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92C" w:rsidRDefault="00003A47" w:rsidP="00EC192C">
      <w:pPr>
        <w:framePr w:h="446" w:hRule="exact" w:hSpace="38" w:wrap="notBeside" w:vAnchor="text" w:hAnchor="margin" w:x="529" w:y="1"/>
        <w:shd w:val="clear" w:color="auto" w:fill="FFFFFF"/>
      </w:pPr>
      <w:r w:rsidRPr="00003A47">
        <w:rPr>
          <w:b/>
          <w:bCs/>
          <w:spacing w:val="-2"/>
          <w:sz w:val="32"/>
          <w:szCs w:val="32"/>
          <w:lang w:val="es-ES"/>
        </w:rPr>
        <w:t>E</w:t>
      </w:r>
      <w:r w:rsidR="00EC192C" w:rsidRPr="00003A47">
        <w:rPr>
          <w:b/>
          <w:bCs/>
          <w:spacing w:val="-2"/>
          <w:sz w:val="32"/>
          <w:szCs w:val="32"/>
          <w:lang w:val="es-ES"/>
        </w:rPr>
        <w:t>SCUELA SUPERIOR POLIT</w:t>
      </w:r>
      <w:r w:rsidR="00EC192C" w:rsidRPr="00003A47">
        <w:rPr>
          <w:rFonts w:cs="Times New Roman"/>
          <w:b/>
          <w:bCs/>
          <w:spacing w:val="-2"/>
          <w:sz w:val="32"/>
          <w:szCs w:val="32"/>
          <w:lang w:val="es-ES"/>
        </w:rPr>
        <w:t>É</w:t>
      </w:r>
      <w:r w:rsidR="00EC192C" w:rsidRPr="00003A47">
        <w:rPr>
          <w:b/>
          <w:bCs/>
          <w:spacing w:val="-2"/>
          <w:sz w:val="32"/>
          <w:szCs w:val="32"/>
          <w:lang w:val="es-ES"/>
        </w:rPr>
        <w:t>CNICA DEL LITORAL</w:t>
      </w:r>
    </w:p>
    <w:p w:rsidR="00EC192C" w:rsidRDefault="000D7AD1" w:rsidP="00EC192C">
      <w:pPr>
        <w:spacing w:before="374"/>
        <w:ind w:left="3307" w:right="3014"/>
        <w:rPr>
          <w:sz w:val="24"/>
          <w:szCs w:val="24"/>
        </w:rPr>
      </w:pPr>
      <w:r>
        <w:rPr>
          <w:noProof/>
          <w:sz w:val="24"/>
          <w:szCs w:val="24"/>
          <w:lang w:val="en-US" w:eastAsia="en-US"/>
        </w:rPr>
        <w:drawing>
          <wp:inline distT="0" distB="0" distL="0" distR="0">
            <wp:extent cx="1400175" cy="14097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srcRect/>
                    <a:stretch>
                      <a:fillRect/>
                    </a:stretch>
                  </pic:blipFill>
                  <pic:spPr bwMode="auto">
                    <a:xfrm>
                      <a:off x="0" y="0"/>
                      <a:ext cx="1400175" cy="1409700"/>
                    </a:xfrm>
                    <a:prstGeom prst="rect">
                      <a:avLst/>
                    </a:prstGeom>
                    <a:noFill/>
                    <a:ln w="9525">
                      <a:noFill/>
                      <a:miter lim="800000"/>
                      <a:headEnd/>
                      <a:tailEnd/>
                    </a:ln>
                  </pic:spPr>
                </pic:pic>
              </a:graphicData>
            </a:graphic>
          </wp:inline>
        </w:drawing>
      </w:r>
    </w:p>
    <w:p w:rsidR="00EC192C" w:rsidRDefault="00EC192C" w:rsidP="00EC192C">
      <w:pPr>
        <w:shd w:val="clear" w:color="auto" w:fill="FFFFFF"/>
        <w:spacing w:before="350"/>
        <w:ind w:left="1517"/>
      </w:pPr>
      <w:r w:rsidRPr="00D47A20">
        <w:rPr>
          <w:b/>
          <w:bCs/>
          <w:sz w:val="32"/>
          <w:szCs w:val="32"/>
          <w:lang w:val="es-ES"/>
        </w:rPr>
        <w:t>Instituto de Ciencias Matem</w:t>
      </w:r>
      <w:r w:rsidRPr="00D47A20">
        <w:rPr>
          <w:rFonts w:cs="Times New Roman"/>
          <w:b/>
          <w:bCs/>
          <w:sz w:val="32"/>
          <w:szCs w:val="32"/>
          <w:lang w:val="es-ES"/>
        </w:rPr>
        <w:t>á</w:t>
      </w:r>
      <w:r w:rsidRPr="00D47A20">
        <w:rPr>
          <w:b/>
          <w:bCs/>
          <w:sz w:val="32"/>
          <w:szCs w:val="32"/>
          <w:lang w:val="es-ES"/>
        </w:rPr>
        <w:t>ticas</w:t>
      </w:r>
    </w:p>
    <w:p w:rsidR="00EC192C" w:rsidRDefault="00EC192C" w:rsidP="00EC192C">
      <w:pPr>
        <w:shd w:val="clear" w:color="auto" w:fill="FFFFFF"/>
        <w:spacing w:before="245" w:line="552" w:lineRule="exact"/>
        <w:jc w:val="center"/>
      </w:pPr>
      <w:r w:rsidRPr="00D47A20">
        <w:rPr>
          <w:rFonts w:cs="Times New Roman"/>
          <w:spacing w:val="-2"/>
          <w:sz w:val="32"/>
          <w:szCs w:val="32"/>
          <w:lang w:val="es-ES"/>
        </w:rPr>
        <w:t>“</w:t>
      </w:r>
      <w:r w:rsidRPr="00D47A20">
        <w:rPr>
          <w:spacing w:val="-2"/>
          <w:sz w:val="32"/>
          <w:szCs w:val="32"/>
          <w:lang w:val="es-ES"/>
        </w:rPr>
        <w:t>An</w:t>
      </w:r>
      <w:r w:rsidRPr="00D47A20">
        <w:rPr>
          <w:rFonts w:cs="Times New Roman"/>
          <w:spacing w:val="-2"/>
          <w:sz w:val="32"/>
          <w:szCs w:val="32"/>
          <w:lang w:val="es-ES"/>
        </w:rPr>
        <w:t>á</w:t>
      </w:r>
      <w:r w:rsidRPr="00D47A20">
        <w:rPr>
          <w:spacing w:val="-2"/>
          <w:sz w:val="32"/>
          <w:szCs w:val="32"/>
          <w:lang w:val="es-ES"/>
        </w:rPr>
        <w:t xml:space="preserve">lisis de la razonabilidad del rubro inventario </w:t>
      </w:r>
      <w:r w:rsidRPr="00D47A20">
        <w:rPr>
          <w:rFonts w:cs="Times New Roman"/>
          <w:spacing w:val="-2"/>
          <w:sz w:val="32"/>
          <w:szCs w:val="32"/>
          <w:lang w:val="es-ES"/>
        </w:rPr>
        <w:t>–</w:t>
      </w:r>
      <w:r w:rsidRPr="00D47A20">
        <w:rPr>
          <w:spacing w:val="-2"/>
          <w:sz w:val="32"/>
          <w:szCs w:val="32"/>
          <w:lang w:val="es-ES"/>
        </w:rPr>
        <w:t xml:space="preserve"> costo de</w:t>
      </w:r>
    </w:p>
    <w:p w:rsidR="00EC192C" w:rsidRDefault="00EC192C" w:rsidP="00EC192C">
      <w:pPr>
        <w:shd w:val="clear" w:color="auto" w:fill="FFFFFF"/>
        <w:spacing w:line="552" w:lineRule="exact"/>
        <w:jc w:val="center"/>
      </w:pPr>
      <w:r w:rsidRPr="00D47A20">
        <w:rPr>
          <w:spacing w:val="-2"/>
          <w:sz w:val="32"/>
          <w:szCs w:val="32"/>
          <w:lang w:val="es-ES"/>
        </w:rPr>
        <w:t>venta de una entidad dedicada a la compra y venta de arroz</w:t>
      </w:r>
    </w:p>
    <w:p w:rsidR="00EC192C" w:rsidRDefault="00EC192C" w:rsidP="00EC192C">
      <w:pPr>
        <w:shd w:val="clear" w:color="auto" w:fill="FFFFFF"/>
        <w:spacing w:line="552" w:lineRule="exact"/>
        <w:jc w:val="center"/>
      </w:pPr>
      <w:r w:rsidRPr="00D47A20">
        <w:rPr>
          <w:sz w:val="32"/>
          <w:szCs w:val="32"/>
          <w:lang w:val="es-ES"/>
        </w:rPr>
        <w:t>en el cant</w:t>
      </w:r>
      <w:r w:rsidRPr="00D47A20">
        <w:rPr>
          <w:rFonts w:cs="Times New Roman"/>
          <w:sz w:val="32"/>
          <w:szCs w:val="32"/>
          <w:lang w:val="es-ES"/>
        </w:rPr>
        <w:t>ó</w:t>
      </w:r>
      <w:r w:rsidRPr="00D47A20">
        <w:rPr>
          <w:sz w:val="32"/>
          <w:szCs w:val="32"/>
          <w:lang w:val="es-ES"/>
        </w:rPr>
        <w:t>n Samborond</w:t>
      </w:r>
      <w:r w:rsidRPr="00D47A20">
        <w:rPr>
          <w:rFonts w:cs="Times New Roman"/>
          <w:sz w:val="32"/>
          <w:szCs w:val="32"/>
          <w:lang w:val="es-ES"/>
        </w:rPr>
        <w:t>ó</w:t>
      </w:r>
      <w:r w:rsidRPr="00D47A20">
        <w:rPr>
          <w:sz w:val="32"/>
          <w:szCs w:val="32"/>
          <w:lang w:val="es-ES"/>
        </w:rPr>
        <w:t xml:space="preserve">n al 31 de diciembre del </w:t>
      </w:r>
      <w:smartTag w:uri="urn:schemas-microsoft-com:office:smarttags" w:element="metricconverter">
        <w:smartTagPr>
          <w:attr w:name="ProductID" w:val="2008”"/>
        </w:smartTagPr>
        <w:r w:rsidRPr="00D47A20">
          <w:rPr>
            <w:sz w:val="32"/>
            <w:szCs w:val="32"/>
            <w:lang w:val="es-ES"/>
          </w:rPr>
          <w:t>2008</w:t>
        </w:r>
        <w:r w:rsidRPr="00D47A20">
          <w:rPr>
            <w:rFonts w:cs="Times New Roman"/>
            <w:sz w:val="32"/>
            <w:szCs w:val="32"/>
            <w:lang w:val="es-ES"/>
          </w:rPr>
          <w:t>”</w:t>
        </w:r>
      </w:smartTag>
    </w:p>
    <w:p w:rsidR="00EC192C" w:rsidRDefault="00EC192C" w:rsidP="00EC192C">
      <w:pPr>
        <w:shd w:val="clear" w:color="auto" w:fill="FFFFFF"/>
        <w:spacing w:before="77" w:line="754" w:lineRule="exact"/>
        <w:ind w:left="2914"/>
      </w:pPr>
      <w:r w:rsidRPr="00543365">
        <w:rPr>
          <w:b/>
          <w:bCs/>
          <w:sz w:val="32"/>
          <w:szCs w:val="32"/>
          <w:lang w:val="es-ES"/>
        </w:rPr>
        <w:t>TESINA DE GRADO</w:t>
      </w:r>
    </w:p>
    <w:p w:rsidR="00EC192C" w:rsidRDefault="00EC192C" w:rsidP="00EC192C">
      <w:pPr>
        <w:shd w:val="clear" w:color="auto" w:fill="FFFFFF"/>
        <w:spacing w:line="754" w:lineRule="exact"/>
        <w:ind w:left="2251"/>
      </w:pPr>
      <w:r w:rsidRPr="00D47A20">
        <w:rPr>
          <w:sz w:val="28"/>
          <w:szCs w:val="28"/>
          <w:lang w:val="es-ES"/>
        </w:rPr>
        <w:t>Previa a la obtenci</w:t>
      </w:r>
      <w:r w:rsidRPr="00D47A20">
        <w:rPr>
          <w:rFonts w:cs="Times New Roman"/>
          <w:sz w:val="28"/>
          <w:szCs w:val="28"/>
          <w:lang w:val="es-ES"/>
        </w:rPr>
        <w:t>ó</w:t>
      </w:r>
      <w:r w:rsidRPr="00D47A20">
        <w:rPr>
          <w:sz w:val="28"/>
          <w:szCs w:val="28"/>
          <w:lang w:val="es-ES"/>
        </w:rPr>
        <w:t>n del T</w:t>
      </w:r>
      <w:r w:rsidRPr="00D47A20">
        <w:rPr>
          <w:rFonts w:cs="Times New Roman"/>
          <w:sz w:val="28"/>
          <w:szCs w:val="28"/>
          <w:lang w:val="es-ES"/>
        </w:rPr>
        <w:t>í</w:t>
      </w:r>
      <w:r w:rsidRPr="00D47A20">
        <w:rPr>
          <w:sz w:val="28"/>
          <w:szCs w:val="28"/>
          <w:lang w:val="es-ES"/>
        </w:rPr>
        <w:t>tulo de:</w:t>
      </w:r>
    </w:p>
    <w:p w:rsidR="00EC192C" w:rsidRDefault="00EC192C" w:rsidP="00EC192C">
      <w:pPr>
        <w:shd w:val="clear" w:color="auto" w:fill="FFFFFF"/>
        <w:spacing w:line="754" w:lineRule="exact"/>
        <w:ind w:left="3158"/>
      </w:pPr>
      <w:r w:rsidRPr="00543365">
        <w:rPr>
          <w:b/>
          <w:bCs/>
          <w:sz w:val="32"/>
          <w:szCs w:val="32"/>
          <w:lang w:val="es-ES"/>
        </w:rPr>
        <w:t>AUDITOR C.P.A.</w:t>
      </w:r>
    </w:p>
    <w:p w:rsidR="008B72BD" w:rsidRDefault="00EC192C" w:rsidP="00EC192C">
      <w:pPr>
        <w:shd w:val="clear" w:color="auto" w:fill="FFFFFF"/>
        <w:spacing w:before="82" w:line="653" w:lineRule="exact"/>
        <w:ind w:left="1594" w:right="1310"/>
        <w:jc w:val="center"/>
        <w:rPr>
          <w:sz w:val="28"/>
          <w:szCs w:val="28"/>
          <w:lang w:val="es-ES"/>
        </w:rPr>
      </w:pPr>
      <w:r w:rsidRPr="00543365">
        <w:rPr>
          <w:sz w:val="28"/>
          <w:szCs w:val="28"/>
          <w:lang w:val="es-ES"/>
        </w:rPr>
        <w:t xml:space="preserve">Presentada por: </w:t>
      </w:r>
    </w:p>
    <w:p w:rsidR="008B72BD" w:rsidRDefault="00EC192C" w:rsidP="00EC192C">
      <w:pPr>
        <w:shd w:val="clear" w:color="auto" w:fill="FFFFFF"/>
        <w:spacing w:before="82" w:line="653" w:lineRule="exact"/>
        <w:ind w:left="1594" w:right="1310"/>
        <w:jc w:val="center"/>
        <w:rPr>
          <w:spacing w:val="-2"/>
          <w:sz w:val="32"/>
          <w:szCs w:val="32"/>
          <w:lang w:val="es-ES"/>
        </w:rPr>
      </w:pPr>
      <w:r w:rsidRPr="00543365">
        <w:rPr>
          <w:spacing w:val="-2"/>
          <w:sz w:val="32"/>
          <w:szCs w:val="32"/>
          <w:lang w:val="es-ES"/>
        </w:rPr>
        <w:t>Jhosephline Laura Beng</w:t>
      </w:r>
      <w:r w:rsidRPr="00543365">
        <w:rPr>
          <w:rFonts w:cs="Times New Roman"/>
          <w:spacing w:val="-2"/>
          <w:sz w:val="32"/>
          <w:szCs w:val="32"/>
          <w:lang w:val="es-ES"/>
        </w:rPr>
        <w:t>ü</w:t>
      </w:r>
      <w:r w:rsidRPr="00543365">
        <w:rPr>
          <w:spacing w:val="-2"/>
          <w:sz w:val="32"/>
          <w:szCs w:val="32"/>
          <w:lang w:val="es-ES"/>
        </w:rPr>
        <w:t>echea G</w:t>
      </w:r>
      <w:r w:rsidRPr="00543365">
        <w:rPr>
          <w:rFonts w:cs="Times New Roman"/>
          <w:spacing w:val="-2"/>
          <w:sz w:val="32"/>
          <w:szCs w:val="32"/>
          <w:lang w:val="es-ES"/>
        </w:rPr>
        <w:t>ó</w:t>
      </w:r>
      <w:r w:rsidRPr="00543365">
        <w:rPr>
          <w:spacing w:val="-2"/>
          <w:sz w:val="32"/>
          <w:szCs w:val="32"/>
          <w:lang w:val="es-ES"/>
        </w:rPr>
        <w:t xml:space="preserve">mez </w:t>
      </w:r>
    </w:p>
    <w:p w:rsidR="00EC192C" w:rsidRDefault="00EC192C" w:rsidP="00EC192C">
      <w:pPr>
        <w:shd w:val="clear" w:color="auto" w:fill="FFFFFF"/>
        <w:spacing w:before="82" w:line="653" w:lineRule="exact"/>
        <w:ind w:left="1594" w:right="1310"/>
        <w:jc w:val="center"/>
      </w:pPr>
      <w:r w:rsidRPr="00543365">
        <w:rPr>
          <w:sz w:val="32"/>
          <w:szCs w:val="32"/>
          <w:lang w:val="es-ES"/>
        </w:rPr>
        <w:t>V</w:t>
      </w:r>
      <w:r w:rsidRPr="00543365">
        <w:rPr>
          <w:rFonts w:cs="Times New Roman"/>
          <w:sz w:val="32"/>
          <w:szCs w:val="32"/>
          <w:lang w:val="es-ES"/>
        </w:rPr>
        <w:t>í</w:t>
      </w:r>
      <w:r w:rsidRPr="00543365">
        <w:rPr>
          <w:sz w:val="32"/>
          <w:szCs w:val="32"/>
          <w:lang w:val="es-ES"/>
        </w:rPr>
        <w:t>ctor Olmedo Jarama Garc</w:t>
      </w:r>
      <w:r w:rsidRPr="00543365">
        <w:rPr>
          <w:rFonts w:cs="Times New Roman"/>
          <w:sz w:val="32"/>
          <w:szCs w:val="32"/>
          <w:lang w:val="es-ES"/>
        </w:rPr>
        <w:t>í</w:t>
      </w:r>
      <w:r w:rsidRPr="00543365">
        <w:rPr>
          <w:sz w:val="32"/>
          <w:szCs w:val="32"/>
          <w:lang w:val="es-ES"/>
        </w:rPr>
        <w:t>a</w:t>
      </w:r>
    </w:p>
    <w:p w:rsidR="00EC192C" w:rsidRDefault="00215BDD" w:rsidP="00EC192C">
      <w:pPr>
        <w:shd w:val="clear" w:color="auto" w:fill="FFFFFF"/>
        <w:spacing w:before="355" w:line="662" w:lineRule="exact"/>
        <w:ind w:left="3960" w:right="2611" w:hanging="1085"/>
      </w:pPr>
      <w:r w:rsidRPr="00543365">
        <w:rPr>
          <w:sz w:val="32"/>
          <w:szCs w:val="32"/>
          <w:lang w:val="es-ES"/>
        </w:rPr>
        <w:t xml:space="preserve">   </w:t>
      </w:r>
      <w:r w:rsidR="00EC192C" w:rsidRPr="00543365">
        <w:rPr>
          <w:sz w:val="32"/>
          <w:szCs w:val="32"/>
          <w:lang w:val="es-ES"/>
        </w:rPr>
        <w:t>Guayaquil-Ecuador A</w:t>
      </w:r>
      <w:r w:rsidR="00EC192C" w:rsidRPr="00543365">
        <w:rPr>
          <w:rFonts w:cs="Times New Roman"/>
          <w:sz w:val="32"/>
          <w:szCs w:val="32"/>
          <w:lang w:val="es-ES"/>
        </w:rPr>
        <w:t>ñ</w:t>
      </w:r>
      <w:r w:rsidR="00EC192C" w:rsidRPr="00543365">
        <w:rPr>
          <w:sz w:val="32"/>
          <w:szCs w:val="32"/>
          <w:lang w:val="es-ES"/>
        </w:rPr>
        <w:t>o 2009</w:t>
      </w:r>
    </w:p>
    <w:p w:rsidR="00EC192C" w:rsidRDefault="00EC192C" w:rsidP="00EC192C">
      <w:pPr>
        <w:shd w:val="clear" w:color="auto" w:fill="FFFFFF"/>
        <w:spacing w:before="355" w:line="662" w:lineRule="exact"/>
        <w:ind w:left="3960" w:right="2611" w:hanging="1085"/>
        <w:sectPr w:rsidR="00EC192C" w:rsidSect="00EC192C">
          <w:pgSz w:w="12240" w:h="15840"/>
          <w:pgMar w:top="1440" w:right="1550" w:bottom="720" w:left="2170" w:header="720" w:footer="720" w:gutter="0"/>
          <w:cols w:space="60"/>
          <w:noEndnote/>
        </w:sectPr>
      </w:pPr>
    </w:p>
    <w:p w:rsidR="005F4BBA" w:rsidRPr="00543365" w:rsidRDefault="005F4BBA" w:rsidP="00EC192C">
      <w:pPr>
        <w:shd w:val="clear" w:color="auto" w:fill="FFFFFF"/>
        <w:rPr>
          <w:b/>
          <w:bCs/>
          <w:spacing w:val="-3"/>
          <w:sz w:val="36"/>
          <w:szCs w:val="36"/>
          <w:lang w:val="es-ES"/>
        </w:rPr>
      </w:pPr>
    </w:p>
    <w:p w:rsidR="005F4BBA" w:rsidRPr="00543365" w:rsidRDefault="005F4BBA" w:rsidP="00EC192C">
      <w:pPr>
        <w:shd w:val="clear" w:color="auto" w:fill="FFFFFF"/>
        <w:rPr>
          <w:b/>
          <w:bCs/>
          <w:spacing w:val="-3"/>
          <w:sz w:val="36"/>
          <w:szCs w:val="36"/>
          <w:lang w:val="es-ES"/>
        </w:rPr>
      </w:pPr>
    </w:p>
    <w:p w:rsidR="00EC192C" w:rsidRDefault="00EC192C" w:rsidP="00EC192C">
      <w:pPr>
        <w:shd w:val="clear" w:color="auto" w:fill="FFFFFF"/>
      </w:pPr>
      <w:r w:rsidRPr="00543365">
        <w:rPr>
          <w:b/>
          <w:bCs/>
          <w:spacing w:val="-3"/>
          <w:sz w:val="36"/>
          <w:szCs w:val="36"/>
          <w:lang w:val="es-ES"/>
        </w:rPr>
        <w:t>AGRADECIMIENTO</w:t>
      </w:r>
    </w:p>
    <w:p w:rsidR="00EC192C" w:rsidRDefault="00EC192C" w:rsidP="00EC192C">
      <w:pPr>
        <w:shd w:val="clear" w:color="auto" w:fill="FFFFFF"/>
        <w:spacing w:before="1978" w:line="413" w:lineRule="exact"/>
        <w:ind w:left="1445"/>
        <w:jc w:val="both"/>
      </w:pPr>
      <w:r w:rsidRPr="00D47A20">
        <w:rPr>
          <w:sz w:val="24"/>
          <w:szCs w:val="24"/>
          <w:lang w:val="es-ES"/>
        </w:rPr>
        <w:t>Primero que nada un agradecimiento especial a nuestro creador Jesucristo por ser nuestra fuente de sabidur</w:t>
      </w:r>
      <w:r w:rsidRPr="00D47A20">
        <w:rPr>
          <w:rFonts w:cs="Times New Roman"/>
          <w:sz w:val="24"/>
          <w:szCs w:val="24"/>
          <w:lang w:val="es-ES"/>
        </w:rPr>
        <w:t>í</w:t>
      </w:r>
      <w:r w:rsidRPr="00D47A20">
        <w:rPr>
          <w:sz w:val="24"/>
          <w:szCs w:val="24"/>
          <w:lang w:val="es-ES"/>
        </w:rPr>
        <w:t>a y por brindarnos su fortaleza en aquellos momentos de adversidades que hay en la vida, a Maria nuestra madre celestial, a nuestros padres seres extraordinarios que con su amor y cari</w:t>
      </w:r>
      <w:r w:rsidRPr="00D47A20">
        <w:rPr>
          <w:rFonts w:cs="Times New Roman"/>
          <w:sz w:val="24"/>
          <w:szCs w:val="24"/>
          <w:lang w:val="es-ES"/>
        </w:rPr>
        <w:t>ñ</w:t>
      </w:r>
      <w:r w:rsidRPr="00D47A20">
        <w:rPr>
          <w:sz w:val="24"/>
          <w:szCs w:val="24"/>
          <w:lang w:val="es-ES"/>
        </w:rPr>
        <w:t>o supieron guiarnos y conducirnos por el camino del bien, a nuestra universidad por abrirnos sus puertas y darnos los conocimientos suficientes para desempe</w:t>
      </w:r>
      <w:r w:rsidRPr="00D47A20">
        <w:rPr>
          <w:rFonts w:cs="Times New Roman"/>
          <w:sz w:val="24"/>
          <w:szCs w:val="24"/>
          <w:lang w:val="es-ES"/>
        </w:rPr>
        <w:t>ñ</w:t>
      </w:r>
      <w:r w:rsidRPr="00D47A20">
        <w:rPr>
          <w:sz w:val="24"/>
          <w:szCs w:val="24"/>
          <w:lang w:val="es-ES"/>
        </w:rPr>
        <w:t>arnos en el mundo laboral y a todas aquellas personas que de una u otra forma participaron de manera directa en este proceso de formaci</w:t>
      </w:r>
      <w:r w:rsidRPr="00D47A20">
        <w:rPr>
          <w:rFonts w:cs="Times New Roman"/>
          <w:sz w:val="24"/>
          <w:szCs w:val="24"/>
          <w:lang w:val="es-ES"/>
        </w:rPr>
        <w:t>ó</w:t>
      </w:r>
      <w:r w:rsidRPr="00D47A20">
        <w:rPr>
          <w:sz w:val="24"/>
          <w:szCs w:val="24"/>
          <w:lang w:val="es-ES"/>
        </w:rPr>
        <w:t>n acad</w:t>
      </w:r>
      <w:r w:rsidRPr="00D47A20">
        <w:rPr>
          <w:rFonts w:cs="Times New Roman"/>
          <w:sz w:val="24"/>
          <w:szCs w:val="24"/>
          <w:lang w:val="es-ES"/>
        </w:rPr>
        <w:t>é</w:t>
      </w:r>
      <w:r w:rsidRPr="00D47A20">
        <w:rPr>
          <w:sz w:val="24"/>
          <w:szCs w:val="24"/>
          <w:lang w:val="es-ES"/>
        </w:rPr>
        <w:t>mica.</w:t>
      </w:r>
    </w:p>
    <w:p w:rsidR="00EC192C" w:rsidRDefault="00EC192C" w:rsidP="00EC192C">
      <w:pPr>
        <w:shd w:val="clear" w:color="auto" w:fill="FFFFFF"/>
        <w:spacing w:before="1978" w:line="413" w:lineRule="exact"/>
        <w:ind w:left="1445"/>
        <w:jc w:val="both"/>
        <w:sectPr w:rsidR="00EC192C">
          <w:pgSz w:w="12240" w:h="15840"/>
          <w:pgMar w:top="1440" w:right="1248" w:bottom="720" w:left="4915" w:header="720" w:footer="720" w:gutter="0"/>
          <w:cols w:space="60"/>
          <w:noEndnote/>
        </w:sectPr>
      </w:pPr>
    </w:p>
    <w:p w:rsidR="005F4BBA" w:rsidRDefault="005F4BBA" w:rsidP="00EC192C">
      <w:pPr>
        <w:shd w:val="clear" w:color="auto" w:fill="FFFFFF"/>
        <w:rPr>
          <w:b/>
          <w:bCs/>
          <w:spacing w:val="-3"/>
          <w:sz w:val="36"/>
          <w:szCs w:val="36"/>
          <w:lang w:val="es-ES"/>
        </w:rPr>
      </w:pPr>
    </w:p>
    <w:p w:rsidR="005F4BBA" w:rsidRDefault="005F4BBA" w:rsidP="00EC192C">
      <w:pPr>
        <w:shd w:val="clear" w:color="auto" w:fill="FFFFFF"/>
        <w:rPr>
          <w:b/>
          <w:bCs/>
          <w:spacing w:val="-3"/>
          <w:sz w:val="36"/>
          <w:szCs w:val="36"/>
          <w:lang w:val="es-ES"/>
        </w:rPr>
      </w:pPr>
    </w:p>
    <w:p w:rsidR="00EC192C" w:rsidRDefault="00EC192C" w:rsidP="00EC192C">
      <w:pPr>
        <w:shd w:val="clear" w:color="auto" w:fill="FFFFFF"/>
      </w:pPr>
      <w:r w:rsidRPr="00D47A20">
        <w:rPr>
          <w:b/>
          <w:bCs/>
          <w:spacing w:val="-3"/>
          <w:sz w:val="36"/>
          <w:szCs w:val="36"/>
          <w:lang w:val="es-ES"/>
        </w:rPr>
        <w:t>DEDICATORIA</w:t>
      </w:r>
    </w:p>
    <w:p w:rsidR="00EC192C" w:rsidRDefault="00EC192C" w:rsidP="00EC192C">
      <w:pPr>
        <w:shd w:val="clear" w:color="auto" w:fill="FFFFFF"/>
        <w:spacing w:before="4094" w:line="413" w:lineRule="exact"/>
        <w:ind w:left="1037"/>
        <w:jc w:val="both"/>
      </w:pPr>
      <w:r w:rsidRPr="00D47A20">
        <w:rPr>
          <w:sz w:val="24"/>
          <w:szCs w:val="24"/>
          <w:lang w:val="es-ES"/>
        </w:rPr>
        <w:t>Este trabajo de graduaci</w:t>
      </w:r>
      <w:r w:rsidRPr="00D47A20">
        <w:rPr>
          <w:rFonts w:cs="Times New Roman"/>
          <w:sz w:val="24"/>
          <w:szCs w:val="24"/>
          <w:lang w:val="es-ES"/>
        </w:rPr>
        <w:t>ó</w:t>
      </w:r>
      <w:r w:rsidRPr="00D47A20">
        <w:rPr>
          <w:sz w:val="24"/>
          <w:szCs w:val="24"/>
          <w:lang w:val="es-ES"/>
        </w:rPr>
        <w:t>n est</w:t>
      </w:r>
      <w:r w:rsidRPr="00D47A20">
        <w:rPr>
          <w:rFonts w:cs="Times New Roman"/>
          <w:sz w:val="24"/>
          <w:szCs w:val="24"/>
          <w:lang w:val="es-ES"/>
        </w:rPr>
        <w:t>á</w:t>
      </w:r>
      <w:r w:rsidRPr="00D47A20">
        <w:rPr>
          <w:sz w:val="24"/>
          <w:szCs w:val="24"/>
          <w:lang w:val="es-ES"/>
        </w:rPr>
        <w:t xml:space="preserve"> dedicado a Dios, a nuestros padres, amigos y familiares que supieron brindarnos su apoyo y ayuda de manera desinteresada.</w:t>
      </w:r>
    </w:p>
    <w:p w:rsidR="00EC192C" w:rsidRDefault="00EC192C" w:rsidP="00EC192C">
      <w:pPr>
        <w:shd w:val="clear" w:color="auto" w:fill="FFFFFF"/>
        <w:spacing w:before="4094" w:line="413" w:lineRule="exact"/>
        <w:ind w:left="1037"/>
        <w:jc w:val="both"/>
        <w:sectPr w:rsidR="00EC192C">
          <w:pgSz w:w="12240" w:h="15840"/>
          <w:pgMar w:top="1440" w:right="1373" w:bottom="720" w:left="5323" w:header="720" w:footer="720" w:gutter="0"/>
          <w:cols w:space="60"/>
          <w:noEndnote/>
        </w:sectPr>
      </w:pPr>
    </w:p>
    <w:p w:rsidR="00EC192C" w:rsidRPr="00D47A20" w:rsidRDefault="00EC192C" w:rsidP="00EC192C">
      <w:pPr>
        <w:shd w:val="clear" w:color="auto" w:fill="FFFFFF"/>
        <w:ind w:left="1949"/>
        <w:rPr>
          <w:rFonts w:ascii="Times New Roman" w:hAnsi="Times New Roman" w:cs="Times New Roman"/>
          <w:b/>
          <w:bCs/>
          <w:spacing w:val="-2"/>
          <w:sz w:val="28"/>
          <w:szCs w:val="28"/>
          <w:lang w:val="es-ES"/>
        </w:rPr>
      </w:pPr>
    </w:p>
    <w:p w:rsidR="00EC192C" w:rsidRPr="00D47A20" w:rsidRDefault="00EC192C" w:rsidP="00EC192C">
      <w:pPr>
        <w:shd w:val="clear" w:color="auto" w:fill="FFFFFF"/>
        <w:ind w:left="1949"/>
        <w:rPr>
          <w:rFonts w:ascii="Times New Roman" w:hAnsi="Times New Roman" w:cs="Times New Roman"/>
          <w:b/>
          <w:bCs/>
          <w:spacing w:val="-2"/>
          <w:sz w:val="28"/>
          <w:szCs w:val="28"/>
          <w:lang w:val="es-ES"/>
        </w:rPr>
      </w:pPr>
    </w:p>
    <w:p w:rsidR="00EC192C" w:rsidRPr="00D47A20" w:rsidRDefault="00EC192C" w:rsidP="00EC192C">
      <w:pPr>
        <w:shd w:val="clear" w:color="auto" w:fill="FFFFFF"/>
        <w:ind w:left="1949"/>
        <w:rPr>
          <w:rFonts w:ascii="Times New Roman" w:hAnsi="Times New Roman" w:cs="Times New Roman"/>
          <w:b/>
          <w:bCs/>
          <w:spacing w:val="-2"/>
          <w:sz w:val="28"/>
          <w:szCs w:val="28"/>
          <w:lang w:val="es-ES"/>
        </w:rPr>
      </w:pPr>
    </w:p>
    <w:p w:rsidR="00EC192C" w:rsidRPr="00D47A20" w:rsidRDefault="00EC192C" w:rsidP="00EC192C">
      <w:pPr>
        <w:shd w:val="clear" w:color="auto" w:fill="FFFFFF"/>
        <w:ind w:left="1949"/>
        <w:rPr>
          <w:rFonts w:ascii="Times New Roman" w:hAnsi="Times New Roman" w:cs="Times New Roman"/>
          <w:b/>
          <w:bCs/>
          <w:spacing w:val="-2"/>
          <w:sz w:val="28"/>
          <w:szCs w:val="28"/>
          <w:lang w:val="es-ES"/>
        </w:rPr>
      </w:pPr>
    </w:p>
    <w:p w:rsidR="00EC192C" w:rsidRDefault="00EC192C" w:rsidP="00EC192C">
      <w:pPr>
        <w:shd w:val="clear" w:color="auto" w:fill="FFFFFF"/>
        <w:ind w:left="1949"/>
      </w:pPr>
      <w:r w:rsidRPr="00D47A20">
        <w:rPr>
          <w:rFonts w:ascii="Times New Roman" w:hAnsi="Times New Roman" w:cs="Times New Roman"/>
          <w:b/>
          <w:bCs/>
          <w:spacing w:val="-2"/>
          <w:sz w:val="28"/>
          <w:szCs w:val="28"/>
          <w:lang w:val="es-ES"/>
        </w:rPr>
        <w:t>TRIBUNAL DE GRADUACIÓN</w:t>
      </w:r>
    </w:p>
    <w:p w:rsidR="00EC192C" w:rsidRDefault="00EC192C" w:rsidP="00EC192C">
      <w:pPr>
        <w:shd w:val="clear" w:color="auto" w:fill="FFFFFF"/>
        <w:tabs>
          <w:tab w:val="left" w:leader="underscore" w:pos="2880"/>
          <w:tab w:val="left" w:pos="4742"/>
          <w:tab w:val="left" w:leader="underscore" w:pos="8102"/>
        </w:tabs>
        <w:spacing w:before="2280" w:line="413" w:lineRule="exact"/>
      </w:pPr>
      <w:r w:rsidRPr="00D47A20">
        <w:rPr>
          <w:rFonts w:ascii="Times New Roman" w:hAnsi="Times New Roman" w:cs="Times New Roman"/>
          <w:b/>
          <w:bCs/>
          <w:sz w:val="24"/>
          <w:szCs w:val="24"/>
          <w:lang w:val="es-ES"/>
        </w:rPr>
        <w:tab/>
      </w:r>
      <w:r w:rsidRPr="00D47A20">
        <w:rPr>
          <w:rFonts w:hAnsi="Times New Roman"/>
          <w:b/>
          <w:bCs/>
          <w:sz w:val="24"/>
          <w:szCs w:val="24"/>
          <w:lang w:val="es-ES"/>
        </w:rPr>
        <w:tab/>
      </w:r>
      <w:r w:rsidRPr="00D47A20">
        <w:rPr>
          <w:rFonts w:ascii="Times New Roman" w:hAnsi="Times New Roman" w:cs="Times New Roman"/>
          <w:b/>
          <w:bCs/>
          <w:sz w:val="24"/>
          <w:szCs w:val="24"/>
          <w:lang w:val="es-ES"/>
        </w:rPr>
        <w:tab/>
      </w:r>
    </w:p>
    <w:p w:rsidR="00EC192C" w:rsidRDefault="00EC192C" w:rsidP="00EC192C">
      <w:pPr>
        <w:shd w:val="clear" w:color="auto" w:fill="FFFFFF"/>
        <w:tabs>
          <w:tab w:val="left" w:pos="4978"/>
        </w:tabs>
        <w:spacing w:line="413" w:lineRule="exact"/>
        <w:ind w:left="302"/>
      </w:pPr>
      <w:r w:rsidRPr="00D47A20">
        <w:rPr>
          <w:rFonts w:ascii="Times New Roman" w:hAnsi="Times New Roman" w:cs="Times New Roman"/>
          <w:spacing w:val="-2"/>
          <w:sz w:val="24"/>
          <w:szCs w:val="24"/>
          <w:lang w:val="es-ES"/>
        </w:rPr>
        <w:t>ECO. .JULIO AGUIRRE</w:t>
      </w:r>
      <w:r w:rsidRPr="00D47A20">
        <w:rPr>
          <w:rFonts w:hAnsi="Times New Roman"/>
          <w:sz w:val="24"/>
          <w:szCs w:val="24"/>
          <w:lang w:val="es-ES"/>
        </w:rPr>
        <w:tab/>
      </w:r>
      <w:r w:rsidRPr="00D47A20">
        <w:rPr>
          <w:rFonts w:ascii="Times New Roman" w:hAnsi="Times New Roman" w:cs="Times New Roman"/>
          <w:sz w:val="24"/>
          <w:szCs w:val="24"/>
          <w:lang w:val="es-ES"/>
        </w:rPr>
        <w:t>ING. ROBERTO MERCHÁN</w:t>
      </w:r>
    </w:p>
    <w:p w:rsidR="00EC192C" w:rsidRDefault="00EC192C" w:rsidP="00EC192C">
      <w:pPr>
        <w:shd w:val="clear" w:color="auto" w:fill="FFFFFF"/>
        <w:tabs>
          <w:tab w:val="left" w:pos="5136"/>
        </w:tabs>
        <w:spacing w:line="413" w:lineRule="exact"/>
        <w:ind w:left="782"/>
      </w:pPr>
      <w:r w:rsidRPr="00D47A20">
        <w:rPr>
          <w:rFonts w:ascii="Times New Roman" w:hAnsi="Times New Roman" w:cs="Times New Roman"/>
          <w:b/>
          <w:bCs/>
          <w:spacing w:val="-2"/>
          <w:sz w:val="24"/>
          <w:szCs w:val="24"/>
          <w:lang w:val="es-ES"/>
        </w:rPr>
        <w:t>PRESIDENTE</w:t>
      </w:r>
      <w:r w:rsidRPr="00D47A20">
        <w:rPr>
          <w:rFonts w:hAnsi="Times New Roman"/>
          <w:b/>
          <w:bCs/>
          <w:sz w:val="24"/>
          <w:szCs w:val="24"/>
          <w:lang w:val="es-ES"/>
        </w:rPr>
        <w:tab/>
      </w:r>
      <w:r w:rsidRPr="00D47A20">
        <w:rPr>
          <w:rFonts w:ascii="Times New Roman" w:hAnsi="Times New Roman" w:cs="Times New Roman"/>
          <w:b/>
          <w:bCs/>
          <w:sz w:val="24"/>
          <w:szCs w:val="24"/>
          <w:lang w:val="es-ES"/>
        </w:rPr>
        <w:t>DIRECTOR DE TESIS</w:t>
      </w:r>
    </w:p>
    <w:p w:rsidR="00EC192C" w:rsidRDefault="00EC192C" w:rsidP="00EC192C">
      <w:pPr>
        <w:shd w:val="clear" w:color="auto" w:fill="FFFFFF"/>
        <w:tabs>
          <w:tab w:val="left" w:pos="5136"/>
        </w:tabs>
        <w:spacing w:line="413" w:lineRule="exact"/>
        <w:ind w:left="782"/>
        <w:sectPr w:rsidR="00EC192C">
          <w:pgSz w:w="12240" w:h="15840"/>
          <w:pgMar w:top="1440" w:right="1584" w:bottom="720" w:left="2554" w:header="720" w:footer="720" w:gutter="0"/>
          <w:cols w:space="60"/>
          <w:noEndnote/>
        </w:sectPr>
      </w:pPr>
    </w:p>
    <w:p w:rsidR="00EC192C" w:rsidRDefault="00EC192C" w:rsidP="00EC192C">
      <w:pPr>
        <w:shd w:val="clear" w:color="auto" w:fill="FFFFFF"/>
        <w:jc w:val="center"/>
      </w:pPr>
      <w:r w:rsidRPr="00D47A20">
        <w:rPr>
          <w:b/>
          <w:bCs/>
          <w:sz w:val="36"/>
          <w:szCs w:val="36"/>
          <w:lang w:val="es-ES"/>
        </w:rPr>
        <w:lastRenderedPageBreak/>
        <w:t>DECLARACI</w:t>
      </w:r>
      <w:r w:rsidRPr="00D47A20">
        <w:rPr>
          <w:rFonts w:cs="Times New Roman"/>
          <w:b/>
          <w:bCs/>
          <w:sz w:val="36"/>
          <w:szCs w:val="36"/>
          <w:lang w:val="es-ES"/>
        </w:rPr>
        <w:t>Ó</w:t>
      </w:r>
      <w:r w:rsidRPr="00D47A20">
        <w:rPr>
          <w:b/>
          <w:bCs/>
          <w:sz w:val="36"/>
          <w:szCs w:val="36"/>
          <w:lang w:val="es-ES"/>
        </w:rPr>
        <w:t>N EXPRESA</w:t>
      </w:r>
    </w:p>
    <w:p w:rsidR="00EC192C" w:rsidRDefault="00EC192C" w:rsidP="00EC192C">
      <w:pPr>
        <w:shd w:val="clear" w:color="auto" w:fill="FFFFFF"/>
        <w:spacing w:before="826" w:line="552" w:lineRule="exact"/>
        <w:jc w:val="both"/>
      </w:pPr>
      <w:r w:rsidRPr="00D47A20">
        <w:rPr>
          <w:rFonts w:cs="Times New Roman"/>
          <w:sz w:val="24"/>
          <w:szCs w:val="24"/>
          <w:lang w:val="es-ES"/>
        </w:rPr>
        <w:t>“</w:t>
      </w:r>
      <w:r w:rsidRPr="00D47A20">
        <w:rPr>
          <w:sz w:val="24"/>
          <w:szCs w:val="24"/>
          <w:lang w:val="es-ES"/>
        </w:rPr>
        <w:t xml:space="preserve">La responsabilidad del contenido de esta tesis de grado, me corresponde exclusivamente; y el patrimonio intelectual de la misma a </w:t>
      </w:r>
      <w:smartTag w:uri="urn:schemas-microsoft-com:office:smarttags" w:element="PersonName">
        <w:smartTagPr>
          <w:attr w:name="ProductID" w:val="la Escuela Superior"/>
        </w:smartTagPr>
        <w:r w:rsidRPr="00D47A20">
          <w:rPr>
            <w:sz w:val="24"/>
            <w:szCs w:val="24"/>
            <w:lang w:val="es-ES"/>
          </w:rPr>
          <w:t>la Escuela Superior</w:t>
        </w:r>
      </w:smartTag>
      <w:r w:rsidRPr="00D47A20">
        <w:rPr>
          <w:sz w:val="24"/>
          <w:szCs w:val="24"/>
          <w:lang w:val="es-ES"/>
        </w:rPr>
        <w:t xml:space="preserve"> Polit</w:t>
      </w:r>
      <w:r w:rsidRPr="00D47A20">
        <w:rPr>
          <w:rFonts w:cs="Times New Roman"/>
          <w:sz w:val="24"/>
          <w:szCs w:val="24"/>
          <w:lang w:val="es-ES"/>
        </w:rPr>
        <w:t>é</w:t>
      </w:r>
      <w:r w:rsidRPr="00D47A20">
        <w:rPr>
          <w:sz w:val="24"/>
          <w:szCs w:val="24"/>
          <w:lang w:val="es-ES"/>
        </w:rPr>
        <w:t>cnica del Litoral</w:t>
      </w:r>
      <w:r w:rsidRPr="00D47A20">
        <w:rPr>
          <w:rFonts w:cs="Times New Roman"/>
          <w:sz w:val="24"/>
          <w:szCs w:val="24"/>
          <w:lang w:val="es-ES"/>
        </w:rPr>
        <w:t>”</w:t>
      </w:r>
    </w:p>
    <w:p w:rsidR="00EC192C" w:rsidRDefault="00EC192C" w:rsidP="00EC192C">
      <w:pPr>
        <w:shd w:val="clear" w:color="auto" w:fill="FFFFFF"/>
        <w:spacing w:before="754"/>
      </w:pPr>
      <w:r w:rsidRPr="00D47A20">
        <w:rPr>
          <w:sz w:val="24"/>
          <w:szCs w:val="24"/>
          <w:lang w:val="es-ES"/>
        </w:rPr>
        <w:t>(Reglamento de graduaci</w:t>
      </w:r>
      <w:r w:rsidRPr="00D47A20">
        <w:rPr>
          <w:rFonts w:cs="Times New Roman"/>
          <w:sz w:val="24"/>
          <w:szCs w:val="24"/>
          <w:lang w:val="es-ES"/>
        </w:rPr>
        <w:t>ó</w:t>
      </w:r>
      <w:r w:rsidRPr="00D47A20">
        <w:rPr>
          <w:sz w:val="24"/>
          <w:szCs w:val="24"/>
          <w:lang w:val="es-ES"/>
        </w:rPr>
        <w:t xml:space="preserve">n de </w:t>
      </w:r>
      <w:smartTag w:uri="urn:schemas-microsoft-com:office:smarttags" w:element="PersonName">
        <w:smartTagPr>
          <w:attr w:name="ProductID" w:val="la ESPOL"/>
        </w:smartTagPr>
        <w:r w:rsidRPr="00D47A20">
          <w:rPr>
            <w:sz w:val="24"/>
            <w:szCs w:val="24"/>
            <w:lang w:val="es-ES"/>
          </w:rPr>
          <w:t>la ESPOL</w:t>
        </w:r>
      </w:smartTag>
      <w:r w:rsidRPr="00D47A20">
        <w:rPr>
          <w:sz w:val="24"/>
          <w:szCs w:val="24"/>
          <w:lang w:val="es-ES"/>
        </w:rPr>
        <w:t>)</w:t>
      </w:r>
    </w:p>
    <w:p w:rsidR="00EC192C" w:rsidRDefault="00EC192C" w:rsidP="00EC192C">
      <w:pPr>
        <w:shd w:val="clear" w:color="auto" w:fill="FFFFFF"/>
        <w:tabs>
          <w:tab w:val="left" w:leader="underscore" w:pos="3600"/>
          <w:tab w:val="left" w:pos="4939"/>
          <w:tab w:val="left" w:leader="underscore" w:pos="8002"/>
        </w:tabs>
        <w:spacing w:before="4368"/>
      </w:pPr>
      <w:r w:rsidRPr="00D47A20">
        <w:rPr>
          <w:b/>
          <w:bCs/>
          <w:sz w:val="24"/>
          <w:szCs w:val="24"/>
          <w:lang w:val="es-ES"/>
        </w:rPr>
        <w:tab/>
      </w:r>
      <w:r w:rsidRPr="00D47A20">
        <w:rPr>
          <w:b/>
          <w:bCs/>
          <w:sz w:val="24"/>
          <w:szCs w:val="24"/>
          <w:lang w:val="es-ES"/>
        </w:rPr>
        <w:tab/>
      </w:r>
      <w:r w:rsidRPr="00D47A20">
        <w:rPr>
          <w:b/>
          <w:bCs/>
          <w:sz w:val="24"/>
          <w:szCs w:val="24"/>
          <w:lang w:val="es-ES"/>
        </w:rPr>
        <w:tab/>
      </w:r>
    </w:p>
    <w:p w:rsidR="00EC192C" w:rsidRDefault="00EC192C" w:rsidP="00EC192C">
      <w:pPr>
        <w:shd w:val="clear" w:color="auto" w:fill="FFFFFF"/>
        <w:tabs>
          <w:tab w:val="left" w:pos="5318"/>
        </w:tabs>
        <w:spacing w:before="82"/>
      </w:pPr>
      <w:r w:rsidRPr="00D47A20">
        <w:rPr>
          <w:spacing w:val="-2"/>
          <w:sz w:val="24"/>
          <w:szCs w:val="24"/>
        </w:rPr>
        <w:t>Jhosephline Beng</w:t>
      </w:r>
      <w:r w:rsidRPr="00D47A20">
        <w:rPr>
          <w:rFonts w:cs="Times New Roman"/>
          <w:spacing w:val="-2"/>
          <w:sz w:val="24"/>
          <w:szCs w:val="24"/>
        </w:rPr>
        <w:t>ü</w:t>
      </w:r>
      <w:r w:rsidRPr="00D47A20">
        <w:rPr>
          <w:spacing w:val="-2"/>
          <w:sz w:val="24"/>
          <w:szCs w:val="24"/>
        </w:rPr>
        <w:t>echea G</w:t>
      </w:r>
      <w:r w:rsidRPr="00D47A20">
        <w:rPr>
          <w:rFonts w:cs="Times New Roman"/>
          <w:spacing w:val="-2"/>
          <w:sz w:val="24"/>
          <w:szCs w:val="24"/>
        </w:rPr>
        <w:t>ó</w:t>
      </w:r>
      <w:r w:rsidRPr="00D47A20">
        <w:rPr>
          <w:spacing w:val="-2"/>
          <w:sz w:val="24"/>
          <w:szCs w:val="24"/>
        </w:rPr>
        <w:t>mez</w:t>
      </w:r>
      <w:r w:rsidRPr="00D47A20">
        <w:rPr>
          <w:sz w:val="24"/>
          <w:szCs w:val="24"/>
        </w:rPr>
        <w:tab/>
        <w:t>V</w:t>
      </w:r>
      <w:r w:rsidRPr="00D47A20">
        <w:rPr>
          <w:rFonts w:cs="Times New Roman"/>
          <w:sz w:val="24"/>
          <w:szCs w:val="24"/>
        </w:rPr>
        <w:t>í</w:t>
      </w:r>
      <w:r w:rsidRPr="00D47A20">
        <w:rPr>
          <w:sz w:val="24"/>
          <w:szCs w:val="24"/>
        </w:rPr>
        <w:t>ctor Jarama Garc</w:t>
      </w:r>
      <w:r w:rsidRPr="00D47A20">
        <w:rPr>
          <w:rFonts w:cs="Times New Roman"/>
          <w:sz w:val="24"/>
          <w:szCs w:val="24"/>
        </w:rPr>
        <w:t>í</w:t>
      </w:r>
      <w:r w:rsidRPr="00D47A20">
        <w:rPr>
          <w:sz w:val="24"/>
          <w:szCs w:val="24"/>
        </w:rPr>
        <w:t>a</w:t>
      </w:r>
    </w:p>
    <w:p w:rsidR="00EC192C" w:rsidRDefault="00EC192C" w:rsidP="00EC192C">
      <w:pPr>
        <w:shd w:val="clear" w:color="auto" w:fill="FFFFFF"/>
        <w:tabs>
          <w:tab w:val="left" w:pos="5318"/>
        </w:tabs>
        <w:spacing w:before="82"/>
        <w:sectPr w:rsidR="00EC192C">
          <w:pgSz w:w="12240" w:h="15840"/>
          <w:pgMar w:top="1440" w:right="1531" w:bottom="720" w:left="2434" w:header="720" w:footer="720" w:gutter="0"/>
          <w:cols w:space="60"/>
          <w:noEndnote/>
        </w:sectPr>
      </w:pPr>
    </w:p>
    <w:p w:rsidR="00EC192C" w:rsidRDefault="00EC192C" w:rsidP="00EC192C">
      <w:pPr>
        <w:shd w:val="clear" w:color="auto" w:fill="FFFFFF"/>
        <w:ind w:left="5"/>
        <w:jc w:val="center"/>
      </w:pPr>
      <w:r w:rsidRPr="00D47A20">
        <w:rPr>
          <w:b/>
          <w:bCs/>
          <w:spacing w:val="-1"/>
          <w:sz w:val="36"/>
          <w:szCs w:val="36"/>
        </w:rPr>
        <w:lastRenderedPageBreak/>
        <w:t>RESUMEN</w:t>
      </w:r>
    </w:p>
    <w:p w:rsidR="00EC192C" w:rsidRDefault="00EC192C" w:rsidP="00EC192C">
      <w:pPr>
        <w:shd w:val="clear" w:color="auto" w:fill="FFFFFF"/>
        <w:spacing w:before="374" w:line="552" w:lineRule="exact"/>
        <w:jc w:val="both"/>
      </w:pPr>
      <w:r w:rsidRPr="00D47A20">
        <w:rPr>
          <w:sz w:val="24"/>
          <w:szCs w:val="24"/>
          <w:lang w:val="es-ES"/>
        </w:rPr>
        <w:t>El presente trabajo muestra la auditor</w:t>
      </w:r>
      <w:r w:rsidRPr="00D47A20">
        <w:rPr>
          <w:rFonts w:cs="Times New Roman"/>
          <w:sz w:val="24"/>
          <w:szCs w:val="24"/>
          <w:lang w:val="es-ES"/>
        </w:rPr>
        <w:t>í</w:t>
      </w:r>
      <w:r w:rsidRPr="00D47A20">
        <w:rPr>
          <w:sz w:val="24"/>
          <w:szCs w:val="24"/>
          <w:lang w:val="es-ES"/>
        </w:rPr>
        <w:t>a financiera realizada a una empresa agr</w:t>
      </w:r>
      <w:r w:rsidRPr="00D47A20">
        <w:rPr>
          <w:rFonts w:cs="Times New Roman"/>
          <w:sz w:val="24"/>
          <w:szCs w:val="24"/>
          <w:lang w:val="es-ES"/>
        </w:rPr>
        <w:t>í</w:t>
      </w:r>
      <w:r w:rsidRPr="00D47A20">
        <w:rPr>
          <w:sz w:val="24"/>
          <w:szCs w:val="24"/>
          <w:lang w:val="es-ES"/>
        </w:rPr>
        <w:t>cola dedicada a la compra y venta de arroz en el cant</w:t>
      </w:r>
      <w:r w:rsidRPr="00D47A20">
        <w:rPr>
          <w:rFonts w:cs="Times New Roman"/>
          <w:sz w:val="24"/>
          <w:szCs w:val="24"/>
          <w:lang w:val="es-ES"/>
        </w:rPr>
        <w:t>ó</w:t>
      </w:r>
      <w:r w:rsidRPr="00D47A20">
        <w:rPr>
          <w:sz w:val="24"/>
          <w:szCs w:val="24"/>
          <w:lang w:val="es-ES"/>
        </w:rPr>
        <w:t>n Samborond</w:t>
      </w:r>
      <w:r w:rsidRPr="00D47A20">
        <w:rPr>
          <w:rFonts w:cs="Times New Roman"/>
          <w:sz w:val="24"/>
          <w:szCs w:val="24"/>
          <w:lang w:val="es-ES"/>
        </w:rPr>
        <w:t>ó</w:t>
      </w:r>
      <w:r w:rsidRPr="00D47A20">
        <w:rPr>
          <w:sz w:val="24"/>
          <w:szCs w:val="24"/>
          <w:lang w:val="es-ES"/>
        </w:rPr>
        <w:t>n durante el periodo comprendido entre 1 de enero del 2008 al 31 Diciembre del mismo a</w:t>
      </w:r>
      <w:r w:rsidRPr="00D47A20">
        <w:rPr>
          <w:rFonts w:cs="Times New Roman"/>
          <w:sz w:val="24"/>
          <w:szCs w:val="24"/>
          <w:lang w:val="es-ES"/>
        </w:rPr>
        <w:t>ñ</w:t>
      </w:r>
      <w:r w:rsidRPr="00D47A20">
        <w:rPr>
          <w:sz w:val="24"/>
          <w:szCs w:val="24"/>
          <w:lang w:val="es-ES"/>
        </w:rPr>
        <w:t>o.</w:t>
      </w:r>
    </w:p>
    <w:p w:rsidR="00EC192C" w:rsidRDefault="00EC192C" w:rsidP="00EC192C">
      <w:pPr>
        <w:shd w:val="clear" w:color="auto" w:fill="FFFFFF"/>
        <w:spacing w:before="240" w:line="552" w:lineRule="exact"/>
        <w:ind w:firstLine="72"/>
        <w:jc w:val="both"/>
      </w:pPr>
      <w:r w:rsidRPr="00D47A20">
        <w:rPr>
          <w:sz w:val="24"/>
          <w:szCs w:val="24"/>
          <w:lang w:val="es-ES"/>
        </w:rPr>
        <w:t>El rubro Inventario-costo de venta es la cuenta del an</w:t>
      </w:r>
      <w:r w:rsidRPr="00D47A20">
        <w:rPr>
          <w:rFonts w:cs="Times New Roman"/>
          <w:sz w:val="24"/>
          <w:szCs w:val="24"/>
          <w:lang w:val="es-ES"/>
        </w:rPr>
        <w:t>á</w:t>
      </w:r>
      <w:r w:rsidRPr="00D47A20">
        <w:rPr>
          <w:sz w:val="24"/>
          <w:szCs w:val="24"/>
          <w:lang w:val="es-ES"/>
        </w:rPr>
        <w:t>lisis y sobre la cual recae el estudio de este trabajo, el mismo que consta de un completo an</w:t>
      </w:r>
      <w:r w:rsidRPr="00D47A20">
        <w:rPr>
          <w:rFonts w:cs="Times New Roman"/>
          <w:sz w:val="24"/>
          <w:szCs w:val="24"/>
          <w:lang w:val="es-ES"/>
        </w:rPr>
        <w:t>á</w:t>
      </w:r>
      <w:r w:rsidRPr="00D47A20">
        <w:rPr>
          <w:sz w:val="24"/>
          <w:szCs w:val="24"/>
          <w:lang w:val="es-ES"/>
        </w:rPr>
        <w:t>lisis sobre la actividad del negocio en cuanto a la compra y venta de arroz en sus diferentes presentaciones.</w:t>
      </w:r>
    </w:p>
    <w:p w:rsidR="00EC192C" w:rsidRDefault="00EC192C" w:rsidP="00EC192C">
      <w:pPr>
        <w:shd w:val="clear" w:color="auto" w:fill="FFFFFF"/>
        <w:spacing w:before="240" w:line="552" w:lineRule="exact"/>
        <w:jc w:val="both"/>
      </w:pPr>
      <w:r w:rsidRPr="00D47A20">
        <w:rPr>
          <w:sz w:val="24"/>
          <w:szCs w:val="24"/>
          <w:lang w:val="es-ES"/>
        </w:rPr>
        <w:t>Para poder determinar la veracidad de nuestro trabajo de auditor</w:t>
      </w:r>
      <w:r w:rsidRPr="00D47A20">
        <w:rPr>
          <w:rFonts w:cs="Times New Roman"/>
          <w:sz w:val="24"/>
          <w:szCs w:val="24"/>
          <w:lang w:val="es-ES"/>
        </w:rPr>
        <w:t>í</w:t>
      </w:r>
      <w:r w:rsidRPr="00D47A20">
        <w:rPr>
          <w:sz w:val="24"/>
          <w:szCs w:val="24"/>
          <w:lang w:val="es-ES"/>
        </w:rPr>
        <w:t>a nos hemos centrado en analizar los procedimientos, controles y pol</w:t>
      </w:r>
      <w:r w:rsidRPr="00D47A20">
        <w:rPr>
          <w:rFonts w:cs="Times New Roman"/>
          <w:sz w:val="24"/>
          <w:szCs w:val="24"/>
          <w:lang w:val="es-ES"/>
        </w:rPr>
        <w:t>í</w:t>
      </w:r>
      <w:r w:rsidRPr="00D47A20">
        <w:rPr>
          <w:sz w:val="24"/>
          <w:szCs w:val="24"/>
          <w:lang w:val="es-ES"/>
        </w:rPr>
        <w:t>ticas internas que maneja la empresa basados esencialmente en las normas ecuatorianas de auditor</w:t>
      </w:r>
      <w:r w:rsidRPr="00D47A20">
        <w:rPr>
          <w:rFonts w:cs="Times New Roman"/>
          <w:sz w:val="24"/>
          <w:szCs w:val="24"/>
          <w:lang w:val="es-ES"/>
        </w:rPr>
        <w:t>í</w:t>
      </w:r>
      <w:r w:rsidRPr="00D47A20">
        <w:rPr>
          <w:sz w:val="24"/>
          <w:szCs w:val="24"/>
          <w:lang w:val="es-ES"/>
        </w:rPr>
        <w:t>a, normas ecuatorianas de contabilidad y leyes que competen al sector agr</w:t>
      </w:r>
      <w:r w:rsidRPr="00D47A20">
        <w:rPr>
          <w:rFonts w:cs="Times New Roman"/>
          <w:sz w:val="24"/>
          <w:szCs w:val="24"/>
          <w:lang w:val="es-ES"/>
        </w:rPr>
        <w:t>í</w:t>
      </w:r>
      <w:r w:rsidRPr="00D47A20">
        <w:rPr>
          <w:sz w:val="24"/>
          <w:szCs w:val="24"/>
          <w:lang w:val="es-ES"/>
        </w:rPr>
        <w:t>cola dentro del pa</w:t>
      </w:r>
      <w:r w:rsidRPr="00D47A20">
        <w:rPr>
          <w:rFonts w:cs="Times New Roman"/>
          <w:sz w:val="24"/>
          <w:szCs w:val="24"/>
          <w:lang w:val="es-ES"/>
        </w:rPr>
        <w:t>í</w:t>
      </w:r>
      <w:r w:rsidRPr="00D47A20">
        <w:rPr>
          <w:sz w:val="24"/>
          <w:szCs w:val="24"/>
          <w:lang w:val="es-ES"/>
        </w:rPr>
        <w:t>s.</w:t>
      </w:r>
    </w:p>
    <w:p w:rsidR="00EC192C" w:rsidRDefault="00EC192C" w:rsidP="00EC192C">
      <w:pPr>
        <w:shd w:val="clear" w:color="auto" w:fill="FFFFFF"/>
        <w:spacing w:before="240" w:line="552" w:lineRule="exact"/>
        <w:jc w:val="both"/>
      </w:pPr>
      <w:r w:rsidRPr="00D47A20">
        <w:rPr>
          <w:sz w:val="24"/>
          <w:szCs w:val="24"/>
          <w:lang w:val="es-ES"/>
        </w:rPr>
        <w:t>Adicionalmente a lo expuesto al rubro en menci</w:t>
      </w:r>
      <w:r w:rsidRPr="00D47A20">
        <w:rPr>
          <w:rFonts w:cs="Times New Roman"/>
          <w:sz w:val="24"/>
          <w:szCs w:val="24"/>
          <w:lang w:val="es-ES"/>
        </w:rPr>
        <w:t>ó</w:t>
      </w:r>
      <w:r w:rsidRPr="00D47A20">
        <w:rPr>
          <w:sz w:val="24"/>
          <w:szCs w:val="24"/>
          <w:lang w:val="es-ES"/>
        </w:rPr>
        <w:t>n se le realizaron pruebas de auditor</w:t>
      </w:r>
      <w:r w:rsidRPr="00D47A20">
        <w:rPr>
          <w:rFonts w:cs="Times New Roman"/>
          <w:sz w:val="24"/>
          <w:szCs w:val="24"/>
          <w:lang w:val="es-ES"/>
        </w:rPr>
        <w:t>í</w:t>
      </w:r>
      <w:r w:rsidRPr="00D47A20">
        <w:rPr>
          <w:sz w:val="24"/>
          <w:szCs w:val="24"/>
          <w:lang w:val="es-ES"/>
        </w:rPr>
        <w:t>a que ayudaron a encontrar hallazgos relevantes dentro del estudio.</w:t>
      </w:r>
    </w:p>
    <w:p w:rsidR="00EC192C" w:rsidRDefault="00EC192C" w:rsidP="00EC192C">
      <w:pPr>
        <w:shd w:val="clear" w:color="auto" w:fill="FFFFFF"/>
        <w:spacing w:before="240" w:line="552" w:lineRule="exact"/>
        <w:jc w:val="both"/>
        <w:sectPr w:rsidR="00EC192C">
          <w:pgSz w:w="12240" w:h="15840"/>
          <w:pgMar w:top="1440" w:right="1531" w:bottom="720" w:left="3034" w:header="720" w:footer="720" w:gutter="0"/>
          <w:cols w:space="60"/>
          <w:noEndnote/>
        </w:sectPr>
      </w:pPr>
    </w:p>
    <w:p w:rsidR="00EC192C" w:rsidRDefault="00EC192C" w:rsidP="00EC192C">
      <w:pPr>
        <w:shd w:val="clear" w:color="auto" w:fill="FFFFFF"/>
        <w:spacing w:line="552" w:lineRule="exact"/>
        <w:ind w:right="5"/>
        <w:jc w:val="both"/>
      </w:pPr>
      <w:r w:rsidRPr="00D47A20">
        <w:rPr>
          <w:sz w:val="24"/>
          <w:szCs w:val="24"/>
          <w:lang w:val="es-ES"/>
        </w:rPr>
        <w:lastRenderedPageBreak/>
        <w:t>Es muy importante poder determinar si se est</w:t>
      </w:r>
      <w:r w:rsidRPr="00D47A20">
        <w:rPr>
          <w:rFonts w:cs="Times New Roman"/>
          <w:sz w:val="24"/>
          <w:szCs w:val="24"/>
          <w:lang w:val="es-ES"/>
        </w:rPr>
        <w:t>á</w:t>
      </w:r>
      <w:r w:rsidRPr="00D47A20">
        <w:rPr>
          <w:sz w:val="24"/>
          <w:szCs w:val="24"/>
          <w:lang w:val="es-ES"/>
        </w:rPr>
        <w:t xml:space="preserve"> cumpliendo a cabalidad con lo estipulado en procedimientos y leyes para as</w:t>
      </w:r>
      <w:r w:rsidRPr="00D47A20">
        <w:rPr>
          <w:rFonts w:cs="Times New Roman"/>
          <w:sz w:val="24"/>
          <w:szCs w:val="24"/>
          <w:lang w:val="es-ES"/>
        </w:rPr>
        <w:t>í</w:t>
      </w:r>
      <w:r w:rsidRPr="00D47A20">
        <w:rPr>
          <w:sz w:val="24"/>
          <w:szCs w:val="24"/>
          <w:lang w:val="es-ES"/>
        </w:rPr>
        <w:t xml:space="preserve"> poder encontrar riesgos significativos que puedan afectar la razonabilidad de los estados financieros.</w:t>
      </w:r>
    </w:p>
    <w:p w:rsidR="00EC192C" w:rsidRDefault="00EC192C" w:rsidP="00EC192C">
      <w:pPr>
        <w:shd w:val="clear" w:color="auto" w:fill="FFFFFF"/>
        <w:spacing w:before="240" w:line="552" w:lineRule="exact"/>
        <w:ind w:right="5"/>
        <w:jc w:val="both"/>
      </w:pPr>
      <w:r w:rsidRPr="00D47A20">
        <w:rPr>
          <w:sz w:val="24"/>
          <w:szCs w:val="24"/>
          <w:lang w:val="es-ES"/>
        </w:rPr>
        <w:t>El presente trabajo se divide en 4 cap</w:t>
      </w:r>
      <w:r w:rsidRPr="00D47A20">
        <w:rPr>
          <w:rFonts w:cs="Times New Roman"/>
          <w:sz w:val="24"/>
          <w:szCs w:val="24"/>
          <w:lang w:val="es-ES"/>
        </w:rPr>
        <w:t>í</w:t>
      </w:r>
      <w:r w:rsidRPr="00D47A20">
        <w:rPr>
          <w:sz w:val="24"/>
          <w:szCs w:val="24"/>
          <w:lang w:val="es-ES"/>
        </w:rPr>
        <w:t>tulos que detalla el contenido de nuestro trabajo, a continuaci</w:t>
      </w:r>
      <w:r w:rsidRPr="00D47A20">
        <w:rPr>
          <w:rFonts w:cs="Times New Roman"/>
          <w:sz w:val="24"/>
          <w:szCs w:val="24"/>
          <w:lang w:val="es-ES"/>
        </w:rPr>
        <w:t>ó</w:t>
      </w:r>
      <w:r w:rsidRPr="00D47A20">
        <w:rPr>
          <w:sz w:val="24"/>
          <w:szCs w:val="24"/>
          <w:lang w:val="es-ES"/>
        </w:rPr>
        <w:t>n el an</w:t>
      </w:r>
      <w:r w:rsidRPr="00D47A20">
        <w:rPr>
          <w:rFonts w:cs="Times New Roman"/>
          <w:sz w:val="24"/>
          <w:szCs w:val="24"/>
          <w:lang w:val="es-ES"/>
        </w:rPr>
        <w:t>á</w:t>
      </w:r>
      <w:r w:rsidRPr="00D47A20">
        <w:rPr>
          <w:sz w:val="24"/>
          <w:szCs w:val="24"/>
          <w:lang w:val="es-ES"/>
        </w:rPr>
        <w:t>lisis de cada cap</w:t>
      </w:r>
      <w:r w:rsidRPr="00D47A20">
        <w:rPr>
          <w:rFonts w:cs="Times New Roman"/>
          <w:sz w:val="24"/>
          <w:szCs w:val="24"/>
          <w:lang w:val="es-ES"/>
        </w:rPr>
        <w:t>í</w:t>
      </w:r>
      <w:r w:rsidRPr="00D47A20">
        <w:rPr>
          <w:sz w:val="24"/>
          <w:szCs w:val="24"/>
          <w:lang w:val="es-ES"/>
        </w:rPr>
        <w:t>tulo:</w:t>
      </w:r>
    </w:p>
    <w:p w:rsidR="00EC192C" w:rsidRDefault="00EC192C" w:rsidP="00EC192C">
      <w:pPr>
        <w:shd w:val="clear" w:color="auto" w:fill="FFFFFF"/>
        <w:spacing w:before="240" w:line="552" w:lineRule="exact"/>
        <w:jc w:val="both"/>
      </w:pPr>
      <w:r w:rsidRPr="00D47A20">
        <w:rPr>
          <w:sz w:val="24"/>
          <w:szCs w:val="24"/>
          <w:lang w:val="es-ES"/>
        </w:rPr>
        <w:t>El cap</w:t>
      </w:r>
      <w:r w:rsidRPr="00D47A20">
        <w:rPr>
          <w:rFonts w:cs="Times New Roman"/>
          <w:sz w:val="24"/>
          <w:szCs w:val="24"/>
          <w:lang w:val="es-ES"/>
        </w:rPr>
        <w:t>í</w:t>
      </w:r>
      <w:r w:rsidRPr="00D47A20">
        <w:rPr>
          <w:sz w:val="24"/>
          <w:szCs w:val="24"/>
          <w:lang w:val="es-ES"/>
        </w:rPr>
        <w:t>tulo 1 hace referencia al marco te</w:t>
      </w:r>
      <w:r w:rsidRPr="00D47A20">
        <w:rPr>
          <w:rFonts w:cs="Times New Roman"/>
          <w:sz w:val="24"/>
          <w:szCs w:val="24"/>
          <w:lang w:val="es-ES"/>
        </w:rPr>
        <w:t>ó</w:t>
      </w:r>
      <w:r w:rsidRPr="00D47A20">
        <w:rPr>
          <w:sz w:val="24"/>
          <w:szCs w:val="24"/>
          <w:lang w:val="es-ES"/>
        </w:rPr>
        <w:t xml:space="preserve">rico, donde se resumen </w:t>
      </w:r>
      <w:r w:rsidRPr="00D47A20">
        <w:rPr>
          <w:spacing w:val="-1"/>
          <w:sz w:val="24"/>
          <w:szCs w:val="24"/>
          <w:lang w:val="es-ES"/>
        </w:rPr>
        <w:t>conceptos generales sobre auditor</w:t>
      </w:r>
      <w:r w:rsidRPr="00D47A20">
        <w:rPr>
          <w:rFonts w:cs="Times New Roman"/>
          <w:spacing w:val="-1"/>
          <w:sz w:val="24"/>
          <w:szCs w:val="24"/>
          <w:lang w:val="es-ES"/>
        </w:rPr>
        <w:t>í</w:t>
      </w:r>
      <w:r w:rsidRPr="00D47A20">
        <w:rPr>
          <w:spacing w:val="-1"/>
          <w:sz w:val="24"/>
          <w:szCs w:val="24"/>
          <w:lang w:val="es-ES"/>
        </w:rPr>
        <w:t xml:space="preserve">a financiera, el control interno con su </w:t>
      </w:r>
      <w:r w:rsidRPr="00D47A20">
        <w:rPr>
          <w:sz w:val="24"/>
          <w:szCs w:val="24"/>
          <w:lang w:val="es-ES"/>
        </w:rPr>
        <w:t>respectivo an</w:t>
      </w:r>
      <w:r w:rsidRPr="00D47A20">
        <w:rPr>
          <w:rFonts w:cs="Times New Roman"/>
          <w:sz w:val="24"/>
          <w:szCs w:val="24"/>
          <w:lang w:val="es-ES"/>
        </w:rPr>
        <w:t>á</w:t>
      </w:r>
      <w:r w:rsidRPr="00D47A20">
        <w:rPr>
          <w:sz w:val="24"/>
          <w:szCs w:val="24"/>
          <w:lang w:val="es-ES"/>
        </w:rPr>
        <w:t>lisis COSO, las normas ecuatorianas de auditor</w:t>
      </w:r>
      <w:r w:rsidRPr="00D47A20">
        <w:rPr>
          <w:rFonts w:cs="Times New Roman"/>
          <w:sz w:val="24"/>
          <w:szCs w:val="24"/>
          <w:lang w:val="es-ES"/>
        </w:rPr>
        <w:t>í</w:t>
      </w:r>
      <w:r w:rsidRPr="00D47A20">
        <w:rPr>
          <w:sz w:val="24"/>
          <w:szCs w:val="24"/>
          <w:lang w:val="es-ES"/>
        </w:rPr>
        <w:t>a aplicadas al giro del negocio y la norma ecuatoriana de contabilidad referente al Tratamiento del Inventario.</w:t>
      </w:r>
    </w:p>
    <w:p w:rsidR="00EC192C" w:rsidRDefault="00EC192C" w:rsidP="00EC192C">
      <w:pPr>
        <w:shd w:val="clear" w:color="auto" w:fill="FFFFFF"/>
        <w:spacing w:before="240" w:line="547" w:lineRule="exact"/>
        <w:jc w:val="both"/>
      </w:pPr>
      <w:r w:rsidRPr="00D47A20">
        <w:rPr>
          <w:sz w:val="24"/>
          <w:szCs w:val="24"/>
          <w:lang w:val="es-ES"/>
        </w:rPr>
        <w:t>El segundo cap</w:t>
      </w:r>
      <w:r w:rsidRPr="00D47A20">
        <w:rPr>
          <w:rFonts w:cs="Times New Roman"/>
          <w:sz w:val="24"/>
          <w:szCs w:val="24"/>
          <w:lang w:val="es-ES"/>
        </w:rPr>
        <w:t>í</w:t>
      </w:r>
      <w:r w:rsidRPr="00D47A20">
        <w:rPr>
          <w:sz w:val="24"/>
          <w:szCs w:val="24"/>
          <w:lang w:val="es-ES"/>
        </w:rPr>
        <w:t>tulo se detalle la determinaci</w:t>
      </w:r>
      <w:r w:rsidRPr="00D47A20">
        <w:rPr>
          <w:rFonts w:cs="Times New Roman"/>
          <w:sz w:val="24"/>
          <w:szCs w:val="24"/>
          <w:lang w:val="es-ES"/>
        </w:rPr>
        <w:t>ó</w:t>
      </w:r>
      <w:r w:rsidRPr="00D47A20">
        <w:rPr>
          <w:sz w:val="24"/>
          <w:szCs w:val="24"/>
          <w:lang w:val="es-ES"/>
        </w:rPr>
        <w:t>n del enfoque de auditor</w:t>
      </w:r>
      <w:r w:rsidRPr="00D47A20">
        <w:rPr>
          <w:rFonts w:cs="Times New Roman"/>
          <w:sz w:val="24"/>
          <w:szCs w:val="24"/>
          <w:lang w:val="es-ES"/>
        </w:rPr>
        <w:t>í</w:t>
      </w:r>
      <w:r w:rsidRPr="00D47A20">
        <w:rPr>
          <w:sz w:val="24"/>
          <w:szCs w:val="24"/>
          <w:lang w:val="es-ES"/>
        </w:rPr>
        <w:t>a, en donde se hace una breve descripci</w:t>
      </w:r>
      <w:r w:rsidRPr="00D47A20">
        <w:rPr>
          <w:rFonts w:cs="Times New Roman"/>
          <w:sz w:val="24"/>
          <w:szCs w:val="24"/>
          <w:lang w:val="es-ES"/>
        </w:rPr>
        <w:t>ó</w:t>
      </w:r>
      <w:r w:rsidRPr="00D47A20">
        <w:rPr>
          <w:sz w:val="24"/>
          <w:szCs w:val="24"/>
          <w:lang w:val="es-ES"/>
        </w:rPr>
        <w:t>n del conocimiento del negocio, para poder medir el desempe</w:t>
      </w:r>
      <w:r w:rsidRPr="00D47A20">
        <w:rPr>
          <w:rFonts w:cs="Times New Roman"/>
          <w:sz w:val="24"/>
          <w:szCs w:val="24"/>
          <w:lang w:val="es-ES"/>
        </w:rPr>
        <w:t>ñ</w:t>
      </w:r>
      <w:r w:rsidRPr="00D47A20">
        <w:rPr>
          <w:sz w:val="24"/>
          <w:szCs w:val="24"/>
          <w:lang w:val="es-ES"/>
        </w:rPr>
        <w:t>o financiero de la empresa se realizo una an</w:t>
      </w:r>
      <w:r w:rsidRPr="00D47A20">
        <w:rPr>
          <w:rFonts w:cs="Times New Roman"/>
          <w:sz w:val="24"/>
          <w:szCs w:val="24"/>
          <w:lang w:val="es-ES"/>
        </w:rPr>
        <w:t>á</w:t>
      </w:r>
      <w:r w:rsidRPr="00D47A20">
        <w:rPr>
          <w:sz w:val="24"/>
          <w:szCs w:val="24"/>
          <w:lang w:val="es-ES"/>
        </w:rPr>
        <w:t xml:space="preserve">lisis de los principales </w:t>
      </w:r>
      <w:r w:rsidRPr="00D47A20">
        <w:rPr>
          <w:rFonts w:cs="Times New Roman"/>
          <w:sz w:val="24"/>
          <w:szCs w:val="24"/>
          <w:lang w:val="es-ES"/>
        </w:rPr>
        <w:t>í</w:t>
      </w:r>
      <w:r w:rsidRPr="00D47A20">
        <w:rPr>
          <w:sz w:val="24"/>
          <w:szCs w:val="24"/>
          <w:lang w:val="es-ES"/>
        </w:rPr>
        <w:t>ndices financieros, concluido esto se detalla las principales pol</w:t>
      </w:r>
      <w:r w:rsidRPr="00D47A20">
        <w:rPr>
          <w:rFonts w:cs="Times New Roman"/>
          <w:sz w:val="24"/>
          <w:szCs w:val="24"/>
          <w:lang w:val="es-ES"/>
        </w:rPr>
        <w:t>í</w:t>
      </w:r>
      <w:r w:rsidRPr="00D47A20">
        <w:rPr>
          <w:sz w:val="24"/>
          <w:szCs w:val="24"/>
          <w:lang w:val="es-ES"/>
        </w:rPr>
        <w:t>ticas contables relacionadas con la actividad del negocio as</w:t>
      </w:r>
      <w:r w:rsidRPr="00D47A20">
        <w:rPr>
          <w:rFonts w:cs="Times New Roman"/>
          <w:sz w:val="24"/>
          <w:szCs w:val="24"/>
          <w:lang w:val="es-ES"/>
        </w:rPr>
        <w:t>í</w:t>
      </w:r>
      <w:r w:rsidRPr="00D47A20">
        <w:rPr>
          <w:sz w:val="24"/>
          <w:szCs w:val="24"/>
          <w:lang w:val="es-ES"/>
        </w:rPr>
        <w:t xml:space="preserve"> como la aplicaci</w:t>
      </w:r>
      <w:r w:rsidRPr="00D47A20">
        <w:rPr>
          <w:rFonts w:cs="Times New Roman"/>
          <w:sz w:val="24"/>
          <w:szCs w:val="24"/>
          <w:lang w:val="es-ES"/>
        </w:rPr>
        <w:t>ó</w:t>
      </w:r>
      <w:r w:rsidRPr="00D47A20">
        <w:rPr>
          <w:sz w:val="24"/>
          <w:szCs w:val="24"/>
          <w:lang w:val="es-ES"/>
        </w:rPr>
        <w:t>n de t</w:t>
      </w:r>
      <w:r w:rsidRPr="00D47A20">
        <w:rPr>
          <w:rFonts w:cs="Times New Roman"/>
          <w:sz w:val="24"/>
          <w:szCs w:val="24"/>
          <w:lang w:val="es-ES"/>
        </w:rPr>
        <w:t>é</w:t>
      </w:r>
      <w:r w:rsidRPr="00D47A20">
        <w:rPr>
          <w:sz w:val="24"/>
          <w:szCs w:val="24"/>
          <w:lang w:val="es-ES"/>
        </w:rPr>
        <w:t>cnicas estad</w:t>
      </w:r>
      <w:r w:rsidRPr="00D47A20">
        <w:rPr>
          <w:rFonts w:cs="Times New Roman"/>
          <w:sz w:val="24"/>
          <w:szCs w:val="24"/>
          <w:lang w:val="es-ES"/>
        </w:rPr>
        <w:t>í</w:t>
      </w:r>
      <w:r w:rsidRPr="00D47A20">
        <w:rPr>
          <w:sz w:val="24"/>
          <w:szCs w:val="24"/>
          <w:lang w:val="es-ES"/>
        </w:rPr>
        <w:t>sticas para el respectivo muestreo de auditor</w:t>
      </w:r>
      <w:r w:rsidRPr="00D47A20">
        <w:rPr>
          <w:rFonts w:cs="Times New Roman"/>
          <w:sz w:val="24"/>
          <w:szCs w:val="24"/>
          <w:lang w:val="es-ES"/>
        </w:rPr>
        <w:t>í</w:t>
      </w:r>
      <w:r w:rsidRPr="00D47A20">
        <w:rPr>
          <w:sz w:val="24"/>
          <w:szCs w:val="24"/>
          <w:lang w:val="es-ES"/>
        </w:rPr>
        <w:t>a, analizamos tambi</w:t>
      </w:r>
      <w:r w:rsidRPr="00D47A20">
        <w:rPr>
          <w:rFonts w:cs="Times New Roman"/>
          <w:sz w:val="24"/>
          <w:szCs w:val="24"/>
          <w:lang w:val="es-ES"/>
        </w:rPr>
        <w:t>é</w:t>
      </w:r>
      <w:r w:rsidRPr="00D47A20">
        <w:rPr>
          <w:sz w:val="24"/>
          <w:szCs w:val="24"/>
          <w:lang w:val="es-ES"/>
        </w:rPr>
        <w:t>n si existe vulnerabilidad a los controles que implemento gerencia y que en caso de no cumplirse esto originaria riesgo de fraude, para ello se desarrollo cuestionarios de vulneraci</w:t>
      </w:r>
      <w:r w:rsidRPr="00D47A20">
        <w:rPr>
          <w:rFonts w:cs="Times New Roman"/>
          <w:sz w:val="24"/>
          <w:szCs w:val="24"/>
          <w:lang w:val="es-ES"/>
        </w:rPr>
        <w:t>ó</w:t>
      </w:r>
      <w:r w:rsidRPr="00D47A20">
        <w:rPr>
          <w:sz w:val="24"/>
          <w:szCs w:val="24"/>
          <w:lang w:val="es-ES"/>
        </w:rPr>
        <w:t>n de controles para poder determinar de</w:t>
      </w:r>
    </w:p>
    <w:p w:rsidR="00EC192C" w:rsidRDefault="00EC192C" w:rsidP="00EC192C">
      <w:pPr>
        <w:shd w:val="clear" w:color="auto" w:fill="FFFFFF"/>
        <w:spacing w:before="240" w:line="547" w:lineRule="exact"/>
        <w:jc w:val="both"/>
        <w:sectPr w:rsidR="00EC192C">
          <w:pgSz w:w="12240" w:h="15840"/>
          <w:pgMar w:top="1440" w:right="1526" w:bottom="720" w:left="3034" w:header="720" w:footer="720" w:gutter="0"/>
          <w:cols w:space="60"/>
          <w:noEndnote/>
        </w:sectPr>
      </w:pPr>
    </w:p>
    <w:p w:rsidR="00EC192C" w:rsidRDefault="00EC192C" w:rsidP="00EC192C">
      <w:pPr>
        <w:shd w:val="clear" w:color="auto" w:fill="FFFFFF"/>
        <w:spacing w:line="552" w:lineRule="exact"/>
        <w:ind w:right="5"/>
        <w:jc w:val="both"/>
      </w:pPr>
      <w:r w:rsidRPr="00D47A20">
        <w:rPr>
          <w:sz w:val="24"/>
          <w:szCs w:val="24"/>
          <w:lang w:val="es-ES"/>
        </w:rPr>
        <w:lastRenderedPageBreak/>
        <w:t>manera m</w:t>
      </w:r>
      <w:r w:rsidRPr="00D47A20">
        <w:rPr>
          <w:rFonts w:cs="Times New Roman"/>
          <w:sz w:val="24"/>
          <w:szCs w:val="24"/>
          <w:lang w:val="es-ES"/>
        </w:rPr>
        <w:t>á</w:t>
      </w:r>
      <w:r w:rsidRPr="00D47A20">
        <w:rPr>
          <w:sz w:val="24"/>
          <w:szCs w:val="24"/>
          <w:lang w:val="es-ES"/>
        </w:rPr>
        <w:t>s certera cuales son los controles que realmente se est</w:t>
      </w:r>
      <w:r w:rsidRPr="00D47A20">
        <w:rPr>
          <w:rFonts w:cs="Times New Roman"/>
          <w:sz w:val="24"/>
          <w:szCs w:val="24"/>
          <w:lang w:val="es-ES"/>
        </w:rPr>
        <w:t>á</w:t>
      </w:r>
      <w:r w:rsidRPr="00D47A20">
        <w:rPr>
          <w:sz w:val="24"/>
          <w:szCs w:val="24"/>
          <w:lang w:val="es-ES"/>
        </w:rPr>
        <w:t>n siendo aplicados dentro de la empresa.</w:t>
      </w:r>
    </w:p>
    <w:p w:rsidR="00EC192C" w:rsidRDefault="00EC192C" w:rsidP="00EC192C">
      <w:pPr>
        <w:shd w:val="clear" w:color="auto" w:fill="FFFFFF"/>
        <w:spacing w:before="240" w:line="552" w:lineRule="exact"/>
        <w:jc w:val="both"/>
      </w:pPr>
      <w:r w:rsidRPr="00D47A20">
        <w:rPr>
          <w:sz w:val="24"/>
          <w:szCs w:val="24"/>
          <w:lang w:val="es-ES"/>
        </w:rPr>
        <w:t>Se establecer cu</w:t>
      </w:r>
      <w:r w:rsidRPr="00D47A20">
        <w:rPr>
          <w:rFonts w:cs="Times New Roman"/>
          <w:sz w:val="24"/>
          <w:szCs w:val="24"/>
          <w:lang w:val="es-ES"/>
        </w:rPr>
        <w:t>á</w:t>
      </w:r>
      <w:r w:rsidRPr="00D47A20">
        <w:rPr>
          <w:sz w:val="24"/>
          <w:szCs w:val="24"/>
          <w:lang w:val="es-ES"/>
        </w:rPr>
        <w:t>les son las cuentas dentro del balance m</w:t>
      </w:r>
      <w:r w:rsidRPr="00D47A20">
        <w:rPr>
          <w:rFonts w:cs="Times New Roman"/>
          <w:sz w:val="24"/>
          <w:szCs w:val="24"/>
          <w:lang w:val="es-ES"/>
        </w:rPr>
        <w:t>á</w:t>
      </w:r>
      <w:r w:rsidRPr="00D47A20">
        <w:rPr>
          <w:sz w:val="24"/>
          <w:szCs w:val="24"/>
          <w:lang w:val="es-ES"/>
        </w:rPr>
        <w:t>s susceptibles a riesgo y para ello se aplicaron procedimientos anal</w:t>
      </w:r>
      <w:r w:rsidRPr="00D47A20">
        <w:rPr>
          <w:rFonts w:cs="Times New Roman"/>
          <w:sz w:val="24"/>
          <w:szCs w:val="24"/>
          <w:lang w:val="es-ES"/>
        </w:rPr>
        <w:t>í</w:t>
      </w:r>
      <w:r w:rsidRPr="00D47A20">
        <w:rPr>
          <w:sz w:val="24"/>
          <w:szCs w:val="24"/>
          <w:lang w:val="es-ES"/>
        </w:rPr>
        <w:t>ticos basados especialmente en la comparaci</w:t>
      </w:r>
      <w:r w:rsidRPr="00D47A20">
        <w:rPr>
          <w:rFonts w:cs="Times New Roman"/>
          <w:sz w:val="24"/>
          <w:szCs w:val="24"/>
          <w:lang w:val="es-ES"/>
        </w:rPr>
        <w:t>ó</w:t>
      </w:r>
      <w:r w:rsidRPr="00D47A20">
        <w:rPr>
          <w:sz w:val="24"/>
          <w:szCs w:val="24"/>
          <w:lang w:val="es-ES"/>
        </w:rPr>
        <w:t>n de los estados financieros, se incluye un an</w:t>
      </w:r>
      <w:r w:rsidRPr="00D47A20">
        <w:rPr>
          <w:rFonts w:cs="Times New Roman"/>
          <w:sz w:val="24"/>
          <w:szCs w:val="24"/>
          <w:lang w:val="es-ES"/>
        </w:rPr>
        <w:t>á</w:t>
      </w:r>
      <w:r w:rsidRPr="00D47A20">
        <w:rPr>
          <w:sz w:val="24"/>
          <w:szCs w:val="24"/>
          <w:lang w:val="es-ES"/>
        </w:rPr>
        <w:t xml:space="preserve">lisis de los componentes del control interno (COSO) y por </w:t>
      </w:r>
      <w:r w:rsidRPr="00D47A20">
        <w:rPr>
          <w:rFonts w:cs="Times New Roman"/>
          <w:sz w:val="24"/>
          <w:szCs w:val="24"/>
          <w:lang w:val="es-ES"/>
        </w:rPr>
        <w:t>ú</w:t>
      </w:r>
      <w:r w:rsidRPr="00D47A20">
        <w:rPr>
          <w:sz w:val="24"/>
          <w:szCs w:val="24"/>
          <w:lang w:val="es-ES"/>
        </w:rPr>
        <w:t>ltimo dentro de este cap</w:t>
      </w:r>
      <w:r w:rsidRPr="00D47A20">
        <w:rPr>
          <w:rFonts w:cs="Times New Roman"/>
          <w:sz w:val="24"/>
          <w:szCs w:val="24"/>
          <w:lang w:val="es-ES"/>
        </w:rPr>
        <w:t>í</w:t>
      </w:r>
      <w:r w:rsidRPr="00D47A20">
        <w:rPr>
          <w:sz w:val="24"/>
          <w:szCs w:val="24"/>
          <w:lang w:val="es-ES"/>
        </w:rPr>
        <w:t>tulo se presentan planillas de riesgo que se identificaron en base a los rubros m</w:t>
      </w:r>
      <w:r w:rsidRPr="00D47A20">
        <w:rPr>
          <w:rFonts w:cs="Times New Roman"/>
          <w:sz w:val="24"/>
          <w:szCs w:val="24"/>
          <w:lang w:val="es-ES"/>
        </w:rPr>
        <w:t>á</w:t>
      </w:r>
      <w:r w:rsidRPr="00D47A20">
        <w:rPr>
          <w:sz w:val="24"/>
          <w:szCs w:val="24"/>
          <w:lang w:val="es-ES"/>
        </w:rPr>
        <w:t>s significativos seguido de su respectiva estrategia y plan de auditor</w:t>
      </w:r>
      <w:r w:rsidRPr="00D47A20">
        <w:rPr>
          <w:rFonts w:cs="Times New Roman"/>
          <w:sz w:val="24"/>
          <w:szCs w:val="24"/>
          <w:lang w:val="es-ES"/>
        </w:rPr>
        <w:t>í</w:t>
      </w:r>
      <w:r w:rsidRPr="00D47A20">
        <w:rPr>
          <w:sz w:val="24"/>
          <w:szCs w:val="24"/>
          <w:lang w:val="es-ES"/>
        </w:rPr>
        <w:t>a.</w:t>
      </w:r>
    </w:p>
    <w:p w:rsidR="00EC192C" w:rsidRDefault="00EC192C" w:rsidP="00EC192C">
      <w:pPr>
        <w:shd w:val="clear" w:color="auto" w:fill="FFFFFF"/>
        <w:spacing w:before="240" w:line="547" w:lineRule="exact"/>
        <w:jc w:val="both"/>
      </w:pPr>
      <w:r w:rsidRPr="00D47A20">
        <w:rPr>
          <w:sz w:val="24"/>
          <w:szCs w:val="24"/>
          <w:lang w:val="es-ES"/>
        </w:rPr>
        <w:t>El cap</w:t>
      </w:r>
      <w:r w:rsidRPr="00D47A20">
        <w:rPr>
          <w:rFonts w:cs="Times New Roman"/>
          <w:sz w:val="24"/>
          <w:szCs w:val="24"/>
          <w:lang w:val="es-ES"/>
        </w:rPr>
        <w:t>í</w:t>
      </w:r>
      <w:r w:rsidRPr="00D47A20">
        <w:rPr>
          <w:sz w:val="24"/>
          <w:szCs w:val="24"/>
          <w:lang w:val="es-ES"/>
        </w:rPr>
        <w:t>tulo 3 trata sobre la aplicaci</w:t>
      </w:r>
      <w:r w:rsidRPr="00D47A20">
        <w:rPr>
          <w:rFonts w:cs="Times New Roman"/>
          <w:sz w:val="24"/>
          <w:szCs w:val="24"/>
          <w:lang w:val="es-ES"/>
        </w:rPr>
        <w:t>ó</w:t>
      </w:r>
      <w:r w:rsidRPr="00D47A20">
        <w:rPr>
          <w:sz w:val="24"/>
          <w:szCs w:val="24"/>
          <w:lang w:val="es-ES"/>
        </w:rPr>
        <w:t>n de controles de auditor</w:t>
      </w:r>
      <w:r w:rsidRPr="00D47A20">
        <w:rPr>
          <w:rFonts w:cs="Times New Roman"/>
          <w:sz w:val="24"/>
          <w:szCs w:val="24"/>
          <w:lang w:val="es-ES"/>
        </w:rPr>
        <w:t>í</w:t>
      </w:r>
      <w:r w:rsidRPr="00D47A20">
        <w:rPr>
          <w:sz w:val="24"/>
          <w:szCs w:val="24"/>
          <w:lang w:val="es-ES"/>
        </w:rPr>
        <w:t xml:space="preserve">a para la cuenta de estudio </w:t>
      </w:r>
      <w:r w:rsidRPr="00D47A20">
        <w:rPr>
          <w:rFonts w:cs="Times New Roman"/>
          <w:sz w:val="24"/>
          <w:szCs w:val="24"/>
          <w:lang w:val="es-ES"/>
        </w:rPr>
        <w:t>“</w:t>
      </w:r>
      <w:r w:rsidRPr="00D47A20">
        <w:rPr>
          <w:sz w:val="24"/>
          <w:szCs w:val="24"/>
          <w:lang w:val="es-ES"/>
        </w:rPr>
        <w:t>Inventario Costo de Venta</w:t>
      </w:r>
      <w:r w:rsidRPr="00D47A20">
        <w:rPr>
          <w:rFonts w:cs="Times New Roman"/>
          <w:sz w:val="24"/>
          <w:szCs w:val="24"/>
          <w:lang w:val="es-ES"/>
        </w:rPr>
        <w:t>”</w:t>
      </w:r>
      <w:r w:rsidRPr="00D47A20">
        <w:rPr>
          <w:sz w:val="24"/>
          <w:szCs w:val="24"/>
          <w:lang w:val="es-ES"/>
        </w:rPr>
        <w:t>, la aplicaci</w:t>
      </w:r>
      <w:r w:rsidRPr="00D47A20">
        <w:rPr>
          <w:rFonts w:cs="Times New Roman"/>
          <w:sz w:val="24"/>
          <w:szCs w:val="24"/>
          <w:lang w:val="es-ES"/>
        </w:rPr>
        <w:t>ó</w:t>
      </w:r>
      <w:r w:rsidRPr="00D47A20">
        <w:rPr>
          <w:sz w:val="24"/>
          <w:szCs w:val="24"/>
          <w:lang w:val="es-ES"/>
        </w:rPr>
        <w:t>n de estos controles nos ayudara a encontrar posibles hallazgos y poder verificar si est</w:t>
      </w:r>
      <w:r w:rsidRPr="00D47A20">
        <w:rPr>
          <w:rFonts w:cs="Times New Roman"/>
          <w:sz w:val="24"/>
          <w:szCs w:val="24"/>
          <w:lang w:val="es-ES"/>
        </w:rPr>
        <w:t>á</w:t>
      </w:r>
      <w:r w:rsidRPr="00D47A20">
        <w:rPr>
          <w:sz w:val="24"/>
          <w:szCs w:val="24"/>
          <w:lang w:val="es-ES"/>
        </w:rPr>
        <w:t>n cumpliendo los respectivos controles, por cada prueba realizada se detalla su objetivo, procedimiento y su conclusi</w:t>
      </w:r>
      <w:r w:rsidRPr="00D47A20">
        <w:rPr>
          <w:rFonts w:cs="Times New Roman"/>
          <w:sz w:val="24"/>
          <w:szCs w:val="24"/>
          <w:lang w:val="es-ES"/>
        </w:rPr>
        <w:t>ó</w:t>
      </w:r>
      <w:r w:rsidRPr="00D47A20">
        <w:rPr>
          <w:sz w:val="24"/>
          <w:szCs w:val="24"/>
          <w:lang w:val="es-ES"/>
        </w:rPr>
        <w:t>n respectiva esto nos ayudara a emitir una opini</w:t>
      </w:r>
      <w:r w:rsidRPr="00D47A20">
        <w:rPr>
          <w:rFonts w:cs="Times New Roman"/>
          <w:sz w:val="24"/>
          <w:szCs w:val="24"/>
          <w:lang w:val="es-ES"/>
        </w:rPr>
        <w:t>ó</w:t>
      </w:r>
      <w:r w:rsidRPr="00D47A20">
        <w:rPr>
          <w:sz w:val="24"/>
          <w:szCs w:val="24"/>
          <w:lang w:val="es-ES"/>
        </w:rPr>
        <w:t>n sobre la real situaci</w:t>
      </w:r>
      <w:r w:rsidRPr="00D47A20">
        <w:rPr>
          <w:rFonts w:cs="Times New Roman"/>
          <w:sz w:val="24"/>
          <w:szCs w:val="24"/>
          <w:lang w:val="es-ES"/>
        </w:rPr>
        <w:t>ó</w:t>
      </w:r>
      <w:r w:rsidRPr="00D47A20">
        <w:rPr>
          <w:sz w:val="24"/>
          <w:szCs w:val="24"/>
          <w:lang w:val="es-ES"/>
        </w:rPr>
        <w:t>n y manejo de la empresa.</w:t>
      </w:r>
    </w:p>
    <w:p w:rsidR="00EC192C" w:rsidRDefault="00EC192C" w:rsidP="00EC192C">
      <w:pPr>
        <w:shd w:val="clear" w:color="auto" w:fill="FFFFFF"/>
        <w:spacing w:before="240" w:line="552" w:lineRule="exact"/>
        <w:ind w:right="5"/>
        <w:jc w:val="both"/>
      </w:pPr>
      <w:r w:rsidRPr="00D47A20">
        <w:rPr>
          <w:sz w:val="24"/>
          <w:szCs w:val="24"/>
          <w:lang w:val="es-ES"/>
        </w:rPr>
        <w:t>En el cap</w:t>
      </w:r>
      <w:r w:rsidRPr="00D47A20">
        <w:rPr>
          <w:rFonts w:cs="Times New Roman"/>
          <w:sz w:val="24"/>
          <w:szCs w:val="24"/>
          <w:lang w:val="es-ES"/>
        </w:rPr>
        <w:t>í</w:t>
      </w:r>
      <w:r w:rsidRPr="00D47A20">
        <w:rPr>
          <w:sz w:val="24"/>
          <w:szCs w:val="24"/>
          <w:lang w:val="es-ES"/>
        </w:rPr>
        <w:t>tulo 4 se detallan la conclusiones y recomendaciones, en donde se dice las irregularidades que est</w:t>
      </w:r>
      <w:r w:rsidRPr="00D47A20">
        <w:rPr>
          <w:rFonts w:cs="Times New Roman"/>
          <w:sz w:val="24"/>
          <w:szCs w:val="24"/>
          <w:lang w:val="es-ES"/>
        </w:rPr>
        <w:t>á</w:t>
      </w:r>
      <w:r w:rsidRPr="00D47A20">
        <w:rPr>
          <w:sz w:val="24"/>
          <w:szCs w:val="24"/>
          <w:lang w:val="es-ES"/>
        </w:rPr>
        <w:t xml:space="preserve">n sucediendo en la empresa </w:t>
      </w:r>
      <w:r w:rsidRPr="00D47A20">
        <w:rPr>
          <w:spacing w:val="-1"/>
          <w:sz w:val="24"/>
          <w:szCs w:val="24"/>
          <w:lang w:val="es-ES"/>
        </w:rPr>
        <w:t xml:space="preserve">y que se observaron durante el proceso de la auditoria a mas de sugerir </w:t>
      </w:r>
      <w:r w:rsidRPr="00D47A20">
        <w:rPr>
          <w:sz w:val="24"/>
          <w:szCs w:val="24"/>
          <w:lang w:val="es-ES"/>
        </w:rPr>
        <w:t>los respectivos correctivos que debe tomar gerencia para el buen desarrollo financiero de la empresa.</w:t>
      </w:r>
    </w:p>
    <w:p w:rsidR="00EC192C" w:rsidRDefault="00EC192C" w:rsidP="00EC192C">
      <w:pPr>
        <w:shd w:val="clear" w:color="auto" w:fill="FFFFFF"/>
        <w:spacing w:before="240" w:line="552" w:lineRule="exact"/>
        <w:ind w:right="5"/>
        <w:jc w:val="both"/>
        <w:sectPr w:rsidR="00EC192C">
          <w:pgSz w:w="12240" w:h="15840"/>
          <w:pgMar w:top="1440" w:right="1526" w:bottom="720" w:left="3034" w:header="720" w:footer="720" w:gutter="0"/>
          <w:cols w:space="60"/>
          <w:noEndnote/>
        </w:sectPr>
      </w:pPr>
    </w:p>
    <w:p w:rsidR="00EC192C" w:rsidRDefault="00EC192C" w:rsidP="00EC192C">
      <w:pPr>
        <w:shd w:val="clear" w:color="auto" w:fill="FFFFFF"/>
        <w:jc w:val="center"/>
      </w:pPr>
      <w:r w:rsidRPr="00D47A20">
        <w:rPr>
          <w:b/>
          <w:bCs/>
          <w:spacing w:val="-1"/>
          <w:sz w:val="36"/>
          <w:szCs w:val="36"/>
          <w:lang w:val="es-ES"/>
        </w:rPr>
        <w:lastRenderedPageBreak/>
        <w:t>INTRODUCCI</w:t>
      </w:r>
      <w:r w:rsidRPr="00D47A20">
        <w:rPr>
          <w:rFonts w:cs="Times New Roman"/>
          <w:b/>
          <w:bCs/>
          <w:spacing w:val="-1"/>
          <w:sz w:val="36"/>
          <w:szCs w:val="36"/>
          <w:lang w:val="es-ES"/>
        </w:rPr>
        <w:t>Ó</w:t>
      </w:r>
      <w:r w:rsidRPr="00D47A20">
        <w:rPr>
          <w:b/>
          <w:bCs/>
          <w:spacing w:val="-1"/>
          <w:sz w:val="36"/>
          <w:szCs w:val="36"/>
          <w:lang w:val="es-ES"/>
        </w:rPr>
        <w:t>N</w:t>
      </w:r>
    </w:p>
    <w:p w:rsidR="00EC192C" w:rsidRDefault="00EC192C" w:rsidP="00EC192C">
      <w:pPr>
        <w:shd w:val="clear" w:color="auto" w:fill="FFFFFF"/>
        <w:spacing w:before="869" w:line="552" w:lineRule="exact"/>
        <w:jc w:val="both"/>
      </w:pPr>
      <w:r w:rsidRPr="00D47A20">
        <w:rPr>
          <w:sz w:val="24"/>
          <w:szCs w:val="24"/>
          <w:lang w:val="es-ES"/>
        </w:rPr>
        <w:t>Ecuador es un pa</w:t>
      </w:r>
      <w:r w:rsidRPr="00D47A20">
        <w:rPr>
          <w:rFonts w:cs="Times New Roman"/>
          <w:sz w:val="24"/>
          <w:szCs w:val="24"/>
          <w:lang w:val="es-ES"/>
        </w:rPr>
        <w:t>í</w:t>
      </w:r>
      <w:r w:rsidRPr="00D47A20">
        <w:rPr>
          <w:sz w:val="24"/>
          <w:szCs w:val="24"/>
          <w:lang w:val="es-ES"/>
        </w:rPr>
        <w:t>s donde la base de su dieta est</w:t>
      </w:r>
      <w:r w:rsidRPr="00D47A20">
        <w:rPr>
          <w:rFonts w:cs="Times New Roman"/>
          <w:sz w:val="24"/>
          <w:szCs w:val="24"/>
          <w:lang w:val="es-ES"/>
        </w:rPr>
        <w:t>á</w:t>
      </w:r>
      <w:r w:rsidRPr="00D47A20">
        <w:rPr>
          <w:sz w:val="24"/>
          <w:szCs w:val="24"/>
          <w:lang w:val="es-ES"/>
        </w:rPr>
        <w:t xml:space="preserve"> en el arroz, el consumo por habitante, seg</w:t>
      </w:r>
      <w:r w:rsidRPr="00D47A20">
        <w:rPr>
          <w:rFonts w:cs="Times New Roman"/>
          <w:sz w:val="24"/>
          <w:szCs w:val="24"/>
          <w:lang w:val="es-ES"/>
        </w:rPr>
        <w:t>ú</w:t>
      </w:r>
      <w:r w:rsidRPr="00D47A20">
        <w:rPr>
          <w:sz w:val="24"/>
          <w:szCs w:val="24"/>
          <w:lang w:val="es-ES"/>
        </w:rPr>
        <w:t>n el INEC, es de 6 kilos en la costa o zona baja (nivel del mar) y de 3.2 kilos en la sierra o zona alta (</w:t>
      </w:r>
      <w:smartTag w:uri="urn:schemas-microsoft-com:office:smarttags" w:element="metricconverter">
        <w:smartTagPr>
          <w:attr w:name="ProductID" w:val="2700 metros"/>
        </w:smartTagPr>
        <w:r w:rsidRPr="00D47A20">
          <w:rPr>
            <w:sz w:val="24"/>
            <w:szCs w:val="24"/>
            <w:lang w:val="es-ES"/>
          </w:rPr>
          <w:t>2700 metros</w:t>
        </w:r>
      </w:smartTag>
      <w:r w:rsidRPr="00D47A20">
        <w:rPr>
          <w:sz w:val="24"/>
          <w:szCs w:val="24"/>
          <w:lang w:val="es-ES"/>
        </w:rPr>
        <w:t xml:space="preserve"> promedio). Lo que da un total de 57.500 toneladas mensuales de arroz pilado.</w:t>
      </w:r>
    </w:p>
    <w:p w:rsidR="00EC192C" w:rsidRDefault="00EC192C" w:rsidP="00EC192C">
      <w:pPr>
        <w:shd w:val="clear" w:color="auto" w:fill="FFFFFF"/>
        <w:spacing w:line="552" w:lineRule="exact"/>
        <w:ind w:right="5"/>
        <w:jc w:val="both"/>
      </w:pPr>
      <w:r w:rsidRPr="00D47A20">
        <w:rPr>
          <w:sz w:val="24"/>
          <w:szCs w:val="24"/>
          <w:lang w:val="es-ES"/>
        </w:rPr>
        <w:t>En la sierra por un fen</w:t>
      </w:r>
      <w:r w:rsidRPr="00D47A20">
        <w:rPr>
          <w:rFonts w:cs="Times New Roman"/>
          <w:sz w:val="24"/>
          <w:szCs w:val="24"/>
          <w:lang w:val="es-ES"/>
        </w:rPr>
        <w:t>ó</w:t>
      </w:r>
      <w:r w:rsidRPr="00D47A20">
        <w:rPr>
          <w:sz w:val="24"/>
          <w:szCs w:val="24"/>
          <w:lang w:val="es-ES"/>
        </w:rPr>
        <w:t xml:space="preserve">meno de altura el agua hierve a +/- </w:t>
      </w:r>
      <w:smartTag w:uri="urn:schemas-microsoft-com:office:smarttags" w:element="metricconverter">
        <w:smartTagPr>
          <w:attr w:name="ProductID" w:val="91C"/>
        </w:smartTagPr>
        <w:r w:rsidRPr="00D47A20">
          <w:rPr>
            <w:sz w:val="24"/>
            <w:szCs w:val="24"/>
            <w:lang w:val="es-ES"/>
          </w:rPr>
          <w:t>91C</w:t>
        </w:r>
      </w:smartTag>
      <w:r w:rsidRPr="00D47A20">
        <w:rPr>
          <w:sz w:val="24"/>
          <w:szCs w:val="24"/>
          <w:lang w:val="es-ES"/>
        </w:rPr>
        <w:t xml:space="preserve"> por lo que la cocci</w:t>
      </w:r>
      <w:r w:rsidRPr="00D47A20">
        <w:rPr>
          <w:rFonts w:cs="Times New Roman"/>
          <w:sz w:val="24"/>
          <w:szCs w:val="24"/>
          <w:lang w:val="es-ES"/>
        </w:rPr>
        <w:t>ó</w:t>
      </w:r>
      <w:r w:rsidRPr="00D47A20">
        <w:rPr>
          <w:sz w:val="24"/>
          <w:szCs w:val="24"/>
          <w:lang w:val="es-ES"/>
        </w:rPr>
        <w:t>n toma el doble del tiempo, y el arroz por el mayor contacto con el agua sale pegajoso. Por este motivo el consumidor andino, solicita un producto que tenga un buen comportamiento en la cocci</w:t>
      </w:r>
      <w:r w:rsidRPr="00D47A20">
        <w:rPr>
          <w:rFonts w:cs="Times New Roman"/>
          <w:sz w:val="24"/>
          <w:szCs w:val="24"/>
          <w:lang w:val="es-ES"/>
        </w:rPr>
        <w:t>ó</w:t>
      </w:r>
      <w:r w:rsidRPr="00D47A20">
        <w:rPr>
          <w:sz w:val="24"/>
          <w:szCs w:val="24"/>
          <w:lang w:val="es-ES"/>
        </w:rPr>
        <w:t>n.</w:t>
      </w:r>
    </w:p>
    <w:p w:rsidR="00EC192C" w:rsidRDefault="00EC192C" w:rsidP="00EC192C">
      <w:pPr>
        <w:shd w:val="clear" w:color="auto" w:fill="FFFFFF"/>
        <w:spacing w:line="552" w:lineRule="exact"/>
        <w:ind w:right="5" w:firstLine="72"/>
        <w:jc w:val="both"/>
      </w:pPr>
      <w:r w:rsidRPr="00D47A20">
        <w:rPr>
          <w:sz w:val="24"/>
          <w:szCs w:val="24"/>
          <w:lang w:val="es-ES"/>
        </w:rPr>
        <w:t xml:space="preserve">Este producto durante su proceso sufre modificaciones que hace que en el producto cocido los granos permanezcan separados sin pegarse, </w:t>
      </w:r>
      <w:r w:rsidRPr="00D47A20">
        <w:rPr>
          <w:spacing w:val="-1"/>
          <w:sz w:val="24"/>
          <w:szCs w:val="24"/>
          <w:lang w:val="es-ES"/>
        </w:rPr>
        <w:t>siendo de esta forma un producto m</w:t>
      </w:r>
      <w:r w:rsidRPr="00D47A20">
        <w:rPr>
          <w:rFonts w:cs="Times New Roman"/>
          <w:spacing w:val="-1"/>
          <w:sz w:val="24"/>
          <w:szCs w:val="24"/>
          <w:lang w:val="es-ES"/>
        </w:rPr>
        <w:t>á</w:t>
      </w:r>
      <w:r w:rsidRPr="00D47A20">
        <w:rPr>
          <w:spacing w:val="-1"/>
          <w:sz w:val="24"/>
          <w:szCs w:val="24"/>
          <w:lang w:val="es-ES"/>
        </w:rPr>
        <w:t xml:space="preserve">s apetecido por los consumidores. </w:t>
      </w:r>
      <w:r w:rsidRPr="00D47A20">
        <w:rPr>
          <w:sz w:val="24"/>
          <w:szCs w:val="24"/>
          <w:lang w:val="es-ES"/>
        </w:rPr>
        <w:t>Por tal motivo el an</w:t>
      </w:r>
      <w:r w:rsidRPr="00D47A20">
        <w:rPr>
          <w:rFonts w:cs="Times New Roman"/>
          <w:sz w:val="24"/>
          <w:szCs w:val="24"/>
          <w:lang w:val="es-ES"/>
        </w:rPr>
        <w:t>á</w:t>
      </w:r>
      <w:r w:rsidRPr="00D47A20">
        <w:rPr>
          <w:sz w:val="24"/>
          <w:szCs w:val="24"/>
          <w:lang w:val="es-ES"/>
        </w:rPr>
        <w:t>lisis a este tipo de empresas es de suma importancia ya que siendo una entidad dedicada a la compra y venta de un alimento tan consumido, tendr</w:t>
      </w:r>
      <w:r w:rsidRPr="00D47A20">
        <w:rPr>
          <w:rFonts w:cs="Times New Roman"/>
          <w:sz w:val="24"/>
          <w:szCs w:val="24"/>
          <w:lang w:val="es-ES"/>
        </w:rPr>
        <w:t>á</w:t>
      </w:r>
      <w:r w:rsidRPr="00D47A20">
        <w:rPr>
          <w:sz w:val="24"/>
          <w:szCs w:val="24"/>
          <w:lang w:val="es-ES"/>
        </w:rPr>
        <w:t xml:space="preserve"> mucha influencia en el mercado por la gran demanda que tiene por parte de los consumidores.</w:t>
      </w:r>
    </w:p>
    <w:p w:rsidR="00EC192C" w:rsidRDefault="00EC192C" w:rsidP="00EC192C">
      <w:pPr>
        <w:shd w:val="clear" w:color="auto" w:fill="FFFFFF"/>
        <w:spacing w:line="552" w:lineRule="exact"/>
        <w:ind w:right="5" w:firstLine="72"/>
        <w:jc w:val="both"/>
        <w:sectPr w:rsidR="00EC192C">
          <w:pgSz w:w="12240" w:h="15840"/>
          <w:pgMar w:top="1440" w:right="1526" w:bottom="720" w:left="3034" w:header="720" w:footer="720" w:gutter="0"/>
          <w:cols w:space="60"/>
          <w:noEndnote/>
        </w:sectPr>
      </w:pPr>
    </w:p>
    <w:p w:rsidR="00EC192C" w:rsidRDefault="00EC192C" w:rsidP="00EC192C">
      <w:pPr>
        <w:shd w:val="clear" w:color="auto" w:fill="FFFFFF"/>
        <w:spacing w:line="552" w:lineRule="exact"/>
        <w:jc w:val="both"/>
      </w:pPr>
      <w:r w:rsidRPr="00D47A20">
        <w:rPr>
          <w:sz w:val="24"/>
          <w:szCs w:val="24"/>
          <w:lang w:val="es-ES"/>
        </w:rPr>
        <w:lastRenderedPageBreak/>
        <w:t>El principal objetivo de este an</w:t>
      </w:r>
      <w:r w:rsidRPr="00D47A20">
        <w:rPr>
          <w:rFonts w:cs="Times New Roman"/>
          <w:sz w:val="24"/>
          <w:szCs w:val="24"/>
          <w:lang w:val="es-ES"/>
        </w:rPr>
        <w:t>á</w:t>
      </w:r>
      <w:r w:rsidRPr="00D47A20">
        <w:rPr>
          <w:sz w:val="24"/>
          <w:szCs w:val="24"/>
          <w:lang w:val="es-ES"/>
        </w:rPr>
        <w:t xml:space="preserve">lisis financiero es verificar la </w:t>
      </w:r>
      <w:r w:rsidRPr="00D47A20">
        <w:rPr>
          <w:spacing w:val="-1"/>
          <w:sz w:val="24"/>
          <w:szCs w:val="24"/>
          <w:lang w:val="es-ES"/>
        </w:rPr>
        <w:t xml:space="preserve">razonabilidad del rubro Inventario-Costo de venta durante un periodo de </w:t>
      </w:r>
      <w:r w:rsidRPr="00D47A20">
        <w:rPr>
          <w:sz w:val="24"/>
          <w:szCs w:val="24"/>
          <w:lang w:val="es-ES"/>
        </w:rPr>
        <w:t>un a</w:t>
      </w:r>
      <w:r w:rsidRPr="00D47A20">
        <w:rPr>
          <w:rFonts w:cs="Times New Roman"/>
          <w:sz w:val="24"/>
          <w:szCs w:val="24"/>
          <w:lang w:val="es-ES"/>
        </w:rPr>
        <w:t>ñ</w:t>
      </w:r>
      <w:r w:rsidRPr="00D47A20">
        <w:rPr>
          <w:sz w:val="24"/>
          <w:szCs w:val="24"/>
          <w:lang w:val="es-ES"/>
        </w:rPr>
        <w:t>o, el mismo que ser</w:t>
      </w:r>
      <w:r w:rsidRPr="00D47A20">
        <w:rPr>
          <w:rFonts w:cs="Times New Roman"/>
          <w:sz w:val="24"/>
          <w:szCs w:val="24"/>
          <w:lang w:val="es-ES"/>
        </w:rPr>
        <w:t>á</w:t>
      </w:r>
      <w:r w:rsidRPr="00D47A20">
        <w:rPr>
          <w:sz w:val="24"/>
          <w:szCs w:val="24"/>
          <w:lang w:val="es-ES"/>
        </w:rPr>
        <w:t xml:space="preserve"> comparado con periodos anteriores para poder determinar las variaciones que puedan existir, y as</w:t>
      </w:r>
      <w:r w:rsidRPr="00D47A20">
        <w:rPr>
          <w:rFonts w:cs="Times New Roman"/>
          <w:sz w:val="24"/>
          <w:szCs w:val="24"/>
          <w:lang w:val="es-ES"/>
        </w:rPr>
        <w:t>í</w:t>
      </w:r>
      <w:r w:rsidRPr="00D47A20">
        <w:rPr>
          <w:sz w:val="24"/>
          <w:szCs w:val="24"/>
          <w:lang w:val="es-ES"/>
        </w:rPr>
        <w:t xml:space="preserve"> mismo la realizaci</w:t>
      </w:r>
      <w:r w:rsidRPr="00D47A20">
        <w:rPr>
          <w:rFonts w:cs="Times New Roman"/>
          <w:sz w:val="24"/>
          <w:szCs w:val="24"/>
          <w:lang w:val="es-ES"/>
        </w:rPr>
        <w:t>ó</w:t>
      </w:r>
      <w:r w:rsidRPr="00D47A20">
        <w:rPr>
          <w:sz w:val="24"/>
          <w:szCs w:val="24"/>
          <w:lang w:val="es-ES"/>
        </w:rPr>
        <w:t>n de investigaciones, pol</w:t>
      </w:r>
      <w:r w:rsidRPr="00D47A20">
        <w:rPr>
          <w:rFonts w:cs="Times New Roman"/>
          <w:sz w:val="24"/>
          <w:szCs w:val="24"/>
          <w:lang w:val="es-ES"/>
        </w:rPr>
        <w:t>í</w:t>
      </w:r>
      <w:r w:rsidRPr="00D47A20">
        <w:rPr>
          <w:sz w:val="24"/>
          <w:szCs w:val="24"/>
          <w:lang w:val="es-ES"/>
        </w:rPr>
        <w:t>ticas, an</w:t>
      </w:r>
      <w:r w:rsidRPr="00D47A20">
        <w:rPr>
          <w:rFonts w:cs="Times New Roman"/>
          <w:sz w:val="24"/>
          <w:szCs w:val="24"/>
          <w:lang w:val="es-ES"/>
        </w:rPr>
        <w:t>á</w:t>
      </w:r>
      <w:r w:rsidRPr="00D47A20">
        <w:rPr>
          <w:sz w:val="24"/>
          <w:szCs w:val="24"/>
          <w:lang w:val="es-ES"/>
        </w:rPr>
        <w:t>lisis de control y procedimientos establecidos que ayuden a identificar posibles riesgos materiales que puedan influir en los estados financieros para tomas de decisiones futuras.</w:t>
      </w:r>
    </w:p>
    <w:p w:rsidR="00EC192C" w:rsidRDefault="00EC192C" w:rsidP="00EC192C">
      <w:pPr>
        <w:shd w:val="clear" w:color="auto" w:fill="FFFFFF"/>
        <w:spacing w:before="552" w:line="547" w:lineRule="exact"/>
        <w:jc w:val="both"/>
      </w:pPr>
      <w:r w:rsidRPr="00D47A20">
        <w:rPr>
          <w:sz w:val="24"/>
          <w:szCs w:val="24"/>
          <w:lang w:val="es-ES"/>
        </w:rPr>
        <w:t>Para la obtenci</w:t>
      </w:r>
      <w:r w:rsidRPr="00D47A20">
        <w:rPr>
          <w:rFonts w:cs="Times New Roman"/>
          <w:sz w:val="24"/>
          <w:szCs w:val="24"/>
          <w:lang w:val="es-ES"/>
        </w:rPr>
        <w:t>ó</w:t>
      </w:r>
      <w:r w:rsidRPr="00D47A20">
        <w:rPr>
          <w:sz w:val="24"/>
          <w:szCs w:val="24"/>
          <w:lang w:val="es-ES"/>
        </w:rPr>
        <w:t>n de evidencia relevante de la cuenta INVENTARIO-COSTO DE VENTA se aplicaran t</w:t>
      </w:r>
      <w:r w:rsidRPr="00D47A20">
        <w:rPr>
          <w:rFonts w:cs="Times New Roman"/>
          <w:sz w:val="24"/>
          <w:szCs w:val="24"/>
          <w:lang w:val="es-ES"/>
        </w:rPr>
        <w:t>é</w:t>
      </w:r>
      <w:r w:rsidRPr="00D47A20">
        <w:rPr>
          <w:sz w:val="24"/>
          <w:szCs w:val="24"/>
          <w:lang w:val="es-ES"/>
        </w:rPr>
        <w:t xml:space="preserve">cnicas de estudio para el movimiento interno que tiene la empresa en sus diferentes </w:t>
      </w:r>
      <w:r w:rsidRPr="00D47A20">
        <w:rPr>
          <w:spacing w:val="-1"/>
          <w:sz w:val="24"/>
          <w:szCs w:val="24"/>
          <w:lang w:val="es-ES"/>
        </w:rPr>
        <w:t xml:space="preserve">departamentos, entre ellos el de venta, compras, contabilidad y bodega, </w:t>
      </w:r>
      <w:r w:rsidRPr="00D47A20">
        <w:rPr>
          <w:sz w:val="24"/>
          <w:szCs w:val="24"/>
          <w:lang w:val="es-ES"/>
        </w:rPr>
        <w:t>as</w:t>
      </w:r>
      <w:r w:rsidRPr="00D47A20">
        <w:rPr>
          <w:rFonts w:cs="Times New Roman"/>
          <w:sz w:val="24"/>
          <w:szCs w:val="24"/>
          <w:lang w:val="es-ES"/>
        </w:rPr>
        <w:t>í</w:t>
      </w:r>
      <w:r w:rsidRPr="00D47A20">
        <w:rPr>
          <w:sz w:val="24"/>
          <w:szCs w:val="24"/>
          <w:lang w:val="es-ES"/>
        </w:rPr>
        <w:t xml:space="preserve"> como la revisi</w:t>
      </w:r>
      <w:r w:rsidRPr="00D47A20">
        <w:rPr>
          <w:rFonts w:cs="Times New Roman"/>
          <w:sz w:val="24"/>
          <w:szCs w:val="24"/>
          <w:lang w:val="es-ES"/>
        </w:rPr>
        <w:t>ó</w:t>
      </w:r>
      <w:r w:rsidRPr="00D47A20">
        <w:rPr>
          <w:sz w:val="24"/>
          <w:szCs w:val="24"/>
          <w:lang w:val="es-ES"/>
        </w:rPr>
        <w:t>n de documentos que soporten tales movimientos entre ellos los comprobantes de egreso, comprobantes de ingresos, gu</w:t>
      </w:r>
      <w:r w:rsidRPr="00D47A20">
        <w:rPr>
          <w:rFonts w:cs="Times New Roman"/>
          <w:sz w:val="24"/>
          <w:szCs w:val="24"/>
          <w:lang w:val="es-ES"/>
        </w:rPr>
        <w:t>í</w:t>
      </w:r>
      <w:r w:rsidRPr="00D47A20">
        <w:rPr>
          <w:sz w:val="24"/>
          <w:szCs w:val="24"/>
          <w:lang w:val="es-ES"/>
        </w:rPr>
        <w:t>as de remisi</w:t>
      </w:r>
      <w:r w:rsidRPr="00D47A20">
        <w:rPr>
          <w:rFonts w:cs="Times New Roman"/>
          <w:sz w:val="24"/>
          <w:szCs w:val="24"/>
          <w:lang w:val="es-ES"/>
        </w:rPr>
        <w:t>ó</w:t>
      </w:r>
      <w:r w:rsidRPr="00D47A20">
        <w:rPr>
          <w:sz w:val="24"/>
          <w:szCs w:val="24"/>
          <w:lang w:val="es-ES"/>
        </w:rPr>
        <w:t>n, facturas de ventas a m</w:t>
      </w:r>
      <w:r w:rsidRPr="00D47A20">
        <w:rPr>
          <w:rFonts w:cs="Times New Roman"/>
          <w:sz w:val="24"/>
          <w:szCs w:val="24"/>
          <w:lang w:val="es-ES"/>
        </w:rPr>
        <w:t>á</w:t>
      </w:r>
      <w:r w:rsidRPr="00D47A20">
        <w:rPr>
          <w:sz w:val="24"/>
          <w:szCs w:val="24"/>
          <w:lang w:val="es-ES"/>
        </w:rPr>
        <w:t>s de la observaci</w:t>
      </w:r>
      <w:r w:rsidRPr="00D47A20">
        <w:rPr>
          <w:rFonts w:cs="Times New Roman"/>
          <w:sz w:val="24"/>
          <w:szCs w:val="24"/>
          <w:lang w:val="es-ES"/>
        </w:rPr>
        <w:t>ó</w:t>
      </w:r>
      <w:r w:rsidRPr="00D47A20">
        <w:rPr>
          <w:sz w:val="24"/>
          <w:szCs w:val="24"/>
          <w:lang w:val="es-ES"/>
        </w:rPr>
        <w:t>n f</w:t>
      </w:r>
      <w:r w:rsidRPr="00D47A20">
        <w:rPr>
          <w:rFonts w:cs="Times New Roman"/>
          <w:sz w:val="24"/>
          <w:szCs w:val="24"/>
          <w:lang w:val="es-ES"/>
        </w:rPr>
        <w:t>í</w:t>
      </w:r>
      <w:r w:rsidRPr="00D47A20">
        <w:rPr>
          <w:sz w:val="24"/>
          <w:szCs w:val="24"/>
          <w:lang w:val="es-ES"/>
        </w:rPr>
        <w:t>sica, adicionalmente se aplicaran cuestionarios que ser</w:t>
      </w:r>
      <w:r w:rsidRPr="00D47A20">
        <w:rPr>
          <w:rFonts w:cs="Times New Roman"/>
          <w:sz w:val="24"/>
          <w:szCs w:val="24"/>
          <w:lang w:val="es-ES"/>
        </w:rPr>
        <w:t>á</w:t>
      </w:r>
      <w:r w:rsidRPr="00D47A20">
        <w:rPr>
          <w:sz w:val="24"/>
          <w:szCs w:val="24"/>
          <w:lang w:val="es-ES"/>
        </w:rPr>
        <w:t>n llenados mediante entrevistas con el personal que labora, todo esto con el objetivo de que se puedan corregir errores que ayuden a minimizar posibles riesgos encontrados durante el trabajo de auditor</w:t>
      </w:r>
      <w:r w:rsidRPr="00D47A20">
        <w:rPr>
          <w:rFonts w:cs="Times New Roman"/>
          <w:sz w:val="24"/>
          <w:szCs w:val="24"/>
          <w:lang w:val="es-ES"/>
        </w:rPr>
        <w:t>í</w:t>
      </w:r>
      <w:r w:rsidRPr="00D47A20">
        <w:rPr>
          <w:sz w:val="24"/>
          <w:szCs w:val="24"/>
          <w:lang w:val="es-ES"/>
        </w:rPr>
        <w:t>a.</w:t>
      </w:r>
    </w:p>
    <w:p w:rsidR="00EC192C" w:rsidRDefault="00EC192C" w:rsidP="00EC192C">
      <w:pPr>
        <w:shd w:val="clear" w:color="auto" w:fill="FFFFFF"/>
        <w:spacing w:before="552" w:line="547" w:lineRule="exact"/>
        <w:jc w:val="both"/>
        <w:sectPr w:rsidR="00EC192C">
          <w:pgSz w:w="12240" w:h="15840"/>
          <w:pgMar w:top="1440" w:right="1526" w:bottom="720" w:left="3034" w:header="720" w:footer="720" w:gutter="0"/>
          <w:cols w:space="60"/>
          <w:noEndnote/>
        </w:sectPr>
      </w:pPr>
    </w:p>
    <w:p w:rsidR="00EC192C" w:rsidRDefault="00EC192C" w:rsidP="00EC192C">
      <w:pPr>
        <w:shd w:val="clear" w:color="auto" w:fill="FFFFFF"/>
        <w:ind w:left="2741"/>
      </w:pPr>
      <w:r>
        <w:rPr>
          <w:b/>
          <w:bCs/>
          <w:spacing w:val="-4"/>
          <w:sz w:val="36"/>
          <w:szCs w:val="36"/>
          <w:lang w:val="en-US"/>
        </w:rPr>
        <w:lastRenderedPageBreak/>
        <w:t>ABREVIATURAS</w:t>
      </w:r>
    </w:p>
    <w:p w:rsidR="00EC192C" w:rsidRDefault="00EC192C" w:rsidP="00EC192C">
      <w:pPr>
        <w:spacing w:after="720" w:line="1" w:lineRule="exact"/>
        <w:rPr>
          <w:sz w:val="2"/>
          <w:szCs w:val="2"/>
        </w:rPr>
      </w:pPr>
    </w:p>
    <w:tbl>
      <w:tblPr>
        <w:tblW w:w="0" w:type="auto"/>
        <w:tblInd w:w="40" w:type="dxa"/>
        <w:tblLayout w:type="fixed"/>
        <w:tblCellMar>
          <w:left w:w="40" w:type="dxa"/>
          <w:right w:w="40" w:type="dxa"/>
        </w:tblCellMar>
        <w:tblLook w:val="0000"/>
      </w:tblPr>
      <w:tblGrid>
        <w:gridCol w:w="1080"/>
        <w:gridCol w:w="5722"/>
      </w:tblGrid>
      <w:tr w:rsidR="00EC192C" w:rsidRPr="0092470B">
        <w:trPr>
          <w:trHeight w:hRule="exact" w:val="408"/>
        </w:trPr>
        <w:tc>
          <w:tcPr>
            <w:tcW w:w="1080" w:type="dxa"/>
            <w:tcBorders>
              <w:top w:val="nil"/>
              <w:left w:val="nil"/>
              <w:bottom w:val="nil"/>
              <w:right w:val="nil"/>
            </w:tcBorders>
            <w:shd w:val="clear" w:color="auto" w:fill="FFFFFF"/>
          </w:tcPr>
          <w:p w:rsidR="00EC192C" w:rsidRPr="0092470B" w:rsidRDefault="00EC192C" w:rsidP="00EC192C">
            <w:pPr>
              <w:shd w:val="clear" w:color="auto" w:fill="FFFFFF"/>
            </w:pPr>
            <w:r w:rsidRPr="0092470B">
              <w:rPr>
                <w:b/>
                <w:bCs/>
                <w:sz w:val="24"/>
                <w:szCs w:val="24"/>
                <w:lang w:val="en-US"/>
              </w:rPr>
              <w:t>NEA</w:t>
            </w:r>
          </w:p>
        </w:tc>
        <w:tc>
          <w:tcPr>
            <w:tcW w:w="5722" w:type="dxa"/>
            <w:tcBorders>
              <w:top w:val="nil"/>
              <w:left w:val="nil"/>
              <w:bottom w:val="nil"/>
              <w:right w:val="nil"/>
            </w:tcBorders>
            <w:shd w:val="clear" w:color="auto" w:fill="FFFFFF"/>
          </w:tcPr>
          <w:p w:rsidR="00EC192C" w:rsidRPr="0092470B" w:rsidRDefault="00EC192C" w:rsidP="00EC192C">
            <w:pPr>
              <w:shd w:val="clear" w:color="auto" w:fill="FFFFFF"/>
              <w:ind w:left="254"/>
            </w:pPr>
            <w:r w:rsidRPr="0092470B">
              <w:rPr>
                <w:sz w:val="24"/>
                <w:szCs w:val="24"/>
                <w:lang w:val="en-US"/>
              </w:rPr>
              <w:t>Normas Ecuatorianas de Auditor</w:t>
            </w:r>
            <w:r>
              <w:rPr>
                <w:rFonts w:cs="Times New Roman"/>
                <w:sz w:val="24"/>
                <w:szCs w:val="24"/>
                <w:lang w:val="en-US"/>
              </w:rPr>
              <w:t>í</w:t>
            </w:r>
            <w:r>
              <w:rPr>
                <w:sz w:val="24"/>
                <w:szCs w:val="24"/>
                <w:lang w:val="en-US"/>
              </w:rPr>
              <w:t>a.</w:t>
            </w:r>
          </w:p>
        </w:tc>
      </w:tr>
      <w:tr w:rsidR="00EC192C" w:rsidRPr="0092470B">
        <w:trPr>
          <w:trHeight w:hRule="exact" w:val="413"/>
        </w:trPr>
        <w:tc>
          <w:tcPr>
            <w:tcW w:w="1080" w:type="dxa"/>
            <w:tcBorders>
              <w:top w:val="nil"/>
              <w:left w:val="nil"/>
              <w:bottom w:val="nil"/>
              <w:right w:val="nil"/>
            </w:tcBorders>
            <w:shd w:val="clear" w:color="auto" w:fill="FFFFFF"/>
          </w:tcPr>
          <w:p w:rsidR="00EC192C" w:rsidRPr="0092470B" w:rsidRDefault="00EC192C" w:rsidP="00EC192C">
            <w:pPr>
              <w:shd w:val="clear" w:color="auto" w:fill="FFFFFF"/>
            </w:pPr>
            <w:r w:rsidRPr="0092470B">
              <w:rPr>
                <w:b/>
                <w:bCs/>
                <w:sz w:val="24"/>
                <w:szCs w:val="24"/>
                <w:lang w:val="en-US"/>
              </w:rPr>
              <w:t>COSO</w:t>
            </w:r>
          </w:p>
        </w:tc>
        <w:tc>
          <w:tcPr>
            <w:tcW w:w="5722" w:type="dxa"/>
            <w:tcBorders>
              <w:top w:val="nil"/>
              <w:left w:val="nil"/>
              <w:bottom w:val="nil"/>
              <w:right w:val="nil"/>
            </w:tcBorders>
            <w:shd w:val="clear" w:color="auto" w:fill="FFFFFF"/>
          </w:tcPr>
          <w:p w:rsidR="00EC192C" w:rsidRPr="0092470B" w:rsidRDefault="00EC192C" w:rsidP="00EC192C">
            <w:pPr>
              <w:shd w:val="clear" w:color="auto" w:fill="FFFFFF"/>
              <w:ind w:left="254"/>
            </w:pPr>
            <w:r w:rsidRPr="0092470B">
              <w:rPr>
                <w:spacing w:val="-2"/>
                <w:sz w:val="24"/>
                <w:szCs w:val="24"/>
                <w:lang w:val="en-US"/>
              </w:rPr>
              <w:t>Committee of Sponsoring Organizations.</w:t>
            </w:r>
          </w:p>
        </w:tc>
      </w:tr>
      <w:tr w:rsidR="00EC192C" w:rsidRPr="0092470B">
        <w:trPr>
          <w:trHeight w:hRule="exact" w:val="418"/>
        </w:trPr>
        <w:tc>
          <w:tcPr>
            <w:tcW w:w="1080" w:type="dxa"/>
            <w:tcBorders>
              <w:top w:val="nil"/>
              <w:left w:val="nil"/>
              <w:bottom w:val="nil"/>
              <w:right w:val="nil"/>
            </w:tcBorders>
            <w:shd w:val="clear" w:color="auto" w:fill="FFFFFF"/>
          </w:tcPr>
          <w:p w:rsidR="00EC192C" w:rsidRPr="0092470B" w:rsidRDefault="00EC192C" w:rsidP="00EC192C">
            <w:pPr>
              <w:shd w:val="clear" w:color="auto" w:fill="FFFFFF"/>
            </w:pPr>
            <w:r w:rsidRPr="0092470B">
              <w:rPr>
                <w:b/>
                <w:bCs/>
                <w:sz w:val="24"/>
                <w:szCs w:val="24"/>
                <w:lang w:val="en-US"/>
              </w:rPr>
              <w:t>AAA</w:t>
            </w:r>
          </w:p>
        </w:tc>
        <w:tc>
          <w:tcPr>
            <w:tcW w:w="5722" w:type="dxa"/>
            <w:tcBorders>
              <w:top w:val="nil"/>
              <w:left w:val="nil"/>
              <w:bottom w:val="nil"/>
              <w:right w:val="nil"/>
            </w:tcBorders>
            <w:shd w:val="clear" w:color="auto" w:fill="FFFFFF"/>
          </w:tcPr>
          <w:p w:rsidR="00EC192C" w:rsidRPr="0092470B" w:rsidRDefault="00EC192C" w:rsidP="00EC192C">
            <w:pPr>
              <w:shd w:val="clear" w:color="auto" w:fill="FFFFFF"/>
              <w:ind w:left="254"/>
            </w:pPr>
            <w:r w:rsidRPr="0092470B">
              <w:rPr>
                <w:sz w:val="24"/>
                <w:szCs w:val="24"/>
                <w:lang w:val="en-US"/>
              </w:rPr>
              <w:t>American Accounting Association.</w:t>
            </w:r>
          </w:p>
        </w:tc>
      </w:tr>
      <w:tr w:rsidR="00EC192C" w:rsidRPr="008B72BD">
        <w:trPr>
          <w:trHeight w:hRule="exact" w:val="413"/>
        </w:trPr>
        <w:tc>
          <w:tcPr>
            <w:tcW w:w="1080" w:type="dxa"/>
            <w:tcBorders>
              <w:top w:val="nil"/>
              <w:left w:val="nil"/>
              <w:bottom w:val="nil"/>
              <w:right w:val="nil"/>
            </w:tcBorders>
            <w:shd w:val="clear" w:color="auto" w:fill="FFFFFF"/>
          </w:tcPr>
          <w:p w:rsidR="00EC192C" w:rsidRPr="0092470B" w:rsidRDefault="00EC192C" w:rsidP="00EC192C">
            <w:pPr>
              <w:shd w:val="clear" w:color="auto" w:fill="FFFFFF"/>
            </w:pPr>
            <w:r w:rsidRPr="0092470B">
              <w:rPr>
                <w:b/>
                <w:bCs/>
                <w:spacing w:val="-3"/>
                <w:sz w:val="24"/>
                <w:szCs w:val="24"/>
                <w:lang w:val="en-US"/>
              </w:rPr>
              <w:t>AICPA</w:t>
            </w:r>
          </w:p>
        </w:tc>
        <w:tc>
          <w:tcPr>
            <w:tcW w:w="5722" w:type="dxa"/>
            <w:tcBorders>
              <w:top w:val="nil"/>
              <w:left w:val="nil"/>
              <w:bottom w:val="nil"/>
              <w:right w:val="nil"/>
            </w:tcBorders>
            <w:shd w:val="clear" w:color="auto" w:fill="FFFFFF"/>
          </w:tcPr>
          <w:p w:rsidR="00EC192C" w:rsidRPr="00D47A20" w:rsidRDefault="00EC192C" w:rsidP="00EC192C">
            <w:pPr>
              <w:shd w:val="clear" w:color="auto" w:fill="FFFFFF"/>
              <w:ind w:left="254"/>
              <w:rPr>
                <w:lang w:val="en-GB"/>
              </w:rPr>
            </w:pPr>
            <w:r w:rsidRPr="0092470B">
              <w:rPr>
                <w:spacing w:val="-2"/>
                <w:sz w:val="24"/>
                <w:szCs w:val="24"/>
                <w:lang w:val="en-US"/>
              </w:rPr>
              <w:t>American Institute of Certified Public Accountants.</w:t>
            </w:r>
          </w:p>
        </w:tc>
      </w:tr>
      <w:tr w:rsidR="00EC192C" w:rsidRPr="0092470B">
        <w:trPr>
          <w:trHeight w:hRule="exact" w:val="413"/>
        </w:trPr>
        <w:tc>
          <w:tcPr>
            <w:tcW w:w="1080" w:type="dxa"/>
            <w:tcBorders>
              <w:top w:val="nil"/>
              <w:left w:val="nil"/>
              <w:bottom w:val="nil"/>
              <w:right w:val="nil"/>
            </w:tcBorders>
            <w:shd w:val="clear" w:color="auto" w:fill="FFFFFF"/>
          </w:tcPr>
          <w:p w:rsidR="00EC192C" w:rsidRPr="0092470B" w:rsidRDefault="00EC192C" w:rsidP="00EC192C">
            <w:pPr>
              <w:shd w:val="clear" w:color="auto" w:fill="FFFFFF"/>
            </w:pPr>
            <w:r w:rsidRPr="0092470B">
              <w:rPr>
                <w:b/>
                <w:bCs/>
                <w:sz w:val="24"/>
                <w:szCs w:val="24"/>
                <w:lang w:val="en-US"/>
              </w:rPr>
              <w:t>FEI</w:t>
            </w:r>
          </w:p>
        </w:tc>
        <w:tc>
          <w:tcPr>
            <w:tcW w:w="5722" w:type="dxa"/>
            <w:tcBorders>
              <w:top w:val="nil"/>
              <w:left w:val="nil"/>
              <w:bottom w:val="nil"/>
              <w:right w:val="nil"/>
            </w:tcBorders>
            <w:shd w:val="clear" w:color="auto" w:fill="FFFFFF"/>
          </w:tcPr>
          <w:p w:rsidR="00EC192C" w:rsidRPr="0092470B" w:rsidRDefault="00EC192C" w:rsidP="00EC192C">
            <w:pPr>
              <w:shd w:val="clear" w:color="auto" w:fill="FFFFFF"/>
              <w:ind w:left="254"/>
            </w:pPr>
            <w:r w:rsidRPr="0092470B">
              <w:rPr>
                <w:sz w:val="24"/>
                <w:szCs w:val="24"/>
                <w:lang w:val="en-US"/>
              </w:rPr>
              <w:t>Financial Executive Institute.</w:t>
            </w:r>
          </w:p>
        </w:tc>
      </w:tr>
      <w:tr w:rsidR="00EC192C" w:rsidRPr="0092470B">
        <w:trPr>
          <w:trHeight w:hRule="exact" w:val="413"/>
        </w:trPr>
        <w:tc>
          <w:tcPr>
            <w:tcW w:w="1080" w:type="dxa"/>
            <w:tcBorders>
              <w:top w:val="nil"/>
              <w:left w:val="nil"/>
              <w:bottom w:val="nil"/>
              <w:right w:val="nil"/>
            </w:tcBorders>
            <w:shd w:val="clear" w:color="auto" w:fill="FFFFFF"/>
          </w:tcPr>
          <w:p w:rsidR="00EC192C" w:rsidRPr="0092470B" w:rsidRDefault="00EC192C" w:rsidP="00EC192C">
            <w:pPr>
              <w:shd w:val="clear" w:color="auto" w:fill="FFFFFF"/>
            </w:pPr>
            <w:r w:rsidRPr="0092470B">
              <w:rPr>
                <w:rFonts w:ascii="Times New Roman" w:hAnsi="Times New Roman" w:cs="Times New Roman"/>
                <w:b/>
                <w:bCs/>
                <w:sz w:val="24"/>
                <w:szCs w:val="24"/>
                <w:lang w:val="en-US"/>
              </w:rPr>
              <w:t>NEC</w:t>
            </w:r>
          </w:p>
        </w:tc>
        <w:tc>
          <w:tcPr>
            <w:tcW w:w="5722" w:type="dxa"/>
            <w:tcBorders>
              <w:top w:val="nil"/>
              <w:left w:val="nil"/>
              <w:bottom w:val="nil"/>
              <w:right w:val="nil"/>
            </w:tcBorders>
            <w:shd w:val="clear" w:color="auto" w:fill="FFFFFF"/>
          </w:tcPr>
          <w:p w:rsidR="00EC192C" w:rsidRPr="0092470B" w:rsidRDefault="00EC192C" w:rsidP="00EC192C">
            <w:pPr>
              <w:shd w:val="clear" w:color="auto" w:fill="FFFFFF"/>
              <w:ind w:left="254"/>
            </w:pPr>
            <w:r w:rsidRPr="0092470B">
              <w:rPr>
                <w:spacing w:val="-2"/>
                <w:sz w:val="24"/>
                <w:szCs w:val="24"/>
                <w:lang w:val="en-US"/>
              </w:rPr>
              <w:t>Normas Ecuatorianas de Contabilidad.</w:t>
            </w:r>
          </w:p>
        </w:tc>
      </w:tr>
      <w:tr w:rsidR="00EC192C" w:rsidRPr="0092470B">
        <w:trPr>
          <w:trHeight w:hRule="exact" w:val="418"/>
        </w:trPr>
        <w:tc>
          <w:tcPr>
            <w:tcW w:w="1080" w:type="dxa"/>
            <w:tcBorders>
              <w:top w:val="nil"/>
              <w:left w:val="nil"/>
              <w:bottom w:val="nil"/>
              <w:right w:val="nil"/>
            </w:tcBorders>
            <w:shd w:val="clear" w:color="auto" w:fill="FFFFFF"/>
          </w:tcPr>
          <w:p w:rsidR="00EC192C" w:rsidRPr="0092470B" w:rsidRDefault="00EC192C" w:rsidP="00EC192C">
            <w:pPr>
              <w:shd w:val="clear" w:color="auto" w:fill="FFFFFF"/>
            </w:pPr>
            <w:r w:rsidRPr="0092470B">
              <w:rPr>
                <w:b/>
                <w:bCs/>
                <w:sz w:val="24"/>
                <w:szCs w:val="24"/>
                <w:lang w:val="en-US"/>
              </w:rPr>
              <w:t>IESS</w:t>
            </w:r>
          </w:p>
        </w:tc>
        <w:tc>
          <w:tcPr>
            <w:tcW w:w="5722" w:type="dxa"/>
            <w:tcBorders>
              <w:top w:val="nil"/>
              <w:left w:val="nil"/>
              <w:bottom w:val="nil"/>
              <w:right w:val="nil"/>
            </w:tcBorders>
            <w:shd w:val="clear" w:color="auto" w:fill="FFFFFF"/>
          </w:tcPr>
          <w:p w:rsidR="00EC192C" w:rsidRPr="0092470B" w:rsidRDefault="00EC192C" w:rsidP="00EC192C">
            <w:pPr>
              <w:shd w:val="clear" w:color="auto" w:fill="FFFFFF"/>
              <w:ind w:left="254"/>
            </w:pPr>
            <w:r w:rsidRPr="0092470B">
              <w:rPr>
                <w:sz w:val="24"/>
                <w:szCs w:val="24"/>
                <w:lang w:val="en-US"/>
              </w:rPr>
              <w:t>Instituto de Seguridad Social.</w:t>
            </w:r>
          </w:p>
        </w:tc>
      </w:tr>
      <w:tr w:rsidR="00EC192C" w:rsidRPr="0092470B">
        <w:trPr>
          <w:trHeight w:hRule="exact" w:val="413"/>
        </w:trPr>
        <w:tc>
          <w:tcPr>
            <w:tcW w:w="1080" w:type="dxa"/>
            <w:tcBorders>
              <w:top w:val="nil"/>
              <w:left w:val="nil"/>
              <w:bottom w:val="nil"/>
              <w:right w:val="nil"/>
            </w:tcBorders>
            <w:shd w:val="clear" w:color="auto" w:fill="FFFFFF"/>
          </w:tcPr>
          <w:p w:rsidR="00EC192C" w:rsidRPr="0092470B" w:rsidRDefault="00EC192C" w:rsidP="00EC192C">
            <w:pPr>
              <w:shd w:val="clear" w:color="auto" w:fill="FFFFFF"/>
            </w:pPr>
            <w:r w:rsidRPr="0092470B">
              <w:rPr>
                <w:b/>
                <w:bCs/>
                <w:sz w:val="24"/>
                <w:szCs w:val="24"/>
                <w:lang w:val="en-US"/>
              </w:rPr>
              <w:t>SRI</w:t>
            </w:r>
          </w:p>
        </w:tc>
        <w:tc>
          <w:tcPr>
            <w:tcW w:w="5722" w:type="dxa"/>
            <w:tcBorders>
              <w:top w:val="nil"/>
              <w:left w:val="nil"/>
              <w:bottom w:val="nil"/>
              <w:right w:val="nil"/>
            </w:tcBorders>
            <w:shd w:val="clear" w:color="auto" w:fill="FFFFFF"/>
          </w:tcPr>
          <w:p w:rsidR="00EC192C" w:rsidRPr="0092470B" w:rsidRDefault="00EC192C" w:rsidP="00EC192C">
            <w:pPr>
              <w:shd w:val="clear" w:color="auto" w:fill="FFFFFF"/>
              <w:ind w:left="254"/>
            </w:pPr>
            <w:r w:rsidRPr="0092470B">
              <w:rPr>
                <w:sz w:val="24"/>
                <w:szCs w:val="24"/>
                <w:lang w:val="en-US"/>
              </w:rPr>
              <w:t>Servicio de Rentas Internas.</w:t>
            </w:r>
          </w:p>
        </w:tc>
      </w:tr>
      <w:tr w:rsidR="00EC192C" w:rsidRPr="0092470B">
        <w:trPr>
          <w:trHeight w:hRule="exact" w:val="398"/>
        </w:trPr>
        <w:tc>
          <w:tcPr>
            <w:tcW w:w="1080" w:type="dxa"/>
            <w:tcBorders>
              <w:top w:val="nil"/>
              <w:left w:val="nil"/>
              <w:bottom w:val="nil"/>
              <w:right w:val="nil"/>
            </w:tcBorders>
            <w:shd w:val="clear" w:color="auto" w:fill="FFFFFF"/>
          </w:tcPr>
          <w:p w:rsidR="00EC192C" w:rsidRPr="0092470B" w:rsidRDefault="00EC192C" w:rsidP="00EC192C">
            <w:pPr>
              <w:shd w:val="clear" w:color="auto" w:fill="FFFFFF"/>
            </w:pPr>
            <w:r w:rsidRPr="0092470B">
              <w:rPr>
                <w:b/>
                <w:bCs/>
                <w:sz w:val="24"/>
                <w:szCs w:val="24"/>
                <w:lang w:val="en-US"/>
              </w:rPr>
              <w:t>PG</w:t>
            </w:r>
          </w:p>
        </w:tc>
        <w:tc>
          <w:tcPr>
            <w:tcW w:w="5722" w:type="dxa"/>
            <w:tcBorders>
              <w:top w:val="nil"/>
              <w:left w:val="nil"/>
              <w:bottom w:val="nil"/>
              <w:right w:val="nil"/>
            </w:tcBorders>
            <w:shd w:val="clear" w:color="auto" w:fill="FFFFFF"/>
          </w:tcPr>
          <w:p w:rsidR="00EC192C" w:rsidRPr="0092470B" w:rsidRDefault="00EC192C" w:rsidP="00EC192C">
            <w:pPr>
              <w:shd w:val="clear" w:color="auto" w:fill="FFFFFF"/>
              <w:ind w:left="254"/>
            </w:pPr>
            <w:r w:rsidRPr="0092470B">
              <w:rPr>
                <w:sz w:val="24"/>
                <w:szCs w:val="24"/>
                <w:lang w:val="en-US"/>
              </w:rPr>
              <w:t>P</w:t>
            </w:r>
            <w:r>
              <w:rPr>
                <w:rFonts w:cs="Times New Roman"/>
                <w:sz w:val="24"/>
                <w:szCs w:val="24"/>
                <w:lang w:val="en-US"/>
              </w:rPr>
              <w:t>é</w:t>
            </w:r>
            <w:r>
              <w:rPr>
                <w:sz w:val="24"/>
                <w:szCs w:val="24"/>
                <w:lang w:val="en-US"/>
              </w:rPr>
              <w:t>rdidas y Ganancias.</w:t>
            </w:r>
          </w:p>
        </w:tc>
      </w:tr>
    </w:tbl>
    <w:p w:rsidR="00EC192C" w:rsidRDefault="00EC192C" w:rsidP="00EC192C">
      <w:pPr>
        <w:sectPr w:rsidR="00EC192C">
          <w:pgSz w:w="12240" w:h="15840"/>
          <w:pgMar w:top="1440" w:right="3034" w:bottom="720" w:left="2405" w:header="720" w:footer="720" w:gutter="0"/>
          <w:cols w:space="60"/>
          <w:noEndnote/>
        </w:sectPr>
      </w:pPr>
    </w:p>
    <w:p w:rsidR="00EC192C" w:rsidRPr="008B6ACF" w:rsidRDefault="00EC192C" w:rsidP="00EC192C">
      <w:pPr>
        <w:jc w:val="center"/>
        <w:rPr>
          <w:b/>
          <w:sz w:val="28"/>
          <w:szCs w:val="28"/>
        </w:rPr>
      </w:pPr>
      <w:r w:rsidRPr="008B6ACF">
        <w:rPr>
          <w:b/>
          <w:sz w:val="28"/>
          <w:szCs w:val="28"/>
        </w:rPr>
        <w:lastRenderedPageBreak/>
        <w:t>ÍNDICE GENERAL</w:t>
      </w:r>
    </w:p>
    <w:p w:rsidR="00EC192C" w:rsidRPr="008B6ACF" w:rsidRDefault="00EC192C" w:rsidP="00EC192C">
      <w:pPr>
        <w:jc w:val="center"/>
        <w:rPr>
          <w:b/>
          <w:sz w:val="28"/>
          <w:szCs w:val="28"/>
        </w:rPr>
      </w:pPr>
    </w:p>
    <w:p w:rsidR="00EC192C" w:rsidRPr="008B6ACF" w:rsidRDefault="00EC192C" w:rsidP="00EC192C">
      <w:pPr>
        <w:jc w:val="center"/>
        <w:rPr>
          <w:b/>
          <w:sz w:val="28"/>
          <w:szCs w:val="28"/>
        </w:rPr>
      </w:pPr>
    </w:p>
    <w:p w:rsidR="00EC192C" w:rsidRPr="008B6ACF" w:rsidRDefault="00EC192C" w:rsidP="00EC192C">
      <w:pPr>
        <w:tabs>
          <w:tab w:val="left" w:pos="7371"/>
        </w:tabs>
        <w:spacing w:after="120"/>
        <w:ind w:right="141"/>
        <w:jc w:val="right"/>
        <w:rPr>
          <w:b/>
          <w:sz w:val="28"/>
          <w:szCs w:val="28"/>
        </w:rPr>
      </w:pPr>
      <w:r w:rsidRPr="008B6ACF">
        <w:rPr>
          <w:b/>
          <w:sz w:val="28"/>
          <w:szCs w:val="28"/>
        </w:rPr>
        <w:t>Pag.</w:t>
      </w:r>
    </w:p>
    <w:p w:rsidR="00EC192C" w:rsidRPr="008B6ACF" w:rsidRDefault="00EC192C" w:rsidP="00EC192C">
      <w:pPr>
        <w:tabs>
          <w:tab w:val="left" w:pos="7371"/>
        </w:tabs>
        <w:spacing w:after="120"/>
        <w:ind w:left="142"/>
        <w:jc w:val="both"/>
        <w:rPr>
          <w:b/>
        </w:rPr>
      </w:pPr>
      <w:r w:rsidRPr="008B6ACF">
        <w:rPr>
          <w:b/>
        </w:rPr>
        <w:t>RESUMEN</w:t>
      </w:r>
      <w:r w:rsidRPr="008B6ACF">
        <w:rPr>
          <w:b/>
        </w:rPr>
        <w:tab/>
        <w:t>I</w:t>
      </w:r>
    </w:p>
    <w:p w:rsidR="00EC192C" w:rsidRPr="008B6ACF" w:rsidRDefault="00EC192C" w:rsidP="00EC192C">
      <w:pPr>
        <w:tabs>
          <w:tab w:val="left" w:pos="7371"/>
        </w:tabs>
        <w:spacing w:after="120"/>
        <w:ind w:left="142"/>
        <w:jc w:val="both"/>
        <w:rPr>
          <w:b/>
        </w:rPr>
      </w:pPr>
      <w:r w:rsidRPr="008B6ACF">
        <w:rPr>
          <w:b/>
        </w:rPr>
        <w:t>ÍNDICE GENERAL</w:t>
      </w:r>
      <w:r w:rsidRPr="008B6ACF">
        <w:rPr>
          <w:b/>
        </w:rPr>
        <w:tab/>
        <w:t>II</w:t>
      </w:r>
    </w:p>
    <w:p w:rsidR="00EC192C" w:rsidRPr="008B6ACF" w:rsidRDefault="00EC192C" w:rsidP="00EC192C">
      <w:pPr>
        <w:tabs>
          <w:tab w:val="left" w:pos="7371"/>
        </w:tabs>
        <w:spacing w:after="120"/>
        <w:ind w:left="142"/>
        <w:jc w:val="both"/>
        <w:rPr>
          <w:b/>
        </w:rPr>
      </w:pPr>
      <w:r w:rsidRPr="008B6ACF">
        <w:rPr>
          <w:b/>
        </w:rPr>
        <w:t>ABREVIATURAS</w:t>
      </w:r>
      <w:r w:rsidRPr="008B6ACF">
        <w:rPr>
          <w:b/>
        </w:rPr>
        <w:tab/>
        <w:t>III</w:t>
      </w:r>
    </w:p>
    <w:p w:rsidR="00EC192C" w:rsidRPr="008B6ACF" w:rsidRDefault="00EC192C" w:rsidP="00EC192C">
      <w:pPr>
        <w:tabs>
          <w:tab w:val="left" w:pos="7371"/>
        </w:tabs>
        <w:spacing w:after="120"/>
        <w:ind w:left="142"/>
        <w:jc w:val="both"/>
        <w:rPr>
          <w:b/>
        </w:rPr>
      </w:pPr>
      <w:r w:rsidRPr="008B6ACF">
        <w:rPr>
          <w:b/>
        </w:rPr>
        <w:t>ÍNDICE DE TABLAS</w:t>
      </w:r>
      <w:r w:rsidRPr="008B6ACF">
        <w:rPr>
          <w:b/>
        </w:rPr>
        <w:tab/>
        <w:t>IV</w:t>
      </w:r>
    </w:p>
    <w:p w:rsidR="00EC192C" w:rsidRPr="008B6ACF" w:rsidRDefault="00EC192C" w:rsidP="00EC192C">
      <w:pPr>
        <w:tabs>
          <w:tab w:val="left" w:pos="7371"/>
        </w:tabs>
        <w:spacing w:after="120"/>
        <w:ind w:left="142"/>
        <w:jc w:val="both"/>
        <w:rPr>
          <w:b/>
        </w:rPr>
      </w:pPr>
      <w:r w:rsidRPr="008B6ACF">
        <w:rPr>
          <w:b/>
        </w:rPr>
        <w:t>ÍNDICE DE GR</w:t>
      </w:r>
      <w:r w:rsidRPr="008B6ACF">
        <w:rPr>
          <w:b/>
          <w:noProof/>
        </w:rPr>
        <w:t>Á</w:t>
      </w:r>
      <w:r w:rsidRPr="008B6ACF">
        <w:rPr>
          <w:b/>
        </w:rPr>
        <w:t>FICOS</w:t>
      </w:r>
      <w:r w:rsidRPr="008B6ACF">
        <w:rPr>
          <w:b/>
        </w:rPr>
        <w:tab/>
        <w:t>V</w:t>
      </w:r>
    </w:p>
    <w:p w:rsidR="00EC192C" w:rsidRPr="008B6ACF" w:rsidRDefault="00EC192C" w:rsidP="00EC192C">
      <w:pPr>
        <w:tabs>
          <w:tab w:val="left" w:pos="7371"/>
        </w:tabs>
        <w:spacing w:after="120"/>
        <w:ind w:left="142"/>
        <w:jc w:val="both"/>
        <w:rPr>
          <w:b/>
        </w:rPr>
      </w:pPr>
      <w:r w:rsidRPr="008B6ACF">
        <w:rPr>
          <w:b/>
        </w:rPr>
        <w:t>INTRODUCCIÓN</w:t>
      </w:r>
      <w:bookmarkStart w:id="0" w:name="OLE_LINK2"/>
      <w:r w:rsidRPr="008B6ACF">
        <w:rPr>
          <w:b/>
        </w:rPr>
        <w:t xml:space="preserve">                                                                              </w:t>
      </w:r>
      <w:r>
        <w:rPr>
          <w:b/>
        </w:rPr>
        <w:t xml:space="preserve">              </w:t>
      </w:r>
      <w:r w:rsidR="00D47A20">
        <w:rPr>
          <w:b/>
        </w:rPr>
        <w:t xml:space="preserve">       </w:t>
      </w:r>
      <w:r w:rsidRPr="008B6ACF">
        <w:rPr>
          <w:b/>
        </w:rPr>
        <w:t xml:space="preserve">   VI</w:t>
      </w:r>
    </w:p>
    <w:p w:rsidR="00EC192C" w:rsidRPr="008B6ACF" w:rsidRDefault="00EC192C" w:rsidP="00EC192C">
      <w:pPr>
        <w:tabs>
          <w:tab w:val="left" w:pos="7371"/>
        </w:tabs>
        <w:spacing w:after="120"/>
        <w:ind w:left="142"/>
        <w:jc w:val="both"/>
        <w:rPr>
          <w:b/>
        </w:rPr>
      </w:pPr>
      <w:r w:rsidRPr="008B6ACF">
        <w:rPr>
          <w:b/>
        </w:rPr>
        <w:tab/>
      </w:r>
      <w:bookmarkEnd w:id="0"/>
    </w:p>
    <w:p w:rsidR="00EC192C" w:rsidRPr="005F4BBA" w:rsidRDefault="00EC192C" w:rsidP="00EC192C">
      <w:pPr>
        <w:spacing w:after="240" w:line="360" w:lineRule="auto"/>
        <w:ind w:right="142"/>
        <w:rPr>
          <w:b/>
          <w:sz w:val="24"/>
          <w:szCs w:val="24"/>
          <w:lang w:eastAsia="en-US"/>
        </w:rPr>
      </w:pPr>
      <w:r w:rsidRPr="005F4BBA">
        <w:rPr>
          <w:b/>
          <w:sz w:val="24"/>
          <w:szCs w:val="24"/>
          <w:lang w:eastAsia="en-US"/>
        </w:rPr>
        <w:t>CAPÍTULO I</w:t>
      </w:r>
    </w:p>
    <w:p w:rsidR="00EC192C" w:rsidRPr="008B6ACF" w:rsidRDefault="001776CE" w:rsidP="00EC192C">
      <w:pPr>
        <w:pStyle w:val="TDC1"/>
        <w:rPr>
          <w:lang w:val="es-EC" w:eastAsia="es-EC"/>
        </w:rPr>
      </w:pPr>
      <w:r w:rsidRPr="001776CE">
        <w:fldChar w:fldCharType="begin"/>
      </w:r>
      <w:r w:rsidR="00EC192C" w:rsidRPr="008B6ACF">
        <w:instrText xml:space="preserve"> TOC \o "1-3" \h \z \u </w:instrText>
      </w:r>
      <w:r w:rsidRPr="001776CE">
        <w:fldChar w:fldCharType="separate"/>
      </w:r>
      <w:hyperlink w:anchor="_Toc237696292" w:history="1">
        <w:r w:rsidR="00EC192C" w:rsidRPr="008B6ACF">
          <w:rPr>
            <w:rStyle w:val="Hipervnculo"/>
          </w:rPr>
          <w:t>1.</w:t>
        </w:r>
        <w:r w:rsidR="00EC192C" w:rsidRPr="008B6ACF">
          <w:rPr>
            <w:lang w:val="es-EC" w:eastAsia="es-EC"/>
          </w:rPr>
          <w:tab/>
        </w:r>
        <w:r w:rsidR="00EC192C" w:rsidRPr="008B6ACF">
          <w:rPr>
            <w:rStyle w:val="Hipervnculo"/>
          </w:rPr>
          <w:t>MARCO TE</w:t>
        </w:r>
        <w:r w:rsidR="00EC192C" w:rsidRPr="008B6ACF">
          <w:t>Ó</w:t>
        </w:r>
        <w:r w:rsidR="00EC192C" w:rsidRPr="008B6ACF">
          <w:rPr>
            <w:rStyle w:val="Hipervnculo"/>
          </w:rPr>
          <w:t>RICO</w:t>
        </w:r>
        <w:r w:rsidR="00EC192C" w:rsidRPr="008B6ACF">
          <w:rPr>
            <w:webHidden/>
          </w:rPr>
          <w:tab/>
        </w:r>
        <w:r w:rsidRPr="008B6ACF">
          <w:rPr>
            <w:webHidden/>
          </w:rPr>
          <w:fldChar w:fldCharType="begin"/>
        </w:r>
        <w:r w:rsidR="00EC192C" w:rsidRPr="008B6ACF">
          <w:rPr>
            <w:webHidden/>
          </w:rPr>
          <w:instrText xml:space="preserve"> PAGEREF _Toc237696292 \h </w:instrText>
        </w:r>
        <w:r w:rsidRPr="008B6ACF">
          <w:rPr>
            <w:webHidden/>
          </w:rPr>
        </w:r>
        <w:r w:rsidRPr="008B6ACF">
          <w:rPr>
            <w:webHidden/>
          </w:rPr>
          <w:fldChar w:fldCharType="separate"/>
        </w:r>
        <w:r w:rsidR="00543365">
          <w:rPr>
            <w:webHidden/>
          </w:rPr>
          <w:t>1</w:t>
        </w:r>
        <w:r w:rsidRPr="008B6ACF">
          <w:rPr>
            <w:webHidden/>
          </w:rPr>
          <w:fldChar w:fldCharType="end"/>
        </w:r>
      </w:hyperlink>
    </w:p>
    <w:p w:rsidR="00EC192C" w:rsidRPr="008B6ACF" w:rsidRDefault="001776CE" w:rsidP="00EC192C">
      <w:pPr>
        <w:pStyle w:val="TDC2"/>
        <w:jc w:val="center"/>
        <w:rPr>
          <w:b w:val="0"/>
          <w:lang w:val="es-EC" w:eastAsia="es-EC"/>
        </w:rPr>
      </w:pPr>
      <w:hyperlink w:anchor="_Toc237696293" w:history="1">
        <w:r w:rsidR="00EC192C" w:rsidRPr="008B6ACF">
          <w:rPr>
            <w:rStyle w:val="Hipervnculo"/>
            <w:b w:val="0"/>
          </w:rPr>
          <w:t>1.1.</w:t>
        </w:r>
        <w:r w:rsidR="00EC192C" w:rsidRPr="008B6ACF">
          <w:rPr>
            <w:b w:val="0"/>
            <w:lang w:val="es-EC" w:eastAsia="es-EC"/>
          </w:rPr>
          <w:tab/>
        </w:r>
        <w:r w:rsidR="00EC192C" w:rsidRPr="008B6ACF">
          <w:rPr>
            <w:rStyle w:val="Hipervnculo"/>
            <w:b w:val="0"/>
          </w:rPr>
          <w:t>Introducción</w:t>
        </w:r>
        <w:r w:rsidR="00EC192C" w:rsidRPr="008B6ACF">
          <w:rPr>
            <w:b w:val="0"/>
            <w:webHidden/>
          </w:rPr>
          <w:tab/>
        </w:r>
        <w:r w:rsidRPr="008B6ACF">
          <w:rPr>
            <w:b w:val="0"/>
            <w:webHidden/>
          </w:rPr>
          <w:fldChar w:fldCharType="begin"/>
        </w:r>
        <w:r w:rsidR="00EC192C" w:rsidRPr="008B6ACF">
          <w:rPr>
            <w:b w:val="0"/>
            <w:webHidden/>
          </w:rPr>
          <w:instrText xml:space="preserve"> PAGEREF _Toc237696293 \h </w:instrText>
        </w:r>
        <w:r w:rsidRPr="008B6ACF">
          <w:rPr>
            <w:b w:val="0"/>
            <w:webHidden/>
          </w:rPr>
        </w:r>
        <w:r w:rsidRPr="008B6ACF">
          <w:rPr>
            <w:b w:val="0"/>
            <w:webHidden/>
          </w:rPr>
          <w:fldChar w:fldCharType="separate"/>
        </w:r>
        <w:r w:rsidR="00543365">
          <w:rPr>
            <w:b w:val="0"/>
            <w:webHidden/>
          </w:rPr>
          <w:t>1</w:t>
        </w:r>
        <w:r w:rsidRPr="008B6ACF">
          <w:rPr>
            <w:b w:val="0"/>
            <w:webHidden/>
          </w:rPr>
          <w:fldChar w:fldCharType="end"/>
        </w:r>
      </w:hyperlink>
    </w:p>
    <w:p w:rsidR="00EC192C" w:rsidRPr="008B6ACF" w:rsidRDefault="001776CE" w:rsidP="00EC192C">
      <w:pPr>
        <w:pStyle w:val="TDC2"/>
        <w:jc w:val="center"/>
        <w:rPr>
          <w:b w:val="0"/>
          <w:lang w:val="es-EC" w:eastAsia="es-EC"/>
        </w:rPr>
      </w:pPr>
      <w:hyperlink w:anchor="_Toc237696294" w:history="1">
        <w:r w:rsidR="00EC192C" w:rsidRPr="008B6ACF">
          <w:rPr>
            <w:rStyle w:val="Hipervnculo"/>
            <w:b w:val="0"/>
          </w:rPr>
          <w:t>1.2.</w:t>
        </w:r>
        <w:r w:rsidR="00EC192C" w:rsidRPr="008B6ACF">
          <w:rPr>
            <w:b w:val="0"/>
            <w:lang w:val="es-EC" w:eastAsia="es-EC"/>
          </w:rPr>
          <w:tab/>
        </w:r>
        <w:r w:rsidR="00EC192C" w:rsidRPr="008B6ACF">
          <w:rPr>
            <w:rStyle w:val="Hipervnculo"/>
            <w:b w:val="0"/>
          </w:rPr>
          <w:t>Definición  de auditoría financiera</w:t>
        </w:r>
        <w:r w:rsidR="00EC192C" w:rsidRPr="008B6ACF">
          <w:rPr>
            <w:b w:val="0"/>
            <w:webHidden/>
          </w:rPr>
          <w:tab/>
        </w:r>
        <w:r w:rsidRPr="008B6ACF">
          <w:rPr>
            <w:b w:val="0"/>
            <w:webHidden/>
          </w:rPr>
          <w:fldChar w:fldCharType="begin"/>
        </w:r>
        <w:r w:rsidR="00EC192C" w:rsidRPr="008B6ACF">
          <w:rPr>
            <w:b w:val="0"/>
            <w:webHidden/>
          </w:rPr>
          <w:instrText xml:space="preserve"> PAGEREF _Toc237696294 \h </w:instrText>
        </w:r>
        <w:r w:rsidRPr="008B6ACF">
          <w:rPr>
            <w:b w:val="0"/>
            <w:webHidden/>
          </w:rPr>
        </w:r>
        <w:r w:rsidRPr="008B6ACF">
          <w:rPr>
            <w:b w:val="0"/>
            <w:webHidden/>
          </w:rPr>
          <w:fldChar w:fldCharType="separate"/>
        </w:r>
        <w:r w:rsidR="00543365">
          <w:rPr>
            <w:b w:val="0"/>
            <w:webHidden/>
          </w:rPr>
          <w:t>2</w:t>
        </w:r>
        <w:r w:rsidRPr="008B6ACF">
          <w:rPr>
            <w:b w:val="0"/>
            <w:webHidden/>
          </w:rPr>
          <w:fldChar w:fldCharType="end"/>
        </w:r>
      </w:hyperlink>
    </w:p>
    <w:p w:rsidR="00EC192C" w:rsidRPr="008B6ACF" w:rsidRDefault="001776CE" w:rsidP="00EC192C">
      <w:pPr>
        <w:pStyle w:val="TDC2"/>
        <w:jc w:val="center"/>
        <w:rPr>
          <w:b w:val="0"/>
          <w:lang w:val="es-EC" w:eastAsia="es-EC"/>
        </w:rPr>
      </w:pPr>
      <w:hyperlink w:anchor="_Toc237696295" w:history="1">
        <w:r w:rsidR="00EC192C" w:rsidRPr="008B6ACF">
          <w:rPr>
            <w:rStyle w:val="Hipervnculo"/>
            <w:b w:val="0"/>
            <w:bCs/>
            <w:iCs/>
          </w:rPr>
          <w:t>1.3.</w:t>
        </w:r>
        <w:r w:rsidR="00EC192C" w:rsidRPr="008B6ACF">
          <w:rPr>
            <w:b w:val="0"/>
            <w:lang w:val="es-EC" w:eastAsia="es-EC"/>
          </w:rPr>
          <w:tab/>
        </w:r>
        <w:r w:rsidR="00EC192C" w:rsidRPr="008B6ACF">
          <w:rPr>
            <w:rStyle w:val="Hipervnculo"/>
            <w:b w:val="0"/>
          </w:rPr>
          <w:t>Objetivos de una auditoría financiera</w:t>
        </w:r>
        <w:r w:rsidR="00EC192C" w:rsidRPr="008B6ACF">
          <w:rPr>
            <w:b w:val="0"/>
            <w:webHidden/>
          </w:rPr>
          <w:tab/>
        </w:r>
        <w:r w:rsidRPr="008B6ACF">
          <w:rPr>
            <w:b w:val="0"/>
            <w:webHidden/>
          </w:rPr>
          <w:fldChar w:fldCharType="begin"/>
        </w:r>
        <w:r w:rsidR="00EC192C" w:rsidRPr="008B6ACF">
          <w:rPr>
            <w:b w:val="0"/>
            <w:webHidden/>
          </w:rPr>
          <w:instrText xml:space="preserve"> PAGEREF _Toc237696295 \h </w:instrText>
        </w:r>
        <w:r w:rsidRPr="008B6ACF">
          <w:rPr>
            <w:b w:val="0"/>
            <w:webHidden/>
          </w:rPr>
        </w:r>
        <w:r w:rsidRPr="008B6ACF">
          <w:rPr>
            <w:b w:val="0"/>
            <w:webHidden/>
          </w:rPr>
          <w:fldChar w:fldCharType="separate"/>
        </w:r>
        <w:r w:rsidR="00543365">
          <w:rPr>
            <w:b w:val="0"/>
            <w:webHidden/>
          </w:rPr>
          <w:t>2</w:t>
        </w:r>
        <w:r w:rsidRPr="008B6ACF">
          <w:rPr>
            <w:b w:val="0"/>
            <w:webHidden/>
          </w:rPr>
          <w:fldChar w:fldCharType="end"/>
        </w:r>
      </w:hyperlink>
    </w:p>
    <w:p w:rsidR="00EC192C" w:rsidRPr="008B6ACF" w:rsidRDefault="001776CE" w:rsidP="00EC192C">
      <w:pPr>
        <w:pStyle w:val="TDC2"/>
        <w:jc w:val="center"/>
        <w:rPr>
          <w:b w:val="0"/>
          <w:lang w:val="es-EC" w:eastAsia="es-EC"/>
        </w:rPr>
      </w:pPr>
      <w:hyperlink w:anchor="_Toc237696296" w:history="1">
        <w:r w:rsidR="00EC192C" w:rsidRPr="008B6ACF">
          <w:rPr>
            <w:rStyle w:val="Hipervnculo"/>
            <w:b w:val="0"/>
          </w:rPr>
          <w:t>1.4.</w:t>
        </w:r>
        <w:r w:rsidR="00EC192C" w:rsidRPr="008B6ACF">
          <w:rPr>
            <w:b w:val="0"/>
            <w:lang w:val="es-EC" w:eastAsia="es-EC"/>
          </w:rPr>
          <w:tab/>
        </w:r>
        <w:r w:rsidR="00EC192C" w:rsidRPr="008B6ACF">
          <w:rPr>
            <w:rStyle w:val="Hipervnculo"/>
            <w:b w:val="0"/>
          </w:rPr>
          <w:t>Control interno (COSO)</w:t>
        </w:r>
        <w:r w:rsidR="00EC192C" w:rsidRPr="008B6ACF">
          <w:rPr>
            <w:b w:val="0"/>
            <w:webHidden/>
          </w:rPr>
          <w:tab/>
        </w:r>
        <w:r w:rsidRPr="008B6ACF">
          <w:rPr>
            <w:b w:val="0"/>
            <w:webHidden/>
          </w:rPr>
          <w:fldChar w:fldCharType="begin"/>
        </w:r>
        <w:r w:rsidR="00EC192C" w:rsidRPr="008B6ACF">
          <w:rPr>
            <w:b w:val="0"/>
            <w:webHidden/>
          </w:rPr>
          <w:instrText xml:space="preserve"> PAGEREF _Toc237696296 \h </w:instrText>
        </w:r>
        <w:r w:rsidRPr="008B6ACF">
          <w:rPr>
            <w:b w:val="0"/>
            <w:webHidden/>
          </w:rPr>
        </w:r>
        <w:r w:rsidRPr="008B6ACF">
          <w:rPr>
            <w:b w:val="0"/>
            <w:webHidden/>
          </w:rPr>
          <w:fldChar w:fldCharType="separate"/>
        </w:r>
        <w:r w:rsidR="00543365">
          <w:rPr>
            <w:b w:val="0"/>
            <w:webHidden/>
          </w:rPr>
          <w:t>3</w:t>
        </w:r>
        <w:r w:rsidRPr="008B6ACF">
          <w:rPr>
            <w:b w:val="0"/>
            <w:webHidden/>
          </w:rPr>
          <w:fldChar w:fldCharType="end"/>
        </w:r>
      </w:hyperlink>
    </w:p>
    <w:p w:rsidR="00EC192C" w:rsidRPr="008B6ACF" w:rsidRDefault="001776CE" w:rsidP="00EC192C">
      <w:pPr>
        <w:pStyle w:val="TDC3"/>
        <w:jc w:val="center"/>
        <w:rPr>
          <w:b w:val="0"/>
          <w:lang w:val="es-EC" w:eastAsia="es-EC"/>
        </w:rPr>
      </w:pPr>
      <w:hyperlink w:anchor="_Toc237696297" w:history="1">
        <w:r w:rsidR="00EC192C" w:rsidRPr="008B6ACF">
          <w:rPr>
            <w:rStyle w:val="Hipervnculo"/>
            <w:b w:val="0"/>
          </w:rPr>
          <w:t>1.4.1.</w:t>
        </w:r>
        <w:r w:rsidR="00EC192C" w:rsidRPr="008B6ACF">
          <w:rPr>
            <w:b w:val="0"/>
            <w:lang w:val="es-EC" w:eastAsia="es-EC"/>
          </w:rPr>
          <w:tab/>
        </w:r>
        <w:r w:rsidR="00EC192C" w:rsidRPr="008B6ACF">
          <w:rPr>
            <w:rStyle w:val="Hipervnculo"/>
            <w:b w:val="0"/>
          </w:rPr>
          <w:t>Definición del control interno</w:t>
        </w:r>
        <w:r w:rsidR="00EC192C" w:rsidRPr="008B6ACF">
          <w:rPr>
            <w:b w:val="0"/>
            <w:webHidden/>
          </w:rPr>
          <w:tab/>
        </w:r>
        <w:r w:rsidRPr="008B6ACF">
          <w:rPr>
            <w:b w:val="0"/>
            <w:webHidden/>
          </w:rPr>
          <w:fldChar w:fldCharType="begin"/>
        </w:r>
        <w:r w:rsidR="00EC192C" w:rsidRPr="008B6ACF">
          <w:rPr>
            <w:b w:val="0"/>
            <w:webHidden/>
          </w:rPr>
          <w:instrText xml:space="preserve"> PAGEREF _Toc237696297 \h </w:instrText>
        </w:r>
        <w:r w:rsidRPr="008B6ACF">
          <w:rPr>
            <w:b w:val="0"/>
            <w:webHidden/>
          </w:rPr>
        </w:r>
        <w:r w:rsidRPr="008B6ACF">
          <w:rPr>
            <w:b w:val="0"/>
            <w:webHidden/>
          </w:rPr>
          <w:fldChar w:fldCharType="separate"/>
        </w:r>
        <w:r w:rsidR="00543365">
          <w:rPr>
            <w:b w:val="0"/>
            <w:webHidden/>
          </w:rPr>
          <w:t>4</w:t>
        </w:r>
        <w:r w:rsidRPr="008B6ACF">
          <w:rPr>
            <w:b w:val="0"/>
            <w:webHidden/>
          </w:rPr>
          <w:fldChar w:fldCharType="end"/>
        </w:r>
      </w:hyperlink>
    </w:p>
    <w:p w:rsidR="00EC192C" w:rsidRPr="008B6ACF" w:rsidRDefault="001776CE" w:rsidP="00EC192C">
      <w:pPr>
        <w:pStyle w:val="TDC3"/>
        <w:jc w:val="center"/>
        <w:rPr>
          <w:rStyle w:val="Hipervnculo"/>
          <w:b w:val="0"/>
        </w:rPr>
      </w:pPr>
      <w:hyperlink w:anchor="_Toc237696298" w:history="1">
        <w:r w:rsidR="00EC192C" w:rsidRPr="008B6ACF">
          <w:rPr>
            <w:rStyle w:val="Hipervnculo"/>
            <w:b w:val="0"/>
          </w:rPr>
          <w:t>1.4.2.</w:t>
        </w:r>
        <w:r w:rsidR="00EC192C" w:rsidRPr="008B6ACF">
          <w:rPr>
            <w:b w:val="0"/>
            <w:lang w:val="es-EC" w:eastAsia="es-EC"/>
          </w:rPr>
          <w:tab/>
        </w:r>
        <w:r w:rsidR="00EC192C" w:rsidRPr="008B6ACF">
          <w:rPr>
            <w:rStyle w:val="Hipervnculo"/>
            <w:b w:val="0"/>
          </w:rPr>
          <w:t>Componentes del control interno</w:t>
        </w:r>
        <w:r w:rsidR="00EC192C" w:rsidRPr="008B6ACF">
          <w:rPr>
            <w:b w:val="0"/>
            <w:webHidden/>
          </w:rPr>
          <w:tab/>
        </w:r>
        <w:r w:rsidRPr="008B6ACF">
          <w:rPr>
            <w:b w:val="0"/>
            <w:webHidden/>
          </w:rPr>
          <w:fldChar w:fldCharType="begin"/>
        </w:r>
        <w:r w:rsidR="00EC192C" w:rsidRPr="008B6ACF">
          <w:rPr>
            <w:b w:val="0"/>
            <w:webHidden/>
          </w:rPr>
          <w:instrText xml:space="preserve"> PAGEREF _Toc237696298 \h </w:instrText>
        </w:r>
        <w:r w:rsidRPr="008B6ACF">
          <w:rPr>
            <w:b w:val="0"/>
            <w:webHidden/>
          </w:rPr>
        </w:r>
        <w:r w:rsidRPr="008B6ACF">
          <w:rPr>
            <w:b w:val="0"/>
            <w:webHidden/>
          </w:rPr>
          <w:fldChar w:fldCharType="separate"/>
        </w:r>
        <w:r w:rsidR="00543365">
          <w:rPr>
            <w:b w:val="0"/>
            <w:webHidden/>
          </w:rPr>
          <w:t>4</w:t>
        </w:r>
        <w:r w:rsidRPr="008B6ACF">
          <w:rPr>
            <w:b w:val="0"/>
            <w:webHidden/>
          </w:rPr>
          <w:fldChar w:fldCharType="end"/>
        </w:r>
      </w:hyperlink>
    </w:p>
    <w:p w:rsidR="00EC192C" w:rsidRPr="008B6ACF" w:rsidRDefault="00EC192C" w:rsidP="00EC192C">
      <w:pPr>
        <w:pStyle w:val="TDC3"/>
        <w:jc w:val="center"/>
        <w:rPr>
          <w:rStyle w:val="Hipervnculo"/>
          <w:b w:val="0"/>
        </w:rPr>
      </w:pPr>
      <w:r w:rsidRPr="008B6ACF">
        <w:t xml:space="preserve">       </w:t>
      </w:r>
      <w:hyperlink w:anchor="_Toc237696298" w:history="1">
        <w:r w:rsidRPr="008B6ACF">
          <w:rPr>
            <w:rStyle w:val="Hipervnculo"/>
            <w:b w:val="0"/>
          </w:rPr>
          <w:t>1.4.2.1. Ambiente de control.</w:t>
        </w:r>
        <w:r w:rsidRPr="008B6ACF">
          <w:rPr>
            <w:b w:val="0"/>
            <w:webHidden/>
          </w:rPr>
          <w:tab/>
        </w:r>
        <w:r w:rsidR="001776CE" w:rsidRPr="008B6ACF">
          <w:rPr>
            <w:b w:val="0"/>
            <w:webHidden/>
          </w:rPr>
          <w:fldChar w:fldCharType="begin"/>
        </w:r>
        <w:r w:rsidRPr="008B6ACF">
          <w:rPr>
            <w:b w:val="0"/>
            <w:webHidden/>
          </w:rPr>
          <w:instrText xml:space="preserve"> PAGEREF _Toc237696298 \h </w:instrText>
        </w:r>
        <w:r w:rsidR="001776CE" w:rsidRPr="008B6ACF">
          <w:rPr>
            <w:b w:val="0"/>
            <w:webHidden/>
          </w:rPr>
        </w:r>
        <w:r w:rsidR="001776CE" w:rsidRPr="008B6ACF">
          <w:rPr>
            <w:b w:val="0"/>
            <w:webHidden/>
          </w:rPr>
          <w:fldChar w:fldCharType="separate"/>
        </w:r>
        <w:r w:rsidR="00543365">
          <w:rPr>
            <w:b w:val="0"/>
            <w:webHidden/>
          </w:rPr>
          <w:t>4</w:t>
        </w:r>
        <w:r w:rsidR="001776CE" w:rsidRPr="008B6ACF">
          <w:rPr>
            <w:b w:val="0"/>
            <w:webHidden/>
          </w:rPr>
          <w:fldChar w:fldCharType="end"/>
        </w:r>
      </w:hyperlink>
    </w:p>
    <w:p w:rsidR="00EC192C" w:rsidRPr="008B6ACF" w:rsidRDefault="00EC192C" w:rsidP="00EC192C">
      <w:pPr>
        <w:pStyle w:val="TDC3"/>
        <w:jc w:val="center"/>
        <w:rPr>
          <w:rStyle w:val="Hipervnculo"/>
          <w:b w:val="0"/>
        </w:rPr>
      </w:pPr>
      <w:r w:rsidRPr="008B6ACF">
        <w:t xml:space="preserve">       </w:t>
      </w:r>
      <w:hyperlink w:anchor="_Toc237696298" w:history="1">
        <w:r w:rsidRPr="008B6ACF">
          <w:rPr>
            <w:rStyle w:val="Hipervnculo"/>
            <w:b w:val="0"/>
          </w:rPr>
          <w:t>1.4.2.2. Evaluación de riesgos.</w:t>
        </w:r>
        <w:r w:rsidRPr="008B6ACF">
          <w:rPr>
            <w:b w:val="0"/>
            <w:lang w:val="es-EC" w:eastAsia="es-EC"/>
          </w:rPr>
          <w:tab/>
        </w:r>
        <w:r w:rsidRPr="008B6ACF">
          <w:rPr>
            <w:b w:val="0"/>
            <w:webHidden/>
          </w:rPr>
          <w:t>5</w:t>
        </w:r>
      </w:hyperlink>
    </w:p>
    <w:p w:rsidR="00EC192C" w:rsidRPr="008B6ACF" w:rsidRDefault="00EC192C" w:rsidP="00EC192C">
      <w:pPr>
        <w:pStyle w:val="TDC3"/>
        <w:jc w:val="center"/>
        <w:rPr>
          <w:rStyle w:val="Hipervnculo"/>
          <w:b w:val="0"/>
        </w:rPr>
      </w:pPr>
      <w:r w:rsidRPr="008B6ACF">
        <w:t xml:space="preserve">       </w:t>
      </w:r>
      <w:hyperlink w:anchor="_Toc237696298" w:history="1">
        <w:r w:rsidRPr="008B6ACF">
          <w:rPr>
            <w:rStyle w:val="Hipervnculo"/>
            <w:b w:val="0"/>
          </w:rPr>
          <w:t>1.4.2.3. Actividades de control.</w:t>
        </w:r>
        <w:r w:rsidRPr="008B6ACF">
          <w:rPr>
            <w:b w:val="0"/>
            <w:lang w:val="es-EC" w:eastAsia="es-EC"/>
          </w:rPr>
          <w:tab/>
        </w:r>
        <w:r w:rsidRPr="008B6ACF">
          <w:rPr>
            <w:b w:val="0"/>
            <w:webHidden/>
          </w:rPr>
          <w:t>6</w:t>
        </w:r>
      </w:hyperlink>
    </w:p>
    <w:p w:rsidR="00EC192C" w:rsidRPr="008B6ACF" w:rsidRDefault="00EC192C" w:rsidP="00EC192C">
      <w:pPr>
        <w:pStyle w:val="TDC3"/>
        <w:jc w:val="center"/>
        <w:rPr>
          <w:rStyle w:val="Hipervnculo"/>
          <w:b w:val="0"/>
        </w:rPr>
      </w:pPr>
      <w:r w:rsidRPr="008B6ACF">
        <w:t xml:space="preserve">       </w:t>
      </w:r>
      <w:hyperlink w:anchor="_Toc237696298" w:history="1">
        <w:r w:rsidRPr="008B6ACF">
          <w:rPr>
            <w:rStyle w:val="Hipervnculo"/>
            <w:b w:val="0"/>
          </w:rPr>
          <w:t>1.4.2.4. Información y comunicación.</w:t>
        </w:r>
        <w:r w:rsidRPr="008B6ACF">
          <w:rPr>
            <w:b w:val="0"/>
            <w:lang w:val="es-EC" w:eastAsia="es-EC"/>
          </w:rPr>
          <w:tab/>
        </w:r>
        <w:r w:rsidRPr="008B6ACF">
          <w:rPr>
            <w:b w:val="0"/>
            <w:webHidden/>
          </w:rPr>
          <w:t>7</w:t>
        </w:r>
      </w:hyperlink>
    </w:p>
    <w:p w:rsidR="00EC192C" w:rsidRPr="008B6ACF" w:rsidRDefault="00EC192C" w:rsidP="00EC192C">
      <w:pPr>
        <w:pStyle w:val="TDC3"/>
        <w:jc w:val="center"/>
        <w:rPr>
          <w:b w:val="0"/>
          <w:color w:val="0000FF"/>
          <w:u w:val="single"/>
        </w:rPr>
      </w:pPr>
      <w:r w:rsidRPr="008B6ACF">
        <w:t xml:space="preserve">       </w:t>
      </w:r>
      <w:hyperlink w:anchor="_Toc237696298" w:history="1">
        <w:r w:rsidRPr="008B6ACF">
          <w:rPr>
            <w:rStyle w:val="Hipervnculo"/>
            <w:b w:val="0"/>
          </w:rPr>
          <w:t>1.4.2.5. Supervisión.</w:t>
        </w:r>
        <w:r w:rsidRPr="008B6ACF">
          <w:rPr>
            <w:b w:val="0"/>
            <w:lang w:val="es-EC" w:eastAsia="es-EC"/>
          </w:rPr>
          <w:tab/>
        </w:r>
        <w:r w:rsidRPr="008B6ACF">
          <w:rPr>
            <w:b w:val="0"/>
            <w:webHidden/>
          </w:rPr>
          <w:t>8</w:t>
        </w:r>
      </w:hyperlink>
    </w:p>
    <w:p w:rsidR="00EC192C" w:rsidRPr="008B6ACF" w:rsidRDefault="001776CE" w:rsidP="00EC192C">
      <w:pPr>
        <w:pStyle w:val="TDC2"/>
        <w:jc w:val="center"/>
        <w:rPr>
          <w:b w:val="0"/>
          <w:lang w:val="es-EC" w:eastAsia="es-EC"/>
        </w:rPr>
      </w:pPr>
      <w:hyperlink w:anchor="_Toc237696299" w:history="1">
        <w:r w:rsidR="00EC192C" w:rsidRPr="008B6ACF">
          <w:rPr>
            <w:rStyle w:val="Hipervnculo"/>
            <w:b w:val="0"/>
          </w:rPr>
          <w:t>1.5.</w:t>
        </w:r>
        <w:r w:rsidR="00EC192C" w:rsidRPr="008B6ACF">
          <w:rPr>
            <w:b w:val="0"/>
            <w:lang w:val="es-EC" w:eastAsia="es-EC"/>
          </w:rPr>
          <w:tab/>
        </w:r>
        <w:r w:rsidR="00EC192C" w:rsidRPr="008B6ACF">
          <w:rPr>
            <w:rStyle w:val="Hipervnculo"/>
            <w:b w:val="0"/>
          </w:rPr>
          <w:t>Normas ecuatorianas de auditoría.</w:t>
        </w:r>
        <w:r w:rsidR="00EC192C" w:rsidRPr="008B6ACF">
          <w:rPr>
            <w:b w:val="0"/>
            <w:webHidden/>
          </w:rPr>
          <w:tab/>
          <w:t>…………..</w:t>
        </w:r>
        <w:r w:rsidRPr="008B6ACF">
          <w:rPr>
            <w:b w:val="0"/>
            <w:webHidden/>
          </w:rPr>
          <w:fldChar w:fldCharType="begin"/>
        </w:r>
        <w:r w:rsidR="00EC192C" w:rsidRPr="008B6ACF">
          <w:rPr>
            <w:b w:val="0"/>
            <w:webHidden/>
          </w:rPr>
          <w:instrText xml:space="preserve"> PAGEREF _Toc237696299 \h </w:instrText>
        </w:r>
        <w:r w:rsidRPr="008B6ACF">
          <w:rPr>
            <w:b w:val="0"/>
            <w:webHidden/>
          </w:rPr>
        </w:r>
        <w:r w:rsidRPr="008B6ACF">
          <w:rPr>
            <w:b w:val="0"/>
            <w:webHidden/>
          </w:rPr>
          <w:fldChar w:fldCharType="separate"/>
        </w:r>
        <w:r w:rsidR="00543365">
          <w:rPr>
            <w:b w:val="0"/>
            <w:webHidden/>
          </w:rPr>
          <w:t>9</w:t>
        </w:r>
        <w:r w:rsidRPr="008B6ACF">
          <w:rPr>
            <w:b w:val="0"/>
            <w:webHidden/>
          </w:rPr>
          <w:fldChar w:fldCharType="end"/>
        </w:r>
      </w:hyperlink>
    </w:p>
    <w:p w:rsidR="00EC192C" w:rsidRPr="008B6ACF" w:rsidRDefault="001776CE" w:rsidP="00EC192C">
      <w:pPr>
        <w:pStyle w:val="TDC3"/>
        <w:rPr>
          <w:b w:val="0"/>
          <w:lang w:val="es-EC" w:eastAsia="es-EC"/>
        </w:rPr>
      </w:pPr>
      <w:hyperlink w:anchor="_Toc237696300" w:history="1">
        <w:r w:rsidR="00EC192C" w:rsidRPr="008B6ACF">
          <w:rPr>
            <w:rStyle w:val="Hipervnculo"/>
            <w:b w:val="0"/>
          </w:rPr>
          <w:t>1.5.1.</w:t>
        </w:r>
        <w:r w:rsidR="00EC192C" w:rsidRPr="008B6ACF">
          <w:rPr>
            <w:b w:val="0"/>
            <w:lang w:val="es-EC" w:eastAsia="es-EC"/>
          </w:rPr>
          <w:tab/>
        </w:r>
        <w:r w:rsidR="00EC192C" w:rsidRPr="008B6ACF">
          <w:rPr>
            <w:rStyle w:val="Hipervnculo"/>
            <w:b w:val="0"/>
          </w:rPr>
          <w:t>NEA 1 Objetivos y principios generales que regulan una auditoría de estados financieros.</w:t>
        </w:r>
        <w:r w:rsidR="00EC192C" w:rsidRPr="008B6ACF">
          <w:rPr>
            <w:b w:val="0"/>
            <w:webHidden/>
          </w:rPr>
          <w:tab/>
        </w:r>
        <w:r w:rsidRPr="008B6ACF">
          <w:rPr>
            <w:b w:val="0"/>
            <w:webHidden/>
          </w:rPr>
          <w:fldChar w:fldCharType="begin"/>
        </w:r>
        <w:r w:rsidR="00EC192C" w:rsidRPr="008B6ACF">
          <w:rPr>
            <w:b w:val="0"/>
            <w:webHidden/>
          </w:rPr>
          <w:instrText xml:space="preserve"> PAGEREF _Toc237696300 \h </w:instrText>
        </w:r>
        <w:r w:rsidRPr="008B6ACF">
          <w:rPr>
            <w:b w:val="0"/>
            <w:webHidden/>
          </w:rPr>
        </w:r>
        <w:r w:rsidRPr="008B6ACF">
          <w:rPr>
            <w:b w:val="0"/>
            <w:webHidden/>
          </w:rPr>
          <w:fldChar w:fldCharType="separate"/>
        </w:r>
        <w:r w:rsidR="00543365">
          <w:rPr>
            <w:b w:val="0"/>
            <w:webHidden/>
          </w:rPr>
          <w:t>9</w:t>
        </w:r>
        <w:r w:rsidRPr="008B6ACF">
          <w:rPr>
            <w:b w:val="0"/>
            <w:webHidden/>
          </w:rPr>
          <w:fldChar w:fldCharType="end"/>
        </w:r>
      </w:hyperlink>
    </w:p>
    <w:p w:rsidR="00EC192C" w:rsidRPr="008B6ACF" w:rsidRDefault="001776CE" w:rsidP="00EC192C">
      <w:pPr>
        <w:pStyle w:val="TDC3"/>
        <w:jc w:val="center"/>
        <w:rPr>
          <w:b w:val="0"/>
          <w:lang w:val="es-EC" w:eastAsia="es-EC"/>
        </w:rPr>
      </w:pPr>
      <w:hyperlink w:anchor="_Toc237696301" w:history="1">
        <w:r w:rsidR="00EC192C" w:rsidRPr="008B6ACF">
          <w:rPr>
            <w:rStyle w:val="Hipervnculo"/>
            <w:b w:val="0"/>
          </w:rPr>
          <w:t>1.5.2.</w:t>
        </w:r>
        <w:r w:rsidR="00EC192C" w:rsidRPr="008B6ACF">
          <w:rPr>
            <w:b w:val="0"/>
            <w:lang w:val="es-EC" w:eastAsia="es-EC"/>
          </w:rPr>
          <w:tab/>
        </w:r>
        <w:r w:rsidR="00EC192C" w:rsidRPr="008B6ACF">
          <w:rPr>
            <w:rStyle w:val="Hipervnculo"/>
            <w:b w:val="0"/>
          </w:rPr>
          <w:t>NEA 2 Términos del trabajo de auditoría.</w:t>
        </w:r>
        <w:r w:rsidR="00EC192C" w:rsidRPr="008B6ACF">
          <w:rPr>
            <w:b w:val="0"/>
            <w:webHidden/>
          </w:rPr>
          <w:tab/>
        </w:r>
        <w:r w:rsidRPr="008B6ACF">
          <w:rPr>
            <w:b w:val="0"/>
            <w:webHidden/>
          </w:rPr>
          <w:fldChar w:fldCharType="begin"/>
        </w:r>
        <w:r w:rsidR="00EC192C" w:rsidRPr="008B6ACF">
          <w:rPr>
            <w:b w:val="0"/>
            <w:webHidden/>
          </w:rPr>
          <w:instrText xml:space="preserve"> PAGEREF _Toc237696301 \h </w:instrText>
        </w:r>
        <w:r w:rsidRPr="008B6ACF">
          <w:rPr>
            <w:b w:val="0"/>
            <w:webHidden/>
          </w:rPr>
        </w:r>
        <w:r w:rsidRPr="008B6ACF">
          <w:rPr>
            <w:b w:val="0"/>
            <w:webHidden/>
          </w:rPr>
          <w:fldChar w:fldCharType="separate"/>
        </w:r>
        <w:r w:rsidR="00543365">
          <w:rPr>
            <w:b w:val="0"/>
            <w:webHidden/>
          </w:rPr>
          <w:t>10</w:t>
        </w:r>
        <w:r w:rsidRPr="008B6ACF">
          <w:rPr>
            <w:b w:val="0"/>
            <w:webHidden/>
          </w:rPr>
          <w:fldChar w:fldCharType="end"/>
        </w:r>
      </w:hyperlink>
    </w:p>
    <w:p w:rsidR="00EC192C" w:rsidRPr="008B6ACF" w:rsidRDefault="001776CE" w:rsidP="00EC192C">
      <w:pPr>
        <w:pStyle w:val="TDC3"/>
        <w:jc w:val="center"/>
        <w:rPr>
          <w:b w:val="0"/>
          <w:lang w:val="es-EC" w:eastAsia="es-EC"/>
        </w:rPr>
      </w:pPr>
      <w:hyperlink w:anchor="_Toc237696302" w:history="1">
        <w:r w:rsidR="00EC192C" w:rsidRPr="008B6ACF">
          <w:rPr>
            <w:rStyle w:val="Hipervnculo"/>
            <w:b w:val="0"/>
          </w:rPr>
          <w:t>1.5.3.</w:t>
        </w:r>
        <w:r w:rsidR="00EC192C" w:rsidRPr="008B6ACF">
          <w:rPr>
            <w:b w:val="0"/>
            <w:lang w:val="es-EC" w:eastAsia="es-EC"/>
          </w:rPr>
          <w:tab/>
        </w:r>
        <w:r w:rsidR="00EC192C" w:rsidRPr="008B6ACF">
          <w:rPr>
            <w:rStyle w:val="Hipervnculo"/>
            <w:b w:val="0"/>
          </w:rPr>
          <w:t>NEA 4 Documentación</w:t>
        </w:r>
        <w:r w:rsidR="00EC192C" w:rsidRPr="008B6ACF">
          <w:rPr>
            <w:b w:val="0"/>
            <w:webHidden/>
          </w:rPr>
          <w:tab/>
        </w:r>
        <w:r w:rsidRPr="008B6ACF">
          <w:rPr>
            <w:b w:val="0"/>
            <w:webHidden/>
          </w:rPr>
          <w:fldChar w:fldCharType="begin"/>
        </w:r>
        <w:r w:rsidR="00EC192C" w:rsidRPr="008B6ACF">
          <w:rPr>
            <w:b w:val="0"/>
            <w:webHidden/>
          </w:rPr>
          <w:instrText xml:space="preserve"> PAGEREF _Toc237696302 \h </w:instrText>
        </w:r>
        <w:r w:rsidRPr="008B6ACF">
          <w:rPr>
            <w:b w:val="0"/>
            <w:webHidden/>
          </w:rPr>
        </w:r>
        <w:r w:rsidRPr="008B6ACF">
          <w:rPr>
            <w:b w:val="0"/>
            <w:webHidden/>
          </w:rPr>
          <w:fldChar w:fldCharType="separate"/>
        </w:r>
        <w:r w:rsidR="00543365">
          <w:rPr>
            <w:b w:val="0"/>
            <w:webHidden/>
          </w:rPr>
          <w:t>10</w:t>
        </w:r>
        <w:r w:rsidRPr="008B6ACF">
          <w:rPr>
            <w:b w:val="0"/>
            <w:webHidden/>
          </w:rPr>
          <w:fldChar w:fldCharType="end"/>
        </w:r>
      </w:hyperlink>
    </w:p>
    <w:p w:rsidR="00EC192C" w:rsidRPr="008B6ACF" w:rsidRDefault="001776CE" w:rsidP="00EC192C">
      <w:pPr>
        <w:pStyle w:val="TDC3"/>
        <w:jc w:val="center"/>
        <w:rPr>
          <w:b w:val="0"/>
          <w:lang w:val="es-EC" w:eastAsia="es-EC"/>
        </w:rPr>
      </w:pPr>
      <w:hyperlink w:anchor="_Toc237696303" w:history="1">
        <w:r w:rsidR="00EC192C" w:rsidRPr="008B6ACF">
          <w:rPr>
            <w:rStyle w:val="Hipervnculo"/>
            <w:b w:val="0"/>
          </w:rPr>
          <w:t>1.5.4.</w:t>
        </w:r>
        <w:r w:rsidR="00EC192C" w:rsidRPr="008B6ACF">
          <w:rPr>
            <w:b w:val="0"/>
            <w:lang w:val="es-EC" w:eastAsia="es-EC"/>
          </w:rPr>
          <w:tab/>
        </w:r>
        <w:r w:rsidR="00EC192C" w:rsidRPr="008B6ACF">
          <w:rPr>
            <w:rStyle w:val="Hipervnculo"/>
            <w:b w:val="0"/>
          </w:rPr>
          <w:t>NEA 5 Fraude y error</w:t>
        </w:r>
        <w:r w:rsidR="00EC192C" w:rsidRPr="008B6ACF">
          <w:rPr>
            <w:b w:val="0"/>
            <w:webHidden/>
          </w:rPr>
          <w:tab/>
        </w:r>
        <w:r w:rsidRPr="008B6ACF">
          <w:rPr>
            <w:b w:val="0"/>
            <w:webHidden/>
          </w:rPr>
          <w:fldChar w:fldCharType="begin"/>
        </w:r>
        <w:r w:rsidR="00EC192C" w:rsidRPr="008B6ACF">
          <w:rPr>
            <w:b w:val="0"/>
            <w:webHidden/>
          </w:rPr>
          <w:instrText xml:space="preserve"> PAGEREF _Toc237696303 \h </w:instrText>
        </w:r>
        <w:r w:rsidRPr="008B6ACF">
          <w:rPr>
            <w:b w:val="0"/>
            <w:webHidden/>
          </w:rPr>
        </w:r>
        <w:r w:rsidRPr="008B6ACF">
          <w:rPr>
            <w:b w:val="0"/>
            <w:webHidden/>
          </w:rPr>
          <w:fldChar w:fldCharType="separate"/>
        </w:r>
        <w:r w:rsidR="00543365">
          <w:rPr>
            <w:b w:val="0"/>
            <w:webHidden/>
          </w:rPr>
          <w:t>11</w:t>
        </w:r>
        <w:r w:rsidRPr="008B6ACF">
          <w:rPr>
            <w:b w:val="0"/>
            <w:webHidden/>
          </w:rPr>
          <w:fldChar w:fldCharType="end"/>
        </w:r>
      </w:hyperlink>
    </w:p>
    <w:p w:rsidR="00EC192C" w:rsidRPr="008B6ACF" w:rsidRDefault="001776CE" w:rsidP="00EC192C">
      <w:pPr>
        <w:pStyle w:val="TDC3"/>
        <w:jc w:val="center"/>
        <w:rPr>
          <w:b w:val="0"/>
          <w:lang w:val="es-EC" w:eastAsia="es-EC"/>
        </w:rPr>
      </w:pPr>
      <w:hyperlink w:anchor="_Toc237696304" w:history="1">
        <w:r w:rsidR="00EC192C" w:rsidRPr="008B6ACF">
          <w:rPr>
            <w:rStyle w:val="Hipervnculo"/>
            <w:b w:val="0"/>
          </w:rPr>
          <w:t>1.5.5.</w:t>
        </w:r>
        <w:r w:rsidR="00EC192C" w:rsidRPr="008B6ACF">
          <w:rPr>
            <w:b w:val="0"/>
            <w:lang w:val="es-EC" w:eastAsia="es-EC"/>
          </w:rPr>
          <w:tab/>
        </w:r>
        <w:r w:rsidR="00EC192C" w:rsidRPr="008B6ACF">
          <w:rPr>
            <w:rStyle w:val="Hipervnculo"/>
            <w:b w:val="0"/>
          </w:rPr>
          <w:t>NEA 6 Consideración de leyes y reglamentos en una Auditoría financiera.</w:t>
        </w:r>
        <w:r w:rsidR="00EC192C" w:rsidRPr="008B6ACF">
          <w:rPr>
            <w:b w:val="0"/>
            <w:webHidden/>
          </w:rPr>
          <w:tab/>
        </w:r>
        <w:r w:rsidRPr="008B6ACF">
          <w:rPr>
            <w:b w:val="0"/>
            <w:webHidden/>
          </w:rPr>
          <w:fldChar w:fldCharType="begin"/>
        </w:r>
        <w:r w:rsidR="00EC192C" w:rsidRPr="008B6ACF">
          <w:rPr>
            <w:b w:val="0"/>
            <w:webHidden/>
          </w:rPr>
          <w:instrText xml:space="preserve"> PAGEREF _Toc237696304 \h </w:instrText>
        </w:r>
        <w:r w:rsidRPr="008B6ACF">
          <w:rPr>
            <w:b w:val="0"/>
            <w:webHidden/>
          </w:rPr>
        </w:r>
        <w:r w:rsidRPr="008B6ACF">
          <w:rPr>
            <w:b w:val="0"/>
            <w:webHidden/>
          </w:rPr>
          <w:fldChar w:fldCharType="separate"/>
        </w:r>
        <w:r w:rsidR="00543365">
          <w:rPr>
            <w:b w:val="0"/>
            <w:webHidden/>
          </w:rPr>
          <w:t>12</w:t>
        </w:r>
        <w:r w:rsidRPr="008B6ACF">
          <w:rPr>
            <w:b w:val="0"/>
            <w:webHidden/>
          </w:rPr>
          <w:fldChar w:fldCharType="end"/>
        </w:r>
      </w:hyperlink>
    </w:p>
    <w:p w:rsidR="00EC192C" w:rsidRPr="008B6ACF" w:rsidRDefault="001776CE" w:rsidP="00EC192C">
      <w:pPr>
        <w:pStyle w:val="TDC3"/>
        <w:jc w:val="center"/>
        <w:rPr>
          <w:b w:val="0"/>
          <w:lang w:val="es-EC" w:eastAsia="es-EC"/>
        </w:rPr>
      </w:pPr>
      <w:hyperlink w:anchor="_Toc237696305" w:history="1">
        <w:r w:rsidR="00EC192C" w:rsidRPr="008B6ACF">
          <w:rPr>
            <w:rStyle w:val="Hipervnculo"/>
            <w:b w:val="0"/>
          </w:rPr>
          <w:t>1.5.6.</w:t>
        </w:r>
        <w:r w:rsidR="00EC192C" w:rsidRPr="008B6ACF">
          <w:rPr>
            <w:b w:val="0"/>
            <w:lang w:val="es-EC" w:eastAsia="es-EC"/>
          </w:rPr>
          <w:tab/>
        </w:r>
        <w:r w:rsidR="00EC192C" w:rsidRPr="008B6ACF">
          <w:rPr>
            <w:rStyle w:val="Hipervnculo"/>
            <w:b w:val="0"/>
          </w:rPr>
          <w:t>NEA 7 Planificación</w:t>
        </w:r>
        <w:r w:rsidR="00EC192C" w:rsidRPr="008B6ACF">
          <w:rPr>
            <w:b w:val="0"/>
            <w:webHidden/>
          </w:rPr>
          <w:tab/>
        </w:r>
        <w:r w:rsidRPr="008B6ACF">
          <w:rPr>
            <w:b w:val="0"/>
            <w:webHidden/>
          </w:rPr>
          <w:fldChar w:fldCharType="begin"/>
        </w:r>
        <w:r w:rsidR="00EC192C" w:rsidRPr="008B6ACF">
          <w:rPr>
            <w:b w:val="0"/>
            <w:webHidden/>
          </w:rPr>
          <w:instrText xml:space="preserve"> PAGEREF _Toc237696305 \h </w:instrText>
        </w:r>
        <w:r w:rsidRPr="008B6ACF">
          <w:rPr>
            <w:b w:val="0"/>
            <w:webHidden/>
          </w:rPr>
        </w:r>
        <w:r w:rsidRPr="008B6ACF">
          <w:rPr>
            <w:b w:val="0"/>
            <w:webHidden/>
          </w:rPr>
          <w:fldChar w:fldCharType="separate"/>
        </w:r>
        <w:r w:rsidR="00543365">
          <w:rPr>
            <w:b w:val="0"/>
            <w:webHidden/>
          </w:rPr>
          <w:t>12</w:t>
        </w:r>
        <w:r w:rsidRPr="008B6ACF">
          <w:rPr>
            <w:b w:val="0"/>
            <w:webHidden/>
          </w:rPr>
          <w:fldChar w:fldCharType="end"/>
        </w:r>
      </w:hyperlink>
    </w:p>
    <w:p w:rsidR="00EC192C" w:rsidRPr="008B6ACF" w:rsidRDefault="001776CE" w:rsidP="00EC192C">
      <w:pPr>
        <w:pStyle w:val="TDC3"/>
        <w:jc w:val="center"/>
        <w:rPr>
          <w:b w:val="0"/>
          <w:lang w:val="es-EC" w:eastAsia="es-EC"/>
        </w:rPr>
      </w:pPr>
      <w:hyperlink w:anchor="_Toc237696306" w:history="1">
        <w:r w:rsidR="00EC192C" w:rsidRPr="008B6ACF">
          <w:rPr>
            <w:rStyle w:val="Hipervnculo"/>
            <w:b w:val="0"/>
          </w:rPr>
          <w:t>1.5.7.</w:t>
        </w:r>
        <w:r w:rsidR="00EC192C" w:rsidRPr="008B6ACF">
          <w:rPr>
            <w:b w:val="0"/>
            <w:lang w:val="es-EC" w:eastAsia="es-EC"/>
          </w:rPr>
          <w:tab/>
        </w:r>
        <w:r w:rsidR="00EC192C" w:rsidRPr="008B6ACF">
          <w:rPr>
            <w:rStyle w:val="Hipervnculo"/>
            <w:b w:val="0"/>
          </w:rPr>
          <w:t>NEA 8 Conocimiento del negocio</w:t>
        </w:r>
        <w:r w:rsidR="00EC192C" w:rsidRPr="008B6ACF">
          <w:rPr>
            <w:b w:val="0"/>
            <w:webHidden/>
          </w:rPr>
          <w:tab/>
        </w:r>
        <w:r w:rsidRPr="008B6ACF">
          <w:rPr>
            <w:b w:val="0"/>
            <w:webHidden/>
          </w:rPr>
          <w:fldChar w:fldCharType="begin"/>
        </w:r>
        <w:r w:rsidR="00EC192C" w:rsidRPr="008B6ACF">
          <w:rPr>
            <w:b w:val="0"/>
            <w:webHidden/>
          </w:rPr>
          <w:instrText xml:space="preserve"> PAGEREF _Toc237696306 \h </w:instrText>
        </w:r>
        <w:r w:rsidRPr="008B6ACF">
          <w:rPr>
            <w:b w:val="0"/>
            <w:webHidden/>
          </w:rPr>
        </w:r>
        <w:r w:rsidRPr="008B6ACF">
          <w:rPr>
            <w:b w:val="0"/>
            <w:webHidden/>
          </w:rPr>
          <w:fldChar w:fldCharType="separate"/>
        </w:r>
        <w:r w:rsidR="00543365">
          <w:rPr>
            <w:b w:val="0"/>
            <w:webHidden/>
          </w:rPr>
          <w:t>13</w:t>
        </w:r>
        <w:r w:rsidRPr="008B6ACF">
          <w:rPr>
            <w:b w:val="0"/>
            <w:webHidden/>
          </w:rPr>
          <w:fldChar w:fldCharType="end"/>
        </w:r>
      </w:hyperlink>
    </w:p>
    <w:p w:rsidR="00EC192C" w:rsidRPr="008B6ACF" w:rsidRDefault="001776CE" w:rsidP="00EC192C">
      <w:pPr>
        <w:pStyle w:val="TDC3"/>
        <w:jc w:val="center"/>
        <w:rPr>
          <w:b w:val="0"/>
          <w:lang w:val="es-EC" w:eastAsia="es-EC"/>
        </w:rPr>
      </w:pPr>
      <w:hyperlink w:anchor="_Toc237696307" w:history="1">
        <w:r w:rsidR="00EC192C" w:rsidRPr="008B6ACF">
          <w:rPr>
            <w:rStyle w:val="Hipervnculo"/>
            <w:b w:val="0"/>
          </w:rPr>
          <w:t>1.5.8.</w:t>
        </w:r>
        <w:r w:rsidR="00EC192C" w:rsidRPr="008B6ACF">
          <w:rPr>
            <w:b w:val="0"/>
            <w:lang w:val="es-EC" w:eastAsia="es-EC"/>
          </w:rPr>
          <w:tab/>
        </w:r>
        <w:r w:rsidR="00EC192C" w:rsidRPr="008B6ACF">
          <w:rPr>
            <w:rStyle w:val="Hipervnculo"/>
            <w:b w:val="0"/>
          </w:rPr>
          <w:t>NEA 9 Carácter significativo de la auditoría</w:t>
        </w:r>
        <w:r w:rsidR="00EC192C" w:rsidRPr="008B6ACF">
          <w:rPr>
            <w:b w:val="0"/>
            <w:webHidden/>
          </w:rPr>
          <w:tab/>
        </w:r>
        <w:r w:rsidRPr="008B6ACF">
          <w:rPr>
            <w:b w:val="0"/>
            <w:webHidden/>
          </w:rPr>
          <w:fldChar w:fldCharType="begin"/>
        </w:r>
        <w:r w:rsidR="00EC192C" w:rsidRPr="008B6ACF">
          <w:rPr>
            <w:b w:val="0"/>
            <w:webHidden/>
          </w:rPr>
          <w:instrText xml:space="preserve"> PAGEREF _Toc237696307 \h </w:instrText>
        </w:r>
        <w:r w:rsidRPr="008B6ACF">
          <w:rPr>
            <w:b w:val="0"/>
            <w:webHidden/>
          </w:rPr>
        </w:r>
        <w:r w:rsidRPr="008B6ACF">
          <w:rPr>
            <w:b w:val="0"/>
            <w:webHidden/>
          </w:rPr>
          <w:fldChar w:fldCharType="separate"/>
        </w:r>
        <w:r w:rsidR="00543365">
          <w:rPr>
            <w:b w:val="0"/>
            <w:webHidden/>
          </w:rPr>
          <w:t>13</w:t>
        </w:r>
        <w:r w:rsidRPr="008B6ACF">
          <w:rPr>
            <w:b w:val="0"/>
            <w:webHidden/>
          </w:rPr>
          <w:fldChar w:fldCharType="end"/>
        </w:r>
      </w:hyperlink>
    </w:p>
    <w:p w:rsidR="00EC192C" w:rsidRPr="008B6ACF" w:rsidRDefault="001776CE" w:rsidP="00EC192C">
      <w:pPr>
        <w:pStyle w:val="TDC3"/>
        <w:jc w:val="center"/>
        <w:rPr>
          <w:b w:val="0"/>
          <w:lang w:val="es-EC" w:eastAsia="es-EC"/>
        </w:rPr>
      </w:pPr>
      <w:hyperlink w:anchor="_Toc237696309" w:history="1">
        <w:r w:rsidR="00EC192C" w:rsidRPr="008B6ACF">
          <w:rPr>
            <w:rStyle w:val="Hipervnculo"/>
            <w:b w:val="0"/>
          </w:rPr>
          <w:t>1.5.9.</w:t>
        </w:r>
        <w:r w:rsidR="00EC192C" w:rsidRPr="008B6ACF">
          <w:rPr>
            <w:b w:val="0"/>
            <w:lang w:val="es-EC" w:eastAsia="es-EC"/>
          </w:rPr>
          <w:tab/>
        </w:r>
        <w:r w:rsidR="00EC192C" w:rsidRPr="008B6ACF">
          <w:rPr>
            <w:rStyle w:val="Hipervnculo"/>
            <w:b w:val="0"/>
          </w:rPr>
          <w:t>NEA 10 Evaluación del Riesgo del Control Interno</w:t>
        </w:r>
        <w:r w:rsidR="00EC192C" w:rsidRPr="008B6ACF">
          <w:rPr>
            <w:b w:val="0"/>
            <w:webHidden/>
          </w:rPr>
          <w:tab/>
        </w:r>
        <w:r w:rsidRPr="008B6ACF">
          <w:rPr>
            <w:b w:val="0"/>
            <w:webHidden/>
          </w:rPr>
          <w:fldChar w:fldCharType="begin"/>
        </w:r>
        <w:r w:rsidR="00EC192C" w:rsidRPr="008B6ACF">
          <w:rPr>
            <w:b w:val="0"/>
            <w:webHidden/>
          </w:rPr>
          <w:instrText xml:space="preserve"> PAGEREF _Toc237696309 \h </w:instrText>
        </w:r>
        <w:r w:rsidRPr="008B6ACF">
          <w:rPr>
            <w:b w:val="0"/>
            <w:webHidden/>
          </w:rPr>
        </w:r>
        <w:r w:rsidRPr="008B6ACF">
          <w:rPr>
            <w:b w:val="0"/>
            <w:webHidden/>
          </w:rPr>
          <w:fldChar w:fldCharType="separate"/>
        </w:r>
        <w:r w:rsidR="00543365">
          <w:rPr>
            <w:b w:val="0"/>
            <w:webHidden/>
          </w:rPr>
          <w:t>14</w:t>
        </w:r>
        <w:r w:rsidRPr="008B6ACF">
          <w:rPr>
            <w:b w:val="0"/>
            <w:webHidden/>
          </w:rPr>
          <w:fldChar w:fldCharType="end"/>
        </w:r>
      </w:hyperlink>
    </w:p>
    <w:p w:rsidR="00EC192C" w:rsidRPr="008B6ACF" w:rsidRDefault="001776CE" w:rsidP="00EC192C">
      <w:pPr>
        <w:pStyle w:val="TDC3"/>
        <w:jc w:val="center"/>
        <w:rPr>
          <w:b w:val="0"/>
          <w:lang w:val="es-EC" w:eastAsia="es-EC"/>
        </w:rPr>
      </w:pPr>
      <w:hyperlink w:anchor="_Toc237696310" w:history="1">
        <w:r w:rsidR="00EC192C" w:rsidRPr="008B6ACF">
          <w:rPr>
            <w:rStyle w:val="Hipervnculo"/>
            <w:b w:val="0"/>
          </w:rPr>
          <w:t>1.5.10.</w:t>
        </w:r>
        <w:r w:rsidR="00EC192C" w:rsidRPr="008B6ACF">
          <w:rPr>
            <w:b w:val="0"/>
            <w:lang w:val="es-EC" w:eastAsia="es-EC"/>
          </w:rPr>
          <w:tab/>
        </w:r>
        <w:r w:rsidR="00EC192C" w:rsidRPr="008B6ACF">
          <w:rPr>
            <w:rStyle w:val="Hipervnculo"/>
            <w:b w:val="0"/>
          </w:rPr>
          <w:t>NEA 13 Evidencia de auditoría</w:t>
        </w:r>
        <w:r w:rsidR="00EC192C" w:rsidRPr="008B6ACF">
          <w:rPr>
            <w:b w:val="0"/>
            <w:webHidden/>
          </w:rPr>
          <w:tab/>
        </w:r>
        <w:r w:rsidRPr="008B6ACF">
          <w:rPr>
            <w:b w:val="0"/>
            <w:webHidden/>
          </w:rPr>
          <w:fldChar w:fldCharType="begin"/>
        </w:r>
        <w:r w:rsidR="00EC192C" w:rsidRPr="008B6ACF">
          <w:rPr>
            <w:b w:val="0"/>
            <w:webHidden/>
          </w:rPr>
          <w:instrText xml:space="preserve"> PAGEREF _Toc237696310 \h </w:instrText>
        </w:r>
        <w:r w:rsidRPr="008B6ACF">
          <w:rPr>
            <w:b w:val="0"/>
            <w:webHidden/>
          </w:rPr>
        </w:r>
        <w:r w:rsidRPr="008B6ACF">
          <w:rPr>
            <w:b w:val="0"/>
            <w:webHidden/>
          </w:rPr>
          <w:fldChar w:fldCharType="separate"/>
        </w:r>
        <w:r w:rsidR="00543365">
          <w:rPr>
            <w:b w:val="0"/>
            <w:webHidden/>
          </w:rPr>
          <w:t>15</w:t>
        </w:r>
        <w:r w:rsidRPr="008B6ACF">
          <w:rPr>
            <w:b w:val="0"/>
            <w:webHidden/>
          </w:rPr>
          <w:fldChar w:fldCharType="end"/>
        </w:r>
      </w:hyperlink>
    </w:p>
    <w:p w:rsidR="00EC192C" w:rsidRPr="008B6ACF" w:rsidRDefault="001776CE" w:rsidP="00EC192C">
      <w:pPr>
        <w:pStyle w:val="TDC3"/>
        <w:jc w:val="center"/>
        <w:rPr>
          <w:b w:val="0"/>
          <w:lang w:val="es-EC" w:eastAsia="es-EC"/>
        </w:rPr>
      </w:pPr>
      <w:hyperlink w:anchor="_Toc237696312" w:history="1">
        <w:r w:rsidR="00EC192C" w:rsidRPr="008B6ACF">
          <w:rPr>
            <w:rStyle w:val="Hipervnculo"/>
            <w:b w:val="0"/>
          </w:rPr>
          <w:t>1.5.11.</w:t>
        </w:r>
        <w:r w:rsidR="00EC192C" w:rsidRPr="008B6ACF">
          <w:rPr>
            <w:b w:val="0"/>
            <w:lang w:val="es-EC" w:eastAsia="es-EC"/>
          </w:rPr>
          <w:tab/>
        </w:r>
        <w:r w:rsidR="00EC192C" w:rsidRPr="008B6ACF">
          <w:rPr>
            <w:rStyle w:val="Hipervnculo"/>
            <w:b w:val="0"/>
          </w:rPr>
          <w:t>NEA 16 Muestreo de Auditoría</w:t>
        </w:r>
        <w:r w:rsidR="00EC192C" w:rsidRPr="008B6ACF">
          <w:rPr>
            <w:b w:val="0"/>
            <w:webHidden/>
          </w:rPr>
          <w:tab/>
        </w:r>
        <w:r w:rsidRPr="008B6ACF">
          <w:rPr>
            <w:b w:val="0"/>
            <w:webHidden/>
          </w:rPr>
          <w:fldChar w:fldCharType="begin"/>
        </w:r>
        <w:r w:rsidR="00EC192C" w:rsidRPr="008B6ACF">
          <w:rPr>
            <w:b w:val="0"/>
            <w:webHidden/>
          </w:rPr>
          <w:instrText xml:space="preserve"> PAGEREF _Toc237696312 \h </w:instrText>
        </w:r>
        <w:r w:rsidRPr="008B6ACF">
          <w:rPr>
            <w:b w:val="0"/>
            <w:webHidden/>
          </w:rPr>
        </w:r>
        <w:r w:rsidRPr="008B6ACF">
          <w:rPr>
            <w:b w:val="0"/>
            <w:webHidden/>
          </w:rPr>
          <w:fldChar w:fldCharType="separate"/>
        </w:r>
        <w:r w:rsidR="00543365">
          <w:rPr>
            <w:b w:val="0"/>
            <w:webHidden/>
          </w:rPr>
          <w:t>16</w:t>
        </w:r>
        <w:r w:rsidRPr="008B6ACF">
          <w:rPr>
            <w:b w:val="0"/>
            <w:webHidden/>
          </w:rPr>
          <w:fldChar w:fldCharType="end"/>
        </w:r>
      </w:hyperlink>
    </w:p>
    <w:p w:rsidR="00EC192C" w:rsidRPr="008B6ACF" w:rsidRDefault="001776CE" w:rsidP="00EC192C">
      <w:pPr>
        <w:pStyle w:val="TDC2"/>
        <w:jc w:val="center"/>
        <w:rPr>
          <w:b w:val="0"/>
          <w:lang w:val="es-EC" w:eastAsia="es-EC"/>
        </w:rPr>
      </w:pPr>
      <w:hyperlink w:anchor="_Toc237696313" w:history="1">
        <w:r w:rsidR="00EC192C" w:rsidRPr="008B6ACF">
          <w:rPr>
            <w:rStyle w:val="Hipervnculo"/>
            <w:b w:val="0"/>
          </w:rPr>
          <w:t>1.6.</w:t>
        </w:r>
        <w:r w:rsidR="00EC192C" w:rsidRPr="008B6ACF">
          <w:rPr>
            <w:b w:val="0"/>
            <w:lang w:val="es-EC" w:eastAsia="es-EC"/>
          </w:rPr>
          <w:tab/>
        </w:r>
        <w:r w:rsidR="00EC192C" w:rsidRPr="008B6ACF">
          <w:rPr>
            <w:rStyle w:val="Hipervnculo"/>
            <w:b w:val="0"/>
          </w:rPr>
          <w:t>Norma ecuatoriana de contabilidad</w:t>
        </w:r>
        <w:r w:rsidR="00EC192C" w:rsidRPr="008B6ACF">
          <w:rPr>
            <w:b w:val="0"/>
            <w:webHidden/>
          </w:rPr>
          <w:tab/>
        </w:r>
        <w:r w:rsidRPr="008B6ACF">
          <w:rPr>
            <w:b w:val="0"/>
            <w:webHidden/>
          </w:rPr>
          <w:fldChar w:fldCharType="begin"/>
        </w:r>
        <w:r w:rsidR="00EC192C" w:rsidRPr="008B6ACF">
          <w:rPr>
            <w:b w:val="0"/>
            <w:webHidden/>
          </w:rPr>
          <w:instrText xml:space="preserve"> PAGEREF _Toc237696313 \h </w:instrText>
        </w:r>
        <w:r w:rsidRPr="008B6ACF">
          <w:rPr>
            <w:b w:val="0"/>
            <w:webHidden/>
          </w:rPr>
        </w:r>
        <w:r w:rsidRPr="008B6ACF">
          <w:rPr>
            <w:b w:val="0"/>
            <w:webHidden/>
          </w:rPr>
          <w:fldChar w:fldCharType="separate"/>
        </w:r>
        <w:r w:rsidR="00543365">
          <w:rPr>
            <w:b w:val="0"/>
            <w:webHidden/>
          </w:rPr>
          <w:t>17</w:t>
        </w:r>
        <w:r w:rsidRPr="008B6ACF">
          <w:rPr>
            <w:b w:val="0"/>
            <w:webHidden/>
          </w:rPr>
          <w:fldChar w:fldCharType="end"/>
        </w:r>
      </w:hyperlink>
    </w:p>
    <w:p w:rsidR="00EC192C" w:rsidRPr="008B6ACF" w:rsidRDefault="001776CE" w:rsidP="00EC192C">
      <w:pPr>
        <w:pStyle w:val="TDC3"/>
        <w:jc w:val="center"/>
        <w:rPr>
          <w:rStyle w:val="Hipervnculo"/>
          <w:b w:val="0"/>
        </w:rPr>
      </w:pPr>
      <w:hyperlink w:anchor="_Toc237696314" w:history="1">
        <w:r w:rsidR="00EC192C" w:rsidRPr="008B6ACF">
          <w:rPr>
            <w:rStyle w:val="Hipervnculo"/>
            <w:b w:val="0"/>
          </w:rPr>
          <w:t>1.6.1.</w:t>
        </w:r>
        <w:r w:rsidR="00EC192C" w:rsidRPr="008B6ACF">
          <w:rPr>
            <w:b w:val="0"/>
            <w:lang w:val="es-EC" w:eastAsia="es-EC"/>
          </w:rPr>
          <w:tab/>
        </w:r>
        <w:r w:rsidR="00EC192C" w:rsidRPr="008B6ACF">
          <w:rPr>
            <w:rStyle w:val="Hipervnculo"/>
            <w:b w:val="0"/>
          </w:rPr>
          <w:t>NEC 11 Tratamiento de inventario</w:t>
        </w:r>
        <w:r w:rsidR="00EC192C" w:rsidRPr="008B6ACF">
          <w:rPr>
            <w:b w:val="0"/>
            <w:webHidden/>
          </w:rPr>
          <w:tab/>
        </w:r>
        <w:r w:rsidRPr="008B6ACF">
          <w:rPr>
            <w:b w:val="0"/>
            <w:webHidden/>
          </w:rPr>
          <w:fldChar w:fldCharType="begin"/>
        </w:r>
        <w:r w:rsidR="00EC192C" w:rsidRPr="008B6ACF">
          <w:rPr>
            <w:b w:val="0"/>
            <w:webHidden/>
          </w:rPr>
          <w:instrText xml:space="preserve"> PAGEREF _Toc237696314 \h </w:instrText>
        </w:r>
        <w:r w:rsidRPr="008B6ACF">
          <w:rPr>
            <w:b w:val="0"/>
            <w:webHidden/>
          </w:rPr>
        </w:r>
        <w:r w:rsidRPr="008B6ACF">
          <w:rPr>
            <w:b w:val="0"/>
            <w:webHidden/>
          </w:rPr>
          <w:fldChar w:fldCharType="separate"/>
        </w:r>
        <w:r w:rsidR="00543365">
          <w:rPr>
            <w:b w:val="0"/>
            <w:webHidden/>
          </w:rPr>
          <w:t>17</w:t>
        </w:r>
        <w:r w:rsidRPr="008B6ACF">
          <w:rPr>
            <w:b w:val="0"/>
            <w:webHidden/>
          </w:rPr>
          <w:fldChar w:fldCharType="end"/>
        </w:r>
      </w:hyperlink>
    </w:p>
    <w:p w:rsidR="00EC192C" w:rsidRPr="008B6ACF" w:rsidRDefault="00EC192C" w:rsidP="00EC192C">
      <w:pPr>
        <w:pStyle w:val="TDC3"/>
        <w:jc w:val="center"/>
        <w:rPr>
          <w:rStyle w:val="Hipervnculo"/>
          <w:b w:val="0"/>
        </w:rPr>
      </w:pPr>
      <w:r w:rsidRPr="008B6ACF">
        <w:t xml:space="preserve">       </w:t>
      </w:r>
      <w:hyperlink w:anchor="_Toc237696314" w:history="1">
        <w:r w:rsidRPr="008B6ACF">
          <w:rPr>
            <w:rStyle w:val="Hipervnculo"/>
            <w:b w:val="0"/>
          </w:rPr>
          <w:t>1.6.1.1. Objetivo</w:t>
        </w:r>
        <w:r w:rsidRPr="008B6ACF">
          <w:rPr>
            <w:b w:val="0"/>
            <w:webHidden/>
          </w:rPr>
          <w:tab/>
        </w:r>
        <w:r w:rsidR="001776CE" w:rsidRPr="008B6ACF">
          <w:rPr>
            <w:b w:val="0"/>
            <w:webHidden/>
          </w:rPr>
          <w:fldChar w:fldCharType="begin"/>
        </w:r>
        <w:r w:rsidRPr="008B6ACF">
          <w:rPr>
            <w:b w:val="0"/>
            <w:webHidden/>
          </w:rPr>
          <w:instrText xml:space="preserve"> PAGEREF _Toc237696314 \h </w:instrText>
        </w:r>
        <w:r w:rsidR="001776CE" w:rsidRPr="008B6ACF">
          <w:rPr>
            <w:b w:val="0"/>
            <w:webHidden/>
          </w:rPr>
        </w:r>
        <w:r w:rsidR="001776CE" w:rsidRPr="008B6ACF">
          <w:rPr>
            <w:b w:val="0"/>
            <w:webHidden/>
          </w:rPr>
          <w:fldChar w:fldCharType="separate"/>
        </w:r>
        <w:r w:rsidR="00543365">
          <w:rPr>
            <w:b w:val="0"/>
            <w:webHidden/>
          </w:rPr>
          <w:t>17</w:t>
        </w:r>
        <w:r w:rsidR="001776CE" w:rsidRPr="008B6ACF">
          <w:rPr>
            <w:b w:val="0"/>
            <w:webHidden/>
          </w:rPr>
          <w:fldChar w:fldCharType="end"/>
        </w:r>
      </w:hyperlink>
    </w:p>
    <w:p w:rsidR="00EC192C" w:rsidRPr="008B6ACF" w:rsidRDefault="001776CE" w:rsidP="00EC192C">
      <w:pPr>
        <w:pStyle w:val="TDC3"/>
        <w:jc w:val="center"/>
        <w:rPr>
          <w:rStyle w:val="Hipervnculo"/>
          <w:b w:val="0"/>
        </w:rPr>
      </w:pPr>
      <w:r w:rsidRPr="001776CE">
        <w:pict>
          <v:shapetype id="_x0000_t202" coordsize="21600,21600" o:spt="202" path="m,l,21600r21600,l21600,xe">
            <v:stroke joinstyle="miter"/>
            <v:path gradientshapeok="t" o:connecttype="rect"/>
          </v:shapetype>
          <v:shape id="_x0000_s1026" type="#_x0000_t202" style="position:absolute;left:0;text-align:left;margin-left:381.8pt;margin-top:24.6pt;width:27pt;height:18pt;z-index:251637248" stroked="f">
            <v:textbox style="mso-next-textbox:#_x0000_s1026" inset="0,0,0,0">
              <w:txbxContent>
                <w:p w:rsidR="00D454DF" w:rsidRPr="00EC192C" w:rsidRDefault="00D454DF" w:rsidP="00EC192C">
                  <w:pPr>
                    <w:rPr>
                      <w:sz w:val="24"/>
                      <w:szCs w:val="24"/>
                    </w:rPr>
                  </w:pPr>
                  <w:r w:rsidRPr="00EC192C">
                    <w:rPr>
                      <w:sz w:val="24"/>
                      <w:szCs w:val="24"/>
                    </w:rPr>
                    <w:t>18</w:t>
                  </w:r>
                </w:p>
              </w:txbxContent>
            </v:textbox>
          </v:shape>
        </w:pict>
      </w:r>
      <w:r w:rsidR="00EC192C" w:rsidRPr="008B6ACF">
        <w:t xml:space="preserve">       </w:t>
      </w:r>
      <w:hyperlink w:anchor="_Toc237696314" w:history="1">
        <w:r w:rsidR="00EC192C" w:rsidRPr="008B6ACF">
          <w:rPr>
            <w:rStyle w:val="Hipervnculo"/>
            <w:b w:val="0"/>
          </w:rPr>
          <w:t>1.6.1.2. Alcance.</w:t>
        </w:r>
        <w:r w:rsidR="00EC192C" w:rsidRPr="008B6ACF">
          <w:rPr>
            <w:b w:val="0"/>
            <w:webHidden/>
          </w:rPr>
          <w:tab/>
        </w:r>
        <w:r w:rsidRPr="008B6ACF">
          <w:rPr>
            <w:b w:val="0"/>
            <w:webHidden/>
          </w:rPr>
          <w:fldChar w:fldCharType="begin"/>
        </w:r>
        <w:r w:rsidR="00EC192C" w:rsidRPr="008B6ACF">
          <w:rPr>
            <w:b w:val="0"/>
            <w:webHidden/>
          </w:rPr>
          <w:instrText xml:space="preserve"> PAGEREF _Toc237696314 \h </w:instrText>
        </w:r>
        <w:r w:rsidRPr="008B6ACF">
          <w:rPr>
            <w:b w:val="0"/>
            <w:webHidden/>
          </w:rPr>
        </w:r>
        <w:r w:rsidRPr="008B6ACF">
          <w:rPr>
            <w:b w:val="0"/>
            <w:webHidden/>
          </w:rPr>
          <w:fldChar w:fldCharType="separate"/>
        </w:r>
        <w:r w:rsidR="00543365">
          <w:rPr>
            <w:b w:val="0"/>
            <w:webHidden/>
          </w:rPr>
          <w:t>17</w:t>
        </w:r>
        <w:r w:rsidRPr="008B6ACF">
          <w:rPr>
            <w:b w:val="0"/>
            <w:webHidden/>
          </w:rPr>
          <w:fldChar w:fldCharType="end"/>
        </w:r>
      </w:hyperlink>
    </w:p>
    <w:p w:rsidR="00EC192C" w:rsidRPr="008B6ACF" w:rsidRDefault="00EC192C" w:rsidP="00EC192C">
      <w:pPr>
        <w:pStyle w:val="TDC3"/>
        <w:jc w:val="center"/>
        <w:rPr>
          <w:rStyle w:val="Hipervnculo"/>
          <w:b w:val="0"/>
        </w:rPr>
      </w:pPr>
      <w:r w:rsidRPr="008B6ACF">
        <w:t xml:space="preserve">       </w:t>
      </w:r>
      <w:hyperlink w:anchor="_Toc237696314" w:history="1">
        <w:r w:rsidRPr="008B6ACF">
          <w:rPr>
            <w:rStyle w:val="Hipervnculo"/>
            <w:b w:val="0"/>
          </w:rPr>
          <w:t>1.6.1.3. Definiciones.</w:t>
        </w:r>
        <w:r w:rsidRPr="008B6ACF">
          <w:rPr>
            <w:b w:val="0"/>
            <w:lang w:val="es-EC" w:eastAsia="es-EC"/>
          </w:rPr>
          <w:tab/>
        </w:r>
        <w:r w:rsidR="001776CE" w:rsidRPr="008B6ACF">
          <w:rPr>
            <w:b w:val="0"/>
            <w:webHidden/>
          </w:rPr>
          <w:fldChar w:fldCharType="begin"/>
        </w:r>
        <w:r w:rsidRPr="008B6ACF">
          <w:rPr>
            <w:b w:val="0"/>
            <w:webHidden/>
          </w:rPr>
          <w:instrText xml:space="preserve"> PAGEREF _Toc237696314 \h </w:instrText>
        </w:r>
        <w:r w:rsidR="001776CE" w:rsidRPr="008B6ACF">
          <w:rPr>
            <w:b w:val="0"/>
            <w:webHidden/>
          </w:rPr>
        </w:r>
        <w:r w:rsidR="001776CE" w:rsidRPr="008B6ACF">
          <w:rPr>
            <w:b w:val="0"/>
            <w:webHidden/>
          </w:rPr>
          <w:fldChar w:fldCharType="separate"/>
        </w:r>
        <w:r w:rsidR="00543365">
          <w:rPr>
            <w:b w:val="0"/>
            <w:webHidden/>
          </w:rPr>
          <w:t>17</w:t>
        </w:r>
        <w:r w:rsidR="001776CE" w:rsidRPr="008B6ACF">
          <w:rPr>
            <w:b w:val="0"/>
            <w:webHidden/>
          </w:rPr>
          <w:fldChar w:fldCharType="end"/>
        </w:r>
      </w:hyperlink>
    </w:p>
    <w:p w:rsidR="00EC192C" w:rsidRPr="008B6ACF" w:rsidRDefault="001776CE" w:rsidP="00EC192C">
      <w:pPr>
        <w:pStyle w:val="TDC3"/>
        <w:jc w:val="center"/>
        <w:rPr>
          <w:rStyle w:val="Hipervnculo"/>
          <w:b w:val="0"/>
        </w:rPr>
      </w:pPr>
      <w:r w:rsidRPr="001776CE">
        <w:pict>
          <v:shape id="_x0000_s1027" type="#_x0000_t202" style="position:absolute;left:0;text-align:left;margin-left:381.9pt;margin-top:.3pt;width:27pt;height:18pt;z-index:251638272" stroked="f">
            <v:textbox style="mso-next-textbox:#_x0000_s1027" inset="0,0,0,0">
              <w:txbxContent>
                <w:p w:rsidR="00D454DF" w:rsidRPr="00EC192C" w:rsidRDefault="00D454DF" w:rsidP="00EC192C">
                  <w:pPr>
                    <w:rPr>
                      <w:sz w:val="24"/>
                      <w:szCs w:val="24"/>
                    </w:rPr>
                  </w:pPr>
                  <w:r w:rsidRPr="00EC192C">
                    <w:rPr>
                      <w:sz w:val="24"/>
                      <w:szCs w:val="24"/>
                    </w:rPr>
                    <w:t>19</w:t>
                  </w:r>
                </w:p>
              </w:txbxContent>
            </v:textbox>
          </v:shape>
        </w:pict>
      </w:r>
      <w:r w:rsidR="00EC192C" w:rsidRPr="008B6ACF">
        <w:t xml:space="preserve">       </w:t>
      </w:r>
      <w:hyperlink w:anchor="_Toc237696314" w:history="1">
        <w:r w:rsidR="00EC192C" w:rsidRPr="008B6ACF">
          <w:rPr>
            <w:rStyle w:val="Hipervnculo"/>
            <w:b w:val="0"/>
          </w:rPr>
          <w:t>1.6.1.4. Cuantificación Inventarios.</w:t>
        </w:r>
        <w:r w:rsidR="00EC192C" w:rsidRPr="008B6ACF">
          <w:rPr>
            <w:b w:val="0"/>
            <w:lang w:val="es-EC" w:eastAsia="es-EC"/>
          </w:rPr>
          <w:tab/>
        </w:r>
        <w:r w:rsidRPr="008B6ACF">
          <w:rPr>
            <w:b w:val="0"/>
            <w:webHidden/>
          </w:rPr>
          <w:fldChar w:fldCharType="begin"/>
        </w:r>
        <w:r w:rsidR="00EC192C" w:rsidRPr="008B6ACF">
          <w:rPr>
            <w:b w:val="0"/>
            <w:webHidden/>
          </w:rPr>
          <w:instrText xml:space="preserve"> PAGEREF _Toc237696314 \h </w:instrText>
        </w:r>
        <w:r w:rsidRPr="008B6ACF">
          <w:rPr>
            <w:b w:val="0"/>
            <w:webHidden/>
          </w:rPr>
        </w:r>
        <w:r w:rsidRPr="008B6ACF">
          <w:rPr>
            <w:b w:val="0"/>
            <w:webHidden/>
          </w:rPr>
          <w:fldChar w:fldCharType="separate"/>
        </w:r>
        <w:r w:rsidR="00543365">
          <w:rPr>
            <w:b w:val="0"/>
            <w:webHidden/>
          </w:rPr>
          <w:t>17</w:t>
        </w:r>
        <w:r w:rsidRPr="008B6ACF">
          <w:rPr>
            <w:b w:val="0"/>
            <w:webHidden/>
          </w:rPr>
          <w:fldChar w:fldCharType="end"/>
        </w:r>
      </w:hyperlink>
    </w:p>
    <w:p w:rsidR="00EC192C" w:rsidRPr="00EC192C" w:rsidRDefault="00EC192C" w:rsidP="00EC192C">
      <w:pPr>
        <w:pStyle w:val="TDC3"/>
        <w:jc w:val="center"/>
        <w:rPr>
          <w:rStyle w:val="Hipervnculo"/>
          <w:b w:val="0"/>
          <w:color w:val="auto"/>
          <w:u w:val="none"/>
        </w:rPr>
      </w:pPr>
      <w:r w:rsidRPr="008B6ACF">
        <w:t xml:space="preserve">       </w:t>
      </w:r>
      <w:hyperlink w:anchor="_Toc237696314" w:history="1">
        <w:r w:rsidRPr="008B6ACF">
          <w:rPr>
            <w:rStyle w:val="Hipervnculo"/>
            <w:b w:val="0"/>
          </w:rPr>
          <w:t>1.6.1.5. Otros Costos.</w:t>
        </w:r>
        <w:r w:rsidRPr="008B6ACF">
          <w:rPr>
            <w:b w:val="0"/>
            <w:lang w:val="es-EC" w:eastAsia="es-EC"/>
          </w:rPr>
          <w:tab/>
        </w:r>
      </w:hyperlink>
      <w:r w:rsidRPr="00EC192C">
        <w:rPr>
          <w:rStyle w:val="Hipervnculo"/>
          <w:b w:val="0"/>
          <w:color w:val="auto"/>
          <w:u w:val="none"/>
        </w:rPr>
        <w:t>21</w:t>
      </w:r>
    </w:p>
    <w:p w:rsidR="00EC192C" w:rsidRPr="008B6ACF" w:rsidRDefault="00EC192C" w:rsidP="00EC192C">
      <w:pPr>
        <w:pStyle w:val="TDC3"/>
        <w:jc w:val="center"/>
        <w:rPr>
          <w:rStyle w:val="Hipervnculo"/>
          <w:b w:val="0"/>
        </w:rPr>
      </w:pPr>
      <w:r w:rsidRPr="008B6ACF">
        <w:t xml:space="preserve">       </w:t>
      </w:r>
      <w:hyperlink w:anchor="_Toc237696314" w:history="1">
        <w:r w:rsidRPr="008B6ACF">
          <w:rPr>
            <w:rStyle w:val="Hipervnculo"/>
            <w:b w:val="0"/>
          </w:rPr>
          <w:t>1.6.1.6. Costo de inventario de un proveedor de servicios.</w:t>
        </w:r>
        <w:r w:rsidRPr="008B6ACF">
          <w:rPr>
            <w:b w:val="0"/>
            <w:lang w:val="es-EC" w:eastAsia="es-EC"/>
          </w:rPr>
          <w:tab/>
        </w:r>
      </w:hyperlink>
      <w:r w:rsidRPr="00EC192C">
        <w:rPr>
          <w:rStyle w:val="Hipervnculo"/>
          <w:b w:val="0"/>
          <w:color w:val="auto"/>
          <w:u w:val="none"/>
        </w:rPr>
        <w:t>22</w:t>
      </w:r>
    </w:p>
    <w:p w:rsidR="00EC192C" w:rsidRPr="008B6ACF" w:rsidRDefault="00EC192C" w:rsidP="00EC192C">
      <w:pPr>
        <w:pStyle w:val="TDC3"/>
        <w:jc w:val="center"/>
        <w:rPr>
          <w:rStyle w:val="Hipervnculo"/>
          <w:b w:val="0"/>
        </w:rPr>
      </w:pPr>
      <w:r w:rsidRPr="008B6ACF">
        <w:t xml:space="preserve">       </w:t>
      </w:r>
      <w:hyperlink w:anchor="_Toc237696314" w:history="1">
        <w:r w:rsidRPr="008B6ACF">
          <w:rPr>
            <w:rStyle w:val="Hipervnculo"/>
            <w:b w:val="0"/>
          </w:rPr>
          <w:t>1.6.1.7. Técnicas para la cuantificación del costo.</w:t>
        </w:r>
        <w:r w:rsidRPr="008B6ACF">
          <w:rPr>
            <w:b w:val="0"/>
            <w:lang w:val="es-EC" w:eastAsia="es-EC"/>
          </w:rPr>
          <w:tab/>
        </w:r>
      </w:hyperlink>
      <w:r w:rsidRPr="00EC192C">
        <w:rPr>
          <w:rStyle w:val="Hipervnculo"/>
          <w:b w:val="0"/>
          <w:color w:val="auto"/>
          <w:u w:val="none"/>
        </w:rPr>
        <w:t>23</w:t>
      </w:r>
    </w:p>
    <w:p w:rsidR="00EC192C" w:rsidRPr="008B6ACF" w:rsidRDefault="00EC192C" w:rsidP="00EC192C">
      <w:pPr>
        <w:pStyle w:val="TDC3"/>
        <w:jc w:val="center"/>
        <w:rPr>
          <w:rStyle w:val="Hipervnculo"/>
          <w:b w:val="0"/>
        </w:rPr>
      </w:pPr>
      <w:r w:rsidRPr="008B6ACF">
        <w:t xml:space="preserve">       </w:t>
      </w:r>
      <w:hyperlink w:anchor="_Toc237696314" w:history="1">
        <w:r w:rsidRPr="008B6ACF">
          <w:rPr>
            <w:rStyle w:val="Hipervnculo"/>
            <w:b w:val="0"/>
          </w:rPr>
          <w:t>1.6.1.8. Fórmulas de costeo.</w:t>
        </w:r>
        <w:r w:rsidRPr="008B6ACF">
          <w:rPr>
            <w:b w:val="0"/>
            <w:lang w:val="es-EC" w:eastAsia="es-EC"/>
          </w:rPr>
          <w:tab/>
        </w:r>
      </w:hyperlink>
      <w:r w:rsidRPr="00EC192C">
        <w:rPr>
          <w:rStyle w:val="Hipervnculo"/>
          <w:b w:val="0"/>
          <w:color w:val="auto"/>
          <w:u w:val="none"/>
        </w:rPr>
        <w:t>24</w:t>
      </w:r>
    </w:p>
    <w:p w:rsidR="00EC192C" w:rsidRPr="00EC192C" w:rsidRDefault="00EC192C" w:rsidP="00EC192C">
      <w:pPr>
        <w:pStyle w:val="TDC3"/>
        <w:jc w:val="center"/>
        <w:rPr>
          <w:rStyle w:val="Hipervnculo"/>
          <w:b w:val="0"/>
          <w:color w:val="auto"/>
          <w:u w:val="none"/>
        </w:rPr>
      </w:pPr>
      <w:r w:rsidRPr="008B6ACF">
        <w:t xml:space="preserve">       </w:t>
      </w:r>
      <w:hyperlink w:anchor="_Toc237696314" w:history="1">
        <w:r w:rsidRPr="008B6ACF">
          <w:rPr>
            <w:rStyle w:val="Hipervnculo"/>
            <w:b w:val="0"/>
          </w:rPr>
          <w:t>1.6.1.9. Valor neto realizable.</w:t>
        </w:r>
        <w:r w:rsidRPr="008B6ACF">
          <w:rPr>
            <w:b w:val="0"/>
            <w:lang w:val="es-EC" w:eastAsia="es-EC"/>
          </w:rPr>
          <w:tab/>
        </w:r>
      </w:hyperlink>
      <w:r w:rsidRPr="00EC192C">
        <w:rPr>
          <w:rStyle w:val="Hipervnculo"/>
          <w:b w:val="0"/>
          <w:color w:val="auto"/>
          <w:u w:val="none"/>
        </w:rPr>
        <w:t>26</w:t>
      </w:r>
    </w:p>
    <w:p w:rsidR="00EC192C" w:rsidRPr="008B6ACF" w:rsidRDefault="00EC192C" w:rsidP="00EC192C">
      <w:pPr>
        <w:pStyle w:val="TDC3"/>
        <w:jc w:val="center"/>
        <w:rPr>
          <w:rStyle w:val="Hipervnculo"/>
          <w:b w:val="0"/>
        </w:rPr>
      </w:pPr>
      <w:r w:rsidRPr="008B6ACF">
        <w:t xml:space="preserve">       </w:t>
      </w:r>
      <w:hyperlink w:anchor="_Toc237696314" w:history="1">
        <w:r w:rsidRPr="008B6ACF">
          <w:rPr>
            <w:rStyle w:val="Hipervnculo"/>
            <w:b w:val="0"/>
          </w:rPr>
          <w:t>1.6.1.10. Reconocimiento como costo y gasto.</w:t>
        </w:r>
        <w:r w:rsidRPr="008B6ACF">
          <w:rPr>
            <w:b w:val="0"/>
            <w:lang w:val="es-EC" w:eastAsia="es-EC"/>
          </w:rPr>
          <w:tab/>
        </w:r>
      </w:hyperlink>
      <w:r w:rsidRPr="00EC192C">
        <w:rPr>
          <w:rStyle w:val="Hipervnculo"/>
          <w:b w:val="0"/>
          <w:color w:val="auto"/>
          <w:u w:val="none"/>
        </w:rPr>
        <w:t>29</w:t>
      </w:r>
    </w:p>
    <w:p w:rsidR="00EC192C" w:rsidRPr="008B6ACF" w:rsidRDefault="00EC192C" w:rsidP="00EC192C">
      <w:pPr>
        <w:pStyle w:val="TDC3"/>
        <w:jc w:val="center"/>
        <w:rPr>
          <w:rStyle w:val="Hipervnculo"/>
          <w:b w:val="0"/>
        </w:rPr>
      </w:pPr>
      <w:r w:rsidRPr="008B6ACF">
        <w:t xml:space="preserve">       </w:t>
      </w:r>
      <w:hyperlink w:anchor="_Toc237696314" w:history="1">
        <w:r w:rsidRPr="008B6ACF">
          <w:rPr>
            <w:rStyle w:val="Hipervnculo"/>
            <w:b w:val="0"/>
          </w:rPr>
          <w:t>1.6.1.11. Revelaciones.</w:t>
        </w:r>
        <w:r w:rsidRPr="008B6ACF">
          <w:rPr>
            <w:b w:val="0"/>
            <w:lang w:val="es-EC" w:eastAsia="es-EC"/>
          </w:rPr>
          <w:tab/>
        </w:r>
      </w:hyperlink>
      <w:r w:rsidRPr="00EC192C">
        <w:rPr>
          <w:rStyle w:val="Hipervnculo"/>
          <w:b w:val="0"/>
          <w:color w:val="auto"/>
          <w:u w:val="none"/>
        </w:rPr>
        <w:t>30</w:t>
      </w:r>
    </w:p>
    <w:p w:rsidR="00EC192C" w:rsidRPr="008B6ACF" w:rsidRDefault="00EC192C" w:rsidP="00EC192C">
      <w:pPr>
        <w:rPr>
          <w:noProof/>
        </w:rPr>
      </w:pPr>
    </w:p>
    <w:p w:rsidR="00EC192C" w:rsidRPr="008B6ACF" w:rsidRDefault="00EC192C" w:rsidP="00EC192C">
      <w:pPr>
        <w:rPr>
          <w:noProof/>
        </w:rPr>
      </w:pPr>
    </w:p>
    <w:p w:rsidR="00EC192C" w:rsidRPr="008B6ACF" w:rsidRDefault="00EC192C" w:rsidP="00EC192C">
      <w:pPr>
        <w:rPr>
          <w:noProof/>
        </w:rPr>
      </w:pPr>
    </w:p>
    <w:p w:rsidR="00EC192C" w:rsidRPr="008B6ACF" w:rsidRDefault="00EC192C" w:rsidP="00EC192C">
      <w:pPr>
        <w:rPr>
          <w:noProof/>
        </w:rPr>
      </w:pPr>
    </w:p>
    <w:p w:rsidR="00EC192C" w:rsidRDefault="00EC192C" w:rsidP="00EC192C">
      <w:pPr>
        <w:rPr>
          <w:noProof/>
        </w:rPr>
      </w:pPr>
    </w:p>
    <w:p w:rsidR="00EC192C" w:rsidRDefault="00EC192C" w:rsidP="00EC192C">
      <w:pPr>
        <w:rPr>
          <w:noProof/>
        </w:rPr>
      </w:pPr>
    </w:p>
    <w:p w:rsidR="00EC192C" w:rsidRDefault="00EC192C" w:rsidP="00EC192C">
      <w:pPr>
        <w:rPr>
          <w:noProof/>
        </w:rPr>
      </w:pPr>
    </w:p>
    <w:p w:rsidR="00EC192C" w:rsidRPr="008B6ACF" w:rsidRDefault="00EC192C" w:rsidP="00EC192C">
      <w:pPr>
        <w:rPr>
          <w:noProof/>
        </w:rPr>
      </w:pPr>
    </w:p>
    <w:p w:rsidR="00EC192C" w:rsidRPr="008B6ACF" w:rsidRDefault="00EC192C" w:rsidP="00EC192C">
      <w:pPr>
        <w:rPr>
          <w:noProof/>
        </w:rPr>
      </w:pPr>
    </w:p>
    <w:p w:rsidR="00EC192C" w:rsidRPr="008B6ACF" w:rsidRDefault="00EC192C" w:rsidP="00EC192C">
      <w:pPr>
        <w:spacing w:line="360" w:lineRule="auto"/>
        <w:ind w:right="141"/>
        <w:rPr>
          <w:b/>
          <w:noProof/>
          <w:lang w:eastAsia="en-US"/>
        </w:rPr>
      </w:pPr>
    </w:p>
    <w:p w:rsidR="00EC192C" w:rsidRPr="005F4BBA" w:rsidRDefault="00EC192C" w:rsidP="00EC192C">
      <w:pPr>
        <w:spacing w:after="240" w:line="360" w:lineRule="auto"/>
        <w:ind w:right="142"/>
        <w:rPr>
          <w:b/>
          <w:noProof/>
          <w:sz w:val="24"/>
          <w:szCs w:val="24"/>
          <w:lang w:eastAsia="en-US"/>
        </w:rPr>
      </w:pPr>
      <w:r w:rsidRPr="005F4BBA">
        <w:rPr>
          <w:b/>
          <w:noProof/>
          <w:sz w:val="24"/>
          <w:szCs w:val="24"/>
          <w:lang w:eastAsia="en-US"/>
        </w:rPr>
        <w:lastRenderedPageBreak/>
        <w:t>CAPÍTULO II</w:t>
      </w:r>
    </w:p>
    <w:p w:rsidR="00EC192C" w:rsidRPr="008B6ACF" w:rsidRDefault="001776CE" w:rsidP="00EC192C">
      <w:pPr>
        <w:pStyle w:val="TDC1"/>
        <w:rPr>
          <w:lang w:val="es-EC" w:eastAsia="es-EC"/>
        </w:rPr>
      </w:pPr>
      <w:hyperlink w:anchor="_Toc237696315" w:history="1">
        <w:r w:rsidR="00EC192C" w:rsidRPr="008B6ACF">
          <w:rPr>
            <w:rStyle w:val="Hipervnculo"/>
          </w:rPr>
          <w:t>2.</w:t>
        </w:r>
        <w:r w:rsidR="00EC192C" w:rsidRPr="008B6ACF">
          <w:rPr>
            <w:lang w:val="es-EC" w:eastAsia="es-EC"/>
          </w:rPr>
          <w:tab/>
        </w:r>
        <w:r w:rsidR="00EC192C" w:rsidRPr="008B6ACF">
          <w:rPr>
            <w:rStyle w:val="Hipervnculo"/>
          </w:rPr>
          <w:t>DETERMINACIÓN DEL ENFOQUE DE AUDITORÍA</w:t>
        </w:r>
        <w:r w:rsidR="00EC192C" w:rsidRPr="008B6ACF">
          <w:rPr>
            <w:webHidden/>
          </w:rPr>
          <w:tab/>
        </w:r>
        <w:r w:rsidRPr="008B6ACF">
          <w:rPr>
            <w:webHidden/>
          </w:rPr>
          <w:fldChar w:fldCharType="begin"/>
        </w:r>
        <w:r w:rsidR="00EC192C" w:rsidRPr="008B6ACF">
          <w:rPr>
            <w:webHidden/>
          </w:rPr>
          <w:instrText xml:space="preserve"> PAGEREF _Toc237696315 \h </w:instrText>
        </w:r>
        <w:r w:rsidRPr="008B6ACF">
          <w:rPr>
            <w:webHidden/>
          </w:rPr>
        </w:r>
        <w:r w:rsidRPr="008B6ACF">
          <w:rPr>
            <w:webHidden/>
          </w:rPr>
          <w:fldChar w:fldCharType="separate"/>
        </w:r>
        <w:r w:rsidR="00543365">
          <w:rPr>
            <w:webHidden/>
          </w:rPr>
          <w:t>33</w:t>
        </w:r>
        <w:r w:rsidRPr="008B6ACF">
          <w:rPr>
            <w:webHidden/>
          </w:rPr>
          <w:fldChar w:fldCharType="end"/>
        </w:r>
      </w:hyperlink>
    </w:p>
    <w:p w:rsidR="00EC192C" w:rsidRPr="008B6ACF" w:rsidRDefault="001776CE" w:rsidP="00EC192C">
      <w:pPr>
        <w:pStyle w:val="TDC2"/>
        <w:jc w:val="center"/>
        <w:rPr>
          <w:b w:val="0"/>
          <w:lang w:val="es-EC" w:eastAsia="es-EC"/>
        </w:rPr>
      </w:pPr>
      <w:r w:rsidRPr="001776CE">
        <w:rPr>
          <w:b w:val="0"/>
          <w:color w:val="0000FF"/>
          <w:u w:val="single"/>
        </w:rPr>
        <w:pict>
          <v:shape id="_x0000_s1028" type="#_x0000_t202" style="position:absolute;left:0;text-align:left;margin-left:383pt;margin-top:19.6pt;width:27pt;height:18pt;z-index:251639296" stroked="f">
            <v:textbox style="mso-next-textbox:#_x0000_s1028" inset="0,0,0,0">
              <w:txbxContent>
                <w:p w:rsidR="00D454DF" w:rsidRPr="00EC192C" w:rsidRDefault="00D454DF" w:rsidP="00EC192C">
                  <w:pPr>
                    <w:rPr>
                      <w:sz w:val="24"/>
                      <w:szCs w:val="24"/>
                    </w:rPr>
                  </w:pPr>
                  <w:r w:rsidRPr="00EC192C">
                    <w:rPr>
                      <w:sz w:val="24"/>
                      <w:szCs w:val="24"/>
                    </w:rPr>
                    <w:t>34</w:t>
                  </w:r>
                </w:p>
              </w:txbxContent>
            </v:textbox>
          </v:shape>
        </w:pict>
      </w:r>
      <w:hyperlink w:anchor="_Toc237696316" w:history="1">
        <w:r w:rsidR="00EC192C" w:rsidRPr="008B6ACF">
          <w:rPr>
            <w:rStyle w:val="Hipervnculo"/>
            <w:b w:val="0"/>
          </w:rPr>
          <w:t>2.1.</w:t>
        </w:r>
        <w:r w:rsidR="00EC192C" w:rsidRPr="008B6ACF">
          <w:rPr>
            <w:b w:val="0"/>
            <w:lang w:val="es-EC" w:eastAsia="es-EC"/>
          </w:rPr>
          <w:tab/>
        </w:r>
        <w:r w:rsidR="00EC192C" w:rsidRPr="008B6ACF">
          <w:rPr>
            <w:rStyle w:val="Hipervnculo"/>
            <w:b w:val="0"/>
          </w:rPr>
          <w:t>Introducción</w:t>
        </w:r>
        <w:r w:rsidR="00EC192C" w:rsidRPr="008B6ACF">
          <w:rPr>
            <w:b w:val="0"/>
            <w:webHidden/>
          </w:rPr>
          <w:tab/>
        </w:r>
        <w:r w:rsidRPr="008B6ACF">
          <w:rPr>
            <w:b w:val="0"/>
            <w:webHidden/>
          </w:rPr>
          <w:fldChar w:fldCharType="begin"/>
        </w:r>
        <w:r w:rsidR="00EC192C" w:rsidRPr="008B6ACF">
          <w:rPr>
            <w:b w:val="0"/>
            <w:webHidden/>
          </w:rPr>
          <w:instrText xml:space="preserve"> PAGEREF _Toc237696316 \h </w:instrText>
        </w:r>
        <w:r w:rsidRPr="008B6ACF">
          <w:rPr>
            <w:b w:val="0"/>
            <w:webHidden/>
          </w:rPr>
        </w:r>
        <w:r w:rsidRPr="008B6ACF">
          <w:rPr>
            <w:b w:val="0"/>
            <w:webHidden/>
          </w:rPr>
          <w:fldChar w:fldCharType="separate"/>
        </w:r>
        <w:r w:rsidR="00543365">
          <w:rPr>
            <w:b w:val="0"/>
            <w:webHidden/>
          </w:rPr>
          <w:t>33</w:t>
        </w:r>
        <w:r w:rsidRPr="008B6ACF">
          <w:rPr>
            <w:b w:val="0"/>
            <w:webHidden/>
          </w:rPr>
          <w:fldChar w:fldCharType="end"/>
        </w:r>
      </w:hyperlink>
    </w:p>
    <w:p w:rsidR="00EC192C" w:rsidRPr="008B6ACF" w:rsidRDefault="001776CE" w:rsidP="00EC192C">
      <w:pPr>
        <w:pStyle w:val="TDC2"/>
        <w:jc w:val="center"/>
        <w:rPr>
          <w:b w:val="0"/>
          <w:lang w:val="es-EC" w:eastAsia="es-EC"/>
        </w:rPr>
      </w:pPr>
      <w:hyperlink w:anchor="_Toc237696317" w:history="1">
        <w:r w:rsidR="00EC192C" w:rsidRPr="008B6ACF">
          <w:rPr>
            <w:rStyle w:val="Hipervnculo"/>
            <w:b w:val="0"/>
          </w:rPr>
          <w:t>2.2.</w:t>
        </w:r>
        <w:r w:rsidR="00EC192C" w:rsidRPr="008B6ACF">
          <w:rPr>
            <w:b w:val="0"/>
            <w:lang w:val="es-EC" w:eastAsia="es-EC"/>
          </w:rPr>
          <w:tab/>
        </w:r>
        <w:r w:rsidR="00EC192C" w:rsidRPr="008B6ACF">
          <w:rPr>
            <w:rStyle w:val="Hipervnculo"/>
            <w:b w:val="0"/>
          </w:rPr>
          <w:t>Conocimiento del giro del negocio</w:t>
        </w:r>
        <w:r w:rsidR="00EC192C" w:rsidRPr="008B6ACF">
          <w:rPr>
            <w:b w:val="0"/>
            <w:webHidden/>
          </w:rPr>
          <w:tab/>
        </w:r>
        <w:r w:rsidRPr="008B6ACF">
          <w:rPr>
            <w:b w:val="0"/>
            <w:webHidden/>
          </w:rPr>
          <w:fldChar w:fldCharType="begin"/>
        </w:r>
        <w:r w:rsidR="00EC192C" w:rsidRPr="008B6ACF">
          <w:rPr>
            <w:b w:val="0"/>
            <w:webHidden/>
          </w:rPr>
          <w:instrText xml:space="preserve"> PAGEREF _Toc237696317 \h </w:instrText>
        </w:r>
        <w:r w:rsidRPr="008B6ACF">
          <w:rPr>
            <w:b w:val="0"/>
            <w:webHidden/>
          </w:rPr>
        </w:r>
        <w:r w:rsidRPr="008B6ACF">
          <w:rPr>
            <w:b w:val="0"/>
            <w:webHidden/>
          </w:rPr>
          <w:fldChar w:fldCharType="separate"/>
        </w:r>
        <w:r w:rsidR="00543365">
          <w:rPr>
            <w:b w:val="0"/>
            <w:webHidden/>
          </w:rPr>
          <w:t>34</w:t>
        </w:r>
        <w:r w:rsidRPr="008B6ACF">
          <w:rPr>
            <w:b w:val="0"/>
            <w:webHidden/>
          </w:rPr>
          <w:fldChar w:fldCharType="end"/>
        </w:r>
      </w:hyperlink>
    </w:p>
    <w:p w:rsidR="00EC192C" w:rsidRPr="008B6ACF" w:rsidRDefault="001776CE" w:rsidP="00EC192C">
      <w:pPr>
        <w:pStyle w:val="TDC3"/>
        <w:jc w:val="center"/>
        <w:rPr>
          <w:b w:val="0"/>
          <w:lang w:val="es-EC" w:eastAsia="es-EC"/>
        </w:rPr>
      </w:pPr>
      <w:r w:rsidRPr="001776CE">
        <w:rPr>
          <w:b w:val="0"/>
          <w:color w:val="0000FF"/>
          <w:u w:val="single"/>
        </w:rPr>
        <w:pict>
          <v:shape id="_x0000_s1029" type="#_x0000_t202" style="position:absolute;left:0;text-align:left;margin-left:383pt;margin-top:2.2pt;width:27pt;height:18pt;z-index:251640320" stroked="f">
            <v:textbox style="mso-next-textbox:#_x0000_s1029" inset="0,0,0,0">
              <w:txbxContent>
                <w:p w:rsidR="00D454DF" w:rsidRPr="00EC192C" w:rsidRDefault="00D454DF" w:rsidP="00EC192C">
                  <w:pPr>
                    <w:rPr>
                      <w:sz w:val="24"/>
                      <w:szCs w:val="24"/>
                    </w:rPr>
                  </w:pPr>
                  <w:r w:rsidRPr="00EC192C">
                    <w:rPr>
                      <w:sz w:val="24"/>
                      <w:szCs w:val="24"/>
                    </w:rPr>
                    <w:t>34</w:t>
                  </w:r>
                </w:p>
              </w:txbxContent>
            </v:textbox>
          </v:shape>
        </w:pict>
      </w:r>
      <w:hyperlink w:anchor="_Toc237696318" w:history="1">
        <w:r w:rsidR="00EC192C" w:rsidRPr="008B6ACF">
          <w:rPr>
            <w:rStyle w:val="Hipervnculo"/>
            <w:b w:val="0"/>
          </w:rPr>
          <w:t>2.2.1.</w:t>
        </w:r>
        <w:r w:rsidR="00EC192C" w:rsidRPr="008B6ACF">
          <w:rPr>
            <w:b w:val="0"/>
            <w:lang w:val="es-EC" w:eastAsia="es-EC"/>
          </w:rPr>
          <w:tab/>
        </w:r>
        <w:r w:rsidR="00EC192C" w:rsidRPr="008B6ACF">
          <w:rPr>
            <w:rStyle w:val="Hipervnculo"/>
            <w:b w:val="0"/>
          </w:rPr>
          <w:t>Antecedentes</w:t>
        </w:r>
        <w:r w:rsidR="00EC192C" w:rsidRPr="008B6ACF">
          <w:rPr>
            <w:b w:val="0"/>
            <w:webHidden/>
          </w:rPr>
          <w:tab/>
        </w:r>
        <w:r w:rsidRPr="008B6ACF">
          <w:rPr>
            <w:b w:val="0"/>
            <w:webHidden/>
          </w:rPr>
          <w:fldChar w:fldCharType="begin"/>
        </w:r>
        <w:r w:rsidR="00EC192C" w:rsidRPr="008B6ACF">
          <w:rPr>
            <w:b w:val="0"/>
            <w:webHidden/>
          </w:rPr>
          <w:instrText xml:space="preserve"> PAGEREF _Toc237696318 \h </w:instrText>
        </w:r>
        <w:r w:rsidRPr="008B6ACF">
          <w:rPr>
            <w:b w:val="0"/>
            <w:webHidden/>
          </w:rPr>
        </w:r>
        <w:r w:rsidRPr="008B6ACF">
          <w:rPr>
            <w:b w:val="0"/>
            <w:webHidden/>
          </w:rPr>
          <w:fldChar w:fldCharType="separate"/>
        </w:r>
        <w:r w:rsidR="00543365">
          <w:rPr>
            <w:b w:val="0"/>
            <w:webHidden/>
          </w:rPr>
          <w:t>34</w:t>
        </w:r>
        <w:r w:rsidRPr="008B6ACF">
          <w:rPr>
            <w:b w:val="0"/>
            <w:webHidden/>
          </w:rPr>
          <w:fldChar w:fldCharType="end"/>
        </w:r>
      </w:hyperlink>
    </w:p>
    <w:p w:rsidR="00EC192C" w:rsidRPr="008B6ACF" w:rsidRDefault="001776CE" w:rsidP="00EC192C">
      <w:pPr>
        <w:pStyle w:val="TDC3"/>
        <w:jc w:val="center"/>
        <w:rPr>
          <w:b w:val="0"/>
          <w:lang w:val="es-EC" w:eastAsia="es-EC"/>
        </w:rPr>
      </w:pPr>
      <w:hyperlink w:anchor="_Toc237696319" w:history="1">
        <w:r w:rsidR="00EC192C" w:rsidRPr="008B6ACF">
          <w:rPr>
            <w:rStyle w:val="Hipervnculo"/>
            <w:b w:val="0"/>
          </w:rPr>
          <w:t>2.2.2.</w:t>
        </w:r>
        <w:r w:rsidR="00EC192C" w:rsidRPr="008B6ACF">
          <w:rPr>
            <w:b w:val="0"/>
            <w:lang w:val="es-EC" w:eastAsia="es-EC"/>
          </w:rPr>
          <w:tab/>
        </w:r>
        <w:r w:rsidR="00EC192C" w:rsidRPr="008B6ACF">
          <w:rPr>
            <w:rStyle w:val="Hipervnculo"/>
            <w:b w:val="0"/>
          </w:rPr>
          <w:t>Visión</w:t>
        </w:r>
        <w:r w:rsidR="00EC192C" w:rsidRPr="008B6ACF">
          <w:rPr>
            <w:b w:val="0"/>
            <w:webHidden/>
          </w:rPr>
          <w:tab/>
        </w:r>
        <w:r w:rsidRPr="008B6ACF">
          <w:rPr>
            <w:b w:val="0"/>
            <w:webHidden/>
          </w:rPr>
          <w:fldChar w:fldCharType="begin"/>
        </w:r>
        <w:r w:rsidR="00EC192C" w:rsidRPr="008B6ACF">
          <w:rPr>
            <w:b w:val="0"/>
            <w:webHidden/>
          </w:rPr>
          <w:instrText xml:space="preserve"> PAGEREF _Toc237696319 \h </w:instrText>
        </w:r>
        <w:r w:rsidRPr="008B6ACF">
          <w:rPr>
            <w:b w:val="0"/>
            <w:webHidden/>
          </w:rPr>
        </w:r>
        <w:r w:rsidRPr="008B6ACF">
          <w:rPr>
            <w:b w:val="0"/>
            <w:webHidden/>
          </w:rPr>
          <w:fldChar w:fldCharType="separate"/>
        </w:r>
        <w:r w:rsidR="00543365">
          <w:rPr>
            <w:b w:val="0"/>
            <w:webHidden/>
          </w:rPr>
          <w:t>35</w:t>
        </w:r>
        <w:r w:rsidRPr="008B6ACF">
          <w:rPr>
            <w:b w:val="0"/>
            <w:webHidden/>
          </w:rPr>
          <w:fldChar w:fldCharType="end"/>
        </w:r>
      </w:hyperlink>
    </w:p>
    <w:p w:rsidR="00EC192C" w:rsidRPr="008B6ACF" w:rsidRDefault="001776CE" w:rsidP="00EC192C">
      <w:pPr>
        <w:pStyle w:val="TDC3"/>
        <w:jc w:val="center"/>
        <w:rPr>
          <w:b w:val="0"/>
          <w:lang w:val="es-EC" w:eastAsia="es-EC"/>
        </w:rPr>
      </w:pPr>
      <w:hyperlink w:anchor="_Toc237696320" w:history="1">
        <w:r w:rsidR="00EC192C" w:rsidRPr="008B6ACF">
          <w:rPr>
            <w:rStyle w:val="Hipervnculo"/>
            <w:b w:val="0"/>
          </w:rPr>
          <w:t>2.2.3.</w:t>
        </w:r>
        <w:r w:rsidR="00EC192C" w:rsidRPr="008B6ACF">
          <w:rPr>
            <w:b w:val="0"/>
            <w:lang w:val="es-EC" w:eastAsia="es-EC"/>
          </w:rPr>
          <w:tab/>
        </w:r>
        <w:r w:rsidR="00EC192C" w:rsidRPr="008B6ACF">
          <w:rPr>
            <w:rStyle w:val="Hipervnculo"/>
            <w:b w:val="0"/>
          </w:rPr>
          <w:t>Misión</w:t>
        </w:r>
        <w:r w:rsidR="00EC192C" w:rsidRPr="008B6ACF">
          <w:rPr>
            <w:b w:val="0"/>
            <w:webHidden/>
          </w:rPr>
          <w:tab/>
        </w:r>
        <w:r w:rsidRPr="008B6ACF">
          <w:rPr>
            <w:b w:val="0"/>
            <w:webHidden/>
          </w:rPr>
          <w:fldChar w:fldCharType="begin"/>
        </w:r>
        <w:r w:rsidR="00EC192C" w:rsidRPr="008B6ACF">
          <w:rPr>
            <w:b w:val="0"/>
            <w:webHidden/>
          </w:rPr>
          <w:instrText xml:space="preserve"> PAGEREF _Toc237696320 \h </w:instrText>
        </w:r>
        <w:r w:rsidRPr="008B6ACF">
          <w:rPr>
            <w:b w:val="0"/>
            <w:webHidden/>
          </w:rPr>
        </w:r>
        <w:r w:rsidRPr="008B6ACF">
          <w:rPr>
            <w:b w:val="0"/>
            <w:webHidden/>
          </w:rPr>
          <w:fldChar w:fldCharType="separate"/>
        </w:r>
        <w:r w:rsidR="00543365">
          <w:rPr>
            <w:b w:val="0"/>
            <w:webHidden/>
          </w:rPr>
          <w:t>35</w:t>
        </w:r>
        <w:r w:rsidRPr="008B6ACF">
          <w:rPr>
            <w:b w:val="0"/>
            <w:webHidden/>
          </w:rPr>
          <w:fldChar w:fldCharType="end"/>
        </w:r>
      </w:hyperlink>
    </w:p>
    <w:p w:rsidR="00EC192C" w:rsidRPr="008B6ACF" w:rsidRDefault="001776CE" w:rsidP="00EC192C">
      <w:pPr>
        <w:pStyle w:val="TDC3"/>
        <w:rPr>
          <w:b w:val="0"/>
          <w:lang w:val="es-EC" w:eastAsia="es-EC"/>
        </w:rPr>
      </w:pPr>
      <w:r w:rsidRPr="001776CE">
        <w:rPr>
          <w:b w:val="0"/>
          <w:color w:val="0000FF"/>
          <w:u w:val="single"/>
        </w:rPr>
        <w:pict>
          <v:shape id="_x0000_s1030" type="#_x0000_t202" style="position:absolute;left:0;text-align:left;margin-left:383pt;margin-top:.1pt;width:27pt;height:18pt;z-index:251641344" stroked="f">
            <v:textbox style="mso-next-textbox:#_x0000_s1030" inset="0,0,0,0">
              <w:txbxContent>
                <w:p w:rsidR="00D454DF" w:rsidRPr="00FC0D26" w:rsidRDefault="00D454DF" w:rsidP="00EC192C">
                  <w:pPr>
                    <w:rPr>
                      <w:sz w:val="24"/>
                      <w:szCs w:val="24"/>
                    </w:rPr>
                  </w:pPr>
                  <w:r w:rsidRPr="00FC0D26">
                    <w:rPr>
                      <w:sz w:val="24"/>
                      <w:szCs w:val="24"/>
                    </w:rPr>
                    <w:t>36</w:t>
                  </w:r>
                </w:p>
              </w:txbxContent>
            </v:textbox>
          </v:shape>
        </w:pict>
      </w:r>
      <w:hyperlink w:anchor="_Toc237696321" w:history="1">
        <w:r w:rsidR="00EC192C" w:rsidRPr="008B6ACF">
          <w:rPr>
            <w:rStyle w:val="Hipervnculo"/>
            <w:b w:val="0"/>
          </w:rPr>
          <w:t>2.2.4.</w:t>
        </w:r>
        <w:r w:rsidR="00EC192C" w:rsidRPr="008B6ACF">
          <w:rPr>
            <w:b w:val="0"/>
            <w:lang w:val="es-EC" w:eastAsia="es-EC"/>
          </w:rPr>
          <w:tab/>
        </w:r>
        <w:r w:rsidR="00EC192C" w:rsidRPr="008B6ACF">
          <w:rPr>
            <w:rStyle w:val="Hipervnculo"/>
            <w:b w:val="0"/>
          </w:rPr>
          <w:t>Objetivo de la empresa</w:t>
        </w:r>
        <w:r w:rsidR="00EC192C" w:rsidRPr="008B6ACF">
          <w:rPr>
            <w:b w:val="0"/>
            <w:webHidden/>
          </w:rPr>
          <w:tab/>
        </w:r>
        <w:r w:rsidRPr="008B6ACF">
          <w:rPr>
            <w:b w:val="0"/>
            <w:webHidden/>
          </w:rPr>
          <w:fldChar w:fldCharType="begin"/>
        </w:r>
        <w:r w:rsidR="00EC192C" w:rsidRPr="008B6ACF">
          <w:rPr>
            <w:b w:val="0"/>
            <w:webHidden/>
          </w:rPr>
          <w:instrText xml:space="preserve"> PAGEREF _Toc237696321 \h </w:instrText>
        </w:r>
        <w:r w:rsidRPr="008B6ACF">
          <w:rPr>
            <w:b w:val="0"/>
            <w:webHidden/>
          </w:rPr>
        </w:r>
        <w:r w:rsidRPr="008B6ACF">
          <w:rPr>
            <w:b w:val="0"/>
            <w:webHidden/>
          </w:rPr>
          <w:fldChar w:fldCharType="separate"/>
        </w:r>
        <w:r w:rsidR="00543365">
          <w:rPr>
            <w:b w:val="0"/>
            <w:webHidden/>
          </w:rPr>
          <w:t>36</w:t>
        </w:r>
        <w:r w:rsidRPr="008B6ACF">
          <w:rPr>
            <w:b w:val="0"/>
            <w:webHidden/>
          </w:rPr>
          <w:fldChar w:fldCharType="end"/>
        </w:r>
      </w:hyperlink>
    </w:p>
    <w:p w:rsidR="00EC192C" w:rsidRPr="008B6ACF" w:rsidRDefault="001776CE" w:rsidP="00EC192C">
      <w:pPr>
        <w:pStyle w:val="TDC3"/>
        <w:rPr>
          <w:rStyle w:val="Hipervnculo"/>
          <w:b w:val="0"/>
        </w:rPr>
      </w:pPr>
      <w:hyperlink w:anchor="_Toc237696322" w:history="1">
        <w:r w:rsidR="00EC192C" w:rsidRPr="008B6ACF">
          <w:rPr>
            <w:rStyle w:val="Hipervnculo"/>
            <w:b w:val="0"/>
          </w:rPr>
          <w:t>2.2.5.</w:t>
        </w:r>
        <w:r w:rsidR="00EC192C" w:rsidRPr="008B6ACF">
          <w:rPr>
            <w:b w:val="0"/>
            <w:lang w:val="es-EC" w:eastAsia="es-EC"/>
          </w:rPr>
          <w:tab/>
        </w:r>
        <w:r w:rsidR="00EC192C" w:rsidRPr="008B6ACF">
          <w:rPr>
            <w:rStyle w:val="Hipervnculo"/>
            <w:b w:val="0"/>
          </w:rPr>
          <w:t>Mercado</w:t>
        </w:r>
        <w:r w:rsidR="00EC192C" w:rsidRPr="008B6ACF">
          <w:rPr>
            <w:b w:val="0"/>
            <w:webHidden/>
          </w:rPr>
          <w:tab/>
        </w:r>
        <w:r w:rsidRPr="008B6ACF">
          <w:rPr>
            <w:b w:val="0"/>
            <w:webHidden/>
          </w:rPr>
          <w:fldChar w:fldCharType="begin"/>
        </w:r>
        <w:r w:rsidR="00EC192C" w:rsidRPr="008B6ACF">
          <w:rPr>
            <w:b w:val="0"/>
            <w:webHidden/>
          </w:rPr>
          <w:instrText xml:space="preserve"> PAGEREF _Toc237696322 \h </w:instrText>
        </w:r>
        <w:r w:rsidRPr="008B6ACF">
          <w:rPr>
            <w:b w:val="0"/>
            <w:webHidden/>
          </w:rPr>
        </w:r>
        <w:r w:rsidRPr="008B6ACF">
          <w:rPr>
            <w:b w:val="0"/>
            <w:webHidden/>
          </w:rPr>
          <w:fldChar w:fldCharType="separate"/>
        </w:r>
        <w:r w:rsidR="00543365">
          <w:rPr>
            <w:b w:val="0"/>
            <w:webHidden/>
          </w:rPr>
          <w:t>36</w:t>
        </w:r>
        <w:r w:rsidRPr="008B6ACF">
          <w:rPr>
            <w:b w:val="0"/>
            <w:webHidden/>
          </w:rPr>
          <w:fldChar w:fldCharType="end"/>
        </w:r>
      </w:hyperlink>
    </w:p>
    <w:p w:rsidR="00EC192C" w:rsidRPr="008B6ACF" w:rsidRDefault="00EC192C" w:rsidP="00EC192C">
      <w:pPr>
        <w:pStyle w:val="TDC3"/>
        <w:rPr>
          <w:rStyle w:val="Hipervnculo"/>
          <w:b w:val="0"/>
        </w:rPr>
      </w:pPr>
      <w:r w:rsidRPr="008B6ACF">
        <w:t xml:space="preserve">      </w:t>
      </w:r>
      <w:hyperlink w:anchor="_Toc237696322" w:history="1">
        <w:r w:rsidRPr="008B6ACF">
          <w:rPr>
            <w:rStyle w:val="Hipervnculo"/>
            <w:b w:val="0"/>
          </w:rPr>
          <w:t>2.2.5.1. Principales Competidores.</w:t>
        </w:r>
        <w:r w:rsidRPr="008B6ACF">
          <w:rPr>
            <w:b w:val="0"/>
            <w:lang w:val="es-EC" w:eastAsia="es-EC"/>
          </w:rPr>
          <w:tab/>
        </w:r>
        <w:r w:rsidR="001776CE" w:rsidRPr="008B6ACF">
          <w:rPr>
            <w:b w:val="0"/>
            <w:webHidden/>
          </w:rPr>
          <w:fldChar w:fldCharType="begin"/>
        </w:r>
        <w:r w:rsidRPr="008B6ACF">
          <w:rPr>
            <w:b w:val="0"/>
            <w:webHidden/>
          </w:rPr>
          <w:instrText xml:space="preserve"> PAGEREF _Toc237696322 \h </w:instrText>
        </w:r>
        <w:r w:rsidR="001776CE" w:rsidRPr="008B6ACF">
          <w:rPr>
            <w:b w:val="0"/>
            <w:webHidden/>
          </w:rPr>
        </w:r>
        <w:r w:rsidR="001776CE" w:rsidRPr="008B6ACF">
          <w:rPr>
            <w:b w:val="0"/>
            <w:webHidden/>
          </w:rPr>
          <w:fldChar w:fldCharType="separate"/>
        </w:r>
        <w:r w:rsidR="00543365">
          <w:rPr>
            <w:b w:val="0"/>
            <w:webHidden/>
          </w:rPr>
          <w:t>36</w:t>
        </w:r>
        <w:r w:rsidR="001776CE" w:rsidRPr="008B6ACF">
          <w:rPr>
            <w:b w:val="0"/>
            <w:webHidden/>
          </w:rPr>
          <w:fldChar w:fldCharType="end"/>
        </w:r>
      </w:hyperlink>
    </w:p>
    <w:p w:rsidR="00EC192C" w:rsidRPr="008B6ACF" w:rsidRDefault="001776CE" w:rsidP="00EC192C">
      <w:pPr>
        <w:pStyle w:val="TDC3"/>
        <w:rPr>
          <w:rStyle w:val="Hipervnculo"/>
          <w:b w:val="0"/>
        </w:rPr>
      </w:pPr>
      <w:r w:rsidRPr="001776CE">
        <w:pict>
          <v:shape id="_x0000_s1031" type="#_x0000_t202" style="position:absolute;left:0;text-align:left;margin-left:370pt;margin-top:25pt;width:27pt;height:18pt;z-index:251642368" stroked="f">
            <v:textbox style="mso-next-textbox:#_x0000_s1031" inset="0,0,0,0">
              <w:txbxContent>
                <w:p w:rsidR="00D454DF" w:rsidRPr="009F0385" w:rsidRDefault="00D454DF" w:rsidP="00EC192C">
                  <w:r>
                    <w:t>….</w:t>
                  </w:r>
                  <w:r w:rsidRPr="00EC192C">
                    <w:rPr>
                      <w:sz w:val="24"/>
                      <w:szCs w:val="24"/>
                    </w:rPr>
                    <w:t>37</w:t>
                  </w:r>
                </w:p>
              </w:txbxContent>
            </v:textbox>
          </v:shape>
        </w:pict>
      </w:r>
      <w:r w:rsidR="00EC192C" w:rsidRPr="008B6ACF">
        <w:t xml:space="preserve">      </w:t>
      </w:r>
      <w:hyperlink w:anchor="_Toc237696322" w:history="1">
        <w:r w:rsidR="00EC192C" w:rsidRPr="008B6ACF">
          <w:rPr>
            <w:rStyle w:val="Hipervnculo"/>
            <w:b w:val="0"/>
          </w:rPr>
          <w:t>2.2.5.2. Ubicación.</w:t>
        </w:r>
        <w:r w:rsidR="00EC192C" w:rsidRPr="008B6ACF">
          <w:rPr>
            <w:b w:val="0"/>
            <w:webHidden/>
          </w:rPr>
          <w:tab/>
        </w:r>
        <w:r w:rsidRPr="008B6ACF">
          <w:rPr>
            <w:b w:val="0"/>
            <w:webHidden/>
          </w:rPr>
          <w:fldChar w:fldCharType="begin"/>
        </w:r>
        <w:r w:rsidR="00EC192C" w:rsidRPr="008B6ACF">
          <w:rPr>
            <w:b w:val="0"/>
            <w:webHidden/>
          </w:rPr>
          <w:instrText xml:space="preserve"> PAGEREF _Toc237696322 \h </w:instrText>
        </w:r>
        <w:r w:rsidRPr="008B6ACF">
          <w:rPr>
            <w:b w:val="0"/>
            <w:webHidden/>
          </w:rPr>
        </w:r>
        <w:r w:rsidRPr="008B6ACF">
          <w:rPr>
            <w:b w:val="0"/>
            <w:webHidden/>
          </w:rPr>
          <w:fldChar w:fldCharType="separate"/>
        </w:r>
        <w:r w:rsidR="00543365">
          <w:rPr>
            <w:b w:val="0"/>
            <w:webHidden/>
          </w:rPr>
          <w:t>36</w:t>
        </w:r>
        <w:r w:rsidRPr="008B6ACF">
          <w:rPr>
            <w:b w:val="0"/>
            <w:webHidden/>
          </w:rPr>
          <w:fldChar w:fldCharType="end"/>
        </w:r>
      </w:hyperlink>
    </w:p>
    <w:p w:rsidR="00EC192C" w:rsidRPr="008B6ACF" w:rsidRDefault="001776CE" w:rsidP="00EC192C">
      <w:pPr>
        <w:pStyle w:val="TDC3"/>
        <w:rPr>
          <w:rStyle w:val="Hipervnculo"/>
          <w:b w:val="0"/>
        </w:rPr>
      </w:pPr>
      <w:r w:rsidRPr="001776CE">
        <w:pict>
          <v:shape id="_x0000_s1032" type="#_x0000_t202" style="position:absolute;left:0;text-align:left;margin-left:383pt;margin-top:25.3pt;width:27pt;height:18pt;z-index:251643392" stroked="f">
            <v:textbox style="mso-next-textbox:#_x0000_s1032" inset="0,0,0,0">
              <w:txbxContent>
                <w:p w:rsidR="00D454DF" w:rsidRPr="00EC192C" w:rsidRDefault="00D454DF" w:rsidP="00EC192C">
                  <w:pPr>
                    <w:rPr>
                      <w:sz w:val="24"/>
                      <w:szCs w:val="24"/>
                    </w:rPr>
                  </w:pPr>
                  <w:r w:rsidRPr="00EC192C">
                    <w:rPr>
                      <w:sz w:val="24"/>
                      <w:szCs w:val="24"/>
                    </w:rPr>
                    <w:t>37</w:t>
                  </w:r>
                </w:p>
              </w:txbxContent>
            </v:textbox>
          </v:shape>
        </w:pict>
      </w:r>
      <w:r w:rsidR="00EC192C" w:rsidRPr="008B6ACF">
        <w:t xml:space="preserve">      </w:t>
      </w:r>
      <w:hyperlink w:anchor="_Toc237696322" w:history="1">
        <w:r w:rsidR="00EC192C" w:rsidRPr="008B6ACF">
          <w:rPr>
            <w:rStyle w:val="Hipervnculo"/>
            <w:b w:val="0"/>
          </w:rPr>
          <w:t>2.2.5.3. Análisis del mercado.</w:t>
        </w:r>
        <w:r w:rsidR="00EC192C" w:rsidRPr="008B6ACF">
          <w:rPr>
            <w:b w:val="0"/>
            <w:lang w:val="es-EC" w:eastAsia="es-EC"/>
          </w:rPr>
          <w:tab/>
        </w:r>
        <w:r w:rsidRPr="008B6ACF">
          <w:rPr>
            <w:b w:val="0"/>
            <w:webHidden/>
          </w:rPr>
          <w:fldChar w:fldCharType="begin"/>
        </w:r>
        <w:r w:rsidR="00EC192C" w:rsidRPr="008B6ACF">
          <w:rPr>
            <w:b w:val="0"/>
            <w:webHidden/>
          </w:rPr>
          <w:instrText xml:space="preserve"> PAGEREF _Toc237696322 \h </w:instrText>
        </w:r>
        <w:r w:rsidRPr="008B6ACF">
          <w:rPr>
            <w:b w:val="0"/>
            <w:webHidden/>
          </w:rPr>
        </w:r>
        <w:r w:rsidRPr="008B6ACF">
          <w:rPr>
            <w:b w:val="0"/>
            <w:webHidden/>
          </w:rPr>
          <w:fldChar w:fldCharType="separate"/>
        </w:r>
        <w:r w:rsidR="00543365">
          <w:rPr>
            <w:b w:val="0"/>
            <w:webHidden/>
          </w:rPr>
          <w:t>36</w:t>
        </w:r>
        <w:r w:rsidRPr="008B6ACF">
          <w:rPr>
            <w:b w:val="0"/>
            <w:webHidden/>
          </w:rPr>
          <w:fldChar w:fldCharType="end"/>
        </w:r>
      </w:hyperlink>
      <w:r w:rsidR="00EC192C" w:rsidRPr="008B6ACF">
        <w:rPr>
          <w:rStyle w:val="Hipervnculo"/>
          <w:b w:val="0"/>
        </w:rPr>
        <w:t>7</w:t>
      </w:r>
    </w:p>
    <w:p w:rsidR="00EC192C" w:rsidRPr="008B6ACF" w:rsidRDefault="00EC192C" w:rsidP="00EC192C">
      <w:pPr>
        <w:pStyle w:val="TDC3"/>
        <w:rPr>
          <w:b w:val="0"/>
          <w:color w:val="0000FF"/>
          <w:u w:val="single"/>
        </w:rPr>
      </w:pPr>
      <w:r w:rsidRPr="008B6ACF">
        <w:t xml:space="preserve">      </w:t>
      </w:r>
      <w:hyperlink w:anchor="_Toc237696322" w:history="1">
        <w:r w:rsidRPr="008B6ACF">
          <w:rPr>
            <w:rStyle w:val="Hipervnculo"/>
            <w:b w:val="0"/>
          </w:rPr>
          <w:t>2.2.5.4. Leyes y Reglamentos.</w:t>
        </w:r>
        <w:r w:rsidRPr="008B6ACF">
          <w:rPr>
            <w:b w:val="0"/>
            <w:lang w:val="es-EC" w:eastAsia="es-EC"/>
          </w:rPr>
          <w:tab/>
        </w:r>
        <w:r w:rsidR="001776CE" w:rsidRPr="008B6ACF">
          <w:rPr>
            <w:b w:val="0"/>
            <w:webHidden/>
          </w:rPr>
          <w:fldChar w:fldCharType="begin"/>
        </w:r>
        <w:r w:rsidRPr="008B6ACF">
          <w:rPr>
            <w:b w:val="0"/>
            <w:webHidden/>
          </w:rPr>
          <w:instrText xml:space="preserve"> PAGEREF _Toc237696322 \h </w:instrText>
        </w:r>
        <w:r w:rsidR="001776CE" w:rsidRPr="008B6ACF">
          <w:rPr>
            <w:b w:val="0"/>
            <w:webHidden/>
          </w:rPr>
        </w:r>
        <w:r w:rsidR="001776CE" w:rsidRPr="008B6ACF">
          <w:rPr>
            <w:b w:val="0"/>
            <w:webHidden/>
          </w:rPr>
          <w:fldChar w:fldCharType="separate"/>
        </w:r>
        <w:r w:rsidR="00543365">
          <w:rPr>
            <w:b w:val="0"/>
            <w:webHidden/>
          </w:rPr>
          <w:t>36</w:t>
        </w:r>
        <w:r w:rsidR="001776CE" w:rsidRPr="008B6ACF">
          <w:rPr>
            <w:b w:val="0"/>
            <w:webHidden/>
          </w:rPr>
          <w:fldChar w:fldCharType="end"/>
        </w:r>
      </w:hyperlink>
    </w:p>
    <w:p w:rsidR="00EC192C" w:rsidRPr="008B6ACF" w:rsidRDefault="001776CE" w:rsidP="00EC192C">
      <w:pPr>
        <w:pStyle w:val="TDC3"/>
        <w:rPr>
          <w:b w:val="0"/>
          <w:lang w:val="es-EC" w:eastAsia="es-EC"/>
        </w:rPr>
      </w:pPr>
      <w:hyperlink w:anchor="_Toc237696324" w:history="1">
        <w:r w:rsidR="00EC192C" w:rsidRPr="008B6ACF">
          <w:rPr>
            <w:rStyle w:val="Hipervnculo"/>
            <w:b w:val="0"/>
          </w:rPr>
          <w:t>2.2.6.</w:t>
        </w:r>
        <w:r w:rsidR="00EC192C" w:rsidRPr="008B6ACF">
          <w:rPr>
            <w:b w:val="0"/>
            <w:lang w:val="es-EC" w:eastAsia="es-EC"/>
          </w:rPr>
          <w:tab/>
        </w:r>
        <w:r w:rsidR="00EC192C" w:rsidRPr="008B6ACF">
          <w:rPr>
            <w:rStyle w:val="Hipervnculo"/>
            <w:b w:val="0"/>
          </w:rPr>
          <w:t>Estrategias</w:t>
        </w:r>
        <w:r w:rsidR="00EC192C" w:rsidRPr="008B6ACF">
          <w:rPr>
            <w:b w:val="0"/>
            <w:webHidden/>
          </w:rPr>
          <w:tab/>
        </w:r>
        <w:r w:rsidRPr="008B6ACF">
          <w:rPr>
            <w:b w:val="0"/>
            <w:webHidden/>
          </w:rPr>
          <w:fldChar w:fldCharType="begin"/>
        </w:r>
        <w:r w:rsidR="00EC192C" w:rsidRPr="008B6ACF">
          <w:rPr>
            <w:b w:val="0"/>
            <w:webHidden/>
          </w:rPr>
          <w:instrText xml:space="preserve"> PAGEREF _Toc237696324 \h </w:instrText>
        </w:r>
        <w:r w:rsidRPr="008B6ACF">
          <w:rPr>
            <w:b w:val="0"/>
            <w:webHidden/>
          </w:rPr>
        </w:r>
        <w:r w:rsidRPr="008B6ACF">
          <w:rPr>
            <w:b w:val="0"/>
            <w:webHidden/>
          </w:rPr>
          <w:fldChar w:fldCharType="separate"/>
        </w:r>
        <w:r w:rsidR="00543365">
          <w:rPr>
            <w:b w:val="0"/>
            <w:webHidden/>
          </w:rPr>
          <w:t>38</w:t>
        </w:r>
        <w:r w:rsidRPr="008B6ACF">
          <w:rPr>
            <w:b w:val="0"/>
            <w:webHidden/>
          </w:rPr>
          <w:fldChar w:fldCharType="end"/>
        </w:r>
      </w:hyperlink>
    </w:p>
    <w:p w:rsidR="00EC192C" w:rsidRPr="008B6ACF" w:rsidRDefault="001776CE" w:rsidP="00EC192C">
      <w:pPr>
        <w:pStyle w:val="TDC3"/>
        <w:rPr>
          <w:b w:val="0"/>
          <w:lang w:val="es-EC" w:eastAsia="es-EC"/>
        </w:rPr>
      </w:pPr>
      <w:r w:rsidRPr="001776CE">
        <w:rPr>
          <w:b w:val="0"/>
          <w:color w:val="0000FF"/>
          <w:u w:val="single"/>
        </w:rPr>
        <w:pict>
          <v:shape id="_x0000_s1033" type="#_x0000_t202" style="position:absolute;left:0;text-align:left;margin-left:383pt;margin-top:25.2pt;width:27pt;height:18pt;z-index:251644416" stroked="f">
            <v:textbox style="mso-next-textbox:#_x0000_s1033" inset="0,0,0,0">
              <w:txbxContent>
                <w:p w:rsidR="00D454DF" w:rsidRPr="00FC0D26" w:rsidRDefault="00D454DF" w:rsidP="00EC192C">
                  <w:pPr>
                    <w:rPr>
                      <w:sz w:val="24"/>
                      <w:szCs w:val="24"/>
                    </w:rPr>
                  </w:pPr>
                  <w:r w:rsidRPr="00FC0D26">
                    <w:rPr>
                      <w:sz w:val="24"/>
                      <w:szCs w:val="24"/>
                    </w:rPr>
                    <w:t>40</w:t>
                  </w:r>
                </w:p>
              </w:txbxContent>
            </v:textbox>
          </v:shape>
        </w:pict>
      </w:r>
      <w:hyperlink w:anchor="_Toc237696324" w:history="1">
        <w:r w:rsidR="00EC192C" w:rsidRPr="008B6ACF">
          <w:rPr>
            <w:rStyle w:val="Hipervnculo"/>
            <w:b w:val="0"/>
          </w:rPr>
          <w:t>2.2.7.</w:t>
        </w:r>
        <w:r w:rsidR="00EC192C" w:rsidRPr="008B6ACF">
          <w:rPr>
            <w:b w:val="0"/>
            <w:lang w:val="es-EC" w:eastAsia="es-EC"/>
          </w:rPr>
          <w:tab/>
        </w:r>
        <w:r w:rsidR="00EC192C" w:rsidRPr="008B6ACF">
          <w:rPr>
            <w:rStyle w:val="Hipervnculo"/>
            <w:b w:val="0"/>
          </w:rPr>
          <w:t>Principales productos</w:t>
        </w:r>
        <w:r w:rsidR="00EC192C" w:rsidRPr="008B6ACF">
          <w:rPr>
            <w:b w:val="0"/>
            <w:webHidden/>
          </w:rPr>
          <w:tab/>
        </w:r>
        <w:r w:rsidRPr="008B6ACF">
          <w:rPr>
            <w:b w:val="0"/>
            <w:webHidden/>
          </w:rPr>
          <w:fldChar w:fldCharType="begin"/>
        </w:r>
        <w:r w:rsidR="00EC192C" w:rsidRPr="008B6ACF">
          <w:rPr>
            <w:b w:val="0"/>
            <w:webHidden/>
          </w:rPr>
          <w:instrText xml:space="preserve"> PAGEREF _Toc237696324 \h </w:instrText>
        </w:r>
        <w:r w:rsidRPr="008B6ACF">
          <w:rPr>
            <w:b w:val="0"/>
            <w:webHidden/>
          </w:rPr>
        </w:r>
        <w:r w:rsidRPr="008B6ACF">
          <w:rPr>
            <w:b w:val="0"/>
            <w:webHidden/>
          </w:rPr>
          <w:fldChar w:fldCharType="separate"/>
        </w:r>
        <w:r w:rsidR="00543365">
          <w:rPr>
            <w:b w:val="0"/>
            <w:webHidden/>
          </w:rPr>
          <w:t>38</w:t>
        </w:r>
        <w:r w:rsidRPr="008B6ACF">
          <w:rPr>
            <w:b w:val="0"/>
            <w:webHidden/>
          </w:rPr>
          <w:fldChar w:fldCharType="end"/>
        </w:r>
      </w:hyperlink>
    </w:p>
    <w:p w:rsidR="00EC192C" w:rsidRPr="008B6ACF" w:rsidRDefault="001776CE" w:rsidP="00EC192C">
      <w:pPr>
        <w:pStyle w:val="TDC3"/>
        <w:rPr>
          <w:b w:val="0"/>
          <w:lang w:val="es-EC" w:eastAsia="es-EC"/>
        </w:rPr>
      </w:pPr>
      <w:hyperlink w:anchor="_Toc237696325" w:history="1">
        <w:r w:rsidR="00EC192C" w:rsidRPr="008B6ACF">
          <w:rPr>
            <w:rStyle w:val="Hipervnculo"/>
            <w:b w:val="0"/>
          </w:rPr>
          <w:t>2.2.8.</w:t>
        </w:r>
        <w:r w:rsidR="00EC192C" w:rsidRPr="008B6ACF">
          <w:rPr>
            <w:b w:val="0"/>
            <w:lang w:val="es-EC" w:eastAsia="es-EC"/>
          </w:rPr>
          <w:tab/>
        </w:r>
        <w:r w:rsidR="00EC192C" w:rsidRPr="008B6ACF">
          <w:rPr>
            <w:rStyle w:val="Hipervnculo"/>
            <w:b w:val="0"/>
          </w:rPr>
          <w:t>Estructura organizacional</w:t>
        </w:r>
        <w:r w:rsidR="00EC192C" w:rsidRPr="008B6ACF">
          <w:rPr>
            <w:b w:val="0"/>
            <w:webHidden/>
          </w:rPr>
          <w:tab/>
        </w:r>
        <w:r w:rsidRPr="008B6ACF">
          <w:rPr>
            <w:b w:val="0"/>
            <w:webHidden/>
          </w:rPr>
          <w:fldChar w:fldCharType="begin"/>
        </w:r>
        <w:r w:rsidR="00EC192C" w:rsidRPr="008B6ACF">
          <w:rPr>
            <w:b w:val="0"/>
            <w:webHidden/>
          </w:rPr>
          <w:instrText xml:space="preserve"> PAGEREF _Toc237696325 \h </w:instrText>
        </w:r>
        <w:r w:rsidRPr="008B6ACF">
          <w:rPr>
            <w:b w:val="0"/>
            <w:webHidden/>
          </w:rPr>
        </w:r>
        <w:r w:rsidRPr="008B6ACF">
          <w:rPr>
            <w:b w:val="0"/>
            <w:webHidden/>
          </w:rPr>
          <w:fldChar w:fldCharType="separate"/>
        </w:r>
        <w:r w:rsidR="00543365">
          <w:rPr>
            <w:b w:val="0"/>
            <w:webHidden/>
          </w:rPr>
          <w:t>40</w:t>
        </w:r>
        <w:r w:rsidRPr="008B6ACF">
          <w:rPr>
            <w:b w:val="0"/>
            <w:webHidden/>
          </w:rPr>
          <w:fldChar w:fldCharType="end"/>
        </w:r>
      </w:hyperlink>
    </w:p>
    <w:p w:rsidR="00EC192C" w:rsidRPr="008B6ACF" w:rsidRDefault="001776CE" w:rsidP="00EC192C">
      <w:pPr>
        <w:pStyle w:val="TDC3"/>
        <w:rPr>
          <w:rStyle w:val="Hipervnculo"/>
          <w:b w:val="0"/>
        </w:rPr>
      </w:pPr>
      <w:hyperlink w:anchor="_Toc237696326" w:history="1">
        <w:r w:rsidR="00EC192C" w:rsidRPr="008B6ACF">
          <w:rPr>
            <w:rStyle w:val="Hipervnculo"/>
            <w:b w:val="0"/>
          </w:rPr>
          <w:t>2.2.9.</w:t>
        </w:r>
        <w:r w:rsidR="00EC192C" w:rsidRPr="008B6ACF">
          <w:rPr>
            <w:b w:val="0"/>
            <w:lang w:val="es-EC" w:eastAsia="es-EC"/>
          </w:rPr>
          <w:tab/>
        </w:r>
        <w:r w:rsidR="00EC192C" w:rsidRPr="008B6ACF">
          <w:rPr>
            <w:rStyle w:val="Hipervnculo"/>
            <w:b w:val="0"/>
          </w:rPr>
          <w:t>Funciones del personal de la empresa</w:t>
        </w:r>
        <w:r w:rsidR="00EC192C" w:rsidRPr="008B6ACF">
          <w:rPr>
            <w:b w:val="0"/>
            <w:webHidden/>
          </w:rPr>
          <w:tab/>
        </w:r>
        <w:r w:rsidRPr="008B6ACF">
          <w:rPr>
            <w:b w:val="0"/>
            <w:webHidden/>
          </w:rPr>
          <w:fldChar w:fldCharType="begin"/>
        </w:r>
        <w:r w:rsidR="00EC192C" w:rsidRPr="008B6ACF">
          <w:rPr>
            <w:b w:val="0"/>
            <w:webHidden/>
          </w:rPr>
          <w:instrText xml:space="preserve"> PAGEREF _Toc237696326 \h </w:instrText>
        </w:r>
        <w:r w:rsidRPr="008B6ACF">
          <w:rPr>
            <w:b w:val="0"/>
            <w:webHidden/>
          </w:rPr>
        </w:r>
        <w:r w:rsidRPr="008B6ACF">
          <w:rPr>
            <w:b w:val="0"/>
            <w:webHidden/>
          </w:rPr>
          <w:fldChar w:fldCharType="separate"/>
        </w:r>
        <w:r w:rsidR="00543365">
          <w:rPr>
            <w:b w:val="0"/>
            <w:webHidden/>
          </w:rPr>
          <w:t>40</w:t>
        </w:r>
        <w:r w:rsidRPr="008B6ACF">
          <w:rPr>
            <w:b w:val="0"/>
            <w:webHidden/>
          </w:rPr>
          <w:fldChar w:fldCharType="end"/>
        </w:r>
      </w:hyperlink>
    </w:p>
    <w:p w:rsidR="00EC192C" w:rsidRPr="008B6ACF" w:rsidRDefault="001776CE" w:rsidP="00EC192C">
      <w:pPr>
        <w:pStyle w:val="TDC3"/>
        <w:rPr>
          <w:rStyle w:val="Hipervnculo"/>
          <w:b w:val="0"/>
        </w:rPr>
      </w:pPr>
      <w:r w:rsidRPr="001776CE">
        <w:pict>
          <v:shape id="_x0000_s1034" type="#_x0000_t202" style="position:absolute;left:0;text-align:left;margin-left:371pt;margin-top:25.15pt;width:27pt;height:18pt;z-index:251645440" stroked="f">
            <v:textbox style="mso-next-textbox:#_x0000_s1034" inset="0,0,0,0">
              <w:txbxContent>
                <w:p w:rsidR="00D454DF" w:rsidRPr="00EC192C" w:rsidRDefault="00D454DF" w:rsidP="00EC192C">
                  <w:pPr>
                    <w:rPr>
                      <w:sz w:val="24"/>
                      <w:szCs w:val="24"/>
                    </w:rPr>
                  </w:pPr>
                  <w:r w:rsidRPr="00EC192C">
                    <w:rPr>
                      <w:sz w:val="24"/>
                      <w:szCs w:val="24"/>
                    </w:rPr>
                    <w:t>…42</w:t>
                  </w:r>
                </w:p>
              </w:txbxContent>
            </v:textbox>
          </v:shape>
        </w:pict>
      </w:r>
      <w:r w:rsidR="00EC192C" w:rsidRPr="008B6ACF">
        <w:t xml:space="preserve">       </w:t>
      </w:r>
      <w:hyperlink w:anchor="_Toc237696326" w:history="1">
        <w:r w:rsidR="00EC192C" w:rsidRPr="008B6ACF">
          <w:rPr>
            <w:rStyle w:val="Hipervnculo"/>
            <w:b w:val="0"/>
          </w:rPr>
          <w:t>2.2.9.1. Cargo: Gerente General.</w:t>
        </w:r>
        <w:r w:rsidR="00EC192C" w:rsidRPr="008B6ACF">
          <w:rPr>
            <w:b w:val="0"/>
            <w:lang w:val="es-EC" w:eastAsia="es-EC"/>
          </w:rPr>
          <w:tab/>
        </w:r>
        <w:r w:rsidRPr="008B6ACF">
          <w:rPr>
            <w:b w:val="0"/>
            <w:webHidden/>
          </w:rPr>
          <w:fldChar w:fldCharType="begin"/>
        </w:r>
        <w:r w:rsidR="00EC192C" w:rsidRPr="008B6ACF">
          <w:rPr>
            <w:b w:val="0"/>
            <w:webHidden/>
          </w:rPr>
          <w:instrText xml:space="preserve"> PAGEREF _Toc237696326 \h </w:instrText>
        </w:r>
        <w:r w:rsidRPr="008B6ACF">
          <w:rPr>
            <w:b w:val="0"/>
            <w:webHidden/>
          </w:rPr>
        </w:r>
        <w:r w:rsidRPr="008B6ACF">
          <w:rPr>
            <w:b w:val="0"/>
            <w:webHidden/>
          </w:rPr>
          <w:fldChar w:fldCharType="separate"/>
        </w:r>
        <w:r w:rsidR="00543365">
          <w:rPr>
            <w:b w:val="0"/>
            <w:webHidden/>
          </w:rPr>
          <w:t>40</w:t>
        </w:r>
        <w:r w:rsidRPr="008B6ACF">
          <w:rPr>
            <w:b w:val="0"/>
            <w:webHidden/>
          </w:rPr>
          <w:fldChar w:fldCharType="end"/>
        </w:r>
      </w:hyperlink>
    </w:p>
    <w:p w:rsidR="00EC192C" w:rsidRPr="008B6ACF" w:rsidRDefault="001776CE" w:rsidP="00EC192C">
      <w:pPr>
        <w:pStyle w:val="TDC3"/>
        <w:rPr>
          <w:rStyle w:val="Hipervnculo"/>
          <w:b w:val="0"/>
        </w:rPr>
      </w:pPr>
      <w:r w:rsidRPr="001776CE">
        <w:pict>
          <v:shape id="_x0000_s1035" type="#_x0000_t202" style="position:absolute;left:0;text-align:left;margin-left:371pt;margin-top:24.45pt;width:27pt;height:18pt;z-index:251646464" stroked="f">
            <v:textbox style="mso-next-textbox:#_x0000_s1035" inset="0,0,0,0">
              <w:txbxContent>
                <w:p w:rsidR="00D454DF" w:rsidRPr="009F0385" w:rsidRDefault="00D454DF" w:rsidP="00EC192C">
                  <w:r>
                    <w:t>…</w:t>
                  </w:r>
                  <w:r w:rsidRPr="00EC192C">
                    <w:rPr>
                      <w:sz w:val="24"/>
                      <w:szCs w:val="24"/>
                    </w:rPr>
                    <w:t>45</w:t>
                  </w:r>
                </w:p>
              </w:txbxContent>
            </v:textbox>
          </v:shape>
        </w:pict>
      </w:r>
      <w:r w:rsidR="00EC192C" w:rsidRPr="008B6ACF">
        <w:t xml:space="preserve">       </w:t>
      </w:r>
      <w:hyperlink w:anchor="_Toc237696326" w:history="1">
        <w:r w:rsidR="00EC192C" w:rsidRPr="008B6ACF">
          <w:rPr>
            <w:rStyle w:val="Hipervnculo"/>
            <w:b w:val="0"/>
          </w:rPr>
          <w:t>2.2.9.2. Cargo: Contadora.</w:t>
        </w:r>
        <w:r w:rsidR="00EC192C" w:rsidRPr="008B6ACF">
          <w:rPr>
            <w:b w:val="0"/>
            <w:lang w:val="es-EC" w:eastAsia="es-EC"/>
          </w:rPr>
          <w:tab/>
        </w:r>
        <w:r w:rsidRPr="008B6ACF">
          <w:rPr>
            <w:b w:val="0"/>
            <w:webHidden/>
          </w:rPr>
          <w:fldChar w:fldCharType="begin"/>
        </w:r>
        <w:r w:rsidR="00EC192C" w:rsidRPr="008B6ACF">
          <w:rPr>
            <w:b w:val="0"/>
            <w:webHidden/>
          </w:rPr>
          <w:instrText xml:space="preserve"> PAGEREF _Toc237696326 \h </w:instrText>
        </w:r>
        <w:r w:rsidRPr="008B6ACF">
          <w:rPr>
            <w:b w:val="0"/>
            <w:webHidden/>
          </w:rPr>
        </w:r>
        <w:r w:rsidRPr="008B6ACF">
          <w:rPr>
            <w:b w:val="0"/>
            <w:webHidden/>
          </w:rPr>
          <w:fldChar w:fldCharType="separate"/>
        </w:r>
        <w:r w:rsidR="00543365">
          <w:rPr>
            <w:b w:val="0"/>
            <w:webHidden/>
          </w:rPr>
          <w:t>40</w:t>
        </w:r>
        <w:r w:rsidRPr="008B6ACF">
          <w:rPr>
            <w:b w:val="0"/>
            <w:webHidden/>
          </w:rPr>
          <w:fldChar w:fldCharType="end"/>
        </w:r>
      </w:hyperlink>
      <w:r w:rsidR="00EC192C" w:rsidRPr="008B6ACF">
        <w:rPr>
          <w:rStyle w:val="Hipervnculo"/>
          <w:b w:val="0"/>
        </w:rPr>
        <w:t>2</w:t>
      </w:r>
    </w:p>
    <w:p w:rsidR="00EC192C" w:rsidRPr="008B6ACF" w:rsidRDefault="001776CE" w:rsidP="00EC192C">
      <w:pPr>
        <w:pStyle w:val="TDC3"/>
        <w:rPr>
          <w:rStyle w:val="Hipervnculo"/>
          <w:b w:val="0"/>
        </w:rPr>
      </w:pPr>
      <w:r w:rsidRPr="001776CE">
        <w:rPr>
          <w:b w:val="0"/>
          <w:color w:val="0000FF"/>
          <w:u w:val="single"/>
        </w:rPr>
        <w:pict>
          <v:shape id="_x0000_s1036" type="#_x0000_t202" style="position:absolute;left:0;text-align:left;margin-left:371pt;margin-top:24.75pt;width:27pt;height:18pt;z-index:251647488" stroked="f">
            <v:textbox style="mso-next-textbox:#_x0000_s1036" inset="0,0,0,0">
              <w:txbxContent>
                <w:p w:rsidR="00D454DF" w:rsidRPr="00EC192C" w:rsidRDefault="00D454DF" w:rsidP="00EC192C">
                  <w:pPr>
                    <w:rPr>
                      <w:sz w:val="24"/>
                      <w:szCs w:val="24"/>
                    </w:rPr>
                  </w:pPr>
                  <w:r>
                    <w:t>…</w:t>
                  </w:r>
                  <w:r w:rsidRPr="00EC192C">
                    <w:rPr>
                      <w:sz w:val="24"/>
                      <w:szCs w:val="24"/>
                    </w:rPr>
                    <w:t>47</w:t>
                  </w:r>
                </w:p>
              </w:txbxContent>
            </v:textbox>
          </v:shape>
        </w:pict>
      </w:r>
      <w:r w:rsidR="00EC192C" w:rsidRPr="008B6ACF">
        <w:t xml:space="preserve">       </w:t>
      </w:r>
      <w:hyperlink w:anchor="_Toc237696326" w:history="1">
        <w:r w:rsidR="00EC192C" w:rsidRPr="008B6ACF">
          <w:rPr>
            <w:rStyle w:val="Hipervnculo"/>
            <w:b w:val="0"/>
          </w:rPr>
          <w:t>2.2.9.3. Cargo: Coordinadora de Compras.</w:t>
        </w:r>
        <w:r w:rsidR="00EC192C" w:rsidRPr="008B6ACF">
          <w:rPr>
            <w:b w:val="0"/>
            <w:lang w:val="es-EC" w:eastAsia="es-EC"/>
          </w:rPr>
          <w:tab/>
        </w:r>
        <w:r w:rsidRPr="008B6ACF">
          <w:rPr>
            <w:b w:val="0"/>
            <w:webHidden/>
          </w:rPr>
          <w:fldChar w:fldCharType="begin"/>
        </w:r>
        <w:r w:rsidR="00EC192C" w:rsidRPr="008B6ACF">
          <w:rPr>
            <w:b w:val="0"/>
            <w:webHidden/>
          </w:rPr>
          <w:instrText xml:space="preserve"> PAGEREF _Toc237696326 \h </w:instrText>
        </w:r>
        <w:r w:rsidRPr="008B6ACF">
          <w:rPr>
            <w:b w:val="0"/>
            <w:webHidden/>
          </w:rPr>
        </w:r>
        <w:r w:rsidRPr="008B6ACF">
          <w:rPr>
            <w:b w:val="0"/>
            <w:webHidden/>
          </w:rPr>
          <w:fldChar w:fldCharType="separate"/>
        </w:r>
        <w:r w:rsidR="00543365">
          <w:rPr>
            <w:b w:val="0"/>
            <w:webHidden/>
          </w:rPr>
          <w:t>40</w:t>
        </w:r>
        <w:r w:rsidRPr="008B6ACF">
          <w:rPr>
            <w:b w:val="0"/>
            <w:webHidden/>
          </w:rPr>
          <w:fldChar w:fldCharType="end"/>
        </w:r>
      </w:hyperlink>
      <w:r w:rsidR="00EC192C" w:rsidRPr="008B6ACF">
        <w:rPr>
          <w:rStyle w:val="Hipervnculo"/>
          <w:b w:val="0"/>
        </w:rPr>
        <w:t>5</w:t>
      </w:r>
    </w:p>
    <w:p w:rsidR="00EC192C" w:rsidRPr="008B6ACF" w:rsidRDefault="00EC192C" w:rsidP="00EC192C">
      <w:pPr>
        <w:pStyle w:val="TDC3"/>
        <w:rPr>
          <w:b w:val="0"/>
          <w:color w:val="0000FF"/>
          <w:u w:val="single"/>
        </w:rPr>
      </w:pPr>
      <w:r w:rsidRPr="008B6ACF">
        <w:t xml:space="preserve">       </w:t>
      </w:r>
      <w:hyperlink w:anchor="_Toc237696326" w:history="1">
        <w:r w:rsidRPr="008B6ACF">
          <w:rPr>
            <w:rStyle w:val="Hipervnculo"/>
            <w:b w:val="0"/>
          </w:rPr>
          <w:t>2.2.9.4. Cargo: Coordinadora de Ventas .</w:t>
        </w:r>
        <w:r w:rsidRPr="008B6ACF">
          <w:rPr>
            <w:b w:val="0"/>
            <w:lang w:val="es-EC" w:eastAsia="es-EC"/>
          </w:rPr>
          <w:tab/>
        </w:r>
        <w:r w:rsidR="001776CE" w:rsidRPr="008B6ACF">
          <w:rPr>
            <w:b w:val="0"/>
            <w:webHidden/>
          </w:rPr>
          <w:fldChar w:fldCharType="begin"/>
        </w:r>
        <w:r w:rsidRPr="008B6ACF">
          <w:rPr>
            <w:b w:val="0"/>
            <w:webHidden/>
          </w:rPr>
          <w:instrText xml:space="preserve"> PAGEREF _Toc237696326 \h </w:instrText>
        </w:r>
        <w:r w:rsidR="001776CE" w:rsidRPr="008B6ACF">
          <w:rPr>
            <w:b w:val="0"/>
            <w:webHidden/>
          </w:rPr>
        </w:r>
        <w:r w:rsidR="001776CE" w:rsidRPr="008B6ACF">
          <w:rPr>
            <w:b w:val="0"/>
            <w:webHidden/>
          </w:rPr>
          <w:fldChar w:fldCharType="separate"/>
        </w:r>
        <w:r w:rsidR="00543365">
          <w:rPr>
            <w:b w:val="0"/>
            <w:webHidden/>
          </w:rPr>
          <w:t>40</w:t>
        </w:r>
        <w:r w:rsidR="001776CE" w:rsidRPr="008B6ACF">
          <w:rPr>
            <w:b w:val="0"/>
            <w:webHidden/>
          </w:rPr>
          <w:fldChar w:fldCharType="end"/>
        </w:r>
      </w:hyperlink>
    </w:p>
    <w:p w:rsidR="00EC192C" w:rsidRPr="008B6ACF" w:rsidRDefault="001776CE" w:rsidP="00EC192C">
      <w:pPr>
        <w:pStyle w:val="TDC3"/>
        <w:rPr>
          <w:b w:val="0"/>
          <w:lang w:val="es-EC" w:eastAsia="es-EC"/>
        </w:rPr>
      </w:pPr>
      <w:hyperlink w:anchor="_Toc237696327" w:history="1">
        <w:r w:rsidR="00EC192C" w:rsidRPr="008B6ACF">
          <w:rPr>
            <w:rStyle w:val="Hipervnculo"/>
            <w:b w:val="0"/>
          </w:rPr>
          <w:t>2.2.10.</w:t>
        </w:r>
        <w:r w:rsidR="00EC192C" w:rsidRPr="008B6ACF">
          <w:rPr>
            <w:b w:val="0"/>
            <w:lang w:val="es-EC" w:eastAsia="es-EC"/>
          </w:rPr>
          <w:tab/>
        </w:r>
        <w:r w:rsidR="00EC192C" w:rsidRPr="008B6ACF">
          <w:rPr>
            <w:rStyle w:val="Hipervnculo"/>
            <w:b w:val="0"/>
          </w:rPr>
          <w:t>Principales proveedores</w:t>
        </w:r>
        <w:r w:rsidR="00EC192C" w:rsidRPr="008B6ACF">
          <w:rPr>
            <w:b w:val="0"/>
            <w:webHidden/>
          </w:rPr>
          <w:tab/>
        </w:r>
        <w:r w:rsidRPr="008B6ACF">
          <w:rPr>
            <w:b w:val="0"/>
            <w:webHidden/>
          </w:rPr>
          <w:fldChar w:fldCharType="begin"/>
        </w:r>
        <w:r w:rsidR="00EC192C" w:rsidRPr="008B6ACF">
          <w:rPr>
            <w:b w:val="0"/>
            <w:webHidden/>
          </w:rPr>
          <w:instrText xml:space="preserve"> PAGEREF _Toc237696327 \h </w:instrText>
        </w:r>
        <w:r w:rsidRPr="008B6ACF">
          <w:rPr>
            <w:b w:val="0"/>
            <w:webHidden/>
          </w:rPr>
        </w:r>
        <w:r w:rsidRPr="008B6ACF">
          <w:rPr>
            <w:b w:val="0"/>
            <w:webHidden/>
          </w:rPr>
          <w:fldChar w:fldCharType="separate"/>
        </w:r>
        <w:r w:rsidR="00543365">
          <w:rPr>
            <w:b w:val="0"/>
            <w:webHidden/>
          </w:rPr>
          <w:t>47</w:t>
        </w:r>
        <w:r w:rsidRPr="008B6ACF">
          <w:rPr>
            <w:b w:val="0"/>
            <w:webHidden/>
          </w:rPr>
          <w:fldChar w:fldCharType="end"/>
        </w:r>
      </w:hyperlink>
    </w:p>
    <w:p w:rsidR="00EC192C" w:rsidRPr="008B6ACF" w:rsidRDefault="001776CE" w:rsidP="00EC192C">
      <w:pPr>
        <w:pStyle w:val="TDC3"/>
        <w:rPr>
          <w:b w:val="0"/>
          <w:lang w:val="es-EC" w:eastAsia="es-EC"/>
        </w:rPr>
      </w:pPr>
      <w:hyperlink w:anchor="_Toc237696328" w:history="1">
        <w:r w:rsidR="00EC192C" w:rsidRPr="008B6ACF">
          <w:rPr>
            <w:rStyle w:val="Hipervnculo"/>
            <w:b w:val="0"/>
          </w:rPr>
          <w:t>2.2.11.</w:t>
        </w:r>
        <w:r w:rsidR="00EC192C" w:rsidRPr="008B6ACF">
          <w:rPr>
            <w:b w:val="0"/>
            <w:lang w:val="es-EC" w:eastAsia="es-EC"/>
          </w:rPr>
          <w:tab/>
        </w:r>
        <w:r w:rsidR="00EC192C" w:rsidRPr="008B6ACF">
          <w:rPr>
            <w:rStyle w:val="Hipervnculo"/>
            <w:b w:val="0"/>
          </w:rPr>
          <w:t>Principales clientes</w:t>
        </w:r>
        <w:r w:rsidR="00EC192C" w:rsidRPr="008B6ACF">
          <w:rPr>
            <w:b w:val="0"/>
            <w:webHidden/>
          </w:rPr>
          <w:tab/>
        </w:r>
        <w:r w:rsidRPr="008B6ACF">
          <w:rPr>
            <w:b w:val="0"/>
            <w:webHidden/>
          </w:rPr>
          <w:fldChar w:fldCharType="begin"/>
        </w:r>
        <w:r w:rsidR="00EC192C" w:rsidRPr="008B6ACF">
          <w:rPr>
            <w:b w:val="0"/>
            <w:webHidden/>
          </w:rPr>
          <w:instrText xml:space="preserve"> PAGEREF _Toc237696328 \h </w:instrText>
        </w:r>
        <w:r w:rsidRPr="008B6ACF">
          <w:rPr>
            <w:b w:val="0"/>
            <w:webHidden/>
          </w:rPr>
        </w:r>
        <w:r w:rsidRPr="008B6ACF">
          <w:rPr>
            <w:b w:val="0"/>
            <w:webHidden/>
          </w:rPr>
          <w:fldChar w:fldCharType="separate"/>
        </w:r>
        <w:r w:rsidR="00543365">
          <w:rPr>
            <w:b w:val="0"/>
            <w:webHidden/>
          </w:rPr>
          <w:t>47</w:t>
        </w:r>
        <w:r w:rsidRPr="008B6ACF">
          <w:rPr>
            <w:b w:val="0"/>
            <w:webHidden/>
          </w:rPr>
          <w:fldChar w:fldCharType="end"/>
        </w:r>
      </w:hyperlink>
    </w:p>
    <w:p w:rsidR="00EC192C" w:rsidRPr="008B6ACF" w:rsidRDefault="001776CE" w:rsidP="00EC192C">
      <w:pPr>
        <w:pStyle w:val="TDC2"/>
        <w:rPr>
          <w:b w:val="0"/>
          <w:lang w:val="es-EC" w:eastAsia="es-EC"/>
        </w:rPr>
      </w:pPr>
      <w:hyperlink w:anchor="_Toc237696329" w:history="1">
        <w:r w:rsidR="00EC192C" w:rsidRPr="008B6ACF">
          <w:rPr>
            <w:rStyle w:val="Hipervnculo"/>
            <w:b w:val="0"/>
          </w:rPr>
          <w:t>2.3.</w:t>
        </w:r>
        <w:r w:rsidR="00EC192C" w:rsidRPr="008B6ACF">
          <w:rPr>
            <w:b w:val="0"/>
            <w:lang w:val="es-EC" w:eastAsia="es-EC"/>
          </w:rPr>
          <w:tab/>
        </w:r>
        <w:r w:rsidR="00EC192C" w:rsidRPr="008B6ACF">
          <w:rPr>
            <w:rStyle w:val="Hipervnculo"/>
            <w:b w:val="0"/>
          </w:rPr>
          <w:t>Razones Financieras</w:t>
        </w:r>
        <w:r w:rsidR="00EC192C" w:rsidRPr="008B6ACF">
          <w:rPr>
            <w:b w:val="0"/>
            <w:webHidden/>
          </w:rPr>
          <w:tab/>
        </w:r>
        <w:r w:rsidRPr="008B6ACF">
          <w:rPr>
            <w:b w:val="0"/>
            <w:webHidden/>
          </w:rPr>
          <w:fldChar w:fldCharType="begin"/>
        </w:r>
        <w:r w:rsidR="00EC192C" w:rsidRPr="008B6ACF">
          <w:rPr>
            <w:b w:val="0"/>
            <w:webHidden/>
          </w:rPr>
          <w:instrText xml:space="preserve"> PAGEREF _Toc237696329 \h </w:instrText>
        </w:r>
        <w:r w:rsidRPr="008B6ACF">
          <w:rPr>
            <w:b w:val="0"/>
            <w:webHidden/>
          </w:rPr>
        </w:r>
        <w:r w:rsidRPr="008B6ACF">
          <w:rPr>
            <w:b w:val="0"/>
            <w:webHidden/>
          </w:rPr>
          <w:fldChar w:fldCharType="separate"/>
        </w:r>
        <w:r w:rsidR="00543365">
          <w:rPr>
            <w:b w:val="0"/>
            <w:webHidden/>
          </w:rPr>
          <w:t>49</w:t>
        </w:r>
        <w:r w:rsidRPr="008B6ACF">
          <w:rPr>
            <w:b w:val="0"/>
            <w:webHidden/>
          </w:rPr>
          <w:fldChar w:fldCharType="end"/>
        </w:r>
      </w:hyperlink>
    </w:p>
    <w:p w:rsidR="00EC192C" w:rsidRPr="008B6ACF" w:rsidRDefault="001776CE" w:rsidP="00EC192C">
      <w:pPr>
        <w:pStyle w:val="TDC3"/>
        <w:rPr>
          <w:rStyle w:val="Hipervnculo"/>
          <w:b w:val="0"/>
        </w:rPr>
      </w:pPr>
      <w:hyperlink w:anchor="_Toc237696330" w:history="1">
        <w:r w:rsidR="00EC192C" w:rsidRPr="008B6ACF">
          <w:rPr>
            <w:rStyle w:val="Hipervnculo"/>
            <w:b w:val="0"/>
          </w:rPr>
          <w:t>2.3.1.</w:t>
        </w:r>
        <w:r w:rsidR="00EC192C" w:rsidRPr="008B6ACF">
          <w:rPr>
            <w:b w:val="0"/>
            <w:lang w:val="es-EC" w:eastAsia="es-EC"/>
          </w:rPr>
          <w:tab/>
        </w:r>
        <w:r w:rsidR="00EC192C" w:rsidRPr="008B6ACF">
          <w:rPr>
            <w:rStyle w:val="Hipervnculo"/>
            <w:b w:val="0"/>
          </w:rPr>
          <w:t>Razones de liquidez</w:t>
        </w:r>
        <w:r w:rsidR="00EC192C" w:rsidRPr="008B6ACF">
          <w:rPr>
            <w:b w:val="0"/>
            <w:webHidden/>
          </w:rPr>
          <w:tab/>
        </w:r>
        <w:r w:rsidRPr="008B6ACF">
          <w:rPr>
            <w:b w:val="0"/>
            <w:webHidden/>
          </w:rPr>
          <w:fldChar w:fldCharType="begin"/>
        </w:r>
        <w:r w:rsidR="00EC192C" w:rsidRPr="008B6ACF">
          <w:rPr>
            <w:b w:val="0"/>
            <w:webHidden/>
          </w:rPr>
          <w:instrText xml:space="preserve"> PAGEREF _Toc237696330 \h </w:instrText>
        </w:r>
        <w:r w:rsidRPr="008B6ACF">
          <w:rPr>
            <w:b w:val="0"/>
            <w:webHidden/>
          </w:rPr>
        </w:r>
        <w:r w:rsidRPr="008B6ACF">
          <w:rPr>
            <w:b w:val="0"/>
            <w:webHidden/>
          </w:rPr>
          <w:fldChar w:fldCharType="separate"/>
        </w:r>
        <w:r w:rsidR="00543365">
          <w:rPr>
            <w:b w:val="0"/>
            <w:webHidden/>
          </w:rPr>
          <w:t>50</w:t>
        </w:r>
        <w:r w:rsidRPr="008B6ACF">
          <w:rPr>
            <w:b w:val="0"/>
            <w:webHidden/>
          </w:rPr>
          <w:fldChar w:fldCharType="end"/>
        </w:r>
      </w:hyperlink>
    </w:p>
    <w:p w:rsidR="00EC192C" w:rsidRPr="008B6ACF" w:rsidRDefault="00EC192C" w:rsidP="00EC192C">
      <w:pPr>
        <w:pStyle w:val="TDC3"/>
        <w:rPr>
          <w:rStyle w:val="Hipervnculo"/>
          <w:b w:val="0"/>
        </w:rPr>
      </w:pPr>
      <w:r w:rsidRPr="008B6ACF">
        <w:t xml:space="preserve">       </w:t>
      </w:r>
      <w:hyperlink w:anchor="_Toc237696330" w:history="1">
        <w:r w:rsidRPr="008B6ACF">
          <w:rPr>
            <w:rStyle w:val="Hipervnculo"/>
            <w:b w:val="0"/>
          </w:rPr>
          <w:t>2.3.1.1. Razón del Circulante.</w:t>
        </w:r>
        <w:r w:rsidRPr="008B6ACF">
          <w:rPr>
            <w:b w:val="0"/>
            <w:webHidden/>
          </w:rPr>
          <w:tab/>
        </w:r>
        <w:r w:rsidR="001776CE" w:rsidRPr="008B6ACF">
          <w:rPr>
            <w:b w:val="0"/>
            <w:webHidden/>
          </w:rPr>
          <w:fldChar w:fldCharType="begin"/>
        </w:r>
        <w:r w:rsidRPr="008B6ACF">
          <w:rPr>
            <w:b w:val="0"/>
            <w:webHidden/>
          </w:rPr>
          <w:instrText xml:space="preserve"> PAGEREF _Toc237696330 \h </w:instrText>
        </w:r>
        <w:r w:rsidR="001776CE" w:rsidRPr="008B6ACF">
          <w:rPr>
            <w:b w:val="0"/>
            <w:webHidden/>
          </w:rPr>
        </w:r>
        <w:r w:rsidR="001776CE" w:rsidRPr="008B6ACF">
          <w:rPr>
            <w:b w:val="0"/>
            <w:webHidden/>
          </w:rPr>
          <w:fldChar w:fldCharType="separate"/>
        </w:r>
        <w:r w:rsidR="00543365">
          <w:rPr>
            <w:b w:val="0"/>
            <w:webHidden/>
          </w:rPr>
          <w:t>50</w:t>
        </w:r>
        <w:r w:rsidR="001776CE" w:rsidRPr="008B6ACF">
          <w:rPr>
            <w:b w:val="0"/>
            <w:webHidden/>
          </w:rPr>
          <w:fldChar w:fldCharType="end"/>
        </w:r>
      </w:hyperlink>
    </w:p>
    <w:p w:rsidR="00EC192C" w:rsidRPr="008B6ACF" w:rsidRDefault="00EC192C" w:rsidP="00EC192C">
      <w:pPr>
        <w:pStyle w:val="TDC3"/>
        <w:rPr>
          <w:b w:val="0"/>
          <w:color w:val="0000FF"/>
          <w:u w:val="single"/>
        </w:rPr>
      </w:pPr>
      <w:r w:rsidRPr="008B6ACF">
        <w:lastRenderedPageBreak/>
        <w:t xml:space="preserve">       </w:t>
      </w:r>
      <w:hyperlink w:anchor="_Toc237696330" w:history="1">
        <w:r w:rsidRPr="008B6ACF">
          <w:rPr>
            <w:rStyle w:val="Hipervnculo"/>
            <w:b w:val="0"/>
          </w:rPr>
          <w:t>2.3.1.2. Razón rápida (prueba del ácido).</w:t>
        </w:r>
        <w:r w:rsidRPr="008B6ACF">
          <w:rPr>
            <w:b w:val="0"/>
            <w:webHidden/>
          </w:rPr>
          <w:tab/>
        </w:r>
        <w:r w:rsidR="001776CE" w:rsidRPr="008B6ACF">
          <w:rPr>
            <w:b w:val="0"/>
            <w:webHidden/>
          </w:rPr>
          <w:fldChar w:fldCharType="begin"/>
        </w:r>
        <w:r w:rsidRPr="008B6ACF">
          <w:rPr>
            <w:b w:val="0"/>
            <w:webHidden/>
          </w:rPr>
          <w:instrText xml:space="preserve"> PAGEREF _Toc237696330 \h </w:instrText>
        </w:r>
        <w:r w:rsidR="001776CE" w:rsidRPr="008B6ACF">
          <w:rPr>
            <w:b w:val="0"/>
            <w:webHidden/>
          </w:rPr>
        </w:r>
        <w:r w:rsidR="001776CE" w:rsidRPr="008B6ACF">
          <w:rPr>
            <w:b w:val="0"/>
            <w:webHidden/>
          </w:rPr>
          <w:fldChar w:fldCharType="separate"/>
        </w:r>
        <w:r w:rsidR="00543365">
          <w:rPr>
            <w:b w:val="0"/>
            <w:webHidden/>
          </w:rPr>
          <w:t>50</w:t>
        </w:r>
        <w:r w:rsidR="001776CE" w:rsidRPr="008B6ACF">
          <w:rPr>
            <w:b w:val="0"/>
            <w:webHidden/>
          </w:rPr>
          <w:fldChar w:fldCharType="end"/>
        </w:r>
      </w:hyperlink>
    </w:p>
    <w:p w:rsidR="00EC192C" w:rsidRPr="008B6ACF" w:rsidRDefault="001776CE" w:rsidP="00EC192C">
      <w:pPr>
        <w:pStyle w:val="TDC3"/>
        <w:rPr>
          <w:rStyle w:val="Hipervnculo"/>
          <w:b w:val="0"/>
        </w:rPr>
      </w:pPr>
      <w:hyperlink w:anchor="_Toc237696331" w:history="1">
        <w:r w:rsidR="00EC192C" w:rsidRPr="008B6ACF">
          <w:rPr>
            <w:rStyle w:val="Hipervnculo"/>
            <w:b w:val="0"/>
          </w:rPr>
          <w:t>2.3.2.</w:t>
        </w:r>
        <w:r w:rsidR="00EC192C" w:rsidRPr="008B6ACF">
          <w:rPr>
            <w:b w:val="0"/>
            <w:lang w:val="es-EC" w:eastAsia="es-EC"/>
          </w:rPr>
          <w:tab/>
        </w:r>
        <w:r w:rsidR="00EC192C" w:rsidRPr="008B6ACF">
          <w:rPr>
            <w:rStyle w:val="Hipervnculo"/>
            <w:b w:val="0"/>
          </w:rPr>
          <w:t>Razones de actividad</w:t>
        </w:r>
        <w:r w:rsidR="00EC192C" w:rsidRPr="008B6ACF">
          <w:rPr>
            <w:b w:val="0"/>
            <w:webHidden/>
          </w:rPr>
          <w:tab/>
        </w:r>
        <w:r w:rsidRPr="008B6ACF">
          <w:rPr>
            <w:b w:val="0"/>
            <w:webHidden/>
          </w:rPr>
          <w:fldChar w:fldCharType="begin"/>
        </w:r>
        <w:r w:rsidR="00EC192C" w:rsidRPr="008B6ACF">
          <w:rPr>
            <w:b w:val="0"/>
            <w:webHidden/>
          </w:rPr>
          <w:instrText xml:space="preserve"> PAGEREF _Toc237696331 \h </w:instrText>
        </w:r>
        <w:r w:rsidRPr="008B6ACF">
          <w:rPr>
            <w:b w:val="0"/>
            <w:webHidden/>
          </w:rPr>
        </w:r>
        <w:r w:rsidRPr="008B6ACF">
          <w:rPr>
            <w:b w:val="0"/>
            <w:webHidden/>
          </w:rPr>
          <w:fldChar w:fldCharType="separate"/>
        </w:r>
        <w:r w:rsidR="00543365">
          <w:rPr>
            <w:b w:val="0"/>
            <w:webHidden/>
          </w:rPr>
          <w:t>51</w:t>
        </w:r>
        <w:r w:rsidRPr="008B6ACF">
          <w:rPr>
            <w:b w:val="0"/>
            <w:webHidden/>
          </w:rPr>
          <w:fldChar w:fldCharType="end"/>
        </w:r>
      </w:hyperlink>
    </w:p>
    <w:p w:rsidR="00EC192C" w:rsidRPr="008B6ACF" w:rsidRDefault="001776CE" w:rsidP="00EC192C">
      <w:pPr>
        <w:pStyle w:val="TDC3"/>
        <w:rPr>
          <w:rStyle w:val="Hipervnculo"/>
          <w:b w:val="0"/>
        </w:rPr>
      </w:pPr>
      <w:r w:rsidRPr="001776CE">
        <w:pict>
          <v:shape id="_x0000_s1037" type="#_x0000_t202" style="position:absolute;left:0;text-align:left;margin-left:384pt;margin-top:24.6pt;width:27pt;height:18pt;z-index:251648512" stroked="f">
            <v:textbox style="mso-next-textbox:#_x0000_s1037" inset="0,0,0,0">
              <w:txbxContent>
                <w:p w:rsidR="00D454DF" w:rsidRPr="00EC192C" w:rsidRDefault="00D454DF" w:rsidP="00EC192C">
                  <w:pPr>
                    <w:rPr>
                      <w:sz w:val="24"/>
                      <w:szCs w:val="24"/>
                    </w:rPr>
                  </w:pPr>
                  <w:r w:rsidRPr="00EC192C">
                    <w:rPr>
                      <w:sz w:val="24"/>
                      <w:szCs w:val="24"/>
                    </w:rPr>
                    <w:t>53</w:t>
                  </w:r>
                </w:p>
              </w:txbxContent>
            </v:textbox>
          </v:shape>
        </w:pict>
      </w:r>
      <w:r w:rsidR="00EC192C" w:rsidRPr="008B6ACF">
        <w:t xml:space="preserve">       </w:t>
      </w:r>
      <w:hyperlink w:anchor="_Toc237696331" w:history="1">
        <w:r w:rsidR="00EC192C" w:rsidRPr="008B6ACF">
          <w:rPr>
            <w:rStyle w:val="Hipervnculo"/>
            <w:b w:val="0"/>
          </w:rPr>
          <w:t>2.3.2.1. Rotación de Inventarios.</w:t>
        </w:r>
        <w:r w:rsidR="00EC192C" w:rsidRPr="008B6ACF">
          <w:rPr>
            <w:b w:val="0"/>
            <w:lang w:val="es-EC" w:eastAsia="es-EC"/>
          </w:rPr>
          <w:tab/>
        </w:r>
        <w:r w:rsidRPr="008B6ACF">
          <w:rPr>
            <w:b w:val="0"/>
            <w:webHidden/>
          </w:rPr>
          <w:fldChar w:fldCharType="begin"/>
        </w:r>
        <w:r w:rsidR="00EC192C" w:rsidRPr="008B6ACF">
          <w:rPr>
            <w:b w:val="0"/>
            <w:webHidden/>
          </w:rPr>
          <w:instrText xml:space="preserve"> PAGEREF _Toc237696331 \h </w:instrText>
        </w:r>
        <w:r w:rsidRPr="008B6ACF">
          <w:rPr>
            <w:b w:val="0"/>
            <w:webHidden/>
          </w:rPr>
        </w:r>
        <w:r w:rsidRPr="008B6ACF">
          <w:rPr>
            <w:b w:val="0"/>
            <w:webHidden/>
          </w:rPr>
          <w:fldChar w:fldCharType="separate"/>
        </w:r>
        <w:r w:rsidR="00543365">
          <w:rPr>
            <w:b w:val="0"/>
            <w:webHidden/>
          </w:rPr>
          <w:t>51</w:t>
        </w:r>
        <w:r w:rsidRPr="008B6ACF">
          <w:rPr>
            <w:b w:val="0"/>
            <w:webHidden/>
          </w:rPr>
          <w:fldChar w:fldCharType="end"/>
        </w:r>
      </w:hyperlink>
    </w:p>
    <w:p w:rsidR="00EC192C" w:rsidRPr="008B6ACF" w:rsidRDefault="001776CE" w:rsidP="00EC192C">
      <w:pPr>
        <w:pStyle w:val="TDC3"/>
        <w:rPr>
          <w:rStyle w:val="Hipervnculo"/>
          <w:b w:val="0"/>
        </w:rPr>
      </w:pPr>
      <w:r w:rsidRPr="001776CE">
        <w:pict>
          <v:shape id="_x0000_s1038" type="#_x0000_t202" style="position:absolute;left:0;text-align:left;margin-left:384pt;margin-top:24.9pt;width:27pt;height:18pt;z-index:251649536" stroked="f">
            <v:textbox style="mso-next-textbox:#_x0000_s1038" inset="0,0,0,0">
              <w:txbxContent>
                <w:p w:rsidR="00D454DF" w:rsidRPr="00EC192C" w:rsidRDefault="00D454DF" w:rsidP="00EC192C">
                  <w:pPr>
                    <w:rPr>
                      <w:sz w:val="24"/>
                      <w:szCs w:val="24"/>
                    </w:rPr>
                  </w:pPr>
                  <w:r w:rsidRPr="00EC192C">
                    <w:rPr>
                      <w:sz w:val="24"/>
                      <w:szCs w:val="24"/>
                    </w:rPr>
                    <w:t>53</w:t>
                  </w:r>
                </w:p>
              </w:txbxContent>
            </v:textbox>
          </v:shape>
        </w:pict>
      </w:r>
      <w:r w:rsidR="00EC192C" w:rsidRPr="008B6ACF">
        <w:t xml:space="preserve">       </w:t>
      </w:r>
      <w:hyperlink w:anchor="_Toc237696331" w:history="1">
        <w:r w:rsidR="00EC192C" w:rsidRPr="008B6ACF">
          <w:rPr>
            <w:rStyle w:val="Hipervnculo"/>
            <w:b w:val="0"/>
          </w:rPr>
          <w:t>2.3.2.2. Periodo promedio de cobranza.</w:t>
        </w:r>
        <w:r w:rsidR="00EC192C" w:rsidRPr="008B6ACF">
          <w:rPr>
            <w:b w:val="0"/>
            <w:webHidden/>
          </w:rPr>
          <w:tab/>
        </w:r>
        <w:r w:rsidRPr="008B6ACF">
          <w:rPr>
            <w:b w:val="0"/>
            <w:webHidden/>
          </w:rPr>
          <w:fldChar w:fldCharType="begin"/>
        </w:r>
        <w:r w:rsidR="00EC192C" w:rsidRPr="008B6ACF">
          <w:rPr>
            <w:b w:val="0"/>
            <w:webHidden/>
          </w:rPr>
          <w:instrText xml:space="preserve"> PAGEREF _Toc237696331 \h </w:instrText>
        </w:r>
        <w:r w:rsidRPr="008B6ACF">
          <w:rPr>
            <w:b w:val="0"/>
            <w:webHidden/>
          </w:rPr>
        </w:r>
        <w:r w:rsidRPr="008B6ACF">
          <w:rPr>
            <w:b w:val="0"/>
            <w:webHidden/>
          </w:rPr>
          <w:fldChar w:fldCharType="separate"/>
        </w:r>
        <w:r w:rsidR="00543365">
          <w:rPr>
            <w:b w:val="0"/>
            <w:webHidden/>
          </w:rPr>
          <w:t>51</w:t>
        </w:r>
        <w:r w:rsidRPr="008B6ACF">
          <w:rPr>
            <w:b w:val="0"/>
            <w:webHidden/>
          </w:rPr>
          <w:fldChar w:fldCharType="end"/>
        </w:r>
      </w:hyperlink>
    </w:p>
    <w:p w:rsidR="00EC192C" w:rsidRPr="008B6ACF" w:rsidRDefault="00EC192C" w:rsidP="00EC192C">
      <w:pPr>
        <w:pStyle w:val="TDC3"/>
        <w:rPr>
          <w:b w:val="0"/>
          <w:color w:val="0000FF"/>
          <w:u w:val="single"/>
        </w:rPr>
      </w:pPr>
      <w:r w:rsidRPr="008B6ACF">
        <w:t xml:space="preserve">       </w:t>
      </w:r>
      <w:hyperlink w:anchor="_Toc237696331" w:history="1">
        <w:r w:rsidRPr="008B6ACF">
          <w:rPr>
            <w:rStyle w:val="Hipervnculo"/>
            <w:b w:val="0"/>
          </w:rPr>
          <w:t>2.3.2.3. Periodo promedio de pago.</w:t>
        </w:r>
        <w:r w:rsidRPr="008B6ACF">
          <w:rPr>
            <w:b w:val="0"/>
            <w:lang w:val="es-EC" w:eastAsia="es-EC"/>
          </w:rPr>
          <w:tab/>
        </w:r>
        <w:r w:rsidR="001776CE" w:rsidRPr="008B6ACF">
          <w:rPr>
            <w:b w:val="0"/>
            <w:webHidden/>
          </w:rPr>
          <w:fldChar w:fldCharType="begin"/>
        </w:r>
        <w:r w:rsidRPr="008B6ACF">
          <w:rPr>
            <w:b w:val="0"/>
            <w:webHidden/>
          </w:rPr>
          <w:instrText xml:space="preserve"> PAGEREF _Toc237696331 \h </w:instrText>
        </w:r>
        <w:r w:rsidR="001776CE" w:rsidRPr="008B6ACF">
          <w:rPr>
            <w:b w:val="0"/>
            <w:webHidden/>
          </w:rPr>
        </w:r>
        <w:r w:rsidR="001776CE" w:rsidRPr="008B6ACF">
          <w:rPr>
            <w:b w:val="0"/>
            <w:webHidden/>
          </w:rPr>
          <w:fldChar w:fldCharType="separate"/>
        </w:r>
        <w:r w:rsidR="00543365">
          <w:rPr>
            <w:b w:val="0"/>
            <w:webHidden/>
          </w:rPr>
          <w:t>51</w:t>
        </w:r>
        <w:r w:rsidR="001776CE" w:rsidRPr="008B6ACF">
          <w:rPr>
            <w:b w:val="0"/>
            <w:webHidden/>
          </w:rPr>
          <w:fldChar w:fldCharType="end"/>
        </w:r>
      </w:hyperlink>
    </w:p>
    <w:p w:rsidR="00EC192C" w:rsidRPr="008B6ACF" w:rsidRDefault="001776CE" w:rsidP="00EC192C">
      <w:pPr>
        <w:pStyle w:val="TDC3"/>
        <w:rPr>
          <w:rStyle w:val="Hipervnculo"/>
          <w:b w:val="0"/>
        </w:rPr>
      </w:pPr>
      <w:hyperlink w:anchor="_Toc237696332" w:history="1">
        <w:r w:rsidR="00EC192C" w:rsidRPr="008B6ACF">
          <w:rPr>
            <w:rStyle w:val="Hipervnculo"/>
            <w:b w:val="0"/>
          </w:rPr>
          <w:t>2.3.3.</w:t>
        </w:r>
        <w:r w:rsidR="00EC192C" w:rsidRPr="008B6ACF">
          <w:rPr>
            <w:b w:val="0"/>
            <w:lang w:val="es-EC" w:eastAsia="es-EC"/>
          </w:rPr>
          <w:tab/>
        </w:r>
        <w:r w:rsidR="00EC192C" w:rsidRPr="008B6ACF">
          <w:rPr>
            <w:rStyle w:val="Hipervnculo"/>
            <w:b w:val="0"/>
          </w:rPr>
          <w:t>Razones de Productividad</w:t>
        </w:r>
        <w:r w:rsidR="00EC192C" w:rsidRPr="008B6ACF">
          <w:rPr>
            <w:b w:val="0"/>
            <w:webHidden/>
          </w:rPr>
          <w:tab/>
        </w:r>
        <w:r w:rsidRPr="008B6ACF">
          <w:rPr>
            <w:b w:val="0"/>
            <w:webHidden/>
          </w:rPr>
          <w:fldChar w:fldCharType="begin"/>
        </w:r>
        <w:r w:rsidR="00EC192C" w:rsidRPr="008B6ACF">
          <w:rPr>
            <w:b w:val="0"/>
            <w:webHidden/>
          </w:rPr>
          <w:instrText xml:space="preserve"> PAGEREF _Toc237696332 \h </w:instrText>
        </w:r>
        <w:r w:rsidRPr="008B6ACF">
          <w:rPr>
            <w:b w:val="0"/>
            <w:webHidden/>
          </w:rPr>
        </w:r>
        <w:r w:rsidRPr="008B6ACF">
          <w:rPr>
            <w:b w:val="0"/>
            <w:webHidden/>
          </w:rPr>
          <w:fldChar w:fldCharType="separate"/>
        </w:r>
        <w:r w:rsidR="00543365">
          <w:rPr>
            <w:b w:val="0"/>
            <w:webHidden/>
          </w:rPr>
          <w:t>53</w:t>
        </w:r>
        <w:r w:rsidRPr="008B6ACF">
          <w:rPr>
            <w:b w:val="0"/>
            <w:webHidden/>
          </w:rPr>
          <w:fldChar w:fldCharType="end"/>
        </w:r>
      </w:hyperlink>
    </w:p>
    <w:p w:rsidR="00EC192C" w:rsidRPr="008B6ACF" w:rsidRDefault="00EC192C" w:rsidP="00EC192C">
      <w:pPr>
        <w:pStyle w:val="TDC3"/>
        <w:rPr>
          <w:b w:val="0"/>
          <w:color w:val="0000FF"/>
          <w:u w:val="single"/>
        </w:rPr>
      </w:pPr>
      <w:r w:rsidRPr="008B6ACF">
        <w:t xml:space="preserve">       </w:t>
      </w:r>
      <w:hyperlink w:anchor="_Toc237696332" w:history="1">
        <w:r w:rsidRPr="008B6ACF">
          <w:rPr>
            <w:rStyle w:val="Hipervnculo"/>
            <w:b w:val="0"/>
          </w:rPr>
          <w:t>2.3.3.1. Margen de Utilidad Neta.</w:t>
        </w:r>
        <w:r w:rsidRPr="008B6ACF">
          <w:rPr>
            <w:b w:val="0"/>
            <w:lang w:val="es-EC" w:eastAsia="es-EC"/>
          </w:rPr>
          <w:tab/>
        </w:r>
        <w:r w:rsidR="001776CE" w:rsidRPr="008B6ACF">
          <w:rPr>
            <w:b w:val="0"/>
            <w:webHidden/>
          </w:rPr>
          <w:fldChar w:fldCharType="begin"/>
        </w:r>
        <w:r w:rsidRPr="008B6ACF">
          <w:rPr>
            <w:b w:val="0"/>
            <w:webHidden/>
          </w:rPr>
          <w:instrText xml:space="preserve"> PAGEREF _Toc237696332 \h </w:instrText>
        </w:r>
        <w:r w:rsidR="001776CE" w:rsidRPr="008B6ACF">
          <w:rPr>
            <w:b w:val="0"/>
            <w:webHidden/>
          </w:rPr>
        </w:r>
        <w:r w:rsidR="001776CE" w:rsidRPr="008B6ACF">
          <w:rPr>
            <w:b w:val="0"/>
            <w:webHidden/>
          </w:rPr>
          <w:fldChar w:fldCharType="separate"/>
        </w:r>
        <w:r w:rsidR="00543365">
          <w:rPr>
            <w:b w:val="0"/>
            <w:webHidden/>
          </w:rPr>
          <w:t>53</w:t>
        </w:r>
        <w:r w:rsidR="001776CE" w:rsidRPr="008B6ACF">
          <w:rPr>
            <w:b w:val="0"/>
            <w:webHidden/>
          </w:rPr>
          <w:fldChar w:fldCharType="end"/>
        </w:r>
      </w:hyperlink>
    </w:p>
    <w:p w:rsidR="00EC192C" w:rsidRPr="008B6ACF" w:rsidRDefault="001776CE" w:rsidP="00EC192C">
      <w:pPr>
        <w:pStyle w:val="TDC3"/>
        <w:rPr>
          <w:rStyle w:val="Hipervnculo"/>
          <w:b w:val="0"/>
        </w:rPr>
      </w:pPr>
      <w:hyperlink w:anchor="_Toc237696333" w:history="1">
        <w:r w:rsidR="00EC192C" w:rsidRPr="008B6ACF">
          <w:rPr>
            <w:rStyle w:val="Hipervnculo"/>
            <w:b w:val="0"/>
          </w:rPr>
          <w:t>2.3.4.</w:t>
        </w:r>
        <w:r w:rsidR="00EC192C" w:rsidRPr="008B6ACF">
          <w:rPr>
            <w:b w:val="0"/>
            <w:lang w:val="es-EC" w:eastAsia="es-EC"/>
          </w:rPr>
          <w:tab/>
        </w:r>
        <w:r w:rsidR="00EC192C" w:rsidRPr="008B6ACF">
          <w:rPr>
            <w:rStyle w:val="Hipervnculo"/>
            <w:b w:val="0"/>
          </w:rPr>
          <w:t>Razones de Rentabilidad</w:t>
        </w:r>
        <w:r w:rsidR="00EC192C" w:rsidRPr="008B6ACF">
          <w:rPr>
            <w:b w:val="0"/>
            <w:webHidden/>
          </w:rPr>
          <w:tab/>
        </w:r>
        <w:r w:rsidRPr="008B6ACF">
          <w:rPr>
            <w:b w:val="0"/>
            <w:webHidden/>
          </w:rPr>
          <w:fldChar w:fldCharType="begin"/>
        </w:r>
        <w:r w:rsidR="00EC192C" w:rsidRPr="008B6ACF">
          <w:rPr>
            <w:b w:val="0"/>
            <w:webHidden/>
          </w:rPr>
          <w:instrText xml:space="preserve"> PAGEREF _Toc237696333 \h </w:instrText>
        </w:r>
        <w:r w:rsidRPr="008B6ACF">
          <w:rPr>
            <w:b w:val="0"/>
            <w:webHidden/>
          </w:rPr>
        </w:r>
        <w:r w:rsidRPr="008B6ACF">
          <w:rPr>
            <w:b w:val="0"/>
            <w:webHidden/>
          </w:rPr>
          <w:fldChar w:fldCharType="separate"/>
        </w:r>
        <w:r w:rsidR="00543365">
          <w:rPr>
            <w:b w:val="0"/>
            <w:webHidden/>
          </w:rPr>
          <w:t>53</w:t>
        </w:r>
        <w:r w:rsidRPr="008B6ACF">
          <w:rPr>
            <w:b w:val="0"/>
            <w:webHidden/>
          </w:rPr>
          <w:fldChar w:fldCharType="end"/>
        </w:r>
      </w:hyperlink>
    </w:p>
    <w:p w:rsidR="00EC192C" w:rsidRPr="008B6ACF" w:rsidRDefault="001776CE" w:rsidP="00EC192C">
      <w:pPr>
        <w:pStyle w:val="TDC3"/>
        <w:rPr>
          <w:b w:val="0"/>
          <w:color w:val="0000FF"/>
          <w:u w:val="single"/>
        </w:rPr>
      </w:pPr>
      <w:r w:rsidRPr="001776CE">
        <w:rPr>
          <w:b w:val="0"/>
          <w:color w:val="0000FF"/>
          <w:u w:val="single"/>
        </w:rPr>
        <w:pict>
          <v:shape id="_x0000_s1039" type="#_x0000_t202" style="position:absolute;left:0;text-align:left;margin-left:383pt;margin-top:.4pt;width:27pt;height:18pt;z-index:251650560" stroked="f">
            <v:textbox style="mso-next-textbox:#_x0000_s1039" inset="0,0,0,0">
              <w:txbxContent>
                <w:p w:rsidR="00D454DF" w:rsidRPr="00EC192C" w:rsidRDefault="00D454DF" w:rsidP="00EC192C">
                  <w:pPr>
                    <w:rPr>
                      <w:sz w:val="24"/>
                      <w:szCs w:val="24"/>
                    </w:rPr>
                  </w:pPr>
                  <w:r w:rsidRPr="00EC192C">
                    <w:rPr>
                      <w:sz w:val="24"/>
                      <w:szCs w:val="24"/>
                    </w:rPr>
                    <w:t>55</w:t>
                  </w:r>
                </w:p>
              </w:txbxContent>
            </v:textbox>
          </v:shape>
        </w:pict>
      </w:r>
      <w:r w:rsidR="00EC192C" w:rsidRPr="008B6ACF">
        <w:t xml:space="preserve">       </w:t>
      </w:r>
      <w:hyperlink w:anchor="_Toc237696333" w:history="1">
        <w:r w:rsidR="00EC192C" w:rsidRPr="008B6ACF">
          <w:rPr>
            <w:rStyle w:val="Hipervnculo"/>
            <w:b w:val="0"/>
          </w:rPr>
          <w:t>2.3.4.1. Tasa de Rendimiento sobre inversión de activos.</w:t>
        </w:r>
        <w:r w:rsidR="00EC192C" w:rsidRPr="008B6ACF">
          <w:rPr>
            <w:b w:val="0"/>
            <w:lang w:val="es-EC" w:eastAsia="es-EC"/>
          </w:rPr>
          <w:tab/>
        </w:r>
        <w:r w:rsidRPr="008B6ACF">
          <w:rPr>
            <w:b w:val="0"/>
            <w:webHidden/>
          </w:rPr>
          <w:fldChar w:fldCharType="begin"/>
        </w:r>
        <w:r w:rsidR="00EC192C" w:rsidRPr="008B6ACF">
          <w:rPr>
            <w:b w:val="0"/>
            <w:webHidden/>
          </w:rPr>
          <w:instrText xml:space="preserve"> PAGEREF _Toc237696333 \h </w:instrText>
        </w:r>
        <w:r w:rsidRPr="008B6ACF">
          <w:rPr>
            <w:b w:val="0"/>
            <w:webHidden/>
          </w:rPr>
        </w:r>
        <w:r w:rsidRPr="008B6ACF">
          <w:rPr>
            <w:b w:val="0"/>
            <w:webHidden/>
          </w:rPr>
          <w:fldChar w:fldCharType="separate"/>
        </w:r>
        <w:r w:rsidR="00543365">
          <w:rPr>
            <w:b w:val="0"/>
            <w:webHidden/>
          </w:rPr>
          <w:t>53</w:t>
        </w:r>
        <w:r w:rsidRPr="008B6ACF">
          <w:rPr>
            <w:b w:val="0"/>
            <w:webHidden/>
          </w:rPr>
          <w:fldChar w:fldCharType="end"/>
        </w:r>
      </w:hyperlink>
    </w:p>
    <w:p w:rsidR="00EC192C" w:rsidRPr="008B6ACF" w:rsidRDefault="001776CE" w:rsidP="00EC192C">
      <w:pPr>
        <w:pStyle w:val="TDC3"/>
        <w:rPr>
          <w:rStyle w:val="Hipervnculo"/>
          <w:b w:val="0"/>
        </w:rPr>
      </w:pPr>
      <w:hyperlink w:anchor="_Toc237696334" w:history="1">
        <w:r w:rsidR="00EC192C" w:rsidRPr="008B6ACF">
          <w:rPr>
            <w:rStyle w:val="Hipervnculo"/>
            <w:b w:val="0"/>
          </w:rPr>
          <w:t>2.3.5.</w:t>
        </w:r>
        <w:r w:rsidR="00EC192C" w:rsidRPr="008B6ACF">
          <w:rPr>
            <w:b w:val="0"/>
            <w:lang w:val="es-EC" w:eastAsia="es-EC"/>
          </w:rPr>
          <w:tab/>
        </w:r>
        <w:r w:rsidR="00EC192C" w:rsidRPr="008B6ACF">
          <w:rPr>
            <w:rStyle w:val="Hipervnculo"/>
            <w:b w:val="0"/>
          </w:rPr>
          <w:t>Razones de Endeudamiento</w:t>
        </w:r>
        <w:r w:rsidR="00EC192C" w:rsidRPr="008B6ACF">
          <w:rPr>
            <w:b w:val="0"/>
            <w:webHidden/>
          </w:rPr>
          <w:tab/>
        </w:r>
        <w:r w:rsidRPr="008B6ACF">
          <w:rPr>
            <w:b w:val="0"/>
            <w:webHidden/>
          </w:rPr>
          <w:fldChar w:fldCharType="begin"/>
        </w:r>
        <w:r w:rsidR="00EC192C" w:rsidRPr="008B6ACF">
          <w:rPr>
            <w:b w:val="0"/>
            <w:webHidden/>
          </w:rPr>
          <w:instrText xml:space="preserve"> PAGEREF _Toc237696334 \h </w:instrText>
        </w:r>
        <w:r w:rsidRPr="008B6ACF">
          <w:rPr>
            <w:b w:val="0"/>
            <w:webHidden/>
          </w:rPr>
        </w:r>
        <w:r w:rsidRPr="008B6ACF">
          <w:rPr>
            <w:b w:val="0"/>
            <w:webHidden/>
          </w:rPr>
          <w:fldChar w:fldCharType="separate"/>
        </w:r>
        <w:r w:rsidR="00543365">
          <w:rPr>
            <w:b w:val="0"/>
            <w:webHidden/>
          </w:rPr>
          <w:t>54</w:t>
        </w:r>
        <w:r w:rsidRPr="008B6ACF">
          <w:rPr>
            <w:b w:val="0"/>
            <w:webHidden/>
          </w:rPr>
          <w:fldChar w:fldCharType="end"/>
        </w:r>
      </w:hyperlink>
    </w:p>
    <w:p w:rsidR="00EC192C" w:rsidRPr="008B6ACF" w:rsidRDefault="00EC192C" w:rsidP="00EC192C">
      <w:pPr>
        <w:pStyle w:val="TDC3"/>
        <w:rPr>
          <w:b w:val="0"/>
          <w:color w:val="0000FF"/>
          <w:u w:val="single"/>
        </w:rPr>
      </w:pPr>
      <w:r w:rsidRPr="008B6ACF">
        <w:t xml:space="preserve">       </w:t>
      </w:r>
      <w:hyperlink w:anchor="_Toc237696334" w:history="1">
        <w:r w:rsidRPr="008B6ACF">
          <w:rPr>
            <w:rStyle w:val="Hipervnculo"/>
            <w:b w:val="0"/>
          </w:rPr>
          <w:t>2.3.5.1. Razón de deuda.</w:t>
        </w:r>
        <w:r w:rsidRPr="008B6ACF">
          <w:rPr>
            <w:b w:val="0"/>
            <w:lang w:val="es-EC" w:eastAsia="es-EC"/>
          </w:rPr>
          <w:tab/>
        </w:r>
        <w:r w:rsidR="001776CE" w:rsidRPr="008B6ACF">
          <w:rPr>
            <w:b w:val="0"/>
            <w:webHidden/>
          </w:rPr>
          <w:fldChar w:fldCharType="begin"/>
        </w:r>
        <w:r w:rsidRPr="008B6ACF">
          <w:rPr>
            <w:b w:val="0"/>
            <w:webHidden/>
          </w:rPr>
          <w:instrText xml:space="preserve"> PAGEREF _Toc237696334 \h </w:instrText>
        </w:r>
        <w:r w:rsidR="001776CE" w:rsidRPr="008B6ACF">
          <w:rPr>
            <w:b w:val="0"/>
            <w:webHidden/>
          </w:rPr>
        </w:r>
        <w:r w:rsidR="001776CE" w:rsidRPr="008B6ACF">
          <w:rPr>
            <w:b w:val="0"/>
            <w:webHidden/>
          </w:rPr>
          <w:fldChar w:fldCharType="separate"/>
        </w:r>
        <w:r w:rsidR="00543365">
          <w:rPr>
            <w:b w:val="0"/>
            <w:webHidden/>
          </w:rPr>
          <w:t>54</w:t>
        </w:r>
        <w:r w:rsidR="001776CE" w:rsidRPr="008B6ACF">
          <w:rPr>
            <w:b w:val="0"/>
            <w:webHidden/>
          </w:rPr>
          <w:fldChar w:fldCharType="end"/>
        </w:r>
      </w:hyperlink>
    </w:p>
    <w:p w:rsidR="00EC192C" w:rsidRPr="008B6ACF" w:rsidRDefault="001776CE" w:rsidP="00EC192C">
      <w:pPr>
        <w:pStyle w:val="TDC2"/>
        <w:rPr>
          <w:b w:val="0"/>
          <w:lang w:val="es-EC" w:eastAsia="es-EC"/>
        </w:rPr>
      </w:pPr>
      <w:hyperlink w:anchor="_Toc237696335" w:history="1">
        <w:r w:rsidR="00EC192C" w:rsidRPr="008B6ACF">
          <w:rPr>
            <w:rStyle w:val="Hipervnculo"/>
            <w:b w:val="0"/>
          </w:rPr>
          <w:t>2.4.</w:t>
        </w:r>
        <w:r w:rsidR="00EC192C" w:rsidRPr="008B6ACF">
          <w:rPr>
            <w:b w:val="0"/>
            <w:lang w:val="es-EC" w:eastAsia="es-EC"/>
          </w:rPr>
          <w:tab/>
        </w:r>
        <w:r w:rsidR="00EC192C" w:rsidRPr="008B6ACF">
          <w:rPr>
            <w:rStyle w:val="Hipervnculo"/>
            <w:b w:val="0"/>
          </w:rPr>
          <w:t>Posicionamiento en el mercado</w:t>
        </w:r>
        <w:r w:rsidR="00EC192C" w:rsidRPr="008B6ACF">
          <w:rPr>
            <w:b w:val="0"/>
            <w:webHidden/>
          </w:rPr>
          <w:tab/>
        </w:r>
        <w:r w:rsidRPr="008B6ACF">
          <w:rPr>
            <w:b w:val="0"/>
            <w:webHidden/>
          </w:rPr>
          <w:fldChar w:fldCharType="begin"/>
        </w:r>
        <w:r w:rsidR="00EC192C" w:rsidRPr="008B6ACF">
          <w:rPr>
            <w:b w:val="0"/>
            <w:webHidden/>
          </w:rPr>
          <w:instrText xml:space="preserve"> PAGEREF _Toc237696335 \h </w:instrText>
        </w:r>
        <w:r w:rsidRPr="008B6ACF">
          <w:rPr>
            <w:b w:val="0"/>
            <w:webHidden/>
          </w:rPr>
        </w:r>
        <w:r w:rsidRPr="008B6ACF">
          <w:rPr>
            <w:b w:val="0"/>
            <w:webHidden/>
          </w:rPr>
          <w:fldChar w:fldCharType="separate"/>
        </w:r>
        <w:r w:rsidR="00543365">
          <w:rPr>
            <w:b w:val="0"/>
            <w:webHidden/>
          </w:rPr>
          <w:t>55</w:t>
        </w:r>
        <w:r w:rsidRPr="008B6ACF">
          <w:rPr>
            <w:b w:val="0"/>
            <w:webHidden/>
          </w:rPr>
          <w:fldChar w:fldCharType="end"/>
        </w:r>
      </w:hyperlink>
    </w:p>
    <w:p w:rsidR="00EC192C" w:rsidRPr="008B6ACF" w:rsidRDefault="001776CE" w:rsidP="00EC192C">
      <w:pPr>
        <w:pStyle w:val="TDC2"/>
        <w:rPr>
          <w:b w:val="0"/>
          <w:lang w:val="es-EC" w:eastAsia="es-EC"/>
        </w:rPr>
      </w:pPr>
      <w:hyperlink w:anchor="_Toc237696336" w:history="1">
        <w:r w:rsidR="00EC192C" w:rsidRPr="008B6ACF">
          <w:rPr>
            <w:rStyle w:val="Hipervnculo"/>
            <w:b w:val="0"/>
          </w:rPr>
          <w:t>2.5.</w:t>
        </w:r>
        <w:r w:rsidR="00EC192C" w:rsidRPr="008B6ACF">
          <w:rPr>
            <w:b w:val="0"/>
            <w:lang w:val="es-EC" w:eastAsia="es-EC"/>
          </w:rPr>
          <w:tab/>
        </w:r>
        <w:r w:rsidR="00EC192C" w:rsidRPr="008B6ACF">
          <w:rPr>
            <w:rStyle w:val="Hipervnculo"/>
            <w:b w:val="0"/>
          </w:rPr>
          <w:t>Principales políticas contables</w:t>
        </w:r>
        <w:r w:rsidR="00EC192C" w:rsidRPr="008B6ACF">
          <w:rPr>
            <w:b w:val="0"/>
            <w:webHidden/>
          </w:rPr>
          <w:tab/>
        </w:r>
        <w:r w:rsidRPr="008B6ACF">
          <w:rPr>
            <w:b w:val="0"/>
            <w:webHidden/>
          </w:rPr>
          <w:fldChar w:fldCharType="begin"/>
        </w:r>
        <w:r w:rsidR="00EC192C" w:rsidRPr="008B6ACF">
          <w:rPr>
            <w:b w:val="0"/>
            <w:webHidden/>
          </w:rPr>
          <w:instrText xml:space="preserve"> PAGEREF _Toc237696336 \h </w:instrText>
        </w:r>
        <w:r w:rsidRPr="008B6ACF">
          <w:rPr>
            <w:b w:val="0"/>
            <w:webHidden/>
          </w:rPr>
        </w:r>
        <w:r w:rsidRPr="008B6ACF">
          <w:rPr>
            <w:b w:val="0"/>
            <w:webHidden/>
          </w:rPr>
          <w:fldChar w:fldCharType="separate"/>
        </w:r>
        <w:r w:rsidR="00543365">
          <w:rPr>
            <w:b w:val="0"/>
            <w:webHidden/>
          </w:rPr>
          <w:t>58</w:t>
        </w:r>
        <w:r w:rsidRPr="008B6ACF">
          <w:rPr>
            <w:b w:val="0"/>
            <w:webHidden/>
          </w:rPr>
          <w:fldChar w:fldCharType="end"/>
        </w:r>
      </w:hyperlink>
    </w:p>
    <w:p w:rsidR="00EC192C" w:rsidRPr="008B6ACF" w:rsidRDefault="001776CE" w:rsidP="00EC192C">
      <w:pPr>
        <w:pStyle w:val="TDC3"/>
        <w:rPr>
          <w:b w:val="0"/>
          <w:lang w:val="es-EC" w:eastAsia="es-EC"/>
        </w:rPr>
      </w:pPr>
      <w:hyperlink w:anchor="_Toc237696337" w:history="1">
        <w:r w:rsidR="00EC192C" w:rsidRPr="008B6ACF">
          <w:rPr>
            <w:rStyle w:val="Hipervnculo"/>
            <w:b w:val="0"/>
          </w:rPr>
          <w:t>2.5.1.</w:t>
        </w:r>
        <w:r w:rsidR="00EC192C" w:rsidRPr="008B6ACF">
          <w:rPr>
            <w:b w:val="0"/>
            <w:lang w:val="es-EC" w:eastAsia="es-EC"/>
          </w:rPr>
          <w:tab/>
        </w:r>
        <w:r w:rsidR="00EC192C" w:rsidRPr="008B6ACF">
          <w:rPr>
            <w:rStyle w:val="Hipervnculo"/>
            <w:b w:val="0"/>
          </w:rPr>
          <w:t>Base de presentación</w:t>
        </w:r>
        <w:r w:rsidR="00EC192C" w:rsidRPr="008B6ACF">
          <w:rPr>
            <w:b w:val="0"/>
            <w:webHidden/>
          </w:rPr>
          <w:tab/>
        </w:r>
        <w:r w:rsidRPr="008B6ACF">
          <w:rPr>
            <w:b w:val="0"/>
            <w:webHidden/>
          </w:rPr>
          <w:fldChar w:fldCharType="begin"/>
        </w:r>
        <w:r w:rsidR="00EC192C" w:rsidRPr="008B6ACF">
          <w:rPr>
            <w:b w:val="0"/>
            <w:webHidden/>
          </w:rPr>
          <w:instrText xml:space="preserve"> PAGEREF _Toc237696337 \h </w:instrText>
        </w:r>
        <w:r w:rsidRPr="008B6ACF">
          <w:rPr>
            <w:b w:val="0"/>
            <w:webHidden/>
          </w:rPr>
        </w:r>
        <w:r w:rsidRPr="008B6ACF">
          <w:rPr>
            <w:b w:val="0"/>
            <w:webHidden/>
          </w:rPr>
          <w:fldChar w:fldCharType="separate"/>
        </w:r>
        <w:r w:rsidR="00543365">
          <w:rPr>
            <w:b w:val="0"/>
            <w:webHidden/>
          </w:rPr>
          <w:t>58</w:t>
        </w:r>
        <w:r w:rsidRPr="008B6ACF">
          <w:rPr>
            <w:b w:val="0"/>
            <w:webHidden/>
          </w:rPr>
          <w:fldChar w:fldCharType="end"/>
        </w:r>
      </w:hyperlink>
    </w:p>
    <w:p w:rsidR="00EC192C" w:rsidRPr="008B6ACF" w:rsidRDefault="001776CE" w:rsidP="00EC192C">
      <w:pPr>
        <w:pStyle w:val="TDC3"/>
        <w:rPr>
          <w:b w:val="0"/>
          <w:lang w:val="es-EC" w:eastAsia="es-EC"/>
        </w:rPr>
      </w:pPr>
      <w:hyperlink w:anchor="_Toc237696338" w:history="1">
        <w:r w:rsidR="00EC192C" w:rsidRPr="008B6ACF">
          <w:rPr>
            <w:rStyle w:val="Hipervnculo"/>
            <w:b w:val="0"/>
          </w:rPr>
          <w:t>2.5.2.</w:t>
        </w:r>
        <w:r w:rsidR="00EC192C" w:rsidRPr="008B6ACF">
          <w:rPr>
            <w:b w:val="0"/>
            <w:lang w:val="es-EC" w:eastAsia="es-EC"/>
          </w:rPr>
          <w:tab/>
        </w:r>
        <w:r w:rsidR="00EC192C" w:rsidRPr="008B6ACF">
          <w:rPr>
            <w:rStyle w:val="Hipervnculo"/>
            <w:b w:val="0"/>
          </w:rPr>
          <w:t>Método contable</w:t>
        </w:r>
        <w:r w:rsidR="00EC192C" w:rsidRPr="008B6ACF">
          <w:rPr>
            <w:b w:val="0"/>
            <w:webHidden/>
          </w:rPr>
          <w:tab/>
        </w:r>
        <w:r w:rsidRPr="008B6ACF">
          <w:rPr>
            <w:b w:val="0"/>
            <w:webHidden/>
          </w:rPr>
          <w:fldChar w:fldCharType="begin"/>
        </w:r>
        <w:r w:rsidR="00EC192C" w:rsidRPr="008B6ACF">
          <w:rPr>
            <w:b w:val="0"/>
            <w:webHidden/>
          </w:rPr>
          <w:instrText xml:space="preserve"> PAGEREF _Toc237696338 \h </w:instrText>
        </w:r>
        <w:r w:rsidRPr="008B6ACF">
          <w:rPr>
            <w:b w:val="0"/>
            <w:webHidden/>
          </w:rPr>
        </w:r>
        <w:r w:rsidRPr="008B6ACF">
          <w:rPr>
            <w:b w:val="0"/>
            <w:webHidden/>
          </w:rPr>
          <w:fldChar w:fldCharType="separate"/>
        </w:r>
        <w:r w:rsidR="00543365">
          <w:rPr>
            <w:b w:val="0"/>
            <w:webHidden/>
          </w:rPr>
          <w:t>59</w:t>
        </w:r>
        <w:r w:rsidRPr="008B6ACF">
          <w:rPr>
            <w:b w:val="0"/>
            <w:webHidden/>
          </w:rPr>
          <w:fldChar w:fldCharType="end"/>
        </w:r>
      </w:hyperlink>
    </w:p>
    <w:p w:rsidR="00EC192C" w:rsidRPr="008B6ACF" w:rsidRDefault="001776CE" w:rsidP="00EC192C">
      <w:pPr>
        <w:pStyle w:val="TDC2"/>
        <w:rPr>
          <w:b w:val="0"/>
          <w:lang w:val="es-EC" w:eastAsia="es-EC"/>
        </w:rPr>
      </w:pPr>
      <w:hyperlink w:anchor="_Toc237696339" w:history="1">
        <w:r w:rsidR="00EC192C" w:rsidRPr="008B6ACF">
          <w:rPr>
            <w:rStyle w:val="Hipervnculo"/>
            <w:b w:val="0"/>
          </w:rPr>
          <w:t>2.6.</w:t>
        </w:r>
        <w:r w:rsidR="00EC192C" w:rsidRPr="008B6ACF">
          <w:rPr>
            <w:b w:val="0"/>
            <w:lang w:val="es-EC" w:eastAsia="es-EC"/>
          </w:rPr>
          <w:tab/>
        </w:r>
        <w:r w:rsidR="00EC192C" w:rsidRPr="008B6ACF">
          <w:rPr>
            <w:rStyle w:val="Hipervnculo"/>
            <w:b w:val="0"/>
          </w:rPr>
          <w:t>Prácticas contables más relevantes</w:t>
        </w:r>
        <w:r w:rsidR="00EC192C" w:rsidRPr="008B6ACF">
          <w:rPr>
            <w:b w:val="0"/>
            <w:webHidden/>
          </w:rPr>
          <w:tab/>
        </w:r>
        <w:r w:rsidRPr="008B6ACF">
          <w:rPr>
            <w:b w:val="0"/>
            <w:webHidden/>
          </w:rPr>
          <w:fldChar w:fldCharType="begin"/>
        </w:r>
        <w:r w:rsidR="00EC192C" w:rsidRPr="008B6ACF">
          <w:rPr>
            <w:b w:val="0"/>
            <w:webHidden/>
          </w:rPr>
          <w:instrText xml:space="preserve"> PAGEREF _Toc237696339 \h </w:instrText>
        </w:r>
        <w:r w:rsidRPr="008B6ACF">
          <w:rPr>
            <w:b w:val="0"/>
            <w:webHidden/>
          </w:rPr>
        </w:r>
        <w:r w:rsidRPr="008B6ACF">
          <w:rPr>
            <w:b w:val="0"/>
            <w:webHidden/>
          </w:rPr>
          <w:fldChar w:fldCharType="separate"/>
        </w:r>
        <w:r w:rsidR="00543365">
          <w:rPr>
            <w:b w:val="0"/>
            <w:webHidden/>
          </w:rPr>
          <w:t>59</w:t>
        </w:r>
        <w:r w:rsidRPr="008B6ACF">
          <w:rPr>
            <w:b w:val="0"/>
            <w:webHidden/>
          </w:rPr>
          <w:fldChar w:fldCharType="end"/>
        </w:r>
      </w:hyperlink>
    </w:p>
    <w:p w:rsidR="00EC192C" w:rsidRPr="008B6ACF" w:rsidRDefault="001776CE" w:rsidP="00EC192C">
      <w:pPr>
        <w:pStyle w:val="TDC3"/>
        <w:rPr>
          <w:b w:val="0"/>
          <w:lang w:val="es-EC" w:eastAsia="es-EC"/>
        </w:rPr>
      </w:pPr>
      <w:hyperlink w:anchor="_Toc237696340" w:history="1">
        <w:r w:rsidR="00EC192C" w:rsidRPr="008B6ACF">
          <w:rPr>
            <w:rStyle w:val="Hipervnculo"/>
            <w:b w:val="0"/>
          </w:rPr>
          <w:t>2.6.1.</w:t>
        </w:r>
        <w:r w:rsidR="00EC192C" w:rsidRPr="008B6ACF">
          <w:rPr>
            <w:b w:val="0"/>
            <w:lang w:val="es-EC" w:eastAsia="es-EC"/>
          </w:rPr>
          <w:tab/>
        </w:r>
        <w:r w:rsidR="00EC192C" w:rsidRPr="008B6ACF">
          <w:rPr>
            <w:rStyle w:val="Hipervnculo"/>
            <w:b w:val="0"/>
          </w:rPr>
          <w:t>Documentos y cuentas por cobrar</w:t>
        </w:r>
        <w:r w:rsidR="00EC192C" w:rsidRPr="008B6ACF">
          <w:rPr>
            <w:b w:val="0"/>
            <w:webHidden/>
          </w:rPr>
          <w:tab/>
        </w:r>
        <w:r w:rsidRPr="008B6ACF">
          <w:rPr>
            <w:b w:val="0"/>
            <w:webHidden/>
          </w:rPr>
          <w:fldChar w:fldCharType="begin"/>
        </w:r>
        <w:r w:rsidR="00EC192C" w:rsidRPr="008B6ACF">
          <w:rPr>
            <w:b w:val="0"/>
            <w:webHidden/>
          </w:rPr>
          <w:instrText xml:space="preserve"> PAGEREF _Toc237696340 \h </w:instrText>
        </w:r>
        <w:r w:rsidRPr="008B6ACF">
          <w:rPr>
            <w:b w:val="0"/>
            <w:webHidden/>
          </w:rPr>
        </w:r>
        <w:r w:rsidRPr="008B6ACF">
          <w:rPr>
            <w:b w:val="0"/>
            <w:webHidden/>
          </w:rPr>
          <w:fldChar w:fldCharType="separate"/>
        </w:r>
        <w:r w:rsidR="00543365">
          <w:rPr>
            <w:b w:val="0"/>
            <w:webHidden/>
          </w:rPr>
          <w:t>59</w:t>
        </w:r>
        <w:r w:rsidRPr="008B6ACF">
          <w:rPr>
            <w:b w:val="0"/>
            <w:webHidden/>
          </w:rPr>
          <w:fldChar w:fldCharType="end"/>
        </w:r>
      </w:hyperlink>
    </w:p>
    <w:p w:rsidR="00EC192C" w:rsidRPr="008B6ACF" w:rsidRDefault="001776CE" w:rsidP="00EC192C">
      <w:pPr>
        <w:pStyle w:val="TDC3"/>
        <w:rPr>
          <w:b w:val="0"/>
          <w:lang w:val="es-EC" w:eastAsia="es-EC"/>
        </w:rPr>
      </w:pPr>
      <w:hyperlink w:anchor="_Toc237696341" w:history="1">
        <w:r w:rsidR="00EC192C" w:rsidRPr="008B6ACF">
          <w:rPr>
            <w:rStyle w:val="Hipervnculo"/>
            <w:b w:val="0"/>
          </w:rPr>
          <w:t>2.6.2.</w:t>
        </w:r>
        <w:r w:rsidR="00EC192C" w:rsidRPr="008B6ACF">
          <w:rPr>
            <w:b w:val="0"/>
            <w:lang w:val="es-EC" w:eastAsia="es-EC"/>
          </w:rPr>
          <w:tab/>
        </w:r>
        <w:r w:rsidR="00EC192C" w:rsidRPr="008B6ACF">
          <w:rPr>
            <w:rStyle w:val="Hipervnculo"/>
            <w:b w:val="0"/>
          </w:rPr>
          <w:t>Inventarios</w:t>
        </w:r>
        <w:r w:rsidR="00EC192C" w:rsidRPr="008B6ACF">
          <w:rPr>
            <w:b w:val="0"/>
            <w:webHidden/>
          </w:rPr>
          <w:tab/>
        </w:r>
        <w:r w:rsidRPr="008B6ACF">
          <w:rPr>
            <w:b w:val="0"/>
            <w:webHidden/>
          </w:rPr>
          <w:fldChar w:fldCharType="begin"/>
        </w:r>
        <w:r w:rsidR="00EC192C" w:rsidRPr="008B6ACF">
          <w:rPr>
            <w:b w:val="0"/>
            <w:webHidden/>
          </w:rPr>
          <w:instrText xml:space="preserve"> PAGEREF _Toc237696341 \h </w:instrText>
        </w:r>
        <w:r w:rsidRPr="008B6ACF">
          <w:rPr>
            <w:b w:val="0"/>
            <w:webHidden/>
          </w:rPr>
        </w:r>
        <w:r w:rsidRPr="008B6ACF">
          <w:rPr>
            <w:b w:val="0"/>
            <w:webHidden/>
          </w:rPr>
          <w:fldChar w:fldCharType="separate"/>
        </w:r>
        <w:r w:rsidR="00543365">
          <w:rPr>
            <w:b w:val="0"/>
            <w:webHidden/>
          </w:rPr>
          <w:t>59</w:t>
        </w:r>
        <w:r w:rsidRPr="008B6ACF">
          <w:rPr>
            <w:b w:val="0"/>
            <w:webHidden/>
          </w:rPr>
          <w:fldChar w:fldCharType="end"/>
        </w:r>
      </w:hyperlink>
    </w:p>
    <w:p w:rsidR="00EC192C" w:rsidRPr="008B6ACF" w:rsidRDefault="001776CE" w:rsidP="00EC192C">
      <w:pPr>
        <w:pStyle w:val="TDC3"/>
        <w:rPr>
          <w:b w:val="0"/>
          <w:lang w:val="es-EC" w:eastAsia="es-EC"/>
        </w:rPr>
      </w:pPr>
      <w:hyperlink w:anchor="_Toc237696342" w:history="1">
        <w:r w:rsidR="00EC192C" w:rsidRPr="008B6ACF">
          <w:rPr>
            <w:rStyle w:val="Hipervnculo"/>
            <w:b w:val="0"/>
          </w:rPr>
          <w:t>2.6.3.</w:t>
        </w:r>
        <w:r w:rsidR="00EC192C" w:rsidRPr="008B6ACF">
          <w:rPr>
            <w:b w:val="0"/>
            <w:lang w:val="es-EC" w:eastAsia="es-EC"/>
          </w:rPr>
          <w:tab/>
        </w:r>
        <w:r w:rsidR="00EC192C" w:rsidRPr="008B6ACF">
          <w:rPr>
            <w:rStyle w:val="Hipervnculo"/>
            <w:b w:val="0"/>
          </w:rPr>
          <w:t>Propiedad planta y equipo</w:t>
        </w:r>
        <w:r w:rsidR="00EC192C" w:rsidRPr="008B6ACF">
          <w:rPr>
            <w:b w:val="0"/>
            <w:webHidden/>
          </w:rPr>
          <w:tab/>
        </w:r>
        <w:r w:rsidRPr="008B6ACF">
          <w:rPr>
            <w:b w:val="0"/>
            <w:webHidden/>
          </w:rPr>
          <w:fldChar w:fldCharType="begin"/>
        </w:r>
        <w:r w:rsidR="00EC192C" w:rsidRPr="008B6ACF">
          <w:rPr>
            <w:b w:val="0"/>
            <w:webHidden/>
          </w:rPr>
          <w:instrText xml:space="preserve"> PAGEREF _Toc237696342 \h </w:instrText>
        </w:r>
        <w:r w:rsidRPr="008B6ACF">
          <w:rPr>
            <w:b w:val="0"/>
            <w:webHidden/>
          </w:rPr>
        </w:r>
        <w:r w:rsidRPr="008B6ACF">
          <w:rPr>
            <w:b w:val="0"/>
            <w:webHidden/>
          </w:rPr>
          <w:fldChar w:fldCharType="separate"/>
        </w:r>
        <w:r w:rsidR="00543365">
          <w:rPr>
            <w:b w:val="0"/>
            <w:webHidden/>
          </w:rPr>
          <w:t>60</w:t>
        </w:r>
        <w:r w:rsidRPr="008B6ACF">
          <w:rPr>
            <w:b w:val="0"/>
            <w:webHidden/>
          </w:rPr>
          <w:fldChar w:fldCharType="end"/>
        </w:r>
      </w:hyperlink>
    </w:p>
    <w:p w:rsidR="00EC192C" w:rsidRPr="008B6ACF" w:rsidRDefault="001776CE" w:rsidP="00EC192C">
      <w:pPr>
        <w:pStyle w:val="TDC3"/>
        <w:rPr>
          <w:b w:val="0"/>
          <w:lang w:val="es-EC" w:eastAsia="es-EC"/>
        </w:rPr>
      </w:pPr>
      <w:hyperlink w:anchor="_Toc237696343" w:history="1">
        <w:r w:rsidR="00EC192C" w:rsidRPr="008B6ACF">
          <w:rPr>
            <w:rStyle w:val="Hipervnculo"/>
            <w:b w:val="0"/>
          </w:rPr>
          <w:t>2.6.4.</w:t>
        </w:r>
        <w:r w:rsidR="00EC192C" w:rsidRPr="008B6ACF">
          <w:rPr>
            <w:b w:val="0"/>
            <w:lang w:val="es-EC" w:eastAsia="es-EC"/>
          </w:rPr>
          <w:tab/>
        </w:r>
        <w:r w:rsidR="00EC192C" w:rsidRPr="008B6ACF">
          <w:rPr>
            <w:rStyle w:val="Hipervnculo"/>
            <w:b w:val="0"/>
          </w:rPr>
          <w:t>Participación trabajadores</w:t>
        </w:r>
        <w:r w:rsidR="00EC192C" w:rsidRPr="008B6ACF">
          <w:rPr>
            <w:b w:val="0"/>
            <w:webHidden/>
          </w:rPr>
          <w:tab/>
        </w:r>
        <w:r w:rsidRPr="008B6ACF">
          <w:rPr>
            <w:b w:val="0"/>
            <w:webHidden/>
          </w:rPr>
          <w:fldChar w:fldCharType="begin"/>
        </w:r>
        <w:r w:rsidR="00EC192C" w:rsidRPr="008B6ACF">
          <w:rPr>
            <w:b w:val="0"/>
            <w:webHidden/>
          </w:rPr>
          <w:instrText xml:space="preserve"> PAGEREF _Toc237696343 \h </w:instrText>
        </w:r>
        <w:r w:rsidRPr="008B6ACF">
          <w:rPr>
            <w:b w:val="0"/>
            <w:webHidden/>
          </w:rPr>
        </w:r>
        <w:r w:rsidRPr="008B6ACF">
          <w:rPr>
            <w:b w:val="0"/>
            <w:webHidden/>
          </w:rPr>
          <w:fldChar w:fldCharType="separate"/>
        </w:r>
        <w:r w:rsidR="00543365">
          <w:rPr>
            <w:b w:val="0"/>
            <w:webHidden/>
          </w:rPr>
          <w:t>60</w:t>
        </w:r>
        <w:r w:rsidRPr="008B6ACF">
          <w:rPr>
            <w:b w:val="0"/>
            <w:webHidden/>
          </w:rPr>
          <w:fldChar w:fldCharType="end"/>
        </w:r>
      </w:hyperlink>
    </w:p>
    <w:p w:rsidR="00EC192C" w:rsidRPr="008B6ACF" w:rsidRDefault="001776CE" w:rsidP="00EC192C">
      <w:pPr>
        <w:pStyle w:val="TDC3"/>
        <w:rPr>
          <w:b w:val="0"/>
          <w:lang w:val="es-EC" w:eastAsia="es-EC"/>
        </w:rPr>
      </w:pPr>
      <w:hyperlink w:anchor="_Toc237696344" w:history="1">
        <w:r w:rsidR="00EC192C" w:rsidRPr="008B6ACF">
          <w:rPr>
            <w:rStyle w:val="Hipervnculo"/>
            <w:b w:val="0"/>
          </w:rPr>
          <w:t>2.6.5.</w:t>
        </w:r>
        <w:r w:rsidR="00EC192C" w:rsidRPr="008B6ACF">
          <w:rPr>
            <w:b w:val="0"/>
            <w:lang w:val="es-EC" w:eastAsia="es-EC"/>
          </w:rPr>
          <w:tab/>
        </w:r>
        <w:r w:rsidR="00EC192C" w:rsidRPr="008B6ACF">
          <w:rPr>
            <w:rStyle w:val="Hipervnculo"/>
            <w:b w:val="0"/>
          </w:rPr>
          <w:t>Impuesto a la renta</w:t>
        </w:r>
        <w:r w:rsidR="00EC192C" w:rsidRPr="008B6ACF">
          <w:rPr>
            <w:b w:val="0"/>
            <w:webHidden/>
          </w:rPr>
          <w:tab/>
        </w:r>
        <w:r w:rsidRPr="008B6ACF">
          <w:rPr>
            <w:b w:val="0"/>
            <w:webHidden/>
          </w:rPr>
          <w:fldChar w:fldCharType="begin"/>
        </w:r>
        <w:r w:rsidR="00EC192C" w:rsidRPr="008B6ACF">
          <w:rPr>
            <w:b w:val="0"/>
            <w:webHidden/>
          </w:rPr>
          <w:instrText xml:space="preserve"> PAGEREF _Toc237696344 \h </w:instrText>
        </w:r>
        <w:r w:rsidRPr="008B6ACF">
          <w:rPr>
            <w:b w:val="0"/>
            <w:webHidden/>
          </w:rPr>
        </w:r>
        <w:r w:rsidRPr="008B6ACF">
          <w:rPr>
            <w:b w:val="0"/>
            <w:webHidden/>
          </w:rPr>
          <w:fldChar w:fldCharType="separate"/>
        </w:r>
        <w:r w:rsidR="00543365">
          <w:rPr>
            <w:b w:val="0"/>
            <w:webHidden/>
          </w:rPr>
          <w:t>60</w:t>
        </w:r>
        <w:r w:rsidRPr="008B6ACF">
          <w:rPr>
            <w:b w:val="0"/>
            <w:webHidden/>
          </w:rPr>
          <w:fldChar w:fldCharType="end"/>
        </w:r>
      </w:hyperlink>
    </w:p>
    <w:p w:rsidR="00EC192C" w:rsidRPr="008B6ACF" w:rsidRDefault="001776CE" w:rsidP="00EC192C">
      <w:pPr>
        <w:pStyle w:val="TDC2"/>
        <w:rPr>
          <w:b w:val="0"/>
          <w:lang w:val="es-EC" w:eastAsia="es-EC"/>
        </w:rPr>
      </w:pPr>
      <w:hyperlink w:anchor="_Toc237696345" w:history="1">
        <w:r w:rsidR="00EC192C" w:rsidRPr="008B6ACF">
          <w:rPr>
            <w:rStyle w:val="Hipervnculo"/>
            <w:b w:val="0"/>
          </w:rPr>
          <w:t>2.7.</w:t>
        </w:r>
        <w:r w:rsidR="00EC192C" w:rsidRPr="008B6ACF">
          <w:rPr>
            <w:b w:val="0"/>
            <w:lang w:val="es-EC" w:eastAsia="es-EC"/>
          </w:rPr>
          <w:tab/>
        </w:r>
        <w:r w:rsidR="00EC192C" w:rsidRPr="008B6ACF">
          <w:rPr>
            <w:rStyle w:val="Hipervnculo"/>
            <w:b w:val="0"/>
          </w:rPr>
          <w:t>Análisis del inventario mediante técnicas estadísticas</w:t>
        </w:r>
        <w:r w:rsidR="00EC192C" w:rsidRPr="008B6ACF">
          <w:rPr>
            <w:b w:val="0"/>
            <w:webHidden/>
          </w:rPr>
          <w:tab/>
        </w:r>
        <w:r w:rsidRPr="008B6ACF">
          <w:rPr>
            <w:b w:val="0"/>
            <w:webHidden/>
          </w:rPr>
          <w:fldChar w:fldCharType="begin"/>
        </w:r>
        <w:r w:rsidR="00EC192C" w:rsidRPr="008B6ACF">
          <w:rPr>
            <w:b w:val="0"/>
            <w:webHidden/>
          </w:rPr>
          <w:instrText xml:space="preserve"> PAGEREF _Toc237696345 \h </w:instrText>
        </w:r>
        <w:r w:rsidRPr="008B6ACF">
          <w:rPr>
            <w:b w:val="0"/>
            <w:webHidden/>
          </w:rPr>
        </w:r>
        <w:r w:rsidRPr="008B6ACF">
          <w:rPr>
            <w:b w:val="0"/>
            <w:webHidden/>
          </w:rPr>
          <w:fldChar w:fldCharType="separate"/>
        </w:r>
        <w:r w:rsidR="00543365">
          <w:rPr>
            <w:b w:val="0"/>
            <w:webHidden/>
          </w:rPr>
          <w:t>61</w:t>
        </w:r>
        <w:r w:rsidRPr="008B6ACF">
          <w:rPr>
            <w:b w:val="0"/>
            <w:webHidden/>
          </w:rPr>
          <w:fldChar w:fldCharType="end"/>
        </w:r>
      </w:hyperlink>
    </w:p>
    <w:p w:rsidR="00EC192C" w:rsidRPr="008B6ACF" w:rsidRDefault="001776CE" w:rsidP="00EC192C">
      <w:pPr>
        <w:pStyle w:val="TDC3"/>
        <w:rPr>
          <w:rStyle w:val="Hipervnculo"/>
          <w:b w:val="0"/>
        </w:rPr>
      </w:pPr>
      <w:hyperlink w:anchor="_Toc237696346" w:history="1">
        <w:r w:rsidR="00EC192C" w:rsidRPr="008B6ACF">
          <w:rPr>
            <w:rStyle w:val="Hipervnculo"/>
            <w:b w:val="0"/>
          </w:rPr>
          <w:t>2.7.1.</w:t>
        </w:r>
        <w:r w:rsidR="00EC192C" w:rsidRPr="008B6ACF">
          <w:rPr>
            <w:b w:val="0"/>
            <w:lang w:val="es-EC" w:eastAsia="es-EC"/>
          </w:rPr>
          <w:tab/>
        </w:r>
        <w:r w:rsidR="00EC192C" w:rsidRPr="008B6ACF">
          <w:rPr>
            <w:rStyle w:val="Hipervnculo"/>
            <w:b w:val="0"/>
          </w:rPr>
          <w:t>Análisis Descriptivo de las variables</w:t>
        </w:r>
        <w:r w:rsidR="00EC192C" w:rsidRPr="008B6ACF">
          <w:rPr>
            <w:b w:val="0"/>
            <w:webHidden/>
          </w:rPr>
          <w:tab/>
        </w:r>
        <w:r w:rsidRPr="008B6ACF">
          <w:rPr>
            <w:b w:val="0"/>
            <w:webHidden/>
          </w:rPr>
          <w:fldChar w:fldCharType="begin"/>
        </w:r>
        <w:r w:rsidR="00EC192C" w:rsidRPr="008B6ACF">
          <w:rPr>
            <w:b w:val="0"/>
            <w:webHidden/>
          </w:rPr>
          <w:instrText xml:space="preserve"> PAGEREF _Toc237696346 \h </w:instrText>
        </w:r>
        <w:r w:rsidRPr="008B6ACF">
          <w:rPr>
            <w:b w:val="0"/>
            <w:webHidden/>
          </w:rPr>
        </w:r>
        <w:r w:rsidRPr="008B6ACF">
          <w:rPr>
            <w:b w:val="0"/>
            <w:webHidden/>
          </w:rPr>
          <w:fldChar w:fldCharType="separate"/>
        </w:r>
        <w:r w:rsidR="00543365">
          <w:rPr>
            <w:b w:val="0"/>
            <w:webHidden/>
          </w:rPr>
          <w:t>61</w:t>
        </w:r>
        <w:r w:rsidRPr="008B6ACF">
          <w:rPr>
            <w:b w:val="0"/>
            <w:webHidden/>
          </w:rPr>
          <w:fldChar w:fldCharType="end"/>
        </w:r>
      </w:hyperlink>
    </w:p>
    <w:p w:rsidR="00EC192C" w:rsidRPr="008B6ACF" w:rsidRDefault="00EC192C" w:rsidP="00EC192C">
      <w:pPr>
        <w:pStyle w:val="TDC3"/>
        <w:rPr>
          <w:rStyle w:val="Hipervnculo"/>
          <w:b w:val="0"/>
        </w:rPr>
      </w:pPr>
      <w:r w:rsidRPr="008B6ACF">
        <w:t xml:space="preserve">      </w:t>
      </w:r>
      <w:hyperlink w:anchor="_Toc237696346" w:history="1">
        <w:r w:rsidRPr="008B6ACF">
          <w:rPr>
            <w:rStyle w:val="Hipervnculo"/>
            <w:b w:val="0"/>
          </w:rPr>
          <w:t>2.7.1.1. Análisis de ventas.</w:t>
        </w:r>
        <w:r w:rsidRPr="008B6ACF">
          <w:rPr>
            <w:b w:val="0"/>
            <w:lang w:val="es-EC" w:eastAsia="es-EC"/>
          </w:rPr>
          <w:tab/>
        </w:r>
        <w:r w:rsidR="001776CE" w:rsidRPr="008B6ACF">
          <w:rPr>
            <w:b w:val="0"/>
            <w:webHidden/>
          </w:rPr>
          <w:fldChar w:fldCharType="begin"/>
        </w:r>
        <w:r w:rsidRPr="008B6ACF">
          <w:rPr>
            <w:b w:val="0"/>
            <w:webHidden/>
          </w:rPr>
          <w:instrText xml:space="preserve"> PAGEREF _Toc237696346 \h </w:instrText>
        </w:r>
        <w:r w:rsidR="001776CE" w:rsidRPr="008B6ACF">
          <w:rPr>
            <w:b w:val="0"/>
            <w:webHidden/>
          </w:rPr>
        </w:r>
        <w:r w:rsidR="001776CE" w:rsidRPr="008B6ACF">
          <w:rPr>
            <w:b w:val="0"/>
            <w:webHidden/>
          </w:rPr>
          <w:fldChar w:fldCharType="separate"/>
        </w:r>
        <w:r w:rsidR="00543365">
          <w:rPr>
            <w:b w:val="0"/>
            <w:webHidden/>
          </w:rPr>
          <w:t>61</w:t>
        </w:r>
        <w:r w:rsidR="001776CE" w:rsidRPr="008B6ACF">
          <w:rPr>
            <w:b w:val="0"/>
            <w:webHidden/>
          </w:rPr>
          <w:fldChar w:fldCharType="end"/>
        </w:r>
      </w:hyperlink>
    </w:p>
    <w:p w:rsidR="00EC192C" w:rsidRPr="008B6ACF" w:rsidRDefault="001776CE" w:rsidP="00EC192C">
      <w:pPr>
        <w:pStyle w:val="TDC3"/>
        <w:rPr>
          <w:b w:val="0"/>
          <w:color w:val="0000FF"/>
          <w:u w:val="single"/>
        </w:rPr>
      </w:pPr>
      <w:r w:rsidRPr="001776CE">
        <w:pict>
          <v:shape id="_x0000_s1040" type="#_x0000_t202" style="position:absolute;left:0;text-align:left;margin-left:383pt;margin-top:.25pt;width:27pt;height:18pt;z-index:251651584" stroked="f">
            <v:textbox style="mso-next-textbox:#_x0000_s1040" inset="0,0,0,0">
              <w:txbxContent>
                <w:p w:rsidR="00D454DF" w:rsidRPr="00FC0D26" w:rsidRDefault="00D454DF" w:rsidP="00EC192C">
                  <w:pPr>
                    <w:rPr>
                      <w:sz w:val="24"/>
                      <w:szCs w:val="24"/>
                    </w:rPr>
                  </w:pPr>
                  <w:r w:rsidRPr="00FC0D26">
                    <w:rPr>
                      <w:sz w:val="24"/>
                      <w:szCs w:val="24"/>
                    </w:rPr>
                    <w:t>64</w:t>
                  </w:r>
                </w:p>
              </w:txbxContent>
            </v:textbox>
          </v:shape>
        </w:pict>
      </w:r>
      <w:r w:rsidR="00EC192C" w:rsidRPr="008B6ACF">
        <w:t xml:space="preserve">      </w:t>
      </w:r>
      <w:hyperlink w:anchor="_Toc237696346" w:history="1">
        <w:r w:rsidR="00EC192C" w:rsidRPr="008B6ACF">
          <w:rPr>
            <w:rStyle w:val="Hipervnculo"/>
            <w:b w:val="0"/>
          </w:rPr>
          <w:t>2.7.1.2. Análisis del Costo de ventas.</w:t>
        </w:r>
        <w:r w:rsidR="00EC192C" w:rsidRPr="008B6ACF">
          <w:rPr>
            <w:b w:val="0"/>
            <w:webHidden/>
          </w:rPr>
          <w:tab/>
        </w:r>
        <w:r w:rsidRPr="008B6ACF">
          <w:rPr>
            <w:b w:val="0"/>
            <w:webHidden/>
          </w:rPr>
          <w:fldChar w:fldCharType="begin"/>
        </w:r>
        <w:r w:rsidR="00EC192C" w:rsidRPr="008B6ACF">
          <w:rPr>
            <w:b w:val="0"/>
            <w:webHidden/>
          </w:rPr>
          <w:instrText xml:space="preserve"> PAGEREF _Toc237696346 \h </w:instrText>
        </w:r>
        <w:r w:rsidRPr="008B6ACF">
          <w:rPr>
            <w:b w:val="0"/>
            <w:webHidden/>
          </w:rPr>
        </w:r>
        <w:r w:rsidRPr="008B6ACF">
          <w:rPr>
            <w:b w:val="0"/>
            <w:webHidden/>
          </w:rPr>
          <w:fldChar w:fldCharType="separate"/>
        </w:r>
        <w:r w:rsidR="00543365">
          <w:rPr>
            <w:b w:val="0"/>
            <w:webHidden/>
          </w:rPr>
          <w:t>61</w:t>
        </w:r>
        <w:r w:rsidRPr="008B6ACF">
          <w:rPr>
            <w:b w:val="0"/>
            <w:webHidden/>
          </w:rPr>
          <w:fldChar w:fldCharType="end"/>
        </w:r>
      </w:hyperlink>
    </w:p>
    <w:p w:rsidR="00EC192C" w:rsidRPr="008B6ACF" w:rsidRDefault="001776CE" w:rsidP="00EC192C">
      <w:pPr>
        <w:pStyle w:val="TDC2"/>
        <w:rPr>
          <w:b w:val="0"/>
          <w:lang w:val="es-EC" w:eastAsia="es-EC"/>
        </w:rPr>
      </w:pPr>
      <w:hyperlink w:anchor="_Toc237696347" w:history="1">
        <w:r w:rsidR="00EC192C" w:rsidRPr="008B6ACF">
          <w:rPr>
            <w:rStyle w:val="Hipervnculo"/>
            <w:b w:val="0"/>
          </w:rPr>
          <w:t>2.8.</w:t>
        </w:r>
        <w:r w:rsidR="00EC192C" w:rsidRPr="008B6ACF">
          <w:rPr>
            <w:b w:val="0"/>
            <w:lang w:val="es-EC" w:eastAsia="es-EC"/>
          </w:rPr>
          <w:tab/>
        </w:r>
        <w:r w:rsidR="00EC192C" w:rsidRPr="008B6ACF">
          <w:rPr>
            <w:rStyle w:val="Hipervnculo"/>
            <w:b w:val="0"/>
          </w:rPr>
          <w:t>Riesgo de fraude</w:t>
        </w:r>
        <w:r w:rsidR="00EC192C" w:rsidRPr="008B6ACF">
          <w:rPr>
            <w:b w:val="0"/>
            <w:webHidden/>
          </w:rPr>
          <w:tab/>
        </w:r>
        <w:r w:rsidRPr="008B6ACF">
          <w:rPr>
            <w:b w:val="0"/>
            <w:webHidden/>
          </w:rPr>
          <w:fldChar w:fldCharType="begin"/>
        </w:r>
        <w:r w:rsidR="00EC192C" w:rsidRPr="008B6ACF">
          <w:rPr>
            <w:b w:val="0"/>
            <w:webHidden/>
          </w:rPr>
          <w:instrText xml:space="preserve"> PAGEREF _Toc237696347 \h </w:instrText>
        </w:r>
        <w:r w:rsidRPr="008B6ACF">
          <w:rPr>
            <w:b w:val="0"/>
            <w:webHidden/>
          </w:rPr>
        </w:r>
        <w:r w:rsidRPr="008B6ACF">
          <w:rPr>
            <w:b w:val="0"/>
            <w:webHidden/>
          </w:rPr>
          <w:fldChar w:fldCharType="separate"/>
        </w:r>
        <w:r w:rsidR="00543365">
          <w:rPr>
            <w:b w:val="0"/>
            <w:webHidden/>
          </w:rPr>
          <w:t>65</w:t>
        </w:r>
        <w:r w:rsidRPr="008B6ACF">
          <w:rPr>
            <w:b w:val="0"/>
            <w:webHidden/>
          </w:rPr>
          <w:fldChar w:fldCharType="end"/>
        </w:r>
      </w:hyperlink>
    </w:p>
    <w:p w:rsidR="00EC192C" w:rsidRPr="008B6ACF" w:rsidRDefault="001776CE" w:rsidP="00EC192C">
      <w:pPr>
        <w:pStyle w:val="TDC3"/>
        <w:rPr>
          <w:b w:val="0"/>
          <w:lang w:val="es-EC" w:eastAsia="es-EC"/>
        </w:rPr>
      </w:pPr>
      <w:hyperlink w:anchor="_Toc237696348" w:history="1">
        <w:r w:rsidR="00EC192C" w:rsidRPr="008B6ACF">
          <w:rPr>
            <w:rStyle w:val="Hipervnculo"/>
            <w:b w:val="0"/>
          </w:rPr>
          <w:t>2.8.1.</w:t>
        </w:r>
        <w:r w:rsidR="00EC192C" w:rsidRPr="008B6ACF">
          <w:rPr>
            <w:b w:val="0"/>
            <w:lang w:val="es-EC" w:eastAsia="es-EC"/>
          </w:rPr>
          <w:tab/>
        </w:r>
        <w:r w:rsidR="00EC192C" w:rsidRPr="008B6ACF">
          <w:rPr>
            <w:rStyle w:val="Hipervnculo"/>
            <w:b w:val="0"/>
          </w:rPr>
          <w:t>Reconocimiento de Ingresos</w:t>
        </w:r>
        <w:r w:rsidR="00EC192C" w:rsidRPr="008B6ACF">
          <w:rPr>
            <w:b w:val="0"/>
            <w:webHidden/>
          </w:rPr>
          <w:tab/>
        </w:r>
        <w:r w:rsidRPr="008B6ACF">
          <w:rPr>
            <w:b w:val="0"/>
            <w:webHidden/>
          </w:rPr>
          <w:fldChar w:fldCharType="begin"/>
        </w:r>
        <w:r w:rsidR="00EC192C" w:rsidRPr="008B6ACF">
          <w:rPr>
            <w:b w:val="0"/>
            <w:webHidden/>
          </w:rPr>
          <w:instrText xml:space="preserve"> PAGEREF _Toc237696348 \h </w:instrText>
        </w:r>
        <w:r w:rsidRPr="008B6ACF">
          <w:rPr>
            <w:b w:val="0"/>
            <w:webHidden/>
          </w:rPr>
        </w:r>
        <w:r w:rsidRPr="008B6ACF">
          <w:rPr>
            <w:b w:val="0"/>
            <w:webHidden/>
          </w:rPr>
          <w:fldChar w:fldCharType="separate"/>
        </w:r>
        <w:r w:rsidR="00543365">
          <w:rPr>
            <w:b w:val="0"/>
            <w:webHidden/>
          </w:rPr>
          <w:t>65</w:t>
        </w:r>
        <w:r w:rsidRPr="008B6ACF">
          <w:rPr>
            <w:b w:val="0"/>
            <w:webHidden/>
          </w:rPr>
          <w:fldChar w:fldCharType="end"/>
        </w:r>
      </w:hyperlink>
    </w:p>
    <w:p w:rsidR="00EC192C" w:rsidRPr="008B6ACF" w:rsidRDefault="001776CE" w:rsidP="00EC192C">
      <w:pPr>
        <w:pStyle w:val="TDC3"/>
        <w:rPr>
          <w:b w:val="0"/>
          <w:lang w:val="es-EC" w:eastAsia="es-EC"/>
        </w:rPr>
      </w:pPr>
      <w:hyperlink w:anchor="_Toc237696349" w:history="1">
        <w:r w:rsidR="00EC192C" w:rsidRPr="008B6ACF">
          <w:rPr>
            <w:rStyle w:val="Hipervnculo"/>
            <w:b w:val="0"/>
          </w:rPr>
          <w:t>2.8.2.</w:t>
        </w:r>
        <w:r w:rsidR="00EC192C" w:rsidRPr="008B6ACF">
          <w:rPr>
            <w:b w:val="0"/>
            <w:lang w:val="es-EC" w:eastAsia="es-EC"/>
          </w:rPr>
          <w:tab/>
        </w:r>
        <w:r w:rsidR="00EC192C" w:rsidRPr="008B6ACF">
          <w:rPr>
            <w:rStyle w:val="Hipervnculo"/>
            <w:b w:val="0"/>
          </w:rPr>
          <w:t>Vulneración de controles</w:t>
        </w:r>
        <w:r w:rsidR="00EC192C" w:rsidRPr="008B6ACF">
          <w:rPr>
            <w:b w:val="0"/>
            <w:webHidden/>
          </w:rPr>
          <w:tab/>
        </w:r>
        <w:r w:rsidRPr="008B6ACF">
          <w:rPr>
            <w:b w:val="0"/>
            <w:webHidden/>
          </w:rPr>
          <w:fldChar w:fldCharType="begin"/>
        </w:r>
        <w:r w:rsidR="00EC192C" w:rsidRPr="008B6ACF">
          <w:rPr>
            <w:b w:val="0"/>
            <w:webHidden/>
          </w:rPr>
          <w:instrText xml:space="preserve"> PAGEREF _Toc237696349 \h </w:instrText>
        </w:r>
        <w:r w:rsidRPr="008B6ACF">
          <w:rPr>
            <w:b w:val="0"/>
            <w:webHidden/>
          </w:rPr>
        </w:r>
        <w:r w:rsidRPr="008B6ACF">
          <w:rPr>
            <w:b w:val="0"/>
            <w:webHidden/>
          </w:rPr>
          <w:fldChar w:fldCharType="separate"/>
        </w:r>
        <w:r w:rsidR="00543365">
          <w:rPr>
            <w:b w:val="0"/>
            <w:webHidden/>
          </w:rPr>
          <w:t>67</w:t>
        </w:r>
        <w:r w:rsidRPr="008B6ACF">
          <w:rPr>
            <w:b w:val="0"/>
            <w:webHidden/>
          </w:rPr>
          <w:fldChar w:fldCharType="end"/>
        </w:r>
      </w:hyperlink>
    </w:p>
    <w:p w:rsidR="00EC192C" w:rsidRPr="008B6ACF" w:rsidRDefault="001776CE" w:rsidP="00EC192C">
      <w:pPr>
        <w:pStyle w:val="TDC3"/>
        <w:rPr>
          <w:b w:val="0"/>
          <w:lang w:val="es-EC" w:eastAsia="es-EC"/>
        </w:rPr>
      </w:pPr>
      <w:hyperlink w:anchor="_Toc237696350" w:history="1">
        <w:r w:rsidR="00EC192C" w:rsidRPr="008B6ACF">
          <w:rPr>
            <w:rStyle w:val="Hipervnculo"/>
            <w:b w:val="0"/>
          </w:rPr>
          <w:t>2.8.3.</w:t>
        </w:r>
        <w:r w:rsidR="00EC192C" w:rsidRPr="008B6ACF">
          <w:rPr>
            <w:b w:val="0"/>
            <w:lang w:val="es-EC" w:eastAsia="es-EC"/>
          </w:rPr>
          <w:tab/>
        </w:r>
        <w:r w:rsidR="00EC192C" w:rsidRPr="008B6ACF">
          <w:rPr>
            <w:rStyle w:val="Hipervnculo"/>
            <w:b w:val="0"/>
          </w:rPr>
          <w:t>Controles que realiza en la Empresa:</w:t>
        </w:r>
        <w:r w:rsidR="00EC192C" w:rsidRPr="008B6ACF">
          <w:rPr>
            <w:b w:val="0"/>
            <w:webHidden/>
          </w:rPr>
          <w:tab/>
        </w:r>
        <w:r w:rsidRPr="008B6ACF">
          <w:rPr>
            <w:b w:val="0"/>
            <w:webHidden/>
          </w:rPr>
          <w:fldChar w:fldCharType="begin"/>
        </w:r>
        <w:r w:rsidR="00EC192C" w:rsidRPr="008B6ACF">
          <w:rPr>
            <w:b w:val="0"/>
            <w:webHidden/>
          </w:rPr>
          <w:instrText xml:space="preserve"> PAGEREF _Toc237696350 \h </w:instrText>
        </w:r>
        <w:r w:rsidRPr="008B6ACF">
          <w:rPr>
            <w:b w:val="0"/>
            <w:webHidden/>
          </w:rPr>
        </w:r>
        <w:r w:rsidRPr="008B6ACF">
          <w:rPr>
            <w:b w:val="0"/>
            <w:webHidden/>
          </w:rPr>
          <w:fldChar w:fldCharType="separate"/>
        </w:r>
        <w:r w:rsidR="00543365">
          <w:rPr>
            <w:b w:val="0"/>
            <w:webHidden/>
          </w:rPr>
          <w:t>71</w:t>
        </w:r>
        <w:r w:rsidRPr="008B6ACF">
          <w:rPr>
            <w:b w:val="0"/>
            <w:webHidden/>
          </w:rPr>
          <w:fldChar w:fldCharType="end"/>
        </w:r>
      </w:hyperlink>
    </w:p>
    <w:p w:rsidR="00EC192C" w:rsidRPr="008B6ACF" w:rsidRDefault="001776CE" w:rsidP="00EC192C">
      <w:pPr>
        <w:pStyle w:val="TDC2"/>
        <w:rPr>
          <w:b w:val="0"/>
          <w:lang w:val="es-EC" w:eastAsia="es-EC"/>
        </w:rPr>
      </w:pPr>
      <w:hyperlink w:anchor="_Toc237696351" w:history="1">
        <w:r w:rsidR="00EC192C" w:rsidRPr="008B6ACF">
          <w:rPr>
            <w:rStyle w:val="Hipervnculo"/>
            <w:b w:val="0"/>
          </w:rPr>
          <w:t>2.9.</w:t>
        </w:r>
        <w:r w:rsidR="00EC192C" w:rsidRPr="008B6ACF">
          <w:rPr>
            <w:b w:val="0"/>
            <w:lang w:val="es-EC" w:eastAsia="es-EC"/>
          </w:rPr>
          <w:tab/>
        </w:r>
        <w:r w:rsidR="00EC192C" w:rsidRPr="008B6ACF">
          <w:rPr>
            <w:rStyle w:val="Hipervnculo"/>
            <w:b w:val="0"/>
          </w:rPr>
          <w:t>Procedimientos analíticos</w:t>
        </w:r>
        <w:r w:rsidR="00EC192C" w:rsidRPr="008B6ACF">
          <w:rPr>
            <w:b w:val="0"/>
            <w:webHidden/>
          </w:rPr>
          <w:tab/>
        </w:r>
        <w:r w:rsidRPr="008B6ACF">
          <w:rPr>
            <w:b w:val="0"/>
            <w:webHidden/>
          </w:rPr>
          <w:fldChar w:fldCharType="begin"/>
        </w:r>
        <w:r w:rsidR="00EC192C" w:rsidRPr="008B6ACF">
          <w:rPr>
            <w:b w:val="0"/>
            <w:webHidden/>
          </w:rPr>
          <w:instrText xml:space="preserve"> PAGEREF _Toc237696351 \h </w:instrText>
        </w:r>
        <w:r w:rsidRPr="008B6ACF">
          <w:rPr>
            <w:b w:val="0"/>
            <w:webHidden/>
          </w:rPr>
        </w:r>
        <w:r w:rsidRPr="008B6ACF">
          <w:rPr>
            <w:b w:val="0"/>
            <w:webHidden/>
          </w:rPr>
          <w:fldChar w:fldCharType="separate"/>
        </w:r>
        <w:r w:rsidR="00543365">
          <w:rPr>
            <w:b w:val="0"/>
            <w:webHidden/>
          </w:rPr>
          <w:t>73</w:t>
        </w:r>
        <w:r w:rsidRPr="008B6ACF">
          <w:rPr>
            <w:b w:val="0"/>
            <w:webHidden/>
          </w:rPr>
          <w:fldChar w:fldCharType="end"/>
        </w:r>
      </w:hyperlink>
    </w:p>
    <w:p w:rsidR="00EC192C" w:rsidRPr="008B6ACF" w:rsidRDefault="001776CE" w:rsidP="00EC192C">
      <w:pPr>
        <w:pStyle w:val="TDC3"/>
        <w:rPr>
          <w:b w:val="0"/>
          <w:lang w:val="es-EC" w:eastAsia="es-EC"/>
        </w:rPr>
      </w:pPr>
      <w:hyperlink w:anchor="_Toc237696352" w:history="1">
        <w:r w:rsidR="00EC192C" w:rsidRPr="008B6ACF">
          <w:rPr>
            <w:rStyle w:val="Hipervnculo"/>
            <w:b w:val="0"/>
          </w:rPr>
          <w:t>2.9.1.</w:t>
        </w:r>
        <w:r w:rsidR="00EC192C" w:rsidRPr="008B6ACF">
          <w:rPr>
            <w:b w:val="0"/>
            <w:lang w:val="es-EC" w:eastAsia="es-EC"/>
          </w:rPr>
          <w:tab/>
        </w:r>
        <w:r w:rsidR="00EC192C" w:rsidRPr="008B6ACF">
          <w:rPr>
            <w:rStyle w:val="Hipervnculo"/>
            <w:b w:val="0"/>
          </w:rPr>
          <w:t>Análisis comparativo de los Estados Financieros</w:t>
        </w:r>
        <w:r w:rsidR="00EC192C" w:rsidRPr="008B6ACF">
          <w:rPr>
            <w:b w:val="0"/>
            <w:webHidden/>
          </w:rPr>
          <w:tab/>
        </w:r>
        <w:r w:rsidRPr="008B6ACF">
          <w:rPr>
            <w:b w:val="0"/>
            <w:webHidden/>
          </w:rPr>
          <w:fldChar w:fldCharType="begin"/>
        </w:r>
        <w:r w:rsidR="00EC192C" w:rsidRPr="008B6ACF">
          <w:rPr>
            <w:b w:val="0"/>
            <w:webHidden/>
          </w:rPr>
          <w:instrText xml:space="preserve"> PAGEREF _Toc237696352 \h </w:instrText>
        </w:r>
        <w:r w:rsidRPr="008B6ACF">
          <w:rPr>
            <w:b w:val="0"/>
            <w:webHidden/>
          </w:rPr>
        </w:r>
        <w:r w:rsidRPr="008B6ACF">
          <w:rPr>
            <w:b w:val="0"/>
            <w:webHidden/>
          </w:rPr>
          <w:fldChar w:fldCharType="separate"/>
        </w:r>
        <w:r w:rsidR="00543365">
          <w:rPr>
            <w:b w:val="0"/>
            <w:webHidden/>
          </w:rPr>
          <w:t>73</w:t>
        </w:r>
        <w:r w:rsidRPr="008B6ACF">
          <w:rPr>
            <w:b w:val="0"/>
            <w:webHidden/>
          </w:rPr>
          <w:fldChar w:fldCharType="end"/>
        </w:r>
      </w:hyperlink>
    </w:p>
    <w:p w:rsidR="00EC192C" w:rsidRPr="008B6ACF" w:rsidRDefault="001776CE" w:rsidP="00EC192C">
      <w:pPr>
        <w:pStyle w:val="TDC2"/>
        <w:rPr>
          <w:b w:val="0"/>
          <w:lang w:val="es-EC" w:eastAsia="es-EC"/>
        </w:rPr>
      </w:pPr>
      <w:hyperlink w:anchor="_Toc237696353" w:history="1">
        <w:r w:rsidR="00EC192C" w:rsidRPr="008B6ACF">
          <w:rPr>
            <w:rStyle w:val="Hipervnculo"/>
            <w:b w:val="0"/>
          </w:rPr>
          <w:t>2.10.</w:t>
        </w:r>
        <w:r w:rsidR="00EC192C" w:rsidRPr="008B6ACF">
          <w:rPr>
            <w:b w:val="0"/>
            <w:lang w:val="es-EC" w:eastAsia="es-EC"/>
          </w:rPr>
          <w:tab/>
        </w:r>
        <w:r w:rsidR="00EC192C" w:rsidRPr="008B6ACF">
          <w:rPr>
            <w:rStyle w:val="Hipervnculo"/>
            <w:b w:val="0"/>
          </w:rPr>
          <w:t>Definición y cálculo de la materialidad global y de la   planificación</w:t>
        </w:r>
        <w:r w:rsidR="00EC192C" w:rsidRPr="008B6ACF">
          <w:rPr>
            <w:b w:val="0"/>
            <w:webHidden/>
          </w:rPr>
          <w:tab/>
        </w:r>
        <w:r w:rsidRPr="008B6ACF">
          <w:rPr>
            <w:b w:val="0"/>
            <w:webHidden/>
          </w:rPr>
          <w:fldChar w:fldCharType="begin"/>
        </w:r>
        <w:r w:rsidR="00EC192C" w:rsidRPr="008B6ACF">
          <w:rPr>
            <w:b w:val="0"/>
            <w:webHidden/>
          </w:rPr>
          <w:instrText xml:space="preserve"> PAGEREF _Toc237696353 \h </w:instrText>
        </w:r>
        <w:r w:rsidRPr="008B6ACF">
          <w:rPr>
            <w:b w:val="0"/>
            <w:webHidden/>
          </w:rPr>
        </w:r>
        <w:r w:rsidRPr="008B6ACF">
          <w:rPr>
            <w:b w:val="0"/>
            <w:webHidden/>
          </w:rPr>
          <w:fldChar w:fldCharType="separate"/>
        </w:r>
        <w:r w:rsidR="00543365">
          <w:rPr>
            <w:b w:val="0"/>
            <w:webHidden/>
          </w:rPr>
          <w:t>76</w:t>
        </w:r>
        <w:r w:rsidRPr="008B6ACF">
          <w:rPr>
            <w:b w:val="0"/>
            <w:webHidden/>
          </w:rPr>
          <w:fldChar w:fldCharType="end"/>
        </w:r>
      </w:hyperlink>
    </w:p>
    <w:p w:rsidR="00EC192C" w:rsidRPr="008B6ACF" w:rsidRDefault="001776CE" w:rsidP="00EC192C">
      <w:pPr>
        <w:pStyle w:val="TDC3"/>
        <w:rPr>
          <w:b w:val="0"/>
          <w:lang w:val="es-EC" w:eastAsia="es-EC"/>
        </w:rPr>
      </w:pPr>
      <w:hyperlink w:anchor="_Toc237696354" w:history="1">
        <w:r w:rsidR="00EC192C" w:rsidRPr="008B6ACF">
          <w:rPr>
            <w:rStyle w:val="Hipervnculo"/>
            <w:b w:val="0"/>
          </w:rPr>
          <w:t>2.10.1.</w:t>
        </w:r>
        <w:r w:rsidR="00EC192C" w:rsidRPr="008B6ACF">
          <w:rPr>
            <w:b w:val="0"/>
            <w:lang w:val="es-EC" w:eastAsia="es-EC"/>
          </w:rPr>
          <w:tab/>
        </w:r>
        <w:r w:rsidR="00EC192C" w:rsidRPr="008B6ACF">
          <w:rPr>
            <w:rStyle w:val="Hipervnculo"/>
            <w:b w:val="0"/>
          </w:rPr>
          <w:t>Materialidad Global</w:t>
        </w:r>
        <w:r w:rsidR="00EC192C" w:rsidRPr="008B6ACF">
          <w:rPr>
            <w:b w:val="0"/>
            <w:webHidden/>
          </w:rPr>
          <w:tab/>
        </w:r>
        <w:r w:rsidRPr="008B6ACF">
          <w:rPr>
            <w:b w:val="0"/>
            <w:webHidden/>
          </w:rPr>
          <w:fldChar w:fldCharType="begin"/>
        </w:r>
        <w:r w:rsidR="00EC192C" w:rsidRPr="008B6ACF">
          <w:rPr>
            <w:b w:val="0"/>
            <w:webHidden/>
          </w:rPr>
          <w:instrText xml:space="preserve"> PAGEREF _Toc237696354 \h </w:instrText>
        </w:r>
        <w:r w:rsidRPr="008B6ACF">
          <w:rPr>
            <w:b w:val="0"/>
            <w:webHidden/>
          </w:rPr>
        </w:r>
        <w:r w:rsidRPr="008B6ACF">
          <w:rPr>
            <w:b w:val="0"/>
            <w:webHidden/>
          </w:rPr>
          <w:fldChar w:fldCharType="separate"/>
        </w:r>
        <w:r w:rsidR="00543365">
          <w:rPr>
            <w:b w:val="0"/>
            <w:webHidden/>
          </w:rPr>
          <w:t>76</w:t>
        </w:r>
        <w:r w:rsidRPr="008B6ACF">
          <w:rPr>
            <w:b w:val="0"/>
            <w:webHidden/>
          </w:rPr>
          <w:fldChar w:fldCharType="end"/>
        </w:r>
      </w:hyperlink>
    </w:p>
    <w:p w:rsidR="00EC192C" w:rsidRPr="008B6ACF" w:rsidRDefault="001776CE" w:rsidP="00EC192C">
      <w:pPr>
        <w:pStyle w:val="TDC3"/>
        <w:rPr>
          <w:b w:val="0"/>
          <w:lang w:val="es-EC" w:eastAsia="es-EC"/>
        </w:rPr>
      </w:pPr>
      <w:hyperlink w:anchor="_Toc237696355" w:history="1">
        <w:r w:rsidR="00EC192C" w:rsidRPr="008B6ACF">
          <w:rPr>
            <w:rStyle w:val="Hipervnculo"/>
            <w:b w:val="0"/>
          </w:rPr>
          <w:t>2.10.2.</w:t>
        </w:r>
        <w:r w:rsidR="00EC192C" w:rsidRPr="008B6ACF">
          <w:rPr>
            <w:b w:val="0"/>
            <w:lang w:val="es-EC" w:eastAsia="es-EC"/>
          </w:rPr>
          <w:tab/>
        </w:r>
        <w:r w:rsidR="00EC192C" w:rsidRPr="008B6ACF">
          <w:rPr>
            <w:rStyle w:val="Hipervnculo"/>
            <w:b w:val="0"/>
          </w:rPr>
          <w:t>Materialidad de Planificación</w:t>
        </w:r>
        <w:r w:rsidR="00EC192C" w:rsidRPr="008B6ACF">
          <w:rPr>
            <w:b w:val="0"/>
            <w:webHidden/>
          </w:rPr>
          <w:tab/>
        </w:r>
        <w:r w:rsidRPr="008B6ACF">
          <w:rPr>
            <w:b w:val="0"/>
            <w:webHidden/>
          </w:rPr>
          <w:fldChar w:fldCharType="begin"/>
        </w:r>
        <w:r w:rsidR="00EC192C" w:rsidRPr="008B6ACF">
          <w:rPr>
            <w:b w:val="0"/>
            <w:webHidden/>
          </w:rPr>
          <w:instrText xml:space="preserve"> PAGEREF _Toc237696355 \h </w:instrText>
        </w:r>
        <w:r w:rsidRPr="008B6ACF">
          <w:rPr>
            <w:b w:val="0"/>
            <w:webHidden/>
          </w:rPr>
        </w:r>
        <w:r w:rsidRPr="008B6ACF">
          <w:rPr>
            <w:b w:val="0"/>
            <w:webHidden/>
          </w:rPr>
          <w:fldChar w:fldCharType="separate"/>
        </w:r>
        <w:r w:rsidR="00543365">
          <w:rPr>
            <w:b w:val="0"/>
            <w:webHidden/>
          </w:rPr>
          <w:t>76</w:t>
        </w:r>
        <w:r w:rsidRPr="008B6ACF">
          <w:rPr>
            <w:b w:val="0"/>
            <w:webHidden/>
          </w:rPr>
          <w:fldChar w:fldCharType="end"/>
        </w:r>
      </w:hyperlink>
    </w:p>
    <w:p w:rsidR="00EC192C" w:rsidRPr="008B6ACF" w:rsidRDefault="001776CE" w:rsidP="00EC192C">
      <w:pPr>
        <w:pStyle w:val="TDC2"/>
        <w:rPr>
          <w:b w:val="0"/>
          <w:lang w:val="es-EC" w:eastAsia="es-EC"/>
        </w:rPr>
      </w:pPr>
      <w:hyperlink w:anchor="_Toc237696356" w:history="1">
        <w:r w:rsidR="00EC192C" w:rsidRPr="008B6ACF">
          <w:rPr>
            <w:rStyle w:val="Hipervnculo"/>
            <w:b w:val="0"/>
          </w:rPr>
          <w:t>2.11.</w:t>
        </w:r>
        <w:r w:rsidR="00EC192C" w:rsidRPr="008B6ACF">
          <w:rPr>
            <w:b w:val="0"/>
            <w:lang w:val="es-EC" w:eastAsia="es-EC"/>
          </w:rPr>
          <w:tab/>
        </w:r>
        <w:r w:rsidR="00EC192C" w:rsidRPr="008B6ACF">
          <w:rPr>
            <w:rStyle w:val="Hipervnculo"/>
            <w:b w:val="0"/>
          </w:rPr>
          <w:t>Evaluación de los componentes del control interno (COSO)</w:t>
        </w:r>
        <w:r w:rsidR="00EC192C" w:rsidRPr="008B6ACF">
          <w:rPr>
            <w:b w:val="0"/>
            <w:webHidden/>
          </w:rPr>
          <w:tab/>
        </w:r>
        <w:r w:rsidRPr="008B6ACF">
          <w:rPr>
            <w:b w:val="0"/>
            <w:webHidden/>
          </w:rPr>
          <w:fldChar w:fldCharType="begin"/>
        </w:r>
        <w:r w:rsidR="00EC192C" w:rsidRPr="008B6ACF">
          <w:rPr>
            <w:b w:val="0"/>
            <w:webHidden/>
          </w:rPr>
          <w:instrText xml:space="preserve"> PAGEREF _Toc237696356 \h </w:instrText>
        </w:r>
        <w:r w:rsidRPr="008B6ACF">
          <w:rPr>
            <w:b w:val="0"/>
            <w:webHidden/>
          </w:rPr>
        </w:r>
        <w:r w:rsidRPr="008B6ACF">
          <w:rPr>
            <w:b w:val="0"/>
            <w:webHidden/>
          </w:rPr>
          <w:fldChar w:fldCharType="separate"/>
        </w:r>
        <w:r w:rsidR="00543365">
          <w:rPr>
            <w:b w:val="0"/>
            <w:webHidden/>
          </w:rPr>
          <w:t>80</w:t>
        </w:r>
        <w:r w:rsidRPr="008B6ACF">
          <w:rPr>
            <w:b w:val="0"/>
            <w:webHidden/>
          </w:rPr>
          <w:fldChar w:fldCharType="end"/>
        </w:r>
      </w:hyperlink>
    </w:p>
    <w:p w:rsidR="00EC192C" w:rsidRPr="008B6ACF" w:rsidRDefault="001776CE" w:rsidP="00EC192C">
      <w:pPr>
        <w:pStyle w:val="TDC3"/>
        <w:rPr>
          <w:rStyle w:val="Hipervnculo"/>
          <w:b w:val="0"/>
        </w:rPr>
      </w:pPr>
      <w:hyperlink w:anchor="_Toc237696357" w:history="1">
        <w:r w:rsidR="00EC192C" w:rsidRPr="008B6ACF">
          <w:rPr>
            <w:rStyle w:val="Hipervnculo"/>
            <w:b w:val="0"/>
          </w:rPr>
          <w:t>2.11.1.</w:t>
        </w:r>
        <w:r w:rsidR="00EC192C" w:rsidRPr="008B6ACF">
          <w:rPr>
            <w:b w:val="0"/>
            <w:lang w:val="es-EC" w:eastAsia="es-EC"/>
          </w:rPr>
          <w:tab/>
        </w:r>
        <w:r w:rsidR="00EC192C" w:rsidRPr="008B6ACF">
          <w:rPr>
            <w:rStyle w:val="Hipervnculo"/>
            <w:b w:val="0"/>
          </w:rPr>
          <w:t>Ambiente de Control</w:t>
        </w:r>
        <w:r w:rsidR="00EC192C" w:rsidRPr="008B6ACF">
          <w:rPr>
            <w:b w:val="0"/>
            <w:webHidden/>
          </w:rPr>
          <w:tab/>
        </w:r>
        <w:r w:rsidRPr="008B6ACF">
          <w:rPr>
            <w:b w:val="0"/>
            <w:webHidden/>
          </w:rPr>
          <w:fldChar w:fldCharType="begin"/>
        </w:r>
        <w:r w:rsidR="00EC192C" w:rsidRPr="008B6ACF">
          <w:rPr>
            <w:b w:val="0"/>
            <w:webHidden/>
          </w:rPr>
          <w:instrText xml:space="preserve"> PAGEREF _Toc237696357 \h </w:instrText>
        </w:r>
        <w:r w:rsidRPr="008B6ACF">
          <w:rPr>
            <w:b w:val="0"/>
            <w:webHidden/>
          </w:rPr>
        </w:r>
        <w:r w:rsidRPr="008B6ACF">
          <w:rPr>
            <w:b w:val="0"/>
            <w:webHidden/>
          </w:rPr>
          <w:fldChar w:fldCharType="separate"/>
        </w:r>
        <w:r w:rsidR="00543365">
          <w:rPr>
            <w:b w:val="0"/>
            <w:webHidden/>
          </w:rPr>
          <w:t>81</w:t>
        </w:r>
        <w:r w:rsidRPr="008B6ACF">
          <w:rPr>
            <w:b w:val="0"/>
            <w:webHidden/>
          </w:rPr>
          <w:fldChar w:fldCharType="end"/>
        </w:r>
      </w:hyperlink>
    </w:p>
    <w:p w:rsidR="00EC192C" w:rsidRPr="008B6ACF" w:rsidRDefault="00EC192C" w:rsidP="00EC192C">
      <w:pPr>
        <w:pStyle w:val="TDC3"/>
        <w:rPr>
          <w:rStyle w:val="Hipervnculo"/>
          <w:b w:val="0"/>
        </w:rPr>
      </w:pPr>
      <w:r w:rsidRPr="008B6ACF">
        <w:t xml:space="preserve">        </w:t>
      </w:r>
      <w:hyperlink w:anchor="_Toc237696357" w:history="1">
        <w:r w:rsidRPr="008B6ACF">
          <w:rPr>
            <w:rStyle w:val="Hipervnculo"/>
            <w:b w:val="0"/>
          </w:rPr>
          <w:t>2.11.1.1. Integridad y Valores éticos.</w:t>
        </w:r>
        <w:r w:rsidRPr="008B6ACF">
          <w:rPr>
            <w:b w:val="0"/>
            <w:lang w:val="es-EC" w:eastAsia="es-EC"/>
          </w:rPr>
          <w:tab/>
        </w:r>
        <w:r w:rsidR="001776CE" w:rsidRPr="008B6ACF">
          <w:rPr>
            <w:b w:val="0"/>
            <w:webHidden/>
          </w:rPr>
          <w:fldChar w:fldCharType="begin"/>
        </w:r>
        <w:r w:rsidRPr="008B6ACF">
          <w:rPr>
            <w:b w:val="0"/>
            <w:webHidden/>
          </w:rPr>
          <w:instrText xml:space="preserve"> PAGEREF _Toc237696357 \h </w:instrText>
        </w:r>
        <w:r w:rsidR="001776CE" w:rsidRPr="008B6ACF">
          <w:rPr>
            <w:b w:val="0"/>
            <w:webHidden/>
          </w:rPr>
        </w:r>
        <w:r w:rsidR="001776CE" w:rsidRPr="008B6ACF">
          <w:rPr>
            <w:b w:val="0"/>
            <w:webHidden/>
          </w:rPr>
          <w:fldChar w:fldCharType="separate"/>
        </w:r>
        <w:r w:rsidR="00543365">
          <w:rPr>
            <w:b w:val="0"/>
            <w:webHidden/>
          </w:rPr>
          <w:t>81</w:t>
        </w:r>
        <w:r w:rsidR="001776CE" w:rsidRPr="008B6ACF">
          <w:rPr>
            <w:b w:val="0"/>
            <w:webHidden/>
          </w:rPr>
          <w:fldChar w:fldCharType="end"/>
        </w:r>
      </w:hyperlink>
    </w:p>
    <w:p w:rsidR="00EC192C" w:rsidRPr="008B6ACF" w:rsidRDefault="001776CE" w:rsidP="00EC192C">
      <w:pPr>
        <w:pStyle w:val="TDC3"/>
        <w:rPr>
          <w:rStyle w:val="Hipervnculo"/>
          <w:b w:val="0"/>
        </w:rPr>
      </w:pPr>
      <w:r w:rsidRPr="001776CE">
        <w:pict>
          <v:shape id="_x0000_s1042" type="#_x0000_t202" style="position:absolute;left:0;text-align:left;margin-left:383.8pt;margin-top:24.3pt;width:27pt;height:18pt;z-index:251653632" stroked="f">
            <v:textbox style="mso-next-textbox:#_x0000_s1042" inset="0,0,0,0">
              <w:txbxContent>
                <w:p w:rsidR="00D454DF" w:rsidRPr="00EC192C" w:rsidRDefault="00D454DF" w:rsidP="00EC192C">
                  <w:pPr>
                    <w:rPr>
                      <w:sz w:val="24"/>
                      <w:szCs w:val="24"/>
                    </w:rPr>
                  </w:pPr>
                  <w:r w:rsidRPr="00EC192C">
                    <w:rPr>
                      <w:sz w:val="24"/>
                      <w:szCs w:val="24"/>
                    </w:rPr>
                    <w:t>83</w:t>
                  </w:r>
                </w:p>
              </w:txbxContent>
            </v:textbox>
          </v:shape>
        </w:pict>
      </w:r>
      <w:r w:rsidR="00EC192C" w:rsidRPr="008B6ACF">
        <w:t xml:space="preserve">        </w:t>
      </w:r>
      <w:hyperlink w:anchor="_Toc237696357" w:history="1">
        <w:r w:rsidR="00EC192C" w:rsidRPr="008B6ACF">
          <w:rPr>
            <w:rStyle w:val="Hipervnculo"/>
            <w:b w:val="0"/>
          </w:rPr>
          <w:t>2.11.1.2. Compromiso con la Competencia.</w:t>
        </w:r>
        <w:r w:rsidR="00EC192C" w:rsidRPr="008B6ACF">
          <w:rPr>
            <w:b w:val="0"/>
            <w:webHidden/>
          </w:rPr>
          <w:tab/>
        </w:r>
        <w:r w:rsidRPr="008B6ACF">
          <w:rPr>
            <w:b w:val="0"/>
            <w:webHidden/>
          </w:rPr>
          <w:fldChar w:fldCharType="begin"/>
        </w:r>
        <w:r w:rsidR="00EC192C" w:rsidRPr="008B6ACF">
          <w:rPr>
            <w:b w:val="0"/>
            <w:webHidden/>
          </w:rPr>
          <w:instrText xml:space="preserve"> PAGEREF _Toc237696357 \h </w:instrText>
        </w:r>
        <w:r w:rsidRPr="008B6ACF">
          <w:rPr>
            <w:b w:val="0"/>
            <w:webHidden/>
          </w:rPr>
        </w:r>
        <w:r w:rsidRPr="008B6ACF">
          <w:rPr>
            <w:b w:val="0"/>
            <w:webHidden/>
          </w:rPr>
          <w:fldChar w:fldCharType="separate"/>
        </w:r>
        <w:r w:rsidR="00543365">
          <w:rPr>
            <w:b w:val="0"/>
            <w:webHidden/>
          </w:rPr>
          <w:t>81</w:t>
        </w:r>
        <w:r w:rsidRPr="008B6ACF">
          <w:rPr>
            <w:b w:val="0"/>
            <w:webHidden/>
          </w:rPr>
          <w:fldChar w:fldCharType="end"/>
        </w:r>
      </w:hyperlink>
    </w:p>
    <w:p w:rsidR="00EC192C" w:rsidRPr="008B6ACF" w:rsidRDefault="001776CE" w:rsidP="00EC192C">
      <w:pPr>
        <w:pStyle w:val="TDC3"/>
        <w:rPr>
          <w:rStyle w:val="Hipervnculo"/>
          <w:b w:val="0"/>
        </w:rPr>
      </w:pPr>
      <w:r w:rsidRPr="001776CE">
        <w:pict>
          <v:shape id="_x0000_s1041" type="#_x0000_t202" style="position:absolute;left:0;text-align:left;margin-left:384pt;margin-top:24.6pt;width:27pt;height:18pt;z-index:251652608" stroked="f">
            <v:textbox style="mso-next-textbox:#_x0000_s1041" inset="0,0,0,0">
              <w:txbxContent>
                <w:p w:rsidR="00D454DF" w:rsidRPr="00EC192C" w:rsidRDefault="00D454DF" w:rsidP="00EC192C">
                  <w:pPr>
                    <w:rPr>
                      <w:sz w:val="24"/>
                      <w:szCs w:val="24"/>
                    </w:rPr>
                  </w:pPr>
                  <w:r w:rsidRPr="00EC192C">
                    <w:rPr>
                      <w:sz w:val="24"/>
                      <w:szCs w:val="24"/>
                    </w:rPr>
                    <w:t>83</w:t>
                  </w:r>
                </w:p>
              </w:txbxContent>
            </v:textbox>
          </v:shape>
        </w:pict>
      </w:r>
      <w:r w:rsidR="00EC192C" w:rsidRPr="008B6ACF">
        <w:t xml:space="preserve">        </w:t>
      </w:r>
      <w:hyperlink w:anchor="_Toc237696357" w:history="1">
        <w:r w:rsidR="00EC192C" w:rsidRPr="008B6ACF">
          <w:rPr>
            <w:rStyle w:val="Hipervnculo"/>
            <w:b w:val="0"/>
          </w:rPr>
          <w:t>2.11.1.3. Consejo de Administración  .</w:t>
        </w:r>
        <w:r w:rsidR="00EC192C" w:rsidRPr="008B6ACF">
          <w:rPr>
            <w:b w:val="0"/>
            <w:lang w:val="es-EC" w:eastAsia="es-EC"/>
          </w:rPr>
          <w:tab/>
        </w:r>
        <w:r w:rsidRPr="008B6ACF">
          <w:rPr>
            <w:b w:val="0"/>
            <w:webHidden/>
          </w:rPr>
          <w:fldChar w:fldCharType="begin"/>
        </w:r>
        <w:r w:rsidR="00EC192C" w:rsidRPr="008B6ACF">
          <w:rPr>
            <w:b w:val="0"/>
            <w:webHidden/>
          </w:rPr>
          <w:instrText xml:space="preserve"> PAGEREF _Toc237696357 \h </w:instrText>
        </w:r>
        <w:r w:rsidRPr="008B6ACF">
          <w:rPr>
            <w:b w:val="0"/>
            <w:webHidden/>
          </w:rPr>
        </w:r>
        <w:r w:rsidRPr="008B6ACF">
          <w:rPr>
            <w:b w:val="0"/>
            <w:webHidden/>
          </w:rPr>
          <w:fldChar w:fldCharType="separate"/>
        </w:r>
        <w:r w:rsidR="00543365">
          <w:rPr>
            <w:b w:val="0"/>
            <w:webHidden/>
          </w:rPr>
          <w:t>81</w:t>
        </w:r>
        <w:r w:rsidRPr="008B6ACF">
          <w:rPr>
            <w:b w:val="0"/>
            <w:webHidden/>
          </w:rPr>
          <w:fldChar w:fldCharType="end"/>
        </w:r>
      </w:hyperlink>
    </w:p>
    <w:p w:rsidR="00EC192C" w:rsidRPr="008B6ACF" w:rsidRDefault="001776CE" w:rsidP="00EC192C">
      <w:pPr>
        <w:pStyle w:val="TDC3"/>
        <w:rPr>
          <w:rStyle w:val="Hipervnculo"/>
          <w:b w:val="0"/>
        </w:rPr>
      </w:pPr>
      <w:r w:rsidRPr="001776CE">
        <w:pict>
          <v:shape id="_x0000_s1043" type="#_x0000_t202" style="position:absolute;left:0;text-align:left;margin-left:383.8pt;margin-top:23.9pt;width:27pt;height:18pt;z-index:251654656" stroked="f">
            <v:textbox style="mso-next-textbox:#_x0000_s1043" inset="0,0,0,0">
              <w:txbxContent>
                <w:p w:rsidR="00D454DF" w:rsidRPr="00EC192C" w:rsidRDefault="00D454DF" w:rsidP="00EC192C">
                  <w:pPr>
                    <w:rPr>
                      <w:sz w:val="24"/>
                      <w:szCs w:val="24"/>
                    </w:rPr>
                  </w:pPr>
                  <w:r w:rsidRPr="00EC192C">
                    <w:rPr>
                      <w:sz w:val="24"/>
                      <w:szCs w:val="24"/>
                    </w:rPr>
                    <w:t>84</w:t>
                  </w:r>
                </w:p>
              </w:txbxContent>
            </v:textbox>
          </v:shape>
        </w:pict>
      </w:r>
      <w:r w:rsidR="00EC192C" w:rsidRPr="008B6ACF">
        <w:t xml:space="preserve">        </w:t>
      </w:r>
      <w:hyperlink w:anchor="_Toc237696357" w:history="1">
        <w:r w:rsidR="00EC192C" w:rsidRPr="008B6ACF">
          <w:rPr>
            <w:rStyle w:val="Hipervnculo"/>
            <w:b w:val="0"/>
          </w:rPr>
          <w:t>2.11.1.4. Filosofía y estilo operativo de la administración</w:t>
        </w:r>
        <w:r w:rsidR="00EC192C" w:rsidRPr="008B6ACF">
          <w:rPr>
            <w:b w:val="0"/>
            <w:lang w:val="es-EC" w:eastAsia="es-EC"/>
          </w:rPr>
          <w:tab/>
        </w:r>
        <w:r w:rsidRPr="008B6ACF">
          <w:rPr>
            <w:b w:val="0"/>
            <w:webHidden/>
          </w:rPr>
          <w:fldChar w:fldCharType="begin"/>
        </w:r>
        <w:r w:rsidR="00EC192C" w:rsidRPr="008B6ACF">
          <w:rPr>
            <w:b w:val="0"/>
            <w:webHidden/>
          </w:rPr>
          <w:instrText xml:space="preserve"> PAGEREF _Toc237696357 \h </w:instrText>
        </w:r>
        <w:r w:rsidRPr="008B6ACF">
          <w:rPr>
            <w:b w:val="0"/>
            <w:webHidden/>
          </w:rPr>
        </w:r>
        <w:r w:rsidRPr="008B6ACF">
          <w:rPr>
            <w:b w:val="0"/>
            <w:webHidden/>
          </w:rPr>
          <w:fldChar w:fldCharType="separate"/>
        </w:r>
        <w:r w:rsidR="00543365">
          <w:rPr>
            <w:b w:val="0"/>
            <w:webHidden/>
          </w:rPr>
          <w:t>81</w:t>
        </w:r>
        <w:r w:rsidRPr="008B6ACF">
          <w:rPr>
            <w:b w:val="0"/>
            <w:webHidden/>
          </w:rPr>
          <w:fldChar w:fldCharType="end"/>
        </w:r>
      </w:hyperlink>
    </w:p>
    <w:p w:rsidR="00EC192C" w:rsidRPr="008B6ACF" w:rsidRDefault="00EC192C" w:rsidP="00EC192C">
      <w:pPr>
        <w:pStyle w:val="TDC3"/>
        <w:rPr>
          <w:rStyle w:val="Hipervnculo"/>
          <w:b w:val="0"/>
        </w:rPr>
      </w:pPr>
      <w:r w:rsidRPr="008B6ACF">
        <w:t xml:space="preserve">        </w:t>
      </w:r>
      <w:hyperlink w:anchor="_Toc237696357" w:history="1">
        <w:r w:rsidRPr="008B6ACF">
          <w:rPr>
            <w:rStyle w:val="Hipervnculo"/>
            <w:b w:val="0"/>
          </w:rPr>
          <w:t>2.11.1.5. Estructura Organizacional.</w:t>
        </w:r>
        <w:r w:rsidRPr="008B6ACF">
          <w:rPr>
            <w:b w:val="0"/>
            <w:lang w:val="es-EC" w:eastAsia="es-EC"/>
          </w:rPr>
          <w:tab/>
        </w:r>
        <w:r w:rsidR="001776CE" w:rsidRPr="008B6ACF">
          <w:rPr>
            <w:b w:val="0"/>
            <w:webHidden/>
          </w:rPr>
          <w:fldChar w:fldCharType="begin"/>
        </w:r>
        <w:r w:rsidRPr="008B6ACF">
          <w:rPr>
            <w:b w:val="0"/>
            <w:webHidden/>
          </w:rPr>
          <w:instrText xml:space="preserve"> PAGEREF _Toc237696357 \h </w:instrText>
        </w:r>
        <w:r w:rsidR="001776CE" w:rsidRPr="008B6ACF">
          <w:rPr>
            <w:b w:val="0"/>
            <w:webHidden/>
          </w:rPr>
        </w:r>
        <w:r w:rsidR="001776CE" w:rsidRPr="008B6ACF">
          <w:rPr>
            <w:b w:val="0"/>
            <w:webHidden/>
          </w:rPr>
          <w:fldChar w:fldCharType="separate"/>
        </w:r>
        <w:r w:rsidR="00543365">
          <w:rPr>
            <w:b w:val="0"/>
            <w:webHidden/>
          </w:rPr>
          <w:t>81</w:t>
        </w:r>
        <w:r w:rsidR="001776CE" w:rsidRPr="008B6ACF">
          <w:rPr>
            <w:b w:val="0"/>
            <w:webHidden/>
          </w:rPr>
          <w:fldChar w:fldCharType="end"/>
        </w:r>
      </w:hyperlink>
    </w:p>
    <w:p w:rsidR="00EC192C" w:rsidRPr="008B6ACF" w:rsidRDefault="001776CE" w:rsidP="00EC192C">
      <w:pPr>
        <w:pStyle w:val="TDC3"/>
        <w:rPr>
          <w:rStyle w:val="Hipervnculo"/>
          <w:b w:val="0"/>
        </w:rPr>
      </w:pPr>
      <w:r w:rsidRPr="001776CE">
        <w:pict>
          <v:shape id="_x0000_s1044" type="#_x0000_t202" style="position:absolute;left:0;text-align:left;margin-left:383.7pt;margin-top:-.75pt;width:27pt;height:18pt;z-index:251655680" stroked="f">
            <v:textbox style="mso-next-textbox:#_x0000_s1044" inset="0,0,0,0">
              <w:txbxContent>
                <w:p w:rsidR="00D454DF" w:rsidRPr="00EC192C" w:rsidRDefault="00D454DF" w:rsidP="00EC192C">
                  <w:pPr>
                    <w:rPr>
                      <w:sz w:val="24"/>
                      <w:szCs w:val="24"/>
                    </w:rPr>
                  </w:pPr>
                  <w:r w:rsidRPr="00EC192C">
                    <w:rPr>
                      <w:sz w:val="24"/>
                      <w:szCs w:val="24"/>
                    </w:rPr>
                    <w:t>84</w:t>
                  </w:r>
                </w:p>
              </w:txbxContent>
            </v:textbox>
          </v:shape>
        </w:pict>
      </w:r>
      <w:r w:rsidRPr="001776CE">
        <w:pict>
          <v:shape id="_x0000_s1045" type="#_x0000_t202" style="position:absolute;left:0;text-align:left;margin-left:383.7pt;margin-top:23.95pt;width:27pt;height:18pt;z-index:251656704" stroked="f">
            <v:textbox style="mso-next-textbox:#_x0000_s1045" inset="0,0,0,0">
              <w:txbxContent>
                <w:p w:rsidR="00D454DF" w:rsidRPr="00EC192C" w:rsidRDefault="00D454DF" w:rsidP="00EC192C">
                  <w:pPr>
                    <w:rPr>
                      <w:sz w:val="24"/>
                      <w:szCs w:val="24"/>
                    </w:rPr>
                  </w:pPr>
                  <w:r w:rsidRPr="00EC192C">
                    <w:rPr>
                      <w:sz w:val="24"/>
                      <w:szCs w:val="24"/>
                    </w:rPr>
                    <w:t>85</w:t>
                  </w:r>
                </w:p>
              </w:txbxContent>
            </v:textbox>
          </v:shape>
        </w:pict>
      </w:r>
      <w:r w:rsidR="00EC192C" w:rsidRPr="008B6ACF">
        <w:t xml:space="preserve">        </w:t>
      </w:r>
      <w:hyperlink w:anchor="_Toc237696357" w:history="1">
        <w:r w:rsidR="00EC192C" w:rsidRPr="008B6ACF">
          <w:rPr>
            <w:rStyle w:val="Hipervnculo"/>
            <w:b w:val="0"/>
          </w:rPr>
          <w:t>2.11.1.6. Asignación de autoridad y de responsabilidades.</w:t>
        </w:r>
        <w:r w:rsidR="00EC192C" w:rsidRPr="008B6ACF">
          <w:rPr>
            <w:b w:val="0"/>
            <w:webHidden/>
          </w:rPr>
          <w:tab/>
        </w:r>
        <w:r w:rsidRPr="008B6ACF">
          <w:rPr>
            <w:b w:val="0"/>
            <w:webHidden/>
          </w:rPr>
          <w:fldChar w:fldCharType="begin"/>
        </w:r>
        <w:r w:rsidR="00EC192C" w:rsidRPr="008B6ACF">
          <w:rPr>
            <w:b w:val="0"/>
            <w:webHidden/>
          </w:rPr>
          <w:instrText xml:space="preserve"> PAGEREF _Toc237696357 \h </w:instrText>
        </w:r>
        <w:r w:rsidRPr="008B6ACF">
          <w:rPr>
            <w:b w:val="0"/>
            <w:webHidden/>
          </w:rPr>
        </w:r>
        <w:r w:rsidRPr="008B6ACF">
          <w:rPr>
            <w:b w:val="0"/>
            <w:webHidden/>
          </w:rPr>
          <w:fldChar w:fldCharType="separate"/>
        </w:r>
        <w:r w:rsidR="00543365">
          <w:rPr>
            <w:b w:val="0"/>
            <w:webHidden/>
          </w:rPr>
          <w:t>81</w:t>
        </w:r>
        <w:r w:rsidRPr="008B6ACF">
          <w:rPr>
            <w:b w:val="0"/>
            <w:webHidden/>
          </w:rPr>
          <w:fldChar w:fldCharType="end"/>
        </w:r>
      </w:hyperlink>
    </w:p>
    <w:p w:rsidR="00EC192C" w:rsidRPr="008B6ACF" w:rsidRDefault="00EC192C" w:rsidP="00EC192C">
      <w:pPr>
        <w:pStyle w:val="TDC3"/>
        <w:rPr>
          <w:b w:val="0"/>
          <w:color w:val="0000FF"/>
          <w:u w:val="single"/>
        </w:rPr>
      </w:pPr>
      <w:r w:rsidRPr="008B6ACF">
        <w:t xml:space="preserve">        </w:t>
      </w:r>
      <w:hyperlink w:anchor="_Toc237696357" w:history="1">
        <w:r w:rsidRPr="008B6ACF">
          <w:rPr>
            <w:rStyle w:val="Hipervnculo"/>
            <w:b w:val="0"/>
          </w:rPr>
          <w:t>2.11.1.7. Políticas y Procedimientos de Recursos Humanos.</w:t>
        </w:r>
        <w:r w:rsidRPr="008B6ACF">
          <w:rPr>
            <w:b w:val="0"/>
            <w:lang w:val="es-EC" w:eastAsia="es-EC"/>
          </w:rPr>
          <w:tab/>
        </w:r>
        <w:r w:rsidR="001776CE" w:rsidRPr="008B6ACF">
          <w:rPr>
            <w:b w:val="0"/>
            <w:webHidden/>
          </w:rPr>
          <w:fldChar w:fldCharType="begin"/>
        </w:r>
        <w:r w:rsidRPr="008B6ACF">
          <w:rPr>
            <w:b w:val="0"/>
            <w:webHidden/>
          </w:rPr>
          <w:instrText xml:space="preserve"> PAGEREF _Toc237696357 \h </w:instrText>
        </w:r>
        <w:r w:rsidR="001776CE" w:rsidRPr="008B6ACF">
          <w:rPr>
            <w:b w:val="0"/>
            <w:webHidden/>
          </w:rPr>
        </w:r>
        <w:r w:rsidR="001776CE" w:rsidRPr="008B6ACF">
          <w:rPr>
            <w:b w:val="0"/>
            <w:webHidden/>
          </w:rPr>
          <w:fldChar w:fldCharType="separate"/>
        </w:r>
        <w:r w:rsidR="00543365">
          <w:rPr>
            <w:b w:val="0"/>
            <w:webHidden/>
          </w:rPr>
          <w:t>81</w:t>
        </w:r>
        <w:r w:rsidR="001776CE" w:rsidRPr="008B6ACF">
          <w:rPr>
            <w:b w:val="0"/>
            <w:webHidden/>
          </w:rPr>
          <w:fldChar w:fldCharType="end"/>
        </w:r>
      </w:hyperlink>
    </w:p>
    <w:p w:rsidR="00EC192C" w:rsidRPr="008B6ACF" w:rsidRDefault="001776CE" w:rsidP="00EC192C">
      <w:pPr>
        <w:pStyle w:val="TDC3"/>
        <w:rPr>
          <w:b w:val="0"/>
          <w:lang w:val="es-EC" w:eastAsia="es-EC"/>
        </w:rPr>
      </w:pPr>
      <w:hyperlink w:anchor="_Toc237696358" w:history="1">
        <w:r w:rsidR="00EC192C" w:rsidRPr="008B6ACF">
          <w:rPr>
            <w:rStyle w:val="Hipervnculo"/>
            <w:b w:val="0"/>
          </w:rPr>
          <w:t>2.11.2.</w:t>
        </w:r>
        <w:r w:rsidR="00EC192C" w:rsidRPr="008B6ACF">
          <w:rPr>
            <w:b w:val="0"/>
            <w:lang w:val="es-EC" w:eastAsia="es-EC"/>
          </w:rPr>
          <w:tab/>
        </w:r>
        <w:r w:rsidR="00EC192C" w:rsidRPr="008B6ACF">
          <w:rPr>
            <w:rStyle w:val="Hipervnculo"/>
            <w:b w:val="0"/>
          </w:rPr>
          <w:t>Evaluación del Riesgo</w:t>
        </w:r>
        <w:r w:rsidR="00EC192C" w:rsidRPr="008B6ACF">
          <w:rPr>
            <w:b w:val="0"/>
            <w:webHidden/>
          </w:rPr>
          <w:tab/>
        </w:r>
        <w:r w:rsidRPr="008B6ACF">
          <w:rPr>
            <w:b w:val="0"/>
            <w:webHidden/>
          </w:rPr>
          <w:fldChar w:fldCharType="begin"/>
        </w:r>
        <w:r w:rsidR="00EC192C" w:rsidRPr="008B6ACF">
          <w:rPr>
            <w:b w:val="0"/>
            <w:webHidden/>
          </w:rPr>
          <w:instrText xml:space="preserve"> PAGEREF _Toc237696358 \h </w:instrText>
        </w:r>
        <w:r w:rsidRPr="008B6ACF">
          <w:rPr>
            <w:b w:val="0"/>
            <w:webHidden/>
          </w:rPr>
        </w:r>
        <w:r w:rsidRPr="008B6ACF">
          <w:rPr>
            <w:b w:val="0"/>
            <w:webHidden/>
          </w:rPr>
          <w:fldChar w:fldCharType="separate"/>
        </w:r>
        <w:r w:rsidR="00543365">
          <w:rPr>
            <w:b w:val="0"/>
            <w:webHidden/>
          </w:rPr>
          <w:t>84</w:t>
        </w:r>
        <w:r w:rsidRPr="008B6ACF">
          <w:rPr>
            <w:b w:val="0"/>
            <w:webHidden/>
          </w:rPr>
          <w:fldChar w:fldCharType="end"/>
        </w:r>
      </w:hyperlink>
    </w:p>
    <w:p w:rsidR="00EC192C" w:rsidRPr="008B6ACF" w:rsidRDefault="001776CE" w:rsidP="00EC192C">
      <w:pPr>
        <w:pStyle w:val="TDC3"/>
        <w:rPr>
          <w:b w:val="0"/>
          <w:lang w:val="es-EC" w:eastAsia="es-EC"/>
        </w:rPr>
      </w:pPr>
      <w:hyperlink w:anchor="_Toc237696359" w:history="1">
        <w:r w:rsidR="00EC192C" w:rsidRPr="008B6ACF">
          <w:rPr>
            <w:rStyle w:val="Hipervnculo"/>
            <w:b w:val="0"/>
          </w:rPr>
          <w:t>2.11.3.</w:t>
        </w:r>
        <w:r w:rsidR="00EC192C" w:rsidRPr="008B6ACF">
          <w:rPr>
            <w:b w:val="0"/>
            <w:lang w:val="es-EC" w:eastAsia="es-EC"/>
          </w:rPr>
          <w:tab/>
        </w:r>
        <w:r w:rsidR="00EC192C" w:rsidRPr="008B6ACF">
          <w:rPr>
            <w:rStyle w:val="Hipervnculo"/>
            <w:b w:val="0"/>
          </w:rPr>
          <w:t>Monitoreo de Control</w:t>
        </w:r>
        <w:r w:rsidR="00EC192C" w:rsidRPr="008B6ACF">
          <w:rPr>
            <w:b w:val="0"/>
            <w:webHidden/>
          </w:rPr>
          <w:tab/>
        </w:r>
        <w:r w:rsidRPr="008B6ACF">
          <w:rPr>
            <w:b w:val="0"/>
            <w:webHidden/>
          </w:rPr>
          <w:fldChar w:fldCharType="begin"/>
        </w:r>
        <w:r w:rsidR="00EC192C" w:rsidRPr="008B6ACF">
          <w:rPr>
            <w:b w:val="0"/>
            <w:webHidden/>
          </w:rPr>
          <w:instrText xml:space="preserve"> PAGEREF _Toc237696359 \h </w:instrText>
        </w:r>
        <w:r w:rsidRPr="008B6ACF">
          <w:rPr>
            <w:b w:val="0"/>
            <w:webHidden/>
          </w:rPr>
        </w:r>
        <w:r w:rsidRPr="008B6ACF">
          <w:rPr>
            <w:b w:val="0"/>
            <w:webHidden/>
          </w:rPr>
          <w:fldChar w:fldCharType="separate"/>
        </w:r>
        <w:r w:rsidR="00543365">
          <w:rPr>
            <w:b w:val="0"/>
            <w:webHidden/>
          </w:rPr>
          <w:t>85</w:t>
        </w:r>
        <w:r w:rsidRPr="008B6ACF">
          <w:rPr>
            <w:b w:val="0"/>
            <w:webHidden/>
          </w:rPr>
          <w:fldChar w:fldCharType="end"/>
        </w:r>
      </w:hyperlink>
    </w:p>
    <w:p w:rsidR="00EC192C" w:rsidRPr="008B6ACF" w:rsidRDefault="001776CE" w:rsidP="00EC192C">
      <w:pPr>
        <w:pStyle w:val="TDC3"/>
        <w:rPr>
          <w:b w:val="0"/>
          <w:lang w:val="es-EC" w:eastAsia="es-EC"/>
        </w:rPr>
      </w:pPr>
      <w:hyperlink w:anchor="_Toc237696360" w:history="1">
        <w:r w:rsidR="00EC192C" w:rsidRPr="008B6ACF">
          <w:rPr>
            <w:rStyle w:val="Hipervnculo"/>
            <w:b w:val="0"/>
          </w:rPr>
          <w:t>2.11.4.</w:t>
        </w:r>
        <w:r w:rsidR="00EC192C" w:rsidRPr="008B6ACF">
          <w:rPr>
            <w:b w:val="0"/>
            <w:lang w:val="es-EC" w:eastAsia="es-EC"/>
          </w:rPr>
          <w:tab/>
        </w:r>
        <w:r w:rsidR="00EC192C" w:rsidRPr="008B6ACF">
          <w:rPr>
            <w:rStyle w:val="Hipervnculo"/>
            <w:b w:val="0"/>
          </w:rPr>
          <w:t>Información y Comunicación</w:t>
        </w:r>
        <w:r w:rsidR="00EC192C" w:rsidRPr="008B6ACF">
          <w:rPr>
            <w:b w:val="0"/>
            <w:webHidden/>
          </w:rPr>
          <w:tab/>
        </w:r>
        <w:r w:rsidRPr="008B6ACF">
          <w:rPr>
            <w:b w:val="0"/>
            <w:webHidden/>
          </w:rPr>
          <w:fldChar w:fldCharType="begin"/>
        </w:r>
        <w:r w:rsidR="00EC192C" w:rsidRPr="008B6ACF">
          <w:rPr>
            <w:b w:val="0"/>
            <w:webHidden/>
          </w:rPr>
          <w:instrText xml:space="preserve"> PAGEREF _Toc237696360 \h </w:instrText>
        </w:r>
        <w:r w:rsidRPr="008B6ACF">
          <w:rPr>
            <w:b w:val="0"/>
            <w:webHidden/>
          </w:rPr>
        </w:r>
        <w:r w:rsidRPr="008B6ACF">
          <w:rPr>
            <w:b w:val="0"/>
            <w:webHidden/>
          </w:rPr>
          <w:fldChar w:fldCharType="separate"/>
        </w:r>
        <w:r w:rsidR="00543365">
          <w:rPr>
            <w:b w:val="0"/>
            <w:webHidden/>
          </w:rPr>
          <w:t>86</w:t>
        </w:r>
        <w:r w:rsidRPr="008B6ACF">
          <w:rPr>
            <w:b w:val="0"/>
            <w:webHidden/>
          </w:rPr>
          <w:fldChar w:fldCharType="end"/>
        </w:r>
      </w:hyperlink>
    </w:p>
    <w:p w:rsidR="00EC192C" w:rsidRPr="008B6ACF" w:rsidRDefault="001776CE" w:rsidP="00EC192C">
      <w:pPr>
        <w:pStyle w:val="TDC3"/>
        <w:rPr>
          <w:rStyle w:val="Hipervnculo"/>
          <w:b w:val="0"/>
        </w:rPr>
      </w:pPr>
      <w:hyperlink w:anchor="_Toc237696361" w:history="1">
        <w:r w:rsidR="00EC192C" w:rsidRPr="008B6ACF">
          <w:rPr>
            <w:rStyle w:val="Hipervnculo"/>
            <w:b w:val="0"/>
          </w:rPr>
          <w:t>2.11.5.</w:t>
        </w:r>
        <w:r w:rsidR="00EC192C" w:rsidRPr="008B6ACF">
          <w:rPr>
            <w:b w:val="0"/>
            <w:lang w:val="es-EC" w:eastAsia="es-EC"/>
          </w:rPr>
          <w:tab/>
        </w:r>
        <w:r w:rsidR="00EC192C" w:rsidRPr="008B6ACF">
          <w:rPr>
            <w:rStyle w:val="Hipervnculo"/>
            <w:b w:val="0"/>
          </w:rPr>
          <w:t>Actividades de control</w:t>
        </w:r>
        <w:r w:rsidR="00EC192C" w:rsidRPr="008B6ACF">
          <w:rPr>
            <w:b w:val="0"/>
            <w:webHidden/>
          </w:rPr>
          <w:tab/>
        </w:r>
        <w:r w:rsidRPr="008B6ACF">
          <w:rPr>
            <w:b w:val="0"/>
            <w:webHidden/>
          </w:rPr>
          <w:fldChar w:fldCharType="begin"/>
        </w:r>
        <w:r w:rsidR="00EC192C" w:rsidRPr="008B6ACF">
          <w:rPr>
            <w:b w:val="0"/>
            <w:webHidden/>
          </w:rPr>
          <w:instrText xml:space="preserve"> PAGEREF _Toc237696361 \h </w:instrText>
        </w:r>
        <w:r w:rsidRPr="008B6ACF">
          <w:rPr>
            <w:b w:val="0"/>
            <w:webHidden/>
          </w:rPr>
        </w:r>
        <w:r w:rsidRPr="008B6ACF">
          <w:rPr>
            <w:b w:val="0"/>
            <w:webHidden/>
          </w:rPr>
          <w:fldChar w:fldCharType="separate"/>
        </w:r>
        <w:r w:rsidR="00543365">
          <w:rPr>
            <w:b w:val="0"/>
            <w:webHidden/>
          </w:rPr>
          <w:t>86</w:t>
        </w:r>
        <w:r w:rsidRPr="008B6ACF">
          <w:rPr>
            <w:b w:val="0"/>
            <w:webHidden/>
          </w:rPr>
          <w:fldChar w:fldCharType="end"/>
        </w:r>
      </w:hyperlink>
    </w:p>
    <w:p w:rsidR="00EC192C" w:rsidRPr="008B6ACF" w:rsidRDefault="00EC192C" w:rsidP="00EC192C">
      <w:pPr>
        <w:pStyle w:val="TDC3"/>
        <w:rPr>
          <w:rStyle w:val="Hipervnculo"/>
          <w:b w:val="0"/>
        </w:rPr>
      </w:pPr>
      <w:r w:rsidRPr="008B6ACF">
        <w:t xml:space="preserve">         </w:t>
      </w:r>
      <w:hyperlink w:anchor="_Toc237696361" w:history="1">
        <w:r w:rsidRPr="008B6ACF">
          <w:rPr>
            <w:rStyle w:val="Hipervnculo"/>
            <w:b w:val="0"/>
          </w:rPr>
          <w:t>2.11.5.1. Evaluación del desempeño.</w:t>
        </w:r>
        <w:r w:rsidRPr="008B6ACF">
          <w:rPr>
            <w:b w:val="0"/>
            <w:lang w:val="es-EC" w:eastAsia="es-EC"/>
          </w:rPr>
          <w:tab/>
        </w:r>
        <w:r w:rsidR="001776CE" w:rsidRPr="008B6ACF">
          <w:rPr>
            <w:b w:val="0"/>
            <w:webHidden/>
          </w:rPr>
          <w:fldChar w:fldCharType="begin"/>
        </w:r>
        <w:r w:rsidRPr="008B6ACF">
          <w:rPr>
            <w:b w:val="0"/>
            <w:webHidden/>
          </w:rPr>
          <w:instrText xml:space="preserve"> PAGEREF _Toc237696361 \h </w:instrText>
        </w:r>
        <w:r w:rsidR="001776CE" w:rsidRPr="008B6ACF">
          <w:rPr>
            <w:b w:val="0"/>
            <w:webHidden/>
          </w:rPr>
        </w:r>
        <w:r w:rsidR="001776CE" w:rsidRPr="008B6ACF">
          <w:rPr>
            <w:b w:val="0"/>
            <w:webHidden/>
          </w:rPr>
          <w:fldChar w:fldCharType="separate"/>
        </w:r>
        <w:r w:rsidR="00543365">
          <w:rPr>
            <w:b w:val="0"/>
            <w:webHidden/>
          </w:rPr>
          <w:t>86</w:t>
        </w:r>
        <w:r w:rsidR="001776CE" w:rsidRPr="008B6ACF">
          <w:rPr>
            <w:b w:val="0"/>
            <w:webHidden/>
          </w:rPr>
          <w:fldChar w:fldCharType="end"/>
        </w:r>
      </w:hyperlink>
    </w:p>
    <w:p w:rsidR="00EC192C" w:rsidRPr="008B6ACF" w:rsidRDefault="001776CE" w:rsidP="00EC192C">
      <w:pPr>
        <w:pStyle w:val="TDC3"/>
        <w:rPr>
          <w:rStyle w:val="Hipervnculo"/>
          <w:b w:val="0"/>
        </w:rPr>
      </w:pPr>
      <w:r w:rsidRPr="001776CE">
        <w:pict>
          <v:shape id="_x0000_s1046" type="#_x0000_t202" style="position:absolute;left:0;text-align:left;margin-left:383.7pt;margin-top:-.55pt;width:27pt;height:18pt;z-index:251657728" stroked="f">
            <v:textbox style="mso-next-textbox:#_x0000_s1046" inset="0,0,0,0">
              <w:txbxContent>
                <w:p w:rsidR="00D454DF" w:rsidRPr="00EC192C" w:rsidRDefault="00D454DF" w:rsidP="00EC192C">
                  <w:pPr>
                    <w:rPr>
                      <w:sz w:val="24"/>
                      <w:szCs w:val="24"/>
                    </w:rPr>
                  </w:pPr>
                  <w:r w:rsidRPr="00EC192C">
                    <w:rPr>
                      <w:sz w:val="24"/>
                      <w:szCs w:val="24"/>
                    </w:rPr>
                    <w:t>88</w:t>
                  </w:r>
                </w:p>
              </w:txbxContent>
            </v:textbox>
          </v:shape>
        </w:pict>
      </w:r>
      <w:r w:rsidRPr="001776CE">
        <w:pict>
          <v:shape id="_x0000_s1047" type="#_x0000_t202" style="position:absolute;left:0;text-align:left;margin-left:383.7pt;margin-top:25.65pt;width:27pt;height:18pt;z-index:251658752" stroked="f">
            <v:textbox style="mso-next-textbox:#_x0000_s1047" inset="0,0,0,0">
              <w:txbxContent>
                <w:p w:rsidR="00D454DF" w:rsidRPr="00EC192C" w:rsidRDefault="00D454DF" w:rsidP="00EC192C">
                  <w:pPr>
                    <w:rPr>
                      <w:sz w:val="24"/>
                      <w:szCs w:val="24"/>
                    </w:rPr>
                  </w:pPr>
                  <w:r w:rsidRPr="00EC192C">
                    <w:rPr>
                      <w:sz w:val="24"/>
                      <w:szCs w:val="24"/>
                    </w:rPr>
                    <w:t>88</w:t>
                  </w:r>
                </w:p>
              </w:txbxContent>
            </v:textbox>
          </v:shape>
        </w:pict>
      </w:r>
      <w:r w:rsidR="00EC192C" w:rsidRPr="008B6ACF">
        <w:t xml:space="preserve">         </w:t>
      </w:r>
      <w:hyperlink w:anchor="_Toc237696361" w:history="1">
        <w:r w:rsidR="00EC192C" w:rsidRPr="008B6ACF">
          <w:rPr>
            <w:rStyle w:val="Hipervnculo"/>
            <w:b w:val="0"/>
          </w:rPr>
          <w:t>2.11.5.2. Controles de Procesamiento de información.</w:t>
        </w:r>
        <w:r w:rsidR="00EC192C" w:rsidRPr="008B6ACF">
          <w:rPr>
            <w:b w:val="0"/>
            <w:webHidden/>
          </w:rPr>
          <w:tab/>
        </w:r>
        <w:r w:rsidRPr="008B6ACF">
          <w:rPr>
            <w:b w:val="0"/>
            <w:webHidden/>
          </w:rPr>
          <w:fldChar w:fldCharType="begin"/>
        </w:r>
        <w:r w:rsidR="00EC192C" w:rsidRPr="008B6ACF">
          <w:rPr>
            <w:b w:val="0"/>
            <w:webHidden/>
          </w:rPr>
          <w:instrText xml:space="preserve"> PAGEREF _Toc237696361 \h </w:instrText>
        </w:r>
        <w:r w:rsidRPr="008B6ACF">
          <w:rPr>
            <w:b w:val="0"/>
            <w:webHidden/>
          </w:rPr>
        </w:r>
        <w:r w:rsidRPr="008B6ACF">
          <w:rPr>
            <w:b w:val="0"/>
            <w:webHidden/>
          </w:rPr>
          <w:fldChar w:fldCharType="separate"/>
        </w:r>
        <w:r w:rsidR="00543365">
          <w:rPr>
            <w:b w:val="0"/>
            <w:webHidden/>
          </w:rPr>
          <w:t>86</w:t>
        </w:r>
        <w:r w:rsidRPr="008B6ACF">
          <w:rPr>
            <w:b w:val="0"/>
            <w:webHidden/>
          </w:rPr>
          <w:fldChar w:fldCharType="end"/>
        </w:r>
      </w:hyperlink>
    </w:p>
    <w:p w:rsidR="00EC192C" w:rsidRPr="008B6ACF" w:rsidRDefault="00EC192C" w:rsidP="00EC192C">
      <w:pPr>
        <w:pStyle w:val="TDC3"/>
        <w:rPr>
          <w:rStyle w:val="Hipervnculo"/>
          <w:b w:val="0"/>
        </w:rPr>
      </w:pPr>
      <w:r w:rsidRPr="008B6ACF">
        <w:t xml:space="preserve">         </w:t>
      </w:r>
      <w:hyperlink w:anchor="_Toc237696361" w:history="1">
        <w:r w:rsidRPr="008B6ACF">
          <w:rPr>
            <w:rStyle w:val="Hipervnculo"/>
            <w:b w:val="0"/>
          </w:rPr>
          <w:t>2.11.5.3. Controles Físicos.</w:t>
        </w:r>
        <w:r w:rsidRPr="008B6ACF">
          <w:rPr>
            <w:b w:val="0"/>
            <w:webHidden/>
          </w:rPr>
          <w:tab/>
        </w:r>
        <w:r w:rsidR="001776CE" w:rsidRPr="008B6ACF">
          <w:rPr>
            <w:b w:val="0"/>
            <w:webHidden/>
          </w:rPr>
          <w:fldChar w:fldCharType="begin"/>
        </w:r>
        <w:r w:rsidRPr="008B6ACF">
          <w:rPr>
            <w:b w:val="0"/>
            <w:webHidden/>
          </w:rPr>
          <w:instrText xml:space="preserve"> PAGEREF _Toc237696361 \h </w:instrText>
        </w:r>
        <w:r w:rsidR="001776CE" w:rsidRPr="008B6ACF">
          <w:rPr>
            <w:b w:val="0"/>
            <w:webHidden/>
          </w:rPr>
        </w:r>
        <w:r w:rsidR="001776CE" w:rsidRPr="008B6ACF">
          <w:rPr>
            <w:b w:val="0"/>
            <w:webHidden/>
          </w:rPr>
          <w:fldChar w:fldCharType="separate"/>
        </w:r>
        <w:r w:rsidR="00543365">
          <w:rPr>
            <w:b w:val="0"/>
            <w:webHidden/>
          </w:rPr>
          <w:t>86</w:t>
        </w:r>
        <w:r w:rsidR="001776CE" w:rsidRPr="008B6ACF">
          <w:rPr>
            <w:b w:val="0"/>
            <w:webHidden/>
          </w:rPr>
          <w:fldChar w:fldCharType="end"/>
        </w:r>
      </w:hyperlink>
    </w:p>
    <w:p w:rsidR="00EC192C" w:rsidRPr="008B6ACF" w:rsidRDefault="001776CE" w:rsidP="00EC192C">
      <w:pPr>
        <w:pStyle w:val="TDC3"/>
        <w:rPr>
          <w:rStyle w:val="Hipervnculo"/>
          <w:b w:val="0"/>
        </w:rPr>
      </w:pPr>
      <w:r w:rsidRPr="001776CE">
        <w:pict>
          <v:shape id="_x0000_s1048" type="#_x0000_t202" style="position:absolute;left:0;text-align:left;margin-left:383.7pt;margin-top:.45pt;width:27pt;height:18pt;z-index:251659776" stroked="f">
            <v:textbox style="mso-next-textbox:#_x0000_s1048" inset="0,0,0,0">
              <w:txbxContent>
                <w:p w:rsidR="00D454DF" w:rsidRPr="00EC192C" w:rsidRDefault="00D454DF" w:rsidP="00EC192C">
                  <w:pPr>
                    <w:rPr>
                      <w:sz w:val="24"/>
                      <w:szCs w:val="24"/>
                    </w:rPr>
                  </w:pPr>
                  <w:r w:rsidRPr="00EC192C">
                    <w:rPr>
                      <w:sz w:val="24"/>
                      <w:szCs w:val="24"/>
                    </w:rPr>
                    <w:t>89</w:t>
                  </w:r>
                </w:p>
              </w:txbxContent>
            </v:textbox>
          </v:shape>
        </w:pict>
      </w:r>
      <w:r w:rsidR="00EC192C" w:rsidRPr="008B6ACF">
        <w:t xml:space="preserve">         </w:t>
      </w:r>
      <w:hyperlink w:anchor="_Toc237696361" w:history="1">
        <w:r w:rsidR="00EC192C" w:rsidRPr="008B6ACF">
          <w:rPr>
            <w:rStyle w:val="Hipervnculo"/>
            <w:b w:val="0"/>
          </w:rPr>
          <w:t>2.11.5.4. División de obligaciones.</w:t>
        </w:r>
        <w:r w:rsidR="00EC192C" w:rsidRPr="008B6ACF">
          <w:rPr>
            <w:b w:val="0"/>
            <w:lang w:val="es-EC" w:eastAsia="es-EC"/>
          </w:rPr>
          <w:tab/>
        </w:r>
        <w:r w:rsidRPr="008B6ACF">
          <w:rPr>
            <w:b w:val="0"/>
            <w:webHidden/>
          </w:rPr>
          <w:fldChar w:fldCharType="begin"/>
        </w:r>
        <w:r w:rsidR="00EC192C" w:rsidRPr="008B6ACF">
          <w:rPr>
            <w:b w:val="0"/>
            <w:webHidden/>
          </w:rPr>
          <w:instrText xml:space="preserve"> PAGEREF _Toc237696361 \h </w:instrText>
        </w:r>
        <w:r w:rsidRPr="008B6ACF">
          <w:rPr>
            <w:b w:val="0"/>
            <w:webHidden/>
          </w:rPr>
        </w:r>
        <w:r w:rsidRPr="008B6ACF">
          <w:rPr>
            <w:b w:val="0"/>
            <w:webHidden/>
          </w:rPr>
          <w:fldChar w:fldCharType="separate"/>
        </w:r>
        <w:r w:rsidR="00543365">
          <w:rPr>
            <w:b w:val="0"/>
            <w:webHidden/>
          </w:rPr>
          <w:t>86</w:t>
        </w:r>
        <w:r w:rsidRPr="008B6ACF">
          <w:rPr>
            <w:b w:val="0"/>
            <w:webHidden/>
          </w:rPr>
          <w:fldChar w:fldCharType="end"/>
        </w:r>
      </w:hyperlink>
    </w:p>
    <w:p w:rsidR="00EC192C" w:rsidRPr="008B6ACF" w:rsidRDefault="001776CE" w:rsidP="00EC192C">
      <w:pPr>
        <w:pStyle w:val="TDC3"/>
        <w:rPr>
          <w:b w:val="0"/>
          <w:color w:val="0000FF"/>
          <w:u w:val="single"/>
        </w:rPr>
      </w:pPr>
      <w:r w:rsidRPr="001776CE">
        <w:pict>
          <v:shape id="_x0000_s1049" type="#_x0000_t202" style="position:absolute;left:0;text-align:left;margin-left:383.7pt;margin-top:-.05pt;width:27pt;height:18pt;z-index:251660800" stroked="f">
            <v:textbox style="mso-next-textbox:#_x0000_s1049" inset="0,0,0,0">
              <w:txbxContent>
                <w:p w:rsidR="00D454DF" w:rsidRPr="00EC192C" w:rsidRDefault="00D454DF" w:rsidP="00EC192C">
                  <w:pPr>
                    <w:rPr>
                      <w:sz w:val="24"/>
                      <w:szCs w:val="24"/>
                    </w:rPr>
                  </w:pPr>
                  <w:r w:rsidRPr="00EC192C">
                    <w:rPr>
                      <w:sz w:val="24"/>
                      <w:szCs w:val="24"/>
                    </w:rPr>
                    <w:t>89</w:t>
                  </w:r>
                </w:p>
              </w:txbxContent>
            </v:textbox>
          </v:shape>
        </w:pict>
      </w:r>
      <w:r w:rsidR="00EC192C" w:rsidRPr="008B6ACF">
        <w:t xml:space="preserve">         </w:t>
      </w:r>
      <w:hyperlink w:anchor="_Toc237696361" w:history="1">
        <w:r w:rsidR="00EC192C" w:rsidRPr="008B6ACF">
          <w:rPr>
            <w:rStyle w:val="Hipervnculo"/>
            <w:b w:val="0"/>
          </w:rPr>
          <w:t>2.11.5.5. Control interno del inventario</w:t>
        </w:r>
        <w:r w:rsidR="00EC192C" w:rsidRPr="008B6ACF">
          <w:rPr>
            <w:b w:val="0"/>
            <w:lang w:val="es-EC" w:eastAsia="es-EC"/>
          </w:rPr>
          <w:tab/>
        </w:r>
        <w:r w:rsidRPr="008B6ACF">
          <w:rPr>
            <w:b w:val="0"/>
            <w:webHidden/>
          </w:rPr>
          <w:fldChar w:fldCharType="begin"/>
        </w:r>
        <w:r w:rsidR="00EC192C" w:rsidRPr="008B6ACF">
          <w:rPr>
            <w:b w:val="0"/>
            <w:webHidden/>
          </w:rPr>
          <w:instrText xml:space="preserve"> PAGEREF _Toc237696361 \h </w:instrText>
        </w:r>
        <w:r w:rsidRPr="008B6ACF">
          <w:rPr>
            <w:b w:val="0"/>
            <w:webHidden/>
          </w:rPr>
        </w:r>
        <w:r w:rsidRPr="008B6ACF">
          <w:rPr>
            <w:b w:val="0"/>
            <w:webHidden/>
          </w:rPr>
          <w:fldChar w:fldCharType="separate"/>
        </w:r>
        <w:r w:rsidR="00543365">
          <w:rPr>
            <w:b w:val="0"/>
            <w:webHidden/>
          </w:rPr>
          <w:t>86</w:t>
        </w:r>
        <w:r w:rsidRPr="008B6ACF">
          <w:rPr>
            <w:b w:val="0"/>
            <w:webHidden/>
          </w:rPr>
          <w:fldChar w:fldCharType="end"/>
        </w:r>
      </w:hyperlink>
    </w:p>
    <w:p w:rsidR="00EC192C" w:rsidRPr="008B6ACF" w:rsidRDefault="001776CE" w:rsidP="00EC192C">
      <w:pPr>
        <w:pStyle w:val="TDC3"/>
        <w:rPr>
          <w:b w:val="0"/>
          <w:lang w:val="es-EC" w:eastAsia="es-EC"/>
        </w:rPr>
      </w:pPr>
      <w:hyperlink w:anchor="_Toc237696362" w:history="1">
        <w:r w:rsidR="00EC192C" w:rsidRPr="008B6ACF">
          <w:rPr>
            <w:rStyle w:val="Hipervnculo"/>
            <w:b w:val="0"/>
          </w:rPr>
          <w:t>2.11.6.</w:t>
        </w:r>
        <w:r w:rsidR="00EC192C" w:rsidRPr="008B6ACF">
          <w:rPr>
            <w:b w:val="0"/>
            <w:lang w:val="es-EC" w:eastAsia="es-EC"/>
          </w:rPr>
          <w:tab/>
        </w:r>
        <w:r w:rsidR="00EC192C" w:rsidRPr="008B6ACF">
          <w:rPr>
            <w:rStyle w:val="Hipervnculo"/>
            <w:b w:val="0"/>
          </w:rPr>
          <w:t>Conclusión del control interno</w:t>
        </w:r>
        <w:r w:rsidR="00EC192C" w:rsidRPr="008B6ACF">
          <w:rPr>
            <w:b w:val="0"/>
            <w:webHidden/>
          </w:rPr>
          <w:tab/>
        </w:r>
        <w:r w:rsidRPr="008B6ACF">
          <w:rPr>
            <w:b w:val="0"/>
            <w:webHidden/>
          </w:rPr>
          <w:fldChar w:fldCharType="begin"/>
        </w:r>
        <w:r w:rsidR="00EC192C" w:rsidRPr="008B6ACF">
          <w:rPr>
            <w:b w:val="0"/>
            <w:webHidden/>
          </w:rPr>
          <w:instrText xml:space="preserve"> PAGEREF _Toc237696362 \h </w:instrText>
        </w:r>
        <w:r w:rsidRPr="008B6ACF">
          <w:rPr>
            <w:b w:val="0"/>
            <w:webHidden/>
          </w:rPr>
        </w:r>
        <w:r w:rsidRPr="008B6ACF">
          <w:rPr>
            <w:b w:val="0"/>
            <w:webHidden/>
          </w:rPr>
          <w:fldChar w:fldCharType="separate"/>
        </w:r>
        <w:r w:rsidR="00543365">
          <w:rPr>
            <w:b w:val="0"/>
            <w:webHidden/>
          </w:rPr>
          <w:t>89</w:t>
        </w:r>
        <w:r w:rsidRPr="008B6ACF">
          <w:rPr>
            <w:b w:val="0"/>
            <w:webHidden/>
          </w:rPr>
          <w:fldChar w:fldCharType="end"/>
        </w:r>
      </w:hyperlink>
    </w:p>
    <w:p w:rsidR="00EC192C" w:rsidRPr="008B6ACF" w:rsidRDefault="001776CE" w:rsidP="00EC192C">
      <w:pPr>
        <w:pStyle w:val="TDC2"/>
        <w:rPr>
          <w:b w:val="0"/>
          <w:lang w:val="es-EC" w:eastAsia="es-EC"/>
        </w:rPr>
      </w:pPr>
      <w:hyperlink w:anchor="_Toc237696363" w:history="1">
        <w:r w:rsidR="00EC192C" w:rsidRPr="008B6ACF">
          <w:rPr>
            <w:rStyle w:val="Hipervnculo"/>
            <w:b w:val="0"/>
          </w:rPr>
          <w:t>2.12.</w:t>
        </w:r>
        <w:r w:rsidR="00EC192C" w:rsidRPr="008B6ACF">
          <w:rPr>
            <w:b w:val="0"/>
            <w:lang w:val="es-EC" w:eastAsia="es-EC"/>
          </w:rPr>
          <w:tab/>
        </w:r>
        <w:r w:rsidR="00EC192C" w:rsidRPr="008B6ACF">
          <w:rPr>
            <w:rStyle w:val="Hipervnculo"/>
            <w:b w:val="0"/>
          </w:rPr>
          <w:t>Identificación de riesgos de auditoría</w:t>
        </w:r>
        <w:r w:rsidR="00EC192C" w:rsidRPr="008B6ACF">
          <w:rPr>
            <w:b w:val="0"/>
            <w:webHidden/>
          </w:rPr>
          <w:tab/>
        </w:r>
        <w:r w:rsidRPr="008B6ACF">
          <w:rPr>
            <w:b w:val="0"/>
            <w:webHidden/>
          </w:rPr>
          <w:fldChar w:fldCharType="begin"/>
        </w:r>
        <w:r w:rsidR="00EC192C" w:rsidRPr="008B6ACF">
          <w:rPr>
            <w:b w:val="0"/>
            <w:webHidden/>
          </w:rPr>
          <w:instrText xml:space="preserve"> PAGEREF _Toc237696363 \h </w:instrText>
        </w:r>
        <w:r w:rsidRPr="008B6ACF">
          <w:rPr>
            <w:b w:val="0"/>
            <w:webHidden/>
          </w:rPr>
        </w:r>
        <w:r w:rsidRPr="008B6ACF">
          <w:rPr>
            <w:b w:val="0"/>
            <w:webHidden/>
          </w:rPr>
          <w:fldChar w:fldCharType="separate"/>
        </w:r>
        <w:r w:rsidR="00543365">
          <w:rPr>
            <w:b w:val="0"/>
            <w:webHidden/>
          </w:rPr>
          <w:t>90</w:t>
        </w:r>
        <w:r w:rsidRPr="008B6ACF">
          <w:rPr>
            <w:b w:val="0"/>
            <w:webHidden/>
          </w:rPr>
          <w:fldChar w:fldCharType="end"/>
        </w:r>
      </w:hyperlink>
    </w:p>
    <w:p w:rsidR="00EC192C" w:rsidRPr="008B6ACF" w:rsidRDefault="001776CE" w:rsidP="00EC192C">
      <w:pPr>
        <w:pStyle w:val="TDC3"/>
        <w:rPr>
          <w:b w:val="0"/>
          <w:lang w:val="es-EC" w:eastAsia="es-EC"/>
        </w:rPr>
      </w:pPr>
      <w:hyperlink w:anchor="_Toc237696364" w:history="1">
        <w:r w:rsidR="00EC192C" w:rsidRPr="008B6ACF">
          <w:rPr>
            <w:rStyle w:val="Hipervnculo"/>
            <w:b w:val="0"/>
          </w:rPr>
          <w:t>2.12.1.</w:t>
        </w:r>
        <w:r w:rsidR="00EC192C" w:rsidRPr="008B6ACF">
          <w:rPr>
            <w:b w:val="0"/>
            <w:lang w:val="es-EC" w:eastAsia="es-EC"/>
          </w:rPr>
          <w:tab/>
        </w:r>
        <w:r w:rsidR="00EC192C" w:rsidRPr="008B6ACF">
          <w:rPr>
            <w:rStyle w:val="Hipervnculo"/>
            <w:b w:val="0"/>
          </w:rPr>
          <w:t>Matriz de riesgos</w:t>
        </w:r>
        <w:r w:rsidR="00EC192C" w:rsidRPr="008B6ACF">
          <w:rPr>
            <w:b w:val="0"/>
            <w:webHidden/>
          </w:rPr>
          <w:tab/>
        </w:r>
        <w:r w:rsidRPr="008B6ACF">
          <w:rPr>
            <w:b w:val="0"/>
            <w:webHidden/>
          </w:rPr>
          <w:fldChar w:fldCharType="begin"/>
        </w:r>
        <w:r w:rsidR="00EC192C" w:rsidRPr="008B6ACF">
          <w:rPr>
            <w:b w:val="0"/>
            <w:webHidden/>
          </w:rPr>
          <w:instrText xml:space="preserve"> PAGEREF _Toc237696364 \h </w:instrText>
        </w:r>
        <w:r w:rsidRPr="008B6ACF">
          <w:rPr>
            <w:b w:val="0"/>
            <w:webHidden/>
          </w:rPr>
        </w:r>
        <w:r w:rsidRPr="008B6ACF">
          <w:rPr>
            <w:b w:val="0"/>
            <w:webHidden/>
          </w:rPr>
          <w:fldChar w:fldCharType="separate"/>
        </w:r>
        <w:r w:rsidR="00543365">
          <w:rPr>
            <w:b w:val="0"/>
            <w:webHidden/>
          </w:rPr>
          <w:t>90</w:t>
        </w:r>
        <w:r w:rsidRPr="008B6ACF">
          <w:rPr>
            <w:b w:val="0"/>
            <w:webHidden/>
          </w:rPr>
          <w:fldChar w:fldCharType="end"/>
        </w:r>
      </w:hyperlink>
    </w:p>
    <w:p w:rsidR="00EC192C" w:rsidRPr="008B6ACF" w:rsidRDefault="001776CE" w:rsidP="00EC192C">
      <w:pPr>
        <w:pStyle w:val="TDC2"/>
        <w:rPr>
          <w:b w:val="0"/>
          <w:lang w:val="es-EC" w:eastAsia="es-EC"/>
        </w:rPr>
      </w:pPr>
      <w:hyperlink w:anchor="_Toc237696365" w:history="1">
        <w:r w:rsidR="00EC192C" w:rsidRPr="008B6ACF">
          <w:rPr>
            <w:rStyle w:val="Hipervnculo"/>
            <w:b w:val="0"/>
          </w:rPr>
          <w:t>2.13.</w:t>
        </w:r>
        <w:r w:rsidR="00EC192C" w:rsidRPr="008B6ACF">
          <w:rPr>
            <w:b w:val="0"/>
            <w:lang w:val="es-EC" w:eastAsia="es-EC"/>
          </w:rPr>
          <w:tab/>
        </w:r>
        <w:r w:rsidR="00EC192C" w:rsidRPr="008B6ACF">
          <w:rPr>
            <w:rStyle w:val="Hipervnculo"/>
            <w:b w:val="0"/>
          </w:rPr>
          <w:t>Estrategia y plan de auditoría</w:t>
        </w:r>
        <w:r w:rsidR="00EC192C" w:rsidRPr="008B6ACF">
          <w:rPr>
            <w:b w:val="0"/>
            <w:webHidden/>
          </w:rPr>
          <w:tab/>
        </w:r>
        <w:r w:rsidRPr="008B6ACF">
          <w:rPr>
            <w:b w:val="0"/>
            <w:webHidden/>
          </w:rPr>
          <w:fldChar w:fldCharType="begin"/>
        </w:r>
        <w:r w:rsidR="00EC192C" w:rsidRPr="008B6ACF">
          <w:rPr>
            <w:b w:val="0"/>
            <w:webHidden/>
          </w:rPr>
          <w:instrText xml:space="preserve"> PAGEREF _Toc237696365 \h </w:instrText>
        </w:r>
        <w:r w:rsidRPr="008B6ACF">
          <w:rPr>
            <w:b w:val="0"/>
            <w:webHidden/>
          </w:rPr>
        </w:r>
        <w:r w:rsidRPr="008B6ACF">
          <w:rPr>
            <w:b w:val="0"/>
            <w:webHidden/>
          </w:rPr>
          <w:fldChar w:fldCharType="separate"/>
        </w:r>
        <w:r w:rsidR="00543365">
          <w:rPr>
            <w:b w:val="0"/>
            <w:webHidden/>
          </w:rPr>
          <w:t>95</w:t>
        </w:r>
        <w:r w:rsidRPr="008B6ACF">
          <w:rPr>
            <w:b w:val="0"/>
            <w:webHidden/>
          </w:rPr>
          <w:fldChar w:fldCharType="end"/>
        </w:r>
      </w:hyperlink>
    </w:p>
    <w:p w:rsidR="00EC192C" w:rsidRPr="008B6ACF" w:rsidRDefault="001776CE" w:rsidP="00EC192C">
      <w:pPr>
        <w:pStyle w:val="TDC3"/>
        <w:rPr>
          <w:b w:val="0"/>
          <w:lang w:val="es-EC" w:eastAsia="es-EC"/>
        </w:rPr>
      </w:pPr>
      <w:hyperlink w:anchor="_Toc237696366" w:history="1">
        <w:r w:rsidR="00EC192C" w:rsidRPr="008B6ACF">
          <w:rPr>
            <w:rStyle w:val="Hipervnculo"/>
            <w:b w:val="0"/>
          </w:rPr>
          <w:t>2.13.1.</w:t>
        </w:r>
        <w:r w:rsidR="00EC192C" w:rsidRPr="008B6ACF">
          <w:rPr>
            <w:b w:val="0"/>
            <w:lang w:val="es-EC" w:eastAsia="es-EC"/>
          </w:rPr>
          <w:tab/>
        </w:r>
        <w:r w:rsidR="00EC192C" w:rsidRPr="008B6ACF">
          <w:rPr>
            <w:rStyle w:val="Hipervnculo"/>
            <w:b w:val="0"/>
          </w:rPr>
          <w:t>Enfoque de auditoría</w:t>
        </w:r>
        <w:r w:rsidR="00EC192C" w:rsidRPr="008B6ACF">
          <w:rPr>
            <w:b w:val="0"/>
            <w:webHidden/>
          </w:rPr>
          <w:tab/>
        </w:r>
        <w:r w:rsidRPr="008B6ACF">
          <w:rPr>
            <w:b w:val="0"/>
            <w:webHidden/>
          </w:rPr>
          <w:fldChar w:fldCharType="begin"/>
        </w:r>
        <w:r w:rsidR="00EC192C" w:rsidRPr="008B6ACF">
          <w:rPr>
            <w:b w:val="0"/>
            <w:webHidden/>
          </w:rPr>
          <w:instrText xml:space="preserve"> PAGEREF _Toc237696366 \h </w:instrText>
        </w:r>
        <w:r w:rsidRPr="008B6ACF">
          <w:rPr>
            <w:b w:val="0"/>
            <w:webHidden/>
          </w:rPr>
        </w:r>
        <w:r w:rsidRPr="008B6ACF">
          <w:rPr>
            <w:b w:val="0"/>
            <w:webHidden/>
          </w:rPr>
          <w:fldChar w:fldCharType="separate"/>
        </w:r>
        <w:r w:rsidR="00543365">
          <w:rPr>
            <w:b w:val="0"/>
            <w:webHidden/>
          </w:rPr>
          <w:t>95</w:t>
        </w:r>
        <w:r w:rsidRPr="008B6ACF">
          <w:rPr>
            <w:b w:val="0"/>
            <w:webHidden/>
          </w:rPr>
          <w:fldChar w:fldCharType="end"/>
        </w:r>
      </w:hyperlink>
    </w:p>
    <w:p w:rsidR="00EC192C" w:rsidRPr="008B6ACF" w:rsidRDefault="001776CE" w:rsidP="00EC192C">
      <w:pPr>
        <w:pStyle w:val="TDC3"/>
        <w:rPr>
          <w:b w:val="0"/>
          <w:color w:val="0000FF"/>
          <w:u w:val="single"/>
        </w:rPr>
      </w:pPr>
      <w:hyperlink w:anchor="_Toc237696367" w:history="1">
        <w:r w:rsidR="00EC192C" w:rsidRPr="008B6ACF">
          <w:rPr>
            <w:rStyle w:val="Hipervnculo"/>
            <w:b w:val="0"/>
          </w:rPr>
          <w:t>2.13.2.</w:t>
        </w:r>
        <w:r w:rsidR="00EC192C" w:rsidRPr="008B6ACF">
          <w:rPr>
            <w:lang w:val="es-EC" w:eastAsia="es-EC"/>
          </w:rPr>
          <w:tab/>
        </w:r>
        <w:r w:rsidR="00EC192C" w:rsidRPr="008B6ACF">
          <w:rPr>
            <w:rStyle w:val="Hipervnculo"/>
            <w:b w:val="0"/>
          </w:rPr>
          <w:t>Alcance de la auditoría</w:t>
        </w:r>
        <w:r w:rsidR="00EC192C" w:rsidRPr="008B6ACF">
          <w:rPr>
            <w:b w:val="0"/>
            <w:webHidden/>
          </w:rPr>
          <w:tab/>
        </w:r>
        <w:r w:rsidRPr="008B6ACF">
          <w:rPr>
            <w:b w:val="0"/>
            <w:webHidden/>
          </w:rPr>
          <w:fldChar w:fldCharType="begin"/>
        </w:r>
        <w:r w:rsidR="00EC192C" w:rsidRPr="008B6ACF">
          <w:rPr>
            <w:b w:val="0"/>
            <w:webHidden/>
          </w:rPr>
          <w:instrText xml:space="preserve"> PAGEREF _Toc237696367 \h </w:instrText>
        </w:r>
        <w:r w:rsidRPr="008B6ACF">
          <w:rPr>
            <w:b w:val="0"/>
            <w:webHidden/>
          </w:rPr>
        </w:r>
        <w:r w:rsidRPr="008B6ACF">
          <w:rPr>
            <w:b w:val="0"/>
            <w:webHidden/>
          </w:rPr>
          <w:fldChar w:fldCharType="separate"/>
        </w:r>
        <w:r w:rsidR="00543365">
          <w:rPr>
            <w:b w:val="0"/>
            <w:webHidden/>
          </w:rPr>
          <w:t>95</w:t>
        </w:r>
        <w:r w:rsidRPr="008B6ACF">
          <w:rPr>
            <w:b w:val="0"/>
            <w:webHidden/>
          </w:rPr>
          <w:fldChar w:fldCharType="end"/>
        </w:r>
      </w:hyperlink>
    </w:p>
    <w:p w:rsidR="00EC192C" w:rsidRPr="008B6ACF" w:rsidRDefault="001776CE" w:rsidP="00EC192C">
      <w:pPr>
        <w:pStyle w:val="TDC3"/>
        <w:rPr>
          <w:rStyle w:val="Hipervnculo"/>
          <w:b w:val="0"/>
        </w:rPr>
      </w:pPr>
      <w:hyperlink w:anchor="_Toc237696368" w:history="1">
        <w:r w:rsidR="00EC192C" w:rsidRPr="008B6ACF">
          <w:rPr>
            <w:rStyle w:val="Hipervnculo"/>
            <w:b w:val="0"/>
          </w:rPr>
          <w:t>2.13.3.</w:t>
        </w:r>
        <w:r w:rsidR="00EC192C" w:rsidRPr="008B6ACF">
          <w:rPr>
            <w:b w:val="0"/>
            <w:lang w:val="es-EC" w:eastAsia="es-EC"/>
          </w:rPr>
          <w:tab/>
        </w:r>
        <w:r w:rsidR="00EC192C" w:rsidRPr="008B6ACF">
          <w:rPr>
            <w:rStyle w:val="Hipervnculo"/>
            <w:b w:val="0"/>
          </w:rPr>
          <w:t>Objetivos de la auditoría</w:t>
        </w:r>
        <w:r w:rsidR="00EC192C" w:rsidRPr="008B6ACF">
          <w:rPr>
            <w:b w:val="0"/>
            <w:webHidden/>
          </w:rPr>
          <w:tab/>
        </w:r>
        <w:r w:rsidRPr="008B6ACF">
          <w:rPr>
            <w:b w:val="0"/>
            <w:webHidden/>
          </w:rPr>
          <w:fldChar w:fldCharType="begin"/>
        </w:r>
        <w:r w:rsidR="00EC192C" w:rsidRPr="008B6ACF">
          <w:rPr>
            <w:b w:val="0"/>
            <w:webHidden/>
          </w:rPr>
          <w:instrText xml:space="preserve"> PAGEREF _Toc237696368 \h </w:instrText>
        </w:r>
        <w:r w:rsidRPr="008B6ACF">
          <w:rPr>
            <w:b w:val="0"/>
            <w:webHidden/>
          </w:rPr>
        </w:r>
        <w:r w:rsidRPr="008B6ACF">
          <w:rPr>
            <w:b w:val="0"/>
            <w:webHidden/>
          </w:rPr>
          <w:fldChar w:fldCharType="separate"/>
        </w:r>
        <w:r w:rsidR="00543365">
          <w:rPr>
            <w:b w:val="0"/>
            <w:webHidden/>
          </w:rPr>
          <w:t>95</w:t>
        </w:r>
        <w:r w:rsidRPr="008B6ACF">
          <w:rPr>
            <w:b w:val="0"/>
            <w:webHidden/>
          </w:rPr>
          <w:fldChar w:fldCharType="end"/>
        </w:r>
      </w:hyperlink>
    </w:p>
    <w:p w:rsidR="00EC192C" w:rsidRPr="008B6ACF" w:rsidRDefault="001776CE" w:rsidP="00EC192C">
      <w:pPr>
        <w:pStyle w:val="TDC3"/>
        <w:rPr>
          <w:rStyle w:val="Hipervnculo"/>
          <w:b w:val="0"/>
        </w:rPr>
      </w:pPr>
      <w:r w:rsidRPr="001776CE">
        <w:pict>
          <v:shape id="_x0000_s1050" type="#_x0000_t202" style="position:absolute;left:0;text-align:left;margin-left:383.4pt;margin-top:24.7pt;width:27pt;height:18pt;z-index:251661824" stroked="f">
            <v:textbox style="mso-next-textbox:#_x0000_s1050" inset="0,0,0,0">
              <w:txbxContent>
                <w:p w:rsidR="00D454DF" w:rsidRPr="00EC192C" w:rsidRDefault="00D454DF" w:rsidP="00EC192C">
                  <w:pPr>
                    <w:rPr>
                      <w:sz w:val="24"/>
                      <w:szCs w:val="24"/>
                    </w:rPr>
                  </w:pPr>
                  <w:r w:rsidRPr="00EC192C">
                    <w:rPr>
                      <w:sz w:val="24"/>
                      <w:szCs w:val="24"/>
                    </w:rPr>
                    <w:t>97</w:t>
                  </w:r>
                </w:p>
              </w:txbxContent>
            </v:textbox>
          </v:shape>
        </w:pict>
      </w:r>
      <w:r w:rsidR="00EC192C" w:rsidRPr="008B6ACF">
        <w:t xml:space="preserve">         </w:t>
      </w:r>
      <w:hyperlink w:anchor="_Toc237696368" w:history="1">
        <w:r w:rsidR="00EC192C" w:rsidRPr="008B6ACF">
          <w:rPr>
            <w:rStyle w:val="Hipervnculo"/>
            <w:b w:val="0"/>
          </w:rPr>
          <w:t>2.13.3.1. Objetivo general.</w:t>
        </w:r>
        <w:r w:rsidR="00EC192C" w:rsidRPr="008B6ACF">
          <w:rPr>
            <w:b w:val="0"/>
            <w:lang w:val="es-EC" w:eastAsia="es-EC"/>
          </w:rPr>
          <w:tab/>
        </w:r>
        <w:r w:rsidRPr="008B6ACF">
          <w:rPr>
            <w:b w:val="0"/>
            <w:webHidden/>
          </w:rPr>
          <w:fldChar w:fldCharType="begin"/>
        </w:r>
        <w:r w:rsidR="00EC192C" w:rsidRPr="008B6ACF">
          <w:rPr>
            <w:b w:val="0"/>
            <w:webHidden/>
          </w:rPr>
          <w:instrText xml:space="preserve"> PAGEREF _Toc237696368 \h </w:instrText>
        </w:r>
        <w:r w:rsidRPr="008B6ACF">
          <w:rPr>
            <w:b w:val="0"/>
            <w:webHidden/>
          </w:rPr>
        </w:r>
        <w:r w:rsidRPr="008B6ACF">
          <w:rPr>
            <w:b w:val="0"/>
            <w:webHidden/>
          </w:rPr>
          <w:fldChar w:fldCharType="separate"/>
        </w:r>
        <w:r w:rsidR="00543365">
          <w:rPr>
            <w:b w:val="0"/>
            <w:webHidden/>
          </w:rPr>
          <w:t>95</w:t>
        </w:r>
        <w:r w:rsidRPr="008B6ACF">
          <w:rPr>
            <w:b w:val="0"/>
            <w:webHidden/>
          </w:rPr>
          <w:fldChar w:fldCharType="end"/>
        </w:r>
      </w:hyperlink>
    </w:p>
    <w:p w:rsidR="00EC192C" w:rsidRPr="008B6ACF" w:rsidRDefault="00EC192C" w:rsidP="00EC192C">
      <w:pPr>
        <w:pStyle w:val="TDC3"/>
        <w:rPr>
          <w:b w:val="0"/>
          <w:color w:val="0000FF"/>
          <w:u w:val="single"/>
        </w:rPr>
      </w:pPr>
      <w:r w:rsidRPr="008B6ACF">
        <w:t xml:space="preserve">         </w:t>
      </w:r>
      <w:hyperlink w:anchor="_Toc237696368" w:history="1">
        <w:r w:rsidRPr="008B6ACF">
          <w:rPr>
            <w:rStyle w:val="Hipervnculo"/>
            <w:b w:val="0"/>
          </w:rPr>
          <w:t>2.13.3.2. Objetivos específicos de la auditoría.</w:t>
        </w:r>
        <w:r w:rsidRPr="008B6ACF">
          <w:rPr>
            <w:b w:val="0"/>
            <w:lang w:val="es-EC" w:eastAsia="es-EC"/>
          </w:rPr>
          <w:tab/>
        </w:r>
        <w:r w:rsidR="001776CE" w:rsidRPr="008B6ACF">
          <w:rPr>
            <w:b w:val="0"/>
            <w:webHidden/>
          </w:rPr>
          <w:fldChar w:fldCharType="begin"/>
        </w:r>
        <w:r w:rsidRPr="008B6ACF">
          <w:rPr>
            <w:b w:val="0"/>
            <w:webHidden/>
          </w:rPr>
          <w:instrText xml:space="preserve"> PAGEREF _Toc237696368 \h </w:instrText>
        </w:r>
        <w:r w:rsidR="001776CE" w:rsidRPr="008B6ACF">
          <w:rPr>
            <w:b w:val="0"/>
            <w:webHidden/>
          </w:rPr>
        </w:r>
        <w:r w:rsidR="001776CE" w:rsidRPr="008B6ACF">
          <w:rPr>
            <w:b w:val="0"/>
            <w:webHidden/>
          </w:rPr>
          <w:fldChar w:fldCharType="separate"/>
        </w:r>
        <w:r w:rsidR="00543365">
          <w:rPr>
            <w:b w:val="0"/>
            <w:webHidden/>
          </w:rPr>
          <w:t>95</w:t>
        </w:r>
        <w:r w:rsidR="001776CE" w:rsidRPr="008B6ACF">
          <w:rPr>
            <w:b w:val="0"/>
            <w:webHidden/>
          </w:rPr>
          <w:fldChar w:fldCharType="end"/>
        </w:r>
      </w:hyperlink>
    </w:p>
    <w:p w:rsidR="00EC192C" w:rsidRPr="008B6ACF" w:rsidRDefault="001776CE" w:rsidP="00EC192C">
      <w:pPr>
        <w:pStyle w:val="TDC3"/>
        <w:rPr>
          <w:b w:val="0"/>
          <w:color w:val="0000FF"/>
          <w:u w:val="single"/>
        </w:rPr>
      </w:pPr>
      <w:hyperlink w:anchor="_Toc237696369" w:history="1">
        <w:r w:rsidR="00EC192C" w:rsidRPr="008B6ACF">
          <w:rPr>
            <w:rStyle w:val="Hipervnculo"/>
            <w:b w:val="0"/>
          </w:rPr>
          <w:t>2.13.4.</w:t>
        </w:r>
        <w:r w:rsidR="00EC192C" w:rsidRPr="008B6ACF">
          <w:rPr>
            <w:lang w:val="es-EC" w:eastAsia="es-EC"/>
          </w:rPr>
          <w:tab/>
        </w:r>
        <w:r w:rsidR="00EC192C" w:rsidRPr="008B6ACF">
          <w:rPr>
            <w:rStyle w:val="Hipervnculo"/>
            <w:b w:val="0"/>
          </w:rPr>
          <w:t>Plan o procedimiento de auditoría</w:t>
        </w:r>
        <w:r w:rsidR="00EC192C" w:rsidRPr="008B6ACF">
          <w:rPr>
            <w:b w:val="0"/>
            <w:webHidden/>
          </w:rPr>
          <w:tab/>
        </w:r>
        <w:r w:rsidRPr="008B6ACF">
          <w:rPr>
            <w:b w:val="0"/>
            <w:webHidden/>
          </w:rPr>
          <w:fldChar w:fldCharType="begin"/>
        </w:r>
        <w:r w:rsidR="00EC192C" w:rsidRPr="008B6ACF">
          <w:rPr>
            <w:b w:val="0"/>
            <w:webHidden/>
          </w:rPr>
          <w:instrText xml:space="preserve"> PAGEREF _Toc237696369 \h </w:instrText>
        </w:r>
        <w:r w:rsidRPr="008B6ACF">
          <w:rPr>
            <w:b w:val="0"/>
            <w:webHidden/>
          </w:rPr>
        </w:r>
        <w:r w:rsidRPr="008B6ACF">
          <w:rPr>
            <w:b w:val="0"/>
            <w:webHidden/>
          </w:rPr>
          <w:fldChar w:fldCharType="separate"/>
        </w:r>
        <w:r w:rsidR="00543365">
          <w:rPr>
            <w:b w:val="0"/>
            <w:webHidden/>
          </w:rPr>
          <w:t>97</w:t>
        </w:r>
        <w:r w:rsidRPr="008B6ACF">
          <w:rPr>
            <w:b w:val="0"/>
            <w:webHidden/>
          </w:rPr>
          <w:fldChar w:fldCharType="end"/>
        </w:r>
      </w:hyperlink>
    </w:p>
    <w:p w:rsidR="00EC192C" w:rsidRPr="008B6ACF" w:rsidRDefault="00EC192C" w:rsidP="00EC192C">
      <w:pPr>
        <w:pStyle w:val="TDC3"/>
        <w:rPr>
          <w:b w:val="0"/>
          <w:color w:val="0000FF"/>
          <w:u w:val="single"/>
        </w:rPr>
      </w:pPr>
      <w:r w:rsidRPr="008B6ACF">
        <w:rPr>
          <w:b w:val="0"/>
          <w:lang w:eastAsia="en-US"/>
        </w:rPr>
        <w:t xml:space="preserve">         </w:t>
      </w:r>
      <w:hyperlink w:anchor="_Toc237696369" w:history="1">
        <w:r w:rsidRPr="008B6ACF">
          <w:rPr>
            <w:rStyle w:val="Hipervnculo"/>
            <w:b w:val="0"/>
          </w:rPr>
          <w:t>2.13.4.1. Rubro: Efectivo.</w:t>
        </w:r>
        <w:r w:rsidRPr="008B6ACF">
          <w:rPr>
            <w:b w:val="0"/>
            <w:lang w:val="es-EC" w:eastAsia="es-EC"/>
          </w:rPr>
          <w:tab/>
        </w:r>
        <w:r w:rsidR="001776CE" w:rsidRPr="008B6ACF">
          <w:rPr>
            <w:b w:val="0"/>
            <w:webHidden/>
          </w:rPr>
          <w:fldChar w:fldCharType="begin"/>
        </w:r>
        <w:r w:rsidRPr="008B6ACF">
          <w:rPr>
            <w:b w:val="0"/>
            <w:webHidden/>
          </w:rPr>
          <w:instrText xml:space="preserve"> PAGEREF _Toc237696369 \h </w:instrText>
        </w:r>
        <w:r w:rsidR="001776CE" w:rsidRPr="008B6ACF">
          <w:rPr>
            <w:b w:val="0"/>
            <w:webHidden/>
          </w:rPr>
        </w:r>
        <w:r w:rsidR="001776CE" w:rsidRPr="008B6ACF">
          <w:rPr>
            <w:b w:val="0"/>
            <w:webHidden/>
          </w:rPr>
          <w:fldChar w:fldCharType="separate"/>
        </w:r>
        <w:r w:rsidR="00543365">
          <w:rPr>
            <w:b w:val="0"/>
            <w:webHidden/>
          </w:rPr>
          <w:t>97</w:t>
        </w:r>
        <w:r w:rsidR="001776CE" w:rsidRPr="008B6ACF">
          <w:rPr>
            <w:b w:val="0"/>
            <w:webHidden/>
          </w:rPr>
          <w:fldChar w:fldCharType="end"/>
        </w:r>
      </w:hyperlink>
    </w:p>
    <w:p w:rsidR="00EC192C" w:rsidRPr="008B6ACF" w:rsidRDefault="00EC192C" w:rsidP="00EC192C">
      <w:pPr>
        <w:pStyle w:val="TDC3"/>
        <w:rPr>
          <w:b w:val="0"/>
          <w:lang w:val="es-EC" w:eastAsia="es-EC"/>
        </w:rPr>
      </w:pPr>
      <w:r w:rsidRPr="008B6ACF">
        <w:t xml:space="preserve">        </w:t>
      </w:r>
      <w:hyperlink w:anchor="_Toc237696369" w:history="1">
        <w:r w:rsidRPr="008B6ACF">
          <w:rPr>
            <w:rStyle w:val="Hipervnculo"/>
            <w:b w:val="0"/>
          </w:rPr>
          <w:t>2.13.4.2. Rubro: Cuentas por cobrar.</w:t>
        </w:r>
        <w:r w:rsidRPr="008B6ACF">
          <w:rPr>
            <w:b w:val="0"/>
            <w:lang w:val="es-EC" w:eastAsia="es-EC"/>
          </w:rPr>
          <w:tab/>
        </w:r>
      </w:hyperlink>
      <w:r w:rsidRPr="00EC192C">
        <w:rPr>
          <w:rStyle w:val="Hipervnculo"/>
          <w:b w:val="0"/>
          <w:color w:val="auto"/>
          <w:u w:val="none"/>
        </w:rPr>
        <w:t>100</w:t>
      </w:r>
    </w:p>
    <w:p w:rsidR="00EC192C" w:rsidRPr="008B6ACF" w:rsidRDefault="00EC192C" w:rsidP="00EC192C">
      <w:pPr>
        <w:pStyle w:val="TDC3"/>
        <w:rPr>
          <w:b w:val="0"/>
          <w:lang w:val="es-EC" w:eastAsia="es-EC"/>
        </w:rPr>
      </w:pPr>
      <w:r w:rsidRPr="008B6ACF">
        <w:t xml:space="preserve">        </w:t>
      </w:r>
      <w:hyperlink w:anchor="_Toc237696369" w:history="1">
        <w:r w:rsidRPr="008B6ACF">
          <w:rPr>
            <w:rStyle w:val="Hipervnculo"/>
            <w:b w:val="0"/>
          </w:rPr>
          <w:t>2.13.4.3. Rubro: Inventario-Costo de venta.</w:t>
        </w:r>
        <w:r w:rsidRPr="008B6ACF">
          <w:rPr>
            <w:b w:val="0"/>
            <w:lang w:val="es-EC" w:eastAsia="es-EC"/>
          </w:rPr>
          <w:tab/>
        </w:r>
        <w:r w:rsidRPr="008B6ACF">
          <w:rPr>
            <w:b w:val="0"/>
            <w:webHidden/>
          </w:rPr>
          <w:t>102</w:t>
        </w:r>
      </w:hyperlink>
    </w:p>
    <w:p w:rsidR="00EC192C" w:rsidRPr="00EC192C" w:rsidRDefault="00EC192C" w:rsidP="00EC192C">
      <w:pPr>
        <w:pStyle w:val="TDC3"/>
        <w:rPr>
          <w:b w:val="0"/>
          <w:lang w:val="es-EC" w:eastAsia="es-EC"/>
        </w:rPr>
      </w:pPr>
      <w:r w:rsidRPr="008B6ACF">
        <w:t xml:space="preserve">        </w:t>
      </w:r>
      <w:hyperlink w:anchor="_Toc237696369" w:history="1">
        <w:r w:rsidRPr="008B6ACF">
          <w:rPr>
            <w:rStyle w:val="Hipervnculo"/>
            <w:b w:val="0"/>
          </w:rPr>
          <w:t>2.13.4.4. Rubro: Activos fijos.</w:t>
        </w:r>
        <w:r w:rsidRPr="008B6ACF">
          <w:rPr>
            <w:b w:val="0"/>
            <w:lang w:val="es-EC" w:eastAsia="es-EC"/>
          </w:rPr>
          <w:tab/>
        </w:r>
      </w:hyperlink>
      <w:r w:rsidRPr="00EC192C">
        <w:rPr>
          <w:rStyle w:val="Hipervnculo"/>
          <w:b w:val="0"/>
          <w:color w:val="auto"/>
          <w:u w:val="none"/>
        </w:rPr>
        <w:t>104</w:t>
      </w:r>
    </w:p>
    <w:p w:rsidR="00EC192C" w:rsidRPr="008B6ACF" w:rsidRDefault="00EC192C" w:rsidP="00EC192C">
      <w:pPr>
        <w:pStyle w:val="TDC3"/>
        <w:rPr>
          <w:b w:val="0"/>
          <w:lang w:val="es-EC" w:eastAsia="es-EC"/>
        </w:rPr>
      </w:pPr>
      <w:r w:rsidRPr="008B6ACF">
        <w:t xml:space="preserve">        </w:t>
      </w:r>
      <w:hyperlink w:anchor="_Toc237696369" w:history="1">
        <w:r w:rsidRPr="008B6ACF">
          <w:rPr>
            <w:rStyle w:val="Hipervnculo"/>
            <w:b w:val="0"/>
          </w:rPr>
          <w:t>2.13.4.5. Rubro: Cuentas por pagar.</w:t>
        </w:r>
        <w:r w:rsidRPr="008B6ACF">
          <w:rPr>
            <w:b w:val="0"/>
            <w:webHidden/>
          </w:rPr>
          <w:tab/>
          <w:t>106</w:t>
        </w:r>
      </w:hyperlink>
    </w:p>
    <w:p w:rsidR="00EC192C" w:rsidRPr="008B6ACF" w:rsidRDefault="00EC192C" w:rsidP="00EC192C">
      <w:pPr>
        <w:pStyle w:val="TDC3"/>
        <w:rPr>
          <w:b w:val="0"/>
          <w:lang w:val="es-EC" w:eastAsia="es-EC"/>
        </w:rPr>
      </w:pPr>
      <w:r w:rsidRPr="008B6ACF">
        <w:t xml:space="preserve">        </w:t>
      </w:r>
      <w:hyperlink w:anchor="_Toc237696369" w:history="1">
        <w:r w:rsidRPr="008B6ACF">
          <w:rPr>
            <w:rStyle w:val="Hipervnculo"/>
            <w:b w:val="0"/>
          </w:rPr>
          <w:t>2.13.4.6. Rubro: Capital Contable.</w:t>
        </w:r>
        <w:r w:rsidRPr="008B6ACF">
          <w:rPr>
            <w:b w:val="0"/>
            <w:webHidden/>
          </w:rPr>
          <w:tab/>
        </w:r>
      </w:hyperlink>
      <w:r w:rsidRPr="00EC192C">
        <w:rPr>
          <w:rStyle w:val="Hipervnculo"/>
          <w:b w:val="0"/>
          <w:color w:val="auto"/>
          <w:u w:val="none"/>
        </w:rPr>
        <w:t>108</w:t>
      </w:r>
    </w:p>
    <w:p w:rsidR="00EC192C" w:rsidRPr="008B6ACF" w:rsidRDefault="001776CE" w:rsidP="00EC192C">
      <w:pPr>
        <w:pStyle w:val="TDC3"/>
        <w:rPr>
          <w:rStyle w:val="Hipervnculo"/>
          <w:b w:val="0"/>
        </w:rPr>
      </w:pPr>
      <w:r w:rsidRPr="001776CE">
        <w:pict>
          <v:shape id="_x0000_s1051" type="#_x0000_t202" style="position:absolute;left:0;text-align:left;margin-left:378.8pt;margin-top:-.35pt;width:27pt;height:18pt;z-index:251662848" stroked="f">
            <v:textbox style="mso-next-textbox:#_x0000_s1051" inset="0,0,0,0">
              <w:txbxContent>
                <w:p w:rsidR="00D454DF" w:rsidRPr="00EC192C" w:rsidRDefault="00D454DF" w:rsidP="00EC192C">
                  <w:pPr>
                    <w:rPr>
                      <w:sz w:val="24"/>
                      <w:szCs w:val="24"/>
                    </w:rPr>
                  </w:pPr>
                  <w:r w:rsidRPr="00EC192C">
                    <w:rPr>
                      <w:sz w:val="24"/>
                      <w:szCs w:val="24"/>
                    </w:rPr>
                    <w:t>110</w:t>
                  </w:r>
                </w:p>
              </w:txbxContent>
            </v:textbox>
          </v:shape>
        </w:pict>
      </w:r>
      <w:r w:rsidR="00EC192C" w:rsidRPr="008B6ACF">
        <w:t xml:space="preserve">        </w:t>
      </w:r>
      <w:hyperlink w:anchor="_Toc237696369" w:history="1">
        <w:r w:rsidR="00EC192C" w:rsidRPr="008B6ACF">
          <w:rPr>
            <w:rStyle w:val="Hipervnculo"/>
            <w:b w:val="0"/>
          </w:rPr>
          <w:t>2.13.4.7. Rubro: Ingresos.</w:t>
        </w:r>
        <w:r w:rsidR="00EC192C" w:rsidRPr="008B6ACF">
          <w:rPr>
            <w:b w:val="0"/>
            <w:webHidden/>
          </w:rPr>
          <w:tab/>
        </w:r>
        <w:r w:rsidRPr="008B6ACF">
          <w:rPr>
            <w:b w:val="0"/>
            <w:webHidden/>
          </w:rPr>
          <w:fldChar w:fldCharType="begin"/>
        </w:r>
        <w:r w:rsidR="00EC192C" w:rsidRPr="008B6ACF">
          <w:rPr>
            <w:b w:val="0"/>
            <w:webHidden/>
          </w:rPr>
          <w:instrText xml:space="preserve"> PAGEREF _Toc237696369 \h </w:instrText>
        </w:r>
        <w:r w:rsidRPr="008B6ACF">
          <w:rPr>
            <w:b w:val="0"/>
            <w:webHidden/>
          </w:rPr>
        </w:r>
        <w:r w:rsidRPr="008B6ACF">
          <w:rPr>
            <w:b w:val="0"/>
            <w:webHidden/>
          </w:rPr>
          <w:fldChar w:fldCharType="separate"/>
        </w:r>
        <w:r w:rsidR="00543365">
          <w:rPr>
            <w:b w:val="0"/>
            <w:webHidden/>
          </w:rPr>
          <w:t>97</w:t>
        </w:r>
        <w:r w:rsidRPr="008B6ACF">
          <w:rPr>
            <w:b w:val="0"/>
            <w:webHidden/>
          </w:rPr>
          <w:fldChar w:fldCharType="end"/>
        </w:r>
      </w:hyperlink>
    </w:p>
    <w:p w:rsidR="00EC192C" w:rsidRPr="008B6ACF" w:rsidRDefault="00EC192C" w:rsidP="00EC192C">
      <w:pPr>
        <w:pStyle w:val="TDC3"/>
        <w:rPr>
          <w:b w:val="0"/>
          <w:lang w:val="es-EC" w:eastAsia="es-EC"/>
        </w:rPr>
      </w:pPr>
      <w:r w:rsidRPr="008B6ACF">
        <w:t xml:space="preserve">        </w:t>
      </w:r>
      <w:hyperlink w:anchor="_Toc237696369" w:history="1">
        <w:r w:rsidRPr="008B6ACF">
          <w:rPr>
            <w:rStyle w:val="Hipervnculo"/>
            <w:b w:val="0"/>
          </w:rPr>
          <w:t>2.13.4.8. Rubro: Egresos.</w:t>
        </w:r>
        <w:r w:rsidRPr="008B6ACF">
          <w:rPr>
            <w:b w:val="0"/>
            <w:lang w:val="es-EC" w:eastAsia="es-EC"/>
          </w:rPr>
          <w:tab/>
        </w:r>
        <w:r w:rsidRPr="008B6ACF">
          <w:rPr>
            <w:b w:val="0"/>
            <w:webHidden/>
          </w:rPr>
          <w:t>112</w:t>
        </w:r>
      </w:hyperlink>
    </w:p>
    <w:p w:rsidR="00EC192C" w:rsidRPr="005F4BBA" w:rsidRDefault="00EC192C" w:rsidP="00EC192C">
      <w:pPr>
        <w:spacing w:after="240" w:line="360" w:lineRule="auto"/>
        <w:ind w:right="142"/>
        <w:rPr>
          <w:b/>
          <w:noProof/>
          <w:sz w:val="24"/>
          <w:szCs w:val="24"/>
          <w:lang w:eastAsia="en-US"/>
        </w:rPr>
      </w:pPr>
      <w:r w:rsidRPr="005F4BBA">
        <w:rPr>
          <w:b/>
          <w:noProof/>
          <w:sz w:val="24"/>
          <w:szCs w:val="24"/>
          <w:lang w:eastAsia="en-US"/>
        </w:rPr>
        <w:t>CAPÍTULO III</w:t>
      </w:r>
    </w:p>
    <w:p w:rsidR="00EC192C" w:rsidRPr="008B6ACF" w:rsidRDefault="001776CE" w:rsidP="00EC192C">
      <w:pPr>
        <w:pStyle w:val="TDC1"/>
        <w:rPr>
          <w:lang w:val="es-EC" w:eastAsia="es-EC"/>
        </w:rPr>
      </w:pPr>
      <w:hyperlink w:anchor="_Toc237696370" w:history="1">
        <w:r w:rsidR="00EC192C" w:rsidRPr="008B6ACF">
          <w:rPr>
            <w:rStyle w:val="Hipervnculo"/>
          </w:rPr>
          <w:t>3.</w:t>
        </w:r>
        <w:r w:rsidR="00EC192C" w:rsidRPr="008B6ACF">
          <w:rPr>
            <w:lang w:val="es-EC" w:eastAsia="es-EC"/>
          </w:rPr>
          <w:tab/>
        </w:r>
        <w:r w:rsidR="00EC192C" w:rsidRPr="008B6ACF">
          <w:rPr>
            <w:rStyle w:val="Hipervnculo"/>
          </w:rPr>
          <w:t>ENFOQUE DE LA AUDITORÍA</w:t>
        </w:r>
        <w:r w:rsidR="00EC192C" w:rsidRPr="008B6ACF">
          <w:rPr>
            <w:webHidden/>
          </w:rPr>
          <w:tab/>
        </w:r>
        <w:r w:rsidRPr="008B6ACF">
          <w:rPr>
            <w:webHidden/>
          </w:rPr>
          <w:fldChar w:fldCharType="begin"/>
        </w:r>
        <w:r w:rsidR="00EC192C" w:rsidRPr="008B6ACF">
          <w:rPr>
            <w:webHidden/>
          </w:rPr>
          <w:instrText xml:space="preserve"> PAGEREF _Toc237696370 \h </w:instrText>
        </w:r>
        <w:r w:rsidRPr="008B6ACF">
          <w:rPr>
            <w:webHidden/>
          </w:rPr>
        </w:r>
        <w:r w:rsidRPr="008B6ACF">
          <w:rPr>
            <w:webHidden/>
          </w:rPr>
          <w:fldChar w:fldCharType="separate"/>
        </w:r>
        <w:r w:rsidR="00543365">
          <w:rPr>
            <w:webHidden/>
          </w:rPr>
          <w:t>113</w:t>
        </w:r>
        <w:r w:rsidRPr="008B6ACF">
          <w:rPr>
            <w:webHidden/>
          </w:rPr>
          <w:fldChar w:fldCharType="end"/>
        </w:r>
      </w:hyperlink>
    </w:p>
    <w:p w:rsidR="00EC192C" w:rsidRPr="008B6ACF" w:rsidRDefault="001776CE" w:rsidP="00EC192C">
      <w:pPr>
        <w:pStyle w:val="TDC2"/>
        <w:rPr>
          <w:b w:val="0"/>
          <w:lang w:val="es-EC" w:eastAsia="es-EC"/>
        </w:rPr>
      </w:pPr>
      <w:hyperlink w:anchor="_Toc237696371" w:history="1">
        <w:r w:rsidR="00EC192C" w:rsidRPr="008B6ACF">
          <w:rPr>
            <w:rStyle w:val="Hipervnculo"/>
            <w:b w:val="0"/>
          </w:rPr>
          <w:t>3.1.</w:t>
        </w:r>
        <w:r w:rsidR="00EC192C" w:rsidRPr="008B6ACF">
          <w:rPr>
            <w:b w:val="0"/>
            <w:lang w:val="es-EC" w:eastAsia="es-EC"/>
          </w:rPr>
          <w:tab/>
        </w:r>
        <w:r w:rsidR="00EC192C" w:rsidRPr="008B6ACF">
          <w:rPr>
            <w:rStyle w:val="Hipervnculo"/>
            <w:b w:val="0"/>
          </w:rPr>
          <w:t>Introducción</w:t>
        </w:r>
        <w:r w:rsidR="00EC192C" w:rsidRPr="008B6ACF">
          <w:rPr>
            <w:b w:val="0"/>
            <w:webHidden/>
          </w:rPr>
          <w:tab/>
        </w:r>
        <w:r w:rsidRPr="008B6ACF">
          <w:rPr>
            <w:b w:val="0"/>
            <w:webHidden/>
          </w:rPr>
          <w:fldChar w:fldCharType="begin"/>
        </w:r>
        <w:r w:rsidR="00EC192C" w:rsidRPr="008B6ACF">
          <w:rPr>
            <w:b w:val="0"/>
            <w:webHidden/>
          </w:rPr>
          <w:instrText xml:space="preserve"> PAGEREF _Toc237696371 \h </w:instrText>
        </w:r>
        <w:r w:rsidRPr="008B6ACF">
          <w:rPr>
            <w:b w:val="0"/>
            <w:webHidden/>
          </w:rPr>
        </w:r>
        <w:r w:rsidRPr="008B6ACF">
          <w:rPr>
            <w:b w:val="0"/>
            <w:webHidden/>
          </w:rPr>
          <w:fldChar w:fldCharType="separate"/>
        </w:r>
        <w:r w:rsidR="00543365">
          <w:rPr>
            <w:b w:val="0"/>
            <w:webHidden/>
          </w:rPr>
          <w:t>113</w:t>
        </w:r>
        <w:r w:rsidRPr="008B6ACF">
          <w:rPr>
            <w:b w:val="0"/>
            <w:webHidden/>
          </w:rPr>
          <w:fldChar w:fldCharType="end"/>
        </w:r>
      </w:hyperlink>
    </w:p>
    <w:p w:rsidR="00EC192C" w:rsidRPr="008B6ACF" w:rsidRDefault="001776CE" w:rsidP="00EC192C">
      <w:pPr>
        <w:pStyle w:val="TDC2"/>
        <w:rPr>
          <w:b w:val="0"/>
          <w:lang w:val="es-EC" w:eastAsia="es-EC"/>
        </w:rPr>
      </w:pPr>
      <w:hyperlink w:anchor="_Toc237696372" w:history="1">
        <w:r w:rsidR="00EC192C" w:rsidRPr="008B6ACF">
          <w:rPr>
            <w:rStyle w:val="Hipervnculo"/>
            <w:b w:val="0"/>
          </w:rPr>
          <w:t>3.2.</w:t>
        </w:r>
        <w:r w:rsidR="00EC192C" w:rsidRPr="008B6ACF">
          <w:rPr>
            <w:b w:val="0"/>
            <w:lang w:val="es-EC" w:eastAsia="es-EC"/>
          </w:rPr>
          <w:tab/>
        </w:r>
        <w:r w:rsidR="00EC192C" w:rsidRPr="008B6ACF">
          <w:rPr>
            <w:rStyle w:val="Hipervnculo"/>
            <w:b w:val="0"/>
          </w:rPr>
          <w:t>Determinación del muestreo de auditoría</w:t>
        </w:r>
        <w:r w:rsidR="00EC192C" w:rsidRPr="008B6ACF">
          <w:rPr>
            <w:b w:val="0"/>
            <w:webHidden/>
          </w:rPr>
          <w:tab/>
        </w:r>
        <w:r w:rsidRPr="008B6ACF">
          <w:rPr>
            <w:b w:val="0"/>
            <w:webHidden/>
          </w:rPr>
          <w:fldChar w:fldCharType="begin"/>
        </w:r>
        <w:r w:rsidR="00EC192C" w:rsidRPr="008B6ACF">
          <w:rPr>
            <w:b w:val="0"/>
            <w:webHidden/>
          </w:rPr>
          <w:instrText xml:space="preserve"> PAGEREF _Toc237696372 \h </w:instrText>
        </w:r>
        <w:r w:rsidRPr="008B6ACF">
          <w:rPr>
            <w:b w:val="0"/>
            <w:webHidden/>
          </w:rPr>
        </w:r>
        <w:r w:rsidRPr="008B6ACF">
          <w:rPr>
            <w:b w:val="0"/>
            <w:webHidden/>
          </w:rPr>
          <w:fldChar w:fldCharType="separate"/>
        </w:r>
        <w:r w:rsidR="00543365">
          <w:rPr>
            <w:b w:val="0"/>
            <w:webHidden/>
          </w:rPr>
          <w:t>114</w:t>
        </w:r>
        <w:r w:rsidRPr="008B6ACF">
          <w:rPr>
            <w:b w:val="0"/>
            <w:webHidden/>
          </w:rPr>
          <w:fldChar w:fldCharType="end"/>
        </w:r>
      </w:hyperlink>
    </w:p>
    <w:p w:rsidR="00EC192C" w:rsidRPr="008B6ACF" w:rsidRDefault="001776CE" w:rsidP="00EC192C">
      <w:pPr>
        <w:pStyle w:val="TDC3"/>
        <w:rPr>
          <w:rStyle w:val="Hipervnculo"/>
          <w:b w:val="0"/>
        </w:rPr>
      </w:pPr>
      <w:hyperlink w:anchor="_Toc237696373" w:history="1">
        <w:r w:rsidR="00EC192C" w:rsidRPr="008B6ACF">
          <w:rPr>
            <w:rStyle w:val="Hipervnculo"/>
            <w:b w:val="0"/>
          </w:rPr>
          <w:t>3.2.1.</w:t>
        </w:r>
        <w:r w:rsidR="00EC192C" w:rsidRPr="008B6ACF">
          <w:rPr>
            <w:b w:val="0"/>
            <w:lang w:val="es-EC" w:eastAsia="es-EC"/>
          </w:rPr>
          <w:tab/>
        </w:r>
        <w:r w:rsidR="00EC192C" w:rsidRPr="008B6ACF">
          <w:rPr>
            <w:rStyle w:val="Hipervnculo"/>
            <w:b w:val="0"/>
          </w:rPr>
          <w:t>Evaluación de compras</w:t>
        </w:r>
        <w:r w:rsidR="00EC192C" w:rsidRPr="008B6ACF">
          <w:rPr>
            <w:b w:val="0"/>
            <w:webHidden/>
          </w:rPr>
          <w:tab/>
        </w:r>
        <w:r w:rsidRPr="008B6ACF">
          <w:rPr>
            <w:b w:val="0"/>
            <w:webHidden/>
          </w:rPr>
          <w:fldChar w:fldCharType="begin"/>
        </w:r>
        <w:r w:rsidR="00EC192C" w:rsidRPr="008B6ACF">
          <w:rPr>
            <w:b w:val="0"/>
            <w:webHidden/>
          </w:rPr>
          <w:instrText xml:space="preserve"> PAGEREF _Toc237696373 \h </w:instrText>
        </w:r>
        <w:r w:rsidRPr="008B6ACF">
          <w:rPr>
            <w:b w:val="0"/>
            <w:webHidden/>
          </w:rPr>
        </w:r>
        <w:r w:rsidRPr="008B6ACF">
          <w:rPr>
            <w:b w:val="0"/>
            <w:webHidden/>
          </w:rPr>
          <w:fldChar w:fldCharType="separate"/>
        </w:r>
        <w:r w:rsidR="00543365">
          <w:rPr>
            <w:b w:val="0"/>
            <w:webHidden/>
          </w:rPr>
          <w:t>114</w:t>
        </w:r>
        <w:r w:rsidRPr="008B6ACF">
          <w:rPr>
            <w:b w:val="0"/>
            <w:webHidden/>
          </w:rPr>
          <w:fldChar w:fldCharType="end"/>
        </w:r>
      </w:hyperlink>
    </w:p>
    <w:p w:rsidR="00EC192C" w:rsidRPr="008B6ACF" w:rsidRDefault="001776CE" w:rsidP="00EC192C">
      <w:pPr>
        <w:pStyle w:val="TDC3"/>
        <w:rPr>
          <w:rStyle w:val="Hipervnculo"/>
          <w:b w:val="0"/>
        </w:rPr>
      </w:pPr>
      <w:r w:rsidRPr="001776CE">
        <w:pict>
          <v:shape id="_x0000_s1053" type="#_x0000_t202" style="position:absolute;left:0;text-align:left;margin-left:376.2pt;margin-top:24.95pt;width:27pt;height:18pt;z-index:251664896" stroked="f">
            <v:textbox style="mso-next-textbox:#_x0000_s1053" inset="0,0,0,0">
              <w:txbxContent>
                <w:p w:rsidR="00D454DF" w:rsidRPr="00EC192C" w:rsidRDefault="00D454DF" w:rsidP="00EC192C">
                  <w:pPr>
                    <w:rPr>
                      <w:sz w:val="24"/>
                      <w:szCs w:val="24"/>
                    </w:rPr>
                  </w:pPr>
                  <w:r w:rsidRPr="00EC192C">
                    <w:rPr>
                      <w:sz w:val="24"/>
                      <w:szCs w:val="24"/>
                    </w:rPr>
                    <w:t>115</w:t>
                  </w:r>
                </w:p>
              </w:txbxContent>
            </v:textbox>
          </v:shape>
        </w:pict>
      </w:r>
      <w:r w:rsidRPr="001776CE">
        <w:rPr>
          <w:b w:val="0"/>
          <w:color w:val="0000FF"/>
          <w:u w:val="single"/>
        </w:rPr>
        <w:pict>
          <v:shape id="_x0000_s1052" type="#_x0000_t202" style="position:absolute;left:0;text-align:left;margin-left:376.2pt;margin-top:-.65pt;width:27pt;height:18pt;z-index:251663872" stroked="f">
            <v:textbox style="mso-next-textbox:#_x0000_s1052" inset="0,0,0,0">
              <w:txbxContent>
                <w:p w:rsidR="00D454DF" w:rsidRPr="00EC192C" w:rsidRDefault="00D454DF" w:rsidP="00EC192C">
                  <w:pPr>
                    <w:rPr>
                      <w:sz w:val="24"/>
                      <w:szCs w:val="24"/>
                    </w:rPr>
                  </w:pPr>
                  <w:r w:rsidRPr="00EC192C">
                    <w:rPr>
                      <w:sz w:val="24"/>
                      <w:szCs w:val="24"/>
                    </w:rPr>
                    <w:t>115</w:t>
                  </w:r>
                </w:p>
              </w:txbxContent>
            </v:textbox>
          </v:shape>
        </w:pict>
      </w:r>
      <w:r w:rsidR="00EC192C" w:rsidRPr="008B6ACF">
        <w:t xml:space="preserve">        </w:t>
      </w:r>
      <w:hyperlink w:anchor="_Toc237696377" w:history="1">
        <w:r w:rsidR="00EC192C" w:rsidRPr="008B6ACF">
          <w:rPr>
            <w:rStyle w:val="Hipervnculo"/>
            <w:b w:val="0"/>
          </w:rPr>
          <w:t>3.2.1.1.Objetivo</w:t>
        </w:r>
        <w:r w:rsidR="00EC192C" w:rsidRPr="008B6ACF">
          <w:rPr>
            <w:b w:val="0"/>
            <w:webHidden/>
          </w:rPr>
          <w:tab/>
        </w:r>
        <w:r w:rsidRPr="008B6ACF">
          <w:rPr>
            <w:b w:val="0"/>
            <w:webHidden/>
          </w:rPr>
          <w:fldChar w:fldCharType="begin"/>
        </w:r>
        <w:r w:rsidR="00EC192C" w:rsidRPr="008B6ACF">
          <w:rPr>
            <w:b w:val="0"/>
            <w:webHidden/>
          </w:rPr>
          <w:instrText xml:space="preserve"> PAGEREF _Toc237696377 \h </w:instrText>
        </w:r>
        <w:r w:rsidRPr="008B6ACF">
          <w:rPr>
            <w:b w:val="0"/>
            <w:webHidden/>
          </w:rPr>
        </w:r>
        <w:r w:rsidRPr="008B6ACF">
          <w:rPr>
            <w:b w:val="0"/>
            <w:webHidden/>
          </w:rPr>
          <w:fldChar w:fldCharType="separate"/>
        </w:r>
        <w:r w:rsidR="00543365">
          <w:rPr>
            <w:b w:val="0"/>
            <w:webHidden/>
          </w:rPr>
          <w:t>144</w:t>
        </w:r>
        <w:r w:rsidRPr="008B6ACF">
          <w:rPr>
            <w:b w:val="0"/>
            <w:webHidden/>
          </w:rPr>
          <w:fldChar w:fldCharType="end"/>
        </w:r>
      </w:hyperlink>
    </w:p>
    <w:p w:rsidR="00EC192C" w:rsidRPr="008B6ACF" w:rsidRDefault="00EC192C" w:rsidP="00EC192C">
      <w:pPr>
        <w:pStyle w:val="TDC3"/>
        <w:rPr>
          <w:rStyle w:val="Hipervnculo"/>
          <w:b w:val="0"/>
        </w:rPr>
      </w:pPr>
      <w:r w:rsidRPr="008B6ACF">
        <w:t xml:space="preserve">        </w:t>
      </w:r>
      <w:hyperlink w:anchor="_Toc237696377" w:history="1">
        <w:r w:rsidRPr="008B6ACF">
          <w:rPr>
            <w:rStyle w:val="Hipervnculo"/>
            <w:b w:val="0"/>
          </w:rPr>
          <w:t>3.2.1.2. Procedimientos</w:t>
        </w:r>
        <w:r w:rsidRPr="008B6ACF">
          <w:rPr>
            <w:b w:val="0"/>
            <w:webHidden/>
          </w:rPr>
          <w:tab/>
        </w:r>
        <w:r w:rsidR="001776CE" w:rsidRPr="008B6ACF">
          <w:rPr>
            <w:b w:val="0"/>
            <w:webHidden/>
          </w:rPr>
          <w:fldChar w:fldCharType="begin"/>
        </w:r>
        <w:r w:rsidRPr="008B6ACF">
          <w:rPr>
            <w:b w:val="0"/>
            <w:webHidden/>
          </w:rPr>
          <w:instrText xml:space="preserve"> PAGEREF _Toc237696377 \h </w:instrText>
        </w:r>
        <w:r w:rsidR="001776CE" w:rsidRPr="008B6ACF">
          <w:rPr>
            <w:b w:val="0"/>
            <w:webHidden/>
          </w:rPr>
        </w:r>
        <w:r w:rsidR="001776CE" w:rsidRPr="008B6ACF">
          <w:rPr>
            <w:b w:val="0"/>
            <w:webHidden/>
          </w:rPr>
          <w:fldChar w:fldCharType="separate"/>
        </w:r>
        <w:r w:rsidR="00543365">
          <w:rPr>
            <w:b w:val="0"/>
            <w:webHidden/>
          </w:rPr>
          <w:t>144</w:t>
        </w:r>
        <w:r w:rsidR="001776CE" w:rsidRPr="008B6ACF">
          <w:rPr>
            <w:b w:val="0"/>
            <w:webHidden/>
          </w:rPr>
          <w:fldChar w:fldCharType="end"/>
        </w:r>
      </w:hyperlink>
    </w:p>
    <w:p w:rsidR="00EC192C" w:rsidRPr="00EC192C" w:rsidRDefault="00EC192C" w:rsidP="00EC192C">
      <w:pPr>
        <w:rPr>
          <w:noProof/>
          <w:sz w:val="24"/>
          <w:szCs w:val="24"/>
        </w:rPr>
      </w:pPr>
      <w:r w:rsidRPr="008B6ACF">
        <w:rPr>
          <w:noProof/>
        </w:rPr>
        <w:t xml:space="preserve">                 3.2.1.3.Conclusión del Procedimiento…………………………</w:t>
      </w:r>
      <w:r>
        <w:rPr>
          <w:noProof/>
        </w:rPr>
        <w:t>………………..</w:t>
      </w:r>
      <w:r w:rsidRPr="00EC192C">
        <w:rPr>
          <w:noProof/>
          <w:sz w:val="24"/>
          <w:szCs w:val="24"/>
        </w:rPr>
        <w:t xml:space="preserve">128 </w:t>
      </w:r>
    </w:p>
    <w:p w:rsidR="00EC192C" w:rsidRPr="008B6ACF" w:rsidRDefault="00EC192C" w:rsidP="00EC192C">
      <w:pPr>
        <w:rPr>
          <w:noProof/>
        </w:rPr>
      </w:pPr>
    </w:p>
    <w:p w:rsidR="00EC192C" w:rsidRPr="008B6ACF" w:rsidRDefault="001776CE" w:rsidP="00EC192C">
      <w:pPr>
        <w:pStyle w:val="TDC3"/>
        <w:rPr>
          <w:b w:val="0"/>
          <w:color w:val="0000FF"/>
          <w:u w:val="single"/>
        </w:rPr>
      </w:pPr>
      <w:hyperlink w:anchor="_Toc237696374" w:history="1">
        <w:r w:rsidR="00EC192C" w:rsidRPr="008B6ACF">
          <w:rPr>
            <w:rStyle w:val="Hipervnculo"/>
            <w:b w:val="0"/>
          </w:rPr>
          <w:t>3.2.2.</w:t>
        </w:r>
        <w:r w:rsidR="00EC192C" w:rsidRPr="008B6ACF">
          <w:rPr>
            <w:lang w:val="es-EC" w:eastAsia="es-EC"/>
          </w:rPr>
          <w:tab/>
        </w:r>
        <w:r w:rsidR="00EC192C" w:rsidRPr="008B6ACF">
          <w:rPr>
            <w:rStyle w:val="Hipervnculo"/>
            <w:b w:val="0"/>
          </w:rPr>
          <w:t>Procedimientos para realizar conteos de prueba sobre la toma física del inventario</w:t>
        </w:r>
        <w:r w:rsidR="00EC192C" w:rsidRPr="008B6ACF">
          <w:rPr>
            <w:b w:val="0"/>
            <w:webHidden/>
          </w:rPr>
          <w:tab/>
        </w:r>
        <w:r w:rsidRPr="008B6ACF">
          <w:rPr>
            <w:b w:val="0"/>
            <w:webHidden/>
          </w:rPr>
          <w:fldChar w:fldCharType="begin"/>
        </w:r>
        <w:r w:rsidR="00EC192C" w:rsidRPr="008B6ACF">
          <w:rPr>
            <w:b w:val="0"/>
            <w:webHidden/>
          </w:rPr>
          <w:instrText xml:space="preserve"> PAGEREF _Toc237696374 \h </w:instrText>
        </w:r>
        <w:r w:rsidRPr="008B6ACF">
          <w:rPr>
            <w:b w:val="0"/>
            <w:webHidden/>
          </w:rPr>
        </w:r>
        <w:r w:rsidRPr="008B6ACF">
          <w:rPr>
            <w:b w:val="0"/>
            <w:webHidden/>
          </w:rPr>
          <w:fldChar w:fldCharType="separate"/>
        </w:r>
        <w:r w:rsidR="00543365">
          <w:rPr>
            <w:b w:val="0"/>
            <w:webHidden/>
          </w:rPr>
          <w:t>128</w:t>
        </w:r>
        <w:r w:rsidRPr="008B6ACF">
          <w:rPr>
            <w:b w:val="0"/>
            <w:webHidden/>
          </w:rPr>
          <w:fldChar w:fldCharType="end"/>
        </w:r>
      </w:hyperlink>
    </w:p>
    <w:p w:rsidR="00EC192C" w:rsidRPr="008B6ACF" w:rsidRDefault="001776CE" w:rsidP="00EC192C">
      <w:pPr>
        <w:pStyle w:val="TDC3"/>
        <w:rPr>
          <w:rStyle w:val="Hipervnculo"/>
          <w:b w:val="0"/>
        </w:rPr>
      </w:pPr>
      <w:r w:rsidRPr="001776CE">
        <w:pict>
          <v:shape id="_x0000_s1054" type="#_x0000_t202" style="position:absolute;left:0;text-align:left;margin-left:375.3pt;margin-top:0;width:27pt;height:18pt;z-index:251665920" stroked="f">
            <v:textbox style="mso-next-textbox:#_x0000_s1054" inset="0,0,0,0">
              <w:txbxContent>
                <w:p w:rsidR="00D454DF" w:rsidRPr="00EC192C" w:rsidRDefault="00D454DF" w:rsidP="00EC192C">
                  <w:pPr>
                    <w:rPr>
                      <w:sz w:val="24"/>
                      <w:szCs w:val="24"/>
                    </w:rPr>
                  </w:pPr>
                  <w:r w:rsidRPr="00EC192C">
                    <w:rPr>
                      <w:sz w:val="24"/>
                      <w:szCs w:val="24"/>
                    </w:rPr>
                    <w:t>129</w:t>
                  </w:r>
                </w:p>
              </w:txbxContent>
            </v:textbox>
          </v:shape>
        </w:pict>
      </w:r>
      <w:r w:rsidR="00EC192C" w:rsidRPr="008B6ACF">
        <w:t xml:space="preserve">        </w:t>
      </w:r>
      <w:hyperlink w:anchor="_Toc237696377" w:history="1">
        <w:r w:rsidR="00EC192C" w:rsidRPr="008B6ACF">
          <w:rPr>
            <w:rStyle w:val="Hipervnculo"/>
            <w:b w:val="0"/>
          </w:rPr>
          <w:t>3.2.2.1.Objetivo</w:t>
        </w:r>
        <w:r w:rsidR="00EC192C" w:rsidRPr="008B6ACF">
          <w:rPr>
            <w:b w:val="0"/>
            <w:webHidden/>
          </w:rPr>
          <w:tab/>
        </w:r>
        <w:r w:rsidRPr="008B6ACF">
          <w:rPr>
            <w:b w:val="0"/>
            <w:webHidden/>
          </w:rPr>
          <w:fldChar w:fldCharType="begin"/>
        </w:r>
        <w:r w:rsidR="00EC192C" w:rsidRPr="008B6ACF">
          <w:rPr>
            <w:b w:val="0"/>
            <w:webHidden/>
          </w:rPr>
          <w:instrText xml:space="preserve"> PAGEREF _Toc237696377 \h </w:instrText>
        </w:r>
        <w:r w:rsidRPr="008B6ACF">
          <w:rPr>
            <w:b w:val="0"/>
            <w:webHidden/>
          </w:rPr>
        </w:r>
        <w:r w:rsidRPr="008B6ACF">
          <w:rPr>
            <w:b w:val="0"/>
            <w:webHidden/>
          </w:rPr>
          <w:fldChar w:fldCharType="separate"/>
        </w:r>
        <w:r w:rsidR="00543365">
          <w:rPr>
            <w:b w:val="0"/>
            <w:webHidden/>
          </w:rPr>
          <w:t>144</w:t>
        </w:r>
        <w:r w:rsidRPr="008B6ACF">
          <w:rPr>
            <w:b w:val="0"/>
            <w:webHidden/>
          </w:rPr>
          <w:fldChar w:fldCharType="end"/>
        </w:r>
      </w:hyperlink>
    </w:p>
    <w:p w:rsidR="00EC192C" w:rsidRPr="008B6ACF" w:rsidRDefault="001776CE" w:rsidP="00EC192C">
      <w:pPr>
        <w:pStyle w:val="TDC3"/>
        <w:rPr>
          <w:rStyle w:val="Hipervnculo"/>
          <w:b w:val="0"/>
        </w:rPr>
      </w:pPr>
      <w:r w:rsidRPr="001776CE">
        <w:pict>
          <v:shape id="_x0000_s1055" type="#_x0000_t202" style="position:absolute;left:0;text-align:left;margin-left:375.3pt;margin-top:-.1pt;width:27pt;height:18pt;z-index:251666944" stroked="f">
            <v:textbox style="mso-next-textbox:#_x0000_s1055" inset="0,0,0,0">
              <w:txbxContent>
                <w:p w:rsidR="00D454DF" w:rsidRPr="00EC192C" w:rsidRDefault="00D454DF" w:rsidP="00EC192C">
                  <w:pPr>
                    <w:rPr>
                      <w:sz w:val="24"/>
                      <w:szCs w:val="24"/>
                    </w:rPr>
                  </w:pPr>
                  <w:r w:rsidRPr="00EC192C">
                    <w:rPr>
                      <w:sz w:val="24"/>
                      <w:szCs w:val="24"/>
                    </w:rPr>
                    <w:t>129</w:t>
                  </w:r>
                </w:p>
              </w:txbxContent>
            </v:textbox>
          </v:shape>
        </w:pict>
      </w:r>
      <w:r w:rsidR="00EC192C" w:rsidRPr="008B6ACF">
        <w:t xml:space="preserve">        </w:t>
      </w:r>
      <w:hyperlink w:anchor="_Toc237696377" w:history="1">
        <w:r w:rsidR="00EC192C" w:rsidRPr="008B6ACF">
          <w:rPr>
            <w:rStyle w:val="Hipervnculo"/>
            <w:b w:val="0"/>
          </w:rPr>
          <w:t>3.2.2.2. Procedimientos</w:t>
        </w:r>
        <w:r w:rsidR="00EC192C" w:rsidRPr="008B6ACF">
          <w:rPr>
            <w:b w:val="0"/>
            <w:webHidden/>
          </w:rPr>
          <w:tab/>
        </w:r>
        <w:r w:rsidRPr="008B6ACF">
          <w:rPr>
            <w:b w:val="0"/>
            <w:webHidden/>
          </w:rPr>
          <w:fldChar w:fldCharType="begin"/>
        </w:r>
        <w:r w:rsidR="00EC192C" w:rsidRPr="008B6ACF">
          <w:rPr>
            <w:b w:val="0"/>
            <w:webHidden/>
          </w:rPr>
          <w:instrText xml:space="preserve"> PAGEREF _Toc237696377 \h </w:instrText>
        </w:r>
        <w:r w:rsidRPr="008B6ACF">
          <w:rPr>
            <w:b w:val="0"/>
            <w:webHidden/>
          </w:rPr>
        </w:r>
        <w:r w:rsidRPr="008B6ACF">
          <w:rPr>
            <w:b w:val="0"/>
            <w:webHidden/>
          </w:rPr>
          <w:fldChar w:fldCharType="separate"/>
        </w:r>
        <w:r w:rsidR="00543365">
          <w:rPr>
            <w:b w:val="0"/>
            <w:webHidden/>
          </w:rPr>
          <w:t>144</w:t>
        </w:r>
        <w:r w:rsidRPr="008B6ACF">
          <w:rPr>
            <w:b w:val="0"/>
            <w:webHidden/>
          </w:rPr>
          <w:fldChar w:fldCharType="end"/>
        </w:r>
      </w:hyperlink>
    </w:p>
    <w:p w:rsidR="00EC192C" w:rsidRPr="008B6ACF" w:rsidRDefault="00EC192C" w:rsidP="00EC192C">
      <w:pPr>
        <w:rPr>
          <w:noProof/>
        </w:rPr>
      </w:pPr>
      <w:r w:rsidRPr="008B6ACF">
        <w:rPr>
          <w:noProof/>
        </w:rPr>
        <w:t xml:space="preserve">                 3.2.2.3.Conclusión del Procedimiento…………………………</w:t>
      </w:r>
      <w:r w:rsidR="00303426">
        <w:rPr>
          <w:noProof/>
        </w:rPr>
        <w:t>……………….</w:t>
      </w:r>
      <w:r w:rsidRPr="00EC192C">
        <w:rPr>
          <w:noProof/>
          <w:sz w:val="24"/>
          <w:szCs w:val="24"/>
        </w:rPr>
        <w:t xml:space="preserve">132 </w:t>
      </w:r>
    </w:p>
    <w:p w:rsidR="00EC192C" w:rsidRPr="008B6ACF" w:rsidRDefault="00EC192C" w:rsidP="00EC192C">
      <w:pPr>
        <w:rPr>
          <w:noProof/>
        </w:rPr>
      </w:pPr>
    </w:p>
    <w:p w:rsidR="00EC192C" w:rsidRPr="008B6ACF" w:rsidRDefault="001776CE" w:rsidP="00EC192C">
      <w:pPr>
        <w:pStyle w:val="TDC3"/>
        <w:rPr>
          <w:rStyle w:val="Hipervnculo"/>
          <w:b w:val="0"/>
        </w:rPr>
      </w:pPr>
      <w:r w:rsidRPr="001776CE">
        <w:pict>
          <v:shape id="_x0000_s1056" type="#_x0000_t202" style="position:absolute;left:0;text-align:left;margin-left:376.1pt;margin-top:45.6pt;width:27pt;height:18pt;z-index:251667968" stroked="f">
            <v:textbox style="mso-next-textbox:#_x0000_s1056" inset="0,0,0,0">
              <w:txbxContent>
                <w:p w:rsidR="00D454DF" w:rsidRPr="00EC192C" w:rsidRDefault="00D454DF" w:rsidP="00EC192C">
                  <w:pPr>
                    <w:rPr>
                      <w:sz w:val="24"/>
                      <w:szCs w:val="24"/>
                    </w:rPr>
                  </w:pPr>
                  <w:r w:rsidRPr="00EC192C">
                    <w:rPr>
                      <w:sz w:val="24"/>
                      <w:szCs w:val="24"/>
                    </w:rPr>
                    <w:t>133</w:t>
                  </w:r>
                </w:p>
              </w:txbxContent>
            </v:textbox>
          </v:shape>
        </w:pict>
      </w:r>
      <w:hyperlink w:anchor="_Toc237696375" w:history="1">
        <w:r w:rsidR="00EC192C" w:rsidRPr="008B6ACF">
          <w:rPr>
            <w:rStyle w:val="Hipervnculo"/>
            <w:b w:val="0"/>
          </w:rPr>
          <w:t>3.2.3.</w:t>
        </w:r>
        <w:r w:rsidR="00EC192C" w:rsidRPr="008B6ACF">
          <w:rPr>
            <w:lang w:val="es-EC" w:eastAsia="es-EC"/>
          </w:rPr>
          <w:tab/>
        </w:r>
        <w:r w:rsidR="00EC192C" w:rsidRPr="008B6ACF">
          <w:rPr>
            <w:rStyle w:val="Hipervnculo"/>
            <w:b w:val="0"/>
          </w:rPr>
          <w:t>Revisión y análisis al corte de fin de año de las transacciones de compras y ventas.</w:t>
        </w:r>
        <w:r w:rsidR="00EC192C" w:rsidRPr="008B6ACF">
          <w:rPr>
            <w:b w:val="0"/>
            <w:webHidden/>
          </w:rPr>
          <w:tab/>
        </w:r>
        <w:r w:rsidRPr="008B6ACF">
          <w:rPr>
            <w:b w:val="0"/>
            <w:webHidden/>
          </w:rPr>
          <w:fldChar w:fldCharType="begin"/>
        </w:r>
        <w:r w:rsidR="00EC192C" w:rsidRPr="008B6ACF">
          <w:rPr>
            <w:b w:val="0"/>
            <w:webHidden/>
          </w:rPr>
          <w:instrText xml:space="preserve"> PAGEREF _Toc237696375 \h </w:instrText>
        </w:r>
        <w:r w:rsidRPr="008B6ACF">
          <w:rPr>
            <w:b w:val="0"/>
            <w:webHidden/>
          </w:rPr>
        </w:r>
        <w:r w:rsidRPr="008B6ACF">
          <w:rPr>
            <w:b w:val="0"/>
            <w:webHidden/>
          </w:rPr>
          <w:fldChar w:fldCharType="separate"/>
        </w:r>
        <w:r w:rsidR="00543365">
          <w:rPr>
            <w:b w:val="0"/>
            <w:webHidden/>
          </w:rPr>
          <w:t>132</w:t>
        </w:r>
        <w:r w:rsidRPr="008B6ACF">
          <w:rPr>
            <w:b w:val="0"/>
            <w:webHidden/>
          </w:rPr>
          <w:fldChar w:fldCharType="end"/>
        </w:r>
      </w:hyperlink>
    </w:p>
    <w:p w:rsidR="00EC192C" w:rsidRPr="008B6ACF" w:rsidRDefault="00EC192C" w:rsidP="00EC192C">
      <w:pPr>
        <w:pStyle w:val="TDC3"/>
        <w:rPr>
          <w:rStyle w:val="Hipervnculo"/>
          <w:b w:val="0"/>
        </w:rPr>
      </w:pPr>
      <w:r w:rsidRPr="008B6ACF">
        <w:t xml:space="preserve">        </w:t>
      </w:r>
      <w:hyperlink w:anchor="_Toc237696377" w:history="1">
        <w:r w:rsidRPr="008B6ACF">
          <w:rPr>
            <w:rStyle w:val="Hipervnculo"/>
            <w:b w:val="0"/>
          </w:rPr>
          <w:t>3.2.3.1.Objetivo</w:t>
        </w:r>
        <w:r w:rsidRPr="008B6ACF">
          <w:rPr>
            <w:b w:val="0"/>
            <w:webHidden/>
          </w:rPr>
          <w:tab/>
        </w:r>
        <w:r w:rsidR="001776CE" w:rsidRPr="008B6ACF">
          <w:rPr>
            <w:b w:val="0"/>
            <w:webHidden/>
          </w:rPr>
          <w:fldChar w:fldCharType="begin"/>
        </w:r>
        <w:r w:rsidRPr="008B6ACF">
          <w:rPr>
            <w:b w:val="0"/>
            <w:webHidden/>
          </w:rPr>
          <w:instrText xml:space="preserve"> PAGEREF _Toc237696377 \h </w:instrText>
        </w:r>
        <w:r w:rsidR="001776CE" w:rsidRPr="008B6ACF">
          <w:rPr>
            <w:b w:val="0"/>
            <w:webHidden/>
          </w:rPr>
        </w:r>
        <w:r w:rsidR="001776CE" w:rsidRPr="008B6ACF">
          <w:rPr>
            <w:b w:val="0"/>
            <w:webHidden/>
          </w:rPr>
          <w:fldChar w:fldCharType="separate"/>
        </w:r>
        <w:r w:rsidR="00543365">
          <w:rPr>
            <w:b w:val="0"/>
            <w:webHidden/>
          </w:rPr>
          <w:t>144</w:t>
        </w:r>
        <w:r w:rsidR="001776CE" w:rsidRPr="008B6ACF">
          <w:rPr>
            <w:b w:val="0"/>
            <w:webHidden/>
          </w:rPr>
          <w:fldChar w:fldCharType="end"/>
        </w:r>
      </w:hyperlink>
    </w:p>
    <w:p w:rsidR="00EC192C" w:rsidRPr="008B6ACF" w:rsidRDefault="001776CE" w:rsidP="00EC192C">
      <w:pPr>
        <w:pStyle w:val="TDC3"/>
        <w:rPr>
          <w:rStyle w:val="Hipervnculo"/>
          <w:b w:val="0"/>
        </w:rPr>
      </w:pPr>
      <w:r w:rsidRPr="001776CE">
        <w:pict>
          <v:shape id="_x0000_s1057" type="#_x0000_t202" style="position:absolute;left:0;text-align:left;margin-left:358.2pt;margin-top:-.3pt;width:54pt;height:18pt;z-index:251668992" stroked="f">
            <v:textbox style="mso-next-textbox:#_x0000_s1057" inset="0,0,0,0">
              <w:txbxContent>
                <w:p w:rsidR="00D454DF" w:rsidRPr="009F0385" w:rsidRDefault="00D454DF" w:rsidP="00EC192C">
                  <w:r>
                    <w:t>…..</w:t>
                  </w:r>
                  <w:r w:rsidRPr="00EC192C">
                    <w:rPr>
                      <w:sz w:val="24"/>
                      <w:szCs w:val="24"/>
                    </w:rPr>
                    <w:t>133</w:t>
                  </w:r>
                </w:p>
              </w:txbxContent>
            </v:textbox>
          </v:shape>
        </w:pict>
      </w:r>
      <w:r w:rsidR="00EC192C" w:rsidRPr="008B6ACF">
        <w:t xml:space="preserve">        </w:t>
      </w:r>
      <w:hyperlink w:anchor="_Toc237696377" w:history="1">
        <w:r w:rsidR="00EC192C" w:rsidRPr="008B6ACF">
          <w:rPr>
            <w:rStyle w:val="Hipervnculo"/>
            <w:b w:val="0"/>
          </w:rPr>
          <w:t>3.2.3.2. Procedimientos</w:t>
        </w:r>
        <w:r w:rsidR="00EC192C" w:rsidRPr="008B6ACF">
          <w:rPr>
            <w:b w:val="0"/>
            <w:webHidden/>
          </w:rPr>
          <w:tab/>
        </w:r>
        <w:r w:rsidRPr="008B6ACF">
          <w:rPr>
            <w:b w:val="0"/>
            <w:webHidden/>
          </w:rPr>
          <w:fldChar w:fldCharType="begin"/>
        </w:r>
        <w:r w:rsidR="00EC192C" w:rsidRPr="008B6ACF">
          <w:rPr>
            <w:b w:val="0"/>
            <w:webHidden/>
          </w:rPr>
          <w:instrText xml:space="preserve"> PAGEREF _Toc237696377 \h </w:instrText>
        </w:r>
        <w:r w:rsidRPr="008B6ACF">
          <w:rPr>
            <w:b w:val="0"/>
            <w:webHidden/>
          </w:rPr>
        </w:r>
        <w:r w:rsidRPr="008B6ACF">
          <w:rPr>
            <w:b w:val="0"/>
            <w:webHidden/>
          </w:rPr>
          <w:fldChar w:fldCharType="separate"/>
        </w:r>
        <w:r w:rsidR="00543365">
          <w:rPr>
            <w:b w:val="0"/>
            <w:webHidden/>
          </w:rPr>
          <w:t>144</w:t>
        </w:r>
        <w:r w:rsidRPr="008B6ACF">
          <w:rPr>
            <w:b w:val="0"/>
            <w:webHidden/>
          </w:rPr>
          <w:fldChar w:fldCharType="end"/>
        </w:r>
      </w:hyperlink>
      <w:r w:rsidR="00EC192C" w:rsidRPr="008B6ACF">
        <w:rPr>
          <w:rStyle w:val="Hipervnculo"/>
          <w:b w:val="0"/>
        </w:rPr>
        <w:t>33</w:t>
      </w:r>
    </w:p>
    <w:p w:rsidR="00EC192C" w:rsidRPr="008B6ACF" w:rsidRDefault="00EC192C" w:rsidP="00EC192C">
      <w:pPr>
        <w:rPr>
          <w:noProof/>
        </w:rPr>
      </w:pPr>
      <w:r w:rsidRPr="008B6ACF">
        <w:rPr>
          <w:noProof/>
        </w:rPr>
        <w:t xml:space="preserve">                 3.2.3.3.Conclusión del Procedimiento………………………</w:t>
      </w:r>
      <w:r w:rsidR="00FC0D26">
        <w:rPr>
          <w:noProof/>
        </w:rPr>
        <w:t>……………….…</w:t>
      </w:r>
      <w:r w:rsidRPr="00FC0D26">
        <w:rPr>
          <w:noProof/>
          <w:sz w:val="24"/>
          <w:szCs w:val="24"/>
        </w:rPr>
        <w:t xml:space="preserve">138 </w:t>
      </w:r>
    </w:p>
    <w:p w:rsidR="00EC192C" w:rsidRPr="008B6ACF" w:rsidRDefault="001776CE" w:rsidP="00EC192C">
      <w:pPr>
        <w:pStyle w:val="TDC3"/>
        <w:rPr>
          <w:rStyle w:val="Hipervnculo"/>
          <w:b w:val="0"/>
        </w:rPr>
      </w:pPr>
      <w:hyperlink w:anchor="_Toc237696376" w:history="1">
        <w:r w:rsidR="00EC192C" w:rsidRPr="008B6ACF">
          <w:rPr>
            <w:rStyle w:val="Hipervnculo"/>
            <w:b w:val="0"/>
          </w:rPr>
          <w:t>3.2.4.</w:t>
        </w:r>
        <w:r w:rsidR="00EC192C" w:rsidRPr="008B6ACF">
          <w:rPr>
            <w:b w:val="0"/>
            <w:lang w:val="es-EC" w:eastAsia="es-EC"/>
          </w:rPr>
          <w:tab/>
        </w:r>
        <w:r w:rsidR="00EC192C" w:rsidRPr="008B6ACF">
          <w:rPr>
            <w:rStyle w:val="Hipervnculo"/>
            <w:b w:val="0"/>
          </w:rPr>
          <w:t>Evaluar los métodos utilizados para calcular el costo del inventario y la correcta valoración del inventario.</w:t>
        </w:r>
        <w:r w:rsidR="00EC192C" w:rsidRPr="008B6ACF">
          <w:rPr>
            <w:b w:val="0"/>
            <w:webHidden/>
          </w:rPr>
          <w:tab/>
        </w:r>
        <w:r w:rsidRPr="008B6ACF">
          <w:rPr>
            <w:b w:val="0"/>
            <w:webHidden/>
          </w:rPr>
          <w:fldChar w:fldCharType="begin"/>
        </w:r>
        <w:r w:rsidR="00EC192C" w:rsidRPr="008B6ACF">
          <w:rPr>
            <w:b w:val="0"/>
            <w:webHidden/>
          </w:rPr>
          <w:instrText xml:space="preserve"> PAGEREF _Toc237696376 \h </w:instrText>
        </w:r>
        <w:r w:rsidRPr="008B6ACF">
          <w:rPr>
            <w:b w:val="0"/>
            <w:webHidden/>
          </w:rPr>
        </w:r>
        <w:r w:rsidRPr="008B6ACF">
          <w:rPr>
            <w:b w:val="0"/>
            <w:webHidden/>
          </w:rPr>
          <w:fldChar w:fldCharType="separate"/>
        </w:r>
        <w:r w:rsidR="00543365">
          <w:rPr>
            <w:b w:val="0"/>
            <w:webHidden/>
          </w:rPr>
          <w:t>138</w:t>
        </w:r>
        <w:r w:rsidRPr="008B6ACF">
          <w:rPr>
            <w:b w:val="0"/>
            <w:webHidden/>
          </w:rPr>
          <w:fldChar w:fldCharType="end"/>
        </w:r>
      </w:hyperlink>
    </w:p>
    <w:p w:rsidR="00EC192C" w:rsidRPr="008B6ACF" w:rsidRDefault="00EC192C" w:rsidP="00EC192C">
      <w:pPr>
        <w:pStyle w:val="TDC3"/>
        <w:rPr>
          <w:rStyle w:val="Hipervnculo"/>
          <w:b w:val="0"/>
        </w:rPr>
      </w:pPr>
      <w:r w:rsidRPr="008B6ACF">
        <w:t xml:space="preserve">      </w:t>
      </w:r>
      <w:hyperlink w:anchor="_Toc237696376" w:history="1">
        <w:r w:rsidRPr="008B6ACF">
          <w:rPr>
            <w:rStyle w:val="Hipervnculo"/>
            <w:b w:val="0"/>
          </w:rPr>
          <w:t>3.2.4.1.</w:t>
        </w:r>
        <w:r w:rsidRPr="008B6ACF">
          <w:rPr>
            <w:b w:val="0"/>
            <w:lang w:val="es-EC" w:eastAsia="es-EC"/>
          </w:rPr>
          <w:t>Objetivo</w:t>
        </w:r>
        <w:r w:rsidRPr="008B6ACF">
          <w:rPr>
            <w:rStyle w:val="Hipervnculo"/>
            <w:b w:val="0"/>
          </w:rPr>
          <w:t>.</w:t>
        </w:r>
        <w:r w:rsidRPr="008B6ACF">
          <w:rPr>
            <w:b w:val="0"/>
            <w:webHidden/>
          </w:rPr>
          <w:tab/>
        </w:r>
        <w:r w:rsidR="001776CE" w:rsidRPr="008B6ACF">
          <w:rPr>
            <w:b w:val="0"/>
            <w:webHidden/>
          </w:rPr>
          <w:fldChar w:fldCharType="begin"/>
        </w:r>
        <w:r w:rsidRPr="008B6ACF">
          <w:rPr>
            <w:b w:val="0"/>
            <w:webHidden/>
          </w:rPr>
          <w:instrText xml:space="preserve"> PAGEREF _Toc237696376 \h </w:instrText>
        </w:r>
        <w:r w:rsidR="001776CE" w:rsidRPr="008B6ACF">
          <w:rPr>
            <w:b w:val="0"/>
            <w:webHidden/>
          </w:rPr>
        </w:r>
        <w:r w:rsidR="001776CE" w:rsidRPr="008B6ACF">
          <w:rPr>
            <w:b w:val="0"/>
            <w:webHidden/>
          </w:rPr>
          <w:fldChar w:fldCharType="separate"/>
        </w:r>
        <w:r w:rsidR="00543365">
          <w:rPr>
            <w:b w:val="0"/>
            <w:webHidden/>
          </w:rPr>
          <w:t>138</w:t>
        </w:r>
        <w:r w:rsidR="001776CE" w:rsidRPr="008B6ACF">
          <w:rPr>
            <w:b w:val="0"/>
            <w:webHidden/>
          </w:rPr>
          <w:fldChar w:fldCharType="end"/>
        </w:r>
      </w:hyperlink>
    </w:p>
    <w:p w:rsidR="00EC192C" w:rsidRPr="008B6ACF" w:rsidRDefault="00EC192C" w:rsidP="00EC192C">
      <w:pPr>
        <w:pStyle w:val="TDC3"/>
        <w:rPr>
          <w:rStyle w:val="Hipervnculo"/>
          <w:b w:val="0"/>
        </w:rPr>
      </w:pPr>
      <w:r w:rsidRPr="008B6ACF">
        <w:t xml:space="preserve">      </w:t>
      </w:r>
      <w:hyperlink w:anchor="_Toc237696376" w:history="1">
        <w:r w:rsidRPr="008B6ACF">
          <w:rPr>
            <w:rStyle w:val="Hipervnculo"/>
            <w:b w:val="0"/>
          </w:rPr>
          <w:t xml:space="preserve">3.2.4.2. </w:t>
        </w:r>
        <w:r w:rsidRPr="008B6ACF">
          <w:rPr>
            <w:b w:val="0"/>
            <w:lang w:val="es-EC" w:eastAsia="es-EC"/>
          </w:rPr>
          <w:t>Procedimientos</w:t>
        </w:r>
        <w:r w:rsidRPr="008B6ACF">
          <w:rPr>
            <w:rStyle w:val="Hipervnculo"/>
            <w:b w:val="0"/>
          </w:rPr>
          <w:t>.</w:t>
        </w:r>
        <w:r w:rsidRPr="008B6ACF">
          <w:rPr>
            <w:b w:val="0"/>
            <w:webHidden/>
          </w:rPr>
          <w:tab/>
        </w:r>
        <w:r w:rsidR="001776CE" w:rsidRPr="008B6ACF">
          <w:rPr>
            <w:b w:val="0"/>
            <w:webHidden/>
          </w:rPr>
          <w:fldChar w:fldCharType="begin"/>
        </w:r>
        <w:r w:rsidRPr="008B6ACF">
          <w:rPr>
            <w:b w:val="0"/>
            <w:webHidden/>
          </w:rPr>
          <w:instrText xml:space="preserve"> PAGEREF _Toc237696376 \h </w:instrText>
        </w:r>
        <w:r w:rsidR="001776CE" w:rsidRPr="008B6ACF">
          <w:rPr>
            <w:b w:val="0"/>
            <w:webHidden/>
          </w:rPr>
        </w:r>
        <w:r w:rsidR="001776CE" w:rsidRPr="008B6ACF">
          <w:rPr>
            <w:b w:val="0"/>
            <w:webHidden/>
          </w:rPr>
          <w:fldChar w:fldCharType="separate"/>
        </w:r>
        <w:r w:rsidR="00543365">
          <w:rPr>
            <w:b w:val="0"/>
            <w:webHidden/>
          </w:rPr>
          <w:t>138</w:t>
        </w:r>
        <w:r w:rsidR="001776CE" w:rsidRPr="008B6ACF">
          <w:rPr>
            <w:b w:val="0"/>
            <w:webHidden/>
          </w:rPr>
          <w:fldChar w:fldCharType="end"/>
        </w:r>
      </w:hyperlink>
    </w:p>
    <w:p w:rsidR="00EC192C" w:rsidRPr="008B6ACF" w:rsidRDefault="00EC192C" w:rsidP="00EC192C">
      <w:pPr>
        <w:rPr>
          <w:b/>
          <w:noProof/>
        </w:rPr>
      </w:pPr>
      <w:r w:rsidRPr="008B6ACF">
        <w:rPr>
          <w:noProof/>
        </w:rPr>
        <w:t xml:space="preserve">               3.2.4.3.Conclusión del Procedimiento……………………………</w:t>
      </w:r>
      <w:r>
        <w:rPr>
          <w:noProof/>
        </w:rPr>
        <w:t>……………….</w:t>
      </w:r>
      <w:r w:rsidRPr="00EC192C">
        <w:rPr>
          <w:noProof/>
          <w:sz w:val="24"/>
          <w:szCs w:val="24"/>
        </w:rPr>
        <w:t>144</w:t>
      </w:r>
      <w:r w:rsidRPr="008B6ACF">
        <w:rPr>
          <w:noProof/>
        </w:rPr>
        <w:t xml:space="preserve"> </w:t>
      </w:r>
    </w:p>
    <w:p w:rsidR="00EC192C" w:rsidRPr="008B6ACF" w:rsidRDefault="00EC192C" w:rsidP="00EC192C">
      <w:pPr>
        <w:rPr>
          <w:noProof/>
        </w:rPr>
      </w:pPr>
    </w:p>
    <w:p w:rsidR="00EC192C" w:rsidRPr="008B6ACF" w:rsidRDefault="001776CE" w:rsidP="00EC192C">
      <w:pPr>
        <w:pStyle w:val="TDC3"/>
        <w:rPr>
          <w:rStyle w:val="Hipervnculo"/>
          <w:b w:val="0"/>
        </w:rPr>
      </w:pPr>
      <w:hyperlink w:anchor="_Toc237696377" w:history="1">
        <w:r w:rsidR="00EC192C" w:rsidRPr="008B6ACF">
          <w:rPr>
            <w:rStyle w:val="Hipervnculo"/>
            <w:b w:val="0"/>
          </w:rPr>
          <w:t>3.2.5.</w:t>
        </w:r>
        <w:r w:rsidR="00EC192C" w:rsidRPr="008B6ACF">
          <w:rPr>
            <w:b w:val="0"/>
            <w:lang w:val="es-EC" w:eastAsia="es-EC"/>
          </w:rPr>
          <w:tab/>
        </w:r>
        <w:r w:rsidR="00EC192C" w:rsidRPr="008B6ACF">
          <w:rPr>
            <w:rStyle w:val="Hipervnculo"/>
            <w:b w:val="0"/>
          </w:rPr>
          <w:t>Revisión de saldos de existencias de inventarios al 31 de diciembre del 2008</w:t>
        </w:r>
        <w:r w:rsidR="00EC192C" w:rsidRPr="008B6ACF">
          <w:rPr>
            <w:b w:val="0"/>
            <w:webHidden/>
          </w:rPr>
          <w:tab/>
        </w:r>
        <w:r w:rsidRPr="008B6ACF">
          <w:rPr>
            <w:b w:val="0"/>
            <w:webHidden/>
          </w:rPr>
          <w:fldChar w:fldCharType="begin"/>
        </w:r>
        <w:r w:rsidR="00EC192C" w:rsidRPr="008B6ACF">
          <w:rPr>
            <w:b w:val="0"/>
            <w:webHidden/>
          </w:rPr>
          <w:instrText xml:space="preserve"> PAGEREF _Toc237696377 \h </w:instrText>
        </w:r>
        <w:r w:rsidRPr="008B6ACF">
          <w:rPr>
            <w:b w:val="0"/>
            <w:webHidden/>
          </w:rPr>
        </w:r>
        <w:r w:rsidRPr="008B6ACF">
          <w:rPr>
            <w:b w:val="0"/>
            <w:webHidden/>
          </w:rPr>
          <w:fldChar w:fldCharType="separate"/>
        </w:r>
        <w:r w:rsidR="00543365">
          <w:rPr>
            <w:b w:val="0"/>
            <w:webHidden/>
          </w:rPr>
          <w:t>144</w:t>
        </w:r>
        <w:r w:rsidRPr="008B6ACF">
          <w:rPr>
            <w:b w:val="0"/>
            <w:webHidden/>
          </w:rPr>
          <w:fldChar w:fldCharType="end"/>
        </w:r>
      </w:hyperlink>
    </w:p>
    <w:p w:rsidR="00EC192C" w:rsidRPr="008B6ACF" w:rsidRDefault="00EC192C" w:rsidP="00EC192C">
      <w:pPr>
        <w:pStyle w:val="TDC3"/>
        <w:rPr>
          <w:rStyle w:val="Hipervnculo"/>
          <w:b w:val="0"/>
        </w:rPr>
      </w:pPr>
      <w:r w:rsidRPr="008B6ACF">
        <w:t xml:space="preserve">        </w:t>
      </w:r>
      <w:hyperlink w:anchor="_Toc237696377" w:history="1">
        <w:r w:rsidRPr="008B6ACF">
          <w:rPr>
            <w:rStyle w:val="Hipervnculo"/>
            <w:b w:val="0"/>
          </w:rPr>
          <w:t>3.2.5.1.Objetivo</w:t>
        </w:r>
        <w:r w:rsidRPr="008B6ACF">
          <w:rPr>
            <w:b w:val="0"/>
            <w:webHidden/>
          </w:rPr>
          <w:tab/>
        </w:r>
        <w:r w:rsidR="001776CE" w:rsidRPr="008B6ACF">
          <w:rPr>
            <w:b w:val="0"/>
            <w:webHidden/>
          </w:rPr>
          <w:fldChar w:fldCharType="begin"/>
        </w:r>
        <w:r w:rsidRPr="008B6ACF">
          <w:rPr>
            <w:b w:val="0"/>
            <w:webHidden/>
          </w:rPr>
          <w:instrText xml:space="preserve"> PAGEREF _Toc237696377 \h </w:instrText>
        </w:r>
        <w:r w:rsidR="001776CE" w:rsidRPr="008B6ACF">
          <w:rPr>
            <w:b w:val="0"/>
            <w:webHidden/>
          </w:rPr>
        </w:r>
        <w:r w:rsidR="001776CE" w:rsidRPr="008B6ACF">
          <w:rPr>
            <w:b w:val="0"/>
            <w:webHidden/>
          </w:rPr>
          <w:fldChar w:fldCharType="separate"/>
        </w:r>
        <w:r w:rsidR="00543365">
          <w:rPr>
            <w:b w:val="0"/>
            <w:webHidden/>
          </w:rPr>
          <w:t>144</w:t>
        </w:r>
        <w:r w:rsidR="001776CE" w:rsidRPr="008B6ACF">
          <w:rPr>
            <w:b w:val="0"/>
            <w:webHidden/>
          </w:rPr>
          <w:fldChar w:fldCharType="end"/>
        </w:r>
      </w:hyperlink>
    </w:p>
    <w:p w:rsidR="00EC192C" w:rsidRPr="008B6ACF" w:rsidRDefault="00EC192C" w:rsidP="00EC192C">
      <w:pPr>
        <w:pStyle w:val="TDC3"/>
        <w:rPr>
          <w:rStyle w:val="Hipervnculo"/>
          <w:b w:val="0"/>
        </w:rPr>
      </w:pPr>
      <w:r w:rsidRPr="008B6ACF">
        <w:t xml:space="preserve">        </w:t>
      </w:r>
      <w:hyperlink w:anchor="_Toc237696377" w:history="1">
        <w:r w:rsidRPr="008B6ACF">
          <w:rPr>
            <w:rStyle w:val="Hipervnculo"/>
            <w:b w:val="0"/>
          </w:rPr>
          <w:t>3.2.5.2. Procedimiento</w:t>
        </w:r>
        <w:r w:rsidRPr="008B6ACF">
          <w:rPr>
            <w:b w:val="0"/>
            <w:webHidden/>
          </w:rPr>
          <w:tab/>
        </w:r>
        <w:r w:rsidR="001776CE" w:rsidRPr="008B6ACF">
          <w:rPr>
            <w:b w:val="0"/>
            <w:webHidden/>
          </w:rPr>
          <w:fldChar w:fldCharType="begin"/>
        </w:r>
        <w:r w:rsidRPr="008B6ACF">
          <w:rPr>
            <w:b w:val="0"/>
            <w:webHidden/>
          </w:rPr>
          <w:instrText xml:space="preserve"> PAGEREF _Toc237696377 \h </w:instrText>
        </w:r>
        <w:r w:rsidR="001776CE" w:rsidRPr="008B6ACF">
          <w:rPr>
            <w:b w:val="0"/>
            <w:webHidden/>
          </w:rPr>
        </w:r>
        <w:r w:rsidR="001776CE" w:rsidRPr="008B6ACF">
          <w:rPr>
            <w:b w:val="0"/>
            <w:webHidden/>
          </w:rPr>
          <w:fldChar w:fldCharType="separate"/>
        </w:r>
        <w:r w:rsidR="00543365">
          <w:rPr>
            <w:b w:val="0"/>
            <w:webHidden/>
          </w:rPr>
          <w:t>144</w:t>
        </w:r>
        <w:r w:rsidR="001776CE" w:rsidRPr="008B6ACF">
          <w:rPr>
            <w:b w:val="0"/>
            <w:webHidden/>
          </w:rPr>
          <w:fldChar w:fldCharType="end"/>
        </w:r>
      </w:hyperlink>
    </w:p>
    <w:p w:rsidR="00EC192C" w:rsidRPr="008B6ACF" w:rsidRDefault="00EC192C" w:rsidP="00EC192C">
      <w:pPr>
        <w:rPr>
          <w:noProof/>
        </w:rPr>
      </w:pPr>
      <w:r w:rsidRPr="008B6ACF">
        <w:rPr>
          <w:noProof/>
        </w:rPr>
        <w:t xml:space="preserve">                 3.2.5.3.Conclusión del Procedimiento…………………………</w:t>
      </w:r>
      <w:r w:rsidR="00FC0D26">
        <w:rPr>
          <w:noProof/>
        </w:rPr>
        <w:t>………………..</w:t>
      </w:r>
      <w:r w:rsidRPr="00FC0D26">
        <w:rPr>
          <w:noProof/>
          <w:sz w:val="24"/>
          <w:szCs w:val="24"/>
        </w:rPr>
        <w:t>147</w:t>
      </w:r>
      <w:r w:rsidRPr="008B6ACF">
        <w:rPr>
          <w:noProof/>
        </w:rPr>
        <w:t xml:space="preserve"> </w:t>
      </w:r>
    </w:p>
    <w:p w:rsidR="00EC192C" w:rsidRPr="008B6ACF" w:rsidRDefault="00EC192C" w:rsidP="00EC192C">
      <w:pPr>
        <w:rPr>
          <w:noProof/>
        </w:rPr>
      </w:pPr>
    </w:p>
    <w:p w:rsidR="00EC192C" w:rsidRPr="008B6ACF" w:rsidRDefault="001776CE" w:rsidP="00EC192C">
      <w:pPr>
        <w:pStyle w:val="TDC3"/>
        <w:rPr>
          <w:b w:val="0"/>
          <w:lang w:val="es-EC" w:eastAsia="es-EC"/>
        </w:rPr>
      </w:pPr>
      <w:hyperlink w:anchor="_Toc237696378" w:history="1">
        <w:r w:rsidR="00EC192C" w:rsidRPr="008B6ACF">
          <w:rPr>
            <w:rStyle w:val="Hipervnculo"/>
            <w:b w:val="0"/>
          </w:rPr>
          <w:t>3.2.6.</w:t>
        </w:r>
        <w:r w:rsidR="00EC192C" w:rsidRPr="008B6ACF">
          <w:rPr>
            <w:b w:val="0"/>
            <w:lang w:val="es-EC" w:eastAsia="es-EC"/>
          </w:rPr>
          <w:tab/>
        </w:r>
        <w:r w:rsidR="00EC192C" w:rsidRPr="008B6ACF">
          <w:rPr>
            <w:rStyle w:val="Hipervnculo"/>
            <w:b w:val="0"/>
          </w:rPr>
          <w:t>Análisis de los índices financieros en cuanto a la Rotación del inventario.</w:t>
        </w:r>
        <w:r w:rsidR="00EC192C" w:rsidRPr="008B6ACF">
          <w:rPr>
            <w:b w:val="0"/>
            <w:webHidden/>
          </w:rPr>
          <w:tab/>
        </w:r>
        <w:r w:rsidRPr="008B6ACF">
          <w:rPr>
            <w:b w:val="0"/>
            <w:webHidden/>
          </w:rPr>
          <w:fldChar w:fldCharType="begin"/>
        </w:r>
        <w:r w:rsidR="00EC192C" w:rsidRPr="008B6ACF">
          <w:rPr>
            <w:b w:val="0"/>
            <w:webHidden/>
          </w:rPr>
          <w:instrText xml:space="preserve"> PAGEREF _Toc237696378 \h </w:instrText>
        </w:r>
        <w:r w:rsidRPr="008B6ACF">
          <w:rPr>
            <w:b w:val="0"/>
            <w:webHidden/>
          </w:rPr>
        </w:r>
        <w:r w:rsidRPr="008B6ACF">
          <w:rPr>
            <w:b w:val="0"/>
            <w:webHidden/>
          </w:rPr>
          <w:fldChar w:fldCharType="separate"/>
        </w:r>
        <w:r w:rsidR="00543365">
          <w:rPr>
            <w:b w:val="0"/>
            <w:webHidden/>
          </w:rPr>
          <w:t>147</w:t>
        </w:r>
        <w:r w:rsidRPr="008B6ACF">
          <w:rPr>
            <w:b w:val="0"/>
            <w:webHidden/>
          </w:rPr>
          <w:fldChar w:fldCharType="end"/>
        </w:r>
      </w:hyperlink>
    </w:p>
    <w:p w:rsidR="00EC192C" w:rsidRPr="008B6ACF" w:rsidRDefault="001776CE" w:rsidP="00EC192C">
      <w:pPr>
        <w:pStyle w:val="TDC3"/>
        <w:rPr>
          <w:b w:val="0"/>
          <w:color w:val="0000FF"/>
          <w:u w:val="single"/>
        </w:rPr>
      </w:pPr>
      <w:hyperlink w:anchor="_Toc237696379" w:history="1">
        <w:r w:rsidR="00EC192C" w:rsidRPr="008B6ACF">
          <w:rPr>
            <w:rStyle w:val="Hipervnculo"/>
            <w:b w:val="0"/>
          </w:rPr>
          <w:t>3.2.7.</w:t>
        </w:r>
        <w:r w:rsidR="00EC192C" w:rsidRPr="008B6ACF">
          <w:rPr>
            <w:lang w:val="es-EC" w:eastAsia="es-EC"/>
          </w:rPr>
          <w:tab/>
        </w:r>
        <w:r w:rsidR="00EC192C" w:rsidRPr="008B6ACF">
          <w:rPr>
            <w:rStyle w:val="Hipervnculo"/>
            <w:b w:val="0"/>
          </w:rPr>
          <w:t>Evaluación y verificación de la correcta presentación del inventario y costo de ventas e los estados financieros.</w:t>
        </w:r>
        <w:r w:rsidR="00EC192C" w:rsidRPr="008B6ACF">
          <w:rPr>
            <w:b w:val="0"/>
            <w:webHidden/>
          </w:rPr>
          <w:tab/>
        </w:r>
        <w:r w:rsidRPr="008B6ACF">
          <w:rPr>
            <w:b w:val="0"/>
            <w:webHidden/>
          </w:rPr>
          <w:fldChar w:fldCharType="begin"/>
        </w:r>
        <w:r w:rsidR="00EC192C" w:rsidRPr="008B6ACF">
          <w:rPr>
            <w:b w:val="0"/>
            <w:webHidden/>
          </w:rPr>
          <w:instrText xml:space="preserve"> PAGEREF _Toc237696379 \h </w:instrText>
        </w:r>
        <w:r w:rsidRPr="008B6ACF">
          <w:rPr>
            <w:b w:val="0"/>
            <w:webHidden/>
          </w:rPr>
        </w:r>
        <w:r w:rsidRPr="008B6ACF">
          <w:rPr>
            <w:b w:val="0"/>
            <w:webHidden/>
          </w:rPr>
          <w:fldChar w:fldCharType="separate"/>
        </w:r>
        <w:r w:rsidR="00543365">
          <w:rPr>
            <w:b w:val="0"/>
            <w:webHidden/>
          </w:rPr>
          <w:t>149</w:t>
        </w:r>
        <w:r w:rsidRPr="008B6ACF">
          <w:rPr>
            <w:b w:val="0"/>
            <w:webHidden/>
          </w:rPr>
          <w:fldChar w:fldCharType="end"/>
        </w:r>
      </w:hyperlink>
    </w:p>
    <w:p w:rsidR="00EC192C" w:rsidRPr="008B6ACF" w:rsidRDefault="001776CE" w:rsidP="00EC192C">
      <w:pPr>
        <w:pStyle w:val="TDC3"/>
        <w:rPr>
          <w:rStyle w:val="Hipervnculo"/>
          <w:b w:val="0"/>
        </w:rPr>
      </w:pPr>
      <w:r w:rsidRPr="001776CE">
        <w:pict>
          <v:shape id="_x0000_s1058" type="#_x0000_t202" style="position:absolute;left:0;text-align:left;margin-left:360.9pt;margin-top:-.2pt;width:54pt;height:18pt;z-index:251670016" stroked="f">
            <v:textbox style="mso-next-textbox:#_x0000_s1058" inset="0,0,0,0">
              <w:txbxContent>
                <w:p w:rsidR="00D454DF" w:rsidRPr="009F0385" w:rsidRDefault="00D454DF" w:rsidP="00EC192C">
                  <w:r>
                    <w:t>…..</w:t>
                  </w:r>
                  <w:r w:rsidRPr="00EC192C">
                    <w:rPr>
                      <w:sz w:val="24"/>
                      <w:szCs w:val="24"/>
                    </w:rPr>
                    <w:t>150</w:t>
                  </w:r>
                </w:p>
              </w:txbxContent>
            </v:textbox>
          </v:shape>
        </w:pict>
      </w:r>
      <w:r w:rsidR="00EC192C" w:rsidRPr="008B6ACF">
        <w:t xml:space="preserve">        </w:t>
      </w:r>
      <w:hyperlink w:anchor="_Toc237696377" w:history="1">
        <w:r w:rsidR="00EC192C" w:rsidRPr="008B6ACF">
          <w:rPr>
            <w:rStyle w:val="Hipervnculo"/>
            <w:b w:val="0"/>
          </w:rPr>
          <w:t>3.2.7.1.Objetivo</w:t>
        </w:r>
        <w:r w:rsidR="00EC192C" w:rsidRPr="008B6ACF">
          <w:rPr>
            <w:b w:val="0"/>
            <w:webHidden/>
          </w:rPr>
          <w:tab/>
        </w:r>
        <w:r w:rsidRPr="008B6ACF">
          <w:rPr>
            <w:b w:val="0"/>
            <w:webHidden/>
          </w:rPr>
          <w:fldChar w:fldCharType="begin"/>
        </w:r>
        <w:r w:rsidR="00EC192C" w:rsidRPr="008B6ACF">
          <w:rPr>
            <w:b w:val="0"/>
            <w:webHidden/>
          </w:rPr>
          <w:instrText xml:space="preserve"> PAGEREF _Toc237696377 \h </w:instrText>
        </w:r>
        <w:r w:rsidRPr="008B6ACF">
          <w:rPr>
            <w:b w:val="0"/>
            <w:webHidden/>
          </w:rPr>
        </w:r>
        <w:r w:rsidRPr="008B6ACF">
          <w:rPr>
            <w:b w:val="0"/>
            <w:webHidden/>
          </w:rPr>
          <w:fldChar w:fldCharType="separate"/>
        </w:r>
        <w:r w:rsidR="00543365">
          <w:rPr>
            <w:b w:val="0"/>
            <w:webHidden/>
          </w:rPr>
          <w:t>144</w:t>
        </w:r>
        <w:r w:rsidRPr="008B6ACF">
          <w:rPr>
            <w:b w:val="0"/>
            <w:webHidden/>
          </w:rPr>
          <w:fldChar w:fldCharType="end"/>
        </w:r>
      </w:hyperlink>
      <w:r w:rsidR="00EC192C" w:rsidRPr="008B6ACF">
        <w:rPr>
          <w:rStyle w:val="Hipervnculo"/>
          <w:b w:val="0"/>
        </w:rPr>
        <w:t>50</w:t>
      </w:r>
    </w:p>
    <w:p w:rsidR="00EC192C" w:rsidRPr="008B6ACF" w:rsidRDefault="001776CE" w:rsidP="00EC192C">
      <w:pPr>
        <w:pStyle w:val="TDC3"/>
        <w:rPr>
          <w:rStyle w:val="Hipervnculo"/>
          <w:b w:val="0"/>
        </w:rPr>
      </w:pPr>
      <w:r w:rsidRPr="001776CE">
        <w:rPr>
          <w:b w:val="0"/>
          <w:color w:val="0000FF"/>
          <w:u w:val="single"/>
        </w:rPr>
        <w:pict>
          <v:shape id="_x0000_s1059" type="#_x0000_t202" style="position:absolute;left:0;text-align:left;margin-left:360.8pt;margin-top:.55pt;width:54pt;height:18pt;z-index:251671040" stroked="f">
            <v:textbox style="mso-next-textbox:#_x0000_s1059" inset="0,0,0,0">
              <w:txbxContent>
                <w:p w:rsidR="00D454DF" w:rsidRPr="00EC192C" w:rsidRDefault="00D454DF" w:rsidP="00EC192C">
                  <w:pPr>
                    <w:rPr>
                      <w:sz w:val="24"/>
                      <w:szCs w:val="24"/>
                    </w:rPr>
                  </w:pPr>
                  <w:r>
                    <w:t>…..</w:t>
                  </w:r>
                  <w:r w:rsidRPr="00EC192C">
                    <w:rPr>
                      <w:sz w:val="24"/>
                      <w:szCs w:val="24"/>
                    </w:rPr>
                    <w:t>150</w:t>
                  </w:r>
                </w:p>
              </w:txbxContent>
            </v:textbox>
          </v:shape>
        </w:pict>
      </w:r>
      <w:r w:rsidR="00EC192C" w:rsidRPr="008B6ACF">
        <w:t xml:space="preserve">        </w:t>
      </w:r>
      <w:hyperlink w:anchor="_Toc237696377" w:history="1">
        <w:r w:rsidR="00EC192C" w:rsidRPr="008B6ACF">
          <w:rPr>
            <w:rStyle w:val="Hipervnculo"/>
            <w:b w:val="0"/>
          </w:rPr>
          <w:t>3.2.7.2. Procedimiento</w:t>
        </w:r>
        <w:r w:rsidR="00EC192C" w:rsidRPr="008B6ACF">
          <w:rPr>
            <w:b w:val="0"/>
            <w:webHidden/>
          </w:rPr>
          <w:tab/>
        </w:r>
        <w:r w:rsidRPr="008B6ACF">
          <w:rPr>
            <w:b w:val="0"/>
            <w:webHidden/>
          </w:rPr>
          <w:fldChar w:fldCharType="begin"/>
        </w:r>
        <w:r w:rsidR="00EC192C" w:rsidRPr="008B6ACF">
          <w:rPr>
            <w:b w:val="0"/>
            <w:webHidden/>
          </w:rPr>
          <w:instrText xml:space="preserve"> PAGEREF _Toc237696377 \h </w:instrText>
        </w:r>
        <w:r w:rsidRPr="008B6ACF">
          <w:rPr>
            <w:b w:val="0"/>
            <w:webHidden/>
          </w:rPr>
        </w:r>
        <w:r w:rsidRPr="008B6ACF">
          <w:rPr>
            <w:b w:val="0"/>
            <w:webHidden/>
          </w:rPr>
          <w:fldChar w:fldCharType="separate"/>
        </w:r>
        <w:r w:rsidR="00543365">
          <w:rPr>
            <w:b w:val="0"/>
            <w:webHidden/>
          </w:rPr>
          <w:t>144</w:t>
        </w:r>
        <w:r w:rsidRPr="008B6ACF">
          <w:rPr>
            <w:b w:val="0"/>
            <w:webHidden/>
          </w:rPr>
          <w:fldChar w:fldCharType="end"/>
        </w:r>
      </w:hyperlink>
      <w:r w:rsidR="00EC192C" w:rsidRPr="008B6ACF">
        <w:rPr>
          <w:rStyle w:val="Hipervnculo"/>
          <w:b w:val="0"/>
        </w:rPr>
        <w:t>50</w:t>
      </w:r>
    </w:p>
    <w:p w:rsidR="00EC192C" w:rsidRPr="008B6ACF" w:rsidRDefault="00EC192C" w:rsidP="00EC192C">
      <w:pPr>
        <w:rPr>
          <w:noProof/>
        </w:rPr>
      </w:pPr>
      <w:r w:rsidRPr="008B6ACF">
        <w:rPr>
          <w:noProof/>
        </w:rPr>
        <w:t xml:space="preserve">                 3.2.7.3.Conclusión del Procedimiento………………….………</w:t>
      </w:r>
      <w:r w:rsidR="00303426">
        <w:rPr>
          <w:noProof/>
        </w:rPr>
        <w:t>……………….</w:t>
      </w:r>
      <w:r w:rsidRPr="00EC192C">
        <w:rPr>
          <w:noProof/>
          <w:sz w:val="24"/>
          <w:szCs w:val="24"/>
        </w:rPr>
        <w:t xml:space="preserve">152 </w:t>
      </w:r>
    </w:p>
    <w:p w:rsidR="00EC192C" w:rsidRPr="008B6ACF" w:rsidRDefault="00EC192C" w:rsidP="00EC192C">
      <w:pPr>
        <w:rPr>
          <w:noProof/>
        </w:rPr>
      </w:pPr>
    </w:p>
    <w:p w:rsidR="00EC192C" w:rsidRPr="008B6ACF" w:rsidRDefault="001776CE" w:rsidP="00EC192C">
      <w:pPr>
        <w:pStyle w:val="TDC3"/>
        <w:rPr>
          <w:b w:val="0"/>
          <w:lang w:val="es-EC" w:eastAsia="es-EC"/>
        </w:rPr>
      </w:pPr>
      <w:hyperlink w:anchor="_Toc237696380" w:history="1">
        <w:r w:rsidR="00EC192C" w:rsidRPr="008B6ACF">
          <w:rPr>
            <w:rStyle w:val="Hipervnculo"/>
            <w:b w:val="0"/>
          </w:rPr>
          <w:t>3.2.8.</w:t>
        </w:r>
        <w:r w:rsidR="00EC192C" w:rsidRPr="008B6ACF">
          <w:rPr>
            <w:lang w:val="es-EC" w:eastAsia="es-EC"/>
          </w:rPr>
          <w:tab/>
        </w:r>
        <w:r w:rsidR="00EC192C" w:rsidRPr="008B6ACF">
          <w:rPr>
            <w:rStyle w:val="Hipervnculo"/>
            <w:b w:val="0"/>
          </w:rPr>
          <w:t>AN</w:t>
        </w:r>
        <w:r w:rsidR="00EC192C" w:rsidRPr="008B6ACF">
          <w:rPr>
            <w:b w:val="0"/>
          </w:rPr>
          <w:t>Á</w:t>
        </w:r>
        <w:r w:rsidR="00EC192C" w:rsidRPr="008B6ACF">
          <w:rPr>
            <w:rStyle w:val="Hipervnculo"/>
            <w:b w:val="0"/>
          </w:rPr>
          <w:t>LISIS DEL VOLUMEN DE COMPRAS DEL MES DE MARZO</w:t>
        </w:r>
        <w:r w:rsidR="00EC192C" w:rsidRPr="008B6ACF">
          <w:rPr>
            <w:b w:val="0"/>
            <w:webHidden/>
          </w:rPr>
          <w:tab/>
        </w:r>
        <w:r w:rsidRPr="008B6ACF">
          <w:rPr>
            <w:b w:val="0"/>
            <w:webHidden/>
          </w:rPr>
          <w:fldChar w:fldCharType="begin"/>
        </w:r>
        <w:r w:rsidR="00EC192C" w:rsidRPr="008B6ACF">
          <w:rPr>
            <w:b w:val="0"/>
            <w:webHidden/>
          </w:rPr>
          <w:instrText xml:space="preserve"> PAGEREF _Toc237696380 \h </w:instrText>
        </w:r>
        <w:r w:rsidRPr="008B6ACF">
          <w:rPr>
            <w:b w:val="0"/>
            <w:webHidden/>
          </w:rPr>
        </w:r>
        <w:r w:rsidRPr="008B6ACF">
          <w:rPr>
            <w:b w:val="0"/>
            <w:webHidden/>
          </w:rPr>
          <w:fldChar w:fldCharType="separate"/>
        </w:r>
        <w:r w:rsidR="00543365">
          <w:rPr>
            <w:b w:val="0"/>
            <w:webHidden/>
          </w:rPr>
          <w:t>152</w:t>
        </w:r>
        <w:r w:rsidRPr="008B6ACF">
          <w:rPr>
            <w:b w:val="0"/>
            <w:webHidden/>
          </w:rPr>
          <w:fldChar w:fldCharType="end"/>
        </w:r>
      </w:hyperlink>
    </w:p>
    <w:p w:rsidR="00EC192C" w:rsidRPr="008B6ACF" w:rsidRDefault="00EC192C" w:rsidP="00EC192C">
      <w:pPr>
        <w:spacing w:after="240" w:line="360" w:lineRule="auto"/>
        <w:ind w:right="142"/>
        <w:rPr>
          <w:b/>
          <w:noProof/>
          <w:lang w:eastAsia="en-US"/>
        </w:rPr>
      </w:pPr>
      <w:r w:rsidRPr="008B6ACF">
        <w:rPr>
          <w:b/>
          <w:noProof/>
          <w:lang w:eastAsia="en-US"/>
        </w:rPr>
        <w:t>CAPÍTULO IV</w:t>
      </w:r>
    </w:p>
    <w:p w:rsidR="00EC192C" w:rsidRPr="008B6ACF" w:rsidRDefault="001776CE" w:rsidP="00EC192C">
      <w:pPr>
        <w:pStyle w:val="TDC1"/>
        <w:rPr>
          <w:lang w:val="es-EC" w:eastAsia="es-EC"/>
        </w:rPr>
      </w:pPr>
      <w:hyperlink w:anchor="_Toc237696381" w:history="1">
        <w:r w:rsidR="00EC192C" w:rsidRPr="008B6ACF">
          <w:rPr>
            <w:rStyle w:val="Hipervnculo"/>
          </w:rPr>
          <w:t>4.</w:t>
        </w:r>
        <w:r w:rsidR="00EC192C" w:rsidRPr="008B6ACF">
          <w:rPr>
            <w:lang w:val="es-EC" w:eastAsia="es-EC"/>
          </w:rPr>
          <w:tab/>
        </w:r>
        <w:r w:rsidR="00EC192C" w:rsidRPr="008B6ACF">
          <w:rPr>
            <w:rStyle w:val="Hipervnculo"/>
          </w:rPr>
          <w:t>CONCLUSIONES Y RECOMENDACIONES</w:t>
        </w:r>
        <w:r w:rsidR="00EC192C" w:rsidRPr="008B6ACF">
          <w:rPr>
            <w:webHidden/>
          </w:rPr>
          <w:tab/>
        </w:r>
        <w:r w:rsidRPr="008B6ACF">
          <w:rPr>
            <w:webHidden/>
          </w:rPr>
          <w:fldChar w:fldCharType="begin"/>
        </w:r>
        <w:r w:rsidR="00EC192C" w:rsidRPr="008B6ACF">
          <w:rPr>
            <w:webHidden/>
          </w:rPr>
          <w:instrText xml:space="preserve"> PAGEREF _Toc237696381 \h </w:instrText>
        </w:r>
        <w:r w:rsidRPr="008B6ACF">
          <w:rPr>
            <w:webHidden/>
          </w:rPr>
        </w:r>
        <w:r w:rsidRPr="008B6ACF">
          <w:rPr>
            <w:webHidden/>
          </w:rPr>
          <w:fldChar w:fldCharType="separate"/>
        </w:r>
        <w:r w:rsidR="00543365">
          <w:rPr>
            <w:webHidden/>
          </w:rPr>
          <w:t>158</w:t>
        </w:r>
        <w:r w:rsidRPr="008B6ACF">
          <w:rPr>
            <w:webHidden/>
          </w:rPr>
          <w:fldChar w:fldCharType="end"/>
        </w:r>
      </w:hyperlink>
    </w:p>
    <w:p w:rsidR="00EC192C" w:rsidRPr="008B6ACF" w:rsidRDefault="001776CE" w:rsidP="00EC192C">
      <w:pPr>
        <w:pStyle w:val="TDC2"/>
        <w:rPr>
          <w:b w:val="0"/>
          <w:lang w:val="es-EC" w:eastAsia="es-EC"/>
        </w:rPr>
      </w:pPr>
      <w:hyperlink w:anchor="_Toc237696382" w:history="1">
        <w:r w:rsidR="00EC192C" w:rsidRPr="008B6ACF">
          <w:rPr>
            <w:rStyle w:val="Hipervnculo"/>
            <w:b w:val="0"/>
          </w:rPr>
          <w:t>4.1.</w:t>
        </w:r>
        <w:r w:rsidR="00EC192C" w:rsidRPr="008B6ACF">
          <w:rPr>
            <w:b w:val="0"/>
            <w:lang w:val="es-EC" w:eastAsia="es-EC"/>
          </w:rPr>
          <w:tab/>
        </w:r>
        <w:r w:rsidR="00EC192C" w:rsidRPr="008B6ACF">
          <w:rPr>
            <w:rStyle w:val="Hipervnculo"/>
            <w:b w:val="0"/>
          </w:rPr>
          <w:t>Introducción</w:t>
        </w:r>
        <w:r w:rsidR="00EC192C" w:rsidRPr="008B6ACF">
          <w:rPr>
            <w:b w:val="0"/>
            <w:webHidden/>
          </w:rPr>
          <w:tab/>
        </w:r>
        <w:r w:rsidRPr="008B6ACF">
          <w:rPr>
            <w:b w:val="0"/>
            <w:webHidden/>
          </w:rPr>
          <w:fldChar w:fldCharType="begin"/>
        </w:r>
        <w:r w:rsidR="00EC192C" w:rsidRPr="008B6ACF">
          <w:rPr>
            <w:b w:val="0"/>
            <w:webHidden/>
          </w:rPr>
          <w:instrText xml:space="preserve"> PAGEREF _Toc237696382 \h </w:instrText>
        </w:r>
        <w:r w:rsidRPr="008B6ACF">
          <w:rPr>
            <w:b w:val="0"/>
            <w:webHidden/>
          </w:rPr>
        </w:r>
        <w:r w:rsidRPr="008B6ACF">
          <w:rPr>
            <w:b w:val="0"/>
            <w:webHidden/>
          </w:rPr>
          <w:fldChar w:fldCharType="separate"/>
        </w:r>
        <w:r w:rsidR="00543365">
          <w:rPr>
            <w:b w:val="0"/>
            <w:webHidden/>
          </w:rPr>
          <w:t>158</w:t>
        </w:r>
        <w:r w:rsidRPr="008B6ACF">
          <w:rPr>
            <w:b w:val="0"/>
            <w:webHidden/>
          </w:rPr>
          <w:fldChar w:fldCharType="end"/>
        </w:r>
      </w:hyperlink>
    </w:p>
    <w:p w:rsidR="00EC192C" w:rsidRPr="008B6ACF" w:rsidRDefault="001776CE" w:rsidP="00EC192C">
      <w:pPr>
        <w:pStyle w:val="TDC2"/>
        <w:rPr>
          <w:b w:val="0"/>
          <w:lang w:val="es-EC" w:eastAsia="es-EC"/>
        </w:rPr>
      </w:pPr>
      <w:hyperlink w:anchor="_Toc237696383" w:history="1">
        <w:r w:rsidR="00EC192C" w:rsidRPr="008B6ACF">
          <w:rPr>
            <w:rStyle w:val="Hipervnculo"/>
            <w:b w:val="0"/>
          </w:rPr>
          <w:t>4.2.</w:t>
        </w:r>
        <w:r w:rsidR="00EC192C" w:rsidRPr="008B6ACF">
          <w:rPr>
            <w:b w:val="0"/>
            <w:lang w:val="es-EC" w:eastAsia="es-EC"/>
          </w:rPr>
          <w:tab/>
        </w:r>
        <w:r w:rsidR="00EC192C" w:rsidRPr="008B6ACF">
          <w:rPr>
            <w:rStyle w:val="Hipervnculo"/>
            <w:b w:val="0"/>
          </w:rPr>
          <w:t>Conclusiones</w:t>
        </w:r>
        <w:r w:rsidR="00EC192C" w:rsidRPr="008B6ACF">
          <w:rPr>
            <w:b w:val="0"/>
            <w:webHidden/>
          </w:rPr>
          <w:tab/>
        </w:r>
        <w:r w:rsidRPr="008B6ACF">
          <w:rPr>
            <w:b w:val="0"/>
            <w:webHidden/>
          </w:rPr>
          <w:fldChar w:fldCharType="begin"/>
        </w:r>
        <w:r w:rsidR="00EC192C" w:rsidRPr="008B6ACF">
          <w:rPr>
            <w:b w:val="0"/>
            <w:webHidden/>
          </w:rPr>
          <w:instrText xml:space="preserve"> PAGEREF _Toc237696383 \h </w:instrText>
        </w:r>
        <w:r w:rsidRPr="008B6ACF">
          <w:rPr>
            <w:b w:val="0"/>
            <w:webHidden/>
          </w:rPr>
        </w:r>
        <w:r w:rsidRPr="008B6ACF">
          <w:rPr>
            <w:b w:val="0"/>
            <w:webHidden/>
          </w:rPr>
          <w:fldChar w:fldCharType="separate"/>
        </w:r>
        <w:r w:rsidR="00543365">
          <w:rPr>
            <w:b w:val="0"/>
            <w:webHidden/>
          </w:rPr>
          <w:t>159</w:t>
        </w:r>
        <w:r w:rsidRPr="008B6ACF">
          <w:rPr>
            <w:b w:val="0"/>
            <w:webHidden/>
          </w:rPr>
          <w:fldChar w:fldCharType="end"/>
        </w:r>
      </w:hyperlink>
    </w:p>
    <w:p w:rsidR="00EC192C" w:rsidRPr="008B6ACF" w:rsidRDefault="001776CE" w:rsidP="00EC192C">
      <w:pPr>
        <w:pStyle w:val="TDC2"/>
        <w:rPr>
          <w:b w:val="0"/>
          <w:lang w:val="es-EC" w:eastAsia="es-EC"/>
        </w:rPr>
      </w:pPr>
      <w:hyperlink w:anchor="_Toc237696384" w:history="1">
        <w:r w:rsidR="00EC192C" w:rsidRPr="008B6ACF">
          <w:rPr>
            <w:rStyle w:val="Hipervnculo"/>
            <w:b w:val="0"/>
          </w:rPr>
          <w:t>4.3.</w:t>
        </w:r>
        <w:r w:rsidR="00EC192C" w:rsidRPr="008B6ACF">
          <w:rPr>
            <w:b w:val="0"/>
            <w:lang w:val="es-EC" w:eastAsia="es-EC"/>
          </w:rPr>
          <w:tab/>
        </w:r>
        <w:r w:rsidR="00EC192C" w:rsidRPr="008B6ACF">
          <w:rPr>
            <w:rStyle w:val="Hipervnculo"/>
            <w:b w:val="0"/>
          </w:rPr>
          <w:t>Recomendaciones</w:t>
        </w:r>
        <w:r w:rsidR="00EC192C" w:rsidRPr="008B6ACF">
          <w:rPr>
            <w:b w:val="0"/>
            <w:webHidden/>
          </w:rPr>
          <w:tab/>
        </w:r>
        <w:r w:rsidRPr="008B6ACF">
          <w:rPr>
            <w:b w:val="0"/>
            <w:webHidden/>
          </w:rPr>
          <w:fldChar w:fldCharType="begin"/>
        </w:r>
        <w:r w:rsidR="00EC192C" w:rsidRPr="008B6ACF">
          <w:rPr>
            <w:b w:val="0"/>
            <w:webHidden/>
          </w:rPr>
          <w:instrText xml:space="preserve"> PAGEREF _Toc237696384 \h </w:instrText>
        </w:r>
        <w:r w:rsidRPr="008B6ACF">
          <w:rPr>
            <w:b w:val="0"/>
            <w:webHidden/>
          </w:rPr>
        </w:r>
        <w:r w:rsidRPr="008B6ACF">
          <w:rPr>
            <w:b w:val="0"/>
            <w:webHidden/>
          </w:rPr>
          <w:fldChar w:fldCharType="separate"/>
        </w:r>
        <w:r w:rsidR="00543365">
          <w:rPr>
            <w:b w:val="0"/>
            <w:webHidden/>
          </w:rPr>
          <w:t>165</w:t>
        </w:r>
        <w:r w:rsidRPr="008B6ACF">
          <w:rPr>
            <w:b w:val="0"/>
            <w:webHidden/>
          </w:rPr>
          <w:fldChar w:fldCharType="end"/>
        </w:r>
      </w:hyperlink>
    </w:p>
    <w:p w:rsidR="00EC192C" w:rsidRPr="008B6ACF" w:rsidRDefault="001776CE" w:rsidP="00EC192C">
      <w:pPr>
        <w:spacing w:line="360" w:lineRule="auto"/>
        <w:ind w:right="141"/>
      </w:pPr>
      <w:r w:rsidRPr="008B6ACF">
        <w:fldChar w:fldCharType="end"/>
      </w:r>
    </w:p>
    <w:p w:rsidR="00EC192C" w:rsidRPr="008B6ACF" w:rsidRDefault="00EC192C" w:rsidP="00EC192C">
      <w:pPr>
        <w:rPr>
          <w:b/>
        </w:rPr>
      </w:pPr>
      <w:r w:rsidRPr="008B6ACF">
        <w:rPr>
          <w:b/>
        </w:rPr>
        <w:t>BIBLIOGRAF</w:t>
      </w:r>
      <w:r w:rsidRPr="008B6ACF">
        <w:rPr>
          <w:b/>
          <w:lang w:eastAsia="en-US"/>
        </w:rPr>
        <w:t>Í</w:t>
      </w:r>
      <w:r w:rsidRPr="008B6ACF">
        <w:rPr>
          <w:b/>
        </w:rPr>
        <w:t>A</w:t>
      </w:r>
    </w:p>
    <w:p w:rsidR="00EC192C" w:rsidRPr="008B6ACF" w:rsidRDefault="00EC192C" w:rsidP="00EC192C">
      <w:pPr>
        <w:pStyle w:val="TtulodeTDC"/>
        <w:spacing w:before="0" w:after="240"/>
        <w:rPr>
          <w:rFonts w:ascii="Arial" w:hAnsi="Arial" w:cs="Arial"/>
          <w:color w:val="auto"/>
        </w:rPr>
        <w:sectPr w:rsidR="00EC192C" w:rsidRPr="008B6ACF" w:rsidSect="00EC192C">
          <w:footerReference w:type="default" r:id="rId8"/>
          <w:pgSz w:w="11906" w:h="16838"/>
          <w:pgMar w:top="2268" w:right="1558" w:bottom="1361" w:left="2268" w:header="709" w:footer="709" w:gutter="0"/>
          <w:cols w:space="720"/>
          <w:docGrid w:linePitch="360"/>
        </w:sectPr>
      </w:pPr>
      <w:r w:rsidRPr="008B6ACF">
        <w:rPr>
          <w:rFonts w:ascii="Arial" w:hAnsi="Arial" w:cs="Arial"/>
          <w:color w:val="auto"/>
        </w:rPr>
        <w:t>Anexos</w:t>
      </w:r>
    </w:p>
    <w:p w:rsidR="00EC192C" w:rsidRPr="008B6ACF" w:rsidRDefault="00EC192C" w:rsidP="00EC192C">
      <w:pPr>
        <w:pStyle w:val="TtulodeTDC"/>
        <w:spacing w:before="0" w:after="240"/>
        <w:rPr>
          <w:rFonts w:ascii="Arial" w:hAnsi="Arial" w:cs="Arial"/>
          <w:color w:val="auto"/>
        </w:rPr>
      </w:pPr>
    </w:p>
    <w:p w:rsidR="00EC192C" w:rsidRPr="008B6ACF" w:rsidRDefault="00EC192C" w:rsidP="00EC192C">
      <w:pPr>
        <w:pStyle w:val="TtulodeTDC"/>
        <w:spacing w:before="0" w:after="240"/>
        <w:jc w:val="center"/>
        <w:rPr>
          <w:rFonts w:ascii="Arial" w:hAnsi="Arial" w:cs="Arial"/>
          <w:color w:val="auto"/>
        </w:rPr>
      </w:pPr>
      <w:r w:rsidRPr="008B6ACF">
        <w:rPr>
          <w:rFonts w:ascii="Arial" w:hAnsi="Arial" w:cs="Arial"/>
          <w:color w:val="auto"/>
        </w:rPr>
        <w:t>ÍNDICE DE TABLAS</w:t>
      </w:r>
    </w:p>
    <w:p w:rsidR="00EC192C" w:rsidRPr="008B6ACF" w:rsidRDefault="00EC192C" w:rsidP="00EC192C">
      <w:pPr>
        <w:rPr>
          <w:lang w:eastAsia="en-US"/>
        </w:rPr>
      </w:pPr>
    </w:p>
    <w:p w:rsidR="00EC192C" w:rsidRPr="008B6ACF" w:rsidRDefault="00EC192C" w:rsidP="00EC192C">
      <w:pPr>
        <w:rPr>
          <w:lang w:eastAsia="en-US"/>
        </w:rPr>
      </w:pPr>
    </w:p>
    <w:p w:rsidR="00EC192C" w:rsidRPr="008B6ACF" w:rsidRDefault="00EC192C" w:rsidP="00EC192C">
      <w:pPr>
        <w:jc w:val="right"/>
        <w:rPr>
          <w:b/>
          <w:sz w:val="28"/>
          <w:szCs w:val="28"/>
          <w:lang w:eastAsia="en-US"/>
        </w:rPr>
      </w:pPr>
      <w:r w:rsidRPr="008B6ACF">
        <w:rPr>
          <w:b/>
          <w:sz w:val="28"/>
          <w:szCs w:val="28"/>
          <w:lang w:eastAsia="en-US"/>
        </w:rPr>
        <w:t>Pag.</w:t>
      </w:r>
    </w:p>
    <w:p w:rsidR="00EC192C" w:rsidRPr="008B6ACF" w:rsidRDefault="00EC192C" w:rsidP="00EC192C">
      <w:pPr>
        <w:jc w:val="right"/>
        <w:rPr>
          <w:b/>
          <w:sz w:val="28"/>
          <w:szCs w:val="28"/>
          <w:lang w:eastAsia="en-US"/>
        </w:rPr>
      </w:pPr>
    </w:p>
    <w:p w:rsidR="00EC192C" w:rsidRPr="008B6ACF" w:rsidRDefault="001776CE" w:rsidP="00EC192C">
      <w:pPr>
        <w:jc w:val="right"/>
        <w:rPr>
          <w:b/>
          <w:sz w:val="28"/>
          <w:szCs w:val="28"/>
          <w:lang w:eastAsia="en-US"/>
        </w:rPr>
      </w:pPr>
      <w:r w:rsidRPr="001776CE">
        <w:rPr>
          <w:b/>
          <w:noProof/>
          <w:sz w:val="28"/>
          <w:szCs w:val="28"/>
        </w:rPr>
        <w:pict>
          <v:shape id="_x0000_s1060" type="#_x0000_t202" style="position:absolute;left:0;text-align:left;margin-left:391.2pt;margin-top:15.6pt;width:18pt;height:18pt;z-index:251672064" stroked="f">
            <v:textbox inset="0,0,0,0">
              <w:txbxContent>
                <w:p w:rsidR="00D454DF" w:rsidRPr="004B2F27" w:rsidRDefault="00D454DF" w:rsidP="00EC192C">
                  <w:pPr>
                    <w:rPr>
                      <w:lang w:val="es-PE"/>
                    </w:rPr>
                  </w:pPr>
                  <w:r w:rsidRPr="004B2F27">
                    <w:rPr>
                      <w:lang w:val="es-PE"/>
                    </w:rPr>
                    <w:t>35</w:t>
                  </w:r>
                </w:p>
              </w:txbxContent>
            </v:textbox>
          </v:shape>
        </w:pict>
      </w:r>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r w:rsidRPr="001776CE">
        <w:rPr>
          <w:rFonts w:ascii="Arial" w:hAnsi="Arial" w:cs="Arial"/>
          <w:lang w:eastAsia="en-US"/>
        </w:rPr>
        <w:fldChar w:fldCharType="begin"/>
      </w:r>
      <w:r w:rsidR="00EC192C" w:rsidRPr="008B6ACF">
        <w:rPr>
          <w:rFonts w:ascii="Arial" w:hAnsi="Arial" w:cs="Arial"/>
          <w:lang w:eastAsia="en-US"/>
        </w:rPr>
        <w:instrText xml:space="preserve"> TOC \h \z \c "Tabla" </w:instrText>
      </w:r>
      <w:r w:rsidRPr="001776CE">
        <w:rPr>
          <w:rFonts w:ascii="Arial" w:hAnsi="Arial" w:cs="Arial"/>
          <w:lang w:eastAsia="en-US"/>
        </w:rPr>
        <w:fldChar w:fldCharType="separate"/>
      </w:r>
      <w:hyperlink w:anchor="_Toc237617497" w:history="1">
        <w:r w:rsidR="00EC192C" w:rsidRPr="008B6ACF">
          <w:rPr>
            <w:rStyle w:val="Hipervnculo"/>
            <w:rFonts w:ascii="Arial" w:hAnsi="Arial" w:cs="Arial"/>
            <w:b/>
            <w:noProof/>
          </w:rPr>
          <w:t>Tabla 2.1.-</w:t>
        </w:r>
        <w:r w:rsidR="00EC192C" w:rsidRPr="008B6ACF">
          <w:rPr>
            <w:rStyle w:val="Hipervnculo"/>
            <w:rFonts w:ascii="Arial" w:hAnsi="Arial" w:cs="Arial"/>
            <w:noProof/>
          </w:rPr>
          <w:t xml:space="preserve"> Capital suscrito por accionistas</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_Toc237617497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34</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r w:rsidRPr="001776CE">
        <w:rPr>
          <w:rFonts w:ascii="Arial" w:hAnsi="Arial" w:cs="Arial"/>
          <w:b/>
          <w:noProof/>
          <w:sz w:val="28"/>
          <w:szCs w:val="28"/>
        </w:rPr>
        <w:pict>
          <v:shape id="_x0000_s1061" type="#_x0000_t202" style="position:absolute;margin-left:391.2pt;margin-top:19.6pt;width:18pt;height:18pt;z-index:251673088" stroked="f">
            <v:textbox inset="0,0,0,0">
              <w:txbxContent>
                <w:p w:rsidR="00D454DF" w:rsidRPr="004B2F27" w:rsidRDefault="00D454DF" w:rsidP="00EC192C">
                  <w:pPr>
                    <w:rPr>
                      <w:lang w:val="es-PE"/>
                    </w:rPr>
                  </w:pPr>
                  <w:r>
                    <w:rPr>
                      <w:lang w:val="es-PE"/>
                    </w:rPr>
                    <w:t>39</w:t>
                  </w:r>
                </w:p>
              </w:txbxContent>
            </v:textbox>
          </v:shape>
        </w:pict>
      </w:r>
      <w:hyperlink w:anchor="_Toc237617498" w:history="1">
        <w:r w:rsidR="00EC192C" w:rsidRPr="008B6ACF">
          <w:rPr>
            <w:rStyle w:val="Hipervnculo"/>
            <w:rFonts w:ascii="Arial" w:hAnsi="Arial" w:cs="Arial"/>
            <w:b/>
            <w:noProof/>
          </w:rPr>
          <w:t>Tabla 2.2.-</w:t>
        </w:r>
        <w:r w:rsidR="00EC192C" w:rsidRPr="008B6ACF">
          <w:rPr>
            <w:rStyle w:val="Hipervnculo"/>
            <w:rFonts w:ascii="Arial" w:hAnsi="Arial" w:cs="Arial"/>
            <w:noProof/>
          </w:rPr>
          <w:t xml:space="preserve"> Productos principales</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_Toc237617498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38</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499" w:history="1">
        <w:r w:rsidR="00EC192C" w:rsidRPr="008B6ACF">
          <w:rPr>
            <w:rStyle w:val="Hipervnculo"/>
            <w:rFonts w:ascii="Arial" w:hAnsi="Arial" w:cs="Arial"/>
            <w:b/>
            <w:noProof/>
          </w:rPr>
          <w:t>Tabla 2.3.-</w:t>
        </w:r>
        <w:r w:rsidR="00EC192C" w:rsidRPr="008B6ACF">
          <w:rPr>
            <w:rStyle w:val="Hipervnculo"/>
            <w:rFonts w:ascii="Arial" w:hAnsi="Arial" w:cs="Arial"/>
            <w:noProof/>
          </w:rPr>
          <w:t xml:space="preserve"> Subproductos</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_Toc237617499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38</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00" w:history="1">
        <w:r w:rsidR="00EC192C" w:rsidRPr="008B6ACF">
          <w:rPr>
            <w:rStyle w:val="Hipervnculo"/>
            <w:rFonts w:ascii="Arial" w:hAnsi="Arial" w:cs="Arial"/>
            <w:b/>
            <w:noProof/>
          </w:rPr>
          <w:t>Tabla 2.4.</w:t>
        </w:r>
        <w:r w:rsidR="00EC192C" w:rsidRPr="008B6ACF">
          <w:rPr>
            <w:rStyle w:val="Hipervnculo"/>
            <w:rFonts w:ascii="Arial" w:hAnsi="Arial" w:cs="Arial"/>
            <w:noProof/>
          </w:rPr>
          <w:t>- Comparación de Principales Cuentas de XYZ</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_Toc237617500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57</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01" w:history="1">
        <w:r w:rsidR="00EC192C" w:rsidRPr="008B6ACF">
          <w:rPr>
            <w:rStyle w:val="Hipervnculo"/>
            <w:rFonts w:ascii="Arial" w:hAnsi="Arial" w:cs="Arial"/>
            <w:b/>
            <w:noProof/>
          </w:rPr>
          <w:t>Tabla 2.5.-</w:t>
        </w:r>
        <w:r w:rsidR="00EC192C" w:rsidRPr="008B6ACF">
          <w:rPr>
            <w:rStyle w:val="Hipervnculo"/>
            <w:rFonts w:ascii="Arial" w:hAnsi="Arial" w:cs="Arial"/>
            <w:noProof/>
          </w:rPr>
          <w:t xml:space="preserve"> Comparación de Índices con el sector arrocero</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_Toc237617501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57</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02" w:history="1">
        <w:r w:rsidR="00EC192C" w:rsidRPr="008B6ACF">
          <w:rPr>
            <w:rStyle w:val="Hipervnculo"/>
            <w:rFonts w:ascii="Arial" w:hAnsi="Arial" w:cs="Arial"/>
            <w:b/>
            <w:noProof/>
          </w:rPr>
          <w:t>Tabla 2.6.-</w:t>
        </w:r>
        <w:r w:rsidR="00EC192C" w:rsidRPr="008B6ACF">
          <w:rPr>
            <w:rStyle w:val="Hipervnculo"/>
            <w:rFonts w:ascii="Arial" w:hAnsi="Arial" w:cs="Arial"/>
            <w:noProof/>
          </w:rPr>
          <w:t xml:space="preserve"> Ubicación de Empresas del sector</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_Toc237617502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58</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03" w:history="1">
        <w:r w:rsidR="00EC192C" w:rsidRPr="008B6ACF">
          <w:rPr>
            <w:rStyle w:val="Hipervnculo"/>
            <w:rFonts w:ascii="Arial" w:hAnsi="Arial" w:cs="Arial"/>
            <w:b/>
            <w:noProof/>
          </w:rPr>
          <w:t xml:space="preserve">Tabla 2.7.- </w:t>
        </w:r>
        <w:r w:rsidR="00EC192C" w:rsidRPr="008B6ACF">
          <w:rPr>
            <w:rStyle w:val="Hipervnculo"/>
            <w:rFonts w:ascii="Arial" w:hAnsi="Arial" w:cs="Arial"/>
            <w:noProof/>
          </w:rPr>
          <w:t>Volumen de Ventas anuales</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_Toc237617503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59</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04" w:history="1">
        <w:r w:rsidR="00EC192C" w:rsidRPr="008B6ACF">
          <w:rPr>
            <w:rStyle w:val="Hipervnculo"/>
            <w:rFonts w:ascii="Arial" w:hAnsi="Arial" w:cs="Arial"/>
            <w:b/>
            <w:noProof/>
          </w:rPr>
          <w:t>Tabla 2.8.-</w:t>
        </w:r>
        <w:r w:rsidR="00EC192C" w:rsidRPr="008B6ACF">
          <w:rPr>
            <w:rStyle w:val="Hipervnculo"/>
            <w:rFonts w:ascii="Arial" w:hAnsi="Arial" w:cs="Arial"/>
            <w:noProof/>
          </w:rPr>
          <w:t xml:space="preserve"> Porcentajes de depreciación</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_Toc237617504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61</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05" w:history="1">
        <w:r w:rsidR="00EC192C" w:rsidRPr="008B6ACF">
          <w:rPr>
            <w:rStyle w:val="Hipervnculo"/>
            <w:rFonts w:ascii="Arial" w:hAnsi="Arial" w:cs="Arial"/>
            <w:b/>
            <w:noProof/>
          </w:rPr>
          <w:t>Tabla 2.9.-</w:t>
        </w:r>
        <w:r w:rsidR="00EC192C" w:rsidRPr="008B6ACF">
          <w:rPr>
            <w:rStyle w:val="Hipervnculo"/>
            <w:rFonts w:ascii="Arial" w:hAnsi="Arial" w:cs="Arial"/>
            <w:noProof/>
          </w:rPr>
          <w:t xml:space="preserve"> Análisis de frecuencia porcentual de ventas</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_Toc237617505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63</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06" w:history="1">
        <w:r w:rsidR="00EC192C" w:rsidRPr="008B6ACF">
          <w:rPr>
            <w:rStyle w:val="Hipervnculo"/>
            <w:rFonts w:ascii="Arial" w:hAnsi="Arial" w:cs="Arial"/>
            <w:b/>
            <w:noProof/>
          </w:rPr>
          <w:t>Tabla 2.10.-</w:t>
        </w:r>
        <w:r w:rsidR="00EC192C" w:rsidRPr="008B6ACF">
          <w:rPr>
            <w:rStyle w:val="Hipervnculo"/>
            <w:rFonts w:ascii="Arial" w:hAnsi="Arial" w:cs="Arial"/>
            <w:noProof/>
          </w:rPr>
          <w:t xml:space="preserve"> Análisis estadístico ventas mensuales</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_Toc237617506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63</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07" w:history="1">
        <w:r w:rsidR="00EC192C" w:rsidRPr="008B6ACF">
          <w:rPr>
            <w:rStyle w:val="Hipervnculo"/>
            <w:rFonts w:ascii="Arial" w:hAnsi="Arial" w:cs="Arial"/>
            <w:b/>
            <w:noProof/>
          </w:rPr>
          <w:t xml:space="preserve">Tabla 2.11.- </w:t>
        </w:r>
        <w:r w:rsidR="00EC192C" w:rsidRPr="008B6ACF">
          <w:rPr>
            <w:rStyle w:val="Hipervnculo"/>
            <w:rFonts w:ascii="Arial" w:hAnsi="Arial" w:cs="Arial"/>
            <w:noProof/>
          </w:rPr>
          <w:t>Análisis de frecuencia porcentual  costo venta</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_Toc237617507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65</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08" w:history="1">
        <w:r w:rsidR="00EC192C" w:rsidRPr="008B6ACF">
          <w:rPr>
            <w:rStyle w:val="Hipervnculo"/>
            <w:rFonts w:ascii="Arial" w:hAnsi="Arial" w:cs="Arial"/>
            <w:b/>
            <w:noProof/>
          </w:rPr>
          <w:t>Tabla 2.12.-</w:t>
        </w:r>
        <w:r w:rsidR="00EC192C" w:rsidRPr="008B6ACF">
          <w:rPr>
            <w:rStyle w:val="Hipervnculo"/>
            <w:rFonts w:ascii="Arial" w:hAnsi="Arial" w:cs="Arial"/>
            <w:noProof/>
          </w:rPr>
          <w:t xml:space="preserve"> Análisis estadístico frecuencia porcentual  costo venta</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_Toc237617508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66</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b/>
          <w:noProof/>
          <w:lang w:val="es-EC" w:eastAsia="es-EC"/>
        </w:rPr>
      </w:pPr>
      <w:hyperlink w:anchor="_Toc237617509" w:history="1">
        <w:r w:rsidR="00EC192C" w:rsidRPr="008B6ACF">
          <w:rPr>
            <w:rStyle w:val="Hipervnculo"/>
            <w:rFonts w:ascii="Arial" w:hAnsi="Arial" w:cs="Arial"/>
            <w:b/>
            <w:noProof/>
          </w:rPr>
          <w:t>Tabla 2.13.-</w:t>
        </w:r>
        <w:r w:rsidR="00EC192C" w:rsidRPr="008B6ACF">
          <w:rPr>
            <w:rStyle w:val="Hipervnculo"/>
            <w:rFonts w:ascii="Arial" w:hAnsi="Arial" w:cs="Arial"/>
            <w:noProof/>
          </w:rPr>
          <w:t xml:space="preserve"> Cuestionario de vulneración de controles 1</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_Toc237617509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69</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b/>
          <w:noProof/>
          <w:lang w:val="es-EC" w:eastAsia="es-EC"/>
        </w:rPr>
      </w:pPr>
      <w:hyperlink w:anchor="_Toc237617510" w:history="1">
        <w:r w:rsidR="00EC192C" w:rsidRPr="008B6ACF">
          <w:rPr>
            <w:rStyle w:val="Hipervnculo"/>
            <w:rFonts w:ascii="Arial" w:hAnsi="Arial" w:cs="Arial"/>
            <w:b/>
            <w:noProof/>
          </w:rPr>
          <w:t>Tabla 2.14.-</w:t>
        </w:r>
        <w:r w:rsidR="00EC192C" w:rsidRPr="008B6ACF">
          <w:rPr>
            <w:rStyle w:val="Hipervnculo"/>
            <w:rFonts w:ascii="Arial" w:hAnsi="Arial" w:cs="Arial"/>
            <w:noProof/>
          </w:rPr>
          <w:t>Cuestionario de vulneración de controles 2</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_Toc237617510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70</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11" w:history="1">
        <w:r w:rsidR="00EC192C" w:rsidRPr="008B6ACF">
          <w:rPr>
            <w:rStyle w:val="Hipervnculo"/>
            <w:rFonts w:ascii="Arial" w:hAnsi="Arial" w:cs="Arial"/>
            <w:b/>
            <w:noProof/>
          </w:rPr>
          <w:t>Tabla 2.15.-</w:t>
        </w:r>
        <w:r w:rsidR="00EC192C" w:rsidRPr="008B6ACF">
          <w:rPr>
            <w:rStyle w:val="Hipervnculo"/>
            <w:rFonts w:ascii="Arial" w:hAnsi="Arial" w:cs="Arial"/>
            <w:noProof/>
          </w:rPr>
          <w:t xml:space="preserve"> Cuestionario de vulneración de controles 3</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_Toc237617511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71</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12" w:history="1">
        <w:r w:rsidR="00EC192C" w:rsidRPr="008B6ACF">
          <w:rPr>
            <w:rStyle w:val="Hipervnculo"/>
            <w:rFonts w:ascii="Arial" w:hAnsi="Arial" w:cs="Arial"/>
            <w:b/>
            <w:noProof/>
          </w:rPr>
          <w:t>Tabla 2.16.-</w:t>
        </w:r>
        <w:r w:rsidR="00EC192C" w:rsidRPr="008B6ACF">
          <w:rPr>
            <w:rStyle w:val="Hipervnculo"/>
            <w:rFonts w:ascii="Arial" w:hAnsi="Arial" w:cs="Arial"/>
            <w:noProof/>
          </w:rPr>
          <w:t xml:space="preserve"> Análisis comparativo de saldos del balance General</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_Toc237617512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75</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13" w:history="1">
        <w:r w:rsidR="00EC192C" w:rsidRPr="008B6ACF">
          <w:rPr>
            <w:rStyle w:val="Hipervnculo"/>
            <w:rFonts w:ascii="Arial" w:hAnsi="Arial" w:cs="Arial"/>
            <w:b/>
            <w:noProof/>
          </w:rPr>
          <w:t xml:space="preserve">Tabla 2.17.- </w:t>
        </w:r>
        <w:r w:rsidR="00EC192C" w:rsidRPr="008B6ACF">
          <w:rPr>
            <w:rStyle w:val="Hipervnculo"/>
            <w:rFonts w:ascii="Arial" w:hAnsi="Arial" w:cs="Arial"/>
            <w:noProof/>
          </w:rPr>
          <w:t>Análisis comparativo de saldos del PG</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_Toc237617513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76</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ind w:left="1418" w:hanging="1418"/>
        <w:rPr>
          <w:rFonts w:ascii="Arial" w:hAnsi="Arial" w:cs="Arial"/>
          <w:noProof/>
          <w:lang w:val="es-EC" w:eastAsia="es-EC"/>
        </w:rPr>
      </w:pPr>
      <w:hyperlink w:anchor="_Toc237617514" w:history="1">
        <w:r w:rsidR="00EC192C" w:rsidRPr="008B6ACF">
          <w:rPr>
            <w:rStyle w:val="Hipervnculo"/>
            <w:rFonts w:ascii="Arial" w:hAnsi="Arial" w:cs="Arial"/>
            <w:b/>
            <w:noProof/>
          </w:rPr>
          <w:t xml:space="preserve">Tabla 2.18.- </w:t>
        </w:r>
        <w:r w:rsidR="00EC192C" w:rsidRPr="008B6ACF">
          <w:rPr>
            <w:rStyle w:val="Hipervnculo"/>
            <w:rFonts w:ascii="Arial" w:hAnsi="Arial" w:cs="Arial"/>
            <w:noProof/>
          </w:rPr>
          <w:t>Cuentas que presentan un mayor nivel de Riesgo en el balance General</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_Toc237617514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80</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15" w:history="1">
        <w:r w:rsidR="00EC192C" w:rsidRPr="008B6ACF">
          <w:rPr>
            <w:rStyle w:val="Hipervnculo"/>
            <w:rFonts w:ascii="Arial" w:hAnsi="Arial" w:cs="Arial"/>
            <w:b/>
            <w:noProof/>
          </w:rPr>
          <w:t xml:space="preserve">Tabla 2.19.- </w:t>
        </w:r>
        <w:r w:rsidR="00EC192C" w:rsidRPr="008B6ACF">
          <w:rPr>
            <w:rStyle w:val="Hipervnculo"/>
            <w:rFonts w:ascii="Arial" w:hAnsi="Arial" w:cs="Arial"/>
            <w:noProof/>
          </w:rPr>
          <w:t>Cuentas que presentan un mayor nivel de Riesgo en el PG</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_Toc237617515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81</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16" w:history="1">
        <w:r w:rsidR="00EC192C" w:rsidRPr="008B6ACF">
          <w:rPr>
            <w:rStyle w:val="Hipervnculo"/>
            <w:rFonts w:ascii="Arial" w:hAnsi="Arial" w:cs="Arial"/>
            <w:b/>
            <w:noProof/>
          </w:rPr>
          <w:t xml:space="preserve">Tabla 2.20.- </w:t>
        </w:r>
        <w:r w:rsidR="00EC192C" w:rsidRPr="008B6ACF">
          <w:rPr>
            <w:rStyle w:val="Hipervnculo"/>
            <w:rFonts w:ascii="Arial" w:hAnsi="Arial" w:cs="Arial"/>
            <w:noProof/>
          </w:rPr>
          <w:t>Matriz de riesgo 1</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_Toc237617516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92</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17" w:history="1">
        <w:r w:rsidR="00EC192C" w:rsidRPr="008B6ACF">
          <w:rPr>
            <w:rStyle w:val="Hipervnculo"/>
            <w:rFonts w:ascii="Arial" w:hAnsi="Arial" w:cs="Arial"/>
            <w:b/>
            <w:noProof/>
          </w:rPr>
          <w:t xml:space="preserve">Tabla 2.21.- </w:t>
        </w:r>
        <w:r w:rsidR="00EC192C" w:rsidRPr="008B6ACF">
          <w:rPr>
            <w:rStyle w:val="Hipervnculo"/>
            <w:rFonts w:ascii="Arial" w:hAnsi="Arial" w:cs="Arial"/>
            <w:noProof/>
          </w:rPr>
          <w:t>Matriz de riesgo 2</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_Toc237617517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93</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18" w:history="1">
        <w:r w:rsidR="00EC192C" w:rsidRPr="008B6ACF">
          <w:rPr>
            <w:rStyle w:val="Hipervnculo"/>
            <w:rFonts w:ascii="Arial" w:hAnsi="Arial" w:cs="Arial"/>
            <w:b/>
            <w:noProof/>
          </w:rPr>
          <w:t>Tabla 2.22.-</w:t>
        </w:r>
        <w:r w:rsidR="00EC192C" w:rsidRPr="008B6ACF">
          <w:rPr>
            <w:rStyle w:val="Hipervnculo"/>
            <w:rFonts w:ascii="Arial" w:hAnsi="Arial" w:cs="Arial"/>
            <w:noProof/>
          </w:rPr>
          <w:t xml:space="preserve"> Matriz de riesgo 3</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_Toc237617518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94</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19" w:history="1">
        <w:r w:rsidR="00EC192C" w:rsidRPr="008B6ACF">
          <w:rPr>
            <w:rStyle w:val="Hipervnculo"/>
            <w:rFonts w:ascii="Arial" w:hAnsi="Arial" w:cs="Arial"/>
            <w:b/>
            <w:noProof/>
          </w:rPr>
          <w:t xml:space="preserve">Tabla 2.23.- </w:t>
        </w:r>
        <w:r w:rsidR="00EC192C" w:rsidRPr="008B6ACF">
          <w:rPr>
            <w:rStyle w:val="Hipervnculo"/>
            <w:rFonts w:ascii="Arial" w:hAnsi="Arial" w:cs="Arial"/>
            <w:noProof/>
          </w:rPr>
          <w:t>Matriz de riesgo 4</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_Toc237617519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95</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20" w:history="1">
        <w:r w:rsidR="00EC192C" w:rsidRPr="008B6ACF">
          <w:rPr>
            <w:rStyle w:val="Hipervnculo"/>
            <w:rFonts w:ascii="Arial" w:hAnsi="Arial" w:cs="Arial"/>
            <w:b/>
            <w:noProof/>
          </w:rPr>
          <w:t xml:space="preserve">Tabla 2.24.- </w:t>
        </w:r>
        <w:r w:rsidR="00EC192C" w:rsidRPr="008B6ACF">
          <w:rPr>
            <w:rStyle w:val="Hipervnculo"/>
            <w:rFonts w:ascii="Arial" w:hAnsi="Arial" w:cs="Arial"/>
            <w:noProof/>
          </w:rPr>
          <w:t>Procedimiento de auditoría Caja Bancos</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_Toc237617520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99</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21" w:history="1">
        <w:r w:rsidR="00EC192C" w:rsidRPr="008B6ACF">
          <w:rPr>
            <w:rStyle w:val="Hipervnculo"/>
            <w:rFonts w:ascii="Arial" w:hAnsi="Arial" w:cs="Arial"/>
            <w:b/>
            <w:noProof/>
          </w:rPr>
          <w:t xml:space="preserve">Tabla 2.25.- </w:t>
        </w:r>
        <w:r w:rsidR="00EC192C" w:rsidRPr="008B6ACF">
          <w:rPr>
            <w:rStyle w:val="Hipervnculo"/>
            <w:rFonts w:ascii="Arial" w:hAnsi="Arial" w:cs="Arial"/>
            <w:noProof/>
          </w:rPr>
          <w:t>Procedimiento de auditoría Cuentas por cobrar</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_Toc237617521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101</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22" w:history="1">
        <w:r w:rsidR="00EC192C" w:rsidRPr="008B6ACF">
          <w:rPr>
            <w:rStyle w:val="Hipervnculo"/>
            <w:rFonts w:ascii="Arial" w:hAnsi="Arial" w:cs="Arial"/>
            <w:b/>
            <w:noProof/>
          </w:rPr>
          <w:t>Tabla 2.26.-</w:t>
        </w:r>
        <w:r w:rsidR="00EC192C" w:rsidRPr="008B6ACF">
          <w:rPr>
            <w:rStyle w:val="Hipervnculo"/>
            <w:rFonts w:ascii="Arial" w:hAnsi="Arial" w:cs="Arial"/>
            <w:noProof/>
          </w:rPr>
          <w:t xml:space="preserve"> Procedimiento de auditoría inventario Costo de venta</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_Toc237617522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103</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23" w:history="1">
        <w:r w:rsidR="00EC192C" w:rsidRPr="008B6ACF">
          <w:rPr>
            <w:rStyle w:val="Hipervnculo"/>
            <w:rFonts w:ascii="Arial" w:hAnsi="Arial" w:cs="Arial"/>
            <w:b/>
            <w:noProof/>
          </w:rPr>
          <w:t xml:space="preserve">Tabla 2.27.- </w:t>
        </w:r>
        <w:r w:rsidR="00EC192C" w:rsidRPr="008B6ACF">
          <w:rPr>
            <w:rStyle w:val="Hipervnculo"/>
            <w:rFonts w:ascii="Arial" w:hAnsi="Arial" w:cs="Arial"/>
            <w:noProof/>
          </w:rPr>
          <w:t>Procedimiento de auditoría Activo fijo</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_Toc237617523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105</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24" w:history="1">
        <w:r w:rsidR="00EC192C" w:rsidRPr="008B6ACF">
          <w:rPr>
            <w:rStyle w:val="Hipervnculo"/>
            <w:rFonts w:ascii="Arial" w:hAnsi="Arial" w:cs="Arial"/>
            <w:b/>
            <w:noProof/>
          </w:rPr>
          <w:t xml:space="preserve">Tabla 2.28.- </w:t>
        </w:r>
        <w:r w:rsidR="00EC192C" w:rsidRPr="008B6ACF">
          <w:rPr>
            <w:rStyle w:val="Hipervnculo"/>
            <w:rFonts w:ascii="Arial" w:hAnsi="Arial" w:cs="Arial"/>
            <w:noProof/>
          </w:rPr>
          <w:t>Procedimiento de auditoría Cuentas por pagar</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_Toc237617524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107</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25" w:history="1">
        <w:r w:rsidR="00EC192C" w:rsidRPr="008B6ACF">
          <w:rPr>
            <w:rStyle w:val="Hipervnculo"/>
            <w:rFonts w:ascii="Arial" w:hAnsi="Arial" w:cs="Arial"/>
            <w:b/>
            <w:noProof/>
          </w:rPr>
          <w:t>Tabla 2.29.-</w:t>
        </w:r>
        <w:r w:rsidR="00EC192C" w:rsidRPr="008B6ACF">
          <w:rPr>
            <w:rStyle w:val="Hipervnculo"/>
            <w:rFonts w:ascii="Arial" w:hAnsi="Arial" w:cs="Arial"/>
            <w:noProof/>
          </w:rPr>
          <w:t xml:space="preserve"> Procedimiento de auditoría Patrimonio</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_Toc237617525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109</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26" w:history="1">
        <w:r w:rsidR="00EC192C" w:rsidRPr="008B6ACF">
          <w:rPr>
            <w:rStyle w:val="Hipervnculo"/>
            <w:rFonts w:ascii="Arial" w:hAnsi="Arial" w:cs="Arial"/>
            <w:b/>
            <w:noProof/>
          </w:rPr>
          <w:t>Tabla 2.30.-</w:t>
        </w:r>
        <w:r w:rsidR="00EC192C" w:rsidRPr="008B6ACF">
          <w:rPr>
            <w:rStyle w:val="Hipervnculo"/>
            <w:rFonts w:ascii="Arial" w:hAnsi="Arial" w:cs="Arial"/>
            <w:noProof/>
          </w:rPr>
          <w:t xml:space="preserve"> Procedimiento de auditoría Ingresos</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_Toc237617526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111</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27" w:history="1">
        <w:r w:rsidR="00EC192C" w:rsidRPr="008B6ACF">
          <w:rPr>
            <w:rStyle w:val="Hipervnculo"/>
            <w:rFonts w:ascii="Arial" w:hAnsi="Arial" w:cs="Arial"/>
            <w:b/>
            <w:noProof/>
          </w:rPr>
          <w:t xml:space="preserve">Tabla 2.31.- </w:t>
        </w:r>
        <w:r w:rsidR="00EC192C" w:rsidRPr="008B6ACF">
          <w:rPr>
            <w:rStyle w:val="Hipervnculo"/>
            <w:rFonts w:ascii="Arial" w:hAnsi="Arial" w:cs="Arial"/>
            <w:noProof/>
          </w:rPr>
          <w:t>Procedimiento de auditoría Egresos</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_Toc237617527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113</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28" w:history="1">
        <w:r w:rsidR="00EC192C" w:rsidRPr="008B6ACF">
          <w:rPr>
            <w:rStyle w:val="Hipervnculo"/>
            <w:rFonts w:ascii="Arial" w:hAnsi="Arial" w:cs="Arial"/>
            <w:b/>
            <w:noProof/>
          </w:rPr>
          <w:t xml:space="preserve">Tabla 3.1.- </w:t>
        </w:r>
        <w:r w:rsidR="00EC192C" w:rsidRPr="008B6ACF">
          <w:rPr>
            <w:rStyle w:val="Hipervnculo"/>
            <w:rFonts w:ascii="Arial" w:hAnsi="Arial" w:cs="Arial"/>
            <w:noProof/>
          </w:rPr>
          <w:t>Evaluación de las compras</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_Toc237617528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117</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29" w:history="1">
        <w:r w:rsidR="00EC192C" w:rsidRPr="008B6ACF">
          <w:rPr>
            <w:rStyle w:val="Hipervnculo"/>
            <w:rFonts w:ascii="Arial" w:hAnsi="Arial" w:cs="Arial"/>
            <w:b/>
            <w:noProof/>
          </w:rPr>
          <w:t xml:space="preserve">Tabla 3.2.- </w:t>
        </w:r>
        <w:r w:rsidR="00EC192C" w:rsidRPr="008B6ACF">
          <w:rPr>
            <w:rStyle w:val="Hipervnculo"/>
            <w:rFonts w:ascii="Arial" w:hAnsi="Arial" w:cs="Arial"/>
            <w:noProof/>
          </w:rPr>
          <w:t>Revisión del Registro de compras</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_Toc237617529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123</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30" w:history="1">
        <w:r w:rsidR="00EC192C" w:rsidRPr="008B6ACF">
          <w:rPr>
            <w:rStyle w:val="Hipervnculo"/>
            <w:rFonts w:ascii="Arial" w:hAnsi="Arial" w:cs="Arial"/>
            <w:b/>
            <w:noProof/>
          </w:rPr>
          <w:t>Tabla 3.3.-</w:t>
        </w:r>
        <w:r w:rsidR="00EC192C" w:rsidRPr="008B6ACF">
          <w:rPr>
            <w:rStyle w:val="Hipervnculo"/>
            <w:rFonts w:ascii="Arial" w:hAnsi="Arial" w:cs="Arial"/>
            <w:noProof/>
          </w:rPr>
          <w:t xml:space="preserve"> Prueba sobre la toma física de inventario</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_Toc237617530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131</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31" w:history="1">
        <w:r w:rsidR="00EC192C" w:rsidRPr="008B6ACF">
          <w:rPr>
            <w:rStyle w:val="Hipervnculo"/>
            <w:rFonts w:ascii="Arial" w:hAnsi="Arial" w:cs="Arial"/>
            <w:b/>
            <w:noProof/>
          </w:rPr>
          <w:t>Tabla 3.4.-</w:t>
        </w:r>
        <w:r w:rsidR="00EC192C" w:rsidRPr="008B6ACF">
          <w:rPr>
            <w:rStyle w:val="Hipervnculo"/>
            <w:rFonts w:ascii="Arial" w:hAnsi="Arial" w:cs="Arial"/>
            <w:noProof/>
          </w:rPr>
          <w:t xml:space="preserve"> Análisis de las transacciones de compra y venta</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_Toc237617531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137</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32" w:history="1">
        <w:r w:rsidR="00EC192C" w:rsidRPr="008B6ACF">
          <w:rPr>
            <w:rStyle w:val="Hipervnculo"/>
            <w:rFonts w:ascii="Arial" w:hAnsi="Arial" w:cs="Arial"/>
            <w:b/>
            <w:noProof/>
          </w:rPr>
          <w:t>Tabla 3.5.-</w:t>
        </w:r>
        <w:r w:rsidR="00EC192C" w:rsidRPr="008B6ACF">
          <w:rPr>
            <w:rStyle w:val="Hipervnculo"/>
            <w:rFonts w:ascii="Arial" w:hAnsi="Arial" w:cs="Arial"/>
            <w:noProof/>
          </w:rPr>
          <w:t xml:space="preserve"> Prueba para determinar el costo del inventario</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_Toc237617532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141</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33" w:history="1">
        <w:r w:rsidR="00EC192C" w:rsidRPr="008B6ACF">
          <w:rPr>
            <w:rStyle w:val="Hipervnculo"/>
            <w:rFonts w:ascii="Arial" w:hAnsi="Arial" w:cs="Arial"/>
            <w:b/>
            <w:noProof/>
          </w:rPr>
          <w:t>Tabla 3.6.-</w:t>
        </w:r>
        <w:r w:rsidR="00EC192C" w:rsidRPr="008B6ACF">
          <w:rPr>
            <w:rStyle w:val="Hipervnculo"/>
            <w:rFonts w:ascii="Arial" w:hAnsi="Arial" w:cs="Arial"/>
            <w:noProof/>
          </w:rPr>
          <w:t xml:space="preserve"> Valoración del inventario</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_Toc237617533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143</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34" w:history="1">
        <w:r w:rsidR="00EC192C" w:rsidRPr="008B6ACF">
          <w:rPr>
            <w:rStyle w:val="Hipervnculo"/>
            <w:rFonts w:ascii="Arial" w:hAnsi="Arial" w:cs="Arial"/>
            <w:b/>
            <w:noProof/>
          </w:rPr>
          <w:t>Tabla 3.7.-</w:t>
        </w:r>
        <w:r w:rsidR="00EC192C" w:rsidRPr="008B6ACF">
          <w:rPr>
            <w:rStyle w:val="Hipervnculo"/>
            <w:rFonts w:ascii="Arial" w:hAnsi="Arial" w:cs="Arial"/>
            <w:noProof/>
          </w:rPr>
          <w:t xml:space="preserve"> Revisión de saldos de existencia del inventario</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_Toc237617534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146</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35" w:history="1">
        <w:r w:rsidR="00EC192C" w:rsidRPr="008B6ACF">
          <w:rPr>
            <w:rStyle w:val="Hipervnculo"/>
            <w:rFonts w:ascii="Arial" w:hAnsi="Arial" w:cs="Arial"/>
            <w:b/>
            <w:noProof/>
          </w:rPr>
          <w:t>Tabla 3.8.-</w:t>
        </w:r>
        <w:r w:rsidR="00EC192C" w:rsidRPr="008B6ACF">
          <w:rPr>
            <w:rStyle w:val="Hipervnculo"/>
            <w:rFonts w:ascii="Arial" w:hAnsi="Arial" w:cs="Arial"/>
            <w:noProof/>
          </w:rPr>
          <w:t xml:space="preserve"> Índice financiero Razón del Inventario</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_Toc237617535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148</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36" w:history="1">
        <w:r w:rsidR="00EC192C" w:rsidRPr="008B6ACF">
          <w:rPr>
            <w:rStyle w:val="Hipervnculo"/>
            <w:rFonts w:ascii="Arial" w:hAnsi="Arial" w:cs="Arial"/>
            <w:b/>
            <w:noProof/>
          </w:rPr>
          <w:t>Tabla 3.9.-</w:t>
        </w:r>
        <w:r w:rsidR="00EC192C" w:rsidRPr="008B6ACF">
          <w:rPr>
            <w:rStyle w:val="Hipervnculo"/>
            <w:rFonts w:ascii="Arial" w:hAnsi="Arial" w:cs="Arial"/>
            <w:noProof/>
          </w:rPr>
          <w:t xml:space="preserve"> Índice financiero días de Rotación</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_Toc237617536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149</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37" w:history="1">
        <w:r w:rsidR="00EC192C" w:rsidRPr="008B6ACF">
          <w:rPr>
            <w:rStyle w:val="Hipervnculo"/>
            <w:rFonts w:ascii="Arial" w:hAnsi="Arial" w:cs="Arial"/>
            <w:b/>
            <w:noProof/>
          </w:rPr>
          <w:t>Tabla 3.10.-</w:t>
        </w:r>
        <w:r w:rsidR="00EC192C" w:rsidRPr="008B6ACF">
          <w:rPr>
            <w:rStyle w:val="Hipervnculo"/>
            <w:rFonts w:ascii="Arial" w:hAnsi="Arial" w:cs="Arial"/>
            <w:noProof/>
          </w:rPr>
          <w:t xml:space="preserve"> Prueba de saldo del costo de venta 1</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_Toc237617537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151</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lang w:val="es-EC" w:eastAsia="es-EC"/>
        </w:rPr>
      </w:pPr>
      <w:hyperlink w:anchor="_Toc237617538" w:history="1">
        <w:r w:rsidR="00EC192C" w:rsidRPr="008B6ACF">
          <w:rPr>
            <w:rStyle w:val="Hipervnculo"/>
            <w:rFonts w:ascii="Arial" w:hAnsi="Arial" w:cs="Arial"/>
            <w:b/>
            <w:noProof/>
          </w:rPr>
          <w:t>Tabla 3.11.-</w:t>
        </w:r>
        <w:r w:rsidR="00EC192C" w:rsidRPr="008B6ACF">
          <w:rPr>
            <w:rStyle w:val="Hipervnculo"/>
            <w:rFonts w:ascii="Arial" w:hAnsi="Arial" w:cs="Arial"/>
            <w:noProof/>
          </w:rPr>
          <w:t xml:space="preserve"> Prueba de saldo del costo de venta 2</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_Toc237617538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151</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Fonts w:ascii="Arial" w:hAnsi="Arial" w:cs="Arial"/>
          <w:noProof/>
          <w:color w:val="0000FF"/>
          <w:u w:val="single"/>
        </w:rPr>
      </w:pPr>
      <w:r w:rsidRPr="001776CE">
        <w:rPr>
          <w:rFonts w:ascii="Arial" w:hAnsi="Arial" w:cs="Arial"/>
          <w:noProof/>
          <w:color w:val="0000FF"/>
          <w:u w:val="single"/>
        </w:rPr>
        <w:pict>
          <v:shape id="_x0000_s1062" type="#_x0000_t202" style="position:absolute;margin-left:385.6pt;margin-top:20.05pt;width:27pt;height:18pt;z-index:251674112" stroked="f">
            <v:textbox inset="0,0,0,0">
              <w:txbxContent>
                <w:p w:rsidR="00D454DF" w:rsidRPr="00EC192C" w:rsidRDefault="00D454DF" w:rsidP="00EC192C">
                  <w:pPr>
                    <w:rPr>
                      <w:sz w:val="24"/>
                      <w:szCs w:val="24"/>
                      <w:lang w:val="es-PE"/>
                    </w:rPr>
                  </w:pPr>
                  <w:r w:rsidRPr="00EC192C">
                    <w:rPr>
                      <w:sz w:val="24"/>
                      <w:szCs w:val="24"/>
                      <w:lang w:val="es-PE"/>
                    </w:rPr>
                    <w:t>165</w:t>
                  </w:r>
                </w:p>
              </w:txbxContent>
            </v:textbox>
          </v:shape>
        </w:pict>
      </w:r>
      <w:hyperlink w:anchor="_Toc237617539" w:history="1">
        <w:r w:rsidR="00EC192C" w:rsidRPr="008B6ACF">
          <w:rPr>
            <w:rStyle w:val="Hipervnculo"/>
            <w:rFonts w:ascii="Arial" w:hAnsi="Arial" w:cs="Arial"/>
            <w:b/>
            <w:noProof/>
          </w:rPr>
          <w:t xml:space="preserve">Tabla 3.12.- </w:t>
        </w:r>
        <w:r w:rsidR="00EC192C" w:rsidRPr="008B6ACF">
          <w:rPr>
            <w:rStyle w:val="Hipervnculo"/>
            <w:rFonts w:ascii="Arial" w:hAnsi="Arial" w:cs="Arial"/>
            <w:noProof/>
          </w:rPr>
          <w:t>volúmenes de compras del mes de Marzo</w:t>
        </w:r>
        <w:r w:rsidR="00EC192C" w:rsidRPr="008B6ACF">
          <w:rPr>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_Toc237617539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154</w:t>
        </w:r>
        <w:r w:rsidRPr="008B6ACF">
          <w:rPr>
            <w:rFonts w:ascii="Arial" w:hAnsi="Arial" w:cs="Arial"/>
            <w:noProof/>
            <w:webHidden/>
          </w:rPr>
          <w:fldChar w:fldCharType="end"/>
        </w:r>
      </w:hyperlink>
    </w:p>
    <w:p w:rsidR="00EC192C" w:rsidRPr="008B6ACF" w:rsidRDefault="001776CE" w:rsidP="00EC192C">
      <w:pPr>
        <w:pStyle w:val="Tabladeilustraciones"/>
        <w:tabs>
          <w:tab w:val="right" w:leader="dot" w:pos="8080"/>
        </w:tabs>
        <w:spacing w:line="360" w:lineRule="auto"/>
        <w:rPr>
          <w:rStyle w:val="Hipervnculo"/>
          <w:rFonts w:ascii="Arial" w:hAnsi="Arial" w:cs="Arial"/>
          <w:noProof/>
        </w:rPr>
      </w:pPr>
      <w:r w:rsidRPr="001776CE">
        <w:rPr>
          <w:rFonts w:ascii="Arial" w:hAnsi="Arial" w:cs="Arial"/>
          <w:noProof/>
          <w:color w:val="0000FF"/>
          <w:u w:val="single"/>
        </w:rPr>
        <w:pict>
          <v:shape id="_x0000_s1063" type="#_x0000_t202" style="position:absolute;margin-left:385.6pt;margin-top:19.35pt;width:27pt;height:18pt;z-index:251675136" stroked="f">
            <v:textbox inset="0,0,0,0">
              <w:txbxContent>
                <w:p w:rsidR="00D454DF" w:rsidRPr="00EC192C" w:rsidRDefault="00D454DF" w:rsidP="00EC192C">
                  <w:pPr>
                    <w:rPr>
                      <w:sz w:val="24"/>
                      <w:szCs w:val="24"/>
                      <w:lang w:val="es-PE"/>
                    </w:rPr>
                  </w:pPr>
                  <w:r w:rsidRPr="00EC192C">
                    <w:rPr>
                      <w:sz w:val="24"/>
                      <w:szCs w:val="24"/>
                      <w:lang w:val="es-PE"/>
                    </w:rPr>
                    <w:t>165</w:t>
                  </w:r>
                </w:p>
              </w:txbxContent>
            </v:textbox>
          </v:shape>
        </w:pict>
      </w:r>
      <w:hyperlink w:anchor="_Toc237617539" w:history="1">
        <w:r w:rsidR="00EC192C" w:rsidRPr="008B6ACF">
          <w:rPr>
            <w:rStyle w:val="Hipervnculo"/>
            <w:rFonts w:ascii="Arial" w:hAnsi="Arial" w:cs="Arial"/>
            <w:b/>
            <w:noProof/>
          </w:rPr>
          <w:t xml:space="preserve">Tabla 4.1.- </w:t>
        </w:r>
        <w:r w:rsidR="00EC192C" w:rsidRPr="008B6ACF">
          <w:rPr>
            <w:rStyle w:val="Hipervnculo"/>
            <w:rFonts w:ascii="Arial" w:hAnsi="Arial" w:cs="Arial"/>
            <w:noProof/>
          </w:rPr>
          <w:t>Prueba de saldo del costo de venta 1</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_Toc237617539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154</w:t>
        </w:r>
        <w:r w:rsidRPr="008B6ACF">
          <w:rPr>
            <w:rFonts w:ascii="Arial" w:hAnsi="Arial" w:cs="Arial"/>
            <w:noProof/>
            <w:webHidden/>
          </w:rPr>
          <w:fldChar w:fldCharType="end"/>
        </w:r>
      </w:hyperlink>
    </w:p>
    <w:p w:rsidR="00EC192C" w:rsidRDefault="001776CE" w:rsidP="00EC192C">
      <w:pPr>
        <w:pStyle w:val="Tabladeilustraciones"/>
        <w:tabs>
          <w:tab w:val="right" w:leader="dot" w:pos="8080"/>
        </w:tabs>
        <w:spacing w:line="360" w:lineRule="auto"/>
        <w:rPr>
          <w:rStyle w:val="Hipervnculo"/>
          <w:rFonts w:ascii="Arial" w:hAnsi="Arial" w:cs="Arial"/>
          <w:noProof/>
        </w:rPr>
      </w:pPr>
      <w:hyperlink w:anchor="_Toc237617539" w:history="1">
        <w:r w:rsidR="00EC192C" w:rsidRPr="008B6ACF">
          <w:rPr>
            <w:rStyle w:val="Hipervnculo"/>
            <w:rFonts w:ascii="Arial" w:hAnsi="Arial" w:cs="Arial"/>
            <w:b/>
            <w:noProof/>
          </w:rPr>
          <w:t xml:space="preserve">Tabla 4.2.- </w:t>
        </w:r>
        <w:r w:rsidR="00EC192C" w:rsidRPr="008B6ACF">
          <w:rPr>
            <w:rStyle w:val="Hipervnculo"/>
            <w:rFonts w:ascii="Arial" w:hAnsi="Arial" w:cs="Arial"/>
            <w:noProof/>
          </w:rPr>
          <w:t>Prueba de saldo del costo de venta 2</w:t>
        </w:r>
        <w:r w:rsidR="00EC192C" w:rsidRPr="008B6ACF">
          <w:rPr>
            <w:rFonts w:ascii="Arial" w:hAnsi="Arial" w:cs="Arial"/>
            <w:noProof/>
            <w:webHidden/>
          </w:rPr>
          <w:tab/>
        </w:r>
        <w:r w:rsidRPr="008B6ACF">
          <w:rPr>
            <w:rFonts w:ascii="Arial" w:hAnsi="Arial" w:cs="Arial"/>
            <w:noProof/>
            <w:webHidden/>
          </w:rPr>
          <w:fldChar w:fldCharType="begin"/>
        </w:r>
        <w:r w:rsidR="00EC192C" w:rsidRPr="008B6ACF">
          <w:rPr>
            <w:rFonts w:ascii="Arial" w:hAnsi="Arial" w:cs="Arial"/>
            <w:noProof/>
            <w:webHidden/>
          </w:rPr>
          <w:instrText xml:space="preserve"> PAGEREF _Toc237617539 \h </w:instrText>
        </w:r>
        <w:r w:rsidRPr="008B6ACF">
          <w:rPr>
            <w:rFonts w:ascii="Arial" w:hAnsi="Arial" w:cs="Arial"/>
            <w:noProof/>
            <w:webHidden/>
          </w:rPr>
        </w:r>
        <w:r w:rsidRPr="008B6ACF">
          <w:rPr>
            <w:rFonts w:ascii="Arial" w:hAnsi="Arial" w:cs="Arial"/>
            <w:noProof/>
            <w:webHidden/>
          </w:rPr>
          <w:fldChar w:fldCharType="separate"/>
        </w:r>
        <w:r w:rsidR="00EC192C" w:rsidRPr="008B6ACF">
          <w:rPr>
            <w:rFonts w:ascii="Arial" w:hAnsi="Arial" w:cs="Arial"/>
            <w:noProof/>
            <w:webHidden/>
          </w:rPr>
          <w:t>154</w:t>
        </w:r>
        <w:r w:rsidRPr="008B6ACF">
          <w:rPr>
            <w:rFonts w:ascii="Arial" w:hAnsi="Arial" w:cs="Arial"/>
            <w:noProof/>
            <w:webHidden/>
          </w:rPr>
          <w:fldChar w:fldCharType="end"/>
        </w:r>
      </w:hyperlink>
    </w:p>
    <w:p w:rsidR="00003A47" w:rsidRDefault="00003A47" w:rsidP="00003A47">
      <w:pPr>
        <w:rPr>
          <w:lang w:val="es-ES" w:eastAsia="es-ES"/>
        </w:rPr>
      </w:pPr>
    </w:p>
    <w:p w:rsidR="00003A47" w:rsidRDefault="00003A47" w:rsidP="00003A47">
      <w:pPr>
        <w:rPr>
          <w:lang w:val="es-ES" w:eastAsia="es-ES"/>
        </w:rPr>
      </w:pPr>
    </w:p>
    <w:p w:rsidR="00003A47" w:rsidRDefault="00003A47" w:rsidP="00003A47">
      <w:pPr>
        <w:rPr>
          <w:lang w:val="es-ES" w:eastAsia="es-ES"/>
        </w:rPr>
      </w:pPr>
    </w:p>
    <w:p w:rsidR="00003A47" w:rsidRDefault="00003A47" w:rsidP="00003A47">
      <w:pPr>
        <w:rPr>
          <w:lang w:val="es-ES" w:eastAsia="es-ES"/>
        </w:rPr>
      </w:pPr>
    </w:p>
    <w:p w:rsidR="00003A47" w:rsidRDefault="00003A47" w:rsidP="00003A47">
      <w:pPr>
        <w:rPr>
          <w:lang w:val="es-ES" w:eastAsia="es-ES"/>
        </w:rPr>
      </w:pPr>
    </w:p>
    <w:p w:rsidR="00003A47" w:rsidRDefault="00003A47" w:rsidP="00003A47">
      <w:pPr>
        <w:rPr>
          <w:lang w:val="es-ES" w:eastAsia="es-ES"/>
        </w:rPr>
      </w:pPr>
    </w:p>
    <w:p w:rsidR="00003A47" w:rsidRDefault="00003A47" w:rsidP="00003A47">
      <w:pPr>
        <w:rPr>
          <w:lang w:val="es-ES" w:eastAsia="es-ES"/>
        </w:rPr>
      </w:pPr>
    </w:p>
    <w:p w:rsidR="00003A47" w:rsidRDefault="00003A47" w:rsidP="00003A47">
      <w:pPr>
        <w:rPr>
          <w:lang w:val="es-ES" w:eastAsia="es-ES"/>
        </w:rPr>
      </w:pPr>
    </w:p>
    <w:p w:rsidR="00003A47" w:rsidRDefault="00003A47" w:rsidP="00003A47">
      <w:pPr>
        <w:rPr>
          <w:lang w:val="es-ES" w:eastAsia="es-ES"/>
        </w:rPr>
      </w:pPr>
    </w:p>
    <w:p w:rsidR="00003A47" w:rsidRDefault="00003A47" w:rsidP="00003A47">
      <w:pPr>
        <w:rPr>
          <w:lang w:val="es-ES" w:eastAsia="es-ES"/>
        </w:rPr>
      </w:pPr>
    </w:p>
    <w:p w:rsidR="00003A47" w:rsidRDefault="00003A47" w:rsidP="00003A47">
      <w:pPr>
        <w:rPr>
          <w:lang w:val="es-ES" w:eastAsia="es-ES"/>
        </w:rPr>
      </w:pPr>
    </w:p>
    <w:p w:rsidR="00003A47" w:rsidRDefault="00003A47" w:rsidP="00003A47">
      <w:pPr>
        <w:rPr>
          <w:lang w:val="es-ES" w:eastAsia="es-ES"/>
        </w:rPr>
      </w:pPr>
    </w:p>
    <w:p w:rsidR="00003A47" w:rsidRDefault="00003A47" w:rsidP="00003A47">
      <w:pPr>
        <w:rPr>
          <w:lang w:val="es-ES" w:eastAsia="es-ES"/>
        </w:rPr>
      </w:pPr>
    </w:p>
    <w:p w:rsidR="00003A47" w:rsidRDefault="00003A47" w:rsidP="00003A47">
      <w:pPr>
        <w:rPr>
          <w:lang w:val="es-ES" w:eastAsia="es-ES"/>
        </w:rPr>
      </w:pPr>
    </w:p>
    <w:p w:rsidR="00003A47" w:rsidRDefault="00003A47" w:rsidP="00003A47">
      <w:pPr>
        <w:rPr>
          <w:lang w:val="es-ES" w:eastAsia="es-ES"/>
        </w:rPr>
      </w:pPr>
    </w:p>
    <w:p w:rsidR="00003A47" w:rsidRDefault="00003A47" w:rsidP="00003A47">
      <w:pPr>
        <w:rPr>
          <w:lang w:val="es-ES" w:eastAsia="es-ES"/>
        </w:rPr>
      </w:pPr>
    </w:p>
    <w:p w:rsidR="00003A47" w:rsidRDefault="00003A47" w:rsidP="00003A47">
      <w:pPr>
        <w:rPr>
          <w:lang w:val="es-ES" w:eastAsia="es-ES"/>
        </w:rPr>
      </w:pPr>
    </w:p>
    <w:p w:rsidR="00003A47" w:rsidRDefault="00003A47" w:rsidP="00003A47">
      <w:pPr>
        <w:rPr>
          <w:lang w:val="es-ES" w:eastAsia="es-ES"/>
        </w:rPr>
      </w:pPr>
    </w:p>
    <w:p w:rsidR="00003A47" w:rsidRPr="00003A47" w:rsidRDefault="00003A47" w:rsidP="00003A47">
      <w:pPr>
        <w:rPr>
          <w:lang w:val="es-ES" w:eastAsia="es-ES"/>
        </w:rPr>
      </w:pPr>
    </w:p>
    <w:p w:rsidR="00003A47" w:rsidRPr="008B6ACF" w:rsidRDefault="00003A47" w:rsidP="00003A47">
      <w:pPr>
        <w:pStyle w:val="TtulodeTDC"/>
        <w:tabs>
          <w:tab w:val="right" w:leader="dot" w:pos="8080"/>
        </w:tabs>
        <w:spacing w:before="0" w:after="240"/>
        <w:jc w:val="center"/>
        <w:rPr>
          <w:rFonts w:ascii="Arial" w:hAnsi="Arial" w:cs="Arial"/>
          <w:noProof/>
          <w:color w:val="auto"/>
          <w:sz w:val="24"/>
          <w:szCs w:val="24"/>
        </w:rPr>
      </w:pPr>
      <w:r w:rsidRPr="008B6ACF">
        <w:rPr>
          <w:rFonts w:ascii="Arial" w:hAnsi="Arial" w:cs="Arial"/>
          <w:color w:val="auto"/>
        </w:rPr>
        <w:lastRenderedPageBreak/>
        <w:t>Í</w:t>
      </w:r>
      <w:r w:rsidRPr="008B6ACF">
        <w:rPr>
          <w:rFonts w:ascii="Arial" w:hAnsi="Arial" w:cs="Arial"/>
          <w:noProof/>
          <w:color w:val="auto"/>
          <w:sz w:val="24"/>
          <w:szCs w:val="24"/>
        </w:rPr>
        <w:t>NDICE DE GRÁFICOS</w:t>
      </w:r>
    </w:p>
    <w:p w:rsidR="00003A47" w:rsidRPr="008B6ACF" w:rsidRDefault="00003A47" w:rsidP="00003A47">
      <w:pPr>
        <w:rPr>
          <w:noProof/>
          <w:lang w:eastAsia="en-US"/>
        </w:rPr>
      </w:pPr>
    </w:p>
    <w:p w:rsidR="00003A47" w:rsidRPr="008B6ACF" w:rsidRDefault="00003A47" w:rsidP="00003A47">
      <w:pPr>
        <w:rPr>
          <w:noProof/>
          <w:lang w:eastAsia="en-US"/>
        </w:rPr>
      </w:pPr>
    </w:p>
    <w:p w:rsidR="00003A47" w:rsidRPr="008B6ACF" w:rsidRDefault="00003A47" w:rsidP="00003A47">
      <w:pPr>
        <w:jc w:val="right"/>
        <w:rPr>
          <w:b/>
          <w:noProof/>
          <w:lang w:eastAsia="en-US"/>
        </w:rPr>
      </w:pPr>
      <w:r w:rsidRPr="008B6ACF">
        <w:rPr>
          <w:b/>
          <w:noProof/>
          <w:lang w:eastAsia="en-US"/>
        </w:rPr>
        <w:t>Pag.</w:t>
      </w:r>
    </w:p>
    <w:p w:rsidR="00003A47" w:rsidRPr="008B6ACF" w:rsidRDefault="00003A47" w:rsidP="00003A47">
      <w:pPr>
        <w:jc w:val="right"/>
        <w:rPr>
          <w:b/>
          <w:noProof/>
          <w:lang w:eastAsia="en-US"/>
        </w:rPr>
      </w:pPr>
    </w:p>
    <w:p w:rsidR="00003A47" w:rsidRPr="008B6ACF" w:rsidRDefault="00003A47" w:rsidP="00003A47">
      <w:pPr>
        <w:jc w:val="right"/>
        <w:rPr>
          <w:b/>
          <w:noProof/>
          <w:lang w:eastAsia="en-US"/>
        </w:rPr>
      </w:pPr>
    </w:p>
    <w:p w:rsidR="00003A47" w:rsidRPr="008B6ACF" w:rsidRDefault="001776CE" w:rsidP="00003A47">
      <w:pPr>
        <w:pStyle w:val="Tabladeilustraciones"/>
        <w:tabs>
          <w:tab w:val="right" w:leader="dot" w:pos="8070"/>
        </w:tabs>
        <w:rPr>
          <w:rFonts w:ascii="Arial" w:hAnsi="Arial" w:cs="Arial"/>
          <w:noProof/>
        </w:rPr>
      </w:pPr>
      <w:r w:rsidRPr="001776CE">
        <w:rPr>
          <w:rFonts w:ascii="Arial" w:hAnsi="Arial" w:cs="Arial"/>
          <w:noProof/>
          <w:lang w:eastAsia="en-US"/>
        </w:rPr>
        <w:fldChar w:fldCharType="begin"/>
      </w:r>
      <w:r w:rsidR="00003A47" w:rsidRPr="008B6ACF">
        <w:rPr>
          <w:rFonts w:ascii="Arial" w:hAnsi="Arial" w:cs="Arial"/>
          <w:noProof/>
          <w:lang w:eastAsia="en-US"/>
        </w:rPr>
        <w:instrText xml:space="preserve"> TOC \h \z \c "Gráfico" </w:instrText>
      </w:r>
      <w:r w:rsidRPr="001776CE">
        <w:rPr>
          <w:rFonts w:ascii="Arial" w:hAnsi="Arial" w:cs="Arial"/>
          <w:noProof/>
          <w:lang w:eastAsia="en-US"/>
        </w:rPr>
        <w:fldChar w:fldCharType="separate"/>
      </w:r>
      <w:hyperlink w:anchor="_Toc237750202" w:history="1">
        <w:r w:rsidR="00003A47" w:rsidRPr="008B6ACF">
          <w:rPr>
            <w:rStyle w:val="Hipervnculo"/>
            <w:rFonts w:ascii="Arial" w:hAnsi="Arial" w:cs="Arial"/>
            <w:b/>
            <w:noProof/>
          </w:rPr>
          <w:t>Gráfico 2.1</w:t>
        </w:r>
        <w:r w:rsidR="00003A47" w:rsidRPr="008B6ACF">
          <w:rPr>
            <w:rStyle w:val="Hipervnculo"/>
            <w:rFonts w:ascii="Arial" w:hAnsi="Arial" w:cs="Arial"/>
            <w:noProof/>
          </w:rPr>
          <w:t>.- Estructura organizacional</w:t>
        </w:r>
        <w:r w:rsidR="00003A47" w:rsidRPr="008B6ACF">
          <w:rPr>
            <w:rFonts w:ascii="Arial" w:hAnsi="Arial" w:cs="Arial"/>
            <w:noProof/>
            <w:webHidden/>
          </w:rPr>
          <w:tab/>
        </w:r>
        <w:r w:rsidRPr="008B6ACF">
          <w:rPr>
            <w:rFonts w:ascii="Arial" w:hAnsi="Arial" w:cs="Arial"/>
            <w:noProof/>
            <w:webHidden/>
          </w:rPr>
          <w:fldChar w:fldCharType="begin"/>
        </w:r>
        <w:r w:rsidR="00003A47" w:rsidRPr="008B6ACF">
          <w:rPr>
            <w:rFonts w:ascii="Arial" w:hAnsi="Arial" w:cs="Arial"/>
            <w:noProof/>
            <w:webHidden/>
          </w:rPr>
          <w:instrText xml:space="preserve"> PAGEREF _Toc237750202 \h </w:instrText>
        </w:r>
        <w:r w:rsidRPr="008B6ACF">
          <w:rPr>
            <w:rFonts w:ascii="Arial" w:hAnsi="Arial" w:cs="Arial"/>
            <w:noProof/>
            <w:webHidden/>
          </w:rPr>
        </w:r>
        <w:r w:rsidRPr="008B6ACF">
          <w:rPr>
            <w:rFonts w:ascii="Arial" w:hAnsi="Arial" w:cs="Arial"/>
            <w:noProof/>
            <w:webHidden/>
          </w:rPr>
          <w:fldChar w:fldCharType="separate"/>
        </w:r>
        <w:r w:rsidR="00003A47" w:rsidRPr="008B6ACF">
          <w:rPr>
            <w:rFonts w:ascii="Arial" w:hAnsi="Arial" w:cs="Arial"/>
            <w:noProof/>
            <w:webHidden/>
          </w:rPr>
          <w:t>40</w:t>
        </w:r>
        <w:r w:rsidRPr="008B6ACF">
          <w:rPr>
            <w:rFonts w:ascii="Arial" w:hAnsi="Arial" w:cs="Arial"/>
            <w:noProof/>
            <w:webHidden/>
          </w:rPr>
          <w:fldChar w:fldCharType="end"/>
        </w:r>
      </w:hyperlink>
    </w:p>
    <w:p w:rsidR="00003A47" w:rsidRPr="008B6ACF" w:rsidRDefault="001776CE" w:rsidP="00003A47">
      <w:pPr>
        <w:pStyle w:val="Tabladeilustraciones"/>
        <w:tabs>
          <w:tab w:val="right" w:leader="dot" w:pos="8070"/>
        </w:tabs>
        <w:rPr>
          <w:rFonts w:ascii="Arial" w:hAnsi="Arial" w:cs="Arial"/>
          <w:noProof/>
        </w:rPr>
      </w:pPr>
      <w:hyperlink w:anchor="_Toc237750203" w:history="1">
        <w:r w:rsidR="00003A47" w:rsidRPr="008B6ACF">
          <w:rPr>
            <w:rStyle w:val="Hipervnculo"/>
            <w:rFonts w:ascii="Arial" w:hAnsi="Arial" w:cs="Arial"/>
            <w:b/>
            <w:noProof/>
          </w:rPr>
          <w:t>Gráfico 2.2</w:t>
        </w:r>
        <w:r w:rsidR="00003A47" w:rsidRPr="008B6ACF">
          <w:rPr>
            <w:rStyle w:val="Hipervnculo"/>
            <w:rFonts w:ascii="Arial" w:hAnsi="Arial" w:cs="Arial"/>
            <w:noProof/>
          </w:rPr>
          <w:t>.- Ingresos por Ventas mensuales</w:t>
        </w:r>
        <w:r w:rsidR="00003A47" w:rsidRPr="008B6ACF">
          <w:rPr>
            <w:rFonts w:ascii="Arial" w:hAnsi="Arial" w:cs="Arial"/>
            <w:noProof/>
            <w:webHidden/>
          </w:rPr>
          <w:tab/>
        </w:r>
        <w:r w:rsidRPr="008B6ACF">
          <w:rPr>
            <w:rFonts w:ascii="Arial" w:hAnsi="Arial" w:cs="Arial"/>
            <w:noProof/>
            <w:webHidden/>
          </w:rPr>
          <w:fldChar w:fldCharType="begin"/>
        </w:r>
        <w:r w:rsidR="00003A47" w:rsidRPr="008B6ACF">
          <w:rPr>
            <w:rFonts w:ascii="Arial" w:hAnsi="Arial" w:cs="Arial"/>
            <w:noProof/>
            <w:webHidden/>
          </w:rPr>
          <w:instrText xml:space="preserve"> PAGEREF _Toc237750203 \h </w:instrText>
        </w:r>
        <w:r w:rsidRPr="008B6ACF">
          <w:rPr>
            <w:rFonts w:ascii="Arial" w:hAnsi="Arial" w:cs="Arial"/>
            <w:noProof/>
            <w:webHidden/>
          </w:rPr>
        </w:r>
        <w:r w:rsidRPr="008B6ACF">
          <w:rPr>
            <w:rFonts w:ascii="Arial" w:hAnsi="Arial" w:cs="Arial"/>
            <w:noProof/>
            <w:webHidden/>
          </w:rPr>
          <w:fldChar w:fldCharType="separate"/>
        </w:r>
        <w:r w:rsidR="00003A47" w:rsidRPr="008B6ACF">
          <w:rPr>
            <w:rFonts w:ascii="Arial" w:hAnsi="Arial" w:cs="Arial"/>
            <w:noProof/>
            <w:webHidden/>
          </w:rPr>
          <w:t>62</w:t>
        </w:r>
        <w:r w:rsidRPr="008B6ACF">
          <w:rPr>
            <w:rFonts w:ascii="Arial" w:hAnsi="Arial" w:cs="Arial"/>
            <w:noProof/>
            <w:webHidden/>
          </w:rPr>
          <w:fldChar w:fldCharType="end"/>
        </w:r>
      </w:hyperlink>
    </w:p>
    <w:p w:rsidR="00003A47" w:rsidRPr="008B6ACF" w:rsidRDefault="001776CE" w:rsidP="00003A47">
      <w:pPr>
        <w:pStyle w:val="Tabladeilustraciones"/>
        <w:tabs>
          <w:tab w:val="right" w:leader="dot" w:pos="8070"/>
        </w:tabs>
        <w:rPr>
          <w:rFonts w:ascii="Arial" w:hAnsi="Arial" w:cs="Arial"/>
          <w:noProof/>
        </w:rPr>
      </w:pPr>
      <w:hyperlink w:anchor="_Toc237750204" w:history="1">
        <w:r w:rsidR="00003A47" w:rsidRPr="008B6ACF">
          <w:rPr>
            <w:rStyle w:val="Hipervnculo"/>
            <w:rFonts w:ascii="Arial" w:hAnsi="Arial" w:cs="Arial"/>
            <w:b/>
            <w:noProof/>
          </w:rPr>
          <w:t>Gráfico 2.3</w:t>
        </w:r>
        <w:r w:rsidR="00003A47" w:rsidRPr="008B6ACF">
          <w:rPr>
            <w:rStyle w:val="Hipervnculo"/>
            <w:rFonts w:ascii="Arial" w:hAnsi="Arial" w:cs="Arial"/>
            <w:noProof/>
          </w:rPr>
          <w:t>.-Costo de ventas por mes</w:t>
        </w:r>
        <w:r w:rsidR="00003A47" w:rsidRPr="008B6ACF">
          <w:rPr>
            <w:rFonts w:ascii="Arial" w:hAnsi="Arial" w:cs="Arial"/>
            <w:noProof/>
            <w:webHidden/>
          </w:rPr>
          <w:tab/>
        </w:r>
        <w:r w:rsidRPr="008B6ACF">
          <w:rPr>
            <w:rFonts w:ascii="Arial" w:hAnsi="Arial" w:cs="Arial"/>
            <w:noProof/>
            <w:webHidden/>
          </w:rPr>
          <w:fldChar w:fldCharType="begin"/>
        </w:r>
        <w:r w:rsidR="00003A47" w:rsidRPr="008B6ACF">
          <w:rPr>
            <w:rFonts w:ascii="Arial" w:hAnsi="Arial" w:cs="Arial"/>
            <w:noProof/>
            <w:webHidden/>
          </w:rPr>
          <w:instrText xml:space="preserve"> PAGEREF _Toc237750204 \h </w:instrText>
        </w:r>
        <w:r w:rsidRPr="008B6ACF">
          <w:rPr>
            <w:rFonts w:ascii="Arial" w:hAnsi="Arial" w:cs="Arial"/>
            <w:noProof/>
            <w:webHidden/>
          </w:rPr>
        </w:r>
        <w:r w:rsidRPr="008B6ACF">
          <w:rPr>
            <w:rFonts w:ascii="Arial" w:hAnsi="Arial" w:cs="Arial"/>
            <w:noProof/>
            <w:webHidden/>
          </w:rPr>
          <w:fldChar w:fldCharType="separate"/>
        </w:r>
        <w:r w:rsidR="00003A47" w:rsidRPr="008B6ACF">
          <w:rPr>
            <w:rFonts w:ascii="Arial" w:hAnsi="Arial" w:cs="Arial"/>
            <w:noProof/>
            <w:webHidden/>
          </w:rPr>
          <w:t>64</w:t>
        </w:r>
        <w:r w:rsidRPr="008B6ACF">
          <w:rPr>
            <w:rFonts w:ascii="Arial" w:hAnsi="Arial" w:cs="Arial"/>
            <w:noProof/>
            <w:webHidden/>
          </w:rPr>
          <w:fldChar w:fldCharType="end"/>
        </w:r>
      </w:hyperlink>
    </w:p>
    <w:p w:rsidR="00EC192C" w:rsidRPr="008B6ACF" w:rsidRDefault="001776CE" w:rsidP="00003A47">
      <w:r w:rsidRPr="008B6ACF">
        <w:rPr>
          <w:noProof/>
          <w:lang w:eastAsia="en-US"/>
        </w:rPr>
        <w:fldChar w:fldCharType="end"/>
      </w:r>
    </w:p>
    <w:p w:rsidR="00EC192C" w:rsidRPr="008B6ACF" w:rsidRDefault="00EC192C" w:rsidP="00EC192C"/>
    <w:p w:rsidR="00EC192C" w:rsidRPr="008B6ACF" w:rsidRDefault="00EC192C" w:rsidP="00EC192C"/>
    <w:p w:rsidR="00EC192C" w:rsidRPr="008B6ACF" w:rsidRDefault="00EC192C" w:rsidP="00EC192C">
      <w:pPr>
        <w:sectPr w:rsidR="00EC192C" w:rsidRPr="008B6ACF" w:rsidSect="00EC192C">
          <w:footerReference w:type="default" r:id="rId9"/>
          <w:pgSz w:w="11906" w:h="16838"/>
          <w:pgMar w:top="2268" w:right="1558" w:bottom="1361" w:left="2268" w:header="709" w:footer="709" w:gutter="0"/>
          <w:cols w:space="720"/>
          <w:docGrid w:linePitch="360"/>
        </w:sectPr>
      </w:pPr>
    </w:p>
    <w:p w:rsidR="00EC192C" w:rsidRDefault="001776CE" w:rsidP="00003A47">
      <w:pPr>
        <w:pStyle w:val="TtulodeTDC"/>
        <w:tabs>
          <w:tab w:val="right" w:leader="dot" w:pos="8080"/>
        </w:tabs>
        <w:spacing w:before="0" w:after="240"/>
      </w:pPr>
      <w:r w:rsidRPr="008B6ACF">
        <w:lastRenderedPageBreak/>
        <w:fldChar w:fldCharType="end"/>
      </w:r>
    </w:p>
    <w:p w:rsidR="00003A47" w:rsidRDefault="00003A47" w:rsidP="00003A47">
      <w:pPr>
        <w:rPr>
          <w:lang w:val="es-ES" w:eastAsia="en-US"/>
        </w:rPr>
      </w:pPr>
    </w:p>
    <w:p w:rsidR="00003A47" w:rsidRDefault="00003A47" w:rsidP="00003A47">
      <w:pPr>
        <w:rPr>
          <w:lang w:val="es-ES" w:eastAsia="en-US"/>
        </w:rPr>
      </w:pPr>
    </w:p>
    <w:p w:rsidR="00003A47" w:rsidRDefault="00003A47" w:rsidP="00003A47">
      <w:pPr>
        <w:rPr>
          <w:lang w:val="es-ES" w:eastAsia="en-US"/>
        </w:rPr>
      </w:pPr>
    </w:p>
    <w:p w:rsidR="00912A5C" w:rsidRDefault="00912A5C" w:rsidP="00003A47">
      <w:pPr>
        <w:rPr>
          <w:lang w:val="es-ES" w:eastAsia="en-US"/>
        </w:rPr>
      </w:pPr>
    </w:p>
    <w:p w:rsidR="00912A5C" w:rsidRDefault="00912A5C" w:rsidP="00003A47">
      <w:pPr>
        <w:rPr>
          <w:lang w:val="es-ES" w:eastAsia="en-US"/>
        </w:rPr>
      </w:pPr>
    </w:p>
    <w:p w:rsidR="00912A5C" w:rsidRDefault="00912A5C" w:rsidP="00003A47">
      <w:pPr>
        <w:rPr>
          <w:lang w:val="es-ES" w:eastAsia="en-US"/>
        </w:rPr>
      </w:pPr>
    </w:p>
    <w:p w:rsidR="00912A5C" w:rsidRDefault="00912A5C" w:rsidP="00003A47">
      <w:pPr>
        <w:rPr>
          <w:lang w:val="es-ES" w:eastAsia="en-US"/>
        </w:rPr>
      </w:pPr>
    </w:p>
    <w:p w:rsidR="00912A5C" w:rsidRDefault="00912A5C" w:rsidP="00003A47">
      <w:pPr>
        <w:rPr>
          <w:lang w:val="es-ES" w:eastAsia="en-US"/>
        </w:rPr>
      </w:pPr>
    </w:p>
    <w:p w:rsidR="00912A5C" w:rsidRDefault="00912A5C" w:rsidP="00003A47">
      <w:pPr>
        <w:rPr>
          <w:lang w:val="es-ES" w:eastAsia="en-US"/>
        </w:rPr>
      </w:pPr>
    </w:p>
    <w:p w:rsidR="00912A5C" w:rsidRDefault="00912A5C" w:rsidP="00003A47">
      <w:pPr>
        <w:rPr>
          <w:lang w:val="es-ES" w:eastAsia="en-US"/>
        </w:rPr>
      </w:pPr>
    </w:p>
    <w:p w:rsidR="00912A5C" w:rsidRDefault="00912A5C" w:rsidP="00003A47">
      <w:pPr>
        <w:rPr>
          <w:lang w:val="es-ES" w:eastAsia="en-US"/>
        </w:rPr>
      </w:pPr>
    </w:p>
    <w:p w:rsidR="00912A5C" w:rsidRDefault="00912A5C" w:rsidP="00003A47">
      <w:pPr>
        <w:rPr>
          <w:lang w:val="es-ES" w:eastAsia="en-US"/>
        </w:rPr>
      </w:pPr>
    </w:p>
    <w:p w:rsidR="00912A5C" w:rsidRDefault="00912A5C" w:rsidP="00003A47">
      <w:pPr>
        <w:rPr>
          <w:lang w:val="es-ES" w:eastAsia="en-US"/>
        </w:rPr>
      </w:pPr>
    </w:p>
    <w:p w:rsidR="00912A5C" w:rsidRDefault="00912A5C" w:rsidP="00003A47">
      <w:pPr>
        <w:rPr>
          <w:lang w:val="es-ES" w:eastAsia="en-US"/>
        </w:rPr>
      </w:pPr>
    </w:p>
    <w:p w:rsidR="00912A5C" w:rsidRDefault="00912A5C" w:rsidP="00003A47">
      <w:pPr>
        <w:rPr>
          <w:lang w:val="es-ES" w:eastAsia="en-US"/>
        </w:rPr>
      </w:pPr>
    </w:p>
    <w:p w:rsidR="00912A5C" w:rsidRDefault="00912A5C" w:rsidP="00003A47">
      <w:pPr>
        <w:rPr>
          <w:lang w:val="es-ES" w:eastAsia="en-US"/>
        </w:rPr>
      </w:pPr>
    </w:p>
    <w:p w:rsidR="00912A5C" w:rsidRDefault="00912A5C" w:rsidP="00003A47">
      <w:pPr>
        <w:rPr>
          <w:lang w:val="es-ES" w:eastAsia="en-US"/>
        </w:rPr>
      </w:pPr>
    </w:p>
    <w:p w:rsidR="00912A5C" w:rsidRDefault="00912A5C" w:rsidP="00003A47">
      <w:pPr>
        <w:rPr>
          <w:lang w:val="es-ES" w:eastAsia="en-US"/>
        </w:rPr>
      </w:pPr>
    </w:p>
    <w:p w:rsidR="00912A5C" w:rsidRDefault="00912A5C" w:rsidP="00003A47">
      <w:pPr>
        <w:rPr>
          <w:lang w:val="es-ES" w:eastAsia="en-US"/>
        </w:rPr>
      </w:pPr>
    </w:p>
    <w:p w:rsidR="00912A5C" w:rsidRDefault="00912A5C" w:rsidP="00003A47">
      <w:pPr>
        <w:rPr>
          <w:lang w:val="es-ES" w:eastAsia="en-US"/>
        </w:rPr>
      </w:pPr>
    </w:p>
    <w:p w:rsidR="00912A5C" w:rsidRDefault="00912A5C" w:rsidP="00003A47">
      <w:pPr>
        <w:rPr>
          <w:lang w:val="es-ES" w:eastAsia="en-US"/>
        </w:rPr>
      </w:pPr>
    </w:p>
    <w:p w:rsidR="00912A5C" w:rsidRDefault="00912A5C" w:rsidP="00003A47">
      <w:pPr>
        <w:rPr>
          <w:lang w:val="es-ES" w:eastAsia="en-US"/>
        </w:rPr>
      </w:pPr>
    </w:p>
    <w:p w:rsidR="00912A5C" w:rsidRDefault="00912A5C" w:rsidP="00003A47">
      <w:pPr>
        <w:rPr>
          <w:lang w:val="es-ES" w:eastAsia="en-US"/>
        </w:rPr>
      </w:pPr>
    </w:p>
    <w:p w:rsidR="00912A5C" w:rsidRDefault="00912A5C" w:rsidP="00003A47">
      <w:pPr>
        <w:rPr>
          <w:lang w:val="es-ES" w:eastAsia="en-US"/>
        </w:rPr>
      </w:pPr>
    </w:p>
    <w:p w:rsidR="00912A5C" w:rsidRDefault="00912A5C" w:rsidP="00003A47">
      <w:pPr>
        <w:rPr>
          <w:lang w:val="es-ES" w:eastAsia="en-US"/>
        </w:rPr>
      </w:pPr>
    </w:p>
    <w:p w:rsidR="00EC192C" w:rsidRPr="00EC192C" w:rsidRDefault="00EC192C" w:rsidP="00EC192C">
      <w:pPr>
        <w:widowControl/>
        <w:autoSpaceDE/>
        <w:autoSpaceDN/>
        <w:adjustRightInd/>
        <w:jc w:val="center"/>
        <w:rPr>
          <w:rFonts w:cs="Times New Roman"/>
          <w:b/>
          <w:sz w:val="44"/>
          <w:szCs w:val="24"/>
          <w:lang w:val="es-ES" w:eastAsia="es-ES"/>
        </w:rPr>
      </w:pPr>
      <w:r w:rsidRPr="00EC192C">
        <w:rPr>
          <w:rFonts w:cs="Times New Roman"/>
          <w:b/>
          <w:sz w:val="44"/>
          <w:szCs w:val="24"/>
          <w:lang w:val="es-ES" w:eastAsia="es-ES"/>
        </w:rPr>
        <w:t>CAPÍTULO I</w:t>
      </w:r>
    </w:p>
    <w:p w:rsidR="00EC192C" w:rsidRPr="00EC192C" w:rsidRDefault="00EC192C" w:rsidP="00EC192C">
      <w:pPr>
        <w:widowControl/>
        <w:autoSpaceDE/>
        <w:autoSpaceDN/>
        <w:adjustRightInd/>
        <w:outlineLvl w:val="0"/>
        <w:rPr>
          <w:rFonts w:ascii="Times New Roman" w:hAnsi="Times New Roman" w:cs="Times New Roman"/>
          <w:sz w:val="24"/>
          <w:szCs w:val="24"/>
          <w:lang w:val="es-ES" w:eastAsia="es-ES"/>
        </w:rPr>
      </w:pPr>
    </w:p>
    <w:p w:rsidR="00EC192C" w:rsidRPr="00EC192C" w:rsidRDefault="00EC192C" w:rsidP="0098476E">
      <w:pPr>
        <w:widowControl/>
        <w:numPr>
          <w:ilvl w:val="0"/>
          <w:numId w:val="39"/>
        </w:numPr>
        <w:autoSpaceDE/>
        <w:autoSpaceDN/>
        <w:adjustRightInd/>
        <w:outlineLvl w:val="0"/>
        <w:rPr>
          <w:rFonts w:cs="Times New Roman"/>
          <w:b/>
          <w:bCs/>
          <w:sz w:val="28"/>
          <w:szCs w:val="28"/>
          <w:lang w:val="es-ES" w:eastAsia="es-ES"/>
        </w:rPr>
      </w:pPr>
      <w:bookmarkStart w:id="1" w:name="_Toc237201597"/>
      <w:bookmarkStart w:id="2" w:name="_Toc237696292"/>
      <w:r w:rsidRPr="00EC192C">
        <w:rPr>
          <w:rFonts w:cs="Times New Roman"/>
          <w:b/>
          <w:bCs/>
          <w:sz w:val="28"/>
          <w:szCs w:val="28"/>
          <w:lang w:val="es-ES" w:eastAsia="es-ES"/>
        </w:rPr>
        <w:t>MARCO TEÓRICO</w:t>
      </w:r>
      <w:bookmarkEnd w:id="1"/>
      <w:bookmarkEnd w:id="2"/>
    </w:p>
    <w:p w:rsidR="00EC192C" w:rsidRPr="00EC192C" w:rsidRDefault="00EC192C" w:rsidP="00EC192C">
      <w:pPr>
        <w:widowControl/>
        <w:autoSpaceDE/>
        <w:autoSpaceDN/>
        <w:adjustRightInd/>
        <w:rPr>
          <w:b/>
          <w:sz w:val="24"/>
          <w:szCs w:val="24"/>
          <w:lang w:val="es-ES" w:eastAsia="es-ES"/>
        </w:rPr>
      </w:pPr>
    </w:p>
    <w:p w:rsidR="00EC192C" w:rsidRPr="00EC192C" w:rsidRDefault="00EC192C" w:rsidP="00EC192C">
      <w:pPr>
        <w:widowControl/>
        <w:autoSpaceDE/>
        <w:autoSpaceDN/>
        <w:adjustRightInd/>
        <w:rPr>
          <w:rFonts w:ascii="Times New Roman" w:hAnsi="Times New Roman" w:cs="Times New Roman"/>
          <w:sz w:val="24"/>
          <w:szCs w:val="24"/>
          <w:lang w:val="es-ES" w:eastAsia="es-ES"/>
        </w:rPr>
      </w:pPr>
      <w:bookmarkStart w:id="3" w:name="_Toc207250881"/>
      <w:bookmarkStart w:id="4" w:name="_Toc207253503"/>
      <w:bookmarkStart w:id="5" w:name="_Toc207253709"/>
      <w:bookmarkStart w:id="6" w:name="_Toc207253780"/>
      <w:bookmarkStart w:id="7" w:name="_Toc207857814"/>
      <w:bookmarkStart w:id="8" w:name="_Toc207857901"/>
      <w:bookmarkStart w:id="9" w:name="_Toc207858109"/>
      <w:bookmarkStart w:id="10" w:name="_Toc208322556"/>
      <w:bookmarkStart w:id="11" w:name="_Toc208668238"/>
      <w:bookmarkStart w:id="12" w:name="_Toc209024837"/>
      <w:bookmarkStart w:id="13" w:name="_Toc217024154"/>
    </w:p>
    <w:p w:rsidR="00EC192C" w:rsidRPr="00EC192C" w:rsidRDefault="00EC192C" w:rsidP="0098476E">
      <w:pPr>
        <w:widowControl/>
        <w:numPr>
          <w:ilvl w:val="1"/>
          <w:numId w:val="13"/>
        </w:numPr>
        <w:autoSpaceDE/>
        <w:autoSpaceDN/>
        <w:adjustRightInd/>
        <w:spacing w:after="240" w:line="480" w:lineRule="auto"/>
        <w:ind w:left="788" w:hanging="431"/>
        <w:outlineLvl w:val="1"/>
        <w:rPr>
          <w:b/>
          <w:sz w:val="24"/>
          <w:szCs w:val="24"/>
          <w:lang w:val="es-ES" w:eastAsia="es-ES"/>
        </w:rPr>
      </w:pPr>
      <w:bookmarkStart w:id="14" w:name="_Toc237201598"/>
      <w:bookmarkStart w:id="15" w:name="_Toc237696293"/>
      <w:r w:rsidRPr="00EC192C">
        <w:rPr>
          <w:b/>
          <w:sz w:val="24"/>
          <w:szCs w:val="24"/>
          <w:lang w:val="es-ES" w:eastAsia="es-ES"/>
        </w:rPr>
        <w:t>Introducción</w:t>
      </w:r>
      <w:bookmarkEnd w:id="14"/>
      <w:bookmarkEnd w:id="15"/>
    </w:p>
    <w:p w:rsidR="00EC192C" w:rsidRPr="00303426" w:rsidRDefault="00EC192C" w:rsidP="00303426">
      <w:pPr>
        <w:widowControl/>
        <w:autoSpaceDE/>
        <w:autoSpaceDN/>
        <w:adjustRightInd/>
        <w:spacing w:after="240" w:line="480" w:lineRule="auto"/>
        <w:ind w:left="788"/>
        <w:jc w:val="both"/>
        <w:rPr>
          <w:bCs/>
          <w:iCs/>
          <w:sz w:val="24"/>
          <w:szCs w:val="24"/>
          <w:lang w:val="es-ES" w:eastAsia="es-ES"/>
        </w:rPr>
      </w:pPr>
      <w:r w:rsidRPr="00EC192C">
        <w:rPr>
          <w:bCs/>
          <w:iCs/>
          <w:sz w:val="24"/>
          <w:szCs w:val="24"/>
          <w:lang w:val="es-ES" w:eastAsia="es-ES"/>
        </w:rPr>
        <w:t>Para la realización del marco teórico se tomaron en cuenta aquellos conceptos que están relacionados con el rubro objeto de estudio de este trabajo de tesina, tales como las principales definiciones de auditoría financiera y aquellas normas de auditoría y contabilidad que sirven como basamento legal para la validez de este trabajo académico.</w:t>
      </w:r>
    </w:p>
    <w:p w:rsidR="00EC192C" w:rsidRPr="00EC192C" w:rsidRDefault="00EC192C" w:rsidP="00EC192C">
      <w:pPr>
        <w:widowControl/>
        <w:autoSpaceDE/>
        <w:autoSpaceDN/>
        <w:adjustRightInd/>
        <w:rPr>
          <w:rFonts w:ascii="Times New Roman" w:hAnsi="Times New Roman" w:cs="Times New Roman"/>
          <w:sz w:val="24"/>
          <w:szCs w:val="24"/>
          <w:lang w:val="es-ES" w:eastAsia="es-ES"/>
        </w:rPr>
      </w:pPr>
    </w:p>
    <w:p w:rsidR="00EC192C" w:rsidRPr="00EC192C" w:rsidRDefault="00EC192C" w:rsidP="0098476E">
      <w:pPr>
        <w:widowControl/>
        <w:numPr>
          <w:ilvl w:val="1"/>
          <w:numId w:val="13"/>
        </w:numPr>
        <w:autoSpaceDE/>
        <w:autoSpaceDN/>
        <w:adjustRightInd/>
        <w:spacing w:after="240" w:line="480" w:lineRule="auto"/>
        <w:ind w:left="788" w:hanging="431"/>
        <w:outlineLvl w:val="1"/>
        <w:rPr>
          <w:b/>
          <w:sz w:val="24"/>
          <w:szCs w:val="24"/>
          <w:lang w:val="es-ES" w:eastAsia="es-ES"/>
        </w:rPr>
      </w:pPr>
      <w:bookmarkStart w:id="16" w:name="_Toc237201599"/>
      <w:bookmarkStart w:id="17" w:name="_Toc237696294"/>
      <w:r w:rsidRPr="00EC192C">
        <w:rPr>
          <w:b/>
          <w:sz w:val="24"/>
          <w:szCs w:val="24"/>
          <w:lang w:val="es-ES" w:eastAsia="es-ES"/>
        </w:rPr>
        <w:t xml:space="preserve">Definición  de </w:t>
      </w:r>
      <w:bookmarkEnd w:id="3"/>
      <w:bookmarkEnd w:id="4"/>
      <w:bookmarkEnd w:id="5"/>
      <w:bookmarkEnd w:id="6"/>
      <w:bookmarkEnd w:id="7"/>
      <w:bookmarkEnd w:id="8"/>
      <w:bookmarkEnd w:id="9"/>
      <w:bookmarkEnd w:id="10"/>
      <w:bookmarkEnd w:id="11"/>
      <w:bookmarkEnd w:id="12"/>
      <w:bookmarkEnd w:id="13"/>
      <w:r w:rsidRPr="00EC192C">
        <w:rPr>
          <w:b/>
          <w:sz w:val="24"/>
          <w:szCs w:val="24"/>
          <w:lang w:val="es-ES" w:eastAsia="es-ES"/>
        </w:rPr>
        <w:t>auditoría financiera</w:t>
      </w:r>
      <w:bookmarkEnd w:id="16"/>
      <w:bookmarkEnd w:id="17"/>
      <w:r w:rsidRPr="00EC192C">
        <w:rPr>
          <w:b/>
          <w:sz w:val="24"/>
          <w:szCs w:val="24"/>
          <w:lang w:val="es-ES" w:eastAsia="es-ES"/>
        </w:rPr>
        <w:t xml:space="preserve"> </w:t>
      </w:r>
    </w:p>
    <w:p w:rsidR="00EC192C" w:rsidRPr="00EC192C" w:rsidRDefault="00EC192C" w:rsidP="00EC192C">
      <w:pPr>
        <w:widowControl/>
        <w:autoSpaceDE/>
        <w:autoSpaceDN/>
        <w:adjustRightInd/>
        <w:spacing w:after="240" w:line="480" w:lineRule="auto"/>
        <w:ind w:left="794"/>
        <w:jc w:val="both"/>
        <w:rPr>
          <w:bCs/>
          <w:iCs/>
          <w:sz w:val="24"/>
          <w:szCs w:val="24"/>
          <w:lang w:val="es-ES" w:eastAsia="es-ES"/>
        </w:rPr>
      </w:pPr>
      <w:r w:rsidRPr="00EC192C">
        <w:rPr>
          <w:bCs/>
          <w:iCs/>
          <w:sz w:val="24"/>
          <w:szCs w:val="24"/>
          <w:lang w:val="es-ES" w:eastAsia="es-ES"/>
        </w:rPr>
        <w:t>Es aquella que emite un dictamen u opinión profesional en relación con los estados financieros de una unidad económica en una fecha determinada y sobre el resultado de las operaciones y los cambios en la posición financiera cubiertos por el examen, la condición indispensable que esta opinión sea expresada por una persona autorizada y que se acoja a todas las normas y leyes correspondientes.</w:t>
      </w:r>
      <w:bookmarkStart w:id="18" w:name="_Toc207250882"/>
      <w:bookmarkStart w:id="19" w:name="_Toc207253504"/>
      <w:bookmarkStart w:id="20" w:name="_Toc207253710"/>
      <w:bookmarkStart w:id="21" w:name="_Toc207253781"/>
      <w:bookmarkStart w:id="22" w:name="_Toc207857815"/>
      <w:bookmarkStart w:id="23" w:name="_Toc207857902"/>
      <w:bookmarkStart w:id="24" w:name="_Toc207858110"/>
      <w:bookmarkStart w:id="25" w:name="_Toc208322557"/>
      <w:bookmarkStart w:id="26" w:name="_Toc208668239"/>
      <w:bookmarkStart w:id="27" w:name="_Toc209024838"/>
      <w:bookmarkStart w:id="28" w:name="_Toc217024155"/>
    </w:p>
    <w:p w:rsidR="00EC192C" w:rsidRPr="00EC192C" w:rsidRDefault="00EC192C" w:rsidP="0098476E">
      <w:pPr>
        <w:widowControl/>
        <w:numPr>
          <w:ilvl w:val="1"/>
          <w:numId w:val="13"/>
        </w:numPr>
        <w:autoSpaceDE/>
        <w:autoSpaceDN/>
        <w:adjustRightInd/>
        <w:spacing w:after="240" w:line="480" w:lineRule="auto"/>
        <w:ind w:left="788" w:hanging="431"/>
        <w:outlineLvl w:val="1"/>
        <w:rPr>
          <w:b/>
          <w:bCs/>
          <w:iCs/>
          <w:sz w:val="24"/>
          <w:szCs w:val="24"/>
          <w:lang w:val="es-ES" w:eastAsia="es-ES"/>
        </w:rPr>
      </w:pPr>
      <w:bookmarkStart w:id="29" w:name="_Toc237201600"/>
      <w:bookmarkStart w:id="30" w:name="_Toc237696295"/>
      <w:r w:rsidRPr="00EC192C">
        <w:rPr>
          <w:b/>
          <w:sz w:val="24"/>
          <w:szCs w:val="24"/>
          <w:lang w:val="es-ES" w:eastAsia="es-ES"/>
        </w:rPr>
        <w:t xml:space="preserve">Objetivos de una </w:t>
      </w:r>
      <w:bookmarkEnd w:id="18"/>
      <w:bookmarkEnd w:id="19"/>
      <w:bookmarkEnd w:id="20"/>
      <w:bookmarkEnd w:id="21"/>
      <w:bookmarkEnd w:id="22"/>
      <w:bookmarkEnd w:id="23"/>
      <w:bookmarkEnd w:id="24"/>
      <w:bookmarkEnd w:id="25"/>
      <w:bookmarkEnd w:id="26"/>
      <w:bookmarkEnd w:id="27"/>
      <w:bookmarkEnd w:id="28"/>
      <w:r w:rsidRPr="00EC192C">
        <w:rPr>
          <w:b/>
          <w:sz w:val="24"/>
          <w:szCs w:val="24"/>
          <w:lang w:val="es-ES" w:eastAsia="es-ES"/>
        </w:rPr>
        <w:t>auditoría financiera</w:t>
      </w:r>
      <w:bookmarkEnd w:id="29"/>
      <w:bookmarkEnd w:id="30"/>
      <w:r w:rsidRPr="00EC192C">
        <w:rPr>
          <w:b/>
          <w:sz w:val="24"/>
          <w:szCs w:val="24"/>
          <w:lang w:val="es-ES" w:eastAsia="es-ES"/>
        </w:rPr>
        <w:t xml:space="preserve"> </w:t>
      </w:r>
    </w:p>
    <w:p w:rsidR="00EC192C" w:rsidRPr="00EC192C" w:rsidRDefault="00EC192C" w:rsidP="00EC192C">
      <w:pPr>
        <w:widowControl/>
        <w:overflowPunct w:val="0"/>
        <w:spacing w:after="240" w:line="480" w:lineRule="auto"/>
        <w:ind w:left="792"/>
        <w:jc w:val="both"/>
        <w:textAlignment w:val="baseline"/>
        <w:rPr>
          <w:sz w:val="24"/>
          <w:szCs w:val="24"/>
          <w:lang w:val="es-ES" w:eastAsia="es-ES"/>
        </w:rPr>
      </w:pPr>
      <w:r w:rsidRPr="00EC192C">
        <w:rPr>
          <w:sz w:val="24"/>
          <w:szCs w:val="24"/>
          <w:lang w:val="es-ES" w:eastAsia="es-ES"/>
        </w:rPr>
        <w:t>El objetivo de una auditoría de estados financieros es hacer posible al auditor expresar una opinión sobre si los estados financieros están preparados, en todos los aspectos importantes, de acuerdo con un marco de referencia identificado para informes financieros.</w:t>
      </w:r>
    </w:p>
    <w:p w:rsidR="00EC192C" w:rsidRPr="00EC192C" w:rsidRDefault="00EC192C" w:rsidP="0092470B">
      <w:pPr>
        <w:widowControl/>
        <w:overflowPunct w:val="0"/>
        <w:spacing w:after="240" w:line="480" w:lineRule="auto"/>
        <w:ind w:left="792"/>
        <w:jc w:val="both"/>
        <w:textAlignment w:val="baseline"/>
        <w:rPr>
          <w:sz w:val="24"/>
          <w:szCs w:val="24"/>
          <w:lang w:val="es-ES_tradnl" w:eastAsia="es-ES"/>
        </w:rPr>
      </w:pPr>
      <w:r w:rsidRPr="00EC192C">
        <w:rPr>
          <w:sz w:val="24"/>
          <w:szCs w:val="24"/>
          <w:lang w:val="es-ES_tradnl" w:eastAsia="es-ES"/>
        </w:rPr>
        <w:t>La opinión del auditor enriquece la credibilidad de los estados financieros al proporcionar un alto, pero no absoluto, nivel de certeza. La absoluta certeza en auditoría no se obtiene como resultados de factores tales como la necesidad de ejercer  juicio, el uso de pruebas. Las limitaciones inherentes de cualesquiera sistema de contabilidad y de control interno, y el hecho que la mayor parte de la evidencia disponible al auditor es de naturaleza más persuasiva que conclusiva.</w:t>
      </w:r>
    </w:p>
    <w:p w:rsidR="00EC192C" w:rsidRPr="00EC192C" w:rsidRDefault="00EC192C" w:rsidP="0098476E">
      <w:pPr>
        <w:widowControl/>
        <w:numPr>
          <w:ilvl w:val="1"/>
          <w:numId w:val="13"/>
        </w:numPr>
        <w:autoSpaceDE/>
        <w:autoSpaceDN/>
        <w:adjustRightInd/>
        <w:spacing w:after="240" w:line="480" w:lineRule="auto"/>
        <w:ind w:left="788" w:hanging="431"/>
        <w:outlineLvl w:val="1"/>
        <w:rPr>
          <w:b/>
          <w:sz w:val="24"/>
          <w:szCs w:val="24"/>
          <w:lang w:val="es-ES" w:eastAsia="es-ES"/>
        </w:rPr>
      </w:pPr>
      <w:bookmarkStart w:id="31" w:name="_Toc237201601"/>
      <w:bookmarkStart w:id="32" w:name="_Toc237696296"/>
      <w:r w:rsidRPr="00EC192C">
        <w:rPr>
          <w:b/>
          <w:sz w:val="24"/>
          <w:szCs w:val="24"/>
          <w:lang w:val="es-ES" w:eastAsia="es-ES"/>
        </w:rPr>
        <w:lastRenderedPageBreak/>
        <w:t>Control interno (COSO)</w:t>
      </w:r>
      <w:r w:rsidRPr="00EC192C">
        <w:rPr>
          <w:rFonts w:cs="Times New Roman"/>
          <w:b/>
          <w:sz w:val="24"/>
          <w:szCs w:val="24"/>
          <w:lang w:val="es-ES" w:eastAsia="es-ES"/>
        </w:rPr>
        <w:t xml:space="preserve"> </w:t>
      </w:r>
      <w:bookmarkEnd w:id="31"/>
      <w:r w:rsidRPr="00EC192C">
        <w:rPr>
          <w:rFonts w:cs="Times New Roman"/>
          <w:b/>
          <w:sz w:val="24"/>
          <w:szCs w:val="24"/>
          <w:vertAlign w:val="superscript"/>
          <w:lang w:val="es-ES" w:eastAsia="es-ES"/>
        </w:rPr>
        <w:t>[1]</w:t>
      </w:r>
      <w:bookmarkEnd w:id="32"/>
    </w:p>
    <w:p w:rsidR="00EC192C" w:rsidRPr="00EC192C" w:rsidRDefault="00EC192C" w:rsidP="00EC192C">
      <w:pPr>
        <w:widowControl/>
        <w:autoSpaceDE/>
        <w:autoSpaceDN/>
        <w:adjustRightInd/>
        <w:spacing w:after="240" w:line="480" w:lineRule="auto"/>
        <w:ind w:left="788"/>
        <w:jc w:val="both"/>
        <w:rPr>
          <w:sz w:val="24"/>
          <w:szCs w:val="24"/>
          <w:lang w:val="es-ES" w:eastAsia="es-ES"/>
        </w:rPr>
      </w:pPr>
      <w:r w:rsidRPr="00EC192C">
        <w:rPr>
          <w:sz w:val="24"/>
          <w:szCs w:val="24"/>
          <w:lang w:val="es-ES" w:eastAsia="es-ES"/>
        </w:rPr>
        <w:t>Debido al mundo económico integrado que existe hoy en día se ha creado la necesidad de integrar metodologías y conceptos en todos los niveles de las diversas áreas administrativas y operativas con el fin de ser competitivos y responder a las nuevas exigencias empresariales, surge así un nuevo concepto de control interno donde se brinda una estructura común el cual es documentado en el denominado informe COSO.</w:t>
      </w:r>
    </w:p>
    <w:p w:rsidR="00EC192C" w:rsidRPr="00EC192C" w:rsidRDefault="00EC192C" w:rsidP="00EC192C">
      <w:pPr>
        <w:widowControl/>
        <w:autoSpaceDE/>
        <w:autoSpaceDN/>
        <w:adjustRightInd/>
        <w:spacing w:after="240" w:line="480" w:lineRule="auto"/>
        <w:ind w:left="788"/>
        <w:jc w:val="both"/>
        <w:rPr>
          <w:sz w:val="24"/>
          <w:szCs w:val="24"/>
          <w:lang w:val="es-ES" w:eastAsia="es-ES"/>
        </w:rPr>
      </w:pPr>
      <w:r w:rsidRPr="00EC192C">
        <w:rPr>
          <w:sz w:val="24"/>
          <w:szCs w:val="24"/>
          <w:lang w:val="es-ES" w:eastAsia="es-ES"/>
        </w:rPr>
        <w:t xml:space="preserve">Plasma los resultados de la tarea realizada durante más de cinco años por el grupo de trabajo que </w:t>
      </w:r>
      <w:smartTag w:uri="urn:schemas-microsoft-com:office:smarttags" w:element="PersonName">
        <w:smartTagPr>
          <w:attr w:name="ProductID" w:val="la Treadway Commission"/>
        </w:smartTagPr>
        <w:r w:rsidRPr="00EC192C">
          <w:rPr>
            <w:sz w:val="24"/>
            <w:szCs w:val="24"/>
            <w:lang w:val="es-ES" w:eastAsia="es-ES"/>
          </w:rPr>
          <w:t>la Treadway Commission</w:t>
        </w:r>
      </w:smartTag>
      <w:r w:rsidRPr="00EC192C">
        <w:rPr>
          <w:sz w:val="24"/>
          <w:szCs w:val="24"/>
          <w:lang w:val="es-ES" w:eastAsia="es-ES"/>
        </w:rPr>
        <w:t>, National Commission On Fraudulent Financial Reporting creó en Estados Unidos en 1985 bajo la sigla COSO (Committee Of Sponsoring Organizations). El grupo estaba constituido por representantes de las siguientes organizaciones:</w:t>
      </w:r>
    </w:p>
    <w:p w:rsidR="00EC192C" w:rsidRPr="00EC192C" w:rsidRDefault="00EC192C" w:rsidP="0098476E">
      <w:pPr>
        <w:widowControl/>
        <w:numPr>
          <w:ilvl w:val="0"/>
          <w:numId w:val="3"/>
        </w:numPr>
        <w:tabs>
          <w:tab w:val="num" w:pos="1652"/>
        </w:tabs>
        <w:autoSpaceDE/>
        <w:autoSpaceDN/>
        <w:adjustRightInd/>
        <w:spacing w:line="480" w:lineRule="auto"/>
        <w:ind w:left="1508"/>
        <w:jc w:val="both"/>
        <w:rPr>
          <w:sz w:val="24"/>
          <w:szCs w:val="24"/>
          <w:lang w:val="es-ES" w:eastAsia="es-ES"/>
        </w:rPr>
      </w:pPr>
      <w:r w:rsidRPr="00EC192C">
        <w:rPr>
          <w:sz w:val="24"/>
          <w:szCs w:val="24"/>
          <w:lang w:val="es-ES" w:eastAsia="es-ES"/>
        </w:rPr>
        <w:t xml:space="preserve">American Accounting Association (AAA) </w:t>
      </w:r>
    </w:p>
    <w:p w:rsidR="00EC192C" w:rsidRPr="00EC192C" w:rsidRDefault="00EC192C" w:rsidP="0098476E">
      <w:pPr>
        <w:widowControl/>
        <w:numPr>
          <w:ilvl w:val="0"/>
          <w:numId w:val="3"/>
        </w:numPr>
        <w:tabs>
          <w:tab w:val="num" w:pos="1580"/>
        </w:tabs>
        <w:autoSpaceDE/>
        <w:autoSpaceDN/>
        <w:adjustRightInd/>
        <w:spacing w:line="480" w:lineRule="auto"/>
        <w:ind w:left="1508"/>
        <w:jc w:val="both"/>
        <w:rPr>
          <w:sz w:val="24"/>
          <w:szCs w:val="24"/>
          <w:lang w:val="en-GB" w:eastAsia="es-ES"/>
        </w:rPr>
      </w:pPr>
      <w:r w:rsidRPr="00EC192C">
        <w:rPr>
          <w:sz w:val="24"/>
          <w:szCs w:val="24"/>
          <w:lang w:val="en-GB" w:eastAsia="es-ES"/>
        </w:rPr>
        <w:t xml:space="preserve">American </w:t>
      </w:r>
      <w:smartTag w:uri="urn:schemas-microsoft-com:office:smarttags" w:element="place">
        <w:smartTag w:uri="urn:schemas-microsoft-com:office:smarttags" w:element="PlaceType">
          <w:r w:rsidRPr="00EC192C">
            <w:rPr>
              <w:sz w:val="24"/>
              <w:szCs w:val="24"/>
              <w:lang w:val="en-GB" w:eastAsia="es-ES"/>
            </w:rPr>
            <w:t>Institute</w:t>
          </w:r>
        </w:smartTag>
        <w:r w:rsidRPr="00EC192C">
          <w:rPr>
            <w:sz w:val="24"/>
            <w:szCs w:val="24"/>
            <w:lang w:val="en-GB" w:eastAsia="es-ES"/>
          </w:rPr>
          <w:t xml:space="preserve"> of </w:t>
        </w:r>
        <w:smartTag w:uri="urn:schemas-microsoft-com:office:smarttags" w:element="PlaceName">
          <w:r w:rsidRPr="00EC192C">
            <w:rPr>
              <w:sz w:val="24"/>
              <w:szCs w:val="24"/>
              <w:lang w:val="en-GB" w:eastAsia="es-ES"/>
            </w:rPr>
            <w:t>Certified Public Accountants</w:t>
          </w:r>
        </w:smartTag>
      </w:smartTag>
      <w:r w:rsidRPr="00EC192C">
        <w:rPr>
          <w:sz w:val="24"/>
          <w:szCs w:val="24"/>
          <w:lang w:val="en-GB" w:eastAsia="es-ES"/>
        </w:rPr>
        <w:t xml:space="preserve"> (AICPA) </w:t>
      </w:r>
    </w:p>
    <w:p w:rsidR="00EC192C" w:rsidRPr="00EC192C" w:rsidRDefault="00EC192C" w:rsidP="0098476E">
      <w:pPr>
        <w:widowControl/>
        <w:numPr>
          <w:ilvl w:val="0"/>
          <w:numId w:val="3"/>
        </w:numPr>
        <w:tabs>
          <w:tab w:val="num" w:pos="1580"/>
        </w:tabs>
        <w:autoSpaceDE/>
        <w:autoSpaceDN/>
        <w:adjustRightInd/>
        <w:spacing w:line="480" w:lineRule="auto"/>
        <w:ind w:left="1508"/>
        <w:jc w:val="both"/>
        <w:rPr>
          <w:sz w:val="24"/>
          <w:szCs w:val="24"/>
          <w:lang w:val="es-ES" w:eastAsia="es-ES"/>
        </w:rPr>
      </w:pPr>
      <w:r w:rsidRPr="00EC192C">
        <w:rPr>
          <w:sz w:val="24"/>
          <w:szCs w:val="24"/>
          <w:lang w:val="es-ES" w:eastAsia="es-ES"/>
        </w:rPr>
        <w:t xml:space="preserve">Financial Executive Institute (FEI) </w:t>
      </w:r>
    </w:p>
    <w:p w:rsidR="00EC192C" w:rsidRPr="00EC192C" w:rsidRDefault="00EC192C" w:rsidP="0098476E">
      <w:pPr>
        <w:widowControl/>
        <w:numPr>
          <w:ilvl w:val="0"/>
          <w:numId w:val="3"/>
        </w:numPr>
        <w:tabs>
          <w:tab w:val="num" w:pos="1580"/>
        </w:tabs>
        <w:autoSpaceDE/>
        <w:autoSpaceDN/>
        <w:adjustRightInd/>
        <w:spacing w:line="480" w:lineRule="auto"/>
        <w:ind w:left="1508"/>
        <w:jc w:val="both"/>
        <w:rPr>
          <w:sz w:val="24"/>
          <w:szCs w:val="24"/>
          <w:lang w:val="en-GB" w:eastAsia="es-ES"/>
        </w:rPr>
      </w:pPr>
      <w:r w:rsidRPr="00EC192C">
        <w:rPr>
          <w:sz w:val="24"/>
          <w:szCs w:val="24"/>
          <w:lang w:val="en-GB" w:eastAsia="es-ES"/>
        </w:rPr>
        <w:t xml:space="preserve">Institute of Internal Auditors (IIA) </w:t>
      </w:r>
    </w:p>
    <w:p w:rsidR="00EC192C" w:rsidRPr="00EC192C" w:rsidRDefault="00EC192C" w:rsidP="0098476E">
      <w:pPr>
        <w:widowControl/>
        <w:numPr>
          <w:ilvl w:val="0"/>
          <w:numId w:val="3"/>
        </w:numPr>
        <w:tabs>
          <w:tab w:val="num" w:pos="1580"/>
        </w:tabs>
        <w:autoSpaceDE/>
        <w:autoSpaceDN/>
        <w:adjustRightInd/>
        <w:spacing w:after="240" w:line="480" w:lineRule="auto"/>
        <w:ind w:left="1502" w:hanging="357"/>
        <w:jc w:val="both"/>
        <w:rPr>
          <w:sz w:val="24"/>
          <w:szCs w:val="24"/>
          <w:lang w:val="en-GB" w:eastAsia="es-ES"/>
        </w:rPr>
      </w:pPr>
      <w:smartTag w:uri="urn:schemas-microsoft-com:office:smarttags" w:element="place">
        <w:smartTag w:uri="urn:schemas-microsoft-com:office:smarttags" w:element="PlaceType">
          <w:r w:rsidRPr="00EC192C">
            <w:rPr>
              <w:sz w:val="24"/>
              <w:szCs w:val="24"/>
              <w:lang w:val="en-GB" w:eastAsia="es-ES"/>
            </w:rPr>
            <w:t>Institute</w:t>
          </w:r>
        </w:smartTag>
        <w:r w:rsidRPr="00EC192C">
          <w:rPr>
            <w:sz w:val="24"/>
            <w:szCs w:val="24"/>
            <w:lang w:val="en-GB" w:eastAsia="es-ES"/>
          </w:rPr>
          <w:t xml:space="preserve"> of </w:t>
        </w:r>
        <w:smartTag w:uri="urn:schemas-microsoft-com:office:smarttags" w:element="PlaceName">
          <w:r w:rsidRPr="00EC192C">
            <w:rPr>
              <w:sz w:val="24"/>
              <w:szCs w:val="24"/>
              <w:lang w:val="en-GB" w:eastAsia="es-ES"/>
            </w:rPr>
            <w:t>Management</w:t>
          </w:r>
        </w:smartTag>
      </w:smartTag>
      <w:r w:rsidRPr="00EC192C">
        <w:rPr>
          <w:sz w:val="24"/>
          <w:szCs w:val="24"/>
          <w:lang w:val="en-GB" w:eastAsia="es-ES"/>
        </w:rPr>
        <w:t xml:space="preserve"> Accountants (IMA) </w:t>
      </w:r>
    </w:p>
    <w:p w:rsidR="00EC192C" w:rsidRPr="00EC192C" w:rsidRDefault="00EC192C" w:rsidP="00EC192C">
      <w:pPr>
        <w:widowControl/>
        <w:autoSpaceDE/>
        <w:autoSpaceDN/>
        <w:adjustRightInd/>
        <w:spacing w:after="240" w:line="480" w:lineRule="auto"/>
        <w:jc w:val="both"/>
        <w:rPr>
          <w:sz w:val="24"/>
          <w:szCs w:val="24"/>
          <w:lang w:val="en-GB" w:eastAsia="es-ES"/>
        </w:rPr>
      </w:pPr>
    </w:p>
    <w:p w:rsidR="00EC192C" w:rsidRPr="00EC192C" w:rsidRDefault="00EC192C" w:rsidP="00EC192C">
      <w:pPr>
        <w:widowControl/>
        <w:autoSpaceDE/>
        <w:autoSpaceDN/>
        <w:adjustRightInd/>
        <w:spacing w:line="480" w:lineRule="auto"/>
        <w:ind w:left="720" w:hanging="720"/>
        <w:jc w:val="both"/>
        <w:rPr>
          <w:sz w:val="14"/>
          <w:szCs w:val="14"/>
          <w:lang w:val="es-ES" w:eastAsia="es-ES"/>
        </w:rPr>
      </w:pPr>
      <w:r w:rsidRPr="00EC192C">
        <w:rPr>
          <w:b/>
          <w:sz w:val="16"/>
          <w:szCs w:val="16"/>
          <w:lang w:val="en-US" w:eastAsia="es-ES"/>
        </w:rPr>
        <w:t xml:space="preserve">                      </w:t>
      </w:r>
      <w:r w:rsidRPr="00EC192C">
        <w:rPr>
          <w:b/>
          <w:sz w:val="14"/>
          <w:szCs w:val="14"/>
          <w:lang w:val="en-US" w:eastAsia="es-ES"/>
        </w:rPr>
        <w:t xml:space="preserve">  </w:t>
      </w:r>
      <w:r w:rsidRPr="00EC192C">
        <w:rPr>
          <w:b/>
          <w:sz w:val="14"/>
          <w:szCs w:val="14"/>
          <w:lang w:val="es-ES" w:eastAsia="es-ES"/>
        </w:rPr>
        <w:t>INTERNET,</w:t>
      </w:r>
      <w:r w:rsidRPr="00EC192C">
        <w:rPr>
          <w:sz w:val="14"/>
          <w:szCs w:val="14"/>
          <w:lang w:val="es-ES" w:eastAsia="es-ES"/>
        </w:rPr>
        <w:t xml:space="preserve"> </w:t>
      </w:r>
      <w:r w:rsidRPr="00EC192C">
        <w:rPr>
          <w:b/>
          <w:sz w:val="14"/>
          <w:szCs w:val="14"/>
          <w:lang w:val="es-ES" w:eastAsia="es-ES"/>
        </w:rPr>
        <w:t>Informe COSO,</w:t>
      </w:r>
      <w:r w:rsidRPr="00EC192C">
        <w:rPr>
          <w:sz w:val="14"/>
          <w:szCs w:val="14"/>
          <w:lang w:val="es-ES" w:eastAsia="es-ES"/>
        </w:rPr>
        <w:t xml:space="preserve"> </w:t>
      </w:r>
      <w:hyperlink r:id="rId10" w:history="1">
        <w:r w:rsidRPr="00EC192C">
          <w:rPr>
            <w:color w:val="0000FF"/>
            <w:sz w:val="14"/>
            <w:u w:val="single"/>
            <w:lang w:val="es-ES" w:eastAsia="es-ES"/>
          </w:rPr>
          <w:t>http://www.monografias.com</w:t>
        </w:r>
      </w:hyperlink>
      <w:r w:rsidRPr="00EC192C">
        <w:rPr>
          <w:sz w:val="14"/>
          <w:szCs w:val="14"/>
          <w:lang w:val="es-ES" w:eastAsia="es-ES"/>
        </w:rPr>
        <w:t>, consultada 10/06/2009.</w:t>
      </w:r>
    </w:p>
    <w:p w:rsidR="00EC192C" w:rsidRPr="00EC192C" w:rsidRDefault="00EC192C" w:rsidP="0098476E">
      <w:pPr>
        <w:widowControl/>
        <w:numPr>
          <w:ilvl w:val="2"/>
          <w:numId w:val="13"/>
        </w:numPr>
        <w:autoSpaceDE/>
        <w:autoSpaceDN/>
        <w:adjustRightInd/>
        <w:spacing w:after="240" w:line="480" w:lineRule="auto"/>
        <w:ind w:left="862" w:hanging="505"/>
        <w:outlineLvl w:val="2"/>
        <w:rPr>
          <w:b/>
          <w:sz w:val="24"/>
          <w:szCs w:val="24"/>
          <w:lang w:val="es-ES" w:eastAsia="es-ES"/>
        </w:rPr>
      </w:pPr>
      <w:bookmarkStart w:id="33" w:name="_Toc237201602"/>
      <w:bookmarkStart w:id="34" w:name="_Toc237696297"/>
      <w:r w:rsidRPr="00EC192C">
        <w:rPr>
          <w:b/>
          <w:sz w:val="24"/>
          <w:szCs w:val="24"/>
          <w:lang w:val="es-ES" w:eastAsia="es-ES"/>
        </w:rPr>
        <w:lastRenderedPageBreak/>
        <w:t>Definición del control interno</w:t>
      </w:r>
      <w:bookmarkEnd w:id="33"/>
      <w:bookmarkEnd w:id="34"/>
    </w:p>
    <w:p w:rsidR="00EC192C" w:rsidRPr="00EC192C" w:rsidRDefault="00EC192C" w:rsidP="00EC192C">
      <w:pPr>
        <w:widowControl/>
        <w:autoSpaceDE/>
        <w:autoSpaceDN/>
        <w:adjustRightInd/>
        <w:spacing w:after="240" w:line="480" w:lineRule="auto"/>
        <w:ind w:left="1416"/>
        <w:jc w:val="both"/>
        <w:rPr>
          <w:sz w:val="24"/>
          <w:szCs w:val="24"/>
          <w:lang w:val="es-ES" w:eastAsia="es-ES"/>
        </w:rPr>
      </w:pPr>
      <w:r w:rsidRPr="00EC192C">
        <w:rPr>
          <w:sz w:val="24"/>
          <w:szCs w:val="24"/>
          <w:lang w:val="es-ES" w:eastAsia="es-ES"/>
        </w:rPr>
        <w:t xml:space="preserve">La definición de control interno se entiende como el proceso que ejecuta la administración con el fin de evaluar operaciones especificas con seguridad razonable en tres principales categorías: Efectividad y eficiencia operacional, confiabilidad de la información financiera y cumplimiento de políticas, leyes y normas. </w:t>
      </w:r>
    </w:p>
    <w:p w:rsidR="00EC192C" w:rsidRPr="00EC192C" w:rsidRDefault="00EC192C" w:rsidP="0098476E">
      <w:pPr>
        <w:widowControl/>
        <w:numPr>
          <w:ilvl w:val="2"/>
          <w:numId w:val="13"/>
        </w:numPr>
        <w:autoSpaceDE/>
        <w:autoSpaceDN/>
        <w:adjustRightInd/>
        <w:spacing w:after="240" w:line="480" w:lineRule="auto"/>
        <w:ind w:left="862" w:hanging="505"/>
        <w:outlineLvl w:val="2"/>
        <w:rPr>
          <w:b/>
          <w:sz w:val="24"/>
          <w:szCs w:val="24"/>
          <w:lang w:val="es-ES" w:eastAsia="es-ES"/>
        </w:rPr>
      </w:pPr>
      <w:bookmarkStart w:id="35" w:name="_Toc237201603"/>
      <w:bookmarkStart w:id="36" w:name="_Toc237696298"/>
      <w:r w:rsidRPr="00EC192C">
        <w:rPr>
          <w:b/>
          <w:sz w:val="24"/>
          <w:szCs w:val="24"/>
          <w:lang w:val="es-ES" w:eastAsia="es-ES"/>
        </w:rPr>
        <w:t>Componentes del control interno</w:t>
      </w:r>
      <w:bookmarkEnd w:id="35"/>
      <w:bookmarkEnd w:id="36"/>
    </w:p>
    <w:p w:rsidR="00EC192C" w:rsidRPr="00EC192C" w:rsidRDefault="00EC192C" w:rsidP="00EC192C">
      <w:pPr>
        <w:widowControl/>
        <w:autoSpaceDE/>
        <w:autoSpaceDN/>
        <w:adjustRightInd/>
        <w:spacing w:line="480" w:lineRule="auto"/>
        <w:ind w:left="1416"/>
        <w:jc w:val="both"/>
        <w:rPr>
          <w:sz w:val="24"/>
          <w:szCs w:val="24"/>
          <w:lang w:val="es-ES" w:eastAsia="es-ES"/>
        </w:rPr>
      </w:pPr>
      <w:r w:rsidRPr="00EC192C">
        <w:rPr>
          <w:sz w:val="24"/>
          <w:szCs w:val="24"/>
          <w:lang w:val="es-ES" w:eastAsia="es-ES"/>
        </w:rPr>
        <w:t>El marco integrado de control que plantea el informe COSO consta de cinco componentes interrelacionados, derivados del estilo de la dirección, e integrados al proceso de gestión:</w:t>
      </w:r>
    </w:p>
    <w:p w:rsidR="00EC192C" w:rsidRPr="00EC192C" w:rsidRDefault="00EC192C" w:rsidP="0098476E">
      <w:pPr>
        <w:widowControl/>
        <w:numPr>
          <w:ilvl w:val="0"/>
          <w:numId w:val="4"/>
        </w:numPr>
        <w:tabs>
          <w:tab w:val="num" w:pos="2208"/>
        </w:tabs>
        <w:autoSpaceDE/>
        <w:autoSpaceDN/>
        <w:adjustRightInd/>
        <w:spacing w:line="480" w:lineRule="auto"/>
        <w:ind w:left="2136"/>
        <w:jc w:val="both"/>
        <w:rPr>
          <w:sz w:val="24"/>
          <w:szCs w:val="24"/>
          <w:lang w:val="es-ES" w:eastAsia="es-ES"/>
        </w:rPr>
      </w:pPr>
      <w:r w:rsidRPr="00EC192C">
        <w:rPr>
          <w:sz w:val="24"/>
          <w:szCs w:val="24"/>
          <w:lang w:val="es-ES" w:eastAsia="es-ES"/>
        </w:rPr>
        <w:t xml:space="preserve">Ambiente de control </w:t>
      </w:r>
    </w:p>
    <w:p w:rsidR="00EC192C" w:rsidRPr="00EC192C" w:rsidRDefault="00EC192C" w:rsidP="0098476E">
      <w:pPr>
        <w:widowControl/>
        <w:numPr>
          <w:ilvl w:val="0"/>
          <w:numId w:val="4"/>
        </w:numPr>
        <w:tabs>
          <w:tab w:val="num" w:pos="2208"/>
        </w:tabs>
        <w:autoSpaceDE/>
        <w:autoSpaceDN/>
        <w:adjustRightInd/>
        <w:spacing w:line="480" w:lineRule="auto"/>
        <w:ind w:left="2136"/>
        <w:jc w:val="both"/>
        <w:rPr>
          <w:sz w:val="24"/>
          <w:szCs w:val="24"/>
          <w:lang w:val="es-ES" w:eastAsia="es-ES"/>
        </w:rPr>
      </w:pPr>
      <w:r w:rsidRPr="00EC192C">
        <w:rPr>
          <w:sz w:val="24"/>
          <w:szCs w:val="24"/>
          <w:lang w:val="es-ES" w:eastAsia="es-ES"/>
        </w:rPr>
        <w:t xml:space="preserve">Evaluación de riesgos </w:t>
      </w:r>
    </w:p>
    <w:p w:rsidR="00EC192C" w:rsidRPr="00EC192C" w:rsidRDefault="00EC192C" w:rsidP="0098476E">
      <w:pPr>
        <w:widowControl/>
        <w:numPr>
          <w:ilvl w:val="0"/>
          <w:numId w:val="4"/>
        </w:numPr>
        <w:tabs>
          <w:tab w:val="num" w:pos="2208"/>
        </w:tabs>
        <w:autoSpaceDE/>
        <w:autoSpaceDN/>
        <w:adjustRightInd/>
        <w:spacing w:line="480" w:lineRule="auto"/>
        <w:ind w:left="2136"/>
        <w:jc w:val="both"/>
        <w:rPr>
          <w:sz w:val="24"/>
          <w:szCs w:val="24"/>
          <w:lang w:val="es-ES" w:eastAsia="es-ES"/>
        </w:rPr>
      </w:pPr>
      <w:r w:rsidRPr="00EC192C">
        <w:rPr>
          <w:sz w:val="24"/>
          <w:szCs w:val="24"/>
          <w:lang w:val="es-ES" w:eastAsia="es-ES"/>
        </w:rPr>
        <w:t xml:space="preserve">Actividades de control </w:t>
      </w:r>
    </w:p>
    <w:p w:rsidR="00EC192C" w:rsidRPr="00EC192C" w:rsidRDefault="00EC192C" w:rsidP="0098476E">
      <w:pPr>
        <w:widowControl/>
        <w:numPr>
          <w:ilvl w:val="0"/>
          <w:numId w:val="4"/>
        </w:numPr>
        <w:tabs>
          <w:tab w:val="num" w:pos="2208"/>
        </w:tabs>
        <w:autoSpaceDE/>
        <w:autoSpaceDN/>
        <w:adjustRightInd/>
        <w:spacing w:line="480" w:lineRule="auto"/>
        <w:ind w:left="2136"/>
        <w:jc w:val="both"/>
        <w:rPr>
          <w:sz w:val="24"/>
          <w:szCs w:val="24"/>
          <w:lang w:val="es-ES" w:eastAsia="es-ES"/>
        </w:rPr>
      </w:pPr>
      <w:r w:rsidRPr="00EC192C">
        <w:rPr>
          <w:sz w:val="24"/>
          <w:szCs w:val="24"/>
          <w:lang w:val="es-ES" w:eastAsia="es-ES"/>
        </w:rPr>
        <w:t xml:space="preserve">Información y comunicación </w:t>
      </w:r>
    </w:p>
    <w:p w:rsidR="00EC192C" w:rsidRPr="00EC192C" w:rsidRDefault="00EC192C" w:rsidP="0098476E">
      <w:pPr>
        <w:widowControl/>
        <w:numPr>
          <w:ilvl w:val="0"/>
          <w:numId w:val="4"/>
        </w:numPr>
        <w:tabs>
          <w:tab w:val="num" w:pos="2208"/>
        </w:tabs>
        <w:autoSpaceDE/>
        <w:autoSpaceDN/>
        <w:adjustRightInd/>
        <w:spacing w:line="480" w:lineRule="auto"/>
        <w:ind w:left="2136"/>
        <w:jc w:val="both"/>
        <w:rPr>
          <w:sz w:val="24"/>
          <w:szCs w:val="24"/>
          <w:lang w:val="es-ES" w:eastAsia="es-ES"/>
        </w:rPr>
      </w:pPr>
      <w:r w:rsidRPr="00EC192C">
        <w:rPr>
          <w:sz w:val="24"/>
          <w:szCs w:val="24"/>
          <w:lang w:val="es-ES" w:eastAsia="es-ES"/>
        </w:rPr>
        <w:t>Supervisión</w:t>
      </w:r>
    </w:p>
    <w:p w:rsidR="00EC192C" w:rsidRPr="00EC192C" w:rsidRDefault="00EC192C" w:rsidP="0098476E">
      <w:pPr>
        <w:widowControl/>
        <w:numPr>
          <w:ilvl w:val="3"/>
          <w:numId w:val="13"/>
        </w:numPr>
        <w:autoSpaceDE/>
        <w:autoSpaceDN/>
        <w:adjustRightInd/>
        <w:spacing w:before="240" w:after="240" w:line="480" w:lineRule="auto"/>
        <w:ind w:left="1723" w:hanging="646"/>
        <w:outlineLvl w:val="3"/>
        <w:rPr>
          <w:rFonts w:cs="Times New Roman"/>
          <w:b/>
          <w:sz w:val="24"/>
          <w:szCs w:val="24"/>
          <w:lang w:val="es-ES" w:eastAsia="es-ES"/>
        </w:rPr>
      </w:pPr>
      <w:bookmarkStart w:id="37" w:name="_Toc230879065"/>
      <w:bookmarkStart w:id="38" w:name="_Toc231887745"/>
      <w:bookmarkStart w:id="39" w:name="_Toc237080168"/>
      <w:r w:rsidRPr="00EC192C">
        <w:rPr>
          <w:rFonts w:cs="Times New Roman"/>
          <w:b/>
          <w:sz w:val="24"/>
          <w:szCs w:val="24"/>
          <w:lang w:val="es-ES" w:eastAsia="es-ES"/>
        </w:rPr>
        <w:t>Ambiente de control</w:t>
      </w:r>
      <w:bookmarkEnd w:id="37"/>
      <w:bookmarkEnd w:id="38"/>
      <w:bookmarkEnd w:id="39"/>
    </w:p>
    <w:p w:rsidR="00EC192C" w:rsidRPr="00EC192C" w:rsidRDefault="00EC192C" w:rsidP="008B72BD">
      <w:pPr>
        <w:widowControl/>
        <w:autoSpaceDE/>
        <w:autoSpaceDN/>
        <w:adjustRightInd/>
        <w:spacing w:afterLines="240" w:line="480" w:lineRule="auto"/>
        <w:ind w:left="2127"/>
        <w:jc w:val="both"/>
        <w:rPr>
          <w:sz w:val="24"/>
          <w:szCs w:val="24"/>
          <w:lang w:val="es-ES" w:eastAsia="es-ES"/>
        </w:rPr>
      </w:pPr>
      <w:r w:rsidRPr="00EC192C">
        <w:rPr>
          <w:sz w:val="24"/>
          <w:szCs w:val="24"/>
          <w:lang w:val="es-ES" w:eastAsia="es-ES"/>
        </w:rPr>
        <w:t xml:space="preserve">El ambiente de control define al conjunto de circunstancias que enmarcan el accionar de una entidad desde la perspectiva del control interno y que son por lo tanto determinantes del grado en que los principios de </w:t>
      </w:r>
      <w:r w:rsidRPr="00EC192C">
        <w:rPr>
          <w:sz w:val="24"/>
          <w:szCs w:val="24"/>
          <w:lang w:val="es-ES" w:eastAsia="es-ES"/>
        </w:rPr>
        <w:lastRenderedPageBreak/>
        <w:t>este último imperan sobre las conductas y los procedimientos organizacionales.</w:t>
      </w:r>
    </w:p>
    <w:p w:rsidR="00EC192C" w:rsidRPr="00EC192C" w:rsidRDefault="00EC192C" w:rsidP="00EC192C">
      <w:pPr>
        <w:widowControl/>
        <w:autoSpaceDE/>
        <w:autoSpaceDN/>
        <w:adjustRightInd/>
        <w:spacing w:after="240" w:line="480" w:lineRule="auto"/>
        <w:ind w:left="2127"/>
        <w:jc w:val="both"/>
        <w:rPr>
          <w:sz w:val="24"/>
          <w:szCs w:val="24"/>
          <w:lang w:val="es-ES" w:eastAsia="es-ES"/>
        </w:rPr>
      </w:pPr>
      <w:r w:rsidRPr="00EC192C">
        <w:rPr>
          <w:sz w:val="24"/>
          <w:szCs w:val="24"/>
          <w:lang w:val="es-ES" w:eastAsia="es-ES"/>
        </w:rPr>
        <w:t>Es fundamentalmente, consecuencia de la actitud asumida por la alta dirección, la gerencia, y por carácter reflejo, los demás agentes con relación a la importancia del control interno y su incidencia sobre las actividades y resultados.</w:t>
      </w:r>
      <w:r w:rsidRPr="00EC192C">
        <w:rPr>
          <w:sz w:val="24"/>
          <w:szCs w:val="24"/>
          <w:lang w:val="es-ES" w:eastAsia="es-ES"/>
        </w:rPr>
        <w:tab/>
      </w:r>
      <w:r w:rsidRPr="00EC192C">
        <w:rPr>
          <w:sz w:val="24"/>
          <w:szCs w:val="24"/>
          <w:lang w:val="es-ES" w:eastAsia="es-ES"/>
        </w:rPr>
        <w:tab/>
      </w:r>
    </w:p>
    <w:p w:rsidR="00EC192C" w:rsidRPr="00EC192C" w:rsidRDefault="00EC192C" w:rsidP="0098476E">
      <w:pPr>
        <w:widowControl/>
        <w:numPr>
          <w:ilvl w:val="3"/>
          <w:numId w:val="13"/>
        </w:numPr>
        <w:autoSpaceDE/>
        <w:autoSpaceDN/>
        <w:adjustRightInd/>
        <w:spacing w:before="240" w:after="240" w:line="480" w:lineRule="auto"/>
        <w:ind w:left="1723" w:hanging="646"/>
        <w:outlineLvl w:val="3"/>
        <w:rPr>
          <w:rFonts w:cs="Times New Roman"/>
          <w:b/>
          <w:sz w:val="24"/>
          <w:szCs w:val="24"/>
          <w:lang w:val="es-ES" w:eastAsia="es-ES"/>
        </w:rPr>
      </w:pPr>
      <w:bookmarkStart w:id="40" w:name="_Toc230879066"/>
      <w:bookmarkStart w:id="41" w:name="_Toc231887746"/>
      <w:bookmarkStart w:id="42" w:name="_Toc237080169"/>
      <w:r w:rsidRPr="00EC192C">
        <w:rPr>
          <w:rFonts w:cs="Times New Roman"/>
          <w:b/>
          <w:sz w:val="24"/>
          <w:szCs w:val="24"/>
          <w:lang w:val="es-ES" w:eastAsia="es-ES"/>
        </w:rPr>
        <w:t>Evaluación de riesgos</w:t>
      </w:r>
      <w:bookmarkEnd w:id="40"/>
      <w:bookmarkEnd w:id="41"/>
      <w:bookmarkEnd w:id="42"/>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t xml:space="preserve">El control interno ha sido pensado esencialmente para limitar los riesgos que afectan las actividades de las organizaciones. A través de la investigación y análisis de los riesgos relevantes y el punto hasta el cual el control vigente los neutraliza se evalúa la vulnerabilidad del sistema. </w:t>
      </w:r>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t>Para ello debe adquirirse un conocimiento práctico de la entidad y sus componentes de manera de identificar los puntos débiles, enfocando los riesgos tanto a los niveles de la organización (internos y externos) como de la actividad.</w:t>
      </w:r>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lastRenderedPageBreak/>
        <w:t>El establecimiento de objetivos es anterior a la evaluación de riesgos. Si bien aquéllos no son un componente del control interno, constituyen un requisito previo para el funcionamiento del mismo.</w:t>
      </w:r>
    </w:p>
    <w:p w:rsidR="00EC192C" w:rsidRPr="00EC192C" w:rsidRDefault="00EC192C" w:rsidP="00EC192C">
      <w:pPr>
        <w:widowControl/>
        <w:autoSpaceDE/>
        <w:autoSpaceDN/>
        <w:adjustRightInd/>
        <w:spacing w:line="480" w:lineRule="auto"/>
        <w:ind w:left="2122"/>
        <w:jc w:val="both"/>
        <w:rPr>
          <w:sz w:val="24"/>
          <w:szCs w:val="24"/>
          <w:lang w:val="es-ES" w:eastAsia="es-ES"/>
        </w:rPr>
      </w:pPr>
      <w:r w:rsidRPr="00EC192C">
        <w:rPr>
          <w:sz w:val="24"/>
          <w:szCs w:val="24"/>
          <w:lang w:val="es-ES" w:eastAsia="es-ES"/>
        </w:rPr>
        <w:t>Los objetivos (relacionados con las operaciones, con la información financiera y con el cumplimiento), pueden ser explícitos o implícitos, generales o particulares. Estableciendo objetivos globales y por actividad, una entidad puede identificar los factores críticos del éxito y determinar los criterios para medir el rendimiento.</w:t>
      </w:r>
    </w:p>
    <w:p w:rsidR="00EC192C" w:rsidRPr="00EC192C" w:rsidRDefault="00EC192C" w:rsidP="0098476E">
      <w:pPr>
        <w:widowControl/>
        <w:numPr>
          <w:ilvl w:val="3"/>
          <w:numId w:val="13"/>
        </w:numPr>
        <w:autoSpaceDE/>
        <w:autoSpaceDN/>
        <w:adjustRightInd/>
        <w:spacing w:before="240" w:after="240" w:line="480" w:lineRule="auto"/>
        <w:ind w:left="1723" w:hanging="646"/>
        <w:outlineLvl w:val="3"/>
        <w:rPr>
          <w:rFonts w:cs="Times New Roman"/>
          <w:b/>
          <w:sz w:val="24"/>
          <w:szCs w:val="24"/>
          <w:lang w:val="es-ES" w:eastAsia="es-ES"/>
        </w:rPr>
      </w:pPr>
      <w:bookmarkStart w:id="43" w:name="_Toc230879067"/>
      <w:bookmarkStart w:id="44" w:name="_Toc231887747"/>
      <w:bookmarkStart w:id="45" w:name="_Toc237080170"/>
      <w:r w:rsidRPr="00EC192C">
        <w:rPr>
          <w:rFonts w:cs="Times New Roman"/>
          <w:b/>
          <w:sz w:val="24"/>
          <w:szCs w:val="24"/>
          <w:lang w:val="es-ES" w:eastAsia="es-ES"/>
        </w:rPr>
        <w:t>Actividades de control</w:t>
      </w:r>
      <w:bookmarkEnd w:id="43"/>
      <w:bookmarkEnd w:id="44"/>
      <w:bookmarkEnd w:id="45"/>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t>Están constituidas por los procedimientos específicos establecidos como un reaseguro para el cumplimiento de los objetivos, orientados primordialmente hacia la prevención y neutralización de los riesgos.</w:t>
      </w:r>
    </w:p>
    <w:p w:rsidR="00EC192C" w:rsidRPr="00EC192C" w:rsidRDefault="00EC192C" w:rsidP="00EC192C">
      <w:pPr>
        <w:widowControl/>
        <w:autoSpaceDE/>
        <w:autoSpaceDN/>
        <w:adjustRightInd/>
        <w:spacing w:after="240" w:line="480" w:lineRule="auto"/>
        <w:ind w:left="2121"/>
        <w:jc w:val="both"/>
        <w:rPr>
          <w:sz w:val="24"/>
          <w:szCs w:val="24"/>
          <w:lang w:val="es-ES" w:eastAsia="es-ES"/>
        </w:rPr>
      </w:pPr>
      <w:r w:rsidRPr="00EC192C">
        <w:rPr>
          <w:sz w:val="24"/>
          <w:szCs w:val="24"/>
          <w:lang w:val="es-ES" w:eastAsia="es-ES"/>
        </w:rPr>
        <w:t xml:space="preserve">Las actividades de control se ejecutan en todos los niveles de la organización y en cada una de las etapas de la gestión, partiendo de la elaboración de un mapa de riesgos según lo expresado en el punto anterior: conociendo los riesgos, se disponen los controles destinados a evitarlos o minimizarlos, los cuales pueden </w:t>
      </w:r>
      <w:r w:rsidRPr="00EC192C">
        <w:rPr>
          <w:sz w:val="24"/>
          <w:szCs w:val="24"/>
          <w:lang w:val="es-ES" w:eastAsia="es-ES"/>
        </w:rPr>
        <w:lastRenderedPageBreak/>
        <w:t>agruparse en tres categorías, según el objetivo de la entidad con el que estén relacionados:</w:t>
      </w:r>
    </w:p>
    <w:p w:rsidR="00EC192C" w:rsidRPr="00EC192C" w:rsidRDefault="00EC192C" w:rsidP="0098476E">
      <w:pPr>
        <w:widowControl/>
        <w:numPr>
          <w:ilvl w:val="0"/>
          <w:numId w:val="5"/>
        </w:numPr>
        <w:tabs>
          <w:tab w:val="num" w:pos="2914"/>
        </w:tabs>
        <w:autoSpaceDE/>
        <w:autoSpaceDN/>
        <w:adjustRightInd/>
        <w:spacing w:line="480" w:lineRule="auto"/>
        <w:ind w:left="2842"/>
        <w:jc w:val="both"/>
        <w:rPr>
          <w:sz w:val="24"/>
          <w:szCs w:val="24"/>
          <w:lang w:val="es-ES" w:eastAsia="es-ES"/>
        </w:rPr>
      </w:pPr>
      <w:r w:rsidRPr="00EC192C">
        <w:rPr>
          <w:sz w:val="24"/>
          <w:szCs w:val="24"/>
          <w:lang w:val="es-ES" w:eastAsia="es-ES"/>
        </w:rPr>
        <w:t xml:space="preserve">Las operaciones </w:t>
      </w:r>
    </w:p>
    <w:p w:rsidR="00EC192C" w:rsidRPr="00EC192C" w:rsidRDefault="00EC192C" w:rsidP="0098476E">
      <w:pPr>
        <w:widowControl/>
        <w:numPr>
          <w:ilvl w:val="0"/>
          <w:numId w:val="5"/>
        </w:numPr>
        <w:tabs>
          <w:tab w:val="num" w:pos="2914"/>
        </w:tabs>
        <w:autoSpaceDE/>
        <w:autoSpaceDN/>
        <w:adjustRightInd/>
        <w:spacing w:line="480" w:lineRule="auto"/>
        <w:ind w:left="2842"/>
        <w:jc w:val="both"/>
        <w:rPr>
          <w:sz w:val="24"/>
          <w:szCs w:val="24"/>
          <w:lang w:val="es-ES" w:eastAsia="es-ES"/>
        </w:rPr>
      </w:pPr>
      <w:r w:rsidRPr="00EC192C">
        <w:rPr>
          <w:sz w:val="24"/>
          <w:szCs w:val="24"/>
          <w:lang w:val="es-ES" w:eastAsia="es-ES"/>
        </w:rPr>
        <w:t xml:space="preserve">La confiabilidad de la información financiera </w:t>
      </w:r>
    </w:p>
    <w:p w:rsidR="00EC192C" w:rsidRPr="00EC192C" w:rsidRDefault="00EC192C" w:rsidP="0098476E">
      <w:pPr>
        <w:widowControl/>
        <w:numPr>
          <w:ilvl w:val="0"/>
          <w:numId w:val="5"/>
        </w:numPr>
        <w:tabs>
          <w:tab w:val="num" w:pos="2914"/>
        </w:tabs>
        <w:autoSpaceDE/>
        <w:autoSpaceDN/>
        <w:adjustRightInd/>
        <w:spacing w:after="240" w:line="480" w:lineRule="auto"/>
        <w:ind w:left="2838" w:hanging="357"/>
        <w:jc w:val="both"/>
        <w:rPr>
          <w:sz w:val="24"/>
          <w:szCs w:val="24"/>
          <w:lang w:val="es-ES" w:eastAsia="es-ES"/>
        </w:rPr>
      </w:pPr>
      <w:r w:rsidRPr="00EC192C">
        <w:rPr>
          <w:sz w:val="24"/>
          <w:szCs w:val="24"/>
          <w:lang w:val="es-ES" w:eastAsia="es-ES"/>
        </w:rPr>
        <w:t xml:space="preserve">El cumplimiento de leyes y reglamentos </w:t>
      </w:r>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t>En muchos casos, las actividades de control pensadas para un objetivo suelen ayudar también a otros: los operacionales pueden contribuir a los relacionados con la confiabilidad de la información financiera, éstas al cumplimiento normativo, y así sucesivamente.</w:t>
      </w:r>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t>A su vez en cada categoría existen diversos tipos de control:</w:t>
      </w:r>
    </w:p>
    <w:p w:rsidR="00EC192C" w:rsidRPr="00EC192C" w:rsidRDefault="00EC192C" w:rsidP="0098476E">
      <w:pPr>
        <w:widowControl/>
        <w:numPr>
          <w:ilvl w:val="0"/>
          <w:numId w:val="6"/>
        </w:numPr>
        <w:tabs>
          <w:tab w:val="num" w:pos="2914"/>
        </w:tabs>
        <w:autoSpaceDE/>
        <w:autoSpaceDN/>
        <w:adjustRightInd/>
        <w:spacing w:line="480" w:lineRule="auto"/>
        <w:ind w:left="2842"/>
        <w:jc w:val="both"/>
        <w:rPr>
          <w:sz w:val="24"/>
          <w:szCs w:val="24"/>
          <w:lang w:val="es-ES" w:eastAsia="es-ES"/>
        </w:rPr>
      </w:pPr>
      <w:r w:rsidRPr="00EC192C">
        <w:rPr>
          <w:sz w:val="24"/>
          <w:szCs w:val="24"/>
          <w:lang w:val="es-ES" w:eastAsia="es-ES"/>
        </w:rPr>
        <w:t xml:space="preserve">Preventivo / Correctivos </w:t>
      </w:r>
    </w:p>
    <w:p w:rsidR="00EC192C" w:rsidRPr="00EC192C" w:rsidRDefault="00EC192C" w:rsidP="0098476E">
      <w:pPr>
        <w:widowControl/>
        <w:numPr>
          <w:ilvl w:val="0"/>
          <w:numId w:val="6"/>
        </w:numPr>
        <w:tabs>
          <w:tab w:val="num" w:pos="2914"/>
        </w:tabs>
        <w:autoSpaceDE/>
        <w:autoSpaceDN/>
        <w:adjustRightInd/>
        <w:spacing w:line="480" w:lineRule="auto"/>
        <w:ind w:left="2842"/>
        <w:jc w:val="both"/>
        <w:rPr>
          <w:sz w:val="24"/>
          <w:szCs w:val="24"/>
          <w:lang w:val="es-ES" w:eastAsia="es-ES"/>
        </w:rPr>
      </w:pPr>
      <w:r w:rsidRPr="00EC192C">
        <w:rPr>
          <w:sz w:val="24"/>
          <w:szCs w:val="24"/>
          <w:lang w:val="es-ES" w:eastAsia="es-ES"/>
        </w:rPr>
        <w:t xml:space="preserve">Manuales / Automatizados o informáticos </w:t>
      </w:r>
    </w:p>
    <w:p w:rsidR="00EC192C" w:rsidRPr="00EC192C" w:rsidRDefault="00EC192C" w:rsidP="0098476E">
      <w:pPr>
        <w:widowControl/>
        <w:numPr>
          <w:ilvl w:val="3"/>
          <w:numId w:val="13"/>
        </w:numPr>
        <w:autoSpaceDE/>
        <w:autoSpaceDN/>
        <w:adjustRightInd/>
        <w:spacing w:before="240" w:after="240" w:line="480" w:lineRule="auto"/>
        <w:ind w:left="1723" w:hanging="646"/>
        <w:outlineLvl w:val="3"/>
        <w:rPr>
          <w:rFonts w:cs="Times New Roman"/>
          <w:b/>
          <w:sz w:val="24"/>
          <w:szCs w:val="24"/>
          <w:lang w:val="es-ES" w:eastAsia="es-ES"/>
        </w:rPr>
      </w:pPr>
      <w:bookmarkStart w:id="46" w:name="_Toc230879068"/>
      <w:bookmarkStart w:id="47" w:name="_Toc231887748"/>
      <w:bookmarkStart w:id="48" w:name="_Toc237080171"/>
      <w:r w:rsidRPr="00EC192C">
        <w:rPr>
          <w:rFonts w:cs="Times New Roman"/>
          <w:b/>
          <w:sz w:val="24"/>
          <w:szCs w:val="24"/>
          <w:lang w:val="es-ES" w:eastAsia="es-ES"/>
        </w:rPr>
        <w:t>Información y comunicación</w:t>
      </w:r>
      <w:bookmarkEnd w:id="46"/>
      <w:bookmarkEnd w:id="47"/>
      <w:bookmarkEnd w:id="48"/>
    </w:p>
    <w:p w:rsidR="00EC192C" w:rsidRPr="00EC192C" w:rsidRDefault="00EC192C" w:rsidP="00EC192C">
      <w:pPr>
        <w:widowControl/>
        <w:autoSpaceDE/>
        <w:autoSpaceDN/>
        <w:adjustRightInd/>
        <w:spacing w:after="240" w:line="480" w:lineRule="auto"/>
        <w:ind w:left="2126"/>
        <w:jc w:val="both"/>
        <w:rPr>
          <w:sz w:val="24"/>
          <w:szCs w:val="24"/>
          <w:lang w:val="es-ES" w:eastAsia="es-ES"/>
        </w:rPr>
      </w:pPr>
      <w:r w:rsidRPr="00EC192C">
        <w:rPr>
          <w:sz w:val="24"/>
          <w:szCs w:val="24"/>
          <w:lang w:val="es-ES" w:eastAsia="es-ES"/>
        </w:rPr>
        <w:t xml:space="preserve">Así como es necesario que todos los agentes conozcan el papel que les corresponde desempeñar en la organización (funciones, responsabilidades), es imprescindible que cuenten con la información periódica y oportuna que deben manejar para orientar sus acciones </w:t>
      </w:r>
      <w:r w:rsidRPr="00EC192C">
        <w:rPr>
          <w:sz w:val="24"/>
          <w:szCs w:val="24"/>
          <w:lang w:val="es-ES" w:eastAsia="es-ES"/>
        </w:rPr>
        <w:lastRenderedPageBreak/>
        <w:t>en consonancia con los demás, hacia el mejor logro de los objetivos.</w:t>
      </w:r>
    </w:p>
    <w:p w:rsidR="00EC192C" w:rsidRPr="00EC192C" w:rsidRDefault="00EC192C" w:rsidP="00EC192C">
      <w:pPr>
        <w:widowControl/>
        <w:autoSpaceDE/>
        <w:autoSpaceDN/>
        <w:adjustRightInd/>
        <w:spacing w:after="240" w:line="480" w:lineRule="auto"/>
        <w:ind w:left="2126"/>
        <w:jc w:val="both"/>
        <w:rPr>
          <w:sz w:val="24"/>
          <w:szCs w:val="24"/>
          <w:lang w:val="es-ES" w:eastAsia="es-ES"/>
        </w:rPr>
      </w:pPr>
      <w:r w:rsidRPr="00EC192C">
        <w:rPr>
          <w:sz w:val="24"/>
          <w:szCs w:val="24"/>
          <w:lang w:val="es-ES" w:eastAsia="es-ES"/>
        </w:rPr>
        <w:t>La información relevante debe ser captada, procesada y transmitida de tal modo que llegue oportunamente a todos los sectores permitiendo asumir las responsabilidades individuales.</w:t>
      </w:r>
    </w:p>
    <w:p w:rsidR="00EC192C" w:rsidRPr="00EC192C" w:rsidRDefault="00EC192C" w:rsidP="00EC192C">
      <w:pPr>
        <w:widowControl/>
        <w:autoSpaceDE/>
        <w:autoSpaceDN/>
        <w:adjustRightInd/>
        <w:spacing w:after="240" w:line="480" w:lineRule="auto"/>
        <w:ind w:left="2126"/>
        <w:jc w:val="both"/>
        <w:rPr>
          <w:sz w:val="24"/>
          <w:szCs w:val="24"/>
          <w:lang w:val="es-ES" w:eastAsia="es-ES"/>
        </w:rPr>
      </w:pPr>
      <w:r w:rsidRPr="00EC192C">
        <w:rPr>
          <w:sz w:val="24"/>
          <w:szCs w:val="24"/>
          <w:lang w:val="es-ES" w:eastAsia="es-ES"/>
        </w:rPr>
        <w:t>La información operacional, financiera y de cumplimiento conforma un sistema para posibilitar la dirección, ejecución y control de las operaciones.</w:t>
      </w:r>
    </w:p>
    <w:p w:rsidR="00EC192C" w:rsidRPr="00EC192C" w:rsidRDefault="00EC192C" w:rsidP="00EC192C">
      <w:pPr>
        <w:widowControl/>
        <w:autoSpaceDE/>
        <w:autoSpaceDN/>
        <w:adjustRightInd/>
        <w:spacing w:line="480" w:lineRule="auto"/>
        <w:ind w:left="2124"/>
        <w:jc w:val="both"/>
        <w:rPr>
          <w:sz w:val="24"/>
          <w:szCs w:val="24"/>
          <w:lang w:val="es-ES" w:eastAsia="es-ES"/>
        </w:rPr>
      </w:pPr>
      <w:r w:rsidRPr="00EC192C">
        <w:rPr>
          <w:sz w:val="24"/>
          <w:szCs w:val="24"/>
          <w:lang w:val="es-ES" w:eastAsia="es-ES"/>
        </w:rPr>
        <w:t>Está conformada no sólo por datos generados internamente sino por aquellos provenientes de actividades y condiciones externas, necesarios para la toma de decisiones.</w:t>
      </w:r>
    </w:p>
    <w:p w:rsidR="00EC192C" w:rsidRPr="00EC192C" w:rsidRDefault="00EC192C" w:rsidP="0098476E">
      <w:pPr>
        <w:widowControl/>
        <w:numPr>
          <w:ilvl w:val="3"/>
          <w:numId w:val="13"/>
        </w:numPr>
        <w:autoSpaceDE/>
        <w:autoSpaceDN/>
        <w:adjustRightInd/>
        <w:spacing w:before="240" w:after="240" w:line="480" w:lineRule="auto"/>
        <w:ind w:left="1723" w:hanging="646"/>
        <w:outlineLvl w:val="3"/>
        <w:rPr>
          <w:rFonts w:cs="Times New Roman"/>
          <w:b/>
          <w:sz w:val="24"/>
          <w:szCs w:val="24"/>
          <w:lang w:val="es-ES" w:eastAsia="es-ES"/>
        </w:rPr>
      </w:pPr>
      <w:bookmarkStart w:id="49" w:name="_Toc231887749"/>
      <w:bookmarkStart w:id="50" w:name="_Toc237080172"/>
      <w:r w:rsidRPr="00EC192C">
        <w:rPr>
          <w:rFonts w:cs="Times New Roman"/>
          <w:b/>
          <w:sz w:val="24"/>
          <w:szCs w:val="24"/>
          <w:lang w:val="es-ES" w:eastAsia="es-ES"/>
        </w:rPr>
        <w:t>Supervisión</w:t>
      </w:r>
      <w:bookmarkEnd w:id="49"/>
      <w:bookmarkEnd w:id="50"/>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t xml:space="preserve">Incumbe a la dirección la existencia de una estructura de control interno idónea y eficiente, así como su revisión y actualización periódica para mantenerla en un nivel adecuado. Procede la evaluación de las actividades de control de los sistemas a través del tiempo, pues toda organización tiene áreas donde los mismos están en desarrollo, necesitan ser reforzados o se impone </w:t>
      </w:r>
      <w:r w:rsidRPr="00EC192C">
        <w:rPr>
          <w:sz w:val="24"/>
          <w:szCs w:val="24"/>
          <w:lang w:val="es-ES" w:eastAsia="es-ES"/>
        </w:rPr>
        <w:lastRenderedPageBreak/>
        <w:t xml:space="preserve">directamente su reemplazo debido a que perdieron su eficacia o resultaron inaplicables. </w:t>
      </w:r>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t>Las causas pueden encontrarse en los cambios internos y externos a la gestión que, al variar las circunstancias, generan nuevos riesgos a afrontar.</w:t>
      </w:r>
    </w:p>
    <w:p w:rsidR="00EC192C" w:rsidRPr="00EC192C" w:rsidRDefault="00EC192C" w:rsidP="0098476E">
      <w:pPr>
        <w:widowControl/>
        <w:numPr>
          <w:ilvl w:val="1"/>
          <w:numId w:val="13"/>
        </w:numPr>
        <w:autoSpaceDE/>
        <w:autoSpaceDN/>
        <w:adjustRightInd/>
        <w:spacing w:line="480" w:lineRule="auto"/>
        <w:ind w:left="788" w:hanging="431"/>
        <w:outlineLvl w:val="1"/>
        <w:rPr>
          <w:b/>
          <w:sz w:val="24"/>
          <w:szCs w:val="24"/>
          <w:lang w:val="es-ES" w:eastAsia="es-ES"/>
        </w:rPr>
      </w:pPr>
      <w:bookmarkStart w:id="51" w:name="_Toc237201604"/>
      <w:bookmarkStart w:id="52" w:name="_Toc237696299"/>
      <w:r w:rsidRPr="00EC192C">
        <w:rPr>
          <w:b/>
          <w:sz w:val="24"/>
          <w:szCs w:val="24"/>
          <w:lang w:val="es-ES" w:eastAsia="es-ES"/>
        </w:rPr>
        <w:t>Normas ecuatorianas de auditoría con relación al giro del negocio.</w:t>
      </w:r>
      <w:r w:rsidRPr="00EC192C">
        <w:rPr>
          <w:rFonts w:cs="Times New Roman"/>
          <w:b/>
          <w:sz w:val="24"/>
          <w:szCs w:val="24"/>
          <w:lang w:val="es-ES" w:eastAsia="es-ES"/>
        </w:rPr>
        <w:t xml:space="preserve"> </w:t>
      </w:r>
      <w:bookmarkEnd w:id="51"/>
      <w:r w:rsidRPr="00EC192C">
        <w:rPr>
          <w:rFonts w:cs="Times New Roman"/>
          <w:b/>
          <w:sz w:val="24"/>
          <w:szCs w:val="24"/>
          <w:vertAlign w:val="superscript"/>
          <w:lang w:val="es-ES" w:eastAsia="es-ES"/>
        </w:rPr>
        <w:t>[2]</w:t>
      </w:r>
      <w:bookmarkEnd w:id="52"/>
    </w:p>
    <w:p w:rsidR="00EC192C" w:rsidRPr="00EC192C" w:rsidRDefault="00EC192C" w:rsidP="0098476E">
      <w:pPr>
        <w:keepNext/>
        <w:widowControl/>
        <w:numPr>
          <w:ilvl w:val="2"/>
          <w:numId w:val="13"/>
        </w:numPr>
        <w:autoSpaceDE/>
        <w:autoSpaceDN/>
        <w:adjustRightInd/>
        <w:spacing w:before="240" w:after="60" w:line="480" w:lineRule="auto"/>
        <w:ind w:left="1225" w:hanging="505"/>
        <w:outlineLvl w:val="2"/>
        <w:rPr>
          <w:b/>
          <w:bCs/>
          <w:sz w:val="24"/>
          <w:szCs w:val="24"/>
          <w:lang w:val="es-ES" w:eastAsia="es-ES"/>
        </w:rPr>
      </w:pPr>
      <w:bookmarkStart w:id="53" w:name="_Toc230879070"/>
      <w:bookmarkStart w:id="54" w:name="_Toc231887750"/>
      <w:bookmarkStart w:id="55" w:name="_Toc237080173"/>
      <w:bookmarkStart w:id="56" w:name="_Toc237201605"/>
      <w:bookmarkStart w:id="57" w:name="_Toc237696300"/>
      <w:r w:rsidRPr="00EC192C">
        <w:rPr>
          <w:b/>
          <w:bCs/>
          <w:sz w:val="24"/>
          <w:szCs w:val="24"/>
          <w:lang w:val="es-ES" w:eastAsia="es-ES"/>
        </w:rPr>
        <w:t>NEA 1 Objetivos y principios generales que regulan una auditoría de estados financieros.</w:t>
      </w:r>
      <w:bookmarkEnd w:id="53"/>
      <w:bookmarkEnd w:id="54"/>
      <w:bookmarkEnd w:id="55"/>
      <w:bookmarkEnd w:id="56"/>
      <w:bookmarkEnd w:id="57"/>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spacing w:after="240" w:line="480" w:lineRule="auto"/>
        <w:ind w:left="1225" w:right="89"/>
        <w:jc w:val="both"/>
        <w:rPr>
          <w:sz w:val="24"/>
          <w:szCs w:val="24"/>
          <w:lang w:val="es-ES" w:eastAsia="es-ES"/>
        </w:rPr>
      </w:pPr>
      <w:r w:rsidRPr="00EC192C">
        <w:rPr>
          <w:sz w:val="24"/>
          <w:szCs w:val="24"/>
          <w:lang w:val="es-ES" w:eastAsia="es-ES"/>
        </w:rPr>
        <w:t>El propósito de esta norma ecuatoriana sobre auditoría es establecer normas y dar lineamientos sobre el objetivo y principios generales que amparan una auditoría de estados financieros.</w:t>
      </w:r>
    </w:p>
    <w:p w:rsidR="00EC192C" w:rsidRPr="00EC192C" w:rsidRDefault="00EC192C" w:rsidP="00EC192C">
      <w:pPr>
        <w:widowControl/>
        <w:autoSpaceDE/>
        <w:autoSpaceDN/>
        <w:adjustRightInd/>
        <w:spacing w:after="240" w:line="480" w:lineRule="auto"/>
        <w:ind w:left="1225"/>
        <w:jc w:val="both"/>
        <w:rPr>
          <w:sz w:val="24"/>
          <w:szCs w:val="24"/>
          <w:lang w:val="es-ES" w:eastAsia="es-ES"/>
        </w:rPr>
      </w:pPr>
      <w:r w:rsidRPr="00EC192C">
        <w:rPr>
          <w:sz w:val="24"/>
          <w:szCs w:val="24"/>
          <w:lang w:val="es-ES" w:eastAsia="es-ES"/>
        </w:rPr>
        <w:t>El objetivo es hacer posible al auditor expresar una opinión sobre si los estados financieros están preparados, en todos los aspectos importantes de acuerdo a un marco de referencia ya establecido.</w:t>
      </w:r>
    </w:p>
    <w:p w:rsidR="00EC192C" w:rsidRPr="00EC192C" w:rsidRDefault="00EC192C" w:rsidP="00EC192C">
      <w:pPr>
        <w:widowControl/>
        <w:autoSpaceDE/>
        <w:autoSpaceDN/>
        <w:adjustRightInd/>
        <w:spacing w:after="240" w:line="480" w:lineRule="auto"/>
        <w:ind w:left="1225"/>
        <w:jc w:val="both"/>
        <w:rPr>
          <w:sz w:val="24"/>
          <w:szCs w:val="24"/>
          <w:lang w:val="es-ES" w:eastAsia="es-ES"/>
        </w:rPr>
      </w:pPr>
    </w:p>
    <w:p w:rsidR="00EC192C" w:rsidRPr="00EC192C" w:rsidRDefault="00EC192C" w:rsidP="00EC192C">
      <w:pPr>
        <w:widowControl/>
        <w:autoSpaceDE/>
        <w:autoSpaceDN/>
        <w:adjustRightInd/>
        <w:spacing w:line="480" w:lineRule="auto"/>
        <w:ind w:left="720" w:hanging="720"/>
        <w:rPr>
          <w:sz w:val="14"/>
          <w:szCs w:val="14"/>
          <w:lang w:val="es-ES" w:eastAsia="es-ES"/>
        </w:rPr>
      </w:pPr>
      <w:r w:rsidRPr="00EC192C">
        <w:rPr>
          <w:b/>
          <w:iCs/>
          <w:caps/>
          <w:sz w:val="16"/>
          <w:szCs w:val="16"/>
          <w:lang w:val="es-ES" w:eastAsia="es-ES"/>
        </w:rPr>
        <w:t xml:space="preserve">                           </w:t>
      </w:r>
      <w:r w:rsidRPr="00EC192C">
        <w:rPr>
          <w:b/>
          <w:iCs/>
          <w:caps/>
          <w:sz w:val="14"/>
          <w:szCs w:val="14"/>
          <w:lang w:val="es-ES" w:eastAsia="es-ES"/>
        </w:rPr>
        <w:t>Normas Ecuatorianas de Auditoria</w:t>
      </w:r>
      <w:r w:rsidRPr="00EC192C">
        <w:rPr>
          <w:b/>
          <w:bCs/>
          <w:iCs/>
          <w:sz w:val="14"/>
          <w:szCs w:val="14"/>
          <w:lang w:val="es-ES" w:eastAsia="es-ES"/>
        </w:rPr>
        <w:t>,</w:t>
      </w:r>
      <w:r w:rsidRPr="00EC192C">
        <w:rPr>
          <w:b/>
          <w:bCs/>
          <w:sz w:val="14"/>
          <w:lang w:val="es-ES" w:eastAsia="es-ES"/>
        </w:rPr>
        <w:t xml:space="preserve"> </w:t>
      </w:r>
      <w:r w:rsidRPr="00EC192C">
        <w:rPr>
          <w:sz w:val="14"/>
          <w:szCs w:val="14"/>
          <w:lang w:val="es-ES" w:eastAsia="es-ES"/>
        </w:rPr>
        <w:t>Registro oficial, Órgano del gobierno del Ecuador, año edición</w:t>
      </w:r>
    </w:p>
    <w:p w:rsidR="00EC192C" w:rsidRPr="00EC192C" w:rsidRDefault="00EC192C" w:rsidP="00EC192C">
      <w:pPr>
        <w:widowControl/>
        <w:autoSpaceDE/>
        <w:autoSpaceDN/>
        <w:adjustRightInd/>
        <w:spacing w:line="480" w:lineRule="auto"/>
        <w:ind w:left="720" w:hanging="720"/>
        <w:rPr>
          <w:sz w:val="14"/>
          <w:szCs w:val="14"/>
          <w:lang w:val="es-ES" w:eastAsia="es-ES"/>
        </w:rPr>
      </w:pPr>
      <w:r w:rsidRPr="00EC192C">
        <w:rPr>
          <w:sz w:val="14"/>
          <w:szCs w:val="14"/>
          <w:lang w:val="es-ES" w:eastAsia="es-ES"/>
        </w:rPr>
        <w:t xml:space="preserve">                               30 Septiembre 2002</w:t>
      </w:r>
    </w:p>
    <w:p w:rsidR="00EC192C" w:rsidRPr="00EC192C" w:rsidRDefault="00EC192C" w:rsidP="0098476E">
      <w:pPr>
        <w:keepNext/>
        <w:widowControl/>
        <w:numPr>
          <w:ilvl w:val="2"/>
          <w:numId w:val="13"/>
        </w:numPr>
        <w:autoSpaceDE/>
        <w:autoSpaceDN/>
        <w:adjustRightInd/>
        <w:spacing w:before="240" w:after="240" w:line="480" w:lineRule="auto"/>
        <w:ind w:left="1225" w:hanging="505"/>
        <w:outlineLvl w:val="2"/>
        <w:rPr>
          <w:b/>
          <w:bCs/>
          <w:sz w:val="24"/>
          <w:szCs w:val="24"/>
          <w:lang w:val="es-ES" w:eastAsia="es-ES"/>
        </w:rPr>
      </w:pPr>
      <w:bookmarkStart w:id="58" w:name="_Toc230879071"/>
      <w:bookmarkStart w:id="59" w:name="_Toc231887751"/>
      <w:bookmarkStart w:id="60" w:name="_Toc237080174"/>
      <w:bookmarkStart w:id="61" w:name="_Toc237201606"/>
      <w:bookmarkStart w:id="62" w:name="_Toc237696301"/>
      <w:r w:rsidRPr="00EC192C">
        <w:rPr>
          <w:b/>
          <w:bCs/>
          <w:sz w:val="24"/>
          <w:szCs w:val="24"/>
          <w:lang w:val="es-ES" w:eastAsia="es-ES"/>
        </w:rPr>
        <w:lastRenderedPageBreak/>
        <w:t>NEA 2 Términos del trabajo de auditoría.</w:t>
      </w:r>
      <w:bookmarkEnd w:id="58"/>
      <w:bookmarkEnd w:id="59"/>
      <w:bookmarkEnd w:id="60"/>
      <w:bookmarkEnd w:id="61"/>
      <w:bookmarkEnd w:id="62"/>
      <w:r w:rsidRPr="00EC192C">
        <w:rPr>
          <w:b/>
          <w:bCs/>
          <w:sz w:val="24"/>
          <w:szCs w:val="24"/>
          <w:lang w:val="es-ES" w:eastAsia="es-ES"/>
        </w:rPr>
        <w:t xml:space="preserve"> </w:t>
      </w:r>
    </w:p>
    <w:p w:rsidR="00EC192C" w:rsidRPr="00EC192C" w:rsidRDefault="00EC192C" w:rsidP="00EC192C">
      <w:pPr>
        <w:widowControl/>
        <w:autoSpaceDE/>
        <w:autoSpaceDN/>
        <w:adjustRightInd/>
        <w:spacing w:after="240" w:line="480" w:lineRule="auto"/>
        <w:ind w:left="1416"/>
        <w:jc w:val="both"/>
        <w:rPr>
          <w:sz w:val="24"/>
          <w:szCs w:val="24"/>
          <w:lang w:val="es-ES" w:eastAsia="es-ES"/>
        </w:rPr>
      </w:pPr>
      <w:r w:rsidRPr="00EC192C">
        <w:rPr>
          <w:sz w:val="24"/>
          <w:szCs w:val="24"/>
          <w:lang w:val="es-ES" w:eastAsia="es-ES"/>
        </w:rPr>
        <w:t>El propósito de esta NEA es establecer normas y dar lineamientos sobre:</w:t>
      </w:r>
    </w:p>
    <w:p w:rsidR="00EC192C" w:rsidRPr="00EC192C" w:rsidRDefault="00EC192C" w:rsidP="0098476E">
      <w:pPr>
        <w:widowControl/>
        <w:numPr>
          <w:ilvl w:val="0"/>
          <w:numId w:val="2"/>
        </w:numPr>
        <w:tabs>
          <w:tab w:val="num" w:pos="2208"/>
        </w:tabs>
        <w:autoSpaceDE/>
        <w:autoSpaceDN/>
        <w:adjustRightInd/>
        <w:spacing w:after="240" w:line="480" w:lineRule="auto"/>
        <w:ind w:left="2136"/>
        <w:jc w:val="both"/>
        <w:rPr>
          <w:sz w:val="24"/>
          <w:szCs w:val="24"/>
          <w:lang w:val="es-ES" w:eastAsia="es-ES"/>
        </w:rPr>
      </w:pPr>
      <w:r w:rsidRPr="00EC192C">
        <w:rPr>
          <w:sz w:val="24"/>
          <w:szCs w:val="24"/>
          <w:lang w:val="es-ES" w:eastAsia="es-ES"/>
        </w:rPr>
        <w:t>El acuerdo de los términos de trabajo con el cliente</w:t>
      </w:r>
    </w:p>
    <w:p w:rsidR="00EC192C" w:rsidRPr="00EC192C" w:rsidRDefault="00EC192C" w:rsidP="0098476E">
      <w:pPr>
        <w:widowControl/>
        <w:numPr>
          <w:ilvl w:val="0"/>
          <w:numId w:val="2"/>
        </w:numPr>
        <w:tabs>
          <w:tab w:val="num" w:pos="2208"/>
        </w:tabs>
        <w:autoSpaceDE/>
        <w:autoSpaceDN/>
        <w:adjustRightInd/>
        <w:spacing w:after="240" w:line="480" w:lineRule="auto"/>
        <w:ind w:left="2136"/>
        <w:jc w:val="both"/>
        <w:rPr>
          <w:sz w:val="24"/>
          <w:szCs w:val="24"/>
          <w:lang w:val="es-ES" w:eastAsia="es-ES"/>
        </w:rPr>
      </w:pPr>
      <w:r w:rsidRPr="00EC192C">
        <w:rPr>
          <w:sz w:val="24"/>
          <w:szCs w:val="24"/>
          <w:lang w:val="es-ES" w:eastAsia="es-ES"/>
        </w:rPr>
        <w:t>La respuesta del auditor a una petición de un cliente para cambiar los términos del trabajo por otro que brinde un nivel más bajo de incertidumbre.</w:t>
      </w:r>
    </w:p>
    <w:p w:rsidR="00EC192C" w:rsidRPr="00EC192C" w:rsidRDefault="00EC192C" w:rsidP="00EC192C">
      <w:pPr>
        <w:widowControl/>
        <w:autoSpaceDE/>
        <w:autoSpaceDN/>
        <w:adjustRightInd/>
        <w:spacing w:after="240" w:line="480" w:lineRule="auto"/>
        <w:ind w:left="1416"/>
        <w:jc w:val="both"/>
        <w:rPr>
          <w:sz w:val="24"/>
          <w:szCs w:val="24"/>
          <w:lang w:val="es-ES" w:eastAsia="es-ES"/>
        </w:rPr>
      </w:pPr>
      <w:r w:rsidRPr="00EC192C">
        <w:rPr>
          <w:sz w:val="24"/>
          <w:szCs w:val="24"/>
          <w:lang w:val="es-ES" w:eastAsia="es-ES"/>
        </w:rPr>
        <w:t>El auditor y el cliente deberán acordar los términos del trabajo, estos deben ser registrados en una carta compromiso de auditoría u otra forma apropiada de contrato.</w:t>
      </w:r>
    </w:p>
    <w:p w:rsidR="00EC192C" w:rsidRPr="00EC192C" w:rsidRDefault="00EC192C" w:rsidP="00EC192C">
      <w:pPr>
        <w:widowControl/>
        <w:autoSpaceDE/>
        <w:autoSpaceDN/>
        <w:adjustRightInd/>
        <w:spacing w:after="240" w:line="480" w:lineRule="auto"/>
        <w:ind w:left="1416"/>
        <w:jc w:val="both"/>
        <w:rPr>
          <w:sz w:val="24"/>
          <w:szCs w:val="24"/>
          <w:lang w:val="es-ES" w:eastAsia="es-ES"/>
        </w:rPr>
      </w:pPr>
      <w:r w:rsidRPr="00EC192C">
        <w:rPr>
          <w:sz w:val="24"/>
          <w:szCs w:val="24"/>
          <w:lang w:val="es-ES" w:eastAsia="es-ES"/>
        </w:rPr>
        <w:t>Si existiese algún cambio en el trabajo planificado el auditor no deberá aceptar dicho cambio a menos que haya una razón justificable para hacerlo.</w:t>
      </w:r>
    </w:p>
    <w:p w:rsidR="00EC192C" w:rsidRPr="00EC192C" w:rsidRDefault="00EC192C" w:rsidP="0098476E">
      <w:pPr>
        <w:keepNext/>
        <w:widowControl/>
        <w:numPr>
          <w:ilvl w:val="2"/>
          <w:numId w:val="13"/>
        </w:numPr>
        <w:autoSpaceDE/>
        <w:autoSpaceDN/>
        <w:adjustRightInd/>
        <w:spacing w:before="240" w:after="240" w:line="480" w:lineRule="auto"/>
        <w:ind w:left="1225" w:hanging="505"/>
        <w:outlineLvl w:val="2"/>
        <w:rPr>
          <w:b/>
          <w:bCs/>
          <w:sz w:val="24"/>
          <w:szCs w:val="24"/>
          <w:lang w:val="es-ES" w:eastAsia="es-ES"/>
        </w:rPr>
      </w:pPr>
      <w:bookmarkStart w:id="63" w:name="_Toc230879072"/>
      <w:bookmarkStart w:id="64" w:name="_Toc231887752"/>
      <w:bookmarkStart w:id="65" w:name="_Toc237080175"/>
      <w:bookmarkStart w:id="66" w:name="_Toc237201607"/>
      <w:bookmarkStart w:id="67" w:name="_Toc237696302"/>
      <w:r w:rsidRPr="00EC192C">
        <w:rPr>
          <w:b/>
          <w:bCs/>
          <w:sz w:val="24"/>
          <w:szCs w:val="24"/>
          <w:lang w:val="es-ES" w:eastAsia="es-ES"/>
        </w:rPr>
        <w:t>NEA 4 Documentación</w:t>
      </w:r>
      <w:bookmarkEnd w:id="63"/>
      <w:bookmarkEnd w:id="64"/>
      <w:bookmarkEnd w:id="65"/>
      <w:bookmarkEnd w:id="66"/>
      <w:bookmarkEnd w:id="67"/>
    </w:p>
    <w:p w:rsidR="00EC192C" w:rsidRPr="00EC192C" w:rsidRDefault="00EC192C" w:rsidP="00EC192C">
      <w:pPr>
        <w:widowControl/>
        <w:autoSpaceDE/>
        <w:autoSpaceDN/>
        <w:adjustRightInd/>
        <w:spacing w:after="240" w:line="480" w:lineRule="auto"/>
        <w:ind w:left="1416"/>
        <w:jc w:val="both"/>
        <w:rPr>
          <w:sz w:val="24"/>
          <w:szCs w:val="24"/>
          <w:lang w:val="es-ES" w:eastAsia="es-ES"/>
        </w:rPr>
      </w:pPr>
      <w:r w:rsidRPr="00EC192C">
        <w:rPr>
          <w:sz w:val="24"/>
          <w:szCs w:val="24"/>
          <w:lang w:val="es-ES" w:eastAsia="es-ES"/>
        </w:rPr>
        <w:t>El propósito de esta norma es establecer normas y proveer de lineamientos respecto de la documentación en el contexto de la auditoría de estados financieros.</w:t>
      </w:r>
    </w:p>
    <w:p w:rsidR="00EC192C" w:rsidRPr="00EC192C" w:rsidRDefault="00EC192C" w:rsidP="00EC192C">
      <w:pPr>
        <w:widowControl/>
        <w:autoSpaceDE/>
        <w:autoSpaceDN/>
        <w:adjustRightInd/>
        <w:spacing w:after="240" w:line="480" w:lineRule="auto"/>
        <w:ind w:left="1416"/>
        <w:jc w:val="both"/>
        <w:rPr>
          <w:sz w:val="24"/>
          <w:szCs w:val="24"/>
          <w:lang w:val="es-ES" w:eastAsia="es-ES"/>
        </w:rPr>
      </w:pPr>
      <w:r w:rsidRPr="00EC192C">
        <w:rPr>
          <w:sz w:val="24"/>
          <w:szCs w:val="24"/>
          <w:lang w:val="es-ES" w:eastAsia="es-ES"/>
        </w:rPr>
        <w:t xml:space="preserve">El auditor deberá documentar los asuntos que son importantes para apoyar la opinión de auditoría y dar evidencia de que la </w:t>
      </w:r>
      <w:r w:rsidRPr="00EC192C">
        <w:rPr>
          <w:sz w:val="24"/>
          <w:szCs w:val="24"/>
          <w:lang w:val="es-ES" w:eastAsia="es-ES"/>
        </w:rPr>
        <w:lastRenderedPageBreak/>
        <w:t>auditoría fue llevada de acuerdo a las normas ecuatorianas de auditoría.</w:t>
      </w:r>
    </w:p>
    <w:p w:rsidR="00EC192C" w:rsidRPr="00EC192C" w:rsidRDefault="00EC192C" w:rsidP="00EC192C">
      <w:pPr>
        <w:widowControl/>
        <w:autoSpaceDE/>
        <w:autoSpaceDN/>
        <w:adjustRightInd/>
        <w:spacing w:after="240" w:line="480" w:lineRule="auto"/>
        <w:ind w:left="1416"/>
        <w:jc w:val="both"/>
        <w:rPr>
          <w:sz w:val="24"/>
          <w:szCs w:val="24"/>
          <w:lang w:val="es-ES" w:eastAsia="es-ES"/>
        </w:rPr>
      </w:pPr>
      <w:r w:rsidRPr="00EC192C">
        <w:rPr>
          <w:sz w:val="24"/>
          <w:szCs w:val="24"/>
          <w:lang w:val="es-ES" w:eastAsia="es-ES"/>
        </w:rPr>
        <w:t>El auditor deberá aplicar procedimientos para mantener la confidencialidad y salvaguarda de los papeles de trabajo por un periodo suficiente para satisfacer las necesidades de la práctica.</w:t>
      </w:r>
    </w:p>
    <w:p w:rsidR="00EC192C" w:rsidRPr="00EC192C" w:rsidRDefault="00EC192C" w:rsidP="0098476E">
      <w:pPr>
        <w:keepNext/>
        <w:widowControl/>
        <w:numPr>
          <w:ilvl w:val="2"/>
          <w:numId w:val="13"/>
        </w:numPr>
        <w:autoSpaceDE/>
        <w:autoSpaceDN/>
        <w:adjustRightInd/>
        <w:spacing w:before="240" w:after="240" w:line="480" w:lineRule="auto"/>
        <w:ind w:left="1225" w:hanging="505"/>
        <w:outlineLvl w:val="2"/>
        <w:rPr>
          <w:b/>
          <w:bCs/>
          <w:sz w:val="24"/>
          <w:szCs w:val="24"/>
          <w:lang w:val="es-ES" w:eastAsia="es-ES"/>
        </w:rPr>
      </w:pPr>
      <w:bookmarkStart w:id="68" w:name="_Toc230879073"/>
      <w:bookmarkStart w:id="69" w:name="_Toc231887753"/>
      <w:bookmarkStart w:id="70" w:name="_Toc237080176"/>
      <w:bookmarkStart w:id="71" w:name="_Toc237201608"/>
      <w:bookmarkStart w:id="72" w:name="_Toc237696303"/>
      <w:r w:rsidRPr="00EC192C">
        <w:rPr>
          <w:b/>
          <w:bCs/>
          <w:sz w:val="24"/>
          <w:szCs w:val="24"/>
          <w:lang w:val="es-ES" w:eastAsia="es-ES"/>
        </w:rPr>
        <w:t>NEA 5 Fraude y error</w:t>
      </w:r>
      <w:bookmarkEnd w:id="68"/>
      <w:bookmarkEnd w:id="69"/>
      <w:bookmarkEnd w:id="70"/>
      <w:bookmarkEnd w:id="71"/>
      <w:bookmarkEnd w:id="72"/>
    </w:p>
    <w:p w:rsidR="00EC192C" w:rsidRPr="00EC192C" w:rsidRDefault="00EC192C" w:rsidP="00EC192C">
      <w:pPr>
        <w:widowControl/>
        <w:overflowPunct w:val="0"/>
        <w:spacing w:after="240" w:line="480" w:lineRule="auto"/>
        <w:ind w:left="1416"/>
        <w:jc w:val="both"/>
        <w:textAlignment w:val="baseline"/>
        <w:rPr>
          <w:bCs/>
          <w:sz w:val="24"/>
          <w:szCs w:val="24"/>
          <w:lang w:val="es-ES" w:eastAsia="es-ES"/>
        </w:rPr>
      </w:pPr>
      <w:r w:rsidRPr="00EC192C">
        <w:rPr>
          <w:bCs/>
          <w:sz w:val="24"/>
          <w:szCs w:val="24"/>
          <w:lang w:val="es-ES" w:eastAsia="es-ES"/>
        </w:rPr>
        <w:t>Al planificar y efectuar procedimientos de auditoría y al evaluar y reportar los consiguientes resultados, el auditor debería considerar el riesgo de exposiciones erróneas de carácter significativo en los estados financieros, resultantes de fraude o error.</w:t>
      </w:r>
    </w:p>
    <w:p w:rsidR="00EC192C" w:rsidRPr="00EC192C" w:rsidRDefault="00EC192C" w:rsidP="00EC192C">
      <w:pPr>
        <w:widowControl/>
        <w:overflowPunct w:val="0"/>
        <w:spacing w:after="240" w:line="480" w:lineRule="auto"/>
        <w:ind w:left="1416"/>
        <w:jc w:val="both"/>
        <w:textAlignment w:val="baseline"/>
        <w:rPr>
          <w:sz w:val="24"/>
          <w:szCs w:val="24"/>
          <w:lang w:val="es-ES" w:eastAsia="es-ES"/>
        </w:rPr>
      </w:pPr>
      <w:r w:rsidRPr="00EC192C">
        <w:rPr>
          <w:sz w:val="24"/>
          <w:szCs w:val="24"/>
          <w:lang w:val="es-ES" w:eastAsia="es-ES"/>
        </w:rPr>
        <w:t>El término “fraude” se refiere a un acto intencional por parte de uno o más individuos de entre la administración, empleados, o terceros, que da como resultado una exposición errónea de los estados financieros. El fraude puede implicar:</w:t>
      </w:r>
    </w:p>
    <w:p w:rsidR="00EC192C" w:rsidRPr="00EC192C" w:rsidRDefault="00EC192C" w:rsidP="0098476E">
      <w:pPr>
        <w:widowControl/>
        <w:numPr>
          <w:ilvl w:val="0"/>
          <w:numId w:val="7"/>
        </w:numPr>
        <w:tabs>
          <w:tab w:val="num" w:pos="2208"/>
        </w:tabs>
        <w:overflowPunct w:val="0"/>
        <w:autoSpaceDE/>
        <w:autoSpaceDN/>
        <w:adjustRightInd/>
        <w:spacing w:line="480" w:lineRule="auto"/>
        <w:ind w:left="2132" w:hanging="357"/>
        <w:jc w:val="both"/>
        <w:textAlignment w:val="baseline"/>
        <w:rPr>
          <w:sz w:val="24"/>
          <w:szCs w:val="24"/>
          <w:lang w:val="es-ES" w:eastAsia="es-ES"/>
        </w:rPr>
      </w:pPr>
      <w:r w:rsidRPr="00EC192C">
        <w:rPr>
          <w:sz w:val="24"/>
          <w:szCs w:val="24"/>
          <w:lang w:val="es-ES" w:eastAsia="es-ES"/>
        </w:rPr>
        <w:t>Manipulación, falsificación o alteración de registros o documentos.</w:t>
      </w:r>
    </w:p>
    <w:p w:rsidR="00EC192C" w:rsidRPr="00EC192C" w:rsidRDefault="00EC192C" w:rsidP="0098476E">
      <w:pPr>
        <w:widowControl/>
        <w:numPr>
          <w:ilvl w:val="0"/>
          <w:numId w:val="7"/>
        </w:numPr>
        <w:tabs>
          <w:tab w:val="num" w:pos="2208"/>
        </w:tabs>
        <w:overflowPunct w:val="0"/>
        <w:autoSpaceDE/>
        <w:autoSpaceDN/>
        <w:adjustRightInd/>
        <w:spacing w:line="480" w:lineRule="auto"/>
        <w:ind w:left="2132" w:hanging="357"/>
        <w:jc w:val="both"/>
        <w:textAlignment w:val="baseline"/>
        <w:rPr>
          <w:sz w:val="24"/>
          <w:szCs w:val="24"/>
          <w:lang w:val="es-ES" w:eastAsia="es-ES"/>
        </w:rPr>
      </w:pPr>
      <w:r w:rsidRPr="00EC192C">
        <w:rPr>
          <w:sz w:val="24"/>
          <w:szCs w:val="24"/>
          <w:lang w:val="es-ES" w:eastAsia="es-ES"/>
        </w:rPr>
        <w:t>Malversación de activos.</w:t>
      </w:r>
    </w:p>
    <w:p w:rsidR="00EC192C" w:rsidRPr="00EC192C" w:rsidRDefault="00EC192C" w:rsidP="0098476E">
      <w:pPr>
        <w:widowControl/>
        <w:numPr>
          <w:ilvl w:val="0"/>
          <w:numId w:val="7"/>
        </w:numPr>
        <w:tabs>
          <w:tab w:val="num" w:pos="2208"/>
        </w:tabs>
        <w:overflowPunct w:val="0"/>
        <w:autoSpaceDE/>
        <w:autoSpaceDN/>
        <w:adjustRightInd/>
        <w:spacing w:line="480" w:lineRule="auto"/>
        <w:ind w:left="2132" w:hanging="357"/>
        <w:jc w:val="both"/>
        <w:textAlignment w:val="baseline"/>
        <w:rPr>
          <w:sz w:val="24"/>
          <w:szCs w:val="24"/>
          <w:lang w:val="es-ES" w:eastAsia="es-ES"/>
        </w:rPr>
      </w:pPr>
      <w:r w:rsidRPr="00EC192C">
        <w:rPr>
          <w:sz w:val="24"/>
          <w:szCs w:val="24"/>
          <w:lang w:val="es-ES" w:eastAsia="es-ES"/>
        </w:rPr>
        <w:t>Supresión u omisión de los efectos de transacciones en los registros o documentos.</w:t>
      </w:r>
    </w:p>
    <w:p w:rsidR="00EC192C" w:rsidRPr="00EC192C" w:rsidRDefault="00EC192C" w:rsidP="0098476E">
      <w:pPr>
        <w:widowControl/>
        <w:numPr>
          <w:ilvl w:val="0"/>
          <w:numId w:val="7"/>
        </w:numPr>
        <w:tabs>
          <w:tab w:val="num" w:pos="2208"/>
        </w:tabs>
        <w:overflowPunct w:val="0"/>
        <w:autoSpaceDE/>
        <w:autoSpaceDN/>
        <w:adjustRightInd/>
        <w:spacing w:line="480" w:lineRule="auto"/>
        <w:ind w:left="2132" w:hanging="357"/>
        <w:jc w:val="both"/>
        <w:textAlignment w:val="baseline"/>
        <w:rPr>
          <w:sz w:val="24"/>
          <w:szCs w:val="24"/>
          <w:lang w:val="es-ES" w:eastAsia="es-ES"/>
        </w:rPr>
      </w:pPr>
      <w:r w:rsidRPr="00EC192C">
        <w:rPr>
          <w:sz w:val="24"/>
          <w:szCs w:val="24"/>
          <w:lang w:val="es-ES" w:eastAsia="es-ES"/>
        </w:rPr>
        <w:lastRenderedPageBreak/>
        <w:t>Registro de transacciones sin sustancia.</w:t>
      </w:r>
    </w:p>
    <w:p w:rsidR="00EC192C" w:rsidRPr="00EC192C" w:rsidRDefault="00EC192C" w:rsidP="0098476E">
      <w:pPr>
        <w:widowControl/>
        <w:numPr>
          <w:ilvl w:val="0"/>
          <w:numId w:val="7"/>
        </w:numPr>
        <w:tabs>
          <w:tab w:val="num" w:pos="2208"/>
        </w:tabs>
        <w:overflowPunct w:val="0"/>
        <w:autoSpaceDE/>
        <w:autoSpaceDN/>
        <w:adjustRightInd/>
        <w:spacing w:line="480" w:lineRule="auto"/>
        <w:ind w:left="2132" w:hanging="357"/>
        <w:jc w:val="both"/>
        <w:textAlignment w:val="baseline"/>
        <w:rPr>
          <w:sz w:val="24"/>
          <w:szCs w:val="24"/>
          <w:lang w:val="es-ES" w:eastAsia="es-ES"/>
        </w:rPr>
      </w:pPr>
      <w:r w:rsidRPr="00EC192C">
        <w:rPr>
          <w:sz w:val="24"/>
          <w:szCs w:val="24"/>
          <w:lang w:val="es-ES" w:eastAsia="es-ES"/>
        </w:rPr>
        <w:t>Mala aplicación de políticas contables.</w:t>
      </w:r>
    </w:p>
    <w:p w:rsidR="00EC192C" w:rsidRPr="00EC192C" w:rsidRDefault="00EC192C" w:rsidP="00EC192C">
      <w:pPr>
        <w:widowControl/>
        <w:overflowPunct w:val="0"/>
        <w:spacing w:line="480" w:lineRule="auto"/>
        <w:jc w:val="both"/>
        <w:textAlignment w:val="baseline"/>
        <w:rPr>
          <w:sz w:val="24"/>
          <w:szCs w:val="24"/>
          <w:lang w:val="es-ES" w:eastAsia="es-ES"/>
        </w:rPr>
      </w:pPr>
    </w:p>
    <w:p w:rsidR="00EC192C" w:rsidRPr="00EC192C" w:rsidRDefault="00EC192C" w:rsidP="0098476E">
      <w:pPr>
        <w:keepNext/>
        <w:widowControl/>
        <w:numPr>
          <w:ilvl w:val="2"/>
          <w:numId w:val="13"/>
        </w:numPr>
        <w:autoSpaceDE/>
        <w:autoSpaceDN/>
        <w:adjustRightInd/>
        <w:spacing w:before="240" w:after="240" w:line="480" w:lineRule="auto"/>
        <w:ind w:left="1225" w:hanging="505"/>
        <w:outlineLvl w:val="2"/>
        <w:rPr>
          <w:b/>
          <w:bCs/>
          <w:sz w:val="24"/>
          <w:szCs w:val="24"/>
          <w:lang w:val="es-ES" w:eastAsia="es-ES"/>
        </w:rPr>
      </w:pPr>
      <w:bookmarkStart w:id="73" w:name="_Toc230879074"/>
      <w:bookmarkStart w:id="74" w:name="_Toc231887754"/>
      <w:bookmarkStart w:id="75" w:name="_Toc237080177"/>
      <w:bookmarkStart w:id="76" w:name="_Toc237201609"/>
      <w:bookmarkStart w:id="77" w:name="_Toc237696304"/>
      <w:r w:rsidRPr="00EC192C">
        <w:rPr>
          <w:b/>
          <w:bCs/>
          <w:sz w:val="24"/>
          <w:szCs w:val="24"/>
          <w:lang w:val="es-ES" w:eastAsia="es-ES"/>
        </w:rPr>
        <w:t>NEA 6 Consideración de leyes y reglamentos en una Auditoría financiera.</w:t>
      </w:r>
      <w:bookmarkEnd w:id="73"/>
      <w:bookmarkEnd w:id="74"/>
      <w:bookmarkEnd w:id="75"/>
      <w:bookmarkEnd w:id="76"/>
      <w:bookmarkEnd w:id="77"/>
    </w:p>
    <w:p w:rsidR="00EC192C" w:rsidRPr="00EC192C" w:rsidRDefault="00EC192C" w:rsidP="00EC192C">
      <w:pPr>
        <w:widowControl/>
        <w:autoSpaceDE/>
        <w:autoSpaceDN/>
        <w:adjustRightInd/>
        <w:spacing w:after="240" w:line="480" w:lineRule="auto"/>
        <w:ind w:left="1416"/>
        <w:jc w:val="both"/>
        <w:rPr>
          <w:sz w:val="24"/>
          <w:szCs w:val="24"/>
          <w:lang w:val="es-ES" w:eastAsia="es-ES"/>
        </w:rPr>
      </w:pPr>
      <w:r w:rsidRPr="00EC192C">
        <w:rPr>
          <w:sz w:val="24"/>
          <w:szCs w:val="24"/>
          <w:lang w:val="es-ES" w:eastAsia="es-ES"/>
        </w:rPr>
        <w:t>Esta norma dice que cuando se planifica y desempeñan procedimientos de auditoría y cuando se evalúa  y reporta los resultados consecuentes, el auditor deberá reconocer que el incumplimiento de la entidad con leyes y reglamentos pueden afectar sustancialmente a los estados financieros.</w:t>
      </w:r>
    </w:p>
    <w:p w:rsidR="00EC192C" w:rsidRPr="00EC192C" w:rsidRDefault="00EC192C" w:rsidP="0098476E">
      <w:pPr>
        <w:keepNext/>
        <w:widowControl/>
        <w:numPr>
          <w:ilvl w:val="2"/>
          <w:numId w:val="13"/>
        </w:numPr>
        <w:autoSpaceDE/>
        <w:autoSpaceDN/>
        <w:adjustRightInd/>
        <w:spacing w:before="240" w:after="240" w:line="480" w:lineRule="auto"/>
        <w:ind w:left="1225" w:hanging="505"/>
        <w:outlineLvl w:val="2"/>
        <w:rPr>
          <w:b/>
          <w:bCs/>
          <w:sz w:val="24"/>
          <w:szCs w:val="24"/>
          <w:lang w:val="es-ES" w:eastAsia="es-ES"/>
        </w:rPr>
      </w:pPr>
      <w:bookmarkStart w:id="78" w:name="_Toc230879075"/>
      <w:bookmarkStart w:id="79" w:name="_Toc231887755"/>
      <w:bookmarkStart w:id="80" w:name="_Toc237080178"/>
      <w:bookmarkStart w:id="81" w:name="_Toc237201610"/>
      <w:bookmarkStart w:id="82" w:name="_Toc237696305"/>
      <w:r w:rsidRPr="00EC192C">
        <w:rPr>
          <w:b/>
          <w:bCs/>
          <w:sz w:val="24"/>
          <w:szCs w:val="24"/>
          <w:lang w:val="es-ES" w:eastAsia="es-ES"/>
        </w:rPr>
        <w:t>NEA 7 Planificación</w:t>
      </w:r>
      <w:bookmarkEnd w:id="78"/>
      <w:bookmarkEnd w:id="79"/>
      <w:bookmarkEnd w:id="80"/>
      <w:bookmarkEnd w:id="81"/>
      <w:bookmarkEnd w:id="82"/>
    </w:p>
    <w:p w:rsidR="00EC192C" w:rsidRPr="00EC192C" w:rsidRDefault="00EC192C" w:rsidP="00EC192C">
      <w:pPr>
        <w:widowControl/>
        <w:autoSpaceDE/>
        <w:autoSpaceDN/>
        <w:adjustRightInd/>
        <w:spacing w:after="240" w:line="480" w:lineRule="auto"/>
        <w:ind w:left="1416"/>
        <w:jc w:val="both"/>
        <w:rPr>
          <w:sz w:val="24"/>
          <w:szCs w:val="24"/>
          <w:lang w:val="es-ES" w:eastAsia="es-ES"/>
        </w:rPr>
      </w:pPr>
      <w:r w:rsidRPr="00EC192C">
        <w:rPr>
          <w:sz w:val="24"/>
          <w:szCs w:val="24"/>
          <w:lang w:val="es-ES" w:eastAsia="es-ES"/>
        </w:rPr>
        <w:t>La planificación adecuada del trabajo de auditoría ayuda a asegurar que se presta atención adecuada a áreas importantes de la auditoría, que los problemas potenciales son identificados y que el trabajo es completado en forma expedita. La planificación también ayuda para la apropiada asignación de trabajo a los auxiliares y para la coordinación del trabajo, realizado por otros auditores y expertos.</w:t>
      </w:r>
    </w:p>
    <w:p w:rsidR="00EC192C" w:rsidRPr="00EC192C" w:rsidRDefault="00EC192C" w:rsidP="00EC192C">
      <w:pPr>
        <w:widowControl/>
        <w:autoSpaceDE/>
        <w:autoSpaceDN/>
        <w:adjustRightInd/>
        <w:spacing w:after="240" w:line="480" w:lineRule="auto"/>
        <w:ind w:left="1416"/>
        <w:jc w:val="both"/>
        <w:rPr>
          <w:sz w:val="24"/>
          <w:szCs w:val="24"/>
          <w:lang w:val="es-ES" w:eastAsia="es-ES"/>
        </w:rPr>
      </w:pPr>
      <w:r w:rsidRPr="00EC192C">
        <w:rPr>
          <w:sz w:val="24"/>
          <w:szCs w:val="24"/>
          <w:lang w:val="es-ES" w:eastAsia="es-ES"/>
        </w:rPr>
        <w:t>El grado de planificación variará de acuerdo con el tamaño de la entidad, la complejidad de la auditoría y la experiencia del auditor con la entidad y conocimiento del negocio.</w:t>
      </w:r>
    </w:p>
    <w:p w:rsidR="00EC192C" w:rsidRPr="00EC192C" w:rsidRDefault="00EC192C" w:rsidP="0098476E">
      <w:pPr>
        <w:keepNext/>
        <w:widowControl/>
        <w:numPr>
          <w:ilvl w:val="2"/>
          <w:numId w:val="13"/>
        </w:numPr>
        <w:autoSpaceDE/>
        <w:autoSpaceDN/>
        <w:adjustRightInd/>
        <w:spacing w:before="240" w:after="240" w:line="480" w:lineRule="auto"/>
        <w:ind w:left="1225" w:hanging="505"/>
        <w:outlineLvl w:val="2"/>
        <w:rPr>
          <w:b/>
          <w:bCs/>
          <w:sz w:val="24"/>
          <w:szCs w:val="24"/>
          <w:lang w:val="es-ES" w:eastAsia="es-ES"/>
        </w:rPr>
      </w:pPr>
      <w:bookmarkStart w:id="83" w:name="_Toc230879076"/>
      <w:bookmarkStart w:id="84" w:name="_Toc231887756"/>
      <w:bookmarkStart w:id="85" w:name="_Toc237080179"/>
      <w:bookmarkStart w:id="86" w:name="_Toc237201611"/>
      <w:bookmarkStart w:id="87" w:name="_Toc237696306"/>
      <w:r w:rsidRPr="00EC192C">
        <w:rPr>
          <w:b/>
          <w:bCs/>
          <w:sz w:val="24"/>
          <w:szCs w:val="24"/>
          <w:lang w:val="es-ES" w:eastAsia="es-ES"/>
        </w:rPr>
        <w:lastRenderedPageBreak/>
        <w:t>NEA 8 Conocimiento del negocio</w:t>
      </w:r>
      <w:bookmarkEnd w:id="83"/>
      <w:bookmarkEnd w:id="84"/>
      <w:bookmarkEnd w:id="85"/>
      <w:bookmarkEnd w:id="86"/>
      <w:bookmarkEnd w:id="87"/>
    </w:p>
    <w:p w:rsidR="00EC192C" w:rsidRPr="00EC192C" w:rsidRDefault="00EC192C" w:rsidP="00EC192C">
      <w:pPr>
        <w:widowControl/>
        <w:autoSpaceDE/>
        <w:autoSpaceDN/>
        <w:adjustRightInd/>
        <w:spacing w:after="240" w:line="480" w:lineRule="auto"/>
        <w:ind w:left="1416" w:right="-87"/>
        <w:jc w:val="both"/>
        <w:rPr>
          <w:sz w:val="24"/>
          <w:szCs w:val="24"/>
          <w:lang w:val="es-ES" w:eastAsia="es-ES"/>
        </w:rPr>
      </w:pPr>
      <w:r w:rsidRPr="00EC192C">
        <w:rPr>
          <w:bCs/>
          <w:sz w:val="24"/>
          <w:szCs w:val="24"/>
          <w:lang w:val="es-ES" w:eastAsia="es-ES"/>
        </w:rPr>
        <w:t>Al efectuar una auditoría de estados financieros, el auditor debería tener u obtener un conocimiento del negocio suficiente para que sea posible al auditor identificar y comprender los eventos, transacciones y prácticas que, a juicio del auditor, puedan tener un efecto importante sobre los estados financieros o en el examen o en el dictamen de auditoría.</w:t>
      </w:r>
      <w:r w:rsidRPr="00EC192C">
        <w:rPr>
          <w:sz w:val="24"/>
          <w:szCs w:val="24"/>
          <w:lang w:val="es-ES" w:eastAsia="es-ES"/>
        </w:rPr>
        <w:t xml:space="preserve"> Por ejemplo, dicho conocimiento es usado por el auditor al evaluar los riesgos inherentes y de control y al determinar la naturaleza, oportunidad y alcance de los procedimientos de auditoría.</w:t>
      </w:r>
    </w:p>
    <w:p w:rsidR="00EC192C" w:rsidRPr="00EC192C" w:rsidRDefault="00EC192C" w:rsidP="0098476E">
      <w:pPr>
        <w:keepNext/>
        <w:widowControl/>
        <w:numPr>
          <w:ilvl w:val="2"/>
          <w:numId w:val="13"/>
        </w:numPr>
        <w:autoSpaceDE/>
        <w:autoSpaceDN/>
        <w:adjustRightInd/>
        <w:spacing w:before="240" w:after="240" w:line="480" w:lineRule="auto"/>
        <w:ind w:left="1225" w:hanging="505"/>
        <w:outlineLvl w:val="2"/>
        <w:rPr>
          <w:b/>
          <w:bCs/>
          <w:sz w:val="24"/>
          <w:szCs w:val="24"/>
          <w:lang w:val="es-ES" w:eastAsia="es-ES"/>
        </w:rPr>
      </w:pPr>
      <w:bookmarkStart w:id="88" w:name="_Toc230879077"/>
      <w:bookmarkStart w:id="89" w:name="_Toc231887757"/>
      <w:bookmarkStart w:id="90" w:name="_Toc237080180"/>
      <w:bookmarkStart w:id="91" w:name="_Toc237201612"/>
      <w:bookmarkStart w:id="92" w:name="_Toc237696307"/>
      <w:r w:rsidRPr="00EC192C">
        <w:rPr>
          <w:b/>
          <w:bCs/>
          <w:sz w:val="24"/>
          <w:szCs w:val="24"/>
          <w:lang w:val="es-ES" w:eastAsia="es-ES"/>
        </w:rPr>
        <w:t xml:space="preserve">NEA 9 Carácter significativo de la </w:t>
      </w:r>
      <w:bookmarkEnd w:id="88"/>
      <w:bookmarkEnd w:id="89"/>
      <w:r w:rsidRPr="00EC192C">
        <w:rPr>
          <w:b/>
          <w:bCs/>
          <w:sz w:val="24"/>
          <w:szCs w:val="24"/>
          <w:lang w:val="es-ES" w:eastAsia="es-ES"/>
        </w:rPr>
        <w:t>auditoría</w:t>
      </w:r>
      <w:bookmarkEnd w:id="90"/>
      <w:bookmarkEnd w:id="91"/>
      <w:bookmarkEnd w:id="92"/>
      <w:r w:rsidRPr="00EC192C">
        <w:rPr>
          <w:b/>
          <w:bCs/>
          <w:sz w:val="24"/>
          <w:szCs w:val="24"/>
          <w:lang w:val="es-ES" w:eastAsia="es-ES"/>
        </w:rPr>
        <w:t xml:space="preserve"> </w:t>
      </w:r>
    </w:p>
    <w:p w:rsidR="00EC192C" w:rsidRPr="00EC192C" w:rsidRDefault="00EC192C" w:rsidP="00EC192C">
      <w:pPr>
        <w:widowControl/>
        <w:autoSpaceDE/>
        <w:autoSpaceDN/>
        <w:adjustRightInd/>
        <w:spacing w:after="240" w:line="480" w:lineRule="auto"/>
        <w:ind w:left="1418"/>
        <w:jc w:val="both"/>
        <w:rPr>
          <w:bCs/>
          <w:sz w:val="24"/>
          <w:szCs w:val="24"/>
          <w:lang w:val="es-ES" w:eastAsia="es-ES"/>
        </w:rPr>
      </w:pPr>
      <w:bookmarkStart w:id="93" w:name="_Toc230879078"/>
      <w:bookmarkStart w:id="94" w:name="_Toc231887758"/>
      <w:bookmarkStart w:id="95" w:name="_Toc233607719"/>
      <w:bookmarkStart w:id="96" w:name="_Toc237080181"/>
      <w:bookmarkStart w:id="97" w:name="_Toc237201613"/>
      <w:bookmarkStart w:id="98" w:name="_Toc237203675"/>
      <w:bookmarkStart w:id="99" w:name="_Toc237204022"/>
      <w:bookmarkStart w:id="100" w:name="_Toc237696308"/>
      <w:r w:rsidRPr="00EC192C">
        <w:rPr>
          <w:bCs/>
          <w:sz w:val="24"/>
          <w:szCs w:val="24"/>
          <w:lang w:val="es-ES" w:eastAsia="es-ES"/>
        </w:rPr>
        <w:t>El auditor deberá considerar el carácter significativo y su relación con el riesgo de auditoría cuando conduzca una auditoría</w:t>
      </w:r>
      <w:bookmarkEnd w:id="93"/>
      <w:bookmarkEnd w:id="94"/>
      <w:bookmarkEnd w:id="95"/>
      <w:bookmarkEnd w:id="96"/>
      <w:bookmarkEnd w:id="97"/>
      <w:bookmarkEnd w:id="98"/>
      <w:bookmarkEnd w:id="99"/>
      <w:bookmarkEnd w:id="100"/>
    </w:p>
    <w:p w:rsidR="00EC192C" w:rsidRPr="00EC192C" w:rsidRDefault="00EC192C" w:rsidP="00EC192C">
      <w:pPr>
        <w:widowControl/>
        <w:autoSpaceDE/>
        <w:autoSpaceDN/>
        <w:adjustRightInd/>
        <w:spacing w:after="240" w:line="480" w:lineRule="auto"/>
        <w:ind w:left="1418" w:right="-87"/>
        <w:jc w:val="both"/>
        <w:rPr>
          <w:bCs/>
          <w:sz w:val="24"/>
          <w:szCs w:val="24"/>
          <w:lang w:val="es-ES" w:eastAsia="es-ES"/>
        </w:rPr>
      </w:pPr>
      <w:r w:rsidRPr="00EC192C">
        <w:rPr>
          <w:bCs/>
          <w:sz w:val="24"/>
          <w:szCs w:val="24"/>
          <w:lang w:val="es-ES" w:eastAsia="es-ES"/>
        </w:rPr>
        <w:t>La información es de carácter significativo si su omisión o exposición  errónea podría influir en las decisiones económicas de los usuarios tomadas de base en los estados financieros.</w:t>
      </w:r>
    </w:p>
    <w:p w:rsidR="00EC192C" w:rsidRPr="00EC192C" w:rsidRDefault="00EC192C" w:rsidP="00EC192C">
      <w:pPr>
        <w:widowControl/>
        <w:autoSpaceDE/>
        <w:autoSpaceDN/>
        <w:adjustRightInd/>
        <w:spacing w:after="240" w:line="480" w:lineRule="auto"/>
        <w:ind w:left="1418"/>
        <w:jc w:val="both"/>
        <w:rPr>
          <w:bCs/>
          <w:sz w:val="24"/>
          <w:szCs w:val="24"/>
          <w:lang w:val="es-ES" w:eastAsia="es-ES"/>
        </w:rPr>
      </w:pPr>
    </w:p>
    <w:p w:rsidR="00EC192C" w:rsidRPr="00EC192C" w:rsidRDefault="00EC192C" w:rsidP="00EC192C">
      <w:pPr>
        <w:widowControl/>
        <w:autoSpaceDE/>
        <w:autoSpaceDN/>
        <w:adjustRightInd/>
        <w:spacing w:after="240" w:line="480" w:lineRule="auto"/>
        <w:ind w:left="1418"/>
        <w:jc w:val="both"/>
        <w:rPr>
          <w:bCs/>
          <w:sz w:val="24"/>
          <w:szCs w:val="24"/>
          <w:lang w:val="es-ES" w:eastAsia="es-ES"/>
        </w:rPr>
      </w:pPr>
    </w:p>
    <w:p w:rsidR="00EC192C" w:rsidRPr="00EC192C" w:rsidRDefault="00EC192C" w:rsidP="00EC192C">
      <w:pPr>
        <w:widowControl/>
        <w:autoSpaceDE/>
        <w:autoSpaceDN/>
        <w:adjustRightInd/>
        <w:spacing w:after="240" w:line="480" w:lineRule="auto"/>
        <w:ind w:left="1418"/>
        <w:jc w:val="both"/>
        <w:rPr>
          <w:bCs/>
          <w:sz w:val="24"/>
          <w:szCs w:val="24"/>
          <w:lang w:val="es-ES" w:eastAsia="es-ES"/>
        </w:rPr>
      </w:pPr>
    </w:p>
    <w:p w:rsidR="00EC192C" w:rsidRPr="00EC192C" w:rsidRDefault="00EC192C" w:rsidP="0098476E">
      <w:pPr>
        <w:keepNext/>
        <w:widowControl/>
        <w:numPr>
          <w:ilvl w:val="2"/>
          <w:numId w:val="13"/>
        </w:numPr>
        <w:autoSpaceDE/>
        <w:autoSpaceDN/>
        <w:adjustRightInd/>
        <w:spacing w:before="240" w:after="240" w:line="480" w:lineRule="auto"/>
        <w:ind w:left="1225" w:hanging="505"/>
        <w:outlineLvl w:val="2"/>
        <w:rPr>
          <w:b/>
          <w:bCs/>
          <w:sz w:val="24"/>
          <w:szCs w:val="24"/>
          <w:lang w:val="es-ES" w:eastAsia="es-ES"/>
        </w:rPr>
      </w:pPr>
      <w:bookmarkStart w:id="101" w:name="_Toc230879079"/>
      <w:bookmarkStart w:id="102" w:name="_Toc231887759"/>
      <w:bookmarkStart w:id="103" w:name="_Toc237080182"/>
      <w:bookmarkStart w:id="104" w:name="_Toc237201614"/>
      <w:bookmarkStart w:id="105" w:name="_Toc237696309"/>
      <w:r w:rsidRPr="00EC192C">
        <w:rPr>
          <w:b/>
          <w:bCs/>
          <w:sz w:val="24"/>
          <w:szCs w:val="24"/>
          <w:lang w:val="es-ES" w:eastAsia="es-ES"/>
        </w:rPr>
        <w:lastRenderedPageBreak/>
        <w:t>NEA 10 Evaluación del Riesgo del Control Interno</w:t>
      </w:r>
      <w:bookmarkEnd w:id="101"/>
      <w:bookmarkEnd w:id="102"/>
      <w:bookmarkEnd w:id="103"/>
      <w:bookmarkEnd w:id="104"/>
      <w:bookmarkEnd w:id="105"/>
    </w:p>
    <w:p w:rsidR="00EC192C" w:rsidRPr="00EC192C" w:rsidRDefault="00EC192C" w:rsidP="00EC192C">
      <w:pPr>
        <w:widowControl/>
        <w:overflowPunct w:val="0"/>
        <w:spacing w:after="240" w:line="480" w:lineRule="auto"/>
        <w:ind w:left="1416"/>
        <w:jc w:val="both"/>
        <w:textAlignment w:val="baseline"/>
        <w:rPr>
          <w:sz w:val="24"/>
          <w:szCs w:val="24"/>
          <w:lang w:val="es-ES" w:eastAsia="es-ES"/>
        </w:rPr>
      </w:pPr>
      <w:r w:rsidRPr="00EC192C">
        <w:rPr>
          <w:bCs/>
          <w:sz w:val="24"/>
          <w:szCs w:val="24"/>
          <w:lang w:val="es-ES" w:eastAsia="es-ES"/>
        </w:rPr>
        <w:t>El auditor deberá obtener una comprensión suficiente de los sistemas de contabilidad y de control interno para planificar la auditoría y desarrollar un enfoque de auditoría efectivo. El auditor debería usar juicio profesional para evaluar el riesgo de auditoría y diseñar los procedimientos de auditoría para asegurar que el riesgo se reduce a un nivel aceptablemente bajo.</w:t>
      </w:r>
    </w:p>
    <w:p w:rsidR="00EC192C" w:rsidRPr="00EC192C" w:rsidRDefault="00EC192C" w:rsidP="00EC192C">
      <w:pPr>
        <w:widowControl/>
        <w:autoSpaceDE/>
        <w:autoSpaceDN/>
        <w:adjustRightInd/>
        <w:spacing w:after="240" w:line="480" w:lineRule="auto"/>
        <w:ind w:left="1414"/>
        <w:jc w:val="both"/>
        <w:rPr>
          <w:sz w:val="24"/>
          <w:szCs w:val="24"/>
          <w:lang w:val="es-ES" w:eastAsia="es-ES"/>
        </w:rPr>
      </w:pPr>
      <w:r w:rsidRPr="00EC192C">
        <w:rPr>
          <w:sz w:val="24"/>
          <w:szCs w:val="24"/>
          <w:lang w:val="es-ES" w:eastAsia="es-ES"/>
        </w:rPr>
        <w:t>“Riesgo de auditoría” significa el riesgo de que el auditor dé una opinión de auditoría no apropiada cuando los estados financieros están elaborados en forma errónea de una manera importante.</w:t>
      </w:r>
    </w:p>
    <w:p w:rsidR="00EC192C" w:rsidRPr="00EC192C" w:rsidRDefault="00EC192C" w:rsidP="00EC192C">
      <w:pPr>
        <w:widowControl/>
        <w:autoSpaceDE/>
        <w:autoSpaceDN/>
        <w:adjustRightInd/>
        <w:spacing w:after="240" w:line="480" w:lineRule="auto"/>
        <w:ind w:left="1414"/>
        <w:jc w:val="both"/>
        <w:rPr>
          <w:sz w:val="24"/>
          <w:szCs w:val="24"/>
          <w:lang w:val="es-ES" w:eastAsia="es-ES"/>
        </w:rPr>
      </w:pPr>
    </w:p>
    <w:p w:rsidR="00EC192C" w:rsidRPr="00EC192C" w:rsidRDefault="00EC192C" w:rsidP="00EC192C">
      <w:pPr>
        <w:widowControl/>
        <w:autoSpaceDE/>
        <w:autoSpaceDN/>
        <w:adjustRightInd/>
        <w:spacing w:after="240" w:line="480" w:lineRule="auto"/>
        <w:ind w:left="1414"/>
        <w:jc w:val="both"/>
        <w:rPr>
          <w:sz w:val="24"/>
          <w:szCs w:val="24"/>
          <w:lang w:val="es-ES" w:eastAsia="es-ES"/>
        </w:rPr>
      </w:pPr>
    </w:p>
    <w:p w:rsidR="00EC192C" w:rsidRPr="00EC192C" w:rsidRDefault="00EC192C" w:rsidP="00EC192C">
      <w:pPr>
        <w:widowControl/>
        <w:autoSpaceDE/>
        <w:autoSpaceDN/>
        <w:adjustRightInd/>
        <w:spacing w:after="240" w:line="480" w:lineRule="auto"/>
        <w:ind w:left="1414"/>
        <w:jc w:val="both"/>
        <w:rPr>
          <w:sz w:val="24"/>
          <w:szCs w:val="24"/>
          <w:lang w:val="es-ES" w:eastAsia="es-ES"/>
        </w:rPr>
      </w:pPr>
    </w:p>
    <w:p w:rsidR="00EC192C" w:rsidRPr="00EC192C" w:rsidRDefault="00EC192C" w:rsidP="00EC192C">
      <w:pPr>
        <w:widowControl/>
        <w:autoSpaceDE/>
        <w:autoSpaceDN/>
        <w:adjustRightInd/>
        <w:spacing w:after="240" w:line="480" w:lineRule="auto"/>
        <w:ind w:left="1414"/>
        <w:jc w:val="both"/>
        <w:rPr>
          <w:sz w:val="24"/>
          <w:szCs w:val="24"/>
          <w:lang w:val="es-ES" w:eastAsia="es-ES"/>
        </w:rPr>
      </w:pPr>
    </w:p>
    <w:p w:rsidR="00EC192C" w:rsidRPr="00EC192C" w:rsidRDefault="00EC192C" w:rsidP="00EC192C">
      <w:pPr>
        <w:widowControl/>
        <w:autoSpaceDE/>
        <w:autoSpaceDN/>
        <w:adjustRightInd/>
        <w:spacing w:after="240" w:line="480" w:lineRule="auto"/>
        <w:ind w:left="1414"/>
        <w:jc w:val="both"/>
        <w:rPr>
          <w:sz w:val="24"/>
          <w:szCs w:val="24"/>
          <w:lang w:val="es-ES" w:eastAsia="es-ES"/>
        </w:rPr>
      </w:pPr>
    </w:p>
    <w:p w:rsidR="00EC192C" w:rsidRPr="00EC192C" w:rsidRDefault="00EC192C" w:rsidP="00EC192C">
      <w:pPr>
        <w:widowControl/>
        <w:autoSpaceDE/>
        <w:autoSpaceDN/>
        <w:adjustRightInd/>
        <w:spacing w:after="240" w:line="480" w:lineRule="auto"/>
        <w:ind w:left="1414"/>
        <w:jc w:val="both"/>
        <w:rPr>
          <w:sz w:val="24"/>
          <w:szCs w:val="24"/>
          <w:lang w:val="es-ES" w:eastAsia="es-ES"/>
        </w:rPr>
      </w:pPr>
    </w:p>
    <w:p w:rsidR="00EC192C" w:rsidRPr="00EC192C" w:rsidRDefault="00EC192C" w:rsidP="00EC192C">
      <w:pPr>
        <w:widowControl/>
        <w:autoSpaceDE/>
        <w:autoSpaceDN/>
        <w:adjustRightInd/>
        <w:spacing w:after="240" w:line="480" w:lineRule="auto"/>
        <w:ind w:left="1414"/>
        <w:jc w:val="both"/>
        <w:rPr>
          <w:sz w:val="24"/>
          <w:szCs w:val="24"/>
          <w:lang w:val="es-ES" w:eastAsia="es-ES"/>
        </w:rPr>
      </w:pPr>
    </w:p>
    <w:p w:rsidR="00EC192C" w:rsidRPr="00EC192C" w:rsidRDefault="00EC192C" w:rsidP="0098476E">
      <w:pPr>
        <w:keepNext/>
        <w:widowControl/>
        <w:numPr>
          <w:ilvl w:val="2"/>
          <w:numId w:val="13"/>
        </w:numPr>
        <w:tabs>
          <w:tab w:val="left" w:pos="1560"/>
          <w:tab w:val="left" w:pos="1701"/>
        </w:tabs>
        <w:autoSpaceDE/>
        <w:autoSpaceDN/>
        <w:adjustRightInd/>
        <w:spacing w:before="240" w:after="240" w:line="480" w:lineRule="auto"/>
        <w:ind w:left="1225" w:hanging="505"/>
        <w:outlineLvl w:val="2"/>
        <w:rPr>
          <w:b/>
          <w:bCs/>
          <w:sz w:val="24"/>
          <w:szCs w:val="24"/>
          <w:lang w:val="es-ES" w:eastAsia="es-ES"/>
        </w:rPr>
      </w:pPr>
      <w:bookmarkStart w:id="106" w:name="_Toc230879080"/>
      <w:bookmarkStart w:id="107" w:name="_Toc231887760"/>
      <w:bookmarkStart w:id="108" w:name="_Toc237080183"/>
      <w:bookmarkStart w:id="109" w:name="_Toc237201615"/>
      <w:bookmarkStart w:id="110" w:name="_Toc237696310"/>
      <w:r w:rsidRPr="00EC192C">
        <w:rPr>
          <w:b/>
          <w:bCs/>
          <w:sz w:val="24"/>
          <w:szCs w:val="24"/>
          <w:lang w:val="es-ES" w:eastAsia="es-ES"/>
        </w:rPr>
        <w:lastRenderedPageBreak/>
        <w:t xml:space="preserve">NEA 13 Evidencia de </w:t>
      </w:r>
      <w:bookmarkEnd w:id="106"/>
      <w:bookmarkEnd w:id="107"/>
      <w:r w:rsidRPr="00EC192C">
        <w:rPr>
          <w:b/>
          <w:bCs/>
          <w:sz w:val="24"/>
          <w:szCs w:val="24"/>
          <w:lang w:val="es-ES" w:eastAsia="es-ES"/>
        </w:rPr>
        <w:t>auditoría</w:t>
      </w:r>
      <w:bookmarkEnd w:id="108"/>
      <w:bookmarkEnd w:id="109"/>
      <w:bookmarkEnd w:id="110"/>
    </w:p>
    <w:p w:rsidR="00EC192C" w:rsidRPr="00EC192C" w:rsidRDefault="00EC192C" w:rsidP="00EC192C">
      <w:pPr>
        <w:widowControl/>
        <w:autoSpaceDE/>
        <w:autoSpaceDN/>
        <w:adjustRightInd/>
        <w:spacing w:after="240" w:line="480" w:lineRule="auto"/>
        <w:ind w:left="1416"/>
        <w:jc w:val="both"/>
        <w:rPr>
          <w:sz w:val="24"/>
          <w:szCs w:val="24"/>
          <w:lang w:val="es-ES" w:eastAsia="es-ES"/>
        </w:rPr>
      </w:pPr>
      <w:r w:rsidRPr="00EC192C">
        <w:rPr>
          <w:sz w:val="24"/>
          <w:szCs w:val="24"/>
          <w:lang w:val="es-ES" w:eastAsia="es-ES"/>
        </w:rPr>
        <w:t>El auditor deberá obtener apropiada evidencia suficiente de auditoría para poder extraer conclusiones razonables sobre las cuales basar la opinión de auditoría.</w:t>
      </w:r>
      <w:bookmarkStart w:id="111" w:name="_Toc208322607"/>
      <w:bookmarkStart w:id="112" w:name="_Toc208668289"/>
      <w:bookmarkStart w:id="113" w:name="_Toc209024888"/>
      <w:bookmarkStart w:id="114" w:name="_Toc228768839"/>
    </w:p>
    <w:p w:rsidR="00EC192C" w:rsidRPr="00EC192C" w:rsidRDefault="00EC192C" w:rsidP="00EC192C">
      <w:pPr>
        <w:widowControl/>
        <w:autoSpaceDE/>
        <w:autoSpaceDN/>
        <w:adjustRightInd/>
        <w:spacing w:after="240" w:line="480" w:lineRule="auto"/>
        <w:ind w:left="1065" w:firstLine="351"/>
        <w:rPr>
          <w:b/>
          <w:sz w:val="24"/>
          <w:szCs w:val="24"/>
          <w:lang w:val="es-ES" w:eastAsia="es-ES"/>
        </w:rPr>
      </w:pPr>
      <w:r w:rsidRPr="00EC192C">
        <w:rPr>
          <w:b/>
          <w:sz w:val="24"/>
          <w:szCs w:val="24"/>
          <w:lang w:val="es-ES" w:eastAsia="es-ES"/>
        </w:rPr>
        <w:t>Procedimientos para obtener evidencia de auditoría</w:t>
      </w:r>
      <w:bookmarkEnd w:id="111"/>
      <w:bookmarkEnd w:id="112"/>
      <w:bookmarkEnd w:id="113"/>
      <w:bookmarkEnd w:id="114"/>
    </w:p>
    <w:p w:rsidR="00EC192C" w:rsidRPr="00EC192C" w:rsidRDefault="00EC192C" w:rsidP="00EC192C">
      <w:pPr>
        <w:keepNext/>
        <w:widowControl/>
        <w:autoSpaceDE/>
        <w:autoSpaceDN/>
        <w:adjustRightInd/>
        <w:spacing w:after="240" w:line="480" w:lineRule="auto"/>
        <w:ind w:left="788" w:firstLine="628"/>
        <w:outlineLvl w:val="2"/>
        <w:rPr>
          <w:b/>
          <w:bCs/>
          <w:sz w:val="24"/>
          <w:szCs w:val="24"/>
          <w:lang w:val="es-ES" w:eastAsia="es-ES"/>
        </w:rPr>
      </w:pPr>
      <w:bookmarkStart w:id="115" w:name="_Toc208322608"/>
      <w:bookmarkStart w:id="116" w:name="_Toc208668290"/>
      <w:bookmarkStart w:id="117" w:name="_Toc209024889"/>
      <w:bookmarkStart w:id="118" w:name="_Toc228768840"/>
      <w:bookmarkStart w:id="119" w:name="_Toc230879081"/>
      <w:bookmarkStart w:id="120" w:name="_Toc231887761"/>
      <w:bookmarkStart w:id="121" w:name="_Toc237080184"/>
      <w:bookmarkStart w:id="122" w:name="_Toc237201616"/>
      <w:bookmarkStart w:id="123" w:name="_Toc237203678"/>
      <w:bookmarkStart w:id="124" w:name="_Toc237204025"/>
      <w:bookmarkStart w:id="125" w:name="_Toc237696311"/>
      <w:r w:rsidRPr="00EC192C">
        <w:rPr>
          <w:b/>
          <w:bCs/>
          <w:sz w:val="24"/>
          <w:szCs w:val="24"/>
          <w:lang w:val="es-ES" w:eastAsia="es-ES"/>
        </w:rPr>
        <w:t>Inspección</w:t>
      </w:r>
      <w:bookmarkEnd w:id="115"/>
      <w:bookmarkEnd w:id="116"/>
      <w:bookmarkEnd w:id="117"/>
      <w:bookmarkEnd w:id="118"/>
      <w:bookmarkEnd w:id="119"/>
      <w:bookmarkEnd w:id="120"/>
      <w:r w:rsidRPr="00EC192C">
        <w:rPr>
          <w:b/>
          <w:bCs/>
          <w:sz w:val="24"/>
          <w:szCs w:val="24"/>
          <w:lang w:val="es-ES" w:eastAsia="es-ES"/>
        </w:rPr>
        <w:t>.</w:t>
      </w:r>
      <w:bookmarkEnd w:id="121"/>
      <w:bookmarkEnd w:id="122"/>
      <w:bookmarkEnd w:id="123"/>
      <w:bookmarkEnd w:id="124"/>
      <w:bookmarkEnd w:id="125"/>
    </w:p>
    <w:p w:rsidR="00EC192C" w:rsidRPr="00EC192C" w:rsidRDefault="00EC192C" w:rsidP="00EC192C">
      <w:pPr>
        <w:widowControl/>
        <w:autoSpaceDE/>
        <w:autoSpaceDN/>
        <w:adjustRightInd/>
        <w:spacing w:after="240" w:line="480" w:lineRule="auto"/>
        <w:ind w:left="1418"/>
        <w:jc w:val="both"/>
        <w:rPr>
          <w:sz w:val="24"/>
          <w:szCs w:val="24"/>
          <w:lang w:val="es-ES" w:eastAsia="es-ES"/>
        </w:rPr>
      </w:pPr>
      <w:r w:rsidRPr="00EC192C">
        <w:rPr>
          <w:sz w:val="24"/>
          <w:szCs w:val="24"/>
          <w:lang w:val="es-ES" w:eastAsia="es-ES"/>
        </w:rPr>
        <w:t>La inspección consiste en examinar registros, documentos, o activos tangibles. La inspección de registros y documentos proporciona evidencia de auditoría de variados grados de confiabilidad dependiendo de su naturaleza y fuente y de la efectividad de los controles internos sobre su procesamiento. Las tres categorías importantes de evidencia de auditoría documentaria, que proporcionan diferentes grados de confiabilidad son:</w:t>
      </w:r>
    </w:p>
    <w:p w:rsidR="00EC192C" w:rsidRPr="00EC192C" w:rsidRDefault="00EC192C" w:rsidP="00EC192C">
      <w:pPr>
        <w:widowControl/>
        <w:autoSpaceDE/>
        <w:autoSpaceDN/>
        <w:adjustRightInd/>
        <w:spacing w:line="480" w:lineRule="auto"/>
        <w:ind w:left="1416"/>
        <w:jc w:val="both"/>
        <w:rPr>
          <w:sz w:val="24"/>
          <w:szCs w:val="24"/>
          <w:lang w:val="es-ES" w:eastAsia="es-ES"/>
        </w:rPr>
      </w:pPr>
      <w:r w:rsidRPr="00EC192C">
        <w:rPr>
          <w:sz w:val="24"/>
          <w:szCs w:val="24"/>
          <w:lang w:val="es-ES" w:eastAsia="es-ES"/>
        </w:rPr>
        <w:t>a) evidencia de auditoría documentaria creada y retenida por terceros;</w:t>
      </w:r>
    </w:p>
    <w:p w:rsidR="00EC192C" w:rsidRPr="00EC192C" w:rsidRDefault="00EC192C" w:rsidP="00EC192C">
      <w:pPr>
        <w:widowControl/>
        <w:autoSpaceDE/>
        <w:autoSpaceDN/>
        <w:adjustRightInd/>
        <w:spacing w:line="480" w:lineRule="auto"/>
        <w:ind w:left="1416"/>
        <w:jc w:val="both"/>
        <w:rPr>
          <w:sz w:val="24"/>
          <w:szCs w:val="24"/>
          <w:lang w:val="es-ES" w:eastAsia="es-ES"/>
        </w:rPr>
      </w:pPr>
      <w:r w:rsidRPr="00EC192C">
        <w:rPr>
          <w:sz w:val="24"/>
          <w:szCs w:val="24"/>
          <w:lang w:val="es-ES" w:eastAsia="es-ES"/>
        </w:rPr>
        <w:t xml:space="preserve">b) evidencia de auditoría documentaria creada por terceros y retenida por la entidad; </w:t>
      </w:r>
    </w:p>
    <w:p w:rsidR="00EC192C" w:rsidRPr="00EC192C" w:rsidRDefault="00EC192C" w:rsidP="00EC192C">
      <w:pPr>
        <w:widowControl/>
        <w:autoSpaceDE/>
        <w:autoSpaceDN/>
        <w:adjustRightInd/>
        <w:spacing w:after="240" w:line="480" w:lineRule="auto"/>
        <w:ind w:left="1418"/>
        <w:jc w:val="both"/>
        <w:rPr>
          <w:sz w:val="24"/>
          <w:szCs w:val="24"/>
          <w:lang w:val="es-ES" w:eastAsia="es-ES"/>
        </w:rPr>
      </w:pPr>
      <w:r w:rsidRPr="00EC192C">
        <w:rPr>
          <w:sz w:val="24"/>
          <w:szCs w:val="24"/>
          <w:lang w:val="es-ES" w:eastAsia="es-ES"/>
        </w:rPr>
        <w:t>c) evidencia de auditoría documentaria creada y retenida por la entidad.</w:t>
      </w:r>
    </w:p>
    <w:p w:rsidR="00EC192C" w:rsidRPr="00EC192C" w:rsidRDefault="00EC192C" w:rsidP="0098476E">
      <w:pPr>
        <w:keepNext/>
        <w:widowControl/>
        <w:numPr>
          <w:ilvl w:val="2"/>
          <w:numId w:val="13"/>
        </w:numPr>
        <w:tabs>
          <w:tab w:val="left" w:pos="1560"/>
        </w:tabs>
        <w:autoSpaceDE/>
        <w:autoSpaceDN/>
        <w:adjustRightInd/>
        <w:spacing w:before="240" w:after="240" w:line="480" w:lineRule="auto"/>
        <w:ind w:left="1225" w:hanging="505"/>
        <w:outlineLvl w:val="2"/>
        <w:rPr>
          <w:b/>
          <w:bCs/>
          <w:sz w:val="24"/>
          <w:szCs w:val="24"/>
          <w:lang w:val="es-ES" w:eastAsia="es-ES"/>
        </w:rPr>
      </w:pPr>
      <w:bookmarkStart w:id="126" w:name="_Toc230879082"/>
      <w:bookmarkStart w:id="127" w:name="_Toc231887762"/>
      <w:bookmarkStart w:id="128" w:name="_Toc237080185"/>
      <w:bookmarkStart w:id="129" w:name="_Toc237201617"/>
      <w:bookmarkStart w:id="130" w:name="_Toc237696312"/>
      <w:r w:rsidRPr="00EC192C">
        <w:rPr>
          <w:b/>
          <w:bCs/>
          <w:sz w:val="24"/>
          <w:szCs w:val="24"/>
          <w:lang w:val="es-ES" w:eastAsia="es-ES"/>
        </w:rPr>
        <w:lastRenderedPageBreak/>
        <w:t xml:space="preserve">NEA 16 Muestreo de </w:t>
      </w:r>
      <w:bookmarkEnd w:id="126"/>
      <w:bookmarkEnd w:id="127"/>
      <w:r w:rsidRPr="00EC192C">
        <w:rPr>
          <w:b/>
          <w:bCs/>
          <w:sz w:val="24"/>
          <w:szCs w:val="24"/>
          <w:lang w:val="es-ES" w:eastAsia="es-ES"/>
        </w:rPr>
        <w:t>Auditoría</w:t>
      </w:r>
      <w:bookmarkEnd w:id="128"/>
      <w:bookmarkEnd w:id="129"/>
      <w:bookmarkEnd w:id="130"/>
      <w:r w:rsidRPr="00EC192C">
        <w:rPr>
          <w:b/>
          <w:bCs/>
          <w:sz w:val="24"/>
          <w:szCs w:val="24"/>
          <w:lang w:val="es-ES" w:eastAsia="es-ES"/>
        </w:rPr>
        <w:t xml:space="preserve"> </w:t>
      </w:r>
    </w:p>
    <w:p w:rsidR="00EC192C" w:rsidRPr="00EC192C" w:rsidRDefault="00EC192C" w:rsidP="00EC192C">
      <w:pPr>
        <w:widowControl/>
        <w:autoSpaceDE/>
        <w:autoSpaceDN/>
        <w:adjustRightInd/>
        <w:spacing w:after="240" w:line="480" w:lineRule="auto"/>
        <w:ind w:left="1416"/>
        <w:jc w:val="both"/>
        <w:rPr>
          <w:sz w:val="24"/>
          <w:szCs w:val="24"/>
          <w:lang w:val="es-ES" w:eastAsia="es-ES"/>
        </w:rPr>
      </w:pPr>
      <w:r w:rsidRPr="00EC192C">
        <w:rPr>
          <w:sz w:val="24"/>
          <w:szCs w:val="24"/>
          <w:lang w:val="es-ES" w:eastAsia="es-ES"/>
        </w:rPr>
        <w:t>Cuando utilice métodos de muestreo ya sea estadísticos o no estadísticos el auditor debería diseñar y seleccionar una muestra de auditoría, realizar procedimientos de auditoría a partir de ahí y evaluar los resultados de la muestra a modo de proveer una apropiada suficiente evidencia de auditoría.</w:t>
      </w:r>
    </w:p>
    <w:p w:rsidR="00EC192C" w:rsidRPr="00EC192C" w:rsidRDefault="00EC192C" w:rsidP="00EC192C">
      <w:pPr>
        <w:widowControl/>
        <w:autoSpaceDE/>
        <w:autoSpaceDN/>
        <w:adjustRightInd/>
        <w:spacing w:after="240" w:line="480" w:lineRule="auto"/>
        <w:ind w:left="1416"/>
        <w:jc w:val="both"/>
        <w:rPr>
          <w:sz w:val="24"/>
          <w:szCs w:val="24"/>
          <w:lang w:val="es-ES" w:eastAsia="es-ES"/>
        </w:rPr>
      </w:pPr>
      <w:r w:rsidRPr="00EC192C">
        <w:rPr>
          <w:sz w:val="24"/>
          <w:szCs w:val="24"/>
          <w:lang w:val="es-ES" w:eastAsia="es-ES"/>
        </w:rPr>
        <w:t>Cuando diseña una muestra de auditoría, el auditor debería considerar los objetivos específicos de la auditoría, la población de la cual desea tomar la muestra y el tamaño de la misma. Cuando determina el tamaño de la muestra, el auditor deberá considerar el riesgo del muestro, el error tolerante y el error esperado.</w:t>
      </w:r>
    </w:p>
    <w:p w:rsidR="00EC192C" w:rsidRPr="00EC192C" w:rsidRDefault="00EC192C" w:rsidP="00EC192C">
      <w:pPr>
        <w:widowControl/>
        <w:autoSpaceDE/>
        <w:autoSpaceDN/>
        <w:adjustRightInd/>
        <w:spacing w:after="240" w:line="480" w:lineRule="auto"/>
        <w:ind w:left="1416"/>
        <w:jc w:val="both"/>
        <w:rPr>
          <w:sz w:val="24"/>
          <w:szCs w:val="24"/>
          <w:lang w:val="es-ES" w:eastAsia="es-ES"/>
        </w:rPr>
      </w:pPr>
      <w:r w:rsidRPr="00EC192C">
        <w:rPr>
          <w:sz w:val="24"/>
          <w:szCs w:val="24"/>
          <w:lang w:val="es-ES" w:eastAsia="es-ES"/>
        </w:rPr>
        <w:t>Evaluación de los resultados de la muestra:</w:t>
      </w:r>
    </w:p>
    <w:p w:rsidR="00EC192C" w:rsidRPr="00EC192C" w:rsidRDefault="00EC192C" w:rsidP="0098476E">
      <w:pPr>
        <w:widowControl/>
        <w:numPr>
          <w:ilvl w:val="0"/>
          <w:numId w:val="1"/>
        </w:numPr>
        <w:tabs>
          <w:tab w:val="num" w:pos="2206"/>
        </w:tabs>
        <w:autoSpaceDE/>
        <w:autoSpaceDN/>
        <w:adjustRightInd/>
        <w:spacing w:line="480" w:lineRule="auto"/>
        <w:ind w:left="2134"/>
        <w:jc w:val="both"/>
        <w:rPr>
          <w:sz w:val="24"/>
          <w:szCs w:val="24"/>
          <w:lang w:val="es-ES" w:eastAsia="es-ES"/>
        </w:rPr>
      </w:pPr>
      <w:r w:rsidRPr="00EC192C">
        <w:rPr>
          <w:sz w:val="24"/>
          <w:szCs w:val="24"/>
          <w:lang w:val="es-ES" w:eastAsia="es-ES"/>
        </w:rPr>
        <w:t>Analizar cualesquiera errores detectados en la muestra.</w:t>
      </w:r>
    </w:p>
    <w:p w:rsidR="00EC192C" w:rsidRPr="00EC192C" w:rsidRDefault="00EC192C" w:rsidP="0098476E">
      <w:pPr>
        <w:widowControl/>
        <w:numPr>
          <w:ilvl w:val="0"/>
          <w:numId w:val="1"/>
        </w:numPr>
        <w:tabs>
          <w:tab w:val="num" w:pos="2206"/>
        </w:tabs>
        <w:autoSpaceDE/>
        <w:autoSpaceDN/>
        <w:adjustRightInd/>
        <w:spacing w:line="480" w:lineRule="auto"/>
        <w:ind w:left="2134"/>
        <w:jc w:val="both"/>
        <w:rPr>
          <w:sz w:val="24"/>
          <w:szCs w:val="24"/>
          <w:lang w:val="es-ES" w:eastAsia="es-ES"/>
        </w:rPr>
      </w:pPr>
      <w:r w:rsidRPr="00EC192C">
        <w:rPr>
          <w:sz w:val="24"/>
          <w:szCs w:val="24"/>
          <w:lang w:val="es-ES" w:eastAsia="es-ES"/>
        </w:rPr>
        <w:t>Proyectar los errores encontrados en la muestra a la población y evaluar el riesgo.</w:t>
      </w:r>
    </w:p>
    <w:p w:rsidR="00EC192C" w:rsidRPr="00EC192C" w:rsidRDefault="00EC192C" w:rsidP="00EC192C">
      <w:pPr>
        <w:widowControl/>
        <w:autoSpaceDE/>
        <w:autoSpaceDN/>
        <w:adjustRightInd/>
        <w:spacing w:line="480" w:lineRule="auto"/>
        <w:jc w:val="both"/>
        <w:rPr>
          <w:sz w:val="24"/>
          <w:szCs w:val="24"/>
          <w:lang w:val="es-ES" w:eastAsia="es-ES"/>
        </w:rPr>
      </w:pPr>
    </w:p>
    <w:p w:rsidR="00EC192C" w:rsidRPr="00EC192C" w:rsidRDefault="00EC192C" w:rsidP="00EC192C">
      <w:pPr>
        <w:widowControl/>
        <w:autoSpaceDE/>
        <w:autoSpaceDN/>
        <w:adjustRightInd/>
        <w:spacing w:line="480" w:lineRule="auto"/>
        <w:jc w:val="both"/>
        <w:rPr>
          <w:sz w:val="24"/>
          <w:szCs w:val="24"/>
          <w:lang w:val="es-ES" w:eastAsia="es-ES"/>
        </w:rPr>
      </w:pPr>
    </w:p>
    <w:p w:rsidR="00EC192C" w:rsidRPr="00EC192C" w:rsidRDefault="00EC192C" w:rsidP="00EC192C">
      <w:pPr>
        <w:widowControl/>
        <w:autoSpaceDE/>
        <w:autoSpaceDN/>
        <w:adjustRightInd/>
        <w:spacing w:line="480" w:lineRule="auto"/>
        <w:jc w:val="both"/>
        <w:rPr>
          <w:sz w:val="24"/>
          <w:szCs w:val="24"/>
          <w:lang w:val="es-ES" w:eastAsia="es-ES"/>
        </w:rPr>
      </w:pPr>
    </w:p>
    <w:p w:rsidR="00EC192C" w:rsidRPr="00EC192C" w:rsidRDefault="00EC192C" w:rsidP="00EC192C">
      <w:pPr>
        <w:widowControl/>
        <w:autoSpaceDE/>
        <w:autoSpaceDN/>
        <w:adjustRightInd/>
        <w:spacing w:line="480" w:lineRule="auto"/>
        <w:jc w:val="both"/>
        <w:rPr>
          <w:sz w:val="24"/>
          <w:szCs w:val="24"/>
          <w:lang w:val="es-ES" w:eastAsia="es-ES"/>
        </w:rPr>
      </w:pPr>
    </w:p>
    <w:p w:rsidR="00EC192C" w:rsidRPr="00EC192C" w:rsidRDefault="00EC192C" w:rsidP="0098476E">
      <w:pPr>
        <w:widowControl/>
        <w:numPr>
          <w:ilvl w:val="1"/>
          <w:numId w:val="13"/>
        </w:numPr>
        <w:autoSpaceDE/>
        <w:autoSpaceDN/>
        <w:adjustRightInd/>
        <w:spacing w:line="480" w:lineRule="auto"/>
        <w:ind w:left="788" w:hanging="431"/>
        <w:outlineLvl w:val="1"/>
        <w:rPr>
          <w:b/>
          <w:sz w:val="24"/>
          <w:szCs w:val="24"/>
          <w:lang w:val="es-ES" w:eastAsia="es-ES"/>
        </w:rPr>
      </w:pPr>
      <w:bookmarkStart w:id="131" w:name="_Toc237201618"/>
      <w:bookmarkStart w:id="132" w:name="_Toc237696313"/>
      <w:r w:rsidRPr="00EC192C">
        <w:rPr>
          <w:b/>
          <w:sz w:val="24"/>
          <w:szCs w:val="24"/>
          <w:lang w:val="es-ES" w:eastAsia="es-ES"/>
        </w:rPr>
        <w:lastRenderedPageBreak/>
        <w:t>Norma ecuatoriana de contabilidad para el registro de inventario-costo venta aplicada al negocio</w:t>
      </w:r>
      <w:bookmarkEnd w:id="131"/>
      <w:bookmarkEnd w:id="132"/>
    </w:p>
    <w:p w:rsidR="00EC192C" w:rsidRPr="00EC192C" w:rsidRDefault="00EC192C" w:rsidP="0098476E">
      <w:pPr>
        <w:keepNext/>
        <w:widowControl/>
        <w:numPr>
          <w:ilvl w:val="2"/>
          <w:numId w:val="13"/>
        </w:numPr>
        <w:autoSpaceDE/>
        <w:autoSpaceDN/>
        <w:adjustRightInd/>
        <w:spacing w:before="240" w:after="240" w:line="480" w:lineRule="auto"/>
        <w:ind w:left="1225" w:hanging="505"/>
        <w:outlineLvl w:val="2"/>
        <w:rPr>
          <w:b/>
          <w:bCs/>
          <w:sz w:val="24"/>
          <w:szCs w:val="24"/>
          <w:lang w:val="es-ES" w:eastAsia="es-ES"/>
        </w:rPr>
      </w:pPr>
      <w:bookmarkStart w:id="133" w:name="_Toc230879083"/>
      <w:bookmarkStart w:id="134" w:name="_Toc231887763"/>
      <w:bookmarkStart w:id="135" w:name="_Toc237080186"/>
      <w:bookmarkStart w:id="136" w:name="_Toc237201619"/>
      <w:bookmarkStart w:id="137" w:name="_Toc237696314"/>
      <w:r w:rsidRPr="00EC192C">
        <w:rPr>
          <w:b/>
          <w:bCs/>
          <w:sz w:val="24"/>
          <w:szCs w:val="24"/>
          <w:lang w:val="es-ES" w:eastAsia="es-ES"/>
        </w:rPr>
        <w:t>NEC 11 Tratamiento de inventario</w:t>
      </w:r>
      <w:bookmarkEnd w:id="133"/>
      <w:bookmarkEnd w:id="134"/>
      <w:r w:rsidRPr="00EC192C">
        <w:rPr>
          <w:b/>
          <w:bCs/>
          <w:sz w:val="24"/>
          <w:szCs w:val="24"/>
          <w:lang w:val="es-ES" w:eastAsia="es-ES"/>
        </w:rPr>
        <w:t xml:space="preserve"> </w:t>
      </w:r>
      <w:bookmarkEnd w:id="135"/>
      <w:bookmarkEnd w:id="136"/>
      <w:r w:rsidRPr="00EC192C">
        <w:rPr>
          <w:b/>
          <w:bCs/>
          <w:sz w:val="24"/>
          <w:szCs w:val="24"/>
          <w:vertAlign w:val="superscript"/>
          <w:lang w:val="es-ES" w:eastAsia="es-ES"/>
        </w:rPr>
        <w:t>[3]</w:t>
      </w:r>
      <w:bookmarkEnd w:id="137"/>
    </w:p>
    <w:p w:rsidR="00EC192C" w:rsidRPr="00EC192C" w:rsidRDefault="00EC192C" w:rsidP="0098476E">
      <w:pPr>
        <w:widowControl/>
        <w:numPr>
          <w:ilvl w:val="3"/>
          <w:numId w:val="13"/>
        </w:numPr>
        <w:autoSpaceDE/>
        <w:autoSpaceDN/>
        <w:adjustRightInd/>
        <w:spacing w:after="240" w:line="480" w:lineRule="auto"/>
        <w:ind w:left="1723" w:hanging="646"/>
        <w:outlineLvl w:val="3"/>
        <w:rPr>
          <w:rFonts w:cs="Times New Roman"/>
          <w:b/>
          <w:sz w:val="24"/>
          <w:szCs w:val="24"/>
          <w:lang w:val="es-ES" w:eastAsia="es-ES"/>
        </w:rPr>
      </w:pPr>
      <w:bookmarkStart w:id="138" w:name="_Toc230879084"/>
      <w:bookmarkStart w:id="139" w:name="_Toc231887764"/>
      <w:bookmarkStart w:id="140" w:name="_Toc237080187"/>
      <w:r w:rsidRPr="00EC192C">
        <w:rPr>
          <w:rFonts w:cs="Times New Roman"/>
          <w:b/>
          <w:sz w:val="24"/>
          <w:szCs w:val="24"/>
          <w:lang w:val="es-ES" w:eastAsia="es-ES"/>
        </w:rPr>
        <w:t>Objetivo</w:t>
      </w:r>
      <w:bookmarkEnd w:id="138"/>
      <w:bookmarkEnd w:id="139"/>
      <w:bookmarkEnd w:id="140"/>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t>El objetivo de esta Norma es prescribir o señalar el tratamiento contable para inventarios bajo el sistema de costo histórico. Un tema primordial en la contabilidad de inventarios es la cantidad de costo que ha de ser reconocida como un activo y mantenida en los registros hasta que los ingresos relacionados sean reconocidos. Esta Norma proporciona guías prácticas sobre la determinación del costo y su subsecuente reconocimiento como un gasto, incluyendo cualquier disminución a su valor neto de realización.</w:t>
      </w:r>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t>También brinda lineamientos sobre las fórmulas de costeo que se usan para asignar costos a inventarios.</w:t>
      </w:r>
      <w:bookmarkStart w:id="141" w:name="_Toc230879085"/>
      <w:bookmarkStart w:id="142" w:name="_Toc231887765"/>
      <w:bookmarkStart w:id="143" w:name="_Toc237080188"/>
    </w:p>
    <w:p w:rsidR="00EC192C" w:rsidRPr="00EC192C" w:rsidRDefault="00EC192C" w:rsidP="0098476E">
      <w:pPr>
        <w:widowControl/>
        <w:numPr>
          <w:ilvl w:val="3"/>
          <w:numId w:val="13"/>
        </w:numPr>
        <w:autoSpaceDE/>
        <w:autoSpaceDN/>
        <w:adjustRightInd/>
        <w:spacing w:after="240" w:line="480" w:lineRule="auto"/>
        <w:outlineLvl w:val="3"/>
        <w:rPr>
          <w:rFonts w:cs="Times New Roman"/>
          <w:b/>
          <w:sz w:val="24"/>
          <w:szCs w:val="24"/>
          <w:lang w:val="es-ES" w:eastAsia="es-ES"/>
        </w:rPr>
      </w:pPr>
      <w:r w:rsidRPr="00EC192C">
        <w:rPr>
          <w:rFonts w:cs="Times New Roman"/>
          <w:b/>
          <w:sz w:val="24"/>
          <w:szCs w:val="24"/>
          <w:lang w:val="es-ES" w:eastAsia="es-ES"/>
        </w:rPr>
        <w:t>Alcance</w:t>
      </w:r>
      <w:bookmarkEnd w:id="141"/>
      <w:bookmarkEnd w:id="142"/>
      <w:bookmarkEnd w:id="143"/>
    </w:p>
    <w:p w:rsidR="00EC192C" w:rsidRPr="00EC192C" w:rsidRDefault="00EC192C" w:rsidP="00EC192C">
      <w:pPr>
        <w:widowControl/>
        <w:autoSpaceDE/>
        <w:autoSpaceDN/>
        <w:adjustRightInd/>
        <w:spacing w:after="240" w:line="480" w:lineRule="auto"/>
        <w:ind w:left="2080"/>
        <w:jc w:val="both"/>
        <w:rPr>
          <w:sz w:val="24"/>
          <w:szCs w:val="24"/>
          <w:lang w:val="es-ES" w:eastAsia="es-ES"/>
        </w:rPr>
      </w:pPr>
      <w:r w:rsidRPr="00EC192C">
        <w:rPr>
          <w:sz w:val="24"/>
          <w:szCs w:val="24"/>
          <w:lang w:val="es-ES" w:eastAsia="es-ES"/>
        </w:rPr>
        <w:t xml:space="preserve">Esta Norma debe ser aplicada por todas las empresas en los estados financieros preparados en el contexto del </w:t>
      </w:r>
      <w:r w:rsidRPr="00EC192C">
        <w:rPr>
          <w:sz w:val="24"/>
          <w:szCs w:val="24"/>
          <w:lang w:val="es-ES" w:eastAsia="es-ES"/>
        </w:rPr>
        <w:lastRenderedPageBreak/>
        <w:t>sistema de costo histórico en la contabilidad de inventarios que no sean:</w:t>
      </w:r>
    </w:p>
    <w:p w:rsidR="00EC192C" w:rsidRPr="00EC192C" w:rsidRDefault="00EC192C" w:rsidP="0098476E">
      <w:pPr>
        <w:widowControl/>
        <w:numPr>
          <w:ilvl w:val="0"/>
          <w:numId w:val="8"/>
        </w:numPr>
        <w:autoSpaceDE/>
        <w:autoSpaceDN/>
        <w:adjustRightInd/>
        <w:spacing w:after="240" w:line="480" w:lineRule="auto"/>
        <w:ind w:left="2437"/>
        <w:contextualSpacing/>
        <w:jc w:val="both"/>
        <w:rPr>
          <w:sz w:val="24"/>
          <w:szCs w:val="24"/>
          <w:lang w:val="es-ES" w:eastAsia="es-ES"/>
        </w:rPr>
      </w:pPr>
      <w:r w:rsidRPr="00EC192C">
        <w:rPr>
          <w:sz w:val="24"/>
          <w:szCs w:val="24"/>
          <w:lang w:val="es-ES" w:eastAsia="es-ES"/>
        </w:rPr>
        <w:t>El trabajo en proceso que se origina bajo los contratos de construcción incluyendo contratos de servicios directamente relacionados (los que serán tratados en una Norma específica sobre contratos de construcción);</w:t>
      </w:r>
    </w:p>
    <w:p w:rsidR="00EC192C" w:rsidRPr="00EC192C" w:rsidRDefault="00EC192C" w:rsidP="0098476E">
      <w:pPr>
        <w:widowControl/>
        <w:numPr>
          <w:ilvl w:val="0"/>
          <w:numId w:val="8"/>
        </w:numPr>
        <w:autoSpaceDE/>
        <w:autoSpaceDN/>
        <w:adjustRightInd/>
        <w:spacing w:after="240" w:line="480" w:lineRule="auto"/>
        <w:ind w:left="2437"/>
        <w:contextualSpacing/>
        <w:jc w:val="both"/>
        <w:rPr>
          <w:sz w:val="24"/>
          <w:szCs w:val="24"/>
          <w:lang w:val="es-ES" w:eastAsia="es-ES"/>
        </w:rPr>
      </w:pPr>
      <w:r w:rsidRPr="00EC192C">
        <w:rPr>
          <w:sz w:val="24"/>
          <w:szCs w:val="24"/>
          <w:lang w:val="es-ES" w:eastAsia="es-ES"/>
        </w:rPr>
        <w:t>Instrumentos financieros.</w:t>
      </w:r>
    </w:p>
    <w:p w:rsidR="00EC192C" w:rsidRPr="00EC192C" w:rsidRDefault="00EC192C" w:rsidP="0098476E">
      <w:pPr>
        <w:widowControl/>
        <w:numPr>
          <w:ilvl w:val="0"/>
          <w:numId w:val="8"/>
        </w:numPr>
        <w:autoSpaceDE/>
        <w:autoSpaceDN/>
        <w:adjustRightInd/>
        <w:spacing w:after="240" w:line="480" w:lineRule="auto"/>
        <w:ind w:left="2437"/>
        <w:contextualSpacing/>
        <w:jc w:val="both"/>
        <w:rPr>
          <w:sz w:val="24"/>
          <w:szCs w:val="24"/>
          <w:lang w:val="es-ES" w:eastAsia="es-ES"/>
        </w:rPr>
      </w:pPr>
      <w:r w:rsidRPr="00EC192C">
        <w:rPr>
          <w:sz w:val="24"/>
          <w:szCs w:val="24"/>
          <w:lang w:val="es-ES" w:eastAsia="es-ES"/>
        </w:rPr>
        <w:t>Inventarios de productores de ganado, de productos forestales y de agricultura, y depósitos de mineral en la medida que son cuantificados a su valor neto de realización de acuerdo con prácticas bien establecidas en ciertas industrias.</w:t>
      </w:r>
      <w:bookmarkStart w:id="144" w:name="_Toc230879086"/>
      <w:bookmarkStart w:id="145" w:name="_Toc231887766"/>
    </w:p>
    <w:p w:rsidR="00EC192C" w:rsidRPr="00EC192C" w:rsidRDefault="00EC192C" w:rsidP="0098476E">
      <w:pPr>
        <w:widowControl/>
        <w:numPr>
          <w:ilvl w:val="3"/>
          <w:numId w:val="13"/>
        </w:numPr>
        <w:autoSpaceDE/>
        <w:autoSpaceDN/>
        <w:adjustRightInd/>
        <w:spacing w:after="240" w:line="480" w:lineRule="auto"/>
        <w:ind w:left="1723" w:hanging="646"/>
        <w:outlineLvl w:val="3"/>
        <w:rPr>
          <w:rFonts w:cs="Times New Roman"/>
          <w:b/>
          <w:sz w:val="24"/>
          <w:szCs w:val="24"/>
          <w:lang w:val="es-ES" w:eastAsia="es-ES"/>
        </w:rPr>
      </w:pPr>
      <w:bookmarkStart w:id="146" w:name="_Toc237080189"/>
      <w:r w:rsidRPr="00EC192C">
        <w:rPr>
          <w:rFonts w:cs="Times New Roman"/>
          <w:b/>
          <w:sz w:val="24"/>
          <w:szCs w:val="24"/>
          <w:lang w:val="es-ES" w:eastAsia="es-ES"/>
        </w:rPr>
        <w:t>Definiciones</w:t>
      </w:r>
      <w:bookmarkEnd w:id="144"/>
      <w:bookmarkEnd w:id="145"/>
      <w:bookmarkEnd w:id="146"/>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t>Los siguientes términos se usan en esta Norma con el significado que se indica en cada caso:</w:t>
      </w:r>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t>Los inventarios son activos:</w:t>
      </w:r>
    </w:p>
    <w:p w:rsidR="00EC192C" w:rsidRPr="00EC192C" w:rsidRDefault="00EC192C" w:rsidP="0098476E">
      <w:pPr>
        <w:widowControl/>
        <w:numPr>
          <w:ilvl w:val="2"/>
          <w:numId w:val="9"/>
        </w:numPr>
        <w:autoSpaceDE/>
        <w:autoSpaceDN/>
        <w:adjustRightInd/>
        <w:spacing w:line="480" w:lineRule="auto"/>
        <w:ind w:left="2974"/>
        <w:contextualSpacing/>
        <w:jc w:val="both"/>
        <w:rPr>
          <w:sz w:val="24"/>
          <w:szCs w:val="24"/>
          <w:lang w:val="es-ES" w:eastAsia="es-ES"/>
        </w:rPr>
      </w:pPr>
      <w:r w:rsidRPr="00EC192C">
        <w:rPr>
          <w:sz w:val="24"/>
          <w:szCs w:val="24"/>
          <w:lang w:val="es-ES" w:eastAsia="es-ES"/>
        </w:rPr>
        <w:t>retenidos para su venta en el curso ordinario de los negocios;</w:t>
      </w:r>
    </w:p>
    <w:p w:rsidR="00EC192C" w:rsidRPr="00EC192C" w:rsidRDefault="00EC192C" w:rsidP="0098476E">
      <w:pPr>
        <w:widowControl/>
        <w:numPr>
          <w:ilvl w:val="2"/>
          <w:numId w:val="9"/>
        </w:numPr>
        <w:autoSpaceDE/>
        <w:autoSpaceDN/>
        <w:adjustRightInd/>
        <w:spacing w:line="480" w:lineRule="auto"/>
        <w:ind w:left="2974"/>
        <w:contextualSpacing/>
        <w:jc w:val="both"/>
        <w:rPr>
          <w:sz w:val="24"/>
          <w:szCs w:val="24"/>
          <w:lang w:val="es-ES" w:eastAsia="es-ES"/>
        </w:rPr>
      </w:pPr>
      <w:r w:rsidRPr="00EC192C">
        <w:rPr>
          <w:sz w:val="24"/>
          <w:szCs w:val="24"/>
          <w:lang w:val="es-ES" w:eastAsia="es-ES"/>
        </w:rPr>
        <w:t>en el proceso de producción para dicha venta; o</w:t>
      </w:r>
    </w:p>
    <w:p w:rsidR="00EC192C" w:rsidRPr="00EC192C" w:rsidRDefault="00EC192C" w:rsidP="0098476E">
      <w:pPr>
        <w:widowControl/>
        <w:numPr>
          <w:ilvl w:val="2"/>
          <w:numId w:val="9"/>
        </w:numPr>
        <w:autoSpaceDE/>
        <w:autoSpaceDN/>
        <w:adjustRightInd/>
        <w:spacing w:after="240" w:line="480" w:lineRule="auto"/>
        <w:ind w:left="2974" w:hanging="357"/>
        <w:contextualSpacing/>
        <w:jc w:val="both"/>
        <w:rPr>
          <w:sz w:val="24"/>
          <w:szCs w:val="24"/>
          <w:lang w:val="es-ES" w:eastAsia="es-ES"/>
        </w:rPr>
      </w:pPr>
      <w:r w:rsidRPr="00EC192C">
        <w:rPr>
          <w:sz w:val="24"/>
          <w:szCs w:val="24"/>
          <w:lang w:val="es-ES" w:eastAsia="es-ES"/>
        </w:rPr>
        <w:lastRenderedPageBreak/>
        <w:t>en la forma de materiales o suministros que serán consumidos en el proceso de producción o en la prestación de servicios.</w:t>
      </w:r>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b/>
          <w:sz w:val="24"/>
          <w:szCs w:val="24"/>
          <w:lang w:val="es-ES" w:eastAsia="es-ES"/>
        </w:rPr>
        <w:t>Valor neto realizable</w:t>
      </w:r>
      <w:r w:rsidRPr="00EC192C">
        <w:rPr>
          <w:sz w:val="24"/>
          <w:szCs w:val="24"/>
          <w:lang w:val="es-ES" w:eastAsia="es-ES"/>
        </w:rPr>
        <w:t>.- es el precio estimado de venta en el curso ordinario de los negocios menos los costos estimados de terminación y los costos estimados necesarios para hacer la venta.</w:t>
      </w:r>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t xml:space="preserve"> Los inventarios abarcan las mercancías compradas o retenidas para vender Incluyendo por ejemplo mercancía comprada por un detallista y retenida para vender, o terrenos y otras propiedades retenidas para vender. Los inventarios también abarcan bienes producidos o trabajos en proceso de producción por la empresa, e incluyen materiales y suministros en espera de uso en el proceso de producción. </w:t>
      </w:r>
    </w:p>
    <w:p w:rsidR="00EC192C" w:rsidRPr="00EC192C" w:rsidRDefault="00EC192C" w:rsidP="0098476E">
      <w:pPr>
        <w:widowControl/>
        <w:numPr>
          <w:ilvl w:val="3"/>
          <w:numId w:val="13"/>
        </w:numPr>
        <w:autoSpaceDE/>
        <w:autoSpaceDN/>
        <w:adjustRightInd/>
        <w:spacing w:after="240" w:line="480" w:lineRule="auto"/>
        <w:ind w:left="1723" w:hanging="646"/>
        <w:outlineLvl w:val="3"/>
        <w:rPr>
          <w:rFonts w:cs="Times New Roman"/>
          <w:b/>
          <w:sz w:val="24"/>
          <w:szCs w:val="24"/>
          <w:lang w:val="es-ES" w:eastAsia="es-ES"/>
        </w:rPr>
      </w:pPr>
      <w:bookmarkStart w:id="147" w:name="_Toc230879087"/>
      <w:bookmarkStart w:id="148" w:name="_Toc231887767"/>
      <w:bookmarkStart w:id="149" w:name="_Toc237080190"/>
      <w:r w:rsidRPr="00EC192C">
        <w:rPr>
          <w:rFonts w:cs="Times New Roman"/>
          <w:b/>
          <w:sz w:val="24"/>
          <w:szCs w:val="24"/>
          <w:lang w:val="es-ES" w:eastAsia="es-ES"/>
        </w:rPr>
        <w:t>Cuantificación de Inventarios</w:t>
      </w:r>
      <w:bookmarkEnd w:id="147"/>
      <w:bookmarkEnd w:id="148"/>
      <w:bookmarkEnd w:id="149"/>
    </w:p>
    <w:p w:rsidR="00EC192C" w:rsidRPr="00EC192C" w:rsidRDefault="00EC192C" w:rsidP="00EC192C">
      <w:pPr>
        <w:widowControl/>
        <w:autoSpaceDE/>
        <w:autoSpaceDN/>
        <w:adjustRightInd/>
        <w:spacing w:after="240" w:line="480" w:lineRule="auto"/>
        <w:ind w:left="2122"/>
        <w:jc w:val="both"/>
        <w:rPr>
          <w:sz w:val="24"/>
          <w:szCs w:val="24"/>
          <w:lang w:val="es-ES" w:eastAsia="es-ES"/>
        </w:rPr>
      </w:pPr>
      <w:r w:rsidRPr="00EC192C">
        <w:rPr>
          <w:sz w:val="24"/>
          <w:szCs w:val="24"/>
          <w:lang w:val="es-ES" w:eastAsia="es-ES"/>
        </w:rPr>
        <w:t>Los inventarios deben ser cuantificados al más bajo de su costo y su valor neto de realización.</w:t>
      </w:r>
    </w:p>
    <w:p w:rsidR="00EC192C" w:rsidRPr="00EC192C" w:rsidRDefault="00EC192C" w:rsidP="00EC192C">
      <w:pPr>
        <w:widowControl/>
        <w:autoSpaceDE/>
        <w:autoSpaceDN/>
        <w:adjustRightInd/>
        <w:spacing w:after="240" w:line="480" w:lineRule="auto"/>
        <w:ind w:left="2122"/>
        <w:jc w:val="both"/>
        <w:rPr>
          <w:sz w:val="24"/>
          <w:szCs w:val="24"/>
          <w:lang w:val="es-ES" w:eastAsia="es-ES"/>
        </w:rPr>
      </w:pPr>
    </w:p>
    <w:p w:rsidR="00EC192C" w:rsidRPr="00EC192C" w:rsidRDefault="00EC192C" w:rsidP="00EC192C">
      <w:pPr>
        <w:widowControl/>
        <w:autoSpaceDE/>
        <w:autoSpaceDN/>
        <w:adjustRightInd/>
        <w:spacing w:after="240" w:line="480" w:lineRule="auto"/>
        <w:ind w:left="2122"/>
        <w:jc w:val="both"/>
        <w:rPr>
          <w:b/>
          <w:bCs/>
          <w:sz w:val="24"/>
          <w:szCs w:val="24"/>
          <w:lang w:val="es-ES" w:eastAsia="es-ES"/>
        </w:rPr>
      </w:pPr>
    </w:p>
    <w:p w:rsidR="00EC192C" w:rsidRPr="00EC192C" w:rsidRDefault="00EC192C" w:rsidP="00EC192C">
      <w:pPr>
        <w:widowControl/>
        <w:autoSpaceDE/>
        <w:autoSpaceDN/>
        <w:adjustRightInd/>
        <w:spacing w:after="240" w:line="480" w:lineRule="auto"/>
        <w:ind w:left="2122"/>
        <w:jc w:val="both"/>
        <w:rPr>
          <w:b/>
          <w:bCs/>
          <w:sz w:val="24"/>
          <w:szCs w:val="24"/>
          <w:lang w:val="es-ES" w:eastAsia="es-ES"/>
        </w:rPr>
      </w:pPr>
      <w:r w:rsidRPr="00EC192C">
        <w:rPr>
          <w:b/>
          <w:bCs/>
          <w:sz w:val="24"/>
          <w:szCs w:val="24"/>
          <w:lang w:val="es-ES" w:eastAsia="es-ES"/>
        </w:rPr>
        <w:lastRenderedPageBreak/>
        <w:t>Costo de Inventarios</w:t>
      </w:r>
    </w:p>
    <w:p w:rsidR="00EC192C" w:rsidRPr="00EC192C" w:rsidRDefault="00EC192C" w:rsidP="00EC192C">
      <w:pPr>
        <w:widowControl/>
        <w:autoSpaceDE/>
        <w:autoSpaceDN/>
        <w:adjustRightInd/>
        <w:spacing w:after="240" w:line="480" w:lineRule="auto"/>
        <w:ind w:left="2122"/>
        <w:jc w:val="both"/>
        <w:rPr>
          <w:sz w:val="24"/>
          <w:szCs w:val="24"/>
          <w:lang w:val="es-ES" w:eastAsia="es-ES"/>
        </w:rPr>
      </w:pPr>
      <w:r w:rsidRPr="00EC192C">
        <w:rPr>
          <w:sz w:val="24"/>
          <w:szCs w:val="24"/>
          <w:lang w:val="es-ES" w:eastAsia="es-ES"/>
        </w:rPr>
        <w:t>El costo de inventarios debe comprender todos los costos de compra, costos de conversión y otros costos incurridos para traer los inventarios a su presente ubicación y condición.</w:t>
      </w:r>
    </w:p>
    <w:p w:rsidR="00EC192C" w:rsidRPr="00EC192C" w:rsidRDefault="00EC192C" w:rsidP="00EC192C">
      <w:pPr>
        <w:widowControl/>
        <w:autoSpaceDE/>
        <w:autoSpaceDN/>
        <w:adjustRightInd/>
        <w:spacing w:after="240" w:line="480" w:lineRule="auto"/>
        <w:ind w:left="2122"/>
        <w:jc w:val="both"/>
        <w:rPr>
          <w:sz w:val="24"/>
          <w:szCs w:val="24"/>
          <w:lang w:val="es-ES" w:eastAsia="es-ES"/>
        </w:rPr>
      </w:pPr>
      <w:r w:rsidRPr="00EC192C">
        <w:rPr>
          <w:b/>
          <w:bCs/>
          <w:sz w:val="24"/>
          <w:szCs w:val="24"/>
          <w:lang w:val="es-ES" w:eastAsia="es-ES"/>
        </w:rPr>
        <w:t>Costo de Compra</w:t>
      </w:r>
    </w:p>
    <w:p w:rsidR="00EC192C" w:rsidRPr="00EC192C" w:rsidRDefault="00EC192C" w:rsidP="00EC192C">
      <w:pPr>
        <w:widowControl/>
        <w:autoSpaceDE/>
        <w:autoSpaceDN/>
        <w:adjustRightInd/>
        <w:spacing w:after="240" w:line="480" w:lineRule="auto"/>
        <w:ind w:left="2122"/>
        <w:jc w:val="both"/>
        <w:rPr>
          <w:sz w:val="24"/>
          <w:szCs w:val="24"/>
          <w:lang w:val="es-ES" w:eastAsia="es-ES"/>
        </w:rPr>
      </w:pPr>
      <w:r w:rsidRPr="00EC192C">
        <w:rPr>
          <w:sz w:val="24"/>
          <w:szCs w:val="24"/>
          <w:lang w:val="es-ES" w:eastAsia="es-ES"/>
        </w:rPr>
        <w:t>Los costos de compra de inventarios comprenden el precio de compra, derechos de importación y otros impuestos (distintos de los que son recuperables por la empresa de parte de las autoridades fiscales) y transporte, manejo y otros costos directamente atribuibles a la adquisición de productos terminados, materiales y servicios. Los descuentos por pronto pago, bonificaciones y otras partidas similares se deducen en la determinación de los costos de compra.</w:t>
      </w:r>
    </w:p>
    <w:p w:rsidR="00EC192C" w:rsidRPr="00EC192C" w:rsidRDefault="00EC192C" w:rsidP="00EC192C">
      <w:pPr>
        <w:widowControl/>
        <w:autoSpaceDE/>
        <w:autoSpaceDN/>
        <w:adjustRightInd/>
        <w:spacing w:after="240" w:line="480" w:lineRule="auto"/>
        <w:ind w:left="2122"/>
        <w:jc w:val="both"/>
        <w:rPr>
          <w:b/>
          <w:bCs/>
          <w:sz w:val="24"/>
          <w:szCs w:val="24"/>
          <w:lang w:val="es-ES" w:eastAsia="es-ES"/>
        </w:rPr>
      </w:pPr>
      <w:r w:rsidRPr="00EC192C">
        <w:rPr>
          <w:b/>
          <w:bCs/>
          <w:sz w:val="24"/>
          <w:szCs w:val="24"/>
          <w:lang w:val="es-ES" w:eastAsia="es-ES"/>
        </w:rPr>
        <w:t>Costo de Conversión</w:t>
      </w:r>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t xml:space="preserve"> Los costos de conversión de inventarios incluyen costos directamente relacionados a las unidades de producción tales como la mano de obra directa. También incluyen una asignación sistemática de gastos indirectos de producción fijos y variables que se incurren al convertir </w:t>
      </w:r>
      <w:r w:rsidRPr="00EC192C">
        <w:rPr>
          <w:sz w:val="24"/>
          <w:szCs w:val="24"/>
          <w:lang w:val="es-ES" w:eastAsia="es-ES"/>
        </w:rPr>
        <w:lastRenderedPageBreak/>
        <w:t>los materiales en productos terminados. Los gastos indirectos de producción fijos son aquellos costos indirectos de producción que permanecen relativamente constantes, independientemente del volumen de producción tales como la depreciación y el mantenimiento de edificios de la fábrica y de equipo y el costo de administración y dirección de la fábrica. Los gastos indirectos de producción variables son aquellos costos indirectos de producción que varían directamente, o casi directamente con el volumen de producción, tales como materiales indirectos y mano de obra indirecta.</w:t>
      </w:r>
    </w:p>
    <w:p w:rsidR="00EC192C" w:rsidRDefault="001776CE" w:rsidP="00EC192C">
      <w:pPr>
        <w:widowControl/>
        <w:autoSpaceDE/>
        <w:autoSpaceDN/>
        <w:adjustRightInd/>
        <w:spacing w:after="240" w:line="480" w:lineRule="auto"/>
        <w:ind w:left="2124"/>
        <w:jc w:val="both"/>
        <w:rPr>
          <w:sz w:val="24"/>
          <w:szCs w:val="24"/>
          <w:lang w:val="es-ES" w:eastAsia="es-ES"/>
        </w:rPr>
      </w:pPr>
      <w:r w:rsidRPr="001776CE">
        <w:rPr>
          <w:rFonts w:ascii="Times New Roman" w:hAnsi="Times New Roman" w:cs="Times New Roman"/>
          <w:noProof/>
          <w:sz w:val="24"/>
          <w:szCs w:val="24"/>
          <w:lang w:val="es-ES" w:eastAsia="es-ES"/>
        </w:rPr>
        <w:pict>
          <v:shape id="_x0000_s1065" type="#_x0000_t202" style="position:absolute;left:0;text-align:left;margin-left:0;margin-top:0;width:197.4pt;height:47.55pt;z-index:251676160;mso-wrap-style:none">
            <v:textbox style="mso-next-textbox:#_x0000_s1065;mso-fit-shape-to-text:t">
              <w:txbxContent>
                <w:p w:rsidR="00D454DF" w:rsidRPr="00344224" w:rsidRDefault="00D454DF" w:rsidP="0098476E">
                  <w:pPr>
                    <w:pStyle w:val="Titulo4"/>
                    <w:numPr>
                      <w:ilvl w:val="3"/>
                      <w:numId w:val="13"/>
                    </w:numPr>
                    <w:spacing w:after="240" w:line="480" w:lineRule="auto"/>
                    <w:ind w:left="1723" w:hanging="646"/>
                    <w:outlineLvl w:val="3"/>
                  </w:pPr>
                  <w:r w:rsidRPr="001D00D1">
                    <w:t>Otros Costos</w:t>
                  </w:r>
                </w:p>
              </w:txbxContent>
            </v:textbox>
            <w10:wrap type="square"/>
          </v:shape>
        </w:pict>
      </w:r>
      <w:r w:rsidR="00EC192C" w:rsidRPr="00EC192C">
        <w:rPr>
          <w:sz w:val="24"/>
          <w:szCs w:val="24"/>
          <w:lang w:val="es-ES" w:eastAsia="es-ES"/>
        </w:rPr>
        <w:t>Otros costos se incluyen en el costo de inventarios sólo en la medida en que son incurridos para traer los inventarios a su presente ubicación y condición. Por ejemplo puede ser apropiado incluir en el costo de inventarios los gastos indirectos que no sean de producción o los costos de diseñar productos para clientes específicos.</w:t>
      </w:r>
    </w:p>
    <w:p w:rsidR="00002ECE" w:rsidRDefault="00002ECE" w:rsidP="00EC192C">
      <w:pPr>
        <w:widowControl/>
        <w:autoSpaceDE/>
        <w:autoSpaceDN/>
        <w:adjustRightInd/>
        <w:spacing w:after="240" w:line="480" w:lineRule="auto"/>
        <w:ind w:left="2124"/>
        <w:jc w:val="both"/>
        <w:rPr>
          <w:sz w:val="24"/>
          <w:szCs w:val="24"/>
          <w:lang w:val="es-ES" w:eastAsia="es-ES"/>
        </w:rPr>
      </w:pPr>
    </w:p>
    <w:p w:rsidR="00002ECE" w:rsidRPr="00EC192C" w:rsidRDefault="00002ECE" w:rsidP="00EC192C">
      <w:pPr>
        <w:widowControl/>
        <w:autoSpaceDE/>
        <w:autoSpaceDN/>
        <w:adjustRightInd/>
        <w:spacing w:after="240" w:line="480" w:lineRule="auto"/>
        <w:ind w:left="2124"/>
        <w:jc w:val="both"/>
        <w:rPr>
          <w:sz w:val="24"/>
          <w:szCs w:val="24"/>
          <w:lang w:val="es-ES" w:eastAsia="es-ES"/>
        </w:rPr>
      </w:pPr>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lastRenderedPageBreak/>
        <w:t>Algunos ejemplos de costos excluidos del costo de inventarios y reconocidos como gastos en el período en que fueron incurridos son los siguientes:</w:t>
      </w:r>
    </w:p>
    <w:p w:rsidR="00EC192C" w:rsidRPr="00EC192C" w:rsidRDefault="00EC192C" w:rsidP="0098476E">
      <w:pPr>
        <w:widowControl/>
        <w:numPr>
          <w:ilvl w:val="0"/>
          <w:numId w:val="38"/>
        </w:numPr>
        <w:autoSpaceDE/>
        <w:autoSpaceDN/>
        <w:adjustRightInd/>
        <w:spacing w:line="480" w:lineRule="auto"/>
        <w:contextualSpacing/>
        <w:jc w:val="both"/>
        <w:rPr>
          <w:sz w:val="24"/>
          <w:szCs w:val="24"/>
          <w:lang w:val="es-ES" w:eastAsia="es-ES"/>
        </w:rPr>
      </w:pPr>
      <w:r w:rsidRPr="00EC192C">
        <w:rPr>
          <w:sz w:val="24"/>
          <w:szCs w:val="24"/>
          <w:lang w:val="es-ES" w:eastAsia="es-ES"/>
        </w:rPr>
        <w:t>Cantidades anormales de materiales desperdiciados, mano de obra, u otros costos de producción;</w:t>
      </w:r>
    </w:p>
    <w:p w:rsidR="00EC192C" w:rsidRPr="00EC192C" w:rsidRDefault="00EC192C" w:rsidP="0098476E">
      <w:pPr>
        <w:widowControl/>
        <w:numPr>
          <w:ilvl w:val="0"/>
          <w:numId w:val="38"/>
        </w:numPr>
        <w:autoSpaceDE/>
        <w:autoSpaceDN/>
        <w:adjustRightInd/>
        <w:spacing w:line="480" w:lineRule="auto"/>
        <w:contextualSpacing/>
        <w:jc w:val="both"/>
        <w:rPr>
          <w:sz w:val="24"/>
          <w:szCs w:val="24"/>
          <w:lang w:val="es-ES" w:eastAsia="es-ES"/>
        </w:rPr>
      </w:pPr>
      <w:r w:rsidRPr="00EC192C">
        <w:rPr>
          <w:sz w:val="24"/>
          <w:szCs w:val="24"/>
          <w:lang w:val="es-ES" w:eastAsia="es-ES"/>
        </w:rPr>
        <w:t>Costos de almacenamiento, excepto que esos costos sean necesarios previamente en el proceso de producción en una etapa más avanzada de producción;</w:t>
      </w:r>
    </w:p>
    <w:p w:rsidR="00EC192C" w:rsidRPr="00EC192C" w:rsidRDefault="00EC192C" w:rsidP="0098476E">
      <w:pPr>
        <w:widowControl/>
        <w:numPr>
          <w:ilvl w:val="0"/>
          <w:numId w:val="38"/>
        </w:numPr>
        <w:autoSpaceDE/>
        <w:autoSpaceDN/>
        <w:adjustRightInd/>
        <w:spacing w:line="480" w:lineRule="auto"/>
        <w:contextualSpacing/>
        <w:jc w:val="both"/>
        <w:rPr>
          <w:sz w:val="24"/>
          <w:szCs w:val="24"/>
          <w:lang w:val="es-ES" w:eastAsia="es-ES"/>
        </w:rPr>
      </w:pPr>
      <w:r w:rsidRPr="00EC192C">
        <w:rPr>
          <w:sz w:val="24"/>
          <w:szCs w:val="24"/>
          <w:lang w:val="es-ES" w:eastAsia="es-ES"/>
        </w:rPr>
        <w:t>Gastos indirectos administrativos que no contribuyen a traer los inventarios a su presente ubicación ni condición.</w:t>
      </w:r>
    </w:p>
    <w:p w:rsidR="00EC192C" w:rsidRPr="00EC192C" w:rsidRDefault="00EC192C" w:rsidP="0098476E">
      <w:pPr>
        <w:widowControl/>
        <w:numPr>
          <w:ilvl w:val="3"/>
          <w:numId w:val="13"/>
        </w:numPr>
        <w:autoSpaceDE/>
        <w:autoSpaceDN/>
        <w:adjustRightInd/>
        <w:spacing w:after="240" w:line="480" w:lineRule="auto"/>
        <w:outlineLvl w:val="3"/>
        <w:rPr>
          <w:rFonts w:cs="Times New Roman"/>
          <w:b/>
          <w:sz w:val="24"/>
          <w:szCs w:val="24"/>
          <w:lang w:val="es-ES" w:eastAsia="es-ES"/>
        </w:rPr>
      </w:pPr>
      <w:bookmarkStart w:id="150" w:name="_Toc230879089"/>
      <w:bookmarkStart w:id="151" w:name="_Toc231887769"/>
      <w:bookmarkStart w:id="152" w:name="_Toc237080192"/>
      <w:r w:rsidRPr="00EC192C">
        <w:rPr>
          <w:rFonts w:cs="Times New Roman"/>
          <w:b/>
          <w:sz w:val="24"/>
          <w:szCs w:val="24"/>
          <w:lang w:val="es-ES" w:eastAsia="es-ES"/>
        </w:rPr>
        <w:t>Costo de Inventarios de un Proveedor de Servicios</w:t>
      </w:r>
      <w:bookmarkEnd w:id="150"/>
      <w:bookmarkEnd w:id="151"/>
      <w:bookmarkEnd w:id="152"/>
    </w:p>
    <w:p w:rsidR="00303426" w:rsidRPr="00EC192C" w:rsidRDefault="00EC192C" w:rsidP="00002ECE">
      <w:pPr>
        <w:widowControl/>
        <w:autoSpaceDE/>
        <w:autoSpaceDN/>
        <w:adjustRightInd/>
        <w:spacing w:line="480" w:lineRule="auto"/>
        <w:ind w:left="2124"/>
        <w:jc w:val="both"/>
        <w:rPr>
          <w:sz w:val="24"/>
          <w:szCs w:val="24"/>
          <w:lang w:val="es-ES" w:eastAsia="es-ES"/>
        </w:rPr>
      </w:pPr>
      <w:r w:rsidRPr="00EC192C">
        <w:rPr>
          <w:sz w:val="24"/>
          <w:szCs w:val="24"/>
          <w:lang w:val="es-ES" w:eastAsia="es-ES"/>
        </w:rPr>
        <w:t xml:space="preserve">El costo de inventarios de un proveedor de servicios consiste primordialmente en la mano de obra y otros costos del personal directamente encargado de proporcionar el servicio, incluyendo al personal de supervisión y los gastos indirectos atribuibles. La mano de obra otros costos relacionados con ventas y personal administrativo en general no se incluye, pero son </w:t>
      </w:r>
      <w:r w:rsidRPr="00EC192C">
        <w:rPr>
          <w:sz w:val="24"/>
          <w:szCs w:val="24"/>
          <w:lang w:val="es-ES" w:eastAsia="es-ES"/>
        </w:rPr>
        <w:lastRenderedPageBreak/>
        <w:t>reconocidos como gastos en el período en que se incurren.</w:t>
      </w:r>
    </w:p>
    <w:p w:rsidR="00EC192C" w:rsidRPr="00EC192C" w:rsidRDefault="00EC192C" w:rsidP="0098476E">
      <w:pPr>
        <w:widowControl/>
        <w:numPr>
          <w:ilvl w:val="3"/>
          <w:numId w:val="13"/>
        </w:numPr>
        <w:autoSpaceDE/>
        <w:autoSpaceDN/>
        <w:adjustRightInd/>
        <w:spacing w:after="240" w:line="480" w:lineRule="auto"/>
        <w:outlineLvl w:val="3"/>
        <w:rPr>
          <w:rFonts w:cs="Times New Roman"/>
          <w:b/>
          <w:sz w:val="24"/>
          <w:szCs w:val="24"/>
          <w:lang w:val="es-ES" w:eastAsia="es-ES"/>
        </w:rPr>
      </w:pPr>
      <w:bookmarkStart w:id="153" w:name="_Toc230879090"/>
      <w:bookmarkStart w:id="154" w:name="_Toc231887770"/>
      <w:bookmarkStart w:id="155" w:name="_Toc237080193"/>
      <w:r w:rsidRPr="00EC192C">
        <w:rPr>
          <w:rFonts w:cs="Times New Roman"/>
          <w:b/>
          <w:sz w:val="24"/>
          <w:szCs w:val="24"/>
          <w:lang w:val="es-ES" w:eastAsia="es-ES"/>
        </w:rPr>
        <w:t xml:space="preserve">Técnicas para </w:t>
      </w:r>
      <w:smartTag w:uri="urn:schemas-microsoft-com:office:smarttags" w:element="PersonName">
        <w:smartTagPr>
          <w:attr w:name="ProductID" w:val="la Cuantificaci￳n"/>
        </w:smartTagPr>
        <w:r w:rsidRPr="00EC192C">
          <w:rPr>
            <w:rFonts w:cs="Times New Roman"/>
            <w:b/>
            <w:sz w:val="24"/>
            <w:szCs w:val="24"/>
            <w:lang w:val="es-ES" w:eastAsia="es-ES"/>
          </w:rPr>
          <w:t>la Cuantificación</w:t>
        </w:r>
      </w:smartTag>
      <w:r w:rsidRPr="00EC192C">
        <w:rPr>
          <w:rFonts w:cs="Times New Roman"/>
          <w:b/>
          <w:sz w:val="24"/>
          <w:szCs w:val="24"/>
          <w:lang w:val="es-ES" w:eastAsia="es-ES"/>
        </w:rPr>
        <w:t xml:space="preserve"> del Costo</w:t>
      </w:r>
      <w:bookmarkEnd w:id="153"/>
      <w:bookmarkEnd w:id="154"/>
      <w:bookmarkEnd w:id="155"/>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t>Si los resultados se aproximan al costo, pueden usarse por conveniencia las técnicas para la cuantificación del costo de inventarios tales como el método de costo estándar, o el método de detallistas. Los costos estándares toman en cuenta los niveles normales de eficiencia y utilización de la capacidad. Son regularmente revisados y si es necesario modificados a la luz de las condiciones actuales.</w:t>
      </w:r>
    </w:p>
    <w:p w:rsidR="00303426" w:rsidRPr="00EC192C" w:rsidRDefault="00EC192C" w:rsidP="00002ECE">
      <w:pPr>
        <w:widowControl/>
        <w:autoSpaceDE/>
        <w:autoSpaceDN/>
        <w:adjustRightInd/>
        <w:spacing w:line="480" w:lineRule="auto"/>
        <w:ind w:left="2124"/>
        <w:jc w:val="both"/>
        <w:rPr>
          <w:sz w:val="24"/>
          <w:szCs w:val="24"/>
          <w:lang w:val="es-ES" w:eastAsia="es-ES"/>
        </w:rPr>
      </w:pPr>
      <w:r w:rsidRPr="00EC192C">
        <w:rPr>
          <w:sz w:val="24"/>
          <w:szCs w:val="24"/>
          <w:lang w:val="es-ES" w:eastAsia="es-ES"/>
        </w:rPr>
        <w:t>El método de detallistas es usado frecuentemente en la industria de menudeo para cuantificar inventarios numerosos de artículos con rápida rotación, que tienen márgenes similares y para los cuales no es práctico usar otros métodos de costeo. El costo del inventario se determina reduciendo del valor de venta del inventario, el porcentaje apropiado de margen bruto. El porcentaje usado toma en consideración el inventario que ha sido rebajado por debajo de su precio original de venta. A menudo se usa un porcentaje promedio pa</w:t>
      </w:r>
      <w:r w:rsidR="00002ECE">
        <w:rPr>
          <w:sz w:val="24"/>
          <w:szCs w:val="24"/>
          <w:lang w:val="es-ES" w:eastAsia="es-ES"/>
        </w:rPr>
        <w:t>ra cada departamento de menudeo</w:t>
      </w:r>
    </w:p>
    <w:p w:rsidR="00EC192C" w:rsidRPr="00EC192C" w:rsidRDefault="00EC192C" w:rsidP="0098476E">
      <w:pPr>
        <w:widowControl/>
        <w:numPr>
          <w:ilvl w:val="3"/>
          <w:numId w:val="13"/>
        </w:numPr>
        <w:autoSpaceDE/>
        <w:autoSpaceDN/>
        <w:adjustRightInd/>
        <w:spacing w:after="240" w:line="480" w:lineRule="auto"/>
        <w:outlineLvl w:val="3"/>
        <w:rPr>
          <w:rFonts w:cs="Times New Roman"/>
          <w:b/>
          <w:sz w:val="24"/>
          <w:szCs w:val="24"/>
          <w:lang w:val="es-ES" w:eastAsia="es-ES"/>
        </w:rPr>
      </w:pPr>
      <w:bookmarkStart w:id="156" w:name="_Toc230879091"/>
      <w:bookmarkStart w:id="157" w:name="_Toc231887771"/>
      <w:bookmarkStart w:id="158" w:name="_Toc237080194"/>
      <w:r w:rsidRPr="00EC192C">
        <w:rPr>
          <w:rFonts w:cs="Times New Roman"/>
          <w:b/>
          <w:sz w:val="24"/>
          <w:szCs w:val="24"/>
          <w:lang w:val="es-ES" w:eastAsia="es-ES"/>
        </w:rPr>
        <w:lastRenderedPageBreak/>
        <w:t>Fórmulas de Costeo</w:t>
      </w:r>
      <w:bookmarkEnd w:id="156"/>
      <w:bookmarkEnd w:id="157"/>
      <w:bookmarkEnd w:id="158"/>
    </w:p>
    <w:p w:rsidR="00EC192C" w:rsidRPr="00EC192C" w:rsidRDefault="00EC192C" w:rsidP="00EC192C">
      <w:pPr>
        <w:widowControl/>
        <w:autoSpaceDE/>
        <w:autoSpaceDN/>
        <w:adjustRightInd/>
        <w:spacing w:after="240" w:line="480" w:lineRule="auto"/>
        <w:ind w:left="2124"/>
        <w:jc w:val="both"/>
        <w:rPr>
          <w:b/>
          <w:bCs/>
          <w:sz w:val="24"/>
          <w:szCs w:val="24"/>
          <w:lang w:val="es-ES" w:eastAsia="es-ES"/>
        </w:rPr>
      </w:pPr>
      <w:r w:rsidRPr="00EC192C">
        <w:rPr>
          <w:sz w:val="24"/>
          <w:szCs w:val="24"/>
          <w:lang w:val="es-ES" w:eastAsia="es-ES"/>
        </w:rPr>
        <w:t>El costo de inventarios de partidas que no son ordinariamente intercambiables y</w:t>
      </w:r>
      <w:r w:rsidRPr="00EC192C">
        <w:rPr>
          <w:b/>
          <w:bCs/>
          <w:sz w:val="24"/>
          <w:szCs w:val="24"/>
          <w:lang w:val="es-ES" w:eastAsia="es-ES"/>
        </w:rPr>
        <w:t xml:space="preserve"> </w:t>
      </w:r>
      <w:r w:rsidRPr="00EC192C">
        <w:rPr>
          <w:sz w:val="24"/>
          <w:szCs w:val="24"/>
          <w:lang w:val="es-ES" w:eastAsia="es-ES"/>
        </w:rPr>
        <w:t>de bienes o servicios producidos y segregados para proyectos específicos debe ser</w:t>
      </w:r>
      <w:r w:rsidRPr="00EC192C">
        <w:rPr>
          <w:b/>
          <w:bCs/>
          <w:sz w:val="24"/>
          <w:szCs w:val="24"/>
          <w:lang w:val="es-ES" w:eastAsia="es-ES"/>
        </w:rPr>
        <w:t xml:space="preserve"> </w:t>
      </w:r>
      <w:r w:rsidRPr="00EC192C">
        <w:rPr>
          <w:sz w:val="24"/>
          <w:szCs w:val="24"/>
          <w:lang w:val="es-ES" w:eastAsia="es-ES"/>
        </w:rPr>
        <w:t>asignado usando la identificación específica de los costos individuales.</w:t>
      </w:r>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t>La identificación específica de costos significa que se atribuyen costos específicos a partidas identificadas de inventario. Este es el tratamiento apropiado para partidas que son segregadas para un proyecto específico, independientemente de si han sido compradas o producidas. Sin embargo cuando hay grandes números de partidas de inventario que son ordinariamente intercambiables, la identificación específica no es apropiada porque la selección de partidas podría ser hecha para obtener efectos predeterminados sobre la utilidad neta o pérdida por el período.</w:t>
      </w:r>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t xml:space="preserve">El costo de inventarios distintos a los tratados en el párrafo 16 debe ser asignado usando la fórmula PEPS, (primeras entradas, primeras salidas), la de costo </w:t>
      </w:r>
      <w:r w:rsidRPr="00EC192C">
        <w:rPr>
          <w:sz w:val="24"/>
          <w:szCs w:val="24"/>
          <w:lang w:val="es-ES" w:eastAsia="es-ES"/>
        </w:rPr>
        <w:lastRenderedPageBreak/>
        <w:t>promedio ponderado y UEPS, (últimas entradas, primeras salidas).</w:t>
      </w:r>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t>La fórmula PEPS asume que las partidas del inventario que fueron compradas primero son vendidas primero, y consecuentemente las partidas remanentes en inventario al final del período son aquellas compradas o producidas más recientemente.</w:t>
      </w:r>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t>Bajo la fórmula de costo promedio ponderado, el costo de cada partida es determinado a partir del promedio ponderado del costo de partidas similares al principio de un período y el costo de partidas similares compradas o producidas durante el período. El promedio puede ser calculado en una base periódica, o al ser recibido cada embarque adicional, dependiendo de las circunstancias de la empresa.</w:t>
      </w:r>
    </w:p>
    <w:p w:rsidR="00EC192C" w:rsidRPr="00EC192C" w:rsidRDefault="00EC192C" w:rsidP="00EC192C">
      <w:pPr>
        <w:widowControl/>
        <w:autoSpaceDE/>
        <w:autoSpaceDN/>
        <w:adjustRightInd/>
        <w:spacing w:line="480" w:lineRule="auto"/>
        <w:ind w:left="2122"/>
        <w:jc w:val="both"/>
        <w:rPr>
          <w:sz w:val="24"/>
          <w:szCs w:val="24"/>
          <w:lang w:val="es-ES" w:eastAsia="es-ES"/>
        </w:rPr>
      </w:pPr>
      <w:r w:rsidRPr="00EC192C">
        <w:rPr>
          <w:sz w:val="24"/>
          <w:szCs w:val="24"/>
          <w:lang w:val="es-ES" w:eastAsia="es-ES"/>
        </w:rPr>
        <w:t>La fórmula UEPS, (últimas entradas, primeras salidas) asume que las partidas de inventario que fueron compradas o producidas al último son vendidas primero, y consecuentemente las partidas remanentes en inventario al final del período son aquellas compradas o producidas primero.</w:t>
      </w:r>
    </w:p>
    <w:p w:rsidR="00EC192C" w:rsidRPr="00EC192C" w:rsidRDefault="00EC192C" w:rsidP="0098476E">
      <w:pPr>
        <w:widowControl/>
        <w:numPr>
          <w:ilvl w:val="3"/>
          <w:numId w:val="13"/>
        </w:numPr>
        <w:autoSpaceDE/>
        <w:autoSpaceDN/>
        <w:adjustRightInd/>
        <w:spacing w:after="240" w:line="480" w:lineRule="auto"/>
        <w:ind w:left="1723" w:hanging="646"/>
        <w:outlineLvl w:val="3"/>
        <w:rPr>
          <w:rFonts w:cs="Times New Roman"/>
          <w:b/>
          <w:sz w:val="24"/>
          <w:szCs w:val="24"/>
          <w:lang w:val="es-ES" w:eastAsia="es-ES"/>
        </w:rPr>
      </w:pPr>
      <w:bookmarkStart w:id="159" w:name="_Toc230879092"/>
      <w:bookmarkStart w:id="160" w:name="_Toc231887772"/>
      <w:bookmarkStart w:id="161" w:name="_Toc237080195"/>
      <w:r w:rsidRPr="00EC192C">
        <w:rPr>
          <w:rFonts w:cs="Times New Roman"/>
          <w:b/>
          <w:sz w:val="24"/>
          <w:szCs w:val="24"/>
          <w:lang w:val="es-ES" w:eastAsia="es-ES"/>
        </w:rPr>
        <w:lastRenderedPageBreak/>
        <w:t>Valor Neto Realizable</w:t>
      </w:r>
      <w:bookmarkEnd w:id="159"/>
      <w:bookmarkEnd w:id="160"/>
      <w:bookmarkEnd w:id="161"/>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t xml:space="preserve">El costo de inventarios puede no ser recuperable si dichos inventarios están dañados, si se han vuelto total o parcialmente obsoletos, o si sus precios de venta han bajado. </w:t>
      </w:r>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t>El costo de inventarios puede también no ser recuperable si han aumentado los costos estimados de terminación o los costos estimados a ser incurridos para efectuar la venta. La práctica de rebajar los inventarios por debajo del costo al valor neto realizable, consistente con el punto de vista de que los activos no deben ser asentados en libros en exceso de las cantidades que se esperan sean liquidadas por su venta y uso.</w:t>
      </w:r>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t xml:space="preserve">Los inventarios generalmente son rebajados al valor neto realizable en una base de partida por partida. En algunas circunstancias sin embargo puede ser apropiado agrupar partidas similares o relacionadas. Este puede ser el caso con partidas de inventario que se relacionen con la misma línea de productos que tienen propósitos similares o usos finales parecidos, que son producidos y mercadeados en la misma área geográfica, y no pueden </w:t>
      </w:r>
      <w:r w:rsidRPr="00EC192C">
        <w:rPr>
          <w:sz w:val="24"/>
          <w:szCs w:val="24"/>
          <w:lang w:val="es-ES" w:eastAsia="es-ES"/>
        </w:rPr>
        <w:lastRenderedPageBreak/>
        <w:t>ser evaluados en una forma práctica por separado de otras partidas en esa línea de productos. No es apropiado rebajar inventarios basados en una clasificación de inventario, por ejemplo productos terminados o todos los inventarios en una industria particular o en un segmento geográfico. Los proveedores de servicios generalmente acumulan costos respecto de cada servicio por el que será cargado un precio de venta separado. Por lo tanto cada uno de estos servicios es tratado como una partida aparte.</w:t>
      </w:r>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t>Los estimados del valor neto realizable son basados en la evidencia más confiable disponible al momento de hacer los estimados en cuanto a la cantidad que se espera liquiden los inventarios. Estos estimados toman en consideración las fluctuaciones de precio o costo relacionadas directamente con eventos que ocurren después del final del período al grado en que tales eventos confirmen las condiciones existentes al final del período.</w:t>
      </w:r>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t xml:space="preserve">Los estimados de valor neto realizable también toman en consideración el propósito para el que se mantiene el inventario. Por ejemplo, el valor neto realizable de la </w:t>
      </w:r>
      <w:r w:rsidRPr="00EC192C">
        <w:rPr>
          <w:sz w:val="24"/>
          <w:szCs w:val="24"/>
          <w:lang w:val="es-ES" w:eastAsia="es-ES"/>
        </w:rPr>
        <w:lastRenderedPageBreak/>
        <w:t xml:space="preserve">cantidad de inventario mantenido para satisfacer ventas firmes o contratos de servicios, se basa en el precio del contrato. Si los contratos de ventas son por menos que las cantidades mantenidas en inventario, el valor neto realizable del exceso se basa en precios generales de venta. Las pérdidas contingentes sobre contratos de ventas firmes en exceso de las cantidades mantenidas en inventario y las pérdidas contingentes en contratos de compra firmes son tratadas de acuerdo con </w:t>
      </w:r>
      <w:smartTag w:uri="urn:schemas-microsoft-com:office:smarttags" w:element="PersonName">
        <w:smartTagPr>
          <w:attr w:name="ProductID" w:val="la Norma Ecuatoriana"/>
        </w:smartTagPr>
        <w:r w:rsidRPr="00EC192C">
          <w:rPr>
            <w:sz w:val="24"/>
            <w:szCs w:val="24"/>
            <w:lang w:val="es-ES" w:eastAsia="es-ES"/>
          </w:rPr>
          <w:t>la Norma Ecuatoriana</w:t>
        </w:r>
      </w:smartTag>
      <w:r w:rsidRPr="00EC192C">
        <w:rPr>
          <w:sz w:val="24"/>
          <w:szCs w:val="24"/>
          <w:lang w:val="es-ES" w:eastAsia="es-ES"/>
        </w:rPr>
        <w:t xml:space="preserve"> de Contabilidad NEC No. 4 referente a Contingencias y Sucesos que Ocurren después de </w:t>
      </w:r>
      <w:smartTag w:uri="urn:schemas-microsoft-com:office:smarttags" w:element="PersonName">
        <w:smartTagPr>
          <w:attr w:name="ProductID" w:val="la Fecha"/>
        </w:smartTagPr>
        <w:r w:rsidRPr="00EC192C">
          <w:rPr>
            <w:sz w:val="24"/>
            <w:szCs w:val="24"/>
            <w:lang w:val="es-ES" w:eastAsia="es-ES"/>
          </w:rPr>
          <w:t>la Fecha</w:t>
        </w:r>
      </w:smartTag>
      <w:r w:rsidRPr="00EC192C">
        <w:rPr>
          <w:sz w:val="24"/>
          <w:szCs w:val="24"/>
          <w:lang w:val="es-ES" w:eastAsia="es-ES"/>
        </w:rPr>
        <w:t xml:space="preserve"> del Balance.</w:t>
      </w:r>
    </w:p>
    <w:p w:rsidR="00EC192C" w:rsidRPr="00EC192C" w:rsidRDefault="00EC192C" w:rsidP="00EC192C">
      <w:pPr>
        <w:widowControl/>
        <w:autoSpaceDE/>
        <w:autoSpaceDN/>
        <w:adjustRightInd/>
        <w:spacing w:line="480" w:lineRule="auto"/>
        <w:ind w:left="2124"/>
        <w:jc w:val="both"/>
        <w:rPr>
          <w:sz w:val="24"/>
          <w:szCs w:val="24"/>
          <w:lang w:val="es-ES" w:eastAsia="es-ES"/>
        </w:rPr>
      </w:pPr>
      <w:r w:rsidRPr="00EC192C">
        <w:rPr>
          <w:sz w:val="24"/>
          <w:szCs w:val="24"/>
          <w:lang w:val="es-ES" w:eastAsia="es-ES"/>
        </w:rPr>
        <w:t xml:space="preserve">Las cantidades normales de materiales y otros suministros mantenidas para uso en la producción de inventarios no son rebajadas por debajo del costo si los productos terminados en los que serán incorporados se espera sean vendidos al costo o por encima de él. No obstante cuando una baja en el precio de materiales es una indicación de que el costo de los productos terminados excederá al valor neto realizable, los inventarios de materiales se rebajan. En este caso el </w:t>
      </w:r>
      <w:r w:rsidRPr="00EC192C">
        <w:rPr>
          <w:sz w:val="24"/>
          <w:szCs w:val="24"/>
          <w:lang w:val="es-ES" w:eastAsia="es-ES"/>
        </w:rPr>
        <w:lastRenderedPageBreak/>
        <w:t>costo de reemplazo puede ser la mejor cuantificación disponible del valor neto realizable de esos materiales.</w:t>
      </w:r>
    </w:p>
    <w:p w:rsidR="00EC192C" w:rsidRPr="00EC192C" w:rsidRDefault="00EC192C" w:rsidP="0098476E">
      <w:pPr>
        <w:widowControl/>
        <w:numPr>
          <w:ilvl w:val="3"/>
          <w:numId w:val="13"/>
        </w:numPr>
        <w:autoSpaceDE/>
        <w:autoSpaceDN/>
        <w:adjustRightInd/>
        <w:spacing w:after="240" w:line="480" w:lineRule="auto"/>
        <w:outlineLvl w:val="3"/>
        <w:rPr>
          <w:rFonts w:cs="Times New Roman"/>
          <w:b/>
          <w:sz w:val="24"/>
          <w:szCs w:val="24"/>
          <w:lang w:val="es-ES" w:eastAsia="es-ES"/>
        </w:rPr>
      </w:pPr>
      <w:bookmarkStart w:id="162" w:name="_Toc230879093"/>
      <w:bookmarkStart w:id="163" w:name="_Toc231887773"/>
      <w:bookmarkStart w:id="164" w:name="_Toc237080196"/>
      <w:r w:rsidRPr="00EC192C">
        <w:rPr>
          <w:rFonts w:cs="Times New Roman"/>
          <w:b/>
          <w:sz w:val="24"/>
          <w:szCs w:val="24"/>
          <w:lang w:val="es-ES" w:eastAsia="es-ES"/>
        </w:rPr>
        <w:t>Reconocimiento como Costo y Gasto</w:t>
      </w:r>
      <w:bookmarkEnd w:id="162"/>
      <w:bookmarkEnd w:id="163"/>
      <w:bookmarkEnd w:id="164"/>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t>Cuando los inventarios son vendidos la cantidad en libros de esos inventarios debe ser reconocida como un costo en el período en que el ingreso relacionado es reconocido. La cantidad de cualquier rebaja de inventarios al valor neto realizable y otras pérdidas de inventarios debe ser reconocida como un gasto en el período en que ocurre la rebaja o la pérdida.</w:t>
      </w:r>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t>El proceso de reconocimiento como un costo de la cantidad en libros de inventarios vendidos resulta en la identificación de costos e ingresos.</w:t>
      </w:r>
    </w:p>
    <w:p w:rsidR="00EC192C" w:rsidRPr="00EC192C" w:rsidRDefault="00EC192C" w:rsidP="00EC192C">
      <w:pPr>
        <w:widowControl/>
        <w:autoSpaceDE/>
        <w:autoSpaceDN/>
        <w:adjustRightInd/>
        <w:spacing w:line="480" w:lineRule="auto"/>
        <w:ind w:left="2122"/>
        <w:jc w:val="both"/>
        <w:rPr>
          <w:sz w:val="24"/>
          <w:szCs w:val="24"/>
          <w:lang w:val="es-ES" w:eastAsia="es-ES"/>
        </w:rPr>
      </w:pPr>
      <w:r w:rsidRPr="00EC192C">
        <w:rPr>
          <w:sz w:val="24"/>
          <w:szCs w:val="24"/>
          <w:lang w:val="es-ES" w:eastAsia="es-ES"/>
        </w:rPr>
        <w:t>Algunos inventarios pueden ser asignados a otra cuenta de activo, por ejemplo inventario usado como un componente de propiedad, planta o equipo autos construidos. Los inventarios  asignados a otro activo en esta forma son reconocidos como un gasto durante la vida útil de ese activo.</w:t>
      </w:r>
      <w:bookmarkStart w:id="165" w:name="_Toc230879094"/>
      <w:bookmarkStart w:id="166" w:name="_Toc231887774"/>
    </w:p>
    <w:p w:rsidR="00EC192C" w:rsidRPr="00EC192C" w:rsidRDefault="00EC192C" w:rsidP="00EC192C">
      <w:pPr>
        <w:widowControl/>
        <w:autoSpaceDE/>
        <w:autoSpaceDN/>
        <w:adjustRightInd/>
        <w:spacing w:line="480" w:lineRule="auto"/>
        <w:ind w:left="1726"/>
        <w:jc w:val="both"/>
        <w:rPr>
          <w:sz w:val="24"/>
          <w:szCs w:val="24"/>
          <w:lang w:val="es-ES" w:eastAsia="es-ES"/>
        </w:rPr>
      </w:pPr>
    </w:p>
    <w:p w:rsidR="00EC192C" w:rsidRPr="00EC192C" w:rsidRDefault="00EC192C" w:rsidP="00EC192C">
      <w:pPr>
        <w:widowControl/>
        <w:autoSpaceDE/>
        <w:autoSpaceDN/>
        <w:adjustRightInd/>
        <w:spacing w:line="480" w:lineRule="auto"/>
        <w:ind w:left="1416"/>
        <w:jc w:val="both"/>
        <w:rPr>
          <w:sz w:val="24"/>
          <w:szCs w:val="24"/>
          <w:lang w:val="es-ES" w:eastAsia="es-ES"/>
        </w:rPr>
      </w:pPr>
    </w:p>
    <w:p w:rsidR="00EC192C" w:rsidRPr="00EC192C" w:rsidRDefault="00EC192C" w:rsidP="0098476E">
      <w:pPr>
        <w:widowControl/>
        <w:numPr>
          <w:ilvl w:val="3"/>
          <w:numId w:val="13"/>
        </w:numPr>
        <w:autoSpaceDE/>
        <w:autoSpaceDN/>
        <w:adjustRightInd/>
        <w:spacing w:after="240" w:line="480" w:lineRule="auto"/>
        <w:outlineLvl w:val="3"/>
        <w:rPr>
          <w:rFonts w:cs="Times New Roman"/>
          <w:b/>
          <w:sz w:val="24"/>
          <w:szCs w:val="24"/>
          <w:lang w:val="es-ES" w:eastAsia="es-ES"/>
        </w:rPr>
      </w:pPr>
      <w:bookmarkStart w:id="167" w:name="_Toc237080197"/>
      <w:r w:rsidRPr="00EC192C">
        <w:rPr>
          <w:rFonts w:cs="Times New Roman"/>
          <w:b/>
          <w:sz w:val="24"/>
          <w:szCs w:val="24"/>
          <w:lang w:val="es-ES" w:eastAsia="es-ES"/>
        </w:rPr>
        <w:lastRenderedPageBreak/>
        <w:t>Revelación</w:t>
      </w:r>
      <w:bookmarkEnd w:id="165"/>
      <w:bookmarkEnd w:id="166"/>
      <w:bookmarkEnd w:id="167"/>
    </w:p>
    <w:p w:rsidR="00EC192C" w:rsidRPr="00EC192C" w:rsidRDefault="00EC192C" w:rsidP="00EC192C">
      <w:pPr>
        <w:widowControl/>
        <w:autoSpaceDE/>
        <w:autoSpaceDN/>
        <w:adjustRightInd/>
        <w:spacing w:line="480" w:lineRule="auto"/>
        <w:ind w:left="2124"/>
        <w:jc w:val="both"/>
        <w:rPr>
          <w:sz w:val="24"/>
          <w:szCs w:val="24"/>
          <w:lang w:val="es-ES" w:eastAsia="es-ES"/>
        </w:rPr>
      </w:pPr>
      <w:r w:rsidRPr="00EC192C">
        <w:rPr>
          <w:sz w:val="24"/>
          <w:szCs w:val="24"/>
          <w:lang w:val="es-ES" w:eastAsia="es-ES"/>
        </w:rPr>
        <w:t>Los estados financieros deben revelar:</w:t>
      </w:r>
    </w:p>
    <w:p w:rsidR="00EC192C" w:rsidRPr="00EC192C" w:rsidRDefault="00EC192C" w:rsidP="0098476E">
      <w:pPr>
        <w:widowControl/>
        <w:numPr>
          <w:ilvl w:val="2"/>
          <w:numId w:val="10"/>
        </w:numPr>
        <w:autoSpaceDE/>
        <w:autoSpaceDN/>
        <w:adjustRightInd/>
        <w:spacing w:line="480" w:lineRule="auto"/>
        <w:ind w:left="3192"/>
        <w:contextualSpacing/>
        <w:jc w:val="both"/>
        <w:rPr>
          <w:sz w:val="24"/>
          <w:szCs w:val="24"/>
          <w:lang w:val="es-ES" w:eastAsia="es-ES"/>
        </w:rPr>
      </w:pPr>
      <w:r w:rsidRPr="00EC192C">
        <w:rPr>
          <w:sz w:val="24"/>
          <w:szCs w:val="24"/>
          <w:lang w:val="es-ES" w:eastAsia="es-ES"/>
        </w:rPr>
        <w:t>las políticas contables adoptadas para cuantificar inventarios, incluyendo la fórmula de costo usada;</w:t>
      </w:r>
    </w:p>
    <w:p w:rsidR="00EC192C" w:rsidRPr="00EC192C" w:rsidRDefault="00EC192C" w:rsidP="0098476E">
      <w:pPr>
        <w:widowControl/>
        <w:numPr>
          <w:ilvl w:val="2"/>
          <w:numId w:val="10"/>
        </w:numPr>
        <w:autoSpaceDE/>
        <w:autoSpaceDN/>
        <w:adjustRightInd/>
        <w:spacing w:line="480" w:lineRule="auto"/>
        <w:ind w:left="3192"/>
        <w:contextualSpacing/>
        <w:jc w:val="both"/>
        <w:rPr>
          <w:sz w:val="24"/>
          <w:szCs w:val="24"/>
          <w:lang w:val="es-ES" w:eastAsia="es-ES"/>
        </w:rPr>
      </w:pPr>
      <w:r w:rsidRPr="00EC192C">
        <w:rPr>
          <w:sz w:val="24"/>
          <w:szCs w:val="24"/>
          <w:lang w:val="es-ES" w:eastAsia="es-ES"/>
        </w:rPr>
        <w:t>la cantidad total en libros de inventarios y la cantidad en libros en clasificaciones apropiadas a la empresa;</w:t>
      </w:r>
    </w:p>
    <w:p w:rsidR="00EC192C" w:rsidRPr="00EC192C" w:rsidRDefault="00EC192C" w:rsidP="0098476E">
      <w:pPr>
        <w:widowControl/>
        <w:numPr>
          <w:ilvl w:val="2"/>
          <w:numId w:val="10"/>
        </w:numPr>
        <w:autoSpaceDE/>
        <w:autoSpaceDN/>
        <w:adjustRightInd/>
        <w:spacing w:line="480" w:lineRule="auto"/>
        <w:ind w:left="3192"/>
        <w:contextualSpacing/>
        <w:jc w:val="both"/>
        <w:rPr>
          <w:sz w:val="24"/>
          <w:szCs w:val="24"/>
          <w:lang w:val="es-ES" w:eastAsia="es-ES"/>
        </w:rPr>
      </w:pPr>
      <w:r w:rsidRPr="00EC192C">
        <w:rPr>
          <w:sz w:val="24"/>
          <w:szCs w:val="24"/>
          <w:lang w:val="es-ES" w:eastAsia="es-ES"/>
        </w:rPr>
        <w:t>la cantidad en libros de inventarios registrada a su valor neto realizable;</w:t>
      </w:r>
    </w:p>
    <w:p w:rsidR="00EC192C" w:rsidRPr="00EC192C" w:rsidRDefault="00EC192C" w:rsidP="0098476E">
      <w:pPr>
        <w:widowControl/>
        <w:numPr>
          <w:ilvl w:val="2"/>
          <w:numId w:val="10"/>
        </w:numPr>
        <w:autoSpaceDE/>
        <w:autoSpaceDN/>
        <w:adjustRightInd/>
        <w:spacing w:after="240" w:line="480" w:lineRule="auto"/>
        <w:ind w:left="3191" w:hanging="357"/>
        <w:contextualSpacing/>
        <w:jc w:val="both"/>
        <w:rPr>
          <w:sz w:val="24"/>
          <w:szCs w:val="24"/>
          <w:lang w:val="es-ES" w:eastAsia="es-ES"/>
        </w:rPr>
      </w:pPr>
      <w:r w:rsidRPr="00EC192C">
        <w:rPr>
          <w:sz w:val="24"/>
          <w:szCs w:val="24"/>
          <w:lang w:val="es-ES" w:eastAsia="es-ES"/>
        </w:rPr>
        <w:t>la cantidad en libros de inventarios dados en prenda como garantía de pasivos.</w:t>
      </w:r>
    </w:p>
    <w:p w:rsidR="00EC192C" w:rsidRDefault="00EC192C" w:rsidP="00EC192C">
      <w:pPr>
        <w:widowControl/>
        <w:autoSpaceDE/>
        <w:autoSpaceDN/>
        <w:adjustRightInd/>
        <w:spacing w:after="240" w:line="480" w:lineRule="auto"/>
        <w:ind w:left="2126"/>
        <w:jc w:val="both"/>
        <w:rPr>
          <w:sz w:val="24"/>
          <w:szCs w:val="24"/>
          <w:lang w:val="es-ES" w:eastAsia="es-ES"/>
        </w:rPr>
      </w:pPr>
      <w:r w:rsidRPr="00EC192C">
        <w:rPr>
          <w:sz w:val="24"/>
          <w:szCs w:val="24"/>
          <w:lang w:val="es-ES" w:eastAsia="es-ES"/>
        </w:rPr>
        <w:t>La información sobre las cantidades en libros mantenidas en diferentes clasificaciones de inventarios y el grado de los cambios en estos activos es útil para los usuarios de estados financieros. Las clasificaciones comunes de inventarios son mercancía, suministros de producción, materiales, trabajo en proceso y productos terminados. Los inventarios de un proveedor de servicios pueden simplemente ser descritos como trabajo en proceso.</w:t>
      </w:r>
    </w:p>
    <w:p w:rsidR="00002ECE" w:rsidRPr="00EC192C" w:rsidRDefault="00002ECE" w:rsidP="00EC192C">
      <w:pPr>
        <w:widowControl/>
        <w:autoSpaceDE/>
        <w:autoSpaceDN/>
        <w:adjustRightInd/>
        <w:spacing w:after="240" w:line="480" w:lineRule="auto"/>
        <w:ind w:left="2126"/>
        <w:jc w:val="both"/>
        <w:rPr>
          <w:sz w:val="24"/>
          <w:szCs w:val="24"/>
          <w:lang w:val="es-ES" w:eastAsia="es-ES"/>
        </w:rPr>
      </w:pPr>
    </w:p>
    <w:p w:rsidR="00EC192C" w:rsidRPr="00EC192C" w:rsidRDefault="00EC192C" w:rsidP="00EC192C">
      <w:pPr>
        <w:widowControl/>
        <w:autoSpaceDE/>
        <w:autoSpaceDN/>
        <w:adjustRightInd/>
        <w:spacing w:after="240" w:line="480" w:lineRule="auto"/>
        <w:ind w:left="2126"/>
        <w:jc w:val="both"/>
        <w:rPr>
          <w:sz w:val="24"/>
          <w:szCs w:val="24"/>
          <w:lang w:val="es-ES" w:eastAsia="es-ES"/>
        </w:rPr>
      </w:pPr>
      <w:r w:rsidRPr="00EC192C">
        <w:rPr>
          <w:sz w:val="24"/>
          <w:szCs w:val="24"/>
          <w:lang w:val="es-ES" w:eastAsia="es-ES"/>
        </w:rPr>
        <w:lastRenderedPageBreak/>
        <w:t>Cuando el costo de inventarios es determinado usando la fórmula UEPS de acuerdo con el tratamiento permitido del párrafo 21, los estados financieros deben revelar la diferencia entre la cantidad de inventarios según se muestra en los estados financieros y cualquiera de las dos siguientes:</w:t>
      </w:r>
    </w:p>
    <w:p w:rsidR="00EC192C" w:rsidRPr="00EC192C" w:rsidRDefault="00EC192C" w:rsidP="0098476E">
      <w:pPr>
        <w:widowControl/>
        <w:numPr>
          <w:ilvl w:val="0"/>
          <w:numId w:val="11"/>
        </w:numPr>
        <w:autoSpaceDE/>
        <w:autoSpaceDN/>
        <w:adjustRightInd/>
        <w:spacing w:line="480" w:lineRule="auto"/>
        <w:ind w:left="2844"/>
        <w:contextualSpacing/>
        <w:jc w:val="both"/>
        <w:rPr>
          <w:sz w:val="24"/>
          <w:szCs w:val="24"/>
          <w:lang w:val="es-ES" w:eastAsia="es-ES"/>
        </w:rPr>
      </w:pPr>
      <w:r w:rsidRPr="00EC192C">
        <w:rPr>
          <w:sz w:val="24"/>
          <w:szCs w:val="24"/>
          <w:lang w:val="es-ES" w:eastAsia="es-ES"/>
        </w:rPr>
        <w:t>la más baja de la cantidad determinada de acuerdo al párrafo 18 y el valor neto realizable;</w:t>
      </w:r>
    </w:p>
    <w:p w:rsidR="00EC192C" w:rsidRPr="00EC192C" w:rsidRDefault="00EC192C" w:rsidP="0098476E">
      <w:pPr>
        <w:widowControl/>
        <w:numPr>
          <w:ilvl w:val="0"/>
          <w:numId w:val="11"/>
        </w:numPr>
        <w:autoSpaceDE/>
        <w:autoSpaceDN/>
        <w:adjustRightInd/>
        <w:spacing w:after="240" w:line="480" w:lineRule="auto"/>
        <w:ind w:left="2840" w:hanging="357"/>
        <w:contextualSpacing/>
        <w:jc w:val="both"/>
        <w:rPr>
          <w:sz w:val="24"/>
          <w:szCs w:val="24"/>
          <w:lang w:val="es-ES" w:eastAsia="es-ES"/>
        </w:rPr>
      </w:pPr>
      <w:r w:rsidRPr="00EC192C">
        <w:rPr>
          <w:sz w:val="24"/>
          <w:szCs w:val="24"/>
          <w:lang w:val="es-ES" w:eastAsia="es-ES"/>
        </w:rPr>
        <w:t>el más bajo del costo actual a la fecha de los estados financieros y el valor neto realizable.</w:t>
      </w:r>
    </w:p>
    <w:p w:rsidR="00EC192C" w:rsidRPr="00EC192C" w:rsidRDefault="00EC192C" w:rsidP="00EC192C">
      <w:pPr>
        <w:widowControl/>
        <w:autoSpaceDE/>
        <w:autoSpaceDN/>
        <w:adjustRightInd/>
        <w:spacing w:after="240" w:line="480" w:lineRule="auto"/>
        <w:ind w:left="2126"/>
        <w:jc w:val="both"/>
        <w:rPr>
          <w:sz w:val="24"/>
          <w:szCs w:val="24"/>
          <w:lang w:val="es-ES" w:eastAsia="es-ES"/>
        </w:rPr>
      </w:pPr>
      <w:r w:rsidRPr="00EC192C">
        <w:rPr>
          <w:sz w:val="24"/>
          <w:szCs w:val="24"/>
          <w:lang w:val="es-ES" w:eastAsia="es-ES"/>
        </w:rPr>
        <w:t>Los estados financieros deben revelar ya sea:</w:t>
      </w:r>
    </w:p>
    <w:p w:rsidR="00EC192C" w:rsidRPr="00EC192C" w:rsidRDefault="00EC192C" w:rsidP="0098476E">
      <w:pPr>
        <w:widowControl/>
        <w:numPr>
          <w:ilvl w:val="2"/>
          <w:numId w:val="12"/>
        </w:numPr>
        <w:autoSpaceDE/>
        <w:autoSpaceDN/>
        <w:adjustRightInd/>
        <w:spacing w:line="480" w:lineRule="auto"/>
        <w:ind w:left="2844"/>
        <w:contextualSpacing/>
        <w:jc w:val="both"/>
        <w:rPr>
          <w:sz w:val="24"/>
          <w:szCs w:val="24"/>
          <w:lang w:val="es-ES" w:eastAsia="es-ES"/>
        </w:rPr>
      </w:pPr>
      <w:r w:rsidRPr="00EC192C">
        <w:rPr>
          <w:sz w:val="24"/>
          <w:szCs w:val="24"/>
          <w:lang w:val="es-ES" w:eastAsia="es-ES"/>
        </w:rPr>
        <w:t xml:space="preserve">el costo de inventarios reconocido como un gasto durante el período; </w:t>
      </w:r>
    </w:p>
    <w:p w:rsidR="00EC192C" w:rsidRPr="00EC192C" w:rsidRDefault="00EC192C" w:rsidP="0098476E">
      <w:pPr>
        <w:widowControl/>
        <w:numPr>
          <w:ilvl w:val="2"/>
          <w:numId w:val="12"/>
        </w:numPr>
        <w:autoSpaceDE/>
        <w:autoSpaceDN/>
        <w:adjustRightInd/>
        <w:spacing w:after="240" w:line="480" w:lineRule="auto"/>
        <w:ind w:left="2840" w:hanging="357"/>
        <w:contextualSpacing/>
        <w:jc w:val="both"/>
        <w:rPr>
          <w:sz w:val="24"/>
          <w:szCs w:val="24"/>
          <w:lang w:val="es-ES" w:eastAsia="es-ES"/>
        </w:rPr>
      </w:pPr>
      <w:r w:rsidRPr="00EC192C">
        <w:rPr>
          <w:sz w:val="24"/>
          <w:szCs w:val="24"/>
          <w:lang w:val="es-ES" w:eastAsia="es-ES"/>
        </w:rPr>
        <w:t>los costos de operación, aplicables a ingresos, reconocidos como un gasto durante el período, clasificados por su naturaleza.</w:t>
      </w:r>
    </w:p>
    <w:p w:rsidR="00002ECE" w:rsidRDefault="00EC192C" w:rsidP="00EC192C">
      <w:pPr>
        <w:widowControl/>
        <w:autoSpaceDE/>
        <w:autoSpaceDN/>
        <w:adjustRightInd/>
        <w:spacing w:after="240" w:line="480" w:lineRule="auto"/>
        <w:ind w:left="2126"/>
        <w:jc w:val="both"/>
        <w:rPr>
          <w:sz w:val="24"/>
          <w:szCs w:val="24"/>
          <w:lang w:val="es-ES" w:eastAsia="es-ES"/>
        </w:rPr>
      </w:pPr>
      <w:r w:rsidRPr="00EC192C">
        <w:rPr>
          <w:sz w:val="24"/>
          <w:szCs w:val="24"/>
          <w:lang w:val="es-ES" w:eastAsia="es-ES"/>
        </w:rPr>
        <w:t xml:space="preserve">El costo de inventarios reconocido como un gasto durante el período consiste de aquellos costos previamente incluidos en la cuantificación de las partidas de inventarios vendidas y los gastos indirectos de producción no asignados y cantidades anormales de </w:t>
      </w:r>
    </w:p>
    <w:p w:rsidR="00EC192C" w:rsidRPr="00EC192C" w:rsidRDefault="00EC192C" w:rsidP="00EC192C">
      <w:pPr>
        <w:widowControl/>
        <w:autoSpaceDE/>
        <w:autoSpaceDN/>
        <w:adjustRightInd/>
        <w:spacing w:after="240" w:line="480" w:lineRule="auto"/>
        <w:ind w:left="2126"/>
        <w:jc w:val="both"/>
        <w:rPr>
          <w:sz w:val="24"/>
          <w:szCs w:val="24"/>
          <w:lang w:val="es-ES" w:eastAsia="es-ES"/>
        </w:rPr>
      </w:pPr>
      <w:r w:rsidRPr="00EC192C">
        <w:rPr>
          <w:sz w:val="24"/>
          <w:szCs w:val="24"/>
          <w:lang w:val="es-ES" w:eastAsia="es-ES"/>
        </w:rPr>
        <w:lastRenderedPageBreak/>
        <w:t>costos de producción de inventarios. Las circunstancias de la empresa pueden también justificar la inclusión de otros costos, como costos de distribución.</w:t>
      </w:r>
    </w:p>
    <w:p w:rsidR="00EC192C" w:rsidRPr="00EC192C" w:rsidRDefault="00EC192C" w:rsidP="00EC192C">
      <w:pPr>
        <w:widowControl/>
        <w:autoSpaceDE/>
        <w:autoSpaceDN/>
        <w:adjustRightInd/>
        <w:spacing w:after="240" w:line="480" w:lineRule="auto"/>
        <w:ind w:left="2126"/>
        <w:jc w:val="both"/>
        <w:rPr>
          <w:sz w:val="24"/>
          <w:szCs w:val="24"/>
          <w:lang w:val="es-ES" w:eastAsia="es-ES"/>
        </w:rPr>
      </w:pPr>
      <w:r w:rsidRPr="00EC192C">
        <w:rPr>
          <w:sz w:val="24"/>
          <w:szCs w:val="24"/>
          <w:lang w:val="es-ES" w:eastAsia="es-ES"/>
        </w:rPr>
        <w:t>Algunas empresas adoptan una forma diferente para el estado de resultados que tiene como consecuencia que se revelen diferentes cantidades en vez del costo de inventarios reconocidos como un gasto durante el período. Bajo este formato diferente, la empresa revela las cantidades de costos de operación, aplicables a ingresos por el período, clasificados por su naturaleza.</w:t>
      </w:r>
    </w:p>
    <w:p w:rsidR="00EC192C" w:rsidRPr="00EC192C" w:rsidRDefault="00EC192C" w:rsidP="00EC192C">
      <w:pPr>
        <w:widowControl/>
        <w:autoSpaceDE/>
        <w:autoSpaceDN/>
        <w:adjustRightInd/>
        <w:spacing w:after="240" w:line="480" w:lineRule="auto"/>
        <w:ind w:left="2126"/>
        <w:jc w:val="both"/>
        <w:rPr>
          <w:sz w:val="24"/>
          <w:szCs w:val="24"/>
          <w:lang w:val="es-ES" w:eastAsia="es-ES"/>
        </w:rPr>
      </w:pPr>
      <w:r w:rsidRPr="00EC192C">
        <w:rPr>
          <w:sz w:val="24"/>
          <w:szCs w:val="24"/>
          <w:lang w:val="es-ES" w:eastAsia="es-ES"/>
        </w:rPr>
        <w:t xml:space="preserve"> En este caso, la empresa revela los costos reconocidos como un gasto por materias primas y de consumo, costos de mano de obra y otros costos de operación junto con la cantidad del cambio neto en inventarios para el período.</w:t>
      </w:r>
    </w:p>
    <w:p w:rsidR="00E12AE1" w:rsidRDefault="00E12AE1" w:rsidP="00EC192C">
      <w:pPr>
        <w:widowControl/>
        <w:autoSpaceDE/>
        <w:autoSpaceDN/>
        <w:adjustRightInd/>
        <w:spacing w:after="240" w:line="480" w:lineRule="auto"/>
        <w:ind w:left="2126"/>
        <w:jc w:val="both"/>
        <w:rPr>
          <w:sz w:val="24"/>
          <w:szCs w:val="24"/>
          <w:lang w:val="es-ES" w:eastAsia="es-ES"/>
        </w:rPr>
      </w:pPr>
    </w:p>
    <w:p w:rsidR="00002ECE" w:rsidRDefault="00002ECE" w:rsidP="00EC192C">
      <w:pPr>
        <w:widowControl/>
        <w:autoSpaceDE/>
        <w:autoSpaceDN/>
        <w:adjustRightInd/>
        <w:spacing w:after="240" w:line="480" w:lineRule="auto"/>
        <w:ind w:left="2126"/>
        <w:jc w:val="both"/>
        <w:rPr>
          <w:sz w:val="24"/>
          <w:szCs w:val="24"/>
          <w:lang w:val="es-ES" w:eastAsia="es-ES"/>
        </w:rPr>
      </w:pPr>
    </w:p>
    <w:p w:rsidR="00E12AE1" w:rsidRPr="00EC192C" w:rsidRDefault="00E12AE1" w:rsidP="00EC192C">
      <w:pPr>
        <w:widowControl/>
        <w:autoSpaceDE/>
        <w:autoSpaceDN/>
        <w:adjustRightInd/>
        <w:spacing w:after="240" w:line="480" w:lineRule="auto"/>
        <w:ind w:left="2126"/>
        <w:jc w:val="both"/>
        <w:rPr>
          <w:sz w:val="24"/>
          <w:szCs w:val="24"/>
          <w:lang w:val="es-ES" w:eastAsia="es-ES"/>
        </w:rPr>
      </w:pPr>
    </w:p>
    <w:p w:rsidR="00EC192C" w:rsidRPr="00EC192C" w:rsidRDefault="00EC192C" w:rsidP="00EC192C">
      <w:pPr>
        <w:widowControl/>
        <w:autoSpaceDE/>
        <w:autoSpaceDN/>
        <w:adjustRightInd/>
        <w:spacing w:after="240" w:line="480" w:lineRule="auto"/>
        <w:ind w:left="2126"/>
        <w:jc w:val="both"/>
        <w:rPr>
          <w:sz w:val="24"/>
          <w:szCs w:val="24"/>
          <w:lang w:val="es-ES" w:eastAsia="es-ES"/>
        </w:rPr>
      </w:pPr>
    </w:p>
    <w:p w:rsidR="00EC192C" w:rsidRPr="00EC192C" w:rsidRDefault="00EC192C" w:rsidP="00EC192C">
      <w:pPr>
        <w:widowControl/>
        <w:autoSpaceDE/>
        <w:autoSpaceDN/>
        <w:adjustRightInd/>
        <w:spacing w:line="480" w:lineRule="auto"/>
        <w:ind w:left="720" w:hanging="720"/>
        <w:jc w:val="both"/>
        <w:rPr>
          <w:sz w:val="14"/>
          <w:szCs w:val="14"/>
          <w:lang w:val="es-ES" w:eastAsia="es-ES"/>
        </w:rPr>
      </w:pPr>
      <w:r w:rsidRPr="00EC192C">
        <w:rPr>
          <w:b/>
          <w:iCs/>
          <w:caps/>
          <w:sz w:val="14"/>
          <w:szCs w:val="14"/>
          <w:lang w:val="es-ES" w:eastAsia="es-ES"/>
        </w:rPr>
        <w:t xml:space="preserve">                                                        Normas Ecuatorianas de Contabilidad</w:t>
      </w:r>
      <w:r w:rsidRPr="00EC192C">
        <w:rPr>
          <w:b/>
          <w:bCs/>
          <w:iCs/>
          <w:caps/>
          <w:sz w:val="14"/>
          <w:szCs w:val="14"/>
          <w:lang w:val="es-ES" w:eastAsia="es-ES"/>
        </w:rPr>
        <w:t>,</w:t>
      </w:r>
      <w:r w:rsidRPr="00EC192C">
        <w:rPr>
          <w:sz w:val="14"/>
          <w:szCs w:val="14"/>
          <w:lang w:val="es-ES" w:eastAsia="es-ES"/>
        </w:rPr>
        <w:t xml:space="preserve"> registro  oficial 595, Órgano del gobierno del </w:t>
      </w:r>
    </w:p>
    <w:p w:rsidR="00EC192C" w:rsidRPr="00EC192C" w:rsidRDefault="00EC192C" w:rsidP="00EC192C">
      <w:pPr>
        <w:widowControl/>
        <w:autoSpaceDE/>
        <w:autoSpaceDN/>
        <w:adjustRightInd/>
        <w:spacing w:line="480" w:lineRule="auto"/>
        <w:ind w:left="720" w:hanging="720"/>
        <w:jc w:val="both"/>
        <w:rPr>
          <w:iCs/>
          <w:sz w:val="14"/>
          <w:szCs w:val="14"/>
          <w:lang w:val="es-ES" w:eastAsia="es-ES"/>
        </w:rPr>
      </w:pPr>
      <w:r w:rsidRPr="00EC192C">
        <w:rPr>
          <w:sz w:val="14"/>
          <w:szCs w:val="14"/>
          <w:lang w:val="es-ES" w:eastAsia="es-ES"/>
        </w:rPr>
        <w:t xml:space="preserve">                                                        Ecuador, año edición 12 Junio del 2002</w:t>
      </w:r>
    </w:p>
    <w:p w:rsidR="00EC192C" w:rsidRPr="00EC192C" w:rsidRDefault="00EC192C" w:rsidP="00EC192C">
      <w:pPr>
        <w:widowControl/>
        <w:autoSpaceDE/>
        <w:autoSpaceDN/>
        <w:adjustRightInd/>
        <w:spacing w:after="240" w:line="480" w:lineRule="auto"/>
        <w:ind w:left="2126"/>
        <w:jc w:val="both"/>
        <w:rPr>
          <w:sz w:val="14"/>
          <w:szCs w:val="14"/>
          <w:lang w:val="es-ES" w:eastAsia="es-ES"/>
        </w:rPr>
      </w:pPr>
    </w:p>
    <w:p w:rsidR="00EC192C" w:rsidRPr="00EC192C" w:rsidRDefault="00EC192C" w:rsidP="00EC192C">
      <w:pPr>
        <w:widowControl/>
        <w:autoSpaceDE/>
        <w:autoSpaceDN/>
        <w:adjustRightInd/>
        <w:spacing w:after="240" w:line="480" w:lineRule="auto"/>
        <w:ind w:left="2126"/>
        <w:jc w:val="both"/>
        <w:rPr>
          <w:sz w:val="24"/>
          <w:szCs w:val="24"/>
          <w:lang w:val="es-ES" w:eastAsia="es-ES"/>
        </w:rPr>
      </w:pPr>
    </w:p>
    <w:p w:rsidR="00EC192C" w:rsidRPr="00EC192C" w:rsidRDefault="00EC192C" w:rsidP="00EC192C">
      <w:pPr>
        <w:widowControl/>
        <w:autoSpaceDE/>
        <w:autoSpaceDN/>
        <w:adjustRightInd/>
        <w:jc w:val="both"/>
        <w:rPr>
          <w:sz w:val="18"/>
          <w:szCs w:val="18"/>
          <w:lang w:val="es-ES" w:eastAsia="es-ES"/>
        </w:rPr>
      </w:pPr>
    </w:p>
    <w:p w:rsidR="00EC192C" w:rsidRPr="00EC192C" w:rsidRDefault="00EC192C" w:rsidP="00EC192C">
      <w:pPr>
        <w:widowControl/>
        <w:autoSpaceDE/>
        <w:autoSpaceDN/>
        <w:adjustRightInd/>
        <w:jc w:val="both"/>
        <w:rPr>
          <w:sz w:val="18"/>
          <w:szCs w:val="18"/>
          <w:lang w:val="es-ES" w:eastAsia="es-ES"/>
        </w:rPr>
      </w:pPr>
    </w:p>
    <w:p w:rsidR="00EC192C" w:rsidRPr="00EC192C" w:rsidRDefault="00EC192C" w:rsidP="00EC192C">
      <w:pPr>
        <w:widowControl/>
        <w:autoSpaceDE/>
        <w:autoSpaceDN/>
        <w:adjustRightInd/>
        <w:jc w:val="both"/>
        <w:rPr>
          <w:sz w:val="18"/>
          <w:szCs w:val="18"/>
          <w:lang w:val="es-ES" w:eastAsia="es-ES"/>
        </w:rPr>
      </w:pPr>
    </w:p>
    <w:p w:rsidR="00EC192C" w:rsidRPr="00EC192C" w:rsidRDefault="00EC192C" w:rsidP="00EC192C">
      <w:pPr>
        <w:widowControl/>
        <w:autoSpaceDE/>
        <w:autoSpaceDN/>
        <w:adjustRightInd/>
        <w:jc w:val="both"/>
        <w:rPr>
          <w:sz w:val="18"/>
          <w:szCs w:val="18"/>
          <w:lang w:val="es-ES" w:eastAsia="es-ES"/>
        </w:rPr>
      </w:pPr>
    </w:p>
    <w:p w:rsidR="00EC192C" w:rsidRPr="00EC192C" w:rsidRDefault="00EC192C" w:rsidP="00EC192C">
      <w:pPr>
        <w:widowControl/>
        <w:autoSpaceDE/>
        <w:autoSpaceDN/>
        <w:adjustRightInd/>
        <w:jc w:val="both"/>
        <w:rPr>
          <w:sz w:val="18"/>
          <w:szCs w:val="18"/>
          <w:lang w:val="es-ES" w:eastAsia="es-ES"/>
        </w:rPr>
      </w:pPr>
    </w:p>
    <w:p w:rsidR="00EC192C" w:rsidRPr="00EC192C" w:rsidRDefault="00EC192C" w:rsidP="00EC192C">
      <w:pPr>
        <w:widowControl/>
        <w:autoSpaceDE/>
        <w:autoSpaceDN/>
        <w:adjustRightInd/>
        <w:jc w:val="center"/>
        <w:rPr>
          <w:rFonts w:cs="Times New Roman"/>
          <w:b/>
          <w:sz w:val="44"/>
          <w:szCs w:val="24"/>
          <w:lang w:val="es-ES" w:eastAsia="es-ES"/>
        </w:rPr>
      </w:pPr>
    </w:p>
    <w:p w:rsidR="00EC192C" w:rsidRPr="00EC192C" w:rsidRDefault="00EC192C" w:rsidP="00EC192C">
      <w:pPr>
        <w:widowControl/>
        <w:autoSpaceDE/>
        <w:autoSpaceDN/>
        <w:adjustRightInd/>
        <w:jc w:val="center"/>
        <w:rPr>
          <w:rFonts w:cs="Times New Roman"/>
          <w:b/>
          <w:sz w:val="44"/>
          <w:szCs w:val="24"/>
          <w:lang w:val="es-ES" w:eastAsia="es-ES"/>
        </w:rPr>
      </w:pPr>
    </w:p>
    <w:p w:rsidR="00EC192C" w:rsidRPr="00EC192C" w:rsidRDefault="00EC192C" w:rsidP="00EC192C">
      <w:pPr>
        <w:widowControl/>
        <w:autoSpaceDE/>
        <w:autoSpaceDN/>
        <w:adjustRightInd/>
        <w:jc w:val="center"/>
        <w:rPr>
          <w:rFonts w:cs="Times New Roman"/>
          <w:b/>
          <w:sz w:val="44"/>
          <w:szCs w:val="24"/>
          <w:lang w:val="es-ES" w:eastAsia="es-ES"/>
        </w:rPr>
      </w:pPr>
    </w:p>
    <w:p w:rsidR="00EC192C" w:rsidRPr="00EC192C" w:rsidRDefault="00EC192C" w:rsidP="00EC192C">
      <w:pPr>
        <w:widowControl/>
        <w:autoSpaceDE/>
        <w:autoSpaceDN/>
        <w:adjustRightInd/>
        <w:jc w:val="center"/>
        <w:rPr>
          <w:rFonts w:cs="Times New Roman"/>
          <w:b/>
          <w:sz w:val="44"/>
          <w:szCs w:val="24"/>
          <w:lang w:val="es-ES" w:eastAsia="es-ES"/>
        </w:rPr>
      </w:pPr>
      <w:r w:rsidRPr="00EC192C">
        <w:rPr>
          <w:rFonts w:cs="Times New Roman"/>
          <w:b/>
          <w:sz w:val="44"/>
          <w:szCs w:val="24"/>
          <w:lang w:val="es-ES" w:eastAsia="es-ES"/>
        </w:rPr>
        <w:t>CAPÍTULO II</w:t>
      </w:r>
    </w:p>
    <w:p w:rsidR="00EC192C" w:rsidRPr="00EC192C" w:rsidRDefault="00EC192C" w:rsidP="008B72BD">
      <w:pPr>
        <w:keepNext/>
        <w:keepLines/>
        <w:widowControl/>
        <w:numPr>
          <w:ilvl w:val="0"/>
          <w:numId w:val="13"/>
        </w:numPr>
        <w:autoSpaceDE/>
        <w:autoSpaceDN/>
        <w:adjustRightInd/>
        <w:spacing w:beforeLines="240" w:after="240" w:line="480" w:lineRule="auto"/>
        <w:ind w:left="357" w:hanging="357"/>
        <w:outlineLvl w:val="0"/>
        <w:rPr>
          <w:rFonts w:cs="Times New Roman"/>
          <w:b/>
          <w:bCs/>
          <w:sz w:val="24"/>
          <w:szCs w:val="24"/>
          <w:lang w:val="es-ES" w:eastAsia="es-ES"/>
        </w:rPr>
      </w:pPr>
      <w:bookmarkStart w:id="168" w:name="_Toc230879095"/>
      <w:bookmarkStart w:id="169" w:name="_Toc231887775"/>
      <w:bookmarkStart w:id="170" w:name="_Toc237080198"/>
      <w:bookmarkStart w:id="171" w:name="_Toc237201620"/>
      <w:bookmarkStart w:id="172" w:name="_Toc237696315"/>
      <w:r w:rsidRPr="00EC192C">
        <w:rPr>
          <w:rFonts w:cs="Times New Roman"/>
          <w:b/>
          <w:bCs/>
          <w:sz w:val="24"/>
          <w:szCs w:val="28"/>
          <w:lang w:val="es-ES" w:eastAsia="es-ES"/>
        </w:rPr>
        <w:t>DETERMINACIÓN DEL ENFOQUE DE AUDITORÍA</w:t>
      </w:r>
      <w:bookmarkEnd w:id="168"/>
      <w:bookmarkEnd w:id="169"/>
      <w:bookmarkEnd w:id="170"/>
      <w:bookmarkEnd w:id="171"/>
      <w:bookmarkEnd w:id="172"/>
    </w:p>
    <w:p w:rsidR="00EC192C" w:rsidRPr="00EC192C" w:rsidRDefault="00EC192C" w:rsidP="008B72BD">
      <w:pPr>
        <w:widowControl/>
        <w:numPr>
          <w:ilvl w:val="1"/>
          <w:numId w:val="13"/>
        </w:numPr>
        <w:autoSpaceDE/>
        <w:autoSpaceDN/>
        <w:adjustRightInd/>
        <w:spacing w:beforeLines="240" w:after="240" w:line="480" w:lineRule="auto"/>
        <w:ind w:left="788" w:hanging="431"/>
        <w:outlineLvl w:val="1"/>
        <w:rPr>
          <w:rFonts w:cs="Times New Roman"/>
          <w:b/>
          <w:sz w:val="24"/>
          <w:szCs w:val="24"/>
          <w:lang w:val="es-ES" w:eastAsia="es-ES"/>
        </w:rPr>
      </w:pPr>
      <w:bookmarkStart w:id="173" w:name="_Toc237201621"/>
      <w:bookmarkStart w:id="174" w:name="_Toc237696316"/>
      <w:bookmarkStart w:id="175" w:name="_Toc230879096"/>
      <w:bookmarkStart w:id="176" w:name="_Toc231887776"/>
      <w:bookmarkStart w:id="177" w:name="_Toc237080199"/>
      <w:r w:rsidRPr="00EC192C">
        <w:rPr>
          <w:rFonts w:cs="Times New Roman"/>
          <w:b/>
          <w:sz w:val="24"/>
          <w:szCs w:val="24"/>
          <w:lang w:val="es-ES" w:eastAsia="es-ES"/>
        </w:rPr>
        <w:t>Introducción</w:t>
      </w:r>
      <w:bookmarkEnd w:id="173"/>
      <w:bookmarkEnd w:id="174"/>
    </w:p>
    <w:p w:rsidR="00EC192C" w:rsidRPr="00EC192C" w:rsidRDefault="00EC192C" w:rsidP="00EC192C">
      <w:pPr>
        <w:widowControl/>
        <w:autoSpaceDE/>
        <w:autoSpaceDN/>
        <w:adjustRightInd/>
        <w:spacing w:after="240" w:line="480" w:lineRule="auto"/>
        <w:ind w:left="788"/>
        <w:jc w:val="both"/>
        <w:rPr>
          <w:sz w:val="24"/>
          <w:szCs w:val="24"/>
          <w:lang w:val="es-ES" w:eastAsia="es-ES"/>
        </w:rPr>
      </w:pPr>
      <w:r w:rsidRPr="00EC192C">
        <w:rPr>
          <w:sz w:val="24"/>
          <w:szCs w:val="24"/>
          <w:lang w:val="es-ES" w:eastAsia="es-ES"/>
        </w:rPr>
        <w:t>En  este capítulo se realiza una descripción completa de la naturaleza de la compañía, sus antecedentes, competidores, mercado, productos que comercializa, y todo aquello que está relacionado con el giro del negocio de la compra venta de arroz, hace un análisis completo de los principales índices financieros para saber cómo se encuentra la empresa y poder así determinar ventajas y desventajas  a la hora de competir en el mercado arrocero.</w:t>
      </w:r>
    </w:p>
    <w:p w:rsidR="00EC192C" w:rsidRDefault="00EC192C" w:rsidP="00EC192C">
      <w:pPr>
        <w:widowControl/>
        <w:autoSpaceDE/>
        <w:autoSpaceDN/>
        <w:adjustRightInd/>
        <w:spacing w:line="480" w:lineRule="auto"/>
        <w:ind w:left="788"/>
        <w:jc w:val="both"/>
        <w:rPr>
          <w:sz w:val="24"/>
          <w:szCs w:val="24"/>
          <w:lang w:val="es-ES" w:eastAsia="es-ES"/>
        </w:rPr>
      </w:pPr>
      <w:r w:rsidRPr="00EC192C">
        <w:rPr>
          <w:sz w:val="24"/>
          <w:szCs w:val="24"/>
          <w:lang w:val="es-ES" w:eastAsia="es-ES"/>
        </w:rPr>
        <w:t>También se hace una descripción de las principales políticas contables, análisis estadístico, análisis de riesgo, controles y procedimientos a aplicar en este trabajo de estudio.</w:t>
      </w:r>
    </w:p>
    <w:p w:rsidR="00002ECE" w:rsidRPr="00EC192C" w:rsidRDefault="00002ECE" w:rsidP="00EC192C">
      <w:pPr>
        <w:widowControl/>
        <w:autoSpaceDE/>
        <w:autoSpaceDN/>
        <w:adjustRightInd/>
        <w:spacing w:line="480" w:lineRule="auto"/>
        <w:ind w:left="788"/>
        <w:jc w:val="both"/>
        <w:rPr>
          <w:sz w:val="24"/>
          <w:szCs w:val="24"/>
          <w:lang w:val="es-ES" w:eastAsia="es-ES"/>
        </w:rPr>
      </w:pPr>
    </w:p>
    <w:p w:rsidR="00EC192C" w:rsidRPr="00EC192C" w:rsidRDefault="00EC192C" w:rsidP="0098476E">
      <w:pPr>
        <w:widowControl/>
        <w:numPr>
          <w:ilvl w:val="1"/>
          <w:numId w:val="13"/>
        </w:numPr>
        <w:autoSpaceDE/>
        <w:autoSpaceDN/>
        <w:adjustRightInd/>
        <w:spacing w:after="240" w:line="480" w:lineRule="auto"/>
        <w:ind w:left="788" w:hanging="431"/>
        <w:outlineLvl w:val="1"/>
        <w:rPr>
          <w:rFonts w:cs="Times New Roman"/>
          <w:b/>
          <w:sz w:val="24"/>
          <w:szCs w:val="24"/>
          <w:lang w:val="es-ES" w:eastAsia="es-ES"/>
        </w:rPr>
      </w:pPr>
      <w:bookmarkStart w:id="178" w:name="_Toc237201622"/>
      <w:bookmarkStart w:id="179" w:name="_Toc237696317"/>
      <w:r w:rsidRPr="00EC192C">
        <w:rPr>
          <w:rFonts w:cs="Times New Roman"/>
          <w:b/>
          <w:sz w:val="24"/>
          <w:szCs w:val="24"/>
          <w:lang w:val="es-ES" w:eastAsia="es-ES"/>
        </w:rPr>
        <w:lastRenderedPageBreak/>
        <w:t>Conocimiento del giro del negocio</w:t>
      </w:r>
      <w:bookmarkEnd w:id="175"/>
      <w:bookmarkEnd w:id="176"/>
      <w:bookmarkEnd w:id="177"/>
      <w:bookmarkEnd w:id="178"/>
      <w:bookmarkEnd w:id="179"/>
    </w:p>
    <w:p w:rsidR="00EC192C" w:rsidRPr="00EC192C" w:rsidRDefault="00EC192C" w:rsidP="0098476E">
      <w:pPr>
        <w:keepNext/>
        <w:widowControl/>
        <w:numPr>
          <w:ilvl w:val="2"/>
          <w:numId w:val="13"/>
        </w:numPr>
        <w:autoSpaceDE/>
        <w:autoSpaceDN/>
        <w:adjustRightInd/>
        <w:spacing w:before="240" w:after="240" w:line="480" w:lineRule="auto"/>
        <w:ind w:left="1225" w:hanging="505"/>
        <w:outlineLvl w:val="2"/>
        <w:rPr>
          <w:b/>
          <w:bCs/>
          <w:sz w:val="24"/>
          <w:szCs w:val="26"/>
          <w:lang w:val="es-ES" w:eastAsia="es-ES"/>
        </w:rPr>
      </w:pPr>
      <w:bookmarkStart w:id="180" w:name="_Toc237201623"/>
      <w:bookmarkStart w:id="181" w:name="_Toc237696318"/>
      <w:r w:rsidRPr="00EC192C">
        <w:rPr>
          <w:b/>
          <w:bCs/>
          <w:sz w:val="24"/>
          <w:szCs w:val="26"/>
          <w:lang w:val="es-ES" w:eastAsia="es-ES"/>
        </w:rPr>
        <w:t>Antecedentes</w:t>
      </w:r>
      <w:bookmarkEnd w:id="180"/>
      <w:bookmarkEnd w:id="181"/>
    </w:p>
    <w:p w:rsidR="00EC192C" w:rsidRPr="00EC192C" w:rsidRDefault="00EC192C" w:rsidP="00EC192C">
      <w:pPr>
        <w:widowControl/>
        <w:spacing w:after="240" w:line="480" w:lineRule="auto"/>
        <w:ind w:left="1418"/>
        <w:jc w:val="both"/>
        <w:rPr>
          <w:sz w:val="24"/>
          <w:szCs w:val="24"/>
          <w:lang w:val="es-ES" w:eastAsia="es-ES"/>
        </w:rPr>
      </w:pPr>
      <w:r w:rsidRPr="00EC192C">
        <w:rPr>
          <w:sz w:val="24"/>
          <w:szCs w:val="24"/>
          <w:lang w:val="es-ES" w:eastAsia="es-ES"/>
        </w:rPr>
        <w:t xml:space="preserve">XYZ S.A. es una empresa dedicada a la compra y venta de arroz viejo y parbolizado, variedades de arroz diferentes a otras producciones en cuanto a su cocción y calidad, siendo una empresa pionera en esta actividad. Su mercado principal está dirigido a la zona andina, en donde recaen sus productos en sus diferentes presentaciones. </w:t>
      </w:r>
    </w:p>
    <w:p w:rsidR="00EC192C" w:rsidRPr="00EC192C" w:rsidRDefault="00EC192C" w:rsidP="00EC192C">
      <w:pPr>
        <w:widowControl/>
        <w:spacing w:after="240" w:line="480" w:lineRule="auto"/>
        <w:ind w:left="1418"/>
        <w:jc w:val="both"/>
        <w:rPr>
          <w:sz w:val="24"/>
          <w:szCs w:val="24"/>
          <w:lang w:val="es-ES" w:eastAsia="es-ES"/>
        </w:rPr>
      </w:pPr>
      <w:r w:rsidRPr="00EC192C">
        <w:rPr>
          <w:sz w:val="24"/>
          <w:szCs w:val="24"/>
          <w:lang w:val="es-ES" w:eastAsia="es-ES"/>
        </w:rPr>
        <w:t xml:space="preserve">La empresa fue fundada en el año de 1996,  inicio sus operaciones en el mismo año. </w:t>
      </w:r>
    </w:p>
    <w:p w:rsidR="00EC192C" w:rsidRPr="00EC192C" w:rsidRDefault="00EC192C" w:rsidP="00EC192C">
      <w:pPr>
        <w:widowControl/>
        <w:spacing w:after="240" w:line="480" w:lineRule="auto"/>
        <w:ind w:left="1418"/>
        <w:jc w:val="both"/>
        <w:rPr>
          <w:sz w:val="24"/>
          <w:szCs w:val="24"/>
          <w:lang w:val="es-ES" w:eastAsia="es-ES"/>
        </w:rPr>
      </w:pPr>
      <w:r w:rsidRPr="00EC192C">
        <w:rPr>
          <w:sz w:val="24"/>
          <w:szCs w:val="24"/>
          <w:lang w:val="es-ES" w:eastAsia="es-ES"/>
        </w:rPr>
        <w:t xml:space="preserve">En el año 2003 se traslado al actual lugar, situado en el Kilómetro 12.5 de la vía </w:t>
      </w:r>
      <w:smartTag w:uri="urn:schemas-microsoft-com:office:smarttags" w:element="PersonName">
        <w:smartTagPr>
          <w:attr w:name="ProductID" w:val="La Puntilla"/>
        </w:smartTagPr>
        <w:r w:rsidRPr="00EC192C">
          <w:rPr>
            <w:sz w:val="24"/>
            <w:szCs w:val="24"/>
            <w:lang w:val="es-ES" w:eastAsia="es-ES"/>
          </w:rPr>
          <w:t>La Puntilla</w:t>
        </w:r>
      </w:smartTag>
      <w:r w:rsidRPr="00EC192C">
        <w:rPr>
          <w:sz w:val="24"/>
          <w:szCs w:val="24"/>
          <w:lang w:val="es-ES" w:eastAsia="es-ES"/>
        </w:rPr>
        <w:t xml:space="preserve"> a Samborondón, en un terreno de su propiedad de </w:t>
      </w:r>
      <w:smartTag w:uri="urn:schemas-microsoft-com:office:smarttags" w:element="metricconverter">
        <w:smartTagPr>
          <w:attr w:name="ProductID" w:val="20.000 metros cuadrados"/>
        </w:smartTagPr>
        <w:r w:rsidRPr="00EC192C">
          <w:rPr>
            <w:sz w:val="24"/>
            <w:szCs w:val="24"/>
            <w:lang w:val="es-ES" w:eastAsia="es-ES"/>
          </w:rPr>
          <w:t>20.000 metros cuadrados</w:t>
        </w:r>
      </w:smartTag>
      <w:r w:rsidRPr="00EC192C">
        <w:rPr>
          <w:sz w:val="24"/>
          <w:szCs w:val="24"/>
          <w:lang w:val="es-ES" w:eastAsia="es-ES"/>
        </w:rPr>
        <w:t xml:space="preserve">, de los cuales 8000 son rellenados y lo demás están disponibles para futuras ampliaciones. </w:t>
      </w:r>
    </w:p>
    <w:p w:rsidR="00EC192C" w:rsidRPr="00EC192C" w:rsidRDefault="00EC192C" w:rsidP="00EC192C">
      <w:pPr>
        <w:widowControl/>
        <w:spacing w:after="240" w:line="480" w:lineRule="auto"/>
        <w:ind w:left="1418"/>
        <w:jc w:val="both"/>
        <w:rPr>
          <w:sz w:val="24"/>
          <w:szCs w:val="24"/>
          <w:lang w:val="es-ES" w:eastAsia="es-ES"/>
        </w:rPr>
      </w:pPr>
      <w:r w:rsidRPr="00EC192C">
        <w:rPr>
          <w:sz w:val="24"/>
          <w:szCs w:val="24"/>
          <w:lang w:val="es-ES" w:eastAsia="es-ES"/>
        </w:rPr>
        <w:t>La empresa cuenta con un Capital USD $ 12900 según registro al cual se tuvo acceso.</w:t>
      </w:r>
    </w:p>
    <w:p w:rsidR="00EC192C" w:rsidRPr="00EC192C" w:rsidRDefault="00EC192C" w:rsidP="00EC192C">
      <w:pPr>
        <w:widowControl/>
        <w:spacing w:after="240" w:line="480" w:lineRule="auto"/>
        <w:ind w:left="1418"/>
        <w:jc w:val="both"/>
        <w:rPr>
          <w:sz w:val="24"/>
          <w:szCs w:val="24"/>
          <w:lang w:val="es-ES" w:eastAsia="es-ES"/>
        </w:rPr>
      </w:pPr>
      <w:r w:rsidRPr="00EC192C">
        <w:rPr>
          <w:sz w:val="24"/>
          <w:szCs w:val="24"/>
          <w:lang w:val="es-ES" w:eastAsia="es-ES"/>
        </w:rPr>
        <w:t>XYZ S.A. presenta un capital suscrito que se encuentra distribuido de la siguiente manera, a continuación el detalle:</w:t>
      </w:r>
    </w:p>
    <w:p w:rsidR="00EC192C" w:rsidRPr="00EC192C" w:rsidRDefault="00EC192C" w:rsidP="00EC192C">
      <w:pPr>
        <w:widowControl/>
        <w:spacing w:after="240" w:line="480" w:lineRule="auto"/>
        <w:ind w:left="1418"/>
        <w:jc w:val="both"/>
        <w:rPr>
          <w:sz w:val="24"/>
          <w:szCs w:val="24"/>
          <w:lang w:val="es-ES" w:eastAsia="es-ES"/>
        </w:rPr>
      </w:pPr>
    </w:p>
    <w:tbl>
      <w:tblPr>
        <w:tblW w:w="5831" w:type="dxa"/>
        <w:jc w:val="right"/>
        <w:shd w:val="clear" w:color="auto" w:fill="E6E6E6"/>
        <w:tblCellMar>
          <w:left w:w="70" w:type="dxa"/>
          <w:right w:w="70" w:type="dxa"/>
        </w:tblCellMar>
        <w:tblLook w:val="0000"/>
      </w:tblPr>
      <w:tblGrid>
        <w:gridCol w:w="2460"/>
        <w:gridCol w:w="1984"/>
        <w:gridCol w:w="1387"/>
      </w:tblGrid>
      <w:tr w:rsidR="00EC192C" w:rsidRPr="00EC192C">
        <w:trPr>
          <w:trHeight w:val="330"/>
          <w:jc w:val="right"/>
        </w:trPr>
        <w:tc>
          <w:tcPr>
            <w:tcW w:w="2460"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EC192C" w:rsidRPr="00EC192C" w:rsidRDefault="00EC192C" w:rsidP="00EC192C">
            <w:pPr>
              <w:widowControl/>
              <w:autoSpaceDE/>
              <w:autoSpaceDN/>
              <w:adjustRightInd/>
              <w:jc w:val="center"/>
              <w:rPr>
                <w:b/>
                <w:bCs/>
                <w:color w:val="0000FF"/>
                <w:sz w:val="24"/>
                <w:szCs w:val="24"/>
                <w:lang w:val="es-ES" w:eastAsia="es-ES"/>
              </w:rPr>
            </w:pPr>
            <w:r w:rsidRPr="00EC192C">
              <w:rPr>
                <w:b/>
                <w:bCs/>
                <w:color w:val="0000FF"/>
                <w:sz w:val="24"/>
                <w:szCs w:val="24"/>
                <w:lang w:val="es-ES" w:eastAsia="es-ES"/>
              </w:rPr>
              <w:lastRenderedPageBreak/>
              <w:t xml:space="preserve">Nomina de accionistas </w:t>
            </w:r>
          </w:p>
        </w:tc>
        <w:tc>
          <w:tcPr>
            <w:tcW w:w="1984" w:type="dxa"/>
            <w:tcBorders>
              <w:top w:val="single" w:sz="8" w:space="0" w:color="auto"/>
              <w:left w:val="nil"/>
              <w:bottom w:val="single" w:sz="8" w:space="0" w:color="auto"/>
              <w:right w:val="single" w:sz="8" w:space="0" w:color="auto"/>
            </w:tcBorders>
            <w:shd w:val="clear" w:color="auto" w:fill="E6E6E6"/>
            <w:noWrap/>
            <w:vAlign w:val="bottom"/>
          </w:tcPr>
          <w:p w:rsidR="00EC192C" w:rsidRPr="00EC192C" w:rsidRDefault="00EC192C" w:rsidP="00EC192C">
            <w:pPr>
              <w:widowControl/>
              <w:autoSpaceDE/>
              <w:autoSpaceDN/>
              <w:adjustRightInd/>
              <w:jc w:val="center"/>
              <w:rPr>
                <w:b/>
                <w:bCs/>
                <w:color w:val="0000FF"/>
                <w:sz w:val="24"/>
                <w:szCs w:val="24"/>
                <w:lang w:val="es-ES" w:eastAsia="es-ES"/>
              </w:rPr>
            </w:pPr>
            <w:r w:rsidRPr="00EC192C">
              <w:rPr>
                <w:b/>
                <w:bCs/>
                <w:color w:val="0000FF"/>
                <w:sz w:val="24"/>
                <w:szCs w:val="24"/>
                <w:lang w:val="es-ES" w:eastAsia="es-ES"/>
              </w:rPr>
              <w:t># de Acciones</w:t>
            </w:r>
          </w:p>
        </w:tc>
        <w:tc>
          <w:tcPr>
            <w:tcW w:w="1387" w:type="dxa"/>
            <w:tcBorders>
              <w:top w:val="single" w:sz="8" w:space="0" w:color="auto"/>
              <w:left w:val="nil"/>
              <w:bottom w:val="single" w:sz="8" w:space="0" w:color="auto"/>
              <w:right w:val="single" w:sz="8" w:space="0" w:color="auto"/>
            </w:tcBorders>
            <w:shd w:val="clear" w:color="auto" w:fill="E6E6E6"/>
            <w:noWrap/>
            <w:vAlign w:val="bottom"/>
          </w:tcPr>
          <w:p w:rsidR="00EC192C" w:rsidRPr="00EC192C" w:rsidRDefault="00EC192C" w:rsidP="00EC192C">
            <w:pPr>
              <w:widowControl/>
              <w:autoSpaceDE/>
              <w:autoSpaceDN/>
              <w:adjustRightInd/>
              <w:jc w:val="center"/>
              <w:rPr>
                <w:b/>
                <w:bCs/>
                <w:color w:val="0000FF"/>
                <w:sz w:val="24"/>
                <w:szCs w:val="24"/>
                <w:lang w:val="es-ES" w:eastAsia="es-ES"/>
              </w:rPr>
            </w:pPr>
            <w:r w:rsidRPr="00EC192C">
              <w:rPr>
                <w:b/>
                <w:bCs/>
                <w:color w:val="0000FF"/>
                <w:sz w:val="24"/>
                <w:szCs w:val="24"/>
                <w:lang w:val="es-ES" w:eastAsia="es-ES"/>
              </w:rPr>
              <w:t xml:space="preserve"> valor Nominal  </w:t>
            </w:r>
          </w:p>
        </w:tc>
      </w:tr>
      <w:tr w:rsidR="00EC192C" w:rsidRPr="00EC192C">
        <w:trPr>
          <w:trHeight w:val="315"/>
          <w:jc w:val="right"/>
        </w:trPr>
        <w:tc>
          <w:tcPr>
            <w:tcW w:w="2460" w:type="dxa"/>
            <w:tcBorders>
              <w:top w:val="single" w:sz="8" w:space="0" w:color="auto"/>
              <w:left w:val="single" w:sz="8" w:space="0" w:color="auto"/>
              <w:bottom w:val="nil"/>
              <w:right w:val="single" w:sz="8" w:space="0" w:color="auto"/>
            </w:tcBorders>
            <w:shd w:val="clear" w:color="auto" w:fill="E6E6E6"/>
            <w:noWrap/>
            <w:vAlign w:val="bottom"/>
          </w:tcPr>
          <w:p w:rsidR="00EC192C" w:rsidRPr="00EC192C" w:rsidRDefault="00EC192C" w:rsidP="00EC192C">
            <w:pPr>
              <w:widowControl/>
              <w:autoSpaceDE/>
              <w:autoSpaceDN/>
              <w:adjustRightInd/>
              <w:jc w:val="center"/>
              <w:rPr>
                <w:b/>
                <w:sz w:val="24"/>
                <w:szCs w:val="24"/>
                <w:lang w:val="es-ES" w:eastAsia="es-ES"/>
              </w:rPr>
            </w:pPr>
            <w:r w:rsidRPr="00EC192C">
              <w:rPr>
                <w:b/>
                <w:sz w:val="24"/>
                <w:szCs w:val="24"/>
                <w:lang w:val="es-ES" w:eastAsia="es-ES"/>
              </w:rPr>
              <w:t>Accionista 1</w:t>
            </w:r>
          </w:p>
        </w:tc>
        <w:tc>
          <w:tcPr>
            <w:tcW w:w="1984" w:type="dxa"/>
            <w:tcBorders>
              <w:top w:val="single" w:sz="8" w:space="0" w:color="auto"/>
              <w:left w:val="nil"/>
              <w:bottom w:val="nil"/>
              <w:right w:val="single" w:sz="8" w:space="0" w:color="auto"/>
            </w:tcBorders>
            <w:shd w:val="clear" w:color="auto" w:fill="E6E6E6"/>
            <w:noWrap/>
            <w:vAlign w:val="bottom"/>
          </w:tcPr>
          <w:p w:rsidR="00EC192C" w:rsidRPr="00EC192C" w:rsidRDefault="00EC192C" w:rsidP="00EC192C">
            <w:pPr>
              <w:widowControl/>
              <w:autoSpaceDE/>
              <w:autoSpaceDN/>
              <w:adjustRightInd/>
              <w:jc w:val="center"/>
              <w:rPr>
                <w:b/>
                <w:sz w:val="24"/>
                <w:szCs w:val="24"/>
                <w:lang w:val="es-ES" w:eastAsia="es-ES"/>
              </w:rPr>
            </w:pPr>
            <w:r w:rsidRPr="00EC192C">
              <w:rPr>
                <w:b/>
                <w:sz w:val="24"/>
                <w:szCs w:val="24"/>
                <w:lang w:val="es-ES" w:eastAsia="es-ES"/>
              </w:rPr>
              <w:t>8654</w:t>
            </w:r>
          </w:p>
        </w:tc>
        <w:tc>
          <w:tcPr>
            <w:tcW w:w="1387" w:type="dxa"/>
            <w:tcBorders>
              <w:top w:val="single" w:sz="8" w:space="0" w:color="auto"/>
              <w:left w:val="nil"/>
              <w:bottom w:val="nil"/>
              <w:right w:val="single" w:sz="8" w:space="0" w:color="auto"/>
            </w:tcBorders>
            <w:shd w:val="clear" w:color="auto" w:fill="E6E6E6"/>
            <w:noWrap/>
            <w:vAlign w:val="bottom"/>
          </w:tcPr>
          <w:p w:rsidR="00EC192C" w:rsidRPr="00EC192C" w:rsidRDefault="00EC192C" w:rsidP="00EC192C">
            <w:pPr>
              <w:widowControl/>
              <w:autoSpaceDE/>
              <w:autoSpaceDN/>
              <w:adjustRightInd/>
              <w:jc w:val="center"/>
              <w:rPr>
                <w:b/>
                <w:sz w:val="24"/>
                <w:szCs w:val="24"/>
                <w:lang w:val="es-ES" w:eastAsia="es-ES"/>
              </w:rPr>
            </w:pPr>
            <w:r w:rsidRPr="00EC192C">
              <w:rPr>
                <w:b/>
                <w:sz w:val="24"/>
                <w:szCs w:val="24"/>
                <w:lang w:val="es-ES" w:eastAsia="es-ES"/>
              </w:rPr>
              <w:t>1</w:t>
            </w:r>
          </w:p>
        </w:tc>
      </w:tr>
      <w:tr w:rsidR="00EC192C" w:rsidRPr="00EC192C">
        <w:trPr>
          <w:trHeight w:val="315"/>
          <w:jc w:val="right"/>
        </w:trPr>
        <w:tc>
          <w:tcPr>
            <w:tcW w:w="2460" w:type="dxa"/>
            <w:tcBorders>
              <w:top w:val="nil"/>
              <w:left w:val="single" w:sz="8" w:space="0" w:color="auto"/>
              <w:bottom w:val="nil"/>
              <w:right w:val="single" w:sz="8" w:space="0" w:color="auto"/>
            </w:tcBorders>
            <w:shd w:val="clear" w:color="auto" w:fill="E6E6E6"/>
            <w:noWrap/>
            <w:vAlign w:val="bottom"/>
          </w:tcPr>
          <w:p w:rsidR="00EC192C" w:rsidRPr="00EC192C" w:rsidRDefault="00EC192C" w:rsidP="00EC192C">
            <w:pPr>
              <w:widowControl/>
              <w:autoSpaceDE/>
              <w:autoSpaceDN/>
              <w:adjustRightInd/>
              <w:jc w:val="center"/>
              <w:rPr>
                <w:b/>
                <w:sz w:val="24"/>
                <w:szCs w:val="24"/>
                <w:lang w:val="es-ES" w:eastAsia="es-ES"/>
              </w:rPr>
            </w:pPr>
            <w:r w:rsidRPr="00EC192C">
              <w:rPr>
                <w:b/>
                <w:sz w:val="24"/>
                <w:szCs w:val="24"/>
                <w:lang w:val="es-ES" w:eastAsia="es-ES"/>
              </w:rPr>
              <w:t>Accionista 2</w:t>
            </w:r>
          </w:p>
        </w:tc>
        <w:tc>
          <w:tcPr>
            <w:tcW w:w="1984" w:type="dxa"/>
            <w:tcBorders>
              <w:top w:val="nil"/>
              <w:left w:val="nil"/>
              <w:bottom w:val="nil"/>
              <w:right w:val="single" w:sz="8" w:space="0" w:color="auto"/>
            </w:tcBorders>
            <w:shd w:val="clear" w:color="auto" w:fill="E6E6E6"/>
            <w:noWrap/>
            <w:vAlign w:val="bottom"/>
          </w:tcPr>
          <w:p w:rsidR="00EC192C" w:rsidRPr="00EC192C" w:rsidRDefault="00EC192C" w:rsidP="00EC192C">
            <w:pPr>
              <w:widowControl/>
              <w:autoSpaceDE/>
              <w:autoSpaceDN/>
              <w:adjustRightInd/>
              <w:jc w:val="center"/>
              <w:rPr>
                <w:b/>
                <w:sz w:val="24"/>
                <w:szCs w:val="24"/>
                <w:lang w:val="es-ES" w:eastAsia="es-ES"/>
              </w:rPr>
            </w:pPr>
            <w:r w:rsidRPr="00EC192C">
              <w:rPr>
                <w:b/>
                <w:sz w:val="24"/>
                <w:szCs w:val="24"/>
                <w:lang w:val="es-ES" w:eastAsia="es-ES"/>
              </w:rPr>
              <w:t>2126</w:t>
            </w:r>
          </w:p>
        </w:tc>
        <w:tc>
          <w:tcPr>
            <w:tcW w:w="1387" w:type="dxa"/>
            <w:tcBorders>
              <w:top w:val="nil"/>
              <w:left w:val="nil"/>
              <w:bottom w:val="nil"/>
              <w:right w:val="single" w:sz="8" w:space="0" w:color="auto"/>
            </w:tcBorders>
            <w:shd w:val="clear" w:color="auto" w:fill="E6E6E6"/>
            <w:noWrap/>
            <w:vAlign w:val="bottom"/>
          </w:tcPr>
          <w:p w:rsidR="00EC192C" w:rsidRPr="00EC192C" w:rsidRDefault="00EC192C" w:rsidP="00EC192C">
            <w:pPr>
              <w:widowControl/>
              <w:autoSpaceDE/>
              <w:autoSpaceDN/>
              <w:adjustRightInd/>
              <w:jc w:val="center"/>
              <w:rPr>
                <w:b/>
                <w:sz w:val="24"/>
                <w:szCs w:val="24"/>
                <w:lang w:val="es-ES" w:eastAsia="es-ES"/>
              </w:rPr>
            </w:pPr>
            <w:r w:rsidRPr="00EC192C">
              <w:rPr>
                <w:b/>
                <w:sz w:val="24"/>
                <w:szCs w:val="24"/>
                <w:lang w:val="es-ES" w:eastAsia="es-ES"/>
              </w:rPr>
              <w:t>1</w:t>
            </w:r>
          </w:p>
        </w:tc>
      </w:tr>
      <w:tr w:rsidR="00EC192C" w:rsidRPr="00EC192C">
        <w:trPr>
          <w:trHeight w:val="315"/>
          <w:jc w:val="right"/>
        </w:trPr>
        <w:tc>
          <w:tcPr>
            <w:tcW w:w="2460" w:type="dxa"/>
            <w:tcBorders>
              <w:top w:val="nil"/>
              <w:left w:val="single" w:sz="8" w:space="0" w:color="auto"/>
              <w:bottom w:val="nil"/>
              <w:right w:val="single" w:sz="8" w:space="0" w:color="auto"/>
            </w:tcBorders>
            <w:shd w:val="clear" w:color="auto" w:fill="E6E6E6"/>
            <w:noWrap/>
            <w:vAlign w:val="bottom"/>
          </w:tcPr>
          <w:p w:rsidR="00EC192C" w:rsidRPr="00EC192C" w:rsidRDefault="00EC192C" w:rsidP="00EC192C">
            <w:pPr>
              <w:widowControl/>
              <w:autoSpaceDE/>
              <w:autoSpaceDN/>
              <w:adjustRightInd/>
              <w:jc w:val="center"/>
              <w:rPr>
                <w:b/>
                <w:sz w:val="24"/>
                <w:szCs w:val="24"/>
                <w:lang w:val="es-ES" w:eastAsia="es-ES"/>
              </w:rPr>
            </w:pPr>
            <w:r w:rsidRPr="00EC192C">
              <w:rPr>
                <w:b/>
                <w:sz w:val="24"/>
                <w:szCs w:val="24"/>
                <w:lang w:val="es-ES" w:eastAsia="es-ES"/>
              </w:rPr>
              <w:t>Accionista 3</w:t>
            </w:r>
          </w:p>
        </w:tc>
        <w:tc>
          <w:tcPr>
            <w:tcW w:w="1984" w:type="dxa"/>
            <w:tcBorders>
              <w:top w:val="nil"/>
              <w:left w:val="nil"/>
              <w:bottom w:val="nil"/>
              <w:right w:val="single" w:sz="8" w:space="0" w:color="auto"/>
            </w:tcBorders>
            <w:shd w:val="clear" w:color="auto" w:fill="E6E6E6"/>
            <w:noWrap/>
            <w:vAlign w:val="bottom"/>
          </w:tcPr>
          <w:p w:rsidR="00EC192C" w:rsidRPr="00EC192C" w:rsidRDefault="00EC192C" w:rsidP="00EC192C">
            <w:pPr>
              <w:widowControl/>
              <w:autoSpaceDE/>
              <w:autoSpaceDN/>
              <w:adjustRightInd/>
              <w:jc w:val="center"/>
              <w:rPr>
                <w:b/>
                <w:sz w:val="24"/>
                <w:szCs w:val="24"/>
                <w:lang w:val="es-ES" w:eastAsia="es-ES"/>
              </w:rPr>
            </w:pPr>
            <w:r w:rsidRPr="00EC192C">
              <w:rPr>
                <w:b/>
                <w:sz w:val="24"/>
                <w:szCs w:val="24"/>
                <w:lang w:val="es-ES" w:eastAsia="es-ES"/>
              </w:rPr>
              <w:t>1500</w:t>
            </w:r>
          </w:p>
        </w:tc>
        <w:tc>
          <w:tcPr>
            <w:tcW w:w="1387" w:type="dxa"/>
            <w:tcBorders>
              <w:top w:val="nil"/>
              <w:left w:val="nil"/>
              <w:bottom w:val="nil"/>
              <w:right w:val="single" w:sz="8" w:space="0" w:color="auto"/>
            </w:tcBorders>
            <w:shd w:val="clear" w:color="auto" w:fill="E6E6E6"/>
            <w:noWrap/>
            <w:vAlign w:val="bottom"/>
          </w:tcPr>
          <w:p w:rsidR="00EC192C" w:rsidRPr="00EC192C" w:rsidRDefault="00EC192C" w:rsidP="00EC192C">
            <w:pPr>
              <w:widowControl/>
              <w:autoSpaceDE/>
              <w:autoSpaceDN/>
              <w:adjustRightInd/>
              <w:jc w:val="center"/>
              <w:rPr>
                <w:b/>
                <w:sz w:val="24"/>
                <w:szCs w:val="24"/>
                <w:lang w:val="es-ES" w:eastAsia="es-ES"/>
              </w:rPr>
            </w:pPr>
            <w:r w:rsidRPr="00EC192C">
              <w:rPr>
                <w:b/>
                <w:sz w:val="24"/>
                <w:szCs w:val="24"/>
                <w:lang w:val="es-ES" w:eastAsia="es-ES"/>
              </w:rPr>
              <w:t>1</w:t>
            </w:r>
          </w:p>
        </w:tc>
      </w:tr>
      <w:tr w:rsidR="00EC192C" w:rsidRPr="00EC192C">
        <w:trPr>
          <w:trHeight w:val="330"/>
          <w:jc w:val="right"/>
        </w:trPr>
        <w:tc>
          <w:tcPr>
            <w:tcW w:w="2460" w:type="dxa"/>
            <w:tcBorders>
              <w:top w:val="nil"/>
              <w:left w:val="single" w:sz="8" w:space="0" w:color="auto"/>
              <w:bottom w:val="single" w:sz="8" w:space="0" w:color="auto"/>
              <w:right w:val="single" w:sz="8" w:space="0" w:color="auto"/>
            </w:tcBorders>
            <w:shd w:val="clear" w:color="auto" w:fill="E6E6E6"/>
            <w:noWrap/>
            <w:vAlign w:val="bottom"/>
          </w:tcPr>
          <w:p w:rsidR="00EC192C" w:rsidRPr="00EC192C" w:rsidRDefault="00EC192C" w:rsidP="00EC192C">
            <w:pPr>
              <w:widowControl/>
              <w:autoSpaceDE/>
              <w:autoSpaceDN/>
              <w:adjustRightInd/>
              <w:jc w:val="center"/>
              <w:rPr>
                <w:b/>
                <w:sz w:val="24"/>
                <w:szCs w:val="24"/>
                <w:lang w:val="es-ES" w:eastAsia="es-ES"/>
              </w:rPr>
            </w:pPr>
            <w:r w:rsidRPr="00EC192C">
              <w:rPr>
                <w:b/>
                <w:sz w:val="24"/>
                <w:szCs w:val="24"/>
                <w:lang w:val="es-ES" w:eastAsia="es-ES"/>
              </w:rPr>
              <w:t>Accionista 4</w:t>
            </w:r>
          </w:p>
        </w:tc>
        <w:tc>
          <w:tcPr>
            <w:tcW w:w="1984" w:type="dxa"/>
            <w:tcBorders>
              <w:top w:val="nil"/>
              <w:left w:val="nil"/>
              <w:bottom w:val="single" w:sz="8" w:space="0" w:color="auto"/>
              <w:right w:val="single" w:sz="8" w:space="0" w:color="auto"/>
            </w:tcBorders>
            <w:shd w:val="clear" w:color="auto" w:fill="E6E6E6"/>
            <w:noWrap/>
            <w:vAlign w:val="bottom"/>
          </w:tcPr>
          <w:p w:rsidR="00EC192C" w:rsidRPr="00EC192C" w:rsidRDefault="00EC192C" w:rsidP="00EC192C">
            <w:pPr>
              <w:widowControl/>
              <w:autoSpaceDE/>
              <w:autoSpaceDN/>
              <w:adjustRightInd/>
              <w:jc w:val="center"/>
              <w:rPr>
                <w:b/>
                <w:sz w:val="24"/>
                <w:szCs w:val="24"/>
                <w:lang w:val="es-ES" w:eastAsia="es-ES"/>
              </w:rPr>
            </w:pPr>
            <w:r w:rsidRPr="00EC192C">
              <w:rPr>
                <w:b/>
                <w:sz w:val="24"/>
                <w:szCs w:val="24"/>
                <w:lang w:val="es-ES" w:eastAsia="es-ES"/>
              </w:rPr>
              <w:t>620</w:t>
            </w:r>
          </w:p>
        </w:tc>
        <w:tc>
          <w:tcPr>
            <w:tcW w:w="1387" w:type="dxa"/>
            <w:tcBorders>
              <w:top w:val="nil"/>
              <w:left w:val="nil"/>
              <w:bottom w:val="single" w:sz="8" w:space="0" w:color="auto"/>
              <w:right w:val="single" w:sz="8" w:space="0" w:color="auto"/>
            </w:tcBorders>
            <w:shd w:val="clear" w:color="auto" w:fill="E6E6E6"/>
            <w:noWrap/>
            <w:vAlign w:val="bottom"/>
          </w:tcPr>
          <w:p w:rsidR="00EC192C" w:rsidRPr="00EC192C" w:rsidRDefault="00EC192C" w:rsidP="00EC192C">
            <w:pPr>
              <w:keepNext/>
              <w:widowControl/>
              <w:autoSpaceDE/>
              <w:autoSpaceDN/>
              <w:adjustRightInd/>
              <w:jc w:val="center"/>
              <w:rPr>
                <w:b/>
                <w:sz w:val="24"/>
                <w:szCs w:val="24"/>
                <w:lang w:val="es-ES" w:eastAsia="es-ES"/>
              </w:rPr>
            </w:pPr>
            <w:r w:rsidRPr="00EC192C">
              <w:rPr>
                <w:b/>
                <w:sz w:val="24"/>
                <w:szCs w:val="24"/>
                <w:lang w:val="es-ES" w:eastAsia="es-ES"/>
              </w:rPr>
              <w:t>1</w:t>
            </w:r>
          </w:p>
        </w:tc>
      </w:tr>
    </w:tbl>
    <w:p w:rsidR="00EC192C" w:rsidRPr="00EC192C" w:rsidRDefault="00EC192C" w:rsidP="00EC192C">
      <w:pPr>
        <w:widowControl/>
        <w:autoSpaceDE/>
        <w:autoSpaceDN/>
        <w:adjustRightInd/>
        <w:ind w:left="2552"/>
        <w:jc w:val="center"/>
        <w:rPr>
          <w:rFonts w:cs="Times New Roman"/>
          <w:b/>
          <w:bCs/>
          <w:lang w:val="es-ES" w:eastAsia="es-ES"/>
        </w:rPr>
      </w:pPr>
      <w:bookmarkStart w:id="182" w:name="_Toc237617497"/>
    </w:p>
    <w:p w:rsidR="00EC192C" w:rsidRPr="00EC192C" w:rsidRDefault="00EC192C" w:rsidP="00EC192C">
      <w:pPr>
        <w:widowControl/>
        <w:autoSpaceDE/>
        <w:autoSpaceDN/>
        <w:adjustRightInd/>
        <w:ind w:left="2552"/>
        <w:jc w:val="center"/>
        <w:rPr>
          <w:bCs/>
          <w:lang w:val="es-ES" w:eastAsia="es-ES"/>
        </w:rPr>
      </w:pPr>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1</w:t>
      </w:r>
      <w:r w:rsidR="001776CE" w:rsidRPr="00EC192C">
        <w:rPr>
          <w:rFonts w:cs="Times New Roman"/>
          <w:b/>
          <w:bCs/>
          <w:lang w:val="es-ES" w:eastAsia="es-ES"/>
        </w:rPr>
        <w:fldChar w:fldCharType="end"/>
      </w:r>
      <w:r w:rsidRPr="00EC192C">
        <w:rPr>
          <w:bCs/>
          <w:lang w:val="es-ES" w:eastAsia="es-ES"/>
        </w:rPr>
        <w:t>.- Capital suscrito por accionistas</w:t>
      </w:r>
      <w:bookmarkEnd w:id="182"/>
    </w:p>
    <w:p w:rsidR="00EC192C" w:rsidRPr="00EC192C" w:rsidRDefault="00EC192C" w:rsidP="00EC192C">
      <w:pPr>
        <w:widowControl/>
        <w:spacing w:line="480" w:lineRule="auto"/>
        <w:ind w:left="72"/>
        <w:jc w:val="both"/>
        <w:rPr>
          <w:sz w:val="24"/>
          <w:szCs w:val="24"/>
          <w:lang w:val="es-ES" w:eastAsia="es-ES"/>
        </w:rPr>
      </w:pPr>
    </w:p>
    <w:p w:rsidR="00EC192C" w:rsidRPr="00EC192C" w:rsidRDefault="00EC192C" w:rsidP="0098476E">
      <w:pPr>
        <w:keepNext/>
        <w:widowControl/>
        <w:numPr>
          <w:ilvl w:val="2"/>
          <w:numId w:val="13"/>
        </w:numPr>
        <w:autoSpaceDE/>
        <w:autoSpaceDN/>
        <w:adjustRightInd/>
        <w:spacing w:before="240" w:after="240" w:line="480" w:lineRule="auto"/>
        <w:ind w:left="1297" w:hanging="505"/>
        <w:outlineLvl w:val="2"/>
        <w:rPr>
          <w:b/>
          <w:bCs/>
          <w:sz w:val="24"/>
          <w:szCs w:val="26"/>
          <w:lang w:val="es-ES" w:eastAsia="es-ES"/>
        </w:rPr>
      </w:pPr>
      <w:bookmarkStart w:id="183" w:name="_Toc237201624"/>
      <w:bookmarkStart w:id="184" w:name="_Toc237696319"/>
      <w:r w:rsidRPr="00EC192C">
        <w:rPr>
          <w:b/>
          <w:bCs/>
          <w:sz w:val="24"/>
          <w:szCs w:val="26"/>
          <w:lang w:val="es-ES" w:eastAsia="es-ES"/>
        </w:rPr>
        <w:t>Visión</w:t>
      </w:r>
      <w:bookmarkEnd w:id="183"/>
      <w:bookmarkEnd w:id="184"/>
      <w:r w:rsidRPr="00EC192C">
        <w:rPr>
          <w:b/>
          <w:bCs/>
          <w:sz w:val="24"/>
          <w:szCs w:val="26"/>
          <w:lang w:val="es-ES" w:eastAsia="es-ES"/>
        </w:rPr>
        <w:t xml:space="preserve"> </w:t>
      </w:r>
      <w:bookmarkStart w:id="185" w:name="_Toc207250914"/>
      <w:bookmarkStart w:id="186" w:name="_Toc207253554"/>
      <w:bookmarkStart w:id="187" w:name="_Toc207253760"/>
      <w:bookmarkStart w:id="188" w:name="_Toc207253830"/>
      <w:bookmarkStart w:id="189" w:name="_Toc207857869"/>
      <w:bookmarkStart w:id="190" w:name="_Toc207857956"/>
      <w:bookmarkStart w:id="191" w:name="_Toc207858164"/>
      <w:bookmarkStart w:id="192" w:name="_Toc208322646"/>
      <w:bookmarkStart w:id="193" w:name="_Toc208668328"/>
      <w:bookmarkStart w:id="194" w:name="_Toc209024927"/>
      <w:bookmarkStart w:id="195" w:name="_Toc217024243"/>
    </w:p>
    <w:p w:rsidR="00EC192C" w:rsidRPr="00EC192C" w:rsidRDefault="00EC192C" w:rsidP="00EC192C">
      <w:pPr>
        <w:widowControl/>
        <w:tabs>
          <w:tab w:val="left" w:pos="4935"/>
        </w:tabs>
        <w:autoSpaceDE/>
        <w:autoSpaceDN/>
        <w:adjustRightInd/>
        <w:spacing w:after="240" w:line="480" w:lineRule="auto"/>
        <w:ind w:left="1488"/>
        <w:jc w:val="both"/>
        <w:rPr>
          <w:sz w:val="24"/>
          <w:szCs w:val="24"/>
          <w:lang w:val="es-ES" w:eastAsia="es-ES"/>
        </w:rPr>
      </w:pPr>
      <w:r w:rsidRPr="00EC192C">
        <w:rPr>
          <w:sz w:val="24"/>
          <w:szCs w:val="24"/>
          <w:lang w:val="es-ES" w:eastAsia="es-ES"/>
        </w:rPr>
        <w:t>Comercializar nuestro arroz buscando siempre el liderazgo en el mercado, manteniendo una adecuada rentabilidad y liquidez, cumpliendo con los requerimientos de nuestros clientes siendo el cumplimiento de sus expectativas nuestro más elevado objetivo.</w:t>
      </w:r>
    </w:p>
    <w:p w:rsidR="00EC192C" w:rsidRPr="00EC192C" w:rsidRDefault="00EC192C" w:rsidP="0098476E">
      <w:pPr>
        <w:widowControl/>
        <w:numPr>
          <w:ilvl w:val="2"/>
          <w:numId w:val="13"/>
        </w:numPr>
        <w:autoSpaceDE/>
        <w:autoSpaceDN/>
        <w:adjustRightInd/>
        <w:spacing w:after="240" w:line="480" w:lineRule="auto"/>
        <w:ind w:left="1296"/>
        <w:outlineLvl w:val="2"/>
        <w:rPr>
          <w:b/>
          <w:sz w:val="24"/>
          <w:szCs w:val="24"/>
          <w:lang w:val="es-ES" w:eastAsia="es-ES"/>
        </w:rPr>
      </w:pPr>
      <w:bookmarkStart w:id="196" w:name="_Toc237201625"/>
      <w:bookmarkStart w:id="197" w:name="_Toc237696320"/>
      <w:r w:rsidRPr="00EC192C">
        <w:rPr>
          <w:b/>
          <w:sz w:val="24"/>
          <w:szCs w:val="24"/>
          <w:lang w:val="es-ES" w:eastAsia="es-ES"/>
        </w:rPr>
        <w:t>Misión</w:t>
      </w:r>
      <w:bookmarkEnd w:id="196"/>
      <w:bookmarkEnd w:id="197"/>
      <w:r w:rsidRPr="00EC192C">
        <w:rPr>
          <w:b/>
          <w:sz w:val="24"/>
          <w:szCs w:val="24"/>
          <w:lang w:val="es-ES" w:eastAsia="es-ES"/>
        </w:rPr>
        <w:t xml:space="preserve"> </w:t>
      </w:r>
    </w:p>
    <w:p w:rsidR="00EC192C" w:rsidRPr="00EC192C" w:rsidRDefault="00EC192C" w:rsidP="00EC192C">
      <w:pPr>
        <w:widowControl/>
        <w:tabs>
          <w:tab w:val="left" w:pos="4935"/>
        </w:tabs>
        <w:autoSpaceDE/>
        <w:autoSpaceDN/>
        <w:adjustRightInd/>
        <w:spacing w:after="240" w:line="480" w:lineRule="auto"/>
        <w:ind w:left="1488"/>
        <w:jc w:val="both"/>
        <w:rPr>
          <w:sz w:val="24"/>
          <w:szCs w:val="24"/>
          <w:lang w:val="es-ES" w:eastAsia="es-ES"/>
        </w:rPr>
      </w:pPr>
      <w:r w:rsidRPr="00EC192C">
        <w:rPr>
          <w:sz w:val="24"/>
          <w:szCs w:val="24"/>
          <w:lang w:val="es-ES" w:eastAsia="es-ES"/>
        </w:rPr>
        <w:t xml:space="preserve">XYZ S.A. aspira a ser una organización modelo en el país, Pionera en </w:t>
      </w:r>
      <w:smartTag w:uri="urn:schemas-microsoft-com:office:smarttags" w:element="PersonName">
        <w:smartTagPr>
          <w:attr w:name="ProductID" w:val="la Compra"/>
        </w:smartTagPr>
        <w:r w:rsidRPr="00EC192C">
          <w:rPr>
            <w:sz w:val="24"/>
            <w:szCs w:val="24"/>
            <w:lang w:val="es-ES" w:eastAsia="es-ES"/>
          </w:rPr>
          <w:t>la Compra</w:t>
        </w:r>
      </w:smartTag>
      <w:r w:rsidRPr="00EC192C">
        <w:rPr>
          <w:sz w:val="24"/>
          <w:szCs w:val="24"/>
          <w:lang w:val="es-ES" w:eastAsia="es-ES"/>
        </w:rPr>
        <w:t xml:space="preserve"> y Venta de arroz viejo y parabolizado, proporcionando un producto de alta calidad, cumplimiento con los más altos estándares, acorde a satisfacer plenamente las necesidades de nuestros consumidores.</w:t>
      </w:r>
    </w:p>
    <w:p w:rsidR="00EC192C" w:rsidRPr="00EC192C" w:rsidRDefault="00EC192C" w:rsidP="00EC192C">
      <w:pPr>
        <w:widowControl/>
        <w:tabs>
          <w:tab w:val="left" w:pos="4935"/>
        </w:tabs>
        <w:autoSpaceDE/>
        <w:autoSpaceDN/>
        <w:adjustRightInd/>
        <w:spacing w:after="240" w:line="480" w:lineRule="auto"/>
        <w:ind w:left="1488"/>
        <w:jc w:val="both"/>
        <w:rPr>
          <w:sz w:val="24"/>
          <w:szCs w:val="24"/>
          <w:lang w:val="es-ES" w:eastAsia="es-ES"/>
        </w:rPr>
      </w:pPr>
    </w:p>
    <w:p w:rsidR="00EC192C" w:rsidRPr="00EC192C" w:rsidRDefault="00EC192C" w:rsidP="00EC192C">
      <w:pPr>
        <w:widowControl/>
        <w:tabs>
          <w:tab w:val="left" w:pos="4935"/>
        </w:tabs>
        <w:autoSpaceDE/>
        <w:autoSpaceDN/>
        <w:adjustRightInd/>
        <w:spacing w:after="240" w:line="480" w:lineRule="auto"/>
        <w:ind w:left="1488"/>
        <w:jc w:val="both"/>
        <w:rPr>
          <w:sz w:val="24"/>
          <w:szCs w:val="24"/>
          <w:lang w:val="es-ES" w:eastAsia="es-ES"/>
        </w:rPr>
      </w:pPr>
    </w:p>
    <w:p w:rsidR="00EC192C" w:rsidRPr="00EC192C" w:rsidRDefault="00EC192C" w:rsidP="00EC192C">
      <w:pPr>
        <w:widowControl/>
        <w:tabs>
          <w:tab w:val="left" w:pos="4935"/>
        </w:tabs>
        <w:autoSpaceDE/>
        <w:autoSpaceDN/>
        <w:adjustRightInd/>
        <w:spacing w:after="240" w:line="480" w:lineRule="auto"/>
        <w:ind w:left="1488"/>
        <w:jc w:val="both"/>
        <w:rPr>
          <w:sz w:val="24"/>
          <w:szCs w:val="24"/>
          <w:lang w:val="es-ES" w:eastAsia="es-ES"/>
        </w:rPr>
      </w:pPr>
    </w:p>
    <w:p w:rsidR="00EC192C" w:rsidRPr="00EC192C" w:rsidRDefault="00EC192C" w:rsidP="0098476E">
      <w:pPr>
        <w:widowControl/>
        <w:numPr>
          <w:ilvl w:val="2"/>
          <w:numId w:val="13"/>
        </w:numPr>
        <w:autoSpaceDE/>
        <w:autoSpaceDN/>
        <w:adjustRightInd/>
        <w:spacing w:after="240" w:line="480" w:lineRule="auto"/>
        <w:ind w:left="1296"/>
        <w:outlineLvl w:val="2"/>
        <w:rPr>
          <w:b/>
          <w:sz w:val="24"/>
          <w:szCs w:val="24"/>
          <w:lang w:val="es-ES" w:eastAsia="es-ES"/>
        </w:rPr>
      </w:pPr>
      <w:bookmarkStart w:id="198" w:name="_Toc237201626"/>
      <w:bookmarkStart w:id="199" w:name="_Toc237696321"/>
      <w:r w:rsidRPr="00EC192C">
        <w:rPr>
          <w:b/>
          <w:sz w:val="24"/>
          <w:szCs w:val="24"/>
          <w:lang w:val="es-ES" w:eastAsia="es-ES"/>
        </w:rPr>
        <w:lastRenderedPageBreak/>
        <w:t>O</w:t>
      </w:r>
      <w:bookmarkEnd w:id="185"/>
      <w:bookmarkEnd w:id="186"/>
      <w:bookmarkEnd w:id="187"/>
      <w:bookmarkEnd w:id="188"/>
      <w:bookmarkEnd w:id="189"/>
      <w:bookmarkEnd w:id="190"/>
      <w:bookmarkEnd w:id="191"/>
      <w:bookmarkEnd w:id="192"/>
      <w:bookmarkEnd w:id="193"/>
      <w:bookmarkEnd w:id="194"/>
      <w:bookmarkEnd w:id="195"/>
      <w:r w:rsidRPr="00EC192C">
        <w:rPr>
          <w:b/>
          <w:sz w:val="24"/>
          <w:szCs w:val="24"/>
          <w:lang w:val="es-ES" w:eastAsia="es-ES"/>
        </w:rPr>
        <w:t>bjetivo de la empresa</w:t>
      </w:r>
      <w:bookmarkEnd w:id="198"/>
      <w:bookmarkEnd w:id="199"/>
    </w:p>
    <w:p w:rsidR="00EC192C" w:rsidRPr="00EC192C" w:rsidRDefault="00EC192C" w:rsidP="00EC192C">
      <w:pPr>
        <w:widowControl/>
        <w:tabs>
          <w:tab w:val="left" w:pos="4935"/>
        </w:tabs>
        <w:autoSpaceDE/>
        <w:autoSpaceDN/>
        <w:adjustRightInd/>
        <w:spacing w:after="240" w:line="480" w:lineRule="auto"/>
        <w:ind w:left="1488"/>
        <w:jc w:val="both"/>
        <w:rPr>
          <w:sz w:val="24"/>
          <w:szCs w:val="24"/>
          <w:lang w:val="es-ES" w:eastAsia="es-ES"/>
        </w:rPr>
      </w:pPr>
      <w:r w:rsidRPr="00EC192C">
        <w:rPr>
          <w:sz w:val="24"/>
          <w:szCs w:val="24"/>
          <w:lang w:val="es-ES" w:eastAsia="es-ES"/>
        </w:rPr>
        <w:t>El objetivo primordial de la empresa “XYZ S.A.” es satisfacer a los clientes proporcionando un arroz de altísima calidad en cada una de sus diferentes presentaciones.</w:t>
      </w:r>
    </w:p>
    <w:p w:rsidR="00EC192C" w:rsidRPr="00EC192C" w:rsidRDefault="00EC192C" w:rsidP="0098476E">
      <w:pPr>
        <w:widowControl/>
        <w:numPr>
          <w:ilvl w:val="2"/>
          <w:numId w:val="13"/>
        </w:numPr>
        <w:autoSpaceDE/>
        <w:autoSpaceDN/>
        <w:adjustRightInd/>
        <w:spacing w:line="480" w:lineRule="auto"/>
        <w:ind w:left="1296"/>
        <w:outlineLvl w:val="2"/>
        <w:rPr>
          <w:b/>
          <w:sz w:val="24"/>
          <w:szCs w:val="24"/>
          <w:lang w:val="es-ES" w:eastAsia="es-ES"/>
        </w:rPr>
      </w:pPr>
      <w:bookmarkStart w:id="200" w:name="_Toc237201627"/>
      <w:bookmarkStart w:id="201" w:name="_Toc237696322"/>
      <w:r w:rsidRPr="00EC192C">
        <w:rPr>
          <w:b/>
          <w:sz w:val="24"/>
          <w:szCs w:val="24"/>
          <w:lang w:val="es-ES" w:eastAsia="es-ES"/>
        </w:rPr>
        <w:t>Mercado</w:t>
      </w:r>
      <w:bookmarkEnd w:id="200"/>
      <w:bookmarkEnd w:id="201"/>
    </w:p>
    <w:p w:rsidR="00EC192C" w:rsidRPr="00EC192C" w:rsidRDefault="00EC192C" w:rsidP="0098476E">
      <w:pPr>
        <w:widowControl/>
        <w:numPr>
          <w:ilvl w:val="3"/>
          <w:numId w:val="13"/>
        </w:numPr>
        <w:autoSpaceDE/>
        <w:autoSpaceDN/>
        <w:adjustRightInd/>
        <w:ind w:left="1800"/>
        <w:rPr>
          <w:rFonts w:cs="Times New Roman"/>
          <w:b/>
          <w:sz w:val="24"/>
          <w:szCs w:val="24"/>
          <w:lang w:val="es-ES" w:eastAsia="es-ES"/>
        </w:rPr>
      </w:pPr>
      <w:bookmarkStart w:id="202" w:name="_Toc230879097"/>
      <w:bookmarkStart w:id="203" w:name="_Toc231887777"/>
      <w:bookmarkStart w:id="204" w:name="_Toc237080200"/>
      <w:r w:rsidRPr="00EC192C">
        <w:rPr>
          <w:rFonts w:cs="Times New Roman"/>
          <w:b/>
          <w:sz w:val="24"/>
          <w:szCs w:val="24"/>
          <w:lang w:val="es-ES" w:eastAsia="es-ES"/>
        </w:rPr>
        <w:t>Principales competidores</w:t>
      </w:r>
      <w:bookmarkEnd w:id="202"/>
      <w:bookmarkEnd w:id="203"/>
      <w:bookmarkEnd w:id="204"/>
    </w:p>
    <w:p w:rsidR="00EC192C" w:rsidRPr="00EC192C" w:rsidRDefault="00EC192C" w:rsidP="00EC192C">
      <w:pPr>
        <w:widowControl/>
        <w:tabs>
          <w:tab w:val="left" w:pos="4935"/>
        </w:tabs>
        <w:autoSpaceDE/>
        <w:autoSpaceDN/>
        <w:adjustRightInd/>
        <w:spacing w:line="480" w:lineRule="auto"/>
        <w:ind w:left="72"/>
        <w:jc w:val="both"/>
        <w:rPr>
          <w:sz w:val="24"/>
          <w:szCs w:val="24"/>
          <w:lang w:val="es-ES" w:eastAsia="es-ES"/>
        </w:rPr>
      </w:pPr>
    </w:p>
    <w:p w:rsidR="00EC192C" w:rsidRPr="00EC192C" w:rsidRDefault="00EC192C" w:rsidP="00EC192C">
      <w:pPr>
        <w:widowControl/>
        <w:tabs>
          <w:tab w:val="left" w:pos="4935"/>
        </w:tabs>
        <w:autoSpaceDE/>
        <w:autoSpaceDN/>
        <w:adjustRightInd/>
        <w:spacing w:after="240" w:line="480" w:lineRule="auto"/>
        <w:ind w:left="2198"/>
        <w:jc w:val="both"/>
        <w:rPr>
          <w:sz w:val="24"/>
          <w:szCs w:val="24"/>
          <w:lang w:val="es-ES" w:eastAsia="es-ES"/>
        </w:rPr>
      </w:pPr>
      <w:r w:rsidRPr="00EC192C">
        <w:rPr>
          <w:sz w:val="24"/>
          <w:szCs w:val="24"/>
          <w:lang w:val="es-ES" w:eastAsia="es-ES"/>
        </w:rPr>
        <w:t>Sus principales competidores son todas aquellas empresas dedicadas al servicio de Compra-Venta de arroz viejo y parbolizado y que también estén dirigido al mercado andino, entre los principales  tenemos:</w:t>
      </w:r>
    </w:p>
    <w:p w:rsidR="00EC192C" w:rsidRPr="00EC192C" w:rsidRDefault="00EC192C" w:rsidP="0098476E">
      <w:pPr>
        <w:widowControl/>
        <w:numPr>
          <w:ilvl w:val="0"/>
          <w:numId w:val="26"/>
        </w:numPr>
        <w:tabs>
          <w:tab w:val="left" w:pos="3119"/>
        </w:tabs>
        <w:autoSpaceDE/>
        <w:autoSpaceDN/>
        <w:adjustRightInd/>
        <w:spacing w:line="480" w:lineRule="auto"/>
        <w:ind w:left="2916"/>
        <w:jc w:val="both"/>
        <w:rPr>
          <w:sz w:val="24"/>
          <w:szCs w:val="24"/>
          <w:lang w:val="es-ES" w:eastAsia="es-ES"/>
        </w:rPr>
      </w:pPr>
      <w:r w:rsidRPr="00EC192C">
        <w:rPr>
          <w:sz w:val="24"/>
          <w:szCs w:val="24"/>
          <w:lang w:val="es-ES" w:eastAsia="es-ES"/>
        </w:rPr>
        <w:t>Comercial Poveda</w:t>
      </w:r>
    </w:p>
    <w:p w:rsidR="00EC192C" w:rsidRPr="00EC192C" w:rsidRDefault="00EC192C" w:rsidP="0098476E">
      <w:pPr>
        <w:widowControl/>
        <w:numPr>
          <w:ilvl w:val="0"/>
          <w:numId w:val="26"/>
        </w:numPr>
        <w:tabs>
          <w:tab w:val="left" w:pos="3119"/>
        </w:tabs>
        <w:autoSpaceDE/>
        <w:autoSpaceDN/>
        <w:adjustRightInd/>
        <w:spacing w:line="480" w:lineRule="auto"/>
        <w:ind w:left="2916"/>
        <w:jc w:val="both"/>
        <w:rPr>
          <w:sz w:val="24"/>
          <w:szCs w:val="24"/>
          <w:lang w:val="es-ES" w:eastAsia="es-ES"/>
        </w:rPr>
      </w:pPr>
      <w:r w:rsidRPr="00EC192C">
        <w:rPr>
          <w:sz w:val="24"/>
          <w:szCs w:val="24"/>
          <w:lang w:val="es-ES" w:eastAsia="es-ES"/>
        </w:rPr>
        <w:t>Sr. Miguel Andrade</w:t>
      </w:r>
    </w:p>
    <w:p w:rsidR="00EC192C" w:rsidRPr="00EC192C" w:rsidRDefault="00EC192C" w:rsidP="0098476E">
      <w:pPr>
        <w:widowControl/>
        <w:numPr>
          <w:ilvl w:val="0"/>
          <w:numId w:val="26"/>
        </w:numPr>
        <w:tabs>
          <w:tab w:val="left" w:pos="3119"/>
        </w:tabs>
        <w:autoSpaceDE/>
        <w:autoSpaceDN/>
        <w:adjustRightInd/>
        <w:spacing w:line="480" w:lineRule="auto"/>
        <w:ind w:left="2916"/>
        <w:jc w:val="both"/>
        <w:rPr>
          <w:sz w:val="24"/>
          <w:szCs w:val="24"/>
          <w:lang w:val="es-ES" w:eastAsia="es-ES"/>
        </w:rPr>
      </w:pPr>
      <w:r w:rsidRPr="00EC192C">
        <w:rPr>
          <w:sz w:val="24"/>
          <w:szCs w:val="24"/>
          <w:lang w:val="es-ES" w:eastAsia="es-ES"/>
        </w:rPr>
        <w:t>Pronaca</w:t>
      </w:r>
    </w:p>
    <w:p w:rsidR="00EC192C" w:rsidRPr="00EC192C" w:rsidRDefault="00EC192C" w:rsidP="0098476E">
      <w:pPr>
        <w:widowControl/>
        <w:numPr>
          <w:ilvl w:val="0"/>
          <w:numId w:val="26"/>
        </w:numPr>
        <w:tabs>
          <w:tab w:val="left" w:pos="3119"/>
        </w:tabs>
        <w:autoSpaceDE/>
        <w:autoSpaceDN/>
        <w:adjustRightInd/>
        <w:spacing w:line="480" w:lineRule="auto"/>
        <w:ind w:left="2916"/>
        <w:jc w:val="both"/>
        <w:rPr>
          <w:sz w:val="24"/>
          <w:szCs w:val="24"/>
          <w:lang w:val="es-ES" w:eastAsia="es-ES"/>
        </w:rPr>
      </w:pPr>
      <w:r w:rsidRPr="00EC192C">
        <w:rPr>
          <w:sz w:val="24"/>
          <w:szCs w:val="24"/>
          <w:lang w:val="es-ES" w:eastAsia="es-ES"/>
        </w:rPr>
        <w:t>Piladoras del sector</w:t>
      </w:r>
    </w:p>
    <w:p w:rsidR="00EC192C" w:rsidRPr="00EC192C" w:rsidRDefault="00EC192C" w:rsidP="0098476E">
      <w:pPr>
        <w:widowControl/>
        <w:numPr>
          <w:ilvl w:val="3"/>
          <w:numId w:val="13"/>
        </w:numPr>
        <w:autoSpaceDE/>
        <w:autoSpaceDN/>
        <w:adjustRightInd/>
        <w:spacing w:after="240" w:line="480" w:lineRule="auto"/>
        <w:ind w:left="1795" w:hanging="646"/>
        <w:outlineLvl w:val="3"/>
        <w:rPr>
          <w:rFonts w:cs="Times New Roman"/>
          <w:b/>
          <w:sz w:val="24"/>
          <w:szCs w:val="24"/>
          <w:lang w:val="es-ES" w:eastAsia="es-ES"/>
        </w:rPr>
      </w:pPr>
      <w:bookmarkStart w:id="205" w:name="_Toc230879098"/>
      <w:bookmarkStart w:id="206" w:name="_Toc231887778"/>
      <w:bookmarkStart w:id="207" w:name="_Toc237080201"/>
      <w:r w:rsidRPr="00EC192C">
        <w:rPr>
          <w:rFonts w:cs="Times New Roman"/>
          <w:b/>
          <w:sz w:val="24"/>
          <w:szCs w:val="24"/>
          <w:lang w:val="es-ES" w:eastAsia="es-ES"/>
        </w:rPr>
        <w:t>Ubicación</w:t>
      </w:r>
      <w:bookmarkEnd w:id="205"/>
      <w:bookmarkEnd w:id="206"/>
      <w:bookmarkEnd w:id="207"/>
    </w:p>
    <w:p w:rsidR="00EC192C" w:rsidRPr="00EC192C" w:rsidRDefault="00EC192C" w:rsidP="00EC192C">
      <w:pPr>
        <w:widowControl/>
        <w:spacing w:line="480" w:lineRule="auto"/>
        <w:ind w:left="2196"/>
        <w:jc w:val="both"/>
        <w:rPr>
          <w:sz w:val="24"/>
          <w:szCs w:val="24"/>
          <w:lang w:val="es-ES" w:eastAsia="es-ES"/>
        </w:rPr>
      </w:pPr>
      <w:r w:rsidRPr="00EC192C">
        <w:rPr>
          <w:sz w:val="24"/>
          <w:szCs w:val="24"/>
          <w:lang w:val="es-ES" w:eastAsia="es-ES"/>
        </w:rPr>
        <w:t xml:space="preserve">Esta  situado en el Kilómetro 12.5 de la vía </w:t>
      </w:r>
      <w:smartTag w:uri="urn:schemas-microsoft-com:office:smarttags" w:element="PersonName">
        <w:smartTagPr>
          <w:attr w:name="ProductID" w:val="La Puntilla"/>
        </w:smartTagPr>
        <w:r w:rsidRPr="00EC192C">
          <w:rPr>
            <w:sz w:val="24"/>
            <w:szCs w:val="24"/>
            <w:lang w:val="es-ES" w:eastAsia="es-ES"/>
          </w:rPr>
          <w:t>La Puntilla</w:t>
        </w:r>
      </w:smartTag>
      <w:r w:rsidRPr="00EC192C">
        <w:rPr>
          <w:sz w:val="24"/>
          <w:szCs w:val="24"/>
          <w:lang w:val="es-ES" w:eastAsia="es-ES"/>
        </w:rPr>
        <w:t xml:space="preserve"> a Samborondón, en un terreno de su propiedad de </w:t>
      </w:r>
      <w:smartTag w:uri="urn:schemas-microsoft-com:office:smarttags" w:element="metricconverter">
        <w:smartTagPr>
          <w:attr w:name="ProductID" w:val="20.000 metros cuadrados"/>
        </w:smartTagPr>
        <w:r w:rsidRPr="00EC192C">
          <w:rPr>
            <w:sz w:val="24"/>
            <w:szCs w:val="24"/>
            <w:lang w:val="es-ES" w:eastAsia="es-ES"/>
          </w:rPr>
          <w:t>20.000 metros cuadrados</w:t>
        </w:r>
      </w:smartTag>
      <w:r w:rsidRPr="00EC192C">
        <w:rPr>
          <w:sz w:val="24"/>
          <w:szCs w:val="24"/>
          <w:lang w:val="es-ES" w:eastAsia="es-ES"/>
        </w:rPr>
        <w:t xml:space="preserve">. </w:t>
      </w:r>
    </w:p>
    <w:p w:rsidR="00EC192C" w:rsidRPr="00EC192C" w:rsidRDefault="00EC192C" w:rsidP="00EC192C">
      <w:pPr>
        <w:widowControl/>
        <w:spacing w:line="480" w:lineRule="auto"/>
        <w:ind w:left="2196"/>
        <w:jc w:val="both"/>
        <w:rPr>
          <w:b/>
          <w:sz w:val="24"/>
          <w:szCs w:val="24"/>
          <w:u w:val="single"/>
          <w:lang w:val="es-ES" w:eastAsia="es-ES"/>
        </w:rPr>
      </w:pPr>
    </w:p>
    <w:p w:rsidR="00EC192C" w:rsidRPr="00EC192C" w:rsidRDefault="00EC192C" w:rsidP="00EC192C">
      <w:pPr>
        <w:widowControl/>
        <w:spacing w:line="480" w:lineRule="auto"/>
        <w:ind w:left="2196"/>
        <w:jc w:val="both"/>
        <w:rPr>
          <w:b/>
          <w:sz w:val="24"/>
          <w:szCs w:val="24"/>
          <w:u w:val="single"/>
          <w:lang w:val="es-ES" w:eastAsia="es-ES"/>
        </w:rPr>
      </w:pPr>
    </w:p>
    <w:p w:rsidR="00EC192C" w:rsidRPr="00EC192C" w:rsidRDefault="00EC192C" w:rsidP="0098476E">
      <w:pPr>
        <w:widowControl/>
        <w:numPr>
          <w:ilvl w:val="3"/>
          <w:numId w:val="13"/>
        </w:numPr>
        <w:autoSpaceDE/>
        <w:autoSpaceDN/>
        <w:adjustRightInd/>
        <w:spacing w:after="240" w:line="480" w:lineRule="auto"/>
        <w:ind w:left="1800"/>
        <w:outlineLvl w:val="3"/>
        <w:rPr>
          <w:rFonts w:cs="Times New Roman"/>
          <w:b/>
          <w:sz w:val="24"/>
          <w:szCs w:val="24"/>
          <w:lang w:val="es-ES" w:eastAsia="es-ES"/>
        </w:rPr>
      </w:pPr>
      <w:bookmarkStart w:id="208" w:name="_Toc230879099"/>
      <w:bookmarkStart w:id="209" w:name="_Toc231887779"/>
      <w:bookmarkStart w:id="210" w:name="_Toc237080202"/>
      <w:r w:rsidRPr="00EC192C">
        <w:rPr>
          <w:rFonts w:cs="Times New Roman"/>
          <w:b/>
          <w:sz w:val="24"/>
          <w:szCs w:val="24"/>
          <w:lang w:val="es-ES" w:eastAsia="es-ES"/>
        </w:rPr>
        <w:lastRenderedPageBreak/>
        <w:t>Análisis del mercado</w:t>
      </w:r>
      <w:bookmarkEnd w:id="208"/>
      <w:bookmarkEnd w:id="209"/>
      <w:bookmarkEnd w:id="210"/>
    </w:p>
    <w:p w:rsidR="00EC192C" w:rsidRPr="00EC192C" w:rsidRDefault="00EC192C" w:rsidP="00EC192C">
      <w:pPr>
        <w:widowControl/>
        <w:tabs>
          <w:tab w:val="left" w:pos="4935"/>
        </w:tabs>
        <w:autoSpaceDE/>
        <w:autoSpaceDN/>
        <w:adjustRightInd/>
        <w:spacing w:after="240" w:line="480" w:lineRule="auto"/>
        <w:ind w:left="2193"/>
        <w:jc w:val="both"/>
        <w:rPr>
          <w:sz w:val="24"/>
          <w:szCs w:val="24"/>
          <w:lang w:val="es-ES" w:eastAsia="es-ES"/>
        </w:rPr>
      </w:pPr>
      <w:r w:rsidRPr="00EC192C">
        <w:rPr>
          <w:sz w:val="24"/>
          <w:szCs w:val="24"/>
          <w:lang w:val="es-ES" w:eastAsia="es-ES"/>
        </w:rPr>
        <w:t>La empresa actualmente cuenta con una  capacidad de venta acorde a los pedidos de cada uno de sus diferentes clientes, que se encuentran en su gran mayoría en la sierra ecuatoriana, estos pedidos se los realiza con dos a tres días de anticipación dependiendo de la cantidad del despacho.</w:t>
      </w:r>
    </w:p>
    <w:p w:rsidR="00EC192C" w:rsidRPr="00EC192C" w:rsidRDefault="00EC192C" w:rsidP="00EC192C">
      <w:pPr>
        <w:widowControl/>
        <w:tabs>
          <w:tab w:val="left" w:pos="4935"/>
        </w:tabs>
        <w:autoSpaceDE/>
        <w:autoSpaceDN/>
        <w:adjustRightInd/>
        <w:spacing w:after="240" w:line="480" w:lineRule="auto"/>
        <w:ind w:left="2193"/>
        <w:jc w:val="both"/>
        <w:rPr>
          <w:sz w:val="24"/>
          <w:szCs w:val="24"/>
          <w:lang w:val="es-ES" w:eastAsia="es-ES"/>
        </w:rPr>
      </w:pPr>
      <w:r w:rsidRPr="00EC192C">
        <w:rPr>
          <w:sz w:val="24"/>
          <w:szCs w:val="24"/>
          <w:lang w:val="es-ES" w:eastAsia="es-ES"/>
        </w:rPr>
        <w:t>Las ventas se efectúan al contado y a crédito, ciertos clientes realizan pre-pago cuando se tratan de grandes cantidades de arroz, todo este seguimiento lo realiza la coordinadora de ventas quien tiene la función de estar presente durante todo el proceso, pendiente de cubrir todos los requerimientos que solicite el cliente.</w:t>
      </w:r>
    </w:p>
    <w:p w:rsidR="00EC192C" w:rsidRPr="00EC192C" w:rsidRDefault="00EC192C" w:rsidP="0098476E">
      <w:pPr>
        <w:widowControl/>
        <w:numPr>
          <w:ilvl w:val="3"/>
          <w:numId w:val="13"/>
        </w:numPr>
        <w:autoSpaceDE/>
        <w:autoSpaceDN/>
        <w:adjustRightInd/>
        <w:spacing w:after="240" w:line="480" w:lineRule="auto"/>
        <w:ind w:left="1795" w:hanging="646"/>
        <w:outlineLvl w:val="3"/>
        <w:rPr>
          <w:rFonts w:cs="Times New Roman"/>
          <w:b/>
          <w:sz w:val="24"/>
          <w:szCs w:val="24"/>
          <w:lang w:val="es-ES" w:eastAsia="es-ES"/>
        </w:rPr>
      </w:pPr>
      <w:bookmarkStart w:id="211" w:name="_Toc230879100"/>
      <w:bookmarkStart w:id="212" w:name="_Toc231887780"/>
      <w:bookmarkStart w:id="213" w:name="_Toc237080203"/>
      <w:r w:rsidRPr="00EC192C">
        <w:rPr>
          <w:rFonts w:cs="Times New Roman"/>
          <w:b/>
          <w:sz w:val="24"/>
          <w:szCs w:val="24"/>
          <w:lang w:val="es-ES" w:eastAsia="es-ES"/>
        </w:rPr>
        <w:t>Leyes y reglamentos</w:t>
      </w:r>
      <w:bookmarkEnd w:id="211"/>
      <w:bookmarkEnd w:id="212"/>
      <w:bookmarkEnd w:id="213"/>
    </w:p>
    <w:p w:rsidR="00EC192C" w:rsidRPr="00EC192C" w:rsidRDefault="00EC192C" w:rsidP="00EC192C">
      <w:pPr>
        <w:widowControl/>
        <w:tabs>
          <w:tab w:val="left" w:pos="3465"/>
        </w:tabs>
        <w:autoSpaceDE/>
        <w:autoSpaceDN/>
        <w:adjustRightInd/>
        <w:spacing w:line="480" w:lineRule="auto"/>
        <w:ind w:left="2196"/>
        <w:jc w:val="both"/>
        <w:rPr>
          <w:sz w:val="24"/>
          <w:szCs w:val="24"/>
          <w:lang w:val="es-ES" w:eastAsia="es-ES"/>
        </w:rPr>
      </w:pPr>
      <w:r w:rsidRPr="00EC192C">
        <w:rPr>
          <w:sz w:val="24"/>
          <w:szCs w:val="24"/>
          <w:lang w:val="es-ES" w:eastAsia="es-ES"/>
        </w:rPr>
        <w:t>XYZ S.A. está sujeta a todas las disposiciones y leyes que emita el ministerio de agricultura puesto que es una empresa que comercializa un producto de naturaleza agrícola,  a más de cumplir con el Servicio  de Rentas Internas, Municipio de Daule, cuerpo de bomberos y ley del consumidor.</w:t>
      </w:r>
    </w:p>
    <w:p w:rsidR="00EC192C" w:rsidRPr="00EC192C" w:rsidRDefault="00EC192C" w:rsidP="00EC192C">
      <w:pPr>
        <w:widowControl/>
        <w:tabs>
          <w:tab w:val="left" w:pos="3465"/>
        </w:tabs>
        <w:autoSpaceDE/>
        <w:autoSpaceDN/>
        <w:adjustRightInd/>
        <w:spacing w:line="480" w:lineRule="auto"/>
        <w:ind w:left="2196"/>
        <w:jc w:val="both"/>
        <w:rPr>
          <w:sz w:val="24"/>
          <w:szCs w:val="24"/>
          <w:lang w:val="es-ES" w:eastAsia="es-ES"/>
        </w:rPr>
      </w:pPr>
    </w:p>
    <w:p w:rsidR="00EC192C" w:rsidRPr="00EC192C" w:rsidRDefault="00EC192C" w:rsidP="0098476E">
      <w:pPr>
        <w:keepNext/>
        <w:widowControl/>
        <w:numPr>
          <w:ilvl w:val="2"/>
          <w:numId w:val="13"/>
        </w:numPr>
        <w:autoSpaceDE/>
        <w:autoSpaceDN/>
        <w:adjustRightInd/>
        <w:spacing w:before="240" w:after="240" w:line="480" w:lineRule="auto"/>
        <w:ind w:left="1297" w:hanging="505"/>
        <w:outlineLvl w:val="2"/>
        <w:rPr>
          <w:b/>
          <w:bCs/>
          <w:sz w:val="24"/>
          <w:szCs w:val="26"/>
          <w:lang w:val="es-ES" w:eastAsia="es-ES"/>
        </w:rPr>
      </w:pPr>
      <w:r w:rsidRPr="00EC192C">
        <w:rPr>
          <w:b/>
          <w:bCs/>
          <w:sz w:val="24"/>
          <w:szCs w:val="26"/>
          <w:lang w:val="es-ES" w:eastAsia="es-ES"/>
        </w:rPr>
        <w:lastRenderedPageBreak/>
        <w:t>Estrategias</w:t>
      </w:r>
    </w:p>
    <w:p w:rsidR="00EC192C" w:rsidRPr="00EC192C" w:rsidRDefault="00EC192C" w:rsidP="00EC192C">
      <w:pPr>
        <w:widowControl/>
        <w:tabs>
          <w:tab w:val="left" w:pos="3465"/>
        </w:tabs>
        <w:autoSpaceDE/>
        <w:autoSpaceDN/>
        <w:adjustRightInd/>
        <w:spacing w:line="480" w:lineRule="auto"/>
        <w:ind w:left="1490"/>
        <w:jc w:val="both"/>
        <w:rPr>
          <w:sz w:val="24"/>
          <w:szCs w:val="24"/>
          <w:lang w:val="es-ES" w:eastAsia="es-ES"/>
        </w:rPr>
      </w:pPr>
      <w:r w:rsidRPr="00EC192C">
        <w:rPr>
          <w:sz w:val="24"/>
          <w:szCs w:val="24"/>
          <w:lang w:val="es-ES" w:eastAsia="es-ES"/>
        </w:rPr>
        <w:t>Seguir cumpliendo con los requerimientos del mercado, sujeta a máximos controles en cuanto a la calidad del producto, demostrando eficiencia y eficacia en cada uno de los  procesos que maneja la empresa.</w:t>
      </w:r>
    </w:p>
    <w:p w:rsidR="00EC192C" w:rsidRPr="00EC192C" w:rsidRDefault="00EC192C" w:rsidP="00EC192C">
      <w:pPr>
        <w:widowControl/>
        <w:tabs>
          <w:tab w:val="left" w:pos="3465"/>
        </w:tabs>
        <w:autoSpaceDE/>
        <w:autoSpaceDN/>
        <w:adjustRightInd/>
        <w:spacing w:line="480" w:lineRule="auto"/>
        <w:ind w:left="1490"/>
        <w:jc w:val="both"/>
        <w:rPr>
          <w:sz w:val="24"/>
          <w:szCs w:val="24"/>
          <w:lang w:val="es-ES" w:eastAsia="es-ES"/>
        </w:rPr>
      </w:pPr>
      <w:r w:rsidRPr="00EC192C">
        <w:rPr>
          <w:sz w:val="24"/>
          <w:szCs w:val="24"/>
          <w:lang w:val="es-ES" w:eastAsia="es-ES"/>
        </w:rPr>
        <w:t>Actualmente la empresa se encuentra planeando realizar un préstamo con el objetivo de  mejorar sus instalaciones y algo de sus activos, todo esto con el propósito de aumentar su capacidad de compra y venta.</w:t>
      </w:r>
    </w:p>
    <w:p w:rsidR="00EC192C" w:rsidRPr="00EC192C" w:rsidRDefault="00EC192C" w:rsidP="0098476E">
      <w:pPr>
        <w:keepNext/>
        <w:widowControl/>
        <w:numPr>
          <w:ilvl w:val="2"/>
          <w:numId w:val="13"/>
        </w:numPr>
        <w:autoSpaceDE/>
        <w:autoSpaceDN/>
        <w:adjustRightInd/>
        <w:spacing w:before="240" w:after="240" w:line="480" w:lineRule="auto"/>
        <w:ind w:left="1296"/>
        <w:outlineLvl w:val="2"/>
        <w:rPr>
          <w:b/>
          <w:bCs/>
          <w:sz w:val="24"/>
          <w:szCs w:val="26"/>
          <w:lang w:val="es-ES" w:eastAsia="es-ES"/>
        </w:rPr>
      </w:pPr>
      <w:bookmarkStart w:id="214" w:name="_Toc230879102"/>
      <w:bookmarkStart w:id="215" w:name="_Toc231887782"/>
      <w:bookmarkStart w:id="216" w:name="_Toc237080205"/>
      <w:bookmarkStart w:id="217" w:name="_Toc237201629"/>
      <w:bookmarkStart w:id="218" w:name="_Toc237696324"/>
      <w:r w:rsidRPr="00EC192C">
        <w:rPr>
          <w:b/>
          <w:bCs/>
          <w:sz w:val="24"/>
          <w:szCs w:val="26"/>
          <w:lang w:val="es-ES" w:eastAsia="es-ES"/>
        </w:rPr>
        <w:t>Principales productos</w:t>
      </w:r>
      <w:bookmarkEnd w:id="214"/>
      <w:bookmarkEnd w:id="215"/>
      <w:bookmarkEnd w:id="216"/>
      <w:bookmarkEnd w:id="217"/>
      <w:bookmarkEnd w:id="218"/>
    </w:p>
    <w:p w:rsidR="00EC192C" w:rsidRPr="00EC192C" w:rsidRDefault="00EC192C" w:rsidP="00EC192C">
      <w:pPr>
        <w:widowControl/>
        <w:tabs>
          <w:tab w:val="left" w:pos="1215"/>
        </w:tabs>
        <w:spacing w:line="480" w:lineRule="auto"/>
        <w:ind w:left="1490"/>
        <w:jc w:val="both"/>
        <w:rPr>
          <w:sz w:val="24"/>
          <w:szCs w:val="24"/>
          <w:lang w:val="es-ES" w:eastAsia="es-ES"/>
        </w:rPr>
      </w:pPr>
      <w:r w:rsidRPr="00EC192C">
        <w:rPr>
          <w:sz w:val="24"/>
          <w:szCs w:val="24"/>
          <w:lang w:val="es-ES" w:eastAsia="es-ES"/>
        </w:rPr>
        <w:t>Los principales productos que comercializa la empresa son:</w:t>
      </w:r>
    </w:p>
    <w:tbl>
      <w:tblPr>
        <w:tblW w:w="2958" w:type="dxa"/>
        <w:jc w:val="center"/>
        <w:shd w:val="clear" w:color="auto" w:fill="E6E6E6"/>
        <w:tblCellMar>
          <w:left w:w="70" w:type="dxa"/>
          <w:right w:w="70" w:type="dxa"/>
        </w:tblCellMar>
        <w:tblLook w:val="0000"/>
      </w:tblPr>
      <w:tblGrid>
        <w:gridCol w:w="2958"/>
      </w:tblGrid>
      <w:tr w:rsidR="00EC192C" w:rsidRPr="00EC192C">
        <w:trPr>
          <w:trHeight w:val="255"/>
          <w:jc w:val="center"/>
        </w:trPr>
        <w:tc>
          <w:tcPr>
            <w:tcW w:w="2958" w:type="dxa"/>
            <w:tcBorders>
              <w:top w:val="single" w:sz="8" w:space="0" w:color="auto"/>
              <w:left w:val="single" w:sz="8" w:space="0" w:color="auto"/>
              <w:bottom w:val="nil"/>
              <w:right w:val="single" w:sz="8" w:space="0" w:color="auto"/>
            </w:tcBorders>
            <w:shd w:val="clear" w:color="auto" w:fill="E6E6E6"/>
            <w:noWrap/>
            <w:vAlign w:val="center"/>
          </w:tcPr>
          <w:p w:rsidR="00EC192C" w:rsidRPr="00EC192C" w:rsidRDefault="00EC192C" w:rsidP="00EC192C">
            <w:pPr>
              <w:widowControl/>
              <w:autoSpaceDE/>
              <w:autoSpaceDN/>
              <w:adjustRightInd/>
              <w:jc w:val="center"/>
              <w:rPr>
                <w:b/>
                <w:bCs/>
                <w:color w:val="0000FF"/>
                <w:sz w:val="24"/>
                <w:szCs w:val="24"/>
                <w:lang w:val="es-ES" w:eastAsia="es-ES"/>
              </w:rPr>
            </w:pPr>
            <w:r w:rsidRPr="00EC192C">
              <w:rPr>
                <w:b/>
                <w:bCs/>
                <w:color w:val="0000FF"/>
                <w:sz w:val="24"/>
                <w:szCs w:val="24"/>
                <w:lang w:val="es-ES" w:eastAsia="es-ES"/>
              </w:rPr>
              <w:t>Productos Principales</w:t>
            </w:r>
          </w:p>
        </w:tc>
      </w:tr>
      <w:tr w:rsidR="00EC192C" w:rsidRPr="00EC192C">
        <w:trPr>
          <w:trHeight w:val="106"/>
          <w:jc w:val="center"/>
        </w:trPr>
        <w:tc>
          <w:tcPr>
            <w:tcW w:w="2958" w:type="dxa"/>
            <w:tcBorders>
              <w:top w:val="nil"/>
              <w:left w:val="single" w:sz="8" w:space="0" w:color="auto"/>
              <w:bottom w:val="nil"/>
              <w:right w:val="single" w:sz="8" w:space="0" w:color="auto"/>
            </w:tcBorders>
            <w:shd w:val="clear" w:color="auto" w:fill="E6E6E6"/>
            <w:noWrap/>
            <w:vAlign w:val="center"/>
          </w:tcPr>
          <w:p w:rsidR="00EC192C" w:rsidRPr="00EC192C" w:rsidRDefault="00EC192C" w:rsidP="00EC192C">
            <w:pPr>
              <w:widowControl/>
              <w:autoSpaceDE/>
              <w:autoSpaceDN/>
              <w:adjustRightInd/>
              <w:jc w:val="center"/>
              <w:rPr>
                <w:b/>
                <w:bCs/>
                <w:sz w:val="24"/>
                <w:szCs w:val="24"/>
                <w:lang w:val="es-ES" w:eastAsia="es-ES"/>
              </w:rPr>
            </w:pPr>
          </w:p>
        </w:tc>
      </w:tr>
      <w:tr w:rsidR="00EC192C" w:rsidRPr="00EC192C">
        <w:trPr>
          <w:trHeight w:val="255"/>
          <w:jc w:val="center"/>
        </w:trPr>
        <w:tc>
          <w:tcPr>
            <w:tcW w:w="2958" w:type="dxa"/>
            <w:tcBorders>
              <w:top w:val="single" w:sz="8" w:space="0" w:color="auto"/>
              <w:left w:val="single" w:sz="8" w:space="0" w:color="auto"/>
              <w:bottom w:val="nil"/>
              <w:right w:val="single" w:sz="8" w:space="0" w:color="auto"/>
            </w:tcBorders>
            <w:shd w:val="clear" w:color="auto" w:fill="E6E6E6"/>
            <w:noWrap/>
            <w:vAlign w:val="center"/>
          </w:tcPr>
          <w:p w:rsidR="00EC192C" w:rsidRPr="00EC192C" w:rsidRDefault="00EC192C" w:rsidP="00EC192C">
            <w:pPr>
              <w:widowControl/>
              <w:autoSpaceDE/>
              <w:autoSpaceDN/>
              <w:adjustRightInd/>
              <w:jc w:val="center"/>
              <w:rPr>
                <w:b/>
                <w:sz w:val="24"/>
                <w:szCs w:val="24"/>
                <w:lang w:val="es-ES" w:eastAsia="es-ES"/>
              </w:rPr>
            </w:pPr>
            <w:r w:rsidRPr="00EC192C">
              <w:rPr>
                <w:b/>
                <w:sz w:val="24"/>
                <w:szCs w:val="24"/>
                <w:lang w:val="es-ES" w:eastAsia="es-ES"/>
              </w:rPr>
              <w:t>Arroz Parboiled</w:t>
            </w:r>
          </w:p>
        </w:tc>
      </w:tr>
      <w:tr w:rsidR="00EC192C" w:rsidRPr="00EC192C">
        <w:trPr>
          <w:trHeight w:val="270"/>
          <w:jc w:val="center"/>
        </w:trPr>
        <w:tc>
          <w:tcPr>
            <w:tcW w:w="2958" w:type="dxa"/>
            <w:tcBorders>
              <w:top w:val="nil"/>
              <w:left w:val="single" w:sz="8" w:space="0" w:color="auto"/>
              <w:bottom w:val="single" w:sz="8" w:space="0" w:color="auto"/>
              <w:right w:val="single" w:sz="8" w:space="0" w:color="auto"/>
            </w:tcBorders>
            <w:shd w:val="clear" w:color="auto" w:fill="E6E6E6"/>
            <w:noWrap/>
            <w:vAlign w:val="center"/>
          </w:tcPr>
          <w:p w:rsidR="00EC192C" w:rsidRPr="00EC192C" w:rsidRDefault="00EC192C" w:rsidP="00EC192C">
            <w:pPr>
              <w:keepNext/>
              <w:widowControl/>
              <w:autoSpaceDE/>
              <w:autoSpaceDN/>
              <w:adjustRightInd/>
              <w:jc w:val="center"/>
              <w:rPr>
                <w:b/>
                <w:sz w:val="24"/>
                <w:szCs w:val="24"/>
                <w:lang w:val="es-ES" w:eastAsia="es-ES"/>
              </w:rPr>
            </w:pPr>
            <w:r w:rsidRPr="00EC192C">
              <w:rPr>
                <w:b/>
                <w:sz w:val="24"/>
                <w:szCs w:val="24"/>
                <w:lang w:val="es-ES" w:eastAsia="es-ES"/>
              </w:rPr>
              <w:t>Arroz Viejo</w:t>
            </w:r>
          </w:p>
        </w:tc>
      </w:tr>
    </w:tbl>
    <w:p w:rsidR="00EC192C" w:rsidRPr="00EC192C" w:rsidRDefault="00EC192C" w:rsidP="00EC192C">
      <w:pPr>
        <w:widowControl/>
        <w:autoSpaceDE/>
        <w:autoSpaceDN/>
        <w:adjustRightInd/>
        <w:ind w:left="2694"/>
        <w:rPr>
          <w:rFonts w:cs="Times New Roman"/>
          <w:b/>
          <w:bCs/>
          <w:lang w:val="es-ES" w:eastAsia="es-ES"/>
        </w:rPr>
      </w:pPr>
      <w:bookmarkStart w:id="219" w:name="_Toc237617498"/>
    </w:p>
    <w:p w:rsidR="00EC192C" w:rsidRPr="00EC192C" w:rsidRDefault="00EC192C" w:rsidP="00EC192C">
      <w:pPr>
        <w:widowControl/>
        <w:autoSpaceDE/>
        <w:autoSpaceDN/>
        <w:adjustRightInd/>
        <w:ind w:left="2694"/>
        <w:rPr>
          <w:b/>
          <w:bCs/>
          <w:sz w:val="24"/>
          <w:szCs w:val="24"/>
          <w:lang w:val="es-ES" w:eastAsia="es-ES"/>
        </w:rPr>
      </w:pPr>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b/>
          <w:bCs/>
          <w:lang w:val="es-ES" w:eastAsia="es-ES"/>
        </w:rPr>
        <w:t>.-</w:t>
      </w:r>
      <w:r w:rsidRPr="00EC192C">
        <w:rPr>
          <w:bCs/>
          <w:lang w:val="es-ES" w:eastAsia="es-ES"/>
        </w:rPr>
        <w:t xml:space="preserve"> Productos principales</w:t>
      </w:r>
      <w:bookmarkEnd w:id="219"/>
    </w:p>
    <w:p w:rsidR="00EC192C" w:rsidRPr="00EC192C" w:rsidRDefault="00EC192C" w:rsidP="00EC192C">
      <w:pPr>
        <w:widowControl/>
        <w:autoSpaceDE/>
        <w:autoSpaceDN/>
        <w:adjustRightInd/>
        <w:ind w:left="72"/>
        <w:rPr>
          <w:b/>
          <w:bCs/>
          <w:sz w:val="24"/>
          <w:szCs w:val="24"/>
          <w:lang w:val="es-ES" w:eastAsia="es-ES"/>
        </w:rPr>
      </w:pPr>
      <w:r w:rsidRPr="00EC192C">
        <w:rPr>
          <w:b/>
          <w:bCs/>
          <w:sz w:val="24"/>
          <w:szCs w:val="24"/>
          <w:lang w:val="es-ES" w:eastAsia="es-ES"/>
        </w:rPr>
        <w:t xml:space="preserve">                  </w:t>
      </w:r>
    </w:p>
    <w:p w:rsidR="00EC192C" w:rsidRPr="00EC192C" w:rsidRDefault="00EC192C" w:rsidP="00EC192C">
      <w:pPr>
        <w:widowControl/>
        <w:autoSpaceDE/>
        <w:autoSpaceDN/>
        <w:adjustRightInd/>
        <w:ind w:left="72"/>
        <w:rPr>
          <w:b/>
          <w:bCs/>
          <w:sz w:val="24"/>
          <w:szCs w:val="24"/>
          <w:lang w:val="es-ES" w:eastAsia="es-ES"/>
        </w:rPr>
      </w:pPr>
    </w:p>
    <w:p w:rsidR="00EC192C" w:rsidRPr="00EC192C" w:rsidRDefault="00EC192C" w:rsidP="00EC192C">
      <w:pPr>
        <w:widowControl/>
        <w:autoSpaceDE/>
        <w:autoSpaceDN/>
        <w:adjustRightInd/>
        <w:ind w:left="72"/>
        <w:rPr>
          <w:b/>
          <w:bCs/>
          <w:sz w:val="24"/>
          <w:szCs w:val="24"/>
          <w:lang w:val="es-ES" w:eastAsia="es-ES"/>
        </w:rPr>
      </w:pPr>
    </w:p>
    <w:p w:rsidR="00EC192C" w:rsidRPr="00EC192C" w:rsidRDefault="00EC192C" w:rsidP="00EC192C">
      <w:pPr>
        <w:widowControl/>
        <w:autoSpaceDE/>
        <w:autoSpaceDN/>
        <w:adjustRightInd/>
        <w:ind w:left="72"/>
        <w:rPr>
          <w:b/>
          <w:bCs/>
          <w:sz w:val="24"/>
          <w:szCs w:val="24"/>
          <w:lang w:val="es-ES" w:eastAsia="es-ES"/>
        </w:rPr>
      </w:pPr>
    </w:p>
    <w:p w:rsidR="00EC192C" w:rsidRPr="00EC192C" w:rsidRDefault="00EC192C" w:rsidP="00EC192C">
      <w:pPr>
        <w:widowControl/>
        <w:autoSpaceDE/>
        <w:autoSpaceDN/>
        <w:adjustRightInd/>
        <w:ind w:left="72"/>
        <w:rPr>
          <w:b/>
          <w:bCs/>
          <w:sz w:val="24"/>
          <w:szCs w:val="24"/>
          <w:lang w:val="es-ES" w:eastAsia="es-ES"/>
        </w:rPr>
      </w:pPr>
    </w:p>
    <w:p w:rsidR="00EC192C" w:rsidRPr="00EC192C" w:rsidRDefault="00EC192C" w:rsidP="00EC192C">
      <w:pPr>
        <w:widowControl/>
        <w:autoSpaceDE/>
        <w:autoSpaceDN/>
        <w:adjustRightInd/>
        <w:ind w:left="72"/>
        <w:rPr>
          <w:b/>
          <w:bCs/>
          <w:sz w:val="24"/>
          <w:szCs w:val="24"/>
          <w:lang w:val="es-ES" w:eastAsia="es-ES"/>
        </w:rPr>
      </w:pPr>
    </w:p>
    <w:p w:rsidR="00EC192C" w:rsidRPr="00EC192C" w:rsidRDefault="00EC192C" w:rsidP="00EC192C">
      <w:pPr>
        <w:widowControl/>
        <w:autoSpaceDE/>
        <w:autoSpaceDN/>
        <w:adjustRightInd/>
        <w:ind w:left="72"/>
        <w:rPr>
          <w:b/>
          <w:bCs/>
          <w:sz w:val="24"/>
          <w:szCs w:val="24"/>
          <w:lang w:val="es-ES" w:eastAsia="es-ES"/>
        </w:rPr>
      </w:pPr>
    </w:p>
    <w:p w:rsidR="00EC192C" w:rsidRPr="00EC192C" w:rsidRDefault="00EC192C" w:rsidP="00EC192C">
      <w:pPr>
        <w:widowControl/>
        <w:autoSpaceDE/>
        <w:autoSpaceDN/>
        <w:adjustRightInd/>
        <w:ind w:left="72"/>
        <w:rPr>
          <w:b/>
          <w:bCs/>
          <w:sz w:val="24"/>
          <w:szCs w:val="24"/>
          <w:lang w:val="es-ES" w:eastAsia="es-ES"/>
        </w:rPr>
      </w:pPr>
    </w:p>
    <w:p w:rsidR="00EC192C" w:rsidRPr="00EC192C" w:rsidRDefault="00EC192C" w:rsidP="00EC192C">
      <w:pPr>
        <w:widowControl/>
        <w:autoSpaceDE/>
        <w:autoSpaceDN/>
        <w:adjustRightInd/>
        <w:ind w:left="72"/>
        <w:rPr>
          <w:b/>
          <w:bCs/>
          <w:sz w:val="24"/>
          <w:szCs w:val="24"/>
          <w:lang w:val="es-ES" w:eastAsia="es-ES"/>
        </w:rPr>
      </w:pPr>
    </w:p>
    <w:p w:rsidR="00EC192C" w:rsidRPr="00EC192C" w:rsidRDefault="00EC192C" w:rsidP="00EC192C">
      <w:pPr>
        <w:widowControl/>
        <w:tabs>
          <w:tab w:val="left" w:pos="1215"/>
        </w:tabs>
        <w:spacing w:line="480" w:lineRule="auto"/>
        <w:ind w:left="1490"/>
        <w:jc w:val="both"/>
        <w:rPr>
          <w:sz w:val="24"/>
          <w:szCs w:val="24"/>
          <w:lang w:val="es-ES" w:eastAsia="es-ES"/>
        </w:rPr>
      </w:pPr>
    </w:p>
    <w:p w:rsidR="00EC192C" w:rsidRPr="00EC192C" w:rsidRDefault="00EC192C" w:rsidP="00EC192C">
      <w:pPr>
        <w:widowControl/>
        <w:tabs>
          <w:tab w:val="left" w:pos="1215"/>
        </w:tabs>
        <w:spacing w:line="480" w:lineRule="auto"/>
        <w:ind w:left="1490"/>
        <w:jc w:val="both"/>
        <w:rPr>
          <w:sz w:val="24"/>
          <w:szCs w:val="24"/>
          <w:lang w:val="es-ES" w:eastAsia="es-ES"/>
        </w:rPr>
      </w:pPr>
      <w:r w:rsidRPr="00EC192C">
        <w:rPr>
          <w:sz w:val="24"/>
          <w:szCs w:val="24"/>
          <w:lang w:val="es-ES" w:eastAsia="es-ES"/>
        </w:rPr>
        <w:lastRenderedPageBreak/>
        <w:t>De estas dos presentaciones de arroz cada una cuenta con su subproducto, es decir derivados del producto principal y son los siguientes:</w:t>
      </w:r>
    </w:p>
    <w:p w:rsidR="00EC192C" w:rsidRPr="00EC192C" w:rsidRDefault="00EC192C" w:rsidP="00EC192C">
      <w:pPr>
        <w:widowControl/>
        <w:tabs>
          <w:tab w:val="left" w:pos="1215"/>
        </w:tabs>
        <w:spacing w:line="360" w:lineRule="auto"/>
        <w:ind w:left="72"/>
        <w:jc w:val="both"/>
        <w:rPr>
          <w:sz w:val="24"/>
          <w:szCs w:val="24"/>
          <w:lang w:val="es-ES" w:eastAsia="es-ES"/>
        </w:rPr>
      </w:pPr>
    </w:p>
    <w:tbl>
      <w:tblPr>
        <w:tblpPr w:leftFromText="141" w:rightFromText="141" w:vertAnchor="text" w:horzAnchor="page" w:tblpX="3736" w:tblpY="-83"/>
        <w:tblW w:w="6910" w:type="dxa"/>
        <w:shd w:val="clear" w:color="auto" w:fill="E6E6E6"/>
        <w:tblCellMar>
          <w:left w:w="70" w:type="dxa"/>
          <w:right w:w="70" w:type="dxa"/>
        </w:tblCellMar>
        <w:tblLook w:val="0000"/>
      </w:tblPr>
      <w:tblGrid>
        <w:gridCol w:w="3100"/>
        <w:gridCol w:w="3810"/>
      </w:tblGrid>
      <w:tr w:rsidR="00EC192C" w:rsidRPr="00EC192C">
        <w:trPr>
          <w:trHeight w:val="270"/>
        </w:trPr>
        <w:tc>
          <w:tcPr>
            <w:tcW w:w="3100"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EC192C" w:rsidRPr="00EC192C" w:rsidRDefault="00EC192C" w:rsidP="00EC192C">
            <w:pPr>
              <w:widowControl/>
              <w:autoSpaceDE/>
              <w:autoSpaceDN/>
              <w:adjustRightInd/>
              <w:jc w:val="center"/>
              <w:rPr>
                <w:b/>
                <w:bCs/>
                <w:color w:val="0000FF"/>
                <w:sz w:val="24"/>
                <w:szCs w:val="24"/>
                <w:lang w:val="es-ES" w:eastAsia="es-ES"/>
              </w:rPr>
            </w:pPr>
            <w:r w:rsidRPr="00EC192C">
              <w:rPr>
                <w:b/>
                <w:bCs/>
                <w:color w:val="0000FF"/>
                <w:sz w:val="24"/>
                <w:szCs w:val="24"/>
                <w:lang w:val="es-ES" w:eastAsia="es-ES"/>
              </w:rPr>
              <w:t>Subproductos Parboiled</w:t>
            </w:r>
          </w:p>
        </w:tc>
        <w:tc>
          <w:tcPr>
            <w:tcW w:w="3810" w:type="dxa"/>
            <w:tcBorders>
              <w:top w:val="single" w:sz="8" w:space="0" w:color="auto"/>
              <w:left w:val="single" w:sz="8" w:space="0" w:color="auto"/>
              <w:bottom w:val="single" w:sz="8" w:space="0" w:color="auto"/>
              <w:right w:val="single" w:sz="8" w:space="0" w:color="auto"/>
            </w:tcBorders>
            <w:shd w:val="clear" w:color="auto" w:fill="E6E6E6"/>
            <w:vAlign w:val="bottom"/>
          </w:tcPr>
          <w:p w:rsidR="00EC192C" w:rsidRPr="00EC192C" w:rsidRDefault="00EC192C" w:rsidP="00EC192C">
            <w:pPr>
              <w:widowControl/>
              <w:autoSpaceDE/>
              <w:autoSpaceDN/>
              <w:adjustRightInd/>
              <w:jc w:val="center"/>
              <w:rPr>
                <w:b/>
                <w:bCs/>
                <w:color w:val="0000FF"/>
                <w:sz w:val="24"/>
                <w:szCs w:val="24"/>
                <w:lang w:val="es-ES" w:eastAsia="es-ES"/>
              </w:rPr>
            </w:pPr>
            <w:r w:rsidRPr="00EC192C">
              <w:rPr>
                <w:b/>
                <w:bCs/>
                <w:color w:val="0000FF"/>
                <w:sz w:val="24"/>
                <w:szCs w:val="24"/>
                <w:lang w:val="es-ES" w:eastAsia="es-ES"/>
              </w:rPr>
              <w:t>Subproductos  Viejo</w:t>
            </w:r>
          </w:p>
        </w:tc>
      </w:tr>
      <w:tr w:rsidR="00EC192C" w:rsidRPr="00EC192C">
        <w:trPr>
          <w:trHeight w:val="270"/>
        </w:trPr>
        <w:tc>
          <w:tcPr>
            <w:tcW w:w="3100" w:type="dxa"/>
            <w:tcBorders>
              <w:top w:val="nil"/>
              <w:left w:val="single" w:sz="8" w:space="0" w:color="auto"/>
              <w:bottom w:val="nil"/>
              <w:right w:val="single" w:sz="8" w:space="0" w:color="auto"/>
            </w:tcBorders>
            <w:shd w:val="clear" w:color="auto" w:fill="E6E6E6"/>
            <w:noWrap/>
            <w:vAlign w:val="bottom"/>
          </w:tcPr>
          <w:p w:rsidR="00EC192C" w:rsidRPr="00EC192C" w:rsidRDefault="00EC192C" w:rsidP="00EC192C">
            <w:pPr>
              <w:widowControl/>
              <w:autoSpaceDE/>
              <w:autoSpaceDN/>
              <w:adjustRightInd/>
              <w:jc w:val="center"/>
              <w:rPr>
                <w:b/>
                <w:sz w:val="24"/>
                <w:szCs w:val="24"/>
                <w:lang w:val="es-ES" w:eastAsia="es-ES"/>
              </w:rPr>
            </w:pPr>
            <w:r w:rsidRPr="00EC192C">
              <w:rPr>
                <w:b/>
                <w:sz w:val="24"/>
                <w:szCs w:val="24"/>
                <w:lang w:val="es-ES" w:eastAsia="es-ES"/>
              </w:rPr>
              <w:t xml:space="preserve">Polvillo </w:t>
            </w:r>
          </w:p>
        </w:tc>
        <w:tc>
          <w:tcPr>
            <w:tcW w:w="3810" w:type="dxa"/>
            <w:tcBorders>
              <w:top w:val="nil"/>
              <w:left w:val="single" w:sz="8" w:space="0" w:color="auto"/>
              <w:bottom w:val="nil"/>
              <w:right w:val="single" w:sz="8" w:space="0" w:color="auto"/>
            </w:tcBorders>
            <w:shd w:val="clear" w:color="auto" w:fill="E6E6E6"/>
            <w:vAlign w:val="bottom"/>
          </w:tcPr>
          <w:p w:rsidR="00EC192C" w:rsidRPr="00EC192C" w:rsidRDefault="00EC192C" w:rsidP="00EC192C">
            <w:pPr>
              <w:widowControl/>
              <w:autoSpaceDE/>
              <w:autoSpaceDN/>
              <w:adjustRightInd/>
              <w:jc w:val="center"/>
              <w:rPr>
                <w:b/>
                <w:sz w:val="24"/>
                <w:szCs w:val="24"/>
                <w:lang w:val="es-ES" w:eastAsia="es-ES"/>
              </w:rPr>
            </w:pPr>
            <w:r w:rsidRPr="00EC192C">
              <w:rPr>
                <w:b/>
                <w:sz w:val="24"/>
                <w:szCs w:val="24"/>
                <w:lang w:val="es-ES" w:eastAsia="es-ES"/>
              </w:rPr>
              <w:t xml:space="preserve">Polvillo </w:t>
            </w:r>
          </w:p>
        </w:tc>
      </w:tr>
      <w:tr w:rsidR="00EC192C" w:rsidRPr="00EC192C">
        <w:trPr>
          <w:trHeight w:val="255"/>
        </w:trPr>
        <w:tc>
          <w:tcPr>
            <w:tcW w:w="3100" w:type="dxa"/>
            <w:tcBorders>
              <w:top w:val="nil"/>
              <w:left w:val="single" w:sz="8" w:space="0" w:color="auto"/>
              <w:bottom w:val="nil"/>
              <w:right w:val="single" w:sz="8" w:space="0" w:color="auto"/>
            </w:tcBorders>
            <w:shd w:val="clear" w:color="auto" w:fill="E6E6E6"/>
            <w:noWrap/>
            <w:vAlign w:val="bottom"/>
          </w:tcPr>
          <w:p w:rsidR="00EC192C" w:rsidRPr="00EC192C" w:rsidRDefault="00EC192C" w:rsidP="00EC192C">
            <w:pPr>
              <w:widowControl/>
              <w:autoSpaceDE/>
              <w:autoSpaceDN/>
              <w:adjustRightInd/>
              <w:jc w:val="center"/>
              <w:rPr>
                <w:b/>
                <w:sz w:val="24"/>
                <w:szCs w:val="24"/>
                <w:lang w:val="es-ES" w:eastAsia="es-ES"/>
              </w:rPr>
            </w:pPr>
            <w:r w:rsidRPr="00EC192C">
              <w:rPr>
                <w:b/>
                <w:sz w:val="24"/>
                <w:szCs w:val="24"/>
                <w:lang w:val="es-ES" w:eastAsia="es-ES"/>
              </w:rPr>
              <w:t>Arrocillo fino parboiled</w:t>
            </w:r>
          </w:p>
        </w:tc>
        <w:tc>
          <w:tcPr>
            <w:tcW w:w="3810" w:type="dxa"/>
            <w:tcBorders>
              <w:top w:val="nil"/>
              <w:left w:val="single" w:sz="8" w:space="0" w:color="auto"/>
              <w:bottom w:val="nil"/>
              <w:right w:val="single" w:sz="8" w:space="0" w:color="auto"/>
            </w:tcBorders>
            <w:shd w:val="clear" w:color="auto" w:fill="E6E6E6"/>
            <w:vAlign w:val="bottom"/>
          </w:tcPr>
          <w:p w:rsidR="00EC192C" w:rsidRPr="00EC192C" w:rsidRDefault="00EC192C" w:rsidP="00EC192C">
            <w:pPr>
              <w:widowControl/>
              <w:autoSpaceDE/>
              <w:autoSpaceDN/>
              <w:adjustRightInd/>
              <w:jc w:val="center"/>
              <w:rPr>
                <w:b/>
                <w:sz w:val="24"/>
                <w:szCs w:val="24"/>
                <w:lang w:val="es-ES" w:eastAsia="es-ES"/>
              </w:rPr>
            </w:pPr>
            <w:r w:rsidRPr="00EC192C">
              <w:rPr>
                <w:b/>
                <w:sz w:val="24"/>
                <w:szCs w:val="24"/>
                <w:lang w:val="es-ES" w:eastAsia="es-ES"/>
              </w:rPr>
              <w:t>Arrocillo fino viejo</w:t>
            </w:r>
          </w:p>
        </w:tc>
      </w:tr>
      <w:tr w:rsidR="00EC192C" w:rsidRPr="00EC192C">
        <w:trPr>
          <w:trHeight w:val="270"/>
        </w:trPr>
        <w:tc>
          <w:tcPr>
            <w:tcW w:w="3100" w:type="dxa"/>
            <w:tcBorders>
              <w:top w:val="nil"/>
              <w:left w:val="single" w:sz="8" w:space="0" w:color="auto"/>
              <w:bottom w:val="single" w:sz="8" w:space="0" w:color="auto"/>
              <w:right w:val="single" w:sz="8" w:space="0" w:color="auto"/>
            </w:tcBorders>
            <w:shd w:val="clear" w:color="auto" w:fill="E6E6E6"/>
            <w:noWrap/>
            <w:vAlign w:val="bottom"/>
          </w:tcPr>
          <w:p w:rsidR="00EC192C" w:rsidRPr="00EC192C" w:rsidRDefault="00EC192C" w:rsidP="00EC192C">
            <w:pPr>
              <w:widowControl/>
              <w:autoSpaceDE/>
              <w:autoSpaceDN/>
              <w:adjustRightInd/>
              <w:jc w:val="center"/>
              <w:rPr>
                <w:b/>
                <w:sz w:val="24"/>
                <w:szCs w:val="24"/>
                <w:lang w:val="es-ES" w:eastAsia="es-ES"/>
              </w:rPr>
            </w:pPr>
            <w:r w:rsidRPr="00EC192C">
              <w:rPr>
                <w:b/>
                <w:sz w:val="24"/>
                <w:szCs w:val="24"/>
                <w:lang w:val="es-ES" w:eastAsia="es-ES"/>
              </w:rPr>
              <w:t>Arrocillo grueso parboiled</w:t>
            </w:r>
          </w:p>
        </w:tc>
        <w:tc>
          <w:tcPr>
            <w:tcW w:w="3810" w:type="dxa"/>
            <w:tcBorders>
              <w:top w:val="nil"/>
              <w:left w:val="single" w:sz="8" w:space="0" w:color="auto"/>
              <w:bottom w:val="single" w:sz="8" w:space="0" w:color="auto"/>
              <w:right w:val="single" w:sz="8" w:space="0" w:color="auto"/>
            </w:tcBorders>
            <w:shd w:val="clear" w:color="auto" w:fill="E6E6E6"/>
            <w:vAlign w:val="bottom"/>
          </w:tcPr>
          <w:p w:rsidR="00EC192C" w:rsidRPr="00EC192C" w:rsidRDefault="00EC192C" w:rsidP="00EC192C">
            <w:pPr>
              <w:keepNext/>
              <w:widowControl/>
              <w:autoSpaceDE/>
              <w:autoSpaceDN/>
              <w:adjustRightInd/>
              <w:jc w:val="center"/>
              <w:rPr>
                <w:b/>
                <w:sz w:val="24"/>
                <w:szCs w:val="24"/>
                <w:lang w:val="es-ES" w:eastAsia="es-ES"/>
              </w:rPr>
            </w:pPr>
            <w:r w:rsidRPr="00EC192C">
              <w:rPr>
                <w:b/>
                <w:sz w:val="24"/>
                <w:szCs w:val="24"/>
                <w:lang w:val="es-ES" w:eastAsia="es-ES"/>
              </w:rPr>
              <w:t>Arrocillo grueso viejo</w:t>
            </w:r>
          </w:p>
        </w:tc>
      </w:tr>
    </w:tbl>
    <w:p w:rsidR="00EC192C" w:rsidRPr="00EC192C" w:rsidRDefault="00EC192C" w:rsidP="00EC192C">
      <w:pPr>
        <w:widowControl/>
        <w:tabs>
          <w:tab w:val="left" w:pos="1215"/>
        </w:tabs>
        <w:spacing w:line="360" w:lineRule="auto"/>
        <w:ind w:left="72"/>
        <w:jc w:val="both"/>
        <w:rPr>
          <w:sz w:val="24"/>
          <w:szCs w:val="24"/>
          <w:lang w:val="es-ES" w:eastAsia="es-ES"/>
        </w:rPr>
      </w:pPr>
    </w:p>
    <w:p w:rsidR="00EC192C" w:rsidRPr="00EC192C" w:rsidRDefault="00EC192C" w:rsidP="00EC192C">
      <w:pPr>
        <w:widowControl/>
        <w:tabs>
          <w:tab w:val="left" w:pos="1215"/>
        </w:tabs>
        <w:spacing w:line="360" w:lineRule="auto"/>
        <w:ind w:left="72"/>
        <w:jc w:val="both"/>
        <w:rPr>
          <w:sz w:val="24"/>
          <w:szCs w:val="24"/>
          <w:lang w:val="es-ES" w:eastAsia="es-ES"/>
        </w:rPr>
      </w:pPr>
    </w:p>
    <w:p w:rsidR="00EC192C" w:rsidRPr="00EC192C" w:rsidRDefault="00EC192C" w:rsidP="00EC192C">
      <w:pPr>
        <w:widowControl/>
        <w:tabs>
          <w:tab w:val="left" w:pos="1215"/>
        </w:tabs>
        <w:spacing w:line="360" w:lineRule="auto"/>
        <w:ind w:left="72"/>
        <w:jc w:val="both"/>
        <w:rPr>
          <w:lang w:val="es-ES" w:eastAsia="es-ES"/>
        </w:rPr>
      </w:pPr>
    </w:p>
    <w:p w:rsidR="00EC192C" w:rsidRPr="00EC192C" w:rsidRDefault="00EC192C" w:rsidP="00EC192C">
      <w:pPr>
        <w:widowControl/>
        <w:autoSpaceDE/>
        <w:autoSpaceDN/>
        <w:adjustRightInd/>
        <w:ind w:left="1418"/>
        <w:jc w:val="center"/>
        <w:rPr>
          <w:b/>
          <w:bCs/>
          <w:sz w:val="44"/>
          <w:lang w:val="es-ES" w:eastAsia="es-ES"/>
        </w:rPr>
      </w:pPr>
      <w:bookmarkStart w:id="220" w:name="_Toc237617499"/>
      <w:r w:rsidRPr="00EC192C">
        <w:rPr>
          <w:rFonts w:cs="Times New Roman"/>
          <w:b/>
          <w:bCs/>
          <w:lang w:val="es-ES" w:eastAsia="es-ES"/>
        </w:rPr>
        <w:t xml:space="preserve">TTabla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3</w:t>
      </w:r>
      <w:r w:rsidR="001776CE" w:rsidRPr="00EC192C">
        <w:rPr>
          <w:rFonts w:cs="Times New Roman"/>
          <w:b/>
          <w:bCs/>
          <w:lang w:val="es-ES" w:eastAsia="es-ES"/>
        </w:rPr>
        <w:fldChar w:fldCharType="end"/>
      </w:r>
      <w:r w:rsidRPr="00EC192C">
        <w:rPr>
          <w:b/>
          <w:bCs/>
          <w:lang w:val="es-ES" w:eastAsia="es-ES"/>
        </w:rPr>
        <w:t>.-</w:t>
      </w:r>
      <w:r w:rsidRPr="00EC192C">
        <w:rPr>
          <w:bCs/>
          <w:lang w:val="es-ES" w:eastAsia="es-ES"/>
        </w:rPr>
        <w:t xml:space="preserve"> Subproductos</w:t>
      </w:r>
      <w:bookmarkEnd w:id="220"/>
    </w:p>
    <w:p w:rsidR="00EC192C" w:rsidRPr="00EC192C" w:rsidRDefault="00EC192C" w:rsidP="00EC192C">
      <w:pPr>
        <w:widowControl/>
        <w:tabs>
          <w:tab w:val="left" w:pos="1215"/>
        </w:tabs>
        <w:spacing w:line="480" w:lineRule="auto"/>
        <w:ind w:left="72"/>
        <w:jc w:val="both"/>
        <w:rPr>
          <w:sz w:val="24"/>
          <w:szCs w:val="24"/>
          <w:lang w:val="es-ES" w:eastAsia="es-ES"/>
        </w:rPr>
      </w:pPr>
    </w:p>
    <w:p w:rsidR="00EC192C" w:rsidRPr="00EC192C" w:rsidRDefault="00EC192C" w:rsidP="00EC192C">
      <w:pPr>
        <w:widowControl/>
        <w:tabs>
          <w:tab w:val="left" w:pos="1215"/>
        </w:tabs>
        <w:spacing w:line="480" w:lineRule="auto"/>
        <w:ind w:left="1490"/>
        <w:jc w:val="both"/>
        <w:rPr>
          <w:sz w:val="24"/>
          <w:szCs w:val="24"/>
          <w:lang w:val="es-ES" w:eastAsia="es-ES"/>
        </w:rPr>
      </w:pPr>
      <w:r w:rsidRPr="00EC192C">
        <w:rPr>
          <w:sz w:val="24"/>
          <w:szCs w:val="24"/>
          <w:lang w:val="es-ES" w:eastAsia="es-ES"/>
        </w:rPr>
        <w:t>La diferencia entre el Juma Viejo y el Juma Parboiled está en el proceso de producción, el Juma Viejo requiere de una materia prima en excelente calidad y estar en reposos al menos 7 días antes de ser procesado, mientras que el juma parboiled su proceso puede soportar un arroz cáscara no tan bueno,  esto no quiere decir que baja la calidad del producto, pero la diferencia principal entre uno y otro radica principalmente  en el color y aroma que tienen al instante de la cocción.</w:t>
      </w:r>
    </w:p>
    <w:p w:rsidR="00EC192C" w:rsidRPr="00EC192C" w:rsidRDefault="00EC192C" w:rsidP="00EC192C">
      <w:pPr>
        <w:widowControl/>
        <w:tabs>
          <w:tab w:val="left" w:pos="1215"/>
        </w:tabs>
        <w:spacing w:line="480" w:lineRule="auto"/>
        <w:ind w:left="1490"/>
        <w:jc w:val="both"/>
        <w:rPr>
          <w:sz w:val="24"/>
          <w:szCs w:val="24"/>
          <w:lang w:val="es-ES" w:eastAsia="es-ES"/>
        </w:rPr>
      </w:pPr>
    </w:p>
    <w:p w:rsidR="00EC192C" w:rsidRPr="00EC192C" w:rsidRDefault="00EC192C" w:rsidP="00EC192C">
      <w:pPr>
        <w:widowControl/>
        <w:tabs>
          <w:tab w:val="left" w:pos="1215"/>
        </w:tabs>
        <w:spacing w:line="480" w:lineRule="auto"/>
        <w:ind w:left="1490"/>
        <w:jc w:val="both"/>
        <w:rPr>
          <w:sz w:val="24"/>
          <w:szCs w:val="24"/>
          <w:lang w:val="es-ES" w:eastAsia="es-ES"/>
        </w:rPr>
      </w:pPr>
    </w:p>
    <w:p w:rsidR="00EC192C" w:rsidRPr="00EC192C" w:rsidRDefault="00EC192C" w:rsidP="00EC192C">
      <w:pPr>
        <w:widowControl/>
        <w:tabs>
          <w:tab w:val="left" w:pos="1215"/>
        </w:tabs>
        <w:spacing w:line="480" w:lineRule="auto"/>
        <w:ind w:left="1490"/>
        <w:jc w:val="both"/>
        <w:rPr>
          <w:sz w:val="24"/>
          <w:szCs w:val="24"/>
          <w:lang w:val="es-ES" w:eastAsia="es-ES"/>
        </w:rPr>
      </w:pPr>
    </w:p>
    <w:p w:rsidR="00EC192C" w:rsidRPr="00EC192C" w:rsidRDefault="00EC192C" w:rsidP="00EC192C">
      <w:pPr>
        <w:widowControl/>
        <w:tabs>
          <w:tab w:val="left" w:pos="1215"/>
        </w:tabs>
        <w:spacing w:line="480" w:lineRule="auto"/>
        <w:ind w:left="1490"/>
        <w:jc w:val="both"/>
        <w:rPr>
          <w:sz w:val="24"/>
          <w:szCs w:val="24"/>
          <w:lang w:val="es-ES" w:eastAsia="es-ES"/>
        </w:rPr>
      </w:pPr>
    </w:p>
    <w:p w:rsidR="00EC192C" w:rsidRPr="00EC192C" w:rsidRDefault="00EC192C" w:rsidP="00EC192C">
      <w:pPr>
        <w:widowControl/>
        <w:tabs>
          <w:tab w:val="left" w:pos="1215"/>
        </w:tabs>
        <w:spacing w:line="480" w:lineRule="auto"/>
        <w:ind w:left="1490"/>
        <w:jc w:val="both"/>
        <w:rPr>
          <w:sz w:val="24"/>
          <w:szCs w:val="24"/>
          <w:lang w:val="es-ES" w:eastAsia="es-ES"/>
        </w:rPr>
      </w:pPr>
    </w:p>
    <w:p w:rsidR="00EC192C" w:rsidRPr="00EC192C" w:rsidRDefault="00EC192C" w:rsidP="00EC192C">
      <w:pPr>
        <w:widowControl/>
        <w:tabs>
          <w:tab w:val="left" w:pos="1215"/>
        </w:tabs>
        <w:spacing w:line="480" w:lineRule="auto"/>
        <w:ind w:left="1490"/>
        <w:jc w:val="both"/>
        <w:rPr>
          <w:sz w:val="24"/>
          <w:szCs w:val="24"/>
          <w:lang w:val="es-ES" w:eastAsia="es-ES"/>
        </w:rPr>
      </w:pPr>
    </w:p>
    <w:p w:rsidR="00EC192C" w:rsidRPr="00EC192C" w:rsidRDefault="00EC192C" w:rsidP="0098476E">
      <w:pPr>
        <w:keepNext/>
        <w:widowControl/>
        <w:numPr>
          <w:ilvl w:val="2"/>
          <w:numId w:val="13"/>
        </w:numPr>
        <w:autoSpaceDE/>
        <w:autoSpaceDN/>
        <w:adjustRightInd/>
        <w:spacing w:before="240" w:after="240" w:line="480" w:lineRule="auto"/>
        <w:ind w:left="1296"/>
        <w:outlineLvl w:val="2"/>
        <w:rPr>
          <w:b/>
          <w:bCs/>
          <w:sz w:val="24"/>
          <w:szCs w:val="26"/>
          <w:lang w:val="es-ES" w:eastAsia="es-ES"/>
        </w:rPr>
      </w:pPr>
      <w:bookmarkStart w:id="221" w:name="_Toc230879103"/>
      <w:bookmarkStart w:id="222" w:name="_Toc231887783"/>
      <w:bookmarkStart w:id="223" w:name="_Toc237080206"/>
      <w:bookmarkStart w:id="224" w:name="_Toc237201630"/>
      <w:bookmarkStart w:id="225" w:name="_Toc237696325"/>
      <w:r w:rsidRPr="00EC192C">
        <w:rPr>
          <w:b/>
          <w:bCs/>
          <w:sz w:val="24"/>
          <w:szCs w:val="26"/>
          <w:lang w:val="es-ES" w:eastAsia="es-ES"/>
        </w:rPr>
        <w:lastRenderedPageBreak/>
        <w:t>Estructura organizacional</w:t>
      </w:r>
      <w:bookmarkEnd w:id="221"/>
      <w:bookmarkEnd w:id="222"/>
      <w:bookmarkEnd w:id="223"/>
      <w:bookmarkEnd w:id="224"/>
      <w:bookmarkEnd w:id="225"/>
    </w:p>
    <w:p w:rsidR="00EC192C" w:rsidRPr="00EC192C" w:rsidRDefault="00EC192C" w:rsidP="00EC192C">
      <w:pPr>
        <w:widowControl/>
        <w:tabs>
          <w:tab w:val="left" w:pos="3465"/>
        </w:tabs>
        <w:autoSpaceDE/>
        <w:autoSpaceDN/>
        <w:adjustRightInd/>
        <w:spacing w:line="480" w:lineRule="auto"/>
        <w:ind w:left="72"/>
        <w:jc w:val="both"/>
        <w:rPr>
          <w:b/>
          <w:sz w:val="24"/>
          <w:szCs w:val="24"/>
          <w:u w:val="single"/>
          <w:lang w:val="es-ES" w:eastAsia="es-ES"/>
        </w:rPr>
      </w:pPr>
    </w:p>
    <w:p w:rsidR="00EC192C" w:rsidRPr="00EC192C" w:rsidRDefault="008B72BD" w:rsidP="00EC192C">
      <w:pPr>
        <w:widowControl/>
        <w:tabs>
          <w:tab w:val="left" w:pos="3465"/>
        </w:tabs>
        <w:autoSpaceDE/>
        <w:autoSpaceDN/>
        <w:adjustRightInd/>
        <w:spacing w:line="480" w:lineRule="auto"/>
        <w:ind w:left="72"/>
        <w:jc w:val="right"/>
        <w:rPr>
          <w:sz w:val="24"/>
          <w:szCs w:val="24"/>
          <w:lang w:val="es-ES" w:eastAsia="es-ES"/>
        </w:rPr>
      </w:pPr>
      <w:r w:rsidRPr="001776CE">
        <w:rPr>
          <w:color w:val="0000FF"/>
          <w:sz w:val="24"/>
          <w:szCs w:val="24"/>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75pt;height:174.75pt">
            <v:imagedata r:id="rId11" o:title=""/>
          </v:shape>
        </w:pict>
      </w:r>
    </w:p>
    <w:p w:rsidR="00EC192C" w:rsidRPr="00EC192C" w:rsidRDefault="00EC192C" w:rsidP="00EC192C">
      <w:pPr>
        <w:widowControl/>
        <w:autoSpaceDE/>
        <w:autoSpaceDN/>
        <w:adjustRightInd/>
        <w:ind w:left="1560"/>
        <w:jc w:val="center"/>
        <w:rPr>
          <w:b/>
          <w:bCs/>
          <w:lang w:val="es-ES" w:eastAsia="es-ES"/>
        </w:rPr>
      </w:pPr>
      <w:bookmarkStart w:id="226" w:name="_Toc237750202"/>
      <w:r w:rsidRPr="00EC192C">
        <w:rPr>
          <w:rFonts w:cs="Times New Roman"/>
          <w:b/>
          <w:bCs/>
          <w:lang w:val="es-ES" w:eastAsia="es-ES"/>
        </w:rPr>
        <w:t xml:space="preserve">Gráfico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Gráfico \* ARABIC \s 1 </w:instrText>
      </w:r>
      <w:r w:rsidR="001776CE" w:rsidRPr="00EC192C">
        <w:rPr>
          <w:rFonts w:cs="Times New Roman"/>
          <w:b/>
          <w:bCs/>
          <w:lang w:val="es-ES" w:eastAsia="es-ES"/>
        </w:rPr>
        <w:fldChar w:fldCharType="separate"/>
      </w:r>
      <w:r w:rsidRPr="00EC192C">
        <w:rPr>
          <w:rFonts w:cs="Times New Roman"/>
          <w:b/>
          <w:bCs/>
          <w:noProof/>
          <w:lang w:val="es-ES" w:eastAsia="es-ES"/>
        </w:rPr>
        <w:t>1</w:t>
      </w:r>
      <w:r w:rsidR="001776CE" w:rsidRPr="00EC192C">
        <w:rPr>
          <w:rFonts w:cs="Times New Roman"/>
          <w:b/>
          <w:bCs/>
          <w:lang w:val="es-ES" w:eastAsia="es-ES"/>
        </w:rPr>
        <w:fldChar w:fldCharType="end"/>
      </w:r>
      <w:r w:rsidRPr="00EC192C">
        <w:rPr>
          <w:b/>
          <w:bCs/>
          <w:lang w:val="es-ES" w:eastAsia="es-ES"/>
        </w:rPr>
        <w:t xml:space="preserve">.- </w:t>
      </w:r>
      <w:r w:rsidRPr="00EC192C">
        <w:rPr>
          <w:bCs/>
          <w:lang w:val="es-ES" w:eastAsia="es-ES"/>
        </w:rPr>
        <w:t>Estructura organizacional</w:t>
      </w:r>
      <w:bookmarkEnd w:id="226"/>
    </w:p>
    <w:p w:rsidR="00EC192C" w:rsidRPr="00EC192C" w:rsidRDefault="00EC192C" w:rsidP="00EC192C">
      <w:pPr>
        <w:widowControl/>
        <w:tabs>
          <w:tab w:val="left" w:pos="3465"/>
        </w:tabs>
        <w:autoSpaceDE/>
        <w:autoSpaceDN/>
        <w:adjustRightInd/>
        <w:spacing w:line="480" w:lineRule="auto"/>
        <w:ind w:left="72"/>
        <w:rPr>
          <w:b/>
          <w:sz w:val="24"/>
          <w:szCs w:val="24"/>
          <w:u w:val="single"/>
          <w:lang w:val="es-ES" w:eastAsia="es-ES"/>
        </w:rPr>
      </w:pPr>
    </w:p>
    <w:p w:rsidR="00EC192C" w:rsidRPr="00EC192C" w:rsidRDefault="00EC192C" w:rsidP="00EC192C">
      <w:pPr>
        <w:widowControl/>
        <w:tabs>
          <w:tab w:val="left" w:pos="3465"/>
        </w:tabs>
        <w:autoSpaceDE/>
        <w:autoSpaceDN/>
        <w:adjustRightInd/>
        <w:spacing w:line="480" w:lineRule="auto"/>
        <w:ind w:left="72"/>
        <w:rPr>
          <w:b/>
          <w:sz w:val="24"/>
          <w:szCs w:val="24"/>
          <w:u w:val="single"/>
          <w:lang w:val="es-ES" w:eastAsia="es-ES"/>
        </w:rPr>
      </w:pPr>
    </w:p>
    <w:p w:rsidR="00EC192C" w:rsidRPr="00EC192C" w:rsidRDefault="00EC192C" w:rsidP="0098476E">
      <w:pPr>
        <w:keepNext/>
        <w:widowControl/>
        <w:numPr>
          <w:ilvl w:val="2"/>
          <w:numId w:val="13"/>
        </w:numPr>
        <w:autoSpaceDE/>
        <w:autoSpaceDN/>
        <w:adjustRightInd/>
        <w:spacing w:before="240" w:after="240" w:line="480" w:lineRule="auto"/>
        <w:ind w:left="1296"/>
        <w:outlineLvl w:val="2"/>
        <w:rPr>
          <w:b/>
          <w:bCs/>
          <w:sz w:val="24"/>
          <w:szCs w:val="24"/>
          <w:lang w:val="es-ES" w:eastAsia="es-ES"/>
        </w:rPr>
      </w:pPr>
      <w:bookmarkStart w:id="227" w:name="_Toc230879104"/>
      <w:bookmarkStart w:id="228" w:name="_Toc231887784"/>
      <w:bookmarkStart w:id="229" w:name="_Toc237080207"/>
      <w:bookmarkStart w:id="230" w:name="_Toc237201631"/>
      <w:bookmarkStart w:id="231" w:name="_Toc237696326"/>
      <w:r w:rsidRPr="00EC192C">
        <w:rPr>
          <w:b/>
          <w:bCs/>
          <w:sz w:val="24"/>
          <w:szCs w:val="26"/>
          <w:lang w:val="es-ES" w:eastAsia="es-ES"/>
        </w:rPr>
        <w:t>Funciones del personal de la empresa</w:t>
      </w:r>
      <w:bookmarkEnd w:id="227"/>
      <w:bookmarkEnd w:id="228"/>
      <w:bookmarkEnd w:id="229"/>
      <w:bookmarkEnd w:id="230"/>
      <w:bookmarkEnd w:id="231"/>
    </w:p>
    <w:p w:rsidR="00EC192C" w:rsidRPr="00EC192C" w:rsidRDefault="00EC192C" w:rsidP="0098476E">
      <w:pPr>
        <w:widowControl/>
        <w:numPr>
          <w:ilvl w:val="3"/>
          <w:numId w:val="13"/>
        </w:numPr>
        <w:autoSpaceDE/>
        <w:autoSpaceDN/>
        <w:adjustRightInd/>
        <w:spacing w:after="240" w:line="480" w:lineRule="auto"/>
        <w:ind w:left="1800"/>
        <w:outlineLvl w:val="3"/>
        <w:rPr>
          <w:rFonts w:cs="Times New Roman"/>
          <w:b/>
          <w:sz w:val="24"/>
          <w:szCs w:val="24"/>
          <w:lang w:val="es-ES" w:eastAsia="es-ES"/>
        </w:rPr>
      </w:pPr>
      <w:r w:rsidRPr="00EC192C">
        <w:rPr>
          <w:rFonts w:cs="Times New Roman"/>
          <w:b/>
          <w:sz w:val="24"/>
          <w:szCs w:val="24"/>
          <w:lang w:val="es-ES" w:eastAsia="es-ES"/>
        </w:rPr>
        <w:t>Cargo: Gerente General</w:t>
      </w:r>
    </w:p>
    <w:p w:rsidR="00EC192C" w:rsidRPr="00EC192C" w:rsidRDefault="00EC192C" w:rsidP="00EC192C">
      <w:pPr>
        <w:widowControl/>
        <w:tabs>
          <w:tab w:val="left" w:pos="3465"/>
        </w:tabs>
        <w:autoSpaceDE/>
        <w:autoSpaceDN/>
        <w:adjustRightInd/>
        <w:spacing w:after="240" w:line="480" w:lineRule="auto"/>
        <w:ind w:left="2196"/>
        <w:jc w:val="both"/>
        <w:rPr>
          <w:b/>
          <w:sz w:val="24"/>
          <w:szCs w:val="24"/>
          <w:lang w:val="es-ES" w:eastAsia="es-ES"/>
        </w:rPr>
      </w:pPr>
      <w:r w:rsidRPr="00EC192C">
        <w:rPr>
          <w:b/>
          <w:sz w:val="24"/>
          <w:szCs w:val="24"/>
          <w:lang w:val="es-ES" w:eastAsia="es-ES"/>
        </w:rPr>
        <w:t>Función Básica:</w:t>
      </w:r>
      <w:r w:rsidRPr="00EC192C">
        <w:rPr>
          <w:b/>
          <w:sz w:val="24"/>
          <w:szCs w:val="24"/>
          <w:lang w:val="es-ES" w:eastAsia="es-ES"/>
        </w:rPr>
        <w:tab/>
      </w:r>
    </w:p>
    <w:p w:rsidR="00EC192C" w:rsidRPr="00EC192C" w:rsidRDefault="00EC192C" w:rsidP="00EC192C">
      <w:pPr>
        <w:widowControl/>
        <w:tabs>
          <w:tab w:val="left" w:pos="3465"/>
        </w:tabs>
        <w:autoSpaceDE/>
        <w:autoSpaceDN/>
        <w:adjustRightInd/>
        <w:spacing w:after="240" w:line="480" w:lineRule="auto"/>
        <w:ind w:left="2196"/>
        <w:jc w:val="both"/>
        <w:rPr>
          <w:sz w:val="24"/>
          <w:szCs w:val="24"/>
          <w:lang w:val="es-ES" w:eastAsia="es-ES"/>
        </w:rPr>
      </w:pPr>
      <w:r w:rsidRPr="00EC192C">
        <w:rPr>
          <w:sz w:val="24"/>
          <w:szCs w:val="24"/>
          <w:lang w:val="es-ES" w:eastAsia="es-ES"/>
        </w:rPr>
        <w:t>Supervisar todas las áreas para saber las necesidades de la empresa y tomar decisiones oportunas que mejoren la situación de ésta, y preparar planes de contingencias ante futuros problemas que se pudiesen presentar.</w:t>
      </w:r>
    </w:p>
    <w:p w:rsidR="00EC192C" w:rsidRPr="00EC192C" w:rsidRDefault="00EC192C" w:rsidP="00EC192C">
      <w:pPr>
        <w:widowControl/>
        <w:tabs>
          <w:tab w:val="left" w:pos="3465"/>
        </w:tabs>
        <w:autoSpaceDE/>
        <w:autoSpaceDN/>
        <w:adjustRightInd/>
        <w:spacing w:after="240" w:line="480" w:lineRule="auto"/>
        <w:ind w:left="2196"/>
        <w:jc w:val="both"/>
        <w:rPr>
          <w:b/>
          <w:sz w:val="24"/>
          <w:szCs w:val="24"/>
          <w:lang w:val="es-ES" w:eastAsia="es-ES"/>
        </w:rPr>
      </w:pPr>
    </w:p>
    <w:p w:rsidR="00EC192C" w:rsidRPr="00EC192C" w:rsidRDefault="00EC192C" w:rsidP="00EC192C">
      <w:pPr>
        <w:widowControl/>
        <w:tabs>
          <w:tab w:val="left" w:pos="3465"/>
        </w:tabs>
        <w:autoSpaceDE/>
        <w:autoSpaceDN/>
        <w:adjustRightInd/>
        <w:spacing w:after="240" w:line="480" w:lineRule="auto"/>
        <w:ind w:left="2196"/>
        <w:jc w:val="both"/>
        <w:rPr>
          <w:b/>
          <w:sz w:val="24"/>
          <w:szCs w:val="24"/>
          <w:lang w:val="es-ES" w:eastAsia="es-ES"/>
        </w:rPr>
      </w:pPr>
      <w:r w:rsidRPr="00EC192C">
        <w:rPr>
          <w:b/>
          <w:sz w:val="24"/>
          <w:szCs w:val="24"/>
          <w:lang w:val="es-ES" w:eastAsia="es-ES"/>
        </w:rPr>
        <w:lastRenderedPageBreak/>
        <w:t>Responsabilidades</w:t>
      </w:r>
    </w:p>
    <w:p w:rsidR="00EC192C" w:rsidRPr="00EC192C" w:rsidRDefault="00EC192C" w:rsidP="0098476E">
      <w:pPr>
        <w:widowControl/>
        <w:numPr>
          <w:ilvl w:val="0"/>
          <w:numId w:val="21"/>
        </w:numPr>
        <w:tabs>
          <w:tab w:val="num" w:pos="2916"/>
        </w:tabs>
        <w:autoSpaceDE/>
        <w:autoSpaceDN/>
        <w:adjustRightInd/>
        <w:spacing w:after="240" w:line="480" w:lineRule="auto"/>
        <w:ind w:left="2916"/>
        <w:jc w:val="both"/>
        <w:rPr>
          <w:sz w:val="24"/>
          <w:szCs w:val="24"/>
          <w:lang w:val="es-ES" w:eastAsia="es-ES"/>
        </w:rPr>
      </w:pPr>
      <w:r w:rsidRPr="00EC192C">
        <w:rPr>
          <w:sz w:val="24"/>
          <w:szCs w:val="24"/>
          <w:lang w:val="es-ES" w:eastAsia="es-ES"/>
        </w:rPr>
        <w:t>Informar al consejo directivo de la situación actual de la empresa.</w:t>
      </w:r>
    </w:p>
    <w:p w:rsidR="00EC192C" w:rsidRPr="00EC192C" w:rsidRDefault="00EC192C" w:rsidP="0098476E">
      <w:pPr>
        <w:widowControl/>
        <w:numPr>
          <w:ilvl w:val="0"/>
          <w:numId w:val="21"/>
        </w:numPr>
        <w:tabs>
          <w:tab w:val="num" w:pos="2916"/>
        </w:tabs>
        <w:autoSpaceDE/>
        <w:autoSpaceDN/>
        <w:adjustRightInd/>
        <w:spacing w:after="240" w:line="480" w:lineRule="auto"/>
        <w:ind w:left="2916"/>
        <w:jc w:val="both"/>
        <w:rPr>
          <w:sz w:val="24"/>
          <w:szCs w:val="24"/>
          <w:lang w:val="es-ES" w:eastAsia="es-ES"/>
        </w:rPr>
      </w:pPr>
      <w:r w:rsidRPr="00EC192C">
        <w:rPr>
          <w:sz w:val="24"/>
          <w:szCs w:val="24"/>
          <w:lang w:val="es-ES" w:eastAsia="es-ES"/>
        </w:rPr>
        <w:t>Establecer buenas relaciones a todos los niveles internos y externos para mantener el correcto uso de los recursos de la empresa.</w:t>
      </w:r>
    </w:p>
    <w:p w:rsidR="00EC192C" w:rsidRPr="00EC192C" w:rsidRDefault="00EC192C" w:rsidP="0098476E">
      <w:pPr>
        <w:widowControl/>
        <w:numPr>
          <w:ilvl w:val="0"/>
          <w:numId w:val="21"/>
        </w:numPr>
        <w:tabs>
          <w:tab w:val="num" w:pos="2916"/>
        </w:tabs>
        <w:autoSpaceDE/>
        <w:autoSpaceDN/>
        <w:adjustRightInd/>
        <w:spacing w:after="240" w:line="480" w:lineRule="auto"/>
        <w:ind w:left="2916"/>
        <w:jc w:val="both"/>
        <w:rPr>
          <w:sz w:val="24"/>
          <w:szCs w:val="24"/>
          <w:lang w:val="es-ES" w:eastAsia="es-ES"/>
        </w:rPr>
      </w:pPr>
      <w:r w:rsidRPr="00EC192C">
        <w:rPr>
          <w:sz w:val="24"/>
          <w:szCs w:val="24"/>
          <w:lang w:val="es-ES" w:eastAsia="es-ES"/>
        </w:rPr>
        <w:t>tomar decisiones prontas e inteligentes basadas en un análisis que ayude a coordinar y actualizar las diferentes áreas.</w:t>
      </w:r>
    </w:p>
    <w:p w:rsidR="00EC192C" w:rsidRPr="00EC192C" w:rsidRDefault="00EC192C" w:rsidP="0098476E">
      <w:pPr>
        <w:widowControl/>
        <w:numPr>
          <w:ilvl w:val="0"/>
          <w:numId w:val="21"/>
        </w:numPr>
        <w:tabs>
          <w:tab w:val="num" w:pos="2916"/>
        </w:tabs>
        <w:autoSpaceDE/>
        <w:autoSpaceDN/>
        <w:adjustRightInd/>
        <w:spacing w:after="240" w:line="480" w:lineRule="auto"/>
        <w:ind w:left="2916"/>
        <w:jc w:val="both"/>
        <w:rPr>
          <w:sz w:val="24"/>
          <w:szCs w:val="24"/>
          <w:lang w:val="es-ES" w:eastAsia="es-ES"/>
        </w:rPr>
      </w:pPr>
      <w:r w:rsidRPr="00EC192C">
        <w:rPr>
          <w:sz w:val="24"/>
          <w:szCs w:val="24"/>
          <w:lang w:val="es-ES" w:eastAsia="es-ES"/>
        </w:rPr>
        <w:t>Estar al día en noticias acerca de la competencia.</w:t>
      </w:r>
    </w:p>
    <w:p w:rsidR="00EC192C" w:rsidRPr="00EC192C" w:rsidRDefault="00EC192C" w:rsidP="0098476E">
      <w:pPr>
        <w:widowControl/>
        <w:numPr>
          <w:ilvl w:val="0"/>
          <w:numId w:val="21"/>
        </w:numPr>
        <w:tabs>
          <w:tab w:val="num" w:pos="2916"/>
        </w:tabs>
        <w:autoSpaceDE/>
        <w:autoSpaceDN/>
        <w:adjustRightInd/>
        <w:spacing w:after="240" w:line="480" w:lineRule="auto"/>
        <w:ind w:left="2916"/>
        <w:jc w:val="both"/>
        <w:rPr>
          <w:sz w:val="24"/>
          <w:szCs w:val="24"/>
          <w:lang w:val="es-ES" w:eastAsia="es-ES"/>
        </w:rPr>
      </w:pPr>
      <w:r w:rsidRPr="00EC192C">
        <w:rPr>
          <w:sz w:val="24"/>
          <w:szCs w:val="24"/>
          <w:lang w:val="es-ES" w:eastAsia="es-ES"/>
        </w:rPr>
        <w:t>Verificar y analizar las compras y ventas del arroz.</w:t>
      </w:r>
    </w:p>
    <w:p w:rsidR="00EC192C" w:rsidRPr="00EC192C" w:rsidRDefault="00EC192C" w:rsidP="0098476E">
      <w:pPr>
        <w:widowControl/>
        <w:numPr>
          <w:ilvl w:val="0"/>
          <w:numId w:val="21"/>
        </w:numPr>
        <w:tabs>
          <w:tab w:val="num" w:pos="2916"/>
        </w:tabs>
        <w:autoSpaceDE/>
        <w:autoSpaceDN/>
        <w:adjustRightInd/>
        <w:spacing w:after="240" w:line="480" w:lineRule="auto"/>
        <w:ind w:left="2916"/>
        <w:jc w:val="both"/>
        <w:rPr>
          <w:sz w:val="24"/>
          <w:szCs w:val="24"/>
          <w:lang w:val="es-ES" w:eastAsia="es-ES"/>
        </w:rPr>
      </w:pPr>
      <w:r w:rsidRPr="00EC192C">
        <w:rPr>
          <w:sz w:val="24"/>
          <w:szCs w:val="24"/>
          <w:lang w:val="es-ES" w:eastAsia="es-ES"/>
        </w:rPr>
        <w:t>Hacer una empresa inteligente, dinámica, creativa y rentable.</w:t>
      </w:r>
    </w:p>
    <w:p w:rsidR="00EC192C" w:rsidRPr="00EC192C" w:rsidRDefault="00EC192C" w:rsidP="0098476E">
      <w:pPr>
        <w:widowControl/>
        <w:numPr>
          <w:ilvl w:val="0"/>
          <w:numId w:val="21"/>
        </w:numPr>
        <w:tabs>
          <w:tab w:val="num" w:pos="2916"/>
        </w:tabs>
        <w:autoSpaceDE/>
        <w:autoSpaceDN/>
        <w:adjustRightInd/>
        <w:spacing w:after="240" w:line="480" w:lineRule="auto"/>
        <w:ind w:left="2916"/>
        <w:jc w:val="both"/>
        <w:rPr>
          <w:sz w:val="24"/>
          <w:szCs w:val="24"/>
          <w:lang w:val="es-ES" w:eastAsia="es-ES"/>
        </w:rPr>
      </w:pPr>
      <w:r w:rsidRPr="00EC192C">
        <w:rPr>
          <w:sz w:val="24"/>
          <w:szCs w:val="24"/>
          <w:lang w:val="es-ES" w:eastAsia="es-ES"/>
        </w:rPr>
        <w:t>firmar cada uno de los cheques que se emitan de contabilidad por concepto de deudas de la empresa.</w:t>
      </w:r>
    </w:p>
    <w:p w:rsidR="00EC192C" w:rsidRPr="00EC192C" w:rsidRDefault="00EC192C" w:rsidP="00EC192C">
      <w:pPr>
        <w:widowControl/>
        <w:autoSpaceDE/>
        <w:autoSpaceDN/>
        <w:adjustRightInd/>
        <w:spacing w:after="240" w:line="480" w:lineRule="auto"/>
        <w:ind w:left="72"/>
        <w:jc w:val="both"/>
        <w:rPr>
          <w:sz w:val="24"/>
          <w:szCs w:val="24"/>
          <w:lang w:val="es-ES" w:eastAsia="es-ES"/>
        </w:rPr>
      </w:pPr>
    </w:p>
    <w:p w:rsidR="00EC192C" w:rsidRPr="00EC192C" w:rsidRDefault="00EC192C" w:rsidP="00EC192C">
      <w:pPr>
        <w:widowControl/>
        <w:autoSpaceDE/>
        <w:autoSpaceDN/>
        <w:adjustRightInd/>
        <w:spacing w:after="240" w:line="480" w:lineRule="auto"/>
        <w:ind w:left="72"/>
        <w:jc w:val="both"/>
        <w:rPr>
          <w:sz w:val="24"/>
          <w:szCs w:val="24"/>
          <w:lang w:val="es-ES" w:eastAsia="es-ES"/>
        </w:rPr>
      </w:pPr>
    </w:p>
    <w:p w:rsidR="00EC192C" w:rsidRPr="00EC192C" w:rsidRDefault="00EC192C" w:rsidP="0098476E">
      <w:pPr>
        <w:widowControl/>
        <w:numPr>
          <w:ilvl w:val="3"/>
          <w:numId w:val="13"/>
        </w:numPr>
        <w:autoSpaceDE/>
        <w:autoSpaceDN/>
        <w:adjustRightInd/>
        <w:spacing w:after="240" w:line="480" w:lineRule="auto"/>
        <w:ind w:left="1800"/>
        <w:outlineLvl w:val="3"/>
        <w:rPr>
          <w:rFonts w:cs="Times New Roman"/>
          <w:b/>
          <w:sz w:val="24"/>
          <w:szCs w:val="24"/>
          <w:lang w:val="es-ES" w:eastAsia="es-ES"/>
        </w:rPr>
      </w:pPr>
      <w:r w:rsidRPr="00EC192C">
        <w:rPr>
          <w:rFonts w:cs="Times New Roman"/>
          <w:b/>
          <w:sz w:val="24"/>
          <w:szCs w:val="24"/>
          <w:lang w:val="es-ES" w:eastAsia="es-ES"/>
        </w:rPr>
        <w:lastRenderedPageBreak/>
        <w:t>Cargo: Contadora</w:t>
      </w:r>
    </w:p>
    <w:p w:rsidR="00EC192C" w:rsidRPr="00EC192C" w:rsidRDefault="00EC192C" w:rsidP="00EC192C">
      <w:pPr>
        <w:widowControl/>
        <w:tabs>
          <w:tab w:val="left" w:pos="3465"/>
        </w:tabs>
        <w:autoSpaceDE/>
        <w:autoSpaceDN/>
        <w:adjustRightInd/>
        <w:spacing w:after="240" w:line="480" w:lineRule="auto"/>
        <w:ind w:left="2196"/>
        <w:jc w:val="both"/>
        <w:rPr>
          <w:b/>
          <w:sz w:val="24"/>
          <w:szCs w:val="24"/>
          <w:lang w:val="es-ES" w:eastAsia="es-ES"/>
        </w:rPr>
      </w:pPr>
      <w:r w:rsidRPr="00EC192C">
        <w:rPr>
          <w:b/>
          <w:sz w:val="24"/>
          <w:szCs w:val="24"/>
          <w:lang w:val="es-ES" w:eastAsia="es-ES"/>
        </w:rPr>
        <w:t>Función Básica:</w:t>
      </w:r>
      <w:r w:rsidRPr="00EC192C">
        <w:rPr>
          <w:b/>
          <w:sz w:val="24"/>
          <w:szCs w:val="24"/>
          <w:lang w:val="es-ES" w:eastAsia="es-ES"/>
        </w:rPr>
        <w:tab/>
      </w:r>
    </w:p>
    <w:p w:rsidR="00EC192C" w:rsidRPr="00EC192C" w:rsidRDefault="00EC192C" w:rsidP="00EC192C">
      <w:pPr>
        <w:widowControl/>
        <w:tabs>
          <w:tab w:val="left" w:pos="3465"/>
        </w:tabs>
        <w:autoSpaceDE/>
        <w:autoSpaceDN/>
        <w:adjustRightInd/>
        <w:spacing w:after="240" w:line="480" w:lineRule="auto"/>
        <w:ind w:left="2196"/>
        <w:jc w:val="both"/>
        <w:rPr>
          <w:sz w:val="24"/>
          <w:szCs w:val="24"/>
          <w:lang w:val="es-ES" w:eastAsia="es-ES"/>
        </w:rPr>
      </w:pPr>
      <w:r w:rsidRPr="00EC192C">
        <w:rPr>
          <w:sz w:val="24"/>
          <w:szCs w:val="24"/>
          <w:lang w:val="es-ES" w:eastAsia="es-ES"/>
        </w:rPr>
        <w:t xml:space="preserve">Llevar de manera correcta y al día </w:t>
      </w:r>
      <w:smartTag w:uri="urn:schemas-microsoft-com:office:smarttags" w:element="PersonName">
        <w:smartTagPr>
          <w:attr w:name="ProductID" w:val="la Contabilidad"/>
        </w:smartTagPr>
        <w:r w:rsidRPr="00EC192C">
          <w:rPr>
            <w:sz w:val="24"/>
            <w:szCs w:val="24"/>
            <w:lang w:val="es-ES" w:eastAsia="es-ES"/>
          </w:rPr>
          <w:t>la Contabilidad</w:t>
        </w:r>
      </w:smartTag>
      <w:r w:rsidRPr="00EC192C">
        <w:rPr>
          <w:sz w:val="24"/>
          <w:szCs w:val="24"/>
          <w:lang w:val="es-ES" w:eastAsia="es-ES"/>
        </w:rPr>
        <w:t xml:space="preserve"> de </w:t>
      </w:r>
      <w:smartTag w:uri="urn:schemas-microsoft-com:office:smarttags" w:element="PersonName">
        <w:smartTagPr>
          <w:attr w:name="ProductID" w:val="la Empresa"/>
        </w:smartTagPr>
        <w:r w:rsidRPr="00EC192C">
          <w:rPr>
            <w:sz w:val="24"/>
            <w:szCs w:val="24"/>
            <w:lang w:val="es-ES" w:eastAsia="es-ES"/>
          </w:rPr>
          <w:t>la Empresa</w:t>
        </w:r>
      </w:smartTag>
      <w:r w:rsidRPr="00EC192C">
        <w:rPr>
          <w:sz w:val="24"/>
          <w:szCs w:val="24"/>
          <w:lang w:val="es-ES" w:eastAsia="es-ES"/>
        </w:rPr>
        <w:t>, sujeta a normas y disposiciones legales vigentes,  preparar reportes financieros de manera mensual  para tener un control  oportuno  sobre la  situación financiera de la empresa en determinado momento o cuando lo solicite la junta directiva.</w:t>
      </w:r>
    </w:p>
    <w:p w:rsidR="00EC192C" w:rsidRPr="00EC192C" w:rsidRDefault="00EC192C" w:rsidP="00EC192C">
      <w:pPr>
        <w:widowControl/>
        <w:tabs>
          <w:tab w:val="left" w:pos="3465"/>
        </w:tabs>
        <w:autoSpaceDE/>
        <w:autoSpaceDN/>
        <w:adjustRightInd/>
        <w:spacing w:after="240" w:line="480" w:lineRule="auto"/>
        <w:ind w:left="2196"/>
        <w:jc w:val="both"/>
        <w:rPr>
          <w:b/>
          <w:sz w:val="24"/>
          <w:szCs w:val="24"/>
          <w:lang w:val="es-ES" w:eastAsia="es-ES"/>
        </w:rPr>
      </w:pPr>
      <w:r w:rsidRPr="00EC192C">
        <w:rPr>
          <w:b/>
          <w:sz w:val="24"/>
          <w:szCs w:val="24"/>
          <w:lang w:val="es-ES" w:eastAsia="es-ES"/>
        </w:rPr>
        <w:t>Responsabilidades</w:t>
      </w:r>
    </w:p>
    <w:p w:rsidR="00EC192C" w:rsidRPr="00EC192C" w:rsidRDefault="00EC192C" w:rsidP="0098476E">
      <w:pPr>
        <w:widowControl/>
        <w:numPr>
          <w:ilvl w:val="0"/>
          <w:numId w:val="22"/>
        </w:numPr>
        <w:tabs>
          <w:tab w:val="num" w:pos="2916"/>
        </w:tabs>
        <w:autoSpaceDE/>
        <w:autoSpaceDN/>
        <w:adjustRightInd/>
        <w:spacing w:after="240" w:line="480" w:lineRule="auto"/>
        <w:ind w:left="2916"/>
        <w:jc w:val="both"/>
        <w:rPr>
          <w:sz w:val="24"/>
          <w:szCs w:val="24"/>
          <w:lang w:val="es-ES" w:eastAsia="es-ES"/>
        </w:rPr>
      </w:pPr>
      <w:r w:rsidRPr="00EC192C">
        <w:rPr>
          <w:sz w:val="24"/>
          <w:szCs w:val="24"/>
          <w:lang w:val="es-ES" w:eastAsia="es-ES"/>
        </w:rPr>
        <w:t>Registro de los movimientos diarios de la empresa, tales como gastos y provisiones.</w:t>
      </w:r>
    </w:p>
    <w:p w:rsidR="00EC192C" w:rsidRPr="00EC192C" w:rsidRDefault="00EC192C" w:rsidP="0098476E">
      <w:pPr>
        <w:widowControl/>
        <w:numPr>
          <w:ilvl w:val="0"/>
          <w:numId w:val="22"/>
        </w:numPr>
        <w:tabs>
          <w:tab w:val="num" w:pos="2916"/>
        </w:tabs>
        <w:autoSpaceDE/>
        <w:autoSpaceDN/>
        <w:adjustRightInd/>
        <w:spacing w:after="240" w:line="480" w:lineRule="auto"/>
        <w:ind w:left="2916"/>
        <w:jc w:val="both"/>
        <w:rPr>
          <w:sz w:val="24"/>
          <w:szCs w:val="24"/>
          <w:lang w:val="es-ES" w:eastAsia="es-ES"/>
        </w:rPr>
      </w:pPr>
      <w:r w:rsidRPr="00EC192C">
        <w:rPr>
          <w:sz w:val="24"/>
          <w:szCs w:val="24"/>
          <w:lang w:val="es-ES" w:eastAsia="es-ES"/>
        </w:rPr>
        <w:t>Registrar en el sistema de contabilidad cada uno de los ingresos de arroz cáscara.</w:t>
      </w:r>
    </w:p>
    <w:p w:rsidR="00EC192C" w:rsidRPr="00EC192C" w:rsidRDefault="00EC192C" w:rsidP="0098476E">
      <w:pPr>
        <w:widowControl/>
        <w:numPr>
          <w:ilvl w:val="0"/>
          <w:numId w:val="22"/>
        </w:numPr>
        <w:tabs>
          <w:tab w:val="num" w:pos="2916"/>
        </w:tabs>
        <w:autoSpaceDE/>
        <w:autoSpaceDN/>
        <w:adjustRightInd/>
        <w:spacing w:after="240" w:line="480" w:lineRule="auto"/>
        <w:ind w:left="2916"/>
        <w:jc w:val="both"/>
        <w:rPr>
          <w:sz w:val="24"/>
          <w:szCs w:val="24"/>
          <w:lang w:val="es-ES" w:eastAsia="es-ES"/>
        </w:rPr>
      </w:pPr>
      <w:r w:rsidRPr="00EC192C">
        <w:rPr>
          <w:sz w:val="24"/>
          <w:szCs w:val="24"/>
          <w:lang w:val="es-ES" w:eastAsia="es-ES"/>
        </w:rPr>
        <w:t xml:space="preserve">Estar presente en cada despacho que se realice y firmar el respectivo comprobante de egreso, donde deja constancia de que la mercadería que salió fue bajo su aprobación y responsabilidad. </w:t>
      </w:r>
    </w:p>
    <w:p w:rsidR="00EC192C" w:rsidRPr="00EC192C" w:rsidRDefault="00EC192C" w:rsidP="0098476E">
      <w:pPr>
        <w:widowControl/>
        <w:numPr>
          <w:ilvl w:val="0"/>
          <w:numId w:val="22"/>
        </w:numPr>
        <w:tabs>
          <w:tab w:val="num" w:pos="2916"/>
        </w:tabs>
        <w:autoSpaceDE/>
        <w:autoSpaceDN/>
        <w:adjustRightInd/>
        <w:spacing w:after="240" w:line="480" w:lineRule="auto"/>
        <w:ind w:left="2916"/>
        <w:jc w:val="both"/>
        <w:rPr>
          <w:sz w:val="24"/>
          <w:szCs w:val="24"/>
          <w:lang w:val="es-ES" w:eastAsia="es-ES"/>
        </w:rPr>
      </w:pPr>
      <w:r w:rsidRPr="00EC192C">
        <w:rPr>
          <w:sz w:val="24"/>
          <w:szCs w:val="24"/>
          <w:lang w:val="es-ES" w:eastAsia="es-ES"/>
        </w:rPr>
        <w:t>Pago de Nómina y elaboración de roles de pagos de cada uno de Los trabajadores.</w:t>
      </w:r>
    </w:p>
    <w:p w:rsidR="00EC192C" w:rsidRPr="00EC192C" w:rsidRDefault="00EC192C" w:rsidP="0098476E">
      <w:pPr>
        <w:widowControl/>
        <w:numPr>
          <w:ilvl w:val="0"/>
          <w:numId w:val="22"/>
        </w:numPr>
        <w:tabs>
          <w:tab w:val="num" w:pos="2916"/>
        </w:tabs>
        <w:autoSpaceDE/>
        <w:autoSpaceDN/>
        <w:adjustRightInd/>
        <w:spacing w:after="240" w:line="480" w:lineRule="auto"/>
        <w:ind w:left="2916"/>
        <w:jc w:val="both"/>
        <w:rPr>
          <w:sz w:val="24"/>
          <w:szCs w:val="24"/>
          <w:lang w:val="es-ES" w:eastAsia="es-ES"/>
        </w:rPr>
      </w:pPr>
      <w:r w:rsidRPr="00EC192C">
        <w:rPr>
          <w:sz w:val="24"/>
          <w:szCs w:val="24"/>
          <w:lang w:val="es-ES" w:eastAsia="es-ES"/>
        </w:rPr>
        <w:lastRenderedPageBreak/>
        <w:t>Emisión de Cheques para cancelar las diversas deudas que mantiene la empresa, previa autorización y firma del gerente general.</w:t>
      </w:r>
    </w:p>
    <w:p w:rsidR="00EC192C" w:rsidRPr="00EC192C" w:rsidRDefault="00EC192C" w:rsidP="0098476E">
      <w:pPr>
        <w:widowControl/>
        <w:numPr>
          <w:ilvl w:val="0"/>
          <w:numId w:val="22"/>
        </w:numPr>
        <w:tabs>
          <w:tab w:val="num" w:pos="2916"/>
        </w:tabs>
        <w:autoSpaceDE/>
        <w:autoSpaceDN/>
        <w:adjustRightInd/>
        <w:spacing w:after="240" w:line="480" w:lineRule="auto"/>
        <w:ind w:left="2916"/>
        <w:jc w:val="both"/>
        <w:rPr>
          <w:sz w:val="24"/>
          <w:szCs w:val="24"/>
          <w:lang w:val="es-ES" w:eastAsia="es-ES"/>
        </w:rPr>
      </w:pPr>
      <w:r w:rsidRPr="00EC192C">
        <w:rPr>
          <w:sz w:val="24"/>
          <w:szCs w:val="24"/>
          <w:lang w:val="es-ES" w:eastAsia="es-ES"/>
        </w:rPr>
        <w:t>Estar al pendiente de los movimientos de las cuentas bancarias que tiene la empresa, para verificar el depósito de cada uno de los clientes por concepto de venta de arroz.</w:t>
      </w:r>
    </w:p>
    <w:p w:rsidR="00EC192C" w:rsidRPr="00EC192C" w:rsidRDefault="00EC192C" w:rsidP="0098476E">
      <w:pPr>
        <w:widowControl/>
        <w:numPr>
          <w:ilvl w:val="0"/>
          <w:numId w:val="22"/>
        </w:numPr>
        <w:tabs>
          <w:tab w:val="num" w:pos="2916"/>
        </w:tabs>
        <w:autoSpaceDE/>
        <w:autoSpaceDN/>
        <w:adjustRightInd/>
        <w:spacing w:after="240" w:line="480" w:lineRule="auto"/>
        <w:ind w:left="2916"/>
        <w:jc w:val="both"/>
        <w:rPr>
          <w:sz w:val="24"/>
          <w:szCs w:val="24"/>
          <w:lang w:val="es-ES" w:eastAsia="es-ES"/>
        </w:rPr>
      </w:pPr>
      <w:r w:rsidRPr="00EC192C">
        <w:rPr>
          <w:sz w:val="24"/>
          <w:szCs w:val="24"/>
          <w:lang w:val="es-ES" w:eastAsia="es-ES"/>
        </w:rPr>
        <w:t>Recibir cualquier mercadería que llegue a nombre de la empresa,  y proceder al registro correspondiente.</w:t>
      </w:r>
    </w:p>
    <w:p w:rsidR="00EC192C" w:rsidRPr="00EC192C" w:rsidRDefault="00EC192C" w:rsidP="0098476E">
      <w:pPr>
        <w:widowControl/>
        <w:numPr>
          <w:ilvl w:val="0"/>
          <w:numId w:val="22"/>
        </w:numPr>
        <w:tabs>
          <w:tab w:val="num" w:pos="2916"/>
        </w:tabs>
        <w:autoSpaceDE/>
        <w:autoSpaceDN/>
        <w:adjustRightInd/>
        <w:spacing w:after="240" w:line="480" w:lineRule="auto"/>
        <w:ind w:left="2916"/>
        <w:jc w:val="both"/>
        <w:rPr>
          <w:sz w:val="24"/>
          <w:szCs w:val="24"/>
          <w:lang w:val="es-ES" w:eastAsia="es-ES"/>
        </w:rPr>
      </w:pPr>
      <w:r w:rsidRPr="00EC192C">
        <w:rPr>
          <w:sz w:val="24"/>
          <w:szCs w:val="24"/>
          <w:lang w:val="es-ES" w:eastAsia="es-ES"/>
        </w:rPr>
        <w:t>Realizar conciliaciones bancarias de manera mensual.</w:t>
      </w:r>
    </w:p>
    <w:p w:rsidR="00EC192C" w:rsidRPr="00EC192C" w:rsidRDefault="00EC192C" w:rsidP="0098476E">
      <w:pPr>
        <w:widowControl/>
        <w:numPr>
          <w:ilvl w:val="0"/>
          <w:numId w:val="22"/>
        </w:numPr>
        <w:tabs>
          <w:tab w:val="num" w:pos="2916"/>
        </w:tabs>
        <w:autoSpaceDE/>
        <w:autoSpaceDN/>
        <w:adjustRightInd/>
        <w:spacing w:after="240" w:line="480" w:lineRule="auto"/>
        <w:ind w:left="2916"/>
        <w:jc w:val="both"/>
        <w:rPr>
          <w:sz w:val="24"/>
          <w:szCs w:val="24"/>
          <w:lang w:val="es-ES" w:eastAsia="es-ES"/>
        </w:rPr>
      </w:pPr>
      <w:r w:rsidRPr="00EC192C">
        <w:rPr>
          <w:sz w:val="24"/>
          <w:szCs w:val="24"/>
          <w:lang w:val="es-ES" w:eastAsia="es-ES"/>
        </w:rPr>
        <w:t>Generar reportes financieros, para ver datos de producción y venta, estos deben realizarse  cada mes</w:t>
      </w:r>
    </w:p>
    <w:p w:rsidR="00EC192C" w:rsidRPr="00EC192C" w:rsidRDefault="00EC192C" w:rsidP="0098476E">
      <w:pPr>
        <w:widowControl/>
        <w:numPr>
          <w:ilvl w:val="0"/>
          <w:numId w:val="22"/>
        </w:numPr>
        <w:tabs>
          <w:tab w:val="num" w:pos="2916"/>
        </w:tabs>
        <w:autoSpaceDE/>
        <w:autoSpaceDN/>
        <w:adjustRightInd/>
        <w:spacing w:after="240" w:line="480" w:lineRule="auto"/>
        <w:ind w:left="2916"/>
        <w:jc w:val="both"/>
        <w:rPr>
          <w:sz w:val="24"/>
          <w:szCs w:val="24"/>
          <w:lang w:val="es-ES" w:eastAsia="es-ES"/>
        </w:rPr>
      </w:pPr>
      <w:r w:rsidRPr="00EC192C">
        <w:rPr>
          <w:sz w:val="24"/>
          <w:szCs w:val="24"/>
          <w:lang w:val="es-ES" w:eastAsia="es-ES"/>
        </w:rPr>
        <w:t>Llevar el control de asistencia y puntualidad.</w:t>
      </w:r>
    </w:p>
    <w:p w:rsidR="00EC192C" w:rsidRPr="00EC192C" w:rsidRDefault="00EC192C" w:rsidP="0098476E">
      <w:pPr>
        <w:widowControl/>
        <w:numPr>
          <w:ilvl w:val="0"/>
          <w:numId w:val="22"/>
        </w:numPr>
        <w:tabs>
          <w:tab w:val="num" w:pos="2916"/>
        </w:tabs>
        <w:autoSpaceDE/>
        <w:autoSpaceDN/>
        <w:adjustRightInd/>
        <w:spacing w:after="240" w:line="480" w:lineRule="auto"/>
        <w:ind w:left="2916"/>
        <w:jc w:val="both"/>
        <w:rPr>
          <w:sz w:val="24"/>
          <w:szCs w:val="24"/>
          <w:lang w:val="es-ES" w:eastAsia="es-ES"/>
        </w:rPr>
      </w:pPr>
      <w:r w:rsidRPr="00EC192C">
        <w:rPr>
          <w:sz w:val="24"/>
          <w:szCs w:val="24"/>
          <w:lang w:val="es-ES" w:eastAsia="es-ES"/>
        </w:rPr>
        <w:t>Elaborar o dar a conocer nuevos reglamentos a los trabajadores.</w:t>
      </w:r>
    </w:p>
    <w:p w:rsidR="00EC192C" w:rsidRPr="00EC192C" w:rsidRDefault="00EC192C" w:rsidP="00EC192C">
      <w:pPr>
        <w:widowControl/>
        <w:autoSpaceDE/>
        <w:autoSpaceDN/>
        <w:adjustRightInd/>
        <w:spacing w:after="240" w:line="480" w:lineRule="auto"/>
        <w:ind w:left="2556"/>
        <w:jc w:val="both"/>
        <w:rPr>
          <w:sz w:val="24"/>
          <w:szCs w:val="24"/>
          <w:lang w:val="es-ES" w:eastAsia="es-ES"/>
        </w:rPr>
      </w:pPr>
    </w:p>
    <w:p w:rsidR="00EC192C" w:rsidRPr="00EC192C" w:rsidRDefault="00EC192C" w:rsidP="0098476E">
      <w:pPr>
        <w:widowControl/>
        <w:numPr>
          <w:ilvl w:val="0"/>
          <w:numId w:val="22"/>
        </w:numPr>
        <w:tabs>
          <w:tab w:val="num" w:pos="2916"/>
        </w:tabs>
        <w:autoSpaceDE/>
        <w:autoSpaceDN/>
        <w:adjustRightInd/>
        <w:spacing w:after="240" w:line="480" w:lineRule="auto"/>
        <w:ind w:left="2916"/>
        <w:jc w:val="both"/>
        <w:rPr>
          <w:sz w:val="24"/>
          <w:szCs w:val="24"/>
          <w:lang w:val="es-ES" w:eastAsia="es-ES"/>
        </w:rPr>
      </w:pPr>
      <w:r w:rsidRPr="00EC192C">
        <w:rPr>
          <w:sz w:val="24"/>
          <w:szCs w:val="24"/>
          <w:lang w:val="es-ES" w:eastAsia="es-ES"/>
        </w:rPr>
        <w:lastRenderedPageBreak/>
        <w:t>Tener un archivo actualizado de los empleados con: solicitud de trabajo con fotografía, contrato de trabajo, historial del trabajador y documentos que lo acrediten.</w:t>
      </w:r>
    </w:p>
    <w:p w:rsidR="00EC192C" w:rsidRPr="00EC192C" w:rsidRDefault="00EC192C" w:rsidP="0098476E">
      <w:pPr>
        <w:widowControl/>
        <w:numPr>
          <w:ilvl w:val="0"/>
          <w:numId w:val="22"/>
        </w:numPr>
        <w:tabs>
          <w:tab w:val="num" w:pos="2916"/>
        </w:tabs>
        <w:autoSpaceDE/>
        <w:autoSpaceDN/>
        <w:adjustRightInd/>
        <w:spacing w:after="240" w:line="480" w:lineRule="auto"/>
        <w:ind w:left="2916"/>
        <w:jc w:val="both"/>
        <w:rPr>
          <w:sz w:val="24"/>
          <w:szCs w:val="24"/>
          <w:lang w:val="es-ES" w:eastAsia="es-ES"/>
        </w:rPr>
      </w:pPr>
      <w:r w:rsidRPr="00EC192C">
        <w:rPr>
          <w:sz w:val="24"/>
          <w:szCs w:val="24"/>
          <w:lang w:val="es-ES" w:eastAsia="es-ES"/>
        </w:rPr>
        <w:t>Hacerse cargo y mantener un seguimiento de las prestaciones que realicen los trabajadores sea con la empresa o con el IESS.</w:t>
      </w:r>
    </w:p>
    <w:p w:rsidR="00EC192C" w:rsidRPr="00EC192C" w:rsidRDefault="00EC192C" w:rsidP="0098476E">
      <w:pPr>
        <w:widowControl/>
        <w:numPr>
          <w:ilvl w:val="0"/>
          <w:numId w:val="22"/>
        </w:numPr>
        <w:tabs>
          <w:tab w:val="num" w:pos="2916"/>
        </w:tabs>
        <w:autoSpaceDE/>
        <w:autoSpaceDN/>
        <w:adjustRightInd/>
        <w:spacing w:after="240" w:line="480" w:lineRule="auto"/>
        <w:ind w:left="2916"/>
        <w:jc w:val="both"/>
        <w:rPr>
          <w:sz w:val="24"/>
          <w:szCs w:val="24"/>
          <w:lang w:val="es-ES" w:eastAsia="es-ES"/>
        </w:rPr>
      </w:pPr>
      <w:r w:rsidRPr="00EC192C">
        <w:rPr>
          <w:sz w:val="24"/>
          <w:szCs w:val="24"/>
          <w:lang w:val="es-ES" w:eastAsia="es-ES"/>
        </w:rPr>
        <w:t>Efectuar el pago de cada uno de las obligaciones que mantiene la empresa, tales como:</w:t>
      </w:r>
    </w:p>
    <w:p w:rsidR="00EC192C" w:rsidRPr="00EC192C" w:rsidRDefault="00EC192C" w:rsidP="0098476E">
      <w:pPr>
        <w:widowControl/>
        <w:numPr>
          <w:ilvl w:val="4"/>
          <w:numId w:val="27"/>
        </w:numPr>
        <w:tabs>
          <w:tab w:val="num" w:pos="3672"/>
        </w:tabs>
        <w:autoSpaceDE/>
        <w:autoSpaceDN/>
        <w:adjustRightInd/>
        <w:spacing w:after="240" w:line="480" w:lineRule="auto"/>
        <w:ind w:left="3672"/>
        <w:jc w:val="both"/>
        <w:rPr>
          <w:sz w:val="24"/>
          <w:szCs w:val="24"/>
          <w:lang w:val="es-ES" w:eastAsia="es-ES"/>
        </w:rPr>
      </w:pPr>
      <w:r w:rsidRPr="00EC192C">
        <w:rPr>
          <w:sz w:val="24"/>
          <w:szCs w:val="24"/>
          <w:lang w:val="es-ES" w:eastAsia="es-ES"/>
        </w:rPr>
        <w:t>Superintendencia de compañías</w:t>
      </w:r>
    </w:p>
    <w:p w:rsidR="00EC192C" w:rsidRPr="00EC192C" w:rsidRDefault="00EC192C" w:rsidP="0098476E">
      <w:pPr>
        <w:widowControl/>
        <w:numPr>
          <w:ilvl w:val="4"/>
          <w:numId w:val="27"/>
        </w:numPr>
        <w:tabs>
          <w:tab w:val="num" w:pos="3672"/>
        </w:tabs>
        <w:autoSpaceDE/>
        <w:autoSpaceDN/>
        <w:adjustRightInd/>
        <w:spacing w:after="240" w:line="480" w:lineRule="auto"/>
        <w:ind w:left="3672"/>
        <w:jc w:val="both"/>
        <w:rPr>
          <w:sz w:val="24"/>
          <w:szCs w:val="24"/>
          <w:lang w:val="es-ES" w:eastAsia="es-ES"/>
        </w:rPr>
      </w:pPr>
      <w:r w:rsidRPr="00EC192C">
        <w:rPr>
          <w:sz w:val="24"/>
          <w:szCs w:val="24"/>
          <w:lang w:val="es-ES" w:eastAsia="es-ES"/>
        </w:rPr>
        <w:t>IESS</w:t>
      </w:r>
    </w:p>
    <w:p w:rsidR="00EC192C" w:rsidRPr="00EC192C" w:rsidRDefault="00EC192C" w:rsidP="0098476E">
      <w:pPr>
        <w:widowControl/>
        <w:numPr>
          <w:ilvl w:val="4"/>
          <w:numId w:val="27"/>
        </w:numPr>
        <w:tabs>
          <w:tab w:val="num" w:pos="3672"/>
        </w:tabs>
        <w:autoSpaceDE/>
        <w:autoSpaceDN/>
        <w:adjustRightInd/>
        <w:spacing w:after="240" w:line="480" w:lineRule="auto"/>
        <w:ind w:left="3672"/>
        <w:jc w:val="both"/>
        <w:rPr>
          <w:sz w:val="24"/>
          <w:szCs w:val="24"/>
          <w:lang w:val="es-ES" w:eastAsia="es-ES"/>
        </w:rPr>
      </w:pPr>
      <w:r w:rsidRPr="00EC192C">
        <w:rPr>
          <w:sz w:val="24"/>
          <w:szCs w:val="24"/>
          <w:lang w:val="es-ES" w:eastAsia="es-ES"/>
        </w:rPr>
        <w:t>Municipio de Daule</w:t>
      </w:r>
    </w:p>
    <w:p w:rsidR="00EC192C" w:rsidRPr="00EC192C" w:rsidRDefault="00EC192C" w:rsidP="0098476E">
      <w:pPr>
        <w:widowControl/>
        <w:numPr>
          <w:ilvl w:val="4"/>
          <w:numId w:val="27"/>
        </w:numPr>
        <w:tabs>
          <w:tab w:val="num" w:pos="3672"/>
        </w:tabs>
        <w:autoSpaceDE/>
        <w:autoSpaceDN/>
        <w:adjustRightInd/>
        <w:spacing w:after="240" w:line="480" w:lineRule="auto"/>
        <w:ind w:left="3672"/>
        <w:jc w:val="both"/>
        <w:rPr>
          <w:sz w:val="24"/>
          <w:szCs w:val="24"/>
          <w:lang w:val="es-ES" w:eastAsia="es-ES"/>
        </w:rPr>
      </w:pPr>
      <w:r w:rsidRPr="00EC192C">
        <w:rPr>
          <w:sz w:val="24"/>
          <w:szCs w:val="24"/>
          <w:lang w:val="es-ES" w:eastAsia="es-ES"/>
        </w:rPr>
        <w:t>Impuestos bomberos</w:t>
      </w:r>
    </w:p>
    <w:p w:rsidR="00EC192C" w:rsidRPr="00EC192C" w:rsidRDefault="00EC192C" w:rsidP="0098476E">
      <w:pPr>
        <w:widowControl/>
        <w:numPr>
          <w:ilvl w:val="4"/>
          <w:numId w:val="27"/>
        </w:numPr>
        <w:tabs>
          <w:tab w:val="num" w:pos="3672"/>
        </w:tabs>
        <w:autoSpaceDE/>
        <w:autoSpaceDN/>
        <w:adjustRightInd/>
        <w:spacing w:after="240" w:line="480" w:lineRule="auto"/>
        <w:ind w:left="3672"/>
        <w:jc w:val="both"/>
        <w:rPr>
          <w:sz w:val="24"/>
          <w:szCs w:val="24"/>
          <w:lang w:val="es-ES" w:eastAsia="es-ES"/>
        </w:rPr>
      </w:pPr>
      <w:r w:rsidRPr="00EC192C">
        <w:rPr>
          <w:sz w:val="24"/>
          <w:szCs w:val="24"/>
          <w:lang w:val="es-ES" w:eastAsia="es-ES"/>
        </w:rPr>
        <w:t>Impuesto ministerio de agricultura y economía</w:t>
      </w:r>
    </w:p>
    <w:p w:rsidR="00EC192C" w:rsidRPr="00EC192C" w:rsidRDefault="00EC192C" w:rsidP="0098476E">
      <w:pPr>
        <w:widowControl/>
        <w:numPr>
          <w:ilvl w:val="4"/>
          <w:numId w:val="27"/>
        </w:numPr>
        <w:tabs>
          <w:tab w:val="num" w:pos="3672"/>
        </w:tabs>
        <w:autoSpaceDE/>
        <w:autoSpaceDN/>
        <w:adjustRightInd/>
        <w:spacing w:after="240" w:line="480" w:lineRule="auto"/>
        <w:ind w:left="3672"/>
        <w:jc w:val="both"/>
        <w:rPr>
          <w:sz w:val="24"/>
          <w:szCs w:val="24"/>
          <w:lang w:val="es-ES" w:eastAsia="es-ES"/>
        </w:rPr>
      </w:pPr>
      <w:r w:rsidRPr="00EC192C">
        <w:rPr>
          <w:sz w:val="24"/>
          <w:szCs w:val="24"/>
          <w:lang w:val="es-ES" w:eastAsia="es-ES"/>
        </w:rPr>
        <w:t>SRI</w:t>
      </w:r>
    </w:p>
    <w:p w:rsidR="00EC192C" w:rsidRPr="00EC192C" w:rsidRDefault="00EC192C" w:rsidP="00EC192C">
      <w:pPr>
        <w:widowControl/>
        <w:autoSpaceDE/>
        <w:autoSpaceDN/>
        <w:adjustRightInd/>
        <w:spacing w:after="240" w:line="480" w:lineRule="auto"/>
        <w:ind w:left="3312"/>
        <w:jc w:val="both"/>
        <w:rPr>
          <w:sz w:val="24"/>
          <w:szCs w:val="24"/>
          <w:lang w:val="es-ES" w:eastAsia="es-ES"/>
        </w:rPr>
      </w:pPr>
    </w:p>
    <w:p w:rsidR="00EC192C" w:rsidRPr="00EC192C" w:rsidRDefault="00EC192C" w:rsidP="00EC192C">
      <w:pPr>
        <w:widowControl/>
        <w:autoSpaceDE/>
        <w:autoSpaceDN/>
        <w:adjustRightInd/>
        <w:spacing w:after="240" w:line="480" w:lineRule="auto"/>
        <w:ind w:left="3312"/>
        <w:jc w:val="both"/>
        <w:rPr>
          <w:sz w:val="24"/>
          <w:szCs w:val="24"/>
          <w:lang w:val="es-ES" w:eastAsia="es-ES"/>
        </w:rPr>
      </w:pPr>
    </w:p>
    <w:p w:rsidR="00EC192C" w:rsidRPr="00EC192C" w:rsidRDefault="00EC192C" w:rsidP="0098476E">
      <w:pPr>
        <w:widowControl/>
        <w:numPr>
          <w:ilvl w:val="3"/>
          <w:numId w:val="13"/>
        </w:numPr>
        <w:autoSpaceDE/>
        <w:autoSpaceDN/>
        <w:adjustRightInd/>
        <w:spacing w:after="240" w:line="480" w:lineRule="auto"/>
        <w:ind w:left="1800"/>
        <w:outlineLvl w:val="3"/>
        <w:rPr>
          <w:rFonts w:cs="Times New Roman"/>
          <w:b/>
          <w:sz w:val="24"/>
          <w:szCs w:val="24"/>
          <w:lang w:val="es-ES" w:eastAsia="es-ES"/>
        </w:rPr>
      </w:pPr>
      <w:r w:rsidRPr="00EC192C">
        <w:rPr>
          <w:rFonts w:cs="Times New Roman"/>
          <w:b/>
          <w:sz w:val="24"/>
          <w:szCs w:val="24"/>
          <w:lang w:val="es-ES" w:eastAsia="es-ES"/>
        </w:rPr>
        <w:lastRenderedPageBreak/>
        <w:t>Cargo: Coordinadora de Compras</w:t>
      </w:r>
    </w:p>
    <w:p w:rsidR="00EC192C" w:rsidRPr="00EC192C" w:rsidRDefault="00EC192C" w:rsidP="00EC192C">
      <w:pPr>
        <w:widowControl/>
        <w:tabs>
          <w:tab w:val="left" w:pos="3465"/>
        </w:tabs>
        <w:autoSpaceDE/>
        <w:autoSpaceDN/>
        <w:adjustRightInd/>
        <w:spacing w:after="240" w:line="480" w:lineRule="auto"/>
        <w:ind w:left="2196"/>
        <w:jc w:val="both"/>
        <w:rPr>
          <w:b/>
          <w:sz w:val="24"/>
          <w:szCs w:val="24"/>
          <w:lang w:val="es-ES" w:eastAsia="es-ES"/>
        </w:rPr>
      </w:pPr>
      <w:r w:rsidRPr="00EC192C">
        <w:rPr>
          <w:b/>
          <w:sz w:val="24"/>
          <w:szCs w:val="24"/>
          <w:lang w:val="es-ES" w:eastAsia="es-ES"/>
        </w:rPr>
        <w:t>Función Básica:</w:t>
      </w:r>
      <w:r w:rsidRPr="00EC192C">
        <w:rPr>
          <w:b/>
          <w:sz w:val="24"/>
          <w:szCs w:val="24"/>
          <w:lang w:val="es-ES" w:eastAsia="es-ES"/>
        </w:rPr>
        <w:tab/>
      </w:r>
    </w:p>
    <w:p w:rsidR="00EC192C" w:rsidRPr="00EC192C" w:rsidRDefault="00EC192C" w:rsidP="00EC192C">
      <w:pPr>
        <w:widowControl/>
        <w:tabs>
          <w:tab w:val="left" w:pos="3465"/>
        </w:tabs>
        <w:autoSpaceDE/>
        <w:autoSpaceDN/>
        <w:adjustRightInd/>
        <w:spacing w:after="240" w:line="480" w:lineRule="auto"/>
        <w:ind w:left="2196"/>
        <w:jc w:val="both"/>
        <w:rPr>
          <w:sz w:val="24"/>
          <w:szCs w:val="24"/>
          <w:lang w:val="es-ES" w:eastAsia="es-ES"/>
        </w:rPr>
      </w:pPr>
      <w:r w:rsidRPr="00EC192C">
        <w:rPr>
          <w:sz w:val="24"/>
          <w:szCs w:val="24"/>
          <w:lang w:val="es-ES" w:eastAsia="es-ES"/>
        </w:rPr>
        <w:t>Hacerse cargo de todo lo referente a la compra del arroz, adquiriendo siempre un producto de calidad, acorde a los requerimientos del mercado.</w:t>
      </w:r>
    </w:p>
    <w:p w:rsidR="00EC192C" w:rsidRPr="00EC192C" w:rsidRDefault="00EC192C" w:rsidP="00EC192C">
      <w:pPr>
        <w:widowControl/>
        <w:tabs>
          <w:tab w:val="left" w:pos="3465"/>
        </w:tabs>
        <w:autoSpaceDE/>
        <w:autoSpaceDN/>
        <w:adjustRightInd/>
        <w:spacing w:after="240" w:line="480" w:lineRule="auto"/>
        <w:ind w:left="2196"/>
        <w:jc w:val="both"/>
        <w:rPr>
          <w:b/>
          <w:sz w:val="24"/>
          <w:szCs w:val="24"/>
          <w:lang w:val="es-ES" w:eastAsia="es-ES"/>
        </w:rPr>
      </w:pPr>
      <w:r w:rsidRPr="00EC192C">
        <w:rPr>
          <w:b/>
          <w:sz w:val="24"/>
          <w:szCs w:val="24"/>
          <w:lang w:val="es-ES" w:eastAsia="es-ES"/>
        </w:rPr>
        <w:t>Responsabilidades</w:t>
      </w:r>
    </w:p>
    <w:p w:rsidR="00EC192C" w:rsidRPr="00EC192C" w:rsidRDefault="00EC192C" w:rsidP="0098476E">
      <w:pPr>
        <w:widowControl/>
        <w:numPr>
          <w:ilvl w:val="0"/>
          <w:numId w:val="25"/>
        </w:numPr>
        <w:tabs>
          <w:tab w:val="num" w:pos="2916"/>
        </w:tabs>
        <w:autoSpaceDE/>
        <w:autoSpaceDN/>
        <w:adjustRightInd/>
        <w:spacing w:after="240" w:line="480" w:lineRule="auto"/>
        <w:ind w:left="2916"/>
        <w:jc w:val="both"/>
        <w:rPr>
          <w:sz w:val="24"/>
          <w:szCs w:val="24"/>
          <w:lang w:val="es-ES" w:eastAsia="es-ES"/>
        </w:rPr>
      </w:pPr>
      <w:r w:rsidRPr="00EC192C">
        <w:rPr>
          <w:sz w:val="24"/>
          <w:szCs w:val="24"/>
          <w:lang w:val="es-ES" w:eastAsia="es-ES"/>
        </w:rPr>
        <w:t>Solicitar presupuestos a distintos proveedores y pedir información sobre las características del producto.</w:t>
      </w:r>
    </w:p>
    <w:p w:rsidR="00EC192C" w:rsidRPr="00EC192C" w:rsidRDefault="00EC192C" w:rsidP="0098476E">
      <w:pPr>
        <w:widowControl/>
        <w:numPr>
          <w:ilvl w:val="0"/>
          <w:numId w:val="25"/>
        </w:numPr>
        <w:tabs>
          <w:tab w:val="num" w:pos="2916"/>
        </w:tabs>
        <w:autoSpaceDE/>
        <w:autoSpaceDN/>
        <w:adjustRightInd/>
        <w:spacing w:after="240" w:line="480" w:lineRule="auto"/>
        <w:ind w:left="2916"/>
        <w:jc w:val="both"/>
        <w:rPr>
          <w:sz w:val="24"/>
          <w:szCs w:val="24"/>
          <w:lang w:val="es-ES" w:eastAsia="es-ES"/>
        </w:rPr>
      </w:pPr>
      <w:r w:rsidRPr="00EC192C">
        <w:rPr>
          <w:sz w:val="24"/>
          <w:szCs w:val="24"/>
          <w:lang w:val="es-ES" w:eastAsia="es-ES"/>
        </w:rPr>
        <w:t>Tener en cuenta los servicios, seriedad, calidad y precio que los proveedores ofrecen, todo esto para tomar la decisión de con quién se va hacer el negocio.</w:t>
      </w:r>
    </w:p>
    <w:p w:rsidR="00EC192C" w:rsidRPr="00EC192C" w:rsidRDefault="00EC192C" w:rsidP="0098476E">
      <w:pPr>
        <w:widowControl/>
        <w:numPr>
          <w:ilvl w:val="0"/>
          <w:numId w:val="25"/>
        </w:numPr>
        <w:tabs>
          <w:tab w:val="num" w:pos="2916"/>
        </w:tabs>
        <w:autoSpaceDE/>
        <w:autoSpaceDN/>
        <w:adjustRightInd/>
        <w:spacing w:after="240" w:line="480" w:lineRule="auto"/>
        <w:ind w:left="2916"/>
        <w:jc w:val="both"/>
        <w:rPr>
          <w:sz w:val="24"/>
          <w:szCs w:val="24"/>
          <w:lang w:val="es-ES" w:eastAsia="es-ES"/>
        </w:rPr>
      </w:pPr>
      <w:r w:rsidRPr="00EC192C">
        <w:rPr>
          <w:sz w:val="24"/>
          <w:szCs w:val="24"/>
          <w:lang w:val="es-ES" w:eastAsia="es-ES"/>
        </w:rPr>
        <w:t>Tendrá que hacer visitas donde al proveedor, para tomar las muestras del producto que se va a comprar.</w:t>
      </w:r>
    </w:p>
    <w:p w:rsidR="00EC192C" w:rsidRPr="00EC192C" w:rsidRDefault="00EC192C" w:rsidP="0098476E">
      <w:pPr>
        <w:widowControl/>
        <w:numPr>
          <w:ilvl w:val="0"/>
          <w:numId w:val="25"/>
        </w:numPr>
        <w:tabs>
          <w:tab w:val="num" w:pos="2916"/>
        </w:tabs>
        <w:autoSpaceDE/>
        <w:autoSpaceDN/>
        <w:adjustRightInd/>
        <w:spacing w:after="240" w:line="480" w:lineRule="auto"/>
        <w:ind w:left="2916"/>
        <w:jc w:val="both"/>
        <w:rPr>
          <w:sz w:val="24"/>
          <w:szCs w:val="24"/>
          <w:lang w:val="es-ES" w:eastAsia="es-ES"/>
        </w:rPr>
      </w:pPr>
      <w:r w:rsidRPr="00EC192C">
        <w:rPr>
          <w:sz w:val="24"/>
          <w:szCs w:val="24"/>
          <w:lang w:val="es-ES" w:eastAsia="es-ES"/>
        </w:rPr>
        <w:t>Actualizar el personal a su mando (subordinados) sobre las variaciones en los productos que se compra en cuanto a su calidad.</w:t>
      </w:r>
    </w:p>
    <w:p w:rsidR="00EC192C" w:rsidRPr="00EC192C" w:rsidRDefault="00EC192C" w:rsidP="0098476E">
      <w:pPr>
        <w:widowControl/>
        <w:numPr>
          <w:ilvl w:val="3"/>
          <w:numId w:val="13"/>
        </w:numPr>
        <w:autoSpaceDE/>
        <w:autoSpaceDN/>
        <w:adjustRightInd/>
        <w:spacing w:after="240" w:line="480" w:lineRule="auto"/>
        <w:ind w:left="1800"/>
        <w:outlineLvl w:val="3"/>
        <w:rPr>
          <w:rFonts w:cs="Times New Roman"/>
          <w:b/>
          <w:sz w:val="24"/>
          <w:szCs w:val="24"/>
          <w:lang w:val="es-ES" w:eastAsia="es-ES"/>
        </w:rPr>
      </w:pPr>
      <w:bookmarkStart w:id="232" w:name="_Toc231887785"/>
      <w:bookmarkStart w:id="233" w:name="_Toc237080208"/>
      <w:r w:rsidRPr="00EC192C">
        <w:rPr>
          <w:rFonts w:cs="Times New Roman"/>
          <w:b/>
          <w:sz w:val="24"/>
          <w:szCs w:val="24"/>
          <w:lang w:val="es-ES" w:eastAsia="es-ES"/>
        </w:rPr>
        <w:lastRenderedPageBreak/>
        <w:t>Cargo: Coordinadora de Ventas</w:t>
      </w:r>
      <w:bookmarkEnd w:id="232"/>
      <w:bookmarkEnd w:id="233"/>
    </w:p>
    <w:p w:rsidR="00EC192C" w:rsidRPr="00EC192C" w:rsidRDefault="00EC192C" w:rsidP="00EC192C">
      <w:pPr>
        <w:widowControl/>
        <w:tabs>
          <w:tab w:val="left" w:pos="3465"/>
        </w:tabs>
        <w:autoSpaceDE/>
        <w:autoSpaceDN/>
        <w:adjustRightInd/>
        <w:spacing w:line="360" w:lineRule="auto"/>
        <w:ind w:left="2196"/>
        <w:jc w:val="both"/>
        <w:rPr>
          <w:sz w:val="24"/>
          <w:szCs w:val="24"/>
          <w:lang w:val="es-ES" w:eastAsia="es-ES"/>
        </w:rPr>
      </w:pPr>
    </w:p>
    <w:p w:rsidR="00EC192C" w:rsidRPr="00EC192C" w:rsidRDefault="00EC192C" w:rsidP="00EC192C">
      <w:pPr>
        <w:widowControl/>
        <w:tabs>
          <w:tab w:val="left" w:pos="3465"/>
        </w:tabs>
        <w:autoSpaceDE/>
        <w:autoSpaceDN/>
        <w:adjustRightInd/>
        <w:spacing w:after="240" w:line="480" w:lineRule="auto"/>
        <w:ind w:left="2196"/>
        <w:jc w:val="both"/>
        <w:rPr>
          <w:b/>
          <w:sz w:val="24"/>
          <w:szCs w:val="24"/>
          <w:lang w:val="es-ES" w:eastAsia="es-ES"/>
        </w:rPr>
      </w:pPr>
      <w:r w:rsidRPr="00EC192C">
        <w:rPr>
          <w:b/>
          <w:sz w:val="24"/>
          <w:szCs w:val="24"/>
          <w:lang w:val="es-ES" w:eastAsia="es-ES"/>
        </w:rPr>
        <w:t>Responsabilidades</w:t>
      </w:r>
    </w:p>
    <w:p w:rsidR="00EC192C" w:rsidRPr="00EC192C" w:rsidRDefault="00EC192C" w:rsidP="0098476E">
      <w:pPr>
        <w:widowControl/>
        <w:numPr>
          <w:ilvl w:val="0"/>
          <w:numId w:val="23"/>
        </w:numPr>
        <w:tabs>
          <w:tab w:val="num" w:pos="2916"/>
        </w:tabs>
        <w:autoSpaceDE/>
        <w:autoSpaceDN/>
        <w:adjustRightInd/>
        <w:spacing w:after="240" w:line="480" w:lineRule="auto"/>
        <w:ind w:left="2916"/>
        <w:jc w:val="both"/>
        <w:rPr>
          <w:sz w:val="24"/>
          <w:szCs w:val="24"/>
          <w:lang w:val="es-ES" w:eastAsia="es-ES"/>
        </w:rPr>
      </w:pPr>
      <w:r w:rsidRPr="00EC192C">
        <w:rPr>
          <w:sz w:val="24"/>
          <w:szCs w:val="24"/>
          <w:lang w:val="es-ES" w:eastAsia="es-ES"/>
        </w:rPr>
        <w:t>Coordinar con el gerente de operaciones para buscar los mejores nichos de mercados.</w:t>
      </w:r>
    </w:p>
    <w:p w:rsidR="00EC192C" w:rsidRPr="00EC192C" w:rsidRDefault="00EC192C" w:rsidP="0098476E">
      <w:pPr>
        <w:widowControl/>
        <w:numPr>
          <w:ilvl w:val="0"/>
          <w:numId w:val="23"/>
        </w:numPr>
        <w:tabs>
          <w:tab w:val="num" w:pos="2916"/>
        </w:tabs>
        <w:autoSpaceDE/>
        <w:autoSpaceDN/>
        <w:adjustRightInd/>
        <w:spacing w:after="240" w:line="480" w:lineRule="auto"/>
        <w:ind w:left="2916"/>
        <w:jc w:val="both"/>
        <w:rPr>
          <w:sz w:val="24"/>
          <w:szCs w:val="24"/>
          <w:lang w:val="es-ES" w:eastAsia="es-ES"/>
        </w:rPr>
      </w:pPr>
      <w:r w:rsidRPr="00EC192C">
        <w:rPr>
          <w:sz w:val="24"/>
          <w:szCs w:val="24"/>
          <w:lang w:val="es-ES" w:eastAsia="es-ES"/>
        </w:rPr>
        <w:t>Establecer las políticas de ventas.</w:t>
      </w:r>
    </w:p>
    <w:p w:rsidR="00EC192C" w:rsidRPr="00EC192C" w:rsidRDefault="00EC192C" w:rsidP="0098476E">
      <w:pPr>
        <w:widowControl/>
        <w:numPr>
          <w:ilvl w:val="0"/>
          <w:numId w:val="23"/>
        </w:numPr>
        <w:tabs>
          <w:tab w:val="num" w:pos="2916"/>
        </w:tabs>
        <w:autoSpaceDE/>
        <w:autoSpaceDN/>
        <w:adjustRightInd/>
        <w:spacing w:after="240" w:line="480" w:lineRule="auto"/>
        <w:ind w:left="2916"/>
        <w:jc w:val="both"/>
        <w:rPr>
          <w:sz w:val="24"/>
          <w:szCs w:val="24"/>
          <w:lang w:val="es-ES" w:eastAsia="es-ES"/>
        </w:rPr>
      </w:pPr>
      <w:r w:rsidRPr="00EC192C">
        <w:rPr>
          <w:sz w:val="24"/>
          <w:szCs w:val="24"/>
          <w:lang w:val="es-ES" w:eastAsia="es-ES"/>
        </w:rPr>
        <w:t>Manejar un control de cartera de clientes.</w:t>
      </w:r>
    </w:p>
    <w:p w:rsidR="00EC192C" w:rsidRPr="00EC192C" w:rsidRDefault="00EC192C" w:rsidP="0098476E">
      <w:pPr>
        <w:widowControl/>
        <w:numPr>
          <w:ilvl w:val="0"/>
          <w:numId w:val="23"/>
        </w:numPr>
        <w:tabs>
          <w:tab w:val="num" w:pos="2916"/>
        </w:tabs>
        <w:autoSpaceDE/>
        <w:autoSpaceDN/>
        <w:adjustRightInd/>
        <w:spacing w:after="240" w:line="480" w:lineRule="auto"/>
        <w:ind w:left="2916"/>
        <w:jc w:val="both"/>
        <w:rPr>
          <w:sz w:val="24"/>
          <w:szCs w:val="24"/>
          <w:lang w:val="es-ES" w:eastAsia="es-ES"/>
        </w:rPr>
      </w:pPr>
      <w:r w:rsidRPr="00EC192C">
        <w:rPr>
          <w:sz w:val="24"/>
          <w:szCs w:val="24"/>
          <w:lang w:val="es-ES" w:eastAsia="es-ES"/>
        </w:rPr>
        <w:t>Verificar que los clientes estén satisfechos con el empaque y manejo del producto.</w:t>
      </w:r>
    </w:p>
    <w:p w:rsidR="00EC192C" w:rsidRPr="00EC192C" w:rsidRDefault="00EC192C" w:rsidP="0098476E">
      <w:pPr>
        <w:widowControl/>
        <w:numPr>
          <w:ilvl w:val="0"/>
          <w:numId w:val="23"/>
        </w:numPr>
        <w:tabs>
          <w:tab w:val="num" w:pos="2916"/>
        </w:tabs>
        <w:autoSpaceDE/>
        <w:autoSpaceDN/>
        <w:adjustRightInd/>
        <w:spacing w:after="240" w:line="480" w:lineRule="auto"/>
        <w:ind w:left="2916"/>
        <w:jc w:val="both"/>
        <w:rPr>
          <w:sz w:val="24"/>
          <w:szCs w:val="24"/>
          <w:lang w:val="es-ES" w:eastAsia="es-ES"/>
        </w:rPr>
      </w:pPr>
      <w:r w:rsidRPr="00EC192C">
        <w:rPr>
          <w:sz w:val="24"/>
          <w:szCs w:val="24"/>
          <w:lang w:val="es-ES" w:eastAsia="es-ES"/>
        </w:rPr>
        <w:t>Asegurarse  que se cumplan con las condiciones de ventas acordadas entre las partes, tales como fecha y forma de pago.</w:t>
      </w:r>
    </w:p>
    <w:p w:rsidR="00EC192C" w:rsidRPr="00EC192C" w:rsidRDefault="00EC192C" w:rsidP="0098476E">
      <w:pPr>
        <w:widowControl/>
        <w:numPr>
          <w:ilvl w:val="0"/>
          <w:numId w:val="23"/>
        </w:numPr>
        <w:tabs>
          <w:tab w:val="num" w:pos="2916"/>
        </w:tabs>
        <w:autoSpaceDE/>
        <w:autoSpaceDN/>
        <w:adjustRightInd/>
        <w:spacing w:after="240" w:line="480" w:lineRule="auto"/>
        <w:ind w:left="2916"/>
        <w:jc w:val="both"/>
        <w:rPr>
          <w:sz w:val="24"/>
          <w:szCs w:val="24"/>
          <w:lang w:val="es-ES" w:eastAsia="es-ES"/>
        </w:rPr>
      </w:pPr>
      <w:r w:rsidRPr="00EC192C">
        <w:rPr>
          <w:sz w:val="24"/>
          <w:szCs w:val="24"/>
          <w:lang w:val="es-ES" w:eastAsia="es-ES"/>
        </w:rPr>
        <w:t>Deberá estar presente en cada despacho y generar la respectiva factura de venta y entregarle tal documento a la contadora para su respectivo archivo.</w:t>
      </w:r>
    </w:p>
    <w:p w:rsidR="00EC192C" w:rsidRPr="00EC192C" w:rsidRDefault="00EC192C" w:rsidP="0098476E">
      <w:pPr>
        <w:widowControl/>
        <w:numPr>
          <w:ilvl w:val="0"/>
          <w:numId w:val="23"/>
        </w:numPr>
        <w:tabs>
          <w:tab w:val="num" w:pos="2916"/>
        </w:tabs>
        <w:autoSpaceDE/>
        <w:autoSpaceDN/>
        <w:adjustRightInd/>
        <w:spacing w:after="240" w:line="480" w:lineRule="auto"/>
        <w:ind w:left="2916"/>
        <w:jc w:val="both"/>
        <w:rPr>
          <w:sz w:val="24"/>
          <w:szCs w:val="24"/>
          <w:lang w:val="es-ES" w:eastAsia="es-ES"/>
        </w:rPr>
      </w:pPr>
      <w:r w:rsidRPr="00EC192C">
        <w:rPr>
          <w:sz w:val="24"/>
          <w:szCs w:val="24"/>
          <w:lang w:val="es-ES" w:eastAsia="es-ES"/>
        </w:rPr>
        <w:t>Constantemente  mantener comunicación con los clientes para futuros despachos, para no tener mercadería paralizada en bodega.</w:t>
      </w:r>
    </w:p>
    <w:p w:rsidR="00EC192C" w:rsidRPr="00EC192C" w:rsidRDefault="00EC192C" w:rsidP="0098476E">
      <w:pPr>
        <w:keepNext/>
        <w:widowControl/>
        <w:numPr>
          <w:ilvl w:val="2"/>
          <w:numId w:val="13"/>
        </w:numPr>
        <w:autoSpaceDE/>
        <w:autoSpaceDN/>
        <w:adjustRightInd/>
        <w:spacing w:before="240" w:after="240" w:line="480" w:lineRule="auto"/>
        <w:ind w:left="1296"/>
        <w:outlineLvl w:val="2"/>
        <w:rPr>
          <w:b/>
          <w:bCs/>
          <w:sz w:val="24"/>
          <w:szCs w:val="26"/>
          <w:lang w:val="es-ES" w:eastAsia="es-ES"/>
        </w:rPr>
      </w:pPr>
      <w:bookmarkStart w:id="234" w:name="_Toc230879105"/>
      <w:bookmarkStart w:id="235" w:name="_Toc231887786"/>
      <w:bookmarkStart w:id="236" w:name="_Toc237080209"/>
      <w:bookmarkStart w:id="237" w:name="_Toc237201632"/>
      <w:bookmarkStart w:id="238" w:name="_Toc237696327"/>
      <w:r w:rsidRPr="00EC192C">
        <w:rPr>
          <w:b/>
          <w:bCs/>
          <w:sz w:val="24"/>
          <w:szCs w:val="26"/>
          <w:lang w:val="es-ES" w:eastAsia="es-ES"/>
        </w:rPr>
        <w:lastRenderedPageBreak/>
        <w:t>Principales proveedores</w:t>
      </w:r>
      <w:bookmarkEnd w:id="234"/>
      <w:bookmarkEnd w:id="235"/>
      <w:bookmarkEnd w:id="236"/>
      <w:bookmarkEnd w:id="237"/>
      <w:bookmarkEnd w:id="238"/>
    </w:p>
    <w:p w:rsidR="00EC192C" w:rsidRPr="00EC192C" w:rsidRDefault="00EC192C" w:rsidP="00EC192C">
      <w:pPr>
        <w:widowControl/>
        <w:tabs>
          <w:tab w:val="left" w:pos="3465"/>
        </w:tabs>
        <w:autoSpaceDE/>
        <w:autoSpaceDN/>
        <w:adjustRightInd/>
        <w:spacing w:line="480" w:lineRule="auto"/>
        <w:ind w:left="2196"/>
        <w:jc w:val="both"/>
        <w:rPr>
          <w:sz w:val="24"/>
          <w:szCs w:val="24"/>
          <w:lang w:val="es-ES" w:eastAsia="es-ES"/>
        </w:rPr>
      </w:pPr>
      <w:bookmarkStart w:id="239" w:name="OLE_LINK1"/>
      <w:r w:rsidRPr="00EC192C">
        <w:rPr>
          <w:sz w:val="24"/>
          <w:szCs w:val="24"/>
          <w:lang w:val="es-ES" w:eastAsia="es-ES"/>
        </w:rPr>
        <w:t>Entre sus principales proveedores tenemos a las piladoras dedicadas a la producción de arroz viejo y parboiled, entre sus principales proveedores tenemos los siguientes:</w:t>
      </w:r>
    </w:p>
    <w:p w:rsidR="00EC192C" w:rsidRPr="00EC192C" w:rsidRDefault="00EC192C" w:rsidP="0098476E">
      <w:pPr>
        <w:widowControl/>
        <w:numPr>
          <w:ilvl w:val="0"/>
          <w:numId w:val="28"/>
        </w:numPr>
        <w:tabs>
          <w:tab w:val="left" w:pos="3465"/>
        </w:tabs>
        <w:autoSpaceDE/>
        <w:autoSpaceDN/>
        <w:adjustRightInd/>
        <w:spacing w:line="480" w:lineRule="auto"/>
        <w:ind w:left="2916"/>
        <w:jc w:val="both"/>
        <w:rPr>
          <w:sz w:val="24"/>
          <w:szCs w:val="24"/>
          <w:lang w:val="es-ES" w:eastAsia="es-ES"/>
        </w:rPr>
      </w:pPr>
      <w:r w:rsidRPr="00EC192C">
        <w:rPr>
          <w:sz w:val="24"/>
          <w:szCs w:val="24"/>
          <w:lang w:val="es-ES" w:eastAsia="es-ES"/>
        </w:rPr>
        <w:t>Piladora El rey</w:t>
      </w:r>
    </w:p>
    <w:p w:rsidR="00EC192C" w:rsidRPr="00EC192C" w:rsidRDefault="00EC192C" w:rsidP="0098476E">
      <w:pPr>
        <w:widowControl/>
        <w:numPr>
          <w:ilvl w:val="0"/>
          <w:numId w:val="28"/>
        </w:numPr>
        <w:tabs>
          <w:tab w:val="left" w:pos="3465"/>
        </w:tabs>
        <w:autoSpaceDE/>
        <w:autoSpaceDN/>
        <w:adjustRightInd/>
        <w:spacing w:line="480" w:lineRule="auto"/>
        <w:ind w:left="2916"/>
        <w:jc w:val="both"/>
        <w:rPr>
          <w:sz w:val="24"/>
          <w:szCs w:val="24"/>
          <w:lang w:val="es-ES" w:eastAsia="es-ES"/>
        </w:rPr>
      </w:pPr>
      <w:r w:rsidRPr="00EC192C">
        <w:rPr>
          <w:sz w:val="24"/>
          <w:szCs w:val="24"/>
          <w:lang w:val="es-ES" w:eastAsia="es-ES"/>
        </w:rPr>
        <w:t>Piladora Prosmar</w:t>
      </w:r>
    </w:p>
    <w:p w:rsidR="00EC192C" w:rsidRPr="00EC192C" w:rsidRDefault="00EC192C" w:rsidP="0098476E">
      <w:pPr>
        <w:widowControl/>
        <w:numPr>
          <w:ilvl w:val="0"/>
          <w:numId w:val="28"/>
        </w:numPr>
        <w:tabs>
          <w:tab w:val="left" w:pos="3465"/>
        </w:tabs>
        <w:autoSpaceDE/>
        <w:autoSpaceDN/>
        <w:adjustRightInd/>
        <w:spacing w:line="480" w:lineRule="auto"/>
        <w:ind w:left="2916"/>
        <w:jc w:val="both"/>
        <w:rPr>
          <w:sz w:val="24"/>
          <w:szCs w:val="24"/>
          <w:lang w:val="es-ES" w:eastAsia="es-ES"/>
        </w:rPr>
      </w:pPr>
      <w:r w:rsidRPr="00EC192C">
        <w:rPr>
          <w:sz w:val="24"/>
          <w:szCs w:val="24"/>
          <w:lang w:val="es-ES" w:eastAsia="es-ES"/>
        </w:rPr>
        <w:t>Piladora El mirador</w:t>
      </w:r>
    </w:p>
    <w:p w:rsidR="00EC192C" w:rsidRPr="00EC192C" w:rsidRDefault="00EC192C" w:rsidP="0098476E">
      <w:pPr>
        <w:widowControl/>
        <w:numPr>
          <w:ilvl w:val="0"/>
          <w:numId w:val="28"/>
        </w:numPr>
        <w:tabs>
          <w:tab w:val="left" w:pos="3465"/>
        </w:tabs>
        <w:autoSpaceDE/>
        <w:autoSpaceDN/>
        <w:adjustRightInd/>
        <w:spacing w:line="480" w:lineRule="auto"/>
        <w:ind w:left="2916"/>
        <w:jc w:val="both"/>
        <w:rPr>
          <w:sz w:val="24"/>
          <w:szCs w:val="24"/>
          <w:lang w:val="es-ES" w:eastAsia="es-ES"/>
        </w:rPr>
      </w:pPr>
      <w:r w:rsidRPr="00EC192C">
        <w:rPr>
          <w:sz w:val="24"/>
          <w:szCs w:val="24"/>
          <w:lang w:val="es-ES" w:eastAsia="es-ES"/>
        </w:rPr>
        <w:t>Piladora Pepón</w:t>
      </w:r>
    </w:p>
    <w:p w:rsidR="00EC192C" w:rsidRPr="00EC192C" w:rsidRDefault="00EC192C" w:rsidP="0098476E">
      <w:pPr>
        <w:keepNext/>
        <w:widowControl/>
        <w:numPr>
          <w:ilvl w:val="2"/>
          <w:numId w:val="13"/>
        </w:numPr>
        <w:autoSpaceDE/>
        <w:autoSpaceDN/>
        <w:adjustRightInd/>
        <w:spacing w:before="240" w:after="240" w:line="480" w:lineRule="auto"/>
        <w:ind w:left="1297" w:hanging="505"/>
        <w:outlineLvl w:val="2"/>
        <w:rPr>
          <w:b/>
          <w:bCs/>
          <w:sz w:val="24"/>
          <w:szCs w:val="26"/>
          <w:lang w:val="es-ES" w:eastAsia="es-ES"/>
        </w:rPr>
      </w:pPr>
      <w:bookmarkStart w:id="240" w:name="_Toc230879106"/>
      <w:bookmarkStart w:id="241" w:name="_Toc231887787"/>
      <w:bookmarkStart w:id="242" w:name="_Toc237080210"/>
      <w:bookmarkStart w:id="243" w:name="_Toc237201633"/>
      <w:bookmarkStart w:id="244" w:name="_Toc237696328"/>
      <w:bookmarkEnd w:id="239"/>
      <w:r w:rsidRPr="00EC192C">
        <w:rPr>
          <w:b/>
          <w:bCs/>
          <w:sz w:val="24"/>
          <w:szCs w:val="26"/>
          <w:lang w:val="es-ES" w:eastAsia="es-ES"/>
        </w:rPr>
        <w:t>Principales clientes</w:t>
      </w:r>
      <w:bookmarkEnd w:id="240"/>
      <w:bookmarkEnd w:id="241"/>
      <w:bookmarkEnd w:id="242"/>
      <w:bookmarkEnd w:id="243"/>
      <w:bookmarkEnd w:id="244"/>
    </w:p>
    <w:p w:rsidR="00EC192C" w:rsidRPr="00EC192C" w:rsidRDefault="00EC192C" w:rsidP="00EC192C">
      <w:pPr>
        <w:widowControl/>
        <w:tabs>
          <w:tab w:val="left" w:pos="4935"/>
        </w:tabs>
        <w:autoSpaceDE/>
        <w:autoSpaceDN/>
        <w:adjustRightInd/>
        <w:spacing w:after="240" w:line="480" w:lineRule="auto"/>
        <w:ind w:left="2196"/>
        <w:jc w:val="both"/>
        <w:rPr>
          <w:sz w:val="24"/>
          <w:szCs w:val="24"/>
          <w:lang w:val="es-ES" w:eastAsia="es-ES"/>
        </w:rPr>
      </w:pPr>
      <w:r w:rsidRPr="00EC192C">
        <w:rPr>
          <w:sz w:val="24"/>
          <w:szCs w:val="24"/>
          <w:lang w:val="es-ES" w:eastAsia="es-ES"/>
        </w:rPr>
        <w:t>Se cuenta con una base de datos de aproximadamente 40 clientes, la mayoría de ellos de la zona andina,  a continuación un  detalle de los principales clientes  por provincia:</w:t>
      </w:r>
    </w:p>
    <w:p w:rsidR="00EC192C" w:rsidRPr="00EC192C" w:rsidRDefault="00EC192C" w:rsidP="00EC192C">
      <w:pPr>
        <w:widowControl/>
        <w:tabs>
          <w:tab w:val="left" w:pos="4935"/>
        </w:tabs>
        <w:autoSpaceDE/>
        <w:autoSpaceDN/>
        <w:adjustRightInd/>
        <w:spacing w:after="240" w:line="360" w:lineRule="auto"/>
        <w:ind w:left="2196"/>
        <w:jc w:val="both"/>
        <w:rPr>
          <w:b/>
          <w:sz w:val="24"/>
          <w:szCs w:val="24"/>
          <w:lang w:val="es-ES" w:eastAsia="es-ES"/>
        </w:rPr>
      </w:pPr>
      <w:bookmarkStart w:id="245" w:name="_Toc230879107"/>
      <w:r w:rsidRPr="00EC192C">
        <w:rPr>
          <w:b/>
          <w:sz w:val="24"/>
          <w:szCs w:val="24"/>
          <w:lang w:val="es-ES" w:eastAsia="es-ES"/>
        </w:rPr>
        <w:t>Carchi</w:t>
      </w:r>
    </w:p>
    <w:p w:rsidR="00EC192C" w:rsidRPr="00EC192C" w:rsidRDefault="00EC192C" w:rsidP="0098476E">
      <w:pPr>
        <w:widowControl/>
        <w:numPr>
          <w:ilvl w:val="0"/>
          <w:numId w:val="14"/>
        </w:numPr>
        <w:tabs>
          <w:tab w:val="num" w:pos="2916"/>
          <w:tab w:val="left" w:pos="4935"/>
        </w:tabs>
        <w:autoSpaceDE/>
        <w:autoSpaceDN/>
        <w:adjustRightInd/>
        <w:spacing w:after="240" w:line="360" w:lineRule="auto"/>
        <w:ind w:left="2916"/>
        <w:jc w:val="both"/>
        <w:rPr>
          <w:sz w:val="24"/>
          <w:szCs w:val="24"/>
          <w:lang w:val="es-MX" w:eastAsia="es-ES"/>
        </w:rPr>
      </w:pPr>
      <w:r w:rsidRPr="00EC192C">
        <w:rPr>
          <w:sz w:val="24"/>
          <w:szCs w:val="24"/>
          <w:lang w:val="es-MX" w:eastAsia="es-ES"/>
        </w:rPr>
        <w:t>Hermanos Erazo</w:t>
      </w:r>
    </w:p>
    <w:p w:rsidR="00EC192C" w:rsidRPr="00EC192C" w:rsidRDefault="00EC192C" w:rsidP="0098476E">
      <w:pPr>
        <w:widowControl/>
        <w:numPr>
          <w:ilvl w:val="0"/>
          <w:numId w:val="14"/>
        </w:numPr>
        <w:tabs>
          <w:tab w:val="num" w:pos="2916"/>
          <w:tab w:val="left" w:pos="4935"/>
        </w:tabs>
        <w:autoSpaceDE/>
        <w:autoSpaceDN/>
        <w:adjustRightInd/>
        <w:spacing w:after="240" w:line="360" w:lineRule="auto"/>
        <w:ind w:left="2916"/>
        <w:jc w:val="both"/>
        <w:rPr>
          <w:sz w:val="24"/>
          <w:szCs w:val="24"/>
          <w:lang w:val="es-MX" w:eastAsia="es-ES"/>
        </w:rPr>
      </w:pPr>
      <w:r w:rsidRPr="00EC192C">
        <w:rPr>
          <w:sz w:val="24"/>
          <w:szCs w:val="24"/>
          <w:lang w:val="es-MX" w:eastAsia="es-ES"/>
        </w:rPr>
        <w:t>Comercializadora Tarupi</w:t>
      </w:r>
    </w:p>
    <w:p w:rsidR="00EC192C" w:rsidRPr="00EC192C" w:rsidRDefault="00EC192C" w:rsidP="00EC192C">
      <w:pPr>
        <w:widowControl/>
        <w:tabs>
          <w:tab w:val="left" w:pos="4935"/>
        </w:tabs>
        <w:autoSpaceDE/>
        <w:autoSpaceDN/>
        <w:adjustRightInd/>
        <w:spacing w:after="240" w:line="360" w:lineRule="auto"/>
        <w:jc w:val="both"/>
        <w:rPr>
          <w:sz w:val="24"/>
          <w:szCs w:val="24"/>
          <w:lang w:val="es-MX" w:eastAsia="es-ES"/>
        </w:rPr>
      </w:pPr>
    </w:p>
    <w:p w:rsidR="00EC192C" w:rsidRPr="00EC192C" w:rsidRDefault="00EC192C" w:rsidP="00EC192C">
      <w:pPr>
        <w:widowControl/>
        <w:tabs>
          <w:tab w:val="left" w:pos="4935"/>
        </w:tabs>
        <w:autoSpaceDE/>
        <w:autoSpaceDN/>
        <w:adjustRightInd/>
        <w:spacing w:after="240" w:line="360" w:lineRule="auto"/>
        <w:jc w:val="both"/>
        <w:rPr>
          <w:sz w:val="24"/>
          <w:szCs w:val="24"/>
          <w:lang w:val="es-MX" w:eastAsia="es-ES"/>
        </w:rPr>
      </w:pPr>
    </w:p>
    <w:p w:rsidR="00EC192C" w:rsidRPr="00EC192C" w:rsidRDefault="00EC192C" w:rsidP="00EC192C">
      <w:pPr>
        <w:widowControl/>
        <w:tabs>
          <w:tab w:val="left" w:pos="4935"/>
        </w:tabs>
        <w:autoSpaceDE/>
        <w:autoSpaceDN/>
        <w:adjustRightInd/>
        <w:spacing w:after="240" w:line="360" w:lineRule="auto"/>
        <w:jc w:val="both"/>
        <w:rPr>
          <w:sz w:val="24"/>
          <w:szCs w:val="24"/>
          <w:lang w:val="es-MX" w:eastAsia="es-ES"/>
        </w:rPr>
      </w:pPr>
    </w:p>
    <w:p w:rsidR="00EC192C" w:rsidRPr="00EC192C" w:rsidRDefault="00EC192C" w:rsidP="00EC192C">
      <w:pPr>
        <w:widowControl/>
        <w:tabs>
          <w:tab w:val="left" w:pos="4935"/>
        </w:tabs>
        <w:autoSpaceDE/>
        <w:autoSpaceDN/>
        <w:adjustRightInd/>
        <w:spacing w:after="240" w:line="360" w:lineRule="auto"/>
        <w:ind w:left="2196"/>
        <w:jc w:val="both"/>
        <w:rPr>
          <w:b/>
          <w:sz w:val="24"/>
          <w:szCs w:val="24"/>
          <w:lang w:val="es-ES" w:eastAsia="es-ES"/>
        </w:rPr>
      </w:pPr>
      <w:r w:rsidRPr="00EC192C">
        <w:rPr>
          <w:b/>
          <w:sz w:val="24"/>
          <w:szCs w:val="24"/>
          <w:lang w:val="es-ES" w:eastAsia="es-ES"/>
        </w:rPr>
        <w:lastRenderedPageBreak/>
        <w:t>Imbabura</w:t>
      </w:r>
    </w:p>
    <w:p w:rsidR="00EC192C" w:rsidRPr="00EC192C" w:rsidRDefault="00EC192C" w:rsidP="0098476E">
      <w:pPr>
        <w:widowControl/>
        <w:numPr>
          <w:ilvl w:val="0"/>
          <w:numId w:val="15"/>
        </w:numPr>
        <w:tabs>
          <w:tab w:val="num" w:pos="2916"/>
          <w:tab w:val="left" w:pos="4935"/>
        </w:tabs>
        <w:autoSpaceDE/>
        <w:autoSpaceDN/>
        <w:adjustRightInd/>
        <w:spacing w:after="240" w:line="360" w:lineRule="auto"/>
        <w:ind w:left="2916"/>
        <w:jc w:val="both"/>
        <w:rPr>
          <w:sz w:val="24"/>
          <w:szCs w:val="24"/>
          <w:lang w:val="es-ES" w:eastAsia="es-ES"/>
        </w:rPr>
      </w:pPr>
      <w:r w:rsidRPr="00EC192C">
        <w:rPr>
          <w:sz w:val="24"/>
          <w:szCs w:val="24"/>
          <w:lang w:val="es-ES" w:eastAsia="es-ES"/>
        </w:rPr>
        <w:t>Carlos Parra</w:t>
      </w:r>
    </w:p>
    <w:p w:rsidR="00EC192C" w:rsidRPr="00EC192C" w:rsidRDefault="00EC192C" w:rsidP="0098476E">
      <w:pPr>
        <w:widowControl/>
        <w:numPr>
          <w:ilvl w:val="0"/>
          <w:numId w:val="15"/>
        </w:numPr>
        <w:tabs>
          <w:tab w:val="num" w:pos="2916"/>
          <w:tab w:val="left" w:pos="4935"/>
        </w:tabs>
        <w:autoSpaceDE/>
        <w:autoSpaceDN/>
        <w:adjustRightInd/>
        <w:spacing w:after="240" w:line="360" w:lineRule="auto"/>
        <w:ind w:left="2916"/>
        <w:jc w:val="both"/>
        <w:rPr>
          <w:sz w:val="24"/>
          <w:szCs w:val="24"/>
          <w:lang w:val="es-ES" w:eastAsia="es-ES"/>
        </w:rPr>
      </w:pPr>
      <w:r w:rsidRPr="00EC192C">
        <w:rPr>
          <w:sz w:val="24"/>
          <w:szCs w:val="24"/>
          <w:lang w:val="es-ES" w:eastAsia="es-ES"/>
        </w:rPr>
        <w:t>Carlos Leal</w:t>
      </w:r>
    </w:p>
    <w:p w:rsidR="00EC192C" w:rsidRPr="00EC192C" w:rsidRDefault="00EC192C" w:rsidP="0098476E">
      <w:pPr>
        <w:widowControl/>
        <w:numPr>
          <w:ilvl w:val="0"/>
          <w:numId w:val="15"/>
        </w:numPr>
        <w:tabs>
          <w:tab w:val="num" w:pos="2916"/>
          <w:tab w:val="left" w:pos="4935"/>
        </w:tabs>
        <w:autoSpaceDE/>
        <w:autoSpaceDN/>
        <w:adjustRightInd/>
        <w:spacing w:after="240" w:line="360" w:lineRule="auto"/>
        <w:ind w:left="2916"/>
        <w:jc w:val="both"/>
        <w:rPr>
          <w:sz w:val="24"/>
          <w:szCs w:val="24"/>
          <w:lang w:val="es-ES" w:eastAsia="es-ES"/>
        </w:rPr>
      </w:pPr>
      <w:r w:rsidRPr="00EC192C">
        <w:rPr>
          <w:sz w:val="24"/>
          <w:szCs w:val="24"/>
          <w:lang w:val="es-ES" w:eastAsia="es-ES"/>
        </w:rPr>
        <w:t>Laura Yarlenga</w:t>
      </w:r>
    </w:p>
    <w:p w:rsidR="00EC192C" w:rsidRPr="00EC192C" w:rsidRDefault="00EC192C" w:rsidP="0098476E">
      <w:pPr>
        <w:widowControl/>
        <w:numPr>
          <w:ilvl w:val="0"/>
          <w:numId w:val="15"/>
        </w:numPr>
        <w:tabs>
          <w:tab w:val="num" w:pos="2916"/>
          <w:tab w:val="left" w:pos="4935"/>
        </w:tabs>
        <w:autoSpaceDE/>
        <w:autoSpaceDN/>
        <w:adjustRightInd/>
        <w:spacing w:after="240" w:line="360" w:lineRule="auto"/>
        <w:ind w:left="2916"/>
        <w:jc w:val="both"/>
        <w:rPr>
          <w:sz w:val="24"/>
          <w:szCs w:val="24"/>
          <w:lang w:val="es-ES" w:eastAsia="es-ES"/>
        </w:rPr>
      </w:pPr>
      <w:r w:rsidRPr="00EC192C">
        <w:rPr>
          <w:sz w:val="24"/>
          <w:szCs w:val="24"/>
          <w:lang w:val="es-ES" w:eastAsia="es-ES"/>
        </w:rPr>
        <w:t>José Maldonado</w:t>
      </w:r>
    </w:p>
    <w:p w:rsidR="00EC192C" w:rsidRPr="00EC192C" w:rsidRDefault="00EC192C" w:rsidP="00EC192C">
      <w:pPr>
        <w:widowControl/>
        <w:tabs>
          <w:tab w:val="left" w:pos="4935"/>
        </w:tabs>
        <w:autoSpaceDE/>
        <w:autoSpaceDN/>
        <w:adjustRightInd/>
        <w:spacing w:after="240" w:line="360" w:lineRule="auto"/>
        <w:ind w:left="2196"/>
        <w:jc w:val="both"/>
        <w:rPr>
          <w:b/>
          <w:sz w:val="24"/>
          <w:szCs w:val="24"/>
          <w:lang w:val="es-ES" w:eastAsia="es-ES"/>
        </w:rPr>
      </w:pPr>
      <w:r w:rsidRPr="00EC192C">
        <w:rPr>
          <w:b/>
          <w:sz w:val="24"/>
          <w:szCs w:val="24"/>
          <w:lang w:val="es-ES" w:eastAsia="es-ES"/>
        </w:rPr>
        <w:t>Pichincha</w:t>
      </w:r>
    </w:p>
    <w:p w:rsidR="00EC192C" w:rsidRPr="00EC192C" w:rsidRDefault="00EC192C" w:rsidP="0098476E">
      <w:pPr>
        <w:widowControl/>
        <w:numPr>
          <w:ilvl w:val="0"/>
          <w:numId w:val="16"/>
        </w:numPr>
        <w:tabs>
          <w:tab w:val="num" w:pos="2916"/>
          <w:tab w:val="left" w:pos="4935"/>
        </w:tabs>
        <w:autoSpaceDE/>
        <w:autoSpaceDN/>
        <w:adjustRightInd/>
        <w:spacing w:after="240" w:line="360" w:lineRule="auto"/>
        <w:ind w:left="2916"/>
        <w:jc w:val="both"/>
        <w:rPr>
          <w:sz w:val="24"/>
          <w:szCs w:val="24"/>
          <w:lang w:val="es-ES" w:eastAsia="es-ES"/>
        </w:rPr>
      </w:pPr>
      <w:r w:rsidRPr="00EC192C">
        <w:rPr>
          <w:sz w:val="24"/>
          <w:szCs w:val="24"/>
          <w:lang w:val="es-ES" w:eastAsia="es-ES"/>
        </w:rPr>
        <w:t>Distribuidora familiar Guillermo Campoverde</w:t>
      </w:r>
    </w:p>
    <w:p w:rsidR="00EC192C" w:rsidRPr="00EC192C" w:rsidRDefault="00EC192C" w:rsidP="0098476E">
      <w:pPr>
        <w:widowControl/>
        <w:numPr>
          <w:ilvl w:val="0"/>
          <w:numId w:val="16"/>
        </w:numPr>
        <w:tabs>
          <w:tab w:val="num" w:pos="2916"/>
          <w:tab w:val="left" w:pos="4935"/>
        </w:tabs>
        <w:autoSpaceDE/>
        <w:autoSpaceDN/>
        <w:adjustRightInd/>
        <w:spacing w:after="240" w:line="360" w:lineRule="auto"/>
        <w:ind w:left="2916"/>
        <w:jc w:val="both"/>
        <w:rPr>
          <w:sz w:val="24"/>
          <w:szCs w:val="24"/>
          <w:lang w:val="es-ES" w:eastAsia="es-ES"/>
        </w:rPr>
      </w:pPr>
      <w:r w:rsidRPr="00EC192C">
        <w:rPr>
          <w:sz w:val="24"/>
          <w:szCs w:val="24"/>
          <w:lang w:val="es-ES" w:eastAsia="es-ES"/>
        </w:rPr>
        <w:t>Francisco Betancourt</w:t>
      </w:r>
    </w:p>
    <w:p w:rsidR="00EC192C" w:rsidRPr="00EC192C" w:rsidRDefault="00EC192C" w:rsidP="0098476E">
      <w:pPr>
        <w:widowControl/>
        <w:numPr>
          <w:ilvl w:val="0"/>
          <w:numId w:val="16"/>
        </w:numPr>
        <w:tabs>
          <w:tab w:val="num" w:pos="2916"/>
          <w:tab w:val="left" w:pos="4935"/>
        </w:tabs>
        <w:autoSpaceDE/>
        <w:autoSpaceDN/>
        <w:adjustRightInd/>
        <w:spacing w:after="240" w:line="360" w:lineRule="auto"/>
        <w:ind w:left="2916"/>
        <w:jc w:val="both"/>
        <w:rPr>
          <w:sz w:val="24"/>
          <w:szCs w:val="24"/>
          <w:lang w:val="es-ES" w:eastAsia="es-ES"/>
        </w:rPr>
      </w:pPr>
      <w:r w:rsidRPr="00EC192C">
        <w:rPr>
          <w:sz w:val="24"/>
          <w:szCs w:val="24"/>
          <w:lang w:val="es-ES" w:eastAsia="es-ES"/>
        </w:rPr>
        <w:t>Lourdes Cefla</w:t>
      </w:r>
    </w:p>
    <w:p w:rsidR="00EC192C" w:rsidRPr="00EC192C" w:rsidRDefault="00EC192C" w:rsidP="0098476E">
      <w:pPr>
        <w:widowControl/>
        <w:numPr>
          <w:ilvl w:val="0"/>
          <w:numId w:val="16"/>
        </w:numPr>
        <w:tabs>
          <w:tab w:val="num" w:pos="2916"/>
          <w:tab w:val="left" w:pos="4935"/>
        </w:tabs>
        <w:autoSpaceDE/>
        <w:autoSpaceDN/>
        <w:adjustRightInd/>
        <w:spacing w:after="240" w:line="360" w:lineRule="auto"/>
        <w:ind w:left="2916"/>
        <w:jc w:val="both"/>
        <w:rPr>
          <w:sz w:val="24"/>
          <w:szCs w:val="24"/>
          <w:lang w:val="es-ES" w:eastAsia="es-ES"/>
        </w:rPr>
      </w:pPr>
      <w:r w:rsidRPr="00EC192C">
        <w:rPr>
          <w:sz w:val="24"/>
          <w:szCs w:val="24"/>
          <w:lang w:val="es-ES" w:eastAsia="es-ES"/>
        </w:rPr>
        <w:t>Ángel Herrera</w:t>
      </w:r>
    </w:p>
    <w:p w:rsidR="00EC192C" w:rsidRPr="00EC192C" w:rsidRDefault="00EC192C" w:rsidP="0098476E">
      <w:pPr>
        <w:widowControl/>
        <w:numPr>
          <w:ilvl w:val="0"/>
          <w:numId w:val="16"/>
        </w:numPr>
        <w:tabs>
          <w:tab w:val="num" w:pos="2916"/>
          <w:tab w:val="left" w:pos="4935"/>
        </w:tabs>
        <w:autoSpaceDE/>
        <w:autoSpaceDN/>
        <w:adjustRightInd/>
        <w:spacing w:after="240" w:line="360" w:lineRule="auto"/>
        <w:ind w:left="2916"/>
        <w:jc w:val="both"/>
        <w:rPr>
          <w:sz w:val="24"/>
          <w:szCs w:val="24"/>
          <w:lang w:val="es-ES" w:eastAsia="es-ES"/>
        </w:rPr>
      </w:pPr>
      <w:r w:rsidRPr="00EC192C">
        <w:rPr>
          <w:sz w:val="24"/>
          <w:szCs w:val="24"/>
          <w:lang w:val="es-ES" w:eastAsia="es-ES"/>
        </w:rPr>
        <w:t>Lucia Pacheco</w:t>
      </w:r>
    </w:p>
    <w:p w:rsidR="00EC192C" w:rsidRPr="00EC192C" w:rsidRDefault="00EC192C" w:rsidP="0098476E">
      <w:pPr>
        <w:widowControl/>
        <w:numPr>
          <w:ilvl w:val="0"/>
          <w:numId w:val="16"/>
        </w:numPr>
        <w:tabs>
          <w:tab w:val="num" w:pos="2916"/>
          <w:tab w:val="left" w:pos="4935"/>
        </w:tabs>
        <w:autoSpaceDE/>
        <w:autoSpaceDN/>
        <w:adjustRightInd/>
        <w:spacing w:after="240" w:line="360" w:lineRule="auto"/>
        <w:ind w:left="2916"/>
        <w:jc w:val="both"/>
        <w:rPr>
          <w:sz w:val="24"/>
          <w:szCs w:val="24"/>
          <w:lang w:val="es-ES" w:eastAsia="es-ES"/>
        </w:rPr>
      </w:pPr>
      <w:r w:rsidRPr="00EC192C">
        <w:rPr>
          <w:sz w:val="24"/>
          <w:szCs w:val="24"/>
          <w:lang w:val="es-ES" w:eastAsia="es-ES"/>
        </w:rPr>
        <w:t>Nelson Benites</w:t>
      </w:r>
    </w:p>
    <w:p w:rsidR="00EC192C" w:rsidRPr="00EC192C" w:rsidRDefault="00EC192C" w:rsidP="0098476E">
      <w:pPr>
        <w:widowControl/>
        <w:numPr>
          <w:ilvl w:val="0"/>
          <w:numId w:val="16"/>
        </w:numPr>
        <w:tabs>
          <w:tab w:val="num" w:pos="2916"/>
          <w:tab w:val="left" w:pos="4935"/>
        </w:tabs>
        <w:autoSpaceDE/>
        <w:autoSpaceDN/>
        <w:adjustRightInd/>
        <w:spacing w:after="240" w:line="360" w:lineRule="auto"/>
        <w:ind w:left="2916"/>
        <w:jc w:val="both"/>
        <w:rPr>
          <w:sz w:val="24"/>
          <w:szCs w:val="24"/>
          <w:lang w:val="es-ES" w:eastAsia="es-ES"/>
        </w:rPr>
      </w:pPr>
      <w:r w:rsidRPr="00EC192C">
        <w:rPr>
          <w:sz w:val="24"/>
          <w:szCs w:val="24"/>
          <w:lang w:val="es-ES" w:eastAsia="es-ES"/>
        </w:rPr>
        <w:t>Súper mercado Santa Maria</w:t>
      </w:r>
    </w:p>
    <w:p w:rsidR="00EC192C" w:rsidRPr="00EC192C" w:rsidRDefault="00EC192C" w:rsidP="0098476E">
      <w:pPr>
        <w:widowControl/>
        <w:numPr>
          <w:ilvl w:val="0"/>
          <w:numId w:val="16"/>
        </w:numPr>
        <w:tabs>
          <w:tab w:val="num" w:pos="2916"/>
          <w:tab w:val="left" w:pos="4935"/>
        </w:tabs>
        <w:autoSpaceDE/>
        <w:autoSpaceDN/>
        <w:adjustRightInd/>
        <w:spacing w:after="240" w:line="360" w:lineRule="auto"/>
        <w:ind w:left="2916"/>
        <w:jc w:val="both"/>
        <w:rPr>
          <w:sz w:val="24"/>
          <w:szCs w:val="24"/>
          <w:lang w:val="es-ES" w:eastAsia="es-ES"/>
        </w:rPr>
      </w:pPr>
      <w:r w:rsidRPr="00EC192C">
        <w:rPr>
          <w:sz w:val="24"/>
          <w:szCs w:val="24"/>
          <w:lang w:val="es-ES" w:eastAsia="es-ES"/>
        </w:rPr>
        <w:t>Marcelo Porras</w:t>
      </w:r>
    </w:p>
    <w:p w:rsidR="00EC192C" w:rsidRPr="00EC192C" w:rsidRDefault="00EC192C" w:rsidP="00EC192C">
      <w:pPr>
        <w:widowControl/>
        <w:tabs>
          <w:tab w:val="left" w:pos="4935"/>
        </w:tabs>
        <w:autoSpaceDE/>
        <w:autoSpaceDN/>
        <w:adjustRightInd/>
        <w:spacing w:after="240" w:line="360" w:lineRule="auto"/>
        <w:ind w:left="2196"/>
        <w:jc w:val="both"/>
        <w:rPr>
          <w:b/>
          <w:sz w:val="24"/>
          <w:szCs w:val="24"/>
          <w:lang w:val="es-ES" w:eastAsia="es-ES"/>
        </w:rPr>
      </w:pPr>
      <w:r w:rsidRPr="00EC192C">
        <w:rPr>
          <w:b/>
          <w:sz w:val="24"/>
          <w:szCs w:val="24"/>
          <w:lang w:val="es-ES" w:eastAsia="es-ES"/>
        </w:rPr>
        <w:t>Cotopaxi</w:t>
      </w:r>
    </w:p>
    <w:p w:rsidR="00EC192C" w:rsidRPr="00EC192C" w:rsidRDefault="00EC192C" w:rsidP="0098476E">
      <w:pPr>
        <w:widowControl/>
        <w:numPr>
          <w:ilvl w:val="0"/>
          <w:numId w:val="17"/>
        </w:numPr>
        <w:tabs>
          <w:tab w:val="num" w:pos="2916"/>
          <w:tab w:val="left" w:pos="4935"/>
        </w:tabs>
        <w:autoSpaceDE/>
        <w:autoSpaceDN/>
        <w:adjustRightInd/>
        <w:spacing w:after="240" w:line="360" w:lineRule="auto"/>
        <w:ind w:left="2916"/>
        <w:jc w:val="both"/>
        <w:rPr>
          <w:sz w:val="24"/>
          <w:szCs w:val="24"/>
          <w:lang w:val="es-ES" w:eastAsia="es-ES"/>
        </w:rPr>
      </w:pPr>
      <w:r w:rsidRPr="00EC192C">
        <w:rPr>
          <w:sz w:val="24"/>
          <w:szCs w:val="24"/>
          <w:lang w:val="es-ES" w:eastAsia="es-ES"/>
        </w:rPr>
        <w:t>Distribuidora Eduardo Vargas</w:t>
      </w:r>
    </w:p>
    <w:p w:rsidR="00EC192C" w:rsidRPr="00EC192C" w:rsidRDefault="00EC192C" w:rsidP="00EC192C">
      <w:pPr>
        <w:widowControl/>
        <w:tabs>
          <w:tab w:val="left" w:pos="4935"/>
        </w:tabs>
        <w:autoSpaceDE/>
        <w:autoSpaceDN/>
        <w:adjustRightInd/>
        <w:spacing w:after="240" w:line="360" w:lineRule="auto"/>
        <w:jc w:val="both"/>
        <w:rPr>
          <w:sz w:val="24"/>
          <w:szCs w:val="24"/>
          <w:lang w:val="es-ES" w:eastAsia="es-ES"/>
        </w:rPr>
      </w:pPr>
    </w:p>
    <w:p w:rsidR="00EC192C" w:rsidRPr="00EC192C" w:rsidRDefault="00EC192C" w:rsidP="00EC192C">
      <w:pPr>
        <w:widowControl/>
        <w:tabs>
          <w:tab w:val="left" w:pos="4935"/>
        </w:tabs>
        <w:autoSpaceDE/>
        <w:autoSpaceDN/>
        <w:adjustRightInd/>
        <w:spacing w:after="240" w:line="360" w:lineRule="auto"/>
        <w:jc w:val="both"/>
        <w:rPr>
          <w:sz w:val="24"/>
          <w:szCs w:val="24"/>
          <w:lang w:val="es-ES" w:eastAsia="es-ES"/>
        </w:rPr>
      </w:pPr>
    </w:p>
    <w:p w:rsidR="00EC192C" w:rsidRPr="00EC192C" w:rsidRDefault="00EC192C" w:rsidP="00EC192C">
      <w:pPr>
        <w:widowControl/>
        <w:tabs>
          <w:tab w:val="left" w:pos="4935"/>
        </w:tabs>
        <w:autoSpaceDE/>
        <w:autoSpaceDN/>
        <w:adjustRightInd/>
        <w:spacing w:after="240" w:line="360" w:lineRule="auto"/>
        <w:jc w:val="both"/>
        <w:rPr>
          <w:sz w:val="24"/>
          <w:szCs w:val="24"/>
          <w:lang w:val="es-ES" w:eastAsia="es-ES"/>
        </w:rPr>
      </w:pPr>
    </w:p>
    <w:p w:rsidR="00EC192C" w:rsidRPr="00EC192C" w:rsidRDefault="00EC192C" w:rsidP="00EC192C">
      <w:pPr>
        <w:widowControl/>
        <w:tabs>
          <w:tab w:val="left" w:pos="4935"/>
        </w:tabs>
        <w:autoSpaceDE/>
        <w:autoSpaceDN/>
        <w:adjustRightInd/>
        <w:spacing w:after="240" w:line="360" w:lineRule="auto"/>
        <w:ind w:left="2196"/>
        <w:jc w:val="both"/>
        <w:rPr>
          <w:b/>
          <w:sz w:val="24"/>
          <w:szCs w:val="24"/>
          <w:lang w:val="es-ES" w:eastAsia="es-ES"/>
        </w:rPr>
      </w:pPr>
      <w:r w:rsidRPr="00EC192C">
        <w:rPr>
          <w:b/>
          <w:sz w:val="24"/>
          <w:szCs w:val="24"/>
          <w:lang w:val="es-ES" w:eastAsia="es-ES"/>
        </w:rPr>
        <w:lastRenderedPageBreak/>
        <w:t>Tungurahua</w:t>
      </w:r>
    </w:p>
    <w:p w:rsidR="00EC192C" w:rsidRPr="00EC192C" w:rsidRDefault="00EC192C" w:rsidP="0098476E">
      <w:pPr>
        <w:widowControl/>
        <w:numPr>
          <w:ilvl w:val="0"/>
          <w:numId w:val="18"/>
        </w:numPr>
        <w:tabs>
          <w:tab w:val="num" w:pos="2916"/>
          <w:tab w:val="left" w:pos="4935"/>
        </w:tabs>
        <w:autoSpaceDE/>
        <w:autoSpaceDN/>
        <w:adjustRightInd/>
        <w:spacing w:after="240" w:line="360" w:lineRule="auto"/>
        <w:ind w:left="2916"/>
        <w:jc w:val="both"/>
        <w:rPr>
          <w:sz w:val="24"/>
          <w:szCs w:val="24"/>
          <w:lang w:val="es-ES" w:eastAsia="es-ES"/>
        </w:rPr>
      </w:pPr>
      <w:r w:rsidRPr="00EC192C">
        <w:rPr>
          <w:sz w:val="24"/>
          <w:szCs w:val="24"/>
          <w:lang w:val="es-ES" w:eastAsia="es-ES"/>
        </w:rPr>
        <w:t>Distribuidora Vargas</w:t>
      </w:r>
    </w:p>
    <w:p w:rsidR="00EC192C" w:rsidRPr="00EC192C" w:rsidRDefault="00EC192C" w:rsidP="0098476E">
      <w:pPr>
        <w:widowControl/>
        <w:numPr>
          <w:ilvl w:val="0"/>
          <w:numId w:val="18"/>
        </w:numPr>
        <w:tabs>
          <w:tab w:val="num" w:pos="2916"/>
          <w:tab w:val="left" w:pos="4935"/>
        </w:tabs>
        <w:autoSpaceDE/>
        <w:autoSpaceDN/>
        <w:adjustRightInd/>
        <w:spacing w:after="240" w:line="360" w:lineRule="auto"/>
        <w:ind w:left="2916"/>
        <w:jc w:val="both"/>
        <w:rPr>
          <w:sz w:val="24"/>
          <w:szCs w:val="24"/>
          <w:lang w:val="es-ES" w:eastAsia="es-ES"/>
        </w:rPr>
      </w:pPr>
      <w:r w:rsidRPr="00EC192C">
        <w:rPr>
          <w:sz w:val="24"/>
          <w:szCs w:val="24"/>
          <w:lang w:val="es-ES" w:eastAsia="es-ES"/>
        </w:rPr>
        <w:t>Bolívar Zambrano</w:t>
      </w:r>
    </w:p>
    <w:p w:rsidR="00EC192C" w:rsidRPr="00EC192C" w:rsidRDefault="00EC192C" w:rsidP="0098476E">
      <w:pPr>
        <w:widowControl/>
        <w:numPr>
          <w:ilvl w:val="0"/>
          <w:numId w:val="18"/>
        </w:numPr>
        <w:tabs>
          <w:tab w:val="num" w:pos="2916"/>
          <w:tab w:val="left" w:pos="4935"/>
        </w:tabs>
        <w:autoSpaceDE/>
        <w:autoSpaceDN/>
        <w:adjustRightInd/>
        <w:spacing w:after="240" w:line="360" w:lineRule="auto"/>
        <w:ind w:left="2916"/>
        <w:jc w:val="both"/>
        <w:rPr>
          <w:sz w:val="24"/>
          <w:szCs w:val="24"/>
          <w:lang w:val="es-ES" w:eastAsia="es-ES"/>
        </w:rPr>
      </w:pPr>
      <w:r w:rsidRPr="00EC192C">
        <w:rPr>
          <w:sz w:val="24"/>
          <w:szCs w:val="24"/>
          <w:lang w:val="es-ES" w:eastAsia="es-ES"/>
        </w:rPr>
        <w:t>Juan Jinez</w:t>
      </w:r>
    </w:p>
    <w:p w:rsidR="00EC192C" w:rsidRPr="00EC192C" w:rsidRDefault="00EC192C" w:rsidP="00EC192C">
      <w:pPr>
        <w:widowControl/>
        <w:tabs>
          <w:tab w:val="left" w:pos="4935"/>
        </w:tabs>
        <w:autoSpaceDE/>
        <w:autoSpaceDN/>
        <w:adjustRightInd/>
        <w:spacing w:after="240" w:line="360" w:lineRule="auto"/>
        <w:ind w:left="2196"/>
        <w:jc w:val="both"/>
        <w:rPr>
          <w:b/>
          <w:sz w:val="24"/>
          <w:szCs w:val="24"/>
          <w:lang w:val="es-ES" w:eastAsia="es-ES"/>
        </w:rPr>
      </w:pPr>
      <w:r w:rsidRPr="00EC192C">
        <w:rPr>
          <w:b/>
          <w:sz w:val="24"/>
          <w:szCs w:val="24"/>
          <w:lang w:val="es-ES" w:eastAsia="es-ES"/>
        </w:rPr>
        <w:t>Chimborazo</w:t>
      </w:r>
    </w:p>
    <w:p w:rsidR="00EC192C" w:rsidRPr="00EC192C" w:rsidRDefault="00EC192C" w:rsidP="0098476E">
      <w:pPr>
        <w:widowControl/>
        <w:numPr>
          <w:ilvl w:val="0"/>
          <w:numId w:val="19"/>
        </w:numPr>
        <w:tabs>
          <w:tab w:val="num" w:pos="2916"/>
          <w:tab w:val="left" w:pos="4935"/>
        </w:tabs>
        <w:autoSpaceDE/>
        <w:autoSpaceDN/>
        <w:adjustRightInd/>
        <w:spacing w:after="240" w:line="360" w:lineRule="auto"/>
        <w:ind w:left="2916"/>
        <w:jc w:val="both"/>
        <w:rPr>
          <w:sz w:val="24"/>
          <w:szCs w:val="24"/>
          <w:lang w:val="es-ES" w:eastAsia="es-ES"/>
        </w:rPr>
      </w:pPr>
      <w:r w:rsidRPr="00EC192C">
        <w:rPr>
          <w:sz w:val="24"/>
          <w:szCs w:val="24"/>
          <w:lang w:val="es-ES" w:eastAsia="es-ES"/>
        </w:rPr>
        <w:t>Cumandá Navas</w:t>
      </w:r>
    </w:p>
    <w:p w:rsidR="00EC192C" w:rsidRPr="00EC192C" w:rsidRDefault="00EC192C" w:rsidP="0098476E">
      <w:pPr>
        <w:widowControl/>
        <w:numPr>
          <w:ilvl w:val="0"/>
          <w:numId w:val="19"/>
        </w:numPr>
        <w:tabs>
          <w:tab w:val="num" w:pos="2916"/>
          <w:tab w:val="left" w:pos="4935"/>
        </w:tabs>
        <w:autoSpaceDE/>
        <w:autoSpaceDN/>
        <w:adjustRightInd/>
        <w:spacing w:after="240" w:line="360" w:lineRule="auto"/>
        <w:ind w:left="2916"/>
        <w:jc w:val="both"/>
        <w:rPr>
          <w:sz w:val="24"/>
          <w:szCs w:val="24"/>
          <w:lang w:val="es-ES" w:eastAsia="es-ES"/>
        </w:rPr>
      </w:pPr>
      <w:r w:rsidRPr="00EC192C">
        <w:rPr>
          <w:sz w:val="24"/>
          <w:szCs w:val="24"/>
          <w:lang w:val="es-ES" w:eastAsia="es-ES"/>
        </w:rPr>
        <w:t>Juan Janeta</w:t>
      </w:r>
    </w:p>
    <w:p w:rsidR="00EC192C" w:rsidRPr="00EC192C" w:rsidRDefault="00EC192C" w:rsidP="0098476E">
      <w:pPr>
        <w:widowControl/>
        <w:numPr>
          <w:ilvl w:val="0"/>
          <w:numId w:val="19"/>
        </w:numPr>
        <w:tabs>
          <w:tab w:val="num" w:pos="2916"/>
          <w:tab w:val="left" w:pos="4935"/>
        </w:tabs>
        <w:autoSpaceDE/>
        <w:autoSpaceDN/>
        <w:adjustRightInd/>
        <w:spacing w:after="240" w:line="360" w:lineRule="auto"/>
        <w:ind w:left="2916"/>
        <w:jc w:val="both"/>
        <w:rPr>
          <w:sz w:val="24"/>
          <w:szCs w:val="24"/>
          <w:lang w:val="es-ES" w:eastAsia="es-ES"/>
        </w:rPr>
      </w:pPr>
      <w:r w:rsidRPr="00EC192C">
        <w:rPr>
          <w:sz w:val="24"/>
          <w:szCs w:val="24"/>
          <w:lang w:val="es-ES" w:eastAsia="es-ES"/>
        </w:rPr>
        <w:t>Julio Paredes</w:t>
      </w:r>
    </w:p>
    <w:p w:rsidR="00EC192C" w:rsidRPr="00EC192C" w:rsidRDefault="00EC192C" w:rsidP="00EC192C">
      <w:pPr>
        <w:widowControl/>
        <w:tabs>
          <w:tab w:val="left" w:pos="4935"/>
        </w:tabs>
        <w:autoSpaceDE/>
        <w:autoSpaceDN/>
        <w:adjustRightInd/>
        <w:spacing w:after="240" w:line="360" w:lineRule="auto"/>
        <w:jc w:val="both"/>
        <w:rPr>
          <w:sz w:val="24"/>
          <w:szCs w:val="24"/>
          <w:lang w:val="es-ES" w:eastAsia="es-ES"/>
        </w:rPr>
      </w:pPr>
    </w:p>
    <w:p w:rsidR="00EC192C" w:rsidRPr="00EC192C" w:rsidRDefault="00EC192C" w:rsidP="0098476E">
      <w:pPr>
        <w:widowControl/>
        <w:numPr>
          <w:ilvl w:val="1"/>
          <w:numId w:val="13"/>
        </w:numPr>
        <w:autoSpaceDE/>
        <w:autoSpaceDN/>
        <w:adjustRightInd/>
        <w:spacing w:line="480" w:lineRule="auto"/>
        <w:ind w:left="864"/>
        <w:outlineLvl w:val="1"/>
        <w:rPr>
          <w:rFonts w:cs="Times New Roman"/>
          <w:b/>
          <w:sz w:val="24"/>
          <w:szCs w:val="24"/>
          <w:lang w:val="es-ES" w:eastAsia="es-ES"/>
        </w:rPr>
      </w:pPr>
      <w:bookmarkStart w:id="246" w:name="_Toc231887788"/>
      <w:bookmarkStart w:id="247" w:name="_Toc237080211"/>
      <w:bookmarkStart w:id="248" w:name="_Toc237201634"/>
      <w:bookmarkStart w:id="249" w:name="_Toc237696329"/>
      <w:r w:rsidRPr="00EC192C">
        <w:rPr>
          <w:rFonts w:cs="Times New Roman"/>
          <w:b/>
          <w:sz w:val="24"/>
          <w:szCs w:val="24"/>
          <w:lang w:val="es-ES" w:eastAsia="es-ES"/>
        </w:rPr>
        <w:t>Razones Financieras</w:t>
      </w:r>
      <w:bookmarkEnd w:id="245"/>
      <w:bookmarkEnd w:id="246"/>
      <w:bookmarkEnd w:id="247"/>
      <w:bookmarkEnd w:id="248"/>
      <w:bookmarkEnd w:id="249"/>
    </w:p>
    <w:p w:rsidR="00EC192C" w:rsidRPr="00EC192C" w:rsidRDefault="00EC192C" w:rsidP="00EC192C">
      <w:pPr>
        <w:widowControl/>
        <w:tabs>
          <w:tab w:val="left" w:pos="3465"/>
        </w:tabs>
        <w:autoSpaceDE/>
        <w:autoSpaceDN/>
        <w:adjustRightInd/>
        <w:spacing w:after="240" w:line="480" w:lineRule="auto"/>
        <w:ind w:left="864"/>
        <w:jc w:val="both"/>
        <w:rPr>
          <w:sz w:val="24"/>
          <w:szCs w:val="24"/>
          <w:lang w:val="es-ES" w:eastAsia="es-ES"/>
        </w:rPr>
      </w:pPr>
      <w:r w:rsidRPr="00EC192C">
        <w:rPr>
          <w:sz w:val="24"/>
          <w:szCs w:val="24"/>
          <w:lang w:val="es-ES" w:eastAsia="es-ES"/>
        </w:rPr>
        <w:t>Para medir el Desempeño Financiero de XYZ S.A. se aplico las principales razones financieras que muestran la situación financiera de la empresa.</w:t>
      </w:r>
    </w:p>
    <w:p w:rsidR="00EC192C" w:rsidRPr="00EC192C" w:rsidRDefault="00EC192C" w:rsidP="00EC192C">
      <w:pPr>
        <w:widowControl/>
        <w:autoSpaceDE/>
        <w:autoSpaceDN/>
        <w:adjustRightInd/>
        <w:spacing w:after="240" w:line="480" w:lineRule="auto"/>
        <w:ind w:left="864"/>
        <w:jc w:val="both"/>
        <w:rPr>
          <w:sz w:val="24"/>
          <w:szCs w:val="24"/>
          <w:lang w:val="es-ES" w:eastAsia="es-ES"/>
        </w:rPr>
      </w:pPr>
      <w:r w:rsidRPr="00EC192C">
        <w:rPr>
          <w:sz w:val="24"/>
          <w:szCs w:val="24"/>
          <w:lang w:val="es-ES" w:eastAsia="es-ES"/>
        </w:rPr>
        <w:t>Las razones financieras son relaciones que se pueden establecer entre los rubros que conforman los estados financieros para facilitar su análisis e interpretación.</w:t>
      </w:r>
    </w:p>
    <w:p w:rsidR="00EC192C" w:rsidRPr="00EC192C" w:rsidRDefault="00EC192C" w:rsidP="00EC192C">
      <w:pPr>
        <w:widowControl/>
        <w:autoSpaceDE/>
        <w:autoSpaceDN/>
        <w:adjustRightInd/>
        <w:spacing w:after="240" w:line="480" w:lineRule="auto"/>
        <w:ind w:left="862"/>
        <w:contextualSpacing/>
        <w:jc w:val="both"/>
        <w:rPr>
          <w:sz w:val="24"/>
          <w:szCs w:val="24"/>
          <w:lang w:val="es-ES" w:eastAsia="es-ES"/>
        </w:rPr>
      </w:pPr>
      <w:r w:rsidRPr="00EC192C">
        <w:rPr>
          <w:sz w:val="24"/>
          <w:szCs w:val="24"/>
          <w:lang w:val="es-ES" w:eastAsia="es-ES"/>
        </w:rPr>
        <w:t>Estas son de mucha utilidad para detectar las tendencias, las variaciones estacionales, los cambios cíclicos y las variaciones irregulares que puedan presentar las cifras de los estados financieros</w:t>
      </w:r>
    </w:p>
    <w:p w:rsidR="00EC192C" w:rsidRPr="00EC192C" w:rsidRDefault="00EC192C" w:rsidP="0098476E">
      <w:pPr>
        <w:keepNext/>
        <w:widowControl/>
        <w:numPr>
          <w:ilvl w:val="2"/>
          <w:numId w:val="13"/>
        </w:numPr>
        <w:autoSpaceDE/>
        <w:autoSpaceDN/>
        <w:adjustRightInd/>
        <w:spacing w:before="240" w:after="240" w:line="480" w:lineRule="auto"/>
        <w:ind w:left="1296"/>
        <w:outlineLvl w:val="2"/>
        <w:rPr>
          <w:b/>
          <w:bCs/>
          <w:sz w:val="24"/>
          <w:szCs w:val="26"/>
          <w:lang w:val="es-ES" w:eastAsia="es-ES"/>
        </w:rPr>
      </w:pPr>
      <w:bookmarkStart w:id="250" w:name="_Toc237201635"/>
      <w:bookmarkStart w:id="251" w:name="_Toc237696330"/>
      <w:r w:rsidRPr="00EC192C">
        <w:rPr>
          <w:b/>
          <w:bCs/>
          <w:sz w:val="24"/>
          <w:szCs w:val="26"/>
          <w:lang w:val="es-ES" w:eastAsia="es-ES"/>
        </w:rPr>
        <w:lastRenderedPageBreak/>
        <w:t>Razones de liquidez</w:t>
      </w:r>
      <w:bookmarkEnd w:id="250"/>
      <w:bookmarkEnd w:id="251"/>
    </w:p>
    <w:p w:rsidR="00EC192C" w:rsidRPr="00EC192C" w:rsidRDefault="00EC192C" w:rsidP="00EC192C">
      <w:pPr>
        <w:widowControl/>
        <w:autoSpaceDE/>
        <w:autoSpaceDN/>
        <w:adjustRightInd/>
        <w:spacing w:after="240" w:line="480" w:lineRule="auto"/>
        <w:ind w:left="1488"/>
        <w:jc w:val="both"/>
        <w:rPr>
          <w:sz w:val="24"/>
          <w:szCs w:val="24"/>
          <w:lang w:val="es-ES" w:eastAsia="es-ES"/>
        </w:rPr>
      </w:pPr>
      <w:r w:rsidRPr="00EC192C">
        <w:rPr>
          <w:sz w:val="24"/>
          <w:szCs w:val="24"/>
          <w:lang w:val="es-ES" w:eastAsia="es-ES"/>
        </w:rPr>
        <w:t xml:space="preserve">La liquidez de una empresa se mide por su capacidad para satisfacer obligaciones a corto plazo conforme se venzan. La liquidez se refiere a la solvencia de la posición financiera global de la empresa, la facilidad con la que paga sus facturas. </w:t>
      </w:r>
    </w:p>
    <w:p w:rsidR="00EC192C" w:rsidRPr="00EC192C" w:rsidRDefault="00EC192C" w:rsidP="0098476E">
      <w:pPr>
        <w:widowControl/>
        <w:numPr>
          <w:ilvl w:val="3"/>
          <w:numId w:val="13"/>
        </w:numPr>
        <w:autoSpaceDE/>
        <w:autoSpaceDN/>
        <w:adjustRightInd/>
        <w:spacing w:after="240" w:line="480" w:lineRule="auto"/>
        <w:ind w:left="1800"/>
        <w:outlineLvl w:val="3"/>
        <w:rPr>
          <w:rFonts w:cs="Times New Roman"/>
          <w:b/>
          <w:sz w:val="24"/>
          <w:szCs w:val="24"/>
          <w:lang w:val="es-ES" w:eastAsia="es-ES"/>
        </w:rPr>
      </w:pPr>
      <w:r w:rsidRPr="00EC192C">
        <w:rPr>
          <w:rFonts w:cs="Times New Roman"/>
          <w:b/>
          <w:sz w:val="24"/>
          <w:szCs w:val="24"/>
          <w:lang w:val="es-ES" w:eastAsia="es-ES"/>
        </w:rPr>
        <w:t xml:space="preserve">Razón del circulante </w:t>
      </w:r>
    </w:p>
    <w:p w:rsidR="00EC192C" w:rsidRPr="00EC192C" w:rsidRDefault="00EC192C" w:rsidP="00EC192C">
      <w:pPr>
        <w:widowControl/>
        <w:autoSpaceDE/>
        <w:autoSpaceDN/>
        <w:adjustRightInd/>
        <w:spacing w:after="240" w:line="480" w:lineRule="auto"/>
        <w:ind w:left="2196"/>
        <w:jc w:val="both"/>
        <w:rPr>
          <w:sz w:val="24"/>
          <w:szCs w:val="24"/>
          <w:lang w:val="es-ES" w:eastAsia="es-ES"/>
        </w:rPr>
      </w:pPr>
      <w:r w:rsidRPr="00EC192C">
        <w:rPr>
          <w:sz w:val="24"/>
          <w:szCs w:val="24"/>
          <w:lang w:val="es-ES" w:eastAsia="es-ES"/>
        </w:rPr>
        <w:t>La razón del circulante, una de las razones financieras citadas más comúnmente, mide la capacidad de la empresa para cumplir con sus deudas a corto plazo. Se expresa como sigue:</w:t>
      </w:r>
    </w:p>
    <w:tbl>
      <w:tblPr>
        <w:tblW w:w="4912" w:type="dxa"/>
        <w:tblInd w:w="2155" w:type="dxa"/>
        <w:tblCellMar>
          <w:left w:w="28" w:type="dxa"/>
          <w:right w:w="28" w:type="dxa"/>
        </w:tblCellMar>
        <w:tblLook w:val="0000"/>
      </w:tblPr>
      <w:tblGrid>
        <w:gridCol w:w="2572"/>
        <w:gridCol w:w="2340"/>
      </w:tblGrid>
      <w:tr w:rsidR="00EC192C" w:rsidRPr="00EC192C">
        <w:trPr>
          <w:cantSplit/>
          <w:trHeight w:val="330"/>
        </w:trPr>
        <w:tc>
          <w:tcPr>
            <w:tcW w:w="2572" w:type="dxa"/>
            <w:vMerge w:val="restart"/>
            <w:tcBorders>
              <w:top w:val="single" w:sz="4" w:space="0" w:color="FFFFFF"/>
              <w:left w:val="single" w:sz="4" w:space="0" w:color="FFFFFF"/>
              <w:right w:val="single" w:sz="4" w:space="0" w:color="FFFFFF"/>
            </w:tcBorders>
            <w:noWrap/>
            <w:vAlign w:val="center"/>
          </w:tcPr>
          <w:p w:rsidR="00EC192C" w:rsidRPr="00EC192C" w:rsidRDefault="00EC192C" w:rsidP="00EC192C">
            <w:pPr>
              <w:widowControl/>
              <w:autoSpaceDE/>
              <w:autoSpaceDN/>
              <w:adjustRightInd/>
              <w:ind w:left="174"/>
              <w:rPr>
                <w:rFonts w:eastAsia="Calibri"/>
                <w:sz w:val="24"/>
                <w:szCs w:val="24"/>
                <w:lang w:val="es-ES" w:eastAsia="es-ES"/>
              </w:rPr>
            </w:pPr>
            <w:r w:rsidRPr="00EC192C">
              <w:rPr>
                <w:rFonts w:eastAsia="Calibri"/>
                <w:b/>
                <w:sz w:val="24"/>
                <w:szCs w:val="24"/>
                <w:lang w:val="es-ES" w:eastAsia="es-ES"/>
              </w:rPr>
              <w:t>Razón circulante</w:t>
            </w:r>
            <w:r w:rsidRPr="00EC192C">
              <w:rPr>
                <w:rFonts w:eastAsia="Calibri"/>
                <w:sz w:val="24"/>
                <w:szCs w:val="24"/>
                <w:lang w:val="es-ES" w:eastAsia="es-ES"/>
              </w:rPr>
              <w:t xml:space="preserve">  =</w:t>
            </w:r>
          </w:p>
        </w:tc>
        <w:tc>
          <w:tcPr>
            <w:tcW w:w="2340" w:type="dxa"/>
            <w:tcBorders>
              <w:top w:val="single" w:sz="4" w:space="0" w:color="FFFFFF"/>
              <w:left w:val="single" w:sz="4" w:space="0" w:color="FFFFFF"/>
              <w:bottom w:val="single" w:sz="4" w:space="0" w:color="auto"/>
              <w:right w:val="single" w:sz="4" w:space="0" w:color="FFFFFF"/>
            </w:tcBorders>
            <w:noWrap/>
            <w:vAlign w:val="center"/>
          </w:tcPr>
          <w:p w:rsidR="00EC192C" w:rsidRPr="00EC192C" w:rsidRDefault="00EC192C" w:rsidP="00EC192C">
            <w:pPr>
              <w:widowControl/>
              <w:autoSpaceDE/>
              <w:autoSpaceDN/>
              <w:adjustRightInd/>
              <w:jc w:val="center"/>
              <w:rPr>
                <w:rFonts w:eastAsia="Calibri"/>
                <w:b/>
                <w:sz w:val="24"/>
                <w:szCs w:val="24"/>
                <w:lang w:val="es-ES" w:eastAsia="es-ES"/>
              </w:rPr>
            </w:pPr>
            <w:r w:rsidRPr="00EC192C">
              <w:rPr>
                <w:rFonts w:eastAsia="Calibri"/>
                <w:b/>
                <w:sz w:val="24"/>
                <w:szCs w:val="24"/>
                <w:lang w:val="es-ES" w:eastAsia="es-ES"/>
              </w:rPr>
              <w:t>Activos circulantes</w:t>
            </w:r>
          </w:p>
        </w:tc>
      </w:tr>
      <w:tr w:rsidR="00EC192C" w:rsidRPr="00EC192C">
        <w:trPr>
          <w:cantSplit/>
          <w:trHeight w:val="330"/>
        </w:trPr>
        <w:tc>
          <w:tcPr>
            <w:tcW w:w="2572" w:type="dxa"/>
            <w:vMerge/>
            <w:tcBorders>
              <w:left w:val="single" w:sz="4" w:space="0" w:color="FFFFFF"/>
              <w:bottom w:val="single" w:sz="4" w:space="0" w:color="FFFFFF"/>
              <w:right w:val="single" w:sz="4" w:space="0" w:color="FFFFFF"/>
            </w:tcBorders>
            <w:vAlign w:val="center"/>
          </w:tcPr>
          <w:p w:rsidR="00EC192C" w:rsidRPr="00EC192C" w:rsidRDefault="00EC192C" w:rsidP="005F4BBA">
            <w:pPr>
              <w:widowControl/>
              <w:autoSpaceDE/>
              <w:autoSpaceDN/>
              <w:adjustRightInd/>
              <w:ind w:leftChars="350" w:left="700"/>
              <w:jc w:val="both"/>
              <w:rPr>
                <w:rFonts w:eastAsia="Calibri"/>
                <w:sz w:val="24"/>
                <w:szCs w:val="24"/>
                <w:lang w:val="es-ES" w:eastAsia="es-ES"/>
              </w:rPr>
            </w:pPr>
          </w:p>
        </w:tc>
        <w:tc>
          <w:tcPr>
            <w:tcW w:w="2340" w:type="dxa"/>
            <w:tcBorders>
              <w:top w:val="single" w:sz="4" w:space="0" w:color="auto"/>
              <w:left w:val="single" w:sz="4" w:space="0" w:color="FFFFFF"/>
              <w:bottom w:val="single" w:sz="4" w:space="0" w:color="FFFFFF"/>
              <w:right w:val="single" w:sz="4" w:space="0" w:color="FFFFFF"/>
            </w:tcBorders>
            <w:noWrap/>
            <w:vAlign w:val="center"/>
          </w:tcPr>
          <w:p w:rsidR="00EC192C" w:rsidRPr="00EC192C" w:rsidRDefault="00EC192C" w:rsidP="00EC192C">
            <w:pPr>
              <w:widowControl/>
              <w:autoSpaceDE/>
              <w:autoSpaceDN/>
              <w:adjustRightInd/>
              <w:jc w:val="center"/>
              <w:rPr>
                <w:rFonts w:eastAsia="Calibri"/>
                <w:b/>
                <w:sz w:val="24"/>
                <w:szCs w:val="24"/>
                <w:lang w:val="es-ES" w:eastAsia="es-ES"/>
              </w:rPr>
            </w:pPr>
            <w:r w:rsidRPr="00EC192C">
              <w:rPr>
                <w:rFonts w:eastAsia="Calibri"/>
                <w:b/>
                <w:sz w:val="24"/>
                <w:szCs w:val="24"/>
                <w:lang w:val="es-ES" w:eastAsia="es-ES"/>
              </w:rPr>
              <w:t>Pasivos circulantes</w:t>
            </w:r>
          </w:p>
        </w:tc>
      </w:tr>
    </w:tbl>
    <w:p w:rsidR="00EC192C" w:rsidRPr="00EC192C" w:rsidRDefault="00EC192C" w:rsidP="00EC192C">
      <w:pPr>
        <w:widowControl/>
        <w:tabs>
          <w:tab w:val="left" w:pos="3465"/>
        </w:tabs>
        <w:autoSpaceDE/>
        <w:autoSpaceDN/>
        <w:adjustRightInd/>
        <w:spacing w:line="480" w:lineRule="auto"/>
        <w:ind w:left="1488"/>
        <w:jc w:val="both"/>
        <w:rPr>
          <w:sz w:val="24"/>
          <w:szCs w:val="24"/>
          <w:lang w:val="es-ES" w:eastAsia="es-ES"/>
        </w:rPr>
      </w:pPr>
    </w:p>
    <w:tbl>
      <w:tblPr>
        <w:tblW w:w="0" w:type="auto"/>
        <w:jc w:val="center"/>
        <w:tblInd w:w="4767" w:type="dxa"/>
        <w:tblCellMar>
          <w:left w:w="70" w:type="dxa"/>
          <w:right w:w="70" w:type="dxa"/>
        </w:tblCellMar>
        <w:tblLook w:val="0000"/>
      </w:tblPr>
      <w:tblGrid>
        <w:gridCol w:w="1351"/>
        <w:gridCol w:w="314"/>
        <w:gridCol w:w="584"/>
        <w:gridCol w:w="24"/>
      </w:tblGrid>
      <w:tr w:rsidR="00EC192C" w:rsidRPr="00EC192C">
        <w:trPr>
          <w:gridAfter w:val="1"/>
          <w:wAfter w:w="24" w:type="dxa"/>
          <w:trHeight w:val="524"/>
          <w:jc w:val="center"/>
        </w:trPr>
        <w:tc>
          <w:tcPr>
            <w:tcW w:w="2249" w:type="dxa"/>
            <w:gridSpan w:val="3"/>
            <w:shd w:val="clear" w:color="auto" w:fill="auto"/>
          </w:tcPr>
          <w:p w:rsidR="00EC192C" w:rsidRPr="00EC192C" w:rsidRDefault="00EC192C" w:rsidP="00EC192C">
            <w:pPr>
              <w:widowControl/>
              <w:autoSpaceDE/>
              <w:autoSpaceDN/>
              <w:adjustRightInd/>
              <w:jc w:val="center"/>
              <w:rPr>
                <w:b/>
                <w:sz w:val="24"/>
                <w:szCs w:val="24"/>
                <w:lang w:val="es-ES" w:eastAsia="es-ES"/>
              </w:rPr>
            </w:pPr>
            <w:r w:rsidRPr="00EC192C">
              <w:rPr>
                <w:b/>
                <w:sz w:val="24"/>
                <w:szCs w:val="24"/>
                <w:lang w:val="es-ES" w:eastAsia="es-ES"/>
              </w:rPr>
              <w:t>2008</w:t>
            </w:r>
          </w:p>
        </w:tc>
      </w:tr>
      <w:tr w:rsidR="00EC192C" w:rsidRPr="00EC192C">
        <w:trPr>
          <w:trHeight w:val="325"/>
          <w:jc w:val="center"/>
        </w:trPr>
        <w:tc>
          <w:tcPr>
            <w:tcW w:w="1351" w:type="dxa"/>
            <w:tcBorders>
              <w:bottom w:val="single" w:sz="4" w:space="0" w:color="auto"/>
            </w:tcBorders>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285,252.29</w:t>
            </w:r>
          </w:p>
        </w:tc>
        <w:tc>
          <w:tcPr>
            <w:tcW w:w="314" w:type="dxa"/>
            <w:vMerge w:val="restart"/>
            <w:shd w:val="clear" w:color="auto" w:fill="auto"/>
            <w:vAlign w:val="center"/>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w:t>
            </w:r>
          </w:p>
        </w:tc>
        <w:tc>
          <w:tcPr>
            <w:tcW w:w="608" w:type="dxa"/>
            <w:gridSpan w:val="2"/>
            <w:vMerge w:val="restart"/>
            <w:shd w:val="clear" w:color="auto" w:fill="auto"/>
            <w:vAlign w:val="center"/>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0.97</w:t>
            </w:r>
          </w:p>
        </w:tc>
      </w:tr>
      <w:tr w:rsidR="00EC192C" w:rsidRPr="00EC192C">
        <w:trPr>
          <w:trHeight w:val="325"/>
          <w:jc w:val="center"/>
        </w:trPr>
        <w:tc>
          <w:tcPr>
            <w:tcW w:w="1351" w:type="dxa"/>
            <w:tcBorders>
              <w:top w:val="single" w:sz="4" w:space="0" w:color="auto"/>
            </w:tcBorders>
            <w:shd w:val="clear" w:color="auto" w:fill="auto"/>
            <w:noWrap/>
            <w:vAlign w:val="bottom"/>
          </w:tcPr>
          <w:p w:rsidR="00EC192C" w:rsidRPr="00EC192C" w:rsidRDefault="00EC192C" w:rsidP="00EC192C">
            <w:pPr>
              <w:widowControl/>
              <w:autoSpaceDE/>
              <w:autoSpaceDN/>
              <w:adjustRightInd/>
              <w:rPr>
                <w:bCs/>
                <w:sz w:val="24"/>
                <w:szCs w:val="24"/>
                <w:lang w:val="es-ES" w:eastAsia="es-ES"/>
              </w:rPr>
            </w:pPr>
            <w:r w:rsidRPr="00EC192C">
              <w:rPr>
                <w:bCs/>
                <w:sz w:val="24"/>
                <w:szCs w:val="24"/>
                <w:lang w:val="es-ES" w:eastAsia="es-ES"/>
              </w:rPr>
              <w:t>295,493.66</w:t>
            </w:r>
          </w:p>
        </w:tc>
        <w:tc>
          <w:tcPr>
            <w:tcW w:w="314" w:type="dxa"/>
            <w:vMerge/>
            <w:vAlign w:val="center"/>
          </w:tcPr>
          <w:p w:rsidR="00EC192C" w:rsidRPr="00EC192C" w:rsidRDefault="00EC192C" w:rsidP="00EC192C">
            <w:pPr>
              <w:widowControl/>
              <w:autoSpaceDE/>
              <w:autoSpaceDN/>
              <w:adjustRightInd/>
              <w:rPr>
                <w:sz w:val="24"/>
                <w:szCs w:val="24"/>
                <w:lang w:val="es-ES" w:eastAsia="es-ES"/>
              </w:rPr>
            </w:pPr>
          </w:p>
        </w:tc>
        <w:tc>
          <w:tcPr>
            <w:tcW w:w="608" w:type="dxa"/>
            <w:gridSpan w:val="2"/>
            <w:vMerge/>
            <w:vAlign w:val="center"/>
          </w:tcPr>
          <w:p w:rsidR="00EC192C" w:rsidRPr="00EC192C" w:rsidRDefault="00EC192C" w:rsidP="00EC192C">
            <w:pPr>
              <w:widowControl/>
              <w:autoSpaceDE/>
              <w:autoSpaceDN/>
              <w:adjustRightInd/>
              <w:rPr>
                <w:sz w:val="24"/>
                <w:szCs w:val="24"/>
                <w:lang w:val="es-ES" w:eastAsia="es-ES"/>
              </w:rPr>
            </w:pPr>
          </w:p>
        </w:tc>
      </w:tr>
    </w:tbl>
    <w:p w:rsidR="00EC192C" w:rsidRPr="00EC192C" w:rsidRDefault="00EC192C" w:rsidP="00EC192C">
      <w:pPr>
        <w:widowControl/>
        <w:tabs>
          <w:tab w:val="left" w:pos="3465"/>
        </w:tabs>
        <w:autoSpaceDE/>
        <w:autoSpaceDN/>
        <w:adjustRightInd/>
        <w:spacing w:after="240" w:line="480" w:lineRule="auto"/>
        <w:jc w:val="both"/>
        <w:rPr>
          <w:sz w:val="24"/>
          <w:szCs w:val="24"/>
          <w:lang w:val="es-ES" w:eastAsia="es-ES"/>
        </w:rPr>
      </w:pPr>
    </w:p>
    <w:p w:rsidR="00EC192C" w:rsidRPr="00EC192C" w:rsidRDefault="00EC192C" w:rsidP="0098476E">
      <w:pPr>
        <w:widowControl/>
        <w:numPr>
          <w:ilvl w:val="3"/>
          <w:numId w:val="13"/>
        </w:numPr>
        <w:autoSpaceDE/>
        <w:autoSpaceDN/>
        <w:adjustRightInd/>
        <w:spacing w:after="240" w:line="480" w:lineRule="auto"/>
        <w:ind w:left="1800"/>
        <w:outlineLvl w:val="3"/>
        <w:rPr>
          <w:rFonts w:cs="Times New Roman"/>
          <w:b/>
          <w:sz w:val="24"/>
          <w:szCs w:val="24"/>
          <w:lang w:val="es-ES" w:eastAsia="es-ES"/>
        </w:rPr>
      </w:pPr>
      <w:r w:rsidRPr="00EC192C">
        <w:rPr>
          <w:rFonts w:cs="Times New Roman"/>
          <w:b/>
          <w:sz w:val="24"/>
          <w:szCs w:val="24"/>
          <w:lang w:val="es-ES" w:eastAsia="es-ES"/>
        </w:rPr>
        <w:t>Razón rápida (prueba del ácido)</w:t>
      </w:r>
    </w:p>
    <w:p w:rsidR="00EC192C" w:rsidRPr="00EC192C" w:rsidRDefault="00EC192C" w:rsidP="00EC192C">
      <w:pPr>
        <w:widowControl/>
        <w:tabs>
          <w:tab w:val="left" w:pos="3465"/>
        </w:tabs>
        <w:autoSpaceDE/>
        <w:autoSpaceDN/>
        <w:adjustRightInd/>
        <w:spacing w:line="480" w:lineRule="auto"/>
        <w:ind w:left="2196"/>
        <w:jc w:val="both"/>
        <w:rPr>
          <w:sz w:val="24"/>
          <w:szCs w:val="24"/>
          <w:lang w:val="es-ES" w:eastAsia="es-ES"/>
        </w:rPr>
      </w:pPr>
      <w:r w:rsidRPr="00EC192C">
        <w:rPr>
          <w:sz w:val="24"/>
          <w:szCs w:val="24"/>
          <w:lang w:val="es-ES" w:eastAsia="es-ES"/>
        </w:rPr>
        <w:t>La razón rápida es similar a la razón del circulante, excepto que incluye el inventario, el cual es, por lo general, el activo circulante menos líquido.</w:t>
      </w:r>
    </w:p>
    <w:p w:rsidR="00EC192C" w:rsidRPr="00EC192C" w:rsidRDefault="00EC192C" w:rsidP="00EC192C">
      <w:pPr>
        <w:widowControl/>
        <w:tabs>
          <w:tab w:val="left" w:pos="3465"/>
        </w:tabs>
        <w:autoSpaceDE/>
        <w:autoSpaceDN/>
        <w:adjustRightInd/>
        <w:spacing w:line="480" w:lineRule="auto"/>
        <w:ind w:left="2196"/>
        <w:jc w:val="both"/>
        <w:rPr>
          <w:sz w:val="24"/>
          <w:szCs w:val="24"/>
          <w:lang w:val="es-ES" w:eastAsia="es-ES"/>
        </w:rPr>
      </w:pPr>
    </w:p>
    <w:tbl>
      <w:tblPr>
        <w:tblW w:w="6453" w:type="dxa"/>
        <w:tblInd w:w="2155" w:type="dxa"/>
        <w:tblCellMar>
          <w:left w:w="28" w:type="dxa"/>
          <w:right w:w="28" w:type="dxa"/>
        </w:tblCellMar>
        <w:tblLook w:val="0000"/>
      </w:tblPr>
      <w:tblGrid>
        <w:gridCol w:w="1984"/>
        <w:gridCol w:w="4469"/>
      </w:tblGrid>
      <w:tr w:rsidR="00EC192C" w:rsidRPr="00EC192C">
        <w:trPr>
          <w:cantSplit/>
          <w:trHeight w:val="330"/>
        </w:trPr>
        <w:tc>
          <w:tcPr>
            <w:tcW w:w="1984" w:type="dxa"/>
            <w:vMerge w:val="restart"/>
            <w:noWrap/>
            <w:vAlign w:val="center"/>
          </w:tcPr>
          <w:p w:rsidR="00EC192C" w:rsidRPr="00EC192C" w:rsidRDefault="00EC192C" w:rsidP="00EC192C">
            <w:pPr>
              <w:widowControl/>
              <w:autoSpaceDE/>
              <w:autoSpaceDN/>
              <w:adjustRightInd/>
              <w:ind w:right="-781"/>
              <w:rPr>
                <w:rFonts w:eastAsia="Calibri"/>
                <w:sz w:val="24"/>
                <w:szCs w:val="24"/>
                <w:lang w:val="es-ES" w:eastAsia="es-ES"/>
              </w:rPr>
            </w:pPr>
            <w:r w:rsidRPr="00EC192C">
              <w:rPr>
                <w:rFonts w:eastAsia="Calibri"/>
                <w:b/>
                <w:sz w:val="24"/>
                <w:szCs w:val="24"/>
                <w:lang w:val="es-ES" w:eastAsia="es-ES"/>
              </w:rPr>
              <w:lastRenderedPageBreak/>
              <w:t>Razón rápida</w:t>
            </w:r>
            <w:r w:rsidRPr="00EC192C">
              <w:rPr>
                <w:rFonts w:eastAsia="Calibri"/>
                <w:sz w:val="24"/>
                <w:szCs w:val="24"/>
                <w:lang w:val="es-ES" w:eastAsia="es-ES"/>
              </w:rPr>
              <w:t xml:space="preserve">  =</w:t>
            </w:r>
          </w:p>
        </w:tc>
        <w:tc>
          <w:tcPr>
            <w:tcW w:w="4469" w:type="dxa"/>
            <w:tcBorders>
              <w:bottom w:val="single" w:sz="4" w:space="0" w:color="auto"/>
            </w:tcBorders>
            <w:noWrap/>
            <w:vAlign w:val="center"/>
          </w:tcPr>
          <w:p w:rsidR="00EC192C" w:rsidRPr="00EC192C" w:rsidRDefault="00EC192C" w:rsidP="00EC192C">
            <w:pPr>
              <w:widowControl/>
              <w:autoSpaceDE/>
              <w:autoSpaceDN/>
              <w:adjustRightInd/>
              <w:jc w:val="center"/>
              <w:rPr>
                <w:rFonts w:eastAsia="Calibri"/>
                <w:b/>
                <w:sz w:val="24"/>
                <w:szCs w:val="24"/>
                <w:lang w:val="es-ES" w:eastAsia="es-ES"/>
              </w:rPr>
            </w:pPr>
            <w:r w:rsidRPr="00EC192C">
              <w:rPr>
                <w:rFonts w:eastAsia="Calibri"/>
                <w:b/>
                <w:sz w:val="24"/>
                <w:szCs w:val="24"/>
                <w:lang w:val="es-ES" w:eastAsia="es-ES"/>
              </w:rPr>
              <w:t>Activos circulantes - Inventario</w:t>
            </w:r>
          </w:p>
        </w:tc>
      </w:tr>
      <w:tr w:rsidR="00EC192C" w:rsidRPr="00EC192C">
        <w:trPr>
          <w:cantSplit/>
          <w:trHeight w:val="330"/>
        </w:trPr>
        <w:tc>
          <w:tcPr>
            <w:tcW w:w="1984" w:type="dxa"/>
            <w:vMerge/>
            <w:vAlign w:val="center"/>
          </w:tcPr>
          <w:p w:rsidR="00EC192C" w:rsidRPr="00EC192C" w:rsidRDefault="00EC192C" w:rsidP="005F4BBA">
            <w:pPr>
              <w:widowControl/>
              <w:autoSpaceDE/>
              <w:autoSpaceDN/>
              <w:adjustRightInd/>
              <w:ind w:leftChars="350" w:left="700"/>
              <w:jc w:val="both"/>
              <w:rPr>
                <w:rFonts w:eastAsia="Calibri"/>
                <w:sz w:val="24"/>
                <w:szCs w:val="24"/>
                <w:lang w:val="es-ES" w:eastAsia="es-ES"/>
              </w:rPr>
            </w:pPr>
          </w:p>
        </w:tc>
        <w:tc>
          <w:tcPr>
            <w:tcW w:w="4469" w:type="dxa"/>
            <w:tcBorders>
              <w:top w:val="single" w:sz="4" w:space="0" w:color="auto"/>
            </w:tcBorders>
            <w:noWrap/>
            <w:vAlign w:val="center"/>
          </w:tcPr>
          <w:p w:rsidR="00EC192C" w:rsidRPr="00EC192C" w:rsidRDefault="00EC192C" w:rsidP="00EC192C">
            <w:pPr>
              <w:widowControl/>
              <w:autoSpaceDE/>
              <w:autoSpaceDN/>
              <w:adjustRightInd/>
              <w:jc w:val="center"/>
              <w:rPr>
                <w:rFonts w:eastAsia="Calibri"/>
                <w:b/>
                <w:sz w:val="24"/>
                <w:szCs w:val="24"/>
                <w:lang w:val="es-ES" w:eastAsia="es-ES"/>
              </w:rPr>
            </w:pPr>
            <w:r w:rsidRPr="00EC192C">
              <w:rPr>
                <w:rFonts w:eastAsia="Calibri"/>
                <w:b/>
                <w:sz w:val="24"/>
                <w:szCs w:val="24"/>
                <w:lang w:val="es-ES" w:eastAsia="es-ES"/>
              </w:rPr>
              <w:t>Pasivos circulantes</w:t>
            </w:r>
          </w:p>
        </w:tc>
      </w:tr>
    </w:tbl>
    <w:p w:rsidR="00EC192C" w:rsidRPr="00EC192C" w:rsidRDefault="00EC192C" w:rsidP="00EC192C">
      <w:pPr>
        <w:widowControl/>
        <w:autoSpaceDE/>
        <w:autoSpaceDN/>
        <w:adjustRightInd/>
        <w:spacing w:line="480" w:lineRule="auto"/>
        <w:ind w:left="72"/>
        <w:rPr>
          <w:sz w:val="24"/>
          <w:szCs w:val="24"/>
          <w:lang w:val="es-ES" w:eastAsia="es-ES"/>
        </w:rPr>
      </w:pPr>
    </w:p>
    <w:tbl>
      <w:tblPr>
        <w:tblW w:w="0" w:type="auto"/>
        <w:jc w:val="center"/>
        <w:tblInd w:w="47" w:type="dxa"/>
        <w:tblCellMar>
          <w:left w:w="70" w:type="dxa"/>
          <w:right w:w="70" w:type="dxa"/>
        </w:tblCellMar>
        <w:tblLook w:val="0000"/>
      </w:tblPr>
      <w:tblGrid>
        <w:gridCol w:w="1351"/>
        <w:gridCol w:w="314"/>
        <w:gridCol w:w="584"/>
        <w:gridCol w:w="24"/>
      </w:tblGrid>
      <w:tr w:rsidR="00EC192C" w:rsidRPr="00EC192C">
        <w:trPr>
          <w:gridAfter w:val="1"/>
          <w:wAfter w:w="24" w:type="dxa"/>
          <w:trHeight w:val="524"/>
          <w:jc w:val="center"/>
        </w:trPr>
        <w:tc>
          <w:tcPr>
            <w:tcW w:w="2249" w:type="dxa"/>
            <w:gridSpan w:val="3"/>
            <w:shd w:val="clear" w:color="auto" w:fill="auto"/>
          </w:tcPr>
          <w:p w:rsidR="00EC192C" w:rsidRPr="00EC192C" w:rsidRDefault="00EC192C" w:rsidP="00EC192C">
            <w:pPr>
              <w:widowControl/>
              <w:autoSpaceDE/>
              <w:autoSpaceDN/>
              <w:adjustRightInd/>
              <w:jc w:val="center"/>
              <w:rPr>
                <w:b/>
                <w:sz w:val="24"/>
                <w:szCs w:val="24"/>
                <w:lang w:val="es-ES" w:eastAsia="es-ES"/>
              </w:rPr>
            </w:pPr>
            <w:r w:rsidRPr="00EC192C">
              <w:rPr>
                <w:b/>
                <w:sz w:val="24"/>
                <w:szCs w:val="24"/>
                <w:lang w:val="es-ES" w:eastAsia="es-ES"/>
              </w:rPr>
              <w:t>2008</w:t>
            </w:r>
          </w:p>
        </w:tc>
      </w:tr>
      <w:tr w:rsidR="00EC192C" w:rsidRPr="00EC192C">
        <w:trPr>
          <w:trHeight w:val="325"/>
          <w:jc w:val="center"/>
        </w:trPr>
        <w:tc>
          <w:tcPr>
            <w:tcW w:w="1351" w:type="dxa"/>
            <w:tcBorders>
              <w:bottom w:val="single" w:sz="4"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52,400.62</w:t>
            </w:r>
          </w:p>
        </w:tc>
        <w:tc>
          <w:tcPr>
            <w:tcW w:w="314" w:type="dxa"/>
            <w:vMerge w:val="restart"/>
            <w:shd w:val="clear" w:color="auto" w:fill="auto"/>
            <w:vAlign w:val="center"/>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w:t>
            </w:r>
          </w:p>
        </w:tc>
        <w:tc>
          <w:tcPr>
            <w:tcW w:w="608" w:type="dxa"/>
            <w:gridSpan w:val="2"/>
            <w:vMerge w:val="restart"/>
            <w:shd w:val="clear" w:color="auto" w:fill="auto"/>
            <w:vAlign w:val="center"/>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0.18</w:t>
            </w:r>
          </w:p>
        </w:tc>
      </w:tr>
      <w:tr w:rsidR="00EC192C" w:rsidRPr="00EC192C">
        <w:trPr>
          <w:trHeight w:val="325"/>
          <w:jc w:val="center"/>
        </w:trPr>
        <w:tc>
          <w:tcPr>
            <w:tcW w:w="1351" w:type="dxa"/>
            <w:tcBorders>
              <w:top w:val="single" w:sz="4" w:space="0" w:color="auto"/>
            </w:tcBorders>
            <w:shd w:val="clear" w:color="auto" w:fill="auto"/>
            <w:noWrap/>
            <w:vAlign w:val="bottom"/>
          </w:tcPr>
          <w:p w:rsidR="00EC192C" w:rsidRPr="00EC192C" w:rsidRDefault="00EC192C" w:rsidP="00EC192C">
            <w:pPr>
              <w:widowControl/>
              <w:autoSpaceDE/>
              <w:autoSpaceDN/>
              <w:adjustRightInd/>
              <w:jc w:val="center"/>
              <w:rPr>
                <w:bCs/>
                <w:sz w:val="24"/>
                <w:szCs w:val="24"/>
                <w:lang w:val="es-ES" w:eastAsia="es-ES"/>
              </w:rPr>
            </w:pPr>
            <w:r w:rsidRPr="00EC192C">
              <w:rPr>
                <w:bCs/>
                <w:sz w:val="24"/>
                <w:szCs w:val="24"/>
                <w:lang w:val="es-ES" w:eastAsia="es-ES"/>
              </w:rPr>
              <w:t>295,493.66</w:t>
            </w:r>
          </w:p>
        </w:tc>
        <w:tc>
          <w:tcPr>
            <w:tcW w:w="314" w:type="dxa"/>
            <w:vMerge/>
            <w:vAlign w:val="center"/>
          </w:tcPr>
          <w:p w:rsidR="00EC192C" w:rsidRPr="00EC192C" w:rsidRDefault="00EC192C" w:rsidP="00EC192C">
            <w:pPr>
              <w:widowControl/>
              <w:autoSpaceDE/>
              <w:autoSpaceDN/>
              <w:adjustRightInd/>
              <w:rPr>
                <w:sz w:val="24"/>
                <w:szCs w:val="24"/>
                <w:lang w:val="es-ES" w:eastAsia="es-ES"/>
              </w:rPr>
            </w:pPr>
          </w:p>
        </w:tc>
        <w:tc>
          <w:tcPr>
            <w:tcW w:w="608" w:type="dxa"/>
            <w:gridSpan w:val="2"/>
            <w:vMerge/>
            <w:vAlign w:val="center"/>
          </w:tcPr>
          <w:p w:rsidR="00EC192C" w:rsidRPr="00EC192C" w:rsidRDefault="00EC192C" w:rsidP="00EC192C">
            <w:pPr>
              <w:widowControl/>
              <w:autoSpaceDE/>
              <w:autoSpaceDN/>
              <w:adjustRightInd/>
              <w:rPr>
                <w:sz w:val="24"/>
                <w:szCs w:val="24"/>
                <w:lang w:val="es-ES" w:eastAsia="es-ES"/>
              </w:rPr>
            </w:pPr>
          </w:p>
        </w:tc>
      </w:tr>
    </w:tbl>
    <w:p w:rsidR="00EC192C" w:rsidRPr="00EC192C" w:rsidRDefault="00EC192C" w:rsidP="00EC192C">
      <w:pPr>
        <w:widowControl/>
        <w:tabs>
          <w:tab w:val="left" w:pos="3465"/>
        </w:tabs>
        <w:autoSpaceDE/>
        <w:autoSpaceDN/>
        <w:adjustRightInd/>
        <w:spacing w:line="480" w:lineRule="auto"/>
        <w:ind w:left="72"/>
        <w:jc w:val="both"/>
        <w:rPr>
          <w:b/>
          <w:sz w:val="24"/>
          <w:szCs w:val="24"/>
          <w:lang w:val="es-ES" w:eastAsia="es-ES"/>
        </w:rPr>
      </w:pPr>
    </w:p>
    <w:p w:rsidR="00EC192C" w:rsidRPr="00EC192C" w:rsidRDefault="00EC192C" w:rsidP="0098476E">
      <w:pPr>
        <w:keepNext/>
        <w:widowControl/>
        <w:numPr>
          <w:ilvl w:val="2"/>
          <w:numId w:val="13"/>
        </w:numPr>
        <w:autoSpaceDE/>
        <w:autoSpaceDN/>
        <w:adjustRightInd/>
        <w:spacing w:before="240" w:after="240" w:line="480" w:lineRule="auto"/>
        <w:ind w:left="1296"/>
        <w:outlineLvl w:val="2"/>
        <w:rPr>
          <w:b/>
          <w:bCs/>
          <w:sz w:val="24"/>
          <w:szCs w:val="26"/>
          <w:lang w:val="es-ES" w:eastAsia="es-ES"/>
        </w:rPr>
      </w:pPr>
      <w:bookmarkStart w:id="252" w:name="_Toc237201636"/>
      <w:bookmarkStart w:id="253" w:name="_Toc237696331"/>
      <w:r w:rsidRPr="00EC192C">
        <w:rPr>
          <w:b/>
          <w:bCs/>
          <w:sz w:val="24"/>
          <w:szCs w:val="26"/>
          <w:lang w:val="es-ES" w:eastAsia="es-ES"/>
        </w:rPr>
        <w:t>Razones de actividad</w:t>
      </w:r>
      <w:bookmarkEnd w:id="252"/>
      <w:bookmarkEnd w:id="253"/>
    </w:p>
    <w:p w:rsidR="00EC192C" w:rsidRPr="00EC192C" w:rsidRDefault="00EC192C" w:rsidP="00EC192C">
      <w:pPr>
        <w:widowControl/>
        <w:tabs>
          <w:tab w:val="left" w:pos="3465"/>
        </w:tabs>
        <w:autoSpaceDE/>
        <w:autoSpaceDN/>
        <w:adjustRightInd/>
        <w:spacing w:after="240" w:line="480" w:lineRule="auto"/>
        <w:ind w:left="1488"/>
        <w:jc w:val="both"/>
        <w:rPr>
          <w:sz w:val="24"/>
          <w:szCs w:val="24"/>
          <w:lang w:val="es-ES" w:eastAsia="es-ES"/>
        </w:rPr>
      </w:pPr>
      <w:r w:rsidRPr="00EC192C">
        <w:rPr>
          <w:sz w:val="24"/>
          <w:szCs w:val="24"/>
          <w:lang w:val="es-ES" w:eastAsia="es-ES"/>
        </w:rPr>
        <w:t>Las razones de actividad miden la velocidad con la que varias cuentas se convierten en ventas o efectivo, es decir ingresos o egresos.</w:t>
      </w:r>
    </w:p>
    <w:p w:rsidR="00EC192C" w:rsidRPr="00EC192C" w:rsidRDefault="00EC192C" w:rsidP="0098476E">
      <w:pPr>
        <w:widowControl/>
        <w:numPr>
          <w:ilvl w:val="3"/>
          <w:numId w:val="13"/>
        </w:numPr>
        <w:autoSpaceDE/>
        <w:autoSpaceDN/>
        <w:adjustRightInd/>
        <w:spacing w:after="240" w:line="480" w:lineRule="auto"/>
        <w:ind w:left="1800"/>
        <w:outlineLvl w:val="3"/>
        <w:rPr>
          <w:rFonts w:cs="Times New Roman"/>
          <w:b/>
          <w:sz w:val="24"/>
          <w:szCs w:val="24"/>
          <w:lang w:val="es-ES" w:eastAsia="es-ES"/>
        </w:rPr>
      </w:pPr>
      <w:r w:rsidRPr="00EC192C">
        <w:rPr>
          <w:rFonts w:cs="Times New Roman"/>
          <w:b/>
          <w:sz w:val="24"/>
          <w:szCs w:val="24"/>
          <w:lang w:val="es-ES" w:eastAsia="es-ES"/>
        </w:rPr>
        <w:t>Rotación de inventarios</w:t>
      </w:r>
    </w:p>
    <w:p w:rsidR="00EC192C" w:rsidRPr="00EC192C" w:rsidRDefault="00EC192C" w:rsidP="00EC192C">
      <w:pPr>
        <w:widowControl/>
        <w:tabs>
          <w:tab w:val="left" w:pos="3465"/>
        </w:tabs>
        <w:autoSpaceDE/>
        <w:autoSpaceDN/>
        <w:adjustRightInd/>
        <w:spacing w:line="480" w:lineRule="auto"/>
        <w:ind w:left="2196"/>
        <w:jc w:val="both"/>
        <w:rPr>
          <w:sz w:val="24"/>
          <w:szCs w:val="24"/>
          <w:lang w:val="es-ES" w:eastAsia="es-ES"/>
        </w:rPr>
      </w:pPr>
      <w:r w:rsidRPr="00EC192C">
        <w:rPr>
          <w:sz w:val="24"/>
          <w:szCs w:val="24"/>
          <w:lang w:val="es-ES" w:eastAsia="es-ES"/>
        </w:rPr>
        <w:t>Por lo general la rotación de inventario mide la actividad o liquidez del inventario de una empresa se calcula como sigue:</w:t>
      </w:r>
    </w:p>
    <w:tbl>
      <w:tblPr>
        <w:tblW w:w="5609" w:type="dxa"/>
        <w:tblInd w:w="2145" w:type="dxa"/>
        <w:tblCellMar>
          <w:left w:w="28" w:type="dxa"/>
          <w:right w:w="28" w:type="dxa"/>
        </w:tblCellMar>
        <w:tblLook w:val="0000"/>
      </w:tblPr>
      <w:tblGrid>
        <w:gridCol w:w="2689"/>
        <w:gridCol w:w="2920"/>
      </w:tblGrid>
      <w:tr w:rsidR="00EC192C" w:rsidRPr="00EC192C">
        <w:trPr>
          <w:cantSplit/>
          <w:trHeight w:val="330"/>
        </w:trPr>
        <w:tc>
          <w:tcPr>
            <w:tcW w:w="2689" w:type="dxa"/>
            <w:vMerge w:val="restart"/>
            <w:tcBorders>
              <w:top w:val="single" w:sz="4" w:space="0" w:color="FFFFFF"/>
              <w:left w:val="single" w:sz="4" w:space="0" w:color="FFFFFF"/>
              <w:right w:val="single" w:sz="4" w:space="0" w:color="FFFFFF"/>
            </w:tcBorders>
            <w:noWrap/>
            <w:vAlign w:val="center"/>
          </w:tcPr>
          <w:p w:rsidR="00EC192C" w:rsidRPr="00EC192C" w:rsidRDefault="00EC192C" w:rsidP="00EC192C">
            <w:pPr>
              <w:widowControl/>
              <w:autoSpaceDE/>
              <w:autoSpaceDN/>
              <w:adjustRightInd/>
              <w:rPr>
                <w:rFonts w:eastAsia="Calibri"/>
                <w:sz w:val="24"/>
                <w:szCs w:val="24"/>
                <w:lang w:val="es-ES" w:eastAsia="es-ES"/>
              </w:rPr>
            </w:pPr>
            <w:r w:rsidRPr="00EC192C">
              <w:rPr>
                <w:rFonts w:eastAsia="Calibri"/>
                <w:b/>
                <w:sz w:val="24"/>
                <w:szCs w:val="24"/>
                <w:lang w:val="es-ES" w:eastAsia="es-ES"/>
              </w:rPr>
              <w:t>Razón de inventario</w:t>
            </w:r>
            <w:r w:rsidRPr="00EC192C">
              <w:rPr>
                <w:rFonts w:eastAsia="Calibri"/>
                <w:sz w:val="24"/>
                <w:szCs w:val="24"/>
                <w:lang w:val="es-ES" w:eastAsia="es-ES"/>
              </w:rPr>
              <w:t xml:space="preserve">  =</w:t>
            </w:r>
          </w:p>
        </w:tc>
        <w:tc>
          <w:tcPr>
            <w:tcW w:w="2920" w:type="dxa"/>
            <w:tcBorders>
              <w:top w:val="single" w:sz="4" w:space="0" w:color="FFFFFF"/>
              <w:left w:val="single" w:sz="4" w:space="0" w:color="FFFFFF"/>
              <w:bottom w:val="single" w:sz="4" w:space="0" w:color="auto"/>
              <w:right w:val="single" w:sz="4" w:space="0" w:color="FFFFFF"/>
            </w:tcBorders>
            <w:noWrap/>
            <w:vAlign w:val="center"/>
          </w:tcPr>
          <w:p w:rsidR="00EC192C" w:rsidRPr="00EC192C" w:rsidRDefault="00EC192C" w:rsidP="00EC192C">
            <w:pPr>
              <w:widowControl/>
              <w:autoSpaceDE/>
              <w:autoSpaceDN/>
              <w:adjustRightInd/>
              <w:jc w:val="center"/>
              <w:rPr>
                <w:rFonts w:eastAsia="Calibri"/>
                <w:b/>
                <w:sz w:val="24"/>
                <w:szCs w:val="24"/>
                <w:lang w:val="es-ES" w:eastAsia="es-ES"/>
              </w:rPr>
            </w:pPr>
            <w:r w:rsidRPr="00EC192C">
              <w:rPr>
                <w:rFonts w:eastAsia="Calibri"/>
                <w:b/>
                <w:sz w:val="24"/>
                <w:szCs w:val="24"/>
                <w:lang w:val="es-ES" w:eastAsia="es-ES"/>
              </w:rPr>
              <w:t>Costo de ventas</w:t>
            </w:r>
          </w:p>
        </w:tc>
      </w:tr>
      <w:tr w:rsidR="00EC192C" w:rsidRPr="00EC192C">
        <w:trPr>
          <w:cantSplit/>
          <w:trHeight w:val="330"/>
        </w:trPr>
        <w:tc>
          <w:tcPr>
            <w:tcW w:w="2689" w:type="dxa"/>
            <w:vMerge/>
            <w:tcBorders>
              <w:left w:val="single" w:sz="4" w:space="0" w:color="FFFFFF"/>
              <w:bottom w:val="single" w:sz="4" w:space="0" w:color="FFFFFF"/>
              <w:right w:val="single" w:sz="4" w:space="0" w:color="FFFFFF"/>
            </w:tcBorders>
            <w:vAlign w:val="center"/>
          </w:tcPr>
          <w:p w:rsidR="00EC192C" w:rsidRPr="00EC192C" w:rsidRDefault="00EC192C" w:rsidP="005F4BBA">
            <w:pPr>
              <w:widowControl/>
              <w:autoSpaceDE/>
              <w:autoSpaceDN/>
              <w:adjustRightInd/>
              <w:ind w:leftChars="350" w:left="700"/>
              <w:jc w:val="both"/>
              <w:rPr>
                <w:rFonts w:eastAsia="Calibri"/>
                <w:sz w:val="24"/>
                <w:szCs w:val="24"/>
                <w:lang w:val="es-ES" w:eastAsia="es-ES"/>
              </w:rPr>
            </w:pPr>
          </w:p>
        </w:tc>
        <w:tc>
          <w:tcPr>
            <w:tcW w:w="2920" w:type="dxa"/>
            <w:tcBorders>
              <w:top w:val="single" w:sz="4" w:space="0" w:color="auto"/>
              <w:left w:val="single" w:sz="4" w:space="0" w:color="FFFFFF"/>
              <w:bottom w:val="single" w:sz="4" w:space="0" w:color="FFFFFF"/>
              <w:right w:val="single" w:sz="4" w:space="0" w:color="FFFFFF"/>
            </w:tcBorders>
            <w:noWrap/>
            <w:vAlign w:val="center"/>
          </w:tcPr>
          <w:p w:rsidR="00EC192C" w:rsidRPr="00EC192C" w:rsidRDefault="00EC192C" w:rsidP="00EC192C">
            <w:pPr>
              <w:widowControl/>
              <w:autoSpaceDE/>
              <w:autoSpaceDN/>
              <w:adjustRightInd/>
              <w:jc w:val="center"/>
              <w:rPr>
                <w:rFonts w:eastAsia="Calibri"/>
                <w:b/>
                <w:sz w:val="24"/>
                <w:szCs w:val="24"/>
                <w:lang w:val="es-ES" w:eastAsia="es-ES"/>
              </w:rPr>
            </w:pPr>
            <w:r w:rsidRPr="00EC192C">
              <w:rPr>
                <w:rFonts w:eastAsia="Calibri"/>
                <w:b/>
                <w:sz w:val="24"/>
                <w:szCs w:val="24"/>
                <w:lang w:val="es-ES" w:eastAsia="es-ES"/>
              </w:rPr>
              <w:t>Inventario</w:t>
            </w:r>
          </w:p>
        </w:tc>
      </w:tr>
    </w:tbl>
    <w:p w:rsidR="00EC192C" w:rsidRPr="00EC192C" w:rsidRDefault="00EC192C" w:rsidP="00EC192C">
      <w:pPr>
        <w:widowControl/>
        <w:autoSpaceDE/>
        <w:autoSpaceDN/>
        <w:adjustRightInd/>
        <w:spacing w:line="480" w:lineRule="auto"/>
        <w:ind w:left="72"/>
        <w:rPr>
          <w:sz w:val="24"/>
          <w:szCs w:val="24"/>
          <w:lang w:val="es-ES" w:eastAsia="es-ES"/>
        </w:rPr>
      </w:pPr>
    </w:p>
    <w:tbl>
      <w:tblPr>
        <w:tblW w:w="0" w:type="auto"/>
        <w:jc w:val="center"/>
        <w:tblInd w:w="47" w:type="dxa"/>
        <w:tblCellMar>
          <w:left w:w="70" w:type="dxa"/>
          <w:right w:w="70" w:type="dxa"/>
        </w:tblCellMar>
        <w:tblLook w:val="0000"/>
      </w:tblPr>
      <w:tblGrid>
        <w:gridCol w:w="1351"/>
        <w:gridCol w:w="314"/>
        <w:gridCol w:w="584"/>
        <w:gridCol w:w="24"/>
      </w:tblGrid>
      <w:tr w:rsidR="00EC192C" w:rsidRPr="00EC192C">
        <w:trPr>
          <w:gridAfter w:val="1"/>
          <w:wAfter w:w="24" w:type="dxa"/>
          <w:trHeight w:val="524"/>
          <w:jc w:val="center"/>
        </w:trPr>
        <w:tc>
          <w:tcPr>
            <w:tcW w:w="2249" w:type="dxa"/>
            <w:gridSpan w:val="3"/>
            <w:shd w:val="clear" w:color="auto" w:fill="auto"/>
          </w:tcPr>
          <w:p w:rsidR="00EC192C" w:rsidRPr="00EC192C" w:rsidRDefault="00EC192C" w:rsidP="00EC192C">
            <w:pPr>
              <w:widowControl/>
              <w:autoSpaceDE/>
              <w:autoSpaceDN/>
              <w:adjustRightInd/>
              <w:jc w:val="center"/>
              <w:rPr>
                <w:b/>
                <w:sz w:val="24"/>
                <w:szCs w:val="24"/>
                <w:lang w:val="es-ES" w:eastAsia="es-ES"/>
              </w:rPr>
            </w:pPr>
            <w:r w:rsidRPr="00EC192C">
              <w:rPr>
                <w:b/>
                <w:sz w:val="24"/>
                <w:szCs w:val="24"/>
                <w:lang w:val="es-ES" w:eastAsia="es-ES"/>
              </w:rPr>
              <w:t>2008</w:t>
            </w:r>
          </w:p>
        </w:tc>
      </w:tr>
      <w:tr w:rsidR="00EC192C" w:rsidRPr="00EC192C">
        <w:trPr>
          <w:trHeight w:val="325"/>
          <w:jc w:val="center"/>
        </w:trPr>
        <w:tc>
          <w:tcPr>
            <w:tcW w:w="1351" w:type="dxa"/>
            <w:tcBorders>
              <w:bottom w:val="single" w:sz="4"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231,102.62</w:t>
            </w:r>
          </w:p>
        </w:tc>
        <w:tc>
          <w:tcPr>
            <w:tcW w:w="314" w:type="dxa"/>
            <w:vMerge w:val="restart"/>
            <w:shd w:val="clear" w:color="auto" w:fill="auto"/>
            <w:vAlign w:val="center"/>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w:t>
            </w:r>
          </w:p>
        </w:tc>
        <w:tc>
          <w:tcPr>
            <w:tcW w:w="608" w:type="dxa"/>
            <w:gridSpan w:val="2"/>
            <w:vMerge w:val="restart"/>
            <w:shd w:val="clear" w:color="auto" w:fill="auto"/>
            <w:vAlign w:val="center"/>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0.99</w:t>
            </w:r>
          </w:p>
        </w:tc>
      </w:tr>
      <w:tr w:rsidR="00EC192C" w:rsidRPr="00EC192C">
        <w:trPr>
          <w:trHeight w:val="325"/>
          <w:jc w:val="center"/>
        </w:trPr>
        <w:tc>
          <w:tcPr>
            <w:tcW w:w="1351" w:type="dxa"/>
            <w:tcBorders>
              <w:top w:val="single" w:sz="4"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232,851.67</w:t>
            </w:r>
          </w:p>
        </w:tc>
        <w:tc>
          <w:tcPr>
            <w:tcW w:w="314" w:type="dxa"/>
            <w:vMerge/>
            <w:vAlign w:val="center"/>
          </w:tcPr>
          <w:p w:rsidR="00EC192C" w:rsidRPr="00EC192C" w:rsidRDefault="00EC192C" w:rsidP="00EC192C">
            <w:pPr>
              <w:widowControl/>
              <w:autoSpaceDE/>
              <w:autoSpaceDN/>
              <w:adjustRightInd/>
              <w:rPr>
                <w:sz w:val="24"/>
                <w:szCs w:val="24"/>
                <w:lang w:val="es-ES" w:eastAsia="es-ES"/>
              </w:rPr>
            </w:pPr>
          </w:p>
        </w:tc>
        <w:tc>
          <w:tcPr>
            <w:tcW w:w="608" w:type="dxa"/>
            <w:gridSpan w:val="2"/>
            <w:vMerge/>
            <w:vAlign w:val="center"/>
          </w:tcPr>
          <w:p w:rsidR="00EC192C" w:rsidRPr="00EC192C" w:rsidRDefault="00EC192C" w:rsidP="00EC192C">
            <w:pPr>
              <w:widowControl/>
              <w:autoSpaceDE/>
              <w:autoSpaceDN/>
              <w:adjustRightInd/>
              <w:rPr>
                <w:sz w:val="24"/>
                <w:szCs w:val="24"/>
                <w:lang w:val="es-ES" w:eastAsia="es-ES"/>
              </w:rPr>
            </w:pPr>
          </w:p>
        </w:tc>
      </w:tr>
    </w:tbl>
    <w:p w:rsidR="00EC192C" w:rsidRPr="00EC192C" w:rsidRDefault="00EC192C" w:rsidP="00EC192C">
      <w:pPr>
        <w:widowControl/>
        <w:tabs>
          <w:tab w:val="left" w:pos="3465"/>
        </w:tabs>
        <w:autoSpaceDE/>
        <w:autoSpaceDN/>
        <w:adjustRightInd/>
        <w:spacing w:line="480" w:lineRule="auto"/>
        <w:ind w:left="72"/>
        <w:jc w:val="both"/>
        <w:rPr>
          <w:sz w:val="24"/>
          <w:szCs w:val="24"/>
          <w:lang w:val="es-ES" w:eastAsia="es-ES"/>
        </w:rPr>
      </w:pPr>
    </w:p>
    <w:tbl>
      <w:tblPr>
        <w:tblW w:w="5025" w:type="dxa"/>
        <w:tblInd w:w="2071" w:type="dxa"/>
        <w:tblCellMar>
          <w:left w:w="28" w:type="dxa"/>
          <w:right w:w="28" w:type="dxa"/>
        </w:tblCellMar>
        <w:tblLook w:val="0000"/>
      </w:tblPr>
      <w:tblGrid>
        <w:gridCol w:w="2201"/>
        <w:gridCol w:w="2824"/>
      </w:tblGrid>
      <w:tr w:rsidR="00EC192C" w:rsidRPr="00EC192C">
        <w:trPr>
          <w:cantSplit/>
          <w:trHeight w:val="330"/>
        </w:trPr>
        <w:tc>
          <w:tcPr>
            <w:tcW w:w="2201" w:type="dxa"/>
            <w:vMerge w:val="restart"/>
            <w:tcBorders>
              <w:top w:val="single" w:sz="4" w:space="0" w:color="FFFFFF"/>
              <w:left w:val="single" w:sz="4" w:space="0" w:color="FFFFFF"/>
              <w:right w:val="single" w:sz="4" w:space="0" w:color="FFFFFF"/>
            </w:tcBorders>
            <w:noWrap/>
            <w:vAlign w:val="center"/>
          </w:tcPr>
          <w:p w:rsidR="00EC192C" w:rsidRPr="00EC192C" w:rsidRDefault="00EC192C" w:rsidP="00EC192C">
            <w:pPr>
              <w:widowControl/>
              <w:autoSpaceDE/>
              <w:autoSpaceDN/>
              <w:adjustRightInd/>
              <w:rPr>
                <w:rFonts w:eastAsia="Calibri"/>
                <w:sz w:val="24"/>
                <w:szCs w:val="24"/>
                <w:lang w:val="es-ES" w:eastAsia="es-ES"/>
              </w:rPr>
            </w:pPr>
            <w:r w:rsidRPr="00EC192C">
              <w:rPr>
                <w:rFonts w:eastAsia="Calibri"/>
                <w:b/>
                <w:sz w:val="24"/>
                <w:szCs w:val="24"/>
                <w:lang w:val="es-ES" w:eastAsia="es-ES"/>
              </w:rPr>
              <w:t xml:space="preserve">Días de rotación  </w:t>
            </w:r>
            <w:r w:rsidRPr="00EC192C">
              <w:rPr>
                <w:rFonts w:eastAsia="Calibri"/>
                <w:sz w:val="24"/>
                <w:szCs w:val="24"/>
                <w:lang w:val="es-ES" w:eastAsia="es-ES"/>
              </w:rPr>
              <w:t>=</w:t>
            </w:r>
          </w:p>
        </w:tc>
        <w:tc>
          <w:tcPr>
            <w:tcW w:w="2824" w:type="dxa"/>
            <w:tcBorders>
              <w:top w:val="single" w:sz="4" w:space="0" w:color="FFFFFF"/>
              <w:left w:val="single" w:sz="4" w:space="0" w:color="FFFFFF"/>
              <w:bottom w:val="single" w:sz="4" w:space="0" w:color="auto"/>
              <w:right w:val="single" w:sz="4" w:space="0" w:color="FFFFFF"/>
            </w:tcBorders>
            <w:noWrap/>
            <w:vAlign w:val="center"/>
          </w:tcPr>
          <w:p w:rsidR="00EC192C" w:rsidRPr="00EC192C" w:rsidRDefault="00EC192C" w:rsidP="00EC192C">
            <w:pPr>
              <w:widowControl/>
              <w:autoSpaceDE/>
              <w:autoSpaceDN/>
              <w:adjustRightInd/>
              <w:jc w:val="center"/>
              <w:rPr>
                <w:rFonts w:eastAsia="Calibri"/>
                <w:b/>
                <w:sz w:val="24"/>
                <w:szCs w:val="24"/>
                <w:lang w:val="es-ES" w:eastAsia="es-ES"/>
              </w:rPr>
            </w:pPr>
            <w:r w:rsidRPr="00EC192C">
              <w:rPr>
                <w:rFonts w:eastAsia="Calibri"/>
                <w:b/>
                <w:sz w:val="24"/>
                <w:szCs w:val="24"/>
                <w:lang w:val="es-ES" w:eastAsia="es-ES"/>
              </w:rPr>
              <w:t>360</w:t>
            </w:r>
          </w:p>
        </w:tc>
      </w:tr>
      <w:tr w:rsidR="00EC192C" w:rsidRPr="00EC192C">
        <w:trPr>
          <w:cantSplit/>
          <w:trHeight w:val="330"/>
        </w:trPr>
        <w:tc>
          <w:tcPr>
            <w:tcW w:w="2201" w:type="dxa"/>
            <w:vMerge/>
            <w:tcBorders>
              <w:left w:val="single" w:sz="4" w:space="0" w:color="FFFFFF"/>
              <w:bottom w:val="single" w:sz="4" w:space="0" w:color="FFFFFF"/>
              <w:right w:val="single" w:sz="4" w:space="0" w:color="FFFFFF"/>
            </w:tcBorders>
            <w:vAlign w:val="center"/>
          </w:tcPr>
          <w:p w:rsidR="00EC192C" w:rsidRPr="00EC192C" w:rsidRDefault="00EC192C" w:rsidP="005F4BBA">
            <w:pPr>
              <w:widowControl/>
              <w:autoSpaceDE/>
              <w:autoSpaceDN/>
              <w:adjustRightInd/>
              <w:ind w:leftChars="350" w:left="700"/>
              <w:jc w:val="both"/>
              <w:rPr>
                <w:rFonts w:eastAsia="Calibri"/>
                <w:sz w:val="24"/>
                <w:szCs w:val="24"/>
                <w:lang w:val="es-ES" w:eastAsia="es-ES"/>
              </w:rPr>
            </w:pPr>
          </w:p>
        </w:tc>
        <w:tc>
          <w:tcPr>
            <w:tcW w:w="2824" w:type="dxa"/>
            <w:tcBorders>
              <w:top w:val="single" w:sz="4" w:space="0" w:color="auto"/>
              <w:left w:val="single" w:sz="4" w:space="0" w:color="FFFFFF"/>
              <w:bottom w:val="single" w:sz="4" w:space="0" w:color="FFFFFF"/>
              <w:right w:val="single" w:sz="4" w:space="0" w:color="FFFFFF"/>
            </w:tcBorders>
            <w:noWrap/>
            <w:vAlign w:val="center"/>
          </w:tcPr>
          <w:p w:rsidR="00EC192C" w:rsidRPr="00EC192C" w:rsidRDefault="00EC192C" w:rsidP="00EC192C">
            <w:pPr>
              <w:widowControl/>
              <w:autoSpaceDE/>
              <w:autoSpaceDN/>
              <w:adjustRightInd/>
              <w:jc w:val="center"/>
              <w:rPr>
                <w:rFonts w:eastAsia="Calibri"/>
                <w:b/>
                <w:sz w:val="24"/>
                <w:szCs w:val="24"/>
                <w:lang w:val="es-ES" w:eastAsia="es-ES"/>
              </w:rPr>
            </w:pPr>
            <w:r w:rsidRPr="00EC192C">
              <w:rPr>
                <w:rFonts w:eastAsia="Calibri"/>
                <w:b/>
                <w:sz w:val="24"/>
                <w:szCs w:val="24"/>
                <w:lang w:val="es-ES" w:eastAsia="es-ES"/>
              </w:rPr>
              <w:t>Razón de inventario</w:t>
            </w:r>
            <w:r w:rsidRPr="00EC192C">
              <w:rPr>
                <w:rFonts w:eastAsia="Calibri"/>
                <w:sz w:val="24"/>
                <w:szCs w:val="24"/>
                <w:lang w:val="es-ES" w:eastAsia="es-ES"/>
              </w:rPr>
              <w:t xml:space="preserve">  </w:t>
            </w:r>
          </w:p>
        </w:tc>
      </w:tr>
    </w:tbl>
    <w:p w:rsidR="00EC192C" w:rsidRPr="00EC192C" w:rsidRDefault="00EC192C" w:rsidP="00EC192C">
      <w:pPr>
        <w:widowControl/>
        <w:tabs>
          <w:tab w:val="left" w:pos="3465"/>
        </w:tabs>
        <w:autoSpaceDE/>
        <w:autoSpaceDN/>
        <w:adjustRightInd/>
        <w:spacing w:line="480" w:lineRule="auto"/>
        <w:ind w:left="72"/>
        <w:jc w:val="both"/>
        <w:rPr>
          <w:sz w:val="24"/>
          <w:szCs w:val="24"/>
          <w:lang w:val="es-ES" w:eastAsia="es-ES"/>
        </w:rPr>
      </w:pPr>
    </w:p>
    <w:tbl>
      <w:tblPr>
        <w:tblW w:w="0" w:type="auto"/>
        <w:jc w:val="center"/>
        <w:tblInd w:w="47" w:type="dxa"/>
        <w:tblCellMar>
          <w:left w:w="70" w:type="dxa"/>
          <w:right w:w="70" w:type="dxa"/>
        </w:tblCellMar>
        <w:tblLook w:val="0000"/>
      </w:tblPr>
      <w:tblGrid>
        <w:gridCol w:w="1351"/>
        <w:gridCol w:w="314"/>
        <w:gridCol w:w="840"/>
        <w:gridCol w:w="35"/>
      </w:tblGrid>
      <w:tr w:rsidR="00EC192C" w:rsidRPr="00EC192C">
        <w:trPr>
          <w:gridAfter w:val="1"/>
          <w:wAfter w:w="35" w:type="dxa"/>
          <w:trHeight w:val="524"/>
          <w:jc w:val="center"/>
        </w:trPr>
        <w:tc>
          <w:tcPr>
            <w:tcW w:w="2505" w:type="dxa"/>
            <w:gridSpan w:val="3"/>
            <w:shd w:val="clear" w:color="auto" w:fill="auto"/>
          </w:tcPr>
          <w:p w:rsidR="00EC192C" w:rsidRPr="00EC192C" w:rsidRDefault="00EC192C" w:rsidP="00EC192C">
            <w:pPr>
              <w:widowControl/>
              <w:autoSpaceDE/>
              <w:autoSpaceDN/>
              <w:adjustRightInd/>
              <w:jc w:val="center"/>
              <w:rPr>
                <w:b/>
                <w:sz w:val="24"/>
                <w:szCs w:val="24"/>
                <w:lang w:val="es-ES" w:eastAsia="es-ES"/>
              </w:rPr>
            </w:pPr>
            <w:r w:rsidRPr="00EC192C">
              <w:rPr>
                <w:b/>
                <w:sz w:val="24"/>
                <w:szCs w:val="24"/>
                <w:lang w:val="es-ES" w:eastAsia="es-ES"/>
              </w:rPr>
              <w:lastRenderedPageBreak/>
              <w:t>2008</w:t>
            </w:r>
          </w:p>
        </w:tc>
      </w:tr>
      <w:tr w:rsidR="00EC192C" w:rsidRPr="00EC192C">
        <w:trPr>
          <w:trHeight w:val="325"/>
          <w:jc w:val="center"/>
        </w:trPr>
        <w:tc>
          <w:tcPr>
            <w:tcW w:w="1351" w:type="dxa"/>
            <w:tcBorders>
              <w:bottom w:val="single" w:sz="4"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360</w:t>
            </w:r>
          </w:p>
        </w:tc>
        <w:tc>
          <w:tcPr>
            <w:tcW w:w="314" w:type="dxa"/>
            <w:vMerge w:val="restart"/>
            <w:shd w:val="clear" w:color="auto" w:fill="auto"/>
            <w:vAlign w:val="center"/>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w:t>
            </w:r>
          </w:p>
        </w:tc>
        <w:tc>
          <w:tcPr>
            <w:tcW w:w="875" w:type="dxa"/>
            <w:gridSpan w:val="2"/>
            <w:vMerge w:val="restart"/>
            <w:shd w:val="clear" w:color="auto" w:fill="auto"/>
            <w:vAlign w:val="center"/>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354.81</w:t>
            </w:r>
          </w:p>
        </w:tc>
      </w:tr>
      <w:tr w:rsidR="00EC192C" w:rsidRPr="00EC192C">
        <w:trPr>
          <w:trHeight w:val="325"/>
          <w:jc w:val="center"/>
        </w:trPr>
        <w:tc>
          <w:tcPr>
            <w:tcW w:w="1351" w:type="dxa"/>
            <w:tcBorders>
              <w:top w:val="single" w:sz="4" w:space="0" w:color="auto"/>
            </w:tcBorders>
            <w:shd w:val="clear" w:color="auto" w:fill="auto"/>
            <w:noWrap/>
            <w:vAlign w:val="center"/>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1.01</w:t>
            </w:r>
          </w:p>
        </w:tc>
        <w:tc>
          <w:tcPr>
            <w:tcW w:w="314" w:type="dxa"/>
            <w:vMerge/>
            <w:vAlign w:val="center"/>
          </w:tcPr>
          <w:p w:rsidR="00EC192C" w:rsidRPr="00EC192C" w:rsidRDefault="00EC192C" w:rsidP="00EC192C">
            <w:pPr>
              <w:widowControl/>
              <w:autoSpaceDE/>
              <w:autoSpaceDN/>
              <w:adjustRightInd/>
              <w:rPr>
                <w:sz w:val="24"/>
                <w:szCs w:val="24"/>
                <w:lang w:val="es-ES" w:eastAsia="es-ES"/>
              </w:rPr>
            </w:pPr>
          </w:p>
        </w:tc>
        <w:tc>
          <w:tcPr>
            <w:tcW w:w="875" w:type="dxa"/>
            <w:gridSpan w:val="2"/>
            <w:vMerge/>
            <w:vAlign w:val="center"/>
          </w:tcPr>
          <w:p w:rsidR="00EC192C" w:rsidRPr="00EC192C" w:rsidRDefault="00EC192C" w:rsidP="00EC192C">
            <w:pPr>
              <w:widowControl/>
              <w:autoSpaceDE/>
              <w:autoSpaceDN/>
              <w:adjustRightInd/>
              <w:rPr>
                <w:sz w:val="24"/>
                <w:szCs w:val="24"/>
                <w:lang w:val="es-ES" w:eastAsia="es-ES"/>
              </w:rPr>
            </w:pPr>
          </w:p>
        </w:tc>
      </w:tr>
    </w:tbl>
    <w:p w:rsidR="00EC192C" w:rsidRPr="00EC192C" w:rsidRDefault="00EC192C" w:rsidP="00EC192C">
      <w:pPr>
        <w:widowControl/>
        <w:tabs>
          <w:tab w:val="left" w:pos="3465"/>
        </w:tabs>
        <w:autoSpaceDE/>
        <w:autoSpaceDN/>
        <w:adjustRightInd/>
        <w:spacing w:line="480" w:lineRule="auto"/>
        <w:ind w:left="72"/>
        <w:jc w:val="both"/>
        <w:rPr>
          <w:b/>
          <w:sz w:val="24"/>
          <w:szCs w:val="24"/>
          <w:lang w:val="es-ES" w:eastAsia="es-ES"/>
        </w:rPr>
      </w:pPr>
    </w:p>
    <w:p w:rsidR="00EC192C" w:rsidRPr="00EC192C" w:rsidRDefault="00EC192C" w:rsidP="0098476E">
      <w:pPr>
        <w:widowControl/>
        <w:numPr>
          <w:ilvl w:val="3"/>
          <w:numId w:val="13"/>
        </w:numPr>
        <w:autoSpaceDE/>
        <w:autoSpaceDN/>
        <w:adjustRightInd/>
        <w:spacing w:after="240" w:line="480" w:lineRule="auto"/>
        <w:ind w:left="1800"/>
        <w:outlineLvl w:val="3"/>
        <w:rPr>
          <w:rFonts w:cs="Times New Roman"/>
          <w:b/>
          <w:sz w:val="24"/>
          <w:szCs w:val="24"/>
          <w:lang w:val="es-ES" w:eastAsia="es-ES"/>
        </w:rPr>
      </w:pPr>
      <w:r w:rsidRPr="00EC192C">
        <w:rPr>
          <w:rFonts w:cs="Times New Roman"/>
          <w:b/>
          <w:sz w:val="24"/>
          <w:szCs w:val="24"/>
          <w:lang w:val="es-ES" w:eastAsia="es-ES"/>
        </w:rPr>
        <w:t>Periodo promedio de cobranza</w:t>
      </w:r>
    </w:p>
    <w:p w:rsidR="00EC192C" w:rsidRPr="00EC192C" w:rsidRDefault="00EC192C" w:rsidP="00EC192C">
      <w:pPr>
        <w:widowControl/>
        <w:tabs>
          <w:tab w:val="left" w:pos="3465"/>
        </w:tabs>
        <w:autoSpaceDE/>
        <w:autoSpaceDN/>
        <w:adjustRightInd/>
        <w:spacing w:line="480" w:lineRule="auto"/>
        <w:ind w:left="2196"/>
        <w:jc w:val="both"/>
        <w:rPr>
          <w:sz w:val="24"/>
          <w:szCs w:val="24"/>
          <w:lang w:val="es-ES" w:eastAsia="es-ES"/>
        </w:rPr>
      </w:pPr>
      <w:r w:rsidRPr="00EC192C">
        <w:rPr>
          <w:sz w:val="24"/>
          <w:szCs w:val="24"/>
          <w:lang w:val="es-ES" w:eastAsia="es-ES"/>
        </w:rPr>
        <w:t>El periodo promedio de cobranza, o periodo promedio de cuentas por cobrar, es muy útil para evaluar las políticas de crédito y cobranza. Se obtiene dividendo el saldo de las cuentas por cobrar entre el promedio de ventas diarias.</w:t>
      </w:r>
    </w:p>
    <w:p w:rsidR="00EC192C" w:rsidRPr="00EC192C" w:rsidRDefault="00EC192C" w:rsidP="00EC192C">
      <w:pPr>
        <w:widowControl/>
        <w:tabs>
          <w:tab w:val="left" w:pos="3465"/>
        </w:tabs>
        <w:autoSpaceDE/>
        <w:autoSpaceDN/>
        <w:adjustRightInd/>
        <w:spacing w:line="480" w:lineRule="auto"/>
        <w:ind w:left="2196"/>
        <w:jc w:val="both"/>
        <w:rPr>
          <w:sz w:val="24"/>
          <w:szCs w:val="24"/>
          <w:lang w:val="es-ES" w:eastAsia="es-ES"/>
        </w:rPr>
      </w:pPr>
    </w:p>
    <w:tbl>
      <w:tblPr>
        <w:tblW w:w="5564" w:type="dxa"/>
        <w:tblInd w:w="2126" w:type="dxa"/>
        <w:tblCellMar>
          <w:left w:w="28" w:type="dxa"/>
          <w:right w:w="28" w:type="dxa"/>
        </w:tblCellMar>
        <w:tblLook w:val="0000"/>
      </w:tblPr>
      <w:tblGrid>
        <w:gridCol w:w="2894"/>
        <w:gridCol w:w="2670"/>
      </w:tblGrid>
      <w:tr w:rsidR="00EC192C" w:rsidRPr="00EC192C">
        <w:trPr>
          <w:cantSplit/>
          <w:trHeight w:val="186"/>
        </w:trPr>
        <w:tc>
          <w:tcPr>
            <w:tcW w:w="2894" w:type="dxa"/>
            <w:vMerge w:val="restart"/>
            <w:tcBorders>
              <w:top w:val="single" w:sz="4" w:space="0" w:color="FFFFFF"/>
              <w:left w:val="single" w:sz="4" w:space="0" w:color="FFFFFF"/>
              <w:right w:val="single" w:sz="4" w:space="0" w:color="FFFFFF"/>
            </w:tcBorders>
            <w:noWrap/>
            <w:vAlign w:val="center"/>
          </w:tcPr>
          <w:p w:rsidR="00EC192C" w:rsidRPr="00EC192C" w:rsidRDefault="00EC192C" w:rsidP="00EC192C">
            <w:pPr>
              <w:widowControl/>
              <w:autoSpaceDE/>
              <w:autoSpaceDN/>
              <w:adjustRightInd/>
              <w:ind w:left="1"/>
              <w:rPr>
                <w:rFonts w:eastAsia="Calibri"/>
                <w:b/>
                <w:sz w:val="24"/>
                <w:szCs w:val="24"/>
                <w:lang w:val="es-ES" w:eastAsia="es-ES"/>
              </w:rPr>
            </w:pPr>
            <w:r w:rsidRPr="00EC192C">
              <w:rPr>
                <w:rFonts w:eastAsia="Calibri"/>
                <w:b/>
                <w:sz w:val="24"/>
                <w:szCs w:val="24"/>
                <w:lang w:val="es-ES" w:eastAsia="es-ES"/>
              </w:rPr>
              <w:t>Promedio de cobro  =</w:t>
            </w:r>
          </w:p>
        </w:tc>
        <w:tc>
          <w:tcPr>
            <w:tcW w:w="2670" w:type="dxa"/>
            <w:tcBorders>
              <w:top w:val="single" w:sz="4" w:space="0" w:color="FFFFFF"/>
              <w:left w:val="single" w:sz="4" w:space="0" w:color="FFFFFF"/>
              <w:bottom w:val="single" w:sz="4" w:space="0" w:color="auto"/>
              <w:right w:val="single" w:sz="4" w:space="0" w:color="FFFFFF"/>
            </w:tcBorders>
            <w:noWrap/>
            <w:vAlign w:val="center"/>
          </w:tcPr>
          <w:p w:rsidR="00EC192C" w:rsidRPr="00EC192C" w:rsidRDefault="00EC192C" w:rsidP="00EC192C">
            <w:pPr>
              <w:widowControl/>
              <w:autoSpaceDE/>
              <w:autoSpaceDN/>
              <w:adjustRightInd/>
              <w:jc w:val="center"/>
              <w:rPr>
                <w:rFonts w:eastAsia="Calibri"/>
                <w:b/>
                <w:sz w:val="24"/>
                <w:szCs w:val="24"/>
                <w:lang w:val="es-ES" w:eastAsia="es-ES"/>
              </w:rPr>
            </w:pPr>
            <w:r w:rsidRPr="00EC192C">
              <w:rPr>
                <w:rFonts w:eastAsia="Calibri"/>
                <w:b/>
                <w:sz w:val="24"/>
                <w:szCs w:val="24"/>
                <w:lang w:val="es-ES" w:eastAsia="es-ES"/>
              </w:rPr>
              <w:t>Cuentas por cobrar</w:t>
            </w:r>
          </w:p>
        </w:tc>
      </w:tr>
      <w:tr w:rsidR="00EC192C" w:rsidRPr="00EC192C">
        <w:trPr>
          <w:cantSplit/>
          <w:trHeight w:val="186"/>
        </w:trPr>
        <w:tc>
          <w:tcPr>
            <w:tcW w:w="2894" w:type="dxa"/>
            <w:vMerge/>
            <w:tcBorders>
              <w:left w:val="single" w:sz="4" w:space="0" w:color="FFFFFF"/>
              <w:bottom w:val="single" w:sz="4" w:space="0" w:color="FFFFFF"/>
              <w:right w:val="single" w:sz="4" w:space="0" w:color="FFFFFF"/>
            </w:tcBorders>
            <w:vAlign w:val="center"/>
          </w:tcPr>
          <w:p w:rsidR="00EC192C" w:rsidRPr="00EC192C" w:rsidRDefault="00EC192C" w:rsidP="00EC192C">
            <w:pPr>
              <w:widowControl/>
              <w:autoSpaceDE/>
              <w:autoSpaceDN/>
              <w:adjustRightInd/>
              <w:jc w:val="center"/>
              <w:rPr>
                <w:rFonts w:eastAsia="Calibri"/>
                <w:b/>
                <w:sz w:val="24"/>
                <w:szCs w:val="24"/>
                <w:lang w:val="es-ES" w:eastAsia="es-ES"/>
              </w:rPr>
            </w:pPr>
          </w:p>
        </w:tc>
        <w:tc>
          <w:tcPr>
            <w:tcW w:w="2670" w:type="dxa"/>
            <w:tcBorders>
              <w:top w:val="single" w:sz="4" w:space="0" w:color="auto"/>
              <w:left w:val="single" w:sz="4" w:space="0" w:color="FFFFFF"/>
              <w:bottom w:val="single" w:sz="4" w:space="0" w:color="FFFFFF"/>
              <w:right w:val="single" w:sz="4" w:space="0" w:color="FFFFFF"/>
            </w:tcBorders>
            <w:noWrap/>
            <w:vAlign w:val="center"/>
          </w:tcPr>
          <w:p w:rsidR="00EC192C" w:rsidRPr="00EC192C" w:rsidRDefault="00EC192C" w:rsidP="00EC192C">
            <w:pPr>
              <w:widowControl/>
              <w:autoSpaceDE/>
              <w:autoSpaceDN/>
              <w:adjustRightInd/>
              <w:jc w:val="center"/>
              <w:rPr>
                <w:rFonts w:eastAsia="Calibri"/>
                <w:b/>
                <w:sz w:val="24"/>
                <w:szCs w:val="24"/>
                <w:lang w:val="es-ES" w:eastAsia="es-ES"/>
              </w:rPr>
            </w:pPr>
            <w:r w:rsidRPr="00EC192C">
              <w:rPr>
                <w:rFonts w:eastAsia="Calibri"/>
                <w:b/>
                <w:sz w:val="24"/>
                <w:szCs w:val="24"/>
                <w:lang w:val="es-ES" w:eastAsia="es-ES"/>
              </w:rPr>
              <w:t>Promedio de ventas</w:t>
            </w:r>
          </w:p>
        </w:tc>
      </w:tr>
    </w:tbl>
    <w:p w:rsidR="00EC192C" w:rsidRPr="00EC192C" w:rsidRDefault="00EC192C" w:rsidP="00EC192C">
      <w:pPr>
        <w:widowControl/>
        <w:tabs>
          <w:tab w:val="left" w:pos="3465"/>
        </w:tabs>
        <w:autoSpaceDE/>
        <w:autoSpaceDN/>
        <w:adjustRightInd/>
        <w:spacing w:line="480" w:lineRule="auto"/>
        <w:ind w:left="72"/>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72"/>
        <w:jc w:val="both"/>
        <w:rPr>
          <w:sz w:val="24"/>
          <w:szCs w:val="24"/>
          <w:lang w:val="es-ES" w:eastAsia="es-ES"/>
        </w:rPr>
      </w:pPr>
    </w:p>
    <w:tbl>
      <w:tblPr>
        <w:tblW w:w="0" w:type="auto"/>
        <w:jc w:val="center"/>
        <w:tblInd w:w="47" w:type="dxa"/>
        <w:tblCellMar>
          <w:left w:w="70" w:type="dxa"/>
          <w:right w:w="70" w:type="dxa"/>
        </w:tblCellMar>
        <w:tblLook w:val="0000"/>
      </w:tblPr>
      <w:tblGrid>
        <w:gridCol w:w="1351"/>
        <w:gridCol w:w="314"/>
        <w:gridCol w:w="711"/>
        <w:gridCol w:w="30"/>
      </w:tblGrid>
      <w:tr w:rsidR="00EC192C" w:rsidRPr="00EC192C">
        <w:trPr>
          <w:gridAfter w:val="1"/>
          <w:wAfter w:w="30" w:type="dxa"/>
          <w:trHeight w:val="524"/>
          <w:jc w:val="center"/>
        </w:trPr>
        <w:tc>
          <w:tcPr>
            <w:tcW w:w="2376" w:type="dxa"/>
            <w:gridSpan w:val="3"/>
            <w:shd w:val="clear" w:color="auto" w:fill="auto"/>
          </w:tcPr>
          <w:p w:rsidR="00EC192C" w:rsidRPr="00EC192C" w:rsidRDefault="00EC192C" w:rsidP="00EC192C">
            <w:pPr>
              <w:widowControl/>
              <w:autoSpaceDE/>
              <w:autoSpaceDN/>
              <w:adjustRightInd/>
              <w:jc w:val="center"/>
              <w:rPr>
                <w:b/>
                <w:sz w:val="24"/>
                <w:szCs w:val="24"/>
                <w:lang w:val="es-ES" w:eastAsia="es-ES"/>
              </w:rPr>
            </w:pPr>
            <w:r w:rsidRPr="00EC192C">
              <w:rPr>
                <w:b/>
                <w:sz w:val="24"/>
                <w:szCs w:val="24"/>
                <w:lang w:val="es-ES" w:eastAsia="es-ES"/>
              </w:rPr>
              <w:t>2008</w:t>
            </w:r>
          </w:p>
        </w:tc>
      </w:tr>
      <w:tr w:rsidR="00EC192C" w:rsidRPr="00EC192C">
        <w:trPr>
          <w:trHeight w:val="325"/>
          <w:jc w:val="center"/>
        </w:trPr>
        <w:tc>
          <w:tcPr>
            <w:tcW w:w="1351" w:type="dxa"/>
            <w:tcBorders>
              <w:bottom w:val="single" w:sz="4"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19,651.28</w:t>
            </w:r>
          </w:p>
        </w:tc>
        <w:tc>
          <w:tcPr>
            <w:tcW w:w="314" w:type="dxa"/>
            <w:vMerge w:val="restart"/>
            <w:shd w:val="clear" w:color="auto" w:fill="auto"/>
            <w:vAlign w:val="center"/>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w:t>
            </w:r>
          </w:p>
        </w:tc>
        <w:tc>
          <w:tcPr>
            <w:tcW w:w="741" w:type="dxa"/>
            <w:gridSpan w:val="2"/>
            <w:vMerge w:val="restart"/>
            <w:shd w:val="clear" w:color="auto" w:fill="auto"/>
            <w:vAlign w:val="center"/>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21.88</w:t>
            </w:r>
          </w:p>
        </w:tc>
      </w:tr>
      <w:tr w:rsidR="00EC192C" w:rsidRPr="00EC192C">
        <w:trPr>
          <w:trHeight w:val="325"/>
          <w:jc w:val="center"/>
        </w:trPr>
        <w:tc>
          <w:tcPr>
            <w:tcW w:w="1351" w:type="dxa"/>
            <w:tcBorders>
              <w:top w:val="single" w:sz="4"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898.07</w:t>
            </w:r>
          </w:p>
          <w:p w:rsidR="00EC192C" w:rsidRPr="00EC192C" w:rsidRDefault="00EC192C" w:rsidP="00EC192C">
            <w:pPr>
              <w:widowControl/>
              <w:autoSpaceDE/>
              <w:autoSpaceDN/>
              <w:adjustRightInd/>
              <w:jc w:val="center"/>
              <w:rPr>
                <w:sz w:val="24"/>
                <w:szCs w:val="24"/>
                <w:lang w:val="es-ES" w:eastAsia="es-ES"/>
              </w:rPr>
            </w:pPr>
          </w:p>
        </w:tc>
        <w:tc>
          <w:tcPr>
            <w:tcW w:w="314" w:type="dxa"/>
            <w:vMerge/>
            <w:vAlign w:val="center"/>
          </w:tcPr>
          <w:p w:rsidR="00EC192C" w:rsidRPr="00EC192C" w:rsidRDefault="00EC192C" w:rsidP="00EC192C">
            <w:pPr>
              <w:widowControl/>
              <w:autoSpaceDE/>
              <w:autoSpaceDN/>
              <w:adjustRightInd/>
              <w:rPr>
                <w:sz w:val="24"/>
                <w:szCs w:val="24"/>
                <w:lang w:val="es-ES" w:eastAsia="es-ES"/>
              </w:rPr>
            </w:pPr>
          </w:p>
        </w:tc>
        <w:tc>
          <w:tcPr>
            <w:tcW w:w="741" w:type="dxa"/>
            <w:gridSpan w:val="2"/>
            <w:vMerge/>
            <w:vAlign w:val="center"/>
          </w:tcPr>
          <w:p w:rsidR="00EC192C" w:rsidRPr="00EC192C" w:rsidRDefault="00EC192C" w:rsidP="00EC192C">
            <w:pPr>
              <w:widowControl/>
              <w:autoSpaceDE/>
              <w:autoSpaceDN/>
              <w:adjustRightInd/>
              <w:rPr>
                <w:sz w:val="24"/>
                <w:szCs w:val="24"/>
                <w:lang w:val="es-ES" w:eastAsia="es-ES"/>
              </w:rPr>
            </w:pPr>
          </w:p>
        </w:tc>
      </w:tr>
    </w:tbl>
    <w:p w:rsidR="00EC192C" w:rsidRPr="00EC192C" w:rsidRDefault="00EC192C" w:rsidP="00EC192C">
      <w:pPr>
        <w:widowControl/>
        <w:tabs>
          <w:tab w:val="left" w:pos="3465"/>
        </w:tabs>
        <w:autoSpaceDE/>
        <w:autoSpaceDN/>
        <w:adjustRightInd/>
        <w:spacing w:line="480" w:lineRule="auto"/>
        <w:ind w:left="72"/>
        <w:jc w:val="both"/>
        <w:rPr>
          <w:sz w:val="24"/>
          <w:szCs w:val="24"/>
          <w:lang w:val="es-ES" w:eastAsia="es-ES"/>
        </w:rPr>
      </w:pPr>
    </w:p>
    <w:p w:rsidR="00EC192C" w:rsidRPr="00EC192C" w:rsidRDefault="00EC192C" w:rsidP="0098476E">
      <w:pPr>
        <w:widowControl/>
        <w:numPr>
          <w:ilvl w:val="3"/>
          <w:numId w:val="13"/>
        </w:numPr>
        <w:autoSpaceDE/>
        <w:autoSpaceDN/>
        <w:adjustRightInd/>
        <w:spacing w:after="240" w:line="480" w:lineRule="auto"/>
        <w:ind w:left="1800"/>
        <w:outlineLvl w:val="3"/>
        <w:rPr>
          <w:rFonts w:cs="Times New Roman"/>
          <w:b/>
          <w:sz w:val="24"/>
          <w:szCs w:val="24"/>
          <w:lang w:val="es-ES" w:eastAsia="es-ES"/>
        </w:rPr>
      </w:pPr>
      <w:r w:rsidRPr="00EC192C">
        <w:rPr>
          <w:rFonts w:cs="Times New Roman"/>
          <w:b/>
          <w:sz w:val="24"/>
          <w:szCs w:val="24"/>
          <w:lang w:val="es-ES" w:eastAsia="es-ES"/>
        </w:rPr>
        <w:t>Periodo promedio de pago</w:t>
      </w:r>
    </w:p>
    <w:p w:rsidR="00EC192C" w:rsidRPr="00EC192C" w:rsidRDefault="00EC192C" w:rsidP="00EC192C">
      <w:pPr>
        <w:widowControl/>
        <w:tabs>
          <w:tab w:val="left" w:pos="3465"/>
        </w:tabs>
        <w:autoSpaceDE/>
        <w:autoSpaceDN/>
        <w:adjustRightInd/>
        <w:spacing w:line="480" w:lineRule="auto"/>
        <w:ind w:left="2196"/>
        <w:jc w:val="both"/>
        <w:rPr>
          <w:sz w:val="24"/>
          <w:szCs w:val="24"/>
          <w:lang w:val="es-ES" w:eastAsia="es-ES"/>
        </w:rPr>
      </w:pPr>
      <w:r w:rsidRPr="00EC192C">
        <w:rPr>
          <w:sz w:val="24"/>
          <w:szCs w:val="24"/>
          <w:lang w:val="es-ES" w:eastAsia="es-ES"/>
        </w:rPr>
        <w:t>El periodo de pago, o periodo promedio de cuentas por pagar, se calcula de la misma manera que el periodo promedio de cobranza:</w:t>
      </w:r>
    </w:p>
    <w:p w:rsidR="00EC192C" w:rsidRPr="00EC192C" w:rsidRDefault="00EC192C" w:rsidP="00EC192C">
      <w:pPr>
        <w:widowControl/>
        <w:tabs>
          <w:tab w:val="left" w:pos="3465"/>
        </w:tabs>
        <w:autoSpaceDE/>
        <w:autoSpaceDN/>
        <w:adjustRightInd/>
        <w:spacing w:line="480" w:lineRule="auto"/>
        <w:ind w:left="2196"/>
        <w:jc w:val="both"/>
        <w:rPr>
          <w:sz w:val="24"/>
          <w:szCs w:val="24"/>
          <w:lang w:val="es-ES" w:eastAsia="es-ES"/>
        </w:rPr>
      </w:pPr>
    </w:p>
    <w:tbl>
      <w:tblPr>
        <w:tblW w:w="5512" w:type="dxa"/>
        <w:tblInd w:w="2165" w:type="dxa"/>
        <w:tblCellMar>
          <w:left w:w="28" w:type="dxa"/>
          <w:right w:w="28" w:type="dxa"/>
        </w:tblCellMar>
        <w:tblLook w:val="0000"/>
      </w:tblPr>
      <w:tblGrid>
        <w:gridCol w:w="2752"/>
        <w:gridCol w:w="2760"/>
      </w:tblGrid>
      <w:tr w:rsidR="00EC192C" w:rsidRPr="00EC192C">
        <w:trPr>
          <w:cantSplit/>
          <w:trHeight w:val="186"/>
        </w:trPr>
        <w:tc>
          <w:tcPr>
            <w:tcW w:w="2752" w:type="dxa"/>
            <w:vMerge w:val="restart"/>
            <w:tcBorders>
              <w:top w:val="single" w:sz="4" w:space="0" w:color="FFFFFF"/>
              <w:left w:val="single" w:sz="4" w:space="0" w:color="FFFFFF"/>
              <w:right w:val="single" w:sz="4" w:space="0" w:color="FFFFFF"/>
            </w:tcBorders>
            <w:noWrap/>
            <w:vAlign w:val="center"/>
          </w:tcPr>
          <w:p w:rsidR="00EC192C" w:rsidRPr="00EC192C" w:rsidRDefault="00EC192C" w:rsidP="00EC192C">
            <w:pPr>
              <w:widowControl/>
              <w:autoSpaceDE/>
              <w:autoSpaceDN/>
              <w:adjustRightInd/>
              <w:ind w:left="-38"/>
              <w:rPr>
                <w:rFonts w:eastAsia="Calibri"/>
                <w:b/>
                <w:sz w:val="24"/>
                <w:szCs w:val="24"/>
                <w:lang w:val="es-ES" w:eastAsia="es-ES"/>
              </w:rPr>
            </w:pPr>
            <w:r w:rsidRPr="00EC192C">
              <w:rPr>
                <w:rFonts w:eastAsia="Calibri"/>
                <w:b/>
                <w:sz w:val="24"/>
                <w:szCs w:val="24"/>
                <w:lang w:val="es-ES" w:eastAsia="es-ES"/>
              </w:rPr>
              <w:lastRenderedPageBreak/>
              <w:t>Promedio de pago  =</w:t>
            </w:r>
          </w:p>
        </w:tc>
        <w:tc>
          <w:tcPr>
            <w:tcW w:w="2760" w:type="dxa"/>
            <w:tcBorders>
              <w:top w:val="single" w:sz="4" w:space="0" w:color="FFFFFF"/>
              <w:left w:val="single" w:sz="4" w:space="0" w:color="FFFFFF"/>
              <w:bottom w:val="single" w:sz="4" w:space="0" w:color="auto"/>
              <w:right w:val="single" w:sz="4" w:space="0" w:color="FFFFFF"/>
            </w:tcBorders>
            <w:noWrap/>
            <w:vAlign w:val="center"/>
          </w:tcPr>
          <w:p w:rsidR="00EC192C" w:rsidRPr="00EC192C" w:rsidRDefault="00EC192C" w:rsidP="00EC192C">
            <w:pPr>
              <w:widowControl/>
              <w:autoSpaceDE/>
              <w:autoSpaceDN/>
              <w:adjustRightInd/>
              <w:jc w:val="center"/>
              <w:rPr>
                <w:rFonts w:eastAsia="Calibri"/>
                <w:b/>
                <w:sz w:val="24"/>
                <w:szCs w:val="24"/>
                <w:lang w:val="es-ES" w:eastAsia="es-ES"/>
              </w:rPr>
            </w:pPr>
            <w:r w:rsidRPr="00EC192C">
              <w:rPr>
                <w:rFonts w:eastAsia="Calibri"/>
                <w:b/>
                <w:sz w:val="24"/>
                <w:szCs w:val="24"/>
                <w:lang w:val="es-ES" w:eastAsia="es-ES"/>
              </w:rPr>
              <w:t>Cuentas por pagar</w:t>
            </w:r>
          </w:p>
        </w:tc>
      </w:tr>
      <w:tr w:rsidR="00EC192C" w:rsidRPr="00EC192C">
        <w:trPr>
          <w:cantSplit/>
          <w:trHeight w:val="186"/>
        </w:trPr>
        <w:tc>
          <w:tcPr>
            <w:tcW w:w="2752" w:type="dxa"/>
            <w:vMerge/>
            <w:tcBorders>
              <w:left w:val="single" w:sz="4" w:space="0" w:color="FFFFFF"/>
              <w:bottom w:val="single" w:sz="4" w:space="0" w:color="FFFFFF"/>
              <w:right w:val="single" w:sz="4" w:space="0" w:color="FFFFFF"/>
            </w:tcBorders>
            <w:vAlign w:val="center"/>
          </w:tcPr>
          <w:p w:rsidR="00EC192C" w:rsidRPr="00EC192C" w:rsidRDefault="00EC192C" w:rsidP="00EC192C">
            <w:pPr>
              <w:widowControl/>
              <w:autoSpaceDE/>
              <w:autoSpaceDN/>
              <w:adjustRightInd/>
              <w:jc w:val="center"/>
              <w:rPr>
                <w:rFonts w:eastAsia="Calibri"/>
                <w:b/>
                <w:sz w:val="24"/>
                <w:szCs w:val="24"/>
                <w:lang w:val="es-ES" w:eastAsia="es-ES"/>
              </w:rPr>
            </w:pPr>
          </w:p>
        </w:tc>
        <w:tc>
          <w:tcPr>
            <w:tcW w:w="2760" w:type="dxa"/>
            <w:tcBorders>
              <w:top w:val="single" w:sz="4" w:space="0" w:color="auto"/>
              <w:left w:val="single" w:sz="4" w:space="0" w:color="FFFFFF"/>
              <w:bottom w:val="single" w:sz="4" w:space="0" w:color="FFFFFF"/>
              <w:right w:val="single" w:sz="4" w:space="0" w:color="FFFFFF"/>
            </w:tcBorders>
            <w:noWrap/>
            <w:vAlign w:val="center"/>
          </w:tcPr>
          <w:p w:rsidR="00EC192C" w:rsidRPr="00EC192C" w:rsidRDefault="00EC192C" w:rsidP="00EC192C">
            <w:pPr>
              <w:widowControl/>
              <w:autoSpaceDE/>
              <w:autoSpaceDN/>
              <w:adjustRightInd/>
              <w:jc w:val="center"/>
              <w:rPr>
                <w:rFonts w:eastAsia="Calibri"/>
                <w:b/>
                <w:sz w:val="24"/>
                <w:szCs w:val="24"/>
                <w:lang w:val="es-ES" w:eastAsia="es-ES"/>
              </w:rPr>
            </w:pPr>
            <w:r w:rsidRPr="00EC192C">
              <w:rPr>
                <w:rFonts w:eastAsia="Calibri"/>
                <w:b/>
                <w:sz w:val="24"/>
                <w:szCs w:val="24"/>
                <w:lang w:val="es-ES" w:eastAsia="es-ES"/>
              </w:rPr>
              <w:t>Promedio de compras</w:t>
            </w:r>
          </w:p>
        </w:tc>
      </w:tr>
    </w:tbl>
    <w:p w:rsidR="00EC192C" w:rsidRPr="00EC192C" w:rsidRDefault="00EC192C" w:rsidP="00EC192C">
      <w:pPr>
        <w:widowControl/>
        <w:tabs>
          <w:tab w:val="left" w:pos="3465"/>
        </w:tabs>
        <w:autoSpaceDE/>
        <w:autoSpaceDN/>
        <w:adjustRightInd/>
        <w:spacing w:line="480" w:lineRule="auto"/>
        <w:ind w:left="72"/>
        <w:jc w:val="both"/>
        <w:rPr>
          <w:sz w:val="24"/>
          <w:szCs w:val="24"/>
          <w:lang w:val="es-ES" w:eastAsia="es-ES"/>
        </w:rPr>
      </w:pPr>
    </w:p>
    <w:tbl>
      <w:tblPr>
        <w:tblW w:w="0" w:type="auto"/>
        <w:jc w:val="center"/>
        <w:tblInd w:w="47" w:type="dxa"/>
        <w:tblCellMar>
          <w:left w:w="70" w:type="dxa"/>
          <w:right w:w="70" w:type="dxa"/>
        </w:tblCellMar>
        <w:tblLook w:val="0000"/>
      </w:tblPr>
      <w:tblGrid>
        <w:gridCol w:w="1351"/>
        <w:gridCol w:w="314"/>
        <w:gridCol w:w="840"/>
        <w:gridCol w:w="35"/>
      </w:tblGrid>
      <w:tr w:rsidR="00EC192C" w:rsidRPr="00EC192C">
        <w:trPr>
          <w:gridAfter w:val="1"/>
          <w:wAfter w:w="14" w:type="dxa"/>
          <w:trHeight w:val="524"/>
          <w:jc w:val="center"/>
        </w:trPr>
        <w:tc>
          <w:tcPr>
            <w:tcW w:w="2116" w:type="dxa"/>
            <w:gridSpan w:val="3"/>
            <w:shd w:val="clear" w:color="auto" w:fill="auto"/>
          </w:tcPr>
          <w:p w:rsidR="00EC192C" w:rsidRPr="00EC192C" w:rsidRDefault="00EC192C" w:rsidP="00EC192C">
            <w:pPr>
              <w:widowControl/>
              <w:autoSpaceDE/>
              <w:autoSpaceDN/>
              <w:adjustRightInd/>
              <w:jc w:val="center"/>
              <w:rPr>
                <w:b/>
                <w:sz w:val="24"/>
                <w:szCs w:val="24"/>
                <w:lang w:val="es-ES" w:eastAsia="es-ES"/>
              </w:rPr>
            </w:pPr>
            <w:r w:rsidRPr="00EC192C">
              <w:rPr>
                <w:b/>
                <w:sz w:val="24"/>
                <w:szCs w:val="24"/>
                <w:lang w:val="es-ES" w:eastAsia="es-ES"/>
              </w:rPr>
              <w:t>2008</w:t>
            </w:r>
          </w:p>
        </w:tc>
      </w:tr>
      <w:tr w:rsidR="00EC192C" w:rsidRPr="00EC192C">
        <w:trPr>
          <w:trHeight w:val="325"/>
          <w:jc w:val="center"/>
        </w:trPr>
        <w:tc>
          <w:tcPr>
            <w:tcW w:w="1351" w:type="dxa"/>
            <w:tcBorders>
              <w:bottom w:val="single" w:sz="4" w:space="0" w:color="auto"/>
            </w:tcBorders>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190,090.37</w:t>
            </w:r>
          </w:p>
        </w:tc>
        <w:tc>
          <w:tcPr>
            <w:tcW w:w="314" w:type="dxa"/>
            <w:vMerge w:val="restart"/>
            <w:shd w:val="clear" w:color="auto" w:fill="auto"/>
            <w:vAlign w:val="center"/>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w:t>
            </w:r>
          </w:p>
        </w:tc>
        <w:tc>
          <w:tcPr>
            <w:tcW w:w="465" w:type="dxa"/>
            <w:gridSpan w:val="2"/>
            <w:vMerge w:val="restart"/>
            <w:shd w:val="clear" w:color="auto" w:fill="auto"/>
            <w:vAlign w:val="center"/>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279.23</w:t>
            </w:r>
          </w:p>
        </w:tc>
      </w:tr>
      <w:tr w:rsidR="00EC192C" w:rsidRPr="00EC192C">
        <w:trPr>
          <w:trHeight w:val="325"/>
          <w:jc w:val="center"/>
        </w:trPr>
        <w:tc>
          <w:tcPr>
            <w:tcW w:w="1351" w:type="dxa"/>
            <w:tcBorders>
              <w:top w:val="single" w:sz="4"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680.77</w:t>
            </w:r>
          </w:p>
        </w:tc>
        <w:tc>
          <w:tcPr>
            <w:tcW w:w="314" w:type="dxa"/>
            <w:vMerge/>
            <w:vAlign w:val="center"/>
          </w:tcPr>
          <w:p w:rsidR="00EC192C" w:rsidRPr="00EC192C" w:rsidRDefault="00EC192C" w:rsidP="00EC192C">
            <w:pPr>
              <w:widowControl/>
              <w:autoSpaceDE/>
              <w:autoSpaceDN/>
              <w:adjustRightInd/>
              <w:rPr>
                <w:sz w:val="24"/>
                <w:szCs w:val="24"/>
                <w:lang w:val="es-ES" w:eastAsia="es-ES"/>
              </w:rPr>
            </w:pPr>
          </w:p>
        </w:tc>
        <w:tc>
          <w:tcPr>
            <w:tcW w:w="465" w:type="dxa"/>
            <w:gridSpan w:val="2"/>
            <w:vMerge/>
            <w:vAlign w:val="center"/>
          </w:tcPr>
          <w:p w:rsidR="00EC192C" w:rsidRPr="00EC192C" w:rsidRDefault="00EC192C" w:rsidP="00EC192C">
            <w:pPr>
              <w:widowControl/>
              <w:autoSpaceDE/>
              <w:autoSpaceDN/>
              <w:adjustRightInd/>
              <w:rPr>
                <w:sz w:val="24"/>
                <w:szCs w:val="24"/>
                <w:lang w:val="es-ES" w:eastAsia="es-ES"/>
              </w:rPr>
            </w:pPr>
          </w:p>
        </w:tc>
      </w:tr>
    </w:tbl>
    <w:p w:rsidR="00EC192C" w:rsidRPr="00EC192C" w:rsidRDefault="00EC192C" w:rsidP="00EC192C">
      <w:pPr>
        <w:widowControl/>
        <w:tabs>
          <w:tab w:val="left" w:pos="3465"/>
        </w:tabs>
        <w:autoSpaceDE/>
        <w:autoSpaceDN/>
        <w:adjustRightInd/>
        <w:spacing w:line="480" w:lineRule="auto"/>
        <w:ind w:left="72"/>
        <w:jc w:val="both"/>
        <w:rPr>
          <w:sz w:val="24"/>
          <w:szCs w:val="24"/>
          <w:lang w:val="es-ES" w:eastAsia="es-ES"/>
        </w:rPr>
      </w:pPr>
    </w:p>
    <w:p w:rsidR="00EC192C" w:rsidRPr="00EC192C" w:rsidRDefault="00EC192C" w:rsidP="0098476E">
      <w:pPr>
        <w:keepNext/>
        <w:widowControl/>
        <w:numPr>
          <w:ilvl w:val="2"/>
          <w:numId w:val="13"/>
        </w:numPr>
        <w:autoSpaceDE/>
        <w:autoSpaceDN/>
        <w:adjustRightInd/>
        <w:spacing w:before="240" w:after="240" w:line="480" w:lineRule="auto"/>
        <w:ind w:left="1296"/>
        <w:outlineLvl w:val="2"/>
        <w:rPr>
          <w:b/>
          <w:bCs/>
          <w:sz w:val="24"/>
          <w:szCs w:val="26"/>
          <w:lang w:val="es-ES" w:eastAsia="es-ES"/>
        </w:rPr>
      </w:pPr>
      <w:bookmarkStart w:id="254" w:name="_Toc208668344"/>
      <w:bookmarkStart w:id="255" w:name="_Toc209024943"/>
      <w:bookmarkStart w:id="256" w:name="_Toc217024259"/>
      <w:bookmarkStart w:id="257" w:name="_Toc237201637"/>
      <w:bookmarkStart w:id="258" w:name="_Toc237696332"/>
      <w:r w:rsidRPr="00EC192C">
        <w:rPr>
          <w:b/>
          <w:bCs/>
          <w:sz w:val="24"/>
          <w:szCs w:val="26"/>
          <w:lang w:val="es-ES" w:eastAsia="es-ES"/>
        </w:rPr>
        <w:t>Razones de Productividad</w:t>
      </w:r>
      <w:bookmarkEnd w:id="254"/>
      <w:bookmarkEnd w:id="255"/>
      <w:bookmarkEnd w:id="256"/>
      <w:bookmarkEnd w:id="257"/>
      <w:bookmarkEnd w:id="258"/>
    </w:p>
    <w:p w:rsidR="00EC192C" w:rsidRPr="00EC192C" w:rsidRDefault="00EC192C" w:rsidP="00EC192C">
      <w:pPr>
        <w:widowControl/>
        <w:autoSpaceDE/>
        <w:autoSpaceDN/>
        <w:adjustRightInd/>
        <w:spacing w:after="240" w:line="480" w:lineRule="auto"/>
        <w:ind w:left="1483"/>
        <w:jc w:val="both"/>
        <w:rPr>
          <w:sz w:val="24"/>
          <w:szCs w:val="24"/>
          <w:lang w:val="es-ES" w:eastAsia="es-ES"/>
        </w:rPr>
      </w:pPr>
      <w:r w:rsidRPr="00EC192C">
        <w:rPr>
          <w:sz w:val="24"/>
          <w:szCs w:val="24"/>
          <w:lang w:val="es-ES" w:eastAsia="es-ES"/>
        </w:rPr>
        <w:t>Miden  la habilidad para generar ingresos con el menor consumo de recursos o gastos. Para la empresa es muy importante este tipo de razones ya que nos indican si estamos haciendo uso eficiente de los recursos.</w:t>
      </w:r>
    </w:p>
    <w:p w:rsidR="00EC192C" w:rsidRPr="00EC192C" w:rsidRDefault="00EC192C" w:rsidP="0098476E">
      <w:pPr>
        <w:widowControl/>
        <w:numPr>
          <w:ilvl w:val="3"/>
          <w:numId w:val="13"/>
        </w:numPr>
        <w:autoSpaceDE/>
        <w:autoSpaceDN/>
        <w:adjustRightInd/>
        <w:spacing w:after="240" w:line="480" w:lineRule="auto"/>
        <w:ind w:left="1800"/>
        <w:outlineLvl w:val="3"/>
        <w:rPr>
          <w:rFonts w:cs="Times New Roman"/>
          <w:b/>
          <w:sz w:val="24"/>
          <w:szCs w:val="24"/>
          <w:lang w:val="es-ES" w:eastAsia="es-ES"/>
        </w:rPr>
      </w:pPr>
      <w:bookmarkStart w:id="259" w:name="_Toc208668345"/>
      <w:bookmarkStart w:id="260" w:name="_Toc209024944"/>
      <w:bookmarkStart w:id="261" w:name="_Toc217024260"/>
      <w:r w:rsidRPr="00EC192C">
        <w:rPr>
          <w:rFonts w:cs="Times New Roman"/>
          <w:b/>
          <w:sz w:val="24"/>
          <w:szCs w:val="24"/>
          <w:lang w:val="es-ES" w:eastAsia="es-ES"/>
        </w:rPr>
        <w:t>Margen de Utilidad Neta</w:t>
      </w:r>
      <w:bookmarkEnd w:id="259"/>
      <w:bookmarkEnd w:id="260"/>
      <w:bookmarkEnd w:id="261"/>
    </w:p>
    <w:p w:rsidR="00EC192C" w:rsidRPr="00EC192C" w:rsidRDefault="00EC192C" w:rsidP="00EC192C">
      <w:pPr>
        <w:widowControl/>
        <w:autoSpaceDE/>
        <w:autoSpaceDN/>
        <w:adjustRightInd/>
        <w:spacing w:line="360" w:lineRule="auto"/>
        <w:ind w:left="1488" w:firstLine="708"/>
        <w:jc w:val="both"/>
        <w:rPr>
          <w:sz w:val="24"/>
          <w:szCs w:val="24"/>
          <w:lang w:val="es-ES" w:eastAsia="es-ES"/>
        </w:rPr>
      </w:pPr>
      <w:r w:rsidRPr="00EC192C">
        <w:rPr>
          <w:sz w:val="24"/>
          <w:szCs w:val="24"/>
          <w:lang w:val="es-ES" w:eastAsia="es-ES"/>
        </w:rPr>
        <w:t>Indica el ingreso neto por dólar de venta en la empresa.</w:t>
      </w:r>
    </w:p>
    <w:tbl>
      <w:tblPr>
        <w:tblpPr w:leftFromText="141" w:rightFromText="141" w:vertAnchor="text" w:horzAnchor="page" w:tblpX="4368" w:tblpY="273"/>
        <w:tblW w:w="5698" w:type="dxa"/>
        <w:tblCellMar>
          <w:left w:w="28" w:type="dxa"/>
          <w:right w:w="28" w:type="dxa"/>
        </w:tblCellMar>
        <w:tblLook w:val="0000"/>
      </w:tblPr>
      <w:tblGrid>
        <w:gridCol w:w="3147"/>
        <w:gridCol w:w="2551"/>
      </w:tblGrid>
      <w:tr w:rsidR="00EC192C" w:rsidRPr="00EC192C">
        <w:trPr>
          <w:cantSplit/>
          <w:trHeight w:val="186"/>
        </w:trPr>
        <w:tc>
          <w:tcPr>
            <w:tcW w:w="3147" w:type="dxa"/>
            <w:vMerge w:val="restart"/>
            <w:noWrap/>
            <w:vAlign w:val="center"/>
          </w:tcPr>
          <w:p w:rsidR="00EC192C" w:rsidRPr="00EC192C" w:rsidRDefault="00EC192C" w:rsidP="00EC192C">
            <w:pPr>
              <w:widowControl/>
              <w:autoSpaceDE/>
              <w:autoSpaceDN/>
              <w:adjustRightInd/>
              <w:ind w:left="-142"/>
              <w:rPr>
                <w:b/>
                <w:sz w:val="24"/>
                <w:szCs w:val="24"/>
                <w:lang w:val="es-ES" w:eastAsia="es-ES"/>
              </w:rPr>
            </w:pPr>
            <w:r w:rsidRPr="00EC192C">
              <w:rPr>
                <w:b/>
                <w:sz w:val="24"/>
                <w:szCs w:val="24"/>
                <w:lang w:val="es-ES" w:eastAsia="es-ES"/>
              </w:rPr>
              <w:t xml:space="preserve">   Margen de Utilidad Neta  =</w:t>
            </w:r>
          </w:p>
        </w:tc>
        <w:tc>
          <w:tcPr>
            <w:tcW w:w="2551" w:type="dxa"/>
            <w:tcBorders>
              <w:bottom w:val="single" w:sz="4" w:space="0" w:color="auto"/>
            </w:tcBorders>
            <w:noWrap/>
            <w:vAlign w:val="center"/>
          </w:tcPr>
          <w:p w:rsidR="00EC192C" w:rsidRPr="00EC192C" w:rsidRDefault="00EC192C" w:rsidP="00EC192C">
            <w:pPr>
              <w:widowControl/>
              <w:autoSpaceDE/>
              <w:autoSpaceDN/>
              <w:adjustRightInd/>
              <w:jc w:val="center"/>
              <w:rPr>
                <w:b/>
                <w:sz w:val="24"/>
                <w:szCs w:val="24"/>
                <w:lang w:val="es-ES" w:eastAsia="es-ES"/>
              </w:rPr>
            </w:pPr>
            <w:r w:rsidRPr="00EC192C">
              <w:rPr>
                <w:b/>
                <w:sz w:val="24"/>
                <w:szCs w:val="24"/>
                <w:lang w:val="es-ES" w:eastAsia="es-ES"/>
              </w:rPr>
              <w:t xml:space="preserve">Utilidad Neta </w:t>
            </w:r>
          </w:p>
        </w:tc>
      </w:tr>
      <w:tr w:rsidR="00EC192C" w:rsidRPr="00EC192C">
        <w:trPr>
          <w:cantSplit/>
          <w:trHeight w:val="186"/>
        </w:trPr>
        <w:tc>
          <w:tcPr>
            <w:tcW w:w="3147" w:type="dxa"/>
            <w:vMerge/>
            <w:vAlign w:val="center"/>
          </w:tcPr>
          <w:p w:rsidR="00EC192C" w:rsidRPr="00EC192C" w:rsidRDefault="00EC192C" w:rsidP="005F4BBA">
            <w:pPr>
              <w:widowControl/>
              <w:autoSpaceDE/>
              <w:autoSpaceDN/>
              <w:adjustRightInd/>
              <w:ind w:leftChars="350" w:left="700"/>
              <w:jc w:val="both"/>
              <w:rPr>
                <w:b/>
                <w:sz w:val="24"/>
                <w:szCs w:val="24"/>
                <w:lang w:val="es-ES" w:eastAsia="es-ES"/>
              </w:rPr>
            </w:pPr>
          </w:p>
        </w:tc>
        <w:tc>
          <w:tcPr>
            <w:tcW w:w="2551" w:type="dxa"/>
            <w:tcBorders>
              <w:top w:val="single" w:sz="4" w:space="0" w:color="auto"/>
            </w:tcBorders>
            <w:noWrap/>
            <w:vAlign w:val="center"/>
          </w:tcPr>
          <w:p w:rsidR="00EC192C" w:rsidRPr="00EC192C" w:rsidRDefault="00EC192C" w:rsidP="00EC192C">
            <w:pPr>
              <w:widowControl/>
              <w:autoSpaceDE/>
              <w:autoSpaceDN/>
              <w:adjustRightInd/>
              <w:jc w:val="center"/>
              <w:rPr>
                <w:b/>
                <w:sz w:val="24"/>
                <w:szCs w:val="24"/>
                <w:lang w:val="es-ES" w:eastAsia="es-ES"/>
              </w:rPr>
            </w:pPr>
            <w:r w:rsidRPr="00EC192C">
              <w:rPr>
                <w:b/>
                <w:sz w:val="24"/>
                <w:szCs w:val="24"/>
                <w:lang w:val="es-ES" w:eastAsia="es-ES"/>
              </w:rPr>
              <w:t>Ventas Netas</w:t>
            </w:r>
          </w:p>
        </w:tc>
      </w:tr>
    </w:tbl>
    <w:p w:rsidR="00EC192C" w:rsidRPr="00EC192C" w:rsidRDefault="00EC192C" w:rsidP="00EC192C">
      <w:pPr>
        <w:widowControl/>
        <w:autoSpaceDE/>
        <w:autoSpaceDN/>
        <w:adjustRightInd/>
        <w:spacing w:line="360" w:lineRule="auto"/>
        <w:ind w:left="1488"/>
        <w:jc w:val="both"/>
        <w:rPr>
          <w:sz w:val="24"/>
          <w:szCs w:val="24"/>
          <w:lang w:val="es-ES" w:eastAsia="es-ES"/>
        </w:rPr>
      </w:pPr>
    </w:p>
    <w:p w:rsidR="00EC192C" w:rsidRPr="00EC192C" w:rsidRDefault="00EC192C" w:rsidP="00EC192C">
      <w:pPr>
        <w:widowControl/>
        <w:autoSpaceDE/>
        <w:autoSpaceDN/>
        <w:adjustRightInd/>
        <w:ind w:left="1488"/>
        <w:rPr>
          <w:sz w:val="24"/>
          <w:szCs w:val="24"/>
          <w:lang w:val="es-ES" w:eastAsia="es-ES"/>
        </w:rPr>
      </w:pPr>
    </w:p>
    <w:p w:rsidR="00EC192C" w:rsidRPr="00EC192C" w:rsidRDefault="00EC192C" w:rsidP="00EC192C">
      <w:pPr>
        <w:widowControl/>
        <w:autoSpaceDE/>
        <w:autoSpaceDN/>
        <w:adjustRightInd/>
        <w:ind w:left="72"/>
        <w:rPr>
          <w:sz w:val="24"/>
          <w:szCs w:val="24"/>
          <w:lang w:val="es-ES" w:eastAsia="es-ES"/>
        </w:rPr>
      </w:pPr>
    </w:p>
    <w:p w:rsidR="00EC192C" w:rsidRPr="00EC192C" w:rsidRDefault="00EC192C" w:rsidP="00EC192C">
      <w:pPr>
        <w:widowControl/>
        <w:autoSpaceDE/>
        <w:autoSpaceDN/>
        <w:adjustRightInd/>
        <w:ind w:left="72"/>
        <w:rPr>
          <w:sz w:val="24"/>
          <w:szCs w:val="24"/>
          <w:lang w:val="es-ES" w:eastAsia="es-ES"/>
        </w:rPr>
      </w:pPr>
    </w:p>
    <w:tbl>
      <w:tblPr>
        <w:tblW w:w="2097" w:type="dxa"/>
        <w:jc w:val="center"/>
        <w:tblInd w:w="47" w:type="dxa"/>
        <w:tblCellMar>
          <w:left w:w="70" w:type="dxa"/>
          <w:right w:w="70" w:type="dxa"/>
        </w:tblCellMar>
        <w:tblLook w:val="0000"/>
      </w:tblPr>
      <w:tblGrid>
        <w:gridCol w:w="1342"/>
        <w:gridCol w:w="281"/>
        <w:gridCol w:w="608"/>
      </w:tblGrid>
      <w:tr w:rsidR="00EC192C" w:rsidRPr="00EC192C">
        <w:trPr>
          <w:trHeight w:val="285"/>
          <w:jc w:val="center"/>
        </w:trPr>
        <w:tc>
          <w:tcPr>
            <w:tcW w:w="2097" w:type="dxa"/>
            <w:gridSpan w:val="3"/>
            <w:shd w:val="clear" w:color="auto" w:fill="auto"/>
            <w:noWrap/>
            <w:vAlign w:val="bottom"/>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2008</w:t>
            </w:r>
          </w:p>
        </w:tc>
      </w:tr>
      <w:tr w:rsidR="00EC192C" w:rsidRPr="00EC192C">
        <w:trPr>
          <w:trHeight w:val="270"/>
          <w:jc w:val="center"/>
        </w:trPr>
        <w:tc>
          <w:tcPr>
            <w:tcW w:w="1208" w:type="dxa"/>
            <w:tcBorders>
              <w:bottom w:val="single" w:sz="4" w:space="0" w:color="auto"/>
            </w:tcBorders>
            <w:shd w:val="clear" w:color="auto" w:fill="auto"/>
            <w:noWrap/>
            <w:vAlign w:val="bottom"/>
          </w:tcPr>
          <w:p w:rsidR="00EC192C" w:rsidRPr="00EC192C" w:rsidRDefault="00EC192C" w:rsidP="00EC192C">
            <w:pPr>
              <w:widowControl/>
              <w:autoSpaceDE/>
              <w:autoSpaceDN/>
              <w:adjustRightInd/>
              <w:jc w:val="right"/>
              <w:rPr>
                <w:bCs/>
                <w:sz w:val="24"/>
                <w:szCs w:val="24"/>
                <w:lang w:val="es-ES" w:eastAsia="es-ES"/>
              </w:rPr>
            </w:pPr>
            <w:r w:rsidRPr="00EC192C">
              <w:rPr>
                <w:bCs/>
                <w:sz w:val="24"/>
                <w:szCs w:val="24"/>
                <w:lang w:val="es-ES" w:eastAsia="es-ES"/>
              </w:rPr>
              <w:t>46,340.62</w:t>
            </w:r>
          </w:p>
        </w:tc>
        <w:tc>
          <w:tcPr>
            <w:tcW w:w="281" w:type="dxa"/>
            <w:vMerge w:val="restart"/>
            <w:shd w:val="clear" w:color="auto" w:fill="auto"/>
            <w:vAlign w:val="center"/>
          </w:tcPr>
          <w:p w:rsidR="00EC192C" w:rsidRPr="00EC192C" w:rsidRDefault="00EC192C" w:rsidP="00EC192C">
            <w:pPr>
              <w:widowControl/>
              <w:autoSpaceDE/>
              <w:autoSpaceDN/>
              <w:adjustRightInd/>
              <w:spacing w:line="360" w:lineRule="auto"/>
              <w:jc w:val="right"/>
              <w:rPr>
                <w:sz w:val="24"/>
                <w:szCs w:val="24"/>
                <w:lang w:val="es-ES" w:eastAsia="es-ES"/>
              </w:rPr>
            </w:pPr>
            <w:r w:rsidRPr="00EC192C">
              <w:rPr>
                <w:sz w:val="24"/>
                <w:szCs w:val="24"/>
                <w:lang w:val="es-ES" w:eastAsia="es-ES"/>
              </w:rPr>
              <w:t>=</w:t>
            </w:r>
          </w:p>
        </w:tc>
        <w:tc>
          <w:tcPr>
            <w:tcW w:w="608" w:type="dxa"/>
            <w:vMerge w:val="restart"/>
            <w:shd w:val="clear" w:color="auto" w:fill="auto"/>
            <w:vAlign w:val="center"/>
          </w:tcPr>
          <w:p w:rsidR="00EC192C" w:rsidRPr="00EC192C" w:rsidRDefault="00EC192C" w:rsidP="00EC192C">
            <w:pPr>
              <w:widowControl/>
              <w:autoSpaceDE/>
              <w:autoSpaceDN/>
              <w:adjustRightInd/>
              <w:spacing w:line="360" w:lineRule="auto"/>
              <w:jc w:val="center"/>
              <w:rPr>
                <w:sz w:val="24"/>
                <w:szCs w:val="24"/>
                <w:lang w:val="es-ES" w:eastAsia="es-ES"/>
              </w:rPr>
            </w:pPr>
            <w:r w:rsidRPr="00EC192C">
              <w:rPr>
                <w:sz w:val="24"/>
                <w:szCs w:val="24"/>
                <w:lang w:val="es-ES" w:eastAsia="es-ES"/>
              </w:rPr>
              <w:t>0,13</w:t>
            </w:r>
          </w:p>
        </w:tc>
      </w:tr>
      <w:tr w:rsidR="00EC192C" w:rsidRPr="00EC192C">
        <w:trPr>
          <w:trHeight w:val="270"/>
          <w:jc w:val="center"/>
        </w:trPr>
        <w:tc>
          <w:tcPr>
            <w:tcW w:w="1208" w:type="dxa"/>
            <w:tcBorders>
              <w:top w:val="single" w:sz="4" w:space="0" w:color="auto"/>
            </w:tcBorders>
            <w:shd w:val="clear" w:color="auto" w:fill="auto"/>
            <w:noWrap/>
            <w:vAlign w:val="bottom"/>
          </w:tcPr>
          <w:p w:rsidR="00EC192C" w:rsidRPr="00EC192C" w:rsidRDefault="00EC192C" w:rsidP="00EC192C">
            <w:pPr>
              <w:widowControl/>
              <w:autoSpaceDE/>
              <w:autoSpaceDN/>
              <w:adjustRightInd/>
              <w:spacing w:line="360" w:lineRule="auto"/>
              <w:jc w:val="right"/>
              <w:rPr>
                <w:sz w:val="24"/>
                <w:szCs w:val="24"/>
                <w:lang w:val="es-ES" w:eastAsia="es-ES"/>
              </w:rPr>
            </w:pPr>
            <w:r w:rsidRPr="00EC192C">
              <w:rPr>
                <w:sz w:val="24"/>
                <w:szCs w:val="24"/>
                <w:lang w:val="es-ES" w:eastAsia="es-ES"/>
              </w:rPr>
              <w:t>323,305.90</w:t>
            </w:r>
          </w:p>
        </w:tc>
        <w:tc>
          <w:tcPr>
            <w:tcW w:w="281" w:type="dxa"/>
            <w:vMerge/>
            <w:vAlign w:val="center"/>
          </w:tcPr>
          <w:p w:rsidR="00EC192C" w:rsidRPr="00EC192C" w:rsidRDefault="00EC192C" w:rsidP="00EC192C">
            <w:pPr>
              <w:widowControl/>
              <w:autoSpaceDE/>
              <w:autoSpaceDN/>
              <w:adjustRightInd/>
              <w:spacing w:line="360" w:lineRule="auto"/>
              <w:rPr>
                <w:sz w:val="24"/>
                <w:szCs w:val="24"/>
                <w:lang w:val="es-ES" w:eastAsia="es-ES"/>
              </w:rPr>
            </w:pPr>
          </w:p>
        </w:tc>
        <w:tc>
          <w:tcPr>
            <w:tcW w:w="608" w:type="dxa"/>
            <w:vMerge/>
            <w:vAlign w:val="center"/>
          </w:tcPr>
          <w:p w:rsidR="00EC192C" w:rsidRPr="00EC192C" w:rsidRDefault="00EC192C" w:rsidP="00EC192C">
            <w:pPr>
              <w:widowControl/>
              <w:autoSpaceDE/>
              <w:autoSpaceDN/>
              <w:adjustRightInd/>
              <w:spacing w:line="360" w:lineRule="auto"/>
              <w:rPr>
                <w:sz w:val="24"/>
                <w:szCs w:val="24"/>
                <w:lang w:val="es-ES" w:eastAsia="es-ES"/>
              </w:rPr>
            </w:pPr>
          </w:p>
        </w:tc>
      </w:tr>
    </w:tbl>
    <w:p w:rsidR="00EC192C" w:rsidRPr="00EC192C" w:rsidRDefault="00EC192C" w:rsidP="00EC192C">
      <w:pPr>
        <w:widowControl/>
        <w:autoSpaceDE/>
        <w:autoSpaceDN/>
        <w:adjustRightInd/>
        <w:rPr>
          <w:sz w:val="24"/>
          <w:szCs w:val="24"/>
          <w:lang w:val="es-ES" w:eastAsia="es-ES"/>
        </w:rPr>
      </w:pPr>
    </w:p>
    <w:p w:rsidR="00EC192C" w:rsidRPr="00EC192C" w:rsidRDefault="00EC192C" w:rsidP="0098476E">
      <w:pPr>
        <w:keepNext/>
        <w:widowControl/>
        <w:numPr>
          <w:ilvl w:val="2"/>
          <w:numId w:val="13"/>
        </w:numPr>
        <w:autoSpaceDE/>
        <w:autoSpaceDN/>
        <w:adjustRightInd/>
        <w:spacing w:before="240" w:after="240" w:line="480" w:lineRule="auto"/>
        <w:ind w:left="1296"/>
        <w:outlineLvl w:val="2"/>
        <w:rPr>
          <w:b/>
          <w:bCs/>
          <w:sz w:val="24"/>
          <w:szCs w:val="26"/>
          <w:lang w:val="es-ES" w:eastAsia="es-ES"/>
        </w:rPr>
      </w:pPr>
      <w:bookmarkStart w:id="262" w:name="_Toc208668346"/>
      <w:bookmarkStart w:id="263" w:name="_Toc209024945"/>
      <w:bookmarkStart w:id="264" w:name="_Toc217024261"/>
      <w:bookmarkStart w:id="265" w:name="_Toc237201638"/>
      <w:bookmarkStart w:id="266" w:name="_Toc237696333"/>
      <w:r w:rsidRPr="00EC192C">
        <w:rPr>
          <w:b/>
          <w:bCs/>
          <w:sz w:val="24"/>
          <w:szCs w:val="26"/>
          <w:lang w:val="es-ES" w:eastAsia="es-ES"/>
        </w:rPr>
        <w:t>Razones de Rentabilidad</w:t>
      </w:r>
      <w:bookmarkEnd w:id="262"/>
      <w:bookmarkEnd w:id="263"/>
      <w:bookmarkEnd w:id="264"/>
      <w:bookmarkEnd w:id="265"/>
      <w:bookmarkEnd w:id="266"/>
    </w:p>
    <w:p w:rsidR="00EC192C" w:rsidRPr="00EC192C" w:rsidRDefault="00EC192C" w:rsidP="00EC192C">
      <w:pPr>
        <w:widowControl/>
        <w:autoSpaceDE/>
        <w:autoSpaceDN/>
        <w:adjustRightInd/>
        <w:spacing w:after="240" w:line="480" w:lineRule="auto"/>
        <w:ind w:left="1490"/>
        <w:jc w:val="both"/>
        <w:rPr>
          <w:sz w:val="24"/>
          <w:szCs w:val="24"/>
          <w:lang w:val="es-ES" w:eastAsia="es-ES"/>
        </w:rPr>
      </w:pPr>
      <w:r w:rsidRPr="00EC192C">
        <w:rPr>
          <w:sz w:val="24"/>
          <w:szCs w:val="24"/>
          <w:lang w:val="es-ES" w:eastAsia="es-ES"/>
        </w:rPr>
        <w:t>Es la relación de las Utilidades, con el monto de la inversión, requeridas para generarlas.</w:t>
      </w:r>
    </w:p>
    <w:p w:rsidR="00EC192C" w:rsidRPr="00EC192C" w:rsidRDefault="00EC192C" w:rsidP="0098476E">
      <w:pPr>
        <w:widowControl/>
        <w:numPr>
          <w:ilvl w:val="3"/>
          <w:numId w:val="13"/>
        </w:numPr>
        <w:autoSpaceDE/>
        <w:autoSpaceDN/>
        <w:adjustRightInd/>
        <w:spacing w:after="240" w:line="480" w:lineRule="auto"/>
        <w:ind w:left="1800"/>
        <w:outlineLvl w:val="3"/>
        <w:rPr>
          <w:rFonts w:cs="Times New Roman"/>
          <w:b/>
          <w:sz w:val="24"/>
          <w:szCs w:val="24"/>
          <w:lang w:val="es-ES" w:eastAsia="es-ES"/>
        </w:rPr>
      </w:pPr>
      <w:bookmarkStart w:id="267" w:name="_Toc208668347"/>
      <w:bookmarkStart w:id="268" w:name="_Toc209024946"/>
      <w:bookmarkStart w:id="269" w:name="_Toc217024262"/>
      <w:r w:rsidRPr="00EC192C">
        <w:rPr>
          <w:rFonts w:cs="Times New Roman"/>
          <w:b/>
          <w:sz w:val="24"/>
          <w:szCs w:val="24"/>
          <w:lang w:val="es-ES" w:eastAsia="es-ES"/>
        </w:rPr>
        <w:lastRenderedPageBreak/>
        <w:t>Tasa de Rendimiento sobre inversión de activos</w:t>
      </w:r>
      <w:bookmarkEnd w:id="267"/>
      <w:bookmarkEnd w:id="268"/>
      <w:bookmarkEnd w:id="269"/>
    </w:p>
    <w:p w:rsidR="00EC192C" w:rsidRPr="00EC192C" w:rsidRDefault="00EC192C" w:rsidP="00EC192C">
      <w:pPr>
        <w:widowControl/>
        <w:autoSpaceDE/>
        <w:autoSpaceDN/>
        <w:adjustRightInd/>
        <w:spacing w:line="480" w:lineRule="auto"/>
        <w:ind w:left="2196"/>
        <w:jc w:val="both"/>
        <w:rPr>
          <w:sz w:val="24"/>
          <w:szCs w:val="24"/>
          <w:lang w:val="es-ES" w:eastAsia="es-ES"/>
        </w:rPr>
      </w:pPr>
      <w:r w:rsidRPr="00EC192C">
        <w:rPr>
          <w:sz w:val="24"/>
          <w:szCs w:val="24"/>
          <w:lang w:val="es-ES" w:eastAsia="es-ES"/>
        </w:rPr>
        <w:t xml:space="preserve">Indica </w:t>
      </w:r>
      <w:smartTag w:uri="urn:schemas-microsoft-com:office:smarttags" w:element="PersonName">
        <w:smartTagPr>
          <w:attr w:name="ProductID" w:val="la Utilidad"/>
        </w:smartTagPr>
        <w:r w:rsidRPr="00EC192C">
          <w:rPr>
            <w:sz w:val="24"/>
            <w:szCs w:val="24"/>
            <w:lang w:val="es-ES" w:eastAsia="es-ES"/>
          </w:rPr>
          <w:t>la Utilidad</w:t>
        </w:r>
      </w:smartTag>
      <w:r w:rsidRPr="00EC192C">
        <w:rPr>
          <w:sz w:val="24"/>
          <w:szCs w:val="24"/>
          <w:lang w:val="es-ES" w:eastAsia="es-ES"/>
        </w:rPr>
        <w:t xml:space="preserve"> por cada unidad monetaria de activos. La razón se calcula como sigue:</w:t>
      </w:r>
    </w:p>
    <w:p w:rsidR="00EC192C" w:rsidRPr="00EC192C" w:rsidRDefault="00EC192C" w:rsidP="00EC192C">
      <w:pPr>
        <w:widowControl/>
        <w:autoSpaceDE/>
        <w:autoSpaceDN/>
        <w:adjustRightInd/>
        <w:ind w:left="72"/>
        <w:rPr>
          <w:sz w:val="24"/>
          <w:szCs w:val="24"/>
          <w:lang w:val="es-ES" w:eastAsia="es-ES"/>
        </w:rPr>
      </w:pPr>
    </w:p>
    <w:tbl>
      <w:tblPr>
        <w:tblW w:w="5811" w:type="dxa"/>
        <w:tblInd w:w="2197" w:type="dxa"/>
        <w:tblLayout w:type="fixed"/>
        <w:tblCellMar>
          <w:left w:w="70" w:type="dxa"/>
          <w:right w:w="70" w:type="dxa"/>
        </w:tblCellMar>
        <w:tblLook w:val="0000"/>
      </w:tblPr>
      <w:tblGrid>
        <w:gridCol w:w="3118"/>
        <w:gridCol w:w="1843"/>
        <w:gridCol w:w="265"/>
        <w:gridCol w:w="585"/>
      </w:tblGrid>
      <w:tr w:rsidR="00EC192C" w:rsidRPr="00EC192C">
        <w:trPr>
          <w:cantSplit/>
          <w:trHeight w:val="270"/>
        </w:trPr>
        <w:tc>
          <w:tcPr>
            <w:tcW w:w="3118" w:type="dxa"/>
            <w:vMerge w:val="restart"/>
            <w:shd w:val="clear" w:color="auto" w:fill="auto"/>
            <w:noWrap/>
            <w:vAlign w:val="center"/>
          </w:tcPr>
          <w:p w:rsidR="00EC192C" w:rsidRPr="00EC192C" w:rsidRDefault="00EC192C" w:rsidP="00EC192C">
            <w:pPr>
              <w:widowControl/>
              <w:autoSpaceDE/>
              <w:autoSpaceDN/>
              <w:adjustRightInd/>
              <w:rPr>
                <w:b/>
                <w:bCs/>
                <w:sz w:val="24"/>
                <w:szCs w:val="24"/>
                <w:lang w:val="es-ES" w:eastAsia="es-ES"/>
              </w:rPr>
            </w:pPr>
            <w:r w:rsidRPr="00EC192C">
              <w:rPr>
                <w:b/>
                <w:bCs/>
                <w:sz w:val="24"/>
                <w:szCs w:val="24"/>
                <w:lang w:val="es-ES" w:eastAsia="es-ES"/>
              </w:rPr>
              <w:t>Tasa de Rend./ activos  =</w:t>
            </w:r>
          </w:p>
        </w:tc>
        <w:tc>
          <w:tcPr>
            <w:tcW w:w="1843" w:type="dxa"/>
            <w:tcBorders>
              <w:bottom w:val="single" w:sz="4" w:space="0" w:color="auto"/>
            </w:tcBorders>
            <w:shd w:val="clear" w:color="auto" w:fill="auto"/>
            <w:noWrap/>
            <w:vAlign w:val="bottom"/>
          </w:tcPr>
          <w:p w:rsidR="00EC192C" w:rsidRPr="00EC192C" w:rsidRDefault="00EC192C" w:rsidP="00EC192C">
            <w:pPr>
              <w:widowControl/>
              <w:autoSpaceDE/>
              <w:autoSpaceDN/>
              <w:adjustRightInd/>
              <w:jc w:val="center"/>
              <w:rPr>
                <w:b/>
                <w:bCs/>
                <w:sz w:val="24"/>
                <w:szCs w:val="24"/>
                <w:lang w:val="es-ES" w:eastAsia="es-ES"/>
              </w:rPr>
            </w:pPr>
            <w:r w:rsidRPr="00EC192C">
              <w:rPr>
                <w:b/>
                <w:bCs/>
                <w:sz w:val="24"/>
                <w:szCs w:val="24"/>
                <w:lang w:val="es-ES" w:eastAsia="es-ES"/>
              </w:rPr>
              <w:t xml:space="preserve">Utilidad Neta </w:t>
            </w:r>
          </w:p>
        </w:tc>
        <w:tc>
          <w:tcPr>
            <w:tcW w:w="265" w:type="dxa"/>
            <w:vMerge w:val="restart"/>
            <w:shd w:val="clear" w:color="auto" w:fill="auto"/>
            <w:vAlign w:val="center"/>
          </w:tcPr>
          <w:p w:rsidR="00EC192C" w:rsidRPr="00EC192C" w:rsidRDefault="00EC192C" w:rsidP="00EC192C">
            <w:pPr>
              <w:widowControl/>
              <w:autoSpaceDE/>
              <w:autoSpaceDN/>
              <w:adjustRightInd/>
              <w:jc w:val="center"/>
              <w:rPr>
                <w:b/>
                <w:bCs/>
                <w:sz w:val="24"/>
                <w:szCs w:val="24"/>
                <w:lang w:val="es-ES" w:eastAsia="es-ES"/>
              </w:rPr>
            </w:pPr>
            <w:r w:rsidRPr="00EC192C">
              <w:rPr>
                <w:b/>
                <w:bCs/>
                <w:sz w:val="24"/>
                <w:szCs w:val="24"/>
                <w:lang w:val="es-ES" w:eastAsia="es-ES"/>
              </w:rPr>
              <w:t>x</w:t>
            </w:r>
          </w:p>
        </w:tc>
        <w:tc>
          <w:tcPr>
            <w:tcW w:w="585" w:type="dxa"/>
            <w:vMerge w:val="restart"/>
            <w:shd w:val="clear" w:color="auto" w:fill="auto"/>
            <w:vAlign w:val="center"/>
          </w:tcPr>
          <w:p w:rsidR="00EC192C" w:rsidRPr="00EC192C" w:rsidRDefault="00EC192C" w:rsidP="00EC192C">
            <w:pPr>
              <w:widowControl/>
              <w:autoSpaceDE/>
              <w:autoSpaceDN/>
              <w:adjustRightInd/>
              <w:jc w:val="center"/>
              <w:rPr>
                <w:b/>
                <w:bCs/>
                <w:sz w:val="24"/>
                <w:szCs w:val="24"/>
                <w:lang w:val="es-ES" w:eastAsia="es-ES"/>
              </w:rPr>
            </w:pPr>
            <w:r w:rsidRPr="00EC192C">
              <w:rPr>
                <w:b/>
                <w:bCs/>
                <w:sz w:val="24"/>
                <w:szCs w:val="24"/>
                <w:lang w:val="es-ES" w:eastAsia="es-ES"/>
              </w:rPr>
              <w:t>100</w:t>
            </w:r>
          </w:p>
        </w:tc>
      </w:tr>
      <w:tr w:rsidR="00EC192C" w:rsidRPr="00EC192C">
        <w:trPr>
          <w:trHeight w:val="270"/>
        </w:trPr>
        <w:tc>
          <w:tcPr>
            <w:tcW w:w="3118" w:type="dxa"/>
            <w:vMerge/>
            <w:vAlign w:val="center"/>
          </w:tcPr>
          <w:p w:rsidR="00EC192C" w:rsidRPr="00EC192C" w:rsidRDefault="00EC192C" w:rsidP="00EC192C">
            <w:pPr>
              <w:widowControl/>
              <w:autoSpaceDE/>
              <w:autoSpaceDN/>
              <w:adjustRightInd/>
              <w:rPr>
                <w:b/>
                <w:bCs/>
                <w:sz w:val="24"/>
                <w:szCs w:val="24"/>
                <w:lang w:val="es-ES" w:eastAsia="es-ES"/>
              </w:rPr>
            </w:pPr>
          </w:p>
        </w:tc>
        <w:tc>
          <w:tcPr>
            <w:tcW w:w="1843" w:type="dxa"/>
            <w:tcBorders>
              <w:top w:val="single" w:sz="4" w:space="0" w:color="auto"/>
            </w:tcBorders>
            <w:shd w:val="clear" w:color="auto" w:fill="auto"/>
            <w:noWrap/>
            <w:vAlign w:val="bottom"/>
          </w:tcPr>
          <w:p w:rsidR="00EC192C" w:rsidRPr="00EC192C" w:rsidRDefault="00EC192C" w:rsidP="00EC192C">
            <w:pPr>
              <w:widowControl/>
              <w:autoSpaceDE/>
              <w:autoSpaceDN/>
              <w:adjustRightInd/>
              <w:jc w:val="center"/>
              <w:rPr>
                <w:b/>
                <w:bCs/>
                <w:sz w:val="24"/>
                <w:szCs w:val="24"/>
                <w:lang w:val="es-ES" w:eastAsia="es-ES"/>
              </w:rPr>
            </w:pPr>
            <w:r w:rsidRPr="00EC192C">
              <w:rPr>
                <w:b/>
                <w:bCs/>
                <w:sz w:val="24"/>
                <w:szCs w:val="24"/>
                <w:lang w:val="es-ES" w:eastAsia="es-ES"/>
              </w:rPr>
              <w:t xml:space="preserve">Total Activos </w:t>
            </w:r>
          </w:p>
        </w:tc>
        <w:tc>
          <w:tcPr>
            <w:tcW w:w="265" w:type="dxa"/>
            <w:vMerge/>
            <w:vAlign w:val="center"/>
          </w:tcPr>
          <w:p w:rsidR="00EC192C" w:rsidRPr="00EC192C" w:rsidRDefault="00EC192C" w:rsidP="00EC192C">
            <w:pPr>
              <w:widowControl/>
              <w:autoSpaceDE/>
              <w:autoSpaceDN/>
              <w:adjustRightInd/>
              <w:rPr>
                <w:b/>
                <w:bCs/>
                <w:sz w:val="24"/>
                <w:szCs w:val="24"/>
                <w:lang w:val="es-ES" w:eastAsia="es-ES"/>
              </w:rPr>
            </w:pPr>
          </w:p>
        </w:tc>
        <w:tc>
          <w:tcPr>
            <w:tcW w:w="585" w:type="dxa"/>
            <w:vMerge/>
            <w:vAlign w:val="center"/>
          </w:tcPr>
          <w:p w:rsidR="00EC192C" w:rsidRPr="00EC192C" w:rsidRDefault="00EC192C" w:rsidP="00EC192C">
            <w:pPr>
              <w:widowControl/>
              <w:autoSpaceDE/>
              <w:autoSpaceDN/>
              <w:adjustRightInd/>
              <w:rPr>
                <w:b/>
                <w:bCs/>
                <w:sz w:val="24"/>
                <w:szCs w:val="24"/>
                <w:lang w:val="es-ES" w:eastAsia="es-ES"/>
              </w:rPr>
            </w:pPr>
          </w:p>
        </w:tc>
      </w:tr>
    </w:tbl>
    <w:p w:rsidR="00EC192C" w:rsidRPr="00EC192C" w:rsidRDefault="00EC192C" w:rsidP="00EC192C">
      <w:pPr>
        <w:widowControl/>
        <w:autoSpaceDE/>
        <w:autoSpaceDN/>
        <w:adjustRightInd/>
        <w:ind w:left="72"/>
        <w:rPr>
          <w:sz w:val="24"/>
          <w:szCs w:val="24"/>
          <w:lang w:val="es-ES" w:eastAsia="es-ES"/>
        </w:rPr>
      </w:pPr>
    </w:p>
    <w:p w:rsidR="00EC192C" w:rsidRPr="00EC192C" w:rsidRDefault="00EC192C" w:rsidP="00EC192C">
      <w:pPr>
        <w:widowControl/>
        <w:autoSpaceDE/>
        <w:autoSpaceDN/>
        <w:adjustRightInd/>
        <w:ind w:left="72"/>
        <w:rPr>
          <w:sz w:val="24"/>
          <w:szCs w:val="24"/>
          <w:lang w:val="es-ES" w:eastAsia="es-ES"/>
        </w:rPr>
      </w:pPr>
    </w:p>
    <w:tbl>
      <w:tblPr>
        <w:tblW w:w="2373" w:type="dxa"/>
        <w:jc w:val="center"/>
        <w:tblInd w:w="47" w:type="dxa"/>
        <w:tblCellMar>
          <w:left w:w="70" w:type="dxa"/>
          <w:right w:w="70" w:type="dxa"/>
        </w:tblCellMar>
        <w:tblLook w:val="0000"/>
      </w:tblPr>
      <w:tblGrid>
        <w:gridCol w:w="1367"/>
        <w:gridCol w:w="318"/>
        <w:gridCol w:w="688"/>
      </w:tblGrid>
      <w:tr w:rsidR="00EC192C" w:rsidRPr="00EC192C">
        <w:trPr>
          <w:trHeight w:val="315"/>
          <w:jc w:val="center"/>
        </w:trPr>
        <w:tc>
          <w:tcPr>
            <w:tcW w:w="2373" w:type="dxa"/>
            <w:gridSpan w:val="3"/>
            <w:shd w:val="clear" w:color="auto" w:fill="auto"/>
            <w:noWrap/>
            <w:vAlign w:val="bottom"/>
          </w:tcPr>
          <w:p w:rsidR="00EC192C" w:rsidRPr="00EC192C" w:rsidRDefault="00EC192C" w:rsidP="00EC192C">
            <w:pPr>
              <w:widowControl/>
              <w:autoSpaceDE/>
              <w:autoSpaceDN/>
              <w:adjustRightInd/>
              <w:jc w:val="center"/>
              <w:rPr>
                <w:b/>
                <w:bCs/>
                <w:sz w:val="24"/>
                <w:szCs w:val="24"/>
                <w:lang w:val="es-ES" w:eastAsia="es-ES"/>
              </w:rPr>
            </w:pPr>
            <w:r w:rsidRPr="00EC192C">
              <w:rPr>
                <w:b/>
                <w:bCs/>
                <w:sz w:val="24"/>
                <w:szCs w:val="24"/>
                <w:lang w:val="es-ES" w:eastAsia="es-ES"/>
              </w:rPr>
              <w:t>2008</w:t>
            </w:r>
          </w:p>
          <w:p w:rsidR="00EC192C" w:rsidRPr="00EC192C" w:rsidRDefault="00EC192C" w:rsidP="00EC192C">
            <w:pPr>
              <w:widowControl/>
              <w:autoSpaceDE/>
              <w:autoSpaceDN/>
              <w:adjustRightInd/>
              <w:jc w:val="center"/>
              <w:rPr>
                <w:b/>
                <w:bCs/>
                <w:sz w:val="24"/>
                <w:szCs w:val="24"/>
                <w:lang w:val="es-ES" w:eastAsia="es-ES"/>
              </w:rPr>
            </w:pPr>
          </w:p>
        </w:tc>
      </w:tr>
      <w:tr w:rsidR="00EC192C" w:rsidRPr="00EC192C">
        <w:trPr>
          <w:trHeight w:val="298"/>
          <w:jc w:val="center"/>
        </w:trPr>
        <w:tc>
          <w:tcPr>
            <w:tcW w:w="1367" w:type="dxa"/>
            <w:tcBorders>
              <w:bottom w:val="single" w:sz="4" w:space="0" w:color="auto"/>
            </w:tcBorders>
            <w:shd w:val="clear" w:color="auto" w:fill="auto"/>
            <w:noWrap/>
            <w:vAlign w:val="bottom"/>
          </w:tcPr>
          <w:p w:rsidR="00EC192C" w:rsidRPr="00EC192C" w:rsidRDefault="00EC192C" w:rsidP="00EC192C">
            <w:pPr>
              <w:widowControl/>
              <w:autoSpaceDE/>
              <w:autoSpaceDN/>
              <w:adjustRightInd/>
              <w:jc w:val="center"/>
              <w:rPr>
                <w:bCs/>
                <w:sz w:val="24"/>
                <w:szCs w:val="24"/>
                <w:lang w:val="es-ES" w:eastAsia="es-ES"/>
              </w:rPr>
            </w:pPr>
            <w:r w:rsidRPr="00EC192C">
              <w:rPr>
                <w:bCs/>
                <w:sz w:val="24"/>
                <w:szCs w:val="24"/>
                <w:lang w:val="es-ES" w:eastAsia="es-ES"/>
              </w:rPr>
              <w:t>46,340.62</w:t>
            </w:r>
          </w:p>
        </w:tc>
        <w:tc>
          <w:tcPr>
            <w:tcW w:w="318" w:type="dxa"/>
            <w:vMerge w:val="restart"/>
            <w:shd w:val="clear" w:color="auto" w:fill="auto"/>
            <w:vAlign w:val="center"/>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w:t>
            </w:r>
          </w:p>
        </w:tc>
        <w:tc>
          <w:tcPr>
            <w:tcW w:w="688" w:type="dxa"/>
            <w:vMerge w:val="restart"/>
            <w:shd w:val="clear" w:color="auto" w:fill="auto"/>
            <w:vAlign w:val="center"/>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0,13</w:t>
            </w:r>
          </w:p>
        </w:tc>
      </w:tr>
      <w:tr w:rsidR="00EC192C" w:rsidRPr="00EC192C">
        <w:trPr>
          <w:trHeight w:val="298"/>
          <w:jc w:val="center"/>
        </w:trPr>
        <w:tc>
          <w:tcPr>
            <w:tcW w:w="1367" w:type="dxa"/>
            <w:tcBorders>
              <w:top w:val="single" w:sz="4" w:space="0" w:color="auto"/>
            </w:tcBorders>
            <w:shd w:val="clear" w:color="auto" w:fill="auto"/>
            <w:noWrap/>
            <w:vAlign w:val="bottom"/>
          </w:tcPr>
          <w:p w:rsidR="00EC192C" w:rsidRPr="00EC192C" w:rsidRDefault="00EC192C" w:rsidP="00EC192C">
            <w:pPr>
              <w:widowControl/>
              <w:autoSpaceDE/>
              <w:autoSpaceDN/>
              <w:adjustRightInd/>
              <w:jc w:val="center"/>
              <w:rPr>
                <w:bCs/>
                <w:sz w:val="24"/>
                <w:szCs w:val="24"/>
                <w:lang w:val="es-ES" w:eastAsia="es-ES"/>
              </w:rPr>
            </w:pPr>
            <w:r w:rsidRPr="00EC192C">
              <w:rPr>
                <w:bCs/>
                <w:sz w:val="24"/>
                <w:szCs w:val="24"/>
                <w:lang w:val="es-ES" w:eastAsia="es-ES"/>
              </w:rPr>
              <w:t>359,435.81</w:t>
            </w:r>
          </w:p>
          <w:p w:rsidR="00EC192C" w:rsidRPr="00EC192C" w:rsidRDefault="00EC192C" w:rsidP="00EC192C">
            <w:pPr>
              <w:widowControl/>
              <w:autoSpaceDE/>
              <w:autoSpaceDN/>
              <w:adjustRightInd/>
              <w:jc w:val="right"/>
              <w:rPr>
                <w:sz w:val="24"/>
                <w:szCs w:val="24"/>
                <w:lang w:val="es-ES" w:eastAsia="es-ES"/>
              </w:rPr>
            </w:pPr>
          </w:p>
        </w:tc>
        <w:tc>
          <w:tcPr>
            <w:tcW w:w="318" w:type="dxa"/>
            <w:vMerge/>
            <w:vAlign w:val="center"/>
          </w:tcPr>
          <w:p w:rsidR="00EC192C" w:rsidRPr="00EC192C" w:rsidRDefault="00EC192C" w:rsidP="00EC192C">
            <w:pPr>
              <w:widowControl/>
              <w:autoSpaceDE/>
              <w:autoSpaceDN/>
              <w:adjustRightInd/>
              <w:rPr>
                <w:sz w:val="24"/>
                <w:szCs w:val="24"/>
                <w:lang w:val="es-ES" w:eastAsia="es-ES"/>
              </w:rPr>
            </w:pPr>
          </w:p>
        </w:tc>
        <w:tc>
          <w:tcPr>
            <w:tcW w:w="688" w:type="dxa"/>
            <w:vMerge/>
            <w:vAlign w:val="center"/>
          </w:tcPr>
          <w:p w:rsidR="00EC192C" w:rsidRPr="00EC192C" w:rsidRDefault="00EC192C" w:rsidP="00EC192C">
            <w:pPr>
              <w:widowControl/>
              <w:autoSpaceDE/>
              <w:autoSpaceDN/>
              <w:adjustRightInd/>
              <w:rPr>
                <w:sz w:val="24"/>
                <w:szCs w:val="24"/>
                <w:lang w:val="es-ES" w:eastAsia="es-ES"/>
              </w:rPr>
            </w:pPr>
          </w:p>
        </w:tc>
      </w:tr>
    </w:tbl>
    <w:p w:rsidR="00EC192C" w:rsidRPr="00EC192C" w:rsidRDefault="00EC192C" w:rsidP="00EC192C">
      <w:pPr>
        <w:widowControl/>
        <w:autoSpaceDE/>
        <w:autoSpaceDN/>
        <w:adjustRightInd/>
        <w:spacing w:before="240" w:after="240" w:line="480" w:lineRule="auto"/>
        <w:outlineLvl w:val="4"/>
        <w:rPr>
          <w:b/>
          <w:bCs/>
          <w:iCs/>
          <w:sz w:val="24"/>
          <w:szCs w:val="24"/>
          <w:lang w:val="es-ES" w:eastAsia="es-ES"/>
        </w:rPr>
      </w:pPr>
      <w:bookmarkStart w:id="270" w:name="_Toc208668348"/>
      <w:bookmarkStart w:id="271" w:name="_Toc209024947"/>
      <w:bookmarkStart w:id="272" w:name="_Toc217024263"/>
    </w:p>
    <w:p w:rsidR="00EC192C" w:rsidRPr="00EC192C" w:rsidRDefault="00EC192C" w:rsidP="0098476E">
      <w:pPr>
        <w:keepNext/>
        <w:widowControl/>
        <w:numPr>
          <w:ilvl w:val="2"/>
          <w:numId w:val="13"/>
        </w:numPr>
        <w:autoSpaceDE/>
        <w:autoSpaceDN/>
        <w:adjustRightInd/>
        <w:spacing w:before="240" w:after="240" w:line="480" w:lineRule="auto"/>
        <w:ind w:left="1296"/>
        <w:outlineLvl w:val="2"/>
        <w:rPr>
          <w:b/>
          <w:bCs/>
          <w:sz w:val="24"/>
          <w:szCs w:val="26"/>
          <w:lang w:val="es-ES" w:eastAsia="es-ES"/>
        </w:rPr>
      </w:pPr>
      <w:bookmarkStart w:id="273" w:name="_Toc237201639"/>
      <w:bookmarkStart w:id="274" w:name="_Toc237696334"/>
      <w:r w:rsidRPr="00EC192C">
        <w:rPr>
          <w:b/>
          <w:bCs/>
          <w:sz w:val="24"/>
          <w:szCs w:val="26"/>
          <w:lang w:val="es-ES" w:eastAsia="es-ES"/>
        </w:rPr>
        <w:t>Razones de Endeudamiento</w:t>
      </w:r>
      <w:bookmarkEnd w:id="270"/>
      <w:bookmarkEnd w:id="271"/>
      <w:bookmarkEnd w:id="272"/>
      <w:bookmarkEnd w:id="273"/>
      <w:bookmarkEnd w:id="274"/>
    </w:p>
    <w:p w:rsidR="00EC192C" w:rsidRPr="00EC192C" w:rsidRDefault="00EC192C" w:rsidP="00EC192C">
      <w:pPr>
        <w:widowControl/>
        <w:autoSpaceDE/>
        <w:autoSpaceDN/>
        <w:adjustRightInd/>
        <w:spacing w:after="240" w:line="480" w:lineRule="auto"/>
        <w:ind w:left="1490"/>
        <w:jc w:val="both"/>
        <w:rPr>
          <w:sz w:val="24"/>
          <w:szCs w:val="24"/>
          <w:lang w:val="es-ES" w:eastAsia="es-ES"/>
        </w:rPr>
      </w:pPr>
      <w:r w:rsidRPr="00EC192C">
        <w:rPr>
          <w:sz w:val="24"/>
          <w:szCs w:val="24"/>
          <w:lang w:val="es-ES" w:eastAsia="es-ES"/>
        </w:rPr>
        <w:t>Evalúa el monto de dinero solicitado a terceros para generar utilidades. Cuánta más deuda o apalancamiento financiero presente una empresa, tanto más altos serán los riegos y rendimientos esperados.</w:t>
      </w:r>
    </w:p>
    <w:p w:rsidR="00EC192C" w:rsidRPr="00EC192C" w:rsidRDefault="00EC192C" w:rsidP="0098476E">
      <w:pPr>
        <w:widowControl/>
        <w:numPr>
          <w:ilvl w:val="3"/>
          <w:numId w:val="13"/>
        </w:numPr>
        <w:autoSpaceDE/>
        <w:autoSpaceDN/>
        <w:adjustRightInd/>
        <w:spacing w:after="240" w:line="480" w:lineRule="auto"/>
        <w:ind w:left="1800"/>
        <w:outlineLvl w:val="3"/>
        <w:rPr>
          <w:rFonts w:cs="Times New Roman"/>
          <w:b/>
          <w:sz w:val="24"/>
          <w:szCs w:val="24"/>
          <w:lang w:val="es-ES" w:eastAsia="es-ES"/>
        </w:rPr>
      </w:pPr>
      <w:bookmarkStart w:id="275" w:name="_Toc208668349"/>
      <w:bookmarkStart w:id="276" w:name="_Toc209024948"/>
      <w:bookmarkStart w:id="277" w:name="_Toc217024264"/>
      <w:r w:rsidRPr="00EC192C">
        <w:rPr>
          <w:rFonts w:cs="Times New Roman"/>
          <w:b/>
          <w:sz w:val="24"/>
          <w:szCs w:val="24"/>
          <w:lang w:val="es-ES" w:eastAsia="es-ES"/>
        </w:rPr>
        <w:t>Razón de deuda</w:t>
      </w:r>
      <w:bookmarkEnd w:id="275"/>
      <w:bookmarkEnd w:id="276"/>
      <w:bookmarkEnd w:id="277"/>
    </w:p>
    <w:p w:rsidR="00EC192C" w:rsidRPr="00EC192C" w:rsidRDefault="00EC192C" w:rsidP="00EC192C">
      <w:pPr>
        <w:widowControl/>
        <w:autoSpaceDE/>
        <w:autoSpaceDN/>
        <w:adjustRightInd/>
        <w:spacing w:line="480" w:lineRule="auto"/>
        <w:ind w:left="2196"/>
        <w:jc w:val="both"/>
        <w:rPr>
          <w:sz w:val="24"/>
          <w:szCs w:val="24"/>
          <w:lang w:val="es-ES" w:eastAsia="es-ES"/>
        </w:rPr>
      </w:pPr>
      <w:r w:rsidRPr="00EC192C">
        <w:rPr>
          <w:sz w:val="24"/>
          <w:szCs w:val="24"/>
          <w:lang w:val="es-ES" w:eastAsia="es-ES"/>
        </w:rPr>
        <w:t xml:space="preserve">La razón de deuda mide la proporción de la inversión de la empresa que ha sido financiada por deuda. Entre más alta es esta razón, más alto es el grado de endeudamiento de la empresa, así como el del </w:t>
      </w:r>
      <w:r w:rsidRPr="00EC192C">
        <w:rPr>
          <w:sz w:val="24"/>
          <w:szCs w:val="24"/>
          <w:lang w:val="es-ES" w:eastAsia="es-ES"/>
        </w:rPr>
        <w:lastRenderedPageBreak/>
        <w:t>apalancamiento financiero que tiene. La razón se calcula como sigue:</w:t>
      </w:r>
    </w:p>
    <w:tbl>
      <w:tblPr>
        <w:tblW w:w="5291" w:type="dxa"/>
        <w:jc w:val="center"/>
        <w:tblInd w:w="689" w:type="dxa"/>
        <w:tblLayout w:type="fixed"/>
        <w:tblCellMar>
          <w:left w:w="70" w:type="dxa"/>
          <w:right w:w="70" w:type="dxa"/>
        </w:tblCellMar>
        <w:tblLook w:val="0000"/>
      </w:tblPr>
      <w:tblGrid>
        <w:gridCol w:w="2388"/>
        <w:gridCol w:w="2088"/>
        <w:gridCol w:w="274"/>
        <w:gridCol w:w="541"/>
      </w:tblGrid>
      <w:tr w:rsidR="00EC192C" w:rsidRPr="00EC192C">
        <w:trPr>
          <w:cantSplit/>
          <w:trHeight w:val="270"/>
          <w:jc w:val="center"/>
        </w:trPr>
        <w:tc>
          <w:tcPr>
            <w:tcW w:w="2388" w:type="dxa"/>
            <w:vMerge w:val="restart"/>
            <w:tcBorders>
              <w:top w:val="single" w:sz="8" w:space="0" w:color="FFFFFF"/>
              <w:left w:val="single" w:sz="8" w:space="0" w:color="FFFFFF"/>
              <w:bottom w:val="single" w:sz="8" w:space="0" w:color="FFFFFF"/>
              <w:right w:val="single" w:sz="8" w:space="0" w:color="FFFFFF"/>
            </w:tcBorders>
            <w:shd w:val="clear" w:color="auto" w:fill="auto"/>
            <w:noWrap/>
            <w:vAlign w:val="center"/>
          </w:tcPr>
          <w:p w:rsidR="00EC192C" w:rsidRPr="00EC192C" w:rsidRDefault="00EC192C" w:rsidP="00EC192C">
            <w:pPr>
              <w:widowControl/>
              <w:autoSpaceDE/>
              <w:autoSpaceDN/>
              <w:adjustRightInd/>
              <w:rPr>
                <w:b/>
                <w:bCs/>
                <w:sz w:val="24"/>
                <w:szCs w:val="24"/>
                <w:lang w:val="es-ES" w:eastAsia="es-ES"/>
              </w:rPr>
            </w:pPr>
            <w:r w:rsidRPr="00EC192C">
              <w:rPr>
                <w:b/>
                <w:bCs/>
                <w:sz w:val="24"/>
                <w:szCs w:val="24"/>
                <w:lang w:val="es-ES" w:eastAsia="es-ES"/>
              </w:rPr>
              <w:t>Razón de deuda  =</w:t>
            </w:r>
          </w:p>
        </w:tc>
        <w:tc>
          <w:tcPr>
            <w:tcW w:w="2088" w:type="dxa"/>
            <w:tcBorders>
              <w:top w:val="single" w:sz="8" w:space="0" w:color="FFFFFF"/>
              <w:left w:val="nil"/>
              <w:bottom w:val="nil"/>
              <w:right w:val="nil"/>
            </w:tcBorders>
            <w:shd w:val="clear" w:color="auto" w:fill="auto"/>
            <w:noWrap/>
            <w:vAlign w:val="bottom"/>
          </w:tcPr>
          <w:p w:rsidR="00EC192C" w:rsidRPr="00EC192C" w:rsidRDefault="00EC192C" w:rsidP="00EC192C">
            <w:pPr>
              <w:widowControl/>
              <w:autoSpaceDE/>
              <w:autoSpaceDN/>
              <w:adjustRightInd/>
              <w:jc w:val="center"/>
              <w:rPr>
                <w:b/>
                <w:bCs/>
                <w:sz w:val="24"/>
                <w:szCs w:val="24"/>
                <w:lang w:val="es-ES" w:eastAsia="es-ES"/>
              </w:rPr>
            </w:pPr>
            <w:r w:rsidRPr="00EC192C">
              <w:rPr>
                <w:b/>
                <w:bCs/>
                <w:sz w:val="24"/>
                <w:szCs w:val="24"/>
                <w:lang w:val="es-ES" w:eastAsia="es-ES"/>
              </w:rPr>
              <w:t>Pasivos Totales</w:t>
            </w:r>
          </w:p>
        </w:tc>
        <w:tc>
          <w:tcPr>
            <w:tcW w:w="274" w:type="dxa"/>
            <w:vMerge w:val="restart"/>
            <w:tcBorders>
              <w:top w:val="single" w:sz="8" w:space="0" w:color="FFFFFF"/>
              <w:left w:val="single" w:sz="8" w:space="0" w:color="FFFFFF"/>
              <w:bottom w:val="single" w:sz="8" w:space="0" w:color="FFFFFF"/>
              <w:right w:val="nil"/>
            </w:tcBorders>
            <w:shd w:val="clear" w:color="auto" w:fill="auto"/>
            <w:vAlign w:val="center"/>
          </w:tcPr>
          <w:p w:rsidR="00EC192C" w:rsidRPr="00EC192C" w:rsidRDefault="00EC192C" w:rsidP="00EC192C">
            <w:pPr>
              <w:widowControl/>
              <w:autoSpaceDE/>
              <w:autoSpaceDN/>
              <w:adjustRightInd/>
              <w:jc w:val="center"/>
              <w:rPr>
                <w:b/>
                <w:bCs/>
                <w:sz w:val="24"/>
                <w:szCs w:val="24"/>
                <w:lang w:val="es-ES" w:eastAsia="es-ES"/>
              </w:rPr>
            </w:pPr>
            <w:r w:rsidRPr="00EC192C">
              <w:rPr>
                <w:b/>
                <w:bCs/>
                <w:sz w:val="24"/>
                <w:szCs w:val="24"/>
                <w:lang w:val="es-ES" w:eastAsia="es-ES"/>
              </w:rPr>
              <w:t>x</w:t>
            </w:r>
          </w:p>
        </w:tc>
        <w:tc>
          <w:tcPr>
            <w:tcW w:w="541" w:type="dxa"/>
            <w:vMerge w:val="restart"/>
            <w:tcBorders>
              <w:top w:val="single" w:sz="8" w:space="0" w:color="FFFFFF"/>
              <w:left w:val="single" w:sz="8" w:space="0" w:color="FFFFFF"/>
              <w:bottom w:val="single" w:sz="8" w:space="0" w:color="FFFFFF"/>
              <w:right w:val="double" w:sz="4" w:space="0" w:color="FFFFFF"/>
            </w:tcBorders>
            <w:shd w:val="clear" w:color="auto" w:fill="auto"/>
            <w:vAlign w:val="center"/>
          </w:tcPr>
          <w:p w:rsidR="00EC192C" w:rsidRPr="00EC192C" w:rsidRDefault="00EC192C" w:rsidP="00EC192C">
            <w:pPr>
              <w:widowControl/>
              <w:autoSpaceDE/>
              <w:autoSpaceDN/>
              <w:adjustRightInd/>
              <w:jc w:val="center"/>
              <w:rPr>
                <w:b/>
                <w:bCs/>
                <w:sz w:val="24"/>
                <w:szCs w:val="24"/>
                <w:lang w:val="es-ES" w:eastAsia="es-ES"/>
              </w:rPr>
            </w:pPr>
            <w:r w:rsidRPr="00EC192C">
              <w:rPr>
                <w:b/>
                <w:bCs/>
                <w:sz w:val="24"/>
                <w:szCs w:val="24"/>
                <w:lang w:val="es-ES" w:eastAsia="es-ES"/>
              </w:rPr>
              <w:t>100</w:t>
            </w:r>
          </w:p>
        </w:tc>
      </w:tr>
      <w:tr w:rsidR="00EC192C" w:rsidRPr="00EC192C">
        <w:trPr>
          <w:trHeight w:val="270"/>
          <w:jc w:val="center"/>
        </w:trPr>
        <w:tc>
          <w:tcPr>
            <w:tcW w:w="2388" w:type="dxa"/>
            <w:vMerge/>
            <w:tcBorders>
              <w:top w:val="single" w:sz="8" w:space="0" w:color="FFFFFF"/>
              <w:left w:val="single" w:sz="8" w:space="0" w:color="FFFFFF"/>
              <w:bottom w:val="single" w:sz="8" w:space="0" w:color="FFFFFF"/>
              <w:right w:val="single" w:sz="8" w:space="0" w:color="FFFFFF"/>
            </w:tcBorders>
            <w:vAlign w:val="center"/>
          </w:tcPr>
          <w:p w:rsidR="00EC192C" w:rsidRPr="00EC192C" w:rsidRDefault="00EC192C" w:rsidP="00EC192C">
            <w:pPr>
              <w:widowControl/>
              <w:autoSpaceDE/>
              <w:autoSpaceDN/>
              <w:adjustRightInd/>
              <w:rPr>
                <w:b/>
                <w:bCs/>
                <w:sz w:val="24"/>
                <w:szCs w:val="24"/>
                <w:lang w:val="es-ES" w:eastAsia="es-ES"/>
              </w:rPr>
            </w:pPr>
          </w:p>
        </w:tc>
        <w:tc>
          <w:tcPr>
            <w:tcW w:w="2088" w:type="dxa"/>
            <w:tcBorders>
              <w:top w:val="single" w:sz="8" w:space="0" w:color="auto"/>
              <w:left w:val="nil"/>
              <w:bottom w:val="single" w:sz="8" w:space="0" w:color="FFFFFF"/>
              <w:right w:val="single" w:sz="8" w:space="0" w:color="FFFFFF"/>
            </w:tcBorders>
            <w:shd w:val="clear" w:color="auto" w:fill="auto"/>
            <w:noWrap/>
            <w:vAlign w:val="bottom"/>
          </w:tcPr>
          <w:p w:rsidR="00EC192C" w:rsidRPr="00EC192C" w:rsidRDefault="00EC192C" w:rsidP="00EC192C">
            <w:pPr>
              <w:widowControl/>
              <w:autoSpaceDE/>
              <w:autoSpaceDN/>
              <w:adjustRightInd/>
              <w:jc w:val="center"/>
              <w:rPr>
                <w:b/>
                <w:bCs/>
                <w:sz w:val="24"/>
                <w:szCs w:val="24"/>
                <w:lang w:val="es-ES" w:eastAsia="es-ES"/>
              </w:rPr>
            </w:pPr>
            <w:r w:rsidRPr="00EC192C">
              <w:rPr>
                <w:b/>
                <w:bCs/>
                <w:sz w:val="24"/>
                <w:szCs w:val="24"/>
                <w:lang w:val="es-ES" w:eastAsia="es-ES"/>
              </w:rPr>
              <w:t>Activos Totales</w:t>
            </w:r>
          </w:p>
        </w:tc>
        <w:tc>
          <w:tcPr>
            <w:tcW w:w="274" w:type="dxa"/>
            <w:vMerge/>
            <w:tcBorders>
              <w:top w:val="single" w:sz="8" w:space="0" w:color="FFFFFF"/>
              <w:left w:val="single" w:sz="8" w:space="0" w:color="FFFFFF"/>
              <w:bottom w:val="single" w:sz="8" w:space="0" w:color="FFFFFF"/>
              <w:right w:val="nil"/>
            </w:tcBorders>
            <w:vAlign w:val="center"/>
          </w:tcPr>
          <w:p w:rsidR="00EC192C" w:rsidRPr="00EC192C" w:rsidRDefault="00EC192C" w:rsidP="00EC192C">
            <w:pPr>
              <w:widowControl/>
              <w:autoSpaceDE/>
              <w:autoSpaceDN/>
              <w:adjustRightInd/>
              <w:rPr>
                <w:b/>
                <w:bCs/>
                <w:sz w:val="24"/>
                <w:szCs w:val="24"/>
                <w:lang w:val="es-ES" w:eastAsia="es-ES"/>
              </w:rPr>
            </w:pPr>
          </w:p>
        </w:tc>
        <w:tc>
          <w:tcPr>
            <w:tcW w:w="541" w:type="dxa"/>
            <w:vMerge/>
            <w:tcBorders>
              <w:top w:val="single" w:sz="8" w:space="0" w:color="FFFFFF"/>
              <w:left w:val="single" w:sz="8" w:space="0" w:color="FFFFFF"/>
              <w:bottom w:val="single" w:sz="8" w:space="0" w:color="FFFFFF"/>
              <w:right w:val="double" w:sz="4" w:space="0" w:color="FFFFFF"/>
            </w:tcBorders>
            <w:vAlign w:val="center"/>
          </w:tcPr>
          <w:p w:rsidR="00EC192C" w:rsidRPr="00EC192C" w:rsidRDefault="00EC192C" w:rsidP="00EC192C">
            <w:pPr>
              <w:widowControl/>
              <w:autoSpaceDE/>
              <w:autoSpaceDN/>
              <w:adjustRightInd/>
              <w:rPr>
                <w:b/>
                <w:bCs/>
                <w:sz w:val="24"/>
                <w:szCs w:val="24"/>
                <w:lang w:val="es-ES" w:eastAsia="es-ES"/>
              </w:rPr>
            </w:pPr>
          </w:p>
        </w:tc>
      </w:tr>
    </w:tbl>
    <w:p w:rsidR="00EC192C" w:rsidRPr="00EC192C" w:rsidRDefault="00EC192C" w:rsidP="00EC192C">
      <w:pPr>
        <w:widowControl/>
        <w:autoSpaceDE/>
        <w:autoSpaceDN/>
        <w:adjustRightInd/>
        <w:ind w:left="72"/>
        <w:rPr>
          <w:sz w:val="24"/>
          <w:szCs w:val="24"/>
          <w:lang w:val="es-ES" w:eastAsia="es-ES"/>
        </w:rPr>
      </w:pPr>
    </w:p>
    <w:p w:rsidR="00EC192C" w:rsidRPr="00EC192C" w:rsidRDefault="00EC192C" w:rsidP="00EC192C">
      <w:pPr>
        <w:widowControl/>
        <w:autoSpaceDE/>
        <w:autoSpaceDN/>
        <w:adjustRightInd/>
        <w:ind w:left="72"/>
        <w:rPr>
          <w:sz w:val="24"/>
          <w:szCs w:val="24"/>
          <w:lang w:val="es-ES" w:eastAsia="es-ES"/>
        </w:rPr>
      </w:pPr>
    </w:p>
    <w:p w:rsidR="00EC192C" w:rsidRPr="00EC192C" w:rsidRDefault="00EC192C" w:rsidP="00EC192C">
      <w:pPr>
        <w:widowControl/>
        <w:autoSpaceDE/>
        <w:autoSpaceDN/>
        <w:adjustRightInd/>
        <w:spacing w:line="360" w:lineRule="auto"/>
        <w:ind w:left="72"/>
        <w:jc w:val="both"/>
        <w:rPr>
          <w:sz w:val="24"/>
          <w:szCs w:val="24"/>
          <w:lang w:val="es-ES" w:eastAsia="es-ES"/>
        </w:rPr>
      </w:pPr>
    </w:p>
    <w:tbl>
      <w:tblPr>
        <w:tblW w:w="2309" w:type="dxa"/>
        <w:jc w:val="center"/>
        <w:tblInd w:w="47" w:type="dxa"/>
        <w:tblCellMar>
          <w:left w:w="70" w:type="dxa"/>
          <w:right w:w="70" w:type="dxa"/>
        </w:tblCellMar>
        <w:tblLook w:val="0000"/>
      </w:tblPr>
      <w:tblGrid>
        <w:gridCol w:w="1342"/>
        <w:gridCol w:w="309"/>
        <w:gridCol w:w="658"/>
      </w:tblGrid>
      <w:tr w:rsidR="00EC192C" w:rsidRPr="00EC192C">
        <w:trPr>
          <w:trHeight w:val="297"/>
          <w:jc w:val="center"/>
        </w:trPr>
        <w:tc>
          <w:tcPr>
            <w:tcW w:w="2309" w:type="dxa"/>
            <w:gridSpan w:val="3"/>
            <w:shd w:val="clear" w:color="auto" w:fill="auto"/>
            <w:noWrap/>
            <w:vAlign w:val="bottom"/>
          </w:tcPr>
          <w:p w:rsidR="00EC192C" w:rsidRPr="00EC192C" w:rsidRDefault="00EC192C" w:rsidP="00EC192C">
            <w:pPr>
              <w:widowControl/>
              <w:autoSpaceDE/>
              <w:autoSpaceDN/>
              <w:adjustRightInd/>
              <w:jc w:val="center"/>
              <w:rPr>
                <w:b/>
                <w:bCs/>
                <w:sz w:val="24"/>
                <w:szCs w:val="24"/>
                <w:lang w:val="es-ES" w:eastAsia="es-ES"/>
              </w:rPr>
            </w:pPr>
            <w:r w:rsidRPr="00EC192C">
              <w:rPr>
                <w:b/>
                <w:bCs/>
                <w:sz w:val="24"/>
                <w:szCs w:val="24"/>
                <w:lang w:val="es-ES" w:eastAsia="es-ES"/>
              </w:rPr>
              <w:t>2008</w:t>
            </w:r>
          </w:p>
          <w:p w:rsidR="00EC192C" w:rsidRPr="00EC192C" w:rsidRDefault="00EC192C" w:rsidP="00EC192C">
            <w:pPr>
              <w:widowControl/>
              <w:autoSpaceDE/>
              <w:autoSpaceDN/>
              <w:adjustRightInd/>
              <w:jc w:val="center"/>
              <w:rPr>
                <w:b/>
                <w:bCs/>
                <w:sz w:val="24"/>
                <w:szCs w:val="24"/>
                <w:lang w:val="es-ES" w:eastAsia="es-ES"/>
              </w:rPr>
            </w:pPr>
          </w:p>
        </w:tc>
      </w:tr>
      <w:tr w:rsidR="00EC192C" w:rsidRPr="00EC192C">
        <w:trPr>
          <w:trHeight w:val="282"/>
          <w:jc w:val="center"/>
        </w:trPr>
        <w:tc>
          <w:tcPr>
            <w:tcW w:w="1330" w:type="dxa"/>
            <w:tcBorders>
              <w:bottom w:val="single" w:sz="4" w:space="0" w:color="auto"/>
            </w:tcBorders>
            <w:shd w:val="clear" w:color="auto" w:fill="auto"/>
            <w:noWrap/>
            <w:vAlign w:val="bottom"/>
          </w:tcPr>
          <w:p w:rsidR="00EC192C" w:rsidRPr="00EC192C" w:rsidRDefault="00EC192C" w:rsidP="00EC192C">
            <w:pPr>
              <w:widowControl/>
              <w:autoSpaceDE/>
              <w:autoSpaceDN/>
              <w:adjustRightInd/>
              <w:jc w:val="center"/>
              <w:rPr>
                <w:bCs/>
                <w:sz w:val="24"/>
                <w:szCs w:val="24"/>
                <w:lang w:val="es-ES" w:eastAsia="es-ES"/>
              </w:rPr>
            </w:pPr>
            <w:r w:rsidRPr="00EC192C">
              <w:rPr>
                <w:bCs/>
                <w:sz w:val="24"/>
                <w:szCs w:val="24"/>
                <w:lang w:val="es-ES" w:eastAsia="es-ES"/>
              </w:rPr>
              <w:t>295,493.66</w:t>
            </w:r>
          </w:p>
        </w:tc>
        <w:tc>
          <w:tcPr>
            <w:tcW w:w="309" w:type="dxa"/>
            <w:vMerge w:val="restart"/>
            <w:shd w:val="clear" w:color="auto" w:fill="auto"/>
            <w:vAlign w:val="center"/>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w:t>
            </w:r>
          </w:p>
        </w:tc>
        <w:tc>
          <w:tcPr>
            <w:tcW w:w="669" w:type="dxa"/>
            <w:vMerge w:val="restart"/>
            <w:shd w:val="clear" w:color="auto" w:fill="auto"/>
            <w:vAlign w:val="center"/>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0.82</w:t>
            </w:r>
          </w:p>
        </w:tc>
      </w:tr>
      <w:tr w:rsidR="00EC192C" w:rsidRPr="00EC192C">
        <w:trPr>
          <w:trHeight w:val="282"/>
          <w:jc w:val="center"/>
        </w:trPr>
        <w:tc>
          <w:tcPr>
            <w:tcW w:w="1330" w:type="dxa"/>
            <w:tcBorders>
              <w:top w:val="single" w:sz="4" w:space="0" w:color="auto"/>
            </w:tcBorders>
            <w:shd w:val="clear" w:color="auto" w:fill="auto"/>
            <w:noWrap/>
            <w:vAlign w:val="bottom"/>
          </w:tcPr>
          <w:p w:rsidR="00EC192C" w:rsidRPr="00EC192C" w:rsidRDefault="00EC192C" w:rsidP="00EC192C">
            <w:pPr>
              <w:widowControl/>
              <w:autoSpaceDE/>
              <w:autoSpaceDN/>
              <w:adjustRightInd/>
              <w:jc w:val="center"/>
              <w:rPr>
                <w:bCs/>
                <w:sz w:val="24"/>
                <w:szCs w:val="24"/>
                <w:lang w:val="es-ES" w:eastAsia="es-ES"/>
              </w:rPr>
            </w:pPr>
            <w:r w:rsidRPr="00EC192C">
              <w:rPr>
                <w:bCs/>
                <w:sz w:val="24"/>
                <w:szCs w:val="24"/>
                <w:lang w:val="es-ES" w:eastAsia="es-ES"/>
              </w:rPr>
              <w:t>359,435.81</w:t>
            </w:r>
          </w:p>
        </w:tc>
        <w:tc>
          <w:tcPr>
            <w:tcW w:w="309" w:type="dxa"/>
            <w:vMerge/>
            <w:vAlign w:val="center"/>
          </w:tcPr>
          <w:p w:rsidR="00EC192C" w:rsidRPr="00EC192C" w:rsidRDefault="00EC192C" w:rsidP="00EC192C">
            <w:pPr>
              <w:widowControl/>
              <w:autoSpaceDE/>
              <w:autoSpaceDN/>
              <w:adjustRightInd/>
              <w:rPr>
                <w:sz w:val="24"/>
                <w:szCs w:val="24"/>
                <w:lang w:val="es-ES" w:eastAsia="es-ES"/>
              </w:rPr>
            </w:pPr>
          </w:p>
        </w:tc>
        <w:tc>
          <w:tcPr>
            <w:tcW w:w="669" w:type="dxa"/>
            <w:vMerge/>
            <w:vAlign w:val="center"/>
          </w:tcPr>
          <w:p w:rsidR="00EC192C" w:rsidRPr="00EC192C" w:rsidRDefault="00EC192C" w:rsidP="00EC192C">
            <w:pPr>
              <w:widowControl/>
              <w:autoSpaceDE/>
              <w:autoSpaceDN/>
              <w:adjustRightInd/>
              <w:rPr>
                <w:sz w:val="24"/>
                <w:szCs w:val="24"/>
                <w:lang w:val="es-ES" w:eastAsia="es-ES"/>
              </w:rPr>
            </w:pPr>
          </w:p>
        </w:tc>
      </w:tr>
    </w:tbl>
    <w:p w:rsidR="00EC192C" w:rsidRPr="00EC192C" w:rsidRDefault="00EC192C" w:rsidP="00EC192C">
      <w:pPr>
        <w:widowControl/>
        <w:tabs>
          <w:tab w:val="left" w:pos="3465"/>
        </w:tabs>
        <w:autoSpaceDE/>
        <w:autoSpaceDN/>
        <w:adjustRightInd/>
        <w:spacing w:line="480" w:lineRule="auto"/>
        <w:ind w:left="72"/>
        <w:jc w:val="both"/>
        <w:rPr>
          <w:sz w:val="24"/>
          <w:szCs w:val="24"/>
          <w:lang w:val="es-ES" w:eastAsia="es-ES"/>
        </w:rPr>
      </w:pPr>
    </w:p>
    <w:p w:rsidR="00EC192C" w:rsidRPr="00EC192C" w:rsidRDefault="00EC192C" w:rsidP="0098476E">
      <w:pPr>
        <w:widowControl/>
        <w:numPr>
          <w:ilvl w:val="1"/>
          <w:numId w:val="13"/>
        </w:numPr>
        <w:autoSpaceDE/>
        <w:autoSpaceDN/>
        <w:adjustRightInd/>
        <w:spacing w:after="240" w:line="480" w:lineRule="auto"/>
        <w:ind w:left="864"/>
        <w:outlineLvl w:val="1"/>
        <w:rPr>
          <w:rFonts w:cs="Times New Roman"/>
          <w:b/>
          <w:sz w:val="24"/>
          <w:szCs w:val="24"/>
          <w:lang w:val="es-ES" w:eastAsia="es-ES"/>
        </w:rPr>
      </w:pPr>
      <w:bookmarkStart w:id="278" w:name="_Toc237201640"/>
      <w:bookmarkStart w:id="279" w:name="_Toc237696335"/>
      <w:r w:rsidRPr="00EC192C">
        <w:rPr>
          <w:rFonts w:cs="Times New Roman"/>
          <w:b/>
          <w:sz w:val="24"/>
          <w:szCs w:val="24"/>
          <w:lang w:val="es-ES" w:eastAsia="es-ES"/>
        </w:rPr>
        <w:t>Posicionamiento en el mercado</w:t>
      </w:r>
      <w:bookmarkEnd w:id="278"/>
      <w:bookmarkEnd w:id="279"/>
    </w:p>
    <w:p w:rsidR="00EC192C" w:rsidRPr="00EC192C" w:rsidRDefault="00EC192C" w:rsidP="00EC192C">
      <w:pPr>
        <w:widowControl/>
        <w:autoSpaceDE/>
        <w:autoSpaceDN/>
        <w:adjustRightInd/>
        <w:spacing w:line="480" w:lineRule="auto"/>
        <w:ind w:left="864"/>
        <w:jc w:val="both"/>
        <w:rPr>
          <w:sz w:val="24"/>
          <w:szCs w:val="24"/>
          <w:lang w:val="es-ES" w:eastAsia="es-ES"/>
        </w:rPr>
      </w:pPr>
      <w:r w:rsidRPr="00EC192C">
        <w:rPr>
          <w:sz w:val="24"/>
          <w:szCs w:val="24"/>
          <w:lang w:val="es-ES" w:eastAsia="es-ES"/>
        </w:rPr>
        <w:t>Antes de señalar el posicionamiento de la empresa se puede  decir que casi el 90 % de todo lo que se produce de arroz se destina a comercialización, y el 10% restante se destina al autoconsumo y para semilla. Asimismo, los principales demandantes de la producción de arroz lo constituyen las piladoras con el 83,3% y las almaceneras con el 16,7%, de acuerdo a la encuesta de coyuntura realizada por el sector agropecuario mediante  el banco central.</w:t>
      </w:r>
    </w:p>
    <w:p w:rsidR="00EC192C" w:rsidRPr="00EC192C" w:rsidRDefault="00EC192C" w:rsidP="00EC192C">
      <w:pPr>
        <w:widowControl/>
        <w:autoSpaceDE/>
        <w:autoSpaceDN/>
        <w:adjustRightInd/>
        <w:spacing w:line="480" w:lineRule="auto"/>
        <w:ind w:left="864"/>
        <w:jc w:val="both"/>
        <w:rPr>
          <w:sz w:val="24"/>
          <w:szCs w:val="24"/>
          <w:lang w:val="es-EC" w:eastAsia="es-ES"/>
        </w:rPr>
      </w:pPr>
      <w:smartTag w:uri="urn:schemas-microsoft-com:office:smarttags" w:element="PersonName">
        <w:smartTagPr>
          <w:attr w:name="ProductID" w:val="La Tabla"/>
        </w:smartTagPr>
        <w:r w:rsidRPr="00EC192C">
          <w:rPr>
            <w:sz w:val="24"/>
            <w:szCs w:val="24"/>
            <w:lang w:val="es-EC" w:eastAsia="es-ES"/>
          </w:rPr>
          <w:t>La Tabla</w:t>
        </w:r>
      </w:smartTag>
      <w:r w:rsidRPr="00EC192C">
        <w:rPr>
          <w:sz w:val="24"/>
          <w:szCs w:val="24"/>
          <w:lang w:val="es-EC" w:eastAsia="es-ES"/>
        </w:rPr>
        <w:t xml:space="preserve"> adjunta muestra una comparación de las principales cuentas contables de XYZ S.A de los años 2008 y 2007.</w:t>
      </w:r>
    </w:p>
    <w:p w:rsidR="00EC192C" w:rsidRPr="00EC192C" w:rsidRDefault="00EC192C" w:rsidP="00EC192C">
      <w:pPr>
        <w:widowControl/>
        <w:autoSpaceDE/>
        <w:autoSpaceDN/>
        <w:adjustRightInd/>
        <w:spacing w:line="480" w:lineRule="auto"/>
        <w:ind w:left="864"/>
        <w:jc w:val="both"/>
        <w:rPr>
          <w:sz w:val="24"/>
          <w:szCs w:val="24"/>
          <w:lang w:val="es-EC" w:eastAsia="es-ES"/>
        </w:rPr>
      </w:pPr>
    </w:p>
    <w:p w:rsidR="00EC192C" w:rsidRPr="00EC192C" w:rsidRDefault="00EC192C" w:rsidP="00EC192C">
      <w:pPr>
        <w:widowControl/>
        <w:autoSpaceDE/>
        <w:autoSpaceDN/>
        <w:adjustRightInd/>
        <w:spacing w:line="480" w:lineRule="auto"/>
        <w:ind w:left="864"/>
        <w:jc w:val="both"/>
        <w:rPr>
          <w:sz w:val="24"/>
          <w:szCs w:val="24"/>
          <w:lang w:val="es-EC" w:eastAsia="es-ES"/>
        </w:rPr>
      </w:pPr>
    </w:p>
    <w:p w:rsidR="00EC192C" w:rsidRPr="00EC192C" w:rsidRDefault="00EC192C" w:rsidP="00EC192C">
      <w:pPr>
        <w:widowControl/>
        <w:autoSpaceDE/>
        <w:autoSpaceDN/>
        <w:adjustRightInd/>
        <w:spacing w:line="480" w:lineRule="auto"/>
        <w:ind w:left="864"/>
        <w:jc w:val="both"/>
        <w:rPr>
          <w:sz w:val="24"/>
          <w:szCs w:val="24"/>
          <w:lang w:val="es-EC" w:eastAsia="es-ES"/>
        </w:rPr>
      </w:pPr>
    </w:p>
    <w:p w:rsidR="00EC192C" w:rsidRPr="00EC192C" w:rsidRDefault="00EC192C" w:rsidP="00EC192C">
      <w:pPr>
        <w:widowControl/>
        <w:autoSpaceDE/>
        <w:autoSpaceDN/>
        <w:adjustRightInd/>
        <w:spacing w:line="480" w:lineRule="auto"/>
        <w:ind w:left="1490"/>
        <w:jc w:val="both"/>
        <w:rPr>
          <w:sz w:val="24"/>
          <w:szCs w:val="24"/>
          <w:lang w:val="es-EC" w:eastAsia="es-ES"/>
        </w:rPr>
      </w:pPr>
    </w:p>
    <w:tbl>
      <w:tblPr>
        <w:tblW w:w="5574" w:type="dxa"/>
        <w:tblInd w:w="1980" w:type="dxa"/>
        <w:tblCellMar>
          <w:left w:w="70" w:type="dxa"/>
          <w:right w:w="70" w:type="dxa"/>
        </w:tblCellMar>
        <w:tblLook w:val="0000"/>
      </w:tblPr>
      <w:tblGrid>
        <w:gridCol w:w="2212"/>
        <w:gridCol w:w="1342"/>
        <w:gridCol w:w="2020"/>
      </w:tblGrid>
      <w:tr w:rsidR="00EC192C" w:rsidRPr="00EC192C">
        <w:trPr>
          <w:trHeight w:val="330"/>
        </w:trPr>
        <w:tc>
          <w:tcPr>
            <w:tcW w:w="2212"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EC192C" w:rsidRPr="00EC192C" w:rsidRDefault="00EC192C" w:rsidP="00EC192C">
            <w:pPr>
              <w:widowControl/>
              <w:autoSpaceDE/>
              <w:autoSpaceDN/>
              <w:adjustRightInd/>
              <w:jc w:val="center"/>
              <w:rPr>
                <w:b/>
                <w:bCs/>
                <w:color w:val="0000FF"/>
                <w:sz w:val="24"/>
                <w:szCs w:val="24"/>
                <w:lang w:val="es-ES" w:eastAsia="es-ES"/>
              </w:rPr>
            </w:pPr>
            <w:r w:rsidRPr="00EC192C">
              <w:rPr>
                <w:b/>
                <w:bCs/>
                <w:color w:val="0000FF"/>
                <w:sz w:val="24"/>
                <w:szCs w:val="24"/>
                <w:lang w:val="es-ES" w:eastAsia="es-ES"/>
              </w:rPr>
              <w:lastRenderedPageBreak/>
              <w:t>Concepto</w:t>
            </w:r>
          </w:p>
        </w:tc>
        <w:tc>
          <w:tcPr>
            <w:tcW w:w="1342" w:type="dxa"/>
            <w:tcBorders>
              <w:top w:val="single" w:sz="8" w:space="0" w:color="auto"/>
              <w:left w:val="nil"/>
              <w:bottom w:val="single" w:sz="8" w:space="0" w:color="auto"/>
              <w:right w:val="single" w:sz="8" w:space="0" w:color="auto"/>
            </w:tcBorders>
            <w:shd w:val="clear" w:color="auto" w:fill="D9D9D9"/>
            <w:noWrap/>
            <w:vAlign w:val="bottom"/>
          </w:tcPr>
          <w:p w:rsidR="00EC192C" w:rsidRPr="00EC192C" w:rsidRDefault="00EC192C" w:rsidP="00EC192C">
            <w:pPr>
              <w:widowControl/>
              <w:autoSpaceDE/>
              <w:autoSpaceDN/>
              <w:adjustRightInd/>
              <w:jc w:val="center"/>
              <w:rPr>
                <w:b/>
                <w:bCs/>
                <w:color w:val="0000FF"/>
                <w:sz w:val="24"/>
                <w:szCs w:val="24"/>
                <w:lang w:val="es-ES" w:eastAsia="es-ES"/>
              </w:rPr>
            </w:pPr>
            <w:r w:rsidRPr="00EC192C">
              <w:rPr>
                <w:b/>
                <w:bCs/>
                <w:color w:val="0000FF"/>
                <w:sz w:val="24"/>
                <w:szCs w:val="24"/>
                <w:lang w:val="es-ES" w:eastAsia="es-ES"/>
              </w:rPr>
              <w:t>2008</w:t>
            </w:r>
          </w:p>
        </w:tc>
        <w:tc>
          <w:tcPr>
            <w:tcW w:w="2020" w:type="dxa"/>
            <w:tcBorders>
              <w:top w:val="single" w:sz="8" w:space="0" w:color="auto"/>
              <w:left w:val="nil"/>
              <w:bottom w:val="single" w:sz="8" w:space="0" w:color="auto"/>
              <w:right w:val="single" w:sz="8" w:space="0" w:color="auto"/>
            </w:tcBorders>
            <w:shd w:val="clear" w:color="auto" w:fill="D9D9D9"/>
            <w:noWrap/>
            <w:vAlign w:val="bottom"/>
          </w:tcPr>
          <w:p w:rsidR="00EC192C" w:rsidRPr="00EC192C" w:rsidRDefault="00EC192C" w:rsidP="00EC192C">
            <w:pPr>
              <w:widowControl/>
              <w:autoSpaceDE/>
              <w:autoSpaceDN/>
              <w:adjustRightInd/>
              <w:jc w:val="center"/>
              <w:rPr>
                <w:b/>
                <w:bCs/>
                <w:color w:val="0000FF"/>
                <w:sz w:val="24"/>
                <w:szCs w:val="24"/>
                <w:lang w:val="es-ES" w:eastAsia="es-ES"/>
              </w:rPr>
            </w:pPr>
            <w:r w:rsidRPr="00EC192C">
              <w:rPr>
                <w:b/>
                <w:bCs/>
                <w:color w:val="0000FF"/>
                <w:sz w:val="24"/>
                <w:szCs w:val="24"/>
                <w:lang w:val="es-ES" w:eastAsia="es-ES"/>
              </w:rPr>
              <w:t>2007</w:t>
            </w:r>
          </w:p>
        </w:tc>
      </w:tr>
      <w:tr w:rsidR="00EC192C" w:rsidRPr="00EC192C">
        <w:trPr>
          <w:trHeight w:val="330"/>
        </w:trPr>
        <w:tc>
          <w:tcPr>
            <w:tcW w:w="2212" w:type="dxa"/>
            <w:tcBorders>
              <w:top w:val="nil"/>
              <w:left w:val="single" w:sz="8" w:space="0" w:color="auto"/>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sz w:val="24"/>
                <w:szCs w:val="24"/>
                <w:lang w:val="es-ES" w:eastAsia="es-ES"/>
              </w:rPr>
            </w:pPr>
            <w:r w:rsidRPr="00EC192C">
              <w:rPr>
                <w:b/>
                <w:sz w:val="24"/>
                <w:szCs w:val="24"/>
                <w:lang w:val="es-ES" w:eastAsia="es-ES"/>
              </w:rPr>
              <w:t>Total activos</w:t>
            </w:r>
          </w:p>
        </w:tc>
        <w:tc>
          <w:tcPr>
            <w:tcW w:w="1342"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359,435.81</w:t>
            </w:r>
          </w:p>
        </w:tc>
        <w:tc>
          <w:tcPr>
            <w:tcW w:w="2020"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340,608.78</w:t>
            </w:r>
          </w:p>
        </w:tc>
      </w:tr>
      <w:tr w:rsidR="00EC192C" w:rsidRPr="00EC192C">
        <w:trPr>
          <w:trHeight w:val="315"/>
        </w:trPr>
        <w:tc>
          <w:tcPr>
            <w:tcW w:w="2212" w:type="dxa"/>
            <w:tcBorders>
              <w:top w:val="nil"/>
              <w:left w:val="single" w:sz="8" w:space="0" w:color="auto"/>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sz w:val="24"/>
                <w:szCs w:val="24"/>
                <w:lang w:val="es-ES" w:eastAsia="es-ES"/>
              </w:rPr>
            </w:pPr>
            <w:r w:rsidRPr="00EC192C">
              <w:rPr>
                <w:b/>
                <w:sz w:val="24"/>
                <w:szCs w:val="24"/>
                <w:lang w:val="es-ES" w:eastAsia="es-ES"/>
              </w:rPr>
              <w:t>Activo Corriente</w:t>
            </w:r>
          </w:p>
        </w:tc>
        <w:tc>
          <w:tcPr>
            <w:tcW w:w="1342"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285,252.29</w:t>
            </w:r>
          </w:p>
        </w:tc>
        <w:tc>
          <w:tcPr>
            <w:tcW w:w="2020"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266,491.66</w:t>
            </w:r>
          </w:p>
        </w:tc>
      </w:tr>
      <w:tr w:rsidR="00EC192C" w:rsidRPr="00EC192C">
        <w:trPr>
          <w:trHeight w:val="315"/>
        </w:trPr>
        <w:tc>
          <w:tcPr>
            <w:tcW w:w="2212" w:type="dxa"/>
            <w:tcBorders>
              <w:top w:val="nil"/>
              <w:left w:val="single" w:sz="8" w:space="0" w:color="auto"/>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sz w:val="24"/>
                <w:szCs w:val="24"/>
                <w:lang w:val="es-ES" w:eastAsia="es-ES"/>
              </w:rPr>
            </w:pPr>
            <w:r w:rsidRPr="00EC192C">
              <w:rPr>
                <w:b/>
                <w:sz w:val="24"/>
                <w:szCs w:val="24"/>
                <w:lang w:val="es-ES" w:eastAsia="es-ES"/>
              </w:rPr>
              <w:t>Total Pasivos</w:t>
            </w:r>
          </w:p>
        </w:tc>
        <w:tc>
          <w:tcPr>
            <w:tcW w:w="1342"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295,493.66</w:t>
            </w:r>
          </w:p>
        </w:tc>
        <w:tc>
          <w:tcPr>
            <w:tcW w:w="2020"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281,283.32</w:t>
            </w:r>
          </w:p>
        </w:tc>
      </w:tr>
      <w:tr w:rsidR="00EC192C" w:rsidRPr="00EC192C">
        <w:trPr>
          <w:trHeight w:val="315"/>
        </w:trPr>
        <w:tc>
          <w:tcPr>
            <w:tcW w:w="2212" w:type="dxa"/>
            <w:tcBorders>
              <w:top w:val="nil"/>
              <w:left w:val="single" w:sz="8" w:space="0" w:color="auto"/>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sz w:val="24"/>
                <w:szCs w:val="24"/>
                <w:lang w:val="es-ES" w:eastAsia="es-ES"/>
              </w:rPr>
            </w:pPr>
            <w:r w:rsidRPr="00EC192C">
              <w:rPr>
                <w:b/>
                <w:sz w:val="24"/>
                <w:szCs w:val="24"/>
                <w:lang w:val="es-ES" w:eastAsia="es-ES"/>
              </w:rPr>
              <w:t>Pasivo Corriente</w:t>
            </w:r>
          </w:p>
        </w:tc>
        <w:tc>
          <w:tcPr>
            <w:tcW w:w="1342"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295,493.66</w:t>
            </w:r>
          </w:p>
        </w:tc>
        <w:tc>
          <w:tcPr>
            <w:tcW w:w="2020"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281,283.32</w:t>
            </w:r>
          </w:p>
        </w:tc>
      </w:tr>
      <w:tr w:rsidR="00EC192C" w:rsidRPr="00EC192C">
        <w:trPr>
          <w:trHeight w:val="315"/>
        </w:trPr>
        <w:tc>
          <w:tcPr>
            <w:tcW w:w="2212" w:type="dxa"/>
            <w:tcBorders>
              <w:top w:val="nil"/>
              <w:left w:val="single" w:sz="8" w:space="0" w:color="auto"/>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sz w:val="24"/>
                <w:szCs w:val="24"/>
                <w:lang w:val="es-ES" w:eastAsia="es-ES"/>
              </w:rPr>
            </w:pPr>
            <w:r w:rsidRPr="00EC192C">
              <w:rPr>
                <w:b/>
                <w:sz w:val="24"/>
                <w:szCs w:val="24"/>
                <w:lang w:val="es-ES" w:eastAsia="es-ES"/>
              </w:rPr>
              <w:t>Patrimonio Neto</w:t>
            </w:r>
          </w:p>
        </w:tc>
        <w:tc>
          <w:tcPr>
            <w:tcW w:w="1342"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63,942.15</w:t>
            </w:r>
          </w:p>
        </w:tc>
        <w:tc>
          <w:tcPr>
            <w:tcW w:w="2020"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59,325.46</w:t>
            </w:r>
          </w:p>
        </w:tc>
      </w:tr>
      <w:tr w:rsidR="00EC192C" w:rsidRPr="00EC192C">
        <w:trPr>
          <w:trHeight w:val="315"/>
        </w:trPr>
        <w:tc>
          <w:tcPr>
            <w:tcW w:w="2212" w:type="dxa"/>
            <w:tcBorders>
              <w:top w:val="nil"/>
              <w:left w:val="single" w:sz="8" w:space="0" w:color="auto"/>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sz w:val="24"/>
                <w:szCs w:val="24"/>
                <w:lang w:val="es-ES" w:eastAsia="es-ES"/>
              </w:rPr>
            </w:pPr>
            <w:r w:rsidRPr="00EC192C">
              <w:rPr>
                <w:b/>
                <w:sz w:val="24"/>
                <w:szCs w:val="24"/>
                <w:lang w:val="es-ES" w:eastAsia="es-ES"/>
              </w:rPr>
              <w:t>Ventas</w:t>
            </w:r>
          </w:p>
        </w:tc>
        <w:tc>
          <w:tcPr>
            <w:tcW w:w="1342"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323,305.90</w:t>
            </w:r>
          </w:p>
        </w:tc>
        <w:tc>
          <w:tcPr>
            <w:tcW w:w="2020"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305,195.39</w:t>
            </w:r>
          </w:p>
        </w:tc>
      </w:tr>
      <w:tr w:rsidR="00EC192C" w:rsidRPr="00EC192C">
        <w:trPr>
          <w:trHeight w:val="315"/>
        </w:trPr>
        <w:tc>
          <w:tcPr>
            <w:tcW w:w="2212" w:type="dxa"/>
            <w:tcBorders>
              <w:top w:val="nil"/>
              <w:left w:val="single" w:sz="8" w:space="0" w:color="auto"/>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sz w:val="24"/>
                <w:szCs w:val="24"/>
                <w:lang w:val="es-ES" w:eastAsia="es-ES"/>
              </w:rPr>
            </w:pPr>
            <w:r w:rsidRPr="00EC192C">
              <w:rPr>
                <w:b/>
                <w:sz w:val="24"/>
                <w:szCs w:val="24"/>
                <w:lang w:val="es-ES" w:eastAsia="es-ES"/>
              </w:rPr>
              <w:t>Utilidad Neta</w:t>
            </w:r>
          </w:p>
        </w:tc>
        <w:tc>
          <w:tcPr>
            <w:tcW w:w="1342"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29,542.15</w:t>
            </w:r>
          </w:p>
        </w:tc>
        <w:tc>
          <w:tcPr>
            <w:tcW w:w="2020"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24,925.46</w:t>
            </w:r>
          </w:p>
        </w:tc>
      </w:tr>
      <w:tr w:rsidR="00EC192C" w:rsidRPr="00EC192C">
        <w:trPr>
          <w:trHeight w:val="315"/>
        </w:trPr>
        <w:tc>
          <w:tcPr>
            <w:tcW w:w="2212" w:type="dxa"/>
            <w:tcBorders>
              <w:top w:val="nil"/>
              <w:left w:val="single" w:sz="8" w:space="0" w:color="auto"/>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sz w:val="24"/>
                <w:szCs w:val="24"/>
                <w:lang w:val="es-ES" w:eastAsia="es-ES"/>
              </w:rPr>
            </w:pPr>
            <w:r w:rsidRPr="00EC192C">
              <w:rPr>
                <w:b/>
                <w:sz w:val="24"/>
                <w:szCs w:val="24"/>
                <w:lang w:val="es-ES" w:eastAsia="es-ES"/>
              </w:rPr>
              <w:t>Inventarios</w:t>
            </w:r>
          </w:p>
        </w:tc>
        <w:tc>
          <w:tcPr>
            <w:tcW w:w="1342"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C" w:eastAsia="es-ES"/>
              </w:rPr>
              <w:t>232,851.67</w:t>
            </w:r>
          </w:p>
        </w:tc>
        <w:tc>
          <w:tcPr>
            <w:tcW w:w="2020"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C" w:eastAsia="es-ES"/>
              </w:rPr>
              <w:t>219,027.98</w:t>
            </w:r>
          </w:p>
        </w:tc>
      </w:tr>
    </w:tbl>
    <w:p w:rsidR="00EC192C" w:rsidRPr="00EC192C" w:rsidRDefault="00EC192C" w:rsidP="00EC192C">
      <w:pPr>
        <w:widowControl/>
        <w:autoSpaceDE/>
        <w:autoSpaceDN/>
        <w:adjustRightInd/>
        <w:ind w:left="2268"/>
        <w:rPr>
          <w:rFonts w:cs="Times New Roman"/>
          <w:b/>
          <w:bCs/>
          <w:lang w:val="es-ES" w:eastAsia="es-ES"/>
        </w:rPr>
      </w:pPr>
      <w:bookmarkStart w:id="280" w:name="_Toc237617500"/>
    </w:p>
    <w:p w:rsidR="00EC192C" w:rsidRPr="00EC192C" w:rsidRDefault="00EC192C" w:rsidP="00EC192C">
      <w:pPr>
        <w:widowControl/>
        <w:autoSpaceDE/>
        <w:autoSpaceDN/>
        <w:adjustRightInd/>
        <w:ind w:left="2268"/>
        <w:rPr>
          <w:bCs/>
          <w:lang w:val="es-ES" w:eastAsia="es-ES"/>
        </w:rPr>
      </w:pPr>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4</w:t>
      </w:r>
      <w:r w:rsidR="001776CE" w:rsidRPr="00EC192C">
        <w:rPr>
          <w:rFonts w:cs="Times New Roman"/>
          <w:b/>
          <w:bCs/>
          <w:lang w:val="es-ES" w:eastAsia="es-ES"/>
        </w:rPr>
        <w:fldChar w:fldCharType="end"/>
      </w:r>
      <w:r w:rsidRPr="00EC192C">
        <w:rPr>
          <w:b/>
          <w:bCs/>
          <w:lang w:val="es-ES" w:eastAsia="es-ES"/>
        </w:rPr>
        <w:t>.-</w:t>
      </w:r>
      <w:r w:rsidRPr="00EC192C">
        <w:rPr>
          <w:bCs/>
          <w:lang w:val="es-ES" w:eastAsia="es-ES"/>
        </w:rPr>
        <w:t xml:space="preserve"> Comparación de Principales Cuentas de XYZ</w:t>
      </w:r>
      <w:bookmarkEnd w:id="280"/>
    </w:p>
    <w:p w:rsidR="00EC192C" w:rsidRPr="00EC192C" w:rsidRDefault="00EC192C" w:rsidP="00EC192C">
      <w:pPr>
        <w:widowControl/>
        <w:autoSpaceDE/>
        <w:autoSpaceDN/>
        <w:adjustRightInd/>
        <w:rPr>
          <w:b/>
          <w:bCs/>
          <w:sz w:val="44"/>
          <w:lang w:val="es-EC" w:eastAsia="es-ES"/>
        </w:rPr>
      </w:pPr>
    </w:p>
    <w:p w:rsidR="00EC192C" w:rsidRPr="00EC192C" w:rsidRDefault="00EC192C" w:rsidP="00EC192C">
      <w:pPr>
        <w:widowControl/>
        <w:autoSpaceDE/>
        <w:autoSpaceDN/>
        <w:adjustRightInd/>
        <w:spacing w:line="480" w:lineRule="auto"/>
        <w:ind w:left="780"/>
        <w:jc w:val="both"/>
        <w:rPr>
          <w:sz w:val="24"/>
          <w:szCs w:val="24"/>
          <w:lang w:val="es-EC" w:eastAsia="es-ES"/>
        </w:rPr>
      </w:pPr>
    </w:p>
    <w:p w:rsidR="00EC192C" w:rsidRPr="00EC192C" w:rsidRDefault="00EC192C" w:rsidP="00EC192C">
      <w:pPr>
        <w:widowControl/>
        <w:autoSpaceDE/>
        <w:autoSpaceDN/>
        <w:adjustRightInd/>
        <w:spacing w:line="480" w:lineRule="auto"/>
        <w:ind w:left="780"/>
        <w:jc w:val="both"/>
        <w:rPr>
          <w:sz w:val="24"/>
          <w:szCs w:val="24"/>
          <w:lang w:val="es-EC" w:eastAsia="es-ES"/>
        </w:rPr>
      </w:pPr>
      <w:r w:rsidRPr="00EC192C">
        <w:rPr>
          <w:sz w:val="24"/>
          <w:szCs w:val="24"/>
          <w:lang w:val="es-EC" w:eastAsia="es-ES"/>
        </w:rPr>
        <w:t>A continuación se presenta una comparación de los índices principales de XYZ S.A con los índices consolidados del sector Arrocero, lo que nos permite tener una relación de cómo se encuentra la empresa en el mercado.</w:t>
      </w:r>
    </w:p>
    <w:tbl>
      <w:tblPr>
        <w:tblpPr w:leftFromText="141" w:rightFromText="141" w:vertAnchor="text" w:horzAnchor="margin" w:tblpXSpec="right" w:tblpY="407"/>
        <w:tblW w:w="7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0"/>
        <w:gridCol w:w="1073"/>
        <w:gridCol w:w="1680"/>
      </w:tblGrid>
      <w:tr w:rsidR="00EC192C" w:rsidRPr="00EC192C">
        <w:trPr>
          <w:trHeight w:val="330"/>
        </w:trPr>
        <w:tc>
          <w:tcPr>
            <w:tcW w:w="4570" w:type="dxa"/>
            <w:vMerge w:val="restart"/>
            <w:shd w:val="clear" w:color="auto" w:fill="D9D9D9"/>
            <w:noWrap/>
            <w:vAlign w:val="center"/>
          </w:tcPr>
          <w:p w:rsidR="00EC192C" w:rsidRPr="00EC192C" w:rsidRDefault="00EC192C" w:rsidP="00EC192C">
            <w:pPr>
              <w:widowControl/>
              <w:autoSpaceDE/>
              <w:autoSpaceDN/>
              <w:adjustRightInd/>
              <w:jc w:val="center"/>
              <w:rPr>
                <w:color w:val="0000FF"/>
                <w:sz w:val="24"/>
                <w:szCs w:val="24"/>
                <w:lang w:val="es-ES" w:eastAsia="es-ES"/>
              </w:rPr>
            </w:pPr>
          </w:p>
          <w:p w:rsidR="00EC192C" w:rsidRPr="00EC192C" w:rsidRDefault="00EC192C" w:rsidP="00EC192C">
            <w:pPr>
              <w:widowControl/>
              <w:autoSpaceDE/>
              <w:autoSpaceDN/>
              <w:adjustRightInd/>
              <w:jc w:val="center"/>
              <w:rPr>
                <w:color w:val="0000FF"/>
                <w:sz w:val="24"/>
                <w:szCs w:val="24"/>
                <w:lang w:val="es-ES" w:eastAsia="es-ES"/>
              </w:rPr>
            </w:pPr>
            <w:r w:rsidRPr="00EC192C">
              <w:rPr>
                <w:b/>
                <w:bCs/>
                <w:color w:val="0000FF"/>
                <w:sz w:val="24"/>
                <w:szCs w:val="24"/>
                <w:lang w:val="es-ES" w:eastAsia="es-ES"/>
              </w:rPr>
              <w:t>Razones financieras</w:t>
            </w:r>
          </w:p>
        </w:tc>
        <w:tc>
          <w:tcPr>
            <w:tcW w:w="2753" w:type="dxa"/>
            <w:gridSpan w:val="2"/>
            <w:shd w:val="clear" w:color="auto" w:fill="D9D9D9"/>
            <w:noWrap/>
            <w:vAlign w:val="bottom"/>
          </w:tcPr>
          <w:p w:rsidR="00EC192C" w:rsidRPr="00EC192C" w:rsidRDefault="00EC192C" w:rsidP="00EC192C">
            <w:pPr>
              <w:widowControl/>
              <w:autoSpaceDE/>
              <w:autoSpaceDN/>
              <w:adjustRightInd/>
              <w:jc w:val="center"/>
              <w:rPr>
                <w:b/>
                <w:bCs/>
                <w:color w:val="0000FF"/>
                <w:sz w:val="24"/>
                <w:szCs w:val="24"/>
                <w:lang w:val="es-ES" w:eastAsia="es-ES"/>
              </w:rPr>
            </w:pPr>
            <w:r w:rsidRPr="00EC192C">
              <w:rPr>
                <w:b/>
                <w:bCs/>
                <w:color w:val="0000FF"/>
                <w:sz w:val="24"/>
                <w:szCs w:val="24"/>
                <w:lang w:val="es-ES" w:eastAsia="es-ES"/>
              </w:rPr>
              <w:t>Año 2008</w:t>
            </w:r>
          </w:p>
        </w:tc>
      </w:tr>
      <w:tr w:rsidR="00EC192C" w:rsidRPr="00EC192C">
        <w:trPr>
          <w:trHeight w:val="330"/>
        </w:trPr>
        <w:tc>
          <w:tcPr>
            <w:tcW w:w="4570" w:type="dxa"/>
            <w:vMerge/>
            <w:shd w:val="clear" w:color="auto" w:fill="D9D9D9"/>
            <w:noWrap/>
            <w:vAlign w:val="bottom"/>
          </w:tcPr>
          <w:p w:rsidR="00EC192C" w:rsidRPr="00EC192C" w:rsidRDefault="00EC192C" w:rsidP="00EC192C">
            <w:pPr>
              <w:widowControl/>
              <w:autoSpaceDE/>
              <w:autoSpaceDN/>
              <w:adjustRightInd/>
              <w:rPr>
                <w:b/>
                <w:bCs/>
                <w:color w:val="0000FF"/>
                <w:sz w:val="24"/>
                <w:szCs w:val="24"/>
                <w:lang w:val="es-ES" w:eastAsia="es-ES"/>
              </w:rPr>
            </w:pPr>
          </w:p>
        </w:tc>
        <w:tc>
          <w:tcPr>
            <w:tcW w:w="1073" w:type="dxa"/>
            <w:shd w:val="clear" w:color="auto" w:fill="D9D9D9"/>
            <w:noWrap/>
            <w:vAlign w:val="bottom"/>
          </w:tcPr>
          <w:p w:rsidR="00EC192C" w:rsidRPr="00EC192C" w:rsidRDefault="00EC192C" w:rsidP="00EC192C">
            <w:pPr>
              <w:widowControl/>
              <w:autoSpaceDE/>
              <w:autoSpaceDN/>
              <w:adjustRightInd/>
              <w:jc w:val="center"/>
              <w:rPr>
                <w:b/>
                <w:bCs/>
                <w:color w:val="0000FF"/>
                <w:sz w:val="24"/>
                <w:szCs w:val="24"/>
                <w:lang w:val="es-ES" w:eastAsia="es-ES"/>
              </w:rPr>
            </w:pPr>
            <w:r w:rsidRPr="00EC192C">
              <w:rPr>
                <w:b/>
                <w:bCs/>
                <w:color w:val="0000FF"/>
                <w:sz w:val="24"/>
                <w:szCs w:val="24"/>
                <w:lang w:val="es-ES" w:eastAsia="es-ES"/>
              </w:rPr>
              <w:t>XYZ S.A</w:t>
            </w:r>
          </w:p>
        </w:tc>
        <w:tc>
          <w:tcPr>
            <w:tcW w:w="1680" w:type="dxa"/>
            <w:shd w:val="clear" w:color="auto" w:fill="D9D9D9"/>
            <w:noWrap/>
            <w:vAlign w:val="bottom"/>
          </w:tcPr>
          <w:p w:rsidR="00EC192C" w:rsidRPr="00EC192C" w:rsidRDefault="00EC192C" w:rsidP="00EC192C">
            <w:pPr>
              <w:widowControl/>
              <w:autoSpaceDE/>
              <w:autoSpaceDN/>
              <w:adjustRightInd/>
              <w:jc w:val="center"/>
              <w:rPr>
                <w:b/>
                <w:bCs/>
                <w:color w:val="0000FF"/>
                <w:sz w:val="24"/>
                <w:szCs w:val="24"/>
                <w:lang w:val="es-ES" w:eastAsia="es-ES"/>
              </w:rPr>
            </w:pPr>
            <w:r w:rsidRPr="00EC192C">
              <w:rPr>
                <w:b/>
                <w:bCs/>
                <w:color w:val="0000FF"/>
                <w:sz w:val="24"/>
                <w:szCs w:val="24"/>
                <w:lang w:val="es-ES" w:eastAsia="es-ES"/>
              </w:rPr>
              <w:t>Índice del sector</w:t>
            </w:r>
          </w:p>
        </w:tc>
      </w:tr>
      <w:tr w:rsidR="00EC192C" w:rsidRPr="00EC192C">
        <w:trPr>
          <w:trHeight w:val="315"/>
        </w:trPr>
        <w:tc>
          <w:tcPr>
            <w:tcW w:w="4570" w:type="dxa"/>
            <w:shd w:val="clear" w:color="auto" w:fill="auto"/>
            <w:noWrap/>
            <w:vAlign w:val="bottom"/>
          </w:tcPr>
          <w:p w:rsidR="00EC192C" w:rsidRPr="00EC192C" w:rsidRDefault="00EC192C" w:rsidP="00EC192C">
            <w:pPr>
              <w:widowControl/>
              <w:autoSpaceDE/>
              <w:autoSpaceDN/>
              <w:adjustRightInd/>
              <w:rPr>
                <w:b/>
                <w:color w:val="000000"/>
                <w:sz w:val="24"/>
                <w:szCs w:val="24"/>
                <w:lang w:val="es-ES" w:eastAsia="es-ES"/>
              </w:rPr>
            </w:pPr>
            <w:r w:rsidRPr="00EC192C">
              <w:rPr>
                <w:b/>
                <w:color w:val="000000"/>
                <w:sz w:val="24"/>
                <w:szCs w:val="24"/>
                <w:lang w:val="es-ES" w:eastAsia="es-ES"/>
              </w:rPr>
              <w:t>Prueba del ácido</w:t>
            </w:r>
          </w:p>
        </w:tc>
        <w:tc>
          <w:tcPr>
            <w:tcW w:w="1073" w:type="dxa"/>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0.18</w:t>
            </w:r>
          </w:p>
        </w:tc>
        <w:tc>
          <w:tcPr>
            <w:tcW w:w="1680" w:type="dxa"/>
            <w:shd w:val="clear" w:color="auto" w:fill="auto"/>
            <w:noWrap/>
            <w:vAlign w:val="bottom"/>
          </w:tcPr>
          <w:p w:rsidR="00EC192C" w:rsidRPr="00EC192C" w:rsidRDefault="00EC192C" w:rsidP="00EC192C">
            <w:pPr>
              <w:widowControl/>
              <w:autoSpaceDE/>
              <w:autoSpaceDN/>
              <w:adjustRightInd/>
              <w:jc w:val="center"/>
              <w:rPr>
                <w:color w:val="000000"/>
                <w:sz w:val="24"/>
                <w:szCs w:val="24"/>
                <w:lang w:val="es-ES" w:eastAsia="es-ES"/>
              </w:rPr>
            </w:pPr>
            <w:r w:rsidRPr="00EC192C">
              <w:rPr>
                <w:color w:val="000000"/>
                <w:sz w:val="24"/>
                <w:szCs w:val="24"/>
                <w:lang w:val="es-ES" w:eastAsia="es-ES"/>
              </w:rPr>
              <w:t>0.74</w:t>
            </w:r>
          </w:p>
        </w:tc>
      </w:tr>
      <w:tr w:rsidR="00EC192C" w:rsidRPr="00EC192C">
        <w:trPr>
          <w:trHeight w:val="315"/>
        </w:trPr>
        <w:tc>
          <w:tcPr>
            <w:tcW w:w="4570" w:type="dxa"/>
            <w:shd w:val="clear" w:color="auto" w:fill="auto"/>
            <w:noWrap/>
            <w:vAlign w:val="bottom"/>
          </w:tcPr>
          <w:p w:rsidR="00EC192C" w:rsidRPr="00EC192C" w:rsidRDefault="00EC192C" w:rsidP="00EC192C">
            <w:pPr>
              <w:widowControl/>
              <w:autoSpaceDE/>
              <w:autoSpaceDN/>
              <w:adjustRightInd/>
              <w:rPr>
                <w:b/>
                <w:color w:val="000000"/>
                <w:sz w:val="24"/>
                <w:szCs w:val="24"/>
                <w:lang w:val="es-ES" w:eastAsia="es-ES"/>
              </w:rPr>
            </w:pPr>
            <w:r w:rsidRPr="00EC192C">
              <w:rPr>
                <w:b/>
                <w:color w:val="000000"/>
                <w:sz w:val="24"/>
                <w:szCs w:val="24"/>
                <w:lang w:val="es-ES" w:eastAsia="es-ES"/>
              </w:rPr>
              <w:t>Razón circulante</w:t>
            </w:r>
          </w:p>
        </w:tc>
        <w:tc>
          <w:tcPr>
            <w:tcW w:w="1073" w:type="dxa"/>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0.97</w:t>
            </w:r>
          </w:p>
        </w:tc>
        <w:tc>
          <w:tcPr>
            <w:tcW w:w="1680" w:type="dxa"/>
            <w:shd w:val="clear" w:color="auto" w:fill="auto"/>
            <w:noWrap/>
            <w:vAlign w:val="bottom"/>
          </w:tcPr>
          <w:p w:rsidR="00EC192C" w:rsidRPr="00EC192C" w:rsidRDefault="00EC192C" w:rsidP="00EC192C">
            <w:pPr>
              <w:widowControl/>
              <w:autoSpaceDE/>
              <w:autoSpaceDN/>
              <w:adjustRightInd/>
              <w:jc w:val="center"/>
              <w:rPr>
                <w:color w:val="000000"/>
                <w:sz w:val="24"/>
                <w:szCs w:val="24"/>
                <w:lang w:val="es-ES" w:eastAsia="es-ES"/>
              </w:rPr>
            </w:pPr>
            <w:r w:rsidRPr="00EC192C">
              <w:rPr>
                <w:color w:val="000000"/>
                <w:sz w:val="24"/>
                <w:szCs w:val="24"/>
                <w:lang w:val="es-ES" w:eastAsia="es-ES"/>
              </w:rPr>
              <w:t>1.11</w:t>
            </w:r>
          </w:p>
        </w:tc>
      </w:tr>
      <w:tr w:rsidR="00EC192C" w:rsidRPr="00EC192C">
        <w:trPr>
          <w:trHeight w:val="315"/>
        </w:trPr>
        <w:tc>
          <w:tcPr>
            <w:tcW w:w="4570" w:type="dxa"/>
            <w:shd w:val="clear" w:color="auto" w:fill="auto"/>
            <w:noWrap/>
            <w:vAlign w:val="bottom"/>
          </w:tcPr>
          <w:p w:rsidR="00EC192C" w:rsidRPr="00EC192C" w:rsidRDefault="00EC192C" w:rsidP="00EC192C">
            <w:pPr>
              <w:widowControl/>
              <w:autoSpaceDE/>
              <w:autoSpaceDN/>
              <w:adjustRightInd/>
              <w:rPr>
                <w:b/>
                <w:color w:val="000000"/>
                <w:sz w:val="24"/>
                <w:szCs w:val="24"/>
                <w:lang w:val="es-ES" w:eastAsia="es-ES"/>
              </w:rPr>
            </w:pPr>
            <w:r w:rsidRPr="00EC192C">
              <w:rPr>
                <w:b/>
                <w:color w:val="000000"/>
                <w:sz w:val="24"/>
                <w:szCs w:val="24"/>
                <w:lang w:val="es-ES" w:eastAsia="es-ES"/>
              </w:rPr>
              <w:t>Endeudamiento</w:t>
            </w:r>
          </w:p>
        </w:tc>
        <w:tc>
          <w:tcPr>
            <w:tcW w:w="1073" w:type="dxa"/>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0.82</w:t>
            </w:r>
          </w:p>
        </w:tc>
        <w:tc>
          <w:tcPr>
            <w:tcW w:w="1680" w:type="dxa"/>
            <w:shd w:val="clear" w:color="auto" w:fill="auto"/>
            <w:noWrap/>
            <w:vAlign w:val="bottom"/>
          </w:tcPr>
          <w:p w:rsidR="00EC192C" w:rsidRPr="00EC192C" w:rsidRDefault="00EC192C" w:rsidP="00EC192C">
            <w:pPr>
              <w:widowControl/>
              <w:autoSpaceDE/>
              <w:autoSpaceDN/>
              <w:adjustRightInd/>
              <w:jc w:val="center"/>
              <w:rPr>
                <w:color w:val="000000"/>
                <w:sz w:val="24"/>
                <w:szCs w:val="24"/>
                <w:lang w:val="es-ES" w:eastAsia="es-ES"/>
              </w:rPr>
            </w:pPr>
            <w:r w:rsidRPr="00EC192C">
              <w:rPr>
                <w:color w:val="000000"/>
                <w:sz w:val="24"/>
                <w:szCs w:val="24"/>
                <w:lang w:val="es-ES" w:eastAsia="es-ES"/>
              </w:rPr>
              <w:t>0.58</w:t>
            </w:r>
          </w:p>
        </w:tc>
      </w:tr>
      <w:tr w:rsidR="00EC192C" w:rsidRPr="00EC192C">
        <w:trPr>
          <w:trHeight w:val="315"/>
        </w:trPr>
        <w:tc>
          <w:tcPr>
            <w:tcW w:w="4570" w:type="dxa"/>
            <w:shd w:val="clear" w:color="auto" w:fill="auto"/>
            <w:noWrap/>
            <w:vAlign w:val="bottom"/>
          </w:tcPr>
          <w:p w:rsidR="00EC192C" w:rsidRPr="00EC192C" w:rsidRDefault="00EC192C" w:rsidP="00EC192C">
            <w:pPr>
              <w:widowControl/>
              <w:autoSpaceDE/>
              <w:autoSpaceDN/>
              <w:adjustRightInd/>
              <w:rPr>
                <w:b/>
                <w:color w:val="000000"/>
                <w:sz w:val="24"/>
                <w:szCs w:val="24"/>
                <w:lang w:val="es-ES" w:eastAsia="es-ES"/>
              </w:rPr>
            </w:pPr>
            <w:r w:rsidRPr="00EC192C">
              <w:rPr>
                <w:b/>
                <w:color w:val="000000"/>
                <w:sz w:val="24"/>
                <w:szCs w:val="24"/>
                <w:lang w:val="es-ES" w:eastAsia="es-ES"/>
              </w:rPr>
              <w:t>Rotación de cuentas por cobrar (días)</w:t>
            </w:r>
          </w:p>
        </w:tc>
        <w:tc>
          <w:tcPr>
            <w:tcW w:w="1073" w:type="dxa"/>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22</w:t>
            </w:r>
          </w:p>
        </w:tc>
        <w:tc>
          <w:tcPr>
            <w:tcW w:w="1680" w:type="dxa"/>
            <w:shd w:val="clear" w:color="auto" w:fill="auto"/>
            <w:noWrap/>
            <w:vAlign w:val="bottom"/>
          </w:tcPr>
          <w:p w:rsidR="00EC192C" w:rsidRPr="00EC192C" w:rsidRDefault="00EC192C" w:rsidP="00EC192C">
            <w:pPr>
              <w:widowControl/>
              <w:autoSpaceDE/>
              <w:autoSpaceDN/>
              <w:adjustRightInd/>
              <w:jc w:val="center"/>
              <w:rPr>
                <w:color w:val="000000"/>
                <w:sz w:val="24"/>
                <w:szCs w:val="24"/>
                <w:lang w:val="es-ES" w:eastAsia="es-ES"/>
              </w:rPr>
            </w:pPr>
            <w:r w:rsidRPr="00EC192C">
              <w:rPr>
                <w:color w:val="000000"/>
                <w:sz w:val="24"/>
                <w:szCs w:val="24"/>
                <w:lang w:val="es-ES" w:eastAsia="es-ES"/>
              </w:rPr>
              <w:t>18</w:t>
            </w:r>
          </w:p>
        </w:tc>
      </w:tr>
      <w:tr w:rsidR="00EC192C" w:rsidRPr="00EC192C">
        <w:trPr>
          <w:trHeight w:val="315"/>
        </w:trPr>
        <w:tc>
          <w:tcPr>
            <w:tcW w:w="4570" w:type="dxa"/>
            <w:shd w:val="clear" w:color="auto" w:fill="auto"/>
            <w:noWrap/>
            <w:vAlign w:val="bottom"/>
          </w:tcPr>
          <w:p w:rsidR="00EC192C" w:rsidRPr="00EC192C" w:rsidRDefault="00EC192C" w:rsidP="00EC192C">
            <w:pPr>
              <w:widowControl/>
              <w:autoSpaceDE/>
              <w:autoSpaceDN/>
              <w:adjustRightInd/>
              <w:rPr>
                <w:b/>
                <w:color w:val="000000"/>
                <w:sz w:val="24"/>
                <w:szCs w:val="24"/>
                <w:lang w:val="es-ES" w:eastAsia="es-ES"/>
              </w:rPr>
            </w:pPr>
            <w:r w:rsidRPr="00EC192C">
              <w:rPr>
                <w:b/>
                <w:color w:val="000000"/>
                <w:sz w:val="24"/>
                <w:szCs w:val="24"/>
                <w:lang w:val="es-ES" w:eastAsia="es-ES"/>
              </w:rPr>
              <w:t>Margen de utilidad bruta</w:t>
            </w:r>
          </w:p>
        </w:tc>
        <w:tc>
          <w:tcPr>
            <w:tcW w:w="1073" w:type="dxa"/>
            <w:shd w:val="clear" w:color="auto" w:fill="auto"/>
            <w:noWrap/>
            <w:vAlign w:val="bottom"/>
          </w:tcPr>
          <w:p w:rsidR="00EC192C" w:rsidRPr="00EC192C" w:rsidRDefault="00EC192C" w:rsidP="00EC192C">
            <w:pPr>
              <w:widowControl/>
              <w:autoSpaceDE/>
              <w:autoSpaceDN/>
              <w:adjustRightInd/>
              <w:jc w:val="center"/>
              <w:rPr>
                <w:color w:val="000000"/>
                <w:sz w:val="24"/>
                <w:szCs w:val="24"/>
                <w:lang w:val="es-ES" w:eastAsia="es-ES"/>
              </w:rPr>
            </w:pPr>
            <w:r w:rsidRPr="00EC192C">
              <w:rPr>
                <w:color w:val="000000"/>
                <w:sz w:val="24"/>
                <w:szCs w:val="24"/>
                <w:lang w:val="es-ES" w:eastAsia="es-ES"/>
              </w:rPr>
              <w:t>0.28</w:t>
            </w:r>
          </w:p>
        </w:tc>
        <w:tc>
          <w:tcPr>
            <w:tcW w:w="1680" w:type="dxa"/>
            <w:shd w:val="clear" w:color="auto" w:fill="auto"/>
            <w:noWrap/>
            <w:vAlign w:val="bottom"/>
          </w:tcPr>
          <w:p w:rsidR="00EC192C" w:rsidRPr="00EC192C" w:rsidRDefault="00EC192C" w:rsidP="00EC192C">
            <w:pPr>
              <w:widowControl/>
              <w:autoSpaceDE/>
              <w:autoSpaceDN/>
              <w:adjustRightInd/>
              <w:jc w:val="center"/>
              <w:rPr>
                <w:color w:val="000000"/>
                <w:sz w:val="24"/>
                <w:szCs w:val="24"/>
                <w:lang w:val="es-ES" w:eastAsia="es-ES"/>
              </w:rPr>
            </w:pPr>
            <w:r w:rsidRPr="00EC192C">
              <w:rPr>
                <w:color w:val="000000"/>
                <w:sz w:val="24"/>
                <w:szCs w:val="24"/>
                <w:lang w:val="es-ES" w:eastAsia="es-ES"/>
              </w:rPr>
              <w:t>0.35</w:t>
            </w:r>
          </w:p>
        </w:tc>
      </w:tr>
      <w:tr w:rsidR="00EC192C" w:rsidRPr="00EC192C">
        <w:trPr>
          <w:trHeight w:val="315"/>
        </w:trPr>
        <w:tc>
          <w:tcPr>
            <w:tcW w:w="4570" w:type="dxa"/>
            <w:shd w:val="clear" w:color="auto" w:fill="auto"/>
            <w:noWrap/>
            <w:vAlign w:val="bottom"/>
          </w:tcPr>
          <w:p w:rsidR="00EC192C" w:rsidRPr="00EC192C" w:rsidRDefault="00EC192C" w:rsidP="00EC192C">
            <w:pPr>
              <w:widowControl/>
              <w:autoSpaceDE/>
              <w:autoSpaceDN/>
              <w:adjustRightInd/>
              <w:rPr>
                <w:b/>
                <w:color w:val="000000"/>
                <w:sz w:val="24"/>
                <w:szCs w:val="24"/>
                <w:lang w:val="es-ES" w:eastAsia="es-ES"/>
              </w:rPr>
            </w:pPr>
            <w:r w:rsidRPr="00EC192C">
              <w:rPr>
                <w:b/>
                <w:color w:val="000000"/>
                <w:sz w:val="24"/>
                <w:szCs w:val="24"/>
                <w:lang w:val="es-ES" w:eastAsia="es-ES"/>
              </w:rPr>
              <w:t>Margen de utilidad Neta</w:t>
            </w:r>
          </w:p>
        </w:tc>
        <w:tc>
          <w:tcPr>
            <w:tcW w:w="1073" w:type="dxa"/>
            <w:shd w:val="clear" w:color="auto" w:fill="auto"/>
            <w:noWrap/>
            <w:vAlign w:val="bottom"/>
          </w:tcPr>
          <w:p w:rsidR="00EC192C" w:rsidRPr="00EC192C" w:rsidRDefault="00EC192C" w:rsidP="00EC192C">
            <w:pPr>
              <w:widowControl/>
              <w:autoSpaceDE/>
              <w:autoSpaceDN/>
              <w:adjustRightInd/>
              <w:jc w:val="center"/>
              <w:rPr>
                <w:color w:val="000000"/>
                <w:sz w:val="24"/>
                <w:szCs w:val="24"/>
                <w:lang w:val="es-ES" w:eastAsia="es-ES"/>
              </w:rPr>
            </w:pPr>
            <w:r w:rsidRPr="00EC192C">
              <w:rPr>
                <w:color w:val="000000"/>
                <w:sz w:val="24"/>
                <w:szCs w:val="24"/>
                <w:lang w:val="es-ES" w:eastAsia="es-ES"/>
              </w:rPr>
              <w:t>1.42</w:t>
            </w:r>
          </w:p>
        </w:tc>
        <w:tc>
          <w:tcPr>
            <w:tcW w:w="1680" w:type="dxa"/>
            <w:shd w:val="clear" w:color="auto" w:fill="auto"/>
            <w:noWrap/>
            <w:vAlign w:val="bottom"/>
          </w:tcPr>
          <w:p w:rsidR="00EC192C" w:rsidRPr="00EC192C" w:rsidRDefault="00EC192C" w:rsidP="00EC192C">
            <w:pPr>
              <w:widowControl/>
              <w:autoSpaceDE/>
              <w:autoSpaceDN/>
              <w:adjustRightInd/>
              <w:jc w:val="center"/>
              <w:rPr>
                <w:color w:val="000000"/>
                <w:sz w:val="24"/>
                <w:szCs w:val="24"/>
                <w:lang w:val="es-ES" w:eastAsia="es-ES"/>
              </w:rPr>
            </w:pPr>
            <w:r w:rsidRPr="00EC192C">
              <w:rPr>
                <w:color w:val="000000"/>
                <w:sz w:val="24"/>
                <w:szCs w:val="24"/>
                <w:lang w:val="es-ES" w:eastAsia="es-ES"/>
              </w:rPr>
              <w:t>4.00</w:t>
            </w:r>
          </w:p>
        </w:tc>
      </w:tr>
      <w:tr w:rsidR="00EC192C" w:rsidRPr="00EC192C">
        <w:trPr>
          <w:trHeight w:val="315"/>
        </w:trPr>
        <w:tc>
          <w:tcPr>
            <w:tcW w:w="4570" w:type="dxa"/>
            <w:shd w:val="clear" w:color="auto" w:fill="auto"/>
            <w:noWrap/>
            <w:vAlign w:val="bottom"/>
          </w:tcPr>
          <w:p w:rsidR="00EC192C" w:rsidRPr="00EC192C" w:rsidRDefault="00EC192C" w:rsidP="00EC192C">
            <w:pPr>
              <w:widowControl/>
              <w:autoSpaceDE/>
              <w:autoSpaceDN/>
              <w:adjustRightInd/>
              <w:jc w:val="both"/>
              <w:rPr>
                <w:b/>
                <w:color w:val="000000"/>
                <w:sz w:val="24"/>
                <w:szCs w:val="24"/>
                <w:lang w:val="es-ES" w:eastAsia="es-ES"/>
              </w:rPr>
            </w:pPr>
            <w:r w:rsidRPr="00EC192C">
              <w:rPr>
                <w:b/>
                <w:color w:val="000000"/>
                <w:sz w:val="24"/>
                <w:szCs w:val="24"/>
                <w:lang w:val="es-ES" w:eastAsia="es-ES"/>
              </w:rPr>
              <w:t>Rotación de inventarios</w:t>
            </w:r>
          </w:p>
        </w:tc>
        <w:tc>
          <w:tcPr>
            <w:tcW w:w="1073" w:type="dxa"/>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1.02</w:t>
            </w:r>
          </w:p>
        </w:tc>
        <w:tc>
          <w:tcPr>
            <w:tcW w:w="1680" w:type="dxa"/>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4.42</w:t>
            </w:r>
          </w:p>
        </w:tc>
      </w:tr>
    </w:tbl>
    <w:p w:rsidR="00EC192C" w:rsidRPr="00EC192C" w:rsidRDefault="00EC192C" w:rsidP="00EC192C">
      <w:pPr>
        <w:widowControl/>
        <w:autoSpaceDE/>
        <w:autoSpaceDN/>
        <w:adjustRightInd/>
        <w:spacing w:line="480" w:lineRule="auto"/>
        <w:ind w:left="1490"/>
        <w:jc w:val="both"/>
        <w:rPr>
          <w:sz w:val="24"/>
          <w:szCs w:val="24"/>
          <w:lang w:val="es-EC" w:eastAsia="es-ES"/>
        </w:rPr>
      </w:pPr>
    </w:p>
    <w:p w:rsidR="00EC192C" w:rsidRPr="00EC192C" w:rsidRDefault="00EC192C" w:rsidP="00EC192C">
      <w:pPr>
        <w:widowControl/>
        <w:autoSpaceDE/>
        <w:autoSpaceDN/>
        <w:adjustRightInd/>
        <w:spacing w:line="480" w:lineRule="auto"/>
        <w:ind w:left="1490"/>
        <w:jc w:val="both"/>
        <w:rPr>
          <w:sz w:val="24"/>
          <w:szCs w:val="24"/>
          <w:lang w:val="es-EC" w:eastAsia="es-ES"/>
        </w:rPr>
      </w:pPr>
    </w:p>
    <w:p w:rsidR="00EC192C" w:rsidRPr="00EC192C" w:rsidRDefault="00EC192C" w:rsidP="00EC192C">
      <w:pPr>
        <w:widowControl/>
        <w:autoSpaceDE/>
        <w:autoSpaceDN/>
        <w:adjustRightInd/>
        <w:spacing w:line="480" w:lineRule="auto"/>
        <w:ind w:left="1490"/>
        <w:jc w:val="both"/>
        <w:rPr>
          <w:sz w:val="24"/>
          <w:szCs w:val="24"/>
          <w:lang w:val="es-EC" w:eastAsia="es-ES"/>
        </w:rPr>
      </w:pPr>
    </w:p>
    <w:p w:rsidR="00EC192C" w:rsidRPr="00EC192C" w:rsidRDefault="00EC192C" w:rsidP="00EC192C">
      <w:pPr>
        <w:widowControl/>
        <w:autoSpaceDE/>
        <w:autoSpaceDN/>
        <w:adjustRightInd/>
        <w:rPr>
          <w:sz w:val="24"/>
          <w:szCs w:val="24"/>
          <w:lang w:val="es-EC" w:eastAsia="es-ES"/>
        </w:rPr>
      </w:pPr>
      <w:bookmarkStart w:id="281" w:name="_Toc237617501"/>
    </w:p>
    <w:p w:rsidR="00EC192C" w:rsidRPr="00EC192C" w:rsidRDefault="00EC192C" w:rsidP="00EC192C">
      <w:pPr>
        <w:widowControl/>
        <w:autoSpaceDE/>
        <w:autoSpaceDN/>
        <w:adjustRightInd/>
        <w:rPr>
          <w:sz w:val="24"/>
          <w:szCs w:val="24"/>
          <w:lang w:val="es-EC" w:eastAsia="es-ES"/>
        </w:rPr>
      </w:pPr>
    </w:p>
    <w:p w:rsidR="00EC192C" w:rsidRPr="00EC192C" w:rsidRDefault="00EC192C" w:rsidP="00EC192C">
      <w:pPr>
        <w:widowControl/>
        <w:autoSpaceDE/>
        <w:autoSpaceDN/>
        <w:adjustRightInd/>
        <w:rPr>
          <w:sz w:val="24"/>
          <w:szCs w:val="24"/>
          <w:lang w:val="es-EC" w:eastAsia="es-ES"/>
        </w:rPr>
      </w:pPr>
    </w:p>
    <w:p w:rsidR="00EC192C" w:rsidRPr="00EC192C" w:rsidRDefault="00EC192C" w:rsidP="00EC192C">
      <w:pPr>
        <w:widowControl/>
        <w:autoSpaceDE/>
        <w:autoSpaceDN/>
        <w:adjustRightInd/>
        <w:rPr>
          <w:sz w:val="24"/>
          <w:szCs w:val="24"/>
          <w:lang w:val="es-EC" w:eastAsia="es-ES"/>
        </w:rPr>
      </w:pPr>
    </w:p>
    <w:p w:rsidR="00EC192C" w:rsidRPr="00EC192C" w:rsidRDefault="00EC192C" w:rsidP="00EC192C">
      <w:pPr>
        <w:widowControl/>
        <w:autoSpaceDE/>
        <w:autoSpaceDN/>
        <w:adjustRightInd/>
        <w:rPr>
          <w:sz w:val="24"/>
          <w:szCs w:val="24"/>
          <w:lang w:val="es-EC" w:eastAsia="es-ES"/>
        </w:rPr>
      </w:pPr>
    </w:p>
    <w:p w:rsidR="00EC192C" w:rsidRPr="00EC192C" w:rsidRDefault="00EC192C" w:rsidP="00EC192C">
      <w:pPr>
        <w:widowControl/>
        <w:autoSpaceDE/>
        <w:autoSpaceDN/>
        <w:adjustRightInd/>
        <w:rPr>
          <w:sz w:val="24"/>
          <w:szCs w:val="24"/>
          <w:lang w:val="es-EC" w:eastAsia="es-ES"/>
        </w:rPr>
      </w:pPr>
    </w:p>
    <w:p w:rsidR="00EC192C" w:rsidRPr="00EC192C" w:rsidRDefault="00EC192C" w:rsidP="00EC192C">
      <w:pPr>
        <w:widowControl/>
        <w:autoSpaceDE/>
        <w:autoSpaceDN/>
        <w:adjustRightInd/>
        <w:rPr>
          <w:sz w:val="24"/>
          <w:szCs w:val="24"/>
          <w:lang w:val="es-EC" w:eastAsia="es-ES"/>
        </w:rPr>
      </w:pPr>
    </w:p>
    <w:p w:rsidR="00EC192C" w:rsidRPr="00EC192C" w:rsidRDefault="00EC192C" w:rsidP="00EC192C">
      <w:pPr>
        <w:widowControl/>
        <w:autoSpaceDE/>
        <w:autoSpaceDN/>
        <w:adjustRightInd/>
        <w:rPr>
          <w:sz w:val="24"/>
          <w:szCs w:val="24"/>
          <w:lang w:val="es-EC" w:eastAsia="es-ES"/>
        </w:rPr>
      </w:pPr>
    </w:p>
    <w:p w:rsidR="00EC192C" w:rsidRPr="00EC192C" w:rsidRDefault="00EC192C" w:rsidP="00EC192C">
      <w:pPr>
        <w:widowControl/>
        <w:autoSpaceDE/>
        <w:autoSpaceDN/>
        <w:adjustRightInd/>
        <w:ind w:left="993"/>
        <w:jc w:val="center"/>
        <w:rPr>
          <w:bCs/>
          <w:lang w:val="es-ES" w:eastAsia="es-ES"/>
        </w:rPr>
      </w:pPr>
      <w:r w:rsidRPr="00EC192C">
        <w:rPr>
          <w:b/>
          <w:lang w:val="es-EC" w:eastAsia="es-ES"/>
        </w:rPr>
        <w:t>Tabla</w:t>
      </w:r>
      <w:r w:rsidRPr="00EC192C">
        <w:rPr>
          <w:rFonts w:cs="Times New Roman"/>
          <w:b/>
          <w:bCs/>
          <w:lang w:val="es-ES" w:eastAsia="es-ES"/>
        </w:rPr>
        <w:t xml:space="preserve">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5</w:t>
      </w:r>
      <w:r w:rsidR="001776CE" w:rsidRPr="00EC192C">
        <w:rPr>
          <w:rFonts w:cs="Times New Roman"/>
          <w:b/>
          <w:bCs/>
          <w:lang w:val="es-ES" w:eastAsia="es-ES"/>
        </w:rPr>
        <w:fldChar w:fldCharType="end"/>
      </w:r>
      <w:r w:rsidRPr="00EC192C">
        <w:rPr>
          <w:b/>
          <w:bCs/>
          <w:lang w:val="es-ES" w:eastAsia="es-ES"/>
        </w:rPr>
        <w:t>.-</w:t>
      </w:r>
      <w:r w:rsidRPr="00EC192C">
        <w:rPr>
          <w:bCs/>
          <w:lang w:val="es-ES" w:eastAsia="es-ES"/>
        </w:rPr>
        <w:t xml:space="preserve"> Comparación de Índices con el sector arrocero</w:t>
      </w:r>
      <w:bookmarkEnd w:id="281"/>
    </w:p>
    <w:p w:rsidR="00EC192C" w:rsidRPr="00EC192C" w:rsidRDefault="00EC192C" w:rsidP="00EC192C">
      <w:pPr>
        <w:widowControl/>
        <w:autoSpaceDE/>
        <w:autoSpaceDN/>
        <w:adjustRightInd/>
        <w:rPr>
          <w:rFonts w:ascii="Times New Roman" w:hAnsi="Times New Roman" w:cs="Times New Roman"/>
          <w:sz w:val="24"/>
          <w:szCs w:val="24"/>
          <w:lang w:val="es-ES" w:eastAsia="es-ES"/>
        </w:rPr>
      </w:pPr>
    </w:p>
    <w:p w:rsidR="00EC192C" w:rsidRPr="00EC192C" w:rsidRDefault="00EC192C" w:rsidP="00EC192C">
      <w:pPr>
        <w:widowControl/>
        <w:autoSpaceDE/>
        <w:autoSpaceDN/>
        <w:adjustRightInd/>
        <w:spacing w:line="480" w:lineRule="auto"/>
        <w:ind w:left="780"/>
        <w:jc w:val="both"/>
        <w:rPr>
          <w:sz w:val="24"/>
          <w:szCs w:val="24"/>
          <w:lang w:val="es-EC" w:eastAsia="es-ES"/>
        </w:rPr>
      </w:pPr>
      <w:r w:rsidRPr="00EC192C">
        <w:rPr>
          <w:sz w:val="24"/>
          <w:szCs w:val="24"/>
          <w:lang w:val="es-EC" w:eastAsia="es-ES"/>
        </w:rPr>
        <w:t xml:space="preserve">El ranking adjunto se lo realizo mediante el volumen de ventas que tuvieron dichas empresas en el año 2008, todos estos datos se obtuvieron mediante información dada por las citadas empresas  y  </w:t>
      </w:r>
      <w:r w:rsidRPr="00EC192C">
        <w:rPr>
          <w:sz w:val="24"/>
          <w:szCs w:val="24"/>
          <w:lang w:val="es-EC" w:eastAsia="es-ES"/>
        </w:rPr>
        <w:lastRenderedPageBreak/>
        <w:t>por medio de un estudio de mercado que la empresa XYZ S.A previamente había realizado en años anteriores de sus principales competidores.</w:t>
      </w:r>
    </w:p>
    <w:tbl>
      <w:tblPr>
        <w:tblpPr w:leftFromText="141" w:rightFromText="141" w:vertAnchor="text" w:horzAnchor="page" w:tblpX="4539" w:tblpY="290"/>
        <w:tblW w:w="5260" w:type="dxa"/>
        <w:tblCellMar>
          <w:left w:w="70" w:type="dxa"/>
          <w:right w:w="70" w:type="dxa"/>
        </w:tblCellMar>
        <w:tblLook w:val="0000"/>
      </w:tblPr>
      <w:tblGrid>
        <w:gridCol w:w="3763"/>
        <w:gridCol w:w="1497"/>
      </w:tblGrid>
      <w:tr w:rsidR="00EC192C" w:rsidRPr="00EC192C">
        <w:trPr>
          <w:trHeight w:val="330"/>
        </w:trPr>
        <w:tc>
          <w:tcPr>
            <w:tcW w:w="5260" w:type="dxa"/>
            <w:gridSpan w:val="2"/>
            <w:tcBorders>
              <w:top w:val="single" w:sz="8" w:space="0" w:color="auto"/>
              <w:left w:val="single" w:sz="8" w:space="0" w:color="auto"/>
              <w:bottom w:val="single" w:sz="8" w:space="0" w:color="auto"/>
              <w:right w:val="single" w:sz="8" w:space="0" w:color="000000"/>
            </w:tcBorders>
            <w:shd w:val="clear" w:color="auto" w:fill="D9D9D9"/>
            <w:noWrap/>
            <w:vAlign w:val="bottom"/>
          </w:tcPr>
          <w:p w:rsidR="00EC192C" w:rsidRPr="00EC192C" w:rsidRDefault="00EC192C" w:rsidP="00EC192C">
            <w:pPr>
              <w:widowControl/>
              <w:autoSpaceDE/>
              <w:autoSpaceDN/>
              <w:adjustRightInd/>
              <w:jc w:val="center"/>
              <w:rPr>
                <w:b/>
                <w:bCs/>
                <w:color w:val="0000FF"/>
                <w:sz w:val="24"/>
                <w:szCs w:val="24"/>
                <w:lang w:val="es-ES" w:eastAsia="es-ES"/>
              </w:rPr>
            </w:pPr>
            <w:r w:rsidRPr="00EC192C">
              <w:rPr>
                <w:b/>
                <w:bCs/>
                <w:color w:val="0000FF"/>
                <w:sz w:val="24"/>
                <w:szCs w:val="24"/>
                <w:lang w:val="es-ES" w:eastAsia="es-ES"/>
              </w:rPr>
              <w:t xml:space="preserve">Ubicación de competidores de </w:t>
            </w:r>
          </w:p>
        </w:tc>
      </w:tr>
      <w:tr w:rsidR="00EC192C" w:rsidRPr="00EC192C">
        <w:trPr>
          <w:trHeight w:val="330"/>
        </w:trPr>
        <w:tc>
          <w:tcPr>
            <w:tcW w:w="3763" w:type="dxa"/>
            <w:tcBorders>
              <w:top w:val="nil"/>
              <w:left w:val="single" w:sz="8" w:space="0" w:color="auto"/>
              <w:bottom w:val="single" w:sz="8" w:space="0" w:color="auto"/>
              <w:right w:val="nil"/>
            </w:tcBorders>
            <w:shd w:val="clear" w:color="auto" w:fill="D9D9D9"/>
            <w:noWrap/>
            <w:vAlign w:val="bottom"/>
          </w:tcPr>
          <w:p w:rsidR="00EC192C" w:rsidRPr="00EC192C" w:rsidRDefault="00EC192C" w:rsidP="00EC192C">
            <w:pPr>
              <w:widowControl/>
              <w:autoSpaceDE/>
              <w:autoSpaceDN/>
              <w:adjustRightInd/>
              <w:jc w:val="center"/>
              <w:rPr>
                <w:b/>
                <w:bCs/>
                <w:color w:val="0000FF"/>
                <w:sz w:val="24"/>
                <w:szCs w:val="24"/>
                <w:lang w:val="es-ES" w:eastAsia="es-ES"/>
              </w:rPr>
            </w:pPr>
            <w:r w:rsidRPr="00EC192C">
              <w:rPr>
                <w:b/>
                <w:bCs/>
                <w:color w:val="0000FF"/>
                <w:sz w:val="24"/>
                <w:szCs w:val="24"/>
                <w:lang w:val="es-ES" w:eastAsia="es-ES"/>
              </w:rPr>
              <w:t>Empresas</w:t>
            </w:r>
          </w:p>
        </w:tc>
        <w:tc>
          <w:tcPr>
            <w:tcW w:w="1497" w:type="dxa"/>
            <w:tcBorders>
              <w:top w:val="nil"/>
              <w:left w:val="single" w:sz="8" w:space="0" w:color="auto"/>
              <w:bottom w:val="single" w:sz="8" w:space="0" w:color="auto"/>
              <w:right w:val="single" w:sz="8" w:space="0" w:color="auto"/>
            </w:tcBorders>
            <w:shd w:val="clear" w:color="auto" w:fill="D9D9D9"/>
            <w:noWrap/>
            <w:vAlign w:val="bottom"/>
          </w:tcPr>
          <w:p w:rsidR="00EC192C" w:rsidRPr="00EC192C" w:rsidRDefault="00EC192C" w:rsidP="00EC192C">
            <w:pPr>
              <w:widowControl/>
              <w:autoSpaceDE/>
              <w:autoSpaceDN/>
              <w:adjustRightInd/>
              <w:jc w:val="center"/>
              <w:rPr>
                <w:b/>
                <w:bCs/>
                <w:color w:val="0000FF"/>
                <w:sz w:val="24"/>
                <w:szCs w:val="24"/>
                <w:lang w:val="es-ES" w:eastAsia="es-ES"/>
              </w:rPr>
            </w:pPr>
            <w:r w:rsidRPr="00EC192C">
              <w:rPr>
                <w:b/>
                <w:bCs/>
                <w:color w:val="0000FF"/>
                <w:sz w:val="24"/>
                <w:szCs w:val="24"/>
                <w:lang w:val="es-ES" w:eastAsia="es-ES"/>
              </w:rPr>
              <w:t>ubicación</w:t>
            </w:r>
          </w:p>
        </w:tc>
      </w:tr>
      <w:tr w:rsidR="00EC192C" w:rsidRPr="00EC192C">
        <w:trPr>
          <w:trHeight w:val="315"/>
        </w:trPr>
        <w:tc>
          <w:tcPr>
            <w:tcW w:w="3763" w:type="dxa"/>
            <w:tcBorders>
              <w:top w:val="nil"/>
              <w:left w:val="single" w:sz="8" w:space="0" w:color="auto"/>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sz w:val="24"/>
                <w:szCs w:val="24"/>
                <w:lang w:val="es-ES" w:eastAsia="es-ES"/>
              </w:rPr>
            </w:pPr>
            <w:r w:rsidRPr="00EC192C">
              <w:rPr>
                <w:b/>
                <w:sz w:val="24"/>
                <w:szCs w:val="24"/>
                <w:lang w:val="es-ES" w:eastAsia="es-ES"/>
              </w:rPr>
              <w:t>Pronaca</w:t>
            </w:r>
          </w:p>
        </w:tc>
        <w:tc>
          <w:tcPr>
            <w:tcW w:w="1497"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1</w:t>
            </w:r>
          </w:p>
        </w:tc>
      </w:tr>
      <w:tr w:rsidR="00EC192C" w:rsidRPr="00EC192C">
        <w:trPr>
          <w:trHeight w:val="315"/>
        </w:trPr>
        <w:tc>
          <w:tcPr>
            <w:tcW w:w="3763" w:type="dxa"/>
            <w:tcBorders>
              <w:top w:val="nil"/>
              <w:left w:val="single" w:sz="8" w:space="0" w:color="auto"/>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sz w:val="24"/>
                <w:szCs w:val="24"/>
                <w:lang w:val="es-ES" w:eastAsia="es-ES"/>
              </w:rPr>
            </w:pPr>
            <w:r w:rsidRPr="00EC192C">
              <w:rPr>
                <w:b/>
                <w:sz w:val="24"/>
                <w:szCs w:val="24"/>
                <w:lang w:val="es-ES" w:eastAsia="es-ES"/>
              </w:rPr>
              <w:t>Comercial Poveda</w:t>
            </w:r>
          </w:p>
        </w:tc>
        <w:tc>
          <w:tcPr>
            <w:tcW w:w="1497"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2</w:t>
            </w:r>
          </w:p>
        </w:tc>
      </w:tr>
      <w:tr w:rsidR="00EC192C" w:rsidRPr="00EC192C">
        <w:trPr>
          <w:trHeight w:val="315"/>
        </w:trPr>
        <w:tc>
          <w:tcPr>
            <w:tcW w:w="3763" w:type="dxa"/>
            <w:tcBorders>
              <w:top w:val="nil"/>
              <w:left w:val="single" w:sz="8" w:space="0" w:color="auto"/>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sz w:val="24"/>
                <w:szCs w:val="24"/>
                <w:lang w:val="es-ES" w:eastAsia="es-ES"/>
              </w:rPr>
            </w:pPr>
            <w:r w:rsidRPr="00EC192C">
              <w:rPr>
                <w:b/>
                <w:sz w:val="24"/>
                <w:szCs w:val="24"/>
                <w:lang w:val="es-ES" w:eastAsia="es-ES"/>
              </w:rPr>
              <w:t>Piladora Hugo Jara Dajaus</w:t>
            </w:r>
          </w:p>
        </w:tc>
        <w:tc>
          <w:tcPr>
            <w:tcW w:w="1497"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3</w:t>
            </w:r>
          </w:p>
        </w:tc>
      </w:tr>
      <w:tr w:rsidR="00EC192C" w:rsidRPr="00EC192C">
        <w:trPr>
          <w:trHeight w:val="315"/>
        </w:trPr>
        <w:tc>
          <w:tcPr>
            <w:tcW w:w="3763" w:type="dxa"/>
            <w:tcBorders>
              <w:top w:val="nil"/>
              <w:left w:val="single" w:sz="8" w:space="0" w:color="auto"/>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sz w:val="24"/>
                <w:szCs w:val="24"/>
                <w:lang w:val="es-ES" w:eastAsia="es-ES"/>
              </w:rPr>
            </w:pPr>
            <w:r w:rsidRPr="00EC192C">
              <w:rPr>
                <w:b/>
                <w:sz w:val="24"/>
                <w:szCs w:val="24"/>
                <w:lang w:val="es-ES" w:eastAsia="es-ES"/>
              </w:rPr>
              <w:t>Piladora Portilla</w:t>
            </w:r>
          </w:p>
        </w:tc>
        <w:tc>
          <w:tcPr>
            <w:tcW w:w="1497"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4</w:t>
            </w:r>
          </w:p>
        </w:tc>
      </w:tr>
      <w:tr w:rsidR="00EC192C" w:rsidRPr="00EC192C">
        <w:trPr>
          <w:trHeight w:val="315"/>
        </w:trPr>
        <w:tc>
          <w:tcPr>
            <w:tcW w:w="3763" w:type="dxa"/>
            <w:tcBorders>
              <w:top w:val="nil"/>
              <w:left w:val="single" w:sz="8" w:space="0" w:color="auto"/>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sz w:val="24"/>
                <w:szCs w:val="24"/>
                <w:lang w:val="es-ES" w:eastAsia="es-ES"/>
              </w:rPr>
            </w:pPr>
            <w:r w:rsidRPr="00EC192C">
              <w:rPr>
                <w:b/>
                <w:sz w:val="24"/>
                <w:szCs w:val="24"/>
                <w:lang w:val="es-ES" w:eastAsia="es-ES"/>
              </w:rPr>
              <w:t>Piladora Ruth Rizo</w:t>
            </w:r>
          </w:p>
        </w:tc>
        <w:tc>
          <w:tcPr>
            <w:tcW w:w="1497"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5</w:t>
            </w:r>
          </w:p>
        </w:tc>
      </w:tr>
      <w:tr w:rsidR="00EC192C" w:rsidRPr="00EC192C">
        <w:trPr>
          <w:trHeight w:val="315"/>
        </w:trPr>
        <w:tc>
          <w:tcPr>
            <w:tcW w:w="3763" w:type="dxa"/>
            <w:tcBorders>
              <w:top w:val="nil"/>
              <w:left w:val="single" w:sz="8" w:space="0" w:color="auto"/>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sz w:val="24"/>
                <w:szCs w:val="24"/>
                <w:lang w:val="es-ES" w:eastAsia="es-ES"/>
              </w:rPr>
            </w:pPr>
            <w:r w:rsidRPr="00EC192C">
              <w:rPr>
                <w:b/>
                <w:sz w:val="24"/>
                <w:szCs w:val="24"/>
                <w:lang w:val="es-ES" w:eastAsia="es-ES"/>
              </w:rPr>
              <w:t>Piladora Calderón</w:t>
            </w:r>
          </w:p>
        </w:tc>
        <w:tc>
          <w:tcPr>
            <w:tcW w:w="1497"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6</w:t>
            </w:r>
          </w:p>
        </w:tc>
      </w:tr>
      <w:tr w:rsidR="00EC192C" w:rsidRPr="00EC192C">
        <w:trPr>
          <w:trHeight w:val="315"/>
        </w:trPr>
        <w:tc>
          <w:tcPr>
            <w:tcW w:w="3763" w:type="dxa"/>
            <w:tcBorders>
              <w:top w:val="nil"/>
              <w:left w:val="single" w:sz="8" w:space="0" w:color="auto"/>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sz w:val="24"/>
                <w:szCs w:val="24"/>
                <w:lang w:val="es-ES" w:eastAsia="es-ES"/>
              </w:rPr>
            </w:pPr>
            <w:r w:rsidRPr="00EC192C">
              <w:rPr>
                <w:b/>
                <w:sz w:val="24"/>
                <w:szCs w:val="24"/>
                <w:lang w:val="es-ES" w:eastAsia="es-ES"/>
              </w:rPr>
              <w:t>Piladora Miguel Andrade</w:t>
            </w:r>
          </w:p>
        </w:tc>
        <w:tc>
          <w:tcPr>
            <w:tcW w:w="1497"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7</w:t>
            </w:r>
          </w:p>
        </w:tc>
      </w:tr>
      <w:tr w:rsidR="00EC192C" w:rsidRPr="00EC192C">
        <w:trPr>
          <w:trHeight w:val="330"/>
        </w:trPr>
        <w:tc>
          <w:tcPr>
            <w:tcW w:w="3763" w:type="dxa"/>
            <w:tcBorders>
              <w:top w:val="nil"/>
              <w:left w:val="single" w:sz="8" w:space="0" w:color="auto"/>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bCs/>
                <w:color w:val="0000FF"/>
                <w:sz w:val="24"/>
                <w:szCs w:val="24"/>
                <w:lang w:val="es-ES" w:eastAsia="es-ES"/>
              </w:rPr>
            </w:pPr>
            <w:r w:rsidRPr="00EC192C">
              <w:rPr>
                <w:b/>
                <w:bCs/>
                <w:color w:val="0000FF"/>
                <w:sz w:val="24"/>
                <w:szCs w:val="24"/>
                <w:lang w:val="es-ES" w:eastAsia="es-ES"/>
              </w:rPr>
              <w:t>XYZ S.A</w:t>
            </w:r>
          </w:p>
        </w:tc>
        <w:tc>
          <w:tcPr>
            <w:tcW w:w="1497"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b/>
                <w:color w:val="0000FF"/>
                <w:sz w:val="24"/>
                <w:szCs w:val="24"/>
                <w:lang w:val="es-ES" w:eastAsia="es-ES"/>
              </w:rPr>
            </w:pPr>
            <w:r w:rsidRPr="00EC192C">
              <w:rPr>
                <w:b/>
                <w:color w:val="0000FF"/>
                <w:sz w:val="24"/>
                <w:szCs w:val="24"/>
                <w:lang w:val="es-ES" w:eastAsia="es-ES"/>
              </w:rPr>
              <w:t>8</w:t>
            </w:r>
          </w:p>
        </w:tc>
      </w:tr>
      <w:tr w:rsidR="00EC192C" w:rsidRPr="00EC192C">
        <w:trPr>
          <w:trHeight w:val="315"/>
        </w:trPr>
        <w:tc>
          <w:tcPr>
            <w:tcW w:w="3763" w:type="dxa"/>
            <w:tcBorders>
              <w:top w:val="nil"/>
              <w:left w:val="single" w:sz="8" w:space="0" w:color="auto"/>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sz w:val="24"/>
                <w:szCs w:val="24"/>
                <w:lang w:val="es-ES" w:eastAsia="es-ES"/>
              </w:rPr>
            </w:pPr>
            <w:r w:rsidRPr="00EC192C">
              <w:rPr>
                <w:b/>
                <w:sz w:val="24"/>
                <w:szCs w:val="24"/>
                <w:lang w:val="es-ES" w:eastAsia="es-ES"/>
              </w:rPr>
              <w:t>Comercial Cabrera</w:t>
            </w:r>
          </w:p>
        </w:tc>
        <w:tc>
          <w:tcPr>
            <w:tcW w:w="1497"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9</w:t>
            </w:r>
          </w:p>
        </w:tc>
      </w:tr>
      <w:tr w:rsidR="00EC192C" w:rsidRPr="00EC192C">
        <w:trPr>
          <w:trHeight w:val="315"/>
        </w:trPr>
        <w:tc>
          <w:tcPr>
            <w:tcW w:w="3763" w:type="dxa"/>
            <w:tcBorders>
              <w:top w:val="nil"/>
              <w:left w:val="single" w:sz="8" w:space="0" w:color="auto"/>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sz w:val="24"/>
                <w:szCs w:val="24"/>
                <w:lang w:val="es-ES" w:eastAsia="es-ES"/>
              </w:rPr>
            </w:pPr>
            <w:r w:rsidRPr="00EC192C">
              <w:rPr>
                <w:b/>
                <w:sz w:val="24"/>
                <w:szCs w:val="24"/>
                <w:lang w:val="es-ES" w:eastAsia="es-ES"/>
              </w:rPr>
              <w:t>Comercial Pluas</w:t>
            </w:r>
          </w:p>
        </w:tc>
        <w:tc>
          <w:tcPr>
            <w:tcW w:w="1497"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10</w:t>
            </w:r>
          </w:p>
        </w:tc>
      </w:tr>
    </w:tbl>
    <w:p w:rsidR="00EC192C" w:rsidRPr="00EC192C" w:rsidRDefault="00EC192C" w:rsidP="00EC192C">
      <w:pPr>
        <w:widowControl/>
        <w:autoSpaceDE/>
        <w:autoSpaceDN/>
        <w:adjustRightInd/>
        <w:spacing w:line="480" w:lineRule="auto"/>
        <w:ind w:left="1490"/>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72"/>
        <w:jc w:val="both"/>
        <w:rPr>
          <w:sz w:val="24"/>
          <w:szCs w:val="24"/>
          <w:lang w:val="es-EC" w:eastAsia="es-ES"/>
        </w:rPr>
      </w:pPr>
      <w:r w:rsidRPr="00EC192C">
        <w:rPr>
          <w:sz w:val="24"/>
          <w:szCs w:val="24"/>
          <w:lang w:val="es-EC" w:eastAsia="es-ES"/>
        </w:rPr>
        <w:t xml:space="preserve">                      </w:t>
      </w:r>
    </w:p>
    <w:p w:rsidR="00EC192C" w:rsidRPr="00EC192C" w:rsidRDefault="00EC192C" w:rsidP="00EC192C">
      <w:pPr>
        <w:widowControl/>
        <w:tabs>
          <w:tab w:val="left" w:pos="3465"/>
        </w:tabs>
        <w:autoSpaceDE/>
        <w:autoSpaceDN/>
        <w:adjustRightInd/>
        <w:spacing w:line="480" w:lineRule="auto"/>
        <w:ind w:left="72"/>
        <w:jc w:val="both"/>
        <w:rPr>
          <w:sz w:val="24"/>
          <w:szCs w:val="24"/>
          <w:lang w:val="es-EC" w:eastAsia="es-ES"/>
        </w:rPr>
      </w:pPr>
    </w:p>
    <w:p w:rsidR="00EC192C" w:rsidRPr="00EC192C" w:rsidRDefault="00EC192C" w:rsidP="00EC192C">
      <w:pPr>
        <w:widowControl/>
        <w:tabs>
          <w:tab w:val="left" w:pos="3465"/>
        </w:tabs>
        <w:autoSpaceDE/>
        <w:autoSpaceDN/>
        <w:adjustRightInd/>
        <w:spacing w:line="480" w:lineRule="auto"/>
        <w:ind w:left="72"/>
        <w:jc w:val="both"/>
        <w:rPr>
          <w:sz w:val="24"/>
          <w:szCs w:val="24"/>
          <w:lang w:val="es-EC" w:eastAsia="es-ES"/>
        </w:rPr>
      </w:pPr>
      <w:r w:rsidRPr="00EC192C">
        <w:rPr>
          <w:sz w:val="24"/>
          <w:szCs w:val="24"/>
          <w:lang w:val="es-EC" w:eastAsia="es-ES"/>
        </w:rPr>
        <w:t xml:space="preserve">                      </w:t>
      </w:r>
    </w:p>
    <w:p w:rsidR="00EC192C" w:rsidRPr="00EC192C" w:rsidRDefault="00EC192C" w:rsidP="00EC192C">
      <w:pPr>
        <w:widowControl/>
        <w:tabs>
          <w:tab w:val="left" w:pos="3465"/>
        </w:tabs>
        <w:autoSpaceDE/>
        <w:autoSpaceDN/>
        <w:adjustRightInd/>
        <w:spacing w:line="480" w:lineRule="auto"/>
        <w:ind w:left="72"/>
        <w:jc w:val="both"/>
        <w:rPr>
          <w:sz w:val="24"/>
          <w:szCs w:val="24"/>
          <w:u w:val="single"/>
          <w:lang w:val="es-EC" w:eastAsia="es-ES"/>
        </w:rPr>
      </w:pPr>
    </w:p>
    <w:p w:rsidR="00EC192C" w:rsidRPr="00EC192C" w:rsidRDefault="00EC192C" w:rsidP="00EC192C">
      <w:pPr>
        <w:widowControl/>
        <w:tabs>
          <w:tab w:val="left" w:pos="3465"/>
        </w:tabs>
        <w:autoSpaceDE/>
        <w:autoSpaceDN/>
        <w:adjustRightInd/>
        <w:spacing w:line="480" w:lineRule="auto"/>
        <w:ind w:left="72"/>
        <w:jc w:val="both"/>
        <w:rPr>
          <w:sz w:val="24"/>
          <w:szCs w:val="24"/>
          <w:lang w:val="es-EC" w:eastAsia="es-ES"/>
        </w:rPr>
      </w:pPr>
    </w:p>
    <w:p w:rsidR="00EC192C" w:rsidRPr="00EC192C" w:rsidRDefault="00EC192C" w:rsidP="00EC192C">
      <w:pPr>
        <w:framePr w:hSpace="141" w:wrap="around" w:vAnchor="text" w:hAnchor="page" w:x="2622" w:y="474"/>
        <w:widowControl/>
        <w:autoSpaceDE/>
        <w:autoSpaceDN/>
        <w:adjustRightInd/>
        <w:ind w:left="72"/>
        <w:rPr>
          <w:b/>
          <w:bCs/>
          <w:lang w:val="es-ES" w:eastAsia="es-ES"/>
        </w:rPr>
      </w:pPr>
    </w:p>
    <w:p w:rsidR="00EC192C" w:rsidRPr="00EC192C" w:rsidRDefault="00EC192C" w:rsidP="00EC192C">
      <w:pPr>
        <w:widowControl/>
        <w:tabs>
          <w:tab w:val="left" w:pos="3465"/>
        </w:tabs>
        <w:autoSpaceDE/>
        <w:autoSpaceDN/>
        <w:adjustRightInd/>
        <w:spacing w:line="480" w:lineRule="auto"/>
        <w:ind w:left="72"/>
        <w:jc w:val="both"/>
        <w:rPr>
          <w:sz w:val="24"/>
          <w:szCs w:val="24"/>
          <w:lang w:val="es-EC" w:eastAsia="es-ES"/>
        </w:rPr>
      </w:pPr>
      <w:r w:rsidRPr="00EC192C">
        <w:rPr>
          <w:rFonts w:ascii="Times New Roman" w:hAnsi="Times New Roman"/>
          <w:szCs w:val="24"/>
          <w:lang w:val="es-ES" w:eastAsia="es-ES"/>
        </w:rPr>
        <w:t xml:space="preserve">            </w:t>
      </w:r>
    </w:p>
    <w:p w:rsidR="00EC192C" w:rsidRPr="00EC192C" w:rsidRDefault="00EC192C" w:rsidP="00EC192C">
      <w:pPr>
        <w:widowControl/>
        <w:tabs>
          <w:tab w:val="left" w:pos="3465"/>
        </w:tabs>
        <w:autoSpaceDE/>
        <w:autoSpaceDN/>
        <w:adjustRightInd/>
        <w:spacing w:line="480" w:lineRule="auto"/>
        <w:ind w:left="72"/>
        <w:jc w:val="both"/>
        <w:rPr>
          <w:sz w:val="24"/>
          <w:szCs w:val="24"/>
          <w:u w:val="single"/>
          <w:lang w:val="es-EC" w:eastAsia="es-ES"/>
        </w:rPr>
      </w:pPr>
    </w:p>
    <w:p w:rsidR="00EC192C" w:rsidRPr="00EC192C" w:rsidRDefault="00EC192C" w:rsidP="00EC192C">
      <w:pPr>
        <w:widowControl/>
        <w:autoSpaceDE/>
        <w:autoSpaceDN/>
        <w:adjustRightInd/>
        <w:ind w:left="1560"/>
        <w:jc w:val="center"/>
        <w:rPr>
          <w:bCs/>
          <w:lang w:val="es-ES" w:eastAsia="es-ES"/>
        </w:rPr>
      </w:pPr>
      <w:bookmarkStart w:id="282" w:name="_Toc237617502"/>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6</w:t>
      </w:r>
      <w:r w:rsidR="001776CE" w:rsidRPr="00EC192C">
        <w:rPr>
          <w:rFonts w:cs="Times New Roman"/>
          <w:b/>
          <w:bCs/>
          <w:lang w:val="es-ES" w:eastAsia="es-ES"/>
        </w:rPr>
        <w:fldChar w:fldCharType="end"/>
      </w:r>
      <w:r w:rsidRPr="00EC192C">
        <w:rPr>
          <w:b/>
          <w:bCs/>
          <w:lang w:val="es-ES" w:eastAsia="es-ES"/>
        </w:rPr>
        <w:t>.-</w:t>
      </w:r>
      <w:r w:rsidRPr="00EC192C">
        <w:rPr>
          <w:bCs/>
          <w:lang w:val="es-ES" w:eastAsia="es-ES"/>
        </w:rPr>
        <w:t xml:space="preserve"> Ubicación de Empresas del sector</w:t>
      </w:r>
      <w:bookmarkEnd w:id="282"/>
    </w:p>
    <w:p w:rsidR="00EC192C" w:rsidRPr="00EC192C" w:rsidRDefault="00EC192C" w:rsidP="00EC192C">
      <w:pPr>
        <w:widowControl/>
        <w:tabs>
          <w:tab w:val="left" w:pos="3465"/>
        </w:tabs>
        <w:autoSpaceDE/>
        <w:autoSpaceDN/>
        <w:adjustRightInd/>
        <w:spacing w:line="480" w:lineRule="auto"/>
        <w:ind w:left="72"/>
        <w:jc w:val="both"/>
        <w:rPr>
          <w:sz w:val="24"/>
          <w:szCs w:val="24"/>
          <w:lang w:val="es-EC" w:eastAsia="es-ES"/>
        </w:rPr>
      </w:pPr>
    </w:p>
    <w:p w:rsidR="00EC192C" w:rsidRPr="00EC192C" w:rsidRDefault="00EC192C" w:rsidP="00EC192C">
      <w:pPr>
        <w:widowControl/>
        <w:autoSpaceDE/>
        <w:autoSpaceDN/>
        <w:adjustRightInd/>
        <w:spacing w:line="480" w:lineRule="auto"/>
        <w:ind w:left="780"/>
        <w:jc w:val="both"/>
        <w:rPr>
          <w:sz w:val="24"/>
          <w:szCs w:val="24"/>
          <w:lang w:val="es-EC" w:eastAsia="es-ES"/>
        </w:rPr>
      </w:pPr>
      <w:r w:rsidRPr="00EC192C">
        <w:rPr>
          <w:sz w:val="24"/>
          <w:szCs w:val="24"/>
          <w:lang w:val="es-EC" w:eastAsia="es-ES"/>
        </w:rPr>
        <w:t>Como notamos Pronaca encabeza esta lista de 10 empresas y según datos de la superintendencia de compañías Pronaca está ubicada entre mil empresas en el Ecuador  en la posición 10, mostrando así su poder y posición en el mercado nacional, no solo en el arroz si no en una variedad de productos que comercializa.</w:t>
      </w:r>
    </w:p>
    <w:p w:rsidR="00EC192C" w:rsidRPr="00EC192C" w:rsidRDefault="00EC192C" w:rsidP="00EC192C">
      <w:pPr>
        <w:widowControl/>
        <w:autoSpaceDE/>
        <w:autoSpaceDN/>
        <w:adjustRightInd/>
        <w:spacing w:line="480" w:lineRule="auto"/>
        <w:ind w:left="780"/>
        <w:jc w:val="both"/>
        <w:rPr>
          <w:sz w:val="24"/>
          <w:szCs w:val="24"/>
          <w:lang w:val="es-EC" w:eastAsia="es-ES"/>
        </w:rPr>
      </w:pPr>
    </w:p>
    <w:p w:rsidR="00EC192C" w:rsidRPr="00EC192C" w:rsidRDefault="00EC192C" w:rsidP="00EC192C">
      <w:pPr>
        <w:widowControl/>
        <w:autoSpaceDE/>
        <w:autoSpaceDN/>
        <w:adjustRightInd/>
        <w:spacing w:line="480" w:lineRule="auto"/>
        <w:ind w:left="780"/>
        <w:jc w:val="both"/>
        <w:rPr>
          <w:sz w:val="24"/>
          <w:szCs w:val="24"/>
          <w:lang w:val="es-EC" w:eastAsia="es-ES"/>
        </w:rPr>
      </w:pPr>
    </w:p>
    <w:p w:rsidR="00EC192C" w:rsidRPr="00EC192C" w:rsidRDefault="00EC192C" w:rsidP="00EC192C">
      <w:pPr>
        <w:widowControl/>
        <w:autoSpaceDE/>
        <w:autoSpaceDN/>
        <w:adjustRightInd/>
        <w:spacing w:line="480" w:lineRule="auto"/>
        <w:ind w:left="780"/>
        <w:jc w:val="both"/>
        <w:rPr>
          <w:sz w:val="24"/>
          <w:szCs w:val="24"/>
          <w:lang w:val="es-EC" w:eastAsia="es-ES"/>
        </w:rPr>
      </w:pPr>
    </w:p>
    <w:p w:rsidR="00EC192C" w:rsidRPr="00EC192C" w:rsidRDefault="00EC192C" w:rsidP="00EC192C">
      <w:pPr>
        <w:widowControl/>
        <w:autoSpaceDE/>
        <w:autoSpaceDN/>
        <w:adjustRightInd/>
        <w:spacing w:line="480" w:lineRule="auto"/>
        <w:ind w:left="780"/>
        <w:jc w:val="both"/>
        <w:rPr>
          <w:sz w:val="24"/>
          <w:szCs w:val="24"/>
          <w:lang w:val="es-EC" w:eastAsia="es-ES"/>
        </w:rPr>
      </w:pPr>
    </w:p>
    <w:p w:rsidR="00EC192C" w:rsidRPr="00EC192C" w:rsidRDefault="00EC192C" w:rsidP="00EC192C">
      <w:pPr>
        <w:widowControl/>
        <w:autoSpaceDE/>
        <w:autoSpaceDN/>
        <w:adjustRightInd/>
        <w:spacing w:line="480" w:lineRule="auto"/>
        <w:ind w:left="780"/>
        <w:jc w:val="both"/>
        <w:rPr>
          <w:sz w:val="24"/>
          <w:szCs w:val="24"/>
          <w:lang w:val="es-EC" w:eastAsia="es-ES"/>
        </w:rPr>
      </w:pPr>
    </w:p>
    <w:tbl>
      <w:tblPr>
        <w:tblpPr w:leftFromText="141" w:rightFromText="141" w:vertAnchor="text" w:horzAnchor="page" w:tblpX="3522" w:tblpY="98"/>
        <w:tblW w:w="6535" w:type="dxa"/>
        <w:tblCellMar>
          <w:left w:w="70" w:type="dxa"/>
          <w:right w:w="70" w:type="dxa"/>
        </w:tblCellMar>
        <w:tblLook w:val="0000"/>
      </w:tblPr>
      <w:tblGrid>
        <w:gridCol w:w="3060"/>
        <w:gridCol w:w="3475"/>
      </w:tblGrid>
      <w:tr w:rsidR="00EC192C" w:rsidRPr="00EC192C">
        <w:trPr>
          <w:trHeight w:val="330"/>
        </w:trPr>
        <w:tc>
          <w:tcPr>
            <w:tcW w:w="3060"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EC192C" w:rsidRPr="00EC192C" w:rsidRDefault="00EC192C" w:rsidP="00EC192C">
            <w:pPr>
              <w:widowControl/>
              <w:autoSpaceDE/>
              <w:autoSpaceDN/>
              <w:adjustRightInd/>
              <w:jc w:val="center"/>
              <w:rPr>
                <w:b/>
                <w:bCs/>
                <w:color w:val="0000FF"/>
                <w:sz w:val="24"/>
                <w:szCs w:val="24"/>
                <w:lang w:val="es-ES" w:eastAsia="es-ES"/>
              </w:rPr>
            </w:pPr>
            <w:r w:rsidRPr="00EC192C">
              <w:rPr>
                <w:b/>
                <w:bCs/>
                <w:color w:val="0000FF"/>
                <w:sz w:val="24"/>
                <w:szCs w:val="24"/>
                <w:lang w:val="es-ES" w:eastAsia="es-ES"/>
              </w:rPr>
              <w:lastRenderedPageBreak/>
              <w:t>Empresas</w:t>
            </w:r>
          </w:p>
        </w:tc>
        <w:tc>
          <w:tcPr>
            <w:tcW w:w="3475" w:type="dxa"/>
            <w:tcBorders>
              <w:top w:val="single" w:sz="8" w:space="0" w:color="auto"/>
              <w:left w:val="nil"/>
              <w:bottom w:val="single" w:sz="8" w:space="0" w:color="auto"/>
              <w:right w:val="single" w:sz="8" w:space="0" w:color="auto"/>
            </w:tcBorders>
            <w:shd w:val="clear" w:color="auto" w:fill="D9D9D9"/>
            <w:noWrap/>
            <w:vAlign w:val="bottom"/>
          </w:tcPr>
          <w:p w:rsidR="00EC192C" w:rsidRPr="00EC192C" w:rsidRDefault="00EC192C" w:rsidP="00EC192C">
            <w:pPr>
              <w:widowControl/>
              <w:autoSpaceDE/>
              <w:autoSpaceDN/>
              <w:adjustRightInd/>
              <w:jc w:val="center"/>
              <w:rPr>
                <w:b/>
                <w:bCs/>
                <w:color w:val="0000FF"/>
                <w:sz w:val="24"/>
                <w:szCs w:val="24"/>
                <w:lang w:val="es-ES" w:eastAsia="es-ES"/>
              </w:rPr>
            </w:pPr>
            <w:r w:rsidRPr="00EC192C">
              <w:rPr>
                <w:b/>
                <w:bCs/>
                <w:color w:val="0000FF"/>
                <w:sz w:val="24"/>
                <w:szCs w:val="24"/>
                <w:lang w:val="es-ES" w:eastAsia="es-ES"/>
              </w:rPr>
              <w:t>Volumen de ventas anuales (dólares) 2008</w:t>
            </w:r>
          </w:p>
        </w:tc>
      </w:tr>
      <w:tr w:rsidR="00EC192C" w:rsidRPr="00EC192C">
        <w:trPr>
          <w:trHeight w:val="315"/>
        </w:trPr>
        <w:tc>
          <w:tcPr>
            <w:tcW w:w="3060" w:type="dxa"/>
            <w:tcBorders>
              <w:top w:val="nil"/>
              <w:left w:val="single" w:sz="8" w:space="0" w:color="auto"/>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sz w:val="24"/>
                <w:szCs w:val="24"/>
                <w:lang w:val="es-ES" w:eastAsia="es-ES"/>
              </w:rPr>
            </w:pPr>
            <w:r w:rsidRPr="00EC192C">
              <w:rPr>
                <w:b/>
                <w:sz w:val="24"/>
                <w:szCs w:val="24"/>
                <w:lang w:val="es-ES" w:eastAsia="es-ES"/>
              </w:rPr>
              <w:t>Pronaca</w:t>
            </w:r>
          </w:p>
        </w:tc>
        <w:tc>
          <w:tcPr>
            <w:tcW w:w="3475"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17’640,000</w:t>
            </w:r>
          </w:p>
        </w:tc>
      </w:tr>
      <w:tr w:rsidR="00EC192C" w:rsidRPr="00EC192C">
        <w:trPr>
          <w:trHeight w:val="315"/>
        </w:trPr>
        <w:tc>
          <w:tcPr>
            <w:tcW w:w="3060" w:type="dxa"/>
            <w:tcBorders>
              <w:top w:val="nil"/>
              <w:left w:val="single" w:sz="8" w:space="0" w:color="auto"/>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sz w:val="24"/>
                <w:szCs w:val="24"/>
                <w:lang w:val="es-ES" w:eastAsia="es-ES"/>
              </w:rPr>
            </w:pPr>
            <w:r w:rsidRPr="00EC192C">
              <w:rPr>
                <w:b/>
                <w:sz w:val="24"/>
                <w:szCs w:val="24"/>
                <w:lang w:val="es-ES" w:eastAsia="es-ES"/>
              </w:rPr>
              <w:t>Comercial Poveda</w:t>
            </w:r>
          </w:p>
        </w:tc>
        <w:tc>
          <w:tcPr>
            <w:tcW w:w="3475"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C" w:eastAsia="es-ES"/>
              </w:rPr>
              <w:t>765,833.49</w:t>
            </w:r>
          </w:p>
        </w:tc>
      </w:tr>
      <w:tr w:rsidR="00EC192C" w:rsidRPr="00EC192C">
        <w:trPr>
          <w:trHeight w:val="315"/>
        </w:trPr>
        <w:tc>
          <w:tcPr>
            <w:tcW w:w="3060" w:type="dxa"/>
            <w:tcBorders>
              <w:top w:val="nil"/>
              <w:left w:val="single" w:sz="8" w:space="0" w:color="auto"/>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sz w:val="24"/>
                <w:szCs w:val="24"/>
                <w:lang w:val="es-ES" w:eastAsia="es-ES"/>
              </w:rPr>
            </w:pPr>
            <w:r w:rsidRPr="00EC192C">
              <w:rPr>
                <w:b/>
                <w:sz w:val="24"/>
                <w:szCs w:val="24"/>
                <w:lang w:val="es-ES" w:eastAsia="es-ES"/>
              </w:rPr>
              <w:t>Piladora Hugo Jara Dajaus</w:t>
            </w:r>
          </w:p>
        </w:tc>
        <w:tc>
          <w:tcPr>
            <w:tcW w:w="3475"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C" w:eastAsia="es-ES"/>
              </w:rPr>
              <w:t>546,892.78</w:t>
            </w:r>
          </w:p>
        </w:tc>
      </w:tr>
      <w:tr w:rsidR="00EC192C" w:rsidRPr="00EC192C">
        <w:trPr>
          <w:trHeight w:val="315"/>
        </w:trPr>
        <w:tc>
          <w:tcPr>
            <w:tcW w:w="3060" w:type="dxa"/>
            <w:tcBorders>
              <w:top w:val="nil"/>
              <w:left w:val="single" w:sz="8" w:space="0" w:color="auto"/>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sz w:val="24"/>
                <w:szCs w:val="24"/>
                <w:lang w:val="es-ES" w:eastAsia="es-ES"/>
              </w:rPr>
            </w:pPr>
            <w:r w:rsidRPr="00EC192C">
              <w:rPr>
                <w:b/>
                <w:sz w:val="24"/>
                <w:szCs w:val="24"/>
                <w:lang w:val="es-ES" w:eastAsia="es-ES"/>
              </w:rPr>
              <w:t>Piladora Portilla</w:t>
            </w:r>
          </w:p>
        </w:tc>
        <w:tc>
          <w:tcPr>
            <w:tcW w:w="3475"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512,343.78</w:t>
            </w:r>
          </w:p>
        </w:tc>
      </w:tr>
      <w:tr w:rsidR="00EC192C" w:rsidRPr="00EC192C">
        <w:trPr>
          <w:trHeight w:val="315"/>
        </w:trPr>
        <w:tc>
          <w:tcPr>
            <w:tcW w:w="3060" w:type="dxa"/>
            <w:tcBorders>
              <w:top w:val="nil"/>
              <w:left w:val="single" w:sz="8" w:space="0" w:color="auto"/>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sz w:val="24"/>
                <w:szCs w:val="24"/>
                <w:lang w:val="es-ES" w:eastAsia="es-ES"/>
              </w:rPr>
            </w:pPr>
            <w:r w:rsidRPr="00EC192C">
              <w:rPr>
                <w:b/>
                <w:sz w:val="24"/>
                <w:szCs w:val="24"/>
                <w:lang w:val="es-ES" w:eastAsia="es-ES"/>
              </w:rPr>
              <w:t>Piladora Ruth Rizo</w:t>
            </w:r>
          </w:p>
        </w:tc>
        <w:tc>
          <w:tcPr>
            <w:tcW w:w="3475"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C" w:eastAsia="es-ES"/>
              </w:rPr>
              <w:t>450,150.90</w:t>
            </w:r>
          </w:p>
        </w:tc>
      </w:tr>
      <w:tr w:rsidR="00EC192C" w:rsidRPr="00EC192C">
        <w:trPr>
          <w:trHeight w:val="315"/>
        </w:trPr>
        <w:tc>
          <w:tcPr>
            <w:tcW w:w="3060" w:type="dxa"/>
            <w:tcBorders>
              <w:top w:val="nil"/>
              <w:left w:val="single" w:sz="8" w:space="0" w:color="auto"/>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sz w:val="24"/>
                <w:szCs w:val="24"/>
                <w:lang w:val="es-ES" w:eastAsia="es-ES"/>
              </w:rPr>
            </w:pPr>
            <w:r w:rsidRPr="00EC192C">
              <w:rPr>
                <w:b/>
                <w:sz w:val="24"/>
                <w:szCs w:val="24"/>
                <w:lang w:val="es-ES" w:eastAsia="es-ES"/>
              </w:rPr>
              <w:t>Piladora Calderón</w:t>
            </w:r>
          </w:p>
        </w:tc>
        <w:tc>
          <w:tcPr>
            <w:tcW w:w="3475"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C" w:eastAsia="es-ES"/>
              </w:rPr>
              <w:t>421,345.87</w:t>
            </w:r>
          </w:p>
        </w:tc>
      </w:tr>
      <w:tr w:rsidR="00EC192C" w:rsidRPr="00EC192C">
        <w:trPr>
          <w:trHeight w:val="315"/>
        </w:trPr>
        <w:tc>
          <w:tcPr>
            <w:tcW w:w="3060" w:type="dxa"/>
            <w:tcBorders>
              <w:top w:val="nil"/>
              <w:left w:val="single" w:sz="8" w:space="0" w:color="auto"/>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sz w:val="24"/>
                <w:szCs w:val="24"/>
                <w:lang w:val="es-ES" w:eastAsia="es-ES"/>
              </w:rPr>
            </w:pPr>
            <w:r w:rsidRPr="00EC192C">
              <w:rPr>
                <w:b/>
                <w:sz w:val="24"/>
                <w:szCs w:val="24"/>
                <w:lang w:val="es-ES" w:eastAsia="es-ES"/>
              </w:rPr>
              <w:t>Piladora Miguel Andrade</w:t>
            </w:r>
          </w:p>
        </w:tc>
        <w:tc>
          <w:tcPr>
            <w:tcW w:w="3475"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390,298.50</w:t>
            </w:r>
          </w:p>
        </w:tc>
      </w:tr>
      <w:tr w:rsidR="00EC192C" w:rsidRPr="00EC192C">
        <w:trPr>
          <w:trHeight w:val="330"/>
        </w:trPr>
        <w:tc>
          <w:tcPr>
            <w:tcW w:w="3060" w:type="dxa"/>
            <w:tcBorders>
              <w:top w:val="nil"/>
              <w:left w:val="single" w:sz="8" w:space="0" w:color="auto"/>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bCs/>
                <w:color w:val="0000FF"/>
                <w:sz w:val="24"/>
                <w:szCs w:val="24"/>
                <w:lang w:val="es-ES" w:eastAsia="es-ES"/>
              </w:rPr>
            </w:pPr>
            <w:r w:rsidRPr="00EC192C">
              <w:rPr>
                <w:b/>
                <w:bCs/>
                <w:color w:val="0000FF"/>
                <w:sz w:val="24"/>
                <w:szCs w:val="24"/>
                <w:lang w:val="es-ES" w:eastAsia="es-ES"/>
              </w:rPr>
              <w:t>XYZ S.A</w:t>
            </w:r>
          </w:p>
        </w:tc>
        <w:tc>
          <w:tcPr>
            <w:tcW w:w="3475"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b/>
                <w:color w:val="0000FF"/>
                <w:sz w:val="24"/>
                <w:szCs w:val="24"/>
                <w:lang w:val="es-ES" w:eastAsia="es-ES"/>
              </w:rPr>
            </w:pPr>
            <w:r w:rsidRPr="00EC192C">
              <w:rPr>
                <w:b/>
                <w:color w:val="0000FF"/>
                <w:sz w:val="24"/>
                <w:szCs w:val="24"/>
                <w:lang w:val="es-EC" w:eastAsia="es-ES"/>
              </w:rPr>
              <w:t>323,305.90</w:t>
            </w:r>
          </w:p>
        </w:tc>
      </w:tr>
      <w:tr w:rsidR="00EC192C" w:rsidRPr="00EC192C">
        <w:trPr>
          <w:trHeight w:val="315"/>
        </w:trPr>
        <w:tc>
          <w:tcPr>
            <w:tcW w:w="3060" w:type="dxa"/>
            <w:tcBorders>
              <w:top w:val="nil"/>
              <w:left w:val="single" w:sz="8" w:space="0" w:color="auto"/>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sz w:val="24"/>
                <w:szCs w:val="24"/>
                <w:lang w:val="es-ES" w:eastAsia="es-ES"/>
              </w:rPr>
            </w:pPr>
            <w:r w:rsidRPr="00EC192C">
              <w:rPr>
                <w:b/>
                <w:sz w:val="24"/>
                <w:szCs w:val="24"/>
                <w:lang w:val="es-ES" w:eastAsia="es-ES"/>
              </w:rPr>
              <w:t>Comercial Cabrera</w:t>
            </w:r>
          </w:p>
        </w:tc>
        <w:tc>
          <w:tcPr>
            <w:tcW w:w="3475"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C" w:eastAsia="es-ES"/>
              </w:rPr>
              <w:t>100,234.23</w:t>
            </w:r>
          </w:p>
        </w:tc>
      </w:tr>
      <w:tr w:rsidR="00EC192C" w:rsidRPr="00EC192C">
        <w:trPr>
          <w:trHeight w:val="315"/>
        </w:trPr>
        <w:tc>
          <w:tcPr>
            <w:tcW w:w="3060" w:type="dxa"/>
            <w:tcBorders>
              <w:top w:val="nil"/>
              <w:left w:val="single" w:sz="8" w:space="0" w:color="auto"/>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sz w:val="24"/>
                <w:szCs w:val="24"/>
                <w:lang w:val="es-ES" w:eastAsia="es-ES"/>
              </w:rPr>
            </w:pPr>
            <w:r w:rsidRPr="00EC192C">
              <w:rPr>
                <w:b/>
                <w:sz w:val="24"/>
                <w:szCs w:val="24"/>
                <w:lang w:val="es-ES" w:eastAsia="es-ES"/>
              </w:rPr>
              <w:t>Comercial Pluas</w:t>
            </w:r>
          </w:p>
        </w:tc>
        <w:tc>
          <w:tcPr>
            <w:tcW w:w="3475"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C" w:eastAsia="es-ES"/>
              </w:rPr>
              <w:t>98,654.34</w:t>
            </w:r>
          </w:p>
        </w:tc>
      </w:tr>
    </w:tbl>
    <w:p w:rsidR="00EC192C" w:rsidRPr="00EC192C" w:rsidRDefault="00EC192C" w:rsidP="00EC192C">
      <w:pPr>
        <w:widowControl/>
        <w:autoSpaceDE/>
        <w:autoSpaceDN/>
        <w:adjustRightInd/>
        <w:spacing w:line="480" w:lineRule="auto"/>
        <w:ind w:left="72"/>
        <w:jc w:val="both"/>
        <w:rPr>
          <w:sz w:val="24"/>
          <w:szCs w:val="24"/>
          <w:lang w:val="es-EC" w:eastAsia="es-ES"/>
        </w:rPr>
      </w:pPr>
    </w:p>
    <w:p w:rsidR="00EC192C" w:rsidRPr="00EC192C" w:rsidRDefault="00EC192C" w:rsidP="00EC192C">
      <w:pPr>
        <w:widowControl/>
        <w:autoSpaceDE/>
        <w:autoSpaceDN/>
        <w:adjustRightInd/>
        <w:spacing w:line="480" w:lineRule="auto"/>
        <w:ind w:left="1490"/>
        <w:jc w:val="both"/>
        <w:rPr>
          <w:sz w:val="24"/>
          <w:szCs w:val="24"/>
          <w:lang w:val="es-EC" w:eastAsia="es-ES"/>
        </w:rPr>
      </w:pPr>
    </w:p>
    <w:p w:rsidR="00EC192C" w:rsidRPr="00EC192C" w:rsidRDefault="00EC192C" w:rsidP="00EC192C">
      <w:pPr>
        <w:widowControl/>
        <w:autoSpaceDE/>
        <w:autoSpaceDN/>
        <w:adjustRightInd/>
        <w:spacing w:line="480" w:lineRule="auto"/>
        <w:ind w:left="1490"/>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72"/>
        <w:jc w:val="both"/>
        <w:rPr>
          <w:sz w:val="24"/>
          <w:szCs w:val="24"/>
          <w:lang w:val="es-EC" w:eastAsia="es-ES"/>
        </w:rPr>
      </w:pPr>
    </w:p>
    <w:p w:rsidR="00EC192C" w:rsidRPr="00EC192C" w:rsidRDefault="00EC192C" w:rsidP="00EC192C">
      <w:pPr>
        <w:widowControl/>
        <w:tabs>
          <w:tab w:val="left" w:pos="3465"/>
        </w:tabs>
        <w:autoSpaceDE/>
        <w:autoSpaceDN/>
        <w:adjustRightInd/>
        <w:spacing w:line="480" w:lineRule="auto"/>
        <w:ind w:left="72"/>
        <w:jc w:val="both"/>
        <w:rPr>
          <w:sz w:val="24"/>
          <w:szCs w:val="24"/>
          <w:lang w:val="es-EC" w:eastAsia="es-ES"/>
        </w:rPr>
      </w:pPr>
    </w:p>
    <w:p w:rsidR="00EC192C" w:rsidRPr="00EC192C" w:rsidRDefault="00EC192C" w:rsidP="00EC192C">
      <w:pPr>
        <w:widowControl/>
        <w:tabs>
          <w:tab w:val="left" w:pos="3465"/>
        </w:tabs>
        <w:autoSpaceDE/>
        <w:autoSpaceDN/>
        <w:adjustRightInd/>
        <w:spacing w:line="480" w:lineRule="auto"/>
        <w:ind w:left="72"/>
        <w:jc w:val="both"/>
        <w:rPr>
          <w:sz w:val="24"/>
          <w:szCs w:val="24"/>
          <w:lang w:val="es-EC" w:eastAsia="es-ES"/>
        </w:rPr>
      </w:pPr>
    </w:p>
    <w:p w:rsidR="00EC192C" w:rsidRPr="00EC192C" w:rsidRDefault="00EC192C" w:rsidP="00EC192C">
      <w:pPr>
        <w:widowControl/>
        <w:tabs>
          <w:tab w:val="left" w:pos="3465"/>
        </w:tabs>
        <w:autoSpaceDE/>
        <w:autoSpaceDN/>
        <w:adjustRightInd/>
        <w:spacing w:line="480" w:lineRule="auto"/>
        <w:ind w:left="72"/>
        <w:jc w:val="both"/>
        <w:rPr>
          <w:sz w:val="24"/>
          <w:szCs w:val="24"/>
          <w:lang w:val="es-EC" w:eastAsia="es-ES"/>
        </w:rPr>
      </w:pPr>
    </w:p>
    <w:p w:rsidR="00EC192C" w:rsidRPr="00EC192C" w:rsidRDefault="00EC192C" w:rsidP="00EC192C">
      <w:pPr>
        <w:widowControl/>
        <w:autoSpaceDE/>
        <w:autoSpaceDN/>
        <w:adjustRightInd/>
        <w:ind w:left="1134"/>
        <w:jc w:val="center"/>
        <w:rPr>
          <w:bCs/>
          <w:lang w:val="es-ES" w:eastAsia="es-ES"/>
        </w:rPr>
      </w:pPr>
      <w:bookmarkStart w:id="283" w:name="_Toc237617503"/>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7</w:t>
      </w:r>
      <w:r w:rsidR="001776CE" w:rsidRPr="00EC192C">
        <w:rPr>
          <w:rFonts w:cs="Times New Roman"/>
          <w:b/>
          <w:bCs/>
          <w:lang w:val="es-ES" w:eastAsia="es-ES"/>
        </w:rPr>
        <w:fldChar w:fldCharType="end"/>
      </w:r>
      <w:r w:rsidRPr="00EC192C">
        <w:rPr>
          <w:b/>
          <w:bCs/>
          <w:lang w:val="es-ES" w:eastAsia="es-ES"/>
        </w:rPr>
        <w:t>.-</w:t>
      </w:r>
      <w:r w:rsidRPr="00EC192C">
        <w:rPr>
          <w:bCs/>
          <w:lang w:val="es-ES" w:eastAsia="es-ES"/>
        </w:rPr>
        <w:t xml:space="preserve"> Volumen de Ventas anuales</w:t>
      </w:r>
      <w:bookmarkEnd w:id="283"/>
    </w:p>
    <w:p w:rsidR="00EC192C" w:rsidRPr="00EC192C" w:rsidRDefault="00EC192C" w:rsidP="00EC192C">
      <w:pPr>
        <w:widowControl/>
        <w:autoSpaceDE/>
        <w:autoSpaceDN/>
        <w:adjustRightInd/>
        <w:rPr>
          <w:b/>
          <w:bCs/>
          <w:sz w:val="44"/>
          <w:lang w:val="es-EC" w:eastAsia="es-ES"/>
        </w:rPr>
      </w:pPr>
    </w:p>
    <w:p w:rsidR="00EC192C" w:rsidRPr="00EC192C" w:rsidRDefault="00EC192C" w:rsidP="00EC192C">
      <w:pPr>
        <w:widowControl/>
        <w:autoSpaceDE/>
        <w:autoSpaceDN/>
        <w:adjustRightInd/>
        <w:spacing w:line="480" w:lineRule="auto"/>
        <w:ind w:left="792"/>
        <w:jc w:val="both"/>
        <w:rPr>
          <w:sz w:val="24"/>
          <w:szCs w:val="24"/>
          <w:lang w:val="es-EC" w:eastAsia="es-ES"/>
        </w:rPr>
      </w:pPr>
      <w:r w:rsidRPr="00EC192C">
        <w:rPr>
          <w:sz w:val="24"/>
          <w:szCs w:val="24"/>
          <w:lang w:val="es-EC" w:eastAsia="es-ES"/>
        </w:rPr>
        <w:t>XYZ S.A, mantiene una participación de mercado del 1.52 % de las ventas de su producto, frente a un 83 % que mantiene pronaca a nivel nacional, esto demuestra su mínima participación en el mercado frente a otras empresas bien constituidas, pero hay que resaltar que este  negocio es de naturaleza familiar y además presenta muchas debilidades en cuanto a controles internos.</w:t>
      </w:r>
    </w:p>
    <w:p w:rsidR="00EC192C" w:rsidRPr="00EC192C" w:rsidRDefault="00EC192C" w:rsidP="00EC192C">
      <w:pPr>
        <w:widowControl/>
        <w:autoSpaceDE/>
        <w:autoSpaceDN/>
        <w:adjustRightInd/>
        <w:spacing w:line="480" w:lineRule="auto"/>
        <w:ind w:left="792"/>
        <w:jc w:val="both"/>
        <w:rPr>
          <w:sz w:val="24"/>
          <w:szCs w:val="24"/>
          <w:lang w:val="es-EC" w:eastAsia="es-ES"/>
        </w:rPr>
      </w:pPr>
    </w:p>
    <w:p w:rsidR="00EC192C" w:rsidRPr="00EC192C" w:rsidRDefault="00EC192C" w:rsidP="0098476E">
      <w:pPr>
        <w:widowControl/>
        <w:numPr>
          <w:ilvl w:val="1"/>
          <w:numId w:val="13"/>
        </w:numPr>
        <w:autoSpaceDE/>
        <w:autoSpaceDN/>
        <w:adjustRightInd/>
        <w:spacing w:after="240" w:line="480" w:lineRule="auto"/>
        <w:ind w:left="864"/>
        <w:outlineLvl w:val="1"/>
        <w:rPr>
          <w:rFonts w:cs="Times New Roman"/>
          <w:b/>
          <w:sz w:val="24"/>
          <w:szCs w:val="24"/>
          <w:lang w:val="es-ES" w:eastAsia="es-ES"/>
        </w:rPr>
      </w:pPr>
      <w:bookmarkStart w:id="284" w:name="_Toc231887789"/>
      <w:bookmarkStart w:id="285" w:name="_Toc237080212"/>
      <w:bookmarkStart w:id="286" w:name="_Toc237201641"/>
      <w:bookmarkStart w:id="287" w:name="_Toc237696336"/>
      <w:r w:rsidRPr="00EC192C">
        <w:rPr>
          <w:rFonts w:cs="Times New Roman"/>
          <w:b/>
          <w:sz w:val="24"/>
          <w:szCs w:val="24"/>
          <w:lang w:val="es-ES" w:eastAsia="es-ES"/>
        </w:rPr>
        <w:t>Principales políticas contables</w:t>
      </w:r>
      <w:bookmarkEnd w:id="284"/>
      <w:bookmarkEnd w:id="285"/>
      <w:bookmarkEnd w:id="286"/>
      <w:bookmarkEnd w:id="287"/>
      <w:r w:rsidRPr="00EC192C">
        <w:rPr>
          <w:rFonts w:cs="Times New Roman"/>
          <w:b/>
          <w:sz w:val="24"/>
          <w:szCs w:val="24"/>
          <w:lang w:val="es-ES" w:eastAsia="es-ES"/>
        </w:rPr>
        <w:t xml:space="preserve"> </w:t>
      </w:r>
    </w:p>
    <w:p w:rsidR="00EC192C" w:rsidRPr="00EC192C" w:rsidRDefault="00EC192C" w:rsidP="0098476E">
      <w:pPr>
        <w:keepNext/>
        <w:widowControl/>
        <w:numPr>
          <w:ilvl w:val="2"/>
          <w:numId w:val="13"/>
        </w:numPr>
        <w:autoSpaceDE/>
        <w:autoSpaceDN/>
        <w:adjustRightInd/>
        <w:spacing w:before="240" w:after="240" w:line="480" w:lineRule="auto"/>
        <w:ind w:left="1296"/>
        <w:outlineLvl w:val="2"/>
        <w:rPr>
          <w:b/>
          <w:bCs/>
          <w:sz w:val="24"/>
          <w:szCs w:val="26"/>
          <w:lang w:val="es-ES" w:eastAsia="es-ES"/>
        </w:rPr>
      </w:pPr>
      <w:bookmarkStart w:id="288" w:name="_Toc237201642"/>
      <w:bookmarkStart w:id="289" w:name="_Toc237696337"/>
      <w:r w:rsidRPr="00EC192C">
        <w:rPr>
          <w:b/>
          <w:bCs/>
          <w:sz w:val="24"/>
          <w:szCs w:val="26"/>
          <w:lang w:val="es-ES" w:eastAsia="es-ES"/>
        </w:rPr>
        <w:t>Base de presentación</w:t>
      </w:r>
      <w:bookmarkEnd w:id="288"/>
      <w:bookmarkEnd w:id="289"/>
    </w:p>
    <w:p w:rsidR="00EC192C" w:rsidRPr="00EC192C" w:rsidRDefault="00EC192C" w:rsidP="00EC192C">
      <w:pPr>
        <w:widowControl/>
        <w:tabs>
          <w:tab w:val="left" w:pos="3465"/>
        </w:tabs>
        <w:autoSpaceDE/>
        <w:autoSpaceDN/>
        <w:adjustRightInd/>
        <w:spacing w:after="240" w:line="480" w:lineRule="auto"/>
        <w:ind w:left="1488"/>
        <w:jc w:val="both"/>
        <w:rPr>
          <w:sz w:val="24"/>
          <w:szCs w:val="24"/>
          <w:lang w:val="es-ES" w:eastAsia="es-ES"/>
        </w:rPr>
      </w:pPr>
      <w:r w:rsidRPr="00EC192C">
        <w:rPr>
          <w:sz w:val="24"/>
          <w:szCs w:val="24"/>
          <w:lang w:val="es-ES" w:eastAsia="es-ES"/>
        </w:rPr>
        <w:t>Las transacciones contables y los estados financieros de XYZ S.A, han sido elaborados y presentados en base a las Normas Ecuatorianas de Contabilidad y principios de contabilidad generalmente aceptados.</w:t>
      </w:r>
    </w:p>
    <w:p w:rsidR="00EC192C" w:rsidRPr="00EC192C" w:rsidRDefault="00EC192C" w:rsidP="0098476E">
      <w:pPr>
        <w:keepNext/>
        <w:widowControl/>
        <w:numPr>
          <w:ilvl w:val="2"/>
          <w:numId w:val="13"/>
        </w:numPr>
        <w:autoSpaceDE/>
        <w:autoSpaceDN/>
        <w:adjustRightInd/>
        <w:spacing w:before="240" w:after="240" w:line="480" w:lineRule="auto"/>
        <w:ind w:left="1296"/>
        <w:outlineLvl w:val="2"/>
        <w:rPr>
          <w:b/>
          <w:bCs/>
          <w:sz w:val="24"/>
          <w:szCs w:val="26"/>
          <w:lang w:val="es-ES" w:eastAsia="es-ES"/>
        </w:rPr>
      </w:pPr>
      <w:bookmarkStart w:id="290" w:name="_Toc237201643"/>
      <w:bookmarkStart w:id="291" w:name="_Toc237696338"/>
      <w:r w:rsidRPr="00EC192C">
        <w:rPr>
          <w:b/>
          <w:bCs/>
          <w:sz w:val="24"/>
          <w:szCs w:val="26"/>
          <w:lang w:val="es-ES" w:eastAsia="es-ES"/>
        </w:rPr>
        <w:lastRenderedPageBreak/>
        <w:t>Método contable</w:t>
      </w:r>
      <w:bookmarkEnd w:id="290"/>
      <w:bookmarkEnd w:id="291"/>
    </w:p>
    <w:p w:rsidR="00EC192C" w:rsidRPr="00EC192C" w:rsidRDefault="00EC192C" w:rsidP="00EC192C">
      <w:pPr>
        <w:widowControl/>
        <w:tabs>
          <w:tab w:val="left" w:pos="3465"/>
        </w:tabs>
        <w:autoSpaceDE/>
        <w:autoSpaceDN/>
        <w:adjustRightInd/>
        <w:spacing w:after="240" w:line="480" w:lineRule="auto"/>
        <w:ind w:left="1488"/>
        <w:jc w:val="both"/>
        <w:rPr>
          <w:sz w:val="24"/>
          <w:szCs w:val="24"/>
          <w:lang w:val="es-ES" w:eastAsia="es-ES"/>
        </w:rPr>
      </w:pPr>
      <w:r w:rsidRPr="00EC192C">
        <w:rPr>
          <w:sz w:val="24"/>
          <w:szCs w:val="24"/>
          <w:lang w:val="es-ES" w:eastAsia="es-ES"/>
        </w:rPr>
        <w:t>Todas las obligaciones y derechos económicos en los que incurre XYZ S.A son registrados en el momento que estos suceden.</w:t>
      </w:r>
    </w:p>
    <w:p w:rsidR="00EC192C" w:rsidRPr="00EC192C" w:rsidRDefault="00EC192C" w:rsidP="0098476E">
      <w:pPr>
        <w:widowControl/>
        <w:numPr>
          <w:ilvl w:val="1"/>
          <w:numId w:val="13"/>
        </w:numPr>
        <w:autoSpaceDE/>
        <w:autoSpaceDN/>
        <w:adjustRightInd/>
        <w:spacing w:after="240" w:line="480" w:lineRule="auto"/>
        <w:ind w:left="864"/>
        <w:outlineLvl w:val="1"/>
        <w:rPr>
          <w:rFonts w:cs="Times New Roman"/>
          <w:b/>
          <w:sz w:val="24"/>
          <w:szCs w:val="24"/>
          <w:lang w:val="es-ES" w:eastAsia="es-ES"/>
        </w:rPr>
      </w:pPr>
      <w:bookmarkStart w:id="292" w:name="_Toc231887790"/>
      <w:bookmarkStart w:id="293" w:name="_Toc237080213"/>
      <w:bookmarkStart w:id="294" w:name="_Toc237201644"/>
      <w:bookmarkStart w:id="295" w:name="_Toc237696339"/>
      <w:r w:rsidRPr="00EC192C">
        <w:rPr>
          <w:rFonts w:cs="Times New Roman"/>
          <w:b/>
          <w:sz w:val="24"/>
          <w:szCs w:val="24"/>
          <w:lang w:val="es-ES" w:eastAsia="es-ES"/>
        </w:rPr>
        <w:t>Prácticas contables más relevantes</w:t>
      </w:r>
      <w:bookmarkEnd w:id="292"/>
      <w:bookmarkEnd w:id="293"/>
      <w:bookmarkEnd w:id="294"/>
      <w:bookmarkEnd w:id="295"/>
    </w:p>
    <w:p w:rsidR="00EC192C" w:rsidRPr="00EC192C" w:rsidRDefault="00EC192C" w:rsidP="0098476E">
      <w:pPr>
        <w:keepNext/>
        <w:widowControl/>
        <w:numPr>
          <w:ilvl w:val="2"/>
          <w:numId w:val="13"/>
        </w:numPr>
        <w:autoSpaceDE/>
        <w:autoSpaceDN/>
        <w:adjustRightInd/>
        <w:spacing w:before="240" w:after="240" w:line="480" w:lineRule="auto"/>
        <w:ind w:left="1296"/>
        <w:outlineLvl w:val="2"/>
        <w:rPr>
          <w:b/>
          <w:bCs/>
          <w:sz w:val="24"/>
          <w:szCs w:val="26"/>
          <w:lang w:val="es-ES" w:eastAsia="es-ES"/>
        </w:rPr>
      </w:pPr>
      <w:bookmarkStart w:id="296" w:name="_Toc237201645"/>
      <w:bookmarkStart w:id="297" w:name="_Toc237696340"/>
      <w:r w:rsidRPr="00EC192C">
        <w:rPr>
          <w:b/>
          <w:bCs/>
          <w:sz w:val="24"/>
          <w:szCs w:val="26"/>
          <w:lang w:val="es-ES" w:eastAsia="es-ES"/>
        </w:rPr>
        <w:t>Documentos y cuentas por cobrar</w:t>
      </w:r>
      <w:bookmarkEnd w:id="296"/>
      <w:bookmarkEnd w:id="297"/>
    </w:p>
    <w:p w:rsidR="00EC192C" w:rsidRPr="00EC192C" w:rsidRDefault="00EC192C" w:rsidP="00EC192C">
      <w:pPr>
        <w:widowControl/>
        <w:tabs>
          <w:tab w:val="left" w:pos="3465"/>
        </w:tabs>
        <w:autoSpaceDE/>
        <w:autoSpaceDN/>
        <w:adjustRightInd/>
        <w:spacing w:after="240" w:line="480" w:lineRule="auto"/>
        <w:ind w:left="1488"/>
        <w:jc w:val="both"/>
        <w:rPr>
          <w:sz w:val="24"/>
          <w:szCs w:val="24"/>
          <w:lang w:val="es-ES" w:eastAsia="es-ES"/>
        </w:rPr>
      </w:pPr>
      <w:r w:rsidRPr="00EC192C">
        <w:rPr>
          <w:sz w:val="24"/>
          <w:szCs w:val="24"/>
          <w:lang w:val="es-ES" w:eastAsia="es-ES"/>
        </w:rPr>
        <w:t xml:space="preserve">Las cuentas por cobrar de los clientes de XYZ S.A. representan créditos a corto plazo con un plazo máximo de 8 días para su cobro  y se aplica solamente en las ventas de los productos principales, el polvillo es cancelado en efectivo, el valor que se registra en el sistema contable es el que aparece en la factura, la misma que es elaborada basándose en la guía de carga, la cual especifica los valores por concepto de pago. </w:t>
      </w:r>
      <w:r w:rsidRPr="00EC192C">
        <w:rPr>
          <w:sz w:val="24"/>
          <w:szCs w:val="24"/>
          <w:lang w:val="es-ES" w:eastAsia="es-ES"/>
        </w:rPr>
        <w:tab/>
      </w:r>
    </w:p>
    <w:p w:rsidR="00EC192C" w:rsidRPr="00EC192C" w:rsidRDefault="00EC192C" w:rsidP="0098476E">
      <w:pPr>
        <w:keepNext/>
        <w:widowControl/>
        <w:numPr>
          <w:ilvl w:val="2"/>
          <w:numId w:val="13"/>
        </w:numPr>
        <w:autoSpaceDE/>
        <w:autoSpaceDN/>
        <w:adjustRightInd/>
        <w:spacing w:before="240" w:after="240" w:line="480" w:lineRule="auto"/>
        <w:ind w:left="1296"/>
        <w:outlineLvl w:val="2"/>
        <w:rPr>
          <w:b/>
          <w:bCs/>
          <w:sz w:val="24"/>
          <w:szCs w:val="26"/>
          <w:lang w:val="es-ES" w:eastAsia="es-ES"/>
        </w:rPr>
      </w:pPr>
      <w:bookmarkStart w:id="298" w:name="_Toc237201646"/>
      <w:bookmarkStart w:id="299" w:name="_Toc237696341"/>
      <w:r w:rsidRPr="00EC192C">
        <w:rPr>
          <w:b/>
          <w:bCs/>
          <w:sz w:val="24"/>
          <w:szCs w:val="26"/>
          <w:lang w:val="es-ES" w:eastAsia="es-ES"/>
        </w:rPr>
        <w:t>Inventarios</w:t>
      </w:r>
      <w:bookmarkEnd w:id="298"/>
      <w:bookmarkEnd w:id="299"/>
    </w:p>
    <w:p w:rsidR="00EC192C" w:rsidRPr="00EC192C" w:rsidRDefault="00EC192C" w:rsidP="00EC192C">
      <w:pPr>
        <w:widowControl/>
        <w:tabs>
          <w:tab w:val="left" w:pos="3465"/>
        </w:tabs>
        <w:autoSpaceDE/>
        <w:autoSpaceDN/>
        <w:adjustRightInd/>
        <w:spacing w:after="240" w:line="480" w:lineRule="auto"/>
        <w:ind w:left="1488"/>
        <w:jc w:val="both"/>
        <w:rPr>
          <w:sz w:val="24"/>
          <w:szCs w:val="24"/>
          <w:lang w:val="es-ES" w:eastAsia="es-ES"/>
        </w:rPr>
      </w:pPr>
      <w:r w:rsidRPr="00EC192C">
        <w:rPr>
          <w:sz w:val="24"/>
          <w:szCs w:val="24"/>
          <w:lang w:val="es-ES" w:eastAsia="es-ES"/>
        </w:rPr>
        <w:t>Todas las compras que realiza la empresa se registran al costo histórico incluidos todos los gastos que se generan por dicha transacción de compra, las salidas se las registra al costo promedio que es inferior al del mercado.</w:t>
      </w:r>
    </w:p>
    <w:p w:rsidR="00EC192C" w:rsidRPr="00EC192C" w:rsidRDefault="00EC192C" w:rsidP="0098476E">
      <w:pPr>
        <w:keepNext/>
        <w:widowControl/>
        <w:numPr>
          <w:ilvl w:val="2"/>
          <w:numId w:val="13"/>
        </w:numPr>
        <w:autoSpaceDE/>
        <w:autoSpaceDN/>
        <w:adjustRightInd/>
        <w:spacing w:before="240" w:after="240" w:line="480" w:lineRule="auto"/>
        <w:ind w:left="1296"/>
        <w:outlineLvl w:val="2"/>
        <w:rPr>
          <w:b/>
          <w:bCs/>
          <w:sz w:val="24"/>
          <w:szCs w:val="26"/>
          <w:lang w:val="es-ES" w:eastAsia="es-ES"/>
        </w:rPr>
      </w:pPr>
      <w:bookmarkStart w:id="300" w:name="_Toc237201647"/>
      <w:bookmarkStart w:id="301" w:name="_Toc237696342"/>
      <w:r w:rsidRPr="00EC192C">
        <w:rPr>
          <w:b/>
          <w:bCs/>
          <w:sz w:val="24"/>
          <w:szCs w:val="26"/>
          <w:lang w:val="es-ES" w:eastAsia="es-ES"/>
        </w:rPr>
        <w:lastRenderedPageBreak/>
        <w:t>Propiedad planta y equipo</w:t>
      </w:r>
      <w:bookmarkEnd w:id="300"/>
      <w:bookmarkEnd w:id="301"/>
    </w:p>
    <w:p w:rsidR="00EC192C" w:rsidRPr="00EC192C" w:rsidRDefault="00EC192C" w:rsidP="00EC192C">
      <w:pPr>
        <w:widowControl/>
        <w:tabs>
          <w:tab w:val="left" w:pos="3465"/>
        </w:tabs>
        <w:autoSpaceDE/>
        <w:autoSpaceDN/>
        <w:adjustRightInd/>
        <w:spacing w:after="240" w:line="480" w:lineRule="auto"/>
        <w:ind w:left="1488"/>
        <w:jc w:val="both"/>
        <w:rPr>
          <w:sz w:val="24"/>
          <w:szCs w:val="24"/>
          <w:lang w:val="es-ES" w:eastAsia="es-ES"/>
        </w:rPr>
      </w:pPr>
      <w:r w:rsidRPr="00EC192C">
        <w:rPr>
          <w:sz w:val="24"/>
          <w:szCs w:val="24"/>
          <w:lang w:val="es-ES" w:eastAsia="es-ES"/>
        </w:rPr>
        <w:t>XYZ S.A si cuenta con instalaciones propias, a más de eso su activo fijo está conformado por muebles y enseres, equipos de computación y vehículos, los mismos que son registrados en libros al costo de adquisición más alguna revalorización menos la depreciación correspondiente, el método que se aplica es el de línea  recta, los porcentajes aplicados son los siguientes:</w:t>
      </w:r>
    </w:p>
    <w:tbl>
      <w:tblPr>
        <w:tblW w:w="3988" w:type="dxa"/>
        <w:tblInd w:w="29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291"/>
        <w:gridCol w:w="697"/>
      </w:tblGrid>
      <w:tr w:rsidR="00EC192C" w:rsidRPr="00EC192C">
        <w:trPr>
          <w:trHeight w:val="513"/>
        </w:trPr>
        <w:tc>
          <w:tcPr>
            <w:tcW w:w="3291" w:type="dxa"/>
            <w:shd w:val="clear" w:color="auto" w:fill="D9D9D9"/>
            <w:vAlign w:val="center"/>
          </w:tcPr>
          <w:p w:rsidR="00EC192C" w:rsidRPr="00EC192C" w:rsidRDefault="00EC192C" w:rsidP="00EC192C">
            <w:pPr>
              <w:widowControl/>
              <w:tabs>
                <w:tab w:val="left" w:pos="3465"/>
              </w:tabs>
              <w:autoSpaceDE/>
              <w:autoSpaceDN/>
              <w:adjustRightInd/>
              <w:spacing w:after="240"/>
              <w:jc w:val="center"/>
              <w:rPr>
                <w:b/>
                <w:color w:val="0000FF"/>
                <w:sz w:val="24"/>
                <w:szCs w:val="24"/>
                <w:lang w:val="es-ES" w:eastAsia="es-ES"/>
              </w:rPr>
            </w:pPr>
            <w:r w:rsidRPr="00EC192C">
              <w:rPr>
                <w:b/>
                <w:color w:val="0000FF"/>
                <w:sz w:val="24"/>
                <w:szCs w:val="24"/>
                <w:lang w:val="es-ES" w:eastAsia="es-ES"/>
              </w:rPr>
              <w:t>Activo</w:t>
            </w:r>
          </w:p>
        </w:tc>
        <w:tc>
          <w:tcPr>
            <w:tcW w:w="697" w:type="dxa"/>
            <w:shd w:val="clear" w:color="auto" w:fill="D9D9D9"/>
            <w:vAlign w:val="center"/>
          </w:tcPr>
          <w:p w:rsidR="00EC192C" w:rsidRPr="00EC192C" w:rsidRDefault="00EC192C" w:rsidP="00EC192C">
            <w:pPr>
              <w:widowControl/>
              <w:tabs>
                <w:tab w:val="left" w:pos="3465"/>
              </w:tabs>
              <w:autoSpaceDE/>
              <w:autoSpaceDN/>
              <w:adjustRightInd/>
              <w:spacing w:after="240"/>
              <w:jc w:val="center"/>
              <w:rPr>
                <w:color w:val="0000FF"/>
                <w:sz w:val="24"/>
                <w:szCs w:val="24"/>
                <w:lang w:val="es-ES" w:eastAsia="es-ES"/>
              </w:rPr>
            </w:pPr>
            <w:r w:rsidRPr="00EC192C">
              <w:rPr>
                <w:color w:val="0000FF"/>
                <w:sz w:val="24"/>
                <w:szCs w:val="24"/>
                <w:lang w:val="es-ES" w:eastAsia="es-ES"/>
              </w:rPr>
              <w:t>%</w:t>
            </w:r>
          </w:p>
        </w:tc>
      </w:tr>
      <w:tr w:rsidR="00EC192C" w:rsidRPr="00EC192C">
        <w:trPr>
          <w:trHeight w:val="513"/>
        </w:trPr>
        <w:tc>
          <w:tcPr>
            <w:tcW w:w="3291" w:type="dxa"/>
            <w:vAlign w:val="center"/>
          </w:tcPr>
          <w:p w:rsidR="00EC192C" w:rsidRPr="00EC192C" w:rsidRDefault="00EC192C" w:rsidP="00EC192C">
            <w:pPr>
              <w:widowControl/>
              <w:tabs>
                <w:tab w:val="left" w:pos="3465"/>
              </w:tabs>
              <w:autoSpaceDE/>
              <w:autoSpaceDN/>
              <w:adjustRightInd/>
              <w:spacing w:after="240"/>
              <w:rPr>
                <w:sz w:val="24"/>
                <w:szCs w:val="24"/>
                <w:lang w:val="es-ES" w:eastAsia="es-ES"/>
              </w:rPr>
            </w:pPr>
            <w:r w:rsidRPr="00EC192C">
              <w:rPr>
                <w:sz w:val="24"/>
                <w:szCs w:val="24"/>
                <w:lang w:val="es-ES" w:eastAsia="es-ES"/>
              </w:rPr>
              <w:t>Muebles y enseres</w:t>
            </w:r>
          </w:p>
        </w:tc>
        <w:tc>
          <w:tcPr>
            <w:tcW w:w="697" w:type="dxa"/>
            <w:vAlign w:val="center"/>
          </w:tcPr>
          <w:p w:rsidR="00EC192C" w:rsidRPr="00EC192C" w:rsidRDefault="00EC192C" w:rsidP="00EC192C">
            <w:pPr>
              <w:widowControl/>
              <w:tabs>
                <w:tab w:val="left" w:pos="3465"/>
              </w:tabs>
              <w:autoSpaceDE/>
              <w:autoSpaceDN/>
              <w:adjustRightInd/>
              <w:spacing w:after="240"/>
              <w:rPr>
                <w:sz w:val="24"/>
                <w:szCs w:val="24"/>
                <w:lang w:val="es-ES" w:eastAsia="es-ES"/>
              </w:rPr>
            </w:pPr>
            <w:r w:rsidRPr="00EC192C">
              <w:rPr>
                <w:sz w:val="24"/>
                <w:szCs w:val="24"/>
                <w:lang w:val="es-ES" w:eastAsia="es-ES"/>
              </w:rPr>
              <w:t>10</w:t>
            </w:r>
          </w:p>
        </w:tc>
      </w:tr>
      <w:tr w:rsidR="00EC192C" w:rsidRPr="00EC192C">
        <w:trPr>
          <w:trHeight w:val="113"/>
        </w:trPr>
        <w:tc>
          <w:tcPr>
            <w:tcW w:w="3291" w:type="dxa"/>
            <w:vAlign w:val="center"/>
          </w:tcPr>
          <w:p w:rsidR="00EC192C" w:rsidRPr="00EC192C" w:rsidRDefault="00EC192C" w:rsidP="00EC192C">
            <w:pPr>
              <w:widowControl/>
              <w:tabs>
                <w:tab w:val="left" w:pos="3465"/>
              </w:tabs>
              <w:autoSpaceDE/>
              <w:autoSpaceDN/>
              <w:adjustRightInd/>
              <w:spacing w:after="240"/>
              <w:rPr>
                <w:sz w:val="24"/>
                <w:szCs w:val="24"/>
                <w:lang w:val="es-ES" w:eastAsia="es-ES"/>
              </w:rPr>
            </w:pPr>
            <w:r w:rsidRPr="00EC192C">
              <w:rPr>
                <w:sz w:val="24"/>
                <w:szCs w:val="24"/>
                <w:lang w:val="es-ES" w:eastAsia="es-ES"/>
              </w:rPr>
              <w:t>Equipos de Computación</w:t>
            </w:r>
          </w:p>
        </w:tc>
        <w:tc>
          <w:tcPr>
            <w:tcW w:w="697" w:type="dxa"/>
            <w:vAlign w:val="center"/>
          </w:tcPr>
          <w:p w:rsidR="00EC192C" w:rsidRPr="00EC192C" w:rsidRDefault="00EC192C" w:rsidP="00EC192C">
            <w:pPr>
              <w:widowControl/>
              <w:tabs>
                <w:tab w:val="left" w:pos="3465"/>
              </w:tabs>
              <w:autoSpaceDE/>
              <w:autoSpaceDN/>
              <w:adjustRightInd/>
              <w:spacing w:after="240"/>
              <w:rPr>
                <w:sz w:val="24"/>
                <w:szCs w:val="24"/>
                <w:lang w:val="es-ES" w:eastAsia="es-ES"/>
              </w:rPr>
            </w:pPr>
            <w:r w:rsidRPr="00EC192C">
              <w:rPr>
                <w:sz w:val="24"/>
                <w:szCs w:val="24"/>
                <w:lang w:val="es-ES" w:eastAsia="es-ES"/>
              </w:rPr>
              <w:t>33</w:t>
            </w:r>
          </w:p>
        </w:tc>
      </w:tr>
      <w:tr w:rsidR="00EC192C" w:rsidRPr="00EC192C">
        <w:trPr>
          <w:trHeight w:val="576"/>
        </w:trPr>
        <w:tc>
          <w:tcPr>
            <w:tcW w:w="3291" w:type="dxa"/>
            <w:vAlign w:val="center"/>
          </w:tcPr>
          <w:p w:rsidR="00EC192C" w:rsidRPr="00EC192C" w:rsidRDefault="00EC192C" w:rsidP="00EC192C">
            <w:pPr>
              <w:widowControl/>
              <w:tabs>
                <w:tab w:val="left" w:pos="3465"/>
              </w:tabs>
              <w:autoSpaceDE/>
              <w:autoSpaceDN/>
              <w:adjustRightInd/>
              <w:spacing w:after="240"/>
              <w:rPr>
                <w:sz w:val="24"/>
                <w:szCs w:val="24"/>
                <w:lang w:val="es-ES" w:eastAsia="es-ES"/>
              </w:rPr>
            </w:pPr>
            <w:r w:rsidRPr="00EC192C">
              <w:rPr>
                <w:sz w:val="24"/>
                <w:szCs w:val="24"/>
                <w:lang w:val="es-ES" w:eastAsia="es-ES"/>
              </w:rPr>
              <w:t>Equipo de oficina</w:t>
            </w:r>
          </w:p>
        </w:tc>
        <w:tc>
          <w:tcPr>
            <w:tcW w:w="697" w:type="dxa"/>
            <w:vAlign w:val="center"/>
          </w:tcPr>
          <w:p w:rsidR="00EC192C" w:rsidRPr="00EC192C" w:rsidRDefault="00EC192C" w:rsidP="00EC192C">
            <w:pPr>
              <w:widowControl/>
              <w:tabs>
                <w:tab w:val="left" w:pos="3465"/>
              </w:tabs>
              <w:autoSpaceDE/>
              <w:autoSpaceDN/>
              <w:adjustRightInd/>
              <w:spacing w:after="240"/>
              <w:rPr>
                <w:sz w:val="24"/>
                <w:szCs w:val="24"/>
                <w:lang w:val="es-ES" w:eastAsia="es-ES"/>
              </w:rPr>
            </w:pPr>
            <w:r w:rsidRPr="00EC192C">
              <w:rPr>
                <w:sz w:val="24"/>
                <w:szCs w:val="24"/>
                <w:lang w:val="es-ES" w:eastAsia="es-ES"/>
              </w:rPr>
              <w:t>10</w:t>
            </w:r>
          </w:p>
        </w:tc>
      </w:tr>
      <w:tr w:rsidR="00EC192C" w:rsidRPr="00EC192C">
        <w:trPr>
          <w:trHeight w:val="654"/>
        </w:trPr>
        <w:tc>
          <w:tcPr>
            <w:tcW w:w="3291" w:type="dxa"/>
            <w:vAlign w:val="center"/>
          </w:tcPr>
          <w:p w:rsidR="00EC192C" w:rsidRPr="00EC192C" w:rsidRDefault="00EC192C" w:rsidP="00EC192C">
            <w:pPr>
              <w:widowControl/>
              <w:tabs>
                <w:tab w:val="left" w:pos="3465"/>
              </w:tabs>
              <w:autoSpaceDE/>
              <w:autoSpaceDN/>
              <w:adjustRightInd/>
              <w:spacing w:after="240"/>
              <w:rPr>
                <w:sz w:val="24"/>
                <w:szCs w:val="24"/>
                <w:lang w:val="es-ES" w:eastAsia="es-ES"/>
              </w:rPr>
            </w:pPr>
            <w:r w:rsidRPr="00EC192C">
              <w:rPr>
                <w:sz w:val="24"/>
                <w:szCs w:val="24"/>
                <w:lang w:val="es-ES" w:eastAsia="es-ES"/>
              </w:rPr>
              <w:t>Vehículo</w:t>
            </w:r>
          </w:p>
        </w:tc>
        <w:tc>
          <w:tcPr>
            <w:tcW w:w="697" w:type="dxa"/>
            <w:vAlign w:val="center"/>
          </w:tcPr>
          <w:p w:rsidR="00EC192C" w:rsidRPr="00EC192C" w:rsidRDefault="00EC192C" w:rsidP="00EC192C">
            <w:pPr>
              <w:keepNext/>
              <w:widowControl/>
              <w:tabs>
                <w:tab w:val="left" w:pos="3465"/>
              </w:tabs>
              <w:autoSpaceDE/>
              <w:autoSpaceDN/>
              <w:adjustRightInd/>
              <w:spacing w:after="240"/>
              <w:rPr>
                <w:sz w:val="24"/>
                <w:szCs w:val="24"/>
                <w:lang w:val="es-ES" w:eastAsia="es-ES"/>
              </w:rPr>
            </w:pPr>
            <w:r w:rsidRPr="00EC192C">
              <w:rPr>
                <w:sz w:val="24"/>
                <w:szCs w:val="24"/>
                <w:lang w:val="es-ES" w:eastAsia="es-ES"/>
              </w:rPr>
              <w:t>20</w:t>
            </w:r>
          </w:p>
        </w:tc>
      </w:tr>
    </w:tbl>
    <w:p w:rsidR="00EC192C" w:rsidRPr="00EC192C" w:rsidRDefault="00EC192C" w:rsidP="00EC192C">
      <w:pPr>
        <w:widowControl/>
        <w:autoSpaceDE/>
        <w:autoSpaceDN/>
        <w:adjustRightInd/>
        <w:ind w:left="3119"/>
        <w:rPr>
          <w:bCs/>
          <w:lang w:val="es-ES" w:eastAsia="es-ES"/>
        </w:rPr>
      </w:pPr>
      <w:bookmarkStart w:id="302" w:name="_Toc237617504"/>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8</w:t>
      </w:r>
      <w:r w:rsidR="001776CE" w:rsidRPr="00EC192C">
        <w:rPr>
          <w:rFonts w:cs="Times New Roman"/>
          <w:b/>
          <w:bCs/>
          <w:lang w:val="es-ES" w:eastAsia="es-ES"/>
        </w:rPr>
        <w:fldChar w:fldCharType="end"/>
      </w:r>
      <w:r w:rsidRPr="00EC192C">
        <w:rPr>
          <w:b/>
          <w:bCs/>
          <w:lang w:val="es-ES" w:eastAsia="es-ES"/>
        </w:rPr>
        <w:t>.-</w:t>
      </w:r>
      <w:r w:rsidRPr="00EC192C">
        <w:rPr>
          <w:bCs/>
          <w:lang w:val="es-ES" w:eastAsia="es-ES"/>
        </w:rPr>
        <w:t xml:space="preserve"> Porcentajes de depreciación</w:t>
      </w:r>
      <w:bookmarkEnd w:id="302"/>
    </w:p>
    <w:p w:rsidR="00EC192C" w:rsidRPr="00EC192C" w:rsidRDefault="00EC192C" w:rsidP="00EC192C">
      <w:pPr>
        <w:widowControl/>
        <w:autoSpaceDE/>
        <w:autoSpaceDN/>
        <w:adjustRightInd/>
        <w:rPr>
          <w:b/>
          <w:bCs/>
          <w:sz w:val="44"/>
          <w:lang w:val="es-ES" w:eastAsia="es-ES"/>
        </w:rPr>
      </w:pPr>
    </w:p>
    <w:p w:rsidR="00EC192C" w:rsidRPr="00EC192C" w:rsidRDefault="00EC192C" w:rsidP="0098476E">
      <w:pPr>
        <w:keepNext/>
        <w:widowControl/>
        <w:numPr>
          <w:ilvl w:val="2"/>
          <w:numId w:val="13"/>
        </w:numPr>
        <w:autoSpaceDE/>
        <w:autoSpaceDN/>
        <w:adjustRightInd/>
        <w:spacing w:before="240" w:after="240" w:line="480" w:lineRule="auto"/>
        <w:ind w:left="1296"/>
        <w:outlineLvl w:val="2"/>
        <w:rPr>
          <w:b/>
          <w:bCs/>
          <w:sz w:val="24"/>
          <w:szCs w:val="26"/>
          <w:lang w:val="es-ES" w:eastAsia="es-ES"/>
        </w:rPr>
      </w:pPr>
      <w:bookmarkStart w:id="303" w:name="_Toc237201648"/>
      <w:bookmarkStart w:id="304" w:name="_Toc237696343"/>
      <w:r w:rsidRPr="00EC192C">
        <w:rPr>
          <w:b/>
          <w:bCs/>
          <w:sz w:val="24"/>
          <w:szCs w:val="26"/>
          <w:lang w:val="es-ES" w:eastAsia="es-ES"/>
        </w:rPr>
        <w:t>Participación trabajadores</w:t>
      </w:r>
      <w:bookmarkEnd w:id="303"/>
      <w:bookmarkEnd w:id="304"/>
    </w:p>
    <w:p w:rsidR="00EC192C" w:rsidRPr="00EC192C" w:rsidRDefault="00EC192C" w:rsidP="00EC192C">
      <w:pPr>
        <w:widowControl/>
        <w:tabs>
          <w:tab w:val="left" w:pos="3465"/>
        </w:tabs>
        <w:autoSpaceDE/>
        <w:autoSpaceDN/>
        <w:adjustRightInd/>
        <w:spacing w:after="240" w:line="480" w:lineRule="auto"/>
        <w:ind w:left="1488"/>
        <w:jc w:val="both"/>
        <w:rPr>
          <w:sz w:val="24"/>
          <w:szCs w:val="24"/>
          <w:lang w:val="es-ES" w:eastAsia="es-ES"/>
        </w:rPr>
      </w:pPr>
      <w:r w:rsidRPr="00EC192C">
        <w:rPr>
          <w:sz w:val="24"/>
          <w:szCs w:val="24"/>
          <w:lang w:val="es-ES" w:eastAsia="es-ES"/>
        </w:rPr>
        <w:t>La participación de trabajadores de XYZ S.A es del 15% sobre la utilidad del ejercicio del año en curso.</w:t>
      </w:r>
    </w:p>
    <w:p w:rsidR="00EC192C" w:rsidRPr="00EC192C" w:rsidRDefault="00EC192C" w:rsidP="0098476E">
      <w:pPr>
        <w:keepNext/>
        <w:widowControl/>
        <w:numPr>
          <w:ilvl w:val="2"/>
          <w:numId w:val="13"/>
        </w:numPr>
        <w:autoSpaceDE/>
        <w:autoSpaceDN/>
        <w:adjustRightInd/>
        <w:spacing w:before="240" w:after="60" w:line="480" w:lineRule="auto"/>
        <w:ind w:left="1296"/>
        <w:outlineLvl w:val="2"/>
        <w:rPr>
          <w:b/>
          <w:bCs/>
          <w:sz w:val="24"/>
          <w:szCs w:val="26"/>
          <w:lang w:val="es-ES" w:eastAsia="es-ES"/>
        </w:rPr>
      </w:pPr>
      <w:bookmarkStart w:id="305" w:name="_Toc237201649"/>
      <w:bookmarkStart w:id="306" w:name="_Toc237696344"/>
      <w:r w:rsidRPr="00EC192C">
        <w:rPr>
          <w:b/>
          <w:bCs/>
          <w:sz w:val="24"/>
          <w:szCs w:val="26"/>
          <w:lang w:val="es-ES" w:eastAsia="es-ES"/>
        </w:rPr>
        <w:t>Impuesto a la renta</w:t>
      </w:r>
      <w:bookmarkEnd w:id="305"/>
      <w:bookmarkEnd w:id="306"/>
    </w:p>
    <w:p w:rsidR="00EC192C" w:rsidRPr="00EC192C" w:rsidRDefault="00EC192C" w:rsidP="00EC192C">
      <w:pPr>
        <w:widowControl/>
        <w:tabs>
          <w:tab w:val="left" w:pos="3465"/>
        </w:tabs>
        <w:autoSpaceDE/>
        <w:autoSpaceDN/>
        <w:adjustRightInd/>
        <w:spacing w:after="240" w:line="480" w:lineRule="auto"/>
        <w:ind w:left="1488"/>
        <w:jc w:val="both"/>
        <w:rPr>
          <w:sz w:val="24"/>
          <w:szCs w:val="24"/>
          <w:lang w:val="es-ES" w:eastAsia="es-ES"/>
        </w:rPr>
      </w:pPr>
      <w:r w:rsidRPr="00EC192C">
        <w:rPr>
          <w:sz w:val="24"/>
          <w:szCs w:val="24"/>
          <w:lang w:val="es-ES" w:eastAsia="es-ES"/>
        </w:rPr>
        <w:t>La provisión para el impuesto a la renta está constituida a la tasa del 25% sobre la utilidad gravable según disposición del organismo regulador de este impuesto que es el SRI.</w:t>
      </w:r>
    </w:p>
    <w:p w:rsidR="00EC192C" w:rsidRPr="00EC192C" w:rsidRDefault="00EC192C" w:rsidP="0098476E">
      <w:pPr>
        <w:widowControl/>
        <w:numPr>
          <w:ilvl w:val="1"/>
          <w:numId w:val="13"/>
        </w:numPr>
        <w:autoSpaceDE/>
        <w:autoSpaceDN/>
        <w:adjustRightInd/>
        <w:spacing w:after="240" w:line="480" w:lineRule="auto"/>
        <w:ind w:left="864"/>
        <w:outlineLvl w:val="1"/>
        <w:rPr>
          <w:rFonts w:cs="Times New Roman"/>
          <w:b/>
          <w:sz w:val="24"/>
          <w:szCs w:val="24"/>
          <w:lang w:val="es-ES" w:eastAsia="es-ES"/>
        </w:rPr>
      </w:pPr>
      <w:bookmarkStart w:id="307" w:name="_Toc231887791"/>
      <w:bookmarkStart w:id="308" w:name="_Toc237080214"/>
      <w:bookmarkStart w:id="309" w:name="_Toc237201650"/>
      <w:bookmarkStart w:id="310" w:name="_Toc237696345"/>
      <w:r w:rsidRPr="00EC192C">
        <w:rPr>
          <w:rFonts w:cs="Times New Roman"/>
          <w:b/>
          <w:sz w:val="24"/>
          <w:szCs w:val="24"/>
          <w:lang w:val="es-ES" w:eastAsia="es-ES"/>
        </w:rPr>
        <w:lastRenderedPageBreak/>
        <w:t>Análisis del inventario mediante técnicas estadísticas</w:t>
      </w:r>
      <w:bookmarkEnd w:id="307"/>
      <w:bookmarkEnd w:id="308"/>
      <w:bookmarkEnd w:id="309"/>
      <w:bookmarkEnd w:id="310"/>
    </w:p>
    <w:p w:rsidR="00EC192C" w:rsidRPr="00EC192C" w:rsidRDefault="00EC192C" w:rsidP="0098476E">
      <w:pPr>
        <w:keepNext/>
        <w:widowControl/>
        <w:numPr>
          <w:ilvl w:val="2"/>
          <w:numId w:val="13"/>
        </w:numPr>
        <w:autoSpaceDE/>
        <w:autoSpaceDN/>
        <w:adjustRightInd/>
        <w:spacing w:before="240" w:after="240" w:line="480" w:lineRule="auto"/>
        <w:ind w:left="1296"/>
        <w:outlineLvl w:val="2"/>
        <w:rPr>
          <w:b/>
          <w:bCs/>
          <w:sz w:val="24"/>
          <w:szCs w:val="26"/>
          <w:lang w:val="es-ES" w:eastAsia="es-ES"/>
        </w:rPr>
      </w:pPr>
      <w:bookmarkStart w:id="311" w:name="_Toc237201651"/>
      <w:bookmarkStart w:id="312" w:name="_Toc237696346"/>
      <w:r w:rsidRPr="00EC192C">
        <w:rPr>
          <w:b/>
          <w:bCs/>
          <w:sz w:val="24"/>
          <w:szCs w:val="26"/>
          <w:lang w:val="es-ES" w:eastAsia="es-ES"/>
        </w:rPr>
        <w:t>Análisis Descriptivo de las variables</w:t>
      </w:r>
      <w:bookmarkEnd w:id="311"/>
      <w:bookmarkEnd w:id="312"/>
    </w:p>
    <w:p w:rsidR="00EC192C" w:rsidRPr="00EC192C" w:rsidRDefault="00EC192C" w:rsidP="0098476E">
      <w:pPr>
        <w:widowControl/>
        <w:numPr>
          <w:ilvl w:val="3"/>
          <w:numId w:val="13"/>
        </w:numPr>
        <w:autoSpaceDE/>
        <w:autoSpaceDN/>
        <w:adjustRightInd/>
        <w:spacing w:after="240" w:line="480" w:lineRule="auto"/>
        <w:ind w:left="1800"/>
        <w:outlineLvl w:val="3"/>
        <w:rPr>
          <w:rFonts w:cs="Times New Roman"/>
          <w:b/>
          <w:sz w:val="24"/>
          <w:szCs w:val="24"/>
          <w:lang w:val="es-ES" w:eastAsia="es-ES"/>
        </w:rPr>
      </w:pPr>
      <w:r w:rsidRPr="00EC192C">
        <w:rPr>
          <w:rFonts w:cs="Times New Roman"/>
          <w:b/>
          <w:sz w:val="24"/>
          <w:szCs w:val="24"/>
          <w:lang w:val="es-ES" w:eastAsia="es-ES"/>
        </w:rPr>
        <w:t>Análisis de ventas</w:t>
      </w:r>
    </w:p>
    <w:p w:rsidR="00EC192C" w:rsidRPr="00EC192C" w:rsidRDefault="00EC192C" w:rsidP="00EC192C">
      <w:pPr>
        <w:widowControl/>
        <w:autoSpaceDE/>
        <w:autoSpaceDN/>
        <w:adjustRightInd/>
        <w:ind w:left="72"/>
        <w:rPr>
          <w:b/>
          <w:sz w:val="24"/>
          <w:szCs w:val="24"/>
          <w:lang w:val="es-ES" w:eastAsia="es-ES"/>
        </w:rPr>
      </w:pPr>
    </w:p>
    <w:p w:rsidR="00EC192C" w:rsidRPr="00EC192C" w:rsidRDefault="00EC192C" w:rsidP="00EC192C">
      <w:pPr>
        <w:widowControl/>
        <w:autoSpaceDE/>
        <w:autoSpaceDN/>
        <w:adjustRightInd/>
        <w:spacing w:after="240" w:line="480" w:lineRule="auto"/>
        <w:ind w:left="2198"/>
        <w:jc w:val="both"/>
        <w:rPr>
          <w:sz w:val="24"/>
          <w:szCs w:val="24"/>
          <w:lang w:val="es-ES" w:eastAsia="es-ES"/>
        </w:rPr>
      </w:pPr>
      <w:r w:rsidRPr="00EC192C">
        <w:rPr>
          <w:sz w:val="24"/>
          <w:szCs w:val="24"/>
          <w:lang w:val="es-ES" w:eastAsia="es-ES"/>
        </w:rPr>
        <w:t>El análisis de ventas nos permitirá observar el comportamiento de este rubro durante el año 2008. El siguiente diagrama de barra muestra los ingresos de las ventas por mes.</w:t>
      </w:r>
    </w:p>
    <w:p w:rsidR="00EC192C" w:rsidRPr="00EC192C" w:rsidRDefault="000D7AD1" w:rsidP="00EC192C">
      <w:pPr>
        <w:widowControl/>
        <w:autoSpaceDE/>
        <w:autoSpaceDN/>
        <w:adjustRightInd/>
        <w:ind w:left="2057"/>
        <w:jc w:val="both"/>
        <w:rPr>
          <w:noProof/>
          <w:sz w:val="24"/>
          <w:szCs w:val="24"/>
          <w:lang w:val="es-EC" w:eastAsia="es-EC"/>
        </w:rPr>
      </w:pPr>
      <w:r>
        <w:rPr>
          <w:noProof/>
          <w:sz w:val="24"/>
          <w:szCs w:val="24"/>
          <w:lang w:val="en-US" w:eastAsia="en-US"/>
        </w:rPr>
        <w:drawing>
          <wp:inline distT="0" distB="0" distL="0" distR="0">
            <wp:extent cx="4010025" cy="2933700"/>
            <wp:effectExtent l="19050" t="0" r="9525" b="0"/>
            <wp:docPr id="3"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spect="1" noChangeArrowheads="1"/>
                    </pic:cNvPicPr>
                  </pic:nvPicPr>
                  <pic:blipFill>
                    <a:blip r:embed="rId12"/>
                    <a:srcRect/>
                    <a:stretch>
                      <a:fillRect/>
                    </a:stretch>
                  </pic:blipFill>
                  <pic:spPr bwMode="auto">
                    <a:xfrm>
                      <a:off x="0" y="0"/>
                      <a:ext cx="4010025" cy="2933700"/>
                    </a:xfrm>
                    <a:prstGeom prst="rect">
                      <a:avLst/>
                    </a:prstGeom>
                    <a:solidFill>
                      <a:srgbClr val="C0C0C0"/>
                    </a:solidFill>
                    <a:ln w="9525">
                      <a:noFill/>
                      <a:miter lim="800000"/>
                      <a:headEnd/>
                      <a:tailEnd/>
                    </a:ln>
                  </pic:spPr>
                </pic:pic>
              </a:graphicData>
            </a:graphic>
          </wp:inline>
        </w:drawing>
      </w:r>
    </w:p>
    <w:p w:rsidR="00EC192C" w:rsidRPr="00EC192C" w:rsidRDefault="00EC192C" w:rsidP="00EC192C">
      <w:pPr>
        <w:widowControl/>
        <w:autoSpaceDE/>
        <w:autoSpaceDN/>
        <w:adjustRightInd/>
        <w:ind w:left="2127"/>
        <w:jc w:val="center"/>
        <w:rPr>
          <w:b/>
          <w:bCs/>
          <w:lang w:val="es-ES" w:eastAsia="es-ES"/>
        </w:rPr>
      </w:pPr>
      <w:bookmarkStart w:id="313" w:name="_Toc237750203"/>
      <w:r w:rsidRPr="00EC192C">
        <w:rPr>
          <w:rFonts w:cs="Times New Roman"/>
          <w:b/>
          <w:bCs/>
          <w:lang w:val="es-ES" w:eastAsia="es-ES"/>
        </w:rPr>
        <w:t xml:space="preserve">Gráfico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Gráfico \* ARABIC \s 1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b/>
          <w:bCs/>
          <w:lang w:val="es-ES" w:eastAsia="es-ES"/>
        </w:rPr>
        <w:t>.-</w:t>
      </w:r>
      <w:r w:rsidRPr="00EC192C">
        <w:rPr>
          <w:bCs/>
          <w:lang w:val="es-ES" w:eastAsia="es-ES"/>
        </w:rPr>
        <w:t xml:space="preserve"> Ingresos por Ventas mensuale</w:t>
      </w:r>
      <w:r w:rsidRPr="00EC192C">
        <w:rPr>
          <w:b/>
          <w:bCs/>
          <w:lang w:val="es-ES" w:eastAsia="es-ES"/>
        </w:rPr>
        <w:t>s</w:t>
      </w:r>
      <w:bookmarkEnd w:id="313"/>
    </w:p>
    <w:p w:rsidR="00EC192C" w:rsidRPr="00EC192C" w:rsidRDefault="00EC192C" w:rsidP="00EC192C">
      <w:pPr>
        <w:widowControl/>
        <w:autoSpaceDE/>
        <w:autoSpaceDN/>
        <w:adjustRightInd/>
        <w:ind w:left="2057"/>
        <w:jc w:val="right"/>
        <w:rPr>
          <w:sz w:val="24"/>
          <w:szCs w:val="24"/>
          <w:lang w:val="es-ES" w:eastAsia="es-ES"/>
        </w:rPr>
      </w:pPr>
    </w:p>
    <w:p w:rsidR="00EC192C" w:rsidRPr="00EC192C" w:rsidRDefault="00EC192C" w:rsidP="00EC192C">
      <w:pPr>
        <w:widowControl/>
        <w:autoSpaceDE/>
        <w:autoSpaceDN/>
        <w:adjustRightInd/>
        <w:ind w:left="2057"/>
        <w:jc w:val="right"/>
        <w:rPr>
          <w:sz w:val="24"/>
          <w:szCs w:val="24"/>
          <w:lang w:val="es-ES" w:eastAsia="es-ES"/>
        </w:rPr>
      </w:pPr>
    </w:p>
    <w:p w:rsidR="00EC192C" w:rsidRPr="00EC192C" w:rsidRDefault="00EC192C" w:rsidP="00EC192C">
      <w:pPr>
        <w:widowControl/>
        <w:autoSpaceDE/>
        <w:autoSpaceDN/>
        <w:adjustRightInd/>
        <w:ind w:left="2057"/>
        <w:jc w:val="right"/>
        <w:rPr>
          <w:sz w:val="24"/>
          <w:szCs w:val="24"/>
          <w:lang w:val="es-ES" w:eastAsia="es-ES"/>
        </w:rPr>
      </w:pPr>
    </w:p>
    <w:p w:rsidR="00EC192C" w:rsidRPr="00EC192C" w:rsidRDefault="00EC192C" w:rsidP="00EC192C">
      <w:pPr>
        <w:widowControl/>
        <w:autoSpaceDE/>
        <w:autoSpaceDN/>
        <w:adjustRightInd/>
        <w:ind w:left="2057"/>
        <w:jc w:val="right"/>
        <w:rPr>
          <w:sz w:val="24"/>
          <w:szCs w:val="24"/>
          <w:lang w:val="es-ES" w:eastAsia="es-ES"/>
        </w:rPr>
      </w:pPr>
    </w:p>
    <w:p w:rsidR="00EC192C" w:rsidRPr="00EC192C" w:rsidRDefault="00EC192C" w:rsidP="00EC192C">
      <w:pPr>
        <w:widowControl/>
        <w:autoSpaceDE/>
        <w:autoSpaceDN/>
        <w:adjustRightInd/>
        <w:ind w:left="72"/>
        <w:rPr>
          <w:sz w:val="24"/>
          <w:szCs w:val="24"/>
          <w:lang w:val="es-ES" w:eastAsia="es-ES"/>
        </w:rPr>
      </w:pPr>
    </w:p>
    <w:p w:rsidR="00EC192C" w:rsidRPr="00EC192C" w:rsidRDefault="00EC192C" w:rsidP="00EC192C">
      <w:pPr>
        <w:widowControl/>
        <w:autoSpaceDE/>
        <w:autoSpaceDN/>
        <w:adjustRightInd/>
        <w:ind w:left="72"/>
        <w:rPr>
          <w:sz w:val="24"/>
          <w:szCs w:val="24"/>
          <w:lang w:val="es-ES" w:eastAsia="es-ES"/>
        </w:rPr>
      </w:pPr>
    </w:p>
    <w:p w:rsidR="00EC192C" w:rsidRPr="00EC192C" w:rsidRDefault="00EC192C" w:rsidP="00EC192C">
      <w:pPr>
        <w:widowControl/>
        <w:autoSpaceDE/>
        <w:autoSpaceDN/>
        <w:adjustRightInd/>
        <w:ind w:left="2057"/>
        <w:jc w:val="right"/>
        <w:rPr>
          <w:sz w:val="24"/>
          <w:szCs w:val="24"/>
          <w:lang w:val="es-ES" w:eastAsia="es-ES"/>
        </w:rPr>
      </w:pPr>
    </w:p>
    <w:p w:rsidR="00EC192C" w:rsidRPr="00EC192C" w:rsidRDefault="00EC192C" w:rsidP="00EC192C">
      <w:pPr>
        <w:widowControl/>
        <w:autoSpaceDE/>
        <w:autoSpaceDN/>
        <w:adjustRightInd/>
        <w:ind w:left="2057"/>
        <w:jc w:val="right"/>
        <w:rPr>
          <w:sz w:val="24"/>
          <w:szCs w:val="24"/>
          <w:lang w:val="es-ES" w:eastAsia="es-ES"/>
        </w:rPr>
      </w:pPr>
    </w:p>
    <w:p w:rsidR="00EC192C" w:rsidRPr="00EC192C" w:rsidRDefault="00EC192C" w:rsidP="00EC192C">
      <w:pPr>
        <w:widowControl/>
        <w:autoSpaceDE/>
        <w:autoSpaceDN/>
        <w:adjustRightInd/>
        <w:ind w:left="72"/>
        <w:rPr>
          <w:b/>
          <w:sz w:val="24"/>
          <w:szCs w:val="24"/>
          <w:lang w:val="es-ES" w:eastAsia="es-ES"/>
        </w:rPr>
      </w:pPr>
    </w:p>
    <w:p w:rsidR="00EC192C" w:rsidRPr="00EC192C" w:rsidRDefault="00EC192C" w:rsidP="00EC192C">
      <w:pPr>
        <w:widowControl/>
        <w:autoSpaceDE/>
        <w:autoSpaceDN/>
        <w:adjustRightInd/>
        <w:ind w:left="2196"/>
        <w:rPr>
          <w:b/>
          <w:sz w:val="24"/>
          <w:szCs w:val="24"/>
          <w:lang w:val="es-ES" w:eastAsia="es-ES"/>
        </w:rPr>
      </w:pPr>
    </w:p>
    <w:p w:rsidR="00EC192C" w:rsidRPr="00EC192C" w:rsidRDefault="00EC192C" w:rsidP="00EC192C">
      <w:pPr>
        <w:widowControl/>
        <w:autoSpaceDE/>
        <w:autoSpaceDN/>
        <w:adjustRightInd/>
        <w:ind w:left="2196"/>
        <w:rPr>
          <w:b/>
          <w:sz w:val="24"/>
          <w:szCs w:val="24"/>
          <w:lang w:val="es-ES" w:eastAsia="es-ES"/>
        </w:rPr>
      </w:pPr>
    </w:p>
    <w:tbl>
      <w:tblPr>
        <w:tblpPr w:leftFromText="141" w:rightFromText="141" w:vertAnchor="text" w:horzAnchor="page" w:tblpX="4937" w:tblpY="-538"/>
        <w:tblW w:w="4615" w:type="dxa"/>
        <w:tblCellMar>
          <w:left w:w="70" w:type="dxa"/>
          <w:right w:w="70" w:type="dxa"/>
        </w:tblCellMar>
        <w:tblLook w:val="04A0"/>
      </w:tblPr>
      <w:tblGrid>
        <w:gridCol w:w="1368"/>
        <w:gridCol w:w="1408"/>
        <w:gridCol w:w="2033"/>
      </w:tblGrid>
      <w:tr w:rsidR="00EC192C" w:rsidRPr="00EC192C">
        <w:trPr>
          <w:trHeight w:val="262"/>
        </w:trPr>
        <w:tc>
          <w:tcPr>
            <w:tcW w:w="4615" w:type="dxa"/>
            <w:gridSpan w:val="3"/>
            <w:tcBorders>
              <w:top w:val="single" w:sz="4" w:space="0" w:color="auto"/>
              <w:left w:val="single" w:sz="4" w:space="0" w:color="auto"/>
              <w:bottom w:val="single" w:sz="4" w:space="0" w:color="auto"/>
              <w:right w:val="single" w:sz="4" w:space="0" w:color="000000"/>
            </w:tcBorders>
            <w:shd w:val="pct10" w:color="auto" w:fill="auto"/>
            <w:noWrap/>
            <w:vAlign w:val="bottom"/>
          </w:tcPr>
          <w:p w:rsidR="00EC192C" w:rsidRPr="00EC192C" w:rsidRDefault="00EC192C" w:rsidP="00EC192C">
            <w:pPr>
              <w:widowControl/>
              <w:autoSpaceDE/>
              <w:autoSpaceDN/>
              <w:adjustRightInd/>
              <w:jc w:val="center"/>
              <w:rPr>
                <w:b/>
                <w:bCs/>
                <w:color w:val="0000FF"/>
                <w:sz w:val="24"/>
                <w:szCs w:val="24"/>
                <w:lang w:val="es-ES" w:eastAsia="es-ES"/>
              </w:rPr>
            </w:pPr>
            <w:r w:rsidRPr="00EC192C">
              <w:rPr>
                <w:b/>
                <w:bCs/>
                <w:color w:val="0000FF"/>
                <w:sz w:val="24"/>
                <w:szCs w:val="24"/>
                <w:lang w:val="es-ES" w:eastAsia="es-ES"/>
              </w:rPr>
              <w:t>2008</w:t>
            </w:r>
          </w:p>
        </w:tc>
      </w:tr>
      <w:tr w:rsidR="00EC192C" w:rsidRPr="00EC192C">
        <w:trPr>
          <w:trHeight w:val="508"/>
        </w:trPr>
        <w:tc>
          <w:tcPr>
            <w:tcW w:w="1272" w:type="dxa"/>
            <w:tcBorders>
              <w:top w:val="nil"/>
              <w:left w:val="single" w:sz="4" w:space="0" w:color="auto"/>
              <w:bottom w:val="single" w:sz="4"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4"/>
                <w:szCs w:val="24"/>
                <w:lang w:val="es-ES" w:eastAsia="es-ES"/>
              </w:rPr>
            </w:pPr>
            <w:r w:rsidRPr="00EC192C">
              <w:rPr>
                <w:b/>
                <w:bCs/>
                <w:color w:val="0000FF"/>
                <w:sz w:val="24"/>
                <w:szCs w:val="24"/>
                <w:lang w:val="es-ES" w:eastAsia="es-ES"/>
              </w:rPr>
              <w:t>Meses</w:t>
            </w:r>
          </w:p>
        </w:tc>
        <w:tc>
          <w:tcPr>
            <w:tcW w:w="1310" w:type="dxa"/>
            <w:tcBorders>
              <w:top w:val="nil"/>
              <w:left w:val="nil"/>
              <w:bottom w:val="single" w:sz="4"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4"/>
                <w:szCs w:val="24"/>
                <w:lang w:val="es-ES" w:eastAsia="es-ES"/>
              </w:rPr>
            </w:pPr>
            <w:r w:rsidRPr="00EC192C">
              <w:rPr>
                <w:b/>
                <w:bCs/>
                <w:color w:val="0000FF"/>
                <w:sz w:val="24"/>
                <w:szCs w:val="24"/>
                <w:lang w:val="es-ES" w:eastAsia="es-ES"/>
              </w:rPr>
              <w:t>Frecuencia Porcentual</w:t>
            </w:r>
          </w:p>
        </w:tc>
        <w:tc>
          <w:tcPr>
            <w:tcW w:w="2033" w:type="dxa"/>
            <w:tcBorders>
              <w:top w:val="nil"/>
              <w:left w:val="nil"/>
              <w:bottom w:val="single" w:sz="4"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4"/>
                <w:szCs w:val="24"/>
                <w:lang w:val="es-ES" w:eastAsia="es-ES"/>
              </w:rPr>
            </w:pPr>
            <w:r w:rsidRPr="00EC192C">
              <w:rPr>
                <w:b/>
                <w:bCs/>
                <w:color w:val="0000FF"/>
                <w:sz w:val="24"/>
                <w:szCs w:val="24"/>
                <w:lang w:val="es-ES" w:eastAsia="es-ES"/>
              </w:rPr>
              <w:t>Ventas</w:t>
            </w:r>
          </w:p>
        </w:tc>
      </w:tr>
      <w:tr w:rsidR="00EC192C" w:rsidRPr="00EC192C">
        <w:trPr>
          <w:trHeight w:val="262"/>
        </w:trPr>
        <w:tc>
          <w:tcPr>
            <w:tcW w:w="127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Enero</w:t>
            </w:r>
          </w:p>
        </w:tc>
        <w:tc>
          <w:tcPr>
            <w:tcW w:w="13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7.44%</w:t>
            </w:r>
          </w:p>
        </w:tc>
        <w:tc>
          <w:tcPr>
            <w:tcW w:w="2033"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24,055.31</w:t>
            </w:r>
          </w:p>
        </w:tc>
      </w:tr>
      <w:tr w:rsidR="00EC192C" w:rsidRPr="00EC192C">
        <w:trPr>
          <w:trHeight w:val="262"/>
        </w:trPr>
        <w:tc>
          <w:tcPr>
            <w:tcW w:w="127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Febrero</w:t>
            </w:r>
          </w:p>
        </w:tc>
        <w:tc>
          <w:tcPr>
            <w:tcW w:w="13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7.73%</w:t>
            </w:r>
          </w:p>
        </w:tc>
        <w:tc>
          <w:tcPr>
            <w:tcW w:w="2033"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24,995.00</w:t>
            </w:r>
          </w:p>
        </w:tc>
      </w:tr>
      <w:tr w:rsidR="00EC192C" w:rsidRPr="00EC192C">
        <w:trPr>
          <w:trHeight w:val="262"/>
        </w:trPr>
        <w:tc>
          <w:tcPr>
            <w:tcW w:w="127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Marzo</w:t>
            </w:r>
          </w:p>
        </w:tc>
        <w:tc>
          <w:tcPr>
            <w:tcW w:w="13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8.90%</w:t>
            </w:r>
          </w:p>
        </w:tc>
        <w:tc>
          <w:tcPr>
            <w:tcW w:w="2033"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28,766.53</w:t>
            </w:r>
          </w:p>
        </w:tc>
      </w:tr>
      <w:tr w:rsidR="00EC192C" w:rsidRPr="00EC192C">
        <w:trPr>
          <w:trHeight w:val="262"/>
        </w:trPr>
        <w:tc>
          <w:tcPr>
            <w:tcW w:w="127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Abril</w:t>
            </w:r>
          </w:p>
        </w:tc>
        <w:tc>
          <w:tcPr>
            <w:tcW w:w="13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9.82%</w:t>
            </w:r>
          </w:p>
        </w:tc>
        <w:tc>
          <w:tcPr>
            <w:tcW w:w="2033"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31,744.30</w:t>
            </w:r>
          </w:p>
        </w:tc>
      </w:tr>
      <w:tr w:rsidR="00EC192C" w:rsidRPr="00EC192C">
        <w:trPr>
          <w:trHeight w:val="262"/>
        </w:trPr>
        <w:tc>
          <w:tcPr>
            <w:tcW w:w="127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Mayo</w:t>
            </w:r>
          </w:p>
        </w:tc>
        <w:tc>
          <w:tcPr>
            <w:tcW w:w="13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9.97%</w:t>
            </w:r>
          </w:p>
        </w:tc>
        <w:tc>
          <w:tcPr>
            <w:tcW w:w="2033"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32,225.70</w:t>
            </w:r>
          </w:p>
        </w:tc>
      </w:tr>
      <w:tr w:rsidR="00EC192C" w:rsidRPr="00EC192C">
        <w:trPr>
          <w:trHeight w:val="262"/>
        </w:trPr>
        <w:tc>
          <w:tcPr>
            <w:tcW w:w="127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Junio</w:t>
            </w:r>
          </w:p>
        </w:tc>
        <w:tc>
          <w:tcPr>
            <w:tcW w:w="13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9.63%</w:t>
            </w:r>
          </w:p>
        </w:tc>
        <w:tc>
          <w:tcPr>
            <w:tcW w:w="2033"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31,145.40</w:t>
            </w:r>
          </w:p>
        </w:tc>
      </w:tr>
      <w:tr w:rsidR="00EC192C" w:rsidRPr="00EC192C">
        <w:trPr>
          <w:trHeight w:val="262"/>
        </w:trPr>
        <w:tc>
          <w:tcPr>
            <w:tcW w:w="127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Julio</w:t>
            </w:r>
          </w:p>
        </w:tc>
        <w:tc>
          <w:tcPr>
            <w:tcW w:w="13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10.16%</w:t>
            </w:r>
          </w:p>
        </w:tc>
        <w:tc>
          <w:tcPr>
            <w:tcW w:w="2033"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32,852.60</w:t>
            </w:r>
          </w:p>
        </w:tc>
      </w:tr>
      <w:tr w:rsidR="00EC192C" w:rsidRPr="00EC192C">
        <w:trPr>
          <w:trHeight w:val="262"/>
        </w:trPr>
        <w:tc>
          <w:tcPr>
            <w:tcW w:w="127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Agosto</w:t>
            </w:r>
          </w:p>
        </w:tc>
        <w:tc>
          <w:tcPr>
            <w:tcW w:w="13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9.64%</w:t>
            </w:r>
          </w:p>
        </w:tc>
        <w:tc>
          <w:tcPr>
            <w:tcW w:w="2033"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31,163.05</w:t>
            </w:r>
          </w:p>
        </w:tc>
      </w:tr>
      <w:tr w:rsidR="00EC192C" w:rsidRPr="00EC192C">
        <w:trPr>
          <w:trHeight w:val="262"/>
        </w:trPr>
        <w:tc>
          <w:tcPr>
            <w:tcW w:w="127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Septiembre</w:t>
            </w:r>
          </w:p>
        </w:tc>
        <w:tc>
          <w:tcPr>
            <w:tcW w:w="13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11.93%</w:t>
            </w:r>
          </w:p>
        </w:tc>
        <w:tc>
          <w:tcPr>
            <w:tcW w:w="2033"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38,564.12</w:t>
            </w:r>
          </w:p>
        </w:tc>
      </w:tr>
      <w:tr w:rsidR="00EC192C" w:rsidRPr="00EC192C">
        <w:trPr>
          <w:trHeight w:val="262"/>
        </w:trPr>
        <w:tc>
          <w:tcPr>
            <w:tcW w:w="127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Octubre</w:t>
            </w:r>
          </w:p>
        </w:tc>
        <w:tc>
          <w:tcPr>
            <w:tcW w:w="13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5.31%</w:t>
            </w:r>
          </w:p>
        </w:tc>
        <w:tc>
          <w:tcPr>
            <w:tcW w:w="2033"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17,183.40</w:t>
            </w:r>
          </w:p>
        </w:tc>
      </w:tr>
      <w:tr w:rsidR="00EC192C" w:rsidRPr="00EC192C">
        <w:trPr>
          <w:trHeight w:val="262"/>
        </w:trPr>
        <w:tc>
          <w:tcPr>
            <w:tcW w:w="127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Noviembre</w:t>
            </w:r>
          </w:p>
        </w:tc>
        <w:tc>
          <w:tcPr>
            <w:tcW w:w="13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4.77%</w:t>
            </w:r>
          </w:p>
        </w:tc>
        <w:tc>
          <w:tcPr>
            <w:tcW w:w="2033"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15,421.70</w:t>
            </w:r>
          </w:p>
        </w:tc>
      </w:tr>
      <w:tr w:rsidR="00EC192C" w:rsidRPr="00EC192C">
        <w:trPr>
          <w:trHeight w:val="262"/>
        </w:trPr>
        <w:tc>
          <w:tcPr>
            <w:tcW w:w="127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Diciembre</w:t>
            </w:r>
          </w:p>
        </w:tc>
        <w:tc>
          <w:tcPr>
            <w:tcW w:w="13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4.70%</w:t>
            </w:r>
          </w:p>
        </w:tc>
        <w:tc>
          <w:tcPr>
            <w:tcW w:w="2033"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15,188.79</w:t>
            </w:r>
          </w:p>
        </w:tc>
      </w:tr>
      <w:tr w:rsidR="00EC192C" w:rsidRPr="00EC192C">
        <w:trPr>
          <w:trHeight w:val="262"/>
        </w:trPr>
        <w:tc>
          <w:tcPr>
            <w:tcW w:w="127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b/>
                <w:bCs/>
                <w:sz w:val="24"/>
                <w:szCs w:val="24"/>
                <w:lang w:val="es-ES" w:eastAsia="es-ES"/>
              </w:rPr>
            </w:pPr>
            <w:r w:rsidRPr="00EC192C">
              <w:rPr>
                <w:b/>
                <w:bCs/>
                <w:sz w:val="24"/>
                <w:szCs w:val="24"/>
                <w:lang w:val="es-ES" w:eastAsia="es-ES"/>
              </w:rPr>
              <w:t>Total</w:t>
            </w:r>
          </w:p>
        </w:tc>
        <w:tc>
          <w:tcPr>
            <w:tcW w:w="13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right"/>
              <w:rPr>
                <w:b/>
                <w:bCs/>
                <w:sz w:val="24"/>
                <w:szCs w:val="24"/>
                <w:lang w:val="es-ES" w:eastAsia="es-ES"/>
              </w:rPr>
            </w:pPr>
            <w:r w:rsidRPr="00EC192C">
              <w:rPr>
                <w:b/>
                <w:bCs/>
                <w:sz w:val="24"/>
                <w:szCs w:val="24"/>
                <w:lang w:val="es-ES" w:eastAsia="es-ES"/>
              </w:rPr>
              <w:t>100.00%</w:t>
            </w:r>
          </w:p>
        </w:tc>
        <w:tc>
          <w:tcPr>
            <w:tcW w:w="2033"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b/>
                <w:bCs/>
                <w:sz w:val="24"/>
                <w:szCs w:val="24"/>
                <w:lang w:val="es-ES" w:eastAsia="es-ES"/>
              </w:rPr>
            </w:pPr>
            <w:r w:rsidRPr="00EC192C">
              <w:rPr>
                <w:b/>
                <w:bCs/>
                <w:sz w:val="24"/>
                <w:szCs w:val="24"/>
                <w:lang w:val="es-ES" w:eastAsia="es-ES"/>
              </w:rPr>
              <w:t>323,305.90</w:t>
            </w:r>
          </w:p>
        </w:tc>
      </w:tr>
    </w:tbl>
    <w:p w:rsidR="00EC192C" w:rsidRPr="00EC192C" w:rsidRDefault="00EC192C" w:rsidP="00EC192C">
      <w:pPr>
        <w:widowControl/>
        <w:autoSpaceDE/>
        <w:autoSpaceDN/>
        <w:adjustRightInd/>
        <w:ind w:left="2196"/>
        <w:rPr>
          <w:b/>
          <w:sz w:val="24"/>
          <w:szCs w:val="24"/>
          <w:lang w:val="es-ES" w:eastAsia="es-ES"/>
        </w:rPr>
      </w:pPr>
    </w:p>
    <w:p w:rsidR="00EC192C" w:rsidRPr="00EC192C" w:rsidRDefault="00EC192C" w:rsidP="00EC192C">
      <w:pPr>
        <w:widowControl/>
        <w:autoSpaceDE/>
        <w:autoSpaceDN/>
        <w:adjustRightInd/>
        <w:ind w:left="2196"/>
        <w:rPr>
          <w:b/>
          <w:sz w:val="24"/>
          <w:szCs w:val="24"/>
          <w:lang w:val="es-ES" w:eastAsia="es-ES"/>
        </w:rPr>
      </w:pPr>
    </w:p>
    <w:p w:rsidR="00EC192C" w:rsidRPr="00EC192C" w:rsidRDefault="00EC192C" w:rsidP="00EC192C">
      <w:pPr>
        <w:widowControl/>
        <w:autoSpaceDE/>
        <w:autoSpaceDN/>
        <w:adjustRightInd/>
        <w:ind w:left="2196"/>
        <w:rPr>
          <w:b/>
          <w:sz w:val="24"/>
          <w:szCs w:val="24"/>
          <w:lang w:val="es-ES" w:eastAsia="es-ES"/>
        </w:rPr>
      </w:pPr>
    </w:p>
    <w:p w:rsidR="00EC192C" w:rsidRPr="00EC192C" w:rsidRDefault="00EC192C" w:rsidP="00EC192C">
      <w:pPr>
        <w:widowControl/>
        <w:autoSpaceDE/>
        <w:autoSpaceDN/>
        <w:adjustRightInd/>
        <w:ind w:left="2196"/>
        <w:rPr>
          <w:b/>
          <w:sz w:val="24"/>
          <w:szCs w:val="24"/>
          <w:lang w:val="es-ES" w:eastAsia="es-ES"/>
        </w:rPr>
      </w:pPr>
    </w:p>
    <w:p w:rsidR="00EC192C" w:rsidRPr="00EC192C" w:rsidRDefault="00EC192C" w:rsidP="00EC192C">
      <w:pPr>
        <w:widowControl/>
        <w:autoSpaceDE/>
        <w:autoSpaceDN/>
        <w:adjustRightInd/>
        <w:ind w:left="72"/>
        <w:rPr>
          <w:b/>
          <w:sz w:val="24"/>
          <w:szCs w:val="24"/>
          <w:lang w:val="es-ES" w:eastAsia="es-ES"/>
        </w:rPr>
      </w:pPr>
    </w:p>
    <w:p w:rsidR="00EC192C" w:rsidRPr="00EC192C" w:rsidRDefault="00EC192C" w:rsidP="00EC192C">
      <w:pPr>
        <w:widowControl/>
        <w:autoSpaceDE/>
        <w:autoSpaceDN/>
        <w:adjustRightInd/>
        <w:ind w:left="2196"/>
        <w:rPr>
          <w:b/>
          <w:sz w:val="24"/>
          <w:szCs w:val="24"/>
          <w:lang w:val="es-ES" w:eastAsia="es-ES"/>
        </w:rPr>
      </w:pPr>
    </w:p>
    <w:p w:rsidR="00EC192C" w:rsidRPr="00EC192C" w:rsidRDefault="00EC192C" w:rsidP="00EC192C">
      <w:pPr>
        <w:widowControl/>
        <w:autoSpaceDE/>
        <w:autoSpaceDN/>
        <w:adjustRightInd/>
        <w:ind w:left="2196"/>
        <w:rPr>
          <w:b/>
          <w:sz w:val="24"/>
          <w:szCs w:val="24"/>
          <w:lang w:val="es-ES" w:eastAsia="es-ES"/>
        </w:rPr>
      </w:pPr>
    </w:p>
    <w:p w:rsidR="00EC192C" w:rsidRPr="00EC192C" w:rsidRDefault="00EC192C" w:rsidP="00EC192C">
      <w:pPr>
        <w:widowControl/>
        <w:autoSpaceDE/>
        <w:autoSpaceDN/>
        <w:adjustRightInd/>
        <w:ind w:left="2196"/>
        <w:rPr>
          <w:b/>
          <w:sz w:val="24"/>
          <w:szCs w:val="24"/>
          <w:lang w:val="es-ES" w:eastAsia="es-ES"/>
        </w:rPr>
      </w:pPr>
    </w:p>
    <w:p w:rsidR="00EC192C" w:rsidRPr="00EC192C" w:rsidRDefault="00EC192C" w:rsidP="00EC192C">
      <w:pPr>
        <w:widowControl/>
        <w:autoSpaceDE/>
        <w:autoSpaceDN/>
        <w:adjustRightInd/>
        <w:ind w:left="72"/>
        <w:rPr>
          <w:b/>
          <w:sz w:val="24"/>
          <w:szCs w:val="24"/>
          <w:lang w:val="es-ES" w:eastAsia="es-ES"/>
        </w:rPr>
      </w:pPr>
    </w:p>
    <w:p w:rsidR="00EC192C" w:rsidRPr="00EC192C" w:rsidRDefault="00EC192C" w:rsidP="00EC192C">
      <w:pPr>
        <w:widowControl/>
        <w:autoSpaceDE/>
        <w:autoSpaceDN/>
        <w:adjustRightInd/>
        <w:ind w:left="72"/>
        <w:rPr>
          <w:b/>
          <w:sz w:val="24"/>
          <w:szCs w:val="24"/>
          <w:lang w:val="es-ES" w:eastAsia="es-ES"/>
        </w:rPr>
      </w:pPr>
    </w:p>
    <w:p w:rsidR="00EC192C" w:rsidRPr="00EC192C" w:rsidRDefault="00EC192C" w:rsidP="00EC192C">
      <w:pPr>
        <w:widowControl/>
        <w:autoSpaceDE/>
        <w:autoSpaceDN/>
        <w:adjustRightInd/>
        <w:ind w:left="72"/>
        <w:rPr>
          <w:b/>
          <w:sz w:val="24"/>
          <w:szCs w:val="24"/>
          <w:lang w:val="es-ES" w:eastAsia="es-ES"/>
        </w:rPr>
      </w:pPr>
    </w:p>
    <w:p w:rsidR="00EC192C" w:rsidRPr="00EC192C" w:rsidRDefault="00EC192C" w:rsidP="00EC192C">
      <w:pPr>
        <w:widowControl/>
        <w:autoSpaceDE/>
        <w:autoSpaceDN/>
        <w:adjustRightInd/>
        <w:ind w:left="72"/>
        <w:rPr>
          <w:b/>
          <w:sz w:val="24"/>
          <w:szCs w:val="24"/>
          <w:lang w:val="es-ES" w:eastAsia="es-ES"/>
        </w:rPr>
      </w:pPr>
    </w:p>
    <w:p w:rsidR="00EC192C" w:rsidRPr="00EC192C" w:rsidRDefault="00EC192C" w:rsidP="00EC192C">
      <w:pPr>
        <w:widowControl/>
        <w:autoSpaceDE/>
        <w:autoSpaceDN/>
        <w:adjustRightInd/>
        <w:ind w:left="72"/>
        <w:rPr>
          <w:b/>
          <w:sz w:val="24"/>
          <w:szCs w:val="24"/>
          <w:lang w:val="es-ES" w:eastAsia="es-ES"/>
        </w:rPr>
      </w:pPr>
    </w:p>
    <w:p w:rsidR="00EC192C" w:rsidRPr="00EC192C" w:rsidRDefault="00EC192C" w:rsidP="00EC192C">
      <w:pPr>
        <w:widowControl/>
        <w:autoSpaceDE/>
        <w:autoSpaceDN/>
        <w:adjustRightInd/>
        <w:ind w:left="2552"/>
        <w:rPr>
          <w:b/>
          <w:sz w:val="24"/>
          <w:szCs w:val="24"/>
          <w:lang w:val="es-ES" w:eastAsia="es-ES"/>
        </w:rPr>
      </w:pPr>
    </w:p>
    <w:p w:rsidR="00EC192C" w:rsidRPr="00EC192C" w:rsidRDefault="00EC192C" w:rsidP="00EC192C">
      <w:pPr>
        <w:widowControl/>
        <w:autoSpaceDE/>
        <w:autoSpaceDN/>
        <w:adjustRightInd/>
        <w:ind w:left="72"/>
        <w:rPr>
          <w:b/>
          <w:sz w:val="24"/>
          <w:szCs w:val="24"/>
          <w:lang w:val="es-ES" w:eastAsia="es-ES"/>
        </w:rPr>
      </w:pPr>
    </w:p>
    <w:p w:rsidR="00EC192C" w:rsidRPr="00EC192C" w:rsidRDefault="00EC192C" w:rsidP="00EC192C">
      <w:pPr>
        <w:widowControl/>
        <w:autoSpaceDE/>
        <w:autoSpaceDN/>
        <w:adjustRightInd/>
        <w:ind w:left="2694"/>
        <w:rPr>
          <w:bCs/>
          <w:lang w:val="es-ES" w:eastAsia="es-ES"/>
        </w:rPr>
      </w:pPr>
      <w:bookmarkStart w:id="314" w:name="_Toc237617505"/>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9</w:t>
      </w:r>
      <w:r w:rsidR="001776CE" w:rsidRPr="00EC192C">
        <w:rPr>
          <w:rFonts w:cs="Times New Roman"/>
          <w:b/>
          <w:bCs/>
          <w:lang w:val="es-ES" w:eastAsia="es-ES"/>
        </w:rPr>
        <w:fldChar w:fldCharType="end"/>
      </w:r>
      <w:r w:rsidRPr="00EC192C">
        <w:rPr>
          <w:b/>
          <w:bCs/>
          <w:lang w:val="es-ES" w:eastAsia="es-ES"/>
        </w:rPr>
        <w:t>.-</w:t>
      </w:r>
      <w:r w:rsidRPr="00EC192C">
        <w:rPr>
          <w:bCs/>
          <w:lang w:val="es-ES" w:eastAsia="es-ES"/>
        </w:rPr>
        <w:t xml:space="preserve"> Análisis de frecuencia porcentual de ventas</w:t>
      </w:r>
      <w:bookmarkEnd w:id="314"/>
    </w:p>
    <w:p w:rsidR="00EC192C" w:rsidRPr="00EC192C" w:rsidRDefault="00EC192C" w:rsidP="00EC192C">
      <w:pPr>
        <w:widowControl/>
        <w:autoSpaceDE/>
        <w:autoSpaceDN/>
        <w:adjustRightInd/>
        <w:rPr>
          <w:rFonts w:ascii="Times New Roman" w:hAnsi="Times New Roman" w:cs="Times New Roman"/>
          <w:sz w:val="24"/>
          <w:szCs w:val="24"/>
          <w:lang w:val="es-ES" w:eastAsia="es-ES"/>
        </w:rPr>
      </w:pPr>
    </w:p>
    <w:p w:rsidR="00EC192C" w:rsidRPr="00EC192C" w:rsidRDefault="00EC192C" w:rsidP="00EC192C">
      <w:pPr>
        <w:widowControl/>
        <w:autoSpaceDE/>
        <w:autoSpaceDN/>
        <w:adjustRightInd/>
        <w:spacing w:after="240" w:line="480" w:lineRule="auto"/>
        <w:ind w:left="2198"/>
        <w:jc w:val="both"/>
        <w:rPr>
          <w:sz w:val="24"/>
          <w:szCs w:val="24"/>
          <w:lang w:val="es-ES" w:eastAsia="es-ES"/>
        </w:rPr>
      </w:pPr>
      <w:r w:rsidRPr="00EC192C">
        <w:rPr>
          <w:sz w:val="24"/>
          <w:szCs w:val="24"/>
          <w:lang w:val="es-ES" w:eastAsia="es-ES"/>
        </w:rPr>
        <w:t>Septiembre fue el mes de más ventas con  $ 38,564.12, representando el 11.93% de las ventas anuales.</w:t>
      </w:r>
    </w:p>
    <w:tbl>
      <w:tblPr>
        <w:tblW w:w="4680" w:type="dxa"/>
        <w:tblInd w:w="2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95"/>
        <w:gridCol w:w="1675"/>
      </w:tblGrid>
      <w:tr w:rsidR="00EC192C" w:rsidRPr="00EC192C">
        <w:trPr>
          <w:trHeight w:val="332"/>
        </w:trPr>
        <w:tc>
          <w:tcPr>
            <w:tcW w:w="4680" w:type="dxa"/>
            <w:gridSpan w:val="2"/>
            <w:shd w:val="pct10" w:color="auto" w:fill="auto"/>
            <w:noWrap/>
            <w:vAlign w:val="bottom"/>
          </w:tcPr>
          <w:p w:rsidR="00EC192C" w:rsidRPr="00EC192C" w:rsidRDefault="00EC192C" w:rsidP="00EC192C">
            <w:pPr>
              <w:widowControl/>
              <w:autoSpaceDE/>
              <w:autoSpaceDN/>
              <w:adjustRightInd/>
              <w:jc w:val="center"/>
              <w:rPr>
                <w:b/>
                <w:iCs/>
                <w:color w:val="0000FF"/>
                <w:sz w:val="24"/>
                <w:szCs w:val="24"/>
                <w:lang w:val="es-ES" w:eastAsia="es-ES"/>
              </w:rPr>
            </w:pPr>
            <w:r w:rsidRPr="00EC192C">
              <w:rPr>
                <w:b/>
                <w:iCs/>
                <w:color w:val="0000FF"/>
                <w:sz w:val="24"/>
                <w:szCs w:val="24"/>
                <w:lang w:val="es-ES" w:eastAsia="es-ES"/>
              </w:rPr>
              <w:t>Análisis estadístico</w:t>
            </w:r>
          </w:p>
        </w:tc>
      </w:tr>
      <w:tr w:rsidR="00EC192C" w:rsidRPr="00EC192C">
        <w:trPr>
          <w:trHeight w:val="332"/>
        </w:trPr>
        <w:tc>
          <w:tcPr>
            <w:tcW w:w="3295" w:type="dxa"/>
            <w:shd w:val="clear" w:color="auto" w:fill="auto"/>
            <w:noWrap/>
            <w:vAlign w:val="bottom"/>
          </w:tcPr>
          <w:p w:rsidR="00EC192C" w:rsidRPr="00EC192C" w:rsidRDefault="00EC192C" w:rsidP="00EC192C">
            <w:pPr>
              <w:widowControl/>
              <w:autoSpaceDE/>
              <w:autoSpaceDN/>
              <w:adjustRightInd/>
              <w:rPr>
                <w:sz w:val="24"/>
                <w:szCs w:val="24"/>
                <w:lang w:val="es-ES" w:eastAsia="es-ES"/>
              </w:rPr>
            </w:pPr>
          </w:p>
        </w:tc>
        <w:tc>
          <w:tcPr>
            <w:tcW w:w="1385" w:type="dxa"/>
            <w:shd w:val="clear" w:color="auto" w:fill="auto"/>
            <w:noWrap/>
            <w:vAlign w:val="bottom"/>
          </w:tcPr>
          <w:p w:rsidR="00EC192C" w:rsidRPr="00EC192C" w:rsidRDefault="00EC192C" w:rsidP="00EC192C">
            <w:pPr>
              <w:widowControl/>
              <w:autoSpaceDE/>
              <w:autoSpaceDN/>
              <w:adjustRightInd/>
              <w:rPr>
                <w:sz w:val="24"/>
                <w:szCs w:val="24"/>
                <w:lang w:val="es-ES" w:eastAsia="es-ES"/>
              </w:rPr>
            </w:pPr>
          </w:p>
        </w:tc>
      </w:tr>
      <w:tr w:rsidR="00EC192C" w:rsidRPr="00EC192C">
        <w:trPr>
          <w:trHeight w:val="332"/>
        </w:trPr>
        <w:tc>
          <w:tcPr>
            <w:tcW w:w="3295" w:type="dxa"/>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Media</w:t>
            </w:r>
          </w:p>
        </w:tc>
        <w:tc>
          <w:tcPr>
            <w:tcW w:w="1385" w:type="dxa"/>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26,942.16</w:t>
            </w:r>
          </w:p>
        </w:tc>
      </w:tr>
      <w:tr w:rsidR="00EC192C" w:rsidRPr="00EC192C">
        <w:trPr>
          <w:trHeight w:val="332"/>
        </w:trPr>
        <w:tc>
          <w:tcPr>
            <w:tcW w:w="3295" w:type="dxa"/>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Error típico</w:t>
            </w:r>
          </w:p>
        </w:tc>
        <w:tc>
          <w:tcPr>
            <w:tcW w:w="1385" w:type="dxa"/>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2,198.51</w:t>
            </w:r>
          </w:p>
        </w:tc>
      </w:tr>
      <w:tr w:rsidR="00EC192C" w:rsidRPr="00EC192C">
        <w:trPr>
          <w:trHeight w:val="332"/>
        </w:trPr>
        <w:tc>
          <w:tcPr>
            <w:tcW w:w="3295" w:type="dxa"/>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Mediana</w:t>
            </w:r>
          </w:p>
        </w:tc>
        <w:tc>
          <w:tcPr>
            <w:tcW w:w="1385" w:type="dxa"/>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29,955.97</w:t>
            </w:r>
          </w:p>
        </w:tc>
      </w:tr>
      <w:tr w:rsidR="00EC192C" w:rsidRPr="00EC192C">
        <w:trPr>
          <w:trHeight w:val="332"/>
        </w:trPr>
        <w:tc>
          <w:tcPr>
            <w:tcW w:w="3295" w:type="dxa"/>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Moda</w:t>
            </w:r>
          </w:p>
        </w:tc>
        <w:tc>
          <w:tcPr>
            <w:tcW w:w="1385" w:type="dxa"/>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#N/A</w:t>
            </w:r>
          </w:p>
        </w:tc>
      </w:tr>
      <w:tr w:rsidR="00EC192C" w:rsidRPr="00EC192C">
        <w:trPr>
          <w:trHeight w:val="332"/>
        </w:trPr>
        <w:tc>
          <w:tcPr>
            <w:tcW w:w="3295" w:type="dxa"/>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Desviación estándar</w:t>
            </w:r>
          </w:p>
        </w:tc>
        <w:tc>
          <w:tcPr>
            <w:tcW w:w="1385" w:type="dxa"/>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7,615.85</w:t>
            </w:r>
          </w:p>
        </w:tc>
      </w:tr>
      <w:tr w:rsidR="00EC192C" w:rsidRPr="00EC192C">
        <w:trPr>
          <w:trHeight w:val="332"/>
        </w:trPr>
        <w:tc>
          <w:tcPr>
            <w:tcW w:w="3295" w:type="dxa"/>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Varianza de la muestra</w:t>
            </w:r>
          </w:p>
        </w:tc>
        <w:tc>
          <w:tcPr>
            <w:tcW w:w="1385" w:type="dxa"/>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58,001,136.38</w:t>
            </w:r>
          </w:p>
        </w:tc>
      </w:tr>
      <w:tr w:rsidR="00EC192C" w:rsidRPr="00EC192C">
        <w:trPr>
          <w:trHeight w:val="332"/>
        </w:trPr>
        <w:tc>
          <w:tcPr>
            <w:tcW w:w="3295" w:type="dxa"/>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Curtosis</w:t>
            </w:r>
          </w:p>
        </w:tc>
        <w:tc>
          <w:tcPr>
            <w:tcW w:w="1385" w:type="dxa"/>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-0.88</w:t>
            </w:r>
          </w:p>
        </w:tc>
      </w:tr>
      <w:tr w:rsidR="00EC192C" w:rsidRPr="00EC192C">
        <w:trPr>
          <w:trHeight w:val="332"/>
        </w:trPr>
        <w:tc>
          <w:tcPr>
            <w:tcW w:w="3295" w:type="dxa"/>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Coeficiente de asimetría</w:t>
            </w:r>
          </w:p>
        </w:tc>
        <w:tc>
          <w:tcPr>
            <w:tcW w:w="1385" w:type="dxa"/>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-0.48</w:t>
            </w:r>
          </w:p>
        </w:tc>
      </w:tr>
      <w:tr w:rsidR="00EC192C" w:rsidRPr="00EC192C">
        <w:trPr>
          <w:trHeight w:val="332"/>
        </w:trPr>
        <w:tc>
          <w:tcPr>
            <w:tcW w:w="3295" w:type="dxa"/>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Rango</w:t>
            </w:r>
          </w:p>
        </w:tc>
        <w:tc>
          <w:tcPr>
            <w:tcW w:w="1385" w:type="dxa"/>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23,375.33</w:t>
            </w:r>
          </w:p>
        </w:tc>
      </w:tr>
      <w:tr w:rsidR="00EC192C" w:rsidRPr="00EC192C">
        <w:trPr>
          <w:trHeight w:val="332"/>
        </w:trPr>
        <w:tc>
          <w:tcPr>
            <w:tcW w:w="3295" w:type="dxa"/>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Mínimo</w:t>
            </w:r>
          </w:p>
        </w:tc>
        <w:tc>
          <w:tcPr>
            <w:tcW w:w="1385" w:type="dxa"/>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15,188.79</w:t>
            </w:r>
          </w:p>
        </w:tc>
      </w:tr>
      <w:tr w:rsidR="00EC192C" w:rsidRPr="00EC192C">
        <w:trPr>
          <w:trHeight w:val="332"/>
        </w:trPr>
        <w:tc>
          <w:tcPr>
            <w:tcW w:w="3295" w:type="dxa"/>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Máximo</w:t>
            </w:r>
          </w:p>
        </w:tc>
        <w:tc>
          <w:tcPr>
            <w:tcW w:w="1385" w:type="dxa"/>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38,564.12</w:t>
            </w:r>
          </w:p>
        </w:tc>
      </w:tr>
      <w:tr w:rsidR="00EC192C" w:rsidRPr="00EC192C">
        <w:trPr>
          <w:trHeight w:val="332"/>
        </w:trPr>
        <w:tc>
          <w:tcPr>
            <w:tcW w:w="3295" w:type="dxa"/>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Suma</w:t>
            </w:r>
          </w:p>
        </w:tc>
        <w:tc>
          <w:tcPr>
            <w:tcW w:w="1385" w:type="dxa"/>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323,305.90</w:t>
            </w:r>
          </w:p>
        </w:tc>
      </w:tr>
      <w:tr w:rsidR="00EC192C" w:rsidRPr="00EC192C">
        <w:trPr>
          <w:trHeight w:val="351"/>
        </w:trPr>
        <w:tc>
          <w:tcPr>
            <w:tcW w:w="3295" w:type="dxa"/>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Cuenta</w:t>
            </w:r>
          </w:p>
        </w:tc>
        <w:tc>
          <w:tcPr>
            <w:tcW w:w="1385" w:type="dxa"/>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12.00</w:t>
            </w:r>
          </w:p>
        </w:tc>
      </w:tr>
    </w:tbl>
    <w:p w:rsidR="00EC192C" w:rsidRPr="00EC192C" w:rsidRDefault="00EC192C" w:rsidP="00EC192C">
      <w:pPr>
        <w:widowControl/>
        <w:autoSpaceDE/>
        <w:autoSpaceDN/>
        <w:adjustRightInd/>
        <w:rPr>
          <w:rFonts w:cs="Times New Roman"/>
          <w:b/>
          <w:bCs/>
          <w:lang w:val="es-ES" w:eastAsia="es-ES"/>
        </w:rPr>
      </w:pPr>
      <w:bookmarkStart w:id="315" w:name="_Toc237617506"/>
      <w:r w:rsidRPr="00EC192C">
        <w:rPr>
          <w:rFonts w:cs="Times New Roman"/>
          <w:b/>
          <w:bCs/>
          <w:lang w:val="es-ES" w:eastAsia="es-ES"/>
        </w:rPr>
        <w:t xml:space="preserve">                                                </w:t>
      </w:r>
    </w:p>
    <w:p w:rsidR="00EC192C" w:rsidRPr="00EC192C" w:rsidRDefault="00EC192C" w:rsidP="00EC192C">
      <w:pPr>
        <w:widowControl/>
        <w:autoSpaceDE/>
        <w:autoSpaceDN/>
        <w:adjustRightInd/>
        <w:rPr>
          <w:bCs/>
          <w:lang w:val="es-ES" w:eastAsia="es-ES"/>
        </w:rPr>
      </w:pPr>
      <w:r w:rsidRPr="00EC192C">
        <w:rPr>
          <w:rFonts w:cs="Times New Roman"/>
          <w:b/>
          <w:bCs/>
          <w:lang w:val="es-ES" w:eastAsia="es-ES"/>
        </w:rPr>
        <w:t xml:space="preserve">                                                 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10</w:t>
      </w:r>
      <w:r w:rsidR="001776CE" w:rsidRPr="00EC192C">
        <w:rPr>
          <w:rFonts w:cs="Times New Roman"/>
          <w:b/>
          <w:bCs/>
          <w:lang w:val="es-ES" w:eastAsia="es-ES"/>
        </w:rPr>
        <w:fldChar w:fldCharType="end"/>
      </w:r>
      <w:r w:rsidRPr="00EC192C">
        <w:rPr>
          <w:b/>
          <w:bCs/>
          <w:lang w:val="es-ES" w:eastAsia="es-ES"/>
        </w:rPr>
        <w:t>.-</w:t>
      </w:r>
      <w:r w:rsidRPr="00EC192C">
        <w:rPr>
          <w:bCs/>
          <w:lang w:val="es-ES" w:eastAsia="es-ES"/>
        </w:rPr>
        <w:t xml:space="preserve"> Análisis estadístico ventas mensuales</w:t>
      </w:r>
      <w:bookmarkEnd w:id="315"/>
    </w:p>
    <w:p w:rsidR="00EC192C" w:rsidRPr="00EC192C" w:rsidRDefault="00EC192C" w:rsidP="00EC192C">
      <w:pPr>
        <w:widowControl/>
        <w:autoSpaceDE/>
        <w:autoSpaceDN/>
        <w:adjustRightInd/>
        <w:rPr>
          <w:b/>
          <w:sz w:val="24"/>
          <w:szCs w:val="24"/>
          <w:lang w:val="es-ES" w:eastAsia="es-ES"/>
        </w:rPr>
      </w:pPr>
    </w:p>
    <w:p w:rsidR="00EC192C" w:rsidRPr="00EC192C" w:rsidRDefault="00EC192C" w:rsidP="00EC192C">
      <w:pPr>
        <w:widowControl/>
        <w:autoSpaceDE/>
        <w:autoSpaceDN/>
        <w:adjustRightInd/>
        <w:spacing w:after="240" w:line="480" w:lineRule="auto"/>
        <w:ind w:left="2198"/>
        <w:jc w:val="both"/>
        <w:rPr>
          <w:sz w:val="24"/>
          <w:szCs w:val="24"/>
          <w:lang w:val="es-ES" w:eastAsia="es-ES"/>
        </w:rPr>
      </w:pPr>
      <w:r w:rsidRPr="00EC192C">
        <w:rPr>
          <w:sz w:val="24"/>
          <w:szCs w:val="24"/>
          <w:lang w:val="es-ES" w:eastAsia="es-ES"/>
        </w:rPr>
        <w:lastRenderedPageBreak/>
        <w:t>En el año 2008 la empresa realizó ventas por $ 323,305.9, lo cual nos indica que en promedio vendió $ 26,942.16 mensuales. La empresa obtuvo mayores ingresos en los meses Julio y septiembre, siendo el mes con menores ventas el de diciembre alcanzando a penas $ 15,188.79.</w:t>
      </w:r>
    </w:p>
    <w:p w:rsidR="00EC192C" w:rsidRPr="00EC192C" w:rsidRDefault="00EC192C" w:rsidP="00EC192C">
      <w:pPr>
        <w:widowControl/>
        <w:autoSpaceDE/>
        <w:autoSpaceDN/>
        <w:adjustRightInd/>
        <w:spacing w:after="240" w:line="480" w:lineRule="auto"/>
        <w:ind w:left="2198"/>
        <w:jc w:val="both"/>
        <w:rPr>
          <w:sz w:val="24"/>
          <w:szCs w:val="24"/>
          <w:lang w:val="es-ES" w:eastAsia="es-ES"/>
        </w:rPr>
      </w:pPr>
      <w:r w:rsidRPr="00EC192C">
        <w:rPr>
          <w:sz w:val="24"/>
          <w:szCs w:val="24"/>
          <w:lang w:val="es-ES" w:eastAsia="es-ES"/>
        </w:rPr>
        <w:t>El valor del estadístico de Curtosis es de -0.88 lo que indica que pertenece a una distribución normal porque se encuentra dentro del rango de normalidad (</w:t>
      </w:r>
      <w:smartTag w:uri="urn:schemas-microsoft-com:office:smarttags" w:element="metricconverter">
        <w:smartTagPr>
          <w:attr w:name="ProductID" w:val="-2 a"/>
        </w:smartTagPr>
        <w:r w:rsidRPr="00EC192C">
          <w:rPr>
            <w:sz w:val="24"/>
            <w:szCs w:val="24"/>
            <w:lang w:val="es-ES" w:eastAsia="es-ES"/>
          </w:rPr>
          <w:t>-2 a</w:t>
        </w:r>
      </w:smartTag>
      <w:r w:rsidRPr="00EC192C">
        <w:rPr>
          <w:sz w:val="24"/>
          <w:szCs w:val="24"/>
          <w:lang w:val="es-ES" w:eastAsia="es-ES"/>
        </w:rPr>
        <w:t xml:space="preserve"> +2).</w:t>
      </w:r>
    </w:p>
    <w:p w:rsidR="00EC192C" w:rsidRPr="00EC192C" w:rsidRDefault="00EC192C" w:rsidP="00EC192C">
      <w:pPr>
        <w:widowControl/>
        <w:autoSpaceDE/>
        <w:autoSpaceDN/>
        <w:adjustRightInd/>
        <w:ind w:left="2196"/>
        <w:rPr>
          <w:b/>
          <w:sz w:val="24"/>
          <w:szCs w:val="24"/>
          <w:lang w:val="es-ES" w:eastAsia="es-ES"/>
        </w:rPr>
      </w:pPr>
    </w:p>
    <w:p w:rsidR="00EC192C" w:rsidRPr="00EC192C" w:rsidRDefault="00EC192C" w:rsidP="00EC192C">
      <w:pPr>
        <w:widowControl/>
        <w:autoSpaceDE/>
        <w:autoSpaceDN/>
        <w:adjustRightInd/>
        <w:ind w:left="72"/>
        <w:rPr>
          <w:b/>
          <w:sz w:val="24"/>
          <w:szCs w:val="24"/>
          <w:lang w:val="es-ES" w:eastAsia="es-ES"/>
        </w:rPr>
      </w:pPr>
    </w:p>
    <w:p w:rsidR="00EC192C" w:rsidRPr="00EC192C" w:rsidRDefault="00EC192C" w:rsidP="0098476E">
      <w:pPr>
        <w:widowControl/>
        <w:numPr>
          <w:ilvl w:val="3"/>
          <w:numId w:val="13"/>
        </w:numPr>
        <w:autoSpaceDE/>
        <w:autoSpaceDN/>
        <w:adjustRightInd/>
        <w:spacing w:after="240" w:line="480" w:lineRule="auto"/>
        <w:ind w:left="1800"/>
        <w:outlineLvl w:val="3"/>
        <w:rPr>
          <w:rFonts w:cs="Times New Roman"/>
          <w:b/>
          <w:sz w:val="24"/>
          <w:szCs w:val="24"/>
          <w:lang w:val="es-ES" w:eastAsia="es-ES"/>
        </w:rPr>
      </w:pPr>
      <w:r w:rsidRPr="00EC192C">
        <w:rPr>
          <w:rFonts w:cs="Times New Roman"/>
          <w:b/>
          <w:sz w:val="24"/>
          <w:szCs w:val="24"/>
          <w:lang w:val="es-ES" w:eastAsia="es-ES"/>
        </w:rPr>
        <w:t>Análisis del Costo de ventas</w:t>
      </w:r>
    </w:p>
    <w:p w:rsidR="00EC192C" w:rsidRPr="00EC192C" w:rsidRDefault="00EC192C" w:rsidP="00EC192C">
      <w:pPr>
        <w:widowControl/>
        <w:autoSpaceDE/>
        <w:autoSpaceDN/>
        <w:adjustRightInd/>
        <w:ind w:left="2196"/>
        <w:rPr>
          <w:b/>
          <w:sz w:val="24"/>
          <w:szCs w:val="24"/>
          <w:lang w:val="es-ES" w:eastAsia="es-ES"/>
        </w:rPr>
      </w:pPr>
    </w:p>
    <w:p w:rsidR="00EC192C" w:rsidRPr="00EC192C" w:rsidRDefault="000D7AD1" w:rsidP="00EC192C">
      <w:pPr>
        <w:widowControl/>
        <w:tabs>
          <w:tab w:val="left" w:pos="3465"/>
        </w:tabs>
        <w:autoSpaceDE/>
        <w:autoSpaceDN/>
        <w:adjustRightInd/>
        <w:spacing w:line="480" w:lineRule="auto"/>
        <w:ind w:left="2199"/>
        <w:jc w:val="both"/>
        <w:rPr>
          <w:sz w:val="24"/>
          <w:szCs w:val="24"/>
          <w:lang w:val="es-ES" w:eastAsia="es-ES"/>
        </w:rPr>
      </w:pPr>
      <w:r>
        <w:rPr>
          <w:noProof/>
          <w:sz w:val="24"/>
          <w:szCs w:val="24"/>
          <w:lang w:val="en-US" w:eastAsia="en-US"/>
        </w:rPr>
        <w:drawing>
          <wp:inline distT="0" distB="0" distL="0" distR="0">
            <wp:extent cx="3815270" cy="2535986"/>
            <wp:effectExtent l="73152" t="60960" r="26353" b="3379"/>
            <wp:docPr id="4"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C192C" w:rsidRPr="00EC192C" w:rsidRDefault="00EC192C" w:rsidP="00EC192C">
      <w:pPr>
        <w:widowControl/>
        <w:autoSpaceDE/>
        <w:autoSpaceDN/>
        <w:adjustRightInd/>
        <w:ind w:left="2268"/>
        <w:jc w:val="center"/>
        <w:rPr>
          <w:bCs/>
          <w:lang w:val="es-ES" w:eastAsia="es-ES"/>
        </w:rPr>
      </w:pPr>
      <w:bookmarkStart w:id="316" w:name="_Toc237750204"/>
      <w:r w:rsidRPr="00EC192C">
        <w:rPr>
          <w:rFonts w:cs="Times New Roman"/>
          <w:b/>
          <w:bCs/>
          <w:lang w:val="es-ES" w:eastAsia="es-ES"/>
        </w:rPr>
        <w:t xml:space="preserve">Gráfico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Gráfico \* ARABIC \s 1 </w:instrText>
      </w:r>
      <w:r w:rsidR="001776CE" w:rsidRPr="00EC192C">
        <w:rPr>
          <w:rFonts w:cs="Times New Roman"/>
          <w:b/>
          <w:bCs/>
          <w:lang w:val="es-ES" w:eastAsia="es-ES"/>
        </w:rPr>
        <w:fldChar w:fldCharType="separate"/>
      </w:r>
      <w:r w:rsidRPr="00EC192C">
        <w:rPr>
          <w:rFonts w:cs="Times New Roman"/>
          <w:b/>
          <w:bCs/>
          <w:noProof/>
          <w:lang w:val="es-ES" w:eastAsia="es-ES"/>
        </w:rPr>
        <w:t>3</w:t>
      </w:r>
      <w:r w:rsidR="001776CE" w:rsidRPr="00EC192C">
        <w:rPr>
          <w:rFonts w:cs="Times New Roman"/>
          <w:b/>
          <w:bCs/>
          <w:lang w:val="es-ES" w:eastAsia="es-ES"/>
        </w:rPr>
        <w:fldChar w:fldCharType="end"/>
      </w:r>
      <w:r w:rsidRPr="00EC192C">
        <w:rPr>
          <w:b/>
          <w:bCs/>
          <w:lang w:val="es-ES" w:eastAsia="es-ES"/>
        </w:rPr>
        <w:t>.-</w:t>
      </w:r>
      <w:r w:rsidRPr="00EC192C">
        <w:rPr>
          <w:bCs/>
          <w:lang w:val="es-ES" w:eastAsia="es-ES"/>
        </w:rPr>
        <w:t>Costo de ventas por mes</w:t>
      </w:r>
      <w:bookmarkEnd w:id="316"/>
    </w:p>
    <w:p w:rsidR="00EC192C" w:rsidRPr="00EC192C" w:rsidRDefault="00EC192C" w:rsidP="00EC192C">
      <w:pPr>
        <w:widowControl/>
        <w:tabs>
          <w:tab w:val="left" w:pos="3465"/>
        </w:tabs>
        <w:autoSpaceDE/>
        <w:autoSpaceDN/>
        <w:adjustRightInd/>
        <w:spacing w:line="480" w:lineRule="auto"/>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2199"/>
        <w:jc w:val="both"/>
        <w:rPr>
          <w:sz w:val="24"/>
          <w:szCs w:val="24"/>
          <w:lang w:val="es-ES" w:eastAsia="es-ES"/>
        </w:rPr>
      </w:pPr>
      <w:r w:rsidRPr="00EC192C">
        <w:rPr>
          <w:sz w:val="24"/>
          <w:szCs w:val="24"/>
          <w:lang w:val="es-ES" w:eastAsia="es-ES"/>
        </w:rPr>
        <w:lastRenderedPageBreak/>
        <w:t>Este nos permitirá ver los costos de ventas durante el año 2008 incurridos por mes. En el mes de julio y septiembre se puede apreciar que se obtuvo los mayores valores de costo de venta.</w:t>
      </w:r>
    </w:p>
    <w:p w:rsidR="00EC192C" w:rsidRPr="00EC192C" w:rsidRDefault="00EC192C" w:rsidP="00EC192C">
      <w:pPr>
        <w:widowControl/>
        <w:tabs>
          <w:tab w:val="left" w:pos="3465"/>
        </w:tabs>
        <w:autoSpaceDE/>
        <w:autoSpaceDN/>
        <w:adjustRightInd/>
        <w:spacing w:line="480" w:lineRule="auto"/>
        <w:ind w:left="72"/>
        <w:jc w:val="both"/>
        <w:rPr>
          <w:sz w:val="24"/>
          <w:szCs w:val="24"/>
          <w:lang w:val="es-ES" w:eastAsia="es-ES"/>
        </w:rPr>
      </w:pPr>
    </w:p>
    <w:tbl>
      <w:tblPr>
        <w:tblW w:w="3686" w:type="dxa"/>
        <w:tblInd w:w="3119" w:type="dxa"/>
        <w:tblCellMar>
          <w:left w:w="70" w:type="dxa"/>
          <w:right w:w="70" w:type="dxa"/>
        </w:tblCellMar>
        <w:tblLook w:val="04A0"/>
      </w:tblPr>
      <w:tblGrid>
        <w:gridCol w:w="1368"/>
        <w:gridCol w:w="1408"/>
        <w:gridCol w:w="1934"/>
      </w:tblGrid>
      <w:tr w:rsidR="00EC192C" w:rsidRPr="00EC192C">
        <w:trPr>
          <w:trHeight w:val="230"/>
        </w:trPr>
        <w:tc>
          <w:tcPr>
            <w:tcW w:w="4710" w:type="dxa"/>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EC192C" w:rsidRPr="00EC192C" w:rsidRDefault="00EC192C" w:rsidP="00EC192C">
            <w:pPr>
              <w:widowControl/>
              <w:autoSpaceDE/>
              <w:autoSpaceDN/>
              <w:adjustRightInd/>
              <w:jc w:val="center"/>
              <w:rPr>
                <w:b/>
                <w:bCs/>
                <w:color w:val="0000FF"/>
                <w:sz w:val="24"/>
                <w:szCs w:val="24"/>
                <w:lang w:val="es-ES" w:eastAsia="es-ES"/>
              </w:rPr>
            </w:pPr>
            <w:r w:rsidRPr="00EC192C">
              <w:rPr>
                <w:b/>
                <w:bCs/>
                <w:color w:val="0000FF"/>
                <w:sz w:val="24"/>
                <w:szCs w:val="24"/>
                <w:lang w:val="es-ES" w:eastAsia="es-ES"/>
              </w:rPr>
              <w:t>2008</w:t>
            </w:r>
          </w:p>
        </w:tc>
      </w:tr>
      <w:tr w:rsidR="00EC192C" w:rsidRPr="00EC192C">
        <w:trPr>
          <w:trHeight w:val="447"/>
        </w:trPr>
        <w:tc>
          <w:tcPr>
            <w:tcW w:w="1368" w:type="dxa"/>
            <w:tcBorders>
              <w:top w:val="nil"/>
              <w:left w:val="single" w:sz="4" w:space="0" w:color="auto"/>
              <w:bottom w:val="single" w:sz="4"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4"/>
                <w:szCs w:val="24"/>
                <w:lang w:val="es-ES" w:eastAsia="es-ES"/>
              </w:rPr>
            </w:pPr>
            <w:r w:rsidRPr="00EC192C">
              <w:rPr>
                <w:b/>
                <w:bCs/>
                <w:color w:val="0000FF"/>
                <w:sz w:val="24"/>
                <w:szCs w:val="24"/>
                <w:lang w:val="es-ES" w:eastAsia="es-ES"/>
              </w:rPr>
              <w:t>Meses</w:t>
            </w:r>
          </w:p>
        </w:tc>
        <w:tc>
          <w:tcPr>
            <w:tcW w:w="1408" w:type="dxa"/>
            <w:tcBorders>
              <w:top w:val="nil"/>
              <w:left w:val="nil"/>
              <w:bottom w:val="single" w:sz="4"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4"/>
                <w:szCs w:val="24"/>
                <w:lang w:val="es-ES" w:eastAsia="es-ES"/>
              </w:rPr>
            </w:pPr>
            <w:r w:rsidRPr="00EC192C">
              <w:rPr>
                <w:b/>
                <w:bCs/>
                <w:color w:val="0000FF"/>
                <w:sz w:val="24"/>
                <w:szCs w:val="24"/>
                <w:lang w:val="es-ES" w:eastAsia="es-ES"/>
              </w:rPr>
              <w:t>Frecuencia Porcentual</w:t>
            </w:r>
          </w:p>
        </w:tc>
        <w:tc>
          <w:tcPr>
            <w:tcW w:w="1934" w:type="dxa"/>
            <w:tcBorders>
              <w:top w:val="nil"/>
              <w:left w:val="nil"/>
              <w:bottom w:val="single" w:sz="4"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4"/>
                <w:szCs w:val="24"/>
                <w:lang w:val="es-ES" w:eastAsia="es-ES"/>
              </w:rPr>
            </w:pPr>
            <w:r w:rsidRPr="00EC192C">
              <w:rPr>
                <w:b/>
                <w:bCs/>
                <w:color w:val="0000FF"/>
                <w:sz w:val="24"/>
                <w:szCs w:val="24"/>
                <w:lang w:val="es-ES" w:eastAsia="es-ES"/>
              </w:rPr>
              <w:t>Costo de Ventas</w:t>
            </w:r>
          </w:p>
        </w:tc>
      </w:tr>
      <w:tr w:rsidR="00EC192C" w:rsidRPr="00EC192C">
        <w:trPr>
          <w:trHeight w:val="217"/>
        </w:trPr>
        <w:tc>
          <w:tcPr>
            <w:tcW w:w="136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Enero</w:t>
            </w:r>
          </w:p>
        </w:tc>
        <w:tc>
          <w:tcPr>
            <w:tcW w:w="14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7.21%</w:t>
            </w:r>
          </w:p>
        </w:tc>
        <w:tc>
          <w:tcPr>
            <w:tcW w:w="193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16,670.38</w:t>
            </w:r>
          </w:p>
        </w:tc>
      </w:tr>
      <w:tr w:rsidR="00EC192C" w:rsidRPr="00EC192C">
        <w:trPr>
          <w:trHeight w:val="217"/>
        </w:trPr>
        <w:tc>
          <w:tcPr>
            <w:tcW w:w="136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Febrero</w:t>
            </w:r>
          </w:p>
        </w:tc>
        <w:tc>
          <w:tcPr>
            <w:tcW w:w="14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7.46%</w:t>
            </w:r>
          </w:p>
        </w:tc>
        <w:tc>
          <w:tcPr>
            <w:tcW w:w="193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17,246.35</w:t>
            </w:r>
          </w:p>
        </w:tc>
      </w:tr>
      <w:tr w:rsidR="00EC192C" w:rsidRPr="00EC192C">
        <w:trPr>
          <w:trHeight w:val="217"/>
        </w:trPr>
        <w:tc>
          <w:tcPr>
            <w:tcW w:w="136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Marzo</w:t>
            </w:r>
          </w:p>
        </w:tc>
        <w:tc>
          <w:tcPr>
            <w:tcW w:w="14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9.04%</w:t>
            </w:r>
          </w:p>
        </w:tc>
        <w:tc>
          <w:tcPr>
            <w:tcW w:w="193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20,899.57</w:t>
            </w:r>
          </w:p>
        </w:tc>
      </w:tr>
      <w:tr w:rsidR="00EC192C" w:rsidRPr="00EC192C">
        <w:trPr>
          <w:trHeight w:val="217"/>
        </w:trPr>
        <w:tc>
          <w:tcPr>
            <w:tcW w:w="136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Abril</w:t>
            </w:r>
          </w:p>
        </w:tc>
        <w:tc>
          <w:tcPr>
            <w:tcW w:w="14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10.04%</w:t>
            </w:r>
          </w:p>
        </w:tc>
        <w:tc>
          <w:tcPr>
            <w:tcW w:w="193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23,194.34</w:t>
            </w:r>
          </w:p>
        </w:tc>
      </w:tr>
      <w:tr w:rsidR="00EC192C" w:rsidRPr="00EC192C">
        <w:trPr>
          <w:trHeight w:val="217"/>
        </w:trPr>
        <w:tc>
          <w:tcPr>
            <w:tcW w:w="136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Mayo</w:t>
            </w:r>
          </w:p>
        </w:tc>
        <w:tc>
          <w:tcPr>
            <w:tcW w:w="14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9.75%</w:t>
            </w:r>
          </w:p>
        </w:tc>
        <w:tc>
          <w:tcPr>
            <w:tcW w:w="193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22,523.76</w:t>
            </w:r>
          </w:p>
        </w:tc>
      </w:tr>
      <w:tr w:rsidR="00EC192C" w:rsidRPr="00EC192C">
        <w:trPr>
          <w:trHeight w:val="217"/>
        </w:trPr>
        <w:tc>
          <w:tcPr>
            <w:tcW w:w="136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Junio</w:t>
            </w:r>
          </w:p>
        </w:tc>
        <w:tc>
          <w:tcPr>
            <w:tcW w:w="14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9.88%</w:t>
            </w:r>
          </w:p>
        </w:tc>
        <w:tc>
          <w:tcPr>
            <w:tcW w:w="193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22,836.14</w:t>
            </w:r>
          </w:p>
        </w:tc>
      </w:tr>
      <w:tr w:rsidR="00EC192C" w:rsidRPr="00EC192C">
        <w:trPr>
          <w:trHeight w:val="217"/>
        </w:trPr>
        <w:tc>
          <w:tcPr>
            <w:tcW w:w="136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Julio</w:t>
            </w:r>
          </w:p>
        </w:tc>
        <w:tc>
          <w:tcPr>
            <w:tcW w:w="14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10.38%</w:t>
            </w:r>
          </w:p>
        </w:tc>
        <w:tc>
          <w:tcPr>
            <w:tcW w:w="193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23,982.40</w:t>
            </w:r>
          </w:p>
        </w:tc>
      </w:tr>
      <w:tr w:rsidR="00EC192C" w:rsidRPr="00EC192C">
        <w:trPr>
          <w:trHeight w:val="217"/>
        </w:trPr>
        <w:tc>
          <w:tcPr>
            <w:tcW w:w="136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Agosto</w:t>
            </w:r>
          </w:p>
        </w:tc>
        <w:tc>
          <w:tcPr>
            <w:tcW w:w="14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9.84%</w:t>
            </w:r>
          </w:p>
        </w:tc>
        <w:tc>
          <w:tcPr>
            <w:tcW w:w="193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22,741.94</w:t>
            </w:r>
          </w:p>
        </w:tc>
      </w:tr>
      <w:tr w:rsidR="00EC192C" w:rsidRPr="00EC192C">
        <w:trPr>
          <w:trHeight w:val="217"/>
        </w:trPr>
        <w:tc>
          <w:tcPr>
            <w:tcW w:w="136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Septiembre</w:t>
            </w:r>
          </w:p>
        </w:tc>
        <w:tc>
          <w:tcPr>
            <w:tcW w:w="14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11.27%</w:t>
            </w:r>
          </w:p>
        </w:tc>
        <w:tc>
          <w:tcPr>
            <w:tcW w:w="193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26,048.20</w:t>
            </w:r>
          </w:p>
        </w:tc>
      </w:tr>
      <w:tr w:rsidR="00EC192C" w:rsidRPr="00EC192C">
        <w:trPr>
          <w:trHeight w:val="217"/>
        </w:trPr>
        <w:tc>
          <w:tcPr>
            <w:tcW w:w="136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Octubre</w:t>
            </w:r>
          </w:p>
        </w:tc>
        <w:tc>
          <w:tcPr>
            <w:tcW w:w="14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5.45%</w:t>
            </w:r>
          </w:p>
        </w:tc>
        <w:tc>
          <w:tcPr>
            <w:tcW w:w="193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12,593.88</w:t>
            </w:r>
          </w:p>
        </w:tc>
      </w:tr>
      <w:tr w:rsidR="00EC192C" w:rsidRPr="00EC192C">
        <w:trPr>
          <w:trHeight w:val="217"/>
        </w:trPr>
        <w:tc>
          <w:tcPr>
            <w:tcW w:w="136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Noviembre</w:t>
            </w:r>
          </w:p>
        </w:tc>
        <w:tc>
          <w:tcPr>
            <w:tcW w:w="14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4.88%</w:t>
            </w:r>
          </w:p>
        </w:tc>
        <w:tc>
          <w:tcPr>
            <w:tcW w:w="193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11,267.84</w:t>
            </w:r>
          </w:p>
        </w:tc>
      </w:tr>
      <w:tr w:rsidR="00EC192C" w:rsidRPr="00EC192C">
        <w:trPr>
          <w:trHeight w:val="230"/>
        </w:trPr>
        <w:tc>
          <w:tcPr>
            <w:tcW w:w="136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Diciembre</w:t>
            </w:r>
          </w:p>
        </w:tc>
        <w:tc>
          <w:tcPr>
            <w:tcW w:w="14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4.80%</w:t>
            </w:r>
          </w:p>
        </w:tc>
        <w:tc>
          <w:tcPr>
            <w:tcW w:w="193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11,097.82</w:t>
            </w:r>
          </w:p>
        </w:tc>
      </w:tr>
      <w:tr w:rsidR="00EC192C" w:rsidRPr="00EC192C">
        <w:trPr>
          <w:trHeight w:val="230"/>
        </w:trPr>
        <w:tc>
          <w:tcPr>
            <w:tcW w:w="136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b/>
                <w:bCs/>
                <w:sz w:val="24"/>
                <w:szCs w:val="24"/>
                <w:lang w:val="es-ES" w:eastAsia="es-ES"/>
              </w:rPr>
            </w:pPr>
            <w:r w:rsidRPr="00EC192C">
              <w:rPr>
                <w:b/>
                <w:bCs/>
                <w:sz w:val="24"/>
                <w:szCs w:val="24"/>
                <w:lang w:val="es-ES" w:eastAsia="es-ES"/>
              </w:rPr>
              <w:t>Total</w:t>
            </w:r>
          </w:p>
        </w:tc>
        <w:tc>
          <w:tcPr>
            <w:tcW w:w="14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right"/>
              <w:rPr>
                <w:b/>
                <w:bCs/>
                <w:sz w:val="24"/>
                <w:szCs w:val="24"/>
                <w:lang w:val="es-ES" w:eastAsia="es-ES"/>
              </w:rPr>
            </w:pPr>
            <w:r w:rsidRPr="00EC192C">
              <w:rPr>
                <w:b/>
                <w:bCs/>
                <w:sz w:val="24"/>
                <w:szCs w:val="24"/>
                <w:lang w:val="es-ES" w:eastAsia="es-ES"/>
              </w:rPr>
              <w:t>100.00%</w:t>
            </w:r>
          </w:p>
        </w:tc>
        <w:tc>
          <w:tcPr>
            <w:tcW w:w="193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b/>
                <w:bCs/>
                <w:sz w:val="24"/>
                <w:szCs w:val="24"/>
                <w:lang w:val="es-ES" w:eastAsia="es-ES"/>
              </w:rPr>
            </w:pPr>
            <w:r w:rsidRPr="00EC192C">
              <w:rPr>
                <w:b/>
                <w:bCs/>
                <w:sz w:val="24"/>
                <w:szCs w:val="24"/>
                <w:lang w:val="es-ES" w:eastAsia="es-ES"/>
              </w:rPr>
              <w:t>231,102.62</w:t>
            </w:r>
          </w:p>
        </w:tc>
      </w:tr>
    </w:tbl>
    <w:p w:rsidR="00EC192C" w:rsidRPr="00EC192C" w:rsidRDefault="00EC192C" w:rsidP="00EC192C">
      <w:pPr>
        <w:widowControl/>
        <w:autoSpaceDE/>
        <w:autoSpaceDN/>
        <w:adjustRightInd/>
        <w:ind w:left="2835"/>
        <w:rPr>
          <w:rFonts w:cs="Times New Roman"/>
          <w:b/>
          <w:bCs/>
          <w:lang w:val="es-ES" w:eastAsia="es-ES"/>
        </w:rPr>
      </w:pPr>
      <w:bookmarkStart w:id="317" w:name="_Toc237617507"/>
    </w:p>
    <w:p w:rsidR="00EC192C" w:rsidRPr="00EC192C" w:rsidRDefault="00EC192C" w:rsidP="00EC192C">
      <w:pPr>
        <w:widowControl/>
        <w:autoSpaceDE/>
        <w:autoSpaceDN/>
        <w:adjustRightInd/>
        <w:ind w:left="2835"/>
        <w:rPr>
          <w:b/>
          <w:bCs/>
          <w:lang w:val="es-ES" w:eastAsia="es-ES"/>
        </w:rPr>
      </w:pPr>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11</w:t>
      </w:r>
      <w:r w:rsidR="001776CE" w:rsidRPr="00EC192C">
        <w:rPr>
          <w:rFonts w:cs="Times New Roman"/>
          <w:b/>
          <w:bCs/>
          <w:lang w:val="es-ES" w:eastAsia="es-ES"/>
        </w:rPr>
        <w:fldChar w:fldCharType="end"/>
      </w:r>
      <w:r w:rsidRPr="00EC192C">
        <w:rPr>
          <w:b/>
          <w:bCs/>
          <w:lang w:val="es-ES" w:eastAsia="es-ES"/>
        </w:rPr>
        <w:t>.-</w:t>
      </w:r>
      <w:r w:rsidRPr="00EC192C">
        <w:rPr>
          <w:bCs/>
          <w:lang w:val="es-ES" w:eastAsia="es-ES"/>
        </w:rPr>
        <w:t xml:space="preserve"> Análisis de frecuencia porcentual  costo venta</w:t>
      </w:r>
      <w:bookmarkEnd w:id="317"/>
    </w:p>
    <w:p w:rsidR="00EC192C" w:rsidRPr="00EC192C" w:rsidRDefault="00EC192C" w:rsidP="00EC192C">
      <w:pPr>
        <w:widowControl/>
        <w:tabs>
          <w:tab w:val="left" w:pos="3465"/>
        </w:tabs>
        <w:autoSpaceDE/>
        <w:autoSpaceDN/>
        <w:adjustRightInd/>
        <w:spacing w:line="480" w:lineRule="auto"/>
        <w:ind w:left="72"/>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2199"/>
        <w:jc w:val="both"/>
        <w:rPr>
          <w:sz w:val="24"/>
          <w:szCs w:val="24"/>
          <w:lang w:val="es-ES" w:eastAsia="es-ES"/>
        </w:rPr>
      </w:pPr>
      <w:r w:rsidRPr="00EC192C">
        <w:rPr>
          <w:sz w:val="24"/>
          <w:szCs w:val="24"/>
          <w:lang w:val="es-ES" w:eastAsia="es-ES"/>
        </w:rPr>
        <w:t>Los costos de ventas durante el año 2008 para la compañía XYZ S.A. fueron $ 231,102.62, la empresa obtuvo el menor costo de venta en el mes de diciembre con un valor de $ 11,097.82. En promedio la empresa incurre en costo de ventas $ 19, 258.55 mensuales.</w:t>
      </w:r>
    </w:p>
    <w:p w:rsidR="00EC192C" w:rsidRPr="00EC192C" w:rsidRDefault="00EC192C" w:rsidP="00EC192C">
      <w:pPr>
        <w:widowControl/>
        <w:tabs>
          <w:tab w:val="left" w:pos="3465"/>
        </w:tabs>
        <w:autoSpaceDE/>
        <w:autoSpaceDN/>
        <w:adjustRightInd/>
        <w:spacing w:line="480" w:lineRule="auto"/>
        <w:ind w:left="2199"/>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2199"/>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2199"/>
        <w:jc w:val="both"/>
        <w:rPr>
          <w:sz w:val="24"/>
          <w:szCs w:val="24"/>
          <w:lang w:val="es-ES" w:eastAsia="es-ES"/>
        </w:rPr>
      </w:pPr>
    </w:p>
    <w:tbl>
      <w:tblPr>
        <w:tblW w:w="4391"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31"/>
        <w:gridCol w:w="1675"/>
      </w:tblGrid>
      <w:tr w:rsidR="00EC192C" w:rsidRPr="00EC192C">
        <w:trPr>
          <w:trHeight w:val="197"/>
        </w:trPr>
        <w:tc>
          <w:tcPr>
            <w:tcW w:w="4391" w:type="dxa"/>
            <w:gridSpan w:val="2"/>
            <w:shd w:val="pct10" w:color="auto" w:fill="auto"/>
            <w:noWrap/>
            <w:vAlign w:val="bottom"/>
          </w:tcPr>
          <w:p w:rsidR="00EC192C" w:rsidRPr="00EC192C" w:rsidRDefault="00EC192C" w:rsidP="00EC192C">
            <w:pPr>
              <w:widowControl/>
              <w:autoSpaceDE/>
              <w:autoSpaceDN/>
              <w:adjustRightInd/>
              <w:jc w:val="center"/>
              <w:rPr>
                <w:iCs/>
                <w:color w:val="0000FF"/>
                <w:sz w:val="24"/>
                <w:szCs w:val="24"/>
                <w:lang w:val="es-ES" w:eastAsia="es-ES"/>
              </w:rPr>
            </w:pPr>
            <w:r w:rsidRPr="00EC192C">
              <w:rPr>
                <w:b/>
                <w:iCs/>
                <w:color w:val="0000FF"/>
                <w:sz w:val="24"/>
                <w:szCs w:val="24"/>
                <w:lang w:val="es-ES" w:eastAsia="es-ES"/>
              </w:rPr>
              <w:lastRenderedPageBreak/>
              <w:t>Análisis estadístico</w:t>
            </w:r>
          </w:p>
        </w:tc>
      </w:tr>
      <w:tr w:rsidR="00EC192C" w:rsidRPr="00EC192C">
        <w:trPr>
          <w:trHeight w:val="197"/>
        </w:trPr>
        <w:tc>
          <w:tcPr>
            <w:tcW w:w="2831" w:type="dxa"/>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Media</w:t>
            </w:r>
          </w:p>
        </w:tc>
        <w:tc>
          <w:tcPr>
            <w:tcW w:w="1560" w:type="dxa"/>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19,258.55</w:t>
            </w:r>
          </w:p>
        </w:tc>
      </w:tr>
      <w:tr w:rsidR="00EC192C" w:rsidRPr="00EC192C">
        <w:trPr>
          <w:trHeight w:val="197"/>
        </w:trPr>
        <w:tc>
          <w:tcPr>
            <w:tcW w:w="2831" w:type="dxa"/>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Error típico</w:t>
            </w:r>
          </w:p>
        </w:tc>
        <w:tc>
          <w:tcPr>
            <w:tcW w:w="1560" w:type="dxa"/>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1,527.05</w:t>
            </w:r>
          </w:p>
        </w:tc>
      </w:tr>
      <w:tr w:rsidR="00EC192C" w:rsidRPr="00EC192C">
        <w:trPr>
          <w:trHeight w:val="197"/>
        </w:trPr>
        <w:tc>
          <w:tcPr>
            <w:tcW w:w="2831" w:type="dxa"/>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Mediana</w:t>
            </w:r>
          </w:p>
        </w:tc>
        <w:tc>
          <w:tcPr>
            <w:tcW w:w="1560" w:type="dxa"/>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21,711.67</w:t>
            </w:r>
          </w:p>
        </w:tc>
      </w:tr>
      <w:tr w:rsidR="00EC192C" w:rsidRPr="00EC192C">
        <w:trPr>
          <w:trHeight w:val="197"/>
        </w:trPr>
        <w:tc>
          <w:tcPr>
            <w:tcW w:w="2831" w:type="dxa"/>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Moda</w:t>
            </w:r>
          </w:p>
        </w:tc>
        <w:tc>
          <w:tcPr>
            <w:tcW w:w="1560" w:type="dxa"/>
            <w:shd w:val="clear" w:color="auto" w:fill="auto"/>
            <w:noWrap/>
            <w:vAlign w:val="bottom"/>
          </w:tcPr>
          <w:p w:rsidR="00EC192C" w:rsidRPr="00EC192C" w:rsidRDefault="00EC192C" w:rsidP="00EC192C">
            <w:pPr>
              <w:widowControl/>
              <w:autoSpaceDE/>
              <w:autoSpaceDN/>
              <w:adjustRightInd/>
              <w:jc w:val="center"/>
              <w:rPr>
                <w:sz w:val="24"/>
                <w:szCs w:val="24"/>
                <w:lang w:val="es-ES" w:eastAsia="es-ES"/>
              </w:rPr>
            </w:pPr>
            <w:r w:rsidRPr="00EC192C">
              <w:rPr>
                <w:sz w:val="24"/>
                <w:szCs w:val="24"/>
                <w:lang w:val="es-ES" w:eastAsia="es-ES"/>
              </w:rPr>
              <w:t>#N/A</w:t>
            </w:r>
          </w:p>
        </w:tc>
      </w:tr>
      <w:tr w:rsidR="00EC192C" w:rsidRPr="00EC192C">
        <w:trPr>
          <w:trHeight w:val="197"/>
        </w:trPr>
        <w:tc>
          <w:tcPr>
            <w:tcW w:w="2831" w:type="dxa"/>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Desviación estándar</w:t>
            </w:r>
          </w:p>
        </w:tc>
        <w:tc>
          <w:tcPr>
            <w:tcW w:w="1560" w:type="dxa"/>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5,289.84</w:t>
            </w:r>
          </w:p>
        </w:tc>
      </w:tr>
      <w:tr w:rsidR="00EC192C" w:rsidRPr="00EC192C">
        <w:trPr>
          <w:trHeight w:val="197"/>
        </w:trPr>
        <w:tc>
          <w:tcPr>
            <w:tcW w:w="2831" w:type="dxa"/>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Varianza de la muestra</w:t>
            </w:r>
          </w:p>
        </w:tc>
        <w:tc>
          <w:tcPr>
            <w:tcW w:w="1560" w:type="dxa"/>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27,982,418.85</w:t>
            </w:r>
          </w:p>
        </w:tc>
      </w:tr>
      <w:tr w:rsidR="00EC192C" w:rsidRPr="00EC192C">
        <w:trPr>
          <w:trHeight w:val="197"/>
        </w:trPr>
        <w:tc>
          <w:tcPr>
            <w:tcW w:w="2831" w:type="dxa"/>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Curtosis</w:t>
            </w:r>
          </w:p>
        </w:tc>
        <w:tc>
          <w:tcPr>
            <w:tcW w:w="1560" w:type="dxa"/>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-1.25</w:t>
            </w:r>
          </w:p>
        </w:tc>
      </w:tr>
      <w:tr w:rsidR="00EC192C" w:rsidRPr="00EC192C">
        <w:trPr>
          <w:trHeight w:val="197"/>
        </w:trPr>
        <w:tc>
          <w:tcPr>
            <w:tcW w:w="2831" w:type="dxa"/>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Coeficiente de asimetría</w:t>
            </w:r>
          </w:p>
        </w:tc>
        <w:tc>
          <w:tcPr>
            <w:tcW w:w="1560" w:type="dxa"/>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-0.57</w:t>
            </w:r>
          </w:p>
        </w:tc>
      </w:tr>
      <w:tr w:rsidR="00EC192C" w:rsidRPr="00EC192C">
        <w:trPr>
          <w:trHeight w:val="197"/>
        </w:trPr>
        <w:tc>
          <w:tcPr>
            <w:tcW w:w="2831" w:type="dxa"/>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Rango</w:t>
            </w:r>
          </w:p>
        </w:tc>
        <w:tc>
          <w:tcPr>
            <w:tcW w:w="1560" w:type="dxa"/>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14,950.38</w:t>
            </w:r>
          </w:p>
        </w:tc>
      </w:tr>
      <w:tr w:rsidR="00EC192C" w:rsidRPr="00EC192C">
        <w:trPr>
          <w:trHeight w:val="197"/>
        </w:trPr>
        <w:tc>
          <w:tcPr>
            <w:tcW w:w="2831" w:type="dxa"/>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Mínimo</w:t>
            </w:r>
          </w:p>
        </w:tc>
        <w:tc>
          <w:tcPr>
            <w:tcW w:w="1560" w:type="dxa"/>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11,097.82</w:t>
            </w:r>
          </w:p>
        </w:tc>
      </w:tr>
      <w:tr w:rsidR="00EC192C" w:rsidRPr="00EC192C">
        <w:trPr>
          <w:trHeight w:val="197"/>
        </w:trPr>
        <w:tc>
          <w:tcPr>
            <w:tcW w:w="2831" w:type="dxa"/>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Máximo</w:t>
            </w:r>
          </w:p>
        </w:tc>
        <w:tc>
          <w:tcPr>
            <w:tcW w:w="1560" w:type="dxa"/>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26,048.20</w:t>
            </w:r>
          </w:p>
        </w:tc>
      </w:tr>
      <w:tr w:rsidR="00EC192C" w:rsidRPr="00EC192C">
        <w:trPr>
          <w:trHeight w:val="197"/>
        </w:trPr>
        <w:tc>
          <w:tcPr>
            <w:tcW w:w="2831" w:type="dxa"/>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Suma</w:t>
            </w:r>
          </w:p>
        </w:tc>
        <w:tc>
          <w:tcPr>
            <w:tcW w:w="1560" w:type="dxa"/>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231,102.62</w:t>
            </w:r>
          </w:p>
        </w:tc>
      </w:tr>
      <w:tr w:rsidR="00EC192C" w:rsidRPr="00EC192C">
        <w:trPr>
          <w:trHeight w:val="209"/>
        </w:trPr>
        <w:tc>
          <w:tcPr>
            <w:tcW w:w="2831" w:type="dxa"/>
            <w:shd w:val="clear" w:color="auto" w:fill="auto"/>
            <w:noWrap/>
            <w:vAlign w:val="bottom"/>
          </w:tcPr>
          <w:p w:rsidR="00EC192C" w:rsidRPr="00EC192C" w:rsidRDefault="00EC192C" w:rsidP="00EC192C">
            <w:pPr>
              <w:widowControl/>
              <w:autoSpaceDE/>
              <w:autoSpaceDN/>
              <w:adjustRightInd/>
              <w:rPr>
                <w:sz w:val="24"/>
                <w:szCs w:val="24"/>
                <w:lang w:val="es-ES" w:eastAsia="es-ES"/>
              </w:rPr>
            </w:pPr>
            <w:r w:rsidRPr="00EC192C">
              <w:rPr>
                <w:sz w:val="24"/>
                <w:szCs w:val="24"/>
                <w:lang w:val="es-ES" w:eastAsia="es-ES"/>
              </w:rPr>
              <w:t>Cuenta</w:t>
            </w:r>
          </w:p>
        </w:tc>
        <w:tc>
          <w:tcPr>
            <w:tcW w:w="1560" w:type="dxa"/>
            <w:shd w:val="clear" w:color="auto" w:fill="auto"/>
            <w:noWrap/>
            <w:vAlign w:val="bottom"/>
          </w:tcPr>
          <w:p w:rsidR="00EC192C" w:rsidRPr="00EC192C" w:rsidRDefault="00EC192C" w:rsidP="00EC192C">
            <w:pPr>
              <w:widowControl/>
              <w:autoSpaceDE/>
              <w:autoSpaceDN/>
              <w:adjustRightInd/>
              <w:jc w:val="right"/>
              <w:rPr>
                <w:sz w:val="24"/>
                <w:szCs w:val="24"/>
                <w:lang w:val="es-ES" w:eastAsia="es-ES"/>
              </w:rPr>
            </w:pPr>
            <w:r w:rsidRPr="00EC192C">
              <w:rPr>
                <w:sz w:val="24"/>
                <w:szCs w:val="24"/>
                <w:lang w:val="es-ES" w:eastAsia="es-ES"/>
              </w:rPr>
              <w:t>12.00</w:t>
            </w:r>
          </w:p>
        </w:tc>
      </w:tr>
    </w:tbl>
    <w:p w:rsidR="00EC192C" w:rsidRPr="00EC192C" w:rsidRDefault="00EC192C" w:rsidP="00EC192C">
      <w:pPr>
        <w:widowControl/>
        <w:autoSpaceDE/>
        <w:autoSpaceDN/>
        <w:adjustRightInd/>
        <w:spacing w:before="120"/>
        <w:ind w:left="2127"/>
        <w:rPr>
          <w:bCs/>
          <w:lang w:val="es-ES" w:eastAsia="es-ES"/>
        </w:rPr>
      </w:pPr>
      <w:bookmarkStart w:id="318" w:name="_Toc237617508"/>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12</w:t>
      </w:r>
      <w:r w:rsidR="001776CE" w:rsidRPr="00EC192C">
        <w:rPr>
          <w:rFonts w:cs="Times New Roman"/>
          <w:b/>
          <w:bCs/>
          <w:lang w:val="es-ES" w:eastAsia="es-ES"/>
        </w:rPr>
        <w:fldChar w:fldCharType="end"/>
      </w:r>
      <w:r w:rsidRPr="00EC192C">
        <w:rPr>
          <w:rFonts w:cs="Times New Roman"/>
          <w:b/>
          <w:bCs/>
          <w:lang w:val="es-ES" w:eastAsia="es-ES"/>
        </w:rPr>
        <w:t>.-</w:t>
      </w:r>
      <w:r w:rsidRPr="00EC192C">
        <w:rPr>
          <w:bCs/>
          <w:lang w:val="es-ES" w:eastAsia="es-ES"/>
        </w:rPr>
        <w:t xml:space="preserve"> Análisis estadístico frecuencia porcentual  costo venta</w:t>
      </w:r>
      <w:bookmarkEnd w:id="318"/>
    </w:p>
    <w:p w:rsidR="00EC192C" w:rsidRPr="00EC192C" w:rsidRDefault="00EC192C" w:rsidP="00EC192C">
      <w:pPr>
        <w:widowControl/>
        <w:autoSpaceDE/>
        <w:autoSpaceDN/>
        <w:adjustRightInd/>
        <w:ind w:left="72"/>
        <w:rPr>
          <w:rFonts w:ascii="Times New Roman" w:hAnsi="Times New Roman" w:cs="Times New Roman"/>
          <w:sz w:val="24"/>
          <w:szCs w:val="24"/>
          <w:lang w:val="es-ES" w:eastAsia="es-ES"/>
        </w:rPr>
      </w:pPr>
    </w:p>
    <w:p w:rsidR="00EC192C" w:rsidRPr="00EC192C" w:rsidRDefault="00EC192C" w:rsidP="00EC192C">
      <w:pPr>
        <w:widowControl/>
        <w:autoSpaceDE/>
        <w:autoSpaceDN/>
        <w:adjustRightInd/>
        <w:ind w:left="72"/>
        <w:rPr>
          <w:sz w:val="24"/>
          <w:szCs w:val="24"/>
          <w:lang w:val="es-ES" w:eastAsia="es-ES"/>
        </w:rPr>
      </w:pPr>
    </w:p>
    <w:p w:rsidR="00EC192C" w:rsidRPr="00EC192C" w:rsidRDefault="00EC192C" w:rsidP="0098476E">
      <w:pPr>
        <w:widowControl/>
        <w:numPr>
          <w:ilvl w:val="1"/>
          <w:numId w:val="13"/>
        </w:numPr>
        <w:autoSpaceDE/>
        <w:autoSpaceDN/>
        <w:adjustRightInd/>
        <w:spacing w:after="240" w:line="480" w:lineRule="auto"/>
        <w:ind w:left="864"/>
        <w:outlineLvl w:val="1"/>
        <w:rPr>
          <w:rFonts w:cs="Times New Roman"/>
          <w:b/>
          <w:sz w:val="24"/>
          <w:szCs w:val="24"/>
          <w:lang w:val="es-ES" w:eastAsia="es-ES"/>
        </w:rPr>
      </w:pPr>
      <w:bookmarkStart w:id="319" w:name="_Toc237201652"/>
      <w:bookmarkStart w:id="320" w:name="_Toc237696347"/>
      <w:r w:rsidRPr="00EC192C">
        <w:rPr>
          <w:rFonts w:cs="Times New Roman"/>
          <w:b/>
          <w:sz w:val="24"/>
          <w:szCs w:val="24"/>
          <w:lang w:val="es-ES" w:eastAsia="es-ES"/>
        </w:rPr>
        <w:t>Riesgo de fraude</w:t>
      </w:r>
      <w:bookmarkEnd w:id="319"/>
      <w:bookmarkEnd w:id="320"/>
    </w:p>
    <w:p w:rsidR="00EC192C" w:rsidRPr="00EC192C" w:rsidRDefault="00EC192C" w:rsidP="00EC192C">
      <w:pPr>
        <w:widowControl/>
        <w:tabs>
          <w:tab w:val="left" w:pos="3465"/>
        </w:tabs>
        <w:autoSpaceDE/>
        <w:autoSpaceDN/>
        <w:adjustRightInd/>
        <w:spacing w:after="240" w:line="480" w:lineRule="auto"/>
        <w:ind w:left="866"/>
        <w:jc w:val="both"/>
        <w:rPr>
          <w:sz w:val="24"/>
          <w:szCs w:val="24"/>
          <w:lang w:val="es-ES" w:eastAsia="es-ES"/>
        </w:rPr>
      </w:pPr>
      <w:r w:rsidRPr="00EC192C">
        <w:rPr>
          <w:sz w:val="24"/>
          <w:szCs w:val="24"/>
          <w:lang w:val="es-ES" w:eastAsia="es-ES"/>
        </w:rPr>
        <w:t>Durante la elaboración de toda auditoría es de real importancia que el auditor emita una opinión correcta sobre la situación financiera de la empresa ya que está relacionada con el riesgo de fraude que puede existir.</w:t>
      </w:r>
    </w:p>
    <w:p w:rsidR="00EC192C" w:rsidRPr="00EC192C" w:rsidRDefault="00EC192C" w:rsidP="0098476E">
      <w:pPr>
        <w:keepNext/>
        <w:widowControl/>
        <w:numPr>
          <w:ilvl w:val="2"/>
          <w:numId w:val="13"/>
        </w:numPr>
        <w:autoSpaceDE/>
        <w:autoSpaceDN/>
        <w:adjustRightInd/>
        <w:spacing w:before="240" w:after="240" w:line="480" w:lineRule="auto"/>
        <w:ind w:left="1296"/>
        <w:outlineLvl w:val="2"/>
        <w:rPr>
          <w:b/>
          <w:bCs/>
          <w:sz w:val="24"/>
          <w:szCs w:val="26"/>
          <w:lang w:val="es-ES" w:eastAsia="es-ES"/>
        </w:rPr>
      </w:pPr>
      <w:bookmarkStart w:id="321" w:name="_Toc231887792"/>
      <w:bookmarkStart w:id="322" w:name="_Toc237080215"/>
      <w:bookmarkStart w:id="323" w:name="_Toc237201653"/>
      <w:bookmarkStart w:id="324" w:name="_Toc237696348"/>
      <w:r w:rsidRPr="00EC192C">
        <w:rPr>
          <w:b/>
          <w:bCs/>
          <w:sz w:val="24"/>
          <w:szCs w:val="26"/>
          <w:lang w:val="es-ES" w:eastAsia="es-ES"/>
        </w:rPr>
        <w:t>Reconocimiento de Ingresos</w:t>
      </w:r>
      <w:bookmarkEnd w:id="321"/>
      <w:bookmarkEnd w:id="322"/>
      <w:bookmarkEnd w:id="323"/>
      <w:bookmarkEnd w:id="324"/>
    </w:p>
    <w:p w:rsidR="00EC192C" w:rsidRPr="00EC192C" w:rsidRDefault="00EC192C" w:rsidP="00EC192C">
      <w:pPr>
        <w:widowControl/>
        <w:tabs>
          <w:tab w:val="left" w:pos="1418"/>
        </w:tabs>
        <w:autoSpaceDE/>
        <w:autoSpaceDN/>
        <w:adjustRightInd/>
        <w:spacing w:after="240" w:line="480" w:lineRule="auto"/>
        <w:ind w:left="1488"/>
        <w:jc w:val="both"/>
        <w:rPr>
          <w:sz w:val="24"/>
          <w:szCs w:val="24"/>
          <w:lang w:val="es-ES" w:eastAsia="es-ES"/>
        </w:rPr>
      </w:pPr>
      <w:r w:rsidRPr="00EC192C">
        <w:rPr>
          <w:sz w:val="24"/>
          <w:szCs w:val="24"/>
          <w:lang w:val="es-ES" w:eastAsia="es-ES"/>
        </w:rPr>
        <w:t>Los ingresos en XYZ S.A. se los reconoce únicamente cuando se realizan ventas por los productos que se despachan en cada uno de los pedidos.</w:t>
      </w:r>
    </w:p>
    <w:p w:rsidR="00EC192C" w:rsidRPr="00EC192C" w:rsidRDefault="00EC192C" w:rsidP="00EC192C">
      <w:pPr>
        <w:widowControl/>
        <w:tabs>
          <w:tab w:val="left" w:pos="1418"/>
        </w:tabs>
        <w:autoSpaceDE/>
        <w:autoSpaceDN/>
        <w:adjustRightInd/>
        <w:spacing w:after="240" w:line="480" w:lineRule="auto"/>
        <w:ind w:left="1488"/>
        <w:jc w:val="both"/>
        <w:rPr>
          <w:sz w:val="24"/>
          <w:szCs w:val="24"/>
          <w:lang w:val="es-ES" w:eastAsia="es-ES"/>
        </w:rPr>
      </w:pPr>
      <w:r w:rsidRPr="00EC192C">
        <w:rPr>
          <w:sz w:val="24"/>
          <w:szCs w:val="24"/>
          <w:lang w:val="es-ES" w:eastAsia="es-ES"/>
        </w:rPr>
        <w:t xml:space="preserve">En el instante que se genera la venta del arroz o sus subproductos inmediatamente se procede al registro del </w:t>
      </w:r>
      <w:r w:rsidRPr="00EC192C">
        <w:rPr>
          <w:sz w:val="24"/>
          <w:szCs w:val="24"/>
          <w:lang w:val="es-ES" w:eastAsia="es-ES"/>
        </w:rPr>
        <w:lastRenderedPageBreak/>
        <w:t>ingreso del efectivo u otra forma de pago pactada previo acuerdo entre la coordinadora de venta y el cliente.</w:t>
      </w:r>
    </w:p>
    <w:p w:rsidR="00EC192C" w:rsidRPr="00EC192C" w:rsidRDefault="00EC192C" w:rsidP="00EC192C">
      <w:pPr>
        <w:widowControl/>
        <w:tabs>
          <w:tab w:val="left" w:pos="1418"/>
        </w:tabs>
        <w:autoSpaceDE/>
        <w:autoSpaceDN/>
        <w:adjustRightInd/>
        <w:spacing w:after="240" w:line="480" w:lineRule="auto"/>
        <w:ind w:left="1488"/>
        <w:jc w:val="both"/>
        <w:rPr>
          <w:sz w:val="24"/>
          <w:szCs w:val="24"/>
          <w:lang w:val="es-ES" w:eastAsia="es-ES"/>
        </w:rPr>
      </w:pPr>
      <w:r w:rsidRPr="00EC192C">
        <w:rPr>
          <w:sz w:val="24"/>
          <w:szCs w:val="24"/>
          <w:lang w:val="es-ES" w:eastAsia="es-ES"/>
        </w:rPr>
        <w:t>Dentro de los productos que se venden en la empresa el único que es pagado en efectivo es la que se hace por concepto de  la venta del polvillo y arrocillo que son  derivados del proceso del arroz, el procedimiento que sigue la contadora es reunir el monto de todas las ventas que se realizan durante la semana para luego ser enviadas a depositar al banco.</w:t>
      </w:r>
    </w:p>
    <w:p w:rsidR="00EC192C" w:rsidRPr="00EC192C" w:rsidRDefault="00EC192C" w:rsidP="00EC192C">
      <w:pPr>
        <w:widowControl/>
        <w:tabs>
          <w:tab w:val="left" w:pos="3465"/>
        </w:tabs>
        <w:autoSpaceDE/>
        <w:autoSpaceDN/>
        <w:adjustRightInd/>
        <w:spacing w:after="240" w:line="480" w:lineRule="auto"/>
        <w:ind w:left="1488"/>
        <w:jc w:val="both"/>
        <w:rPr>
          <w:sz w:val="24"/>
          <w:szCs w:val="24"/>
          <w:lang w:val="es-ES" w:eastAsia="es-ES"/>
        </w:rPr>
      </w:pPr>
      <w:r w:rsidRPr="00EC192C">
        <w:rPr>
          <w:sz w:val="24"/>
          <w:szCs w:val="24"/>
          <w:lang w:val="es-ES" w:eastAsia="es-ES"/>
        </w:rPr>
        <w:t>En las ventas de arroz los valores girados suelen ser considerables y por tal motivo son recibidos en cheques con un plazo de cobro que también es acordado entre las partes involucradas, todos estos cheques ingresan directamente a contabilidad para su registro correspondiente.</w:t>
      </w:r>
    </w:p>
    <w:p w:rsidR="00EC192C" w:rsidRPr="00EC192C" w:rsidRDefault="00EC192C" w:rsidP="00EC192C">
      <w:pPr>
        <w:widowControl/>
        <w:tabs>
          <w:tab w:val="left" w:pos="3465"/>
        </w:tabs>
        <w:autoSpaceDE/>
        <w:autoSpaceDN/>
        <w:adjustRightInd/>
        <w:spacing w:after="240" w:line="480" w:lineRule="auto"/>
        <w:ind w:left="1488"/>
        <w:jc w:val="both"/>
        <w:rPr>
          <w:sz w:val="24"/>
          <w:szCs w:val="24"/>
          <w:lang w:val="es-ES" w:eastAsia="es-ES"/>
        </w:rPr>
      </w:pPr>
      <w:r w:rsidRPr="00EC192C">
        <w:rPr>
          <w:sz w:val="24"/>
          <w:szCs w:val="24"/>
          <w:lang w:val="es-ES" w:eastAsia="es-ES"/>
        </w:rPr>
        <w:t>El ingreso por la venta del producto es reconocido bajo la fecha en que se hizo tal despacho para luego ser ingresada al sistema con la correspondiente factura, al no llevarse un control diario del inventario mediante un sistema esta no puede  darse de baja automáticamente, el inventario por el momento</w:t>
      </w:r>
    </w:p>
    <w:p w:rsidR="00EC192C" w:rsidRPr="00EC192C" w:rsidRDefault="00EC192C" w:rsidP="00EC192C">
      <w:pPr>
        <w:widowControl/>
        <w:tabs>
          <w:tab w:val="left" w:pos="3465"/>
        </w:tabs>
        <w:autoSpaceDE/>
        <w:autoSpaceDN/>
        <w:adjustRightInd/>
        <w:spacing w:after="240" w:line="480" w:lineRule="auto"/>
        <w:ind w:left="1488"/>
        <w:jc w:val="both"/>
        <w:rPr>
          <w:sz w:val="24"/>
          <w:szCs w:val="24"/>
          <w:lang w:val="es-ES" w:eastAsia="es-ES"/>
        </w:rPr>
      </w:pPr>
    </w:p>
    <w:p w:rsidR="00EC192C" w:rsidRPr="00EC192C" w:rsidRDefault="00EC192C" w:rsidP="00EC192C">
      <w:pPr>
        <w:widowControl/>
        <w:tabs>
          <w:tab w:val="left" w:pos="3465"/>
        </w:tabs>
        <w:autoSpaceDE/>
        <w:autoSpaceDN/>
        <w:adjustRightInd/>
        <w:spacing w:after="240" w:line="480" w:lineRule="auto"/>
        <w:ind w:left="1488"/>
        <w:jc w:val="both"/>
        <w:rPr>
          <w:sz w:val="24"/>
          <w:szCs w:val="24"/>
          <w:lang w:val="es-ES" w:eastAsia="es-ES"/>
        </w:rPr>
      </w:pPr>
    </w:p>
    <w:p w:rsidR="00EC192C" w:rsidRPr="00EC192C" w:rsidRDefault="00EC192C" w:rsidP="00EC192C">
      <w:pPr>
        <w:widowControl/>
        <w:tabs>
          <w:tab w:val="left" w:pos="3465"/>
        </w:tabs>
        <w:autoSpaceDE/>
        <w:autoSpaceDN/>
        <w:adjustRightInd/>
        <w:spacing w:after="240" w:line="480" w:lineRule="auto"/>
        <w:ind w:left="1488"/>
        <w:jc w:val="both"/>
        <w:rPr>
          <w:sz w:val="24"/>
          <w:szCs w:val="24"/>
          <w:lang w:val="es-ES" w:eastAsia="es-ES"/>
        </w:rPr>
      </w:pPr>
      <w:r w:rsidRPr="00EC192C">
        <w:rPr>
          <w:sz w:val="24"/>
          <w:szCs w:val="24"/>
          <w:lang w:val="es-ES" w:eastAsia="es-ES"/>
        </w:rPr>
        <w:lastRenderedPageBreak/>
        <w:t xml:space="preserve"> es llevado en una hoja de excel por la contadora de la empresa.</w:t>
      </w:r>
    </w:p>
    <w:p w:rsidR="00EC192C" w:rsidRPr="00EC192C" w:rsidRDefault="00EC192C" w:rsidP="0098476E">
      <w:pPr>
        <w:keepNext/>
        <w:widowControl/>
        <w:numPr>
          <w:ilvl w:val="2"/>
          <w:numId w:val="13"/>
        </w:numPr>
        <w:autoSpaceDE/>
        <w:autoSpaceDN/>
        <w:adjustRightInd/>
        <w:spacing w:before="240" w:after="240" w:line="480" w:lineRule="auto"/>
        <w:ind w:left="1296"/>
        <w:outlineLvl w:val="2"/>
        <w:rPr>
          <w:b/>
          <w:bCs/>
          <w:sz w:val="24"/>
          <w:szCs w:val="26"/>
          <w:lang w:val="es-ES" w:eastAsia="es-ES"/>
        </w:rPr>
      </w:pPr>
      <w:bookmarkStart w:id="325" w:name="_Toc231887793"/>
      <w:bookmarkStart w:id="326" w:name="_Toc237080216"/>
      <w:bookmarkStart w:id="327" w:name="_Toc237201654"/>
      <w:bookmarkStart w:id="328" w:name="_Toc237696349"/>
      <w:r w:rsidRPr="00EC192C">
        <w:rPr>
          <w:b/>
          <w:bCs/>
          <w:sz w:val="24"/>
          <w:szCs w:val="26"/>
          <w:lang w:val="es-ES" w:eastAsia="es-ES"/>
        </w:rPr>
        <w:t>Vulneración de controles</w:t>
      </w:r>
      <w:bookmarkEnd w:id="325"/>
      <w:bookmarkEnd w:id="326"/>
      <w:bookmarkEnd w:id="327"/>
      <w:bookmarkEnd w:id="328"/>
      <w:r w:rsidRPr="00EC192C">
        <w:rPr>
          <w:b/>
          <w:bCs/>
          <w:sz w:val="24"/>
          <w:szCs w:val="26"/>
          <w:lang w:val="es-ES" w:eastAsia="es-ES"/>
        </w:rPr>
        <w:t xml:space="preserve"> </w:t>
      </w:r>
    </w:p>
    <w:p w:rsidR="00EC192C" w:rsidRPr="00EC192C" w:rsidRDefault="00EC192C" w:rsidP="00EC192C">
      <w:pPr>
        <w:widowControl/>
        <w:tabs>
          <w:tab w:val="left" w:pos="3465"/>
        </w:tabs>
        <w:autoSpaceDE/>
        <w:autoSpaceDN/>
        <w:adjustRightInd/>
        <w:spacing w:after="240" w:line="480" w:lineRule="auto"/>
        <w:ind w:left="1488"/>
        <w:jc w:val="both"/>
        <w:rPr>
          <w:sz w:val="24"/>
          <w:szCs w:val="24"/>
          <w:lang w:val="es-ES" w:eastAsia="es-ES"/>
        </w:rPr>
      </w:pPr>
      <w:r w:rsidRPr="00EC192C">
        <w:rPr>
          <w:sz w:val="24"/>
          <w:szCs w:val="24"/>
          <w:lang w:val="es-ES" w:eastAsia="es-ES"/>
        </w:rPr>
        <w:t>Mediante nuestro criterio de auditores y con los antecedentes ya conocidos hemos determinado que existen controles que no están siendo aplicados por la empresa, entre ellos el más significativo es el que se da por el ingreso de las compras , es que al no existir un responsable directo de la administración de las bodegas es bien difícil supervisar las entradas del producto, especialmente en el conteo de recepción en donde se pueda dejar constancia de que el producto que llega a la empresa no tiene faltantes y está en buen estado, la empresa su inventario lo maneja mediante una hoja de Excel.</w:t>
      </w:r>
    </w:p>
    <w:p w:rsidR="00EC192C" w:rsidRPr="00EC192C" w:rsidRDefault="00EC192C" w:rsidP="00EC192C">
      <w:pPr>
        <w:widowControl/>
        <w:tabs>
          <w:tab w:val="left" w:pos="3465"/>
        </w:tabs>
        <w:autoSpaceDE/>
        <w:autoSpaceDN/>
        <w:adjustRightInd/>
        <w:spacing w:after="240" w:line="480" w:lineRule="auto"/>
        <w:ind w:left="1488"/>
        <w:jc w:val="both"/>
        <w:rPr>
          <w:sz w:val="24"/>
          <w:szCs w:val="24"/>
          <w:lang w:val="es-ES" w:eastAsia="es-ES"/>
        </w:rPr>
      </w:pPr>
      <w:r w:rsidRPr="00EC192C">
        <w:rPr>
          <w:sz w:val="24"/>
          <w:szCs w:val="24"/>
          <w:lang w:val="es-ES" w:eastAsia="es-ES"/>
        </w:rPr>
        <w:t>Es por ello que a la persona que ingresa estos valores a la matriz hay que realizarle una supervisión constante para asegurase de que los valores ingresados  son acordes a la realidad de la compra, el mismo procedimiento también debe aplicarse a las salidas por ventas o muestras del producto.</w:t>
      </w:r>
    </w:p>
    <w:p w:rsidR="00EC192C" w:rsidRPr="00EC192C" w:rsidRDefault="00EC192C" w:rsidP="00EC192C">
      <w:pPr>
        <w:widowControl/>
        <w:tabs>
          <w:tab w:val="left" w:pos="3465"/>
        </w:tabs>
        <w:autoSpaceDE/>
        <w:autoSpaceDN/>
        <w:adjustRightInd/>
        <w:spacing w:after="240" w:line="480" w:lineRule="auto"/>
        <w:ind w:left="2196"/>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jc w:val="both"/>
        <w:rPr>
          <w:sz w:val="24"/>
          <w:szCs w:val="24"/>
          <w:lang w:val="es-ES" w:eastAsia="es-ES"/>
        </w:rPr>
        <w:sectPr w:rsidR="00EC192C" w:rsidRPr="00EC192C" w:rsidSect="00E40293">
          <w:headerReference w:type="even" r:id="rId14"/>
          <w:headerReference w:type="default" r:id="rId15"/>
          <w:footerReference w:type="even" r:id="rId16"/>
          <w:footerReference w:type="default" r:id="rId17"/>
          <w:pgSz w:w="11906" w:h="16838"/>
          <w:pgMar w:top="2268" w:right="1361" w:bottom="1985" w:left="2268" w:header="709" w:footer="709" w:gutter="0"/>
          <w:pgNumType w:start="1"/>
          <w:cols w:space="720"/>
          <w:docGrid w:linePitch="360"/>
        </w:sectPr>
      </w:pPr>
    </w:p>
    <w:tbl>
      <w:tblPr>
        <w:tblpPr w:leftFromText="141" w:rightFromText="141" w:vertAnchor="page" w:horzAnchor="margin" w:tblpXSpec="center" w:tblpY="2629"/>
        <w:tblW w:w="141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Layout w:type="fixed"/>
        <w:tblLook w:val="04A0"/>
      </w:tblPr>
      <w:tblGrid>
        <w:gridCol w:w="571"/>
        <w:gridCol w:w="6281"/>
        <w:gridCol w:w="905"/>
        <w:gridCol w:w="707"/>
        <w:gridCol w:w="726"/>
        <w:gridCol w:w="1232"/>
        <w:gridCol w:w="1231"/>
        <w:gridCol w:w="2495"/>
      </w:tblGrid>
      <w:tr w:rsidR="00EC192C" w:rsidRPr="00EC192C">
        <w:trPr>
          <w:trHeight w:val="326"/>
        </w:trPr>
        <w:tc>
          <w:tcPr>
            <w:tcW w:w="6852" w:type="dxa"/>
            <w:gridSpan w:val="2"/>
            <w:vMerge w:val="restart"/>
            <w:shd w:val="clear" w:color="auto" w:fill="F3F3F3"/>
            <w:noWrap/>
            <w:vAlign w:val="center"/>
          </w:tcPr>
          <w:p w:rsidR="00EC192C" w:rsidRPr="00EC192C" w:rsidRDefault="00EC192C" w:rsidP="00EC192C">
            <w:pPr>
              <w:widowControl/>
              <w:autoSpaceDE/>
              <w:autoSpaceDN/>
              <w:adjustRightInd/>
              <w:jc w:val="center"/>
              <w:rPr>
                <w:b/>
                <w:bCs/>
                <w:sz w:val="24"/>
                <w:szCs w:val="24"/>
                <w:lang w:val="es-ES" w:eastAsia="es-EC"/>
              </w:rPr>
            </w:pPr>
            <w:r w:rsidRPr="00EC192C">
              <w:rPr>
                <w:b/>
                <w:bCs/>
                <w:sz w:val="24"/>
                <w:szCs w:val="24"/>
                <w:lang w:val="es-ES" w:eastAsia="es-EC"/>
              </w:rPr>
              <w:lastRenderedPageBreak/>
              <w:t>Pregunta</w:t>
            </w:r>
          </w:p>
        </w:tc>
        <w:tc>
          <w:tcPr>
            <w:tcW w:w="7296" w:type="dxa"/>
            <w:gridSpan w:val="6"/>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Respuesta</w:t>
            </w:r>
          </w:p>
        </w:tc>
      </w:tr>
      <w:tr w:rsidR="00EC192C" w:rsidRPr="00EC192C">
        <w:trPr>
          <w:trHeight w:val="326"/>
        </w:trPr>
        <w:tc>
          <w:tcPr>
            <w:tcW w:w="6852" w:type="dxa"/>
            <w:gridSpan w:val="2"/>
            <w:vMerge/>
            <w:shd w:val="clear" w:color="auto" w:fill="F3F3F3"/>
            <w:noWrap/>
            <w:vAlign w:val="center"/>
          </w:tcPr>
          <w:p w:rsidR="00EC192C" w:rsidRPr="00EC192C" w:rsidRDefault="00EC192C" w:rsidP="00EC192C">
            <w:pPr>
              <w:widowControl/>
              <w:autoSpaceDE/>
              <w:autoSpaceDN/>
              <w:adjustRightInd/>
              <w:jc w:val="center"/>
              <w:rPr>
                <w:b/>
                <w:bCs/>
                <w:sz w:val="24"/>
                <w:szCs w:val="24"/>
                <w:lang w:val="es-ES" w:eastAsia="es-EC"/>
              </w:rPr>
            </w:pPr>
          </w:p>
        </w:tc>
        <w:tc>
          <w:tcPr>
            <w:tcW w:w="905" w:type="dxa"/>
            <w:vMerge w:val="restart"/>
            <w:shd w:val="clear" w:color="auto" w:fill="F3F3F3"/>
            <w:noWrap/>
            <w:vAlign w:val="center"/>
          </w:tcPr>
          <w:p w:rsidR="00EC192C" w:rsidRPr="00EC192C" w:rsidRDefault="00EC192C" w:rsidP="00EC192C">
            <w:pPr>
              <w:widowControl/>
              <w:autoSpaceDE/>
              <w:autoSpaceDN/>
              <w:adjustRightInd/>
              <w:jc w:val="center"/>
              <w:rPr>
                <w:b/>
                <w:bCs/>
                <w:sz w:val="24"/>
                <w:szCs w:val="24"/>
                <w:lang w:val="es-ES" w:eastAsia="es-EC"/>
              </w:rPr>
            </w:pPr>
            <w:r w:rsidRPr="00EC192C">
              <w:rPr>
                <w:b/>
                <w:bCs/>
                <w:sz w:val="24"/>
                <w:szCs w:val="24"/>
                <w:lang w:val="es-ES" w:eastAsia="es-EC"/>
              </w:rPr>
              <w:t>N/A</w:t>
            </w:r>
          </w:p>
        </w:tc>
        <w:tc>
          <w:tcPr>
            <w:tcW w:w="707" w:type="dxa"/>
            <w:vMerge w:val="restart"/>
            <w:shd w:val="clear" w:color="auto" w:fill="F3F3F3"/>
            <w:noWrap/>
            <w:vAlign w:val="center"/>
          </w:tcPr>
          <w:p w:rsidR="00EC192C" w:rsidRPr="00EC192C" w:rsidRDefault="00EC192C" w:rsidP="00EC192C">
            <w:pPr>
              <w:widowControl/>
              <w:autoSpaceDE/>
              <w:autoSpaceDN/>
              <w:adjustRightInd/>
              <w:jc w:val="center"/>
              <w:rPr>
                <w:b/>
                <w:bCs/>
                <w:sz w:val="24"/>
                <w:szCs w:val="24"/>
                <w:lang w:val="es-ES" w:eastAsia="es-EC"/>
              </w:rPr>
            </w:pPr>
            <w:r w:rsidRPr="00EC192C">
              <w:rPr>
                <w:b/>
                <w:bCs/>
                <w:sz w:val="24"/>
                <w:szCs w:val="24"/>
                <w:lang w:val="es-ES" w:eastAsia="es-EC"/>
              </w:rPr>
              <w:t>Si</w:t>
            </w:r>
          </w:p>
        </w:tc>
        <w:tc>
          <w:tcPr>
            <w:tcW w:w="726" w:type="dxa"/>
            <w:vMerge w:val="restart"/>
            <w:shd w:val="clear" w:color="auto" w:fill="F3F3F3"/>
            <w:noWrap/>
            <w:vAlign w:val="center"/>
          </w:tcPr>
          <w:p w:rsidR="00EC192C" w:rsidRPr="00EC192C" w:rsidRDefault="00EC192C" w:rsidP="00EC192C">
            <w:pPr>
              <w:widowControl/>
              <w:autoSpaceDE/>
              <w:autoSpaceDN/>
              <w:adjustRightInd/>
              <w:jc w:val="center"/>
              <w:rPr>
                <w:b/>
                <w:bCs/>
                <w:sz w:val="24"/>
                <w:szCs w:val="24"/>
                <w:lang w:val="es-ES" w:eastAsia="es-EC"/>
              </w:rPr>
            </w:pPr>
            <w:r w:rsidRPr="00EC192C">
              <w:rPr>
                <w:b/>
                <w:bCs/>
                <w:sz w:val="24"/>
                <w:szCs w:val="24"/>
                <w:lang w:val="es-ES" w:eastAsia="es-EC"/>
              </w:rPr>
              <w:t>No</w:t>
            </w:r>
          </w:p>
        </w:tc>
        <w:tc>
          <w:tcPr>
            <w:tcW w:w="2463" w:type="dxa"/>
            <w:gridSpan w:val="2"/>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Debilidad</w:t>
            </w:r>
          </w:p>
        </w:tc>
        <w:tc>
          <w:tcPr>
            <w:tcW w:w="2495" w:type="dxa"/>
            <w:vMerge w:val="restart"/>
            <w:shd w:val="clear" w:color="auto" w:fill="F3F3F3"/>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Comentarios</w:t>
            </w:r>
          </w:p>
        </w:tc>
      </w:tr>
      <w:tr w:rsidR="00EC192C" w:rsidRPr="00EC192C">
        <w:trPr>
          <w:trHeight w:val="326"/>
        </w:trPr>
        <w:tc>
          <w:tcPr>
            <w:tcW w:w="6852" w:type="dxa"/>
            <w:gridSpan w:val="2"/>
            <w:vMerge/>
            <w:shd w:val="clear" w:color="auto" w:fill="F3F3F3"/>
            <w:noWrap/>
            <w:vAlign w:val="center"/>
          </w:tcPr>
          <w:p w:rsidR="00EC192C" w:rsidRPr="00EC192C" w:rsidRDefault="00EC192C" w:rsidP="00EC192C">
            <w:pPr>
              <w:widowControl/>
              <w:autoSpaceDE/>
              <w:autoSpaceDN/>
              <w:adjustRightInd/>
              <w:jc w:val="center"/>
              <w:rPr>
                <w:b/>
                <w:bCs/>
                <w:sz w:val="24"/>
                <w:szCs w:val="24"/>
                <w:lang w:val="es-ES" w:eastAsia="es-EC"/>
              </w:rPr>
            </w:pPr>
          </w:p>
        </w:tc>
        <w:tc>
          <w:tcPr>
            <w:tcW w:w="905" w:type="dxa"/>
            <w:vMerge/>
            <w:shd w:val="clear" w:color="auto" w:fill="F3F3F3"/>
            <w:noWrap/>
            <w:vAlign w:val="center"/>
          </w:tcPr>
          <w:p w:rsidR="00EC192C" w:rsidRPr="00EC192C" w:rsidRDefault="00EC192C" w:rsidP="00EC192C">
            <w:pPr>
              <w:widowControl/>
              <w:autoSpaceDE/>
              <w:autoSpaceDN/>
              <w:adjustRightInd/>
              <w:jc w:val="center"/>
              <w:rPr>
                <w:b/>
                <w:bCs/>
                <w:sz w:val="24"/>
                <w:szCs w:val="24"/>
                <w:lang w:val="es-ES" w:eastAsia="es-EC"/>
              </w:rPr>
            </w:pPr>
          </w:p>
        </w:tc>
        <w:tc>
          <w:tcPr>
            <w:tcW w:w="707" w:type="dxa"/>
            <w:vMerge/>
            <w:shd w:val="clear" w:color="auto" w:fill="F3F3F3"/>
            <w:noWrap/>
            <w:vAlign w:val="center"/>
          </w:tcPr>
          <w:p w:rsidR="00EC192C" w:rsidRPr="00EC192C" w:rsidRDefault="00EC192C" w:rsidP="00EC192C">
            <w:pPr>
              <w:widowControl/>
              <w:autoSpaceDE/>
              <w:autoSpaceDN/>
              <w:adjustRightInd/>
              <w:jc w:val="center"/>
              <w:rPr>
                <w:b/>
                <w:bCs/>
                <w:sz w:val="24"/>
                <w:szCs w:val="24"/>
                <w:lang w:val="es-ES" w:eastAsia="es-EC"/>
              </w:rPr>
            </w:pPr>
          </w:p>
        </w:tc>
        <w:tc>
          <w:tcPr>
            <w:tcW w:w="726" w:type="dxa"/>
            <w:vMerge/>
            <w:shd w:val="clear" w:color="auto" w:fill="F3F3F3"/>
            <w:noWrap/>
            <w:vAlign w:val="center"/>
          </w:tcPr>
          <w:p w:rsidR="00EC192C" w:rsidRPr="00EC192C" w:rsidRDefault="00EC192C" w:rsidP="00EC192C">
            <w:pPr>
              <w:widowControl/>
              <w:autoSpaceDE/>
              <w:autoSpaceDN/>
              <w:adjustRightInd/>
              <w:jc w:val="center"/>
              <w:rPr>
                <w:b/>
                <w:bCs/>
                <w:sz w:val="24"/>
                <w:szCs w:val="24"/>
                <w:lang w:val="es-ES" w:eastAsia="es-EC"/>
              </w:rPr>
            </w:pPr>
          </w:p>
        </w:tc>
        <w:tc>
          <w:tcPr>
            <w:tcW w:w="1232"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Grande</w:t>
            </w:r>
          </w:p>
        </w:tc>
        <w:tc>
          <w:tcPr>
            <w:tcW w:w="1231"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Menor</w:t>
            </w:r>
          </w:p>
        </w:tc>
        <w:tc>
          <w:tcPr>
            <w:tcW w:w="2495" w:type="dxa"/>
            <w:vMerge/>
            <w:shd w:val="clear" w:color="auto" w:fill="F3F3F3"/>
            <w:vAlign w:val="center"/>
          </w:tcPr>
          <w:p w:rsidR="00EC192C" w:rsidRPr="00EC192C" w:rsidRDefault="00EC192C" w:rsidP="00EC192C">
            <w:pPr>
              <w:widowControl/>
              <w:autoSpaceDE/>
              <w:autoSpaceDN/>
              <w:adjustRightInd/>
              <w:jc w:val="center"/>
              <w:rPr>
                <w:b/>
                <w:sz w:val="24"/>
                <w:szCs w:val="24"/>
                <w:lang w:val="es-ES" w:eastAsia="es-EC"/>
              </w:rPr>
            </w:pPr>
          </w:p>
        </w:tc>
      </w:tr>
      <w:tr w:rsidR="00EC192C" w:rsidRPr="00EC192C">
        <w:trPr>
          <w:trHeight w:val="455"/>
        </w:trPr>
        <w:tc>
          <w:tcPr>
            <w:tcW w:w="571" w:type="dxa"/>
            <w:shd w:val="clear" w:color="auto" w:fill="F3F3F3"/>
            <w:noWrap/>
            <w:vAlign w:val="center"/>
          </w:tcPr>
          <w:p w:rsidR="00EC192C" w:rsidRPr="00EC192C" w:rsidRDefault="00EC192C" w:rsidP="00EC192C">
            <w:pPr>
              <w:widowControl/>
              <w:autoSpaceDE/>
              <w:autoSpaceDN/>
              <w:adjustRightInd/>
              <w:rPr>
                <w:b/>
                <w:sz w:val="24"/>
                <w:szCs w:val="24"/>
                <w:lang w:val="es-ES" w:eastAsia="es-EC"/>
              </w:rPr>
            </w:pPr>
            <w:r w:rsidRPr="00EC192C">
              <w:rPr>
                <w:b/>
                <w:sz w:val="24"/>
                <w:szCs w:val="24"/>
                <w:lang w:val="es-ES" w:eastAsia="es-EC"/>
              </w:rPr>
              <w:t>1</w:t>
            </w:r>
          </w:p>
        </w:tc>
        <w:tc>
          <w:tcPr>
            <w:tcW w:w="6281" w:type="dxa"/>
            <w:shd w:val="clear" w:color="auto" w:fill="F3F3F3"/>
            <w:vAlign w:val="center"/>
          </w:tcPr>
          <w:p w:rsidR="00EC192C" w:rsidRPr="00EC192C" w:rsidRDefault="00EC192C" w:rsidP="00EC192C">
            <w:pPr>
              <w:widowControl/>
              <w:autoSpaceDE/>
              <w:autoSpaceDN/>
              <w:adjustRightInd/>
              <w:rPr>
                <w:sz w:val="24"/>
                <w:szCs w:val="24"/>
                <w:lang w:val="es-ES" w:eastAsia="es-EC"/>
              </w:rPr>
            </w:pPr>
            <w:r w:rsidRPr="00EC192C">
              <w:rPr>
                <w:sz w:val="24"/>
                <w:szCs w:val="24"/>
                <w:lang w:val="es-ES" w:eastAsia="es-EC"/>
              </w:rPr>
              <w:t>¿Existen Políticas y procedimientos para las ventas?</w:t>
            </w:r>
          </w:p>
        </w:tc>
        <w:tc>
          <w:tcPr>
            <w:tcW w:w="905" w:type="dxa"/>
            <w:shd w:val="clear" w:color="auto" w:fill="F3F3F3"/>
            <w:noWrap/>
            <w:vAlign w:val="center"/>
          </w:tcPr>
          <w:p w:rsidR="00EC192C" w:rsidRPr="00EC192C" w:rsidRDefault="00EC192C" w:rsidP="00EC192C">
            <w:pPr>
              <w:widowControl/>
              <w:autoSpaceDE/>
              <w:autoSpaceDN/>
              <w:adjustRightInd/>
              <w:jc w:val="center"/>
              <w:rPr>
                <w:sz w:val="24"/>
                <w:szCs w:val="24"/>
                <w:lang w:val="es-ES" w:eastAsia="es-EC"/>
              </w:rPr>
            </w:pPr>
          </w:p>
        </w:tc>
        <w:tc>
          <w:tcPr>
            <w:tcW w:w="707"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X</w:t>
            </w:r>
          </w:p>
        </w:tc>
        <w:tc>
          <w:tcPr>
            <w:tcW w:w="726"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p>
        </w:tc>
        <w:tc>
          <w:tcPr>
            <w:tcW w:w="1232"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p>
        </w:tc>
        <w:tc>
          <w:tcPr>
            <w:tcW w:w="1231"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X</w:t>
            </w:r>
          </w:p>
        </w:tc>
        <w:tc>
          <w:tcPr>
            <w:tcW w:w="2495" w:type="dxa"/>
            <w:shd w:val="clear" w:color="auto" w:fill="F3F3F3"/>
            <w:vAlign w:val="center"/>
          </w:tcPr>
          <w:p w:rsidR="00EC192C" w:rsidRPr="00EC192C" w:rsidRDefault="00EC192C" w:rsidP="00EC192C">
            <w:pPr>
              <w:widowControl/>
              <w:autoSpaceDE/>
              <w:autoSpaceDN/>
              <w:adjustRightInd/>
              <w:jc w:val="center"/>
              <w:rPr>
                <w:sz w:val="24"/>
                <w:szCs w:val="24"/>
                <w:lang w:val="es-ES" w:eastAsia="es-EC"/>
              </w:rPr>
            </w:pPr>
          </w:p>
        </w:tc>
      </w:tr>
      <w:tr w:rsidR="00EC192C" w:rsidRPr="00EC192C">
        <w:trPr>
          <w:trHeight w:val="477"/>
        </w:trPr>
        <w:tc>
          <w:tcPr>
            <w:tcW w:w="571" w:type="dxa"/>
            <w:shd w:val="clear" w:color="auto" w:fill="F3F3F3"/>
            <w:noWrap/>
            <w:vAlign w:val="center"/>
          </w:tcPr>
          <w:p w:rsidR="00EC192C" w:rsidRPr="00EC192C" w:rsidRDefault="00EC192C" w:rsidP="00EC192C">
            <w:pPr>
              <w:widowControl/>
              <w:autoSpaceDE/>
              <w:autoSpaceDN/>
              <w:adjustRightInd/>
              <w:rPr>
                <w:b/>
                <w:sz w:val="24"/>
                <w:szCs w:val="24"/>
                <w:lang w:val="es-ES" w:eastAsia="es-EC"/>
              </w:rPr>
            </w:pPr>
            <w:r w:rsidRPr="00EC192C">
              <w:rPr>
                <w:b/>
                <w:sz w:val="24"/>
                <w:szCs w:val="24"/>
                <w:lang w:val="es-ES" w:eastAsia="es-EC"/>
              </w:rPr>
              <w:t>2</w:t>
            </w:r>
          </w:p>
        </w:tc>
        <w:tc>
          <w:tcPr>
            <w:tcW w:w="6281" w:type="dxa"/>
            <w:shd w:val="clear" w:color="auto" w:fill="F3F3F3"/>
            <w:vAlign w:val="center"/>
          </w:tcPr>
          <w:p w:rsidR="00EC192C" w:rsidRPr="00EC192C" w:rsidRDefault="00EC192C" w:rsidP="00EC192C">
            <w:pPr>
              <w:widowControl/>
              <w:autoSpaceDE/>
              <w:autoSpaceDN/>
              <w:adjustRightInd/>
              <w:rPr>
                <w:sz w:val="24"/>
                <w:szCs w:val="24"/>
                <w:lang w:val="es-ES" w:eastAsia="es-EC"/>
              </w:rPr>
            </w:pPr>
            <w:r w:rsidRPr="00EC192C">
              <w:rPr>
                <w:sz w:val="24"/>
                <w:szCs w:val="24"/>
                <w:lang w:val="es-ES" w:eastAsia="es-EC"/>
              </w:rPr>
              <w:t>¿Existe un responsable de bodega que esté pendiente del control del inventario?</w:t>
            </w:r>
          </w:p>
        </w:tc>
        <w:tc>
          <w:tcPr>
            <w:tcW w:w="905" w:type="dxa"/>
            <w:shd w:val="clear" w:color="auto" w:fill="F3F3F3"/>
            <w:noWrap/>
            <w:vAlign w:val="center"/>
          </w:tcPr>
          <w:p w:rsidR="00EC192C" w:rsidRPr="00EC192C" w:rsidRDefault="00EC192C" w:rsidP="00EC192C">
            <w:pPr>
              <w:widowControl/>
              <w:autoSpaceDE/>
              <w:autoSpaceDN/>
              <w:adjustRightInd/>
              <w:jc w:val="center"/>
              <w:rPr>
                <w:sz w:val="24"/>
                <w:szCs w:val="24"/>
                <w:lang w:val="es-ES" w:eastAsia="es-EC"/>
              </w:rPr>
            </w:pPr>
          </w:p>
        </w:tc>
        <w:tc>
          <w:tcPr>
            <w:tcW w:w="707"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p>
        </w:tc>
        <w:tc>
          <w:tcPr>
            <w:tcW w:w="726"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X</w:t>
            </w:r>
          </w:p>
        </w:tc>
        <w:tc>
          <w:tcPr>
            <w:tcW w:w="1232"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X</w:t>
            </w:r>
          </w:p>
        </w:tc>
        <w:tc>
          <w:tcPr>
            <w:tcW w:w="1231"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p>
        </w:tc>
        <w:tc>
          <w:tcPr>
            <w:tcW w:w="2495" w:type="dxa"/>
            <w:shd w:val="clear" w:color="auto" w:fill="F3F3F3"/>
            <w:vAlign w:val="center"/>
          </w:tcPr>
          <w:p w:rsidR="00EC192C" w:rsidRPr="00EC192C" w:rsidRDefault="00EC192C" w:rsidP="00EC192C">
            <w:pPr>
              <w:widowControl/>
              <w:autoSpaceDE/>
              <w:autoSpaceDN/>
              <w:adjustRightInd/>
              <w:jc w:val="center"/>
              <w:rPr>
                <w:sz w:val="24"/>
                <w:szCs w:val="24"/>
                <w:lang w:val="es-ES" w:eastAsia="es-EC"/>
              </w:rPr>
            </w:pPr>
          </w:p>
        </w:tc>
      </w:tr>
      <w:tr w:rsidR="00EC192C" w:rsidRPr="00EC192C">
        <w:trPr>
          <w:trHeight w:val="509"/>
        </w:trPr>
        <w:tc>
          <w:tcPr>
            <w:tcW w:w="571" w:type="dxa"/>
            <w:shd w:val="clear" w:color="auto" w:fill="F3F3F3"/>
            <w:noWrap/>
            <w:vAlign w:val="center"/>
          </w:tcPr>
          <w:p w:rsidR="00EC192C" w:rsidRPr="00EC192C" w:rsidRDefault="00EC192C" w:rsidP="00EC192C">
            <w:pPr>
              <w:widowControl/>
              <w:autoSpaceDE/>
              <w:autoSpaceDN/>
              <w:adjustRightInd/>
              <w:rPr>
                <w:b/>
                <w:sz w:val="24"/>
                <w:szCs w:val="24"/>
                <w:lang w:val="es-ES" w:eastAsia="es-EC"/>
              </w:rPr>
            </w:pPr>
            <w:r w:rsidRPr="00EC192C">
              <w:rPr>
                <w:b/>
                <w:sz w:val="24"/>
                <w:szCs w:val="24"/>
                <w:lang w:val="es-ES" w:eastAsia="es-EC"/>
              </w:rPr>
              <w:t>3</w:t>
            </w:r>
          </w:p>
        </w:tc>
        <w:tc>
          <w:tcPr>
            <w:tcW w:w="6281" w:type="dxa"/>
            <w:shd w:val="clear" w:color="auto" w:fill="F3F3F3"/>
            <w:vAlign w:val="center"/>
          </w:tcPr>
          <w:p w:rsidR="00EC192C" w:rsidRPr="00EC192C" w:rsidRDefault="00EC192C" w:rsidP="00EC192C">
            <w:pPr>
              <w:widowControl/>
              <w:autoSpaceDE/>
              <w:autoSpaceDN/>
              <w:adjustRightInd/>
              <w:rPr>
                <w:sz w:val="24"/>
                <w:szCs w:val="24"/>
                <w:lang w:val="es-ES" w:eastAsia="es-EC"/>
              </w:rPr>
            </w:pPr>
            <w:r w:rsidRPr="00EC192C">
              <w:rPr>
                <w:sz w:val="24"/>
                <w:szCs w:val="24"/>
                <w:lang w:val="es-ES" w:eastAsia="es-EC"/>
              </w:rPr>
              <w:t>¿Hay un registro secuencial por cada factura emitida?</w:t>
            </w:r>
          </w:p>
        </w:tc>
        <w:tc>
          <w:tcPr>
            <w:tcW w:w="905" w:type="dxa"/>
            <w:shd w:val="clear" w:color="auto" w:fill="F3F3F3"/>
            <w:noWrap/>
            <w:vAlign w:val="center"/>
          </w:tcPr>
          <w:p w:rsidR="00EC192C" w:rsidRPr="00EC192C" w:rsidRDefault="00EC192C" w:rsidP="00EC192C">
            <w:pPr>
              <w:widowControl/>
              <w:autoSpaceDE/>
              <w:autoSpaceDN/>
              <w:adjustRightInd/>
              <w:jc w:val="center"/>
              <w:rPr>
                <w:sz w:val="24"/>
                <w:szCs w:val="24"/>
                <w:lang w:val="es-ES" w:eastAsia="es-EC"/>
              </w:rPr>
            </w:pPr>
          </w:p>
        </w:tc>
        <w:tc>
          <w:tcPr>
            <w:tcW w:w="707"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X</w:t>
            </w:r>
          </w:p>
        </w:tc>
        <w:tc>
          <w:tcPr>
            <w:tcW w:w="726"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p>
        </w:tc>
        <w:tc>
          <w:tcPr>
            <w:tcW w:w="1232"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p>
        </w:tc>
        <w:tc>
          <w:tcPr>
            <w:tcW w:w="1231"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X</w:t>
            </w:r>
          </w:p>
        </w:tc>
        <w:tc>
          <w:tcPr>
            <w:tcW w:w="2495" w:type="dxa"/>
            <w:shd w:val="clear" w:color="auto" w:fill="F3F3F3"/>
            <w:vAlign w:val="center"/>
          </w:tcPr>
          <w:p w:rsidR="00EC192C" w:rsidRPr="00EC192C" w:rsidRDefault="00EC192C" w:rsidP="00EC192C">
            <w:pPr>
              <w:widowControl/>
              <w:autoSpaceDE/>
              <w:autoSpaceDN/>
              <w:adjustRightInd/>
              <w:jc w:val="center"/>
              <w:rPr>
                <w:sz w:val="24"/>
                <w:szCs w:val="24"/>
                <w:lang w:val="es-ES" w:eastAsia="es-EC"/>
              </w:rPr>
            </w:pPr>
          </w:p>
        </w:tc>
      </w:tr>
      <w:tr w:rsidR="00EC192C" w:rsidRPr="00EC192C">
        <w:trPr>
          <w:trHeight w:val="674"/>
        </w:trPr>
        <w:tc>
          <w:tcPr>
            <w:tcW w:w="571" w:type="dxa"/>
            <w:shd w:val="clear" w:color="auto" w:fill="F3F3F3"/>
            <w:noWrap/>
            <w:vAlign w:val="center"/>
          </w:tcPr>
          <w:p w:rsidR="00EC192C" w:rsidRPr="00EC192C" w:rsidRDefault="00EC192C" w:rsidP="00EC192C">
            <w:pPr>
              <w:widowControl/>
              <w:autoSpaceDE/>
              <w:autoSpaceDN/>
              <w:adjustRightInd/>
              <w:rPr>
                <w:b/>
                <w:sz w:val="24"/>
                <w:szCs w:val="24"/>
                <w:lang w:val="es-ES" w:eastAsia="es-EC"/>
              </w:rPr>
            </w:pPr>
            <w:r w:rsidRPr="00EC192C">
              <w:rPr>
                <w:b/>
                <w:sz w:val="24"/>
                <w:szCs w:val="24"/>
                <w:lang w:val="es-ES" w:eastAsia="es-EC"/>
              </w:rPr>
              <w:t>4</w:t>
            </w:r>
          </w:p>
        </w:tc>
        <w:tc>
          <w:tcPr>
            <w:tcW w:w="6281" w:type="dxa"/>
            <w:shd w:val="clear" w:color="auto" w:fill="F3F3F3"/>
            <w:vAlign w:val="center"/>
          </w:tcPr>
          <w:p w:rsidR="00EC192C" w:rsidRPr="00EC192C" w:rsidRDefault="00EC192C" w:rsidP="00EC192C">
            <w:pPr>
              <w:widowControl/>
              <w:autoSpaceDE/>
              <w:autoSpaceDN/>
              <w:adjustRightInd/>
              <w:rPr>
                <w:sz w:val="24"/>
                <w:szCs w:val="24"/>
                <w:lang w:val="es-ES" w:eastAsia="es-EC"/>
              </w:rPr>
            </w:pPr>
            <w:r w:rsidRPr="00EC192C">
              <w:rPr>
                <w:sz w:val="24"/>
                <w:szCs w:val="24"/>
                <w:lang w:val="es-ES" w:eastAsia="es-EC"/>
              </w:rPr>
              <w:t>¿Por cada venta realizada se genera el respectivo comprobante de egreso?</w:t>
            </w:r>
          </w:p>
        </w:tc>
        <w:tc>
          <w:tcPr>
            <w:tcW w:w="905" w:type="dxa"/>
            <w:shd w:val="clear" w:color="auto" w:fill="F3F3F3"/>
            <w:noWrap/>
            <w:vAlign w:val="center"/>
          </w:tcPr>
          <w:p w:rsidR="00EC192C" w:rsidRPr="00EC192C" w:rsidRDefault="00EC192C" w:rsidP="00EC192C">
            <w:pPr>
              <w:widowControl/>
              <w:autoSpaceDE/>
              <w:autoSpaceDN/>
              <w:adjustRightInd/>
              <w:jc w:val="center"/>
              <w:rPr>
                <w:sz w:val="24"/>
                <w:szCs w:val="24"/>
                <w:lang w:val="es-ES" w:eastAsia="es-EC"/>
              </w:rPr>
            </w:pPr>
          </w:p>
        </w:tc>
        <w:tc>
          <w:tcPr>
            <w:tcW w:w="707"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X</w:t>
            </w:r>
          </w:p>
        </w:tc>
        <w:tc>
          <w:tcPr>
            <w:tcW w:w="726"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p>
        </w:tc>
        <w:tc>
          <w:tcPr>
            <w:tcW w:w="1232"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p>
        </w:tc>
        <w:tc>
          <w:tcPr>
            <w:tcW w:w="1231"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X</w:t>
            </w:r>
          </w:p>
        </w:tc>
        <w:tc>
          <w:tcPr>
            <w:tcW w:w="2495" w:type="dxa"/>
            <w:shd w:val="clear" w:color="auto" w:fill="F3F3F3"/>
            <w:vAlign w:val="center"/>
          </w:tcPr>
          <w:p w:rsidR="00EC192C" w:rsidRPr="00EC192C" w:rsidRDefault="00EC192C" w:rsidP="00EC192C">
            <w:pPr>
              <w:widowControl/>
              <w:autoSpaceDE/>
              <w:autoSpaceDN/>
              <w:adjustRightInd/>
              <w:jc w:val="center"/>
              <w:rPr>
                <w:sz w:val="24"/>
                <w:szCs w:val="24"/>
                <w:lang w:val="es-ES" w:eastAsia="es-EC"/>
              </w:rPr>
            </w:pPr>
          </w:p>
        </w:tc>
      </w:tr>
      <w:tr w:rsidR="00EC192C" w:rsidRPr="00EC192C">
        <w:trPr>
          <w:trHeight w:val="638"/>
        </w:trPr>
        <w:tc>
          <w:tcPr>
            <w:tcW w:w="571" w:type="dxa"/>
            <w:shd w:val="clear" w:color="auto" w:fill="F3F3F3"/>
            <w:noWrap/>
            <w:vAlign w:val="center"/>
          </w:tcPr>
          <w:p w:rsidR="00EC192C" w:rsidRPr="00EC192C" w:rsidRDefault="00EC192C" w:rsidP="00EC192C">
            <w:pPr>
              <w:widowControl/>
              <w:autoSpaceDE/>
              <w:autoSpaceDN/>
              <w:adjustRightInd/>
              <w:rPr>
                <w:b/>
                <w:sz w:val="24"/>
                <w:szCs w:val="24"/>
                <w:lang w:val="es-ES" w:eastAsia="es-EC"/>
              </w:rPr>
            </w:pPr>
            <w:r w:rsidRPr="00EC192C">
              <w:rPr>
                <w:b/>
                <w:sz w:val="24"/>
                <w:szCs w:val="24"/>
                <w:lang w:val="es-ES" w:eastAsia="es-EC"/>
              </w:rPr>
              <w:t>5</w:t>
            </w:r>
          </w:p>
        </w:tc>
        <w:tc>
          <w:tcPr>
            <w:tcW w:w="6281" w:type="dxa"/>
            <w:shd w:val="clear" w:color="auto" w:fill="F3F3F3"/>
            <w:vAlign w:val="center"/>
          </w:tcPr>
          <w:p w:rsidR="00EC192C" w:rsidRPr="00EC192C" w:rsidRDefault="00EC192C" w:rsidP="00EC192C">
            <w:pPr>
              <w:widowControl/>
              <w:autoSpaceDE/>
              <w:autoSpaceDN/>
              <w:adjustRightInd/>
              <w:rPr>
                <w:sz w:val="24"/>
                <w:szCs w:val="24"/>
                <w:lang w:val="es-ES" w:eastAsia="es-EC"/>
              </w:rPr>
            </w:pPr>
            <w:r w:rsidRPr="00EC192C">
              <w:rPr>
                <w:sz w:val="24"/>
                <w:szCs w:val="24"/>
                <w:lang w:val="es-ES" w:eastAsia="es-EC"/>
              </w:rPr>
              <w:t>¿Se cuenta con un mostrador donde se encuentren todas las variedades de arroz para que el cliente los pueda ver?</w:t>
            </w:r>
          </w:p>
        </w:tc>
        <w:tc>
          <w:tcPr>
            <w:tcW w:w="905" w:type="dxa"/>
            <w:shd w:val="clear" w:color="auto" w:fill="F3F3F3"/>
            <w:noWrap/>
            <w:vAlign w:val="center"/>
          </w:tcPr>
          <w:p w:rsidR="00EC192C" w:rsidRPr="00EC192C" w:rsidRDefault="00EC192C" w:rsidP="00EC192C">
            <w:pPr>
              <w:widowControl/>
              <w:autoSpaceDE/>
              <w:autoSpaceDN/>
              <w:adjustRightInd/>
              <w:jc w:val="center"/>
              <w:rPr>
                <w:sz w:val="24"/>
                <w:szCs w:val="24"/>
                <w:lang w:val="es-ES" w:eastAsia="es-EC"/>
              </w:rPr>
            </w:pPr>
          </w:p>
        </w:tc>
        <w:tc>
          <w:tcPr>
            <w:tcW w:w="707"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X</w:t>
            </w:r>
          </w:p>
        </w:tc>
        <w:tc>
          <w:tcPr>
            <w:tcW w:w="726"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p>
        </w:tc>
        <w:tc>
          <w:tcPr>
            <w:tcW w:w="1232"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p>
        </w:tc>
        <w:tc>
          <w:tcPr>
            <w:tcW w:w="1231"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X</w:t>
            </w:r>
          </w:p>
        </w:tc>
        <w:tc>
          <w:tcPr>
            <w:tcW w:w="2495" w:type="dxa"/>
            <w:shd w:val="clear" w:color="auto" w:fill="F3F3F3"/>
            <w:vAlign w:val="center"/>
          </w:tcPr>
          <w:p w:rsidR="00EC192C" w:rsidRPr="00EC192C" w:rsidRDefault="00EC192C" w:rsidP="00EC192C">
            <w:pPr>
              <w:widowControl/>
              <w:autoSpaceDE/>
              <w:autoSpaceDN/>
              <w:adjustRightInd/>
              <w:jc w:val="center"/>
              <w:rPr>
                <w:sz w:val="24"/>
                <w:szCs w:val="24"/>
                <w:lang w:val="es-ES" w:eastAsia="es-EC"/>
              </w:rPr>
            </w:pPr>
          </w:p>
        </w:tc>
      </w:tr>
      <w:tr w:rsidR="00EC192C" w:rsidRPr="00EC192C">
        <w:trPr>
          <w:trHeight w:val="811"/>
        </w:trPr>
        <w:tc>
          <w:tcPr>
            <w:tcW w:w="571" w:type="dxa"/>
            <w:shd w:val="clear" w:color="auto" w:fill="F3F3F3"/>
            <w:noWrap/>
            <w:vAlign w:val="center"/>
          </w:tcPr>
          <w:p w:rsidR="00EC192C" w:rsidRPr="00EC192C" w:rsidRDefault="00EC192C" w:rsidP="00EC192C">
            <w:pPr>
              <w:widowControl/>
              <w:autoSpaceDE/>
              <w:autoSpaceDN/>
              <w:adjustRightInd/>
              <w:rPr>
                <w:b/>
                <w:sz w:val="24"/>
                <w:szCs w:val="24"/>
                <w:lang w:val="es-ES" w:eastAsia="es-EC"/>
              </w:rPr>
            </w:pPr>
            <w:r w:rsidRPr="00EC192C">
              <w:rPr>
                <w:b/>
                <w:sz w:val="24"/>
                <w:szCs w:val="24"/>
                <w:lang w:val="es-ES" w:eastAsia="es-EC"/>
              </w:rPr>
              <w:t>6</w:t>
            </w:r>
          </w:p>
        </w:tc>
        <w:tc>
          <w:tcPr>
            <w:tcW w:w="6281" w:type="dxa"/>
            <w:shd w:val="clear" w:color="auto" w:fill="F3F3F3"/>
            <w:vAlign w:val="center"/>
          </w:tcPr>
          <w:p w:rsidR="00EC192C" w:rsidRPr="00EC192C" w:rsidRDefault="00EC192C" w:rsidP="00EC192C">
            <w:pPr>
              <w:widowControl/>
              <w:autoSpaceDE/>
              <w:autoSpaceDN/>
              <w:adjustRightInd/>
              <w:rPr>
                <w:sz w:val="24"/>
                <w:szCs w:val="24"/>
                <w:lang w:val="es-ES" w:eastAsia="es-EC"/>
              </w:rPr>
            </w:pPr>
            <w:r w:rsidRPr="00EC192C">
              <w:rPr>
                <w:sz w:val="24"/>
                <w:szCs w:val="24"/>
                <w:lang w:val="es-ES" w:eastAsia="es-EC"/>
              </w:rPr>
              <w:t>¿Existe algún procedimiento a las cuentas por cobrar de los clientes?</w:t>
            </w:r>
          </w:p>
        </w:tc>
        <w:tc>
          <w:tcPr>
            <w:tcW w:w="905" w:type="dxa"/>
            <w:shd w:val="clear" w:color="auto" w:fill="F3F3F3"/>
            <w:noWrap/>
            <w:vAlign w:val="center"/>
          </w:tcPr>
          <w:p w:rsidR="00EC192C" w:rsidRPr="00EC192C" w:rsidRDefault="00EC192C" w:rsidP="00EC192C">
            <w:pPr>
              <w:widowControl/>
              <w:autoSpaceDE/>
              <w:autoSpaceDN/>
              <w:adjustRightInd/>
              <w:jc w:val="center"/>
              <w:rPr>
                <w:sz w:val="24"/>
                <w:szCs w:val="24"/>
                <w:lang w:val="es-ES" w:eastAsia="es-EC"/>
              </w:rPr>
            </w:pPr>
          </w:p>
        </w:tc>
        <w:tc>
          <w:tcPr>
            <w:tcW w:w="707"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p>
        </w:tc>
        <w:tc>
          <w:tcPr>
            <w:tcW w:w="726"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X</w:t>
            </w:r>
          </w:p>
        </w:tc>
        <w:tc>
          <w:tcPr>
            <w:tcW w:w="1232"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X</w:t>
            </w:r>
          </w:p>
        </w:tc>
        <w:tc>
          <w:tcPr>
            <w:tcW w:w="1231"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p>
        </w:tc>
        <w:tc>
          <w:tcPr>
            <w:tcW w:w="2495" w:type="dxa"/>
            <w:shd w:val="clear" w:color="auto" w:fill="F3F3F3"/>
            <w:vAlign w:val="center"/>
          </w:tcPr>
          <w:p w:rsidR="00EC192C" w:rsidRPr="00EC192C" w:rsidRDefault="00EC192C" w:rsidP="00EC192C">
            <w:pPr>
              <w:widowControl/>
              <w:autoSpaceDE/>
              <w:autoSpaceDN/>
              <w:adjustRightInd/>
              <w:jc w:val="center"/>
              <w:rPr>
                <w:sz w:val="24"/>
                <w:szCs w:val="24"/>
                <w:lang w:val="es-ES" w:eastAsia="es-EC"/>
              </w:rPr>
            </w:pPr>
          </w:p>
        </w:tc>
      </w:tr>
      <w:tr w:rsidR="00EC192C" w:rsidRPr="00EC192C">
        <w:trPr>
          <w:trHeight w:val="594"/>
        </w:trPr>
        <w:tc>
          <w:tcPr>
            <w:tcW w:w="571" w:type="dxa"/>
            <w:shd w:val="clear" w:color="auto" w:fill="F3F3F3"/>
            <w:noWrap/>
            <w:vAlign w:val="center"/>
          </w:tcPr>
          <w:p w:rsidR="00EC192C" w:rsidRPr="00EC192C" w:rsidRDefault="00EC192C" w:rsidP="00EC192C">
            <w:pPr>
              <w:widowControl/>
              <w:autoSpaceDE/>
              <w:autoSpaceDN/>
              <w:adjustRightInd/>
              <w:rPr>
                <w:b/>
                <w:sz w:val="24"/>
                <w:szCs w:val="24"/>
                <w:lang w:val="es-ES" w:eastAsia="es-EC"/>
              </w:rPr>
            </w:pPr>
            <w:r w:rsidRPr="00EC192C">
              <w:rPr>
                <w:b/>
                <w:sz w:val="24"/>
                <w:szCs w:val="24"/>
                <w:lang w:val="es-ES" w:eastAsia="es-EC"/>
              </w:rPr>
              <w:t>7</w:t>
            </w:r>
          </w:p>
        </w:tc>
        <w:tc>
          <w:tcPr>
            <w:tcW w:w="6281" w:type="dxa"/>
            <w:shd w:val="clear" w:color="auto" w:fill="F3F3F3"/>
            <w:vAlign w:val="center"/>
          </w:tcPr>
          <w:p w:rsidR="00EC192C" w:rsidRPr="00EC192C" w:rsidRDefault="00EC192C" w:rsidP="00EC192C">
            <w:pPr>
              <w:widowControl/>
              <w:autoSpaceDE/>
              <w:autoSpaceDN/>
              <w:adjustRightInd/>
              <w:rPr>
                <w:sz w:val="24"/>
                <w:szCs w:val="24"/>
                <w:lang w:val="es-ES" w:eastAsia="es-EC"/>
              </w:rPr>
            </w:pPr>
            <w:r w:rsidRPr="00EC192C">
              <w:rPr>
                <w:sz w:val="24"/>
                <w:szCs w:val="24"/>
                <w:lang w:val="es-ES" w:eastAsia="es-EC"/>
              </w:rPr>
              <w:t>¿El departamento contable genera reportes de ingresos por concepto de venta del arroz?</w:t>
            </w:r>
          </w:p>
        </w:tc>
        <w:tc>
          <w:tcPr>
            <w:tcW w:w="905" w:type="dxa"/>
            <w:shd w:val="clear" w:color="auto" w:fill="F3F3F3"/>
            <w:noWrap/>
            <w:vAlign w:val="center"/>
          </w:tcPr>
          <w:p w:rsidR="00EC192C" w:rsidRPr="00EC192C" w:rsidRDefault="00EC192C" w:rsidP="00EC192C">
            <w:pPr>
              <w:widowControl/>
              <w:autoSpaceDE/>
              <w:autoSpaceDN/>
              <w:adjustRightInd/>
              <w:jc w:val="center"/>
              <w:rPr>
                <w:sz w:val="24"/>
                <w:szCs w:val="24"/>
                <w:lang w:val="es-ES" w:eastAsia="es-EC"/>
              </w:rPr>
            </w:pPr>
          </w:p>
        </w:tc>
        <w:tc>
          <w:tcPr>
            <w:tcW w:w="707"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p>
        </w:tc>
        <w:tc>
          <w:tcPr>
            <w:tcW w:w="726"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X</w:t>
            </w:r>
          </w:p>
        </w:tc>
        <w:tc>
          <w:tcPr>
            <w:tcW w:w="1232"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X</w:t>
            </w:r>
          </w:p>
        </w:tc>
        <w:tc>
          <w:tcPr>
            <w:tcW w:w="1231"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p>
        </w:tc>
        <w:tc>
          <w:tcPr>
            <w:tcW w:w="2495" w:type="dxa"/>
            <w:shd w:val="clear" w:color="auto" w:fill="F3F3F3"/>
            <w:vAlign w:val="center"/>
          </w:tcPr>
          <w:p w:rsidR="00EC192C" w:rsidRPr="00EC192C" w:rsidRDefault="00EC192C" w:rsidP="00EC192C">
            <w:pPr>
              <w:widowControl/>
              <w:autoSpaceDE/>
              <w:autoSpaceDN/>
              <w:adjustRightInd/>
              <w:jc w:val="center"/>
              <w:rPr>
                <w:sz w:val="24"/>
                <w:szCs w:val="24"/>
                <w:lang w:val="es-ES" w:eastAsia="es-EC"/>
              </w:rPr>
            </w:pPr>
          </w:p>
        </w:tc>
      </w:tr>
      <w:tr w:rsidR="00EC192C" w:rsidRPr="00EC192C">
        <w:trPr>
          <w:trHeight w:val="588"/>
        </w:trPr>
        <w:tc>
          <w:tcPr>
            <w:tcW w:w="571" w:type="dxa"/>
            <w:shd w:val="clear" w:color="auto" w:fill="F3F3F3"/>
            <w:noWrap/>
            <w:vAlign w:val="center"/>
          </w:tcPr>
          <w:p w:rsidR="00EC192C" w:rsidRPr="00EC192C" w:rsidRDefault="00EC192C" w:rsidP="00EC192C">
            <w:pPr>
              <w:widowControl/>
              <w:autoSpaceDE/>
              <w:autoSpaceDN/>
              <w:adjustRightInd/>
              <w:rPr>
                <w:b/>
                <w:sz w:val="24"/>
                <w:szCs w:val="24"/>
                <w:lang w:val="es-ES" w:eastAsia="es-EC"/>
              </w:rPr>
            </w:pPr>
            <w:r w:rsidRPr="00EC192C">
              <w:rPr>
                <w:b/>
                <w:sz w:val="24"/>
                <w:szCs w:val="24"/>
                <w:lang w:val="es-ES" w:eastAsia="es-EC"/>
              </w:rPr>
              <w:t>8</w:t>
            </w:r>
          </w:p>
        </w:tc>
        <w:tc>
          <w:tcPr>
            <w:tcW w:w="6281" w:type="dxa"/>
            <w:shd w:val="clear" w:color="auto" w:fill="F3F3F3"/>
            <w:vAlign w:val="center"/>
          </w:tcPr>
          <w:p w:rsidR="00EC192C" w:rsidRPr="00EC192C" w:rsidRDefault="00EC192C" w:rsidP="00EC192C">
            <w:pPr>
              <w:widowControl/>
              <w:autoSpaceDE/>
              <w:autoSpaceDN/>
              <w:adjustRightInd/>
              <w:rPr>
                <w:sz w:val="24"/>
                <w:szCs w:val="24"/>
                <w:lang w:val="es-ES" w:eastAsia="es-EC"/>
              </w:rPr>
            </w:pPr>
            <w:r w:rsidRPr="00EC192C">
              <w:rPr>
                <w:sz w:val="24"/>
                <w:szCs w:val="24"/>
                <w:lang w:val="es-ES" w:eastAsia="es-EC"/>
              </w:rPr>
              <w:t>Existe un control diario del inventario?</w:t>
            </w:r>
          </w:p>
        </w:tc>
        <w:tc>
          <w:tcPr>
            <w:tcW w:w="905" w:type="dxa"/>
            <w:shd w:val="clear" w:color="auto" w:fill="F3F3F3"/>
            <w:noWrap/>
            <w:vAlign w:val="center"/>
          </w:tcPr>
          <w:p w:rsidR="00EC192C" w:rsidRPr="00EC192C" w:rsidRDefault="00EC192C" w:rsidP="00EC192C">
            <w:pPr>
              <w:widowControl/>
              <w:autoSpaceDE/>
              <w:autoSpaceDN/>
              <w:adjustRightInd/>
              <w:jc w:val="center"/>
              <w:rPr>
                <w:sz w:val="24"/>
                <w:szCs w:val="24"/>
                <w:lang w:val="es-ES" w:eastAsia="es-EC"/>
              </w:rPr>
            </w:pPr>
          </w:p>
        </w:tc>
        <w:tc>
          <w:tcPr>
            <w:tcW w:w="707"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X</w:t>
            </w:r>
          </w:p>
        </w:tc>
        <w:tc>
          <w:tcPr>
            <w:tcW w:w="726"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p>
        </w:tc>
        <w:tc>
          <w:tcPr>
            <w:tcW w:w="1232"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p>
        </w:tc>
        <w:tc>
          <w:tcPr>
            <w:tcW w:w="1231"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X</w:t>
            </w:r>
          </w:p>
        </w:tc>
        <w:tc>
          <w:tcPr>
            <w:tcW w:w="2495" w:type="dxa"/>
            <w:shd w:val="clear" w:color="auto" w:fill="F3F3F3"/>
            <w:vAlign w:val="center"/>
          </w:tcPr>
          <w:p w:rsidR="00EC192C" w:rsidRPr="00EC192C" w:rsidRDefault="00EC192C" w:rsidP="00EC192C">
            <w:pPr>
              <w:widowControl/>
              <w:autoSpaceDE/>
              <w:autoSpaceDN/>
              <w:adjustRightInd/>
              <w:jc w:val="both"/>
              <w:rPr>
                <w:sz w:val="24"/>
                <w:szCs w:val="24"/>
                <w:lang w:val="es-ES" w:eastAsia="es-EC"/>
              </w:rPr>
            </w:pPr>
            <w:r w:rsidRPr="00EC192C">
              <w:rPr>
                <w:sz w:val="24"/>
                <w:szCs w:val="24"/>
                <w:lang w:val="es-ES" w:eastAsia="es-EC"/>
              </w:rPr>
              <w:t>Este control se lo realiza mediante una hoja de Excel.</w:t>
            </w:r>
          </w:p>
        </w:tc>
      </w:tr>
    </w:tbl>
    <w:p w:rsidR="00EC192C" w:rsidRPr="00EC192C" w:rsidRDefault="00EC192C" w:rsidP="00EC192C">
      <w:pPr>
        <w:widowControl/>
        <w:autoSpaceDE/>
        <w:autoSpaceDN/>
        <w:adjustRightInd/>
        <w:rPr>
          <w:rFonts w:cs="Times New Roman"/>
          <w:b/>
          <w:bCs/>
          <w:lang w:val="es-ES" w:eastAsia="es-ES"/>
        </w:rPr>
      </w:pPr>
    </w:p>
    <w:p w:rsidR="00EC192C" w:rsidRPr="00EC192C" w:rsidRDefault="00EC192C" w:rsidP="00EC192C">
      <w:pPr>
        <w:widowControl/>
        <w:autoSpaceDE/>
        <w:autoSpaceDN/>
        <w:adjustRightInd/>
        <w:jc w:val="center"/>
        <w:rPr>
          <w:b/>
          <w:bCs/>
          <w:lang w:val="es-ES" w:eastAsia="es-ES"/>
        </w:rPr>
      </w:pPr>
      <w:bookmarkStart w:id="329" w:name="_Toc237617509"/>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13</w:t>
      </w:r>
      <w:r w:rsidR="001776CE" w:rsidRPr="00EC192C">
        <w:rPr>
          <w:rFonts w:cs="Times New Roman"/>
          <w:b/>
          <w:bCs/>
          <w:lang w:val="es-ES" w:eastAsia="es-ES"/>
        </w:rPr>
        <w:fldChar w:fldCharType="end"/>
      </w:r>
      <w:r w:rsidRPr="00EC192C">
        <w:rPr>
          <w:rFonts w:cs="Times New Roman"/>
          <w:b/>
          <w:bCs/>
          <w:lang w:val="es-ES" w:eastAsia="es-ES"/>
        </w:rPr>
        <w:t>.-</w:t>
      </w:r>
      <w:r w:rsidRPr="00EC192C">
        <w:rPr>
          <w:bCs/>
          <w:lang w:val="es-ES" w:eastAsia="es-ES"/>
        </w:rPr>
        <w:t xml:space="preserve"> Cuestionario de vulneración de controles 1</w:t>
      </w:r>
      <w:bookmarkEnd w:id="329"/>
    </w:p>
    <w:p w:rsidR="00EC192C" w:rsidRPr="00EC192C" w:rsidRDefault="00EC192C" w:rsidP="00EC192C">
      <w:pPr>
        <w:widowControl/>
        <w:autoSpaceDE/>
        <w:autoSpaceDN/>
        <w:adjustRightInd/>
        <w:ind w:left="72"/>
        <w:jc w:val="center"/>
        <w:rPr>
          <w:sz w:val="24"/>
          <w:szCs w:val="24"/>
          <w:lang w:val="es-ES" w:eastAsia="es-ES"/>
        </w:rPr>
      </w:pPr>
    </w:p>
    <w:p w:rsidR="00EC192C" w:rsidRPr="00EC192C" w:rsidRDefault="00EC192C" w:rsidP="00EC192C">
      <w:pPr>
        <w:widowControl/>
        <w:autoSpaceDE/>
        <w:autoSpaceDN/>
        <w:adjustRightInd/>
        <w:ind w:left="72"/>
        <w:jc w:val="center"/>
        <w:rPr>
          <w:sz w:val="24"/>
          <w:szCs w:val="24"/>
          <w:lang w:val="es-ES" w:eastAsia="es-ES"/>
        </w:rPr>
      </w:pPr>
    </w:p>
    <w:p w:rsidR="00EC192C" w:rsidRPr="00EC192C" w:rsidRDefault="00EC192C" w:rsidP="00EC192C">
      <w:pPr>
        <w:widowControl/>
        <w:autoSpaceDE/>
        <w:autoSpaceDN/>
        <w:adjustRightInd/>
        <w:ind w:left="72"/>
        <w:jc w:val="center"/>
        <w:rPr>
          <w:sz w:val="24"/>
          <w:szCs w:val="24"/>
          <w:lang w:val="es-ES" w:eastAsia="es-ES"/>
        </w:rPr>
      </w:pPr>
    </w:p>
    <w:tbl>
      <w:tblPr>
        <w:tblW w:w="1383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Layout w:type="fixed"/>
        <w:tblLook w:val="04A0"/>
      </w:tblPr>
      <w:tblGrid>
        <w:gridCol w:w="648"/>
        <w:gridCol w:w="6290"/>
        <w:gridCol w:w="706"/>
        <w:gridCol w:w="727"/>
        <w:gridCol w:w="747"/>
        <w:gridCol w:w="1268"/>
        <w:gridCol w:w="1267"/>
        <w:gridCol w:w="2181"/>
      </w:tblGrid>
      <w:tr w:rsidR="00EC192C" w:rsidRPr="00EC192C">
        <w:trPr>
          <w:trHeight w:val="401"/>
          <w:jc w:val="center"/>
        </w:trPr>
        <w:tc>
          <w:tcPr>
            <w:tcW w:w="6938" w:type="dxa"/>
            <w:gridSpan w:val="2"/>
            <w:vMerge w:val="restart"/>
            <w:shd w:val="clear" w:color="auto" w:fill="F3F3F3"/>
            <w:noWrap/>
            <w:vAlign w:val="center"/>
          </w:tcPr>
          <w:p w:rsidR="00EC192C" w:rsidRPr="00EC192C" w:rsidRDefault="00EC192C" w:rsidP="00EC192C">
            <w:pPr>
              <w:widowControl/>
              <w:autoSpaceDE/>
              <w:autoSpaceDN/>
              <w:adjustRightInd/>
              <w:jc w:val="center"/>
              <w:rPr>
                <w:b/>
                <w:bCs/>
                <w:color w:val="0000FF"/>
                <w:sz w:val="24"/>
                <w:szCs w:val="24"/>
                <w:lang w:val="es-ES" w:eastAsia="es-EC"/>
              </w:rPr>
            </w:pPr>
            <w:r w:rsidRPr="00EC192C">
              <w:rPr>
                <w:b/>
                <w:bCs/>
                <w:color w:val="0000FF"/>
                <w:sz w:val="24"/>
                <w:szCs w:val="24"/>
                <w:lang w:val="es-ES" w:eastAsia="es-EC"/>
              </w:rPr>
              <w:lastRenderedPageBreak/>
              <w:t>Pregunta</w:t>
            </w:r>
          </w:p>
        </w:tc>
        <w:tc>
          <w:tcPr>
            <w:tcW w:w="6896" w:type="dxa"/>
            <w:gridSpan w:val="6"/>
            <w:shd w:val="clear" w:color="auto" w:fill="F3F3F3"/>
            <w:noWrap/>
            <w:vAlign w:val="center"/>
          </w:tcPr>
          <w:p w:rsidR="00EC192C" w:rsidRPr="00EC192C" w:rsidRDefault="00EC192C" w:rsidP="00EC192C">
            <w:pPr>
              <w:widowControl/>
              <w:autoSpaceDE/>
              <w:autoSpaceDN/>
              <w:adjustRightInd/>
              <w:jc w:val="center"/>
              <w:rPr>
                <w:b/>
                <w:bCs/>
                <w:color w:val="0000FF"/>
                <w:sz w:val="24"/>
                <w:szCs w:val="24"/>
                <w:lang w:val="es-ES" w:eastAsia="es-EC"/>
              </w:rPr>
            </w:pPr>
            <w:r w:rsidRPr="00EC192C">
              <w:rPr>
                <w:b/>
                <w:bCs/>
                <w:color w:val="0000FF"/>
                <w:sz w:val="24"/>
                <w:szCs w:val="24"/>
                <w:lang w:val="es-ES" w:eastAsia="es-EC"/>
              </w:rPr>
              <w:t>Respuesta</w:t>
            </w:r>
          </w:p>
        </w:tc>
      </w:tr>
      <w:tr w:rsidR="00EC192C" w:rsidRPr="00EC192C">
        <w:trPr>
          <w:trHeight w:val="401"/>
          <w:jc w:val="center"/>
        </w:trPr>
        <w:tc>
          <w:tcPr>
            <w:tcW w:w="6938" w:type="dxa"/>
            <w:gridSpan w:val="2"/>
            <w:vMerge/>
            <w:shd w:val="clear" w:color="auto" w:fill="F3F3F3"/>
            <w:noWrap/>
            <w:vAlign w:val="center"/>
          </w:tcPr>
          <w:p w:rsidR="00EC192C" w:rsidRPr="00EC192C" w:rsidRDefault="00EC192C" w:rsidP="00EC192C">
            <w:pPr>
              <w:widowControl/>
              <w:autoSpaceDE/>
              <w:autoSpaceDN/>
              <w:adjustRightInd/>
              <w:jc w:val="center"/>
              <w:rPr>
                <w:b/>
                <w:bCs/>
                <w:color w:val="0000FF"/>
                <w:sz w:val="24"/>
                <w:szCs w:val="24"/>
                <w:lang w:val="es-ES" w:eastAsia="es-EC"/>
              </w:rPr>
            </w:pPr>
          </w:p>
        </w:tc>
        <w:tc>
          <w:tcPr>
            <w:tcW w:w="706" w:type="dxa"/>
            <w:vMerge w:val="restart"/>
            <w:shd w:val="clear" w:color="auto" w:fill="F3F3F3"/>
            <w:noWrap/>
            <w:vAlign w:val="center"/>
          </w:tcPr>
          <w:p w:rsidR="00EC192C" w:rsidRPr="00EC192C" w:rsidRDefault="00EC192C" w:rsidP="00EC192C">
            <w:pPr>
              <w:widowControl/>
              <w:autoSpaceDE/>
              <w:autoSpaceDN/>
              <w:adjustRightInd/>
              <w:jc w:val="center"/>
              <w:rPr>
                <w:b/>
                <w:bCs/>
                <w:color w:val="0000FF"/>
                <w:sz w:val="24"/>
                <w:szCs w:val="24"/>
                <w:lang w:val="es-ES" w:eastAsia="es-EC"/>
              </w:rPr>
            </w:pPr>
            <w:r w:rsidRPr="00EC192C">
              <w:rPr>
                <w:b/>
                <w:bCs/>
                <w:color w:val="0000FF"/>
                <w:sz w:val="24"/>
                <w:szCs w:val="24"/>
                <w:lang w:val="es-ES" w:eastAsia="es-EC"/>
              </w:rPr>
              <w:t>N/A</w:t>
            </w:r>
          </w:p>
        </w:tc>
        <w:tc>
          <w:tcPr>
            <w:tcW w:w="727" w:type="dxa"/>
            <w:vMerge w:val="restart"/>
            <w:shd w:val="clear" w:color="auto" w:fill="F3F3F3"/>
            <w:noWrap/>
            <w:vAlign w:val="center"/>
          </w:tcPr>
          <w:p w:rsidR="00EC192C" w:rsidRPr="00EC192C" w:rsidRDefault="00EC192C" w:rsidP="00EC192C">
            <w:pPr>
              <w:widowControl/>
              <w:autoSpaceDE/>
              <w:autoSpaceDN/>
              <w:adjustRightInd/>
              <w:jc w:val="center"/>
              <w:rPr>
                <w:b/>
                <w:bCs/>
                <w:color w:val="0000FF"/>
                <w:sz w:val="24"/>
                <w:szCs w:val="24"/>
                <w:lang w:val="es-ES" w:eastAsia="es-EC"/>
              </w:rPr>
            </w:pPr>
            <w:r w:rsidRPr="00EC192C">
              <w:rPr>
                <w:b/>
                <w:bCs/>
                <w:color w:val="0000FF"/>
                <w:sz w:val="24"/>
                <w:szCs w:val="24"/>
                <w:lang w:val="es-ES" w:eastAsia="es-EC"/>
              </w:rPr>
              <w:t>Si</w:t>
            </w:r>
          </w:p>
        </w:tc>
        <w:tc>
          <w:tcPr>
            <w:tcW w:w="747" w:type="dxa"/>
            <w:vMerge w:val="restart"/>
            <w:shd w:val="clear" w:color="auto" w:fill="F3F3F3"/>
            <w:noWrap/>
            <w:vAlign w:val="center"/>
          </w:tcPr>
          <w:p w:rsidR="00EC192C" w:rsidRPr="00EC192C" w:rsidRDefault="00EC192C" w:rsidP="00EC192C">
            <w:pPr>
              <w:widowControl/>
              <w:autoSpaceDE/>
              <w:autoSpaceDN/>
              <w:adjustRightInd/>
              <w:jc w:val="center"/>
              <w:rPr>
                <w:b/>
                <w:bCs/>
                <w:color w:val="0000FF"/>
                <w:sz w:val="24"/>
                <w:szCs w:val="24"/>
                <w:lang w:val="es-ES" w:eastAsia="es-EC"/>
              </w:rPr>
            </w:pPr>
            <w:r w:rsidRPr="00EC192C">
              <w:rPr>
                <w:b/>
                <w:bCs/>
                <w:color w:val="0000FF"/>
                <w:sz w:val="24"/>
                <w:szCs w:val="24"/>
                <w:lang w:val="es-ES" w:eastAsia="es-EC"/>
              </w:rPr>
              <w:t>No</w:t>
            </w:r>
          </w:p>
        </w:tc>
        <w:tc>
          <w:tcPr>
            <w:tcW w:w="2535" w:type="dxa"/>
            <w:gridSpan w:val="2"/>
            <w:shd w:val="clear" w:color="auto" w:fill="F3F3F3"/>
            <w:noWrap/>
            <w:vAlign w:val="center"/>
          </w:tcPr>
          <w:p w:rsidR="00EC192C" w:rsidRPr="00EC192C" w:rsidRDefault="00EC192C" w:rsidP="00EC192C">
            <w:pPr>
              <w:widowControl/>
              <w:autoSpaceDE/>
              <w:autoSpaceDN/>
              <w:adjustRightInd/>
              <w:jc w:val="center"/>
              <w:rPr>
                <w:b/>
                <w:bCs/>
                <w:color w:val="0000FF"/>
                <w:sz w:val="24"/>
                <w:szCs w:val="24"/>
                <w:lang w:val="es-ES" w:eastAsia="es-EC"/>
              </w:rPr>
            </w:pPr>
            <w:r w:rsidRPr="00EC192C">
              <w:rPr>
                <w:b/>
                <w:bCs/>
                <w:color w:val="0000FF"/>
                <w:sz w:val="24"/>
                <w:szCs w:val="24"/>
                <w:lang w:val="es-ES" w:eastAsia="es-EC"/>
              </w:rPr>
              <w:t>Debilidad</w:t>
            </w:r>
          </w:p>
        </w:tc>
        <w:tc>
          <w:tcPr>
            <w:tcW w:w="2181" w:type="dxa"/>
            <w:vMerge w:val="restart"/>
            <w:shd w:val="clear" w:color="auto" w:fill="F3F3F3"/>
            <w:vAlign w:val="center"/>
          </w:tcPr>
          <w:p w:rsidR="00EC192C" w:rsidRPr="00EC192C" w:rsidRDefault="00EC192C" w:rsidP="00EC192C">
            <w:pPr>
              <w:widowControl/>
              <w:autoSpaceDE/>
              <w:autoSpaceDN/>
              <w:adjustRightInd/>
              <w:jc w:val="center"/>
              <w:rPr>
                <w:b/>
                <w:bCs/>
                <w:color w:val="0000FF"/>
                <w:sz w:val="24"/>
                <w:szCs w:val="24"/>
                <w:lang w:val="es-ES" w:eastAsia="es-EC"/>
              </w:rPr>
            </w:pPr>
            <w:r w:rsidRPr="00EC192C">
              <w:rPr>
                <w:b/>
                <w:bCs/>
                <w:color w:val="0000FF"/>
                <w:sz w:val="24"/>
                <w:szCs w:val="24"/>
                <w:lang w:val="es-ES" w:eastAsia="es-EC"/>
              </w:rPr>
              <w:t>Comentarios</w:t>
            </w:r>
          </w:p>
        </w:tc>
      </w:tr>
      <w:tr w:rsidR="00EC192C" w:rsidRPr="00EC192C">
        <w:trPr>
          <w:trHeight w:val="401"/>
          <w:jc w:val="center"/>
        </w:trPr>
        <w:tc>
          <w:tcPr>
            <w:tcW w:w="6938" w:type="dxa"/>
            <w:gridSpan w:val="2"/>
            <w:vMerge/>
            <w:shd w:val="clear" w:color="auto" w:fill="F3F3F3"/>
            <w:noWrap/>
            <w:vAlign w:val="center"/>
          </w:tcPr>
          <w:p w:rsidR="00EC192C" w:rsidRPr="00EC192C" w:rsidRDefault="00EC192C" w:rsidP="00EC192C">
            <w:pPr>
              <w:widowControl/>
              <w:autoSpaceDE/>
              <w:autoSpaceDN/>
              <w:adjustRightInd/>
              <w:jc w:val="center"/>
              <w:rPr>
                <w:b/>
                <w:bCs/>
                <w:color w:val="0000FF"/>
                <w:sz w:val="24"/>
                <w:szCs w:val="24"/>
                <w:lang w:val="es-ES" w:eastAsia="es-EC"/>
              </w:rPr>
            </w:pPr>
          </w:p>
        </w:tc>
        <w:tc>
          <w:tcPr>
            <w:tcW w:w="706" w:type="dxa"/>
            <w:vMerge/>
            <w:shd w:val="clear" w:color="auto" w:fill="F3F3F3"/>
            <w:noWrap/>
            <w:vAlign w:val="center"/>
          </w:tcPr>
          <w:p w:rsidR="00EC192C" w:rsidRPr="00EC192C" w:rsidRDefault="00EC192C" w:rsidP="00EC192C">
            <w:pPr>
              <w:widowControl/>
              <w:autoSpaceDE/>
              <w:autoSpaceDN/>
              <w:adjustRightInd/>
              <w:jc w:val="center"/>
              <w:rPr>
                <w:b/>
                <w:bCs/>
                <w:color w:val="0000FF"/>
                <w:sz w:val="24"/>
                <w:szCs w:val="24"/>
                <w:lang w:val="es-ES" w:eastAsia="es-EC"/>
              </w:rPr>
            </w:pPr>
          </w:p>
        </w:tc>
        <w:tc>
          <w:tcPr>
            <w:tcW w:w="727" w:type="dxa"/>
            <w:vMerge/>
            <w:shd w:val="clear" w:color="auto" w:fill="F3F3F3"/>
            <w:noWrap/>
            <w:vAlign w:val="center"/>
          </w:tcPr>
          <w:p w:rsidR="00EC192C" w:rsidRPr="00EC192C" w:rsidRDefault="00EC192C" w:rsidP="00EC192C">
            <w:pPr>
              <w:widowControl/>
              <w:autoSpaceDE/>
              <w:autoSpaceDN/>
              <w:adjustRightInd/>
              <w:jc w:val="center"/>
              <w:rPr>
                <w:b/>
                <w:bCs/>
                <w:color w:val="0000FF"/>
                <w:sz w:val="24"/>
                <w:szCs w:val="24"/>
                <w:lang w:val="es-ES" w:eastAsia="es-EC"/>
              </w:rPr>
            </w:pPr>
          </w:p>
        </w:tc>
        <w:tc>
          <w:tcPr>
            <w:tcW w:w="747" w:type="dxa"/>
            <w:vMerge/>
            <w:shd w:val="clear" w:color="auto" w:fill="F3F3F3"/>
            <w:noWrap/>
            <w:vAlign w:val="center"/>
          </w:tcPr>
          <w:p w:rsidR="00EC192C" w:rsidRPr="00EC192C" w:rsidRDefault="00EC192C" w:rsidP="00EC192C">
            <w:pPr>
              <w:widowControl/>
              <w:autoSpaceDE/>
              <w:autoSpaceDN/>
              <w:adjustRightInd/>
              <w:jc w:val="center"/>
              <w:rPr>
                <w:b/>
                <w:bCs/>
                <w:color w:val="0000FF"/>
                <w:sz w:val="24"/>
                <w:szCs w:val="24"/>
                <w:lang w:val="es-ES" w:eastAsia="es-EC"/>
              </w:rPr>
            </w:pPr>
          </w:p>
        </w:tc>
        <w:tc>
          <w:tcPr>
            <w:tcW w:w="1268" w:type="dxa"/>
            <w:shd w:val="clear" w:color="auto" w:fill="F3F3F3"/>
            <w:noWrap/>
            <w:vAlign w:val="center"/>
          </w:tcPr>
          <w:p w:rsidR="00EC192C" w:rsidRPr="00EC192C" w:rsidRDefault="00EC192C" w:rsidP="00EC192C">
            <w:pPr>
              <w:widowControl/>
              <w:autoSpaceDE/>
              <w:autoSpaceDN/>
              <w:adjustRightInd/>
              <w:jc w:val="center"/>
              <w:rPr>
                <w:b/>
                <w:bCs/>
                <w:color w:val="0000FF"/>
                <w:sz w:val="24"/>
                <w:szCs w:val="24"/>
                <w:lang w:val="es-ES" w:eastAsia="es-EC"/>
              </w:rPr>
            </w:pPr>
            <w:r w:rsidRPr="00EC192C">
              <w:rPr>
                <w:b/>
                <w:bCs/>
                <w:color w:val="0000FF"/>
                <w:sz w:val="24"/>
                <w:szCs w:val="24"/>
                <w:lang w:val="es-ES" w:eastAsia="es-EC"/>
              </w:rPr>
              <w:t>Grande</w:t>
            </w:r>
          </w:p>
        </w:tc>
        <w:tc>
          <w:tcPr>
            <w:tcW w:w="1267" w:type="dxa"/>
            <w:shd w:val="clear" w:color="auto" w:fill="F3F3F3"/>
            <w:noWrap/>
            <w:vAlign w:val="center"/>
          </w:tcPr>
          <w:p w:rsidR="00EC192C" w:rsidRPr="00EC192C" w:rsidRDefault="00EC192C" w:rsidP="00EC192C">
            <w:pPr>
              <w:widowControl/>
              <w:autoSpaceDE/>
              <w:autoSpaceDN/>
              <w:adjustRightInd/>
              <w:jc w:val="center"/>
              <w:rPr>
                <w:b/>
                <w:bCs/>
                <w:color w:val="0000FF"/>
                <w:sz w:val="24"/>
                <w:szCs w:val="24"/>
                <w:lang w:val="es-ES" w:eastAsia="es-EC"/>
              </w:rPr>
            </w:pPr>
            <w:r w:rsidRPr="00EC192C">
              <w:rPr>
                <w:b/>
                <w:bCs/>
                <w:color w:val="0000FF"/>
                <w:sz w:val="24"/>
                <w:szCs w:val="24"/>
                <w:lang w:val="es-ES" w:eastAsia="es-EC"/>
              </w:rPr>
              <w:t>Menor</w:t>
            </w:r>
          </w:p>
        </w:tc>
        <w:tc>
          <w:tcPr>
            <w:tcW w:w="2181" w:type="dxa"/>
            <w:vMerge/>
            <w:shd w:val="clear" w:color="auto" w:fill="F3F3F3"/>
            <w:vAlign w:val="center"/>
          </w:tcPr>
          <w:p w:rsidR="00EC192C" w:rsidRPr="00EC192C" w:rsidRDefault="00EC192C" w:rsidP="00EC192C">
            <w:pPr>
              <w:widowControl/>
              <w:autoSpaceDE/>
              <w:autoSpaceDN/>
              <w:adjustRightInd/>
              <w:jc w:val="center"/>
              <w:rPr>
                <w:b/>
                <w:bCs/>
                <w:color w:val="0000FF"/>
                <w:sz w:val="24"/>
                <w:szCs w:val="24"/>
                <w:lang w:val="es-ES" w:eastAsia="es-EC"/>
              </w:rPr>
            </w:pPr>
          </w:p>
        </w:tc>
      </w:tr>
      <w:tr w:rsidR="00EC192C" w:rsidRPr="00EC192C">
        <w:trPr>
          <w:trHeight w:val="885"/>
          <w:jc w:val="center"/>
        </w:trPr>
        <w:tc>
          <w:tcPr>
            <w:tcW w:w="648" w:type="dxa"/>
            <w:shd w:val="clear" w:color="auto" w:fill="F3F3F3"/>
            <w:noWrap/>
            <w:vAlign w:val="center"/>
          </w:tcPr>
          <w:p w:rsidR="00EC192C" w:rsidRPr="00EC192C" w:rsidRDefault="00EC192C" w:rsidP="00EC192C">
            <w:pPr>
              <w:widowControl/>
              <w:autoSpaceDE/>
              <w:autoSpaceDN/>
              <w:adjustRightInd/>
              <w:jc w:val="center"/>
              <w:rPr>
                <w:b/>
                <w:bCs/>
                <w:sz w:val="24"/>
                <w:szCs w:val="24"/>
                <w:lang w:val="es-ES" w:eastAsia="es-EC"/>
              </w:rPr>
            </w:pPr>
            <w:r w:rsidRPr="00EC192C">
              <w:rPr>
                <w:b/>
                <w:bCs/>
                <w:sz w:val="24"/>
                <w:szCs w:val="24"/>
                <w:lang w:val="es-ES" w:eastAsia="es-EC"/>
              </w:rPr>
              <w:t>9</w:t>
            </w:r>
          </w:p>
        </w:tc>
        <w:tc>
          <w:tcPr>
            <w:tcW w:w="6290" w:type="dxa"/>
            <w:shd w:val="clear" w:color="auto" w:fill="F3F3F3"/>
            <w:vAlign w:val="center"/>
          </w:tcPr>
          <w:p w:rsidR="00EC192C" w:rsidRPr="00EC192C" w:rsidRDefault="00EC192C" w:rsidP="00EC192C">
            <w:pPr>
              <w:widowControl/>
              <w:autoSpaceDE/>
              <w:autoSpaceDN/>
              <w:adjustRightInd/>
              <w:jc w:val="both"/>
              <w:rPr>
                <w:bCs/>
                <w:sz w:val="24"/>
                <w:szCs w:val="24"/>
                <w:lang w:val="es-ES" w:eastAsia="es-EC"/>
              </w:rPr>
            </w:pPr>
            <w:r w:rsidRPr="00EC192C">
              <w:rPr>
                <w:bCs/>
                <w:sz w:val="24"/>
                <w:szCs w:val="24"/>
                <w:lang w:val="es-ES" w:eastAsia="es-EC"/>
              </w:rPr>
              <w:t>¿Existe un control sobre la forma en que se llenan las facturas en cuanto a precios y cantidades despachadas?</w:t>
            </w:r>
          </w:p>
        </w:tc>
        <w:tc>
          <w:tcPr>
            <w:tcW w:w="706" w:type="dxa"/>
            <w:shd w:val="clear" w:color="auto" w:fill="F3F3F3"/>
            <w:noWrap/>
            <w:vAlign w:val="center"/>
          </w:tcPr>
          <w:p w:rsidR="00EC192C" w:rsidRPr="00EC192C" w:rsidRDefault="00EC192C" w:rsidP="00EC192C">
            <w:pPr>
              <w:widowControl/>
              <w:autoSpaceDE/>
              <w:autoSpaceDN/>
              <w:adjustRightInd/>
              <w:jc w:val="center"/>
              <w:rPr>
                <w:b/>
                <w:bCs/>
                <w:color w:val="0000FF"/>
                <w:sz w:val="24"/>
                <w:szCs w:val="24"/>
                <w:lang w:val="es-ES" w:eastAsia="es-EC"/>
              </w:rPr>
            </w:pPr>
          </w:p>
        </w:tc>
        <w:tc>
          <w:tcPr>
            <w:tcW w:w="727" w:type="dxa"/>
            <w:shd w:val="clear" w:color="auto" w:fill="F3F3F3"/>
            <w:noWrap/>
            <w:vAlign w:val="center"/>
          </w:tcPr>
          <w:p w:rsidR="00EC192C" w:rsidRPr="00EC192C" w:rsidRDefault="00EC192C" w:rsidP="00EC192C">
            <w:pPr>
              <w:widowControl/>
              <w:autoSpaceDE/>
              <w:autoSpaceDN/>
              <w:adjustRightInd/>
              <w:jc w:val="center"/>
              <w:rPr>
                <w:b/>
                <w:bCs/>
                <w:sz w:val="24"/>
                <w:szCs w:val="24"/>
                <w:lang w:val="es-ES" w:eastAsia="es-EC"/>
              </w:rPr>
            </w:pPr>
          </w:p>
        </w:tc>
        <w:tc>
          <w:tcPr>
            <w:tcW w:w="747" w:type="dxa"/>
            <w:shd w:val="clear" w:color="auto" w:fill="F3F3F3"/>
            <w:noWrap/>
            <w:vAlign w:val="center"/>
          </w:tcPr>
          <w:p w:rsidR="00EC192C" w:rsidRPr="00EC192C" w:rsidRDefault="00EC192C" w:rsidP="00EC192C">
            <w:pPr>
              <w:widowControl/>
              <w:autoSpaceDE/>
              <w:autoSpaceDN/>
              <w:adjustRightInd/>
              <w:jc w:val="center"/>
              <w:rPr>
                <w:b/>
                <w:bCs/>
                <w:sz w:val="24"/>
                <w:szCs w:val="24"/>
                <w:lang w:val="es-ES" w:eastAsia="es-EC"/>
              </w:rPr>
            </w:pPr>
            <w:r w:rsidRPr="00EC192C">
              <w:rPr>
                <w:b/>
                <w:bCs/>
                <w:sz w:val="24"/>
                <w:szCs w:val="24"/>
                <w:lang w:val="es-ES" w:eastAsia="es-EC"/>
              </w:rPr>
              <w:t>X</w:t>
            </w:r>
          </w:p>
        </w:tc>
        <w:tc>
          <w:tcPr>
            <w:tcW w:w="1268" w:type="dxa"/>
            <w:shd w:val="clear" w:color="auto" w:fill="F3F3F3"/>
            <w:noWrap/>
            <w:vAlign w:val="center"/>
          </w:tcPr>
          <w:p w:rsidR="00EC192C" w:rsidRPr="00EC192C" w:rsidRDefault="00EC192C" w:rsidP="00EC192C">
            <w:pPr>
              <w:widowControl/>
              <w:autoSpaceDE/>
              <w:autoSpaceDN/>
              <w:adjustRightInd/>
              <w:jc w:val="center"/>
              <w:rPr>
                <w:b/>
                <w:bCs/>
                <w:sz w:val="24"/>
                <w:szCs w:val="24"/>
                <w:lang w:val="es-ES" w:eastAsia="es-EC"/>
              </w:rPr>
            </w:pPr>
            <w:r w:rsidRPr="00EC192C">
              <w:rPr>
                <w:b/>
                <w:bCs/>
                <w:sz w:val="24"/>
                <w:szCs w:val="24"/>
                <w:lang w:val="es-ES" w:eastAsia="es-EC"/>
              </w:rPr>
              <w:t>X</w:t>
            </w:r>
          </w:p>
        </w:tc>
        <w:tc>
          <w:tcPr>
            <w:tcW w:w="1267" w:type="dxa"/>
            <w:shd w:val="clear" w:color="auto" w:fill="F3F3F3"/>
            <w:noWrap/>
            <w:vAlign w:val="center"/>
          </w:tcPr>
          <w:p w:rsidR="00EC192C" w:rsidRPr="00EC192C" w:rsidRDefault="00EC192C" w:rsidP="00EC192C">
            <w:pPr>
              <w:widowControl/>
              <w:autoSpaceDE/>
              <w:autoSpaceDN/>
              <w:adjustRightInd/>
              <w:jc w:val="center"/>
              <w:rPr>
                <w:b/>
                <w:bCs/>
                <w:sz w:val="24"/>
                <w:szCs w:val="24"/>
                <w:lang w:val="es-ES" w:eastAsia="es-EC"/>
              </w:rPr>
            </w:pPr>
          </w:p>
        </w:tc>
        <w:tc>
          <w:tcPr>
            <w:tcW w:w="2181" w:type="dxa"/>
            <w:shd w:val="clear" w:color="auto" w:fill="F3F3F3"/>
            <w:vAlign w:val="center"/>
          </w:tcPr>
          <w:p w:rsidR="00EC192C" w:rsidRPr="00EC192C" w:rsidRDefault="00EC192C" w:rsidP="00EC192C">
            <w:pPr>
              <w:widowControl/>
              <w:autoSpaceDE/>
              <w:autoSpaceDN/>
              <w:adjustRightInd/>
              <w:jc w:val="center"/>
              <w:rPr>
                <w:b/>
                <w:bCs/>
                <w:color w:val="0000FF"/>
                <w:sz w:val="24"/>
                <w:szCs w:val="24"/>
                <w:lang w:val="es-ES" w:eastAsia="es-EC"/>
              </w:rPr>
            </w:pPr>
          </w:p>
        </w:tc>
      </w:tr>
      <w:tr w:rsidR="00EC192C" w:rsidRPr="00EC192C">
        <w:trPr>
          <w:trHeight w:val="924"/>
          <w:jc w:val="center"/>
        </w:trPr>
        <w:tc>
          <w:tcPr>
            <w:tcW w:w="648" w:type="dxa"/>
            <w:shd w:val="clear" w:color="auto" w:fill="F3F3F3"/>
            <w:noWrap/>
            <w:vAlign w:val="center"/>
          </w:tcPr>
          <w:p w:rsidR="00EC192C" w:rsidRPr="00EC192C" w:rsidRDefault="00EC192C" w:rsidP="00EC192C">
            <w:pPr>
              <w:widowControl/>
              <w:autoSpaceDE/>
              <w:autoSpaceDN/>
              <w:adjustRightInd/>
              <w:jc w:val="center"/>
              <w:rPr>
                <w:b/>
                <w:bCs/>
                <w:sz w:val="24"/>
                <w:szCs w:val="24"/>
                <w:lang w:val="es-ES" w:eastAsia="es-EC"/>
              </w:rPr>
            </w:pPr>
            <w:r w:rsidRPr="00EC192C">
              <w:rPr>
                <w:b/>
                <w:bCs/>
                <w:sz w:val="24"/>
                <w:szCs w:val="24"/>
                <w:lang w:val="es-ES" w:eastAsia="es-EC"/>
              </w:rPr>
              <w:t>10</w:t>
            </w:r>
          </w:p>
        </w:tc>
        <w:tc>
          <w:tcPr>
            <w:tcW w:w="6290" w:type="dxa"/>
            <w:shd w:val="clear" w:color="auto" w:fill="F3F3F3"/>
            <w:vAlign w:val="center"/>
          </w:tcPr>
          <w:p w:rsidR="00EC192C" w:rsidRPr="00EC192C" w:rsidRDefault="00EC192C" w:rsidP="00EC192C">
            <w:pPr>
              <w:widowControl/>
              <w:autoSpaceDE/>
              <w:autoSpaceDN/>
              <w:adjustRightInd/>
              <w:jc w:val="center"/>
              <w:rPr>
                <w:bCs/>
                <w:sz w:val="24"/>
                <w:szCs w:val="24"/>
                <w:lang w:val="es-ES" w:eastAsia="es-EC"/>
              </w:rPr>
            </w:pPr>
            <w:r w:rsidRPr="00EC192C">
              <w:rPr>
                <w:bCs/>
                <w:sz w:val="24"/>
                <w:szCs w:val="24"/>
                <w:lang w:val="es-ES" w:eastAsia="es-EC"/>
              </w:rPr>
              <w:t>¿Cuando se realizan las compras de arroz se verifica previo a la descarga, si el producto llego en buen estado?</w:t>
            </w:r>
          </w:p>
        </w:tc>
        <w:tc>
          <w:tcPr>
            <w:tcW w:w="706" w:type="dxa"/>
            <w:shd w:val="clear" w:color="auto" w:fill="F3F3F3"/>
            <w:noWrap/>
            <w:vAlign w:val="center"/>
          </w:tcPr>
          <w:p w:rsidR="00EC192C" w:rsidRPr="00EC192C" w:rsidRDefault="00EC192C" w:rsidP="00EC192C">
            <w:pPr>
              <w:widowControl/>
              <w:autoSpaceDE/>
              <w:autoSpaceDN/>
              <w:adjustRightInd/>
              <w:jc w:val="center"/>
              <w:rPr>
                <w:b/>
                <w:bCs/>
                <w:color w:val="0000FF"/>
                <w:sz w:val="24"/>
                <w:szCs w:val="24"/>
                <w:lang w:val="es-ES" w:eastAsia="es-EC"/>
              </w:rPr>
            </w:pPr>
          </w:p>
        </w:tc>
        <w:tc>
          <w:tcPr>
            <w:tcW w:w="727" w:type="dxa"/>
            <w:shd w:val="clear" w:color="auto" w:fill="F3F3F3"/>
            <w:noWrap/>
            <w:vAlign w:val="center"/>
          </w:tcPr>
          <w:p w:rsidR="00EC192C" w:rsidRPr="00EC192C" w:rsidRDefault="00EC192C" w:rsidP="00EC192C">
            <w:pPr>
              <w:widowControl/>
              <w:autoSpaceDE/>
              <w:autoSpaceDN/>
              <w:adjustRightInd/>
              <w:jc w:val="center"/>
              <w:rPr>
                <w:b/>
                <w:bCs/>
                <w:sz w:val="24"/>
                <w:szCs w:val="24"/>
                <w:lang w:val="es-ES" w:eastAsia="es-EC"/>
              </w:rPr>
            </w:pPr>
            <w:r w:rsidRPr="00EC192C">
              <w:rPr>
                <w:b/>
                <w:bCs/>
                <w:sz w:val="24"/>
                <w:szCs w:val="24"/>
                <w:lang w:val="es-ES" w:eastAsia="es-EC"/>
              </w:rPr>
              <w:t>X</w:t>
            </w:r>
          </w:p>
        </w:tc>
        <w:tc>
          <w:tcPr>
            <w:tcW w:w="747" w:type="dxa"/>
            <w:shd w:val="clear" w:color="auto" w:fill="F3F3F3"/>
            <w:noWrap/>
            <w:vAlign w:val="center"/>
          </w:tcPr>
          <w:p w:rsidR="00EC192C" w:rsidRPr="00EC192C" w:rsidRDefault="00EC192C" w:rsidP="00EC192C">
            <w:pPr>
              <w:widowControl/>
              <w:autoSpaceDE/>
              <w:autoSpaceDN/>
              <w:adjustRightInd/>
              <w:jc w:val="center"/>
              <w:rPr>
                <w:b/>
                <w:bCs/>
                <w:sz w:val="24"/>
                <w:szCs w:val="24"/>
                <w:lang w:val="es-ES" w:eastAsia="es-EC"/>
              </w:rPr>
            </w:pPr>
          </w:p>
        </w:tc>
        <w:tc>
          <w:tcPr>
            <w:tcW w:w="1268" w:type="dxa"/>
            <w:shd w:val="clear" w:color="auto" w:fill="F3F3F3"/>
            <w:noWrap/>
            <w:vAlign w:val="center"/>
          </w:tcPr>
          <w:p w:rsidR="00EC192C" w:rsidRPr="00EC192C" w:rsidRDefault="00EC192C" w:rsidP="00EC192C">
            <w:pPr>
              <w:widowControl/>
              <w:autoSpaceDE/>
              <w:autoSpaceDN/>
              <w:adjustRightInd/>
              <w:jc w:val="center"/>
              <w:rPr>
                <w:b/>
                <w:bCs/>
                <w:sz w:val="24"/>
                <w:szCs w:val="24"/>
                <w:lang w:val="es-ES" w:eastAsia="es-EC"/>
              </w:rPr>
            </w:pPr>
          </w:p>
        </w:tc>
        <w:tc>
          <w:tcPr>
            <w:tcW w:w="1267" w:type="dxa"/>
            <w:shd w:val="clear" w:color="auto" w:fill="F3F3F3"/>
            <w:noWrap/>
            <w:vAlign w:val="center"/>
          </w:tcPr>
          <w:p w:rsidR="00EC192C" w:rsidRPr="00EC192C" w:rsidRDefault="00EC192C" w:rsidP="00EC192C">
            <w:pPr>
              <w:widowControl/>
              <w:autoSpaceDE/>
              <w:autoSpaceDN/>
              <w:adjustRightInd/>
              <w:jc w:val="center"/>
              <w:rPr>
                <w:b/>
                <w:bCs/>
                <w:sz w:val="24"/>
                <w:szCs w:val="24"/>
                <w:lang w:val="es-ES" w:eastAsia="es-EC"/>
              </w:rPr>
            </w:pPr>
            <w:r w:rsidRPr="00EC192C">
              <w:rPr>
                <w:b/>
                <w:bCs/>
                <w:sz w:val="24"/>
                <w:szCs w:val="24"/>
                <w:lang w:val="es-ES" w:eastAsia="es-EC"/>
              </w:rPr>
              <w:t>X</w:t>
            </w:r>
          </w:p>
        </w:tc>
        <w:tc>
          <w:tcPr>
            <w:tcW w:w="2181" w:type="dxa"/>
            <w:shd w:val="clear" w:color="auto" w:fill="F3F3F3"/>
            <w:vAlign w:val="center"/>
          </w:tcPr>
          <w:p w:rsidR="00EC192C" w:rsidRPr="00EC192C" w:rsidRDefault="00EC192C" w:rsidP="00EC192C">
            <w:pPr>
              <w:widowControl/>
              <w:autoSpaceDE/>
              <w:autoSpaceDN/>
              <w:adjustRightInd/>
              <w:jc w:val="center"/>
              <w:rPr>
                <w:b/>
                <w:bCs/>
                <w:color w:val="0000FF"/>
                <w:sz w:val="24"/>
                <w:szCs w:val="24"/>
                <w:lang w:val="es-ES" w:eastAsia="es-EC"/>
              </w:rPr>
            </w:pPr>
          </w:p>
        </w:tc>
      </w:tr>
      <w:tr w:rsidR="00EC192C" w:rsidRPr="00EC192C">
        <w:trPr>
          <w:trHeight w:val="1061"/>
          <w:jc w:val="center"/>
        </w:trPr>
        <w:tc>
          <w:tcPr>
            <w:tcW w:w="648" w:type="dxa"/>
            <w:shd w:val="clear" w:color="auto" w:fill="F3F3F3"/>
            <w:noWrap/>
            <w:vAlign w:val="center"/>
          </w:tcPr>
          <w:p w:rsidR="00EC192C" w:rsidRPr="00EC192C" w:rsidRDefault="00EC192C" w:rsidP="00EC192C">
            <w:pPr>
              <w:widowControl/>
              <w:autoSpaceDE/>
              <w:autoSpaceDN/>
              <w:adjustRightInd/>
              <w:jc w:val="center"/>
              <w:rPr>
                <w:b/>
                <w:bCs/>
                <w:sz w:val="24"/>
                <w:szCs w:val="24"/>
                <w:lang w:val="es-ES" w:eastAsia="es-EC"/>
              </w:rPr>
            </w:pPr>
            <w:r w:rsidRPr="00EC192C">
              <w:rPr>
                <w:b/>
                <w:bCs/>
                <w:sz w:val="24"/>
                <w:szCs w:val="24"/>
                <w:lang w:val="es-ES" w:eastAsia="es-EC"/>
              </w:rPr>
              <w:t>11</w:t>
            </w:r>
          </w:p>
        </w:tc>
        <w:tc>
          <w:tcPr>
            <w:tcW w:w="6290" w:type="dxa"/>
            <w:shd w:val="clear" w:color="auto" w:fill="F3F3F3"/>
            <w:vAlign w:val="center"/>
          </w:tcPr>
          <w:p w:rsidR="00EC192C" w:rsidRPr="00EC192C" w:rsidRDefault="00EC192C" w:rsidP="00EC192C">
            <w:pPr>
              <w:widowControl/>
              <w:autoSpaceDE/>
              <w:autoSpaceDN/>
              <w:adjustRightInd/>
              <w:jc w:val="center"/>
              <w:rPr>
                <w:bCs/>
                <w:sz w:val="24"/>
                <w:szCs w:val="24"/>
                <w:lang w:val="es-ES" w:eastAsia="es-EC"/>
              </w:rPr>
            </w:pPr>
            <w:r w:rsidRPr="00EC192C">
              <w:rPr>
                <w:bCs/>
                <w:sz w:val="24"/>
                <w:szCs w:val="24"/>
                <w:lang w:val="es-ES" w:eastAsia="es-EC"/>
              </w:rPr>
              <w:t>¿Cuando el arroz llega a la empresa es ingresado directamente a bodega?</w:t>
            </w:r>
          </w:p>
        </w:tc>
        <w:tc>
          <w:tcPr>
            <w:tcW w:w="706" w:type="dxa"/>
            <w:shd w:val="clear" w:color="auto" w:fill="F3F3F3"/>
            <w:noWrap/>
            <w:vAlign w:val="center"/>
          </w:tcPr>
          <w:p w:rsidR="00EC192C" w:rsidRPr="00EC192C" w:rsidRDefault="00EC192C" w:rsidP="00EC192C">
            <w:pPr>
              <w:widowControl/>
              <w:autoSpaceDE/>
              <w:autoSpaceDN/>
              <w:adjustRightInd/>
              <w:jc w:val="center"/>
              <w:rPr>
                <w:b/>
                <w:bCs/>
                <w:color w:val="0000FF"/>
                <w:sz w:val="24"/>
                <w:szCs w:val="24"/>
                <w:lang w:val="es-ES" w:eastAsia="es-EC"/>
              </w:rPr>
            </w:pPr>
          </w:p>
        </w:tc>
        <w:tc>
          <w:tcPr>
            <w:tcW w:w="727" w:type="dxa"/>
            <w:shd w:val="clear" w:color="auto" w:fill="F3F3F3"/>
            <w:noWrap/>
            <w:vAlign w:val="center"/>
          </w:tcPr>
          <w:p w:rsidR="00EC192C" w:rsidRPr="00EC192C" w:rsidRDefault="00EC192C" w:rsidP="00EC192C">
            <w:pPr>
              <w:widowControl/>
              <w:autoSpaceDE/>
              <w:autoSpaceDN/>
              <w:adjustRightInd/>
              <w:jc w:val="center"/>
              <w:rPr>
                <w:b/>
                <w:bCs/>
                <w:sz w:val="24"/>
                <w:szCs w:val="24"/>
                <w:lang w:val="es-ES" w:eastAsia="es-EC"/>
              </w:rPr>
            </w:pPr>
            <w:r w:rsidRPr="00EC192C">
              <w:rPr>
                <w:b/>
                <w:bCs/>
                <w:sz w:val="24"/>
                <w:szCs w:val="24"/>
                <w:lang w:val="es-ES" w:eastAsia="es-EC"/>
              </w:rPr>
              <w:t>X</w:t>
            </w:r>
          </w:p>
        </w:tc>
        <w:tc>
          <w:tcPr>
            <w:tcW w:w="747" w:type="dxa"/>
            <w:shd w:val="clear" w:color="auto" w:fill="F3F3F3"/>
            <w:noWrap/>
            <w:vAlign w:val="center"/>
          </w:tcPr>
          <w:p w:rsidR="00EC192C" w:rsidRPr="00EC192C" w:rsidRDefault="00EC192C" w:rsidP="00EC192C">
            <w:pPr>
              <w:widowControl/>
              <w:autoSpaceDE/>
              <w:autoSpaceDN/>
              <w:adjustRightInd/>
              <w:jc w:val="center"/>
              <w:rPr>
                <w:b/>
                <w:bCs/>
                <w:sz w:val="24"/>
                <w:szCs w:val="24"/>
                <w:lang w:val="es-ES" w:eastAsia="es-EC"/>
              </w:rPr>
            </w:pPr>
          </w:p>
        </w:tc>
        <w:tc>
          <w:tcPr>
            <w:tcW w:w="1268" w:type="dxa"/>
            <w:shd w:val="clear" w:color="auto" w:fill="F3F3F3"/>
            <w:noWrap/>
            <w:vAlign w:val="center"/>
          </w:tcPr>
          <w:p w:rsidR="00EC192C" w:rsidRPr="00EC192C" w:rsidRDefault="00EC192C" w:rsidP="00EC192C">
            <w:pPr>
              <w:widowControl/>
              <w:autoSpaceDE/>
              <w:autoSpaceDN/>
              <w:adjustRightInd/>
              <w:jc w:val="center"/>
              <w:rPr>
                <w:b/>
                <w:bCs/>
                <w:sz w:val="24"/>
                <w:szCs w:val="24"/>
                <w:lang w:val="es-ES" w:eastAsia="es-EC"/>
              </w:rPr>
            </w:pPr>
          </w:p>
        </w:tc>
        <w:tc>
          <w:tcPr>
            <w:tcW w:w="1267" w:type="dxa"/>
            <w:shd w:val="clear" w:color="auto" w:fill="F3F3F3"/>
            <w:noWrap/>
            <w:vAlign w:val="center"/>
          </w:tcPr>
          <w:p w:rsidR="00EC192C" w:rsidRPr="00EC192C" w:rsidRDefault="00EC192C" w:rsidP="00EC192C">
            <w:pPr>
              <w:widowControl/>
              <w:autoSpaceDE/>
              <w:autoSpaceDN/>
              <w:adjustRightInd/>
              <w:jc w:val="center"/>
              <w:rPr>
                <w:b/>
                <w:bCs/>
                <w:sz w:val="24"/>
                <w:szCs w:val="24"/>
                <w:lang w:val="es-ES" w:eastAsia="es-EC"/>
              </w:rPr>
            </w:pPr>
            <w:r w:rsidRPr="00EC192C">
              <w:rPr>
                <w:b/>
                <w:bCs/>
                <w:sz w:val="24"/>
                <w:szCs w:val="24"/>
                <w:lang w:val="es-ES" w:eastAsia="es-EC"/>
              </w:rPr>
              <w:t>X</w:t>
            </w:r>
          </w:p>
        </w:tc>
        <w:tc>
          <w:tcPr>
            <w:tcW w:w="2181" w:type="dxa"/>
            <w:shd w:val="clear" w:color="auto" w:fill="F3F3F3"/>
            <w:vAlign w:val="center"/>
          </w:tcPr>
          <w:p w:rsidR="00EC192C" w:rsidRPr="00EC192C" w:rsidRDefault="00EC192C" w:rsidP="00EC192C">
            <w:pPr>
              <w:widowControl/>
              <w:autoSpaceDE/>
              <w:autoSpaceDN/>
              <w:adjustRightInd/>
              <w:jc w:val="center"/>
              <w:rPr>
                <w:b/>
                <w:bCs/>
                <w:color w:val="0000FF"/>
                <w:sz w:val="24"/>
                <w:szCs w:val="24"/>
                <w:lang w:val="es-ES" w:eastAsia="es-EC"/>
              </w:rPr>
            </w:pPr>
          </w:p>
        </w:tc>
      </w:tr>
      <w:tr w:rsidR="00EC192C" w:rsidRPr="00EC192C">
        <w:trPr>
          <w:trHeight w:val="1130"/>
          <w:jc w:val="center"/>
        </w:trPr>
        <w:tc>
          <w:tcPr>
            <w:tcW w:w="648" w:type="dxa"/>
            <w:shd w:val="clear" w:color="auto" w:fill="F3F3F3"/>
            <w:noWrap/>
            <w:vAlign w:val="center"/>
          </w:tcPr>
          <w:p w:rsidR="00EC192C" w:rsidRPr="00EC192C" w:rsidRDefault="00EC192C" w:rsidP="00EC192C">
            <w:pPr>
              <w:widowControl/>
              <w:autoSpaceDE/>
              <w:autoSpaceDN/>
              <w:adjustRightInd/>
              <w:rPr>
                <w:b/>
                <w:sz w:val="24"/>
                <w:szCs w:val="24"/>
                <w:lang w:val="es-ES" w:eastAsia="es-EC"/>
              </w:rPr>
            </w:pPr>
            <w:r w:rsidRPr="00EC192C">
              <w:rPr>
                <w:b/>
                <w:sz w:val="24"/>
                <w:szCs w:val="24"/>
                <w:lang w:val="es-ES" w:eastAsia="es-EC"/>
              </w:rPr>
              <w:t>12</w:t>
            </w:r>
          </w:p>
        </w:tc>
        <w:tc>
          <w:tcPr>
            <w:tcW w:w="6290" w:type="dxa"/>
            <w:shd w:val="clear" w:color="auto" w:fill="F3F3F3"/>
            <w:vAlign w:val="center"/>
          </w:tcPr>
          <w:p w:rsidR="00EC192C" w:rsidRPr="00EC192C" w:rsidRDefault="00EC192C" w:rsidP="00EC192C">
            <w:pPr>
              <w:widowControl/>
              <w:autoSpaceDE/>
              <w:autoSpaceDN/>
              <w:adjustRightInd/>
              <w:rPr>
                <w:sz w:val="24"/>
                <w:szCs w:val="24"/>
                <w:lang w:val="es-ES" w:eastAsia="es-EC"/>
              </w:rPr>
            </w:pPr>
            <w:r w:rsidRPr="00EC192C">
              <w:rPr>
                <w:sz w:val="24"/>
                <w:szCs w:val="24"/>
                <w:lang w:val="es-ES" w:eastAsia="es-EC"/>
              </w:rPr>
              <w:t>¿El precio sobre el cual se compra el arroz es por algún  estudio realizado por gerencia?</w:t>
            </w:r>
          </w:p>
        </w:tc>
        <w:tc>
          <w:tcPr>
            <w:tcW w:w="706" w:type="dxa"/>
            <w:shd w:val="clear" w:color="auto" w:fill="F3F3F3"/>
            <w:noWrap/>
            <w:vAlign w:val="center"/>
          </w:tcPr>
          <w:p w:rsidR="00EC192C" w:rsidRPr="00EC192C" w:rsidRDefault="00EC192C" w:rsidP="00EC192C">
            <w:pPr>
              <w:widowControl/>
              <w:autoSpaceDE/>
              <w:autoSpaceDN/>
              <w:adjustRightInd/>
              <w:jc w:val="center"/>
              <w:rPr>
                <w:sz w:val="24"/>
                <w:szCs w:val="24"/>
                <w:lang w:val="es-ES" w:eastAsia="es-EC"/>
              </w:rPr>
            </w:pPr>
          </w:p>
        </w:tc>
        <w:tc>
          <w:tcPr>
            <w:tcW w:w="727"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X</w:t>
            </w:r>
          </w:p>
        </w:tc>
        <w:tc>
          <w:tcPr>
            <w:tcW w:w="747"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p>
        </w:tc>
        <w:tc>
          <w:tcPr>
            <w:tcW w:w="1268"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p>
        </w:tc>
        <w:tc>
          <w:tcPr>
            <w:tcW w:w="1267"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X</w:t>
            </w:r>
          </w:p>
        </w:tc>
        <w:tc>
          <w:tcPr>
            <w:tcW w:w="2181" w:type="dxa"/>
            <w:shd w:val="clear" w:color="auto" w:fill="F3F3F3"/>
            <w:vAlign w:val="center"/>
          </w:tcPr>
          <w:p w:rsidR="00EC192C" w:rsidRPr="00EC192C" w:rsidRDefault="00EC192C" w:rsidP="00EC192C">
            <w:pPr>
              <w:widowControl/>
              <w:autoSpaceDE/>
              <w:autoSpaceDN/>
              <w:adjustRightInd/>
              <w:jc w:val="center"/>
              <w:rPr>
                <w:sz w:val="24"/>
                <w:szCs w:val="24"/>
                <w:lang w:val="es-ES" w:eastAsia="es-EC"/>
              </w:rPr>
            </w:pPr>
          </w:p>
        </w:tc>
      </w:tr>
      <w:tr w:rsidR="00EC192C" w:rsidRPr="00EC192C">
        <w:trPr>
          <w:trHeight w:val="861"/>
          <w:jc w:val="center"/>
        </w:trPr>
        <w:tc>
          <w:tcPr>
            <w:tcW w:w="648" w:type="dxa"/>
            <w:shd w:val="clear" w:color="auto" w:fill="F3F3F3"/>
            <w:noWrap/>
            <w:vAlign w:val="center"/>
          </w:tcPr>
          <w:p w:rsidR="00EC192C" w:rsidRPr="00EC192C" w:rsidRDefault="00EC192C" w:rsidP="00EC192C">
            <w:pPr>
              <w:widowControl/>
              <w:autoSpaceDE/>
              <w:autoSpaceDN/>
              <w:adjustRightInd/>
              <w:rPr>
                <w:b/>
                <w:sz w:val="24"/>
                <w:szCs w:val="24"/>
                <w:lang w:val="es-ES" w:eastAsia="es-EC"/>
              </w:rPr>
            </w:pPr>
            <w:r w:rsidRPr="00EC192C">
              <w:rPr>
                <w:b/>
                <w:sz w:val="24"/>
                <w:szCs w:val="24"/>
                <w:lang w:val="es-ES" w:eastAsia="es-EC"/>
              </w:rPr>
              <w:t>13</w:t>
            </w:r>
          </w:p>
        </w:tc>
        <w:tc>
          <w:tcPr>
            <w:tcW w:w="6290" w:type="dxa"/>
            <w:shd w:val="clear" w:color="auto" w:fill="F3F3F3"/>
            <w:vAlign w:val="center"/>
          </w:tcPr>
          <w:p w:rsidR="00EC192C" w:rsidRPr="00EC192C" w:rsidRDefault="00EC192C" w:rsidP="00EC192C">
            <w:pPr>
              <w:widowControl/>
              <w:autoSpaceDE/>
              <w:autoSpaceDN/>
              <w:adjustRightInd/>
              <w:rPr>
                <w:sz w:val="24"/>
                <w:szCs w:val="24"/>
                <w:lang w:val="es-ES" w:eastAsia="es-EC"/>
              </w:rPr>
            </w:pPr>
            <w:r w:rsidRPr="00EC192C">
              <w:rPr>
                <w:sz w:val="24"/>
                <w:szCs w:val="24"/>
                <w:lang w:val="es-ES" w:eastAsia="es-EC"/>
              </w:rPr>
              <w:t>¿Existe un control de calidad por el producto comprado?</w:t>
            </w:r>
          </w:p>
        </w:tc>
        <w:tc>
          <w:tcPr>
            <w:tcW w:w="706" w:type="dxa"/>
            <w:shd w:val="clear" w:color="auto" w:fill="F3F3F3"/>
            <w:noWrap/>
            <w:vAlign w:val="center"/>
          </w:tcPr>
          <w:p w:rsidR="00EC192C" w:rsidRPr="00EC192C" w:rsidRDefault="00EC192C" w:rsidP="00EC192C">
            <w:pPr>
              <w:widowControl/>
              <w:autoSpaceDE/>
              <w:autoSpaceDN/>
              <w:adjustRightInd/>
              <w:jc w:val="center"/>
              <w:rPr>
                <w:sz w:val="24"/>
                <w:szCs w:val="24"/>
                <w:lang w:val="es-ES" w:eastAsia="es-EC"/>
              </w:rPr>
            </w:pPr>
          </w:p>
        </w:tc>
        <w:tc>
          <w:tcPr>
            <w:tcW w:w="727"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X</w:t>
            </w:r>
          </w:p>
        </w:tc>
        <w:tc>
          <w:tcPr>
            <w:tcW w:w="747"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p>
        </w:tc>
        <w:tc>
          <w:tcPr>
            <w:tcW w:w="1268"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p>
        </w:tc>
        <w:tc>
          <w:tcPr>
            <w:tcW w:w="1267"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X</w:t>
            </w:r>
          </w:p>
        </w:tc>
        <w:tc>
          <w:tcPr>
            <w:tcW w:w="2181" w:type="dxa"/>
            <w:shd w:val="clear" w:color="auto" w:fill="F3F3F3"/>
            <w:vAlign w:val="center"/>
          </w:tcPr>
          <w:p w:rsidR="00EC192C" w:rsidRPr="00EC192C" w:rsidRDefault="00EC192C" w:rsidP="00EC192C">
            <w:pPr>
              <w:widowControl/>
              <w:autoSpaceDE/>
              <w:autoSpaceDN/>
              <w:adjustRightInd/>
              <w:jc w:val="center"/>
              <w:rPr>
                <w:sz w:val="24"/>
                <w:szCs w:val="24"/>
                <w:lang w:val="es-ES" w:eastAsia="es-EC"/>
              </w:rPr>
            </w:pPr>
          </w:p>
        </w:tc>
      </w:tr>
    </w:tbl>
    <w:p w:rsidR="00EC192C" w:rsidRPr="00EC192C" w:rsidRDefault="00EC192C" w:rsidP="00EC192C">
      <w:pPr>
        <w:keepNext/>
        <w:widowControl/>
        <w:autoSpaceDE/>
        <w:autoSpaceDN/>
        <w:adjustRightInd/>
        <w:spacing w:line="480" w:lineRule="auto"/>
        <w:ind w:left="72"/>
        <w:jc w:val="center"/>
        <w:rPr>
          <w:bCs/>
          <w:lang w:val="es-ES" w:eastAsia="es-ES"/>
        </w:rPr>
      </w:pPr>
      <w:bookmarkStart w:id="330" w:name="_Toc237617510"/>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14</w:t>
      </w:r>
      <w:r w:rsidR="001776CE" w:rsidRPr="00EC192C">
        <w:rPr>
          <w:rFonts w:cs="Times New Roman"/>
          <w:b/>
          <w:bCs/>
          <w:lang w:val="es-ES" w:eastAsia="es-ES"/>
        </w:rPr>
        <w:fldChar w:fldCharType="end"/>
      </w:r>
      <w:r w:rsidRPr="00EC192C">
        <w:rPr>
          <w:b/>
          <w:bCs/>
          <w:lang w:val="es-ES" w:eastAsia="es-ES"/>
        </w:rPr>
        <w:t>.-</w:t>
      </w:r>
      <w:r w:rsidRPr="00EC192C">
        <w:rPr>
          <w:bCs/>
          <w:lang w:val="es-ES" w:eastAsia="es-ES"/>
        </w:rPr>
        <w:t>Cuestionario de vulneración de controles 2</w:t>
      </w:r>
      <w:bookmarkEnd w:id="330"/>
    </w:p>
    <w:p w:rsidR="00EC192C" w:rsidRPr="00EC192C" w:rsidRDefault="00EC192C" w:rsidP="00EC192C">
      <w:pPr>
        <w:widowControl/>
        <w:autoSpaceDE/>
        <w:autoSpaceDN/>
        <w:adjustRightInd/>
        <w:ind w:left="72"/>
        <w:rPr>
          <w:sz w:val="24"/>
          <w:szCs w:val="24"/>
          <w:lang w:val="es-ES" w:eastAsia="es-ES"/>
        </w:rPr>
      </w:pPr>
    </w:p>
    <w:p w:rsidR="00EC192C" w:rsidRPr="00EC192C" w:rsidRDefault="00EC192C" w:rsidP="00EC192C">
      <w:pPr>
        <w:widowControl/>
        <w:autoSpaceDE/>
        <w:autoSpaceDN/>
        <w:adjustRightInd/>
        <w:ind w:left="72"/>
        <w:rPr>
          <w:sz w:val="24"/>
          <w:szCs w:val="24"/>
          <w:lang w:val="es-ES" w:eastAsia="es-ES"/>
        </w:rPr>
      </w:pPr>
    </w:p>
    <w:p w:rsidR="00EC192C" w:rsidRPr="00EC192C" w:rsidRDefault="00EC192C" w:rsidP="00EC192C">
      <w:pPr>
        <w:widowControl/>
        <w:autoSpaceDE/>
        <w:autoSpaceDN/>
        <w:adjustRightInd/>
        <w:ind w:left="72"/>
        <w:rPr>
          <w:sz w:val="24"/>
          <w:szCs w:val="24"/>
          <w:lang w:val="es-ES" w:eastAsia="es-ES"/>
        </w:rPr>
      </w:pPr>
    </w:p>
    <w:p w:rsidR="00EC192C" w:rsidRPr="00EC192C" w:rsidRDefault="00EC192C" w:rsidP="00EC192C">
      <w:pPr>
        <w:widowControl/>
        <w:autoSpaceDE/>
        <w:autoSpaceDN/>
        <w:adjustRightInd/>
        <w:ind w:left="72"/>
        <w:rPr>
          <w:sz w:val="24"/>
          <w:szCs w:val="24"/>
          <w:lang w:val="es-ES" w:eastAsia="es-ES"/>
        </w:rPr>
      </w:pPr>
    </w:p>
    <w:tbl>
      <w:tblPr>
        <w:tblW w:w="1416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Layout w:type="fixed"/>
        <w:tblLook w:val="04A0"/>
      </w:tblPr>
      <w:tblGrid>
        <w:gridCol w:w="743"/>
        <w:gridCol w:w="5826"/>
        <w:gridCol w:w="1387"/>
        <w:gridCol w:w="729"/>
        <w:gridCol w:w="749"/>
        <w:gridCol w:w="1271"/>
        <w:gridCol w:w="1270"/>
        <w:gridCol w:w="2194"/>
      </w:tblGrid>
      <w:tr w:rsidR="00EC192C" w:rsidRPr="00EC192C">
        <w:trPr>
          <w:trHeight w:val="417"/>
          <w:jc w:val="center"/>
        </w:trPr>
        <w:tc>
          <w:tcPr>
            <w:tcW w:w="6569" w:type="dxa"/>
            <w:gridSpan w:val="2"/>
            <w:vMerge w:val="restart"/>
            <w:shd w:val="clear" w:color="auto" w:fill="F3F3F3"/>
            <w:noWrap/>
            <w:vAlign w:val="center"/>
          </w:tcPr>
          <w:p w:rsidR="00EC192C" w:rsidRPr="00EC192C" w:rsidRDefault="00EC192C" w:rsidP="00EC192C">
            <w:pPr>
              <w:widowControl/>
              <w:autoSpaceDE/>
              <w:autoSpaceDN/>
              <w:adjustRightInd/>
              <w:jc w:val="center"/>
              <w:rPr>
                <w:b/>
                <w:bCs/>
                <w:color w:val="0000FF"/>
                <w:sz w:val="24"/>
                <w:szCs w:val="24"/>
                <w:lang w:val="es-ES" w:eastAsia="es-EC"/>
              </w:rPr>
            </w:pPr>
            <w:r w:rsidRPr="00EC192C">
              <w:rPr>
                <w:b/>
                <w:bCs/>
                <w:color w:val="0000FF"/>
                <w:sz w:val="24"/>
                <w:szCs w:val="24"/>
                <w:lang w:val="es-ES" w:eastAsia="es-EC"/>
              </w:rPr>
              <w:lastRenderedPageBreak/>
              <w:t>Pregunta</w:t>
            </w:r>
          </w:p>
        </w:tc>
        <w:tc>
          <w:tcPr>
            <w:tcW w:w="7600" w:type="dxa"/>
            <w:gridSpan w:val="6"/>
            <w:shd w:val="clear" w:color="auto" w:fill="F3F3F3"/>
            <w:noWrap/>
            <w:vAlign w:val="center"/>
          </w:tcPr>
          <w:p w:rsidR="00EC192C" w:rsidRPr="00EC192C" w:rsidRDefault="00EC192C" w:rsidP="00EC192C">
            <w:pPr>
              <w:widowControl/>
              <w:autoSpaceDE/>
              <w:autoSpaceDN/>
              <w:adjustRightInd/>
              <w:jc w:val="center"/>
              <w:rPr>
                <w:b/>
                <w:color w:val="0000FF"/>
                <w:sz w:val="24"/>
                <w:szCs w:val="24"/>
                <w:lang w:val="es-ES" w:eastAsia="es-EC"/>
              </w:rPr>
            </w:pPr>
            <w:r w:rsidRPr="00EC192C">
              <w:rPr>
                <w:b/>
                <w:color w:val="0000FF"/>
                <w:sz w:val="24"/>
                <w:szCs w:val="24"/>
                <w:lang w:val="es-ES" w:eastAsia="es-EC"/>
              </w:rPr>
              <w:t>Respuesta</w:t>
            </w:r>
          </w:p>
        </w:tc>
      </w:tr>
      <w:tr w:rsidR="00EC192C" w:rsidRPr="00EC192C">
        <w:trPr>
          <w:trHeight w:val="417"/>
          <w:jc w:val="center"/>
        </w:trPr>
        <w:tc>
          <w:tcPr>
            <w:tcW w:w="6569" w:type="dxa"/>
            <w:gridSpan w:val="2"/>
            <w:vMerge/>
            <w:shd w:val="clear" w:color="auto" w:fill="F3F3F3"/>
            <w:noWrap/>
            <w:vAlign w:val="center"/>
          </w:tcPr>
          <w:p w:rsidR="00EC192C" w:rsidRPr="00EC192C" w:rsidRDefault="00EC192C" w:rsidP="00EC192C">
            <w:pPr>
              <w:widowControl/>
              <w:autoSpaceDE/>
              <w:autoSpaceDN/>
              <w:adjustRightInd/>
              <w:jc w:val="center"/>
              <w:rPr>
                <w:b/>
                <w:bCs/>
                <w:color w:val="0000FF"/>
                <w:sz w:val="24"/>
                <w:szCs w:val="24"/>
                <w:lang w:val="es-ES" w:eastAsia="es-EC"/>
              </w:rPr>
            </w:pPr>
          </w:p>
        </w:tc>
        <w:tc>
          <w:tcPr>
            <w:tcW w:w="1387" w:type="dxa"/>
            <w:vMerge w:val="restart"/>
            <w:shd w:val="clear" w:color="auto" w:fill="F3F3F3"/>
            <w:noWrap/>
            <w:vAlign w:val="center"/>
          </w:tcPr>
          <w:p w:rsidR="00EC192C" w:rsidRPr="00EC192C" w:rsidRDefault="00EC192C" w:rsidP="00EC192C">
            <w:pPr>
              <w:widowControl/>
              <w:autoSpaceDE/>
              <w:autoSpaceDN/>
              <w:adjustRightInd/>
              <w:jc w:val="center"/>
              <w:rPr>
                <w:b/>
                <w:bCs/>
                <w:color w:val="0000FF"/>
                <w:sz w:val="24"/>
                <w:szCs w:val="24"/>
                <w:lang w:val="es-ES" w:eastAsia="es-EC"/>
              </w:rPr>
            </w:pPr>
            <w:r w:rsidRPr="00EC192C">
              <w:rPr>
                <w:b/>
                <w:bCs/>
                <w:color w:val="0000FF"/>
                <w:sz w:val="24"/>
                <w:szCs w:val="24"/>
                <w:lang w:val="es-ES" w:eastAsia="es-EC"/>
              </w:rPr>
              <w:t>No aplica</w:t>
            </w:r>
          </w:p>
        </w:tc>
        <w:tc>
          <w:tcPr>
            <w:tcW w:w="729" w:type="dxa"/>
            <w:vMerge w:val="restart"/>
            <w:shd w:val="clear" w:color="auto" w:fill="F3F3F3"/>
            <w:noWrap/>
            <w:vAlign w:val="center"/>
          </w:tcPr>
          <w:p w:rsidR="00EC192C" w:rsidRPr="00EC192C" w:rsidRDefault="00EC192C" w:rsidP="00EC192C">
            <w:pPr>
              <w:widowControl/>
              <w:autoSpaceDE/>
              <w:autoSpaceDN/>
              <w:adjustRightInd/>
              <w:jc w:val="center"/>
              <w:rPr>
                <w:b/>
                <w:bCs/>
                <w:color w:val="0000FF"/>
                <w:sz w:val="24"/>
                <w:szCs w:val="24"/>
                <w:lang w:val="es-ES" w:eastAsia="es-EC"/>
              </w:rPr>
            </w:pPr>
            <w:r w:rsidRPr="00EC192C">
              <w:rPr>
                <w:b/>
                <w:bCs/>
                <w:color w:val="0000FF"/>
                <w:sz w:val="24"/>
                <w:szCs w:val="24"/>
                <w:lang w:val="es-ES" w:eastAsia="es-EC"/>
              </w:rPr>
              <w:t>Si</w:t>
            </w:r>
          </w:p>
        </w:tc>
        <w:tc>
          <w:tcPr>
            <w:tcW w:w="749" w:type="dxa"/>
            <w:vMerge w:val="restart"/>
            <w:shd w:val="clear" w:color="auto" w:fill="F3F3F3"/>
            <w:noWrap/>
            <w:vAlign w:val="center"/>
          </w:tcPr>
          <w:p w:rsidR="00EC192C" w:rsidRPr="00EC192C" w:rsidRDefault="00EC192C" w:rsidP="00EC192C">
            <w:pPr>
              <w:widowControl/>
              <w:autoSpaceDE/>
              <w:autoSpaceDN/>
              <w:adjustRightInd/>
              <w:jc w:val="center"/>
              <w:rPr>
                <w:b/>
                <w:bCs/>
                <w:color w:val="0000FF"/>
                <w:sz w:val="24"/>
                <w:szCs w:val="24"/>
                <w:lang w:val="es-ES" w:eastAsia="es-EC"/>
              </w:rPr>
            </w:pPr>
            <w:r w:rsidRPr="00EC192C">
              <w:rPr>
                <w:b/>
                <w:bCs/>
                <w:color w:val="0000FF"/>
                <w:sz w:val="24"/>
                <w:szCs w:val="24"/>
                <w:lang w:val="es-ES" w:eastAsia="es-EC"/>
              </w:rPr>
              <w:t>No</w:t>
            </w:r>
          </w:p>
        </w:tc>
        <w:tc>
          <w:tcPr>
            <w:tcW w:w="2541" w:type="dxa"/>
            <w:gridSpan w:val="2"/>
            <w:shd w:val="clear" w:color="auto" w:fill="F3F3F3"/>
            <w:noWrap/>
            <w:vAlign w:val="center"/>
          </w:tcPr>
          <w:p w:rsidR="00EC192C" w:rsidRPr="00EC192C" w:rsidRDefault="00EC192C" w:rsidP="00EC192C">
            <w:pPr>
              <w:widowControl/>
              <w:autoSpaceDE/>
              <w:autoSpaceDN/>
              <w:adjustRightInd/>
              <w:jc w:val="center"/>
              <w:rPr>
                <w:b/>
                <w:color w:val="0000FF"/>
                <w:sz w:val="24"/>
                <w:szCs w:val="24"/>
                <w:lang w:val="es-ES" w:eastAsia="es-EC"/>
              </w:rPr>
            </w:pPr>
            <w:r w:rsidRPr="00EC192C">
              <w:rPr>
                <w:b/>
                <w:color w:val="0000FF"/>
                <w:sz w:val="24"/>
                <w:szCs w:val="24"/>
                <w:lang w:val="es-ES" w:eastAsia="es-EC"/>
              </w:rPr>
              <w:t>Debilidad</w:t>
            </w:r>
          </w:p>
        </w:tc>
        <w:tc>
          <w:tcPr>
            <w:tcW w:w="2194" w:type="dxa"/>
            <w:vMerge w:val="restart"/>
            <w:shd w:val="clear" w:color="auto" w:fill="F3F3F3"/>
            <w:vAlign w:val="center"/>
          </w:tcPr>
          <w:p w:rsidR="00EC192C" w:rsidRPr="00EC192C" w:rsidRDefault="00EC192C" w:rsidP="00EC192C">
            <w:pPr>
              <w:widowControl/>
              <w:autoSpaceDE/>
              <w:autoSpaceDN/>
              <w:adjustRightInd/>
              <w:jc w:val="center"/>
              <w:rPr>
                <w:b/>
                <w:color w:val="0000FF"/>
                <w:sz w:val="24"/>
                <w:szCs w:val="24"/>
                <w:lang w:val="es-ES" w:eastAsia="es-EC"/>
              </w:rPr>
            </w:pPr>
            <w:r w:rsidRPr="00EC192C">
              <w:rPr>
                <w:b/>
                <w:color w:val="0000FF"/>
                <w:sz w:val="24"/>
                <w:szCs w:val="24"/>
                <w:lang w:val="es-ES" w:eastAsia="es-EC"/>
              </w:rPr>
              <w:t>Comentarios</w:t>
            </w:r>
          </w:p>
        </w:tc>
      </w:tr>
      <w:tr w:rsidR="00EC192C" w:rsidRPr="00EC192C">
        <w:trPr>
          <w:trHeight w:val="417"/>
          <w:jc w:val="center"/>
        </w:trPr>
        <w:tc>
          <w:tcPr>
            <w:tcW w:w="6569" w:type="dxa"/>
            <w:gridSpan w:val="2"/>
            <w:vMerge/>
            <w:shd w:val="clear" w:color="auto" w:fill="F3F3F3"/>
            <w:noWrap/>
            <w:vAlign w:val="center"/>
          </w:tcPr>
          <w:p w:rsidR="00EC192C" w:rsidRPr="00EC192C" w:rsidRDefault="00EC192C" w:rsidP="00EC192C">
            <w:pPr>
              <w:widowControl/>
              <w:autoSpaceDE/>
              <w:autoSpaceDN/>
              <w:adjustRightInd/>
              <w:jc w:val="center"/>
              <w:rPr>
                <w:b/>
                <w:bCs/>
                <w:color w:val="0000FF"/>
                <w:sz w:val="24"/>
                <w:szCs w:val="24"/>
                <w:lang w:val="es-ES" w:eastAsia="es-EC"/>
              </w:rPr>
            </w:pPr>
          </w:p>
        </w:tc>
        <w:tc>
          <w:tcPr>
            <w:tcW w:w="1387" w:type="dxa"/>
            <w:vMerge/>
            <w:shd w:val="clear" w:color="auto" w:fill="F3F3F3"/>
            <w:noWrap/>
            <w:vAlign w:val="center"/>
          </w:tcPr>
          <w:p w:rsidR="00EC192C" w:rsidRPr="00EC192C" w:rsidRDefault="00EC192C" w:rsidP="00EC192C">
            <w:pPr>
              <w:widowControl/>
              <w:autoSpaceDE/>
              <w:autoSpaceDN/>
              <w:adjustRightInd/>
              <w:jc w:val="center"/>
              <w:rPr>
                <w:b/>
                <w:bCs/>
                <w:color w:val="0000FF"/>
                <w:sz w:val="24"/>
                <w:szCs w:val="24"/>
                <w:lang w:val="es-ES" w:eastAsia="es-EC"/>
              </w:rPr>
            </w:pPr>
          </w:p>
        </w:tc>
        <w:tc>
          <w:tcPr>
            <w:tcW w:w="729" w:type="dxa"/>
            <w:vMerge/>
            <w:shd w:val="clear" w:color="auto" w:fill="F3F3F3"/>
            <w:noWrap/>
            <w:vAlign w:val="center"/>
          </w:tcPr>
          <w:p w:rsidR="00EC192C" w:rsidRPr="00EC192C" w:rsidRDefault="00EC192C" w:rsidP="00EC192C">
            <w:pPr>
              <w:widowControl/>
              <w:autoSpaceDE/>
              <w:autoSpaceDN/>
              <w:adjustRightInd/>
              <w:jc w:val="center"/>
              <w:rPr>
                <w:b/>
                <w:bCs/>
                <w:color w:val="0000FF"/>
                <w:sz w:val="24"/>
                <w:szCs w:val="24"/>
                <w:lang w:val="es-ES" w:eastAsia="es-EC"/>
              </w:rPr>
            </w:pPr>
          </w:p>
        </w:tc>
        <w:tc>
          <w:tcPr>
            <w:tcW w:w="749" w:type="dxa"/>
            <w:vMerge/>
            <w:shd w:val="clear" w:color="auto" w:fill="F3F3F3"/>
            <w:noWrap/>
            <w:vAlign w:val="center"/>
          </w:tcPr>
          <w:p w:rsidR="00EC192C" w:rsidRPr="00EC192C" w:rsidRDefault="00EC192C" w:rsidP="00EC192C">
            <w:pPr>
              <w:widowControl/>
              <w:autoSpaceDE/>
              <w:autoSpaceDN/>
              <w:adjustRightInd/>
              <w:jc w:val="center"/>
              <w:rPr>
                <w:b/>
                <w:bCs/>
                <w:color w:val="0000FF"/>
                <w:sz w:val="24"/>
                <w:szCs w:val="24"/>
                <w:lang w:val="es-ES" w:eastAsia="es-EC"/>
              </w:rPr>
            </w:pPr>
          </w:p>
        </w:tc>
        <w:tc>
          <w:tcPr>
            <w:tcW w:w="1271" w:type="dxa"/>
            <w:shd w:val="clear" w:color="auto" w:fill="F3F3F3"/>
            <w:noWrap/>
            <w:vAlign w:val="center"/>
          </w:tcPr>
          <w:p w:rsidR="00EC192C" w:rsidRPr="00EC192C" w:rsidRDefault="00EC192C" w:rsidP="00EC192C">
            <w:pPr>
              <w:widowControl/>
              <w:autoSpaceDE/>
              <w:autoSpaceDN/>
              <w:adjustRightInd/>
              <w:jc w:val="center"/>
              <w:rPr>
                <w:b/>
                <w:color w:val="0000FF"/>
                <w:sz w:val="24"/>
                <w:szCs w:val="24"/>
                <w:lang w:val="es-ES" w:eastAsia="es-EC"/>
              </w:rPr>
            </w:pPr>
            <w:r w:rsidRPr="00EC192C">
              <w:rPr>
                <w:b/>
                <w:color w:val="0000FF"/>
                <w:sz w:val="24"/>
                <w:szCs w:val="24"/>
                <w:lang w:val="es-ES" w:eastAsia="es-EC"/>
              </w:rPr>
              <w:t>Grande</w:t>
            </w:r>
          </w:p>
        </w:tc>
        <w:tc>
          <w:tcPr>
            <w:tcW w:w="1270" w:type="dxa"/>
            <w:shd w:val="clear" w:color="auto" w:fill="F3F3F3"/>
            <w:noWrap/>
            <w:vAlign w:val="center"/>
          </w:tcPr>
          <w:p w:rsidR="00EC192C" w:rsidRPr="00EC192C" w:rsidRDefault="00EC192C" w:rsidP="00EC192C">
            <w:pPr>
              <w:widowControl/>
              <w:autoSpaceDE/>
              <w:autoSpaceDN/>
              <w:adjustRightInd/>
              <w:jc w:val="center"/>
              <w:rPr>
                <w:b/>
                <w:color w:val="0000FF"/>
                <w:sz w:val="24"/>
                <w:szCs w:val="24"/>
                <w:lang w:val="es-ES" w:eastAsia="es-EC"/>
              </w:rPr>
            </w:pPr>
            <w:r w:rsidRPr="00EC192C">
              <w:rPr>
                <w:b/>
                <w:color w:val="0000FF"/>
                <w:sz w:val="24"/>
                <w:szCs w:val="24"/>
                <w:lang w:val="es-ES" w:eastAsia="es-EC"/>
              </w:rPr>
              <w:t>Menor</w:t>
            </w:r>
          </w:p>
        </w:tc>
        <w:tc>
          <w:tcPr>
            <w:tcW w:w="2194" w:type="dxa"/>
            <w:vMerge/>
            <w:shd w:val="clear" w:color="auto" w:fill="F3F3F3"/>
            <w:vAlign w:val="center"/>
          </w:tcPr>
          <w:p w:rsidR="00EC192C" w:rsidRPr="00EC192C" w:rsidRDefault="00EC192C" w:rsidP="00EC192C">
            <w:pPr>
              <w:widowControl/>
              <w:autoSpaceDE/>
              <w:autoSpaceDN/>
              <w:adjustRightInd/>
              <w:jc w:val="center"/>
              <w:rPr>
                <w:b/>
                <w:sz w:val="24"/>
                <w:szCs w:val="24"/>
                <w:lang w:val="es-ES" w:eastAsia="es-EC"/>
              </w:rPr>
            </w:pPr>
          </w:p>
        </w:tc>
      </w:tr>
      <w:tr w:rsidR="00EC192C" w:rsidRPr="00EC192C">
        <w:trPr>
          <w:trHeight w:val="1092"/>
          <w:jc w:val="center"/>
        </w:trPr>
        <w:tc>
          <w:tcPr>
            <w:tcW w:w="743" w:type="dxa"/>
            <w:shd w:val="clear" w:color="auto" w:fill="F3F3F3"/>
            <w:noWrap/>
            <w:vAlign w:val="center"/>
          </w:tcPr>
          <w:p w:rsidR="00EC192C" w:rsidRPr="00EC192C" w:rsidRDefault="00EC192C" w:rsidP="00EC192C">
            <w:pPr>
              <w:widowControl/>
              <w:autoSpaceDE/>
              <w:autoSpaceDN/>
              <w:adjustRightInd/>
              <w:rPr>
                <w:b/>
                <w:sz w:val="24"/>
                <w:szCs w:val="24"/>
                <w:lang w:val="es-ES" w:eastAsia="es-EC"/>
              </w:rPr>
            </w:pPr>
            <w:r w:rsidRPr="00EC192C">
              <w:rPr>
                <w:b/>
                <w:sz w:val="24"/>
                <w:szCs w:val="24"/>
                <w:lang w:val="es-ES" w:eastAsia="es-EC"/>
              </w:rPr>
              <w:t>14</w:t>
            </w:r>
          </w:p>
        </w:tc>
        <w:tc>
          <w:tcPr>
            <w:tcW w:w="5826" w:type="dxa"/>
            <w:shd w:val="clear" w:color="auto" w:fill="F3F3F3"/>
            <w:vAlign w:val="center"/>
          </w:tcPr>
          <w:p w:rsidR="00EC192C" w:rsidRPr="00EC192C" w:rsidRDefault="00EC192C" w:rsidP="00EC192C">
            <w:pPr>
              <w:widowControl/>
              <w:autoSpaceDE/>
              <w:autoSpaceDN/>
              <w:adjustRightInd/>
              <w:rPr>
                <w:sz w:val="24"/>
                <w:szCs w:val="24"/>
                <w:lang w:val="es-ES" w:eastAsia="es-EC"/>
              </w:rPr>
            </w:pPr>
            <w:r w:rsidRPr="00EC192C">
              <w:rPr>
                <w:sz w:val="24"/>
                <w:szCs w:val="24"/>
                <w:lang w:val="es-ES" w:eastAsia="es-EC"/>
              </w:rPr>
              <w:t>¿Se lleva un registro diario sobre los ingresos por cada compra de arroz?</w:t>
            </w:r>
          </w:p>
        </w:tc>
        <w:tc>
          <w:tcPr>
            <w:tcW w:w="1387" w:type="dxa"/>
            <w:shd w:val="clear" w:color="auto" w:fill="F3F3F3"/>
            <w:noWrap/>
            <w:vAlign w:val="center"/>
          </w:tcPr>
          <w:p w:rsidR="00EC192C" w:rsidRPr="00EC192C" w:rsidRDefault="00EC192C" w:rsidP="00EC192C">
            <w:pPr>
              <w:widowControl/>
              <w:autoSpaceDE/>
              <w:autoSpaceDN/>
              <w:adjustRightInd/>
              <w:jc w:val="center"/>
              <w:rPr>
                <w:sz w:val="24"/>
                <w:szCs w:val="24"/>
                <w:lang w:val="es-ES" w:eastAsia="es-EC"/>
              </w:rPr>
            </w:pPr>
          </w:p>
        </w:tc>
        <w:tc>
          <w:tcPr>
            <w:tcW w:w="729"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X</w:t>
            </w:r>
          </w:p>
        </w:tc>
        <w:tc>
          <w:tcPr>
            <w:tcW w:w="749"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p>
        </w:tc>
        <w:tc>
          <w:tcPr>
            <w:tcW w:w="1271"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p>
        </w:tc>
        <w:tc>
          <w:tcPr>
            <w:tcW w:w="1270"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X</w:t>
            </w:r>
          </w:p>
        </w:tc>
        <w:tc>
          <w:tcPr>
            <w:tcW w:w="2194" w:type="dxa"/>
            <w:shd w:val="clear" w:color="auto" w:fill="F3F3F3"/>
            <w:vAlign w:val="center"/>
          </w:tcPr>
          <w:p w:rsidR="00EC192C" w:rsidRPr="00EC192C" w:rsidRDefault="00EC192C" w:rsidP="00EC192C">
            <w:pPr>
              <w:widowControl/>
              <w:autoSpaceDE/>
              <w:autoSpaceDN/>
              <w:adjustRightInd/>
              <w:jc w:val="center"/>
              <w:rPr>
                <w:sz w:val="24"/>
                <w:szCs w:val="24"/>
                <w:lang w:val="es-ES" w:eastAsia="es-EC"/>
              </w:rPr>
            </w:pPr>
          </w:p>
        </w:tc>
      </w:tr>
      <w:tr w:rsidR="00EC192C" w:rsidRPr="00EC192C">
        <w:trPr>
          <w:trHeight w:val="1108"/>
          <w:jc w:val="center"/>
        </w:trPr>
        <w:tc>
          <w:tcPr>
            <w:tcW w:w="743" w:type="dxa"/>
            <w:shd w:val="clear" w:color="auto" w:fill="F3F3F3"/>
            <w:noWrap/>
            <w:vAlign w:val="center"/>
          </w:tcPr>
          <w:p w:rsidR="00EC192C" w:rsidRPr="00EC192C" w:rsidRDefault="00EC192C" w:rsidP="00EC192C">
            <w:pPr>
              <w:widowControl/>
              <w:autoSpaceDE/>
              <w:autoSpaceDN/>
              <w:adjustRightInd/>
              <w:rPr>
                <w:b/>
                <w:sz w:val="24"/>
                <w:szCs w:val="24"/>
                <w:lang w:val="es-ES" w:eastAsia="es-EC"/>
              </w:rPr>
            </w:pPr>
            <w:r w:rsidRPr="00EC192C">
              <w:rPr>
                <w:b/>
                <w:sz w:val="24"/>
                <w:szCs w:val="24"/>
                <w:lang w:val="es-ES" w:eastAsia="es-EC"/>
              </w:rPr>
              <w:t>15</w:t>
            </w:r>
          </w:p>
        </w:tc>
        <w:tc>
          <w:tcPr>
            <w:tcW w:w="5826" w:type="dxa"/>
            <w:shd w:val="clear" w:color="auto" w:fill="F3F3F3"/>
            <w:vAlign w:val="center"/>
          </w:tcPr>
          <w:p w:rsidR="00EC192C" w:rsidRPr="00EC192C" w:rsidRDefault="00EC192C" w:rsidP="00EC192C">
            <w:pPr>
              <w:widowControl/>
              <w:autoSpaceDE/>
              <w:autoSpaceDN/>
              <w:adjustRightInd/>
              <w:rPr>
                <w:sz w:val="24"/>
                <w:szCs w:val="24"/>
                <w:lang w:val="es-ES" w:eastAsia="es-EC"/>
              </w:rPr>
            </w:pPr>
            <w:r w:rsidRPr="00EC192C">
              <w:rPr>
                <w:sz w:val="24"/>
                <w:szCs w:val="24"/>
                <w:lang w:val="es-ES" w:eastAsia="es-EC"/>
              </w:rPr>
              <w:t>¿Existe algún tipo de procedimiento sobre las devoluciones y descuentos por ventas?</w:t>
            </w:r>
          </w:p>
        </w:tc>
        <w:tc>
          <w:tcPr>
            <w:tcW w:w="1387" w:type="dxa"/>
            <w:shd w:val="clear" w:color="auto" w:fill="F3F3F3"/>
            <w:noWrap/>
            <w:vAlign w:val="center"/>
          </w:tcPr>
          <w:p w:rsidR="00EC192C" w:rsidRPr="00EC192C" w:rsidRDefault="00EC192C" w:rsidP="00EC192C">
            <w:pPr>
              <w:widowControl/>
              <w:autoSpaceDE/>
              <w:autoSpaceDN/>
              <w:adjustRightInd/>
              <w:jc w:val="center"/>
              <w:rPr>
                <w:sz w:val="24"/>
                <w:szCs w:val="24"/>
                <w:lang w:val="es-ES" w:eastAsia="es-EC"/>
              </w:rPr>
            </w:pPr>
          </w:p>
        </w:tc>
        <w:tc>
          <w:tcPr>
            <w:tcW w:w="729"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X</w:t>
            </w:r>
          </w:p>
        </w:tc>
        <w:tc>
          <w:tcPr>
            <w:tcW w:w="749"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p>
        </w:tc>
        <w:tc>
          <w:tcPr>
            <w:tcW w:w="1271"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p>
        </w:tc>
        <w:tc>
          <w:tcPr>
            <w:tcW w:w="1270"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X</w:t>
            </w:r>
          </w:p>
        </w:tc>
        <w:tc>
          <w:tcPr>
            <w:tcW w:w="2194" w:type="dxa"/>
            <w:shd w:val="clear" w:color="auto" w:fill="F3F3F3"/>
            <w:vAlign w:val="center"/>
          </w:tcPr>
          <w:p w:rsidR="00EC192C" w:rsidRPr="00EC192C" w:rsidRDefault="00EC192C" w:rsidP="00EC192C">
            <w:pPr>
              <w:widowControl/>
              <w:autoSpaceDE/>
              <w:autoSpaceDN/>
              <w:adjustRightInd/>
              <w:jc w:val="both"/>
              <w:rPr>
                <w:sz w:val="24"/>
                <w:szCs w:val="24"/>
                <w:lang w:val="es-ES" w:eastAsia="es-EC"/>
              </w:rPr>
            </w:pPr>
            <w:r w:rsidRPr="00EC192C">
              <w:rPr>
                <w:sz w:val="24"/>
                <w:szCs w:val="24"/>
                <w:lang w:val="es-ES" w:eastAsia="es-EC"/>
              </w:rPr>
              <w:t>Este control se lo realiza mediante una hoja de Excel.</w:t>
            </w:r>
          </w:p>
        </w:tc>
      </w:tr>
      <w:tr w:rsidR="00EC192C" w:rsidRPr="00EC192C">
        <w:trPr>
          <w:trHeight w:val="1252"/>
          <w:jc w:val="center"/>
        </w:trPr>
        <w:tc>
          <w:tcPr>
            <w:tcW w:w="743" w:type="dxa"/>
            <w:shd w:val="clear" w:color="auto" w:fill="F3F3F3"/>
            <w:noWrap/>
            <w:vAlign w:val="center"/>
          </w:tcPr>
          <w:p w:rsidR="00EC192C" w:rsidRPr="00EC192C" w:rsidRDefault="00EC192C" w:rsidP="00EC192C">
            <w:pPr>
              <w:widowControl/>
              <w:autoSpaceDE/>
              <w:autoSpaceDN/>
              <w:adjustRightInd/>
              <w:rPr>
                <w:b/>
                <w:sz w:val="24"/>
                <w:szCs w:val="24"/>
                <w:lang w:val="es-ES" w:eastAsia="es-EC"/>
              </w:rPr>
            </w:pPr>
            <w:r w:rsidRPr="00EC192C">
              <w:rPr>
                <w:b/>
                <w:sz w:val="24"/>
                <w:szCs w:val="24"/>
                <w:lang w:val="es-ES" w:eastAsia="es-EC"/>
              </w:rPr>
              <w:t>16</w:t>
            </w:r>
          </w:p>
        </w:tc>
        <w:tc>
          <w:tcPr>
            <w:tcW w:w="5826" w:type="dxa"/>
            <w:shd w:val="clear" w:color="auto" w:fill="F3F3F3"/>
            <w:vAlign w:val="center"/>
          </w:tcPr>
          <w:p w:rsidR="00EC192C" w:rsidRPr="00EC192C" w:rsidRDefault="00EC192C" w:rsidP="00EC192C">
            <w:pPr>
              <w:widowControl/>
              <w:autoSpaceDE/>
              <w:autoSpaceDN/>
              <w:adjustRightInd/>
              <w:rPr>
                <w:sz w:val="24"/>
                <w:szCs w:val="24"/>
                <w:lang w:val="es-ES" w:eastAsia="es-EC"/>
              </w:rPr>
            </w:pPr>
            <w:r w:rsidRPr="00EC192C">
              <w:rPr>
                <w:sz w:val="24"/>
                <w:szCs w:val="24"/>
                <w:lang w:val="es-ES" w:eastAsia="es-EC"/>
              </w:rPr>
              <w:t>¿Se lleva un registro contable sobre la provisión de obsolescencia del inventario del arroz?</w:t>
            </w:r>
          </w:p>
        </w:tc>
        <w:tc>
          <w:tcPr>
            <w:tcW w:w="1387" w:type="dxa"/>
            <w:shd w:val="clear" w:color="auto" w:fill="F3F3F3"/>
            <w:noWrap/>
            <w:vAlign w:val="center"/>
          </w:tcPr>
          <w:p w:rsidR="00EC192C" w:rsidRPr="00EC192C" w:rsidRDefault="00EC192C" w:rsidP="00EC192C">
            <w:pPr>
              <w:widowControl/>
              <w:autoSpaceDE/>
              <w:autoSpaceDN/>
              <w:adjustRightInd/>
              <w:jc w:val="center"/>
              <w:rPr>
                <w:sz w:val="24"/>
                <w:szCs w:val="24"/>
                <w:lang w:val="es-ES" w:eastAsia="es-EC"/>
              </w:rPr>
            </w:pPr>
          </w:p>
        </w:tc>
        <w:tc>
          <w:tcPr>
            <w:tcW w:w="729"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p>
        </w:tc>
        <w:tc>
          <w:tcPr>
            <w:tcW w:w="749"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X</w:t>
            </w:r>
          </w:p>
        </w:tc>
        <w:tc>
          <w:tcPr>
            <w:tcW w:w="1271"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X</w:t>
            </w:r>
          </w:p>
        </w:tc>
        <w:tc>
          <w:tcPr>
            <w:tcW w:w="1270"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p>
        </w:tc>
        <w:tc>
          <w:tcPr>
            <w:tcW w:w="2194" w:type="dxa"/>
            <w:shd w:val="clear" w:color="auto" w:fill="F3F3F3"/>
            <w:vAlign w:val="center"/>
          </w:tcPr>
          <w:p w:rsidR="00EC192C" w:rsidRPr="00EC192C" w:rsidRDefault="00EC192C" w:rsidP="00EC192C">
            <w:pPr>
              <w:widowControl/>
              <w:autoSpaceDE/>
              <w:autoSpaceDN/>
              <w:adjustRightInd/>
              <w:jc w:val="center"/>
              <w:rPr>
                <w:sz w:val="24"/>
                <w:szCs w:val="24"/>
                <w:lang w:val="es-ES" w:eastAsia="es-EC"/>
              </w:rPr>
            </w:pPr>
          </w:p>
        </w:tc>
      </w:tr>
      <w:tr w:rsidR="00EC192C" w:rsidRPr="00EC192C">
        <w:trPr>
          <w:trHeight w:val="1176"/>
          <w:jc w:val="center"/>
        </w:trPr>
        <w:tc>
          <w:tcPr>
            <w:tcW w:w="743" w:type="dxa"/>
            <w:shd w:val="clear" w:color="auto" w:fill="F3F3F3"/>
            <w:noWrap/>
            <w:vAlign w:val="center"/>
          </w:tcPr>
          <w:p w:rsidR="00EC192C" w:rsidRPr="00EC192C" w:rsidRDefault="00EC192C" w:rsidP="00EC192C">
            <w:pPr>
              <w:widowControl/>
              <w:autoSpaceDE/>
              <w:autoSpaceDN/>
              <w:adjustRightInd/>
              <w:rPr>
                <w:b/>
                <w:sz w:val="24"/>
                <w:szCs w:val="24"/>
                <w:lang w:val="es-ES" w:eastAsia="es-EC"/>
              </w:rPr>
            </w:pPr>
            <w:r w:rsidRPr="00EC192C">
              <w:rPr>
                <w:b/>
                <w:sz w:val="24"/>
                <w:szCs w:val="24"/>
                <w:lang w:val="es-ES" w:eastAsia="es-EC"/>
              </w:rPr>
              <w:t>17</w:t>
            </w:r>
          </w:p>
        </w:tc>
        <w:tc>
          <w:tcPr>
            <w:tcW w:w="5826" w:type="dxa"/>
            <w:shd w:val="clear" w:color="auto" w:fill="F3F3F3"/>
            <w:vAlign w:val="center"/>
          </w:tcPr>
          <w:p w:rsidR="00EC192C" w:rsidRPr="00EC192C" w:rsidRDefault="00EC192C" w:rsidP="00EC192C">
            <w:pPr>
              <w:widowControl/>
              <w:autoSpaceDE/>
              <w:autoSpaceDN/>
              <w:adjustRightInd/>
              <w:rPr>
                <w:sz w:val="24"/>
                <w:szCs w:val="24"/>
                <w:lang w:val="es-ES" w:eastAsia="es-EC"/>
              </w:rPr>
            </w:pPr>
            <w:r w:rsidRPr="00EC192C">
              <w:rPr>
                <w:sz w:val="24"/>
                <w:szCs w:val="24"/>
                <w:lang w:val="es-ES" w:eastAsia="es-EC"/>
              </w:rPr>
              <w:t>¿Se realizan mantenimientos frecuentes a la balanza donde se pesa el producto?</w:t>
            </w:r>
          </w:p>
        </w:tc>
        <w:tc>
          <w:tcPr>
            <w:tcW w:w="1387" w:type="dxa"/>
            <w:shd w:val="clear" w:color="auto" w:fill="F3F3F3"/>
            <w:noWrap/>
          </w:tcPr>
          <w:p w:rsidR="00EC192C" w:rsidRPr="00EC192C" w:rsidRDefault="00EC192C" w:rsidP="00EC192C">
            <w:pPr>
              <w:widowControl/>
              <w:autoSpaceDE/>
              <w:autoSpaceDN/>
              <w:adjustRightInd/>
              <w:rPr>
                <w:sz w:val="24"/>
                <w:szCs w:val="24"/>
                <w:lang w:val="es-ES" w:eastAsia="es-EC"/>
              </w:rPr>
            </w:pPr>
          </w:p>
        </w:tc>
        <w:tc>
          <w:tcPr>
            <w:tcW w:w="729" w:type="dxa"/>
            <w:shd w:val="clear" w:color="auto" w:fill="F3F3F3"/>
            <w:noWrap/>
          </w:tcPr>
          <w:p w:rsidR="00EC192C" w:rsidRPr="00EC192C" w:rsidRDefault="00EC192C" w:rsidP="00EC192C">
            <w:pPr>
              <w:widowControl/>
              <w:autoSpaceDE/>
              <w:autoSpaceDN/>
              <w:adjustRightInd/>
              <w:rPr>
                <w:b/>
                <w:sz w:val="24"/>
                <w:szCs w:val="24"/>
                <w:lang w:val="es-ES" w:eastAsia="es-EC"/>
              </w:rPr>
            </w:pPr>
          </w:p>
        </w:tc>
        <w:tc>
          <w:tcPr>
            <w:tcW w:w="749"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X</w:t>
            </w:r>
          </w:p>
        </w:tc>
        <w:tc>
          <w:tcPr>
            <w:tcW w:w="1271"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X</w:t>
            </w:r>
          </w:p>
        </w:tc>
        <w:tc>
          <w:tcPr>
            <w:tcW w:w="1270"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p>
        </w:tc>
        <w:tc>
          <w:tcPr>
            <w:tcW w:w="2194" w:type="dxa"/>
            <w:shd w:val="clear" w:color="auto" w:fill="F3F3F3"/>
            <w:vAlign w:val="center"/>
          </w:tcPr>
          <w:p w:rsidR="00EC192C" w:rsidRPr="00EC192C" w:rsidRDefault="00EC192C" w:rsidP="00EC192C">
            <w:pPr>
              <w:widowControl/>
              <w:autoSpaceDE/>
              <w:autoSpaceDN/>
              <w:adjustRightInd/>
              <w:jc w:val="center"/>
              <w:rPr>
                <w:sz w:val="24"/>
                <w:szCs w:val="24"/>
                <w:lang w:val="es-ES" w:eastAsia="es-EC"/>
              </w:rPr>
            </w:pPr>
          </w:p>
        </w:tc>
      </w:tr>
      <w:tr w:rsidR="00EC192C" w:rsidRPr="00EC192C">
        <w:trPr>
          <w:trHeight w:val="817"/>
          <w:jc w:val="center"/>
        </w:trPr>
        <w:tc>
          <w:tcPr>
            <w:tcW w:w="743" w:type="dxa"/>
            <w:shd w:val="clear" w:color="auto" w:fill="F3F3F3"/>
            <w:noWrap/>
            <w:vAlign w:val="center"/>
          </w:tcPr>
          <w:p w:rsidR="00EC192C" w:rsidRPr="00EC192C" w:rsidRDefault="00EC192C" w:rsidP="00EC192C">
            <w:pPr>
              <w:widowControl/>
              <w:autoSpaceDE/>
              <w:autoSpaceDN/>
              <w:adjustRightInd/>
              <w:rPr>
                <w:b/>
                <w:sz w:val="24"/>
                <w:szCs w:val="24"/>
                <w:lang w:val="es-ES" w:eastAsia="es-EC"/>
              </w:rPr>
            </w:pPr>
            <w:r w:rsidRPr="00EC192C">
              <w:rPr>
                <w:b/>
                <w:sz w:val="24"/>
                <w:szCs w:val="24"/>
                <w:lang w:val="es-ES" w:eastAsia="es-EC"/>
              </w:rPr>
              <w:t>18</w:t>
            </w:r>
          </w:p>
        </w:tc>
        <w:tc>
          <w:tcPr>
            <w:tcW w:w="5826" w:type="dxa"/>
            <w:shd w:val="clear" w:color="auto" w:fill="F3F3F3"/>
            <w:vAlign w:val="center"/>
          </w:tcPr>
          <w:p w:rsidR="00EC192C" w:rsidRPr="00EC192C" w:rsidRDefault="00EC192C" w:rsidP="00EC192C">
            <w:pPr>
              <w:widowControl/>
              <w:autoSpaceDE/>
              <w:autoSpaceDN/>
              <w:adjustRightInd/>
              <w:rPr>
                <w:sz w:val="24"/>
                <w:szCs w:val="24"/>
                <w:lang w:val="es-ES" w:eastAsia="es-EC"/>
              </w:rPr>
            </w:pPr>
            <w:r w:rsidRPr="00EC192C">
              <w:rPr>
                <w:sz w:val="24"/>
                <w:szCs w:val="24"/>
                <w:lang w:val="es-ES" w:eastAsia="es-EC"/>
              </w:rPr>
              <w:t>¿Se paga en el plazo pactado a los proveedores del arroz?</w:t>
            </w:r>
          </w:p>
        </w:tc>
        <w:tc>
          <w:tcPr>
            <w:tcW w:w="1387" w:type="dxa"/>
            <w:shd w:val="clear" w:color="auto" w:fill="F3F3F3"/>
            <w:noWrap/>
          </w:tcPr>
          <w:p w:rsidR="00EC192C" w:rsidRPr="00EC192C" w:rsidRDefault="00EC192C" w:rsidP="00EC192C">
            <w:pPr>
              <w:widowControl/>
              <w:autoSpaceDE/>
              <w:autoSpaceDN/>
              <w:adjustRightInd/>
              <w:rPr>
                <w:sz w:val="24"/>
                <w:szCs w:val="24"/>
                <w:lang w:val="es-ES" w:eastAsia="es-EC"/>
              </w:rPr>
            </w:pPr>
          </w:p>
        </w:tc>
        <w:tc>
          <w:tcPr>
            <w:tcW w:w="729"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p>
        </w:tc>
        <w:tc>
          <w:tcPr>
            <w:tcW w:w="749"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X</w:t>
            </w:r>
          </w:p>
        </w:tc>
        <w:tc>
          <w:tcPr>
            <w:tcW w:w="1271"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r w:rsidRPr="00EC192C">
              <w:rPr>
                <w:b/>
                <w:sz w:val="24"/>
                <w:szCs w:val="24"/>
                <w:lang w:val="es-ES" w:eastAsia="es-EC"/>
              </w:rPr>
              <w:t>X</w:t>
            </w:r>
          </w:p>
        </w:tc>
        <w:tc>
          <w:tcPr>
            <w:tcW w:w="1270" w:type="dxa"/>
            <w:shd w:val="clear" w:color="auto" w:fill="F3F3F3"/>
            <w:noWrap/>
            <w:vAlign w:val="center"/>
          </w:tcPr>
          <w:p w:rsidR="00EC192C" w:rsidRPr="00EC192C" w:rsidRDefault="00EC192C" w:rsidP="00EC192C">
            <w:pPr>
              <w:widowControl/>
              <w:autoSpaceDE/>
              <w:autoSpaceDN/>
              <w:adjustRightInd/>
              <w:jc w:val="center"/>
              <w:rPr>
                <w:b/>
                <w:sz w:val="24"/>
                <w:szCs w:val="24"/>
                <w:lang w:val="es-ES" w:eastAsia="es-EC"/>
              </w:rPr>
            </w:pPr>
          </w:p>
        </w:tc>
        <w:tc>
          <w:tcPr>
            <w:tcW w:w="2194" w:type="dxa"/>
            <w:shd w:val="clear" w:color="auto" w:fill="F3F3F3"/>
            <w:vAlign w:val="center"/>
          </w:tcPr>
          <w:p w:rsidR="00EC192C" w:rsidRPr="00EC192C" w:rsidRDefault="00EC192C" w:rsidP="00EC192C">
            <w:pPr>
              <w:widowControl/>
              <w:autoSpaceDE/>
              <w:autoSpaceDN/>
              <w:adjustRightInd/>
              <w:jc w:val="center"/>
              <w:rPr>
                <w:sz w:val="24"/>
                <w:szCs w:val="24"/>
                <w:lang w:val="es-ES" w:eastAsia="es-EC"/>
              </w:rPr>
            </w:pPr>
          </w:p>
        </w:tc>
      </w:tr>
    </w:tbl>
    <w:p w:rsidR="00EC192C" w:rsidRPr="00EC192C" w:rsidRDefault="00EC192C" w:rsidP="00EC192C">
      <w:pPr>
        <w:keepNext/>
        <w:widowControl/>
        <w:autoSpaceDE/>
        <w:autoSpaceDN/>
        <w:adjustRightInd/>
        <w:spacing w:line="480" w:lineRule="auto"/>
        <w:ind w:left="72"/>
        <w:jc w:val="center"/>
        <w:rPr>
          <w:bCs/>
          <w:lang w:val="es-ES" w:eastAsia="es-ES"/>
        </w:rPr>
      </w:pPr>
      <w:bookmarkStart w:id="331" w:name="_Toc237617511"/>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15</w:t>
      </w:r>
      <w:r w:rsidR="001776CE" w:rsidRPr="00EC192C">
        <w:rPr>
          <w:rFonts w:cs="Times New Roman"/>
          <w:b/>
          <w:bCs/>
          <w:lang w:val="es-ES" w:eastAsia="es-ES"/>
        </w:rPr>
        <w:fldChar w:fldCharType="end"/>
      </w:r>
      <w:r w:rsidRPr="00EC192C">
        <w:rPr>
          <w:rFonts w:cs="Times New Roman"/>
          <w:b/>
          <w:bCs/>
          <w:lang w:val="es-ES" w:eastAsia="es-ES"/>
        </w:rPr>
        <w:t>.-</w:t>
      </w:r>
      <w:r w:rsidRPr="00EC192C">
        <w:rPr>
          <w:bCs/>
          <w:lang w:val="es-ES" w:eastAsia="es-ES"/>
        </w:rPr>
        <w:t xml:space="preserve"> Cuestionario de vulneración de controles 3</w:t>
      </w:r>
      <w:bookmarkEnd w:id="331"/>
    </w:p>
    <w:p w:rsidR="00EC192C" w:rsidRPr="00EC192C" w:rsidRDefault="00EC192C" w:rsidP="00EC192C">
      <w:pPr>
        <w:widowControl/>
        <w:autoSpaceDE/>
        <w:autoSpaceDN/>
        <w:adjustRightInd/>
        <w:rPr>
          <w:b/>
          <w:bCs/>
          <w:sz w:val="44"/>
          <w:lang w:val="es-ES" w:eastAsia="es-ES"/>
        </w:rPr>
      </w:pPr>
    </w:p>
    <w:p w:rsidR="00EC192C" w:rsidRPr="00EC192C" w:rsidRDefault="00EC192C" w:rsidP="00EC192C">
      <w:pPr>
        <w:widowControl/>
        <w:tabs>
          <w:tab w:val="left" w:pos="3465"/>
        </w:tabs>
        <w:autoSpaceDE/>
        <w:autoSpaceDN/>
        <w:adjustRightInd/>
        <w:spacing w:line="480" w:lineRule="auto"/>
        <w:ind w:left="72"/>
        <w:jc w:val="both"/>
        <w:rPr>
          <w:b/>
          <w:sz w:val="24"/>
          <w:szCs w:val="24"/>
          <w:lang w:val="es-ES" w:eastAsia="es-ES"/>
        </w:rPr>
        <w:sectPr w:rsidR="00EC192C" w:rsidRPr="00EC192C" w:rsidSect="00EC192C">
          <w:pgSz w:w="16838" w:h="11906" w:orient="landscape"/>
          <w:pgMar w:top="2268" w:right="1361" w:bottom="1418" w:left="1361" w:header="709" w:footer="709" w:gutter="0"/>
          <w:cols w:space="720"/>
          <w:docGrid w:linePitch="360"/>
        </w:sectPr>
      </w:pPr>
    </w:p>
    <w:p w:rsidR="00EC192C" w:rsidRPr="00EC192C" w:rsidRDefault="00EC192C" w:rsidP="0098476E">
      <w:pPr>
        <w:keepNext/>
        <w:widowControl/>
        <w:numPr>
          <w:ilvl w:val="2"/>
          <w:numId w:val="13"/>
        </w:numPr>
        <w:autoSpaceDE/>
        <w:autoSpaceDN/>
        <w:adjustRightInd/>
        <w:spacing w:before="240" w:after="240" w:line="480" w:lineRule="auto"/>
        <w:ind w:left="1296"/>
        <w:outlineLvl w:val="2"/>
        <w:rPr>
          <w:b/>
          <w:bCs/>
          <w:sz w:val="24"/>
          <w:szCs w:val="26"/>
          <w:lang w:val="es-ES" w:eastAsia="es-ES"/>
        </w:rPr>
      </w:pPr>
      <w:bookmarkStart w:id="332" w:name="_Toc230879110"/>
      <w:bookmarkStart w:id="333" w:name="_Toc231887794"/>
      <w:bookmarkStart w:id="334" w:name="_Toc237080217"/>
      <w:bookmarkStart w:id="335" w:name="_Toc237201655"/>
      <w:bookmarkStart w:id="336" w:name="_Toc237696350"/>
      <w:r w:rsidRPr="00EC192C">
        <w:rPr>
          <w:b/>
          <w:bCs/>
          <w:sz w:val="24"/>
          <w:szCs w:val="26"/>
          <w:lang w:val="es-ES" w:eastAsia="es-ES"/>
        </w:rPr>
        <w:lastRenderedPageBreak/>
        <w:t xml:space="preserve">Controles que  realiza en </w:t>
      </w:r>
      <w:smartTag w:uri="urn:schemas-microsoft-com:office:smarttags" w:element="PersonName">
        <w:smartTagPr>
          <w:attr w:name="ProductID" w:val="la Empresa"/>
        </w:smartTagPr>
        <w:r w:rsidRPr="00EC192C">
          <w:rPr>
            <w:b/>
            <w:bCs/>
            <w:sz w:val="24"/>
            <w:szCs w:val="26"/>
            <w:lang w:val="es-ES" w:eastAsia="es-ES"/>
          </w:rPr>
          <w:t>la Empresa</w:t>
        </w:r>
      </w:smartTag>
      <w:r w:rsidRPr="00EC192C">
        <w:rPr>
          <w:b/>
          <w:bCs/>
          <w:sz w:val="24"/>
          <w:szCs w:val="26"/>
          <w:lang w:val="es-ES" w:eastAsia="es-ES"/>
        </w:rPr>
        <w:t>:</w:t>
      </w:r>
      <w:bookmarkEnd w:id="332"/>
      <w:bookmarkEnd w:id="333"/>
      <w:bookmarkEnd w:id="334"/>
      <w:bookmarkEnd w:id="335"/>
      <w:bookmarkEnd w:id="336"/>
    </w:p>
    <w:p w:rsidR="00EC192C" w:rsidRPr="00EC192C" w:rsidRDefault="00EC192C" w:rsidP="00EC192C">
      <w:pPr>
        <w:widowControl/>
        <w:tabs>
          <w:tab w:val="left" w:pos="3465"/>
        </w:tabs>
        <w:autoSpaceDE/>
        <w:autoSpaceDN/>
        <w:adjustRightInd/>
        <w:spacing w:line="480" w:lineRule="auto"/>
        <w:ind w:left="72"/>
        <w:jc w:val="both"/>
        <w:rPr>
          <w:sz w:val="24"/>
          <w:szCs w:val="24"/>
          <w:lang w:val="es-ES" w:eastAsia="es-ES"/>
        </w:rPr>
      </w:pPr>
    </w:p>
    <w:p w:rsidR="00EC192C" w:rsidRPr="00EC192C" w:rsidRDefault="00EC192C" w:rsidP="008B72BD">
      <w:pPr>
        <w:widowControl/>
        <w:numPr>
          <w:ilvl w:val="0"/>
          <w:numId w:val="20"/>
        </w:numPr>
        <w:tabs>
          <w:tab w:val="num" w:pos="1848"/>
          <w:tab w:val="left" w:pos="3465"/>
        </w:tabs>
        <w:autoSpaceDE/>
        <w:autoSpaceDN/>
        <w:adjustRightInd/>
        <w:spacing w:afterLines="240" w:line="480" w:lineRule="auto"/>
        <w:ind w:left="1848"/>
        <w:jc w:val="both"/>
        <w:rPr>
          <w:sz w:val="24"/>
          <w:szCs w:val="24"/>
          <w:lang w:val="es-ES" w:eastAsia="es-ES"/>
        </w:rPr>
      </w:pPr>
      <w:r w:rsidRPr="00EC192C">
        <w:rPr>
          <w:sz w:val="24"/>
          <w:szCs w:val="24"/>
          <w:lang w:val="es-ES" w:eastAsia="es-ES"/>
        </w:rPr>
        <w:t>El departamento de ventas para realizar algún cambio en el precio de un producto, deberá necesariamente consultar con el gerente general, quien es la persona encargada de establecer tales precios, de acuerdo a las regulaciones del mercado.</w:t>
      </w:r>
    </w:p>
    <w:p w:rsidR="00EC192C" w:rsidRPr="00EC192C" w:rsidRDefault="00EC192C" w:rsidP="008B72BD">
      <w:pPr>
        <w:widowControl/>
        <w:numPr>
          <w:ilvl w:val="0"/>
          <w:numId w:val="20"/>
        </w:numPr>
        <w:tabs>
          <w:tab w:val="num" w:pos="1848"/>
          <w:tab w:val="left" w:pos="3465"/>
        </w:tabs>
        <w:autoSpaceDE/>
        <w:autoSpaceDN/>
        <w:adjustRightInd/>
        <w:spacing w:afterLines="240" w:line="480" w:lineRule="auto"/>
        <w:ind w:left="1848"/>
        <w:jc w:val="both"/>
        <w:rPr>
          <w:sz w:val="24"/>
          <w:szCs w:val="24"/>
          <w:lang w:val="es-ES" w:eastAsia="es-ES"/>
        </w:rPr>
      </w:pPr>
      <w:r w:rsidRPr="00EC192C">
        <w:rPr>
          <w:sz w:val="24"/>
          <w:szCs w:val="24"/>
          <w:lang w:val="es-ES" w:eastAsia="es-ES"/>
        </w:rPr>
        <w:t>Se cuenta con un mostrador que es donde se exhiben todas las variedades de arroz, para que cuando llegue algún cliente este pueda constatar la calidad del producto.</w:t>
      </w:r>
    </w:p>
    <w:p w:rsidR="00EC192C" w:rsidRPr="00EC192C" w:rsidRDefault="00EC192C" w:rsidP="008B72BD">
      <w:pPr>
        <w:widowControl/>
        <w:numPr>
          <w:ilvl w:val="0"/>
          <w:numId w:val="20"/>
        </w:numPr>
        <w:tabs>
          <w:tab w:val="num" w:pos="1848"/>
          <w:tab w:val="left" w:pos="3465"/>
        </w:tabs>
        <w:autoSpaceDE/>
        <w:autoSpaceDN/>
        <w:adjustRightInd/>
        <w:spacing w:afterLines="240" w:line="480" w:lineRule="auto"/>
        <w:ind w:left="1848"/>
        <w:jc w:val="both"/>
        <w:rPr>
          <w:sz w:val="24"/>
          <w:szCs w:val="24"/>
          <w:lang w:val="es-ES" w:eastAsia="es-ES"/>
        </w:rPr>
      </w:pPr>
      <w:r w:rsidRPr="00EC192C">
        <w:rPr>
          <w:sz w:val="24"/>
          <w:szCs w:val="24"/>
          <w:lang w:val="es-ES" w:eastAsia="es-ES"/>
        </w:rPr>
        <w:t>Por cada factura emitida la responsable de ventas genera el respectivo comprobante de egreso, siguiendo este un orden secuencial.</w:t>
      </w:r>
    </w:p>
    <w:p w:rsidR="00EC192C" w:rsidRPr="00EC192C" w:rsidRDefault="00EC192C" w:rsidP="008B72BD">
      <w:pPr>
        <w:widowControl/>
        <w:numPr>
          <w:ilvl w:val="0"/>
          <w:numId w:val="20"/>
        </w:numPr>
        <w:tabs>
          <w:tab w:val="num" w:pos="1848"/>
          <w:tab w:val="left" w:pos="3465"/>
        </w:tabs>
        <w:autoSpaceDE/>
        <w:autoSpaceDN/>
        <w:adjustRightInd/>
        <w:spacing w:afterLines="240" w:line="480" w:lineRule="auto"/>
        <w:ind w:left="1848"/>
        <w:jc w:val="both"/>
        <w:rPr>
          <w:sz w:val="24"/>
          <w:szCs w:val="24"/>
          <w:lang w:val="es-ES" w:eastAsia="es-ES"/>
        </w:rPr>
      </w:pPr>
      <w:r w:rsidRPr="00EC192C">
        <w:rPr>
          <w:sz w:val="24"/>
          <w:szCs w:val="24"/>
          <w:lang w:val="es-ES" w:eastAsia="es-ES"/>
        </w:rPr>
        <w:t>El responsable de las compras una vez que llega el producto a la empresa deberá estar presente durante la descarga del mismo verificando que el arroz haya llegado en buen estado y que no exista faltante del mismo.</w:t>
      </w:r>
    </w:p>
    <w:p w:rsidR="00EC192C" w:rsidRPr="00EC192C" w:rsidRDefault="00EC192C" w:rsidP="008B72BD">
      <w:pPr>
        <w:widowControl/>
        <w:tabs>
          <w:tab w:val="left" w:pos="3465"/>
        </w:tabs>
        <w:autoSpaceDE/>
        <w:autoSpaceDN/>
        <w:adjustRightInd/>
        <w:spacing w:afterLines="240" w:line="480" w:lineRule="auto"/>
        <w:ind w:left="1488"/>
        <w:jc w:val="both"/>
        <w:rPr>
          <w:sz w:val="24"/>
          <w:szCs w:val="24"/>
          <w:lang w:val="es-ES" w:eastAsia="es-ES"/>
        </w:rPr>
      </w:pPr>
    </w:p>
    <w:p w:rsidR="00EC192C" w:rsidRPr="00EC192C" w:rsidRDefault="00EC192C" w:rsidP="008B72BD">
      <w:pPr>
        <w:widowControl/>
        <w:numPr>
          <w:ilvl w:val="0"/>
          <w:numId w:val="20"/>
        </w:numPr>
        <w:tabs>
          <w:tab w:val="num" w:pos="1848"/>
          <w:tab w:val="left" w:pos="3465"/>
        </w:tabs>
        <w:autoSpaceDE/>
        <w:autoSpaceDN/>
        <w:adjustRightInd/>
        <w:spacing w:afterLines="240" w:line="480" w:lineRule="auto"/>
        <w:ind w:left="1848"/>
        <w:jc w:val="both"/>
        <w:rPr>
          <w:sz w:val="24"/>
          <w:szCs w:val="24"/>
          <w:lang w:val="es-ES" w:eastAsia="es-ES"/>
        </w:rPr>
      </w:pPr>
      <w:r w:rsidRPr="00EC192C">
        <w:rPr>
          <w:sz w:val="24"/>
          <w:szCs w:val="24"/>
          <w:lang w:val="es-ES" w:eastAsia="es-ES"/>
        </w:rPr>
        <w:lastRenderedPageBreak/>
        <w:t>Una vez que llega el arroz este pasa inmediatamente a las bodegas de la empresa, lugar donde reposa el producto antes de su correspondiente venta, el mismo que cuenta con un responsable.</w:t>
      </w:r>
    </w:p>
    <w:p w:rsidR="00EC192C" w:rsidRPr="00EC192C" w:rsidRDefault="00EC192C" w:rsidP="008B72BD">
      <w:pPr>
        <w:widowControl/>
        <w:numPr>
          <w:ilvl w:val="0"/>
          <w:numId w:val="20"/>
        </w:numPr>
        <w:tabs>
          <w:tab w:val="num" w:pos="1848"/>
          <w:tab w:val="left" w:pos="3465"/>
        </w:tabs>
        <w:autoSpaceDE/>
        <w:autoSpaceDN/>
        <w:adjustRightInd/>
        <w:spacing w:afterLines="240" w:line="480" w:lineRule="auto"/>
        <w:ind w:left="1848"/>
        <w:jc w:val="both"/>
        <w:rPr>
          <w:sz w:val="24"/>
          <w:szCs w:val="24"/>
          <w:lang w:val="es-ES" w:eastAsia="es-ES"/>
        </w:rPr>
      </w:pPr>
      <w:r w:rsidRPr="00EC192C">
        <w:rPr>
          <w:sz w:val="24"/>
          <w:szCs w:val="24"/>
          <w:lang w:val="es-ES" w:eastAsia="es-ES"/>
        </w:rPr>
        <w:t>Periódicamente gerencia realiza reuniones con el departamento de compras, con el objetivo de analizar los precios de las futuras compras de arroz.</w:t>
      </w:r>
    </w:p>
    <w:p w:rsidR="00EC192C" w:rsidRPr="00EC192C" w:rsidRDefault="00EC192C" w:rsidP="008B72BD">
      <w:pPr>
        <w:widowControl/>
        <w:numPr>
          <w:ilvl w:val="0"/>
          <w:numId w:val="20"/>
        </w:numPr>
        <w:tabs>
          <w:tab w:val="num" w:pos="1848"/>
          <w:tab w:val="left" w:pos="3465"/>
        </w:tabs>
        <w:autoSpaceDE/>
        <w:autoSpaceDN/>
        <w:adjustRightInd/>
        <w:spacing w:afterLines="240" w:line="480" w:lineRule="auto"/>
        <w:ind w:left="1848"/>
        <w:jc w:val="both"/>
        <w:rPr>
          <w:sz w:val="24"/>
          <w:szCs w:val="24"/>
          <w:lang w:val="es-ES" w:eastAsia="es-ES"/>
        </w:rPr>
      </w:pPr>
      <w:r w:rsidRPr="00EC192C">
        <w:rPr>
          <w:sz w:val="24"/>
          <w:szCs w:val="24"/>
          <w:lang w:val="es-ES" w:eastAsia="es-ES"/>
        </w:rPr>
        <w:t>El jefe de compra constantemente verifica la calidad con la que llega el producto,  cualquier anomalía es comunicada inmediatamente a gerencia para proceder al reclamo correspondiente.</w:t>
      </w:r>
    </w:p>
    <w:p w:rsidR="00EC192C" w:rsidRPr="00EC192C" w:rsidRDefault="00EC192C" w:rsidP="008B72BD">
      <w:pPr>
        <w:widowControl/>
        <w:numPr>
          <w:ilvl w:val="0"/>
          <w:numId w:val="20"/>
        </w:numPr>
        <w:tabs>
          <w:tab w:val="num" w:pos="1848"/>
          <w:tab w:val="left" w:pos="3465"/>
        </w:tabs>
        <w:autoSpaceDE/>
        <w:autoSpaceDN/>
        <w:adjustRightInd/>
        <w:spacing w:afterLines="240" w:line="480" w:lineRule="auto"/>
        <w:ind w:left="1848"/>
        <w:jc w:val="both"/>
        <w:rPr>
          <w:sz w:val="24"/>
          <w:szCs w:val="24"/>
          <w:lang w:val="es-ES" w:eastAsia="es-ES"/>
        </w:rPr>
      </w:pPr>
      <w:r w:rsidRPr="00EC192C">
        <w:rPr>
          <w:sz w:val="24"/>
          <w:szCs w:val="24"/>
          <w:lang w:val="es-ES" w:eastAsia="es-ES"/>
        </w:rPr>
        <w:t>Diariamente contabilidad pide los datos de las compras y ventas de arroz a los respectivos departamentos para su registro correspondiente.</w:t>
      </w:r>
    </w:p>
    <w:p w:rsidR="00EC192C" w:rsidRPr="00EC192C" w:rsidRDefault="00EC192C" w:rsidP="008B72BD">
      <w:pPr>
        <w:widowControl/>
        <w:tabs>
          <w:tab w:val="left" w:pos="3465"/>
        </w:tabs>
        <w:autoSpaceDE/>
        <w:autoSpaceDN/>
        <w:adjustRightInd/>
        <w:spacing w:afterLines="240" w:line="480" w:lineRule="auto"/>
        <w:ind w:left="72"/>
        <w:jc w:val="both"/>
        <w:rPr>
          <w:sz w:val="24"/>
          <w:szCs w:val="24"/>
          <w:lang w:val="es-ES" w:eastAsia="es-ES"/>
        </w:rPr>
      </w:pPr>
    </w:p>
    <w:p w:rsidR="00EC192C" w:rsidRPr="00EC192C" w:rsidRDefault="00EC192C" w:rsidP="008B72BD">
      <w:pPr>
        <w:widowControl/>
        <w:tabs>
          <w:tab w:val="left" w:pos="3465"/>
        </w:tabs>
        <w:autoSpaceDE/>
        <w:autoSpaceDN/>
        <w:adjustRightInd/>
        <w:spacing w:afterLines="240" w:line="480" w:lineRule="auto"/>
        <w:ind w:left="72"/>
        <w:jc w:val="both"/>
        <w:rPr>
          <w:sz w:val="24"/>
          <w:szCs w:val="24"/>
          <w:lang w:val="es-ES" w:eastAsia="es-ES"/>
        </w:rPr>
      </w:pPr>
    </w:p>
    <w:p w:rsidR="00EC192C" w:rsidRPr="00EC192C" w:rsidRDefault="00EC192C" w:rsidP="008B72BD">
      <w:pPr>
        <w:widowControl/>
        <w:tabs>
          <w:tab w:val="left" w:pos="3465"/>
        </w:tabs>
        <w:autoSpaceDE/>
        <w:autoSpaceDN/>
        <w:adjustRightInd/>
        <w:spacing w:afterLines="240" w:line="480" w:lineRule="auto"/>
        <w:ind w:left="72"/>
        <w:jc w:val="both"/>
        <w:rPr>
          <w:sz w:val="24"/>
          <w:szCs w:val="24"/>
          <w:lang w:val="es-ES" w:eastAsia="es-ES"/>
        </w:rPr>
      </w:pPr>
    </w:p>
    <w:p w:rsidR="00EC192C" w:rsidRPr="00EC192C" w:rsidRDefault="00EC192C" w:rsidP="0098476E">
      <w:pPr>
        <w:widowControl/>
        <w:numPr>
          <w:ilvl w:val="1"/>
          <w:numId w:val="13"/>
        </w:numPr>
        <w:autoSpaceDE/>
        <w:autoSpaceDN/>
        <w:adjustRightInd/>
        <w:spacing w:after="240" w:line="480" w:lineRule="auto"/>
        <w:ind w:left="864"/>
        <w:outlineLvl w:val="1"/>
        <w:rPr>
          <w:rFonts w:cs="Times New Roman"/>
          <w:b/>
          <w:sz w:val="24"/>
          <w:szCs w:val="24"/>
          <w:lang w:val="es-ES" w:eastAsia="es-ES"/>
        </w:rPr>
      </w:pPr>
      <w:bookmarkStart w:id="337" w:name="_Toc237201656"/>
      <w:bookmarkStart w:id="338" w:name="_Toc237696351"/>
      <w:r w:rsidRPr="00EC192C">
        <w:rPr>
          <w:rFonts w:cs="Times New Roman"/>
          <w:b/>
          <w:sz w:val="24"/>
          <w:szCs w:val="24"/>
          <w:lang w:val="es-ES" w:eastAsia="es-ES"/>
        </w:rPr>
        <w:lastRenderedPageBreak/>
        <w:t>Procedimientos analíticos</w:t>
      </w:r>
      <w:bookmarkEnd w:id="337"/>
      <w:bookmarkEnd w:id="338"/>
    </w:p>
    <w:p w:rsidR="00EC192C" w:rsidRPr="00EC192C" w:rsidRDefault="00EC192C" w:rsidP="0098476E">
      <w:pPr>
        <w:keepNext/>
        <w:widowControl/>
        <w:numPr>
          <w:ilvl w:val="2"/>
          <w:numId w:val="13"/>
        </w:numPr>
        <w:autoSpaceDE/>
        <w:autoSpaceDN/>
        <w:adjustRightInd/>
        <w:spacing w:before="240" w:after="240" w:line="480" w:lineRule="auto"/>
        <w:ind w:left="1296"/>
        <w:outlineLvl w:val="2"/>
        <w:rPr>
          <w:b/>
          <w:bCs/>
          <w:sz w:val="24"/>
          <w:szCs w:val="26"/>
          <w:lang w:val="es-ES" w:eastAsia="es-ES"/>
        </w:rPr>
      </w:pPr>
      <w:bookmarkStart w:id="339" w:name="_Toc230879111"/>
      <w:bookmarkStart w:id="340" w:name="_Toc231887795"/>
      <w:bookmarkStart w:id="341" w:name="_Toc237080218"/>
      <w:bookmarkStart w:id="342" w:name="_Toc237201657"/>
      <w:bookmarkStart w:id="343" w:name="_Toc237696352"/>
      <w:r w:rsidRPr="00EC192C">
        <w:rPr>
          <w:b/>
          <w:bCs/>
          <w:sz w:val="24"/>
          <w:szCs w:val="26"/>
          <w:lang w:val="es-ES" w:eastAsia="es-ES"/>
        </w:rPr>
        <w:t>Análisis comparativo de los Estados Financieros</w:t>
      </w:r>
      <w:bookmarkEnd w:id="339"/>
      <w:bookmarkEnd w:id="340"/>
      <w:bookmarkEnd w:id="341"/>
      <w:bookmarkEnd w:id="342"/>
      <w:bookmarkEnd w:id="343"/>
      <w:r w:rsidRPr="00EC192C">
        <w:rPr>
          <w:b/>
          <w:bCs/>
          <w:sz w:val="24"/>
          <w:szCs w:val="26"/>
          <w:lang w:val="es-ES" w:eastAsia="es-ES"/>
        </w:rPr>
        <w:t xml:space="preserve"> </w:t>
      </w:r>
    </w:p>
    <w:p w:rsidR="00EC192C" w:rsidRPr="00EC192C" w:rsidRDefault="00EC192C" w:rsidP="00EC192C">
      <w:pPr>
        <w:widowControl/>
        <w:tabs>
          <w:tab w:val="left" w:pos="3465"/>
        </w:tabs>
        <w:autoSpaceDE/>
        <w:autoSpaceDN/>
        <w:adjustRightInd/>
        <w:spacing w:line="480" w:lineRule="auto"/>
        <w:ind w:left="1490"/>
        <w:jc w:val="both"/>
        <w:rPr>
          <w:sz w:val="24"/>
          <w:szCs w:val="24"/>
          <w:lang w:val="es-ES" w:eastAsia="es-ES"/>
        </w:rPr>
      </w:pPr>
      <w:r w:rsidRPr="00EC192C">
        <w:rPr>
          <w:sz w:val="24"/>
          <w:szCs w:val="24"/>
          <w:lang w:val="es-ES" w:eastAsia="es-ES"/>
        </w:rPr>
        <w:t>Para realizar el análisis comparativo de los estados financieros de XYZ S.A tomamos como punto de partida los balances al 31 de Diciembre  de los años 2007 y 2008, dicho análisis nos ayudara a identificar riesgos en ciertas cuentas, de existir tales riesgos se procederá a elaborar procedimientos de auditoría para los rubros más significativos dentro de los balances.</w:t>
      </w:r>
    </w:p>
    <w:p w:rsidR="00EC192C" w:rsidRPr="00EC192C" w:rsidRDefault="00EC192C" w:rsidP="00EC192C">
      <w:pPr>
        <w:widowControl/>
        <w:tabs>
          <w:tab w:val="left" w:pos="3465"/>
        </w:tabs>
        <w:autoSpaceDE/>
        <w:autoSpaceDN/>
        <w:adjustRightInd/>
        <w:spacing w:line="480" w:lineRule="auto"/>
        <w:ind w:left="1490"/>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1490"/>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1490"/>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1490"/>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1490"/>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1490"/>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1490"/>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1490"/>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1490"/>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1490"/>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1490"/>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72"/>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72"/>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72"/>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72"/>
        <w:jc w:val="both"/>
        <w:rPr>
          <w:sz w:val="24"/>
          <w:szCs w:val="24"/>
          <w:lang w:val="es-ES" w:eastAsia="es-ES"/>
        </w:rPr>
      </w:pPr>
    </w:p>
    <w:tbl>
      <w:tblPr>
        <w:tblW w:w="9420" w:type="dxa"/>
        <w:jc w:val="center"/>
        <w:tblInd w:w="49" w:type="dxa"/>
        <w:tblCellMar>
          <w:left w:w="70" w:type="dxa"/>
          <w:right w:w="70" w:type="dxa"/>
        </w:tblCellMar>
        <w:tblLook w:val="04A0"/>
      </w:tblPr>
      <w:tblGrid>
        <w:gridCol w:w="3480"/>
        <w:gridCol w:w="1600"/>
        <w:gridCol w:w="1600"/>
        <w:gridCol w:w="1460"/>
        <w:gridCol w:w="1280"/>
      </w:tblGrid>
      <w:tr w:rsidR="00EC192C" w:rsidRPr="00EC192C">
        <w:trPr>
          <w:trHeight w:val="255"/>
          <w:jc w:val="center"/>
        </w:trPr>
        <w:tc>
          <w:tcPr>
            <w:tcW w:w="9420" w:type="dxa"/>
            <w:gridSpan w:val="5"/>
            <w:tcBorders>
              <w:top w:val="single" w:sz="8" w:space="0" w:color="auto"/>
              <w:left w:val="single" w:sz="8" w:space="0" w:color="auto"/>
              <w:bottom w:val="nil"/>
              <w:right w:val="single" w:sz="8" w:space="0" w:color="000000"/>
            </w:tcBorders>
            <w:shd w:val="pct10" w:color="auto" w:fill="auto"/>
            <w:noWrap/>
            <w:vAlign w:val="bottom"/>
          </w:tcPr>
          <w:p w:rsidR="00EC192C" w:rsidRPr="00EC192C" w:rsidRDefault="00EC192C" w:rsidP="00EC192C">
            <w:pPr>
              <w:widowControl/>
              <w:autoSpaceDE/>
              <w:autoSpaceDN/>
              <w:adjustRightInd/>
              <w:jc w:val="center"/>
              <w:rPr>
                <w:bCs/>
                <w:color w:val="0000FF"/>
                <w:sz w:val="18"/>
                <w:szCs w:val="18"/>
                <w:lang w:val="es-ES" w:eastAsia="es-ES"/>
              </w:rPr>
            </w:pPr>
            <w:r w:rsidRPr="00EC192C">
              <w:rPr>
                <w:bCs/>
                <w:color w:val="0000FF"/>
                <w:sz w:val="18"/>
                <w:szCs w:val="18"/>
                <w:lang w:val="es-ES" w:eastAsia="es-ES"/>
              </w:rPr>
              <w:lastRenderedPageBreak/>
              <w:t>XYZ S.A. S.A</w:t>
            </w:r>
          </w:p>
        </w:tc>
      </w:tr>
      <w:tr w:rsidR="00EC192C" w:rsidRPr="00EC192C">
        <w:trPr>
          <w:trHeight w:val="255"/>
          <w:jc w:val="center"/>
        </w:trPr>
        <w:tc>
          <w:tcPr>
            <w:tcW w:w="9420" w:type="dxa"/>
            <w:gridSpan w:val="5"/>
            <w:tcBorders>
              <w:top w:val="nil"/>
              <w:left w:val="single" w:sz="8" w:space="0" w:color="auto"/>
              <w:right w:val="single" w:sz="8" w:space="0" w:color="000000"/>
            </w:tcBorders>
            <w:shd w:val="pct10" w:color="auto" w:fill="auto"/>
            <w:noWrap/>
            <w:vAlign w:val="bottom"/>
          </w:tcPr>
          <w:p w:rsidR="00EC192C" w:rsidRPr="00EC192C" w:rsidRDefault="00EC192C" w:rsidP="00EC192C">
            <w:pPr>
              <w:widowControl/>
              <w:autoSpaceDE/>
              <w:autoSpaceDN/>
              <w:adjustRightInd/>
              <w:jc w:val="center"/>
              <w:rPr>
                <w:bCs/>
                <w:color w:val="0000FF"/>
                <w:sz w:val="18"/>
                <w:szCs w:val="18"/>
                <w:lang w:val="es-ES" w:eastAsia="es-ES"/>
              </w:rPr>
            </w:pPr>
            <w:r w:rsidRPr="00EC192C">
              <w:rPr>
                <w:bCs/>
                <w:color w:val="0000FF"/>
                <w:sz w:val="18"/>
                <w:szCs w:val="18"/>
                <w:lang w:val="es-ES" w:eastAsia="es-ES"/>
              </w:rPr>
              <w:t>ESTADO DE SITUACIÓN FINANCIERA COMPARATIVO</w:t>
            </w:r>
          </w:p>
        </w:tc>
      </w:tr>
      <w:tr w:rsidR="00EC192C" w:rsidRPr="00EC192C">
        <w:trPr>
          <w:trHeight w:val="255"/>
          <w:jc w:val="center"/>
        </w:trPr>
        <w:tc>
          <w:tcPr>
            <w:tcW w:w="9420" w:type="dxa"/>
            <w:gridSpan w:val="5"/>
            <w:tcBorders>
              <w:top w:val="nil"/>
              <w:left w:val="single" w:sz="8" w:space="0" w:color="auto"/>
              <w:bottom w:val="single" w:sz="4" w:space="0" w:color="auto"/>
              <w:right w:val="single" w:sz="8" w:space="0" w:color="000000"/>
            </w:tcBorders>
            <w:shd w:val="pct10" w:color="auto" w:fill="auto"/>
            <w:noWrap/>
            <w:vAlign w:val="bottom"/>
          </w:tcPr>
          <w:p w:rsidR="00EC192C" w:rsidRPr="00EC192C" w:rsidRDefault="00EC192C" w:rsidP="00EC192C">
            <w:pPr>
              <w:widowControl/>
              <w:autoSpaceDE/>
              <w:autoSpaceDN/>
              <w:adjustRightInd/>
              <w:jc w:val="center"/>
              <w:rPr>
                <w:bCs/>
                <w:color w:val="0000FF"/>
                <w:sz w:val="18"/>
                <w:szCs w:val="18"/>
                <w:lang w:val="es-ES" w:eastAsia="es-ES"/>
              </w:rPr>
            </w:pPr>
            <w:r w:rsidRPr="00EC192C">
              <w:rPr>
                <w:bCs/>
                <w:color w:val="0000FF"/>
                <w:sz w:val="18"/>
                <w:szCs w:val="18"/>
                <w:lang w:val="es-ES" w:eastAsia="es-ES"/>
              </w:rPr>
              <w:t xml:space="preserve">Al 31 de diciembre </w:t>
            </w:r>
          </w:p>
        </w:tc>
      </w:tr>
      <w:tr w:rsidR="00EC192C" w:rsidRPr="00EC192C">
        <w:trPr>
          <w:trHeight w:val="480"/>
          <w:jc w:val="center"/>
        </w:trPr>
        <w:tc>
          <w:tcPr>
            <w:tcW w:w="3480" w:type="dxa"/>
            <w:tcBorders>
              <w:top w:val="single" w:sz="4" w:space="0" w:color="auto"/>
              <w:left w:val="single" w:sz="8" w:space="0" w:color="auto"/>
              <w:bottom w:val="single" w:sz="4" w:space="0" w:color="auto"/>
              <w:right w:val="nil"/>
            </w:tcBorders>
            <w:shd w:val="clear" w:color="auto" w:fill="auto"/>
            <w:vAlign w:val="bottom"/>
          </w:tcPr>
          <w:p w:rsidR="00EC192C" w:rsidRPr="00EC192C" w:rsidRDefault="00EC192C" w:rsidP="00EC192C">
            <w:pPr>
              <w:widowControl/>
              <w:autoSpaceDE/>
              <w:autoSpaceDN/>
              <w:adjustRightInd/>
              <w:rPr>
                <w:b/>
                <w:bCs/>
                <w:sz w:val="18"/>
                <w:szCs w:val="18"/>
                <w:lang w:val="es-ES" w:eastAsia="es-ES"/>
              </w:rPr>
            </w:pPr>
            <w:r w:rsidRPr="00EC192C">
              <w:rPr>
                <w:b/>
                <w:bCs/>
                <w:sz w:val="18"/>
                <w:szCs w:val="18"/>
                <w:lang w:val="es-ES" w:eastAsia="es-ES"/>
              </w:rPr>
              <w:t> </w:t>
            </w:r>
          </w:p>
        </w:tc>
        <w:tc>
          <w:tcPr>
            <w:tcW w:w="1600" w:type="dxa"/>
            <w:tcBorders>
              <w:top w:val="single" w:sz="4" w:space="0" w:color="auto"/>
              <w:left w:val="single" w:sz="8" w:space="0" w:color="auto"/>
              <w:bottom w:val="single" w:sz="4" w:space="0" w:color="auto"/>
              <w:right w:val="single" w:sz="8" w:space="0" w:color="auto"/>
            </w:tcBorders>
            <w:shd w:val="clear" w:color="auto" w:fill="auto"/>
            <w:vAlign w:val="bottom"/>
          </w:tcPr>
          <w:p w:rsidR="00EC192C" w:rsidRPr="00EC192C" w:rsidRDefault="00EC192C" w:rsidP="00EC192C">
            <w:pPr>
              <w:widowControl/>
              <w:autoSpaceDE/>
              <w:autoSpaceDN/>
              <w:adjustRightInd/>
              <w:jc w:val="center"/>
              <w:rPr>
                <w:b/>
                <w:bCs/>
                <w:sz w:val="18"/>
                <w:szCs w:val="18"/>
                <w:lang w:val="es-ES" w:eastAsia="es-ES"/>
              </w:rPr>
            </w:pPr>
            <w:r w:rsidRPr="00EC192C">
              <w:rPr>
                <w:b/>
                <w:bCs/>
                <w:sz w:val="18"/>
                <w:szCs w:val="18"/>
                <w:lang w:val="es-ES" w:eastAsia="es-ES"/>
              </w:rPr>
              <w:t>2007</w:t>
            </w:r>
          </w:p>
        </w:tc>
        <w:tc>
          <w:tcPr>
            <w:tcW w:w="1600" w:type="dxa"/>
            <w:tcBorders>
              <w:top w:val="single" w:sz="4" w:space="0" w:color="auto"/>
              <w:left w:val="nil"/>
              <w:bottom w:val="single" w:sz="4" w:space="0" w:color="auto"/>
              <w:right w:val="single" w:sz="8" w:space="0" w:color="auto"/>
            </w:tcBorders>
            <w:shd w:val="clear" w:color="auto" w:fill="auto"/>
            <w:vAlign w:val="bottom"/>
          </w:tcPr>
          <w:p w:rsidR="00EC192C" w:rsidRPr="00EC192C" w:rsidRDefault="00EC192C" w:rsidP="00EC192C">
            <w:pPr>
              <w:widowControl/>
              <w:autoSpaceDE/>
              <w:autoSpaceDN/>
              <w:adjustRightInd/>
              <w:jc w:val="center"/>
              <w:rPr>
                <w:b/>
                <w:bCs/>
                <w:sz w:val="18"/>
                <w:szCs w:val="18"/>
                <w:lang w:val="es-ES" w:eastAsia="es-ES"/>
              </w:rPr>
            </w:pPr>
            <w:r w:rsidRPr="00EC192C">
              <w:rPr>
                <w:b/>
                <w:bCs/>
                <w:sz w:val="18"/>
                <w:szCs w:val="18"/>
                <w:lang w:val="es-ES" w:eastAsia="es-ES"/>
              </w:rPr>
              <w:t>2008</w:t>
            </w:r>
          </w:p>
        </w:tc>
        <w:tc>
          <w:tcPr>
            <w:tcW w:w="1460" w:type="dxa"/>
            <w:tcBorders>
              <w:top w:val="single" w:sz="4" w:space="0" w:color="auto"/>
              <w:left w:val="nil"/>
              <w:bottom w:val="single" w:sz="4" w:space="0" w:color="auto"/>
              <w:right w:val="single" w:sz="8" w:space="0" w:color="auto"/>
            </w:tcBorders>
            <w:shd w:val="clear" w:color="auto" w:fill="auto"/>
            <w:vAlign w:val="bottom"/>
          </w:tcPr>
          <w:p w:rsidR="00EC192C" w:rsidRPr="00EC192C" w:rsidRDefault="00EC192C" w:rsidP="00EC192C">
            <w:pPr>
              <w:widowControl/>
              <w:autoSpaceDE/>
              <w:autoSpaceDN/>
              <w:adjustRightInd/>
              <w:jc w:val="center"/>
              <w:rPr>
                <w:b/>
                <w:bCs/>
                <w:sz w:val="18"/>
                <w:szCs w:val="18"/>
                <w:lang w:val="es-ES" w:eastAsia="es-ES"/>
              </w:rPr>
            </w:pPr>
            <w:r w:rsidRPr="00EC192C">
              <w:rPr>
                <w:b/>
                <w:bCs/>
                <w:sz w:val="18"/>
                <w:szCs w:val="18"/>
                <w:lang w:val="es-ES" w:eastAsia="es-ES"/>
              </w:rPr>
              <w:t>Variación Absoluta</w:t>
            </w:r>
          </w:p>
        </w:tc>
        <w:tc>
          <w:tcPr>
            <w:tcW w:w="1280" w:type="dxa"/>
            <w:tcBorders>
              <w:top w:val="single" w:sz="4" w:space="0" w:color="auto"/>
              <w:left w:val="nil"/>
              <w:bottom w:val="single" w:sz="4" w:space="0" w:color="auto"/>
              <w:right w:val="single" w:sz="8" w:space="0" w:color="auto"/>
            </w:tcBorders>
            <w:shd w:val="clear" w:color="auto" w:fill="auto"/>
            <w:vAlign w:val="bottom"/>
          </w:tcPr>
          <w:p w:rsidR="00EC192C" w:rsidRPr="00EC192C" w:rsidRDefault="00EC192C" w:rsidP="00EC192C">
            <w:pPr>
              <w:widowControl/>
              <w:autoSpaceDE/>
              <w:autoSpaceDN/>
              <w:adjustRightInd/>
              <w:jc w:val="center"/>
              <w:rPr>
                <w:b/>
                <w:bCs/>
                <w:sz w:val="18"/>
                <w:szCs w:val="18"/>
                <w:lang w:val="es-ES" w:eastAsia="es-ES"/>
              </w:rPr>
            </w:pPr>
            <w:r w:rsidRPr="00EC192C">
              <w:rPr>
                <w:b/>
                <w:bCs/>
                <w:sz w:val="18"/>
                <w:szCs w:val="18"/>
                <w:lang w:val="es-ES" w:eastAsia="es-ES"/>
              </w:rPr>
              <w:t>Variación Porcentual</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b/>
                <w:bCs/>
                <w:sz w:val="18"/>
                <w:szCs w:val="18"/>
                <w:lang w:val="es-ES" w:eastAsia="es-ES"/>
              </w:rPr>
            </w:pPr>
            <w:r w:rsidRPr="00EC192C">
              <w:rPr>
                <w:b/>
                <w:bCs/>
                <w:sz w:val="18"/>
                <w:szCs w:val="18"/>
                <w:lang w:val="es-ES" w:eastAsia="es-ES"/>
              </w:rPr>
              <w:t>ACTIVO</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 </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 </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 </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b/>
                <w:bCs/>
                <w:sz w:val="18"/>
                <w:szCs w:val="18"/>
                <w:lang w:val="es-ES" w:eastAsia="es-ES"/>
              </w:rPr>
            </w:pPr>
            <w:r w:rsidRPr="00EC192C">
              <w:rPr>
                <w:b/>
                <w:bCs/>
                <w:sz w:val="18"/>
                <w:szCs w:val="18"/>
                <w:lang w:val="es-ES" w:eastAsia="es-ES"/>
              </w:rPr>
              <w:t>Activo Corriente</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 </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 </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 </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Caja/ bancos</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7,598.68</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8,072.03</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xml:space="preserve">               473.35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6.23%</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 xml:space="preserve">Cuentas y Documentos por cobrar </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18,011.91</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19,651.28</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xml:space="preserve">           1,639.37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9.10%</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Provisión Cuentas Incobrables</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-1,561.82</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-1,561.82</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xml:space="preserve">                        -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0.00%</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Impuestos</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12,995.46</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13,063.49</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xml:space="preserve">                 68.03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0.52%</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Inventario</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219,027.98</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232,851.67</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xml:space="preserve">         13,823.69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6.31%</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Gastos Prepagados</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10,419.45</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13,175.64</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xml:space="preserve">           2,756.19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26.45%</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b/>
                <w:bCs/>
                <w:sz w:val="18"/>
                <w:szCs w:val="18"/>
                <w:lang w:val="es-ES" w:eastAsia="es-ES"/>
              </w:rPr>
            </w:pPr>
            <w:r w:rsidRPr="00EC192C">
              <w:rPr>
                <w:b/>
                <w:bCs/>
                <w:sz w:val="18"/>
                <w:szCs w:val="18"/>
                <w:lang w:val="es-ES" w:eastAsia="es-ES"/>
              </w:rPr>
              <w:t>Total Activos Corrientes</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
                <w:bCs/>
                <w:sz w:val="18"/>
                <w:szCs w:val="18"/>
                <w:lang w:val="es-ES" w:eastAsia="es-ES"/>
              </w:rPr>
            </w:pPr>
            <w:r w:rsidRPr="00EC192C">
              <w:rPr>
                <w:b/>
                <w:bCs/>
                <w:sz w:val="18"/>
                <w:szCs w:val="18"/>
                <w:lang w:val="es-ES" w:eastAsia="es-ES"/>
              </w:rPr>
              <w:t>266,491.66</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
                <w:bCs/>
                <w:sz w:val="18"/>
                <w:szCs w:val="18"/>
                <w:lang w:val="es-ES" w:eastAsia="es-ES"/>
              </w:rPr>
            </w:pPr>
            <w:r w:rsidRPr="00EC192C">
              <w:rPr>
                <w:b/>
                <w:bCs/>
                <w:sz w:val="18"/>
                <w:szCs w:val="18"/>
                <w:lang w:val="es-ES" w:eastAsia="es-ES"/>
              </w:rPr>
              <w:t>285,252.29</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
                <w:bCs/>
                <w:sz w:val="18"/>
                <w:szCs w:val="18"/>
                <w:lang w:val="es-ES" w:eastAsia="es-ES"/>
              </w:rPr>
            </w:pPr>
            <w:r w:rsidRPr="00EC192C">
              <w:rPr>
                <w:b/>
                <w:bCs/>
                <w:sz w:val="18"/>
                <w:szCs w:val="18"/>
                <w:lang w:val="es-ES" w:eastAsia="es-ES"/>
              </w:rPr>
              <w:t xml:space="preserve">         18,760.63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7.04%</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b/>
                <w:bCs/>
                <w:sz w:val="18"/>
                <w:szCs w:val="18"/>
                <w:lang w:val="es-ES" w:eastAsia="es-ES"/>
              </w:rPr>
            </w:pPr>
            <w:r w:rsidRPr="00EC192C">
              <w:rPr>
                <w:b/>
                <w:bCs/>
                <w:sz w:val="18"/>
                <w:szCs w:val="18"/>
                <w:lang w:val="es-ES" w:eastAsia="es-ES"/>
              </w:rPr>
              <w:t>ACTIVO NO CORRIENTE</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 </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 </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b/>
                <w:bCs/>
                <w:sz w:val="18"/>
                <w:szCs w:val="18"/>
                <w:lang w:val="es-ES" w:eastAsia="es-ES"/>
              </w:rPr>
            </w:pPr>
            <w:r w:rsidRPr="00EC192C">
              <w:rPr>
                <w:b/>
                <w:bCs/>
                <w:sz w:val="18"/>
                <w:szCs w:val="18"/>
                <w:lang w:val="es-ES" w:eastAsia="es-ES"/>
              </w:rPr>
              <w:t>Activo Fijo</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 </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Terreno</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43,000.00</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43,000.00</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xml:space="preserve">                        -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0.00%</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Edificio</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19,953.41</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19,953.41</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xml:space="preserve">                        -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0.00%</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Instalaciones</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7,632.13</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7,715.13</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xml:space="preserve">                 83.00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1.09%</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Muebles y enseres</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2,372.71</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2,372.71</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xml:space="preserve">                        -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0.00%</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Equipos de oficina</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4,949.19</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4,949.19</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xml:space="preserve">                        -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0.00%</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Equipos de computación</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6,488.84</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6,488.84</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xml:space="preserve">                        -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0.00%</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Maquinarias y Equipos</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5,422.49</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5,422.49</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xml:space="preserve">                        -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0.00%</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 Depreciación acumulada</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-17,963.75</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-17,980.35</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xml:space="preserve">-                16.60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0.09%</w:t>
            </w:r>
          </w:p>
        </w:tc>
      </w:tr>
      <w:tr w:rsidR="00EC192C" w:rsidRPr="00EC192C">
        <w:trPr>
          <w:trHeight w:val="31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b/>
                <w:bCs/>
                <w:sz w:val="18"/>
                <w:szCs w:val="18"/>
                <w:lang w:val="es-ES" w:eastAsia="es-ES"/>
              </w:rPr>
            </w:pPr>
            <w:r w:rsidRPr="00EC192C">
              <w:rPr>
                <w:b/>
                <w:bCs/>
                <w:sz w:val="18"/>
                <w:szCs w:val="18"/>
                <w:lang w:val="es-ES" w:eastAsia="es-ES"/>
              </w:rPr>
              <w:t>Total Activo Fijo</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
                <w:bCs/>
                <w:sz w:val="18"/>
                <w:szCs w:val="18"/>
                <w:lang w:val="es-ES" w:eastAsia="es-ES"/>
              </w:rPr>
            </w:pPr>
            <w:r w:rsidRPr="00EC192C">
              <w:rPr>
                <w:b/>
                <w:bCs/>
                <w:sz w:val="18"/>
                <w:szCs w:val="18"/>
                <w:lang w:val="es-ES" w:eastAsia="es-ES"/>
              </w:rPr>
              <w:t>71,855.02</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
                <w:bCs/>
                <w:sz w:val="18"/>
                <w:szCs w:val="18"/>
                <w:lang w:val="es-ES" w:eastAsia="es-ES"/>
              </w:rPr>
            </w:pPr>
            <w:r w:rsidRPr="00EC192C">
              <w:rPr>
                <w:b/>
                <w:bCs/>
                <w:sz w:val="18"/>
                <w:szCs w:val="18"/>
                <w:lang w:val="es-ES" w:eastAsia="es-ES"/>
              </w:rPr>
              <w:t>71,921.42</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
                <w:bCs/>
                <w:sz w:val="18"/>
                <w:szCs w:val="18"/>
                <w:lang w:val="es-ES" w:eastAsia="es-ES"/>
              </w:rPr>
            </w:pPr>
            <w:r w:rsidRPr="00EC192C">
              <w:rPr>
                <w:b/>
                <w:bCs/>
                <w:sz w:val="18"/>
                <w:szCs w:val="18"/>
                <w:lang w:val="es-ES" w:eastAsia="es-ES"/>
              </w:rPr>
              <w:t xml:space="preserve">                 66.40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0.09%</w:t>
            </w:r>
          </w:p>
        </w:tc>
      </w:tr>
      <w:tr w:rsidR="00EC192C" w:rsidRPr="00EC192C">
        <w:trPr>
          <w:trHeight w:val="31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b/>
                <w:bCs/>
                <w:sz w:val="18"/>
                <w:szCs w:val="18"/>
                <w:lang w:val="es-ES" w:eastAsia="es-ES"/>
              </w:rPr>
            </w:pPr>
            <w:r w:rsidRPr="00EC192C">
              <w:rPr>
                <w:b/>
                <w:bCs/>
                <w:sz w:val="18"/>
                <w:szCs w:val="18"/>
                <w:lang w:val="es-ES" w:eastAsia="es-ES"/>
              </w:rPr>
              <w:t>Activos Intangibles</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
                <w:bCs/>
                <w:sz w:val="18"/>
                <w:szCs w:val="18"/>
                <w:lang w:val="es-ES" w:eastAsia="es-ES"/>
              </w:rPr>
            </w:pPr>
            <w:r w:rsidRPr="00EC192C">
              <w:rPr>
                <w:b/>
                <w:bCs/>
                <w:sz w:val="18"/>
                <w:szCs w:val="18"/>
                <w:lang w:val="es-ES" w:eastAsia="es-ES"/>
              </w:rPr>
              <w:t> </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 </w:t>
            </w:r>
          </w:p>
        </w:tc>
      </w:tr>
      <w:tr w:rsidR="00EC192C" w:rsidRPr="00EC192C">
        <w:trPr>
          <w:trHeight w:val="31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Patentes y Marcas</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1,500.30</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1,500.30</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xml:space="preserve">                        -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0.00%</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 Amortización Acumulada</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-488.56</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-488.56</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xml:space="preserve">                        -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0.00%</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b/>
                <w:bCs/>
                <w:sz w:val="18"/>
                <w:szCs w:val="18"/>
                <w:lang w:val="es-ES" w:eastAsia="es-ES"/>
              </w:rPr>
            </w:pPr>
            <w:r w:rsidRPr="00EC192C">
              <w:rPr>
                <w:b/>
                <w:bCs/>
                <w:sz w:val="18"/>
                <w:szCs w:val="18"/>
                <w:lang w:val="es-ES" w:eastAsia="es-ES"/>
              </w:rPr>
              <w:t>Total Activos Intangibles</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
                <w:bCs/>
                <w:sz w:val="18"/>
                <w:szCs w:val="18"/>
                <w:lang w:val="es-ES" w:eastAsia="es-ES"/>
              </w:rPr>
            </w:pPr>
            <w:r w:rsidRPr="00EC192C">
              <w:rPr>
                <w:b/>
                <w:bCs/>
                <w:sz w:val="18"/>
                <w:szCs w:val="18"/>
                <w:lang w:val="es-ES" w:eastAsia="es-ES"/>
              </w:rPr>
              <w:t>1,011.74</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
                <w:bCs/>
                <w:sz w:val="18"/>
                <w:szCs w:val="18"/>
                <w:lang w:val="es-ES" w:eastAsia="es-ES"/>
              </w:rPr>
            </w:pPr>
            <w:r w:rsidRPr="00EC192C">
              <w:rPr>
                <w:b/>
                <w:bCs/>
                <w:sz w:val="18"/>
                <w:szCs w:val="18"/>
                <w:lang w:val="es-ES" w:eastAsia="es-ES"/>
              </w:rPr>
              <w:t>1,011.74</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xml:space="preserve">                        -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0.00%</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b/>
                <w:bCs/>
                <w:sz w:val="18"/>
                <w:szCs w:val="18"/>
                <w:lang w:val="es-ES" w:eastAsia="es-ES"/>
              </w:rPr>
            </w:pPr>
            <w:r w:rsidRPr="00EC192C">
              <w:rPr>
                <w:b/>
                <w:bCs/>
                <w:sz w:val="18"/>
                <w:szCs w:val="18"/>
                <w:lang w:val="es-ES" w:eastAsia="es-ES"/>
              </w:rPr>
              <w:t>Activos a largo plazo</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
                <w:bCs/>
                <w:sz w:val="18"/>
                <w:szCs w:val="18"/>
                <w:lang w:val="es-ES" w:eastAsia="es-ES"/>
              </w:rPr>
            </w:pPr>
            <w:r w:rsidRPr="00EC192C">
              <w:rPr>
                <w:b/>
                <w:bCs/>
                <w:sz w:val="18"/>
                <w:szCs w:val="18"/>
                <w:lang w:val="es-ES" w:eastAsia="es-ES"/>
              </w:rPr>
              <w:t> </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 </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Cuentas y Documentos por cobrar L/p</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1,250.36</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1,250.36</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xml:space="preserve">                        -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0.00%</w:t>
            </w:r>
          </w:p>
        </w:tc>
      </w:tr>
      <w:tr w:rsidR="00EC192C" w:rsidRPr="00EC192C">
        <w:trPr>
          <w:trHeight w:val="255"/>
          <w:jc w:val="center"/>
        </w:trPr>
        <w:tc>
          <w:tcPr>
            <w:tcW w:w="3480" w:type="dxa"/>
            <w:tcBorders>
              <w:top w:val="single" w:sz="4" w:space="0" w:color="auto"/>
              <w:left w:val="single" w:sz="8" w:space="0" w:color="auto"/>
              <w:bottom w:val="single" w:sz="4" w:space="0" w:color="auto"/>
              <w:right w:val="nil"/>
            </w:tcBorders>
            <w:shd w:val="pct10" w:color="auto" w:fill="auto"/>
            <w:noWrap/>
            <w:vAlign w:val="bottom"/>
          </w:tcPr>
          <w:p w:rsidR="00EC192C" w:rsidRPr="00EC192C" w:rsidRDefault="00EC192C" w:rsidP="00EC192C">
            <w:pPr>
              <w:widowControl/>
              <w:autoSpaceDE/>
              <w:autoSpaceDN/>
              <w:adjustRightInd/>
              <w:rPr>
                <w:b/>
                <w:bCs/>
                <w:color w:val="0000FF"/>
                <w:sz w:val="18"/>
                <w:szCs w:val="18"/>
                <w:lang w:val="es-ES" w:eastAsia="es-ES"/>
              </w:rPr>
            </w:pPr>
            <w:r w:rsidRPr="00EC192C">
              <w:rPr>
                <w:b/>
                <w:bCs/>
                <w:color w:val="0000FF"/>
                <w:sz w:val="18"/>
                <w:szCs w:val="18"/>
                <w:lang w:val="es-ES" w:eastAsia="es-ES"/>
              </w:rPr>
              <w:t>TOTAL ACTIVOS</w:t>
            </w:r>
          </w:p>
        </w:tc>
        <w:tc>
          <w:tcPr>
            <w:tcW w:w="1600" w:type="dxa"/>
            <w:tcBorders>
              <w:top w:val="single" w:sz="4" w:space="0" w:color="auto"/>
              <w:left w:val="single" w:sz="8" w:space="0" w:color="auto"/>
              <w:bottom w:val="single" w:sz="4" w:space="0" w:color="auto"/>
              <w:right w:val="single" w:sz="8" w:space="0" w:color="auto"/>
            </w:tcBorders>
            <w:shd w:val="pct10" w:color="auto" w:fill="auto"/>
            <w:noWrap/>
            <w:vAlign w:val="bottom"/>
          </w:tcPr>
          <w:p w:rsidR="00EC192C" w:rsidRPr="00EC192C" w:rsidRDefault="00EC192C" w:rsidP="00EC192C">
            <w:pPr>
              <w:widowControl/>
              <w:autoSpaceDE/>
              <w:autoSpaceDN/>
              <w:adjustRightInd/>
              <w:jc w:val="right"/>
              <w:rPr>
                <w:b/>
                <w:bCs/>
                <w:color w:val="0000FF"/>
                <w:sz w:val="18"/>
                <w:szCs w:val="18"/>
                <w:lang w:val="es-ES" w:eastAsia="es-ES"/>
              </w:rPr>
            </w:pPr>
            <w:r w:rsidRPr="00EC192C">
              <w:rPr>
                <w:b/>
                <w:bCs/>
                <w:color w:val="0000FF"/>
                <w:sz w:val="18"/>
                <w:szCs w:val="18"/>
                <w:lang w:val="es-ES" w:eastAsia="es-ES"/>
              </w:rPr>
              <w:t>340,608.78</w:t>
            </w:r>
          </w:p>
        </w:tc>
        <w:tc>
          <w:tcPr>
            <w:tcW w:w="1600" w:type="dxa"/>
            <w:tcBorders>
              <w:top w:val="single" w:sz="4" w:space="0" w:color="auto"/>
              <w:left w:val="nil"/>
              <w:bottom w:val="single" w:sz="4" w:space="0" w:color="auto"/>
              <w:right w:val="single" w:sz="8" w:space="0" w:color="auto"/>
            </w:tcBorders>
            <w:shd w:val="pct10" w:color="auto" w:fill="auto"/>
            <w:noWrap/>
            <w:vAlign w:val="bottom"/>
          </w:tcPr>
          <w:p w:rsidR="00EC192C" w:rsidRPr="00EC192C" w:rsidRDefault="00EC192C" w:rsidP="00EC192C">
            <w:pPr>
              <w:widowControl/>
              <w:autoSpaceDE/>
              <w:autoSpaceDN/>
              <w:adjustRightInd/>
              <w:jc w:val="right"/>
              <w:rPr>
                <w:b/>
                <w:bCs/>
                <w:color w:val="0000FF"/>
                <w:sz w:val="18"/>
                <w:szCs w:val="18"/>
                <w:lang w:val="es-ES" w:eastAsia="es-ES"/>
              </w:rPr>
            </w:pPr>
            <w:r w:rsidRPr="00EC192C">
              <w:rPr>
                <w:b/>
                <w:bCs/>
                <w:color w:val="0000FF"/>
                <w:sz w:val="18"/>
                <w:szCs w:val="18"/>
                <w:lang w:val="es-ES" w:eastAsia="es-ES"/>
              </w:rPr>
              <w:t>359,435.81</w:t>
            </w:r>
          </w:p>
        </w:tc>
        <w:tc>
          <w:tcPr>
            <w:tcW w:w="1460" w:type="dxa"/>
            <w:tcBorders>
              <w:top w:val="single" w:sz="4" w:space="0" w:color="auto"/>
              <w:left w:val="nil"/>
              <w:bottom w:val="single" w:sz="4" w:space="0" w:color="auto"/>
              <w:right w:val="single" w:sz="8" w:space="0" w:color="auto"/>
            </w:tcBorders>
            <w:shd w:val="pct10" w:color="auto" w:fill="auto"/>
            <w:noWrap/>
            <w:vAlign w:val="bottom"/>
          </w:tcPr>
          <w:p w:rsidR="00EC192C" w:rsidRPr="00EC192C" w:rsidRDefault="00EC192C" w:rsidP="00EC192C">
            <w:pPr>
              <w:widowControl/>
              <w:autoSpaceDE/>
              <w:autoSpaceDN/>
              <w:adjustRightInd/>
              <w:jc w:val="right"/>
              <w:rPr>
                <w:b/>
                <w:bCs/>
                <w:color w:val="0000FF"/>
                <w:sz w:val="18"/>
                <w:szCs w:val="18"/>
                <w:lang w:val="es-ES" w:eastAsia="es-ES"/>
              </w:rPr>
            </w:pPr>
            <w:r w:rsidRPr="00EC192C">
              <w:rPr>
                <w:b/>
                <w:bCs/>
                <w:color w:val="0000FF"/>
                <w:sz w:val="18"/>
                <w:szCs w:val="18"/>
                <w:lang w:val="es-ES" w:eastAsia="es-ES"/>
              </w:rPr>
              <w:t xml:space="preserve">         18,827.03   </w:t>
            </w:r>
          </w:p>
        </w:tc>
        <w:tc>
          <w:tcPr>
            <w:tcW w:w="1280" w:type="dxa"/>
            <w:tcBorders>
              <w:top w:val="single" w:sz="4" w:space="0" w:color="auto"/>
              <w:left w:val="nil"/>
              <w:bottom w:val="single" w:sz="4" w:space="0" w:color="auto"/>
              <w:right w:val="single" w:sz="8" w:space="0" w:color="auto"/>
            </w:tcBorders>
            <w:shd w:val="pct10" w:color="auto" w:fill="auto"/>
            <w:noWrap/>
            <w:vAlign w:val="bottom"/>
          </w:tcPr>
          <w:p w:rsidR="00EC192C" w:rsidRPr="00EC192C" w:rsidRDefault="00EC192C" w:rsidP="00EC192C">
            <w:pPr>
              <w:widowControl/>
              <w:autoSpaceDE/>
              <w:autoSpaceDN/>
              <w:adjustRightInd/>
              <w:jc w:val="center"/>
              <w:rPr>
                <w:color w:val="0000FF"/>
                <w:sz w:val="18"/>
                <w:szCs w:val="18"/>
                <w:lang w:val="es-ES" w:eastAsia="es-ES"/>
              </w:rPr>
            </w:pPr>
            <w:r w:rsidRPr="00EC192C">
              <w:rPr>
                <w:color w:val="0000FF"/>
                <w:sz w:val="18"/>
                <w:szCs w:val="18"/>
                <w:lang w:val="es-ES" w:eastAsia="es-ES"/>
              </w:rPr>
              <w:t>5.53%</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b/>
                <w:bCs/>
                <w:sz w:val="18"/>
                <w:szCs w:val="18"/>
                <w:lang w:val="es-ES" w:eastAsia="es-ES"/>
              </w:rPr>
            </w:pPr>
            <w:r w:rsidRPr="00EC192C">
              <w:rPr>
                <w:b/>
                <w:bCs/>
                <w:sz w:val="18"/>
                <w:szCs w:val="18"/>
                <w:lang w:val="es-ES" w:eastAsia="es-ES"/>
              </w:rPr>
              <w:t>PASIVO</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 </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both"/>
              <w:rPr>
                <w:sz w:val="18"/>
                <w:szCs w:val="18"/>
                <w:lang w:val="es-ES" w:eastAsia="es-ES"/>
              </w:rPr>
            </w:pPr>
            <w:r w:rsidRPr="00EC192C">
              <w:rPr>
                <w:sz w:val="18"/>
                <w:szCs w:val="18"/>
                <w:lang w:val="es-ES" w:eastAsia="es-ES"/>
              </w:rPr>
              <w:t> </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 </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b/>
                <w:bCs/>
                <w:sz w:val="18"/>
                <w:szCs w:val="18"/>
                <w:lang w:val="es-ES" w:eastAsia="es-ES"/>
              </w:rPr>
            </w:pPr>
            <w:r w:rsidRPr="00EC192C">
              <w:rPr>
                <w:b/>
                <w:bCs/>
                <w:sz w:val="18"/>
                <w:szCs w:val="18"/>
                <w:lang w:val="es-ES" w:eastAsia="es-ES"/>
              </w:rPr>
              <w:t>Pasivo Corriente</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 </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both"/>
              <w:rPr>
                <w:sz w:val="18"/>
                <w:szCs w:val="18"/>
                <w:lang w:val="es-ES" w:eastAsia="es-ES"/>
              </w:rPr>
            </w:pPr>
            <w:r w:rsidRPr="00EC192C">
              <w:rPr>
                <w:sz w:val="18"/>
                <w:szCs w:val="18"/>
                <w:lang w:val="es-ES" w:eastAsia="es-ES"/>
              </w:rPr>
              <w:t> </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 </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Obligaciones Instituciones Financieras</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113,399.62</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81,471.31</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xml:space="preserve">-        31,928.31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-28.16%</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 xml:space="preserve">Cuentas por pagar </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144,618.59</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190,090.37</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xml:space="preserve">         45,471.78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31.44%</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Beneficios sociales por pagar</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9,523.45</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10,548.96</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xml:space="preserve">           1,025.51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10.77%</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Pasivo corto plazo</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13,741.66</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13,383.02</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xml:space="preserve">-             358.64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-2.61%</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b/>
                <w:bCs/>
                <w:sz w:val="18"/>
                <w:szCs w:val="18"/>
                <w:lang w:val="es-ES" w:eastAsia="es-ES"/>
              </w:rPr>
            </w:pPr>
            <w:r w:rsidRPr="00EC192C">
              <w:rPr>
                <w:b/>
                <w:bCs/>
                <w:sz w:val="18"/>
                <w:szCs w:val="18"/>
                <w:lang w:val="es-ES" w:eastAsia="es-ES"/>
              </w:rPr>
              <w:t>Total Pasivos corrientes</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
                <w:bCs/>
                <w:sz w:val="18"/>
                <w:szCs w:val="18"/>
                <w:lang w:val="es-ES" w:eastAsia="es-ES"/>
              </w:rPr>
            </w:pPr>
            <w:r w:rsidRPr="00EC192C">
              <w:rPr>
                <w:b/>
                <w:bCs/>
                <w:sz w:val="18"/>
                <w:szCs w:val="18"/>
                <w:lang w:val="es-ES" w:eastAsia="es-ES"/>
              </w:rPr>
              <w:t>281,283.32</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
                <w:bCs/>
                <w:sz w:val="18"/>
                <w:szCs w:val="18"/>
                <w:lang w:val="es-ES" w:eastAsia="es-ES"/>
              </w:rPr>
            </w:pPr>
            <w:r w:rsidRPr="00EC192C">
              <w:rPr>
                <w:b/>
                <w:bCs/>
                <w:sz w:val="18"/>
                <w:szCs w:val="18"/>
                <w:lang w:val="es-ES" w:eastAsia="es-ES"/>
              </w:rPr>
              <w:t>295,493.66</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
                <w:bCs/>
                <w:sz w:val="18"/>
                <w:szCs w:val="18"/>
                <w:lang w:val="es-ES" w:eastAsia="es-ES"/>
              </w:rPr>
            </w:pPr>
            <w:r w:rsidRPr="00EC192C">
              <w:rPr>
                <w:b/>
                <w:bCs/>
                <w:sz w:val="18"/>
                <w:szCs w:val="18"/>
                <w:lang w:val="es-ES" w:eastAsia="es-ES"/>
              </w:rPr>
              <w:t xml:space="preserve">         14,210.34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5.05%</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b/>
                <w:bCs/>
                <w:sz w:val="18"/>
                <w:szCs w:val="18"/>
                <w:lang w:val="es-ES" w:eastAsia="es-ES"/>
              </w:rPr>
            </w:pPr>
            <w:r w:rsidRPr="00EC192C">
              <w:rPr>
                <w:b/>
                <w:bCs/>
                <w:sz w:val="18"/>
                <w:szCs w:val="18"/>
                <w:lang w:val="es-ES" w:eastAsia="es-ES"/>
              </w:rPr>
              <w:t>TOTAL PASIVOS</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
                <w:bCs/>
                <w:sz w:val="18"/>
                <w:szCs w:val="18"/>
                <w:lang w:val="es-ES" w:eastAsia="es-ES"/>
              </w:rPr>
            </w:pPr>
            <w:r w:rsidRPr="00EC192C">
              <w:rPr>
                <w:b/>
                <w:bCs/>
                <w:sz w:val="18"/>
                <w:szCs w:val="18"/>
                <w:lang w:val="es-ES" w:eastAsia="es-ES"/>
              </w:rPr>
              <w:t>281,283.32</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
                <w:bCs/>
                <w:sz w:val="18"/>
                <w:szCs w:val="18"/>
                <w:lang w:val="es-ES" w:eastAsia="es-ES"/>
              </w:rPr>
            </w:pPr>
            <w:r w:rsidRPr="00EC192C">
              <w:rPr>
                <w:b/>
                <w:bCs/>
                <w:sz w:val="18"/>
                <w:szCs w:val="18"/>
                <w:lang w:val="es-ES" w:eastAsia="es-ES"/>
              </w:rPr>
              <w:t>295,493.66</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
                <w:bCs/>
                <w:sz w:val="18"/>
                <w:szCs w:val="18"/>
                <w:lang w:val="es-ES" w:eastAsia="es-ES"/>
              </w:rPr>
            </w:pPr>
            <w:r w:rsidRPr="00EC192C">
              <w:rPr>
                <w:b/>
                <w:bCs/>
                <w:sz w:val="18"/>
                <w:szCs w:val="18"/>
                <w:lang w:val="es-ES" w:eastAsia="es-ES"/>
              </w:rPr>
              <w:t xml:space="preserve">         14,210.34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5.05%</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b/>
                <w:bCs/>
                <w:sz w:val="18"/>
                <w:szCs w:val="18"/>
                <w:lang w:val="es-ES" w:eastAsia="es-ES"/>
              </w:rPr>
            </w:pPr>
            <w:r w:rsidRPr="00EC192C">
              <w:rPr>
                <w:b/>
                <w:bCs/>
                <w:sz w:val="18"/>
                <w:szCs w:val="18"/>
                <w:lang w:val="es-ES" w:eastAsia="es-ES"/>
              </w:rPr>
              <w:t>PATRIMONIO</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 </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 </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Capital Social</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12,900.00</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12,900.00</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xml:space="preserve">                        -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0.00%</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Aporte accionistas</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8,000.00</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8,000.00</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xml:space="preserve">                        -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0.00%</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Reserva Legal</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13,500.00</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13,500.00</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xml:space="preserve">                        -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0.00%</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S" w:eastAsia="es-ES"/>
              </w:rPr>
            </w:pPr>
            <w:r w:rsidRPr="00EC192C">
              <w:rPr>
                <w:sz w:val="18"/>
                <w:szCs w:val="18"/>
                <w:lang w:val="es-ES" w:eastAsia="es-ES"/>
              </w:rPr>
              <w:t>Utilidad del ejercicio</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24,925.46</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29,542.15</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xml:space="preserve">           4,616.69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18.52%</w:t>
            </w:r>
          </w:p>
        </w:tc>
      </w:tr>
      <w:tr w:rsidR="00EC192C" w:rsidRPr="00EC192C">
        <w:trPr>
          <w:trHeight w:val="255"/>
          <w:jc w:val="center"/>
        </w:trPr>
        <w:tc>
          <w:tcPr>
            <w:tcW w:w="3480"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b/>
                <w:bCs/>
                <w:sz w:val="18"/>
                <w:szCs w:val="18"/>
                <w:lang w:val="es-ES" w:eastAsia="es-ES"/>
              </w:rPr>
            </w:pPr>
            <w:r w:rsidRPr="00EC192C">
              <w:rPr>
                <w:b/>
                <w:bCs/>
                <w:sz w:val="18"/>
                <w:szCs w:val="18"/>
                <w:lang w:val="es-ES" w:eastAsia="es-ES"/>
              </w:rPr>
              <w:t>TOTAL PATRIMONIO</w:t>
            </w:r>
          </w:p>
        </w:tc>
        <w:tc>
          <w:tcPr>
            <w:tcW w:w="1600"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
                <w:bCs/>
                <w:sz w:val="18"/>
                <w:szCs w:val="18"/>
                <w:lang w:val="es-ES" w:eastAsia="es-ES"/>
              </w:rPr>
            </w:pPr>
            <w:r w:rsidRPr="00EC192C">
              <w:rPr>
                <w:b/>
                <w:bCs/>
                <w:sz w:val="18"/>
                <w:szCs w:val="18"/>
                <w:lang w:val="es-ES" w:eastAsia="es-ES"/>
              </w:rPr>
              <w:t>59,325.46</w:t>
            </w:r>
          </w:p>
        </w:tc>
        <w:tc>
          <w:tcPr>
            <w:tcW w:w="160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
                <w:bCs/>
                <w:sz w:val="18"/>
                <w:szCs w:val="18"/>
                <w:lang w:val="es-ES" w:eastAsia="es-ES"/>
              </w:rPr>
            </w:pPr>
            <w:r w:rsidRPr="00EC192C">
              <w:rPr>
                <w:b/>
                <w:bCs/>
                <w:sz w:val="18"/>
                <w:szCs w:val="18"/>
                <w:lang w:val="es-ES" w:eastAsia="es-ES"/>
              </w:rPr>
              <w:t>63,942.15</w:t>
            </w:r>
          </w:p>
        </w:tc>
        <w:tc>
          <w:tcPr>
            <w:tcW w:w="146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
                <w:bCs/>
                <w:sz w:val="18"/>
                <w:szCs w:val="18"/>
                <w:lang w:val="es-ES" w:eastAsia="es-ES"/>
              </w:rPr>
            </w:pPr>
            <w:r w:rsidRPr="00EC192C">
              <w:rPr>
                <w:b/>
                <w:bCs/>
                <w:sz w:val="18"/>
                <w:szCs w:val="18"/>
                <w:lang w:val="es-ES" w:eastAsia="es-ES"/>
              </w:rPr>
              <w:t xml:space="preserve">           4,616.69   </w:t>
            </w:r>
          </w:p>
        </w:tc>
        <w:tc>
          <w:tcPr>
            <w:tcW w:w="1280"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sz w:val="18"/>
                <w:szCs w:val="18"/>
                <w:lang w:val="es-ES" w:eastAsia="es-ES"/>
              </w:rPr>
            </w:pPr>
            <w:r w:rsidRPr="00EC192C">
              <w:rPr>
                <w:sz w:val="18"/>
                <w:szCs w:val="18"/>
                <w:lang w:val="es-ES" w:eastAsia="es-ES"/>
              </w:rPr>
              <w:t>7.78%</w:t>
            </w:r>
          </w:p>
        </w:tc>
      </w:tr>
      <w:tr w:rsidR="00EC192C" w:rsidRPr="00EC192C">
        <w:trPr>
          <w:trHeight w:val="270"/>
          <w:jc w:val="center"/>
        </w:trPr>
        <w:tc>
          <w:tcPr>
            <w:tcW w:w="3480" w:type="dxa"/>
            <w:tcBorders>
              <w:top w:val="single" w:sz="4" w:space="0" w:color="auto"/>
              <w:left w:val="single" w:sz="8" w:space="0" w:color="auto"/>
              <w:bottom w:val="single" w:sz="8" w:space="0" w:color="auto"/>
              <w:right w:val="nil"/>
            </w:tcBorders>
            <w:shd w:val="pct10" w:color="auto" w:fill="auto"/>
            <w:noWrap/>
            <w:vAlign w:val="bottom"/>
          </w:tcPr>
          <w:p w:rsidR="00EC192C" w:rsidRPr="00EC192C" w:rsidRDefault="00EC192C" w:rsidP="00EC192C">
            <w:pPr>
              <w:widowControl/>
              <w:autoSpaceDE/>
              <w:autoSpaceDN/>
              <w:adjustRightInd/>
              <w:rPr>
                <w:b/>
                <w:bCs/>
                <w:color w:val="0000FF"/>
                <w:sz w:val="18"/>
                <w:szCs w:val="18"/>
                <w:lang w:val="es-ES" w:eastAsia="es-ES"/>
              </w:rPr>
            </w:pPr>
            <w:r w:rsidRPr="00EC192C">
              <w:rPr>
                <w:b/>
                <w:bCs/>
                <w:color w:val="0000FF"/>
                <w:sz w:val="18"/>
                <w:szCs w:val="18"/>
                <w:lang w:val="es-ES" w:eastAsia="es-ES"/>
              </w:rPr>
              <w:t>TOTAL PASIVOS Y PATRIMONIO</w:t>
            </w:r>
          </w:p>
        </w:tc>
        <w:tc>
          <w:tcPr>
            <w:tcW w:w="1600" w:type="dxa"/>
            <w:tcBorders>
              <w:top w:val="single" w:sz="4" w:space="0" w:color="auto"/>
              <w:left w:val="single" w:sz="8" w:space="0" w:color="auto"/>
              <w:bottom w:val="single" w:sz="8" w:space="0" w:color="auto"/>
              <w:right w:val="single" w:sz="8" w:space="0" w:color="auto"/>
            </w:tcBorders>
            <w:shd w:val="pct10" w:color="auto" w:fill="auto"/>
            <w:noWrap/>
            <w:vAlign w:val="bottom"/>
          </w:tcPr>
          <w:p w:rsidR="00EC192C" w:rsidRPr="00EC192C" w:rsidRDefault="00EC192C" w:rsidP="00EC192C">
            <w:pPr>
              <w:widowControl/>
              <w:autoSpaceDE/>
              <w:autoSpaceDN/>
              <w:adjustRightInd/>
              <w:jc w:val="right"/>
              <w:rPr>
                <w:b/>
                <w:bCs/>
                <w:color w:val="0000FF"/>
                <w:sz w:val="18"/>
                <w:szCs w:val="18"/>
                <w:lang w:val="es-ES" w:eastAsia="es-ES"/>
              </w:rPr>
            </w:pPr>
            <w:r w:rsidRPr="00EC192C">
              <w:rPr>
                <w:b/>
                <w:bCs/>
                <w:color w:val="0000FF"/>
                <w:sz w:val="18"/>
                <w:szCs w:val="18"/>
                <w:lang w:val="es-ES" w:eastAsia="es-ES"/>
              </w:rPr>
              <w:t>340,608.78</w:t>
            </w:r>
          </w:p>
        </w:tc>
        <w:tc>
          <w:tcPr>
            <w:tcW w:w="1600" w:type="dxa"/>
            <w:tcBorders>
              <w:top w:val="single" w:sz="4" w:space="0" w:color="auto"/>
              <w:left w:val="nil"/>
              <w:bottom w:val="single" w:sz="8" w:space="0" w:color="auto"/>
              <w:right w:val="single" w:sz="8" w:space="0" w:color="auto"/>
            </w:tcBorders>
            <w:shd w:val="pct10" w:color="auto" w:fill="auto"/>
            <w:noWrap/>
            <w:vAlign w:val="bottom"/>
          </w:tcPr>
          <w:p w:rsidR="00EC192C" w:rsidRPr="00EC192C" w:rsidRDefault="00EC192C" w:rsidP="00EC192C">
            <w:pPr>
              <w:widowControl/>
              <w:autoSpaceDE/>
              <w:autoSpaceDN/>
              <w:adjustRightInd/>
              <w:jc w:val="right"/>
              <w:rPr>
                <w:b/>
                <w:bCs/>
                <w:color w:val="0000FF"/>
                <w:sz w:val="18"/>
                <w:szCs w:val="18"/>
                <w:lang w:val="es-ES" w:eastAsia="es-ES"/>
              </w:rPr>
            </w:pPr>
            <w:r w:rsidRPr="00EC192C">
              <w:rPr>
                <w:b/>
                <w:bCs/>
                <w:color w:val="0000FF"/>
                <w:sz w:val="18"/>
                <w:szCs w:val="18"/>
                <w:lang w:val="es-ES" w:eastAsia="es-ES"/>
              </w:rPr>
              <w:t>359,435.81</w:t>
            </w:r>
          </w:p>
        </w:tc>
        <w:tc>
          <w:tcPr>
            <w:tcW w:w="1460" w:type="dxa"/>
            <w:tcBorders>
              <w:top w:val="single" w:sz="4" w:space="0" w:color="auto"/>
              <w:left w:val="nil"/>
              <w:bottom w:val="single" w:sz="8" w:space="0" w:color="auto"/>
              <w:right w:val="single" w:sz="8" w:space="0" w:color="auto"/>
            </w:tcBorders>
            <w:shd w:val="pct10" w:color="auto" w:fill="auto"/>
            <w:noWrap/>
            <w:vAlign w:val="bottom"/>
          </w:tcPr>
          <w:p w:rsidR="00EC192C" w:rsidRPr="00EC192C" w:rsidRDefault="00EC192C" w:rsidP="00EC192C">
            <w:pPr>
              <w:widowControl/>
              <w:autoSpaceDE/>
              <w:autoSpaceDN/>
              <w:adjustRightInd/>
              <w:jc w:val="right"/>
              <w:rPr>
                <w:b/>
                <w:bCs/>
                <w:color w:val="0000FF"/>
                <w:sz w:val="18"/>
                <w:szCs w:val="18"/>
                <w:lang w:val="es-ES" w:eastAsia="es-ES"/>
              </w:rPr>
            </w:pPr>
            <w:r w:rsidRPr="00EC192C">
              <w:rPr>
                <w:b/>
                <w:bCs/>
                <w:color w:val="0000FF"/>
                <w:sz w:val="18"/>
                <w:szCs w:val="18"/>
                <w:lang w:val="es-ES" w:eastAsia="es-ES"/>
              </w:rPr>
              <w:t xml:space="preserve">         18,827.03   </w:t>
            </w:r>
          </w:p>
        </w:tc>
        <w:tc>
          <w:tcPr>
            <w:tcW w:w="1280" w:type="dxa"/>
            <w:tcBorders>
              <w:top w:val="single" w:sz="4" w:space="0" w:color="auto"/>
              <w:left w:val="nil"/>
              <w:bottom w:val="single" w:sz="8" w:space="0" w:color="auto"/>
              <w:right w:val="single" w:sz="8" w:space="0" w:color="auto"/>
            </w:tcBorders>
            <w:shd w:val="pct10" w:color="auto" w:fill="auto"/>
            <w:noWrap/>
            <w:vAlign w:val="bottom"/>
          </w:tcPr>
          <w:p w:rsidR="00EC192C" w:rsidRPr="00EC192C" w:rsidRDefault="00EC192C" w:rsidP="00EC192C">
            <w:pPr>
              <w:widowControl/>
              <w:autoSpaceDE/>
              <w:autoSpaceDN/>
              <w:adjustRightInd/>
              <w:jc w:val="center"/>
              <w:rPr>
                <w:color w:val="0000FF"/>
                <w:sz w:val="18"/>
                <w:szCs w:val="18"/>
                <w:lang w:val="es-ES" w:eastAsia="es-ES"/>
              </w:rPr>
            </w:pPr>
            <w:r w:rsidRPr="00EC192C">
              <w:rPr>
                <w:color w:val="0000FF"/>
                <w:sz w:val="18"/>
                <w:szCs w:val="18"/>
                <w:lang w:val="es-ES" w:eastAsia="es-ES"/>
              </w:rPr>
              <w:t>5.53%</w:t>
            </w:r>
          </w:p>
        </w:tc>
      </w:tr>
    </w:tbl>
    <w:p w:rsidR="00EC192C" w:rsidRPr="00EC192C" w:rsidRDefault="00EC192C" w:rsidP="00EC192C">
      <w:pPr>
        <w:widowControl/>
        <w:autoSpaceDE/>
        <w:autoSpaceDN/>
        <w:adjustRightInd/>
        <w:jc w:val="center"/>
        <w:rPr>
          <w:lang w:val="es-ES" w:eastAsia="es-ES"/>
        </w:rPr>
      </w:pPr>
      <w:bookmarkStart w:id="344" w:name="_Toc237617512"/>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16</w:t>
      </w:r>
      <w:r w:rsidR="001776CE" w:rsidRPr="00EC192C">
        <w:rPr>
          <w:rFonts w:cs="Times New Roman"/>
          <w:b/>
          <w:bCs/>
          <w:lang w:val="es-ES" w:eastAsia="es-ES"/>
        </w:rPr>
        <w:fldChar w:fldCharType="end"/>
      </w:r>
      <w:r w:rsidRPr="00EC192C">
        <w:rPr>
          <w:b/>
          <w:bCs/>
          <w:lang w:val="es-ES" w:eastAsia="es-ES"/>
        </w:rPr>
        <w:t>.-</w:t>
      </w:r>
      <w:r w:rsidRPr="00EC192C">
        <w:rPr>
          <w:bCs/>
          <w:lang w:val="es-ES" w:eastAsia="es-ES"/>
        </w:rPr>
        <w:t xml:space="preserve"> Análisis comparativo de saldos del balance General</w:t>
      </w:r>
      <w:bookmarkEnd w:id="344"/>
    </w:p>
    <w:p w:rsidR="00EC192C" w:rsidRPr="00EC192C" w:rsidRDefault="00EC192C" w:rsidP="00E12AE1">
      <w:pPr>
        <w:widowControl/>
        <w:tabs>
          <w:tab w:val="left" w:pos="3465"/>
        </w:tabs>
        <w:autoSpaceDE/>
        <w:autoSpaceDN/>
        <w:adjustRightInd/>
        <w:spacing w:line="480" w:lineRule="auto"/>
        <w:jc w:val="both"/>
        <w:rPr>
          <w:b/>
          <w:bCs/>
          <w:sz w:val="24"/>
          <w:szCs w:val="24"/>
          <w:lang w:val="es-ES" w:eastAsia="es-ES"/>
        </w:rPr>
      </w:pPr>
    </w:p>
    <w:p w:rsidR="00EC192C" w:rsidRPr="00EC192C" w:rsidRDefault="00EC192C" w:rsidP="00EC192C">
      <w:pPr>
        <w:widowControl/>
        <w:tabs>
          <w:tab w:val="left" w:pos="3465"/>
        </w:tabs>
        <w:autoSpaceDE/>
        <w:autoSpaceDN/>
        <w:adjustRightInd/>
        <w:spacing w:line="480" w:lineRule="auto"/>
        <w:ind w:left="72"/>
        <w:jc w:val="both"/>
        <w:rPr>
          <w:b/>
          <w:bCs/>
          <w:sz w:val="24"/>
          <w:szCs w:val="24"/>
          <w:lang w:val="es-ES" w:eastAsia="es-ES"/>
        </w:rPr>
      </w:pPr>
    </w:p>
    <w:tbl>
      <w:tblPr>
        <w:tblW w:w="8700" w:type="dxa"/>
        <w:tblInd w:w="49" w:type="dxa"/>
        <w:tblCellMar>
          <w:left w:w="70" w:type="dxa"/>
          <w:right w:w="70" w:type="dxa"/>
        </w:tblCellMar>
        <w:tblLook w:val="04A0"/>
      </w:tblPr>
      <w:tblGrid>
        <w:gridCol w:w="3762"/>
        <w:gridCol w:w="1201"/>
        <w:gridCol w:w="1201"/>
        <w:gridCol w:w="1285"/>
        <w:gridCol w:w="1251"/>
      </w:tblGrid>
      <w:tr w:rsidR="00EC192C" w:rsidRPr="00EC192C">
        <w:trPr>
          <w:trHeight w:val="255"/>
        </w:trPr>
        <w:tc>
          <w:tcPr>
            <w:tcW w:w="8700" w:type="dxa"/>
            <w:gridSpan w:val="5"/>
            <w:tcBorders>
              <w:top w:val="single" w:sz="8" w:space="0" w:color="auto"/>
              <w:left w:val="single" w:sz="8" w:space="0" w:color="auto"/>
              <w:bottom w:val="nil"/>
              <w:right w:val="single" w:sz="8" w:space="0" w:color="000000"/>
            </w:tcBorders>
            <w:shd w:val="pct10" w:color="auto" w:fill="auto"/>
            <w:noWrap/>
            <w:vAlign w:val="bottom"/>
          </w:tcPr>
          <w:p w:rsidR="00EC192C" w:rsidRPr="00EC192C" w:rsidRDefault="00EC192C" w:rsidP="00EC192C">
            <w:pPr>
              <w:widowControl/>
              <w:autoSpaceDE/>
              <w:autoSpaceDN/>
              <w:adjustRightInd/>
              <w:jc w:val="center"/>
              <w:rPr>
                <w:b/>
                <w:bCs/>
                <w:color w:val="0000FF"/>
                <w:lang w:val="es-ES" w:eastAsia="es-ES"/>
              </w:rPr>
            </w:pPr>
            <w:bookmarkStart w:id="345" w:name="_Toc237617513"/>
            <w:r w:rsidRPr="00EC192C">
              <w:rPr>
                <w:b/>
                <w:bCs/>
                <w:color w:val="0000FF"/>
                <w:lang w:val="es-ES" w:eastAsia="es-ES"/>
              </w:rPr>
              <w:t>XYZ S.A. S.A</w:t>
            </w:r>
          </w:p>
        </w:tc>
      </w:tr>
      <w:tr w:rsidR="00EC192C" w:rsidRPr="00EC192C">
        <w:trPr>
          <w:trHeight w:val="255"/>
        </w:trPr>
        <w:tc>
          <w:tcPr>
            <w:tcW w:w="8700" w:type="dxa"/>
            <w:gridSpan w:val="5"/>
            <w:tcBorders>
              <w:top w:val="nil"/>
              <w:left w:val="single" w:sz="8" w:space="0" w:color="auto"/>
              <w:bottom w:val="nil"/>
              <w:right w:val="single" w:sz="8" w:space="0" w:color="000000"/>
            </w:tcBorders>
            <w:shd w:val="pct10" w:color="auto" w:fill="auto"/>
            <w:noWrap/>
            <w:vAlign w:val="bottom"/>
          </w:tcPr>
          <w:p w:rsidR="00EC192C" w:rsidRPr="00EC192C" w:rsidRDefault="00EC192C" w:rsidP="00EC192C">
            <w:pPr>
              <w:widowControl/>
              <w:autoSpaceDE/>
              <w:autoSpaceDN/>
              <w:adjustRightInd/>
              <w:jc w:val="center"/>
              <w:rPr>
                <w:b/>
                <w:bCs/>
                <w:color w:val="0000FF"/>
                <w:lang w:val="es-ES" w:eastAsia="es-ES"/>
              </w:rPr>
            </w:pPr>
            <w:r w:rsidRPr="00EC192C">
              <w:rPr>
                <w:b/>
                <w:bCs/>
                <w:color w:val="0000FF"/>
                <w:lang w:val="es-ES" w:eastAsia="es-ES"/>
              </w:rPr>
              <w:t>Estado de pérdidas y ganancias</w:t>
            </w:r>
          </w:p>
        </w:tc>
      </w:tr>
      <w:tr w:rsidR="00EC192C" w:rsidRPr="00EC192C">
        <w:trPr>
          <w:trHeight w:val="255"/>
        </w:trPr>
        <w:tc>
          <w:tcPr>
            <w:tcW w:w="8700" w:type="dxa"/>
            <w:gridSpan w:val="5"/>
            <w:tcBorders>
              <w:top w:val="nil"/>
              <w:left w:val="single" w:sz="8" w:space="0" w:color="auto"/>
              <w:bottom w:val="nil"/>
              <w:right w:val="single" w:sz="8" w:space="0" w:color="000000"/>
            </w:tcBorders>
            <w:shd w:val="pct10" w:color="auto" w:fill="auto"/>
            <w:noWrap/>
            <w:vAlign w:val="bottom"/>
          </w:tcPr>
          <w:p w:rsidR="00EC192C" w:rsidRPr="00EC192C" w:rsidRDefault="00EC192C" w:rsidP="00EC192C">
            <w:pPr>
              <w:widowControl/>
              <w:autoSpaceDE/>
              <w:autoSpaceDN/>
              <w:adjustRightInd/>
              <w:jc w:val="center"/>
              <w:rPr>
                <w:b/>
                <w:bCs/>
                <w:color w:val="0000FF"/>
                <w:lang w:val="es-ES" w:eastAsia="es-ES"/>
              </w:rPr>
            </w:pPr>
            <w:r w:rsidRPr="00EC192C">
              <w:rPr>
                <w:b/>
                <w:bCs/>
                <w:color w:val="0000FF"/>
                <w:lang w:val="es-ES" w:eastAsia="es-ES"/>
              </w:rPr>
              <w:t>Al 31 de diciembre de 2007 y 2008</w:t>
            </w:r>
          </w:p>
        </w:tc>
      </w:tr>
      <w:tr w:rsidR="00EC192C" w:rsidRPr="00EC192C">
        <w:trPr>
          <w:trHeight w:val="270"/>
        </w:trPr>
        <w:tc>
          <w:tcPr>
            <w:tcW w:w="3762" w:type="dxa"/>
            <w:tcBorders>
              <w:top w:val="nil"/>
              <w:left w:val="single" w:sz="8" w:space="0" w:color="auto"/>
              <w:bottom w:val="single" w:sz="8" w:space="0" w:color="auto"/>
              <w:right w:val="nil"/>
            </w:tcBorders>
            <w:shd w:val="pct10" w:color="auto" w:fill="auto"/>
            <w:noWrap/>
            <w:vAlign w:val="bottom"/>
          </w:tcPr>
          <w:p w:rsidR="00EC192C" w:rsidRPr="00EC192C" w:rsidRDefault="00EC192C" w:rsidP="00EC192C">
            <w:pPr>
              <w:widowControl/>
              <w:autoSpaceDE/>
              <w:autoSpaceDN/>
              <w:adjustRightInd/>
              <w:jc w:val="center"/>
              <w:rPr>
                <w:b/>
                <w:bCs/>
                <w:color w:val="0000FF"/>
                <w:lang w:val="es-ES" w:eastAsia="es-ES"/>
              </w:rPr>
            </w:pPr>
            <w:r w:rsidRPr="00EC192C">
              <w:rPr>
                <w:b/>
                <w:bCs/>
                <w:color w:val="0000FF"/>
                <w:lang w:val="es-ES" w:eastAsia="es-ES"/>
              </w:rPr>
              <w:t> </w:t>
            </w:r>
          </w:p>
        </w:tc>
        <w:tc>
          <w:tcPr>
            <w:tcW w:w="1201" w:type="dxa"/>
            <w:tcBorders>
              <w:top w:val="nil"/>
              <w:left w:val="nil"/>
              <w:bottom w:val="single" w:sz="8" w:space="0" w:color="auto"/>
              <w:right w:val="nil"/>
            </w:tcBorders>
            <w:shd w:val="pct10" w:color="auto" w:fill="auto"/>
            <w:noWrap/>
            <w:vAlign w:val="bottom"/>
          </w:tcPr>
          <w:p w:rsidR="00EC192C" w:rsidRPr="00EC192C" w:rsidRDefault="00EC192C" w:rsidP="00EC192C">
            <w:pPr>
              <w:widowControl/>
              <w:autoSpaceDE/>
              <w:autoSpaceDN/>
              <w:adjustRightInd/>
              <w:jc w:val="center"/>
              <w:rPr>
                <w:b/>
                <w:bCs/>
                <w:color w:val="0000FF"/>
                <w:lang w:val="es-ES" w:eastAsia="es-ES"/>
              </w:rPr>
            </w:pPr>
          </w:p>
        </w:tc>
        <w:tc>
          <w:tcPr>
            <w:tcW w:w="1201" w:type="dxa"/>
            <w:tcBorders>
              <w:top w:val="nil"/>
              <w:left w:val="nil"/>
              <w:bottom w:val="single" w:sz="8" w:space="0" w:color="auto"/>
              <w:right w:val="nil"/>
            </w:tcBorders>
            <w:shd w:val="pct10" w:color="auto" w:fill="auto"/>
            <w:noWrap/>
            <w:vAlign w:val="bottom"/>
          </w:tcPr>
          <w:p w:rsidR="00EC192C" w:rsidRPr="00EC192C" w:rsidRDefault="00EC192C" w:rsidP="00EC192C">
            <w:pPr>
              <w:widowControl/>
              <w:autoSpaceDE/>
              <w:autoSpaceDN/>
              <w:adjustRightInd/>
              <w:jc w:val="center"/>
              <w:rPr>
                <w:b/>
                <w:bCs/>
                <w:color w:val="0000FF"/>
                <w:lang w:val="es-ES" w:eastAsia="es-ES"/>
              </w:rPr>
            </w:pPr>
          </w:p>
        </w:tc>
        <w:tc>
          <w:tcPr>
            <w:tcW w:w="1285" w:type="dxa"/>
            <w:tcBorders>
              <w:top w:val="nil"/>
              <w:left w:val="nil"/>
              <w:bottom w:val="single" w:sz="8" w:space="0" w:color="auto"/>
              <w:right w:val="nil"/>
            </w:tcBorders>
            <w:shd w:val="pct10" w:color="auto" w:fill="auto"/>
            <w:noWrap/>
            <w:vAlign w:val="bottom"/>
          </w:tcPr>
          <w:p w:rsidR="00EC192C" w:rsidRPr="00EC192C" w:rsidRDefault="00EC192C" w:rsidP="00EC192C">
            <w:pPr>
              <w:widowControl/>
              <w:autoSpaceDE/>
              <w:autoSpaceDN/>
              <w:adjustRightInd/>
              <w:jc w:val="center"/>
              <w:rPr>
                <w:b/>
                <w:bCs/>
                <w:color w:val="0000FF"/>
                <w:lang w:val="es-ES" w:eastAsia="es-ES"/>
              </w:rPr>
            </w:pPr>
          </w:p>
        </w:tc>
        <w:tc>
          <w:tcPr>
            <w:tcW w:w="1251" w:type="dxa"/>
            <w:tcBorders>
              <w:top w:val="nil"/>
              <w:left w:val="nil"/>
              <w:bottom w:val="single" w:sz="8" w:space="0" w:color="auto"/>
              <w:right w:val="single" w:sz="8" w:space="0" w:color="auto"/>
            </w:tcBorders>
            <w:shd w:val="pct10" w:color="auto" w:fill="auto"/>
            <w:noWrap/>
            <w:vAlign w:val="bottom"/>
          </w:tcPr>
          <w:p w:rsidR="00EC192C" w:rsidRPr="00EC192C" w:rsidRDefault="00EC192C" w:rsidP="00EC192C">
            <w:pPr>
              <w:widowControl/>
              <w:autoSpaceDE/>
              <w:autoSpaceDN/>
              <w:adjustRightInd/>
              <w:jc w:val="center"/>
              <w:rPr>
                <w:b/>
                <w:bCs/>
                <w:lang w:val="es-ES" w:eastAsia="es-ES"/>
              </w:rPr>
            </w:pPr>
            <w:r w:rsidRPr="00EC192C">
              <w:rPr>
                <w:b/>
                <w:bCs/>
                <w:lang w:val="es-ES" w:eastAsia="es-ES"/>
              </w:rPr>
              <w:t> </w:t>
            </w:r>
          </w:p>
        </w:tc>
      </w:tr>
      <w:tr w:rsidR="00EC192C" w:rsidRPr="00EC192C">
        <w:trPr>
          <w:trHeight w:val="480"/>
        </w:trPr>
        <w:tc>
          <w:tcPr>
            <w:tcW w:w="3762" w:type="dxa"/>
            <w:tcBorders>
              <w:top w:val="single" w:sz="8" w:space="0" w:color="auto"/>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bCs/>
                <w:lang w:val="es-ES" w:eastAsia="es-ES"/>
              </w:rPr>
            </w:pPr>
            <w:r w:rsidRPr="00EC192C">
              <w:rPr>
                <w:b/>
                <w:bCs/>
                <w:lang w:val="es-ES" w:eastAsia="es-ES"/>
              </w:rPr>
              <w:t> </w:t>
            </w:r>
          </w:p>
        </w:tc>
        <w:tc>
          <w:tcPr>
            <w:tcW w:w="1201" w:type="dxa"/>
            <w:tcBorders>
              <w:top w:val="single" w:sz="8" w:space="0" w:color="auto"/>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b/>
                <w:bCs/>
                <w:lang w:val="es-ES" w:eastAsia="es-ES"/>
              </w:rPr>
            </w:pPr>
            <w:r w:rsidRPr="00EC192C">
              <w:rPr>
                <w:b/>
                <w:bCs/>
                <w:lang w:val="es-ES" w:eastAsia="es-ES"/>
              </w:rPr>
              <w:t>2007</w:t>
            </w:r>
          </w:p>
        </w:tc>
        <w:tc>
          <w:tcPr>
            <w:tcW w:w="1201" w:type="dxa"/>
            <w:tcBorders>
              <w:top w:val="single" w:sz="8" w:space="0" w:color="auto"/>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b/>
                <w:bCs/>
                <w:lang w:val="es-ES" w:eastAsia="es-ES"/>
              </w:rPr>
            </w:pPr>
            <w:r w:rsidRPr="00EC192C">
              <w:rPr>
                <w:b/>
                <w:bCs/>
                <w:lang w:val="es-ES" w:eastAsia="es-ES"/>
              </w:rPr>
              <w:t>2008</w:t>
            </w:r>
          </w:p>
        </w:tc>
        <w:tc>
          <w:tcPr>
            <w:tcW w:w="1285" w:type="dxa"/>
            <w:tcBorders>
              <w:top w:val="single" w:sz="8" w:space="0" w:color="auto"/>
              <w:left w:val="nil"/>
              <w:bottom w:val="single" w:sz="4" w:space="0" w:color="auto"/>
              <w:right w:val="single" w:sz="8" w:space="0" w:color="auto"/>
            </w:tcBorders>
            <w:shd w:val="clear" w:color="auto" w:fill="auto"/>
            <w:vAlign w:val="bottom"/>
          </w:tcPr>
          <w:p w:rsidR="00EC192C" w:rsidRPr="00EC192C" w:rsidRDefault="00EC192C" w:rsidP="00EC192C">
            <w:pPr>
              <w:widowControl/>
              <w:autoSpaceDE/>
              <w:autoSpaceDN/>
              <w:adjustRightInd/>
              <w:jc w:val="center"/>
              <w:rPr>
                <w:b/>
                <w:bCs/>
                <w:sz w:val="18"/>
                <w:szCs w:val="18"/>
                <w:lang w:val="es-ES" w:eastAsia="es-ES"/>
              </w:rPr>
            </w:pPr>
            <w:r w:rsidRPr="00EC192C">
              <w:rPr>
                <w:b/>
                <w:bCs/>
                <w:sz w:val="18"/>
                <w:szCs w:val="18"/>
                <w:lang w:val="es-ES" w:eastAsia="es-ES"/>
              </w:rPr>
              <w:t>Variación Absoluta</w:t>
            </w:r>
          </w:p>
        </w:tc>
        <w:tc>
          <w:tcPr>
            <w:tcW w:w="1251" w:type="dxa"/>
            <w:tcBorders>
              <w:top w:val="single" w:sz="8" w:space="0" w:color="auto"/>
              <w:left w:val="nil"/>
              <w:bottom w:val="single" w:sz="4" w:space="0" w:color="auto"/>
              <w:right w:val="single" w:sz="8" w:space="0" w:color="auto"/>
            </w:tcBorders>
            <w:shd w:val="clear" w:color="auto" w:fill="auto"/>
            <w:vAlign w:val="bottom"/>
          </w:tcPr>
          <w:p w:rsidR="00EC192C" w:rsidRPr="00EC192C" w:rsidRDefault="00EC192C" w:rsidP="00EC192C">
            <w:pPr>
              <w:widowControl/>
              <w:autoSpaceDE/>
              <w:autoSpaceDN/>
              <w:adjustRightInd/>
              <w:jc w:val="center"/>
              <w:rPr>
                <w:b/>
                <w:bCs/>
                <w:sz w:val="18"/>
                <w:szCs w:val="18"/>
                <w:lang w:val="es-ES" w:eastAsia="es-ES"/>
              </w:rPr>
            </w:pPr>
            <w:r w:rsidRPr="00EC192C">
              <w:rPr>
                <w:b/>
                <w:bCs/>
                <w:sz w:val="18"/>
                <w:szCs w:val="18"/>
                <w:lang w:val="es-ES" w:eastAsia="es-ES"/>
              </w:rPr>
              <w:t>Variación Porcentual</w:t>
            </w:r>
          </w:p>
        </w:tc>
      </w:tr>
      <w:tr w:rsidR="00EC192C" w:rsidRPr="00EC192C">
        <w:trPr>
          <w:trHeight w:val="255"/>
        </w:trPr>
        <w:tc>
          <w:tcPr>
            <w:tcW w:w="376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bCs/>
                <w:lang w:val="es-ES" w:eastAsia="es-ES"/>
              </w:rPr>
            </w:pPr>
            <w:r w:rsidRPr="00EC192C">
              <w:rPr>
                <w:b/>
                <w:bCs/>
                <w:lang w:val="es-ES" w:eastAsia="es-ES"/>
              </w:rPr>
              <w:t>INGRESOS</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S" w:eastAsia="es-ES"/>
              </w:rPr>
            </w:pPr>
            <w:r w:rsidRPr="00EC192C">
              <w:rPr>
                <w:lang w:val="es-ES" w:eastAsia="es-ES"/>
              </w:rPr>
              <w:t> </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S" w:eastAsia="es-ES"/>
              </w:rPr>
            </w:pPr>
            <w:r w:rsidRPr="00EC192C">
              <w:rPr>
                <w:lang w:val="es-ES" w:eastAsia="es-ES"/>
              </w:rPr>
              <w:t> </w:t>
            </w:r>
          </w:p>
        </w:tc>
        <w:tc>
          <w:tcPr>
            <w:tcW w:w="1285"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S" w:eastAsia="es-ES"/>
              </w:rPr>
            </w:pPr>
            <w:r w:rsidRPr="00EC192C">
              <w:rPr>
                <w:lang w:val="es-ES" w:eastAsia="es-ES"/>
              </w:rPr>
              <w:t> </w:t>
            </w:r>
          </w:p>
        </w:tc>
        <w:tc>
          <w:tcPr>
            <w:tcW w:w="125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S" w:eastAsia="es-ES"/>
              </w:rPr>
            </w:pPr>
            <w:r w:rsidRPr="00EC192C">
              <w:rPr>
                <w:lang w:val="es-ES" w:eastAsia="es-ES"/>
              </w:rPr>
              <w:t> </w:t>
            </w:r>
          </w:p>
        </w:tc>
      </w:tr>
      <w:tr w:rsidR="00EC192C" w:rsidRPr="00EC192C">
        <w:trPr>
          <w:trHeight w:val="255"/>
        </w:trPr>
        <w:tc>
          <w:tcPr>
            <w:tcW w:w="376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S" w:eastAsia="es-ES"/>
              </w:rPr>
            </w:pPr>
            <w:r w:rsidRPr="00EC192C">
              <w:rPr>
                <w:lang w:val="es-ES" w:eastAsia="es-ES"/>
              </w:rPr>
              <w:t xml:space="preserve">Ventas </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305,195.39</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323,305.90</w:t>
            </w:r>
          </w:p>
        </w:tc>
        <w:tc>
          <w:tcPr>
            <w:tcW w:w="1285"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18,110.51</w:t>
            </w:r>
          </w:p>
        </w:tc>
        <w:tc>
          <w:tcPr>
            <w:tcW w:w="125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5.93%</w:t>
            </w:r>
          </w:p>
        </w:tc>
      </w:tr>
      <w:tr w:rsidR="00EC192C" w:rsidRPr="00EC192C">
        <w:trPr>
          <w:trHeight w:val="255"/>
        </w:trPr>
        <w:tc>
          <w:tcPr>
            <w:tcW w:w="376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S" w:eastAsia="es-ES"/>
              </w:rPr>
            </w:pPr>
            <w:r w:rsidRPr="00EC192C">
              <w:rPr>
                <w:lang w:val="es-ES" w:eastAsia="es-ES"/>
              </w:rPr>
              <w:t>Costo de Ventas</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224,269.91</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231,102.62</w:t>
            </w:r>
          </w:p>
        </w:tc>
        <w:tc>
          <w:tcPr>
            <w:tcW w:w="1285"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6,832.71</w:t>
            </w:r>
          </w:p>
        </w:tc>
        <w:tc>
          <w:tcPr>
            <w:tcW w:w="125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3.05%</w:t>
            </w:r>
          </w:p>
        </w:tc>
      </w:tr>
      <w:tr w:rsidR="00EC192C" w:rsidRPr="00EC192C">
        <w:trPr>
          <w:trHeight w:val="255"/>
        </w:trPr>
        <w:tc>
          <w:tcPr>
            <w:tcW w:w="376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bCs/>
                <w:lang w:val="es-ES" w:eastAsia="es-ES"/>
              </w:rPr>
            </w:pPr>
            <w:r w:rsidRPr="00EC192C">
              <w:rPr>
                <w:b/>
                <w:bCs/>
                <w:lang w:val="es-ES" w:eastAsia="es-ES"/>
              </w:rPr>
              <w:t>Utilidad Bruta Ventas</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
                <w:bCs/>
                <w:lang w:val="es-ES" w:eastAsia="es-ES"/>
              </w:rPr>
            </w:pPr>
            <w:r w:rsidRPr="00EC192C">
              <w:rPr>
                <w:b/>
                <w:bCs/>
                <w:lang w:val="es-ES" w:eastAsia="es-ES"/>
              </w:rPr>
              <w:t>80,925.48</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
                <w:bCs/>
                <w:lang w:val="es-ES" w:eastAsia="es-ES"/>
              </w:rPr>
            </w:pPr>
            <w:r w:rsidRPr="00EC192C">
              <w:rPr>
                <w:b/>
                <w:bCs/>
                <w:lang w:val="es-ES" w:eastAsia="es-ES"/>
              </w:rPr>
              <w:t>92,203.28</w:t>
            </w:r>
          </w:p>
        </w:tc>
        <w:tc>
          <w:tcPr>
            <w:tcW w:w="1285"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11,277.80</w:t>
            </w:r>
          </w:p>
        </w:tc>
        <w:tc>
          <w:tcPr>
            <w:tcW w:w="125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13.94%</w:t>
            </w:r>
          </w:p>
        </w:tc>
      </w:tr>
      <w:tr w:rsidR="00EC192C" w:rsidRPr="00EC192C">
        <w:trPr>
          <w:trHeight w:val="255"/>
        </w:trPr>
        <w:tc>
          <w:tcPr>
            <w:tcW w:w="376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S" w:eastAsia="es-ES"/>
              </w:rPr>
            </w:pPr>
            <w:r w:rsidRPr="00EC192C">
              <w:rPr>
                <w:lang w:val="es-ES" w:eastAsia="es-ES"/>
              </w:rPr>
              <w:t> </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S" w:eastAsia="es-ES"/>
              </w:rPr>
            </w:pPr>
            <w:r w:rsidRPr="00EC192C">
              <w:rPr>
                <w:lang w:val="es-ES" w:eastAsia="es-ES"/>
              </w:rPr>
              <w:t> </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S" w:eastAsia="es-ES"/>
              </w:rPr>
            </w:pPr>
            <w:r w:rsidRPr="00EC192C">
              <w:rPr>
                <w:lang w:val="es-ES" w:eastAsia="es-ES"/>
              </w:rPr>
              <w:t> </w:t>
            </w:r>
          </w:p>
        </w:tc>
        <w:tc>
          <w:tcPr>
            <w:tcW w:w="1285"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 </w:t>
            </w:r>
          </w:p>
        </w:tc>
        <w:tc>
          <w:tcPr>
            <w:tcW w:w="125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 </w:t>
            </w:r>
          </w:p>
        </w:tc>
      </w:tr>
      <w:tr w:rsidR="00EC192C" w:rsidRPr="00EC192C">
        <w:trPr>
          <w:trHeight w:val="255"/>
        </w:trPr>
        <w:tc>
          <w:tcPr>
            <w:tcW w:w="376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bCs/>
                <w:lang w:val="es-ES" w:eastAsia="es-ES"/>
              </w:rPr>
            </w:pPr>
            <w:r w:rsidRPr="00EC192C">
              <w:rPr>
                <w:b/>
                <w:bCs/>
                <w:lang w:val="es-ES" w:eastAsia="es-ES"/>
              </w:rPr>
              <w:t>Gastos Generales</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 </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 </w:t>
            </w:r>
          </w:p>
        </w:tc>
        <w:tc>
          <w:tcPr>
            <w:tcW w:w="1285"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 </w:t>
            </w:r>
          </w:p>
        </w:tc>
        <w:tc>
          <w:tcPr>
            <w:tcW w:w="125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 </w:t>
            </w:r>
          </w:p>
        </w:tc>
      </w:tr>
      <w:tr w:rsidR="00EC192C" w:rsidRPr="00EC192C">
        <w:trPr>
          <w:trHeight w:val="255"/>
        </w:trPr>
        <w:tc>
          <w:tcPr>
            <w:tcW w:w="376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S" w:eastAsia="es-ES"/>
              </w:rPr>
            </w:pPr>
            <w:r w:rsidRPr="00EC192C">
              <w:rPr>
                <w:lang w:val="es-ES" w:eastAsia="es-ES"/>
              </w:rPr>
              <w:t>Gastos Administrativos</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23195.37</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24456.52</w:t>
            </w:r>
          </w:p>
        </w:tc>
        <w:tc>
          <w:tcPr>
            <w:tcW w:w="1285"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1,261.15</w:t>
            </w:r>
          </w:p>
        </w:tc>
        <w:tc>
          <w:tcPr>
            <w:tcW w:w="125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5.44%</w:t>
            </w:r>
          </w:p>
        </w:tc>
      </w:tr>
      <w:tr w:rsidR="00EC192C" w:rsidRPr="00EC192C">
        <w:trPr>
          <w:trHeight w:val="255"/>
        </w:trPr>
        <w:tc>
          <w:tcPr>
            <w:tcW w:w="376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S" w:eastAsia="es-ES"/>
              </w:rPr>
            </w:pPr>
            <w:r w:rsidRPr="00EC192C">
              <w:rPr>
                <w:lang w:val="es-ES" w:eastAsia="es-ES"/>
              </w:rPr>
              <w:t>Gastos Varios</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12577.05</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13909.38</w:t>
            </w:r>
          </w:p>
        </w:tc>
        <w:tc>
          <w:tcPr>
            <w:tcW w:w="1285"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1,332.33</w:t>
            </w:r>
          </w:p>
        </w:tc>
        <w:tc>
          <w:tcPr>
            <w:tcW w:w="125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10.59%</w:t>
            </w:r>
          </w:p>
        </w:tc>
      </w:tr>
      <w:tr w:rsidR="00EC192C" w:rsidRPr="00EC192C">
        <w:trPr>
          <w:trHeight w:val="255"/>
        </w:trPr>
        <w:tc>
          <w:tcPr>
            <w:tcW w:w="376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S" w:eastAsia="es-ES"/>
              </w:rPr>
            </w:pPr>
            <w:r w:rsidRPr="00EC192C">
              <w:rPr>
                <w:lang w:val="es-ES" w:eastAsia="es-ES"/>
              </w:rPr>
              <w:t>Gastos Financieros</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5239.34</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6541.48</w:t>
            </w:r>
          </w:p>
        </w:tc>
        <w:tc>
          <w:tcPr>
            <w:tcW w:w="1285"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1,302.14</w:t>
            </w:r>
          </w:p>
        </w:tc>
        <w:tc>
          <w:tcPr>
            <w:tcW w:w="125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24.85%</w:t>
            </w:r>
          </w:p>
        </w:tc>
      </w:tr>
      <w:tr w:rsidR="00EC192C" w:rsidRPr="00EC192C">
        <w:trPr>
          <w:trHeight w:val="255"/>
        </w:trPr>
        <w:tc>
          <w:tcPr>
            <w:tcW w:w="376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S" w:eastAsia="es-ES"/>
              </w:rPr>
            </w:pPr>
            <w:r w:rsidRPr="00EC192C">
              <w:rPr>
                <w:lang w:val="es-ES" w:eastAsia="es-ES"/>
              </w:rPr>
              <w:t>Gastos en Ventas</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756</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850</w:t>
            </w:r>
          </w:p>
        </w:tc>
        <w:tc>
          <w:tcPr>
            <w:tcW w:w="1285"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94.00</w:t>
            </w:r>
          </w:p>
        </w:tc>
        <w:tc>
          <w:tcPr>
            <w:tcW w:w="125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12.43%</w:t>
            </w:r>
          </w:p>
        </w:tc>
      </w:tr>
      <w:tr w:rsidR="00EC192C" w:rsidRPr="00EC192C">
        <w:trPr>
          <w:trHeight w:val="255"/>
        </w:trPr>
        <w:tc>
          <w:tcPr>
            <w:tcW w:w="376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S" w:eastAsia="es-ES"/>
              </w:rPr>
            </w:pPr>
            <w:r w:rsidRPr="00EC192C">
              <w:rPr>
                <w:lang w:val="es-ES" w:eastAsia="es-ES"/>
              </w:rPr>
              <w:t>Total Gastos Generales</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41767.76</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45757.38</w:t>
            </w:r>
          </w:p>
        </w:tc>
        <w:tc>
          <w:tcPr>
            <w:tcW w:w="1285"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3,989.62</w:t>
            </w:r>
          </w:p>
        </w:tc>
        <w:tc>
          <w:tcPr>
            <w:tcW w:w="125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9.55%</w:t>
            </w:r>
          </w:p>
        </w:tc>
      </w:tr>
      <w:tr w:rsidR="00EC192C" w:rsidRPr="00EC192C">
        <w:trPr>
          <w:trHeight w:val="255"/>
        </w:trPr>
        <w:tc>
          <w:tcPr>
            <w:tcW w:w="376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S" w:eastAsia="es-ES"/>
              </w:rPr>
            </w:pPr>
            <w:r w:rsidRPr="00EC192C">
              <w:rPr>
                <w:lang w:val="es-ES" w:eastAsia="es-ES"/>
              </w:rPr>
              <w:t> </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 </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 </w:t>
            </w:r>
          </w:p>
        </w:tc>
        <w:tc>
          <w:tcPr>
            <w:tcW w:w="1285"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 </w:t>
            </w:r>
          </w:p>
        </w:tc>
        <w:tc>
          <w:tcPr>
            <w:tcW w:w="125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 </w:t>
            </w:r>
          </w:p>
        </w:tc>
      </w:tr>
      <w:tr w:rsidR="00EC192C" w:rsidRPr="00EC192C">
        <w:trPr>
          <w:trHeight w:val="255"/>
        </w:trPr>
        <w:tc>
          <w:tcPr>
            <w:tcW w:w="376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bCs/>
                <w:lang w:val="es-ES" w:eastAsia="es-ES"/>
              </w:rPr>
            </w:pPr>
            <w:r w:rsidRPr="00EC192C">
              <w:rPr>
                <w:b/>
                <w:bCs/>
                <w:lang w:val="es-ES" w:eastAsia="es-ES"/>
              </w:rPr>
              <w:t>Utilidad Operacional</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39,157.72</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46,445.90</w:t>
            </w:r>
          </w:p>
        </w:tc>
        <w:tc>
          <w:tcPr>
            <w:tcW w:w="1285"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7,288.18</w:t>
            </w:r>
          </w:p>
        </w:tc>
        <w:tc>
          <w:tcPr>
            <w:tcW w:w="125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18.61%</w:t>
            </w:r>
          </w:p>
        </w:tc>
      </w:tr>
      <w:tr w:rsidR="00EC192C" w:rsidRPr="00EC192C">
        <w:trPr>
          <w:trHeight w:val="255"/>
        </w:trPr>
        <w:tc>
          <w:tcPr>
            <w:tcW w:w="376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S" w:eastAsia="es-ES"/>
              </w:rPr>
            </w:pPr>
            <w:r w:rsidRPr="00EC192C">
              <w:rPr>
                <w:lang w:val="es-ES" w:eastAsia="es-ES"/>
              </w:rPr>
              <w:t> </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 </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 </w:t>
            </w:r>
          </w:p>
        </w:tc>
        <w:tc>
          <w:tcPr>
            <w:tcW w:w="1285"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 </w:t>
            </w:r>
          </w:p>
        </w:tc>
        <w:tc>
          <w:tcPr>
            <w:tcW w:w="125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 </w:t>
            </w:r>
          </w:p>
        </w:tc>
      </w:tr>
      <w:tr w:rsidR="00EC192C" w:rsidRPr="00EC192C">
        <w:trPr>
          <w:trHeight w:val="255"/>
        </w:trPr>
        <w:tc>
          <w:tcPr>
            <w:tcW w:w="376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S" w:eastAsia="es-ES"/>
              </w:rPr>
            </w:pPr>
            <w:r w:rsidRPr="00EC192C">
              <w:rPr>
                <w:lang w:val="es-ES" w:eastAsia="es-ES"/>
              </w:rPr>
              <w:t>Otros Egresos</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-58.96</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-105.28</w:t>
            </w:r>
          </w:p>
        </w:tc>
        <w:tc>
          <w:tcPr>
            <w:tcW w:w="1285"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-46.32</w:t>
            </w:r>
          </w:p>
        </w:tc>
        <w:tc>
          <w:tcPr>
            <w:tcW w:w="125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78.56%</w:t>
            </w:r>
          </w:p>
        </w:tc>
      </w:tr>
      <w:tr w:rsidR="00EC192C" w:rsidRPr="00EC192C">
        <w:trPr>
          <w:trHeight w:val="255"/>
        </w:trPr>
        <w:tc>
          <w:tcPr>
            <w:tcW w:w="376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S" w:eastAsia="es-ES"/>
              </w:rPr>
            </w:pPr>
            <w:r w:rsidRPr="00EC192C">
              <w:rPr>
                <w:lang w:val="es-ES" w:eastAsia="es-ES"/>
              </w:rPr>
              <w:t> </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 </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 </w:t>
            </w:r>
          </w:p>
        </w:tc>
        <w:tc>
          <w:tcPr>
            <w:tcW w:w="1285"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 </w:t>
            </w:r>
          </w:p>
        </w:tc>
        <w:tc>
          <w:tcPr>
            <w:tcW w:w="125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 </w:t>
            </w:r>
          </w:p>
        </w:tc>
      </w:tr>
      <w:tr w:rsidR="00EC192C" w:rsidRPr="00EC192C">
        <w:trPr>
          <w:trHeight w:val="255"/>
        </w:trPr>
        <w:tc>
          <w:tcPr>
            <w:tcW w:w="376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bCs/>
                <w:lang w:val="pt-BR" w:eastAsia="es-ES"/>
              </w:rPr>
            </w:pPr>
            <w:r w:rsidRPr="00EC192C">
              <w:rPr>
                <w:b/>
                <w:bCs/>
                <w:lang w:val="pt-BR" w:eastAsia="es-ES"/>
              </w:rPr>
              <w:t>Utilidad antes de I/R</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
                <w:bCs/>
                <w:lang w:val="es-ES" w:eastAsia="es-ES"/>
              </w:rPr>
            </w:pPr>
            <w:r w:rsidRPr="00EC192C">
              <w:rPr>
                <w:b/>
                <w:bCs/>
                <w:lang w:val="es-ES" w:eastAsia="es-ES"/>
              </w:rPr>
              <w:t>39,098.76</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
                <w:bCs/>
                <w:lang w:val="es-ES" w:eastAsia="es-ES"/>
              </w:rPr>
            </w:pPr>
            <w:r w:rsidRPr="00EC192C">
              <w:rPr>
                <w:b/>
                <w:bCs/>
                <w:lang w:val="es-ES" w:eastAsia="es-ES"/>
              </w:rPr>
              <w:t>46,340.62</w:t>
            </w:r>
          </w:p>
        </w:tc>
        <w:tc>
          <w:tcPr>
            <w:tcW w:w="1285"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7,241.86</w:t>
            </w:r>
          </w:p>
        </w:tc>
        <w:tc>
          <w:tcPr>
            <w:tcW w:w="125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18.52%</w:t>
            </w:r>
          </w:p>
        </w:tc>
      </w:tr>
      <w:tr w:rsidR="00EC192C" w:rsidRPr="00EC192C">
        <w:trPr>
          <w:trHeight w:val="255"/>
        </w:trPr>
        <w:tc>
          <w:tcPr>
            <w:tcW w:w="376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S" w:eastAsia="es-ES"/>
              </w:rPr>
            </w:pPr>
            <w:r w:rsidRPr="00EC192C">
              <w:rPr>
                <w:lang w:val="es-ES" w:eastAsia="es-ES"/>
              </w:rPr>
              <w:t>Participación 15% de los empleados</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Cs/>
                <w:lang w:val="es-ES" w:eastAsia="es-ES"/>
              </w:rPr>
            </w:pPr>
            <w:r w:rsidRPr="00EC192C">
              <w:rPr>
                <w:bCs/>
                <w:lang w:val="es-ES" w:eastAsia="es-ES"/>
              </w:rPr>
              <w:t>5,864.81</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Cs/>
                <w:lang w:val="es-ES" w:eastAsia="es-ES"/>
              </w:rPr>
            </w:pPr>
            <w:r w:rsidRPr="00EC192C">
              <w:rPr>
                <w:bCs/>
                <w:lang w:val="es-ES" w:eastAsia="es-ES"/>
              </w:rPr>
              <w:t>6,951.09</w:t>
            </w:r>
          </w:p>
        </w:tc>
        <w:tc>
          <w:tcPr>
            <w:tcW w:w="1285"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1,086.28</w:t>
            </w:r>
          </w:p>
        </w:tc>
        <w:tc>
          <w:tcPr>
            <w:tcW w:w="125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18.52%</w:t>
            </w:r>
          </w:p>
        </w:tc>
      </w:tr>
      <w:tr w:rsidR="00EC192C" w:rsidRPr="00EC192C">
        <w:trPr>
          <w:trHeight w:val="255"/>
        </w:trPr>
        <w:tc>
          <w:tcPr>
            <w:tcW w:w="376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S" w:eastAsia="es-ES"/>
              </w:rPr>
            </w:pPr>
            <w:r w:rsidRPr="00EC192C">
              <w:rPr>
                <w:lang w:val="es-ES" w:eastAsia="es-ES"/>
              </w:rPr>
              <w:t>Subtotal</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Cs/>
                <w:lang w:val="es-ES" w:eastAsia="es-ES"/>
              </w:rPr>
            </w:pPr>
            <w:r w:rsidRPr="00EC192C">
              <w:rPr>
                <w:bCs/>
                <w:lang w:val="es-ES" w:eastAsia="es-ES"/>
              </w:rPr>
              <w:t>33,233.95</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Cs/>
                <w:lang w:val="es-ES" w:eastAsia="es-ES"/>
              </w:rPr>
            </w:pPr>
            <w:r w:rsidRPr="00EC192C">
              <w:rPr>
                <w:bCs/>
                <w:lang w:val="es-ES" w:eastAsia="es-ES"/>
              </w:rPr>
              <w:t>39,389.53</w:t>
            </w:r>
          </w:p>
        </w:tc>
        <w:tc>
          <w:tcPr>
            <w:tcW w:w="1285"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6,155.58</w:t>
            </w:r>
          </w:p>
        </w:tc>
        <w:tc>
          <w:tcPr>
            <w:tcW w:w="125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18.52%</w:t>
            </w:r>
          </w:p>
        </w:tc>
      </w:tr>
      <w:tr w:rsidR="00EC192C" w:rsidRPr="00EC192C">
        <w:trPr>
          <w:trHeight w:val="255"/>
        </w:trPr>
        <w:tc>
          <w:tcPr>
            <w:tcW w:w="376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S" w:eastAsia="es-ES"/>
              </w:rPr>
            </w:pPr>
            <w:r w:rsidRPr="00EC192C">
              <w:rPr>
                <w:lang w:val="es-ES" w:eastAsia="es-ES"/>
              </w:rPr>
              <w:t>25% Impuesto a la renta</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Cs/>
                <w:lang w:val="es-ES" w:eastAsia="es-ES"/>
              </w:rPr>
            </w:pPr>
            <w:r w:rsidRPr="00EC192C">
              <w:rPr>
                <w:bCs/>
                <w:lang w:val="es-ES" w:eastAsia="es-ES"/>
              </w:rPr>
              <w:t>8,308.49</w:t>
            </w:r>
          </w:p>
        </w:tc>
        <w:tc>
          <w:tcPr>
            <w:tcW w:w="120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Cs/>
                <w:lang w:val="es-ES" w:eastAsia="es-ES"/>
              </w:rPr>
            </w:pPr>
            <w:r w:rsidRPr="00EC192C">
              <w:rPr>
                <w:bCs/>
                <w:lang w:val="es-ES" w:eastAsia="es-ES"/>
              </w:rPr>
              <w:t>9,847.38</w:t>
            </w:r>
          </w:p>
        </w:tc>
        <w:tc>
          <w:tcPr>
            <w:tcW w:w="1285"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1,538.90</w:t>
            </w:r>
          </w:p>
        </w:tc>
        <w:tc>
          <w:tcPr>
            <w:tcW w:w="125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18.52%</w:t>
            </w:r>
          </w:p>
        </w:tc>
      </w:tr>
      <w:tr w:rsidR="00EC192C" w:rsidRPr="00EC192C">
        <w:trPr>
          <w:trHeight w:val="270"/>
        </w:trPr>
        <w:tc>
          <w:tcPr>
            <w:tcW w:w="3762" w:type="dxa"/>
            <w:tcBorders>
              <w:top w:val="single" w:sz="4" w:space="0" w:color="auto"/>
              <w:left w:val="single" w:sz="8" w:space="0" w:color="auto"/>
              <w:bottom w:val="single" w:sz="8" w:space="0" w:color="auto"/>
              <w:right w:val="single" w:sz="8" w:space="0" w:color="auto"/>
            </w:tcBorders>
            <w:shd w:val="pct10" w:color="auto" w:fill="auto"/>
            <w:noWrap/>
            <w:vAlign w:val="bottom"/>
          </w:tcPr>
          <w:p w:rsidR="00EC192C" w:rsidRPr="00EC192C" w:rsidRDefault="00EC192C" w:rsidP="00EC192C">
            <w:pPr>
              <w:widowControl/>
              <w:autoSpaceDE/>
              <w:autoSpaceDN/>
              <w:adjustRightInd/>
              <w:rPr>
                <w:bCs/>
                <w:color w:val="0000FF"/>
                <w:lang w:val="es-ES" w:eastAsia="es-ES"/>
              </w:rPr>
            </w:pPr>
            <w:r w:rsidRPr="00EC192C">
              <w:rPr>
                <w:bCs/>
                <w:color w:val="0000FF"/>
                <w:lang w:val="es-ES" w:eastAsia="es-ES"/>
              </w:rPr>
              <w:t>Utilidad del ejercicio</w:t>
            </w:r>
          </w:p>
        </w:tc>
        <w:tc>
          <w:tcPr>
            <w:tcW w:w="1201" w:type="dxa"/>
            <w:tcBorders>
              <w:top w:val="single" w:sz="4" w:space="0" w:color="auto"/>
              <w:left w:val="nil"/>
              <w:bottom w:val="single" w:sz="8" w:space="0" w:color="auto"/>
              <w:right w:val="single" w:sz="8" w:space="0" w:color="auto"/>
            </w:tcBorders>
            <w:shd w:val="pct10" w:color="auto" w:fill="auto"/>
            <w:noWrap/>
            <w:vAlign w:val="bottom"/>
          </w:tcPr>
          <w:p w:rsidR="00EC192C" w:rsidRPr="00EC192C" w:rsidRDefault="00EC192C" w:rsidP="00EC192C">
            <w:pPr>
              <w:widowControl/>
              <w:autoSpaceDE/>
              <w:autoSpaceDN/>
              <w:adjustRightInd/>
              <w:jc w:val="right"/>
              <w:rPr>
                <w:color w:val="0000FF"/>
                <w:lang w:val="es-ES" w:eastAsia="es-ES"/>
              </w:rPr>
            </w:pPr>
            <w:r w:rsidRPr="00EC192C">
              <w:rPr>
                <w:color w:val="0000FF"/>
                <w:lang w:val="es-ES" w:eastAsia="es-ES"/>
              </w:rPr>
              <w:t>24,925.46</w:t>
            </w:r>
          </w:p>
        </w:tc>
        <w:tc>
          <w:tcPr>
            <w:tcW w:w="1201" w:type="dxa"/>
            <w:tcBorders>
              <w:top w:val="single" w:sz="4" w:space="0" w:color="auto"/>
              <w:left w:val="nil"/>
              <w:bottom w:val="single" w:sz="8" w:space="0" w:color="auto"/>
              <w:right w:val="single" w:sz="8" w:space="0" w:color="auto"/>
            </w:tcBorders>
            <w:shd w:val="pct10" w:color="auto" w:fill="auto"/>
            <w:noWrap/>
            <w:vAlign w:val="bottom"/>
          </w:tcPr>
          <w:p w:rsidR="00EC192C" w:rsidRPr="00EC192C" w:rsidRDefault="00EC192C" w:rsidP="00EC192C">
            <w:pPr>
              <w:widowControl/>
              <w:autoSpaceDE/>
              <w:autoSpaceDN/>
              <w:adjustRightInd/>
              <w:jc w:val="right"/>
              <w:rPr>
                <w:color w:val="0000FF"/>
                <w:lang w:val="es-ES" w:eastAsia="es-ES"/>
              </w:rPr>
            </w:pPr>
            <w:r w:rsidRPr="00EC192C">
              <w:rPr>
                <w:color w:val="0000FF"/>
                <w:lang w:val="es-ES" w:eastAsia="es-ES"/>
              </w:rPr>
              <w:t>29,542.15</w:t>
            </w:r>
          </w:p>
        </w:tc>
        <w:tc>
          <w:tcPr>
            <w:tcW w:w="1285" w:type="dxa"/>
            <w:tcBorders>
              <w:top w:val="single" w:sz="4" w:space="0" w:color="auto"/>
              <w:left w:val="nil"/>
              <w:bottom w:val="single" w:sz="8" w:space="0" w:color="auto"/>
              <w:right w:val="single" w:sz="8" w:space="0" w:color="auto"/>
            </w:tcBorders>
            <w:shd w:val="pct10" w:color="auto" w:fill="auto"/>
            <w:noWrap/>
            <w:vAlign w:val="bottom"/>
          </w:tcPr>
          <w:p w:rsidR="00EC192C" w:rsidRPr="00EC192C" w:rsidRDefault="00EC192C" w:rsidP="00EC192C">
            <w:pPr>
              <w:widowControl/>
              <w:autoSpaceDE/>
              <w:autoSpaceDN/>
              <w:adjustRightInd/>
              <w:jc w:val="right"/>
              <w:rPr>
                <w:color w:val="0000FF"/>
                <w:lang w:val="es-ES" w:eastAsia="es-ES"/>
              </w:rPr>
            </w:pPr>
            <w:r w:rsidRPr="00EC192C">
              <w:rPr>
                <w:color w:val="0000FF"/>
                <w:lang w:val="es-ES" w:eastAsia="es-ES"/>
              </w:rPr>
              <w:t>4,616.69</w:t>
            </w:r>
          </w:p>
        </w:tc>
        <w:tc>
          <w:tcPr>
            <w:tcW w:w="1251" w:type="dxa"/>
            <w:tcBorders>
              <w:top w:val="single" w:sz="4" w:space="0" w:color="auto"/>
              <w:left w:val="nil"/>
              <w:bottom w:val="single" w:sz="8" w:space="0" w:color="auto"/>
              <w:right w:val="single" w:sz="8" w:space="0" w:color="auto"/>
            </w:tcBorders>
            <w:shd w:val="pct10" w:color="auto" w:fill="auto"/>
            <w:noWrap/>
            <w:vAlign w:val="bottom"/>
          </w:tcPr>
          <w:p w:rsidR="00EC192C" w:rsidRPr="00EC192C" w:rsidRDefault="00EC192C" w:rsidP="00EC192C">
            <w:pPr>
              <w:widowControl/>
              <w:autoSpaceDE/>
              <w:autoSpaceDN/>
              <w:adjustRightInd/>
              <w:jc w:val="right"/>
              <w:rPr>
                <w:color w:val="0000FF"/>
                <w:lang w:val="es-ES" w:eastAsia="es-ES"/>
              </w:rPr>
            </w:pPr>
            <w:r w:rsidRPr="00EC192C">
              <w:rPr>
                <w:color w:val="0000FF"/>
                <w:lang w:val="es-ES" w:eastAsia="es-ES"/>
              </w:rPr>
              <w:t>18.52%</w:t>
            </w:r>
          </w:p>
        </w:tc>
      </w:tr>
    </w:tbl>
    <w:p w:rsidR="00EC192C" w:rsidRPr="00EC192C" w:rsidRDefault="00EC192C" w:rsidP="00EC192C">
      <w:pPr>
        <w:widowControl/>
        <w:autoSpaceDE/>
        <w:autoSpaceDN/>
        <w:adjustRightInd/>
        <w:ind w:left="72"/>
        <w:jc w:val="center"/>
        <w:rPr>
          <w:rFonts w:cs="Times New Roman"/>
          <w:b/>
          <w:bCs/>
          <w:lang w:val="es-ES" w:eastAsia="es-ES"/>
        </w:rPr>
      </w:pPr>
    </w:p>
    <w:p w:rsidR="00EC192C" w:rsidRPr="00EC192C" w:rsidRDefault="00EC192C" w:rsidP="00EC192C">
      <w:pPr>
        <w:widowControl/>
        <w:autoSpaceDE/>
        <w:autoSpaceDN/>
        <w:adjustRightInd/>
        <w:ind w:left="72"/>
        <w:jc w:val="center"/>
        <w:rPr>
          <w:bCs/>
          <w:lang w:val="es-ES" w:eastAsia="es-ES"/>
        </w:rPr>
      </w:pPr>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17</w:t>
      </w:r>
      <w:r w:rsidR="001776CE" w:rsidRPr="00EC192C">
        <w:rPr>
          <w:rFonts w:cs="Times New Roman"/>
          <w:b/>
          <w:bCs/>
          <w:lang w:val="es-ES" w:eastAsia="es-ES"/>
        </w:rPr>
        <w:fldChar w:fldCharType="end"/>
      </w:r>
      <w:r w:rsidRPr="00EC192C">
        <w:rPr>
          <w:b/>
          <w:bCs/>
          <w:lang w:val="es-ES" w:eastAsia="es-ES"/>
        </w:rPr>
        <w:t>.-</w:t>
      </w:r>
      <w:r w:rsidRPr="00EC192C">
        <w:rPr>
          <w:bCs/>
          <w:lang w:val="es-ES" w:eastAsia="es-ES"/>
        </w:rPr>
        <w:t xml:space="preserve"> Análisis comparativo de saldos del PG</w:t>
      </w:r>
      <w:bookmarkEnd w:id="345"/>
    </w:p>
    <w:p w:rsidR="00EC192C" w:rsidRPr="00EC192C" w:rsidRDefault="00EC192C" w:rsidP="00EC192C">
      <w:pPr>
        <w:widowControl/>
        <w:autoSpaceDE/>
        <w:autoSpaceDN/>
        <w:adjustRightInd/>
        <w:rPr>
          <w:rFonts w:cs="Times New Roman"/>
          <w:b/>
          <w:bCs/>
          <w:sz w:val="44"/>
          <w:szCs w:val="24"/>
          <w:lang w:val="es-ES" w:eastAsia="es-ES"/>
        </w:rPr>
      </w:pPr>
    </w:p>
    <w:p w:rsidR="00EC192C" w:rsidRPr="00EC192C" w:rsidRDefault="00EC192C" w:rsidP="00EC192C">
      <w:pPr>
        <w:widowControl/>
        <w:autoSpaceDE/>
        <w:autoSpaceDN/>
        <w:adjustRightInd/>
        <w:spacing w:after="240" w:line="480" w:lineRule="auto"/>
        <w:ind w:left="72"/>
        <w:rPr>
          <w:sz w:val="24"/>
          <w:szCs w:val="24"/>
          <w:lang w:val="es-ES" w:eastAsia="es-ES"/>
        </w:rPr>
      </w:pPr>
    </w:p>
    <w:p w:rsidR="00EC192C" w:rsidRPr="00EC192C" w:rsidRDefault="00EC192C" w:rsidP="00EC192C">
      <w:pPr>
        <w:widowControl/>
        <w:autoSpaceDE/>
        <w:autoSpaceDN/>
        <w:adjustRightInd/>
        <w:spacing w:after="240" w:line="480" w:lineRule="auto"/>
        <w:ind w:left="72"/>
        <w:rPr>
          <w:sz w:val="24"/>
          <w:szCs w:val="24"/>
          <w:lang w:val="es-ES" w:eastAsia="es-ES"/>
        </w:rPr>
      </w:pPr>
    </w:p>
    <w:p w:rsidR="00EC192C" w:rsidRPr="00EC192C" w:rsidRDefault="00EC192C" w:rsidP="00EC192C">
      <w:pPr>
        <w:widowControl/>
        <w:autoSpaceDE/>
        <w:autoSpaceDN/>
        <w:adjustRightInd/>
        <w:spacing w:after="240" w:line="480" w:lineRule="auto"/>
        <w:ind w:left="72"/>
        <w:rPr>
          <w:sz w:val="24"/>
          <w:szCs w:val="24"/>
          <w:lang w:val="es-ES" w:eastAsia="es-ES"/>
        </w:rPr>
      </w:pPr>
    </w:p>
    <w:p w:rsidR="00EC192C" w:rsidRPr="00EC192C" w:rsidRDefault="00EC192C" w:rsidP="00EC192C">
      <w:pPr>
        <w:widowControl/>
        <w:autoSpaceDE/>
        <w:autoSpaceDN/>
        <w:adjustRightInd/>
        <w:spacing w:after="240" w:line="480" w:lineRule="auto"/>
        <w:ind w:left="72"/>
        <w:rPr>
          <w:sz w:val="24"/>
          <w:szCs w:val="24"/>
          <w:lang w:val="es-ES" w:eastAsia="es-ES"/>
        </w:rPr>
      </w:pPr>
    </w:p>
    <w:p w:rsidR="00EC192C" w:rsidRPr="00EC192C" w:rsidRDefault="00EC192C" w:rsidP="0098476E">
      <w:pPr>
        <w:widowControl/>
        <w:numPr>
          <w:ilvl w:val="1"/>
          <w:numId w:val="13"/>
        </w:numPr>
        <w:autoSpaceDE/>
        <w:autoSpaceDN/>
        <w:adjustRightInd/>
        <w:spacing w:after="240" w:line="480" w:lineRule="auto"/>
        <w:ind w:left="864"/>
        <w:outlineLvl w:val="1"/>
        <w:rPr>
          <w:rFonts w:cs="Times New Roman"/>
          <w:b/>
          <w:sz w:val="24"/>
          <w:szCs w:val="24"/>
          <w:lang w:val="es-ES" w:eastAsia="es-ES"/>
        </w:rPr>
      </w:pPr>
      <w:bookmarkStart w:id="346" w:name="_Toc237080219"/>
      <w:bookmarkStart w:id="347" w:name="_Toc237201658"/>
      <w:bookmarkStart w:id="348" w:name="_Toc237696353"/>
      <w:r w:rsidRPr="00EC192C">
        <w:rPr>
          <w:rFonts w:cs="Times New Roman"/>
          <w:b/>
          <w:sz w:val="24"/>
          <w:szCs w:val="24"/>
          <w:lang w:val="es-ES" w:eastAsia="es-ES"/>
        </w:rPr>
        <w:lastRenderedPageBreak/>
        <w:t>Definición y cálculo de la materialidad global y de la   planificación</w:t>
      </w:r>
      <w:bookmarkEnd w:id="346"/>
      <w:bookmarkEnd w:id="347"/>
      <w:bookmarkEnd w:id="348"/>
    </w:p>
    <w:p w:rsidR="00EC192C" w:rsidRPr="00EC192C" w:rsidRDefault="00EC192C" w:rsidP="00EC192C">
      <w:pPr>
        <w:widowControl/>
        <w:autoSpaceDE/>
        <w:autoSpaceDN/>
        <w:adjustRightInd/>
        <w:spacing w:after="240" w:line="480" w:lineRule="auto"/>
        <w:ind w:left="1490"/>
        <w:jc w:val="both"/>
        <w:rPr>
          <w:sz w:val="24"/>
          <w:szCs w:val="24"/>
          <w:lang w:val="es-ES" w:eastAsia="es-ES"/>
        </w:rPr>
      </w:pPr>
      <w:r w:rsidRPr="00EC192C">
        <w:rPr>
          <w:sz w:val="24"/>
          <w:szCs w:val="24"/>
          <w:lang w:val="es-ES" w:eastAsia="es-ES"/>
        </w:rPr>
        <w:t xml:space="preserve">La materialidad es la estimación, preliminar del mínimo grado de error que probablemente influya en el juicio de una persona razonable que se base en los estados financieros. </w:t>
      </w:r>
    </w:p>
    <w:p w:rsidR="00EC192C" w:rsidRPr="00EC192C" w:rsidRDefault="00EC192C" w:rsidP="0098476E">
      <w:pPr>
        <w:keepNext/>
        <w:widowControl/>
        <w:numPr>
          <w:ilvl w:val="2"/>
          <w:numId w:val="13"/>
        </w:numPr>
        <w:autoSpaceDE/>
        <w:autoSpaceDN/>
        <w:adjustRightInd/>
        <w:spacing w:before="240" w:after="240" w:line="480" w:lineRule="auto"/>
        <w:ind w:left="1296"/>
        <w:outlineLvl w:val="2"/>
        <w:rPr>
          <w:b/>
          <w:bCs/>
          <w:sz w:val="24"/>
          <w:szCs w:val="26"/>
          <w:lang w:val="es-ES" w:eastAsia="es-ES"/>
        </w:rPr>
      </w:pPr>
      <w:bookmarkStart w:id="349" w:name="_Toc237201659"/>
      <w:bookmarkStart w:id="350" w:name="_Toc237696354"/>
      <w:r w:rsidRPr="00EC192C">
        <w:rPr>
          <w:b/>
          <w:bCs/>
          <w:sz w:val="24"/>
          <w:szCs w:val="26"/>
          <w:lang w:val="es-ES" w:eastAsia="es-ES"/>
        </w:rPr>
        <w:t>Materialidad Global</w:t>
      </w:r>
      <w:bookmarkEnd w:id="349"/>
      <w:bookmarkEnd w:id="350"/>
    </w:p>
    <w:p w:rsidR="00EC192C" w:rsidRPr="00EC192C" w:rsidRDefault="00EC192C" w:rsidP="00EC192C">
      <w:pPr>
        <w:widowControl/>
        <w:autoSpaceDE/>
        <w:autoSpaceDN/>
        <w:adjustRightInd/>
        <w:spacing w:after="240" w:line="480" w:lineRule="auto"/>
        <w:ind w:left="2198"/>
        <w:jc w:val="both"/>
        <w:rPr>
          <w:sz w:val="24"/>
          <w:szCs w:val="24"/>
          <w:lang w:val="es-ES" w:eastAsia="es-ES"/>
        </w:rPr>
      </w:pPr>
      <w:r w:rsidRPr="00EC192C">
        <w:rPr>
          <w:sz w:val="24"/>
          <w:szCs w:val="24"/>
          <w:lang w:val="es-ES" w:eastAsia="es-ES"/>
        </w:rPr>
        <w:t xml:space="preserve">La base de los estados financieros adecuada para calcular la materialidad variara según la naturaleza del negocio del cliente. </w:t>
      </w:r>
    </w:p>
    <w:p w:rsidR="00EC192C" w:rsidRPr="00EC192C" w:rsidRDefault="00EC192C" w:rsidP="00EC192C">
      <w:pPr>
        <w:widowControl/>
        <w:autoSpaceDE/>
        <w:autoSpaceDN/>
        <w:adjustRightInd/>
        <w:spacing w:after="240" w:line="480" w:lineRule="auto"/>
        <w:ind w:left="2198"/>
        <w:jc w:val="both"/>
        <w:rPr>
          <w:sz w:val="24"/>
          <w:szCs w:val="24"/>
          <w:lang w:val="es-ES" w:eastAsia="es-ES"/>
        </w:rPr>
      </w:pPr>
      <w:r w:rsidRPr="00EC192C">
        <w:rPr>
          <w:sz w:val="24"/>
          <w:szCs w:val="24"/>
          <w:lang w:val="es-ES" w:eastAsia="es-ES"/>
        </w:rPr>
        <w:t>En el caso de XYZ S.A. una empresa comercial de arroz se tomó el 1% del total de los ingresos, debido que es el rubro más representativo  comparación a los otros ya que este nos muestra la cantidad de bienes vendidos por la empresa.</w:t>
      </w:r>
    </w:p>
    <w:p w:rsidR="00EC192C" w:rsidRPr="00EC192C" w:rsidRDefault="00EC192C" w:rsidP="00EC192C">
      <w:pPr>
        <w:widowControl/>
        <w:autoSpaceDE/>
        <w:autoSpaceDN/>
        <w:adjustRightInd/>
        <w:spacing w:line="480" w:lineRule="auto"/>
        <w:ind w:left="1488" w:firstLine="708"/>
        <w:rPr>
          <w:sz w:val="24"/>
          <w:szCs w:val="24"/>
          <w:lang w:val="es-ES" w:eastAsia="es-ES"/>
        </w:rPr>
      </w:pPr>
      <w:r w:rsidRPr="00EC192C">
        <w:rPr>
          <w:b/>
          <w:sz w:val="24"/>
          <w:szCs w:val="24"/>
          <w:lang w:val="es-ES" w:eastAsia="es-ES"/>
        </w:rPr>
        <w:t>Total ingresos</w:t>
      </w:r>
      <w:r w:rsidRPr="00EC192C">
        <w:rPr>
          <w:sz w:val="24"/>
          <w:szCs w:val="24"/>
          <w:lang w:val="es-ES" w:eastAsia="es-ES"/>
        </w:rPr>
        <w:tab/>
      </w:r>
      <w:r w:rsidRPr="00EC192C">
        <w:rPr>
          <w:sz w:val="24"/>
          <w:szCs w:val="24"/>
          <w:lang w:val="es-ES" w:eastAsia="es-ES"/>
        </w:rPr>
        <w:tab/>
      </w:r>
      <w:r w:rsidRPr="00EC192C">
        <w:rPr>
          <w:sz w:val="24"/>
          <w:szCs w:val="24"/>
          <w:lang w:val="es-ES" w:eastAsia="es-ES"/>
        </w:rPr>
        <w:tab/>
      </w:r>
      <w:r w:rsidRPr="00EC192C">
        <w:rPr>
          <w:sz w:val="24"/>
          <w:szCs w:val="24"/>
          <w:lang w:val="es-ES" w:eastAsia="es-ES"/>
        </w:rPr>
        <w:tab/>
        <w:t>$323,305.90</w:t>
      </w:r>
    </w:p>
    <w:p w:rsidR="00EC192C" w:rsidRPr="00EC192C" w:rsidRDefault="00EC192C" w:rsidP="00EC192C">
      <w:pPr>
        <w:widowControl/>
        <w:autoSpaceDE/>
        <w:autoSpaceDN/>
        <w:adjustRightInd/>
        <w:spacing w:after="240" w:line="480" w:lineRule="auto"/>
        <w:ind w:left="1490" w:firstLine="709"/>
        <w:rPr>
          <w:sz w:val="24"/>
          <w:szCs w:val="24"/>
          <w:lang w:val="es-ES" w:eastAsia="es-ES"/>
        </w:rPr>
      </w:pPr>
      <w:r w:rsidRPr="00EC192C">
        <w:rPr>
          <w:b/>
          <w:sz w:val="24"/>
          <w:szCs w:val="24"/>
          <w:lang w:val="es-ES" w:eastAsia="es-ES"/>
        </w:rPr>
        <w:t>Materialidad Global 1%</w:t>
      </w:r>
      <w:r w:rsidRPr="00EC192C">
        <w:rPr>
          <w:sz w:val="24"/>
          <w:szCs w:val="24"/>
          <w:lang w:val="es-ES" w:eastAsia="es-ES"/>
        </w:rPr>
        <w:tab/>
      </w:r>
      <w:r w:rsidRPr="00EC192C">
        <w:rPr>
          <w:sz w:val="24"/>
          <w:szCs w:val="24"/>
          <w:lang w:val="es-ES" w:eastAsia="es-ES"/>
        </w:rPr>
        <w:tab/>
      </w:r>
      <w:r w:rsidRPr="00EC192C">
        <w:rPr>
          <w:sz w:val="24"/>
          <w:szCs w:val="24"/>
          <w:lang w:val="es-ES" w:eastAsia="es-ES"/>
        </w:rPr>
        <w:tab/>
        <w:t>$  3,233.06</w:t>
      </w:r>
    </w:p>
    <w:p w:rsidR="00EC192C" w:rsidRPr="00EC192C" w:rsidRDefault="00EC192C" w:rsidP="0098476E">
      <w:pPr>
        <w:keepNext/>
        <w:widowControl/>
        <w:numPr>
          <w:ilvl w:val="2"/>
          <w:numId w:val="13"/>
        </w:numPr>
        <w:autoSpaceDE/>
        <w:autoSpaceDN/>
        <w:adjustRightInd/>
        <w:spacing w:before="240" w:after="240" w:line="480" w:lineRule="auto"/>
        <w:ind w:left="1296"/>
        <w:outlineLvl w:val="2"/>
        <w:rPr>
          <w:b/>
          <w:bCs/>
          <w:sz w:val="24"/>
          <w:szCs w:val="26"/>
          <w:lang w:val="es-ES" w:eastAsia="es-ES"/>
        </w:rPr>
      </w:pPr>
      <w:bookmarkStart w:id="351" w:name="_Toc237201660"/>
      <w:bookmarkStart w:id="352" w:name="_Toc237696355"/>
      <w:r w:rsidRPr="00EC192C">
        <w:rPr>
          <w:b/>
          <w:bCs/>
          <w:sz w:val="24"/>
          <w:szCs w:val="26"/>
          <w:lang w:val="es-ES" w:eastAsia="es-ES"/>
        </w:rPr>
        <w:t>Materialidad de Planificación</w:t>
      </w:r>
      <w:bookmarkEnd w:id="351"/>
      <w:bookmarkEnd w:id="352"/>
    </w:p>
    <w:p w:rsidR="00EC192C" w:rsidRPr="00EC192C" w:rsidRDefault="00EC192C" w:rsidP="00EC192C">
      <w:pPr>
        <w:widowControl/>
        <w:autoSpaceDE/>
        <w:autoSpaceDN/>
        <w:adjustRightInd/>
        <w:spacing w:after="240" w:line="480" w:lineRule="auto"/>
        <w:ind w:left="2198"/>
        <w:jc w:val="both"/>
        <w:rPr>
          <w:sz w:val="24"/>
          <w:szCs w:val="24"/>
          <w:lang w:val="es-ES" w:eastAsia="es-ES"/>
        </w:rPr>
      </w:pPr>
      <w:r w:rsidRPr="00EC192C">
        <w:rPr>
          <w:sz w:val="24"/>
          <w:szCs w:val="24"/>
          <w:lang w:val="es-ES" w:eastAsia="es-ES"/>
        </w:rPr>
        <w:t>Permite escoger las partidas que se revisarán  en los estados financieros para evaluar el nivel de riesgo.</w:t>
      </w:r>
    </w:p>
    <w:p w:rsidR="00EC192C" w:rsidRPr="00EC192C" w:rsidRDefault="00EC192C" w:rsidP="00EC192C">
      <w:pPr>
        <w:widowControl/>
        <w:autoSpaceDE/>
        <w:autoSpaceDN/>
        <w:adjustRightInd/>
        <w:spacing w:after="240" w:line="480" w:lineRule="auto"/>
        <w:ind w:left="2198"/>
        <w:jc w:val="both"/>
        <w:rPr>
          <w:sz w:val="24"/>
          <w:szCs w:val="24"/>
          <w:lang w:val="es-ES" w:eastAsia="es-ES"/>
        </w:rPr>
      </w:pPr>
      <w:r w:rsidRPr="00EC192C">
        <w:rPr>
          <w:sz w:val="24"/>
          <w:szCs w:val="24"/>
          <w:lang w:val="es-ES" w:eastAsia="es-ES"/>
        </w:rPr>
        <w:lastRenderedPageBreak/>
        <w:t>Se escogió un porcentaje de recorte del 50% debido a que la compañía posee pocos controles por lo que es de riesgo alto.</w:t>
      </w:r>
    </w:p>
    <w:p w:rsidR="00EC192C" w:rsidRPr="00EC192C" w:rsidRDefault="00EC192C" w:rsidP="00EC192C">
      <w:pPr>
        <w:widowControl/>
        <w:autoSpaceDE/>
        <w:autoSpaceDN/>
        <w:adjustRightInd/>
        <w:spacing w:after="240" w:line="480" w:lineRule="auto"/>
        <w:ind w:left="2198"/>
        <w:jc w:val="both"/>
        <w:rPr>
          <w:sz w:val="24"/>
          <w:szCs w:val="24"/>
          <w:lang w:val="es-ES" w:eastAsia="es-ES"/>
        </w:rPr>
      </w:pPr>
      <w:r w:rsidRPr="00EC192C">
        <w:rPr>
          <w:b/>
          <w:sz w:val="24"/>
          <w:szCs w:val="24"/>
          <w:lang w:val="es-ES" w:eastAsia="es-ES"/>
        </w:rPr>
        <w:t>Materialidad de Planificación 50%</w:t>
      </w:r>
      <w:r w:rsidRPr="00EC192C">
        <w:rPr>
          <w:b/>
          <w:sz w:val="24"/>
          <w:szCs w:val="24"/>
          <w:lang w:val="es-ES" w:eastAsia="es-ES"/>
        </w:rPr>
        <w:tab/>
      </w:r>
      <w:r w:rsidRPr="00EC192C">
        <w:rPr>
          <w:sz w:val="24"/>
          <w:szCs w:val="24"/>
          <w:lang w:val="es-ES" w:eastAsia="es-ES"/>
        </w:rPr>
        <w:t>$   1,616.53</w:t>
      </w:r>
    </w:p>
    <w:p w:rsidR="00EC192C" w:rsidRPr="00EC192C" w:rsidRDefault="00EC192C" w:rsidP="00EC192C">
      <w:pPr>
        <w:widowControl/>
        <w:autoSpaceDE/>
        <w:autoSpaceDN/>
        <w:adjustRightInd/>
        <w:spacing w:after="240" w:line="480" w:lineRule="auto"/>
        <w:ind w:left="2198"/>
        <w:jc w:val="both"/>
        <w:rPr>
          <w:sz w:val="24"/>
          <w:szCs w:val="24"/>
          <w:lang w:val="es-ES" w:eastAsia="es-ES"/>
        </w:rPr>
      </w:pPr>
      <w:r w:rsidRPr="00EC192C">
        <w:rPr>
          <w:sz w:val="24"/>
          <w:szCs w:val="24"/>
          <w:lang w:val="es-ES" w:eastAsia="es-ES"/>
        </w:rPr>
        <w:t>Se analizaran las cuentas con saldos mayores o iguales al estimado en la materialidad de planificación.</w:t>
      </w:r>
    </w:p>
    <w:p w:rsidR="00EC192C" w:rsidRPr="00EC192C" w:rsidRDefault="00EC192C" w:rsidP="00EC192C">
      <w:pPr>
        <w:widowControl/>
        <w:autoSpaceDE/>
        <w:autoSpaceDN/>
        <w:adjustRightInd/>
        <w:spacing w:after="240" w:line="480" w:lineRule="auto"/>
        <w:ind w:left="2198"/>
        <w:jc w:val="both"/>
        <w:rPr>
          <w:sz w:val="24"/>
          <w:szCs w:val="24"/>
          <w:lang w:val="es-ES" w:eastAsia="es-ES"/>
        </w:rPr>
      </w:pPr>
    </w:p>
    <w:p w:rsidR="00EC192C" w:rsidRPr="00EC192C" w:rsidRDefault="00EC192C" w:rsidP="00EC192C">
      <w:pPr>
        <w:widowControl/>
        <w:autoSpaceDE/>
        <w:autoSpaceDN/>
        <w:adjustRightInd/>
        <w:spacing w:after="240" w:line="480" w:lineRule="auto"/>
        <w:ind w:left="2198"/>
        <w:jc w:val="both"/>
        <w:rPr>
          <w:sz w:val="24"/>
          <w:szCs w:val="24"/>
          <w:lang w:val="es-ES" w:eastAsia="es-ES"/>
        </w:rPr>
      </w:pPr>
    </w:p>
    <w:p w:rsidR="00EC192C" w:rsidRPr="00EC192C" w:rsidRDefault="00EC192C" w:rsidP="00EC192C">
      <w:pPr>
        <w:widowControl/>
        <w:autoSpaceDE/>
        <w:autoSpaceDN/>
        <w:adjustRightInd/>
        <w:spacing w:after="240" w:line="480" w:lineRule="auto"/>
        <w:ind w:left="2198"/>
        <w:jc w:val="both"/>
        <w:rPr>
          <w:sz w:val="24"/>
          <w:szCs w:val="24"/>
          <w:lang w:val="es-ES" w:eastAsia="es-ES"/>
        </w:rPr>
      </w:pPr>
    </w:p>
    <w:p w:rsidR="00EC192C" w:rsidRPr="00EC192C" w:rsidRDefault="00EC192C" w:rsidP="00EC192C">
      <w:pPr>
        <w:widowControl/>
        <w:autoSpaceDE/>
        <w:autoSpaceDN/>
        <w:adjustRightInd/>
        <w:spacing w:after="240" w:line="480" w:lineRule="auto"/>
        <w:ind w:left="2198"/>
        <w:jc w:val="both"/>
        <w:rPr>
          <w:sz w:val="24"/>
          <w:szCs w:val="24"/>
          <w:lang w:val="es-ES" w:eastAsia="es-ES"/>
        </w:rPr>
      </w:pPr>
    </w:p>
    <w:p w:rsidR="00EC192C" w:rsidRPr="00EC192C" w:rsidRDefault="00EC192C" w:rsidP="00EC192C">
      <w:pPr>
        <w:widowControl/>
        <w:autoSpaceDE/>
        <w:autoSpaceDN/>
        <w:adjustRightInd/>
        <w:spacing w:after="240" w:line="480" w:lineRule="auto"/>
        <w:ind w:left="72"/>
        <w:jc w:val="both"/>
        <w:rPr>
          <w:sz w:val="24"/>
          <w:szCs w:val="24"/>
          <w:lang w:val="es-ES" w:eastAsia="es-ES"/>
        </w:rPr>
      </w:pPr>
    </w:p>
    <w:p w:rsidR="00EC192C" w:rsidRPr="00EC192C" w:rsidRDefault="00EC192C" w:rsidP="00EC192C">
      <w:pPr>
        <w:widowControl/>
        <w:autoSpaceDE/>
        <w:autoSpaceDN/>
        <w:adjustRightInd/>
        <w:spacing w:after="240" w:line="480" w:lineRule="auto"/>
        <w:ind w:left="72"/>
        <w:jc w:val="both"/>
        <w:rPr>
          <w:sz w:val="24"/>
          <w:szCs w:val="24"/>
          <w:lang w:val="es-ES" w:eastAsia="es-ES"/>
        </w:rPr>
      </w:pPr>
    </w:p>
    <w:p w:rsidR="00EC192C" w:rsidRPr="00EC192C" w:rsidRDefault="00EC192C" w:rsidP="00EC192C">
      <w:pPr>
        <w:widowControl/>
        <w:autoSpaceDE/>
        <w:autoSpaceDN/>
        <w:adjustRightInd/>
        <w:spacing w:after="240" w:line="480" w:lineRule="auto"/>
        <w:ind w:left="72"/>
        <w:jc w:val="both"/>
        <w:rPr>
          <w:sz w:val="24"/>
          <w:szCs w:val="24"/>
          <w:lang w:val="es-ES" w:eastAsia="es-ES"/>
        </w:rPr>
      </w:pPr>
    </w:p>
    <w:p w:rsidR="00EC192C" w:rsidRPr="00EC192C" w:rsidRDefault="00EC192C" w:rsidP="00EC192C">
      <w:pPr>
        <w:widowControl/>
        <w:autoSpaceDE/>
        <w:autoSpaceDN/>
        <w:adjustRightInd/>
        <w:spacing w:after="240" w:line="480" w:lineRule="auto"/>
        <w:ind w:left="72"/>
        <w:jc w:val="both"/>
        <w:rPr>
          <w:sz w:val="24"/>
          <w:szCs w:val="24"/>
          <w:lang w:val="es-ES" w:eastAsia="es-ES"/>
        </w:rPr>
      </w:pPr>
    </w:p>
    <w:p w:rsidR="00EC192C" w:rsidRPr="00EC192C" w:rsidRDefault="00EC192C" w:rsidP="00EC192C">
      <w:pPr>
        <w:widowControl/>
        <w:autoSpaceDE/>
        <w:autoSpaceDN/>
        <w:adjustRightInd/>
        <w:spacing w:after="240" w:line="480" w:lineRule="auto"/>
        <w:ind w:left="72"/>
        <w:jc w:val="both"/>
        <w:rPr>
          <w:sz w:val="24"/>
          <w:szCs w:val="24"/>
          <w:lang w:val="es-ES" w:eastAsia="es-ES"/>
        </w:rPr>
      </w:pPr>
    </w:p>
    <w:p w:rsidR="00EC192C" w:rsidRPr="00EC192C" w:rsidRDefault="00EC192C" w:rsidP="00EC192C">
      <w:pPr>
        <w:widowControl/>
        <w:autoSpaceDE/>
        <w:autoSpaceDN/>
        <w:adjustRightInd/>
        <w:spacing w:after="240" w:line="480" w:lineRule="auto"/>
        <w:ind w:left="72"/>
        <w:jc w:val="both"/>
        <w:rPr>
          <w:sz w:val="24"/>
          <w:szCs w:val="24"/>
          <w:lang w:val="es-ES" w:eastAsia="es-ES"/>
        </w:rPr>
      </w:pPr>
    </w:p>
    <w:p w:rsidR="00EC192C" w:rsidRPr="00EC192C" w:rsidRDefault="00EC192C" w:rsidP="00EC192C">
      <w:pPr>
        <w:widowControl/>
        <w:autoSpaceDE/>
        <w:autoSpaceDN/>
        <w:adjustRightInd/>
        <w:spacing w:after="240" w:line="480" w:lineRule="auto"/>
        <w:ind w:left="72"/>
        <w:jc w:val="both"/>
        <w:rPr>
          <w:sz w:val="24"/>
          <w:szCs w:val="24"/>
          <w:lang w:val="es-ES" w:eastAsia="es-ES"/>
        </w:rPr>
      </w:pPr>
    </w:p>
    <w:tbl>
      <w:tblPr>
        <w:tblW w:w="9519" w:type="dxa"/>
        <w:jc w:val="center"/>
        <w:tblInd w:w="49" w:type="dxa"/>
        <w:tblCellMar>
          <w:left w:w="70" w:type="dxa"/>
          <w:right w:w="70" w:type="dxa"/>
        </w:tblCellMar>
        <w:tblLook w:val="04A0"/>
      </w:tblPr>
      <w:tblGrid>
        <w:gridCol w:w="3283"/>
        <w:gridCol w:w="1169"/>
        <w:gridCol w:w="1301"/>
        <w:gridCol w:w="1398"/>
        <w:gridCol w:w="2368"/>
      </w:tblGrid>
      <w:tr w:rsidR="00EC192C" w:rsidRPr="00EC192C">
        <w:trPr>
          <w:trHeight w:val="255"/>
          <w:jc w:val="center"/>
        </w:trPr>
        <w:tc>
          <w:tcPr>
            <w:tcW w:w="9519" w:type="dxa"/>
            <w:gridSpan w:val="5"/>
            <w:tcBorders>
              <w:top w:val="single" w:sz="8" w:space="0" w:color="auto"/>
              <w:left w:val="single" w:sz="8" w:space="0" w:color="auto"/>
              <w:bottom w:val="nil"/>
              <w:right w:val="single" w:sz="8" w:space="0" w:color="000000"/>
            </w:tcBorders>
            <w:shd w:val="pct10" w:color="auto" w:fill="auto"/>
            <w:noWrap/>
            <w:vAlign w:val="bottom"/>
          </w:tcPr>
          <w:p w:rsidR="00EC192C" w:rsidRPr="00EC192C" w:rsidRDefault="00EC192C" w:rsidP="00EC192C">
            <w:pPr>
              <w:widowControl/>
              <w:autoSpaceDE/>
              <w:autoSpaceDN/>
              <w:adjustRightInd/>
              <w:jc w:val="center"/>
              <w:rPr>
                <w:b/>
                <w:bCs/>
                <w:color w:val="0000FF"/>
                <w:sz w:val="18"/>
                <w:szCs w:val="18"/>
                <w:lang w:val="es-EC" w:eastAsia="es-EC"/>
              </w:rPr>
            </w:pPr>
            <w:r w:rsidRPr="00EC192C">
              <w:rPr>
                <w:b/>
                <w:bCs/>
                <w:color w:val="0000FF"/>
                <w:sz w:val="18"/>
                <w:szCs w:val="18"/>
                <w:lang w:val="es-EC" w:eastAsia="es-EC"/>
              </w:rPr>
              <w:lastRenderedPageBreak/>
              <w:t>XYZ S.A. S.A</w:t>
            </w:r>
          </w:p>
        </w:tc>
      </w:tr>
      <w:tr w:rsidR="00EC192C" w:rsidRPr="00EC192C">
        <w:trPr>
          <w:trHeight w:val="255"/>
          <w:jc w:val="center"/>
        </w:trPr>
        <w:tc>
          <w:tcPr>
            <w:tcW w:w="9519" w:type="dxa"/>
            <w:gridSpan w:val="5"/>
            <w:tcBorders>
              <w:top w:val="nil"/>
              <w:left w:val="single" w:sz="8" w:space="0" w:color="auto"/>
              <w:bottom w:val="nil"/>
              <w:right w:val="single" w:sz="8" w:space="0" w:color="000000"/>
            </w:tcBorders>
            <w:shd w:val="pct10" w:color="auto" w:fill="auto"/>
            <w:noWrap/>
            <w:vAlign w:val="bottom"/>
          </w:tcPr>
          <w:p w:rsidR="00EC192C" w:rsidRPr="00EC192C" w:rsidRDefault="00EC192C" w:rsidP="00EC192C">
            <w:pPr>
              <w:widowControl/>
              <w:autoSpaceDE/>
              <w:autoSpaceDN/>
              <w:adjustRightInd/>
              <w:jc w:val="center"/>
              <w:rPr>
                <w:b/>
                <w:bCs/>
                <w:color w:val="0000FF"/>
                <w:sz w:val="18"/>
                <w:szCs w:val="18"/>
                <w:lang w:val="es-EC" w:eastAsia="es-EC"/>
              </w:rPr>
            </w:pPr>
            <w:r w:rsidRPr="00EC192C">
              <w:rPr>
                <w:b/>
                <w:bCs/>
                <w:color w:val="0000FF"/>
                <w:sz w:val="18"/>
                <w:szCs w:val="18"/>
                <w:lang w:val="es-EC" w:eastAsia="es-EC"/>
              </w:rPr>
              <w:t>ESTADO DE SITUACIÓN FINANCIERA COMPARATIVO</w:t>
            </w:r>
          </w:p>
        </w:tc>
      </w:tr>
      <w:tr w:rsidR="00EC192C" w:rsidRPr="00EC192C">
        <w:trPr>
          <w:trHeight w:val="255"/>
          <w:jc w:val="center"/>
        </w:trPr>
        <w:tc>
          <w:tcPr>
            <w:tcW w:w="9519" w:type="dxa"/>
            <w:gridSpan w:val="5"/>
            <w:tcBorders>
              <w:top w:val="nil"/>
              <w:left w:val="single" w:sz="8" w:space="0" w:color="auto"/>
              <w:bottom w:val="single" w:sz="4" w:space="0" w:color="auto"/>
              <w:right w:val="single" w:sz="8" w:space="0" w:color="000000"/>
            </w:tcBorders>
            <w:shd w:val="pct10" w:color="auto" w:fill="auto"/>
            <w:noWrap/>
            <w:vAlign w:val="bottom"/>
          </w:tcPr>
          <w:p w:rsidR="00EC192C" w:rsidRPr="00EC192C" w:rsidRDefault="00EC192C" w:rsidP="00EC192C">
            <w:pPr>
              <w:widowControl/>
              <w:autoSpaceDE/>
              <w:autoSpaceDN/>
              <w:adjustRightInd/>
              <w:jc w:val="center"/>
              <w:rPr>
                <w:b/>
                <w:bCs/>
                <w:color w:val="0000FF"/>
                <w:sz w:val="18"/>
                <w:szCs w:val="18"/>
                <w:lang w:val="es-EC" w:eastAsia="es-EC"/>
              </w:rPr>
            </w:pPr>
            <w:r w:rsidRPr="00EC192C">
              <w:rPr>
                <w:b/>
                <w:bCs/>
                <w:color w:val="0000FF"/>
                <w:sz w:val="18"/>
                <w:szCs w:val="18"/>
                <w:lang w:val="es-EC" w:eastAsia="es-EC"/>
              </w:rPr>
              <w:t xml:space="preserve">Al 31 de diciembre </w:t>
            </w:r>
          </w:p>
        </w:tc>
      </w:tr>
      <w:tr w:rsidR="00EC192C" w:rsidRPr="00EC192C">
        <w:trPr>
          <w:trHeight w:val="735"/>
          <w:jc w:val="center"/>
        </w:trPr>
        <w:tc>
          <w:tcPr>
            <w:tcW w:w="3283" w:type="dxa"/>
            <w:tcBorders>
              <w:top w:val="single" w:sz="4" w:space="0" w:color="auto"/>
              <w:left w:val="single" w:sz="4" w:space="0" w:color="auto"/>
              <w:bottom w:val="single" w:sz="4" w:space="0" w:color="auto"/>
              <w:right w:val="single" w:sz="4" w:space="0" w:color="auto"/>
            </w:tcBorders>
            <w:shd w:val="clear" w:color="auto" w:fill="auto"/>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 </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bottom"/>
          </w:tcPr>
          <w:p w:rsidR="00EC192C" w:rsidRPr="00EC192C" w:rsidRDefault="00EC192C" w:rsidP="00EC192C">
            <w:pPr>
              <w:widowControl/>
              <w:autoSpaceDE/>
              <w:autoSpaceDN/>
              <w:adjustRightInd/>
              <w:jc w:val="center"/>
              <w:rPr>
                <w:b/>
                <w:bCs/>
                <w:sz w:val="18"/>
                <w:szCs w:val="18"/>
                <w:lang w:val="es-EC" w:eastAsia="es-EC"/>
              </w:rPr>
            </w:pPr>
            <w:r w:rsidRPr="00EC192C">
              <w:rPr>
                <w:b/>
                <w:bCs/>
                <w:sz w:val="18"/>
                <w:szCs w:val="18"/>
                <w:lang w:val="es-EC" w:eastAsia="es-EC"/>
              </w:rPr>
              <w:t>2008</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rsidR="00EC192C" w:rsidRPr="00EC192C" w:rsidRDefault="00EC192C" w:rsidP="00EC192C">
            <w:pPr>
              <w:widowControl/>
              <w:autoSpaceDE/>
              <w:autoSpaceDN/>
              <w:adjustRightInd/>
              <w:jc w:val="center"/>
              <w:rPr>
                <w:b/>
                <w:bCs/>
                <w:sz w:val="18"/>
                <w:szCs w:val="18"/>
                <w:lang w:val="es-EC" w:eastAsia="es-EC"/>
              </w:rPr>
            </w:pPr>
            <w:r w:rsidRPr="00EC192C">
              <w:rPr>
                <w:b/>
                <w:bCs/>
                <w:sz w:val="18"/>
                <w:szCs w:val="18"/>
                <w:lang w:val="es-EC" w:eastAsia="es-EC"/>
              </w:rPr>
              <w:t>Cuentas consideradas a análisis</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bottom"/>
          </w:tcPr>
          <w:p w:rsidR="00EC192C" w:rsidRPr="00EC192C" w:rsidRDefault="00EC192C" w:rsidP="00EC192C">
            <w:pPr>
              <w:widowControl/>
              <w:autoSpaceDE/>
              <w:autoSpaceDN/>
              <w:adjustRightInd/>
              <w:jc w:val="center"/>
              <w:rPr>
                <w:b/>
                <w:bCs/>
                <w:sz w:val="18"/>
                <w:szCs w:val="18"/>
                <w:lang w:val="es-EC" w:eastAsia="es-EC"/>
              </w:rPr>
            </w:pPr>
            <w:r w:rsidRPr="00EC192C">
              <w:rPr>
                <w:b/>
                <w:bCs/>
                <w:sz w:val="18"/>
                <w:szCs w:val="18"/>
                <w:lang w:val="es-EC" w:eastAsia="es-EC"/>
              </w:rPr>
              <w:t>Cuentas significativas &gt; Mat. Global</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EC192C" w:rsidRPr="00EC192C" w:rsidRDefault="00EC192C" w:rsidP="00EC192C">
            <w:pPr>
              <w:widowControl/>
              <w:autoSpaceDE/>
              <w:autoSpaceDN/>
              <w:adjustRightInd/>
              <w:jc w:val="center"/>
              <w:rPr>
                <w:b/>
                <w:bCs/>
                <w:sz w:val="18"/>
                <w:szCs w:val="18"/>
                <w:lang w:val="es-EC" w:eastAsia="es-EC"/>
              </w:rPr>
            </w:pPr>
            <w:r w:rsidRPr="00EC192C">
              <w:rPr>
                <w:b/>
                <w:bCs/>
                <w:sz w:val="18"/>
                <w:szCs w:val="18"/>
                <w:lang w:val="es-EC" w:eastAsia="es-EC"/>
              </w:rPr>
              <w:t>Significancia</w:t>
            </w:r>
          </w:p>
        </w:tc>
      </w:tr>
      <w:tr w:rsidR="00EC192C" w:rsidRPr="00EC192C">
        <w:trPr>
          <w:trHeight w:val="255"/>
          <w:jc w:val="center"/>
        </w:trPr>
        <w:tc>
          <w:tcPr>
            <w:tcW w:w="3283" w:type="dxa"/>
            <w:tcBorders>
              <w:top w:val="single" w:sz="4" w:space="0" w:color="auto"/>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ACTIVO</w:t>
            </w:r>
          </w:p>
        </w:tc>
        <w:tc>
          <w:tcPr>
            <w:tcW w:w="1169" w:type="dxa"/>
            <w:tcBorders>
              <w:top w:val="single" w:sz="4" w:space="0" w:color="auto"/>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c>
          <w:tcPr>
            <w:tcW w:w="1301" w:type="dxa"/>
            <w:tcBorders>
              <w:top w:val="single" w:sz="4" w:space="0" w:color="auto"/>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c>
          <w:tcPr>
            <w:tcW w:w="1398" w:type="dxa"/>
            <w:tcBorders>
              <w:top w:val="single" w:sz="4" w:space="0" w:color="auto"/>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c>
          <w:tcPr>
            <w:tcW w:w="2368" w:type="dxa"/>
            <w:tcBorders>
              <w:top w:val="single" w:sz="4" w:space="0" w:color="auto"/>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Activo Corriente</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c>
          <w:tcPr>
            <w:tcW w:w="1398"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c>
          <w:tcPr>
            <w:tcW w:w="2368"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Caja/ bancos</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8,072.03</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sz w:val="24"/>
                <w:szCs w:val="24"/>
                <w:lang w:val="es-EC" w:eastAsia="es-EC"/>
              </w:rPr>
            </w:pPr>
          </w:p>
        </w:tc>
        <w:tc>
          <w:tcPr>
            <w:tcW w:w="1398"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sz w:val="24"/>
                <w:szCs w:val="24"/>
                <w:lang w:val="es-EC" w:eastAsia="es-EC"/>
              </w:rPr>
            </w:pPr>
          </w:p>
        </w:tc>
        <w:tc>
          <w:tcPr>
            <w:tcW w:w="2368"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xml:space="preserve">Cuentas y Documentos por cobrar </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19,651.28</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sz w:val="24"/>
                <w:szCs w:val="24"/>
                <w:lang w:val="es-EC" w:eastAsia="es-EC"/>
              </w:rPr>
            </w:pPr>
          </w:p>
        </w:tc>
        <w:tc>
          <w:tcPr>
            <w:tcW w:w="1398"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sz w:val="24"/>
                <w:szCs w:val="24"/>
                <w:lang w:val="es-EC" w:eastAsia="es-EC"/>
              </w:rPr>
            </w:pPr>
          </w:p>
        </w:tc>
        <w:tc>
          <w:tcPr>
            <w:tcW w:w="2368"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Provisión Cuentas Incobrables</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-1,561.82</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ind w:left="720"/>
              <w:contextualSpacing/>
              <w:rPr>
                <w:sz w:val="24"/>
                <w:szCs w:val="24"/>
                <w:lang w:val="es-EC" w:eastAsia="es-EC"/>
              </w:rPr>
            </w:pPr>
          </w:p>
        </w:tc>
        <w:tc>
          <w:tcPr>
            <w:tcW w:w="1398"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ind w:left="720"/>
              <w:contextualSpacing/>
              <w:rPr>
                <w:sz w:val="24"/>
                <w:szCs w:val="24"/>
                <w:lang w:val="es-EC" w:eastAsia="es-EC"/>
              </w:rPr>
            </w:pPr>
          </w:p>
        </w:tc>
        <w:tc>
          <w:tcPr>
            <w:tcW w:w="2368"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Impuestos</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13,063.49</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sz w:val="24"/>
                <w:szCs w:val="24"/>
                <w:lang w:val="es-EC" w:eastAsia="es-EC"/>
              </w:rPr>
            </w:pPr>
          </w:p>
        </w:tc>
        <w:tc>
          <w:tcPr>
            <w:tcW w:w="1398"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sz w:val="24"/>
                <w:szCs w:val="24"/>
                <w:lang w:val="es-EC" w:eastAsia="es-EC"/>
              </w:rPr>
            </w:pPr>
          </w:p>
        </w:tc>
        <w:tc>
          <w:tcPr>
            <w:tcW w:w="2368"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tcBorders>
              <w:top w:val="nil"/>
              <w:left w:val="single" w:sz="8" w:space="0" w:color="auto"/>
              <w:bottom w:val="single" w:sz="4" w:space="0" w:color="auto"/>
              <w:right w:val="nil"/>
            </w:tcBorders>
            <w:shd w:val="clear" w:color="auto" w:fill="auto"/>
            <w:noWrap/>
            <w:vAlign w:val="center"/>
          </w:tcPr>
          <w:p w:rsidR="00EC192C" w:rsidRPr="00EC192C" w:rsidRDefault="00EC192C" w:rsidP="00EC192C">
            <w:pPr>
              <w:widowControl/>
              <w:autoSpaceDE/>
              <w:autoSpaceDN/>
              <w:adjustRightInd/>
              <w:rPr>
                <w:color w:val="0000FF"/>
                <w:sz w:val="18"/>
                <w:szCs w:val="18"/>
                <w:lang w:val="es-EC" w:eastAsia="es-EC"/>
              </w:rPr>
            </w:pPr>
            <w:r w:rsidRPr="00EC192C">
              <w:rPr>
                <w:color w:val="0000FF"/>
                <w:sz w:val="18"/>
                <w:szCs w:val="18"/>
                <w:lang w:val="es-EC" w:eastAsia="es-EC"/>
              </w:rPr>
              <w:t>Inventario</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color w:val="0000FF"/>
                <w:sz w:val="18"/>
                <w:szCs w:val="18"/>
                <w:lang w:val="es-ES" w:eastAsia="es-ES"/>
              </w:rPr>
            </w:pPr>
            <w:r w:rsidRPr="00EC192C">
              <w:rPr>
                <w:color w:val="0000FF"/>
                <w:sz w:val="18"/>
                <w:szCs w:val="18"/>
                <w:lang w:val="es-ES" w:eastAsia="es-ES"/>
              </w:rPr>
              <w:t>232,851.67</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color w:val="0000FF"/>
                <w:sz w:val="24"/>
                <w:szCs w:val="24"/>
                <w:lang w:val="es-EC" w:eastAsia="es-EC"/>
              </w:rPr>
            </w:pPr>
          </w:p>
        </w:tc>
        <w:tc>
          <w:tcPr>
            <w:tcW w:w="1398"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color w:val="0000FF"/>
                <w:sz w:val="24"/>
                <w:szCs w:val="24"/>
                <w:lang w:val="es-EC" w:eastAsia="es-EC"/>
              </w:rPr>
            </w:pPr>
          </w:p>
        </w:tc>
        <w:tc>
          <w:tcPr>
            <w:tcW w:w="2368"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rPr>
                <w:color w:val="0000FF"/>
                <w:lang w:val="es-ES" w:eastAsia="es-EC"/>
              </w:rPr>
            </w:pPr>
            <w:r w:rsidRPr="00EC192C">
              <w:rPr>
                <w:color w:val="0000FF"/>
                <w:lang w:val="es-EC" w:eastAsia="es-EC"/>
              </w:rPr>
              <w:t>Considerando que el nivel de confianza es de $ 3,233.06 esta es una de las cuentas más significativas seleccionada para revisión sustantiva</w:t>
            </w:r>
          </w:p>
        </w:tc>
      </w:tr>
      <w:tr w:rsidR="00EC192C" w:rsidRPr="00EC192C">
        <w:trPr>
          <w:trHeight w:val="255"/>
          <w:jc w:val="center"/>
        </w:trPr>
        <w:tc>
          <w:tcPr>
            <w:tcW w:w="3283"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Gastos Prepagados</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13,175.64</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sz w:val="24"/>
                <w:szCs w:val="24"/>
                <w:lang w:val="es-EC" w:eastAsia="es-EC"/>
              </w:rPr>
            </w:pPr>
          </w:p>
        </w:tc>
        <w:tc>
          <w:tcPr>
            <w:tcW w:w="1398"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sz w:val="24"/>
                <w:szCs w:val="24"/>
                <w:lang w:val="es-EC" w:eastAsia="es-EC"/>
              </w:rPr>
            </w:pPr>
          </w:p>
        </w:tc>
        <w:tc>
          <w:tcPr>
            <w:tcW w:w="2368"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Total Activos Corrientes</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
                <w:bCs/>
                <w:sz w:val="18"/>
                <w:szCs w:val="18"/>
                <w:lang w:val="es-ES" w:eastAsia="es-ES"/>
              </w:rPr>
            </w:pPr>
            <w:r w:rsidRPr="00EC192C">
              <w:rPr>
                <w:b/>
                <w:bCs/>
                <w:sz w:val="18"/>
                <w:szCs w:val="18"/>
                <w:lang w:val="es-ES" w:eastAsia="es-ES"/>
              </w:rPr>
              <w:t>285,252.29</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ind w:left="720"/>
              <w:contextualSpacing/>
              <w:rPr>
                <w:bCs/>
                <w:sz w:val="24"/>
                <w:szCs w:val="24"/>
                <w:lang w:val="es-EC" w:eastAsia="es-EC"/>
              </w:rPr>
            </w:pPr>
          </w:p>
        </w:tc>
        <w:tc>
          <w:tcPr>
            <w:tcW w:w="1398"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c>
          <w:tcPr>
            <w:tcW w:w="2368"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ACTIVO NO CORRIENTE</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ind w:left="720"/>
              <w:contextualSpacing/>
              <w:rPr>
                <w:sz w:val="24"/>
                <w:szCs w:val="24"/>
                <w:lang w:val="es-EC" w:eastAsia="es-EC"/>
              </w:rPr>
            </w:pPr>
          </w:p>
        </w:tc>
        <w:tc>
          <w:tcPr>
            <w:tcW w:w="1398"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c>
          <w:tcPr>
            <w:tcW w:w="2368"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Activo Fijo</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 </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ind w:left="720"/>
              <w:contextualSpacing/>
              <w:rPr>
                <w:sz w:val="24"/>
                <w:szCs w:val="24"/>
                <w:lang w:val="es-EC" w:eastAsia="es-EC"/>
              </w:rPr>
            </w:pPr>
          </w:p>
        </w:tc>
        <w:tc>
          <w:tcPr>
            <w:tcW w:w="1398"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c>
          <w:tcPr>
            <w:tcW w:w="2368"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terreno</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43,000.00</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sz w:val="24"/>
                <w:szCs w:val="24"/>
                <w:lang w:val="es-EC" w:eastAsia="es-EC"/>
              </w:rPr>
            </w:pPr>
          </w:p>
        </w:tc>
        <w:tc>
          <w:tcPr>
            <w:tcW w:w="1398"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sz w:val="24"/>
                <w:szCs w:val="24"/>
                <w:lang w:val="es-EC" w:eastAsia="es-EC"/>
              </w:rPr>
            </w:pPr>
          </w:p>
        </w:tc>
        <w:tc>
          <w:tcPr>
            <w:tcW w:w="2368"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edificio</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19,953.41</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sz w:val="24"/>
                <w:szCs w:val="24"/>
                <w:lang w:val="es-EC" w:eastAsia="es-EC"/>
              </w:rPr>
            </w:pPr>
          </w:p>
        </w:tc>
        <w:tc>
          <w:tcPr>
            <w:tcW w:w="1398"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sz w:val="24"/>
                <w:szCs w:val="24"/>
                <w:lang w:val="es-EC" w:eastAsia="es-EC"/>
              </w:rPr>
            </w:pPr>
          </w:p>
        </w:tc>
        <w:tc>
          <w:tcPr>
            <w:tcW w:w="2368"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instalaciones</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7,715.13</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sz w:val="24"/>
                <w:szCs w:val="24"/>
                <w:lang w:val="es-EC" w:eastAsia="es-EC"/>
              </w:rPr>
            </w:pPr>
          </w:p>
        </w:tc>
        <w:tc>
          <w:tcPr>
            <w:tcW w:w="1398"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sz w:val="24"/>
                <w:szCs w:val="24"/>
                <w:lang w:val="es-EC" w:eastAsia="es-EC"/>
              </w:rPr>
            </w:pPr>
          </w:p>
        </w:tc>
        <w:tc>
          <w:tcPr>
            <w:tcW w:w="2368"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muebles y enseres</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2,372.71</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sz w:val="24"/>
                <w:szCs w:val="24"/>
                <w:lang w:val="es-EC" w:eastAsia="es-EC"/>
              </w:rPr>
            </w:pPr>
          </w:p>
        </w:tc>
        <w:tc>
          <w:tcPr>
            <w:tcW w:w="1398"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ind w:left="720"/>
              <w:contextualSpacing/>
              <w:rPr>
                <w:sz w:val="24"/>
                <w:szCs w:val="24"/>
                <w:lang w:val="es-EC" w:eastAsia="es-EC"/>
              </w:rPr>
            </w:pPr>
          </w:p>
        </w:tc>
        <w:tc>
          <w:tcPr>
            <w:tcW w:w="2368"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equipos de oficina</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4,949.19</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sz w:val="24"/>
                <w:szCs w:val="24"/>
                <w:lang w:val="es-EC" w:eastAsia="es-EC"/>
              </w:rPr>
            </w:pPr>
          </w:p>
        </w:tc>
        <w:tc>
          <w:tcPr>
            <w:tcW w:w="1398"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sz w:val="24"/>
                <w:szCs w:val="24"/>
                <w:lang w:val="es-EC" w:eastAsia="es-EC"/>
              </w:rPr>
            </w:pPr>
          </w:p>
        </w:tc>
        <w:tc>
          <w:tcPr>
            <w:tcW w:w="2368"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Equipos de computación</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6,488.84</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sz w:val="24"/>
                <w:szCs w:val="24"/>
                <w:lang w:val="es-EC" w:eastAsia="es-EC"/>
              </w:rPr>
            </w:pPr>
          </w:p>
        </w:tc>
        <w:tc>
          <w:tcPr>
            <w:tcW w:w="1398"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sz w:val="24"/>
                <w:szCs w:val="24"/>
                <w:lang w:val="es-EC" w:eastAsia="es-EC"/>
              </w:rPr>
            </w:pPr>
          </w:p>
        </w:tc>
        <w:tc>
          <w:tcPr>
            <w:tcW w:w="2368"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Maquinarias y Equipos</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5,422.49</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sz w:val="24"/>
                <w:szCs w:val="24"/>
                <w:lang w:val="es-EC" w:eastAsia="es-EC"/>
              </w:rPr>
            </w:pPr>
          </w:p>
        </w:tc>
        <w:tc>
          <w:tcPr>
            <w:tcW w:w="1398"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sz w:val="24"/>
                <w:szCs w:val="24"/>
                <w:lang w:val="es-EC" w:eastAsia="es-EC"/>
              </w:rPr>
            </w:pPr>
          </w:p>
        </w:tc>
        <w:tc>
          <w:tcPr>
            <w:tcW w:w="2368"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Depreciación acumulada</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-17,980.35</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sz w:val="24"/>
                <w:szCs w:val="24"/>
                <w:lang w:val="es-EC" w:eastAsia="es-EC"/>
              </w:rPr>
            </w:pPr>
          </w:p>
        </w:tc>
        <w:tc>
          <w:tcPr>
            <w:tcW w:w="1398"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sz w:val="24"/>
                <w:szCs w:val="24"/>
                <w:lang w:val="es-EC" w:eastAsia="es-EC"/>
              </w:rPr>
            </w:pPr>
          </w:p>
        </w:tc>
        <w:tc>
          <w:tcPr>
            <w:tcW w:w="2368"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Total Activo Fijo</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
                <w:bCs/>
                <w:sz w:val="18"/>
                <w:szCs w:val="18"/>
                <w:lang w:val="es-ES" w:eastAsia="es-ES"/>
              </w:rPr>
            </w:pPr>
            <w:r w:rsidRPr="00EC192C">
              <w:rPr>
                <w:b/>
                <w:bCs/>
                <w:sz w:val="18"/>
                <w:szCs w:val="18"/>
                <w:lang w:val="es-ES" w:eastAsia="es-ES"/>
              </w:rPr>
              <w:t>71,921.42</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ind w:left="720"/>
              <w:contextualSpacing/>
              <w:rPr>
                <w:bCs/>
                <w:sz w:val="24"/>
                <w:szCs w:val="24"/>
                <w:lang w:val="es-EC" w:eastAsia="es-EC"/>
              </w:rPr>
            </w:pPr>
          </w:p>
        </w:tc>
        <w:tc>
          <w:tcPr>
            <w:tcW w:w="1398"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c>
          <w:tcPr>
            <w:tcW w:w="2368"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Activos Intangibles</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
                <w:bCs/>
                <w:sz w:val="18"/>
                <w:szCs w:val="18"/>
                <w:lang w:val="es-ES" w:eastAsia="es-ES"/>
              </w:rPr>
            </w:pPr>
            <w:r w:rsidRPr="00EC192C">
              <w:rPr>
                <w:b/>
                <w:bCs/>
                <w:sz w:val="18"/>
                <w:szCs w:val="18"/>
                <w:lang w:val="es-ES" w:eastAsia="es-ES"/>
              </w:rPr>
              <w:t> </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ind w:left="720"/>
              <w:contextualSpacing/>
              <w:rPr>
                <w:sz w:val="24"/>
                <w:szCs w:val="24"/>
                <w:lang w:val="es-EC" w:eastAsia="es-EC"/>
              </w:rPr>
            </w:pPr>
          </w:p>
        </w:tc>
        <w:tc>
          <w:tcPr>
            <w:tcW w:w="1398"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c>
          <w:tcPr>
            <w:tcW w:w="2368"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Patentes y Marcas</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1,500.30</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ind w:left="720"/>
              <w:contextualSpacing/>
              <w:rPr>
                <w:sz w:val="24"/>
                <w:szCs w:val="24"/>
                <w:lang w:val="es-EC" w:eastAsia="es-EC"/>
              </w:rPr>
            </w:pPr>
          </w:p>
        </w:tc>
        <w:tc>
          <w:tcPr>
            <w:tcW w:w="1398"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c>
          <w:tcPr>
            <w:tcW w:w="2368"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Amortización Acumulada</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-488.56</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ind w:left="720"/>
              <w:contextualSpacing/>
              <w:rPr>
                <w:sz w:val="24"/>
                <w:szCs w:val="24"/>
                <w:lang w:val="es-EC" w:eastAsia="es-EC"/>
              </w:rPr>
            </w:pPr>
          </w:p>
        </w:tc>
        <w:tc>
          <w:tcPr>
            <w:tcW w:w="1398"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c>
          <w:tcPr>
            <w:tcW w:w="2368"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Total Activos Intangibles</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
                <w:bCs/>
                <w:sz w:val="18"/>
                <w:szCs w:val="18"/>
                <w:lang w:val="es-ES" w:eastAsia="es-ES"/>
              </w:rPr>
            </w:pPr>
            <w:r w:rsidRPr="00EC192C">
              <w:rPr>
                <w:b/>
                <w:bCs/>
                <w:sz w:val="18"/>
                <w:szCs w:val="18"/>
                <w:lang w:val="es-ES" w:eastAsia="es-ES"/>
              </w:rPr>
              <w:t>1,011.74</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ind w:left="720"/>
              <w:contextualSpacing/>
              <w:rPr>
                <w:sz w:val="24"/>
                <w:szCs w:val="24"/>
                <w:lang w:val="es-EC" w:eastAsia="es-EC"/>
              </w:rPr>
            </w:pPr>
          </w:p>
        </w:tc>
        <w:tc>
          <w:tcPr>
            <w:tcW w:w="1398"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c>
          <w:tcPr>
            <w:tcW w:w="2368"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Activos a largo plazo</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
                <w:bCs/>
                <w:sz w:val="18"/>
                <w:szCs w:val="18"/>
                <w:lang w:val="es-ES" w:eastAsia="es-ES"/>
              </w:rPr>
            </w:pPr>
            <w:r w:rsidRPr="00EC192C">
              <w:rPr>
                <w:b/>
                <w:bCs/>
                <w:sz w:val="18"/>
                <w:szCs w:val="18"/>
                <w:lang w:val="es-ES" w:eastAsia="es-ES"/>
              </w:rPr>
              <w:t> </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ind w:left="720"/>
              <w:contextualSpacing/>
              <w:rPr>
                <w:sz w:val="24"/>
                <w:szCs w:val="24"/>
                <w:lang w:val="es-EC" w:eastAsia="es-EC"/>
              </w:rPr>
            </w:pPr>
          </w:p>
        </w:tc>
        <w:tc>
          <w:tcPr>
            <w:tcW w:w="1398"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c>
          <w:tcPr>
            <w:tcW w:w="2368"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Cuentas y Documentos por cobrar L/p</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1,250.36</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sz w:val="24"/>
                <w:szCs w:val="24"/>
                <w:lang w:val="es-EC" w:eastAsia="es-EC"/>
              </w:rPr>
            </w:pPr>
          </w:p>
        </w:tc>
        <w:tc>
          <w:tcPr>
            <w:tcW w:w="1398"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c>
          <w:tcPr>
            <w:tcW w:w="2368"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TOTAL ACTIVOS</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
                <w:bCs/>
                <w:sz w:val="18"/>
                <w:szCs w:val="18"/>
                <w:lang w:val="es-ES" w:eastAsia="es-ES"/>
              </w:rPr>
            </w:pPr>
            <w:r w:rsidRPr="00EC192C">
              <w:rPr>
                <w:b/>
                <w:bCs/>
                <w:sz w:val="18"/>
                <w:szCs w:val="18"/>
                <w:lang w:val="es-ES" w:eastAsia="es-ES"/>
              </w:rPr>
              <w:t>359,435.81</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ind w:left="720"/>
              <w:contextualSpacing/>
              <w:rPr>
                <w:bCs/>
                <w:sz w:val="24"/>
                <w:szCs w:val="24"/>
                <w:lang w:val="es-EC" w:eastAsia="es-EC"/>
              </w:rPr>
            </w:pPr>
          </w:p>
        </w:tc>
        <w:tc>
          <w:tcPr>
            <w:tcW w:w="1398"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c>
          <w:tcPr>
            <w:tcW w:w="2368"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PASIVO</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both"/>
              <w:rPr>
                <w:sz w:val="18"/>
                <w:szCs w:val="18"/>
                <w:lang w:val="es-ES" w:eastAsia="es-ES"/>
              </w:rPr>
            </w:pPr>
            <w:r w:rsidRPr="00EC192C">
              <w:rPr>
                <w:sz w:val="18"/>
                <w:szCs w:val="18"/>
                <w:lang w:val="es-ES" w:eastAsia="es-ES"/>
              </w:rPr>
              <w:t> </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ind w:left="720"/>
              <w:contextualSpacing/>
              <w:rPr>
                <w:sz w:val="24"/>
                <w:szCs w:val="24"/>
                <w:lang w:val="es-EC" w:eastAsia="es-EC"/>
              </w:rPr>
            </w:pPr>
          </w:p>
        </w:tc>
        <w:tc>
          <w:tcPr>
            <w:tcW w:w="1398"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c>
          <w:tcPr>
            <w:tcW w:w="2368"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Pasivo Corriente</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both"/>
              <w:rPr>
                <w:sz w:val="18"/>
                <w:szCs w:val="18"/>
                <w:lang w:val="es-ES" w:eastAsia="es-ES"/>
              </w:rPr>
            </w:pPr>
            <w:r w:rsidRPr="00EC192C">
              <w:rPr>
                <w:sz w:val="18"/>
                <w:szCs w:val="18"/>
                <w:lang w:val="es-ES" w:eastAsia="es-ES"/>
              </w:rPr>
              <w:t> </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ind w:left="720"/>
              <w:contextualSpacing/>
              <w:rPr>
                <w:sz w:val="24"/>
                <w:szCs w:val="24"/>
                <w:lang w:val="es-EC" w:eastAsia="es-EC"/>
              </w:rPr>
            </w:pPr>
          </w:p>
        </w:tc>
        <w:tc>
          <w:tcPr>
            <w:tcW w:w="1398"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c>
          <w:tcPr>
            <w:tcW w:w="2368"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Obligaciones Instituciones Financieras</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81,471.31</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sz w:val="24"/>
                <w:szCs w:val="24"/>
                <w:lang w:val="es-EC" w:eastAsia="es-EC"/>
              </w:rPr>
            </w:pPr>
          </w:p>
        </w:tc>
        <w:tc>
          <w:tcPr>
            <w:tcW w:w="1398"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sz w:val="24"/>
                <w:szCs w:val="24"/>
                <w:lang w:val="es-EC" w:eastAsia="es-EC"/>
              </w:rPr>
            </w:pPr>
          </w:p>
        </w:tc>
        <w:tc>
          <w:tcPr>
            <w:tcW w:w="2368"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xml:space="preserve">Cuentas por pagar </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190,090.37</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sz w:val="24"/>
                <w:szCs w:val="24"/>
                <w:lang w:val="es-EC" w:eastAsia="es-EC"/>
              </w:rPr>
            </w:pPr>
          </w:p>
        </w:tc>
        <w:tc>
          <w:tcPr>
            <w:tcW w:w="1398"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sz w:val="24"/>
                <w:szCs w:val="24"/>
                <w:lang w:val="es-EC" w:eastAsia="es-EC"/>
              </w:rPr>
            </w:pPr>
          </w:p>
        </w:tc>
        <w:tc>
          <w:tcPr>
            <w:tcW w:w="2368"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beneficios sociales por pagar</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10,548.96</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sz w:val="24"/>
                <w:szCs w:val="24"/>
                <w:lang w:val="es-EC" w:eastAsia="es-EC"/>
              </w:rPr>
            </w:pPr>
          </w:p>
        </w:tc>
        <w:tc>
          <w:tcPr>
            <w:tcW w:w="1398"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sz w:val="24"/>
                <w:szCs w:val="24"/>
                <w:lang w:val="es-EC" w:eastAsia="es-EC"/>
              </w:rPr>
            </w:pPr>
          </w:p>
        </w:tc>
        <w:tc>
          <w:tcPr>
            <w:tcW w:w="2368"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pasivo corto plazo</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13,383.02</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sz w:val="24"/>
                <w:szCs w:val="24"/>
                <w:lang w:val="es-EC" w:eastAsia="es-EC"/>
              </w:rPr>
            </w:pPr>
          </w:p>
        </w:tc>
        <w:tc>
          <w:tcPr>
            <w:tcW w:w="1398"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sz w:val="24"/>
                <w:szCs w:val="24"/>
                <w:lang w:val="es-EC" w:eastAsia="es-EC"/>
              </w:rPr>
            </w:pPr>
          </w:p>
        </w:tc>
        <w:tc>
          <w:tcPr>
            <w:tcW w:w="2368"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tcBorders>
              <w:top w:val="nil"/>
              <w:left w:val="single" w:sz="8"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Total Pasivos corrientes</w:t>
            </w:r>
          </w:p>
        </w:tc>
        <w:tc>
          <w:tcPr>
            <w:tcW w:w="1169"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
                <w:bCs/>
                <w:sz w:val="18"/>
                <w:szCs w:val="18"/>
                <w:lang w:val="es-ES" w:eastAsia="es-ES"/>
              </w:rPr>
            </w:pPr>
            <w:r w:rsidRPr="00EC192C">
              <w:rPr>
                <w:b/>
                <w:bCs/>
                <w:sz w:val="18"/>
                <w:szCs w:val="18"/>
                <w:lang w:val="es-ES" w:eastAsia="es-ES"/>
              </w:rPr>
              <w:t>295,493.66</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ind w:left="720"/>
              <w:contextualSpacing/>
              <w:rPr>
                <w:bCs/>
                <w:sz w:val="24"/>
                <w:szCs w:val="24"/>
                <w:lang w:val="es-EC" w:eastAsia="es-EC"/>
              </w:rPr>
            </w:pPr>
          </w:p>
        </w:tc>
        <w:tc>
          <w:tcPr>
            <w:tcW w:w="1398"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c>
          <w:tcPr>
            <w:tcW w:w="2368"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tcBorders>
              <w:top w:val="single" w:sz="4" w:space="0" w:color="auto"/>
              <w:left w:val="single" w:sz="4" w:space="0" w:color="auto"/>
              <w:bottom w:val="single" w:sz="4" w:space="0" w:color="auto"/>
              <w:right w:val="nil"/>
            </w:tcBorders>
            <w:shd w:val="clear" w:color="auto" w:fill="auto"/>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TOTAL PASIVOS</w:t>
            </w:r>
          </w:p>
        </w:tc>
        <w:tc>
          <w:tcPr>
            <w:tcW w:w="1169" w:type="dxa"/>
            <w:tcBorders>
              <w:top w:val="single" w:sz="4" w:space="0" w:color="auto"/>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
                <w:bCs/>
                <w:sz w:val="18"/>
                <w:szCs w:val="18"/>
                <w:lang w:val="es-ES" w:eastAsia="es-ES"/>
              </w:rPr>
            </w:pPr>
            <w:r w:rsidRPr="00EC192C">
              <w:rPr>
                <w:b/>
                <w:bCs/>
                <w:sz w:val="18"/>
                <w:szCs w:val="18"/>
                <w:lang w:val="es-ES" w:eastAsia="es-ES"/>
              </w:rPr>
              <w:t>295,493.66</w:t>
            </w:r>
          </w:p>
        </w:tc>
        <w:tc>
          <w:tcPr>
            <w:tcW w:w="1301" w:type="dxa"/>
            <w:tcBorders>
              <w:top w:val="single" w:sz="4" w:space="0" w:color="auto"/>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ind w:left="720"/>
              <w:contextualSpacing/>
              <w:rPr>
                <w:b/>
                <w:bCs/>
                <w:sz w:val="24"/>
                <w:szCs w:val="24"/>
                <w:lang w:val="es-EC" w:eastAsia="es-EC"/>
              </w:rPr>
            </w:pPr>
          </w:p>
        </w:tc>
        <w:tc>
          <w:tcPr>
            <w:tcW w:w="1398" w:type="dxa"/>
            <w:tcBorders>
              <w:top w:val="single" w:sz="4" w:space="0" w:color="auto"/>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c>
          <w:tcPr>
            <w:tcW w:w="236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bl>
    <w:p w:rsidR="00EC192C" w:rsidRPr="00EC192C" w:rsidRDefault="00EC192C" w:rsidP="00EC192C">
      <w:pPr>
        <w:widowControl/>
        <w:autoSpaceDE/>
        <w:autoSpaceDN/>
        <w:adjustRightInd/>
        <w:spacing w:line="480" w:lineRule="auto"/>
        <w:rPr>
          <w:sz w:val="24"/>
          <w:szCs w:val="24"/>
          <w:lang w:val="es-ES" w:eastAsia="es-ES"/>
        </w:rPr>
      </w:pPr>
    </w:p>
    <w:tbl>
      <w:tblPr>
        <w:tblW w:w="9519" w:type="dxa"/>
        <w:jc w:val="center"/>
        <w:tblInd w:w="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tblPr>
      <w:tblGrid>
        <w:gridCol w:w="3283"/>
        <w:gridCol w:w="1169"/>
        <w:gridCol w:w="1301"/>
        <w:gridCol w:w="1398"/>
        <w:gridCol w:w="2368"/>
      </w:tblGrid>
      <w:tr w:rsidR="00EC192C" w:rsidRPr="00EC192C">
        <w:trPr>
          <w:trHeight w:val="805"/>
          <w:jc w:val="center"/>
        </w:trPr>
        <w:tc>
          <w:tcPr>
            <w:tcW w:w="9519" w:type="dxa"/>
            <w:gridSpan w:val="5"/>
            <w:shd w:val="pct10" w:color="auto" w:fill="auto"/>
            <w:noWrap/>
            <w:vAlign w:val="bottom"/>
          </w:tcPr>
          <w:p w:rsidR="00EC192C" w:rsidRPr="00EC192C" w:rsidRDefault="00EC192C" w:rsidP="00EC192C">
            <w:pPr>
              <w:widowControl/>
              <w:autoSpaceDE/>
              <w:autoSpaceDN/>
              <w:adjustRightInd/>
              <w:jc w:val="center"/>
              <w:rPr>
                <w:color w:val="0000FF"/>
                <w:lang w:val="es-EC" w:eastAsia="es-EC"/>
              </w:rPr>
            </w:pPr>
            <w:bookmarkStart w:id="353" w:name="_Toc237617514"/>
            <w:r w:rsidRPr="00EC192C">
              <w:rPr>
                <w:bCs/>
                <w:color w:val="0000FF"/>
                <w:sz w:val="18"/>
                <w:szCs w:val="18"/>
                <w:lang w:val="es-EC" w:eastAsia="es-EC"/>
              </w:rPr>
              <w:t>XYZ S.A. S.A</w:t>
            </w:r>
          </w:p>
          <w:p w:rsidR="00EC192C" w:rsidRPr="00EC192C" w:rsidRDefault="00EC192C" w:rsidP="00EC192C">
            <w:pPr>
              <w:widowControl/>
              <w:autoSpaceDE/>
              <w:autoSpaceDN/>
              <w:adjustRightInd/>
              <w:jc w:val="center"/>
              <w:rPr>
                <w:color w:val="0000FF"/>
                <w:lang w:val="es-EC" w:eastAsia="es-EC"/>
              </w:rPr>
            </w:pPr>
            <w:r w:rsidRPr="00EC192C">
              <w:rPr>
                <w:bCs/>
                <w:color w:val="0000FF"/>
                <w:sz w:val="18"/>
                <w:szCs w:val="18"/>
                <w:lang w:val="es-EC" w:eastAsia="es-EC"/>
              </w:rPr>
              <w:t>ESTADO DE SITUACIÓN FINANCIERA COMPARATIVO</w:t>
            </w:r>
          </w:p>
          <w:p w:rsidR="00EC192C" w:rsidRPr="00EC192C" w:rsidRDefault="00EC192C" w:rsidP="00EC192C">
            <w:pPr>
              <w:widowControl/>
              <w:autoSpaceDE/>
              <w:autoSpaceDN/>
              <w:adjustRightInd/>
              <w:jc w:val="center"/>
              <w:rPr>
                <w:lang w:val="es-EC" w:eastAsia="es-EC"/>
              </w:rPr>
            </w:pPr>
            <w:r w:rsidRPr="00EC192C">
              <w:rPr>
                <w:bCs/>
                <w:color w:val="0000FF"/>
                <w:sz w:val="18"/>
                <w:szCs w:val="18"/>
                <w:lang w:val="es-EC" w:eastAsia="es-EC"/>
              </w:rPr>
              <w:t>Al 31 de diciembre</w:t>
            </w:r>
          </w:p>
        </w:tc>
      </w:tr>
      <w:tr w:rsidR="00EC192C" w:rsidRPr="00EC192C">
        <w:trPr>
          <w:trHeight w:val="255"/>
          <w:jc w:val="center"/>
        </w:trPr>
        <w:tc>
          <w:tcPr>
            <w:tcW w:w="3283" w:type="dxa"/>
            <w:shd w:val="clear" w:color="auto" w:fill="auto"/>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 </w:t>
            </w:r>
          </w:p>
        </w:tc>
        <w:tc>
          <w:tcPr>
            <w:tcW w:w="1169" w:type="dxa"/>
            <w:shd w:val="clear" w:color="auto" w:fill="auto"/>
            <w:noWrap/>
            <w:vAlign w:val="bottom"/>
          </w:tcPr>
          <w:p w:rsidR="00EC192C" w:rsidRPr="00EC192C" w:rsidRDefault="00EC192C" w:rsidP="00EC192C">
            <w:pPr>
              <w:widowControl/>
              <w:autoSpaceDE/>
              <w:autoSpaceDN/>
              <w:adjustRightInd/>
              <w:jc w:val="center"/>
              <w:rPr>
                <w:b/>
                <w:bCs/>
                <w:sz w:val="18"/>
                <w:szCs w:val="18"/>
                <w:lang w:val="es-EC" w:eastAsia="es-EC"/>
              </w:rPr>
            </w:pPr>
            <w:r w:rsidRPr="00EC192C">
              <w:rPr>
                <w:b/>
                <w:bCs/>
                <w:sz w:val="18"/>
                <w:szCs w:val="18"/>
                <w:lang w:val="es-EC" w:eastAsia="es-EC"/>
              </w:rPr>
              <w:t>2008</w:t>
            </w:r>
          </w:p>
        </w:tc>
        <w:tc>
          <w:tcPr>
            <w:tcW w:w="1301" w:type="dxa"/>
            <w:shd w:val="clear" w:color="auto" w:fill="auto"/>
            <w:noWrap/>
            <w:vAlign w:val="bottom"/>
          </w:tcPr>
          <w:p w:rsidR="00EC192C" w:rsidRPr="00EC192C" w:rsidRDefault="00EC192C" w:rsidP="00EC192C">
            <w:pPr>
              <w:widowControl/>
              <w:autoSpaceDE/>
              <w:autoSpaceDN/>
              <w:adjustRightInd/>
              <w:jc w:val="center"/>
              <w:rPr>
                <w:b/>
                <w:bCs/>
                <w:sz w:val="18"/>
                <w:szCs w:val="18"/>
                <w:lang w:val="es-EC" w:eastAsia="es-EC"/>
              </w:rPr>
            </w:pPr>
            <w:r w:rsidRPr="00EC192C">
              <w:rPr>
                <w:b/>
                <w:bCs/>
                <w:sz w:val="18"/>
                <w:szCs w:val="18"/>
                <w:lang w:val="es-EC" w:eastAsia="es-EC"/>
              </w:rPr>
              <w:t>Cuentas consideradas a análisis</w:t>
            </w:r>
          </w:p>
        </w:tc>
        <w:tc>
          <w:tcPr>
            <w:tcW w:w="1398" w:type="dxa"/>
            <w:shd w:val="clear" w:color="auto" w:fill="auto"/>
            <w:noWrap/>
            <w:vAlign w:val="bottom"/>
          </w:tcPr>
          <w:p w:rsidR="00EC192C" w:rsidRPr="00EC192C" w:rsidRDefault="00EC192C" w:rsidP="00EC192C">
            <w:pPr>
              <w:widowControl/>
              <w:autoSpaceDE/>
              <w:autoSpaceDN/>
              <w:adjustRightInd/>
              <w:jc w:val="center"/>
              <w:rPr>
                <w:b/>
                <w:bCs/>
                <w:sz w:val="18"/>
                <w:szCs w:val="18"/>
                <w:lang w:val="es-EC" w:eastAsia="es-EC"/>
              </w:rPr>
            </w:pPr>
            <w:r w:rsidRPr="00EC192C">
              <w:rPr>
                <w:b/>
                <w:bCs/>
                <w:sz w:val="18"/>
                <w:szCs w:val="18"/>
                <w:lang w:val="es-EC" w:eastAsia="es-EC"/>
              </w:rPr>
              <w:t>Cuentas significativas &gt; Mat. Global</w:t>
            </w:r>
          </w:p>
        </w:tc>
        <w:tc>
          <w:tcPr>
            <w:tcW w:w="2368" w:type="dxa"/>
            <w:shd w:val="clear" w:color="auto" w:fill="auto"/>
            <w:noWrap/>
            <w:vAlign w:val="bottom"/>
          </w:tcPr>
          <w:p w:rsidR="00EC192C" w:rsidRPr="00EC192C" w:rsidRDefault="00EC192C" w:rsidP="00EC192C">
            <w:pPr>
              <w:widowControl/>
              <w:autoSpaceDE/>
              <w:autoSpaceDN/>
              <w:adjustRightInd/>
              <w:jc w:val="center"/>
              <w:rPr>
                <w:b/>
                <w:bCs/>
                <w:sz w:val="18"/>
                <w:szCs w:val="18"/>
                <w:lang w:val="es-EC" w:eastAsia="es-EC"/>
              </w:rPr>
            </w:pPr>
            <w:r w:rsidRPr="00EC192C">
              <w:rPr>
                <w:b/>
                <w:bCs/>
                <w:sz w:val="18"/>
                <w:szCs w:val="18"/>
                <w:lang w:val="es-EC" w:eastAsia="es-EC"/>
              </w:rPr>
              <w:t>Significancia</w:t>
            </w:r>
          </w:p>
        </w:tc>
      </w:tr>
      <w:tr w:rsidR="00EC192C" w:rsidRPr="00EC192C">
        <w:trPr>
          <w:trHeight w:val="255"/>
          <w:jc w:val="center"/>
        </w:trPr>
        <w:tc>
          <w:tcPr>
            <w:tcW w:w="3283" w:type="dxa"/>
            <w:shd w:val="clear" w:color="auto" w:fill="auto"/>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PATRIMONIO</w:t>
            </w:r>
          </w:p>
        </w:tc>
        <w:tc>
          <w:tcPr>
            <w:tcW w:w="1169" w:type="dxa"/>
            <w:shd w:val="clear" w:color="auto" w:fill="auto"/>
            <w:noWrap/>
            <w:vAlign w:val="bottom"/>
          </w:tcPr>
          <w:p w:rsidR="00EC192C" w:rsidRPr="00EC192C" w:rsidRDefault="00EC192C" w:rsidP="00EC192C">
            <w:pPr>
              <w:widowControl/>
              <w:autoSpaceDE/>
              <w:autoSpaceDN/>
              <w:adjustRightInd/>
              <w:jc w:val="right"/>
              <w:rPr>
                <w:sz w:val="18"/>
                <w:szCs w:val="18"/>
                <w:lang w:val="es-EC" w:eastAsia="es-EC"/>
              </w:rPr>
            </w:pPr>
            <w:r w:rsidRPr="00EC192C">
              <w:rPr>
                <w:sz w:val="18"/>
                <w:szCs w:val="18"/>
                <w:lang w:val="es-EC" w:eastAsia="es-EC"/>
              </w:rPr>
              <w:t> </w:t>
            </w:r>
          </w:p>
        </w:tc>
        <w:tc>
          <w:tcPr>
            <w:tcW w:w="1301" w:type="dxa"/>
            <w:shd w:val="clear" w:color="auto" w:fill="auto"/>
            <w:noWrap/>
            <w:vAlign w:val="center"/>
          </w:tcPr>
          <w:p w:rsidR="00EC192C" w:rsidRPr="00EC192C" w:rsidRDefault="00EC192C" w:rsidP="00EC192C">
            <w:pPr>
              <w:widowControl/>
              <w:autoSpaceDE/>
              <w:autoSpaceDN/>
              <w:adjustRightInd/>
              <w:ind w:left="720"/>
              <w:contextualSpacing/>
              <w:rPr>
                <w:b/>
                <w:sz w:val="24"/>
                <w:szCs w:val="24"/>
                <w:lang w:val="es-EC" w:eastAsia="es-EC"/>
              </w:rPr>
            </w:pPr>
          </w:p>
        </w:tc>
        <w:tc>
          <w:tcPr>
            <w:tcW w:w="1398" w:type="dxa"/>
            <w:shd w:val="clear" w:color="auto" w:fill="auto"/>
            <w:noWrap/>
            <w:vAlign w:val="center"/>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c>
          <w:tcPr>
            <w:tcW w:w="2368" w:type="dxa"/>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shd w:val="clear" w:color="auto" w:fill="auto"/>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Capital Social</w:t>
            </w:r>
          </w:p>
        </w:tc>
        <w:tc>
          <w:tcPr>
            <w:tcW w:w="1169" w:type="dxa"/>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12,900.00</w:t>
            </w:r>
          </w:p>
        </w:tc>
        <w:tc>
          <w:tcPr>
            <w:tcW w:w="1301" w:type="dxa"/>
            <w:shd w:val="clear" w:color="auto" w:fill="auto"/>
            <w:noWrap/>
            <w:vAlign w:val="center"/>
          </w:tcPr>
          <w:p w:rsidR="00EC192C" w:rsidRPr="00EC192C" w:rsidRDefault="00EC192C" w:rsidP="0098476E">
            <w:pPr>
              <w:widowControl/>
              <w:numPr>
                <w:ilvl w:val="0"/>
                <w:numId w:val="24"/>
              </w:numPr>
              <w:autoSpaceDE/>
              <w:autoSpaceDN/>
              <w:adjustRightInd/>
              <w:contextualSpacing/>
              <w:rPr>
                <w:b/>
                <w:sz w:val="24"/>
                <w:szCs w:val="24"/>
                <w:lang w:val="es-EC" w:eastAsia="es-EC"/>
              </w:rPr>
            </w:pPr>
          </w:p>
        </w:tc>
        <w:tc>
          <w:tcPr>
            <w:tcW w:w="1398" w:type="dxa"/>
            <w:shd w:val="clear" w:color="auto" w:fill="auto"/>
            <w:noWrap/>
            <w:vAlign w:val="center"/>
          </w:tcPr>
          <w:p w:rsidR="00EC192C" w:rsidRPr="00EC192C" w:rsidRDefault="00EC192C" w:rsidP="0098476E">
            <w:pPr>
              <w:widowControl/>
              <w:numPr>
                <w:ilvl w:val="0"/>
                <w:numId w:val="24"/>
              </w:numPr>
              <w:autoSpaceDE/>
              <w:autoSpaceDN/>
              <w:adjustRightInd/>
              <w:contextualSpacing/>
              <w:rPr>
                <w:b/>
                <w:sz w:val="24"/>
                <w:szCs w:val="24"/>
                <w:lang w:val="es-EC" w:eastAsia="es-EC"/>
              </w:rPr>
            </w:pPr>
          </w:p>
        </w:tc>
        <w:tc>
          <w:tcPr>
            <w:tcW w:w="2368" w:type="dxa"/>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shd w:val="clear" w:color="auto" w:fill="auto"/>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Aporte accionistas</w:t>
            </w:r>
          </w:p>
        </w:tc>
        <w:tc>
          <w:tcPr>
            <w:tcW w:w="1169" w:type="dxa"/>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8,000.00</w:t>
            </w:r>
          </w:p>
        </w:tc>
        <w:tc>
          <w:tcPr>
            <w:tcW w:w="1301" w:type="dxa"/>
            <w:shd w:val="clear" w:color="auto" w:fill="auto"/>
            <w:noWrap/>
            <w:vAlign w:val="center"/>
          </w:tcPr>
          <w:p w:rsidR="00EC192C" w:rsidRPr="00EC192C" w:rsidRDefault="00EC192C" w:rsidP="0098476E">
            <w:pPr>
              <w:widowControl/>
              <w:numPr>
                <w:ilvl w:val="0"/>
                <w:numId w:val="24"/>
              </w:numPr>
              <w:autoSpaceDE/>
              <w:autoSpaceDN/>
              <w:adjustRightInd/>
              <w:contextualSpacing/>
              <w:rPr>
                <w:b/>
                <w:sz w:val="24"/>
                <w:szCs w:val="24"/>
                <w:lang w:val="es-EC" w:eastAsia="es-EC"/>
              </w:rPr>
            </w:pPr>
          </w:p>
        </w:tc>
        <w:tc>
          <w:tcPr>
            <w:tcW w:w="1398" w:type="dxa"/>
            <w:shd w:val="clear" w:color="auto" w:fill="auto"/>
            <w:noWrap/>
            <w:vAlign w:val="center"/>
          </w:tcPr>
          <w:p w:rsidR="00EC192C" w:rsidRPr="00EC192C" w:rsidRDefault="00EC192C" w:rsidP="0098476E">
            <w:pPr>
              <w:widowControl/>
              <w:numPr>
                <w:ilvl w:val="0"/>
                <w:numId w:val="24"/>
              </w:numPr>
              <w:autoSpaceDE/>
              <w:autoSpaceDN/>
              <w:adjustRightInd/>
              <w:contextualSpacing/>
              <w:rPr>
                <w:b/>
                <w:sz w:val="24"/>
                <w:szCs w:val="24"/>
                <w:lang w:val="es-EC" w:eastAsia="es-EC"/>
              </w:rPr>
            </w:pPr>
          </w:p>
        </w:tc>
        <w:tc>
          <w:tcPr>
            <w:tcW w:w="2368" w:type="dxa"/>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shd w:val="clear" w:color="auto" w:fill="auto"/>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Reserva Legal</w:t>
            </w:r>
          </w:p>
        </w:tc>
        <w:tc>
          <w:tcPr>
            <w:tcW w:w="1169" w:type="dxa"/>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13,500.00</w:t>
            </w:r>
          </w:p>
        </w:tc>
        <w:tc>
          <w:tcPr>
            <w:tcW w:w="1301" w:type="dxa"/>
            <w:shd w:val="clear" w:color="auto" w:fill="auto"/>
            <w:noWrap/>
            <w:vAlign w:val="center"/>
          </w:tcPr>
          <w:p w:rsidR="00EC192C" w:rsidRPr="00EC192C" w:rsidRDefault="00EC192C" w:rsidP="0098476E">
            <w:pPr>
              <w:widowControl/>
              <w:numPr>
                <w:ilvl w:val="0"/>
                <w:numId w:val="24"/>
              </w:numPr>
              <w:autoSpaceDE/>
              <w:autoSpaceDN/>
              <w:adjustRightInd/>
              <w:contextualSpacing/>
              <w:rPr>
                <w:b/>
                <w:sz w:val="24"/>
                <w:szCs w:val="24"/>
                <w:lang w:val="es-EC" w:eastAsia="es-EC"/>
              </w:rPr>
            </w:pPr>
          </w:p>
        </w:tc>
        <w:tc>
          <w:tcPr>
            <w:tcW w:w="1398" w:type="dxa"/>
            <w:shd w:val="clear" w:color="auto" w:fill="auto"/>
            <w:noWrap/>
            <w:vAlign w:val="center"/>
          </w:tcPr>
          <w:p w:rsidR="00EC192C" w:rsidRPr="00EC192C" w:rsidRDefault="00EC192C" w:rsidP="0098476E">
            <w:pPr>
              <w:widowControl/>
              <w:numPr>
                <w:ilvl w:val="0"/>
                <w:numId w:val="24"/>
              </w:numPr>
              <w:autoSpaceDE/>
              <w:autoSpaceDN/>
              <w:adjustRightInd/>
              <w:contextualSpacing/>
              <w:rPr>
                <w:b/>
                <w:sz w:val="24"/>
                <w:szCs w:val="24"/>
                <w:lang w:val="es-EC" w:eastAsia="es-EC"/>
              </w:rPr>
            </w:pPr>
          </w:p>
        </w:tc>
        <w:tc>
          <w:tcPr>
            <w:tcW w:w="2368" w:type="dxa"/>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shd w:val="clear" w:color="auto" w:fill="auto"/>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Utilidad del ejercicio</w:t>
            </w:r>
          </w:p>
        </w:tc>
        <w:tc>
          <w:tcPr>
            <w:tcW w:w="1169" w:type="dxa"/>
            <w:shd w:val="clear" w:color="auto" w:fill="auto"/>
            <w:noWrap/>
            <w:vAlign w:val="bottom"/>
          </w:tcPr>
          <w:p w:rsidR="00EC192C" w:rsidRPr="00EC192C" w:rsidRDefault="00EC192C" w:rsidP="00EC192C">
            <w:pPr>
              <w:widowControl/>
              <w:autoSpaceDE/>
              <w:autoSpaceDN/>
              <w:adjustRightInd/>
              <w:jc w:val="right"/>
              <w:rPr>
                <w:sz w:val="18"/>
                <w:szCs w:val="18"/>
                <w:lang w:val="es-ES" w:eastAsia="es-ES"/>
              </w:rPr>
            </w:pPr>
            <w:r w:rsidRPr="00EC192C">
              <w:rPr>
                <w:sz w:val="18"/>
                <w:szCs w:val="18"/>
                <w:lang w:val="es-ES" w:eastAsia="es-ES"/>
              </w:rPr>
              <w:t>29,542.15</w:t>
            </w:r>
          </w:p>
        </w:tc>
        <w:tc>
          <w:tcPr>
            <w:tcW w:w="1301" w:type="dxa"/>
            <w:shd w:val="clear" w:color="auto" w:fill="auto"/>
            <w:noWrap/>
            <w:vAlign w:val="center"/>
          </w:tcPr>
          <w:p w:rsidR="00EC192C" w:rsidRPr="00EC192C" w:rsidRDefault="00EC192C" w:rsidP="0098476E">
            <w:pPr>
              <w:widowControl/>
              <w:numPr>
                <w:ilvl w:val="0"/>
                <w:numId w:val="24"/>
              </w:numPr>
              <w:autoSpaceDE/>
              <w:autoSpaceDN/>
              <w:adjustRightInd/>
              <w:contextualSpacing/>
              <w:rPr>
                <w:b/>
                <w:sz w:val="24"/>
                <w:szCs w:val="24"/>
                <w:lang w:val="es-EC" w:eastAsia="es-EC"/>
              </w:rPr>
            </w:pPr>
          </w:p>
        </w:tc>
        <w:tc>
          <w:tcPr>
            <w:tcW w:w="1398" w:type="dxa"/>
            <w:shd w:val="clear" w:color="auto" w:fill="auto"/>
            <w:noWrap/>
            <w:vAlign w:val="center"/>
          </w:tcPr>
          <w:p w:rsidR="00EC192C" w:rsidRPr="00EC192C" w:rsidRDefault="00EC192C" w:rsidP="0098476E">
            <w:pPr>
              <w:widowControl/>
              <w:numPr>
                <w:ilvl w:val="0"/>
                <w:numId w:val="24"/>
              </w:numPr>
              <w:autoSpaceDE/>
              <w:autoSpaceDN/>
              <w:adjustRightInd/>
              <w:contextualSpacing/>
              <w:rPr>
                <w:b/>
                <w:sz w:val="24"/>
                <w:szCs w:val="24"/>
                <w:lang w:val="es-EC" w:eastAsia="es-EC"/>
              </w:rPr>
            </w:pPr>
          </w:p>
        </w:tc>
        <w:tc>
          <w:tcPr>
            <w:tcW w:w="2368" w:type="dxa"/>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283" w:type="dxa"/>
            <w:shd w:val="clear" w:color="auto" w:fill="auto"/>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TOTAL PATRIMONIO</w:t>
            </w:r>
          </w:p>
        </w:tc>
        <w:tc>
          <w:tcPr>
            <w:tcW w:w="1169" w:type="dxa"/>
            <w:shd w:val="clear" w:color="auto" w:fill="auto"/>
            <w:noWrap/>
            <w:vAlign w:val="bottom"/>
          </w:tcPr>
          <w:p w:rsidR="00EC192C" w:rsidRPr="00EC192C" w:rsidRDefault="00EC192C" w:rsidP="00EC192C">
            <w:pPr>
              <w:widowControl/>
              <w:autoSpaceDE/>
              <w:autoSpaceDN/>
              <w:adjustRightInd/>
              <w:jc w:val="right"/>
              <w:rPr>
                <w:b/>
                <w:bCs/>
                <w:sz w:val="18"/>
                <w:szCs w:val="18"/>
                <w:lang w:val="es-ES" w:eastAsia="es-ES"/>
              </w:rPr>
            </w:pPr>
            <w:r w:rsidRPr="00EC192C">
              <w:rPr>
                <w:b/>
                <w:bCs/>
                <w:sz w:val="18"/>
                <w:szCs w:val="18"/>
                <w:lang w:val="es-ES" w:eastAsia="es-ES"/>
              </w:rPr>
              <w:t>63,942.15</w:t>
            </w:r>
          </w:p>
        </w:tc>
        <w:tc>
          <w:tcPr>
            <w:tcW w:w="1301" w:type="dxa"/>
            <w:shd w:val="clear" w:color="auto" w:fill="auto"/>
            <w:noWrap/>
            <w:vAlign w:val="center"/>
          </w:tcPr>
          <w:p w:rsidR="00EC192C" w:rsidRPr="00EC192C" w:rsidRDefault="00EC192C" w:rsidP="00EC192C">
            <w:pPr>
              <w:widowControl/>
              <w:autoSpaceDE/>
              <w:autoSpaceDN/>
              <w:adjustRightInd/>
              <w:ind w:left="720"/>
              <w:contextualSpacing/>
              <w:rPr>
                <w:b/>
                <w:bCs/>
                <w:sz w:val="24"/>
                <w:szCs w:val="24"/>
                <w:lang w:val="es-EC" w:eastAsia="es-EC"/>
              </w:rPr>
            </w:pPr>
          </w:p>
        </w:tc>
        <w:tc>
          <w:tcPr>
            <w:tcW w:w="1398" w:type="dxa"/>
            <w:shd w:val="clear" w:color="auto" w:fill="auto"/>
            <w:noWrap/>
            <w:vAlign w:val="center"/>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c>
          <w:tcPr>
            <w:tcW w:w="2368" w:type="dxa"/>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70"/>
          <w:jc w:val="center"/>
        </w:trPr>
        <w:tc>
          <w:tcPr>
            <w:tcW w:w="3283" w:type="dxa"/>
            <w:shd w:val="clear" w:color="auto" w:fill="auto"/>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TOTAL PASIVOS Y PATRIMONIO</w:t>
            </w:r>
          </w:p>
        </w:tc>
        <w:tc>
          <w:tcPr>
            <w:tcW w:w="1169" w:type="dxa"/>
            <w:shd w:val="clear" w:color="auto" w:fill="auto"/>
            <w:noWrap/>
            <w:vAlign w:val="bottom"/>
          </w:tcPr>
          <w:p w:rsidR="00EC192C" w:rsidRPr="00EC192C" w:rsidRDefault="00EC192C" w:rsidP="00EC192C">
            <w:pPr>
              <w:widowControl/>
              <w:autoSpaceDE/>
              <w:autoSpaceDN/>
              <w:adjustRightInd/>
              <w:jc w:val="right"/>
              <w:rPr>
                <w:b/>
                <w:bCs/>
                <w:sz w:val="18"/>
                <w:szCs w:val="18"/>
                <w:lang w:val="es-ES" w:eastAsia="es-ES"/>
              </w:rPr>
            </w:pPr>
            <w:r w:rsidRPr="00EC192C">
              <w:rPr>
                <w:b/>
                <w:bCs/>
                <w:sz w:val="18"/>
                <w:szCs w:val="18"/>
                <w:lang w:val="es-ES" w:eastAsia="es-ES"/>
              </w:rPr>
              <w:t>359,435.81</w:t>
            </w:r>
          </w:p>
        </w:tc>
        <w:tc>
          <w:tcPr>
            <w:tcW w:w="1301" w:type="dxa"/>
            <w:shd w:val="clear" w:color="auto" w:fill="auto"/>
            <w:noWrap/>
            <w:vAlign w:val="center"/>
          </w:tcPr>
          <w:p w:rsidR="00EC192C" w:rsidRPr="00EC192C" w:rsidRDefault="00EC192C" w:rsidP="00EC192C">
            <w:pPr>
              <w:widowControl/>
              <w:autoSpaceDE/>
              <w:autoSpaceDN/>
              <w:adjustRightInd/>
              <w:ind w:left="720"/>
              <w:contextualSpacing/>
              <w:rPr>
                <w:b/>
                <w:bCs/>
                <w:sz w:val="24"/>
                <w:szCs w:val="24"/>
                <w:lang w:val="es-EC" w:eastAsia="es-EC"/>
              </w:rPr>
            </w:pPr>
          </w:p>
        </w:tc>
        <w:tc>
          <w:tcPr>
            <w:tcW w:w="1398" w:type="dxa"/>
            <w:shd w:val="clear" w:color="auto" w:fill="auto"/>
            <w:noWrap/>
            <w:vAlign w:val="center"/>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c>
          <w:tcPr>
            <w:tcW w:w="2368" w:type="dxa"/>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bl>
    <w:p w:rsidR="00EC192C" w:rsidRPr="00EC192C" w:rsidRDefault="00EC192C" w:rsidP="00EC192C">
      <w:pPr>
        <w:widowControl/>
        <w:autoSpaceDE/>
        <w:autoSpaceDN/>
        <w:adjustRightInd/>
        <w:rPr>
          <w:rFonts w:cs="Times New Roman"/>
          <w:b/>
          <w:bCs/>
          <w:lang w:val="es-ES" w:eastAsia="es-ES"/>
        </w:rPr>
      </w:pPr>
    </w:p>
    <w:p w:rsidR="00EC192C" w:rsidRPr="00EC192C" w:rsidRDefault="00EC192C" w:rsidP="00EC192C">
      <w:pPr>
        <w:widowControl/>
        <w:autoSpaceDE/>
        <w:autoSpaceDN/>
        <w:adjustRightInd/>
        <w:rPr>
          <w:b/>
          <w:bCs/>
          <w:lang w:val="es-ES" w:eastAsia="es-ES"/>
        </w:rPr>
      </w:pPr>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18</w:t>
      </w:r>
      <w:r w:rsidR="001776CE" w:rsidRPr="00EC192C">
        <w:rPr>
          <w:rFonts w:cs="Times New Roman"/>
          <w:b/>
          <w:bCs/>
          <w:lang w:val="es-ES" w:eastAsia="es-ES"/>
        </w:rPr>
        <w:fldChar w:fldCharType="end"/>
      </w:r>
      <w:r w:rsidRPr="00EC192C">
        <w:rPr>
          <w:b/>
          <w:bCs/>
          <w:lang w:val="es-ES" w:eastAsia="es-ES"/>
        </w:rPr>
        <w:t>.-</w:t>
      </w:r>
      <w:r w:rsidRPr="00EC192C">
        <w:rPr>
          <w:bCs/>
          <w:lang w:val="es-ES" w:eastAsia="es-ES"/>
        </w:rPr>
        <w:t xml:space="preserve"> Cuentas que presentan un mayor nivel de Riesgo en el balance General</w:t>
      </w:r>
      <w:bookmarkEnd w:id="353"/>
    </w:p>
    <w:p w:rsidR="00EC192C" w:rsidRPr="00EC192C" w:rsidRDefault="00EC192C" w:rsidP="00EC192C">
      <w:pPr>
        <w:widowControl/>
        <w:tabs>
          <w:tab w:val="left" w:pos="3465"/>
        </w:tabs>
        <w:autoSpaceDE/>
        <w:autoSpaceDN/>
        <w:adjustRightInd/>
        <w:spacing w:line="480" w:lineRule="auto"/>
        <w:ind w:left="72"/>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72"/>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72"/>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72"/>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72"/>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72"/>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72"/>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72"/>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72"/>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72"/>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72"/>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72"/>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72"/>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72"/>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72"/>
        <w:jc w:val="both"/>
        <w:rPr>
          <w:sz w:val="24"/>
          <w:szCs w:val="24"/>
          <w:lang w:val="es-ES" w:eastAsia="es-ES"/>
        </w:rPr>
      </w:pPr>
    </w:p>
    <w:tbl>
      <w:tblPr>
        <w:tblW w:w="9233" w:type="dxa"/>
        <w:jc w:val="center"/>
        <w:tblInd w:w="51" w:type="dxa"/>
        <w:tblCellMar>
          <w:left w:w="70" w:type="dxa"/>
          <w:right w:w="70" w:type="dxa"/>
        </w:tblCellMar>
        <w:tblLook w:val="04A0"/>
      </w:tblPr>
      <w:tblGrid>
        <w:gridCol w:w="3378"/>
        <w:gridCol w:w="1141"/>
        <w:gridCol w:w="1301"/>
        <w:gridCol w:w="1281"/>
        <w:gridCol w:w="2132"/>
      </w:tblGrid>
      <w:tr w:rsidR="00EC192C" w:rsidRPr="00EC192C">
        <w:trPr>
          <w:trHeight w:val="255"/>
          <w:jc w:val="center"/>
        </w:trPr>
        <w:tc>
          <w:tcPr>
            <w:tcW w:w="9233" w:type="dxa"/>
            <w:gridSpan w:val="5"/>
            <w:tcBorders>
              <w:top w:val="single" w:sz="8" w:space="0" w:color="auto"/>
              <w:left w:val="single" w:sz="8" w:space="0" w:color="auto"/>
              <w:bottom w:val="nil"/>
              <w:right w:val="single" w:sz="8" w:space="0" w:color="000000"/>
            </w:tcBorders>
            <w:shd w:val="pct10" w:color="auto" w:fill="auto"/>
            <w:noWrap/>
            <w:vAlign w:val="bottom"/>
          </w:tcPr>
          <w:p w:rsidR="00EC192C" w:rsidRPr="00EC192C" w:rsidRDefault="00EC192C" w:rsidP="00EC192C">
            <w:pPr>
              <w:widowControl/>
              <w:autoSpaceDE/>
              <w:autoSpaceDN/>
              <w:adjustRightInd/>
              <w:jc w:val="center"/>
              <w:rPr>
                <w:b/>
                <w:bCs/>
                <w:color w:val="0000FF"/>
                <w:lang w:val="es-EC" w:eastAsia="es-EC"/>
              </w:rPr>
            </w:pPr>
            <w:bookmarkStart w:id="354" w:name="_Toc237617515"/>
            <w:r w:rsidRPr="00EC192C">
              <w:rPr>
                <w:b/>
                <w:bCs/>
                <w:color w:val="0000FF"/>
                <w:lang w:val="es-EC" w:eastAsia="es-EC"/>
              </w:rPr>
              <w:lastRenderedPageBreak/>
              <w:t>XYZ S.A. S.A</w:t>
            </w:r>
          </w:p>
        </w:tc>
      </w:tr>
      <w:tr w:rsidR="00EC192C" w:rsidRPr="00EC192C">
        <w:trPr>
          <w:trHeight w:val="255"/>
          <w:jc w:val="center"/>
        </w:trPr>
        <w:tc>
          <w:tcPr>
            <w:tcW w:w="9233" w:type="dxa"/>
            <w:gridSpan w:val="5"/>
            <w:tcBorders>
              <w:top w:val="nil"/>
              <w:left w:val="single" w:sz="8" w:space="0" w:color="auto"/>
              <w:bottom w:val="nil"/>
              <w:right w:val="single" w:sz="8" w:space="0" w:color="000000"/>
            </w:tcBorders>
            <w:shd w:val="pct10" w:color="auto" w:fill="auto"/>
            <w:noWrap/>
            <w:vAlign w:val="bottom"/>
          </w:tcPr>
          <w:p w:rsidR="00EC192C" w:rsidRPr="00EC192C" w:rsidRDefault="00EC192C" w:rsidP="00EC192C">
            <w:pPr>
              <w:widowControl/>
              <w:autoSpaceDE/>
              <w:autoSpaceDN/>
              <w:adjustRightInd/>
              <w:jc w:val="center"/>
              <w:rPr>
                <w:b/>
                <w:bCs/>
                <w:color w:val="0000FF"/>
                <w:lang w:val="es-EC" w:eastAsia="es-EC"/>
              </w:rPr>
            </w:pPr>
            <w:r w:rsidRPr="00EC192C">
              <w:rPr>
                <w:b/>
                <w:bCs/>
                <w:color w:val="0000FF"/>
                <w:lang w:val="es-EC" w:eastAsia="es-EC"/>
              </w:rPr>
              <w:t>Estado de pérdidas y ganancias</w:t>
            </w:r>
          </w:p>
        </w:tc>
      </w:tr>
      <w:tr w:rsidR="00EC192C" w:rsidRPr="00EC192C">
        <w:trPr>
          <w:trHeight w:val="255"/>
          <w:jc w:val="center"/>
        </w:trPr>
        <w:tc>
          <w:tcPr>
            <w:tcW w:w="9233" w:type="dxa"/>
            <w:gridSpan w:val="5"/>
            <w:tcBorders>
              <w:top w:val="nil"/>
              <w:left w:val="single" w:sz="8" w:space="0" w:color="auto"/>
              <w:bottom w:val="nil"/>
              <w:right w:val="single" w:sz="8" w:space="0" w:color="000000"/>
            </w:tcBorders>
            <w:shd w:val="pct10" w:color="auto" w:fill="auto"/>
            <w:noWrap/>
            <w:vAlign w:val="bottom"/>
          </w:tcPr>
          <w:p w:rsidR="00EC192C" w:rsidRPr="00EC192C" w:rsidRDefault="00EC192C" w:rsidP="00EC192C">
            <w:pPr>
              <w:widowControl/>
              <w:autoSpaceDE/>
              <w:autoSpaceDN/>
              <w:adjustRightInd/>
              <w:jc w:val="center"/>
              <w:rPr>
                <w:b/>
                <w:bCs/>
                <w:color w:val="0000FF"/>
                <w:lang w:val="es-EC" w:eastAsia="es-EC"/>
              </w:rPr>
            </w:pPr>
            <w:r w:rsidRPr="00EC192C">
              <w:rPr>
                <w:b/>
                <w:bCs/>
                <w:color w:val="0000FF"/>
                <w:lang w:val="es-EC" w:eastAsia="es-EC"/>
              </w:rPr>
              <w:t xml:space="preserve">Al 31 de diciembre </w:t>
            </w:r>
          </w:p>
        </w:tc>
      </w:tr>
      <w:tr w:rsidR="00EC192C" w:rsidRPr="00EC192C">
        <w:trPr>
          <w:trHeight w:val="270"/>
          <w:jc w:val="center"/>
        </w:trPr>
        <w:tc>
          <w:tcPr>
            <w:tcW w:w="3378" w:type="dxa"/>
            <w:tcBorders>
              <w:top w:val="nil"/>
              <w:left w:val="single" w:sz="8" w:space="0" w:color="auto"/>
              <w:bottom w:val="single" w:sz="8" w:space="0" w:color="auto"/>
              <w:right w:val="nil"/>
            </w:tcBorders>
            <w:shd w:val="pct10" w:color="auto" w:fill="auto"/>
            <w:noWrap/>
            <w:vAlign w:val="bottom"/>
          </w:tcPr>
          <w:p w:rsidR="00EC192C" w:rsidRPr="00EC192C" w:rsidRDefault="00EC192C" w:rsidP="00EC192C">
            <w:pPr>
              <w:widowControl/>
              <w:autoSpaceDE/>
              <w:autoSpaceDN/>
              <w:adjustRightInd/>
              <w:jc w:val="center"/>
              <w:rPr>
                <w:b/>
                <w:bCs/>
                <w:lang w:val="es-EC" w:eastAsia="es-EC"/>
              </w:rPr>
            </w:pPr>
            <w:r w:rsidRPr="00EC192C">
              <w:rPr>
                <w:b/>
                <w:bCs/>
                <w:lang w:val="es-EC" w:eastAsia="es-EC"/>
              </w:rPr>
              <w:t> </w:t>
            </w:r>
          </w:p>
        </w:tc>
        <w:tc>
          <w:tcPr>
            <w:tcW w:w="1141" w:type="dxa"/>
            <w:tcBorders>
              <w:top w:val="nil"/>
              <w:left w:val="nil"/>
              <w:bottom w:val="single" w:sz="8" w:space="0" w:color="auto"/>
              <w:right w:val="nil"/>
            </w:tcBorders>
            <w:shd w:val="pct10" w:color="auto" w:fill="auto"/>
            <w:noWrap/>
            <w:vAlign w:val="bottom"/>
          </w:tcPr>
          <w:p w:rsidR="00EC192C" w:rsidRPr="00EC192C" w:rsidRDefault="00EC192C" w:rsidP="00EC192C">
            <w:pPr>
              <w:widowControl/>
              <w:autoSpaceDE/>
              <w:autoSpaceDN/>
              <w:adjustRightInd/>
              <w:jc w:val="center"/>
              <w:rPr>
                <w:b/>
                <w:bCs/>
                <w:lang w:val="es-EC" w:eastAsia="es-EC"/>
              </w:rPr>
            </w:pPr>
            <w:r w:rsidRPr="00EC192C">
              <w:rPr>
                <w:b/>
                <w:bCs/>
                <w:lang w:val="es-EC" w:eastAsia="es-EC"/>
              </w:rPr>
              <w:t> </w:t>
            </w:r>
          </w:p>
        </w:tc>
        <w:tc>
          <w:tcPr>
            <w:tcW w:w="1301" w:type="dxa"/>
            <w:tcBorders>
              <w:top w:val="nil"/>
              <w:left w:val="nil"/>
              <w:bottom w:val="single" w:sz="8" w:space="0" w:color="auto"/>
              <w:right w:val="nil"/>
            </w:tcBorders>
            <w:shd w:val="pct10" w:color="auto" w:fill="auto"/>
            <w:noWrap/>
            <w:vAlign w:val="bottom"/>
          </w:tcPr>
          <w:p w:rsidR="00EC192C" w:rsidRPr="00EC192C" w:rsidRDefault="00EC192C" w:rsidP="00EC192C">
            <w:pPr>
              <w:widowControl/>
              <w:autoSpaceDE/>
              <w:autoSpaceDN/>
              <w:adjustRightInd/>
              <w:jc w:val="center"/>
              <w:rPr>
                <w:b/>
                <w:bCs/>
                <w:lang w:val="es-EC" w:eastAsia="es-EC"/>
              </w:rPr>
            </w:pPr>
            <w:r w:rsidRPr="00EC192C">
              <w:rPr>
                <w:b/>
                <w:bCs/>
                <w:lang w:val="es-EC" w:eastAsia="es-EC"/>
              </w:rPr>
              <w:t> </w:t>
            </w:r>
          </w:p>
        </w:tc>
        <w:tc>
          <w:tcPr>
            <w:tcW w:w="1281" w:type="dxa"/>
            <w:tcBorders>
              <w:top w:val="nil"/>
              <w:left w:val="nil"/>
              <w:bottom w:val="single" w:sz="8" w:space="0" w:color="auto"/>
              <w:right w:val="nil"/>
            </w:tcBorders>
            <w:shd w:val="pct10" w:color="auto" w:fill="auto"/>
            <w:noWrap/>
            <w:vAlign w:val="bottom"/>
          </w:tcPr>
          <w:p w:rsidR="00EC192C" w:rsidRPr="00EC192C" w:rsidRDefault="00EC192C" w:rsidP="00EC192C">
            <w:pPr>
              <w:widowControl/>
              <w:autoSpaceDE/>
              <w:autoSpaceDN/>
              <w:adjustRightInd/>
              <w:jc w:val="center"/>
              <w:rPr>
                <w:b/>
                <w:bCs/>
                <w:lang w:val="es-EC" w:eastAsia="es-EC"/>
              </w:rPr>
            </w:pPr>
            <w:r w:rsidRPr="00EC192C">
              <w:rPr>
                <w:b/>
                <w:bCs/>
                <w:lang w:val="es-EC" w:eastAsia="es-EC"/>
              </w:rPr>
              <w:t> </w:t>
            </w:r>
          </w:p>
        </w:tc>
        <w:tc>
          <w:tcPr>
            <w:tcW w:w="2132" w:type="dxa"/>
            <w:tcBorders>
              <w:top w:val="nil"/>
              <w:left w:val="nil"/>
              <w:bottom w:val="single" w:sz="8" w:space="0" w:color="auto"/>
              <w:right w:val="single" w:sz="8" w:space="0" w:color="auto"/>
            </w:tcBorders>
            <w:shd w:val="pct10"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670"/>
          <w:jc w:val="center"/>
        </w:trPr>
        <w:tc>
          <w:tcPr>
            <w:tcW w:w="3378"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bCs/>
                <w:lang w:val="es-EC" w:eastAsia="es-EC"/>
              </w:rPr>
            </w:pPr>
            <w:r w:rsidRPr="00EC192C">
              <w:rPr>
                <w:b/>
                <w:bCs/>
                <w:lang w:val="es-EC" w:eastAsia="es-EC"/>
              </w:rPr>
              <w:t> </w:t>
            </w:r>
          </w:p>
        </w:tc>
        <w:tc>
          <w:tcPr>
            <w:tcW w:w="114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center"/>
              <w:rPr>
                <w:b/>
                <w:bCs/>
                <w:lang w:val="es-EC" w:eastAsia="es-EC"/>
              </w:rPr>
            </w:pPr>
            <w:r w:rsidRPr="00EC192C">
              <w:rPr>
                <w:b/>
                <w:bCs/>
                <w:lang w:val="es-EC" w:eastAsia="es-EC"/>
              </w:rPr>
              <w:t>2008</w:t>
            </w:r>
          </w:p>
        </w:tc>
        <w:tc>
          <w:tcPr>
            <w:tcW w:w="1301" w:type="dxa"/>
            <w:tcBorders>
              <w:top w:val="nil"/>
              <w:left w:val="nil"/>
              <w:bottom w:val="nil"/>
              <w:right w:val="single" w:sz="8" w:space="0" w:color="auto"/>
            </w:tcBorders>
            <w:shd w:val="clear" w:color="auto" w:fill="auto"/>
            <w:vAlign w:val="bottom"/>
          </w:tcPr>
          <w:p w:rsidR="00EC192C" w:rsidRPr="00EC192C" w:rsidRDefault="00EC192C" w:rsidP="00EC192C">
            <w:pPr>
              <w:widowControl/>
              <w:autoSpaceDE/>
              <w:autoSpaceDN/>
              <w:adjustRightInd/>
              <w:jc w:val="center"/>
              <w:rPr>
                <w:b/>
                <w:bCs/>
                <w:sz w:val="18"/>
                <w:szCs w:val="18"/>
                <w:lang w:val="es-EC" w:eastAsia="es-EC"/>
              </w:rPr>
            </w:pPr>
            <w:r w:rsidRPr="00EC192C">
              <w:rPr>
                <w:b/>
                <w:bCs/>
                <w:sz w:val="18"/>
                <w:szCs w:val="18"/>
                <w:lang w:val="es-EC" w:eastAsia="es-EC"/>
              </w:rPr>
              <w:t>Cuentas consideradas a análisis</w:t>
            </w:r>
          </w:p>
        </w:tc>
        <w:tc>
          <w:tcPr>
            <w:tcW w:w="1281" w:type="dxa"/>
            <w:tcBorders>
              <w:top w:val="nil"/>
              <w:left w:val="nil"/>
              <w:bottom w:val="nil"/>
              <w:right w:val="nil"/>
            </w:tcBorders>
            <w:shd w:val="clear" w:color="auto" w:fill="auto"/>
            <w:vAlign w:val="bottom"/>
          </w:tcPr>
          <w:p w:rsidR="00EC192C" w:rsidRPr="00EC192C" w:rsidRDefault="00EC192C" w:rsidP="00EC192C">
            <w:pPr>
              <w:widowControl/>
              <w:autoSpaceDE/>
              <w:autoSpaceDN/>
              <w:adjustRightInd/>
              <w:jc w:val="center"/>
              <w:rPr>
                <w:b/>
                <w:bCs/>
                <w:sz w:val="18"/>
                <w:szCs w:val="18"/>
                <w:lang w:val="es-EC" w:eastAsia="es-EC"/>
              </w:rPr>
            </w:pPr>
            <w:r w:rsidRPr="00EC192C">
              <w:rPr>
                <w:b/>
                <w:bCs/>
                <w:sz w:val="18"/>
                <w:szCs w:val="18"/>
                <w:lang w:val="es-EC" w:eastAsia="es-EC"/>
              </w:rPr>
              <w:t>Cuentas significativas &gt; Mat. Global</w:t>
            </w:r>
          </w:p>
        </w:tc>
        <w:tc>
          <w:tcPr>
            <w:tcW w:w="2132" w:type="dxa"/>
            <w:tcBorders>
              <w:top w:val="nil"/>
              <w:left w:val="single" w:sz="8" w:space="0" w:color="auto"/>
              <w:bottom w:val="single" w:sz="8" w:space="0" w:color="auto"/>
              <w:right w:val="single" w:sz="8" w:space="0" w:color="auto"/>
            </w:tcBorders>
            <w:shd w:val="clear" w:color="auto" w:fill="auto"/>
            <w:vAlign w:val="bottom"/>
          </w:tcPr>
          <w:p w:rsidR="00EC192C" w:rsidRPr="00EC192C" w:rsidRDefault="00EC192C" w:rsidP="00EC192C">
            <w:pPr>
              <w:widowControl/>
              <w:autoSpaceDE/>
              <w:autoSpaceDN/>
              <w:adjustRightInd/>
              <w:jc w:val="center"/>
              <w:rPr>
                <w:b/>
                <w:bCs/>
                <w:sz w:val="18"/>
                <w:szCs w:val="18"/>
                <w:lang w:val="es-EC" w:eastAsia="es-EC"/>
              </w:rPr>
            </w:pPr>
            <w:r w:rsidRPr="00EC192C">
              <w:rPr>
                <w:b/>
                <w:bCs/>
                <w:sz w:val="18"/>
                <w:szCs w:val="18"/>
                <w:lang w:val="es-EC" w:eastAsia="es-EC"/>
              </w:rPr>
              <w:t>Significancia</w:t>
            </w:r>
          </w:p>
        </w:tc>
      </w:tr>
      <w:tr w:rsidR="00EC192C" w:rsidRPr="00EC192C">
        <w:trPr>
          <w:trHeight w:val="255"/>
          <w:jc w:val="center"/>
        </w:trPr>
        <w:tc>
          <w:tcPr>
            <w:tcW w:w="3378"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bCs/>
                <w:lang w:val="es-EC" w:eastAsia="es-EC"/>
              </w:rPr>
            </w:pPr>
            <w:r w:rsidRPr="00EC192C">
              <w:rPr>
                <w:b/>
                <w:bCs/>
                <w:lang w:val="es-EC" w:eastAsia="es-EC"/>
              </w:rPr>
              <w:t>INGRESOS</w:t>
            </w:r>
          </w:p>
        </w:tc>
        <w:tc>
          <w:tcPr>
            <w:tcW w:w="114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c>
          <w:tcPr>
            <w:tcW w:w="1301" w:type="dxa"/>
            <w:tcBorders>
              <w:top w:val="single" w:sz="4" w:space="0" w:color="auto"/>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rPr>
                <w:lang w:val="es-EC" w:eastAsia="es-EC"/>
              </w:rPr>
            </w:pPr>
            <w:r w:rsidRPr="00EC192C">
              <w:rPr>
                <w:lang w:val="es-EC" w:eastAsia="es-EC"/>
              </w:rPr>
              <w:t> </w:t>
            </w:r>
          </w:p>
        </w:tc>
        <w:tc>
          <w:tcPr>
            <w:tcW w:w="1281" w:type="dxa"/>
            <w:tcBorders>
              <w:top w:val="single" w:sz="4" w:space="0" w:color="auto"/>
              <w:left w:val="nil"/>
              <w:bottom w:val="single" w:sz="4" w:space="0" w:color="auto"/>
              <w:right w:val="nil"/>
            </w:tcBorders>
            <w:shd w:val="clear" w:color="auto" w:fill="auto"/>
            <w:noWrap/>
            <w:vAlign w:val="center"/>
          </w:tcPr>
          <w:p w:rsidR="00EC192C" w:rsidRPr="00EC192C" w:rsidRDefault="00EC192C" w:rsidP="00EC192C">
            <w:pPr>
              <w:widowControl/>
              <w:autoSpaceDE/>
              <w:autoSpaceDN/>
              <w:adjustRightInd/>
              <w:rPr>
                <w:lang w:val="es-EC" w:eastAsia="es-EC"/>
              </w:rPr>
            </w:pPr>
            <w:r w:rsidRPr="00EC192C">
              <w:rPr>
                <w:lang w:val="es-EC" w:eastAsia="es-EC"/>
              </w:rPr>
              <w:t> </w:t>
            </w:r>
          </w:p>
        </w:tc>
        <w:tc>
          <w:tcPr>
            <w:tcW w:w="213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378"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xml:space="preserve">Ventas </w:t>
            </w:r>
          </w:p>
        </w:tc>
        <w:tc>
          <w:tcPr>
            <w:tcW w:w="114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323,305.90</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b/>
                <w:sz w:val="24"/>
                <w:szCs w:val="24"/>
                <w:lang w:val="es-EC" w:eastAsia="es-EC"/>
              </w:rPr>
            </w:pPr>
          </w:p>
        </w:tc>
        <w:tc>
          <w:tcPr>
            <w:tcW w:w="1281" w:type="dxa"/>
            <w:tcBorders>
              <w:top w:val="nil"/>
              <w:left w:val="nil"/>
              <w:bottom w:val="single" w:sz="4" w:space="0" w:color="auto"/>
              <w:right w:val="nil"/>
            </w:tcBorders>
            <w:shd w:val="clear" w:color="auto" w:fill="auto"/>
            <w:noWrap/>
            <w:vAlign w:val="center"/>
          </w:tcPr>
          <w:p w:rsidR="00EC192C" w:rsidRPr="00EC192C" w:rsidRDefault="00EC192C" w:rsidP="0098476E">
            <w:pPr>
              <w:widowControl/>
              <w:numPr>
                <w:ilvl w:val="0"/>
                <w:numId w:val="24"/>
              </w:numPr>
              <w:autoSpaceDE/>
              <w:autoSpaceDN/>
              <w:adjustRightInd/>
              <w:contextualSpacing/>
              <w:rPr>
                <w:b/>
                <w:sz w:val="24"/>
                <w:szCs w:val="24"/>
                <w:lang w:val="es-EC" w:eastAsia="es-EC"/>
              </w:rPr>
            </w:pPr>
          </w:p>
        </w:tc>
        <w:tc>
          <w:tcPr>
            <w:tcW w:w="213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1393"/>
          <w:jc w:val="center"/>
        </w:trPr>
        <w:tc>
          <w:tcPr>
            <w:tcW w:w="3378" w:type="dxa"/>
            <w:tcBorders>
              <w:top w:val="nil"/>
              <w:left w:val="single" w:sz="8" w:space="0" w:color="auto"/>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rPr>
                <w:lang w:val="es-EC" w:eastAsia="es-EC"/>
              </w:rPr>
            </w:pPr>
            <w:r w:rsidRPr="00EC192C">
              <w:rPr>
                <w:lang w:val="es-EC" w:eastAsia="es-EC"/>
              </w:rPr>
              <w:t>Costo de Ventas</w:t>
            </w:r>
          </w:p>
        </w:tc>
        <w:tc>
          <w:tcPr>
            <w:tcW w:w="114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231,102.62</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b/>
                <w:sz w:val="24"/>
                <w:szCs w:val="24"/>
                <w:lang w:val="es-EC" w:eastAsia="es-EC"/>
              </w:rPr>
            </w:pPr>
          </w:p>
        </w:tc>
        <w:tc>
          <w:tcPr>
            <w:tcW w:w="1281" w:type="dxa"/>
            <w:tcBorders>
              <w:top w:val="nil"/>
              <w:left w:val="nil"/>
              <w:bottom w:val="single" w:sz="4" w:space="0" w:color="auto"/>
              <w:right w:val="nil"/>
            </w:tcBorders>
            <w:shd w:val="clear" w:color="auto" w:fill="auto"/>
            <w:noWrap/>
            <w:vAlign w:val="center"/>
          </w:tcPr>
          <w:p w:rsidR="00EC192C" w:rsidRPr="00EC192C" w:rsidRDefault="00EC192C" w:rsidP="0098476E">
            <w:pPr>
              <w:widowControl/>
              <w:numPr>
                <w:ilvl w:val="0"/>
                <w:numId w:val="24"/>
              </w:numPr>
              <w:autoSpaceDE/>
              <w:autoSpaceDN/>
              <w:adjustRightInd/>
              <w:contextualSpacing/>
              <w:rPr>
                <w:b/>
                <w:sz w:val="24"/>
                <w:szCs w:val="24"/>
                <w:lang w:val="es-EC" w:eastAsia="es-EC"/>
              </w:rPr>
            </w:pPr>
          </w:p>
        </w:tc>
        <w:tc>
          <w:tcPr>
            <w:tcW w:w="213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Considerando que el nivel de confianza es de $ 3,233.06 esta es una de las cuentas más significativas seleccionada para revisión sustantiva</w:t>
            </w:r>
          </w:p>
        </w:tc>
      </w:tr>
      <w:tr w:rsidR="00EC192C" w:rsidRPr="00EC192C">
        <w:trPr>
          <w:trHeight w:val="255"/>
          <w:jc w:val="center"/>
        </w:trPr>
        <w:tc>
          <w:tcPr>
            <w:tcW w:w="3378"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bCs/>
                <w:lang w:val="es-EC" w:eastAsia="es-EC"/>
              </w:rPr>
            </w:pPr>
            <w:r w:rsidRPr="00EC192C">
              <w:rPr>
                <w:b/>
                <w:bCs/>
                <w:lang w:val="es-EC" w:eastAsia="es-EC"/>
              </w:rPr>
              <w:t>Utilidad Bruta Ventas</w:t>
            </w:r>
          </w:p>
        </w:tc>
        <w:tc>
          <w:tcPr>
            <w:tcW w:w="114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
                <w:bCs/>
                <w:lang w:val="es-ES" w:eastAsia="es-ES"/>
              </w:rPr>
            </w:pPr>
            <w:r w:rsidRPr="00EC192C">
              <w:rPr>
                <w:b/>
                <w:bCs/>
                <w:lang w:val="es-ES" w:eastAsia="es-ES"/>
              </w:rPr>
              <w:t>92,203.28</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ind w:left="720"/>
              <w:contextualSpacing/>
              <w:rPr>
                <w:b/>
                <w:sz w:val="24"/>
                <w:szCs w:val="24"/>
                <w:lang w:val="es-EC" w:eastAsia="es-EC"/>
              </w:rPr>
            </w:pPr>
          </w:p>
        </w:tc>
        <w:tc>
          <w:tcPr>
            <w:tcW w:w="1281" w:type="dxa"/>
            <w:tcBorders>
              <w:top w:val="nil"/>
              <w:left w:val="nil"/>
              <w:bottom w:val="single" w:sz="4" w:space="0" w:color="auto"/>
              <w:right w:val="nil"/>
            </w:tcBorders>
            <w:shd w:val="clear" w:color="auto" w:fill="auto"/>
            <w:noWrap/>
            <w:vAlign w:val="center"/>
          </w:tcPr>
          <w:p w:rsidR="00EC192C" w:rsidRPr="00EC192C" w:rsidRDefault="00EC192C" w:rsidP="00EC192C">
            <w:pPr>
              <w:widowControl/>
              <w:autoSpaceDE/>
              <w:autoSpaceDN/>
              <w:adjustRightInd/>
              <w:ind w:left="720"/>
              <w:contextualSpacing/>
              <w:rPr>
                <w:b/>
                <w:sz w:val="24"/>
                <w:szCs w:val="24"/>
                <w:lang w:val="es-EC" w:eastAsia="es-EC"/>
              </w:rPr>
            </w:pPr>
          </w:p>
        </w:tc>
        <w:tc>
          <w:tcPr>
            <w:tcW w:w="213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378"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c>
          <w:tcPr>
            <w:tcW w:w="114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S" w:eastAsia="es-ES"/>
              </w:rPr>
            </w:pPr>
            <w:r w:rsidRPr="00EC192C">
              <w:rPr>
                <w:lang w:val="es-ES" w:eastAsia="es-ES"/>
              </w:rPr>
              <w:t> </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ind w:left="720"/>
              <w:contextualSpacing/>
              <w:rPr>
                <w:b/>
                <w:sz w:val="24"/>
                <w:szCs w:val="24"/>
                <w:lang w:val="es-EC" w:eastAsia="es-EC"/>
              </w:rPr>
            </w:pPr>
          </w:p>
        </w:tc>
        <w:tc>
          <w:tcPr>
            <w:tcW w:w="1281" w:type="dxa"/>
            <w:tcBorders>
              <w:top w:val="nil"/>
              <w:left w:val="nil"/>
              <w:bottom w:val="single" w:sz="4" w:space="0" w:color="auto"/>
              <w:right w:val="nil"/>
            </w:tcBorders>
            <w:shd w:val="clear" w:color="auto" w:fill="auto"/>
            <w:noWrap/>
            <w:vAlign w:val="center"/>
          </w:tcPr>
          <w:p w:rsidR="00EC192C" w:rsidRPr="00EC192C" w:rsidRDefault="00EC192C" w:rsidP="00EC192C">
            <w:pPr>
              <w:widowControl/>
              <w:autoSpaceDE/>
              <w:autoSpaceDN/>
              <w:adjustRightInd/>
              <w:ind w:left="720"/>
              <w:contextualSpacing/>
              <w:rPr>
                <w:b/>
                <w:sz w:val="24"/>
                <w:szCs w:val="24"/>
                <w:lang w:val="es-EC" w:eastAsia="es-EC"/>
              </w:rPr>
            </w:pPr>
          </w:p>
        </w:tc>
        <w:tc>
          <w:tcPr>
            <w:tcW w:w="213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378"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bCs/>
                <w:lang w:val="es-EC" w:eastAsia="es-EC"/>
              </w:rPr>
            </w:pPr>
            <w:r w:rsidRPr="00EC192C">
              <w:rPr>
                <w:b/>
                <w:bCs/>
                <w:lang w:val="es-EC" w:eastAsia="es-EC"/>
              </w:rPr>
              <w:t>Gastos Generales</w:t>
            </w:r>
          </w:p>
        </w:tc>
        <w:tc>
          <w:tcPr>
            <w:tcW w:w="114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 </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ind w:left="720"/>
              <w:contextualSpacing/>
              <w:rPr>
                <w:b/>
                <w:sz w:val="24"/>
                <w:szCs w:val="24"/>
                <w:lang w:val="es-EC" w:eastAsia="es-EC"/>
              </w:rPr>
            </w:pPr>
          </w:p>
        </w:tc>
        <w:tc>
          <w:tcPr>
            <w:tcW w:w="1281" w:type="dxa"/>
            <w:tcBorders>
              <w:top w:val="nil"/>
              <w:left w:val="nil"/>
              <w:bottom w:val="single" w:sz="4" w:space="0" w:color="auto"/>
              <w:right w:val="nil"/>
            </w:tcBorders>
            <w:shd w:val="clear" w:color="auto" w:fill="auto"/>
            <w:noWrap/>
            <w:vAlign w:val="center"/>
          </w:tcPr>
          <w:p w:rsidR="00EC192C" w:rsidRPr="00EC192C" w:rsidRDefault="00EC192C" w:rsidP="00EC192C">
            <w:pPr>
              <w:widowControl/>
              <w:autoSpaceDE/>
              <w:autoSpaceDN/>
              <w:adjustRightInd/>
              <w:ind w:left="720"/>
              <w:contextualSpacing/>
              <w:rPr>
                <w:b/>
                <w:sz w:val="24"/>
                <w:szCs w:val="24"/>
                <w:lang w:val="es-EC" w:eastAsia="es-EC"/>
              </w:rPr>
            </w:pPr>
          </w:p>
        </w:tc>
        <w:tc>
          <w:tcPr>
            <w:tcW w:w="213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378"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Gastos Administrativos</w:t>
            </w:r>
          </w:p>
        </w:tc>
        <w:tc>
          <w:tcPr>
            <w:tcW w:w="114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24456.52</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b/>
                <w:sz w:val="24"/>
                <w:szCs w:val="24"/>
                <w:lang w:val="es-EC" w:eastAsia="es-EC"/>
              </w:rPr>
            </w:pPr>
          </w:p>
        </w:tc>
        <w:tc>
          <w:tcPr>
            <w:tcW w:w="1281" w:type="dxa"/>
            <w:tcBorders>
              <w:top w:val="nil"/>
              <w:left w:val="nil"/>
              <w:bottom w:val="single" w:sz="4" w:space="0" w:color="auto"/>
              <w:right w:val="nil"/>
            </w:tcBorders>
            <w:shd w:val="clear" w:color="auto" w:fill="auto"/>
            <w:noWrap/>
            <w:vAlign w:val="center"/>
          </w:tcPr>
          <w:p w:rsidR="00EC192C" w:rsidRPr="00EC192C" w:rsidRDefault="00EC192C" w:rsidP="0098476E">
            <w:pPr>
              <w:widowControl/>
              <w:numPr>
                <w:ilvl w:val="0"/>
                <w:numId w:val="24"/>
              </w:numPr>
              <w:autoSpaceDE/>
              <w:autoSpaceDN/>
              <w:adjustRightInd/>
              <w:contextualSpacing/>
              <w:rPr>
                <w:b/>
                <w:sz w:val="24"/>
                <w:szCs w:val="24"/>
                <w:lang w:val="es-EC" w:eastAsia="es-EC"/>
              </w:rPr>
            </w:pPr>
          </w:p>
        </w:tc>
        <w:tc>
          <w:tcPr>
            <w:tcW w:w="213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378"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Gastos Varios</w:t>
            </w:r>
          </w:p>
        </w:tc>
        <w:tc>
          <w:tcPr>
            <w:tcW w:w="114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13909.38</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b/>
                <w:sz w:val="24"/>
                <w:szCs w:val="24"/>
                <w:lang w:val="es-EC" w:eastAsia="es-EC"/>
              </w:rPr>
            </w:pPr>
          </w:p>
        </w:tc>
        <w:tc>
          <w:tcPr>
            <w:tcW w:w="1281" w:type="dxa"/>
            <w:tcBorders>
              <w:top w:val="nil"/>
              <w:left w:val="nil"/>
              <w:bottom w:val="single" w:sz="4" w:space="0" w:color="auto"/>
              <w:right w:val="nil"/>
            </w:tcBorders>
            <w:shd w:val="clear" w:color="auto" w:fill="auto"/>
            <w:noWrap/>
            <w:vAlign w:val="center"/>
          </w:tcPr>
          <w:p w:rsidR="00EC192C" w:rsidRPr="00EC192C" w:rsidRDefault="00EC192C" w:rsidP="0098476E">
            <w:pPr>
              <w:widowControl/>
              <w:numPr>
                <w:ilvl w:val="0"/>
                <w:numId w:val="24"/>
              </w:numPr>
              <w:autoSpaceDE/>
              <w:autoSpaceDN/>
              <w:adjustRightInd/>
              <w:contextualSpacing/>
              <w:rPr>
                <w:b/>
                <w:sz w:val="24"/>
                <w:szCs w:val="24"/>
                <w:lang w:val="es-EC" w:eastAsia="es-EC"/>
              </w:rPr>
            </w:pPr>
          </w:p>
        </w:tc>
        <w:tc>
          <w:tcPr>
            <w:tcW w:w="213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378"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Gastos Financieros</w:t>
            </w:r>
          </w:p>
        </w:tc>
        <w:tc>
          <w:tcPr>
            <w:tcW w:w="114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6541.48</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b/>
                <w:sz w:val="24"/>
                <w:szCs w:val="24"/>
                <w:lang w:val="es-EC" w:eastAsia="es-EC"/>
              </w:rPr>
            </w:pPr>
          </w:p>
        </w:tc>
        <w:tc>
          <w:tcPr>
            <w:tcW w:w="1281" w:type="dxa"/>
            <w:tcBorders>
              <w:top w:val="nil"/>
              <w:left w:val="nil"/>
              <w:bottom w:val="single" w:sz="4" w:space="0" w:color="auto"/>
              <w:right w:val="nil"/>
            </w:tcBorders>
            <w:shd w:val="clear" w:color="auto" w:fill="auto"/>
            <w:noWrap/>
            <w:vAlign w:val="center"/>
          </w:tcPr>
          <w:p w:rsidR="00EC192C" w:rsidRPr="00EC192C" w:rsidRDefault="00EC192C" w:rsidP="0098476E">
            <w:pPr>
              <w:widowControl/>
              <w:numPr>
                <w:ilvl w:val="0"/>
                <w:numId w:val="24"/>
              </w:numPr>
              <w:autoSpaceDE/>
              <w:autoSpaceDN/>
              <w:adjustRightInd/>
              <w:contextualSpacing/>
              <w:rPr>
                <w:b/>
                <w:sz w:val="24"/>
                <w:szCs w:val="24"/>
                <w:lang w:val="es-EC" w:eastAsia="es-EC"/>
              </w:rPr>
            </w:pPr>
          </w:p>
        </w:tc>
        <w:tc>
          <w:tcPr>
            <w:tcW w:w="213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378"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Gastos en Ventas</w:t>
            </w:r>
          </w:p>
        </w:tc>
        <w:tc>
          <w:tcPr>
            <w:tcW w:w="114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850</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ind w:left="720"/>
              <w:contextualSpacing/>
              <w:rPr>
                <w:b/>
                <w:sz w:val="24"/>
                <w:szCs w:val="24"/>
                <w:lang w:val="es-EC" w:eastAsia="es-EC"/>
              </w:rPr>
            </w:pPr>
          </w:p>
        </w:tc>
        <w:tc>
          <w:tcPr>
            <w:tcW w:w="1281" w:type="dxa"/>
            <w:tcBorders>
              <w:top w:val="nil"/>
              <w:left w:val="nil"/>
              <w:bottom w:val="single" w:sz="4" w:space="0" w:color="auto"/>
              <w:right w:val="nil"/>
            </w:tcBorders>
            <w:shd w:val="clear" w:color="auto" w:fill="auto"/>
            <w:noWrap/>
            <w:vAlign w:val="center"/>
          </w:tcPr>
          <w:p w:rsidR="00EC192C" w:rsidRPr="00EC192C" w:rsidRDefault="00EC192C" w:rsidP="00EC192C">
            <w:pPr>
              <w:widowControl/>
              <w:autoSpaceDE/>
              <w:autoSpaceDN/>
              <w:adjustRightInd/>
              <w:ind w:left="720"/>
              <w:contextualSpacing/>
              <w:rPr>
                <w:b/>
                <w:sz w:val="24"/>
                <w:szCs w:val="24"/>
                <w:lang w:val="es-EC" w:eastAsia="es-EC"/>
              </w:rPr>
            </w:pPr>
          </w:p>
        </w:tc>
        <w:tc>
          <w:tcPr>
            <w:tcW w:w="213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378"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Total Gastos Generales</w:t>
            </w:r>
          </w:p>
        </w:tc>
        <w:tc>
          <w:tcPr>
            <w:tcW w:w="114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45757.38</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b/>
                <w:sz w:val="24"/>
                <w:szCs w:val="24"/>
                <w:lang w:val="es-EC" w:eastAsia="es-EC"/>
              </w:rPr>
            </w:pPr>
          </w:p>
        </w:tc>
        <w:tc>
          <w:tcPr>
            <w:tcW w:w="1281" w:type="dxa"/>
            <w:tcBorders>
              <w:top w:val="nil"/>
              <w:left w:val="nil"/>
              <w:bottom w:val="single" w:sz="4" w:space="0" w:color="auto"/>
              <w:right w:val="nil"/>
            </w:tcBorders>
            <w:shd w:val="clear" w:color="auto" w:fill="auto"/>
            <w:noWrap/>
            <w:vAlign w:val="center"/>
          </w:tcPr>
          <w:p w:rsidR="00EC192C" w:rsidRPr="00EC192C" w:rsidRDefault="00EC192C" w:rsidP="0098476E">
            <w:pPr>
              <w:widowControl/>
              <w:numPr>
                <w:ilvl w:val="0"/>
                <w:numId w:val="24"/>
              </w:numPr>
              <w:autoSpaceDE/>
              <w:autoSpaceDN/>
              <w:adjustRightInd/>
              <w:contextualSpacing/>
              <w:rPr>
                <w:b/>
                <w:sz w:val="24"/>
                <w:szCs w:val="24"/>
                <w:lang w:val="es-EC" w:eastAsia="es-EC"/>
              </w:rPr>
            </w:pPr>
          </w:p>
        </w:tc>
        <w:tc>
          <w:tcPr>
            <w:tcW w:w="213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378"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c>
          <w:tcPr>
            <w:tcW w:w="114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 </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ind w:left="720"/>
              <w:contextualSpacing/>
              <w:rPr>
                <w:b/>
                <w:sz w:val="24"/>
                <w:szCs w:val="24"/>
                <w:lang w:val="es-EC" w:eastAsia="es-EC"/>
              </w:rPr>
            </w:pPr>
          </w:p>
        </w:tc>
        <w:tc>
          <w:tcPr>
            <w:tcW w:w="1281" w:type="dxa"/>
            <w:tcBorders>
              <w:top w:val="nil"/>
              <w:left w:val="nil"/>
              <w:bottom w:val="single" w:sz="4" w:space="0" w:color="auto"/>
              <w:right w:val="nil"/>
            </w:tcBorders>
            <w:shd w:val="clear" w:color="auto" w:fill="auto"/>
            <w:noWrap/>
            <w:vAlign w:val="center"/>
          </w:tcPr>
          <w:p w:rsidR="00EC192C" w:rsidRPr="00EC192C" w:rsidRDefault="00EC192C" w:rsidP="00EC192C">
            <w:pPr>
              <w:widowControl/>
              <w:autoSpaceDE/>
              <w:autoSpaceDN/>
              <w:adjustRightInd/>
              <w:ind w:left="720"/>
              <w:contextualSpacing/>
              <w:rPr>
                <w:b/>
                <w:sz w:val="24"/>
                <w:szCs w:val="24"/>
                <w:lang w:val="es-EC" w:eastAsia="es-EC"/>
              </w:rPr>
            </w:pPr>
          </w:p>
        </w:tc>
        <w:tc>
          <w:tcPr>
            <w:tcW w:w="213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378"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bCs/>
                <w:lang w:val="es-EC" w:eastAsia="es-EC"/>
              </w:rPr>
            </w:pPr>
            <w:r w:rsidRPr="00EC192C">
              <w:rPr>
                <w:b/>
                <w:bCs/>
                <w:lang w:val="es-EC" w:eastAsia="es-EC"/>
              </w:rPr>
              <w:t>Utilidad Operacional</w:t>
            </w:r>
          </w:p>
        </w:tc>
        <w:tc>
          <w:tcPr>
            <w:tcW w:w="114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46,445.90</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98476E">
            <w:pPr>
              <w:widowControl/>
              <w:numPr>
                <w:ilvl w:val="0"/>
                <w:numId w:val="24"/>
              </w:numPr>
              <w:autoSpaceDE/>
              <w:autoSpaceDN/>
              <w:adjustRightInd/>
              <w:contextualSpacing/>
              <w:rPr>
                <w:b/>
                <w:sz w:val="24"/>
                <w:szCs w:val="24"/>
                <w:lang w:val="es-EC" w:eastAsia="es-EC"/>
              </w:rPr>
            </w:pPr>
          </w:p>
        </w:tc>
        <w:tc>
          <w:tcPr>
            <w:tcW w:w="1281" w:type="dxa"/>
            <w:tcBorders>
              <w:top w:val="nil"/>
              <w:left w:val="nil"/>
              <w:bottom w:val="single" w:sz="4" w:space="0" w:color="auto"/>
              <w:right w:val="nil"/>
            </w:tcBorders>
            <w:shd w:val="clear" w:color="auto" w:fill="auto"/>
            <w:noWrap/>
            <w:vAlign w:val="center"/>
          </w:tcPr>
          <w:p w:rsidR="00EC192C" w:rsidRPr="00EC192C" w:rsidRDefault="00EC192C" w:rsidP="0098476E">
            <w:pPr>
              <w:widowControl/>
              <w:numPr>
                <w:ilvl w:val="0"/>
                <w:numId w:val="24"/>
              </w:numPr>
              <w:autoSpaceDE/>
              <w:autoSpaceDN/>
              <w:adjustRightInd/>
              <w:contextualSpacing/>
              <w:rPr>
                <w:b/>
                <w:sz w:val="24"/>
                <w:szCs w:val="24"/>
                <w:lang w:val="es-EC" w:eastAsia="es-EC"/>
              </w:rPr>
            </w:pPr>
          </w:p>
        </w:tc>
        <w:tc>
          <w:tcPr>
            <w:tcW w:w="213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378"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c>
          <w:tcPr>
            <w:tcW w:w="114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 </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ind w:left="720"/>
              <w:contextualSpacing/>
              <w:rPr>
                <w:b/>
                <w:sz w:val="24"/>
                <w:szCs w:val="24"/>
                <w:lang w:val="es-EC" w:eastAsia="es-EC"/>
              </w:rPr>
            </w:pPr>
          </w:p>
        </w:tc>
        <w:tc>
          <w:tcPr>
            <w:tcW w:w="1281" w:type="dxa"/>
            <w:tcBorders>
              <w:top w:val="nil"/>
              <w:left w:val="nil"/>
              <w:bottom w:val="single" w:sz="4" w:space="0" w:color="auto"/>
              <w:right w:val="nil"/>
            </w:tcBorders>
            <w:shd w:val="clear" w:color="auto" w:fill="auto"/>
            <w:noWrap/>
            <w:vAlign w:val="center"/>
          </w:tcPr>
          <w:p w:rsidR="00EC192C" w:rsidRPr="00EC192C" w:rsidRDefault="00EC192C" w:rsidP="00EC192C">
            <w:pPr>
              <w:widowControl/>
              <w:autoSpaceDE/>
              <w:autoSpaceDN/>
              <w:adjustRightInd/>
              <w:ind w:left="720"/>
              <w:contextualSpacing/>
              <w:rPr>
                <w:b/>
                <w:sz w:val="24"/>
                <w:szCs w:val="24"/>
                <w:lang w:val="es-EC" w:eastAsia="es-EC"/>
              </w:rPr>
            </w:pPr>
          </w:p>
        </w:tc>
        <w:tc>
          <w:tcPr>
            <w:tcW w:w="213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378"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Otros Egresos</w:t>
            </w:r>
          </w:p>
        </w:tc>
        <w:tc>
          <w:tcPr>
            <w:tcW w:w="114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-105.28</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ind w:left="720"/>
              <w:contextualSpacing/>
              <w:rPr>
                <w:b/>
                <w:sz w:val="24"/>
                <w:szCs w:val="24"/>
                <w:lang w:val="es-EC" w:eastAsia="es-EC"/>
              </w:rPr>
            </w:pPr>
          </w:p>
        </w:tc>
        <w:tc>
          <w:tcPr>
            <w:tcW w:w="1281" w:type="dxa"/>
            <w:tcBorders>
              <w:top w:val="nil"/>
              <w:left w:val="nil"/>
              <w:bottom w:val="single" w:sz="4" w:space="0" w:color="auto"/>
              <w:right w:val="nil"/>
            </w:tcBorders>
            <w:shd w:val="clear" w:color="auto" w:fill="auto"/>
            <w:noWrap/>
            <w:vAlign w:val="center"/>
          </w:tcPr>
          <w:p w:rsidR="00EC192C" w:rsidRPr="00EC192C" w:rsidRDefault="00EC192C" w:rsidP="00EC192C">
            <w:pPr>
              <w:widowControl/>
              <w:autoSpaceDE/>
              <w:autoSpaceDN/>
              <w:adjustRightInd/>
              <w:ind w:left="720"/>
              <w:contextualSpacing/>
              <w:rPr>
                <w:b/>
                <w:sz w:val="24"/>
                <w:szCs w:val="24"/>
                <w:lang w:val="es-EC" w:eastAsia="es-EC"/>
              </w:rPr>
            </w:pPr>
          </w:p>
        </w:tc>
        <w:tc>
          <w:tcPr>
            <w:tcW w:w="213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378"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c>
          <w:tcPr>
            <w:tcW w:w="114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 </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ind w:left="720"/>
              <w:contextualSpacing/>
              <w:rPr>
                <w:b/>
                <w:sz w:val="24"/>
                <w:szCs w:val="24"/>
                <w:lang w:val="es-EC" w:eastAsia="es-EC"/>
              </w:rPr>
            </w:pPr>
          </w:p>
        </w:tc>
        <w:tc>
          <w:tcPr>
            <w:tcW w:w="1281" w:type="dxa"/>
            <w:tcBorders>
              <w:top w:val="nil"/>
              <w:left w:val="nil"/>
              <w:bottom w:val="single" w:sz="4" w:space="0" w:color="auto"/>
              <w:right w:val="nil"/>
            </w:tcBorders>
            <w:shd w:val="clear" w:color="auto" w:fill="auto"/>
            <w:noWrap/>
            <w:vAlign w:val="center"/>
          </w:tcPr>
          <w:p w:rsidR="00EC192C" w:rsidRPr="00EC192C" w:rsidRDefault="00EC192C" w:rsidP="00EC192C">
            <w:pPr>
              <w:widowControl/>
              <w:autoSpaceDE/>
              <w:autoSpaceDN/>
              <w:adjustRightInd/>
              <w:ind w:left="720"/>
              <w:contextualSpacing/>
              <w:rPr>
                <w:b/>
                <w:sz w:val="24"/>
                <w:szCs w:val="24"/>
                <w:lang w:val="es-EC" w:eastAsia="es-EC"/>
              </w:rPr>
            </w:pPr>
          </w:p>
        </w:tc>
        <w:tc>
          <w:tcPr>
            <w:tcW w:w="213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378"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bCs/>
                <w:lang w:val="pt-BR" w:eastAsia="es-EC"/>
              </w:rPr>
            </w:pPr>
            <w:r w:rsidRPr="00EC192C">
              <w:rPr>
                <w:b/>
                <w:bCs/>
                <w:lang w:val="pt-BR" w:eastAsia="es-EC"/>
              </w:rPr>
              <w:t>Utilidad antes de I/R</w:t>
            </w:r>
          </w:p>
        </w:tc>
        <w:tc>
          <w:tcPr>
            <w:tcW w:w="114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
                <w:bCs/>
                <w:lang w:val="es-ES" w:eastAsia="es-ES"/>
              </w:rPr>
            </w:pPr>
            <w:r w:rsidRPr="00EC192C">
              <w:rPr>
                <w:b/>
                <w:bCs/>
                <w:lang w:val="es-ES" w:eastAsia="es-ES"/>
              </w:rPr>
              <w:t>46,340.62</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ind w:left="720"/>
              <w:contextualSpacing/>
              <w:rPr>
                <w:b/>
                <w:sz w:val="24"/>
                <w:szCs w:val="24"/>
                <w:lang w:val="es-EC" w:eastAsia="es-EC"/>
              </w:rPr>
            </w:pPr>
          </w:p>
        </w:tc>
        <w:tc>
          <w:tcPr>
            <w:tcW w:w="1281" w:type="dxa"/>
            <w:tcBorders>
              <w:top w:val="nil"/>
              <w:left w:val="nil"/>
              <w:bottom w:val="single" w:sz="4" w:space="0" w:color="auto"/>
              <w:right w:val="nil"/>
            </w:tcBorders>
            <w:shd w:val="clear" w:color="auto" w:fill="auto"/>
            <w:noWrap/>
            <w:vAlign w:val="center"/>
          </w:tcPr>
          <w:p w:rsidR="00EC192C" w:rsidRPr="00EC192C" w:rsidRDefault="00EC192C" w:rsidP="00EC192C">
            <w:pPr>
              <w:widowControl/>
              <w:autoSpaceDE/>
              <w:autoSpaceDN/>
              <w:adjustRightInd/>
              <w:ind w:left="720"/>
              <w:contextualSpacing/>
              <w:rPr>
                <w:b/>
                <w:sz w:val="24"/>
                <w:szCs w:val="24"/>
                <w:lang w:val="es-EC" w:eastAsia="es-EC"/>
              </w:rPr>
            </w:pPr>
          </w:p>
        </w:tc>
        <w:tc>
          <w:tcPr>
            <w:tcW w:w="213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378"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Participación 15% de los empleados</w:t>
            </w:r>
          </w:p>
        </w:tc>
        <w:tc>
          <w:tcPr>
            <w:tcW w:w="114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Cs/>
                <w:lang w:val="es-ES" w:eastAsia="es-ES"/>
              </w:rPr>
            </w:pPr>
            <w:r w:rsidRPr="00EC192C">
              <w:rPr>
                <w:bCs/>
                <w:lang w:val="es-ES" w:eastAsia="es-ES"/>
              </w:rPr>
              <w:t>6,951.09</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ind w:left="720"/>
              <w:contextualSpacing/>
              <w:rPr>
                <w:b/>
                <w:sz w:val="24"/>
                <w:szCs w:val="24"/>
                <w:lang w:val="es-EC" w:eastAsia="es-EC"/>
              </w:rPr>
            </w:pPr>
          </w:p>
        </w:tc>
        <w:tc>
          <w:tcPr>
            <w:tcW w:w="1281" w:type="dxa"/>
            <w:tcBorders>
              <w:top w:val="nil"/>
              <w:left w:val="nil"/>
              <w:bottom w:val="single" w:sz="4" w:space="0" w:color="auto"/>
              <w:right w:val="nil"/>
            </w:tcBorders>
            <w:shd w:val="clear" w:color="auto" w:fill="auto"/>
            <w:noWrap/>
            <w:vAlign w:val="center"/>
          </w:tcPr>
          <w:p w:rsidR="00EC192C" w:rsidRPr="00EC192C" w:rsidRDefault="00EC192C" w:rsidP="00EC192C">
            <w:pPr>
              <w:widowControl/>
              <w:autoSpaceDE/>
              <w:autoSpaceDN/>
              <w:adjustRightInd/>
              <w:ind w:left="720"/>
              <w:contextualSpacing/>
              <w:rPr>
                <w:b/>
                <w:sz w:val="24"/>
                <w:szCs w:val="24"/>
                <w:lang w:val="es-EC" w:eastAsia="es-EC"/>
              </w:rPr>
            </w:pPr>
          </w:p>
        </w:tc>
        <w:tc>
          <w:tcPr>
            <w:tcW w:w="213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378"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Subtotal</w:t>
            </w:r>
          </w:p>
        </w:tc>
        <w:tc>
          <w:tcPr>
            <w:tcW w:w="114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Cs/>
                <w:lang w:val="es-ES" w:eastAsia="es-ES"/>
              </w:rPr>
            </w:pPr>
            <w:r w:rsidRPr="00EC192C">
              <w:rPr>
                <w:bCs/>
                <w:lang w:val="es-ES" w:eastAsia="es-ES"/>
              </w:rPr>
              <w:t>39,389.53</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ind w:left="720"/>
              <w:contextualSpacing/>
              <w:rPr>
                <w:b/>
                <w:sz w:val="24"/>
                <w:szCs w:val="24"/>
                <w:lang w:val="es-EC" w:eastAsia="es-EC"/>
              </w:rPr>
            </w:pPr>
          </w:p>
        </w:tc>
        <w:tc>
          <w:tcPr>
            <w:tcW w:w="1281" w:type="dxa"/>
            <w:tcBorders>
              <w:top w:val="nil"/>
              <w:left w:val="nil"/>
              <w:bottom w:val="single" w:sz="4" w:space="0" w:color="auto"/>
              <w:right w:val="nil"/>
            </w:tcBorders>
            <w:shd w:val="clear" w:color="auto" w:fill="auto"/>
            <w:noWrap/>
            <w:vAlign w:val="center"/>
          </w:tcPr>
          <w:p w:rsidR="00EC192C" w:rsidRPr="00EC192C" w:rsidRDefault="00EC192C" w:rsidP="00EC192C">
            <w:pPr>
              <w:widowControl/>
              <w:autoSpaceDE/>
              <w:autoSpaceDN/>
              <w:adjustRightInd/>
              <w:ind w:left="720"/>
              <w:contextualSpacing/>
              <w:rPr>
                <w:b/>
                <w:sz w:val="24"/>
                <w:szCs w:val="24"/>
                <w:lang w:val="es-EC" w:eastAsia="es-EC"/>
              </w:rPr>
            </w:pPr>
          </w:p>
        </w:tc>
        <w:tc>
          <w:tcPr>
            <w:tcW w:w="213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55"/>
          <w:jc w:val="center"/>
        </w:trPr>
        <w:tc>
          <w:tcPr>
            <w:tcW w:w="3378"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25% Impuesto a la renta</w:t>
            </w:r>
          </w:p>
        </w:tc>
        <w:tc>
          <w:tcPr>
            <w:tcW w:w="1141" w:type="dxa"/>
            <w:tcBorders>
              <w:top w:val="nil"/>
              <w:left w:val="nil"/>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bCs/>
                <w:lang w:val="es-ES" w:eastAsia="es-ES"/>
              </w:rPr>
            </w:pPr>
            <w:r w:rsidRPr="00EC192C">
              <w:rPr>
                <w:bCs/>
                <w:lang w:val="es-ES" w:eastAsia="es-ES"/>
              </w:rPr>
              <w:t>9,847.38</w:t>
            </w:r>
          </w:p>
        </w:tc>
        <w:tc>
          <w:tcPr>
            <w:tcW w:w="1301" w:type="dxa"/>
            <w:tcBorders>
              <w:top w:val="nil"/>
              <w:left w:val="nil"/>
              <w:bottom w:val="single" w:sz="4" w:space="0" w:color="auto"/>
              <w:right w:val="single" w:sz="8" w:space="0" w:color="auto"/>
            </w:tcBorders>
            <w:shd w:val="clear" w:color="auto" w:fill="auto"/>
            <w:noWrap/>
            <w:vAlign w:val="center"/>
          </w:tcPr>
          <w:p w:rsidR="00EC192C" w:rsidRPr="00EC192C" w:rsidRDefault="00EC192C" w:rsidP="00EC192C">
            <w:pPr>
              <w:widowControl/>
              <w:autoSpaceDE/>
              <w:autoSpaceDN/>
              <w:adjustRightInd/>
              <w:ind w:left="720"/>
              <w:contextualSpacing/>
              <w:rPr>
                <w:b/>
                <w:sz w:val="24"/>
                <w:szCs w:val="24"/>
                <w:lang w:val="es-EC" w:eastAsia="es-EC"/>
              </w:rPr>
            </w:pPr>
          </w:p>
        </w:tc>
        <w:tc>
          <w:tcPr>
            <w:tcW w:w="1281" w:type="dxa"/>
            <w:tcBorders>
              <w:top w:val="nil"/>
              <w:left w:val="nil"/>
              <w:bottom w:val="single" w:sz="4" w:space="0" w:color="auto"/>
              <w:right w:val="nil"/>
            </w:tcBorders>
            <w:shd w:val="clear" w:color="auto" w:fill="auto"/>
            <w:noWrap/>
            <w:vAlign w:val="center"/>
          </w:tcPr>
          <w:p w:rsidR="00EC192C" w:rsidRPr="00EC192C" w:rsidRDefault="00EC192C" w:rsidP="00EC192C">
            <w:pPr>
              <w:widowControl/>
              <w:autoSpaceDE/>
              <w:autoSpaceDN/>
              <w:adjustRightInd/>
              <w:ind w:left="720"/>
              <w:contextualSpacing/>
              <w:rPr>
                <w:b/>
                <w:sz w:val="24"/>
                <w:szCs w:val="24"/>
                <w:lang w:val="es-EC" w:eastAsia="es-EC"/>
              </w:rPr>
            </w:pPr>
          </w:p>
        </w:tc>
        <w:tc>
          <w:tcPr>
            <w:tcW w:w="2132" w:type="dxa"/>
            <w:tcBorders>
              <w:top w:val="nil"/>
              <w:left w:val="single" w:sz="8" w:space="0" w:color="auto"/>
              <w:bottom w:val="single" w:sz="4"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r w:rsidR="00EC192C" w:rsidRPr="00EC192C">
        <w:trPr>
          <w:trHeight w:val="270"/>
          <w:jc w:val="center"/>
        </w:trPr>
        <w:tc>
          <w:tcPr>
            <w:tcW w:w="3378" w:type="dxa"/>
            <w:tcBorders>
              <w:top w:val="nil"/>
              <w:left w:val="single" w:sz="8" w:space="0" w:color="auto"/>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b/>
                <w:bCs/>
                <w:lang w:val="es-EC" w:eastAsia="es-EC"/>
              </w:rPr>
            </w:pPr>
            <w:r w:rsidRPr="00EC192C">
              <w:rPr>
                <w:b/>
                <w:bCs/>
                <w:lang w:val="es-EC" w:eastAsia="es-EC"/>
              </w:rPr>
              <w:t>Utilidad del ejercicio</w:t>
            </w:r>
          </w:p>
        </w:tc>
        <w:tc>
          <w:tcPr>
            <w:tcW w:w="1141" w:type="dxa"/>
            <w:tcBorders>
              <w:top w:val="nil"/>
              <w:left w:val="nil"/>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jc w:val="right"/>
              <w:rPr>
                <w:lang w:val="es-ES" w:eastAsia="es-ES"/>
              </w:rPr>
            </w:pPr>
            <w:r w:rsidRPr="00EC192C">
              <w:rPr>
                <w:lang w:val="es-ES" w:eastAsia="es-ES"/>
              </w:rPr>
              <w:t>29,542.15</w:t>
            </w:r>
          </w:p>
        </w:tc>
        <w:tc>
          <w:tcPr>
            <w:tcW w:w="1301" w:type="dxa"/>
            <w:tcBorders>
              <w:top w:val="nil"/>
              <w:left w:val="nil"/>
              <w:bottom w:val="single" w:sz="8" w:space="0" w:color="auto"/>
              <w:right w:val="single" w:sz="8" w:space="0" w:color="auto"/>
            </w:tcBorders>
            <w:shd w:val="clear" w:color="auto" w:fill="auto"/>
            <w:noWrap/>
            <w:vAlign w:val="center"/>
          </w:tcPr>
          <w:p w:rsidR="00EC192C" w:rsidRPr="00EC192C" w:rsidRDefault="00EC192C" w:rsidP="00EC192C">
            <w:pPr>
              <w:widowControl/>
              <w:autoSpaceDE/>
              <w:autoSpaceDN/>
              <w:adjustRightInd/>
              <w:ind w:left="720"/>
              <w:contextualSpacing/>
              <w:rPr>
                <w:b/>
                <w:sz w:val="24"/>
                <w:szCs w:val="24"/>
                <w:lang w:val="es-EC" w:eastAsia="es-EC"/>
              </w:rPr>
            </w:pPr>
          </w:p>
        </w:tc>
        <w:tc>
          <w:tcPr>
            <w:tcW w:w="1281" w:type="dxa"/>
            <w:tcBorders>
              <w:top w:val="nil"/>
              <w:left w:val="nil"/>
              <w:bottom w:val="single" w:sz="8" w:space="0" w:color="auto"/>
              <w:right w:val="nil"/>
            </w:tcBorders>
            <w:shd w:val="clear" w:color="auto" w:fill="auto"/>
            <w:noWrap/>
            <w:vAlign w:val="center"/>
          </w:tcPr>
          <w:p w:rsidR="00EC192C" w:rsidRPr="00EC192C" w:rsidRDefault="00EC192C" w:rsidP="00EC192C">
            <w:pPr>
              <w:widowControl/>
              <w:autoSpaceDE/>
              <w:autoSpaceDN/>
              <w:adjustRightInd/>
              <w:ind w:left="720"/>
              <w:contextualSpacing/>
              <w:rPr>
                <w:b/>
                <w:sz w:val="24"/>
                <w:szCs w:val="24"/>
                <w:lang w:val="es-EC" w:eastAsia="es-EC"/>
              </w:rPr>
            </w:pPr>
          </w:p>
        </w:tc>
        <w:tc>
          <w:tcPr>
            <w:tcW w:w="2132" w:type="dxa"/>
            <w:tcBorders>
              <w:top w:val="nil"/>
              <w:left w:val="single" w:sz="8" w:space="0" w:color="auto"/>
              <w:bottom w:val="single" w:sz="8" w:space="0" w:color="auto"/>
              <w:right w:val="single" w:sz="8" w:space="0" w:color="auto"/>
            </w:tcBorders>
            <w:shd w:val="clear" w:color="auto" w:fill="auto"/>
            <w:noWrap/>
            <w:vAlign w:val="bottom"/>
          </w:tcPr>
          <w:p w:rsidR="00EC192C" w:rsidRPr="00EC192C" w:rsidRDefault="00EC192C" w:rsidP="00EC192C">
            <w:pPr>
              <w:widowControl/>
              <w:autoSpaceDE/>
              <w:autoSpaceDN/>
              <w:adjustRightInd/>
              <w:rPr>
                <w:lang w:val="es-EC" w:eastAsia="es-EC"/>
              </w:rPr>
            </w:pPr>
            <w:r w:rsidRPr="00EC192C">
              <w:rPr>
                <w:lang w:val="es-EC" w:eastAsia="es-EC"/>
              </w:rPr>
              <w:t> </w:t>
            </w:r>
          </w:p>
        </w:tc>
      </w:tr>
    </w:tbl>
    <w:p w:rsidR="00EC192C" w:rsidRPr="00EC192C" w:rsidRDefault="00EC192C" w:rsidP="00EC192C">
      <w:pPr>
        <w:widowControl/>
        <w:autoSpaceDE/>
        <w:autoSpaceDN/>
        <w:adjustRightInd/>
        <w:jc w:val="center"/>
        <w:rPr>
          <w:rFonts w:cs="Times New Roman"/>
          <w:b/>
          <w:bCs/>
          <w:lang w:val="es-ES" w:eastAsia="es-ES"/>
        </w:rPr>
      </w:pPr>
    </w:p>
    <w:p w:rsidR="00EC192C" w:rsidRPr="00EC192C" w:rsidRDefault="00EC192C" w:rsidP="00EC192C">
      <w:pPr>
        <w:widowControl/>
        <w:autoSpaceDE/>
        <w:autoSpaceDN/>
        <w:adjustRightInd/>
        <w:jc w:val="center"/>
        <w:rPr>
          <w:b/>
          <w:bCs/>
          <w:lang w:val="es-ES" w:eastAsia="es-ES"/>
        </w:rPr>
      </w:pPr>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19</w:t>
      </w:r>
      <w:r w:rsidR="001776CE" w:rsidRPr="00EC192C">
        <w:rPr>
          <w:rFonts w:cs="Times New Roman"/>
          <w:b/>
          <w:bCs/>
          <w:lang w:val="es-ES" w:eastAsia="es-ES"/>
        </w:rPr>
        <w:fldChar w:fldCharType="end"/>
      </w:r>
      <w:r w:rsidRPr="00EC192C">
        <w:rPr>
          <w:b/>
          <w:bCs/>
          <w:lang w:val="es-ES" w:eastAsia="es-ES"/>
        </w:rPr>
        <w:t>.-</w:t>
      </w:r>
      <w:r w:rsidRPr="00EC192C">
        <w:rPr>
          <w:bCs/>
          <w:lang w:val="es-ES" w:eastAsia="es-ES"/>
        </w:rPr>
        <w:t xml:space="preserve"> Cuentas que presentan un mayor nivel de Riesgo en el PG</w:t>
      </w:r>
      <w:bookmarkEnd w:id="354"/>
    </w:p>
    <w:p w:rsidR="00E12AE1" w:rsidRPr="00EC192C" w:rsidRDefault="00E12AE1" w:rsidP="00EC192C">
      <w:pPr>
        <w:widowControl/>
        <w:tabs>
          <w:tab w:val="left" w:pos="3465"/>
        </w:tabs>
        <w:autoSpaceDE/>
        <w:autoSpaceDN/>
        <w:adjustRightInd/>
        <w:spacing w:line="480" w:lineRule="auto"/>
        <w:ind w:left="72"/>
        <w:jc w:val="both"/>
        <w:rPr>
          <w:sz w:val="24"/>
          <w:szCs w:val="24"/>
          <w:lang w:val="es-ES" w:eastAsia="es-ES"/>
        </w:rPr>
      </w:pPr>
    </w:p>
    <w:p w:rsidR="00EC192C" w:rsidRPr="00EC192C" w:rsidRDefault="00EC192C" w:rsidP="0098476E">
      <w:pPr>
        <w:widowControl/>
        <w:numPr>
          <w:ilvl w:val="1"/>
          <w:numId w:val="13"/>
        </w:numPr>
        <w:autoSpaceDE/>
        <w:autoSpaceDN/>
        <w:adjustRightInd/>
        <w:spacing w:after="240" w:line="480" w:lineRule="auto"/>
        <w:ind w:left="864"/>
        <w:outlineLvl w:val="1"/>
        <w:rPr>
          <w:rFonts w:cs="Times New Roman"/>
          <w:b/>
          <w:sz w:val="24"/>
          <w:szCs w:val="24"/>
          <w:lang w:val="es-ES" w:eastAsia="es-ES"/>
        </w:rPr>
      </w:pPr>
      <w:bookmarkStart w:id="355" w:name="_Toc237201661"/>
      <w:bookmarkStart w:id="356" w:name="_Toc237696356"/>
      <w:r w:rsidRPr="00EC192C">
        <w:rPr>
          <w:rFonts w:cs="Times New Roman"/>
          <w:b/>
          <w:sz w:val="24"/>
          <w:szCs w:val="24"/>
          <w:lang w:val="es-ES" w:eastAsia="es-ES"/>
        </w:rPr>
        <w:t>Evaluación de los componentes del control interno (COSO)</w:t>
      </w:r>
      <w:bookmarkEnd w:id="355"/>
      <w:bookmarkEnd w:id="356"/>
    </w:p>
    <w:p w:rsidR="00EC192C" w:rsidRPr="00EC192C" w:rsidRDefault="00EC192C" w:rsidP="00EC192C">
      <w:pPr>
        <w:widowControl/>
        <w:autoSpaceDE/>
        <w:autoSpaceDN/>
        <w:adjustRightInd/>
        <w:ind w:left="72"/>
        <w:rPr>
          <w:sz w:val="24"/>
          <w:szCs w:val="24"/>
          <w:lang w:val="es-ES" w:eastAsia="es-ES"/>
        </w:rPr>
      </w:pPr>
    </w:p>
    <w:p w:rsidR="00EC192C" w:rsidRPr="00EC192C" w:rsidRDefault="00EC192C" w:rsidP="00EC192C">
      <w:pPr>
        <w:widowControl/>
        <w:tabs>
          <w:tab w:val="left" w:pos="3465"/>
        </w:tabs>
        <w:autoSpaceDE/>
        <w:autoSpaceDN/>
        <w:adjustRightInd/>
        <w:spacing w:after="240" w:line="480" w:lineRule="auto"/>
        <w:ind w:left="1488"/>
        <w:jc w:val="both"/>
        <w:rPr>
          <w:sz w:val="24"/>
          <w:szCs w:val="24"/>
          <w:lang w:val="es-ES" w:eastAsia="es-ES"/>
        </w:rPr>
      </w:pPr>
      <w:r w:rsidRPr="00EC192C">
        <w:rPr>
          <w:sz w:val="24"/>
          <w:szCs w:val="24"/>
          <w:lang w:val="es-ES" w:eastAsia="es-ES"/>
        </w:rPr>
        <w:t xml:space="preserve">El análisis del control interno dentro de la empresa es de suma importancia puesto que ayuda a gerencia a determinar posibles riesgos que afecten el correcto funcionamiento de la empresa, </w:t>
      </w:r>
      <w:r w:rsidRPr="00EC192C">
        <w:rPr>
          <w:sz w:val="24"/>
          <w:szCs w:val="24"/>
          <w:lang w:val="es-ES" w:eastAsia="es-ES"/>
        </w:rPr>
        <w:lastRenderedPageBreak/>
        <w:t>a continuación el estudio de los diferentes componentes de control interno realizado a XYZ S.A.</w:t>
      </w:r>
    </w:p>
    <w:p w:rsidR="00EC192C" w:rsidRPr="00EC192C" w:rsidRDefault="00EC192C" w:rsidP="0098476E">
      <w:pPr>
        <w:keepNext/>
        <w:widowControl/>
        <w:numPr>
          <w:ilvl w:val="2"/>
          <w:numId w:val="13"/>
        </w:numPr>
        <w:autoSpaceDE/>
        <w:autoSpaceDN/>
        <w:adjustRightInd/>
        <w:spacing w:before="240" w:after="240" w:line="480" w:lineRule="auto"/>
        <w:ind w:left="1296"/>
        <w:outlineLvl w:val="2"/>
        <w:rPr>
          <w:b/>
          <w:bCs/>
          <w:sz w:val="24"/>
          <w:szCs w:val="26"/>
          <w:lang w:val="es-ES" w:eastAsia="es-ES"/>
        </w:rPr>
      </w:pPr>
      <w:bookmarkStart w:id="357" w:name="_Toc231887797"/>
      <w:bookmarkStart w:id="358" w:name="_Toc237080220"/>
      <w:bookmarkStart w:id="359" w:name="_Toc237201662"/>
      <w:bookmarkStart w:id="360" w:name="_Toc237696357"/>
      <w:r w:rsidRPr="00EC192C">
        <w:rPr>
          <w:b/>
          <w:bCs/>
          <w:sz w:val="24"/>
          <w:szCs w:val="26"/>
          <w:lang w:val="es-ES" w:eastAsia="es-ES"/>
        </w:rPr>
        <w:t>Ambiente de Control</w:t>
      </w:r>
      <w:bookmarkEnd w:id="357"/>
      <w:bookmarkEnd w:id="358"/>
      <w:bookmarkEnd w:id="359"/>
      <w:bookmarkEnd w:id="360"/>
    </w:p>
    <w:p w:rsidR="00EC192C" w:rsidRPr="00EC192C" w:rsidRDefault="00EC192C" w:rsidP="0098476E">
      <w:pPr>
        <w:widowControl/>
        <w:numPr>
          <w:ilvl w:val="3"/>
          <w:numId w:val="13"/>
        </w:numPr>
        <w:autoSpaceDE/>
        <w:autoSpaceDN/>
        <w:adjustRightInd/>
        <w:spacing w:after="240" w:line="480" w:lineRule="auto"/>
        <w:ind w:left="1800"/>
        <w:outlineLvl w:val="3"/>
        <w:rPr>
          <w:rFonts w:cs="Times New Roman"/>
          <w:b/>
          <w:sz w:val="24"/>
          <w:szCs w:val="24"/>
          <w:lang w:val="es-ES" w:eastAsia="es-ES"/>
        </w:rPr>
      </w:pPr>
      <w:r w:rsidRPr="00EC192C">
        <w:rPr>
          <w:rFonts w:cs="Times New Roman"/>
          <w:b/>
          <w:sz w:val="24"/>
          <w:szCs w:val="24"/>
          <w:lang w:val="es-ES" w:eastAsia="es-ES"/>
        </w:rPr>
        <w:t>Integridad y Valores ético</w:t>
      </w:r>
    </w:p>
    <w:p w:rsidR="00E12AE1" w:rsidRPr="00EC192C" w:rsidRDefault="00EC192C" w:rsidP="008B72BD">
      <w:pPr>
        <w:widowControl/>
        <w:tabs>
          <w:tab w:val="left" w:pos="3465"/>
        </w:tabs>
        <w:autoSpaceDE/>
        <w:autoSpaceDN/>
        <w:adjustRightInd/>
        <w:spacing w:afterLines="240" w:line="480" w:lineRule="auto"/>
        <w:ind w:left="2196"/>
        <w:jc w:val="both"/>
        <w:rPr>
          <w:sz w:val="24"/>
          <w:szCs w:val="24"/>
          <w:lang w:val="es-ES" w:eastAsia="es-ES"/>
        </w:rPr>
      </w:pPr>
      <w:r w:rsidRPr="00EC192C">
        <w:rPr>
          <w:sz w:val="24"/>
          <w:szCs w:val="24"/>
          <w:lang w:val="es-ES" w:eastAsia="es-ES"/>
        </w:rPr>
        <w:t>La empresa no cuenta con un código de conducta por escrito en donde queden  estipulado los principios éticos y morales que deben tener tanto trabajadores como directivos de la empresa, durante las visitas que se hicieron en el transcurso de la auditoría se constató mediante conversaciones, que en la empresa existe un trabajador con antecedentes penales, siendo este un riesgo significativo ya que no se analizo previamente la hoja de vida del personal que laboraría en la empresa.</w:t>
      </w:r>
    </w:p>
    <w:p w:rsidR="00EC192C" w:rsidRPr="00EC192C" w:rsidRDefault="00EC192C" w:rsidP="0098476E">
      <w:pPr>
        <w:widowControl/>
        <w:numPr>
          <w:ilvl w:val="3"/>
          <w:numId w:val="13"/>
        </w:numPr>
        <w:autoSpaceDE/>
        <w:autoSpaceDN/>
        <w:adjustRightInd/>
        <w:spacing w:after="240" w:line="480" w:lineRule="auto"/>
        <w:ind w:left="1800"/>
        <w:outlineLvl w:val="3"/>
        <w:rPr>
          <w:b/>
          <w:sz w:val="24"/>
          <w:szCs w:val="24"/>
          <w:lang w:val="es-ES" w:eastAsia="es-ES"/>
        </w:rPr>
      </w:pPr>
      <w:r w:rsidRPr="00EC192C">
        <w:rPr>
          <w:b/>
          <w:sz w:val="24"/>
          <w:szCs w:val="24"/>
          <w:lang w:val="es-ES" w:eastAsia="es-ES"/>
        </w:rPr>
        <w:t xml:space="preserve">Compromiso con </w:t>
      </w:r>
      <w:smartTag w:uri="urn:schemas-microsoft-com:office:smarttags" w:element="PersonName">
        <w:smartTagPr>
          <w:attr w:name="ProductID" w:val="la Competencia"/>
        </w:smartTagPr>
        <w:r w:rsidRPr="00EC192C">
          <w:rPr>
            <w:b/>
            <w:sz w:val="24"/>
            <w:szCs w:val="24"/>
            <w:lang w:val="es-ES" w:eastAsia="es-ES"/>
          </w:rPr>
          <w:t>la Competencia</w:t>
        </w:r>
      </w:smartTag>
    </w:p>
    <w:p w:rsidR="00EC192C" w:rsidRPr="00EC192C" w:rsidRDefault="00EC192C" w:rsidP="00EC192C">
      <w:pPr>
        <w:widowControl/>
        <w:tabs>
          <w:tab w:val="left" w:pos="3465"/>
        </w:tabs>
        <w:autoSpaceDE/>
        <w:autoSpaceDN/>
        <w:adjustRightInd/>
        <w:spacing w:after="240" w:line="480" w:lineRule="auto"/>
        <w:ind w:left="2196"/>
        <w:jc w:val="both"/>
        <w:rPr>
          <w:sz w:val="24"/>
          <w:szCs w:val="24"/>
          <w:lang w:val="es-ES" w:eastAsia="es-ES"/>
        </w:rPr>
      </w:pPr>
      <w:r w:rsidRPr="00EC192C">
        <w:rPr>
          <w:sz w:val="24"/>
          <w:szCs w:val="24"/>
          <w:lang w:val="es-ES" w:eastAsia="es-ES"/>
        </w:rPr>
        <w:t xml:space="preserve">Actualmente la administración se encuentra elaborando planes y estrategias a nivel financiero, tales como créditos que ayuden a mitigar alguna contingencia futura y problemas acarreados de administraciones pasadas, existe mala relación entre el personal que labora en la empresa y los directivos  ya que tan solo 5 de los 12 empleados están afiliados al IESS, para corregir algo de </w:t>
      </w:r>
      <w:r w:rsidRPr="00EC192C">
        <w:rPr>
          <w:sz w:val="24"/>
          <w:szCs w:val="24"/>
          <w:lang w:val="es-ES" w:eastAsia="es-ES"/>
        </w:rPr>
        <w:lastRenderedPageBreak/>
        <w:t>lo que sucede  se han cancelado los valores por concepto del décimo tercer y cuarto sueldo del último año  previo acuerdo entre las partes , el personal a más de todo lo dicho no cuenta con un uniforme de trabajo y menos reciben algún tipo de capacitación sobre las labores que deben desempeñar.</w:t>
      </w:r>
    </w:p>
    <w:p w:rsidR="00EC192C" w:rsidRPr="00EC192C" w:rsidRDefault="00EC192C" w:rsidP="0098476E">
      <w:pPr>
        <w:widowControl/>
        <w:numPr>
          <w:ilvl w:val="3"/>
          <w:numId w:val="13"/>
        </w:numPr>
        <w:autoSpaceDE/>
        <w:autoSpaceDN/>
        <w:adjustRightInd/>
        <w:spacing w:after="240" w:line="480" w:lineRule="auto"/>
        <w:ind w:left="1800"/>
        <w:outlineLvl w:val="3"/>
        <w:rPr>
          <w:b/>
          <w:sz w:val="24"/>
          <w:szCs w:val="24"/>
          <w:lang w:val="es-ES" w:eastAsia="es-ES"/>
        </w:rPr>
      </w:pPr>
      <w:r w:rsidRPr="00EC192C">
        <w:rPr>
          <w:b/>
          <w:sz w:val="24"/>
          <w:szCs w:val="24"/>
          <w:lang w:val="es-ES" w:eastAsia="es-ES"/>
        </w:rPr>
        <w:t xml:space="preserve">Consejo de Administración </w:t>
      </w:r>
    </w:p>
    <w:p w:rsidR="00EC192C" w:rsidRPr="00EC192C" w:rsidRDefault="00EC192C" w:rsidP="00EC192C">
      <w:pPr>
        <w:widowControl/>
        <w:tabs>
          <w:tab w:val="left" w:pos="3465"/>
        </w:tabs>
        <w:autoSpaceDE/>
        <w:autoSpaceDN/>
        <w:adjustRightInd/>
        <w:spacing w:after="240" w:line="480" w:lineRule="auto"/>
        <w:ind w:left="2196"/>
        <w:jc w:val="both"/>
        <w:rPr>
          <w:sz w:val="24"/>
          <w:szCs w:val="24"/>
          <w:lang w:val="es-ES" w:eastAsia="es-ES"/>
        </w:rPr>
      </w:pPr>
      <w:r w:rsidRPr="00EC192C">
        <w:rPr>
          <w:sz w:val="24"/>
          <w:szCs w:val="24"/>
          <w:lang w:val="es-ES" w:eastAsia="es-ES"/>
        </w:rPr>
        <w:t xml:space="preserve">XYZ S.A no cuenta con un departamento de auditoría, esencial en todo negocio, puesto que es quien está pendiente de la aplicación de controles internos dentro de la misma, en el año 2008 la empresa fue objeto de una auditoria externa y actualmente se encuentra tramitando un préstamo, pero  para ello debe presentar los balances auditados a </w:t>
      </w:r>
      <w:smartTag w:uri="urn:schemas-microsoft-com:office:smarttags" w:element="PersonName">
        <w:smartTagPr>
          <w:attr w:name="ProductID" w:val="la Superintendencia"/>
        </w:smartTagPr>
        <w:r w:rsidRPr="00EC192C">
          <w:rPr>
            <w:sz w:val="24"/>
            <w:szCs w:val="24"/>
            <w:lang w:val="es-ES" w:eastAsia="es-ES"/>
          </w:rPr>
          <w:t>la Superintendencia</w:t>
        </w:r>
      </w:smartTag>
      <w:r w:rsidRPr="00EC192C">
        <w:rPr>
          <w:sz w:val="24"/>
          <w:szCs w:val="24"/>
          <w:lang w:val="es-ES" w:eastAsia="es-ES"/>
        </w:rPr>
        <w:t xml:space="preserve"> de Compañías.</w:t>
      </w:r>
    </w:p>
    <w:p w:rsidR="00EC192C" w:rsidRPr="00EC192C" w:rsidRDefault="00EC192C" w:rsidP="0098476E">
      <w:pPr>
        <w:widowControl/>
        <w:numPr>
          <w:ilvl w:val="3"/>
          <w:numId w:val="13"/>
        </w:numPr>
        <w:autoSpaceDE/>
        <w:autoSpaceDN/>
        <w:adjustRightInd/>
        <w:spacing w:after="240" w:line="480" w:lineRule="auto"/>
        <w:ind w:left="1800"/>
        <w:outlineLvl w:val="3"/>
        <w:rPr>
          <w:b/>
          <w:sz w:val="24"/>
          <w:szCs w:val="24"/>
          <w:lang w:val="es-ES" w:eastAsia="es-ES"/>
        </w:rPr>
      </w:pPr>
      <w:r w:rsidRPr="00EC192C">
        <w:rPr>
          <w:b/>
          <w:sz w:val="24"/>
          <w:szCs w:val="24"/>
          <w:lang w:val="es-ES" w:eastAsia="es-ES"/>
        </w:rPr>
        <w:t xml:space="preserve">Filosofía y estilo operativo de la administración      </w:t>
      </w:r>
    </w:p>
    <w:p w:rsidR="00EC192C" w:rsidRPr="00EC192C" w:rsidRDefault="00EC192C" w:rsidP="00EC192C">
      <w:pPr>
        <w:widowControl/>
        <w:tabs>
          <w:tab w:val="left" w:pos="3465"/>
        </w:tabs>
        <w:autoSpaceDE/>
        <w:autoSpaceDN/>
        <w:adjustRightInd/>
        <w:spacing w:after="240" w:line="480" w:lineRule="auto"/>
        <w:ind w:left="2198"/>
        <w:jc w:val="both"/>
        <w:rPr>
          <w:sz w:val="24"/>
          <w:szCs w:val="24"/>
          <w:lang w:val="es-ES" w:eastAsia="es-ES"/>
        </w:rPr>
      </w:pPr>
      <w:r w:rsidRPr="00EC192C">
        <w:rPr>
          <w:sz w:val="24"/>
          <w:szCs w:val="24"/>
          <w:lang w:val="es-ES" w:eastAsia="es-ES"/>
        </w:rPr>
        <w:t xml:space="preserve">XYZ S.A como se dijo anteriormente es una empresa que cuenta con 4 accionista, pero uno de ellos es quien posee mayor acciones dentro de la misma y es quien fue elegido como el gerente general y el responsable directo de la administración. </w:t>
      </w:r>
    </w:p>
    <w:p w:rsidR="00EC192C" w:rsidRPr="00EC192C" w:rsidRDefault="00EC192C" w:rsidP="00EC192C">
      <w:pPr>
        <w:widowControl/>
        <w:tabs>
          <w:tab w:val="left" w:pos="3465"/>
        </w:tabs>
        <w:autoSpaceDE/>
        <w:autoSpaceDN/>
        <w:adjustRightInd/>
        <w:spacing w:after="240" w:line="480" w:lineRule="auto"/>
        <w:ind w:left="2196"/>
        <w:jc w:val="both"/>
        <w:rPr>
          <w:sz w:val="24"/>
          <w:szCs w:val="24"/>
          <w:lang w:val="es-ES" w:eastAsia="es-ES"/>
        </w:rPr>
      </w:pPr>
      <w:r w:rsidRPr="00EC192C">
        <w:rPr>
          <w:sz w:val="24"/>
          <w:szCs w:val="24"/>
          <w:lang w:val="es-ES" w:eastAsia="es-ES"/>
        </w:rPr>
        <w:lastRenderedPageBreak/>
        <w:t xml:space="preserve">La administración está tratando de corregir riesgos que se están presentando, para ello está imponiendo soluciones a corto plazo a más de un monitoreo constante de las operaciones de la empresa  pero toda bajo una actitud pasiva y benévola. </w:t>
      </w:r>
    </w:p>
    <w:p w:rsidR="00EC192C" w:rsidRPr="00EC192C" w:rsidRDefault="00EC192C" w:rsidP="0098476E">
      <w:pPr>
        <w:widowControl/>
        <w:numPr>
          <w:ilvl w:val="3"/>
          <w:numId w:val="13"/>
        </w:numPr>
        <w:autoSpaceDE/>
        <w:autoSpaceDN/>
        <w:adjustRightInd/>
        <w:spacing w:after="240" w:line="480" w:lineRule="auto"/>
        <w:ind w:left="1800"/>
        <w:outlineLvl w:val="3"/>
        <w:rPr>
          <w:b/>
          <w:sz w:val="24"/>
          <w:szCs w:val="24"/>
          <w:lang w:val="es-ES" w:eastAsia="es-ES"/>
        </w:rPr>
      </w:pPr>
      <w:r w:rsidRPr="00EC192C">
        <w:rPr>
          <w:b/>
          <w:sz w:val="24"/>
          <w:szCs w:val="24"/>
          <w:lang w:val="es-ES" w:eastAsia="es-ES"/>
        </w:rPr>
        <w:t>Estructura Organizacional</w:t>
      </w:r>
    </w:p>
    <w:p w:rsidR="00EC192C" w:rsidRPr="00EC192C" w:rsidRDefault="00EC192C" w:rsidP="00EC192C">
      <w:pPr>
        <w:widowControl/>
        <w:tabs>
          <w:tab w:val="left" w:pos="3465"/>
        </w:tabs>
        <w:autoSpaceDE/>
        <w:autoSpaceDN/>
        <w:adjustRightInd/>
        <w:spacing w:after="240" w:line="480" w:lineRule="auto"/>
        <w:ind w:left="2196"/>
        <w:jc w:val="both"/>
        <w:outlineLvl w:val="3"/>
        <w:rPr>
          <w:sz w:val="24"/>
          <w:szCs w:val="24"/>
          <w:lang w:val="es-ES" w:eastAsia="es-ES"/>
        </w:rPr>
      </w:pPr>
      <w:r w:rsidRPr="00EC192C">
        <w:rPr>
          <w:sz w:val="24"/>
          <w:szCs w:val="24"/>
          <w:lang w:val="es-ES" w:eastAsia="es-ES"/>
        </w:rPr>
        <w:t>XYZ S.A. si presenta una estructura organizacional en donde queda estipulado el nivel jerárquico de cada trabajador, pero para el tamaño de la empresa y su actividad esta no está claramente diseñada puesto que no se cuenta con varios departamentos indispensables para el normal funcionamiento, tales como el departamento de auditoría,  jefe de Bodega, y recursos Humanos.</w:t>
      </w:r>
    </w:p>
    <w:p w:rsidR="00EC192C" w:rsidRPr="00EC192C" w:rsidRDefault="00EC192C" w:rsidP="0098476E">
      <w:pPr>
        <w:widowControl/>
        <w:numPr>
          <w:ilvl w:val="3"/>
          <w:numId w:val="13"/>
        </w:numPr>
        <w:autoSpaceDE/>
        <w:autoSpaceDN/>
        <w:adjustRightInd/>
        <w:spacing w:after="240" w:line="480" w:lineRule="auto"/>
        <w:ind w:left="1800"/>
        <w:outlineLvl w:val="3"/>
        <w:rPr>
          <w:b/>
          <w:sz w:val="24"/>
          <w:szCs w:val="24"/>
          <w:lang w:val="es-ES" w:eastAsia="es-ES"/>
        </w:rPr>
      </w:pPr>
      <w:r w:rsidRPr="00EC192C">
        <w:rPr>
          <w:b/>
          <w:sz w:val="24"/>
          <w:szCs w:val="24"/>
          <w:lang w:val="es-ES" w:eastAsia="es-ES"/>
        </w:rPr>
        <w:t>Asignación de autoridad y de responsabilidades</w:t>
      </w:r>
    </w:p>
    <w:p w:rsidR="00EC192C" w:rsidRPr="00EC192C" w:rsidRDefault="00EC192C" w:rsidP="00EC192C">
      <w:pPr>
        <w:widowControl/>
        <w:tabs>
          <w:tab w:val="left" w:pos="3465"/>
        </w:tabs>
        <w:autoSpaceDE/>
        <w:autoSpaceDN/>
        <w:adjustRightInd/>
        <w:spacing w:after="240" w:line="480" w:lineRule="auto"/>
        <w:ind w:left="2196"/>
        <w:jc w:val="both"/>
        <w:rPr>
          <w:sz w:val="24"/>
          <w:szCs w:val="24"/>
          <w:lang w:val="es-ES" w:eastAsia="es-ES"/>
        </w:rPr>
      </w:pPr>
      <w:r w:rsidRPr="00EC192C">
        <w:rPr>
          <w:sz w:val="24"/>
          <w:szCs w:val="24"/>
          <w:lang w:val="es-ES" w:eastAsia="es-ES"/>
        </w:rPr>
        <w:t>El personal dentro de la empresa tiene claramente la función y la labor que tendrá que desempeñar durante su jornada de trabajo, cada jefe dentro de su departamento deberá hacer cumplir las tareas asignadas a cada uno de sus subordinados.</w:t>
      </w:r>
    </w:p>
    <w:p w:rsidR="00EC192C" w:rsidRPr="00EC192C" w:rsidRDefault="00EC192C" w:rsidP="00EC192C">
      <w:pPr>
        <w:widowControl/>
        <w:tabs>
          <w:tab w:val="left" w:pos="3465"/>
        </w:tabs>
        <w:autoSpaceDE/>
        <w:autoSpaceDN/>
        <w:adjustRightInd/>
        <w:spacing w:after="240" w:line="480" w:lineRule="auto"/>
        <w:jc w:val="both"/>
        <w:rPr>
          <w:sz w:val="24"/>
          <w:szCs w:val="24"/>
          <w:lang w:val="es-ES" w:eastAsia="es-ES"/>
        </w:rPr>
      </w:pPr>
    </w:p>
    <w:p w:rsidR="00EC192C" w:rsidRPr="00EC192C" w:rsidRDefault="00EC192C" w:rsidP="0098476E">
      <w:pPr>
        <w:widowControl/>
        <w:numPr>
          <w:ilvl w:val="3"/>
          <w:numId w:val="13"/>
        </w:numPr>
        <w:autoSpaceDE/>
        <w:autoSpaceDN/>
        <w:adjustRightInd/>
        <w:spacing w:after="240" w:line="480" w:lineRule="auto"/>
        <w:ind w:left="1800"/>
        <w:outlineLvl w:val="3"/>
        <w:rPr>
          <w:b/>
          <w:sz w:val="24"/>
          <w:szCs w:val="24"/>
          <w:lang w:val="es-ES" w:eastAsia="es-ES"/>
        </w:rPr>
      </w:pPr>
      <w:r w:rsidRPr="00EC192C">
        <w:rPr>
          <w:b/>
          <w:sz w:val="24"/>
          <w:szCs w:val="24"/>
          <w:lang w:val="es-ES" w:eastAsia="es-ES"/>
        </w:rPr>
        <w:lastRenderedPageBreak/>
        <w:t>Políticas y Procedimientos de Recursos Humanos</w:t>
      </w:r>
    </w:p>
    <w:p w:rsidR="00EC192C" w:rsidRPr="00EC192C" w:rsidRDefault="00EC192C" w:rsidP="008B72BD">
      <w:pPr>
        <w:widowControl/>
        <w:tabs>
          <w:tab w:val="left" w:pos="3465"/>
        </w:tabs>
        <w:autoSpaceDE/>
        <w:autoSpaceDN/>
        <w:adjustRightInd/>
        <w:spacing w:afterLines="240" w:line="480" w:lineRule="auto"/>
        <w:ind w:left="2196"/>
        <w:jc w:val="both"/>
        <w:rPr>
          <w:sz w:val="24"/>
          <w:szCs w:val="24"/>
          <w:lang w:val="es-ES" w:eastAsia="es-ES"/>
        </w:rPr>
      </w:pPr>
      <w:r w:rsidRPr="00EC192C">
        <w:rPr>
          <w:sz w:val="24"/>
          <w:szCs w:val="24"/>
          <w:lang w:val="es-ES" w:eastAsia="es-ES"/>
        </w:rPr>
        <w:t>Como la empresa no cuenta con un departamento de recursos humanos responsable del personal de la empresa, esta no podrá realizar ningún tipo de promoción, capacitación, peor aún evaluación del perfil psicológico del empleado, la contadora es la encargada de verificar algún trámite  laboral o realizar algún tipo de sanción  al personal por alguna falta cometida.</w:t>
      </w:r>
    </w:p>
    <w:p w:rsidR="00EC192C" w:rsidRPr="00EC192C" w:rsidRDefault="00EC192C" w:rsidP="0098476E">
      <w:pPr>
        <w:keepNext/>
        <w:widowControl/>
        <w:numPr>
          <w:ilvl w:val="2"/>
          <w:numId w:val="13"/>
        </w:numPr>
        <w:autoSpaceDE/>
        <w:autoSpaceDN/>
        <w:adjustRightInd/>
        <w:spacing w:before="240" w:after="240" w:line="480" w:lineRule="auto"/>
        <w:ind w:left="1296"/>
        <w:outlineLvl w:val="2"/>
        <w:rPr>
          <w:b/>
          <w:bCs/>
          <w:sz w:val="24"/>
          <w:szCs w:val="24"/>
          <w:lang w:val="es-ES" w:eastAsia="es-ES"/>
        </w:rPr>
      </w:pPr>
      <w:bookmarkStart w:id="361" w:name="_Toc231887798"/>
      <w:bookmarkStart w:id="362" w:name="_Toc237080221"/>
      <w:bookmarkStart w:id="363" w:name="_Toc237201663"/>
      <w:bookmarkStart w:id="364" w:name="_Toc237696358"/>
      <w:r w:rsidRPr="00EC192C">
        <w:rPr>
          <w:b/>
          <w:bCs/>
          <w:sz w:val="24"/>
          <w:szCs w:val="24"/>
          <w:lang w:val="es-ES" w:eastAsia="es-ES"/>
        </w:rPr>
        <w:t>Evaluación del Riesgo</w:t>
      </w:r>
      <w:bookmarkEnd w:id="361"/>
      <w:bookmarkEnd w:id="362"/>
      <w:bookmarkEnd w:id="363"/>
      <w:bookmarkEnd w:id="364"/>
    </w:p>
    <w:p w:rsidR="00EC192C" w:rsidRPr="00EC192C" w:rsidRDefault="00EC192C" w:rsidP="00EC192C">
      <w:pPr>
        <w:widowControl/>
        <w:tabs>
          <w:tab w:val="left" w:pos="3465"/>
        </w:tabs>
        <w:autoSpaceDE/>
        <w:autoSpaceDN/>
        <w:adjustRightInd/>
        <w:spacing w:line="360" w:lineRule="auto"/>
        <w:ind w:left="72"/>
        <w:jc w:val="both"/>
        <w:rPr>
          <w:sz w:val="24"/>
          <w:szCs w:val="24"/>
          <w:lang w:val="es-ES" w:eastAsia="es-ES"/>
        </w:rPr>
      </w:pPr>
    </w:p>
    <w:p w:rsidR="00EC192C" w:rsidRPr="00EC192C" w:rsidRDefault="00EC192C" w:rsidP="008B72BD">
      <w:pPr>
        <w:widowControl/>
        <w:tabs>
          <w:tab w:val="left" w:pos="3465"/>
        </w:tabs>
        <w:autoSpaceDE/>
        <w:autoSpaceDN/>
        <w:adjustRightInd/>
        <w:spacing w:afterLines="240" w:line="480" w:lineRule="auto"/>
        <w:ind w:left="2196"/>
        <w:jc w:val="both"/>
        <w:rPr>
          <w:sz w:val="24"/>
          <w:szCs w:val="24"/>
          <w:lang w:val="es-ES" w:eastAsia="es-ES"/>
        </w:rPr>
      </w:pPr>
      <w:r w:rsidRPr="00EC192C">
        <w:rPr>
          <w:sz w:val="24"/>
          <w:szCs w:val="24"/>
          <w:lang w:val="es-ES" w:eastAsia="es-ES"/>
        </w:rPr>
        <w:t>Mediante las diversas visitas realizadas a la empresa durante el transcurso de nuestro trabajo de auditoría se pudo constatar pocos controles, y más aun con la aplicación del cuestionario del control interno se nota claramente las debilidades que existen en puntos estratégicos, que afectan directamente la parte financiera de la entidad.</w:t>
      </w:r>
    </w:p>
    <w:p w:rsidR="00EC192C" w:rsidRPr="00EC192C" w:rsidRDefault="00EC192C" w:rsidP="008B72BD">
      <w:pPr>
        <w:widowControl/>
        <w:tabs>
          <w:tab w:val="left" w:pos="3465"/>
        </w:tabs>
        <w:autoSpaceDE/>
        <w:autoSpaceDN/>
        <w:adjustRightInd/>
        <w:spacing w:afterLines="240" w:line="480" w:lineRule="auto"/>
        <w:ind w:left="2196"/>
        <w:jc w:val="both"/>
        <w:rPr>
          <w:sz w:val="24"/>
          <w:szCs w:val="24"/>
          <w:lang w:val="es-ES" w:eastAsia="es-ES"/>
        </w:rPr>
      </w:pPr>
      <w:r w:rsidRPr="00EC192C">
        <w:rPr>
          <w:sz w:val="24"/>
          <w:szCs w:val="24"/>
          <w:lang w:val="es-ES" w:eastAsia="es-ES"/>
        </w:rPr>
        <w:t xml:space="preserve">No se cuenta con planes o cronogramas de trabajo que ayuden a mitigar riesgos presentes en las operaciones diarias de la empresa, el cumplimiento de los objetivos </w:t>
      </w:r>
    </w:p>
    <w:p w:rsidR="00EC192C" w:rsidRPr="00EC192C" w:rsidRDefault="00EC192C" w:rsidP="008B72BD">
      <w:pPr>
        <w:widowControl/>
        <w:tabs>
          <w:tab w:val="left" w:pos="3465"/>
        </w:tabs>
        <w:autoSpaceDE/>
        <w:autoSpaceDN/>
        <w:adjustRightInd/>
        <w:spacing w:afterLines="240" w:line="480" w:lineRule="auto"/>
        <w:ind w:left="2196"/>
        <w:jc w:val="both"/>
        <w:rPr>
          <w:sz w:val="24"/>
          <w:szCs w:val="24"/>
          <w:lang w:val="es-ES" w:eastAsia="es-ES"/>
        </w:rPr>
      </w:pPr>
      <w:r w:rsidRPr="00EC192C">
        <w:rPr>
          <w:sz w:val="24"/>
          <w:szCs w:val="24"/>
          <w:lang w:val="es-ES" w:eastAsia="es-ES"/>
        </w:rPr>
        <w:lastRenderedPageBreak/>
        <w:t>planteados por gerencia son inciertos ya que al no ser transmitidos a los trabajadores estos no aportaran con el compromiso necesario para el cumplimiento de los mismos.</w:t>
      </w:r>
    </w:p>
    <w:p w:rsidR="00EC192C" w:rsidRPr="00EC192C" w:rsidRDefault="00EC192C" w:rsidP="008B72BD">
      <w:pPr>
        <w:widowControl/>
        <w:tabs>
          <w:tab w:val="left" w:pos="3465"/>
        </w:tabs>
        <w:autoSpaceDE/>
        <w:autoSpaceDN/>
        <w:adjustRightInd/>
        <w:spacing w:afterLines="240" w:line="480" w:lineRule="auto"/>
        <w:ind w:left="2196"/>
        <w:jc w:val="both"/>
        <w:rPr>
          <w:sz w:val="24"/>
          <w:szCs w:val="24"/>
          <w:lang w:val="es-ES" w:eastAsia="es-ES"/>
        </w:rPr>
      </w:pPr>
      <w:r w:rsidRPr="00EC192C">
        <w:rPr>
          <w:sz w:val="24"/>
          <w:szCs w:val="24"/>
          <w:lang w:val="es-ES" w:eastAsia="es-ES"/>
        </w:rPr>
        <w:t>Es vital un análisis y una opinión correcta sobre  la situación financiera de la empresa de parte nuestra puesto que de esto dependerá la forma con que será vista desde afuera, ya sea por sus clientes, proveedores y todos aquellos inmersos en el giro del negocio.</w:t>
      </w:r>
    </w:p>
    <w:p w:rsidR="00EC192C" w:rsidRPr="00EC192C" w:rsidRDefault="00EC192C" w:rsidP="00EC192C">
      <w:pPr>
        <w:widowControl/>
        <w:tabs>
          <w:tab w:val="left" w:pos="3465"/>
        </w:tabs>
        <w:autoSpaceDE/>
        <w:autoSpaceDN/>
        <w:adjustRightInd/>
        <w:spacing w:after="240" w:line="480" w:lineRule="auto"/>
        <w:ind w:left="2196"/>
        <w:jc w:val="both"/>
        <w:rPr>
          <w:sz w:val="24"/>
          <w:szCs w:val="24"/>
          <w:lang w:val="es-ES" w:eastAsia="es-ES"/>
        </w:rPr>
      </w:pPr>
      <w:r w:rsidRPr="00EC192C">
        <w:rPr>
          <w:sz w:val="24"/>
          <w:szCs w:val="24"/>
          <w:lang w:val="es-ES" w:eastAsia="es-ES"/>
        </w:rPr>
        <w:t>Ante todo lo expuesto se puede afirmar que los controles dentro de XYZ S.A son bajos provocando que el riesgo de auditoría sea alto, todo esto será corroborado con los procedimientos de auditoría que se van aplicar a cada uno de los rubros significativos dentro del balance.</w:t>
      </w:r>
    </w:p>
    <w:p w:rsidR="00EC192C" w:rsidRPr="00EC192C" w:rsidRDefault="00EC192C" w:rsidP="0098476E">
      <w:pPr>
        <w:keepNext/>
        <w:widowControl/>
        <w:numPr>
          <w:ilvl w:val="2"/>
          <w:numId w:val="13"/>
        </w:numPr>
        <w:autoSpaceDE/>
        <w:autoSpaceDN/>
        <w:adjustRightInd/>
        <w:spacing w:before="240" w:after="240" w:line="480" w:lineRule="auto"/>
        <w:ind w:left="1296"/>
        <w:outlineLvl w:val="2"/>
        <w:rPr>
          <w:b/>
          <w:bCs/>
          <w:sz w:val="24"/>
          <w:szCs w:val="24"/>
          <w:lang w:val="es-ES" w:eastAsia="es-ES"/>
        </w:rPr>
      </w:pPr>
      <w:bookmarkStart w:id="365" w:name="_Toc231887799"/>
      <w:bookmarkStart w:id="366" w:name="_Toc237080222"/>
      <w:bookmarkStart w:id="367" w:name="_Toc237201664"/>
      <w:bookmarkStart w:id="368" w:name="_Toc237696359"/>
      <w:r w:rsidRPr="00EC192C">
        <w:rPr>
          <w:b/>
          <w:bCs/>
          <w:sz w:val="24"/>
          <w:szCs w:val="24"/>
          <w:lang w:val="es-ES" w:eastAsia="es-ES"/>
        </w:rPr>
        <w:t>Monitoreo de Control</w:t>
      </w:r>
      <w:bookmarkEnd w:id="365"/>
      <w:bookmarkEnd w:id="366"/>
      <w:bookmarkEnd w:id="367"/>
      <w:bookmarkEnd w:id="368"/>
    </w:p>
    <w:p w:rsidR="00EC192C" w:rsidRPr="00EC192C" w:rsidRDefault="00EC192C" w:rsidP="00EC192C">
      <w:pPr>
        <w:widowControl/>
        <w:tabs>
          <w:tab w:val="left" w:pos="3465"/>
        </w:tabs>
        <w:autoSpaceDE/>
        <w:autoSpaceDN/>
        <w:adjustRightInd/>
        <w:spacing w:after="240" w:line="480" w:lineRule="auto"/>
        <w:ind w:left="2196"/>
        <w:jc w:val="both"/>
        <w:rPr>
          <w:sz w:val="24"/>
          <w:szCs w:val="24"/>
          <w:lang w:val="es-ES" w:eastAsia="es-ES"/>
        </w:rPr>
      </w:pPr>
      <w:r w:rsidRPr="00EC192C">
        <w:rPr>
          <w:sz w:val="24"/>
          <w:szCs w:val="24"/>
          <w:lang w:val="es-ES" w:eastAsia="es-ES"/>
        </w:rPr>
        <w:t xml:space="preserve">No se cuenta con registros contables al día, ya que la contadora al no existir un responsable de bodega debe realizar tales funciones, provocando retraso y peor aun cuando no existe el compromiso para con la empresa de cumplir sus labores a cabalidad, esto ocasiona que cuando gerencia solicita balances o reportes de la </w:t>
      </w:r>
      <w:r w:rsidRPr="00EC192C">
        <w:rPr>
          <w:sz w:val="24"/>
          <w:szCs w:val="24"/>
          <w:lang w:val="es-ES" w:eastAsia="es-ES"/>
        </w:rPr>
        <w:lastRenderedPageBreak/>
        <w:t>situación actual de la empresa estos no sean presentados, no pudiendo así tomar los correctivos necesarios ante cualquier riesgo detectado.</w:t>
      </w:r>
    </w:p>
    <w:p w:rsidR="00EC192C" w:rsidRPr="00EC192C" w:rsidRDefault="00EC192C" w:rsidP="0098476E">
      <w:pPr>
        <w:keepNext/>
        <w:widowControl/>
        <w:numPr>
          <w:ilvl w:val="2"/>
          <w:numId w:val="13"/>
        </w:numPr>
        <w:autoSpaceDE/>
        <w:autoSpaceDN/>
        <w:adjustRightInd/>
        <w:spacing w:before="240" w:after="240" w:line="480" w:lineRule="auto"/>
        <w:ind w:left="1296"/>
        <w:outlineLvl w:val="2"/>
        <w:rPr>
          <w:b/>
          <w:bCs/>
          <w:sz w:val="24"/>
          <w:szCs w:val="24"/>
          <w:lang w:val="es-ES" w:eastAsia="es-ES"/>
        </w:rPr>
      </w:pPr>
      <w:bookmarkStart w:id="369" w:name="_Toc231887800"/>
      <w:bookmarkStart w:id="370" w:name="_Toc237080223"/>
      <w:bookmarkStart w:id="371" w:name="_Toc237201665"/>
      <w:bookmarkStart w:id="372" w:name="_Toc237696360"/>
      <w:r w:rsidRPr="00EC192C">
        <w:rPr>
          <w:b/>
          <w:bCs/>
          <w:sz w:val="24"/>
          <w:szCs w:val="24"/>
          <w:lang w:val="es-ES" w:eastAsia="es-ES"/>
        </w:rPr>
        <w:t>Información y Comunicación</w:t>
      </w:r>
      <w:bookmarkEnd w:id="369"/>
      <w:bookmarkEnd w:id="370"/>
      <w:bookmarkEnd w:id="371"/>
      <w:bookmarkEnd w:id="372"/>
    </w:p>
    <w:p w:rsidR="00EC192C" w:rsidRPr="00EC192C" w:rsidRDefault="00EC192C" w:rsidP="00EC192C">
      <w:pPr>
        <w:widowControl/>
        <w:tabs>
          <w:tab w:val="left" w:pos="3465"/>
        </w:tabs>
        <w:autoSpaceDE/>
        <w:autoSpaceDN/>
        <w:adjustRightInd/>
        <w:spacing w:after="240" w:line="480" w:lineRule="auto"/>
        <w:ind w:left="2196"/>
        <w:jc w:val="both"/>
        <w:rPr>
          <w:sz w:val="24"/>
          <w:szCs w:val="24"/>
          <w:lang w:val="es-ES" w:eastAsia="es-ES"/>
        </w:rPr>
      </w:pPr>
      <w:r w:rsidRPr="00EC192C">
        <w:rPr>
          <w:sz w:val="24"/>
          <w:szCs w:val="24"/>
          <w:lang w:val="es-ES" w:eastAsia="es-ES"/>
        </w:rPr>
        <w:t>La información y comunicación de gerencia hacia los diferentes departamentos de la empresa es la adecuada, si se cuenta con un manual de funciones y responsabilidades por escrito a nivel de gerente, jefe de compras, contabilidad  y ventas pero no se han detallado las tareas a realizar para el resto del personal.</w:t>
      </w:r>
    </w:p>
    <w:p w:rsidR="00EC192C" w:rsidRPr="00EC192C" w:rsidRDefault="00EC192C" w:rsidP="0098476E">
      <w:pPr>
        <w:keepNext/>
        <w:widowControl/>
        <w:numPr>
          <w:ilvl w:val="2"/>
          <w:numId w:val="13"/>
        </w:numPr>
        <w:autoSpaceDE/>
        <w:autoSpaceDN/>
        <w:adjustRightInd/>
        <w:spacing w:before="240" w:after="240" w:line="480" w:lineRule="auto"/>
        <w:ind w:left="1296"/>
        <w:outlineLvl w:val="2"/>
        <w:rPr>
          <w:b/>
          <w:bCs/>
          <w:sz w:val="24"/>
          <w:szCs w:val="24"/>
          <w:lang w:val="es-ES" w:eastAsia="es-ES"/>
        </w:rPr>
      </w:pPr>
      <w:bookmarkStart w:id="373" w:name="_Toc231887801"/>
      <w:bookmarkStart w:id="374" w:name="_Toc237080224"/>
      <w:bookmarkStart w:id="375" w:name="_Toc237201666"/>
      <w:bookmarkStart w:id="376" w:name="_Toc237696361"/>
      <w:r w:rsidRPr="00EC192C">
        <w:rPr>
          <w:b/>
          <w:bCs/>
          <w:sz w:val="24"/>
          <w:szCs w:val="24"/>
          <w:lang w:val="es-ES" w:eastAsia="es-ES"/>
        </w:rPr>
        <w:t>Actividades de control</w:t>
      </w:r>
      <w:bookmarkEnd w:id="373"/>
      <w:bookmarkEnd w:id="374"/>
      <w:bookmarkEnd w:id="375"/>
      <w:bookmarkEnd w:id="376"/>
    </w:p>
    <w:p w:rsidR="00EC192C" w:rsidRPr="00EC192C" w:rsidRDefault="00EC192C" w:rsidP="0098476E">
      <w:pPr>
        <w:widowControl/>
        <w:numPr>
          <w:ilvl w:val="3"/>
          <w:numId w:val="13"/>
        </w:numPr>
        <w:autoSpaceDE/>
        <w:autoSpaceDN/>
        <w:adjustRightInd/>
        <w:spacing w:after="240" w:line="480" w:lineRule="auto"/>
        <w:ind w:left="1800"/>
        <w:rPr>
          <w:b/>
          <w:sz w:val="24"/>
          <w:szCs w:val="24"/>
          <w:lang w:val="es-ES" w:eastAsia="es-ES"/>
        </w:rPr>
      </w:pPr>
      <w:r w:rsidRPr="00EC192C">
        <w:rPr>
          <w:b/>
          <w:sz w:val="24"/>
          <w:szCs w:val="24"/>
          <w:lang w:val="es-ES" w:eastAsia="es-ES"/>
        </w:rPr>
        <w:t xml:space="preserve">Evaluación del desempeño </w:t>
      </w:r>
    </w:p>
    <w:p w:rsidR="00EC192C" w:rsidRPr="00EC192C" w:rsidRDefault="00EC192C" w:rsidP="00EC192C">
      <w:pPr>
        <w:widowControl/>
        <w:tabs>
          <w:tab w:val="left" w:pos="3465"/>
        </w:tabs>
        <w:autoSpaceDE/>
        <w:autoSpaceDN/>
        <w:adjustRightInd/>
        <w:spacing w:after="240" w:line="480" w:lineRule="auto"/>
        <w:ind w:left="2196"/>
        <w:jc w:val="both"/>
        <w:rPr>
          <w:sz w:val="24"/>
          <w:szCs w:val="24"/>
          <w:lang w:val="es-ES" w:eastAsia="es-ES"/>
        </w:rPr>
      </w:pPr>
      <w:r w:rsidRPr="00EC192C">
        <w:rPr>
          <w:sz w:val="24"/>
          <w:szCs w:val="24"/>
          <w:lang w:val="es-ES" w:eastAsia="es-ES"/>
        </w:rPr>
        <w:t>La empresa presenta tres puntos claves que son la compra del arroz, ventas del arroz  y el registro contable, los que serán evaluados, pero sobre el cual la empresa debería poner mayor énfasis es sobre el departamento contable ya que es aquí donde se pueden originar fraudes y más aun cuando no se emiten  reportes mensuales sobre la situación financiera.</w:t>
      </w:r>
    </w:p>
    <w:p w:rsidR="00EC192C" w:rsidRPr="00EC192C" w:rsidRDefault="00EC192C" w:rsidP="00EC192C">
      <w:pPr>
        <w:widowControl/>
        <w:tabs>
          <w:tab w:val="left" w:pos="3465"/>
        </w:tabs>
        <w:autoSpaceDE/>
        <w:autoSpaceDN/>
        <w:adjustRightInd/>
        <w:spacing w:after="240" w:line="480" w:lineRule="auto"/>
        <w:ind w:left="2196"/>
        <w:jc w:val="both"/>
        <w:rPr>
          <w:sz w:val="24"/>
          <w:szCs w:val="24"/>
          <w:lang w:val="es-ES" w:eastAsia="es-ES"/>
        </w:rPr>
      </w:pPr>
    </w:p>
    <w:p w:rsidR="00EC192C" w:rsidRPr="00EC192C" w:rsidRDefault="00EC192C" w:rsidP="00EC192C">
      <w:pPr>
        <w:widowControl/>
        <w:tabs>
          <w:tab w:val="left" w:pos="3465"/>
        </w:tabs>
        <w:autoSpaceDE/>
        <w:autoSpaceDN/>
        <w:adjustRightInd/>
        <w:spacing w:after="240" w:line="480" w:lineRule="auto"/>
        <w:ind w:left="2196"/>
        <w:jc w:val="both"/>
        <w:rPr>
          <w:sz w:val="24"/>
          <w:szCs w:val="24"/>
          <w:lang w:val="es-ES" w:eastAsia="es-ES"/>
        </w:rPr>
      </w:pPr>
    </w:p>
    <w:p w:rsidR="00EC192C" w:rsidRPr="00EC192C" w:rsidRDefault="00EC192C" w:rsidP="0098476E">
      <w:pPr>
        <w:widowControl/>
        <w:numPr>
          <w:ilvl w:val="3"/>
          <w:numId w:val="13"/>
        </w:numPr>
        <w:autoSpaceDE/>
        <w:autoSpaceDN/>
        <w:adjustRightInd/>
        <w:spacing w:after="240" w:line="480" w:lineRule="auto"/>
        <w:ind w:left="1800"/>
        <w:outlineLvl w:val="3"/>
        <w:rPr>
          <w:b/>
          <w:sz w:val="24"/>
          <w:szCs w:val="24"/>
          <w:lang w:val="es-ES" w:eastAsia="es-ES"/>
        </w:rPr>
      </w:pPr>
      <w:r w:rsidRPr="00EC192C">
        <w:rPr>
          <w:b/>
          <w:sz w:val="24"/>
          <w:szCs w:val="24"/>
          <w:lang w:val="es-ES" w:eastAsia="es-ES"/>
        </w:rPr>
        <w:lastRenderedPageBreak/>
        <w:t>Controles de procesamiento de información</w:t>
      </w:r>
    </w:p>
    <w:p w:rsidR="00EC192C" w:rsidRPr="00EC192C" w:rsidRDefault="00EC192C" w:rsidP="00EC192C">
      <w:pPr>
        <w:widowControl/>
        <w:tabs>
          <w:tab w:val="left" w:pos="3465"/>
        </w:tabs>
        <w:autoSpaceDE/>
        <w:autoSpaceDN/>
        <w:adjustRightInd/>
        <w:spacing w:after="240" w:line="480" w:lineRule="auto"/>
        <w:ind w:left="2196"/>
        <w:jc w:val="both"/>
        <w:rPr>
          <w:sz w:val="24"/>
          <w:szCs w:val="24"/>
          <w:lang w:val="es-ES" w:eastAsia="es-ES"/>
        </w:rPr>
      </w:pPr>
      <w:r w:rsidRPr="00EC192C">
        <w:rPr>
          <w:sz w:val="24"/>
          <w:szCs w:val="24"/>
          <w:lang w:val="es-ES" w:eastAsia="es-ES"/>
        </w:rPr>
        <w:t>En cuanto al sistema contable que maneja la empresa se puede decir que no existe un control sobre el acceso que una persona ajena pueda tener a la misma, ya que no se cuenta con un usuario al instante de encender la computadora, y la contraseña  de ingreso al sistema contable es totalmente vulnerable, la empresa tiene una computadora matriz y es la que permite una vez encendida que las  otras maquinas estén en red, la misma que es de uso exclusivo de la contadora.</w:t>
      </w:r>
    </w:p>
    <w:p w:rsidR="00EC192C" w:rsidRPr="00EC192C" w:rsidRDefault="00EC192C" w:rsidP="0098476E">
      <w:pPr>
        <w:widowControl/>
        <w:numPr>
          <w:ilvl w:val="3"/>
          <w:numId w:val="13"/>
        </w:numPr>
        <w:autoSpaceDE/>
        <w:autoSpaceDN/>
        <w:adjustRightInd/>
        <w:spacing w:after="240" w:line="480" w:lineRule="auto"/>
        <w:ind w:left="1800"/>
        <w:rPr>
          <w:b/>
          <w:sz w:val="24"/>
          <w:szCs w:val="24"/>
          <w:lang w:val="es-ES" w:eastAsia="es-ES"/>
        </w:rPr>
      </w:pPr>
      <w:r w:rsidRPr="00EC192C">
        <w:rPr>
          <w:b/>
          <w:sz w:val="24"/>
          <w:szCs w:val="24"/>
          <w:lang w:val="es-ES" w:eastAsia="es-ES"/>
        </w:rPr>
        <w:t>Controles Físicos</w:t>
      </w:r>
    </w:p>
    <w:p w:rsidR="00EC192C" w:rsidRPr="00EC192C" w:rsidRDefault="00EC192C" w:rsidP="00EC192C">
      <w:pPr>
        <w:widowControl/>
        <w:tabs>
          <w:tab w:val="left" w:pos="3465"/>
        </w:tabs>
        <w:autoSpaceDE/>
        <w:autoSpaceDN/>
        <w:adjustRightInd/>
        <w:spacing w:after="240" w:line="480" w:lineRule="auto"/>
        <w:ind w:left="2196"/>
        <w:jc w:val="both"/>
        <w:rPr>
          <w:sz w:val="24"/>
          <w:szCs w:val="24"/>
          <w:lang w:val="es-ES" w:eastAsia="es-ES"/>
        </w:rPr>
      </w:pPr>
      <w:r w:rsidRPr="00EC192C">
        <w:rPr>
          <w:sz w:val="24"/>
          <w:szCs w:val="24"/>
          <w:lang w:val="es-ES" w:eastAsia="es-ES"/>
        </w:rPr>
        <w:t>Al no existir un jefe de bodega el riesgo de algún robo del inventario que queda en bodega es inminente, más aun por las noches donde existen menos movimientos de personas, la empresa si cuenta con un guardia que cuida las instalaciones.</w:t>
      </w:r>
    </w:p>
    <w:p w:rsidR="00EC192C" w:rsidRPr="00EC192C" w:rsidRDefault="00EC192C" w:rsidP="00EC192C">
      <w:pPr>
        <w:widowControl/>
        <w:tabs>
          <w:tab w:val="left" w:pos="3465"/>
        </w:tabs>
        <w:autoSpaceDE/>
        <w:autoSpaceDN/>
        <w:adjustRightInd/>
        <w:spacing w:after="240" w:line="480" w:lineRule="auto"/>
        <w:ind w:left="2196"/>
        <w:jc w:val="both"/>
        <w:rPr>
          <w:sz w:val="24"/>
          <w:szCs w:val="24"/>
          <w:lang w:val="es-ES" w:eastAsia="es-ES"/>
        </w:rPr>
      </w:pPr>
    </w:p>
    <w:p w:rsidR="00EC192C" w:rsidRPr="00EC192C" w:rsidRDefault="00EC192C" w:rsidP="00EC192C">
      <w:pPr>
        <w:widowControl/>
        <w:tabs>
          <w:tab w:val="left" w:pos="3465"/>
        </w:tabs>
        <w:autoSpaceDE/>
        <w:autoSpaceDN/>
        <w:adjustRightInd/>
        <w:spacing w:after="240" w:line="480" w:lineRule="auto"/>
        <w:ind w:left="2196"/>
        <w:jc w:val="both"/>
        <w:rPr>
          <w:sz w:val="24"/>
          <w:szCs w:val="24"/>
          <w:lang w:val="es-ES" w:eastAsia="es-ES"/>
        </w:rPr>
      </w:pPr>
    </w:p>
    <w:p w:rsidR="00EC192C" w:rsidRPr="00EC192C" w:rsidRDefault="00EC192C" w:rsidP="00EC192C">
      <w:pPr>
        <w:widowControl/>
        <w:tabs>
          <w:tab w:val="left" w:pos="3465"/>
        </w:tabs>
        <w:autoSpaceDE/>
        <w:autoSpaceDN/>
        <w:adjustRightInd/>
        <w:spacing w:after="240" w:line="480" w:lineRule="auto"/>
        <w:ind w:left="2196"/>
        <w:jc w:val="both"/>
        <w:rPr>
          <w:sz w:val="24"/>
          <w:szCs w:val="24"/>
          <w:lang w:val="es-ES" w:eastAsia="es-ES"/>
        </w:rPr>
      </w:pPr>
    </w:p>
    <w:p w:rsidR="00EC192C" w:rsidRPr="00EC192C" w:rsidRDefault="00EC192C" w:rsidP="00EC192C">
      <w:pPr>
        <w:widowControl/>
        <w:tabs>
          <w:tab w:val="left" w:pos="3465"/>
        </w:tabs>
        <w:autoSpaceDE/>
        <w:autoSpaceDN/>
        <w:adjustRightInd/>
        <w:spacing w:after="240" w:line="480" w:lineRule="auto"/>
        <w:ind w:left="2196"/>
        <w:jc w:val="both"/>
        <w:rPr>
          <w:sz w:val="24"/>
          <w:szCs w:val="24"/>
          <w:lang w:val="es-ES" w:eastAsia="es-ES"/>
        </w:rPr>
      </w:pPr>
    </w:p>
    <w:p w:rsidR="00EC192C" w:rsidRPr="00EC192C" w:rsidRDefault="00EC192C" w:rsidP="0098476E">
      <w:pPr>
        <w:widowControl/>
        <w:numPr>
          <w:ilvl w:val="3"/>
          <w:numId w:val="13"/>
        </w:numPr>
        <w:autoSpaceDE/>
        <w:autoSpaceDN/>
        <w:adjustRightInd/>
        <w:spacing w:after="240" w:line="480" w:lineRule="auto"/>
        <w:ind w:left="1800"/>
        <w:rPr>
          <w:b/>
          <w:sz w:val="24"/>
          <w:szCs w:val="24"/>
          <w:lang w:val="es-ES" w:eastAsia="es-ES"/>
        </w:rPr>
      </w:pPr>
      <w:r w:rsidRPr="00EC192C">
        <w:rPr>
          <w:b/>
          <w:sz w:val="24"/>
          <w:szCs w:val="24"/>
          <w:lang w:val="es-ES" w:eastAsia="es-ES"/>
        </w:rPr>
        <w:lastRenderedPageBreak/>
        <w:t>División de obligaciones</w:t>
      </w:r>
    </w:p>
    <w:p w:rsidR="00EC192C" w:rsidRPr="00EC192C" w:rsidRDefault="00EC192C" w:rsidP="00EC192C">
      <w:pPr>
        <w:widowControl/>
        <w:tabs>
          <w:tab w:val="left" w:pos="3465"/>
        </w:tabs>
        <w:autoSpaceDE/>
        <w:autoSpaceDN/>
        <w:adjustRightInd/>
        <w:spacing w:after="240" w:line="480" w:lineRule="auto"/>
        <w:ind w:left="2196"/>
        <w:jc w:val="both"/>
        <w:rPr>
          <w:sz w:val="24"/>
          <w:szCs w:val="24"/>
          <w:lang w:val="es-ES" w:eastAsia="es-ES"/>
        </w:rPr>
      </w:pPr>
      <w:r w:rsidRPr="00EC192C">
        <w:rPr>
          <w:sz w:val="24"/>
          <w:szCs w:val="24"/>
          <w:lang w:val="es-ES" w:eastAsia="es-ES"/>
        </w:rPr>
        <w:t>Las obligaciones por cada tarea asignada al personal es bien distribuida y todos deben reportarse ante su superior inmediato.</w:t>
      </w:r>
    </w:p>
    <w:p w:rsidR="00EC192C" w:rsidRPr="00EC192C" w:rsidRDefault="00EC192C" w:rsidP="0098476E">
      <w:pPr>
        <w:widowControl/>
        <w:numPr>
          <w:ilvl w:val="3"/>
          <w:numId w:val="13"/>
        </w:numPr>
        <w:autoSpaceDE/>
        <w:autoSpaceDN/>
        <w:adjustRightInd/>
        <w:spacing w:after="240" w:line="480" w:lineRule="auto"/>
        <w:ind w:left="1800"/>
        <w:rPr>
          <w:b/>
          <w:sz w:val="24"/>
          <w:szCs w:val="24"/>
          <w:lang w:val="es-ES" w:eastAsia="es-ES"/>
        </w:rPr>
      </w:pPr>
      <w:r w:rsidRPr="00EC192C">
        <w:rPr>
          <w:b/>
          <w:sz w:val="24"/>
          <w:szCs w:val="24"/>
          <w:lang w:val="es-ES" w:eastAsia="es-ES"/>
        </w:rPr>
        <w:t>Control interno del inventario</w:t>
      </w:r>
    </w:p>
    <w:p w:rsidR="00EC192C" w:rsidRPr="00EC192C" w:rsidRDefault="00EC192C" w:rsidP="008B72BD">
      <w:pPr>
        <w:widowControl/>
        <w:tabs>
          <w:tab w:val="left" w:pos="3465"/>
        </w:tabs>
        <w:autoSpaceDE/>
        <w:autoSpaceDN/>
        <w:adjustRightInd/>
        <w:spacing w:afterLines="240" w:line="480" w:lineRule="auto"/>
        <w:ind w:left="2196"/>
        <w:jc w:val="both"/>
        <w:rPr>
          <w:sz w:val="24"/>
          <w:szCs w:val="24"/>
          <w:lang w:val="es-ES" w:eastAsia="es-ES"/>
        </w:rPr>
      </w:pPr>
      <w:r w:rsidRPr="00EC192C">
        <w:rPr>
          <w:sz w:val="24"/>
          <w:szCs w:val="24"/>
          <w:lang w:val="es-ES" w:eastAsia="es-ES"/>
        </w:rPr>
        <w:t>El control dentro de la empresa en cuanto a la compra del arroz, ventas  y almacenaje del inventario presenta falencias y riesgos potenciales, para empezar el encargado de las compras es una persona que carece de educación básica y solo se confía en la experiencia que tiene en el negocio, el control por parte de gerencia en cuanto a la compra del arroz  se basa simplemente en verificar los valores que están en la respectiva factura por la  compra hecha  pero no se preocupan en constatar si aquellos valores que están en el documento son acordes a la realidad de la transacción.</w:t>
      </w:r>
    </w:p>
    <w:p w:rsidR="00EC192C" w:rsidRPr="00EC192C" w:rsidRDefault="00EC192C" w:rsidP="008B72BD">
      <w:pPr>
        <w:widowControl/>
        <w:tabs>
          <w:tab w:val="left" w:pos="3465"/>
        </w:tabs>
        <w:autoSpaceDE/>
        <w:autoSpaceDN/>
        <w:adjustRightInd/>
        <w:spacing w:afterLines="240" w:line="480" w:lineRule="auto"/>
        <w:ind w:left="2196"/>
        <w:jc w:val="both"/>
        <w:rPr>
          <w:sz w:val="24"/>
          <w:szCs w:val="24"/>
          <w:lang w:val="es-ES" w:eastAsia="es-ES"/>
        </w:rPr>
      </w:pPr>
      <w:r w:rsidRPr="00EC192C">
        <w:rPr>
          <w:sz w:val="24"/>
          <w:szCs w:val="24"/>
          <w:lang w:val="es-ES" w:eastAsia="es-ES"/>
        </w:rPr>
        <w:t>Dicho factura de compra viene ajuntado con la respectiva guía de remisión que tiene que entregar la persona que traslado el arroz, una vez concluidos todos estos procedimiento el comprobante pasa a contabilidad para su archivo correspondiente.</w:t>
      </w:r>
    </w:p>
    <w:p w:rsidR="00EC192C" w:rsidRPr="00EC192C" w:rsidRDefault="00EC192C" w:rsidP="008B72BD">
      <w:pPr>
        <w:widowControl/>
        <w:tabs>
          <w:tab w:val="left" w:pos="3465"/>
        </w:tabs>
        <w:autoSpaceDE/>
        <w:autoSpaceDN/>
        <w:adjustRightInd/>
        <w:spacing w:afterLines="240" w:line="480" w:lineRule="auto"/>
        <w:ind w:left="2196"/>
        <w:jc w:val="both"/>
        <w:rPr>
          <w:sz w:val="24"/>
          <w:szCs w:val="24"/>
          <w:lang w:val="es-ES" w:eastAsia="es-ES"/>
        </w:rPr>
      </w:pPr>
      <w:r w:rsidRPr="00EC192C">
        <w:rPr>
          <w:sz w:val="24"/>
          <w:szCs w:val="24"/>
          <w:lang w:val="es-ES" w:eastAsia="es-ES"/>
        </w:rPr>
        <w:lastRenderedPageBreak/>
        <w:t>Es preciso señalar que no se tiene un control sobre la obsolescencia del inventario y menos se cuenta con un registro de cuanto le cuesta a la empresa la poca rotación del producto.</w:t>
      </w:r>
    </w:p>
    <w:p w:rsidR="00EC192C" w:rsidRPr="00EC192C" w:rsidRDefault="00EC192C" w:rsidP="00EC192C">
      <w:pPr>
        <w:widowControl/>
        <w:tabs>
          <w:tab w:val="left" w:pos="3465"/>
        </w:tabs>
        <w:autoSpaceDE/>
        <w:autoSpaceDN/>
        <w:adjustRightInd/>
        <w:spacing w:after="240" w:line="480" w:lineRule="auto"/>
        <w:ind w:left="2196"/>
        <w:jc w:val="both"/>
        <w:rPr>
          <w:sz w:val="24"/>
          <w:szCs w:val="24"/>
          <w:lang w:val="es-ES" w:eastAsia="es-ES"/>
        </w:rPr>
      </w:pPr>
      <w:r w:rsidRPr="00EC192C">
        <w:rPr>
          <w:sz w:val="24"/>
          <w:szCs w:val="24"/>
          <w:lang w:val="es-ES" w:eastAsia="es-ES"/>
        </w:rPr>
        <w:t>Es necesario un responsable del manejo diario del inventario para quitarle tal responsabilidad a la contadora, así como también manejar un sistema de control del inventario y dejar de lado el actual control del mismo que es mediante una hoja de excel.</w:t>
      </w:r>
    </w:p>
    <w:p w:rsidR="00EC192C" w:rsidRPr="00EC192C" w:rsidRDefault="00EC192C" w:rsidP="0098476E">
      <w:pPr>
        <w:keepNext/>
        <w:widowControl/>
        <w:numPr>
          <w:ilvl w:val="2"/>
          <w:numId w:val="13"/>
        </w:numPr>
        <w:autoSpaceDE/>
        <w:autoSpaceDN/>
        <w:adjustRightInd/>
        <w:spacing w:before="240" w:after="240" w:line="480" w:lineRule="auto"/>
        <w:ind w:left="1296"/>
        <w:outlineLvl w:val="2"/>
        <w:rPr>
          <w:b/>
          <w:bCs/>
          <w:sz w:val="24"/>
          <w:szCs w:val="24"/>
          <w:lang w:val="es-ES" w:eastAsia="es-ES"/>
        </w:rPr>
      </w:pPr>
      <w:bookmarkStart w:id="377" w:name="_Toc231887802"/>
      <w:bookmarkStart w:id="378" w:name="_Toc237080225"/>
      <w:bookmarkStart w:id="379" w:name="_Toc237201667"/>
      <w:bookmarkStart w:id="380" w:name="_Toc237696362"/>
      <w:r w:rsidRPr="00EC192C">
        <w:rPr>
          <w:b/>
          <w:bCs/>
          <w:sz w:val="24"/>
          <w:szCs w:val="24"/>
          <w:lang w:val="es-ES" w:eastAsia="es-ES"/>
        </w:rPr>
        <w:t>Conclusión del control interno</w:t>
      </w:r>
      <w:bookmarkEnd w:id="377"/>
      <w:bookmarkEnd w:id="378"/>
      <w:bookmarkEnd w:id="379"/>
      <w:bookmarkEnd w:id="380"/>
    </w:p>
    <w:p w:rsidR="00EC192C" w:rsidRPr="00EC192C" w:rsidRDefault="00EC192C" w:rsidP="00EC192C">
      <w:pPr>
        <w:widowControl/>
        <w:tabs>
          <w:tab w:val="left" w:pos="3465"/>
        </w:tabs>
        <w:autoSpaceDE/>
        <w:autoSpaceDN/>
        <w:adjustRightInd/>
        <w:spacing w:after="240" w:line="480" w:lineRule="auto"/>
        <w:ind w:left="2196"/>
        <w:jc w:val="both"/>
        <w:rPr>
          <w:sz w:val="24"/>
          <w:szCs w:val="24"/>
          <w:lang w:val="es-ES" w:eastAsia="es-ES"/>
        </w:rPr>
      </w:pPr>
      <w:r w:rsidRPr="00EC192C">
        <w:rPr>
          <w:sz w:val="24"/>
          <w:szCs w:val="24"/>
          <w:lang w:val="es-ES" w:eastAsia="es-ES"/>
        </w:rPr>
        <w:t>Ante todo lo señalado y expuesto mediante el análisis COSO se puede establecer que la empresa carece de un buen control interno en cada uno de sus procesos y los esfuerzos que realiza gerencia no son los suficientes para evitar el riesgo de fraude, para solucionar tales debilidades se debe hacer una revisión a las políticas, procedimientos y de esta forma  evaluar de manera constantemente el desempeño de cada uno de los trabajadores.</w:t>
      </w:r>
    </w:p>
    <w:p w:rsidR="00EC192C" w:rsidRPr="00EC192C" w:rsidRDefault="00EC192C" w:rsidP="00EC192C">
      <w:pPr>
        <w:widowControl/>
        <w:tabs>
          <w:tab w:val="left" w:pos="3465"/>
        </w:tabs>
        <w:autoSpaceDE/>
        <w:autoSpaceDN/>
        <w:adjustRightInd/>
        <w:spacing w:after="240" w:line="480" w:lineRule="auto"/>
        <w:ind w:left="2196"/>
        <w:jc w:val="both"/>
        <w:rPr>
          <w:sz w:val="24"/>
          <w:szCs w:val="24"/>
          <w:lang w:val="es-ES" w:eastAsia="es-ES"/>
        </w:rPr>
      </w:pPr>
    </w:p>
    <w:p w:rsidR="00EC192C" w:rsidRPr="00EC192C" w:rsidRDefault="00EC192C" w:rsidP="00EC192C">
      <w:pPr>
        <w:widowControl/>
        <w:tabs>
          <w:tab w:val="left" w:pos="3465"/>
        </w:tabs>
        <w:autoSpaceDE/>
        <w:autoSpaceDN/>
        <w:adjustRightInd/>
        <w:spacing w:after="240" w:line="480" w:lineRule="auto"/>
        <w:ind w:left="2196"/>
        <w:jc w:val="both"/>
        <w:rPr>
          <w:sz w:val="24"/>
          <w:szCs w:val="24"/>
          <w:lang w:val="es-ES" w:eastAsia="es-ES"/>
        </w:rPr>
      </w:pPr>
    </w:p>
    <w:p w:rsidR="00EC192C" w:rsidRPr="00EC192C" w:rsidRDefault="00EC192C" w:rsidP="0098476E">
      <w:pPr>
        <w:widowControl/>
        <w:numPr>
          <w:ilvl w:val="1"/>
          <w:numId w:val="13"/>
        </w:numPr>
        <w:autoSpaceDE/>
        <w:autoSpaceDN/>
        <w:adjustRightInd/>
        <w:spacing w:line="480" w:lineRule="auto"/>
        <w:ind w:left="860" w:hanging="431"/>
        <w:outlineLvl w:val="1"/>
        <w:rPr>
          <w:rFonts w:cs="Times New Roman"/>
          <w:b/>
          <w:sz w:val="24"/>
          <w:szCs w:val="24"/>
          <w:lang w:val="es-ES" w:eastAsia="es-ES"/>
        </w:rPr>
      </w:pPr>
      <w:bookmarkStart w:id="381" w:name="_Toc237201668"/>
      <w:bookmarkStart w:id="382" w:name="_Toc237696363"/>
      <w:r w:rsidRPr="00EC192C">
        <w:rPr>
          <w:rFonts w:cs="Times New Roman"/>
          <w:b/>
          <w:sz w:val="24"/>
          <w:szCs w:val="24"/>
          <w:lang w:val="es-ES" w:eastAsia="es-ES"/>
        </w:rPr>
        <w:lastRenderedPageBreak/>
        <w:t>Identificación de riesgos de auditoría</w:t>
      </w:r>
      <w:bookmarkEnd w:id="381"/>
      <w:bookmarkEnd w:id="382"/>
    </w:p>
    <w:p w:rsidR="00EC192C" w:rsidRPr="00EC192C" w:rsidRDefault="00EC192C" w:rsidP="0098476E">
      <w:pPr>
        <w:keepNext/>
        <w:widowControl/>
        <w:numPr>
          <w:ilvl w:val="2"/>
          <w:numId w:val="13"/>
        </w:numPr>
        <w:autoSpaceDE/>
        <w:autoSpaceDN/>
        <w:adjustRightInd/>
        <w:spacing w:before="240" w:after="60"/>
        <w:ind w:left="1296"/>
        <w:outlineLvl w:val="2"/>
        <w:rPr>
          <w:b/>
          <w:bCs/>
          <w:sz w:val="24"/>
          <w:szCs w:val="24"/>
          <w:lang w:val="es-ES" w:eastAsia="es-ES"/>
        </w:rPr>
      </w:pPr>
      <w:bookmarkStart w:id="383" w:name="_Toc231887803"/>
      <w:bookmarkStart w:id="384" w:name="_Toc237080226"/>
      <w:bookmarkStart w:id="385" w:name="_Toc237201669"/>
      <w:bookmarkStart w:id="386" w:name="_Toc237696364"/>
      <w:r w:rsidRPr="00EC192C">
        <w:rPr>
          <w:b/>
          <w:bCs/>
          <w:sz w:val="24"/>
          <w:szCs w:val="24"/>
          <w:lang w:val="es-ES" w:eastAsia="es-ES"/>
        </w:rPr>
        <w:t>Matriz de riesgos</w:t>
      </w:r>
      <w:bookmarkEnd w:id="383"/>
      <w:bookmarkEnd w:id="384"/>
      <w:bookmarkEnd w:id="385"/>
      <w:bookmarkEnd w:id="386"/>
    </w:p>
    <w:p w:rsidR="00EC192C" w:rsidRPr="00EC192C" w:rsidRDefault="00EC192C" w:rsidP="00EC192C">
      <w:pPr>
        <w:widowControl/>
        <w:autoSpaceDE/>
        <w:autoSpaceDN/>
        <w:adjustRightInd/>
        <w:ind w:left="72"/>
        <w:rPr>
          <w:sz w:val="24"/>
          <w:szCs w:val="24"/>
          <w:lang w:val="es-ES" w:eastAsia="es-ES"/>
        </w:rPr>
      </w:pPr>
    </w:p>
    <w:p w:rsidR="00EC192C" w:rsidRPr="00EC192C" w:rsidRDefault="00EC192C" w:rsidP="00EC192C">
      <w:pPr>
        <w:widowControl/>
        <w:autoSpaceDE/>
        <w:autoSpaceDN/>
        <w:adjustRightInd/>
        <w:spacing w:after="240" w:line="480" w:lineRule="auto"/>
        <w:ind w:left="2196"/>
        <w:jc w:val="both"/>
        <w:rPr>
          <w:sz w:val="24"/>
          <w:szCs w:val="24"/>
          <w:lang w:val="es-ES" w:eastAsia="es-ES"/>
        </w:rPr>
      </w:pPr>
      <w:r w:rsidRPr="00EC192C">
        <w:rPr>
          <w:sz w:val="24"/>
          <w:szCs w:val="24"/>
          <w:lang w:val="es-ES" w:eastAsia="es-ES"/>
        </w:rPr>
        <w:t>La matriz de riesgos es una herramienta muy importante en la auditoría, en la cual se identifican todos los riesgos evaluados en el proceso de auditoría.</w:t>
      </w:r>
    </w:p>
    <w:p w:rsidR="00EC192C" w:rsidRPr="00EC192C" w:rsidRDefault="00EC192C" w:rsidP="00EC192C">
      <w:pPr>
        <w:widowControl/>
        <w:autoSpaceDE/>
        <w:autoSpaceDN/>
        <w:adjustRightInd/>
        <w:spacing w:after="240" w:line="480" w:lineRule="auto"/>
        <w:ind w:left="2196"/>
        <w:jc w:val="both"/>
        <w:rPr>
          <w:sz w:val="24"/>
          <w:szCs w:val="24"/>
          <w:lang w:val="es-ES" w:eastAsia="es-ES"/>
        </w:rPr>
        <w:sectPr w:rsidR="00EC192C" w:rsidRPr="00EC192C" w:rsidSect="00EC192C">
          <w:pgSz w:w="11906" w:h="16838"/>
          <w:pgMar w:top="1843" w:right="1361" w:bottom="1985" w:left="2268" w:header="709" w:footer="709" w:gutter="0"/>
          <w:cols w:space="720"/>
          <w:docGrid w:linePitch="360"/>
        </w:sectPr>
      </w:pPr>
      <w:r w:rsidRPr="00EC192C">
        <w:rPr>
          <w:sz w:val="24"/>
          <w:szCs w:val="24"/>
          <w:lang w:val="es-ES" w:eastAsia="es-ES"/>
        </w:rPr>
        <w:t>A continuación  se detalla el análisis de la matriz que incluye los riesgos encontrados en el proceso de auditoría.</w:t>
      </w:r>
    </w:p>
    <w:p w:rsidR="00EC192C" w:rsidRPr="00EC192C" w:rsidRDefault="00EC192C" w:rsidP="00EC192C">
      <w:pPr>
        <w:widowControl/>
        <w:autoSpaceDE/>
        <w:autoSpaceDN/>
        <w:adjustRightInd/>
        <w:rPr>
          <w:bCs/>
          <w:sz w:val="10"/>
          <w:szCs w:val="10"/>
          <w:lang w:val="es-ES" w:eastAsia="es-ES"/>
        </w:rPr>
      </w:pPr>
    </w:p>
    <w:tbl>
      <w:tblPr>
        <w:tblpPr w:leftFromText="141" w:rightFromText="141" w:vertAnchor="text" w:horzAnchor="margin" w:tblpY="-94"/>
        <w:tblW w:w="14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3"/>
        <w:gridCol w:w="1983"/>
        <w:gridCol w:w="5285"/>
        <w:gridCol w:w="1405"/>
        <w:gridCol w:w="4060"/>
      </w:tblGrid>
      <w:tr w:rsidR="00EC192C" w:rsidRPr="00EC192C">
        <w:trPr>
          <w:trHeight w:val="351"/>
        </w:trPr>
        <w:tc>
          <w:tcPr>
            <w:tcW w:w="1453" w:type="dxa"/>
            <w:shd w:val="pct10" w:color="auto" w:fill="auto"/>
            <w:vAlign w:val="center"/>
          </w:tcPr>
          <w:p w:rsidR="00EC192C" w:rsidRPr="00EC192C" w:rsidRDefault="00EC192C" w:rsidP="00EC192C">
            <w:pPr>
              <w:ind w:left="72"/>
              <w:jc w:val="center"/>
              <w:rPr>
                <w:color w:val="0000FF"/>
                <w:sz w:val="18"/>
                <w:szCs w:val="18"/>
                <w:lang w:val="es-ES" w:eastAsia="zh-TW"/>
              </w:rPr>
            </w:pPr>
            <w:r w:rsidRPr="00EC192C">
              <w:rPr>
                <w:color w:val="0000FF"/>
                <w:sz w:val="18"/>
                <w:szCs w:val="18"/>
                <w:lang w:val="es-ES" w:eastAsia="zh-TW"/>
              </w:rPr>
              <w:t>CUENTA</w:t>
            </w:r>
          </w:p>
        </w:tc>
        <w:tc>
          <w:tcPr>
            <w:tcW w:w="1983" w:type="dxa"/>
            <w:shd w:val="pct10" w:color="auto" w:fill="auto"/>
            <w:vAlign w:val="center"/>
          </w:tcPr>
          <w:p w:rsidR="00EC192C" w:rsidRPr="00EC192C" w:rsidRDefault="00EC192C" w:rsidP="00EC192C">
            <w:pPr>
              <w:ind w:left="72"/>
              <w:jc w:val="center"/>
              <w:rPr>
                <w:color w:val="0000FF"/>
                <w:sz w:val="18"/>
                <w:szCs w:val="18"/>
                <w:lang w:val="es-ES" w:eastAsia="zh-TW"/>
              </w:rPr>
            </w:pPr>
            <w:r w:rsidRPr="00EC192C">
              <w:rPr>
                <w:color w:val="0000FF"/>
                <w:sz w:val="18"/>
                <w:szCs w:val="18"/>
                <w:lang w:val="es-ES" w:eastAsia="zh-TW"/>
              </w:rPr>
              <w:t>ASERCIÓN</w:t>
            </w:r>
          </w:p>
        </w:tc>
        <w:tc>
          <w:tcPr>
            <w:tcW w:w="5285" w:type="dxa"/>
            <w:shd w:val="pct10" w:color="auto" w:fill="auto"/>
            <w:vAlign w:val="center"/>
          </w:tcPr>
          <w:p w:rsidR="00EC192C" w:rsidRPr="00EC192C" w:rsidRDefault="00EC192C" w:rsidP="00EC192C">
            <w:pPr>
              <w:ind w:left="72"/>
              <w:jc w:val="center"/>
              <w:rPr>
                <w:color w:val="0000FF"/>
                <w:sz w:val="18"/>
                <w:szCs w:val="18"/>
                <w:lang w:val="es-ES" w:eastAsia="zh-TW"/>
              </w:rPr>
            </w:pPr>
            <w:r w:rsidRPr="00EC192C">
              <w:rPr>
                <w:color w:val="0000FF"/>
                <w:sz w:val="18"/>
                <w:szCs w:val="18"/>
                <w:lang w:val="es-ES" w:eastAsia="zh-TW"/>
              </w:rPr>
              <w:t>RIESGO</w:t>
            </w:r>
          </w:p>
        </w:tc>
        <w:tc>
          <w:tcPr>
            <w:tcW w:w="1405" w:type="dxa"/>
            <w:shd w:val="pct10" w:color="auto" w:fill="auto"/>
            <w:vAlign w:val="center"/>
          </w:tcPr>
          <w:p w:rsidR="00EC192C" w:rsidRPr="00EC192C" w:rsidRDefault="00EC192C" w:rsidP="00EC192C">
            <w:pPr>
              <w:ind w:left="72"/>
              <w:jc w:val="center"/>
              <w:rPr>
                <w:color w:val="0000FF"/>
                <w:sz w:val="18"/>
                <w:szCs w:val="18"/>
                <w:lang w:val="es-ES" w:eastAsia="zh-TW"/>
              </w:rPr>
            </w:pPr>
            <w:r w:rsidRPr="00EC192C">
              <w:rPr>
                <w:color w:val="0000FF"/>
                <w:sz w:val="18"/>
                <w:szCs w:val="18"/>
                <w:lang w:val="es-ES" w:eastAsia="zh-TW"/>
              </w:rPr>
              <w:t>CONTROL</w:t>
            </w:r>
          </w:p>
        </w:tc>
        <w:tc>
          <w:tcPr>
            <w:tcW w:w="4060" w:type="dxa"/>
            <w:shd w:val="pct10" w:color="auto" w:fill="auto"/>
            <w:vAlign w:val="center"/>
          </w:tcPr>
          <w:p w:rsidR="00EC192C" w:rsidRPr="00EC192C" w:rsidRDefault="00EC192C" w:rsidP="00EC192C">
            <w:pPr>
              <w:widowControl/>
              <w:autoSpaceDE/>
              <w:autoSpaceDN/>
              <w:adjustRightInd/>
              <w:ind w:left="72"/>
              <w:jc w:val="center"/>
              <w:rPr>
                <w:color w:val="0000FF"/>
                <w:sz w:val="18"/>
                <w:szCs w:val="18"/>
                <w:lang w:val="es-ES" w:eastAsia="zh-TW"/>
              </w:rPr>
            </w:pPr>
            <w:r w:rsidRPr="00EC192C">
              <w:rPr>
                <w:color w:val="0000FF"/>
                <w:sz w:val="18"/>
                <w:szCs w:val="18"/>
                <w:lang w:val="es-ES" w:eastAsia="zh-TW"/>
              </w:rPr>
              <w:t>RESPUESTA DE AUDITORÍA</w:t>
            </w:r>
          </w:p>
        </w:tc>
      </w:tr>
      <w:tr w:rsidR="00EC192C" w:rsidRPr="00EC192C">
        <w:trPr>
          <w:trHeight w:val="262"/>
        </w:trPr>
        <w:tc>
          <w:tcPr>
            <w:tcW w:w="1453" w:type="dxa"/>
            <w:vMerge w:val="restart"/>
            <w:vAlign w:val="center"/>
          </w:tcPr>
          <w:p w:rsidR="00EC192C" w:rsidRPr="00EC192C" w:rsidRDefault="00EC192C" w:rsidP="00EC192C">
            <w:pPr>
              <w:widowControl/>
              <w:autoSpaceDE/>
              <w:autoSpaceDN/>
              <w:adjustRightInd/>
              <w:spacing w:line="360" w:lineRule="auto"/>
              <w:ind w:left="72"/>
              <w:rPr>
                <w:b/>
                <w:color w:val="0000FF"/>
                <w:sz w:val="18"/>
                <w:szCs w:val="18"/>
                <w:lang w:val="es-AR" w:eastAsia="es-ES"/>
              </w:rPr>
            </w:pPr>
            <w:r w:rsidRPr="00EC192C">
              <w:rPr>
                <w:b/>
                <w:color w:val="0000FF"/>
                <w:sz w:val="18"/>
                <w:szCs w:val="18"/>
                <w:lang w:val="es-ES" w:eastAsia="zh-TW"/>
              </w:rPr>
              <w:t>Caja / Banco</w:t>
            </w:r>
            <w:r w:rsidRPr="00EC192C">
              <w:rPr>
                <w:b/>
                <w:color w:val="0000FF"/>
                <w:sz w:val="18"/>
                <w:szCs w:val="18"/>
                <w:lang w:val="es-AR" w:eastAsia="es-ES"/>
              </w:rPr>
              <w:t xml:space="preserve"> </w:t>
            </w:r>
          </w:p>
        </w:tc>
        <w:tc>
          <w:tcPr>
            <w:tcW w:w="1983" w:type="dxa"/>
            <w:vMerge w:val="restart"/>
            <w:vAlign w:val="center"/>
          </w:tcPr>
          <w:p w:rsidR="00EC192C" w:rsidRPr="00EC192C" w:rsidRDefault="00EC192C" w:rsidP="00EC192C">
            <w:pPr>
              <w:spacing w:line="360" w:lineRule="auto"/>
              <w:ind w:left="72" w:right="319"/>
              <w:rPr>
                <w:b/>
                <w:sz w:val="18"/>
                <w:szCs w:val="18"/>
                <w:lang w:val="es-ES" w:eastAsia="zh-TW"/>
              </w:rPr>
            </w:pPr>
            <w:r w:rsidRPr="00EC192C">
              <w:rPr>
                <w:b/>
                <w:sz w:val="18"/>
                <w:szCs w:val="18"/>
                <w:lang w:val="es-ES" w:eastAsia="zh-TW"/>
              </w:rPr>
              <w:t>Existencia</w:t>
            </w:r>
          </w:p>
          <w:p w:rsidR="00EC192C" w:rsidRPr="00EC192C" w:rsidRDefault="00EC192C" w:rsidP="00EC192C">
            <w:pPr>
              <w:spacing w:line="360" w:lineRule="auto"/>
              <w:ind w:left="72"/>
              <w:rPr>
                <w:b/>
                <w:sz w:val="18"/>
                <w:szCs w:val="18"/>
                <w:lang w:val="es-ES" w:eastAsia="zh-TW"/>
              </w:rPr>
            </w:pPr>
            <w:r w:rsidRPr="00EC192C">
              <w:rPr>
                <w:b/>
                <w:sz w:val="18"/>
                <w:szCs w:val="18"/>
                <w:lang w:val="es-ES" w:eastAsia="zh-TW"/>
              </w:rPr>
              <w:t>Exactitud</w:t>
            </w:r>
          </w:p>
          <w:p w:rsidR="00EC192C" w:rsidRPr="00EC192C" w:rsidRDefault="00EC192C" w:rsidP="00EC192C">
            <w:pPr>
              <w:spacing w:line="360" w:lineRule="auto"/>
              <w:ind w:left="72"/>
              <w:rPr>
                <w:b/>
                <w:sz w:val="18"/>
                <w:szCs w:val="18"/>
                <w:lang w:val="es-ES" w:eastAsia="zh-TW"/>
              </w:rPr>
            </w:pPr>
            <w:r w:rsidRPr="00EC192C">
              <w:rPr>
                <w:b/>
                <w:sz w:val="18"/>
                <w:szCs w:val="18"/>
                <w:lang w:val="es-ES" w:eastAsia="zh-TW"/>
              </w:rPr>
              <w:t>Corte</w:t>
            </w:r>
          </w:p>
          <w:p w:rsidR="00EC192C" w:rsidRPr="00EC192C" w:rsidRDefault="00EC192C" w:rsidP="00EC192C">
            <w:pPr>
              <w:spacing w:line="360" w:lineRule="auto"/>
              <w:ind w:left="72"/>
              <w:rPr>
                <w:b/>
                <w:sz w:val="18"/>
                <w:szCs w:val="18"/>
                <w:lang w:val="es-ES" w:eastAsia="zh-TW"/>
              </w:rPr>
            </w:pPr>
            <w:r w:rsidRPr="00EC192C">
              <w:rPr>
                <w:b/>
                <w:sz w:val="18"/>
                <w:szCs w:val="18"/>
                <w:lang w:val="es-ES" w:eastAsia="zh-TW"/>
              </w:rPr>
              <w:t>Integridad</w:t>
            </w:r>
          </w:p>
          <w:p w:rsidR="00EC192C" w:rsidRPr="00EC192C" w:rsidRDefault="00EC192C" w:rsidP="00EC192C">
            <w:pPr>
              <w:spacing w:line="360" w:lineRule="auto"/>
              <w:ind w:left="72"/>
              <w:rPr>
                <w:b/>
                <w:sz w:val="18"/>
                <w:szCs w:val="18"/>
                <w:lang w:val="es-ES" w:eastAsia="zh-TW"/>
              </w:rPr>
            </w:pPr>
            <w:r w:rsidRPr="00EC192C">
              <w:rPr>
                <w:b/>
                <w:sz w:val="18"/>
                <w:szCs w:val="18"/>
                <w:lang w:val="es-ES" w:eastAsia="zh-TW"/>
              </w:rPr>
              <w:t>Presentación y Revelación</w:t>
            </w:r>
          </w:p>
        </w:tc>
        <w:tc>
          <w:tcPr>
            <w:tcW w:w="5285" w:type="dxa"/>
            <w:vAlign w:val="center"/>
          </w:tcPr>
          <w:p w:rsidR="00EC192C" w:rsidRPr="00EC192C" w:rsidRDefault="00EC192C" w:rsidP="00EC192C">
            <w:pPr>
              <w:ind w:left="72"/>
              <w:rPr>
                <w:sz w:val="18"/>
                <w:szCs w:val="18"/>
                <w:lang w:val="es-ES" w:eastAsia="zh-TW"/>
              </w:rPr>
            </w:pPr>
            <w:r w:rsidRPr="00EC192C">
              <w:rPr>
                <w:b/>
                <w:sz w:val="18"/>
                <w:szCs w:val="18"/>
                <w:lang w:val="es-ES" w:eastAsia="zh-TW"/>
              </w:rPr>
              <w:t>Riesgo inherente</w:t>
            </w:r>
            <w:r w:rsidRPr="00EC192C">
              <w:rPr>
                <w:sz w:val="18"/>
                <w:szCs w:val="18"/>
                <w:lang w:val="es-ES" w:eastAsia="zh-TW"/>
              </w:rPr>
              <w:t>: Alto</w:t>
            </w:r>
          </w:p>
          <w:p w:rsidR="00EC192C" w:rsidRPr="00EC192C" w:rsidRDefault="00EC192C" w:rsidP="00EC192C">
            <w:pPr>
              <w:ind w:left="72"/>
              <w:rPr>
                <w:sz w:val="18"/>
                <w:szCs w:val="18"/>
                <w:lang w:val="es-ES" w:eastAsia="zh-TW"/>
              </w:rPr>
            </w:pPr>
            <w:r w:rsidRPr="00EC192C">
              <w:rPr>
                <w:sz w:val="18"/>
                <w:szCs w:val="18"/>
                <w:lang w:val="es-ES" w:eastAsia="zh-TW"/>
              </w:rPr>
              <w:t xml:space="preserve">El dinero que ingresa en efectivo por las ventas realizadas por los subproductos no son depositadas diariamente sino que se espera días  para su depósito, pudiéndose así originar robos o jineteo de fondos. </w:t>
            </w:r>
          </w:p>
          <w:p w:rsidR="00EC192C" w:rsidRPr="00EC192C" w:rsidRDefault="00EC192C" w:rsidP="00EC192C">
            <w:pPr>
              <w:ind w:left="72"/>
              <w:rPr>
                <w:sz w:val="18"/>
                <w:szCs w:val="18"/>
                <w:lang w:val="es-ES" w:eastAsia="zh-TW"/>
              </w:rPr>
            </w:pPr>
          </w:p>
        </w:tc>
        <w:tc>
          <w:tcPr>
            <w:tcW w:w="1405" w:type="dxa"/>
            <w:vAlign w:val="center"/>
          </w:tcPr>
          <w:p w:rsidR="00EC192C" w:rsidRPr="00EC192C" w:rsidRDefault="00EC192C" w:rsidP="00EC192C">
            <w:pPr>
              <w:ind w:left="72"/>
              <w:jc w:val="center"/>
              <w:rPr>
                <w:sz w:val="18"/>
                <w:szCs w:val="18"/>
                <w:lang w:val="es-ES" w:eastAsia="zh-TW"/>
              </w:rPr>
            </w:pPr>
            <w:r w:rsidRPr="00EC192C">
              <w:rPr>
                <w:sz w:val="18"/>
                <w:szCs w:val="18"/>
                <w:lang w:val="es-ES" w:eastAsia="zh-TW"/>
              </w:rPr>
              <w:t>Ninguno</w:t>
            </w:r>
          </w:p>
        </w:tc>
        <w:tc>
          <w:tcPr>
            <w:tcW w:w="4060" w:type="dxa"/>
            <w:vAlign w:val="center"/>
          </w:tcPr>
          <w:p w:rsidR="00EC192C" w:rsidRPr="00EC192C" w:rsidRDefault="00EC192C" w:rsidP="00EC192C">
            <w:pPr>
              <w:widowControl/>
              <w:autoSpaceDE/>
              <w:autoSpaceDN/>
              <w:adjustRightInd/>
              <w:ind w:left="72"/>
              <w:rPr>
                <w:sz w:val="18"/>
                <w:szCs w:val="18"/>
                <w:lang w:val="es-ES" w:eastAsia="zh-TW"/>
              </w:rPr>
            </w:pPr>
          </w:p>
          <w:p w:rsidR="00EC192C" w:rsidRPr="00EC192C" w:rsidRDefault="00EC192C" w:rsidP="00EC192C">
            <w:pPr>
              <w:ind w:left="72"/>
              <w:rPr>
                <w:sz w:val="18"/>
                <w:szCs w:val="18"/>
                <w:lang w:val="es-ES" w:eastAsia="zh-TW"/>
              </w:rPr>
            </w:pPr>
          </w:p>
          <w:p w:rsidR="00EC192C" w:rsidRPr="00EC192C" w:rsidRDefault="00EC192C" w:rsidP="00EC192C">
            <w:pPr>
              <w:ind w:left="72"/>
              <w:rPr>
                <w:sz w:val="18"/>
                <w:szCs w:val="18"/>
                <w:lang w:val="es-ES" w:eastAsia="zh-TW"/>
              </w:rPr>
            </w:pPr>
            <w:r w:rsidRPr="00EC192C">
              <w:rPr>
                <w:sz w:val="18"/>
                <w:szCs w:val="18"/>
                <w:lang w:val="es-ES" w:eastAsia="zh-TW"/>
              </w:rPr>
              <w:t>Depositar diariamente el efectivo que ingresa por ventas diarias.</w:t>
            </w:r>
          </w:p>
          <w:p w:rsidR="00EC192C" w:rsidRPr="00EC192C" w:rsidRDefault="00EC192C" w:rsidP="00EC192C">
            <w:pPr>
              <w:ind w:left="72"/>
              <w:rPr>
                <w:sz w:val="18"/>
                <w:szCs w:val="18"/>
                <w:lang w:val="es-ES" w:eastAsia="zh-TW"/>
              </w:rPr>
            </w:pPr>
            <w:r w:rsidRPr="00EC192C">
              <w:rPr>
                <w:sz w:val="18"/>
                <w:szCs w:val="18"/>
                <w:lang w:val="es-ES" w:eastAsia="zh-TW"/>
              </w:rPr>
              <w:t>Abrir cédula sumaria de Caja Banco.</w:t>
            </w:r>
          </w:p>
          <w:p w:rsidR="00EC192C" w:rsidRPr="00EC192C" w:rsidRDefault="00EC192C" w:rsidP="00EC192C">
            <w:pPr>
              <w:widowControl/>
              <w:autoSpaceDE/>
              <w:autoSpaceDN/>
              <w:adjustRightInd/>
              <w:ind w:left="72"/>
              <w:rPr>
                <w:sz w:val="18"/>
                <w:szCs w:val="18"/>
                <w:lang w:val="es-ES" w:eastAsia="zh-TW"/>
              </w:rPr>
            </w:pPr>
          </w:p>
        </w:tc>
      </w:tr>
      <w:tr w:rsidR="00EC192C" w:rsidRPr="00EC192C">
        <w:trPr>
          <w:trHeight w:val="655"/>
        </w:trPr>
        <w:tc>
          <w:tcPr>
            <w:tcW w:w="1453" w:type="dxa"/>
            <w:vMerge/>
            <w:vAlign w:val="center"/>
          </w:tcPr>
          <w:p w:rsidR="00EC192C" w:rsidRPr="00EC192C" w:rsidRDefault="00EC192C" w:rsidP="00EC192C">
            <w:pPr>
              <w:widowControl/>
              <w:autoSpaceDE/>
              <w:autoSpaceDN/>
              <w:adjustRightInd/>
              <w:spacing w:line="360" w:lineRule="auto"/>
              <w:ind w:left="72"/>
              <w:rPr>
                <w:b/>
                <w:color w:val="0000FF"/>
                <w:sz w:val="18"/>
                <w:szCs w:val="18"/>
                <w:lang w:val="es-AR" w:eastAsia="es-ES"/>
              </w:rPr>
            </w:pPr>
          </w:p>
        </w:tc>
        <w:tc>
          <w:tcPr>
            <w:tcW w:w="1983" w:type="dxa"/>
            <w:vMerge/>
            <w:vAlign w:val="center"/>
          </w:tcPr>
          <w:p w:rsidR="00EC192C" w:rsidRPr="00EC192C" w:rsidRDefault="00EC192C" w:rsidP="00EC192C">
            <w:pPr>
              <w:spacing w:line="360" w:lineRule="auto"/>
              <w:ind w:left="72"/>
              <w:rPr>
                <w:b/>
                <w:sz w:val="18"/>
                <w:szCs w:val="18"/>
                <w:lang w:val="es-ES" w:eastAsia="zh-TW"/>
              </w:rPr>
            </w:pPr>
          </w:p>
        </w:tc>
        <w:tc>
          <w:tcPr>
            <w:tcW w:w="5285" w:type="dxa"/>
            <w:vAlign w:val="center"/>
          </w:tcPr>
          <w:p w:rsidR="00EC192C" w:rsidRPr="00EC192C" w:rsidRDefault="00EC192C" w:rsidP="00EC192C">
            <w:pPr>
              <w:ind w:left="72"/>
              <w:rPr>
                <w:sz w:val="18"/>
                <w:szCs w:val="18"/>
                <w:lang w:val="es-ES" w:eastAsia="zh-TW"/>
              </w:rPr>
            </w:pPr>
            <w:r w:rsidRPr="00EC192C">
              <w:rPr>
                <w:sz w:val="18"/>
                <w:szCs w:val="18"/>
                <w:lang w:val="es-ES" w:eastAsia="zh-TW"/>
              </w:rPr>
              <w:t>No se realiza ninguna prueba para la comprobación de los valores de esta cuenta tales como conciliaciones bancarias.</w:t>
            </w:r>
          </w:p>
        </w:tc>
        <w:tc>
          <w:tcPr>
            <w:tcW w:w="1405" w:type="dxa"/>
            <w:vAlign w:val="center"/>
          </w:tcPr>
          <w:p w:rsidR="00EC192C" w:rsidRPr="00EC192C" w:rsidRDefault="00EC192C" w:rsidP="00EC192C">
            <w:pPr>
              <w:ind w:left="72"/>
              <w:jc w:val="center"/>
              <w:rPr>
                <w:sz w:val="18"/>
                <w:szCs w:val="18"/>
                <w:lang w:val="es-ES" w:eastAsia="zh-TW"/>
              </w:rPr>
            </w:pPr>
            <w:r w:rsidRPr="00EC192C">
              <w:rPr>
                <w:sz w:val="18"/>
                <w:szCs w:val="18"/>
                <w:lang w:val="es-ES" w:eastAsia="zh-TW"/>
              </w:rPr>
              <w:t>Ninguno</w:t>
            </w:r>
          </w:p>
        </w:tc>
        <w:tc>
          <w:tcPr>
            <w:tcW w:w="4060" w:type="dxa"/>
            <w:vAlign w:val="center"/>
          </w:tcPr>
          <w:p w:rsidR="00EC192C" w:rsidRPr="00EC192C" w:rsidRDefault="00EC192C" w:rsidP="00EC192C">
            <w:pPr>
              <w:widowControl/>
              <w:autoSpaceDE/>
              <w:autoSpaceDN/>
              <w:adjustRightInd/>
              <w:ind w:left="72"/>
              <w:rPr>
                <w:sz w:val="18"/>
                <w:szCs w:val="18"/>
                <w:lang w:val="es-ES" w:eastAsia="zh-TW"/>
              </w:rPr>
            </w:pPr>
          </w:p>
          <w:p w:rsidR="00EC192C" w:rsidRPr="00EC192C" w:rsidRDefault="00EC192C" w:rsidP="00EC192C">
            <w:pPr>
              <w:ind w:left="72"/>
              <w:rPr>
                <w:sz w:val="18"/>
                <w:szCs w:val="18"/>
                <w:lang w:val="es-ES" w:eastAsia="zh-TW"/>
              </w:rPr>
            </w:pPr>
            <w:r w:rsidRPr="00EC192C">
              <w:rPr>
                <w:sz w:val="18"/>
                <w:szCs w:val="18"/>
                <w:lang w:val="es-ES" w:eastAsia="zh-TW"/>
              </w:rPr>
              <w:t>Realizar mensualmente conciliaciones bancarias.</w:t>
            </w:r>
          </w:p>
        </w:tc>
      </w:tr>
      <w:tr w:rsidR="00EC192C" w:rsidRPr="00EC192C">
        <w:trPr>
          <w:trHeight w:val="483"/>
        </w:trPr>
        <w:tc>
          <w:tcPr>
            <w:tcW w:w="1453" w:type="dxa"/>
            <w:vMerge/>
            <w:vAlign w:val="center"/>
          </w:tcPr>
          <w:p w:rsidR="00EC192C" w:rsidRPr="00EC192C" w:rsidRDefault="00EC192C" w:rsidP="00EC192C">
            <w:pPr>
              <w:widowControl/>
              <w:autoSpaceDE/>
              <w:autoSpaceDN/>
              <w:adjustRightInd/>
              <w:spacing w:line="360" w:lineRule="auto"/>
              <w:ind w:left="72"/>
              <w:rPr>
                <w:b/>
                <w:color w:val="0000FF"/>
                <w:sz w:val="18"/>
                <w:szCs w:val="18"/>
                <w:lang w:val="es-AR" w:eastAsia="es-ES"/>
              </w:rPr>
            </w:pPr>
          </w:p>
        </w:tc>
        <w:tc>
          <w:tcPr>
            <w:tcW w:w="1983" w:type="dxa"/>
            <w:vMerge/>
            <w:vAlign w:val="center"/>
          </w:tcPr>
          <w:p w:rsidR="00EC192C" w:rsidRPr="00EC192C" w:rsidRDefault="00EC192C" w:rsidP="00EC192C">
            <w:pPr>
              <w:spacing w:line="360" w:lineRule="auto"/>
              <w:ind w:left="72"/>
              <w:rPr>
                <w:b/>
                <w:sz w:val="18"/>
                <w:szCs w:val="18"/>
                <w:lang w:val="es-ES" w:eastAsia="zh-TW"/>
              </w:rPr>
            </w:pPr>
          </w:p>
        </w:tc>
        <w:tc>
          <w:tcPr>
            <w:tcW w:w="5285" w:type="dxa"/>
            <w:vAlign w:val="center"/>
          </w:tcPr>
          <w:p w:rsidR="00EC192C" w:rsidRPr="00EC192C" w:rsidRDefault="00EC192C" w:rsidP="00EC192C">
            <w:pPr>
              <w:ind w:left="72"/>
              <w:rPr>
                <w:sz w:val="18"/>
                <w:szCs w:val="18"/>
                <w:lang w:val="es-ES" w:eastAsia="zh-TW"/>
              </w:rPr>
            </w:pPr>
            <w:r w:rsidRPr="00EC192C">
              <w:rPr>
                <w:sz w:val="18"/>
                <w:szCs w:val="18"/>
                <w:lang w:val="es-ES" w:eastAsia="zh-TW"/>
              </w:rPr>
              <w:t>No se tiene una cuenta de caja chica.</w:t>
            </w:r>
          </w:p>
        </w:tc>
        <w:tc>
          <w:tcPr>
            <w:tcW w:w="1405" w:type="dxa"/>
            <w:vAlign w:val="center"/>
          </w:tcPr>
          <w:p w:rsidR="00EC192C" w:rsidRPr="00EC192C" w:rsidRDefault="00EC192C" w:rsidP="00EC192C">
            <w:pPr>
              <w:ind w:left="72"/>
              <w:jc w:val="center"/>
              <w:rPr>
                <w:sz w:val="18"/>
                <w:szCs w:val="18"/>
                <w:lang w:val="es-ES" w:eastAsia="zh-TW"/>
              </w:rPr>
            </w:pPr>
            <w:r w:rsidRPr="00EC192C">
              <w:rPr>
                <w:sz w:val="18"/>
                <w:szCs w:val="18"/>
                <w:lang w:val="es-ES" w:eastAsia="zh-TW"/>
              </w:rPr>
              <w:t>Ninguno</w:t>
            </w:r>
          </w:p>
        </w:tc>
        <w:tc>
          <w:tcPr>
            <w:tcW w:w="4060" w:type="dxa"/>
            <w:vAlign w:val="center"/>
          </w:tcPr>
          <w:p w:rsidR="00EC192C" w:rsidRPr="00EC192C" w:rsidRDefault="00EC192C" w:rsidP="00EC192C">
            <w:pPr>
              <w:ind w:left="72"/>
              <w:rPr>
                <w:sz w:val="18"/>
                <w:szCs w:val="18"/>
                <w:lang w:val="es-ES" w:eastAsia="zh-TW"/>
              </w:rPr>
            </w:pPr>
            <w:r w:rsidRPr="00EC192C">
              <w:rPr>
                <w:sz w:val="18"/>
                <w:szCs w:val="18"/>
                <w:lang w:val="es-ES" w:eastAsia="zh-TW"/>
              </w:rPr>
              <w:t>Constituir una cuenta de caja chica.</w:t>
            </w:r>
          </w:p>
        </w:tc>
      </w:tr>
      <w:tr w:rsidR="00EC192C" w:rsidRPr="00EC192C">
        <w:trPr>
          <w:trHeight w:val="1134"/>
        </w:trPr>
        <w:tc>
          <w:tcPr>
            <w:tcW w:w="1453" w:type="dxa"/>
            <w:vMerge w:val="restart"/>
            <w:vAlign w:val="center"/>
          </w:tcPr>
          <w:p w:rsidR="00EC192C" w:rsidRPr="00EC192C" w:rsidRDefault="00EC192C" w:rsidP="00EC192C">
            <w:pPr>
              <w:widowControl/>
              <w:autoSpaceDE/>
              <w:autoSpaceDN/>
              <w:adjustRightInd/>
              <w:spacing w:line="360" w:lineRule="auto"/>
              <w:ind w:left="72"/>
              <w:rPr>
                <w:b/>
                <w:color w:val="0000FF"/>
                <w:sz w:val="18"/>
                <w:szCs w:val="18"/>
                <w:lang w:val="es-AR" w:eastAsia="es-ES"/>
              </w:rPr>
            </w:pPr>
            <w:r w:rsidRPr="00EC192C">
              <w:rPr>
                <w:b/>
                <w:color w:val="0000FF"/>
                <w:sz w:val="18"/>
                <w:szCs w:val="18"/>
                <w:lang w:val="es-ES" w:eastAsia="zh-TW"/>
              </w:rPr>
              <w:t>Cuentas por Cobrar</w:t>
            </w:r>
          </w:p>
        </w:tc>
        <w:tc>
          <w:tcPr>
            <w:tcW w:w="1983" w:type="dxa"/>
            <w:vMerge w:val="restart"/>
            <w:vAlign w:val="center"/>
          </w:tcPr>
          <w:p w:rsidR="00EC192C" w:rsidRPr="00EC192C" w:rsidRDefault="00EC192C" w:rsidP="00EC192C">
            <w:pPr>
              <w:spacing w:line="360" w:lineRule="auto"/>
              <w:ind w:left="72"/>
              <w:rPr>
                <w:b/>
                <w:sz w:val="18"/>
                <w:szCs w:val="18"/>
                <w:lang w:val="es-ES" w:eastAsia="zh-TW"/>
              </w:rPr>
            </w:pPr>
            <w:r w:rsidRPr="00EC192C">
              <w:rPr>
                <w:b/>
                <w:sz w:val="18"/>
                <w:szCs w:val="18"/>
                <w:lang w:val="es-ES" w:eastAsia="zh-TW"/>
              </w:rPr>
              <w:t>Existencia</w:t>
            </w:r>
          </w:p>
          <w:p w:rsidR="00EC192C" w:rsidRPr="00EC192C" w:rsidRDefault="00EC192C" w:rsidP="00EC192C">
            <w:pPr>
              <w:spacing w:line="360" w:lineRule="auto"/>
              <w:ind w:left="72"/>
              <w:rPr>
                <w:b/>
                <w:sz w:val="18"/>
                <w:szCs w:val="18"/>
                <w:lang w:val="es-ES" w:eastAsia="zh-TW"/>
              </w:rPr>
            </w:pPr>
            <w:r w:rsidRPr="00EC192C">
              <w:rPr>
                <w:b/>
                <w:sz w:val="18"/>
                <w:szCs w:val="18"/>
                <w:lang w:val="es-ES" w:eastAsia="zh-TW"/>
              </w:rPr>
              <w:t>Exactitud</w:t>
            </w:r>
          </w:p>
          <w:p w:rsidR="00EC192C" w:rsidRPr="00EC192C" w:rsidRDefault="00EC192C" w:rsidP="00EC192C">
            <w:pPr>
              <w:spacing w:line="360" w:lineRule="auto"/>
              <w:ind w:left="72"/>
              <w:rPr>
                <w:b/>
                <w:sz w:val="18"/>
                <w:szCs w:val="18"/>
                <w:lang w:val="es-ES" w:eastAsia="zh-TW"/>
              </w:rPr>
            </w:pPr>
            <w:r w:rsidRPr="00EC192C">
              <w:rPr>
                <w:b/>
                <w:sz w:val="18"/>
                <w:szCs w:val="18"/>
                <w:lang w:val="es-ES" w:eastAsia="zh-TW"/>
              </w:rPr>
              <w:t>Derecho</w:t>
            </w:r>
          </w:p>
          <w:p w:rsidR="00EC192C" w:rsidRPr="00EC192C" w:rsidRDefault="00EC192C" w:rsidP="00EC192C">
            <w:pPr>
              <w:spacing w:line="360" w:lineRule="auto"/>
              <w:ind w:left="72"/>
              <w:rPr>
                <w:b/>
                <w:sz w:val="18"/>
                <w:szCs w:val="18"/>
                <w:lang w:val="es-ES" w:eastAsia="zh-TW"/>
              </w:rPr>
            </w:pPr>
            <w:r w:rsidRPr="00EC192C">
              <w:rPr>
                <w:b/>
                <w:sz w:val="18"/>
                <w:szCs w:val="18"/>
                <w:lang w:val="es-ES" w:eastAsia="zh-TW"/>
              </w:rPr>
              <w:t>Integridad</w:t>
            </w:r>
          </w:p>
          <w:p w:rsidR="00EC192C" w:rsidRPr="00EC192C" w:rsidRDefault="00EC192C" w:rsidP="00EC192C">
            <w:pPr>
              <w:spacing w:line="360" w:lineRule="auto"/>
              <w:ind w:left="72"/>
              <w:rPr>
                <w:b/>
                <w:sz w:val="18"/>
                <w:szCs w:val="18"/>
                <w:lang w:val="es-ES" w:eastAsia="zh-TW"/>
              </w:rPr>
            </w:pPr>
            <w:r w:rsidRPr="00EC192C">
              <w:rPr>
                <w:b/>
                <w:sz w:val="18"/>
                <w:szCs w:val="18"/>
                <w:lang w:val="es-ES" w:eastAsia="zh-TW"/>
              </w:rPr>
              <w:t>Valuación</w:t>
            </w:r>
          </w:p>
          <w:p w:rsidR="00EC192C" w:rsidRPr="00EC192C" w:rsidRDefault="00EC192C" w:rsidP="00EC192C">
            <w:pPr>
              <w:spacing w:line="360" w:lineRule="auto"/>
              <w:ind w:left="72"/>
              <w:rPr>
                <w:b/>
                <w:sz w:val="18"/>
                <w:szCs w:val="18"/>
                <w:lang w:val="es-ES" w:eastAsia="zh-TW"/>
              </w:rPr>
            </w:pPr>
            <w:r w:rsidRPr="00EC192C">
              <w:rPr>
                <w:b/>
                <w:sz w:val="18"/>
                <w:szCs w:val="18"/>
                <w:lang w:val="es-ES" w:eastAsia="zh-TW"/>
              </w:rPr>
              <w:t>Presentación y Revelación</w:t>
            </w:r>
          </w:p>
        </w:tc>
        <w:tc>
          <w:tcPr>
            <w:tcW w:w="5285" w:type="dxa"/>
            <w:vAlign w:val="center"/>
          </w:tcPr>
          <w:p w:rsidR="00EC192C" w:rsidRPr="00EC192C" w:rsidRDefault="00EC192C" w:rsidP="00EC192C">
            <w:pPr>
              <w:ind w:left="72"/>
              <w:rPr>
                <w:sz w:val="18"/>
                <w:szCs w:val="18"/>
                <w:lang w:val="es-ES" w:eastAsia="zh-TW"/>
              </w:rPr>
            </w:pPr>
            <w:r w:rsidRPr="00EC192C">
              <w:rPr>
                <w:b/>
                <w:sz w:val="18"/>
                <w:szCs w:val="18"/>
                <w:lang w:val="es-ES" w:eastAsia="zh-TW"/>
              </w:rPr>
              <w:t>Riesgo inherente:</w:t>
            </w:r>
            <w:r w:rsidRPr="00EC192C">
              <w:rPr>
                <w:sz w:val="18"/>
                <w:szCs w:val="18"/>
                <w:lang w:val="es-ES" w:eastAsia="zh-TW"/>
              </w:rPr>
              <w:t xml:space="preserve"> Alto</w:t>
            </w:r>
          </w:p>
          <w:p w:rsidR="00EC192C" w:rsidRPr="00EC192C" w:rsidRDefault="00EC192C" w:rsidP="00EC192C">
            <w:pPr>
              <w:ind w:left="72"/>
              <w:rPr>
                <w:sz w:val="18"/>
                <w:szCs w:val="18"/>
                <w:lang w:val="es-ES" w:eastAsia="zh-TW"/>
              </w:rPr>
            </w:pPr>
            <w:r w:rsidRPr="00EC192C">
              <w:rPr>
                <w:sz w:val="18"/>
                <w:szCs w:val="18"/>
                <w:lang w:val="es-ES" w:eastAsia="zh-TW"/>
              </w:rPr>
              <w:t>No existe un control sobre clientes morosos y no se a dividido o clasificado la cartera de clientes en cuanto a su cumplimiento con el pago.</w:t>
            </w:r>
          </w:p>
          <w:p w:rsidR="00EC192C" w:rsidRPr="00EC192C" w:rsidRDefault="00EC192C" w:rsidP="00EC192C">
            <w:pPr>
              <w:ind w:left="72"/>
              <w:rPr>
                <w:sz w:val="18"/>
                <w:szCs w:val="18"/>
                <w:lang w:val="es-ES" w:eastAsia="zh-TW"/>
              </w:rPr>
            </w:pPr>
          </w:p>
        </w:tc>
        <w:tc>
          <w:tcPr>
            <w:tcW w:w="1405" w:type="dxa"/>
            <w:vAlign w:val="center"/>
          </w:tcPr>
          <w:p w:rsidR="00EC192C" w:rsidRPr="00EC192C" w:rsidRDefault="00EC192C" w:rsidP="00EC192C">
            <w:pPr>
              <w:ind w:left="72"/>
              <w:jc w:val="center"/>
              <w:rPr>
                <w:sz w:val="18"/>
                <w:szCs w:val="18"/>
                <w:lang w:val="es-ES" w:eastAsia="zh-TW"/>
              </w:rPr>
            </w:pPr>
            <w:r w:rsidRPr="00EC192C">
              <w:rPr>
                <w:sz w:val="18"/>
                <w:szCs w:val="18"/>
                <w:lang w:val="es-ES" w:eastAsia="zh-TW"/>
              </w:rPr>
              <w:t>Revisiones periódicas</w:t>
            </w:r>
          </w:p>
        </w:tc>
        <w:tc>
          <w:tcPr>
            <w:tcW w:w="4060" w:type="dxa"/>
            <w:vAlign w:val="center"/>
          </w:tcPr>
          <w:p w:rsidR="00EC192C" w:rsidRPr="00EC192C" w:rsidRDefault="00EC192C" w:rsidP="00EC192C">
            <w:pPr>
              <w:widowControl/>
              <w:autoSpaceDE/>
              <w:autoSpaceDN/>
              <w:adjustRightInd/>
              <w:ind w:left="72"/>
              <w:rPr>
                <w:sz w:val="18"/>
                <w:szCs w:val="18"/>
                <w:lang w:val="es-ES" w:eastAsia="zh-TW"/>
              </w:rPr>
            </w:pPr>
          </w:p>
          <w:p w:rsidR="00EC192C" w:rsidRPr="00EC192C" w:rsidRDefault="00EC192C" w:rsidP="00EC192C">
            <w:pPr>
              <w:ind w:left="72"/>
              <w:rPr>
                <w:sz w:val="18"/>
                <w:szCs w:val="18"/>
                <w:lang w:val="es-ES" w:eastAsia="zh-TW"/>
              </w:rPr>
            </w:pPr>
            <w:r w:rsidRPr="00EC192C">
              <w:rPr>
                <w:sz w:val="18"/>
                <w:szCs w:val="18"/>
                <w:lang w:val="es-ES" w:eastAsia="zh-TW"/>
              </w:rPr>
              <w:t>Llevar un detalle de cuentas por cobrar.</w:t>
            </w:r>
          </w:p>
          <w:p w:rsidR="00EC192C" w:rsidRPr="00EC192C" w:rsidRDefault="00EC192C" w:rsidP="00EC192C">
            <w:pPr>
              <w:ind w:left="72"/>
              <w:rPr>
                <w:sz w:val="18"/>
                <w:szCs w:val="18"/>
                <w:lang w:val="es-ES" w:eastAsia="zh-TW"/>
              </w:rPr>
            </w:pPr>
            <w:r w:rsidRPr="00EC192C">
              <w:rPr>
                <w:sz w:val="18"/>
                <w:szCs w:val="18"/>
                <w:lang w:val="es-ES" w:eastAsia="zh-TW"/>
              </w:rPr>
              <w:t>Clasificar la cartera de clientes de acuerdo a su capacidad de pago.</w:t>
            </w:r>
          </w:p>
        </w:tc>
      </w:tr>
      <w:tr w:rsidR="00EC192C" w:rsidRPr="00EC192C">
        <w:trPr>
          <w:trHeight w:val="603"/>
        </w:trPr>
        <w:tc>
          <w:tcPr>
            <w:tcW w:w="1453" w:type="dxa"/>
            <w:vMerge/>
            <w:vAlign w:val="center"/>
          </w:tcPr>
          <w:p w:rsidR="00EC192C" w:rsidRPr="00EC192C" w:rsidRDefault="00EC192C" w:rsidP="00EC192C">
            <w:pPr>
              <w:widowControl/>
              <w:autoSpaceDE/>
              <w:autoSpaceDN/>
              <w:adjustRightInd/>
              <w:ind w:left="72"/>
              <w:rPr>
                <w:sz w:val="18"/>
                <w:szCs w:val="18"/>
                <w:lang w:val="es-AR" w:eastAsia="es-ES"/>
              </w:rPr>
            </w:pPr>
          </w:p>
        </w:tc>
        <w:tc>
          <w:tcPr>
            <w:tcW w:w="1983" w:type="dxa"/>
            <w:vMerge/>
            <w:vAlign w:val="center"/>
          </w:tcPr>
          <w:p w:rsidR="00EC192C" w:rsidRPr="00EC192C" w:rsidRDefault="00EC192C" w:rsidP="00EC192C">
            <w:pPr>
              <w:ind w:left="72"/>
              <w:rPr>
                <w:sz w:val="18"/>
                <w:szCs w:val="18"/>
                <w:lang w:val="es-ES" w:eastAsia="zh-TW"/>
              </w:rPr>
            </w:pPr>
          </w:p>
        </w:tc>
        <w:tc>
          <w:tcPr>
            <w:tcW w:w="5285" w:type="dxa"/>
            <w:vAlign w:val="center"/>
          </w:tcPr>
          <w:p w:rsidR="00EC192C" w:rsidRPr="00EC192C" w:rsidRDefault="00EC192C" w:rsidP="00EC192C">
            <w:pPr>
              <w:ind w:left="72"/>
              <w:rPr>
                <w:sz w:val="18"/>
                <w:szCs w:val="18"/>
                <w:lang w:val="es-ES" w:eastAsia="zh-TW"/>
              </w:rPr>
            </w:pPr>
            <w:r w:rsidRPr="00EC192C">
              <w:rPr>
                <w:sz w:val="18"/>
                <w:szCs w:val="18"/>
                <w:lang w:val="es-ES" w:eastAsia="zh-TW"/>
              </w:rPr>
              <w:t>Cuando llega un cliente nuevo este no es evaluado sobre su capacidad de pago, aprobándose así líneas de créditos con mucha facilidad.</w:t>
            </w:r>
          </w:p>
        </w:tc>
        <w:tc>
          <w:tcPr>
            <w:tcW w:w="1405" w:type="dxa"/>
            <w:vAlign w:val="center"/>
          </w:tcPr>
          <w:p w:rsidR="00EC192C" w:rsidRPr="00EC192C" w:rsidRDefault="00EC192C" w:rsidP="00EC192C">
            <w:pPr>
              <w:ind w:left="72"/>
              <w:jc w:val="center"/>
              <w:rPr>
                <w:sz w:val="18"/>
                <w:szCs w:val="18"/>
                <w:lang w:val="es-ES" w:eastAsia="zh-TW"/>
              </w:rPr>
            </w:pPr>
            <w:r w:rsidRPr="00EC192C">
              <w:rPr>
                <w:sz w:val="18"/>
                <w:szCs w:val="18"/>
                <w:lang w:val="es-ES" w:eastAsia="zh-TW"/>
              </w:rPr>
              <w:t>Ninguno</w:t>
            </w:r>
          </w:p>
        </w:tc>
        <w:tc>
          <w:tcPr>
            <w:tcW w:w="4060" w:type="dxa"/>
            <w:vAlign w:val="center"/>
          </w:tcPr>
          <w:p w:rsidR="00EC192C" w:rsidRPr="00EC192C" w:rsidRDefault="00EC192C" w:rsidP="00EC192C">
            <w:pPr>
              <w:ind w:left="72"/>
              <w:rPr>
                <w:sz w:val="18"/>
                <w:szCs w:val="18"/>
                <w:lang w:val="es-ES" w:eastAsia="zh-TW"/>
              </w:rPr>
            </w:pPr>
            <w:r w:rsidRPr="00EC192C">
              <w:rPr>
                <w:sz w:val="18"/>
                <w:szCs w:val="18"/>
                <w:lang w:val="es-ES" w:eastAsia="zh-TW"/>
              </w:rPr>
              <w:t>Antes de aprobar un crédito por ventas a un cliente nuevo, este debe ser investigado para determinar su capacidad de pago</w:t>
            </w:r>
          </w:p>
        </w:tc>
      </w:tr>
      <w:tr w:rsidR="00EC192C" w:rsidRPr="00EC192C">
        <w:trPr>
          <w:trHeight w:val="667"/>
        </w:trPr>
        <w:tc>
          <w:tcPr>
            <w:tcW w:w="1453" w:type="dxa"/>
            <w:vMerge/>
            <w:vAlign w:val="center"/>
          </w:tcPr>
          <w:p w:rsidR="00EC192C" w:rsidRPr="00EC192C" w:rsidRDefault="00EC192C" w:rsidP="00EC192C">
            <w:pPr>
              <w:widowControl/>
              <w:autoSpaceDE/>
              <w:autoSpaceDN/>
              <w:adjustRightInd/>
              <w:ind w:left="72"/>
              <w:rPr>
                <w:sz w:val="18"/>
                <w:szCs w:val="18"/>
                <w:lang w:val="es-AR" w:eastAsia="es-ES"/>
              </w:rPr>
            </w:pPr>
          </w:p>
        </w:tc>
        <w:tc>
          <w:tcPr>
            <w:tcW w:w="1983" w:type="dxa"/>
            <w:vMerge/>
            <w:vAlign w:val="center"/>
          </w:tcPr>
          <w:p w:rsidR="00EC192C" w:rsidRPr="00EC192C" w:rsidRDefault="00EC192C" w:rsidP="00EC192C">
            <w:pPr>
              <w:ind w:left="72"/>
              <w:rPr>
                <w:sz w:val="18"/>
                <w:szCs w:val="18"/>
                <w:lang w:val="es-ES" w:eastAsia="zh-TW"/>
              </w:rPr>
            </w:pPr>
          </w:p>
        </w:tc>
        <w:tc>
          <w:tcPr>
            <w:tcW w:w="5285" w:type="dxa"/>
            <w:vAlign w:val="center"/>
          </w:tcPr>
          <w:p w:rsidR="00EC192C" w:rsidRPr="00EC192C" w:rsidRDefault="00EC192C" w:rsidP="00EC192C">
            <w:pPr>
              <w:ind w:left="72"/>
              <w:rPr>
                <w:sz w:val="18"/>
                <w:szCs w:val="18"/>
                <w:lang w:val="es-ES" w:eastAsia="zh-TW"/>
              </w:rPr>
            </w:pPr>
            <w:r w:rsidRPr="00EC192C">
              <w:rPr>
                <w:sz w:val="18"/>
                <w:szCs w:val="18"/>
                <w:lang w:val="es-ES" w:eastAsia="zh-TW"/>
              </w:rPr>
              <w:t>Las facturas que se emiten por las ventas no son revisadas en sus operaciones matemáticas.</w:t>
            </w:r>
          </w:p>
        </w:tc>
        <w:tc>
          <w:tcPr>
            <w:tcW w:w="1405" w:type="dxa"/>
            <w:vAlign w:val="center"/>
          </w:tcPr>
          <w:p w:rsidR="00EC192C" w:rsidRPr="00EC192C" w:rsidRDefault="00EC192C" w:rsidP="00EC192C">
            <w:pPr>
              <w:ind w:left="72"/>
              <w:jc w:val="center"/>
              <w:rPr>
                <w:sz w:val="18"/>
                <w:szCs w:val="18"/>
                <w:lang w:val="es-ES" w:eastAsia="zh-TW"/>
              </w:rPr>
            </w:pPr>
            <w:r w:rsidRPr="00EC192C">
              <w:rPr>
                <w:sz w:val="18"/>
                <w:szCs w:val="18"/>
                <w:lang w:val="es-ES" w:eastAsia="zh-TW"/>
              </w:rPr>
              <w:t>Revisiones periódicas</w:t>
            </w:r>
          </w:p>
        </w:tc>
        <w:tc>
          <w:tcPr>
            <w:tcW w:w="4060" w:type="dxa"/>
            <w:vAlign w:val="center"/>
          </w:tcPr>
          <w:p w:rsidR="00EC192C" w:rsidRPr="00EC192C" w:rsidRDefault="00EC192C" w:rsidP="00EC192C">
            <w:pPr>
              <w:ind w:left="72"/>
              <w:rPr>
                <w:sz w:val="18"/>
                <w:szCs w:val="18"/>
                <w:lang w:val="es-ES" w:eastAsia="zh-TW"/>
              </w:rPr>
            </w:pPr>
            <w:r w:rsidRPr="00EC192C">
              <w:rPr>
                <w:sz w:val="18"/>
                <w:szCs w:val="18"/>
                <w:lang w:val="es-ES" w:eastAsia="zh-TW"/>
              </w:rPr>
              <w:t>Comprobar operaciones aritméticas ya sea por retenciones o cálculos de impuestos de ley.</w:t>
            </w:r>
          </w:p>
        </w:tc>
      </w:tr>
    </w:tbl>
    <w:p w:rsidR="00EC192C" w:rsidRPr="00EC192C" w:rsidRDefault="00EC192C" w:rsidP="00EC192C">
      <w:pPr>
        <w:widowControl/>
        <w:autoSpaceDE/>
        <w:autoSpaceDN/>
        <w:adjustRightInd/>
        <w:ind w:left="72"/>
        <w:jc w:val="center"/>
        <w:rPr>
          <w:bCs/>
          <w:lang w:val="es-ES" w:eastAsia="es-ES"/>
        </w:rPr>
      </w:pPr>
      <w:bookmarkStart w:id="387" w:name="_Toc237617516"/>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20</w:t>
      </w:r>
      <w:r w:rsidR="001776CE" w:rsidRPr="00EC192C">
        <w:rPr>
          <w:rFonts w:cs="Times New Roman"/>
          <w:b/>
          <w:bCs/>
          <w:lang w:val="es-ES" w:eastAsia="es-ES"/>
        </w:rPr>
        <w:fldChar w:fldCharType="end"/>
      </w:r>
      <w:r w:rsidRPr="00EC192C">
        <w:rPr>
          <w:b/>
          <w:bCs/>
          <w:lang w:val="es-ES" w:eastAsia="es-ES"/>
        </w:rPr>
        <w:t xml:space="preserve">.- </w:t>
      </w:r>
      <w:r w:rsidRPr="00EC192C">
        <w:rPr>
          <w:bCs/>
          <w:lang w:val="es-ES" w:eastAsia="es-ES"/>
        </w:rPr>
        <w:t>Matriz de riesgo 1</w:t>
      </w:r>
      <w:bookmarkEnd w:id="387"/>
    </w:p>
    <w:p w:rsidR="00EC192C" w:rsidRPr="00EC192C" w:rsidRDefault="00EC192C" w:rsidP="00EC192C">
      <w:pPr>
        <w:widowControl/>
        <w:autoSpaceDE/>
        <w:autoSpaceDN/>
        <w:adjustRightInd/>
        <w:rPr>
          <w:rFonts w:ascii="Times New Roman" w:hAnsi="Times New Roman" w:cs="Times New Roman"/>
          <w:sz w:val="24"/>
          <w:szCs w:val="24"/>
          <w:lang w:val="es-ES" w:eastAsia="es-ES"/>
        </w:rPr>
      </w:pPr>
    </w:p>
    <w:p w:rsidR="00EC192C" w:rsidRPr="00EC192C" w:rsidRDefault="00EC192C" w:rsidP="00EC192C">
      <w:pPr>
        <w:widowControl/>
        <w:autoSpaceDE/>
        <w:autoSpaceDN/>
        <w:adjustRightInd/>
        <w:rPr>
          <w:rFonts w:ascii="Times New Roman" w:hAnsi="Times New Roman" w:cs="Times New Roman"/>
          <w:sz w:val="24"/>
          <w:szCs w:val="24"/>
          <w:lang w:val="es-ES" w:eastAsia="es-ES"/>
        </w:rPr>
      </w:pPr>
    </w:p>
    <w:p w:rsidR="00EC192C" w:rsidRPr="00EC192C" w:rsidRDefault="00EC192C" w:rsidP="00EC192C">
      <w:pPr>
        <w:widowControl/>
        <w:autoSpaceDE/>
        <w:autoSpaceDN/>
        <w:adjustRightInd/>
        <w:ind w:left="72"/>
        <w:rPr>
          <w:sz w:val="24"/>
          <w:szCs w:val="24"/>
          <w:lang w:val="es-ES" w:eastAsia="es-ES"/>
        </w:rPr>
      </w:pPr>
    </w:p>
    <w:p w:rsidR="00EC192C" w:rsidRPr="00EC192C" w:rsidRDefault="00EC192C" w:rsidP="00EC192C">
      <w:pPr>
        <w:widowControl/>
        <w:autoSpaceDE/>
        <w:autoSpaceDN/>
        <w:adjustRightInd/>
        <w:ind w:left="72"/>
        <w:rPr>
          <w:sz w:val="24"/>
          <w:szCs w:val="24"/>
          <w:lang w:val="es-ES" w:eastAsia="es-ES"/>
        </w:rPr>
      </w:pPr>
    </w:p>
    <w:tbl>
      <w:tblPr>
        <w:tblpPr w:leftFromText="141" w:rightFromText="141" w:vertAnchor="text" w:horzAnchor="margin" w:tblpXSpec="center" w:tblpY="-178"/>
        <w:tblW w:w="1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126"/>
        <w:gridCol w:w="5863"/>
        <w:gridCol w:w="1276"/>
        <w:gridCol w:w="4472"/>
      </w:tblGrid>
      <w:tr w:rsidR="00EC192C" w:rsidRPr="00EC192C">
        <w:trPr>
          <w:trHeight w:val="174"/>
        </w:trPr>
        <w:tc>
          <w:tcPr>
            <w:tcW w:w="1560" w:type="dxa"/>
            <w:shd w:val="pct10" w:color="auto" w:fill="auto"/>
            <w:vAlign w:val="center"/>
          </w:tcPr>
          <w:p w:rsidR="00EC192C" w:rsidRPr="00EC192C" w:rsidRDefault="00EC192C" w:rsidP="00EC192C">
            <w:pPr>
              <w:ind w:left="72"/>
              <w:jc w:val="center"/>
              <w:rPr>
                <w:b/>
                <w:color w:val="0000FF"/>
                <w:sz w:val="18"/>
                <w:szCs w:val="18"/>
                <w:lang w:val="es-ES" w:eastAsia="zh-TW"/>
              </w:rPr>
            </w:pPr>
            <w:r w:rsidRPr="00EC192C">
              <w:rPr>
                <w:b/>
                <w:color w:val="0000FF"/>
                <w:sz w:val="18"/>
                <w:szCs w:val="18"/>
                <w:lang w:val="es-ES" w:eastAsia="zh-TW"/>
              </w:rPr>
              <w:lastRenderedPageBreak/>
              <w:t>CUENTA</w:t>
            </w:r>
          </w:p>
        </w:tc>
        <w:tc>
          <w:tcPr>
            <w:tcW w:w="2126" w:type="dxa"/>
            <w:shd w:val="pct10" w:color="auto" w:fill="auto"/>
            <w:vAlign w:val="center"/>
          </w:tcPr>
          <w:p w:rsidR="00EC192C" w:rsidRPr="00EC192C" w:rsidRDefault="00EC192C" w:rsidP="00EC192C">
            <w:pPr>
              <w:ind w:left="72"/>
              <w:jc w:val="center"/>
              <w:rPr>
                <w:b/>
                <w:color w:val="0000FF"/>
                <w:sz w:val="18"/>
                <w:szCs w:val="18"/>
                <w:lang w:val="es-ES" w:eastAsia="zh-TW"/>
              </w:rPr>
            </w:pPr>
            <w:r w:rsidRPr="00EC192C">
              <w:rPr>
                <w:b/>
                <w:color w:val="0000FF"/>
                <w:sz w:val="18"/>
                <w:szCs w:val="18"/>
                <w:lang w:val="es-ES" w:eastAsia="zh-TW"/>
              </w:rPr>
              <w:t>ASERCION</w:t>
            </w:r>
          </w:p>
        </w:tc>
        <w:tc>
          <w:tcPr>
            <w:tcW w:w="5863" w:type="dxa"/>
            <w:shd w:val="pct10" w:color="auto" w:fill="auto"/>
            <w:vAlign w:val="center"/>
          </w:tcPr>
          <w:p w:rsidR="00EC192C" w:rsidRPr="00EC192C" w:rsidRDefault="00EC192C" w:rsidP="00EC192C">
            <w:pPr>
              <w:ind w:left="72"/>
              <w:jc w:val="center"/>
              <w:rPr>
                <w:b/>
                <w:color w:val="0000FF"/>
                <w:sz w:val="18"/>
                <w:szCs w:val="18"/>
                <w:lang w:val="es-ES" w:eastAsia="zh-TW"/>
              </w:rPr>
            </w:pPr>
            <w:r w:rsidRPr="00EC192C">
              <w:rPr>
                <w:b/>
                <w:color w:val="0000FF"/>
                <w:sz w:val="18"/>
                <w:szCs w:val="18"/>
                <w:lang w:val="es-ES" w:eastAsia="zh-TW"/>
              </w:rPr>
              <w:t>RIESGO</w:t>
            </w:r>
          </w:p>
        </w:tc>
        <w:tc>
          <w:tcPr>
            <w:tcW w:w="1276" w:type="dxa"/>
            <w:shd w:val="pct10" w:color="auto" w:fill="auto"/>
            <w:vAlign w:val="center"/>
          </w:tcPr>
          <w:p w:rsidR="00EC192C" w:rsidRPr="00EC192C" w:rsidRDefault="00EC192C" w:rsidP="00EC192C">
            <w:pPr>
              <w:ind w:left="72"/>
              <w:jc w:val="center"/>
              <w:rPr>
                <w:b/>
                <w:color w:val="0000FF"/>
                <w:sz w:val="18"/>
                <w:szCs w:val="18"/>
                <w:lang w:val="es-ES" w:eastAsia="zh-TW"/>
              </w:rPr>
            </w:pPr>
            <w:r w:rsidRPr="00EC192C">
              <w:rPr>
                <w:b/>
                <w:color w:val="0000FF"/>
                <w:sz w:val="18"/>
                <w:szCs w:val="18"/>
                <w:lang w:val="es-ES" w:eastAsia="zh-TW"/>
              </w:rPr>
              <w:t xml:space="preserve">CONTROL       </w:t>
            </w:r>
          </w:p>
        </w:tc>
        <w:tc>
          <w:tcPr>
            <w:tcW w:w="4472" w:type="dxa"/>
            <w:shd w:val="pct10" w:color="auto" w:fill="auto"/>
          </w:tcPr>
          <w:p w:rsidR="00EC192C" w:rsidRPr="00EC192C" w:rsidRDefault="00EC192C" w:rsidP="00EC192C">
            <w:pPr>
              <w:widowControl/>
              <w:autoSpaceDE/>
              <w:autoSpaceDN/>
              <w:adjustRightInd/>
              <w:ind w:left="72"/>
              <w:rPr>
                <w:b/>
                <w:color w:val="0000FF"/>
                <w:sz w:val="18"/>
                <w:szCs w:val="18"/>
                <w:lang w:val="es-ES" w:eastAsia="zh-TW"/>
              </w:rPr>
            </w:pPr>
            <w:r w:rsidRPr="00EC192C">
              <w:rPr>
                <w:b/>
                <w:color w:val="0000FF"/>
                <w:sz w:val="18"/>
                <w:szCs w:val="18"/>
                <w:lang w:val="es-ES" w:eastAsia="zh-TW"/>
              </w:rPr>
              <w:t>RESPUESTA DE AUDITORÍA</w:t>
            </w:r>
          </w:p>
        </w:tc>
      </w:tr>
      <w:tr w:rsidR="00EC192C" w:rsidRPr="00EC192C">
        <w:trPr>
          <w:trHeight w:val="309"/>
        </w:trPr>
        <w:tc>
          <w:tcPr>
            <w:tcW w:w="1560" w:type="dxa"/>
            <w:vMerge w:val="restart"/>
            <w:vAlign w:val="center"/>
          </w:tcPr>
          <w:p w:rsidR="00EC192C" w:rsidRPr="00EC192C" w:rsidRDefault="00EC192C" w:rsidP="00EC192C">
            <w:pPr>
              <w:widowControl/>
              <w:autoSpaceDE/>
              <w:autoSpaceDN/>
              <w:adjustRightInd/>
              <w:spacing w:line="360" w:lineRule="auto"/>
              <w:ind w:left="72"/>
              <w:rPr>
                <w:b/>
                <w:color w:val="0000FF"/>
                <w:sz w:val="18"/>
                <w:szCs w:val="18"/>
                <w:lang w:val="es-ES" w:eastAsia="zh-TW"/>
              </w:rPr>
            </w:pPr>
            <w:r w:rsidRPr="00EC192C">
              <w:rPr>
                <w:b/>
                <w:color w:val="0000FF"/>
                <w:sz w:val="18"/>
                <w:szCs w:val="18"/>
                <w:lang w:val="es-ES" w:eastAsia="zh-TW"/>
              </w:rPr>
              <w:t>Inventario</w:t>
            </w:r>
          </w:p>
          <w:p w:rsidR="00EC192C" w:rsidRPr="00EC192C" w:rsidRDefault="00EC192C" w:rsidP="00EC192C">
            <w:pPr>
              <w:widowControl/>
              <w:autoSpaceDE/>
              <w:autoSpaceDN/>
              <w:adjustRightInd/>
              <w:spacing w:line="360" w:lineRule="auto"/>
              <w:ind w:left="72"/>
              <w:rPr>
                <w:b/>
                <w:color w:val="0000FF"/>
                <w:sz w:val="18"/>
                <w:szCs w:val="18"/>
                <w:lang w:val="es-ES" w:eastAsia="zh-TW"/>
              </w:rPr>
            </w:pPr>
          </w:p>
        </w:tc>
        <w:tc>
          <w:tcPr>
            <w:tcW w:w="2126" w:type="dxa"/>
            <w:vMerge w:val="restart"/>
            <w:vAlign w:val="center"/>
          </w:tcPr>
          <w:p w:rsidR="00EC192C" w:rsidRPr="00EC192C" w:rsidRDefault="00EC192C" w:rsidP="00EC192C">
            <w:pPr>
              <w:spacing w:line="360" w:lineRule="auto"/>
              <w:ind w:left="72" w:right="319"/>
              <w:jc w:val="both"/>
              <w:rPr>
                <w:b/>
                <w:sz w:val="18"/>
                <w:szCs w:val="18"/>
                <w:lang w:val="es-ES" w:eastAsia="zh-TW"/>
              </w:rPr>
            </w:pPr>
            <w:r w:rsidRPr="00EC192C">
              <w:rPr>
                <w:b/>
                <w:sz w:val="18"/>
                <w:szCs w:val="18"/>
                <w:lang w:val="es-ES" w:eastAsia="zh-TW"/>
              </w:rPr>
              <w:t>Existencia</w:t>
            </w:r>
          </w:p>
          <w:p w:rsidR="00EC192C" w:rsidRPr="00EC192C" w:rsidRDefault="00EC192C" w:rsidP="00EC192C">
            <w:pPr>
              <w:spacing w:line="360" w:lineRule="auto"/>
              <w:ind w:left="72"/>
              <w:jc w:val="both"/>
              <w:rPr>
                <w:b/>
                <w:sz w:val="18"/>
                <w:szCs w:val="18"/>
                <w:lang w:val="es-ES" w:eastAsia="zh-TW"/>
              </w:rPr>
            </w:pPr>
            <w:r w:rsidRPr="00EC192C">
              <w:rPr>
                <w:b/>
                <w:sz w:val="18"/>
                <w:szCs w:val="18"/>
                <w:lang w:val="es-ES" w:eastAsia="zh-TW"/>
              </w:rPr>
              <w:t>Exactitud</w:t>
            </w:r>
          </w:p>
          <w:p w:rsidR="00EC192C" w:rsidRPr="00EC192C" w:rsidRDefault="00EC192C" w:rsidP="00EC192C">
            <w:pPr>
              <w:spacing w:line="360" w:lineRule="auto"/>
              <w:ind w:left="72"/>
              <w:jc w:val="both"/>
              <w:rPr>
                <w:b/>
                <w:sz w:val="18"/>
                <w:szCs w:val="18"/>
                <w:lang w:val="es-ES" w:eastAsia="zh-TW"/>
              </w:rPr>
            </w:pPr>
            <w:r w:rsidRPr="00EC192C">
              <w:rPr>
                <w:b/>
                <w:sz w:val="18"/>
                <w:szCs w:val="18"/>
                <w:lang w:val="es-ES" w:eastAsia="zh-TW"/>
              </w:rPr>
              <w:t>Corte</w:t>
            </w:r>
          </w:p>
          <w:p w:rsidR="00EC192C" w:rsidRPr="00EC192C" w:rsidRDefault="00EC192C" w:rsidP="00EC192C">
            <w:pPr>
              <w:spacing w:line="360" w:lineRule="auto"/>
              <w:ind w:left="72"/>
              <w:jc w:val="both"/>
              <w:rPr>
                <w:b/>
                <w:sz w:val="18"/>
                <w:szCs w:val="18"/>
                <w:lang w:val="es-ES" w:eastAsia="zh-TW"/>
              </w:rPr>
            </w:pPr>
            <w:r w:rsidRPr="00EC192C">
              <w:rPr>
                <w:b/>
                <w:sz w:val="18"/>
                <w:szCs w:val="18"/>
                <w:lang w:val="es-ES" w:eastAsia="zh-TW"/>
              </w:rPr>
              <w:t>Integridad</w:t>
            </w:r>
          </w:p>
          <w:p w:rsidR="00EC192C" w:rsidRPr="00EC192C" w:rsidRDefault="00EC192C" w:rsidP="00EC192C">
            <w:pPr>
              <w:spacing w:line="360" w:lineRule="auto"/>
              <w:ind w:left="72"/>
              <w:jc w:val="both"/>
              <w:rPr>
                <w:b/>
                <w:sz w:val="18"/>
                <w:szCs w:val="18"/>
                <w:lang w:val="es-ES" w:eastAsia="zh-TW"/>
              </w:rPr>
            </w:pPr>
            <w:r w:rsidRPr="00EC192C">
              <w:rPr>
                <w:b/>
                <w:sz w:val="18"/>
                <w:szCs w:val="18"/>
                <w:lang w:val="es-ES" w:eastAsia="zh-TW"/>
              </w:rPr>
              <w:t>Presentación  Revelación</w:t>
            </w:r>
          </w:p>
          <w:p w:rsidR="00EC192C" w:rsidRPr="00EC192C" w:rsidRDefault="00EC192C" w:rsidP="00EC192C">
            <w:pPr>
              <w:spacing w:line="360" w:lineRule="auto"/>
              <w:ind w:left="72"/>
              <w:jc w:val="both"/>
              <w:rPr>
                <w:sz w:val="18"/>
                <w:szCs w:val="18"/>
                <w:lang w:val="es-ES" w:eastAsia="zh-TW"/>
              </w:rPr>
            </w:pPr>
            <w:r w:rsidRPr="00EC192C">
              <w:rPr>
                <w:b/>
                <w:sz w:val="18"/>
                <w:szCs w:val="18"/>
                <w:lang w:val="es-ES" w:eastAsia="zh-TW"/>
              </w:rPr>
              <w:t>Valuación</w:t>
            </w:r>
          </w:p>
        </w:tc>
        <w:tc>
          <w:tcPr>
            <w:tcW w:w="5863" w:type="dxa"/>
            <w:vAlign w:val="center"/>
          </w:tcPr>
          <w:p w:rsidR="00EC192C" w:rsidRPr="00EC192C" w:rsidRDefault="00EC192C" w:rsidP="00EC192C">
            <w:pPr>
              <w:ind w:left="72"/>
              <w:jc w:val="both"/>
              <w:rPr>
                <w:sz w:val="18"/>
                <w:szCs w:val="18"/>
                <w:lang w:val="es-ES" w:eastAsia="zh-TW"/>
              </w:rPr>
            </w:pPr>
            <w:r w:rsidRPr="00EC192C">
              <w:rPr>
                <w:b/>
                <w:sz w:val="18"/>
                <w:szCs w:val="18"/>
                <w:lang w:val="es-ES" w:eastAsia="zh-TW"/>
              </w:rPr>
              <w:t>Riesgo inherente:</w:t>
            </w:r>
            <w:r w:rsidRPr="00EC192C">
              <w:rPr>
                <w:sz w:val="18"/>
                <w:szCs w:val="18"/>
                <w:lang w:val="es-ES" w:eastAsia="zh-TW"/>
              </w:rPr>
              <w:t xml:space="preserve"> Alto</w:t>
            </w:r>
          </w:p>
          <w:p w:rsidR="00EC192C" w:rsidRPr="00EC192C" w:rsidRDefault="00EC192C" w:rsidP="00EC192C">
            <w:pPr>
              <w:ind w:left="72"/>
              <w:jc w:val="both"/>
              <w:rPr>
                <w:sz w:val="18"/>
                <w:szCs w:val="18"/>
                <w:lang w:val="es-ES" w:eastAsia="zh-TW"/>
              </w:rPr>
            </w:pPr>
            <w:r w:rsidRPr="00EC192C">
              <w:rPr>
                <w:sz w:val="18"/>
                <w:szCs w:val="18"/>
                <w:lang w:val="es-ES" w:eastAsia="zh-TW"/>
              </w:rPr>
              <w:t>No se cuenta con un responsable de  bodega</w:t>
            </w:r>
          </w:p>
          <w:p w:rsidR="00EC192C" w:rsidRPr="00EC192C" w:rsidRDefault="00EC192C" w:rsidP="00EC192C">
            <w:pPr>
              <w:ind w:left="72"/>
              <w:jc w:val="both"/>
              <w:rPr>
                <w:sz w:val="18"/>
                <w:szCs w:val="18"/>
                <w:lang w:val="es-ES" w:eastAsia="zh-TW"/>
              </w:rPr>
            </w:pPr>
          </w:p>
        </w:tc>
        <w:tc>
          <w:tcPr>
            <w:tcW w:w="1276"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Ninguno</w:t>
            </w:r>
          </w:p>
        </w:tc>
        <w:tc>
          <w:tcPr>
            <w:tcW w:w="4472" w:type="dxa"/>
            <w:vAlign w:val="center"/>
          </w:tcPr>
          <w:p w:rsidR="00EC192C" w:rsidRPr="00EC192C" w:rsidRDefault="00EC192C" w:rsidP="00EC192C">
            <w:pPr>
              <w:ind w:left="72"/>
              <w:jc w:val="both"/>
              <w:rPr>
                <w:sz w:val="18"/>
                <w:szCs w:val="18"/>
                <w:lang w:val="es-ES" w:eastAsia="zh-TW"/>
              </w:rPr>
            </w:pPr>
          </w:p>
          <w:p w:rsidR="00EC192C" w:rsidRPr="00EC192C" w:rsidRDefault="00EC192C" w:rsidP="00EC192C">
            <w:pPr>
              <w:ind w:left="72"/>
              <w:jc w:val="both"/>
              <w:rPr>
                <w:sz w:val="18"/>
                <w:szCs w:val="18"/>
                <w:lang w:val="es-ES" w:eastAsia="zh-TW"/>
              </w:rPr>
            </w:pPr>
            <w:r w:rsidRPr="00EC192C">
              <w:rPr>
                <w:sz w:val="18"/>
                <w:szCs w:val="18"/>
                <w:lang w:val="es-ES" w:eastAsia="zh-TW"/>
              </w:rPr>
              <w:t>Destinar un responsable para la administración del inventario</w:t>
            </w:r>
          </w:p>
          <w:p w:rsidR="00EC192C" w:rsidRPr="00EC192C" w:rsidRDefault="00EC192C" w:rsidP="00EC192C">
            <w:pPr>
              <w:widowControl/>
              <w:autoSpaceDE/>
              <w:autoSpaceDN/>
              <w:adjustRightInd/>
              <w:ind w:left="72"/>
              <w:jc w:val="both"/>
              <w:rPr>
                <w:sz w:val="18"/>
                <w:szCs w:val="18"/>
                <w:lang w:val="es-ES" w:eastAsia="zh-TW"/>
              </w:rPr>
            </w:pPr>
          </w:p>
        </w:tc>
      </w:tr>
      <w:tr w:rsidR="00EC192C" w:rsidRPr="00EC192C">
        <w:trPr>
          <w:trHeight w:val="677"/>
        </w:trPr>
        <w:tc>
          <w:tcPr>
            <w:tcW w:w="1560" w:type="dxa"/>
            <w:vMerge/>
            <w:vAlign w:val="center"/>
          </w:tcPr>
          <w:p w:rsidR="00EC192C" w:rsidRPr="00EC192C" w:rsidRDefault="00EC192C" w:rsidP="00EC192C">
            <w:pPr>
              <w:widowControl/>
              <w:autoSpaceDE/>
              <w:autoSpaceDN/>
              <w:adjustRightInd/>
              <w:spacing w:line="360" w:lineRule="auto"/>
              <w:ind w:left="72"/>
              <w:rPr>
                <w:b/>
                <w:color w:val="0000FF"/>
                <w:sz w:val="18"/>
                <w:szCs w:val="18"/>
                <w:lang w:val="es-ES" w:eastAsia="zh-TW"/>
              </w:rPr>
            </w:pPr>
          </w:p>
        </w:tc>
        <w:tc>
          <w:tcPr>
            <w:tcW w:w="2126" w:type="dxa"/>
            <w:vMerge/>
            <w:vAlign w:val="center"/>
          </w:tcPr>
          <w:p w:rsidR="00EC192C" w:rsidRPr="00EC192C" w:rsidRDefault="00EC192C" w:rsidP="00EC192C">
            <w:pPr>
              <w:ind w:left="72"/>
              <w:jc w:val="both"/>
              <w:rPr>
                <w:sz w:val="18"/>
                <w:szCs w:val="18"/>
                <w:lang w:val="es-ES" w:eastAsia="zh-TW"/>
              </w:rPr>
            </w:pPr>
          </w:p>
        </w:tc>
        <w:tc>
          <w:tcPr>
            <w:tcW w:w="5863"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No se lleva un control referente  a la valoración inventario.</w:t>
            </w:r>
          </w:p>
        </w:tc>
        <w:tc>
          <w:tcPr>
            <w:tcW w:w="1276"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Ninguno</w:t>
            </w:r>
          </w:p>
        </w:tc>
        <w:tc>
          <w:tcPr>
            <w:tcW w:w="4472" w:type="dxa"/>
            <w:vAlign w:val="center"/>
          </w:tcPr>
          <w:p w:rsidR="00EC192C" w:rsidRPr="00EC192C" w:rsidRDefault="00EC192C" w:rsidP="00EC192C">
            <w:pPr>
              <w:widowControl/>
              <w:autoSpaceDE/>
              <w:autoSpaceDN/>
              <w:adjustRightInd/>
              <w:ind w:left="72"/>
              <w:jc w:val="both"/>
              <w:rPr>
                <w:sz w:val="18"/>
                <w:szCs w:val="18"/>
                <w:lang w:val="es-ES" w:eastAsia="zh-TW"/>
              </w:rPr>
            </w:pPr>
          </w:p>
          <w:p w:rsidR="00EC192C" w:rsidRPr="00EC192C" w:rsidRDefault="00EC192C" w:rsidP="00EC192C">
            <w:pPr>
              <w:ind w:left="72"/>
              <w:jc w:val="both"/>
              <w:rPr>
                <w:sz w:val="18"/>
                <w:szCs w:val="18"/>
                <w:lang w:val="es-ES" w:eastAsia="zh-TW"/>
              </w:rPr>
            </w:pPr>
            <w:r w:rsidRPr="00EC192C">
              <w:rPr>
                <w:sz w:val="18"/>
                <w:szCs w:val="18"/>
                <w:lang w:val="es-ES" w:eastAsia="zh-TW"/>
              </w:rPr>
              <w:t>Establecer un procedimiento para verificar  la  valoración del inventario más conveniente para el producto que se maneja.</w:t>
            </w:r>
          </w:p>
        </w:tc>
      </w:tr>
      <w:tr w:rsidR="00EC192C" w:rsidRPr="00EC192C">
        <w:trPr>
          <w:trHeight w:val="778"/>
        </w:trPr>
        <w:tc>
          <w:tcPr>
            <w:tcW w:w="1560" w:type="dxa"/>
            <w:vMerge/>
            <w:vAlign w:val="center"/>
          </w:tcPr>
          <w:p w:rsidR="00EC192C" w:rsidRPr="00EC192C" w:rsidRDefault="00EC192C" w:rsidP="00EC192C">
            <w:pPr>
              <w:widowControl/>
              <w:autoSpaceDE/>
              <w:autoSpaceDN/>
              <w:adjustRightInd/>
              <w:spacing w:line="360" w:lineRule="auto"/>
              <w:ind w:left="72"/>
              <w:rPr>
                <w:b/>
                <w:color w:val="0000FF"/>
                <w:sz w:val="18"/>
                <w:szCs w:val="18"/>
                <w:lang w:val="es-ES" w:eastAsia="zh-TW"/>
              </w:rPr>
            </w:pPr>
          </w:p>
        </w:tc>
        <w:tc>
          <w:tcPr>
            <w:tcW w:w="2126" w:type="dxa"/>
            <w:vMerge/>
            <w:vAlign w:val="center"/>
          </w:tcPr>
          <w:p w:rsidR="00EC192C" w:rsidRPr="00EC192C" w:rsidRDefault="00EC192C" w:rsidP="00EC192C">
            <w:pPr>
              <w:ind w:left="72"/>
              <w:jc w:val="both"/>
              <w:rPr>
                <w:sz w:val="18"/>
                <w:szCs w:val="18"/>
                <w:lang w:val="es-ES" w:eastAsia="zh-TW"/>
              </w:rPr>
            </w:pPr>
          </w:p>
        </w:tc>
        <w:tc>
          <w:tcPr>
            <w:tcW w:w="5863"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No se realizan inventarios físicos mensuales</w:t>
            </w:r>
          </w:p>
          <w:p w:rsidR="00EC192C" w:rsidRPr="00EC192C" w:rsidRDefault="00EC192C" w:rsidP="00EC192C">
            <w:pPr>
              <w:ind w:left="72"/>
              <w:jc w:val="both"/>
              <w:rPr>
                <w:sz w:val="18"/>
                <w:szCs w:val="18"/>
                <w:lang w:val="es-ES" w:eastAsia="zh-TW"/>
              </w:rPr>
            </w:pPr>
          </w:p>
        </w:tc>
        <w:tc>
          <w:tcPr>
            <w:tcW w:w="1276"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Ninguno</w:t>
            </w:r>
          </w:p>
        </w:tc>
        <w:tc>
          <w:tcPr>
            <w:tcW w:w="4472" w:type="dxa"/>
            <w:vAlign w:val="center"/>
          </w:tcPr>
          <w:p w:rsidR="00EC192C" w:rsidRPr="00EC192C" w:rsidRDefault="00EC192C" w:rsidP="00EC192C">
            <w:pPr>
              <w:ind w:left="72"/>
              <w:jc w:val="both"/>
              <w:rPr>
                <w:sz w:val="18"/>
                <w:szCs w:val="18"/>
                <w:lang w:val="es-ES" w:eastAsia="zh-TW"/>
              </w:rPr>
            </w:pPr>
          </w:p>
          <w:p w:rsidR="00EC192C" w:rsidRPr="00EC192C" w:rsidRDefault="00EC192C" w:rsidP="00EC192C">
            <w:pPr>
              <w:ind w:left="72"/>
              <w:jc w:val="both"/>
              <w:rPr>
                <w:sz w:val="18"/>
                <w:szCs w:val="18"/>
                <w:lang w:val="es-ES" w:eastAsia="zh-TW"/>
              </w:rPr>
            </w:pPr>
            <w:r w:rsidRPr="00EC192C">
              <w:rPr>
                <w:sz w:val="18"/>
                <w:szCs w:val="18"/>
                <w:lang w:val="es-ES" w:eastAsia="zh-TW"/>
              </w:rPr>
              <w:t xml:space="preserve">Realizar inventarios físicos de manera sorpresiva. </w:t>
            </w:r>
          </w:p>
          <w:p w:rsidR="00EC192C" w:rsidRPr="00EC192C" w:rsidRDefault="00EC192C" w:rsidP="00EC192C">
            <w:pPr>
              <w:widowControl/>
              <w:autoSpaceDE/>
              <w:autoSpaceDN/>
              <w:adjustRightInd/>
              <w:ind w:left="72"/>
              <w:jc w:val="both"/>
              <w:rPr>
                <w:sz w:val="18"/>
                <w:szCs w:val="18"/>
                <w:lang w:val="es-ES" w:eastAsia="zh-TW"/>
              </w:rPr>
            </w:pPr>
          </w:p>
        </w:tc>
      </w:tr>
      <w:tr w:rsidR="00EC192C" w:rsidRPr="00EC192C">
        <w:tc>
          <w:tcPr>
            <w:tcW w:w="1560" w:type="dxa"/>
            <w:vMerge/>
            <w:vAlign w:val="center"/>
          </w:tcPr>
          <w:p w:rsidR="00EC192C" w:rsidRPr="00EC192C" w:rsidRDefault="00EC192C" w:rsidP="00EC192C">
            <w:pPr>
              <w:widowControl/>
              <w:autoSpaceDE/>
              <w:autoSpaceDN/>
              <w:adjustRightInd/>
              <w:spacing w:line="360" w:lineRule="auto"/>
              <w:ind w:left="72"/>
              <w:rPr>
                <w:b/>
                <w:color w:val="0000FF"/>
                <w:sz w:val="18"/>
                <w:szCs w:val="18"/>
                <w:lang w:val="es-ES" w:eastAsia="zh-TW"/>
              </w:rPr>
            </w:pPr>
          </w:p>
        </w:tc>
        <w:tc>
          <w:tcPr>
            <w:tcW w:w="2126" w:type="dxa"/>
            <w:vMerge/>
            <w:vAlign w:val="center"/>
          </w:tcPr>
          <w:p w:rsidR="00EC192C" w:rsidRPr="00EC192C" w:rsidRDefault="00EC192C" w:rsidP="00EC192C">
            <w:pPr>
              <w:ind w:left="72"/>
              <w:jc w:val="both"/>
              <w:rPr>
                <w:sz w:val="18"/>
                <w:szCs w:val="18"/>
                <w:lang w:val="es-ES" w:eastAsia="zh-TW"/>
              </w:rPr>
            </w:pPr>
          </w:p>
        </w:tc>
        <w:tc>
          <w:tcPr>
            <w:tcW w:w="5863"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No se lleva un debido control de los precios de compra establecidos por gerencia.</w:t>
            </w:r>
          </w:p>
          <w:p w:rsidR="00EC192C" w:rsidRPr="00EC192C" w:rsidRDefault="00EC192C" w:rsidP="00EC192C">
            <w:pPr>
              <w:ind w:left="72"/>
              <w:jc w:val="both"/>
              <w:rPr>
                <w:sz w:val="18"/>
                <w:szCs w:val="18"/>
                <w:lang w:val="es-ES" w:eastAsia="zh-TW"/>
              </w:rPr>
            </w:pPr>
          </w:p>
        </w:tc>
        <w:tc>
          <w:tcPr>
            <w:tcW w:w="1276"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Ninguno</w:t>
            </w:r>
          </w:p>
        </w:tc>
        <w:tc>
          <w:tcPr>
            <w:tcW w:w="4472"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Revisar y verificar el proceso de compra con el objetivo de determinar indicios de sobre precios en el producto que se compra.</w:t>
            </w:r>
          </w:p>
        </w:tc>
      </w:tr>
      <w:tr w:rsidR="00EC192C" w:rsidRPr="00EC192C">
        <w:tc>
          <w:tcPr>
            <w:tcW w:w="1560" w:type="dxa"/>
            <w:vMerge/>
            <w:vAlign w:val="center"/>
          </w:tcPr>
          <w:p w:rsidR="00EC192C" w:rsidRPr="00EC192C" w:rsidRDefault="00EC192C" w:rsidP="00EC192C">
            <w:pPr>
              <w:widowControl/>
              <w:autoSpaceDE/>
              <w:autoSpaceDN/>
              <w:adjustRightInd/>
              <w:spacing w:line="360" w:lineRule="auto"/>
              <w:ind w:left="72"/>
              <w:rPr>
                <w:b/>
                <w:color w:val="0000FF"/>
                <w:sz w:val="18"/>
                <w:szCs w:val="18"/>
                <w:lang w:val="es-ES" w:eastAsia="zh-TW"/>
              </w:rPr>
            </w:pPr>
          </w:p>
        </w:tc>
        <w:tc>
          <w:tcPr>
            <w:tcW w:w="2126" w:type="dxa"/>
            <w:vMerge/>
            <w:vAlign w:val="center"/>
          </w:tcPr>
          <w:p w:rsidR="00EC192C" w:rsidRPr="00EC192C" w:rsidRDefault="00EC192C" w:rsidP="00EC192C">
            <w:pPr>
              <w:ind w:left="72"/>
              <w:jc w:val="both"/>
              <w:rPr>
                <w:sz w:val="18"/>
                <w:szCs w:val="18"/>
                <w:lang w:val="es-ES" w:eastAsia="zh-TW"/>
              </w:rPr>
            </w:pPr>
          </w:p>
        </w:tc>
        <w:tc>
          <w:tcPr>
            <w:tcW w:w="5863"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Existe perecida del producto.</w:t>
            </w:r>
          </w:p>
        </w:tc>
        <w:tc>
          <w:tcPr>
            <w:tcW w:w="1276"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Ninguno</w:t>
            </w:r>
          </w:p>
        </w:tc>
        <w:tc>
          <w:tcPr>
            <w:tcW w:w="4472"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Buscar un mecanismo o procedimiento para el manejo de obsolescencia del inventario.</w:t>
            </w:r>
          </w:p>
        </w:tc>
      </w:tr>
      <w:tr w:rsidR="00EC192C" w:rsidRPr="00EC192C">
        <w:trPr>
          <w:trHeight w:val="1480"/>
        </w:trPr>
        <w:tc>
          <w:tcPr>
            <w:tcW w:w="1560" w:type="dxa"/>
            <w:vMerge w:val="restart"/>
            <w:vAlign w:val="center"/>
          </w:tcPr>
          <w:p w:rsidR="00EC192C" w:rsidRPr="00EC192C" w:rsidRDefault="00EC192C" w:rsidP="00EC192C">
            <w:pPr>
              <w:widowControl/>
              <w:autoSpaceDE/>
              <w:autoSpaceDN/>
              <w:adjustRightInd/>
              <w:spacing w:line="360" w:lineRule="auto"/>
              <w:ind w:left="72"/>
              <w:rPr>
                <w:b/>
                <w:color w:val="0000FF"/>
                <w:sz w:val="18"/>
                <w:szCs w:val="18"/>
                <w:lang w:val="es-ES" w:eastAsia="zh-TW"/>
              </w:rPr>
            </w:pPr>
            <w:r w:rsidRPr="00EC192C">
              <w:rPr>
                <w:b/>
                <w:color w:val="0000FF"/>
                <w:sz w:val="18"/>
                <w:szCs w:val="18"/>
                <w:lang w:val="es-ES" w:eastAsia="zh-TW"/>
              </w:rPr>
              <w:t>Activos fijos</w:t>
            </w:r>
          </w:p>
        </w:tc>
        <w:tc>
          <w:tcPr>
            <w:tcW w:w="2126" w:type="dxa"/>
            <w:vMerge w:val="restart"/>
            <w:vAlign w:val="center"/>
          </w:tcPr>
          <w:p w:rsidR="00EC192C" w:rsidRPr="00EC192C" w:rsidRDefault="00EC192C" w:rsidP="00EC192C">
            <w:pPr>
              <w:spacing w:line="360" w:lineRule="auto"/>
              <w:ind w:left="72"/>
              <w:jc w:val="both"/>
              <w:rPr>
                <w:b/>
                <w:sz w:val="18"/>
                <w:szCs w:val="18"/>
                <w:lang w:val="es-ES" w:eastAsia="zh-TW"/>
              </w:rPr>
            </w:pPr>
            <w:r w:rsidRPr="00EC192C">
              <w:rPr>
                <w:b/>
                <w:sz w:val="18"/>
                <w:szCs w:val="18"/>
                <w:lang w:val="es-ES" w:eastAsia="zh-TW"/>
              </w:rPr>
              <w:t>Existencia</w:t>
            </w:r>
          </w:p>
          <w:p w:rsidR="00EC192C" w:rsidRPr="00EC192C" w:rsidRDefault="00EC192C" w:rsidP="00EC192C">
            <w:pPr>
              <w:spacing w:line="360" w:lineRule="auto"/>
              <w:ind w:left="72"/>
              <w:jc w:val="both"/>
              <w:rPr>
                <w:b/>
                <w:sz w:val="18"/>
                <w:szCs w:val="18"/>
                <w:lang w:val="es-ES" w:eastAsia="zh-TW"/>
              </w:rPr>
            </w:pPr>
            <w:r w:rsidRPr="00EC192C">
              <w:rPr>
                <w:b/>
                <w:sz w:val="18"/>
                <w:szCs w:val="18"/>
                <w:lang w:val="es-ES" w:eastAsia="zh-TW"/>
              </w:rPr>
              <w:t>Derecho</w:t>
            </w:r>
          </w:p>
          <w:p w:rsidR="00EC192C" w:rsidRPr="00EC192C" w:rsidRDefault="00EC192C" w:rsidP="00EC192C">
            <w:pPr>
              <w:spacing w:line="360" w:lineRule="auto"/>
              <w:ind w:left="72"/>
              <w:jc w:val="both"/>
              <w:rPr>
                <w:b/>
                <w:sz w:val="18"/>
                <w:szCs w:val="18"/>
                <w:lang w:val="es-ES" w:eastAsia="zh-TW"/>
              </w:rPr>
            </w:pPr>
            <w:r w:rsidRPr="00EC192C">
              <w:rPr>
                <w:b/>
                <w:sz w:val="18"/>
                <w:szCs w:val="18"/>
                <w:lang w:val="es-ES" w:eastAsia="zh-TW"/>
              </w:rPr>
              <w:t>Valuación</w:t>
            </w:r>
          </w:p>
          <w:p w:rsidR="00EC192C" w:rsidRPr="00EC192C" w:rsidRDefault="00EC192C" w:rsidP="00EC192C">
            <w:pPr>
              <w:spacing w:line="360" w:lineRule="auto"/>
              <w:ind w:left="72"/>
              <w:jc w:val="both"/>
              <w:rPr>
                <w:sz w:val="18"/>
                <w:szCs w:val="18"/>
                <w:lang w:val="es-ES" w:eastAsia="zh-TW"/>
              </w:rPr>
            </w:pPr>
            <w:r w:rsidRPr="00EC192C">
              <w:rPr>
                <w:b/>
                <w:sz w:val="18"/>
                <w:szCs w:val="18"/>
                <w:lang w:val="es-ES" w:eastAsia="zh-TW"/>
              </w:rPr>
              <w:t>Obligaciones</w:t>
            </w:r>
          </w:p>
        </w:tc>
        <w:tc>
          <w:tcPr>
            <w:tcW w:w="5863" w:type="dxa"/>
            <w:vAlign w:val="center"/>
          </w:tcPr>
          <w:p w:rsidR="00EC192C" w:rsidRPr="00EC192C" w:rsidRDefault="00EC192C" w:rsidP="00EC192C">
            <w:pPr>
              <w:ind w:left="72"/>
              <w:jc w:val="both"/>
              <w:rPr>
                <w:sz w:val="18"/>
                <w:szCs w:val="18"/>
                <w:lang w:val="es-ES" w:eastAsia="zh-TW"/>
              </w:rPr>
            </w:pPr>
            <w:r w:rsidRPr="00EC192C">
              <w:rPr>
                <w:b/>
                <w:sz w:val="18"/>
                <w:szCs w:val="18"/>
                <w:lang w:val="es-ES" w:eastAsia="zh-TW"/>
              </w:rPr>
              <w:t>Riesgo inherente:</w:t>
            </w:r>
            <w:r w:rsidRPr="00EC192C">
              <w:rPr>
                <w:sz w:val="18"/>
                <w:szCs w:val="18"/>
                <w:lang w:val="es-ES" w:eastAsia="zh-TW"/>
              </w:rPr>
              <w:t xml:space="preserve"> Alto</w:t>
            </w:r>
          </w:p>
          <w:p w:rsidR="00EC192C" w:rsidRPr="00EC192C" w:rsidRDefault="00EC192C" w:rsidP="00EC192C">
            <w:pPr>
              <w:ind w:left="72"/>
              <w:jc w:val="both"/>
              <w:rPr>
                <w:sz w:val="18"/>
                <w:szCs w:val="18"/>
                <w:lang w:val="es-ES" w:eastAsia="zh-TW"/>
              </w:rPr>
            </w:pPr>
          </w:p>
          <w:p w:rsidR="00EC192C" w:rsidRPr="00EC192C" w:rsidRDefault="00EC192C" w:rsidP="00EC192C">
            <w:pPr>
              <w:ind w:left="72"/>
              <w:jc w:val="both"/>
              <w:rPr>
                <w:sz w:val="18"/>
                <w:szCs w:val="18"/>
                <w:lang w:val="es-ES" w:eastAsia="zh-TW"/>
              </w:rPr>
            </w:pPr>
            <w:r w:rsidRPr="00EC192C">
              <w:rPr>
                <w:sz w:val="18"/>
                <w:szCs w:val="18"/>
                <w:lang w:val="es-ES" w:eastAsia="zh-TW"/>
              </w:rPr>
              <w:t>Cuando se realizan gastos por algún tipo de mantenimiento o reparación de activos, no se cuenta con el documento de soporte donde se deja constancia de que el gasto realmente se origino.</w:t>
            </w:r>
          </w:p>
        </w:tc>
        <w:tc>
          <w:tcPr>
            <w:tcW w:w="1276"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Revisiones periódicas</w:t>
            </w:r>
          </w:p>
        </w:tc>
        <w:tc>
          <w:tcPr>
            <w:tcW w:w="4472" w:type="dxa"/>
            <w:vAlign w:val="center"/>
          </w:tcPr>
          <w:p w:rsidR="00EC192C" w:rsidRPr="00EC192C" w:rsidRDefault="00EC192C" w:rsidP="00EC192C">
            <w:pPr>
              <w:widowControl/>
              <w:autoSpaceDE/>
              <w:autoSpaceDN/>
              <w:adjustRightInd/>
              <w:ind w:left="72"/>
              <w:jc w:val="both"/>
              <w:rPr>
                <w:sz w:val="18"/>
                <w:szCs w:val="18"/>
                <w:lang w:val="es-ES" w:eastAsia="zh-TW"/>
              </w:rPr>
            </w:pPr>
          </w:p>
          <w:p w:rsidR="00EC192C" w:rsidRPr="00EC192C" w:rsidRDefault="00EC192C" w:rsidP="00EC192C">
            <w:pPr>
              <w:widowControl/>
              <w:autoSpaceDE/>
              <w:autoSpaceDN/>
              <w:adjustRightInd/>
              <w:ind w:left="72"/>
              <w:jc w:val="both"/>
              <w:rPr>
                <w:sz w:val="18"/>
                <w:szCs w:val="18"/>
                <w:lang w:val="es-ES" w:eastAsia="zh-TW"/>
              </w:rPr>
            </w:pPr>
          </w:p>
          <w:p w:rsidR="00EC192C" w:rsidRPr="00EC192C" w:rsidRDefault="00EC192C" w:rsidP="00EC192C">
            <w:pPr>
              <w:ind w:left="72"/>
              <w:jc w:val="both"/>
              <w:rPr>
                <w:sz w:val="18"/>
                <w:szCs w:val="18"/>
                <w:lang w:val="es-ES" w:eastAsia="zh-TW"/>
              </w:rPr>
            </w:pPr>
            <w:r w:rsidRPr="00EC192C">
              <w:rPr>
                <w:sz w:val="18"/>
                <w:szCs w:val="18"/>
                <w:lang w:val="es-ES" w:eastAsia="zh-TW"/>
              </w:rPr>
              <w:t>Pedir las facturas o documentos que expliquen los gastos por los activos adquiridos.</w:t>
            </w:r>
          </w:p>
        </w:tc>
      </w:tr>
      <w:tr w:rsidR="00EC192C" w:rsidRPr="00EC192C">
        <w:trPr>
          <w:trHeight w:val="710"/>
        </w:trPr>
        <w:tc>
          <w:tcPr>
            <w:tcW w:w="1560" w:type="dxa"/>
            <w:vMerge/>
            <w:vAlign w:val="center"/>
          </w:tcPr>
          <w:p w:rsidR="00EC192C" w:rsidRPr="00EC192C" w:rsidRDefault="00EC192C" w:rsidP="00EC192C">
            <w:pPr>
              <w:widowControl/>
              <w:autoSpaceDE/>
              <w:autoSpaceDN/>
              <w:adjustRightInd/>
              <w:ind w:left="72"/>
              <w:jc w:val="both"/>
              <w:rPr>
                <w:sz w:val="18"/>
                <w:szCs w:val="18"/>
                <w:lang w:val="es-AR" w:eastAsia="es-ES"/>
              </w:rPr>
            </w:pPr>
          </w:p>
        </w:tc>
        <w:tc>
          <w:tcPr>
            <w:tcW w:w="2126" w:type="dxa"/>
            <w:vMerge/>
            <w:vAlign w:val="center"/>
          </w:tcPr>
          <w:p w:rsidR="00EC192C" w:rsidRPr="00EC192C" w:rsidRDefault="00EC192C" w:rsidP="00EC192C">
            <w:pPr>
              <w:ind w:left="72"/>
              <w:jc w:val="both"/>
              <w:rPr>
                <w:sz w:val="18"/>
                <w:szCs w:val="18"/>
                <w:lang w:val="es-ES" w:eastAsia="zh-TW"/>
              </w:rPr>
            </w:pPr>
          </w:p>
        </w:tc>
        <w:tc>
          <w:tcPr>
            <w:tcW w:w="5863"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No se está aplicando una correcta depreciación o valuación de los activos que posee la empresa.</w:t>
            </w:r>
          </w:p>
        </w:tc>
        <w:tc>
          <w:tcPr>
            <w:tcW w:w="1276"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Ninguno</w:t>
            </w:r>
          </w:p>
        </w:tc>
        <w:tc>
          <w:tcPr>
            <w:tcW w:w="4472"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Aplicar el mejor método de depreciación y reconocer la pérdida del activo en libros.</w:t>
            </w:r>
          </w:p>
        </w:tc>
      </w:tr>
      <w:tr w:rsidR="00EC192C" w:rsidRPr="00EC192C">
        <w:trPr>
          <w:trHeight w:val="706"/>
        </w:trPr>
        <w:tc>
          <w:tcPr>
            <w:tcW w:w="1560" w:type="dxa"/>
            <w:vMerge/>
            <w:vAlign w:val="center"/>
          </w:tcPr>
          <w:p w:rsidR="00EC192C" w:rsidRPr="00EC192C" w:rsidRDefault="00EC192C" w:rsidP="00EC192C">
            <w:pPr>
              <w:widowControl/>
              <w:autoSpaceDE/>
              <w:autoSpaceDN/>
              <w:adjustRightInd/>
              <w:ind w:left="72"/>
              <w:jc w:val="both"/>
              <w:rPr>
                <w:sz w:val="18"/>
                <w:szCs w:val="18"/>
                <w:lang w:val="es-AR" w:eastAsia="es-ES"/>
              </w:rPr>
            </w:pPr>
          </w:p>
        </w:tc>
        <w:tc>
          <w:tcPr>
            <w:tcW w:w="2126" w:type="dxa"/>
            <w:vMerge/>
            <w:vAlign w:val="center"/>
          </w:tcPr>
          <w:p w:rsidR="00EC192C" w:rsidRPr="00EC192C" w:rsidRDefault="00EC192C" w:rsidP="00EC192C">
            <w:pPr>
              <w:ind w:left="72"/>
              <w:jc w:val="both"/>
              <w:rPr>
                <w:sz w:val="18"/>
                <w:szCs w:val="18"/>
                <w:lang w:val="es-ES" w:eastAsia="zh-TW"/>
              </w:rPr>
            </w:pPr>
          </w:p>
        </w:tc>
        <w:tc>
          <w:tcPr>
            <w:tcW w:w="5863"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Se presume que existe una sobre precio en los activos que se compran para la empresa</w:t>
            </w:r>
          </w:p>
        </w:tc>
        <w:tc>
          <w:tcPr>
            <w:tcW w:w="1276"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Revisiones periódicas</w:t>
            </w:r>
          </w:p>
        </w:tc>
        <w:tc>
          <w:tcPr>
            <w:tcW w:w="4472"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Chequear los documentos por la adquisición de los activos para verificar su real costo.</w:t>
            </w:r>
          </w:p>
          <w:p w:rsidR="00EC192C" w:rsidRPr="00EC192C" w:rsidRDefault="00EC192C" w:rsidP="00EC192C">
            <w:pPr>
              <w:widowControl/>
              <w:autoSpaceDE/>
              <w:autoSpaceDN/>
              <w:adjustRightInd/>
              <w:ind w:left="72"/>
              <w:jc w:val="both"/>
              <w:rPr>
                <w:sz w:val="18"/>
                <w:szCs w:val="18"/>
                <w:lang w:val="es-ES" w:eastAsia="zh-TW"/>
              </w:rPr>
            </w:pPr>
          </w:p>
        </w:tc>
      </w:tr>
      <w:tr w:rsidR="00EC192C" w:rsidRPr="00EC192C">
        <w:tc>
          <w:tcPr>
            <w:tcW w:w="1560" w:type="dxa"/>
            <w:vMerge/>
            <w:vAlign w:val="center"/>
          </w:tcPr>
          <w:p w:rsidR="00EC192C" w:rsidRPr="00EC192C" w:rsidRDefault="00EC192C" w:rsidP="00EC192C">
            <w:pPr>
              <w:widowControl/>
              <w:autoSpaceDE/>
              <w:autoSpaceDN/>
              <w:adjustRightInd/>
              <w:ind w:left="72"/>
              <w:jc w:val="both"/>
              <w:rPr>
                <w:sz w:val="18"/>
                <w:szCs w:val="18"/>
                <w:lang w:val="es-AR" w:eastAsia="es-ES"/>
              </w:rPr>
            </w:pPr>
          </w:p>
        </w:tc>
        <w:tc>
          <w:tcPr>
            <w:tcW w:w="2126" w:type="dxa"/>
            <w:vMerge/>
            <w:vAlign w:val="center"/>
          </w:tcPr>
          <w:p w:rsidR="00EC192C" w:rsidRPr="00EC192C" w:rsidRDefault="00EC192C" w:rsidP="00EC192C">
            <w:pPr>
              <w:ind w:left="72"/>
              <w:jc w:val="both"/>
              <w:rPr>
                <w:sz w:val="18"/>
                <w:szCs w:val="18"/>
                <w:lang w:val="es-ES" w:eastAsia="zh-TW"/>
              </w:rPr>
            </w:pPr>
          </w:p>
        </w:tc>
        <w:tc>
          <w:tcPr>
            <w:tcW w:w="5863"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Los activos son susceptibles de robo</w:t>
            </w:r>
          </w:p>
        </w:tc>
        <w:tc>
          <w:tcPr>
            <w:tcW w:w="1276"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Ninguno</w:t>
            </w:r>
          </w:p>
        </w:tc>
        <w:tc>
          <w:tcPr>
            <w:tcW w:w="4472"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Intensificar controles internos.</w:t>
            </w:r>
          </w:p>
          <w:p w:rsidR="00EC192C" w:rsidRPr="00EC192C" w:rsidRDefault="00EC192C" w:rsidP="00EC192C">
            <w:pPr>
              <w:widowControl/>
              <w:autoSpaceDE/>
              <w:autoSpaceDN/>
              <w:adjustRightInd/>
              <w:ind w:left="72"/>
              <w:jc w:val="both"/>
              <w:rPr>
                <w:sz w:val="18"/>
                <w:szCs w:val="18"/>
                <w:lang w:val="es-ES" w:eastAsia="zh-TW"/>
              </w:rPr>
            </w:pPr>
          </w:p>
        </w:tc>
      </w:tr>
    </w:tbl>
    <w:p w:rsidR="00EC192C" w:rsidRPr="00EC192C" w:rsidRDefault="00EC192C" w:rsidP="00EC192C">
      <w:pPr>
        <w:widowControl/>
        <w:autoSpaceDE/>
        <w:autoSpaceDN/>
        <w:adjustRightInd/>
        <w:ind w:left="72"/>
        <w:jc w:val="center"/>
        <w:rPr>
          <w:bCs/>
          <w:lang w:val="es-ES" w:eastAsia="es-ES"/>
        </w:rPr>
      </w:pPr>
      <w:bookmarkStart w:id="388" w:name="_Toc237617517"/>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21</w:t>
      </w:r>
      <w:r w:rsidR="001776CE" w:rsidRPr="00EC192C">
        <w:rPr>
          <w:rFonts w:cs="Times New Roman"/>
          <w:b/>
          <w:bCs/>
          <w:lang w:val="es-ES" w:eastAsia="es-ES"/>
        </w:rPr>
        <w:fldChar w:fldCharType="end"/>
      </w:r>
      <w:r w:rsidRPr="00EC192C">
        <w:rPr>
          <w:b/>
          <w:bCs/>
          <w:lang w:val="es-ES" w:eastAsia="es-ES"/>
        </w:rPr>
        <w:t xml:space="preserve">.- </w:t>
      </w:r>
      <w:r w:rsidRPr="00EC192C">
        <w:rPr>
          <w:bCs/>
          <w:lang w:val="es-ES" w:eastAsia="es-ES"/>
        </w:rPr>
        <w:t>Matriz de riesgo 2</w:t>
      </w:r>
      <w:bookmarkEnd w:id="388"/>
    </w:p>
    <w:p w:rsidR="00EC192C" w:rsidRPr="00EC192C" w:rsidRDefault="00EC192C" w:rsidP="00EC192C">
      <w:pPr>
        <w:widowControl/>
        <w:autoSpaceDE/>
        <w:autoSpaceDN/>
        <w:adjustRightInd/>
        <w:rPr>
          <w:b/>
          <w:bCs/>
          <w:sz w:val="44"/>
          <w:lang w:val="es-ES" w:eastAsia="es-ES"/>
        </w:rPr>
      </w:pPr>
    </w:p>
    <w:p w:rsidR="00EC192C" w:rsidRPr="00EC192C" w:rsidRDefault="00EC192C" w:rsidP="00EC192C">
      <w:pPr>
        <w:widowControl/>
        <w:autoSpaceDE/>
        <w:autoSpaceDN/>
        <w:adjustRightInd/>
        <w:rPr>
          <w:sz w:val="24"/>
          <w:szCs w:val="24"/>
          <w:lang w:val="es-ES" w:eastAsia="es-ES"/>
        </w:rPr>
      </w:pPr>
    </w:p>
    <w:tbl>
      <w:tblPr>
        <w:tblpPr w:leftFromText="141" w:rightFromText="141" w:vertAnchor="text" w:horzAnchor="margin" w:tblpXSpec="center" w:tblpY="2"/>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126"/>
        <w:gridCol w:w="5954"/>
        <w:gridCol w:w="1276"/>
        <w:gridCol w:w="4394"/>
      </w:tblGrid>
      <w:tr w:rsidR="00EC192C" w:rsidRPr="00EC192C">
        <w:tc>
          <w:tcPr>
            <w:tcW w:w="1560" w:type="dxa"/>
            <w:shd w:val="pct10" w:color="auto" w:fill="auto"/>
            <w:vAlign w:val="center"/>
          </w:tcPr>
          <w:p w:rsidR="00EC192C" w:rsidRPr="00EC192C" w:rsidRDefault="00EC192C" w:rsidP="00EC192C">
            <w:pPr>
              <w:ind w:left="72"/>
              <w:jc w:val="center"/>
              <w:rPr>
                <w:b/>
                <w:color w:val="0000FF"/>
                <w:sz w:val="18"/>
                <w:szCs w:val="18"/>
                <w:lang w:val="es-ES" w:eastAsia="zh-TW"/>
              </w:rPr>
            </w:pPr>
            <w:r w:rsidRPr="00EC192C">
              <w:rPr>
                <w:b/>
                <w:color w:val="0000FF"/>
                <w:sz w:val="18"/>
                <w:szCs w:val="18"/>
                <w:lang w:val="es-ES" w:eastAsia="zh-TW"/>
              </w:rPr>
              <w:t>CUENTA</w:t>
            </w:r>
          </w:p>
        </w:tc>
        <w:tc>
          <w:tcPr>
            <w:tcW w:w="2126" w:type="dxa"/>
            <w:shd w:val="pct10" w:color="auto" w:fill="auto"/>
            <w:vAlign w:val="center"/>
          </w:tcPr>
          <w:p w:rsidR="00EC192C" w:rsidRPr="00EC192C" w:rsidRDefault="00EC192C" w:rsidP="00EC192C">
            <w:pPr>
              <w:ind w:left="72"/>
              <w:jc w:val="center"/>
              <w:rPr>
                <w:b/>
                <w:color w:val="0000FF"/>
                <w:sz w:val="18"/>
                <w:szCs w:val="18"/>
                <w:lang w:val="es-ES" w:eastAsia="zh-TW"/>
              </w:rPr>
            </w:pPr>
            <w:r w:rsidRPr="00EC192C">
              <w:rPr>
                <w:b/>
                <w:color w:val="0000FF"/>
                <w:sz w:val="18"/>
                <w:szCs w:val="18"/>
                <w:lang w:val="es-ES" w:eastAsia="zh-TW"/>
              </w:rPr>
              <w:t>ASERCION</w:t>
            </w:r>
          </w:p>
        </w:tc>
        <w:tc>
          <w:tcPr>
            <w:tcW w:w="5954" w:type="dxa"/>
            <w:shd w:val="pct10" w:color="auto" w:fill="auto"/>
            <w:vAlign w:val="center"/>
          </w:tcPr>
          <w:p w:rsidR="00EC192C" w:rsidRPr="00EC192C" w:rsidRDefault="00EC192C" w:rsidP="00EC192C">
            <w:pPr>
              <w:ind w:left="72"/>
              <w:jc w:val="center"/>
              <w:rPr>
                <w:b/>
                <w:color w:val="0000FF"/>
                <w:sz w:val="18"/>
                <w:szCs w:val="18"/>
                <w:lang w:val="es-ES" w:eastAsia="zh-TW"/>
              </w:rPr>
            </w:pPr>
            <w:r w:rsidRPr="00EC192C">
              <w:rPr>
                <w:b/>
                <w:color w:val="0000FF"/>
                <w:sz w:val="18"/>
                <w:szCs w:val="18"/>
                <w:lang w:val="es-ES" w:eastAsia="zh-TW"/>
              </w:rPr>
              <w:t>RIESGO</w:t>
            </w:r>
          </w:p>
        </w:tc>
        <w:tc>
          <w:tcPr>
            <w:tcW w:w="1276" w:type="dxa"/>
            <w:shd w:val="pct10" w:color="auto" w:fill="auto"/>
            <w:vAlign w:val="center"/>
          </w:tcPr>
          <w:p w:rsidR="00EC192C" w:rsidRPr="00EC192C" w:rsidRDefault="00EC192C" w:rsidP="00EC192C">
            <w:pPr>
              <w:ind w:left="72"/>
              <w:jc w:val="center"/>
              <w:rPr>
                <w:b/>
                <w:color w:val="0000FF"/>
                <w:sz w:val="18"/>
                <w:szCs w:val="18"/>
                <w:lang w:val="es-ES" w:eastAsia="zh-TW"/>
              </w:rPr>
            </w:pPr>
            <w:r w:rsidRPr="00EC192C">
              <w:rPr>
                <w:b/>
                <w:color w:val="0000FF"/>
                <w:sz w:val="18"/>
                <w:szCs w:val="18"/>
                <w:lang w:val="es-ES" w:eastAsia="zh-TW"/>
              </w:rPr>
              <w:t>CONTROL</w:t>
            </w:r>
          </w:p>
        </w:tc>
        <w:tc>
          <w:tcPr>
            <w:tcW w:w="4394" w:type="dxa"/>
            <w:shd w:val="pct10" w:color="auto" w:fill="auto"/>
          </w:tcPr>
          <w:p w:rsidR="00EC192C" w:rsidRPr="00EC192C" w:rsidRDefault="00EC192C" w:rsidP="00EC192C">
            <w:pPr>
              <w:widowControl/>
              <w:autoSpaceDE/>
              <w:autoSpaceDN/>
              <w:adjustRightInd/>
              <w:ind w:left="72"/>
              <w:rPr>
                <w:b/>
                <w:color w:val="0000FF"/>
                <w:sz w:val="18"/>
                <w:szCs w:val="18"/>
                <w:lang w:val="es-ES" w:eastAsia="zh-TW"/>
              </w:rPr>
            </w:pPr>
            <w:r w:rsidRPr="00EC192C">
              <w:rPr>
                <w:b/>
                <w:color w:val="0000FF"/>
                <w:sz w:val="18"/>
                <w:szCs w:val="18"/>
                <w:lang w:val="es-ES" w:eastAsia="zh-TW"/>
              </w:rPr>
              <w:t>RESPUESTA DE AUDITORÍA</w:t>
            </w:r>
          </w:p>
        </w:tc>
      </w:tr>
      <w:tr w:rsidR="00EC192C" w:rsidRPr="00EC192C">
        <w:trPr>
          <w:trHeight w:val="877"/>
        </w:trPr>
        <w:tc>
          <w:tcPr>
            <w:tcW w:w="1560" w:type="dxa"/>
            <w:vMerge w:val="restart"/>
            <w:vAlign w:val="center"/>
          </w:tcPr>
          <w:p w:rsidR="00EC192C" w:rsidRPr="00EC192C" w:rsidRDefault="00EC192C" w:rsidP="00EC192C">
            <w:pPr>
              <w:widowControl/>
              <w:autoSpaceDE/>
              <w:autoSpaceDN/>
              <w:adjustRightInd/>
              <w:spacing w:line="360" w:lineRule="auto"/>
              <w:ind w:left="72"/>
              <w:jc w:val="center"/>
              <w:rPr>
                <w:b/>
                <w:color w:val="0000FF"/>
                <w:sz w:val="18"/>
                <w:szCs w:val="18"/>
                <w:lang w:val="es-ES" w:eastAsia="zh-TW"/>
              </w:rPr>
            </w:pPr>
            <w:r w:rsidRPr="00EC192C">
              <w:rPr>
                <w:b/>
                <w:color w:val="0000FF"/>
                <w:sz w:val="18"/>
                <w:szCs w:val="18"/>
                <w:lang w:val="es-ES" w:eastAsia="zh-TW"/>
              </w:rPr>
              <w:t>Cuentas por pagar</w:t>
            </w:r>
          </w:p>
        </w:tc>
        <w:tc>
          <w:tcPr>
            <w:tcW w:w="2126" w:type="dxa"/>
            <w:vMerge w:val="restart"/>
            <w:vAlign w:val="center"/>
          </w:tcPr>
          <w:p w:rsidR="00EC192C" w:rsidRPr="00EC192C" w:rsidRDefault="00EC192C" w:rsidP="00EC192C">
            <w:pPr>
              <w:spacing w:line="360" w:lineRule="auto"/>
              <w:ind w:left="72" w:right="319"/>
              <w:rPr>
                <w:b/>
                <w:sz w:val="18"/>
                <w:szCs w:val="18"/>
                <w:lang w:val="es-ES" w:eastAsia="zh-TW"/>
              </w:rPr>
            </w:pPr>
            <w:r w:rsidRPr="00EC192C">
              <w:rPr>
                <w:b/>
                <w:sz w:val="18"/>
                <w:szCs w:val="18"/>
                <w:lang w:val="es-ES" w:eastAsia="zh-TW"/>
              </w:rPr>
              <w:t>Existencia</w:t>
            </w:r>
          </w:p>
          <w:p w:rsidR="00EC192C" w:rsidRPr="00EC192C" w:rsidRDefault="00EC192C" w:rsidP="00EC192C">
            <w:pPr>
              <w:spacing w:line="360" w:lineRule="auto"/>
              <w:ind w:left="72"/>
              <w:rPr>
                <w:b/>
                <w:sz w:val="18"/>
                <w:szCs w:val="18"/>
                <w:lang w:val="es-ES" w:eastAsia="zh-TW"/>
              </w:rPr>
            </w:pPr>
            <w:r w:rsidRPr="00EC192C">
              <w:rPr>
                <w:b/>
                <w:sz w:val="18"/>
                <w:szCs w:val="18"/>
                <w:lang w:val="es-ES" w:eastAsia="zh-TW"/>
              </w:rPr>
              <w:t>Exactitud</w:t>
            </w:r>
          </w:p>
          <w:p w:rsidR="00EC192C" w:rsidRPr="00EC192C" w:rsidRDefault="00EC192C" w:rsidP="00EC192C">
            <w:pPr>
              <w:spacing w:line="360" w:lineRule="auto"/>
              <w:ind w:left="72"/>
              <w:rPr>
                <w:b/>
                <w:sz w:val="18"/>
                <w:szCs w:val="18"/>
                <w:lang w:val="es-ES" w:eastAsia="zh-TW"/>
              </w:rPr>
            </w:pPr>
            <w:r w:rsidRPr="00EC192C">
              <w:rPr>
                <w:b/>
                <w:sz w:val="18"/>
                <w:szCs w:val="18"/>
                <w:lang w:val="es-ES" w:eastAsia="zh-TW"/>
              </w:rPr>
              <w:t>Corte</w:t>
            </w:r>
          </w:p>
          <w:p w:rsidR="00EC192C" w:rsidRPr="00EC192C" w:rsidRDefault="00EC192C" w:rsidP="00EC192C">
            <w:pPr>
              <w:spacing w:line="360" w:lineRule="auto"/>
              <w:ind w:left="72"/>
              <w:rPr>
                <w:b/>
                <w:sz w:val="18"/>
                <w:szCs w:val="18"/>
                <w:lang w:val="es-ES" w:eastAsia="zh-TW"/>
              </w:rPr>
            </w:pPr>
            <w:r w:rsidRPr="00EC192C">
              <w:rPr>
                <w:b/>
                <w:sz w:val="18"/>
                <w:szCs w:val="18"/>
                <w:lang w:val="es-ES" w:eastAsia="zh-TW"/>
              </w:rPr>
              <w:t>Integridad</w:t>
            </w:r>
          </w:p>
          <w:p w:rsidR="00EC192C" w:rsidRPr="00EC192C" w:rsidRDefault="00EC192C" w:rsidP="00EC192C">
            <w:pPr>
              <w:spacing w:line="360" w:lineRule="auto"/>
              <w:ind w:left="72"/>
              <w:rPr>
                <w:b/>
                <w:sz w:val="18"/>
                <w:szCs w:val="18"/>
                <w:lang w:val="es-ES" w:eastAsia="zh-TW"/>
              </w:rPr>
            </w:pPr>
            <w:r w:rsidRPr="00EC192C">
              <w:rPr>
                <w:b/>
                <w:sz w:val="18"/>
                <w:szCs w:val="18"/>
                <w:lang w:val="es-ES" w:eastAsia="zh-TW"/>
              </w:rPr>
              <w:t>Presentación y Revelación</w:t>
            </w:r>
          </w:p>
          <w:p w:rsidR="00EC192C" w:rsidRPr="00EC192C" w:rsidRDefault="00EC192C" w:rsidP="00EC192C">
            <w:pPr>
              <w:spacing w:line="360" w:lineRule="auto"/>
              <w:ind w:left="72"/>
              <w:rPr>
                <w:sz w:val="18"/>
                <w:szCs w:val="18"/>
                <w:lang w:val="es-ES" w:eastAsia="zh-TW"/>
              </w:rPr>
            </w:pPr>
            <w:r w:rsidRPr="00EC192C">
              <w:rPr>
                <w:b/>
                <w:sz w:val="18"/>
                <w:szCs w:val="18"/>
                <w:lang w:val="es-ES" w:eastAsia="zh-TW"/>
              </w:rPr>
              <w:t>Valuación</w:t>
            </w:r>
          </w:p>
        </w:tc>
        <w:tc>
          <w:tcPr>
            <w:tcW w:w="5954" w:type="dxa"/>
            <w:vAlign w:val="center"/>
          </w:tcPr>
          <w:p w:rsidR="00EC192C" w:rsidRPr="00EC192C" w:rsidRDefault="00EC192C" w:rsidP="00EC192C">
            <w:pPr>
              <w:ind w:left="72"/>
              <w:jc w:val="both"/>
              <w:rPr>
                <w:b/>
                <w:sz w:val="18"/>
                <w:szCs w:val="18"/>
                <w:lang w:val="es-ES" w:eastAsia="zh-TW"/>
              </w:rPr>
            </w:pPr>
            <w:r w:rsidRPr="00EC192C">
              <w:rPr>
                <w:b/>
                <w:sz w:val="18"/>
                <w:szCs w:val="18"/>
                <w:lang w:val="es-ES" w:eastAsia="zh-TW"/>
              </w:rPr>
              <w:t>Riesgo inherente: Alto</w:t>
            </w:r>
          </w:p>
          <w:p w:rsidR="00EC192C" w:rsidRPr="00EC192C" w:rsidRDefault="00EC192C" w:rsidP="00EC192C">
            <w:pPr>
              <w:ind w:left="72"/>
              <w:jc w:val="both"/>
              <w:rPr>
                <w:b/>
                <w:sz w:val="18"/>
                <w:szCs w:val="18"/>
                <w:lang w:val="es-ES" w:eastAsia="zh-TW"/>
              </w:rPr>
            </w:pPr>
          </w:p>
          <w:p w:rsidR="00EC192C" w:rsidRPr="00EC192C" w:rsidRDefault="00EC192C" w:rsidP="00EC192C">
            <w:pPr>
              <w:ind w:left="72"/>
              <w:jc w:val="both"/>
              <w:rPr>
                <w:sz w:val="18"/>
                <w:szCs w:val="18"/>
                <w:lang w:val="es-ES" w:eastAsia="zh-TW"/>
              </w:rPr>
            </w:pPr>
            <w:r w:rsidRPr="00EC192C">
              <w:rPr>
                <w:sz w:val="18"/>
                <w:szCs w:val="18"/>
                <w:lang w:val="es-ES" w:eastAsia="zh-TW"/>
              </w:rPr>
              <w:t xml:space="preserve"> Mal registro de una compra en el sistema contable.</w:t>
            </w:r>
          </w:p>
          <w:p w:rsidR="00EC192C" w:rsidRPr="00EC192C" w:rsidRDefault="00EC192C" w:rsidP="00EC192C">
            <w:pPr>
              <w:ind w:left="72"/>
              <w:jc w:val="both"/>
              <w:rPr>
                <w:sz w:val="18"/>
                <w:szCs w:val="18"/>
                <w:lang w:val="es-ES" w:eastAsia="zh-TW"/>
              </w:rPr>
            </w:pPr>
          </w:p>
        </w:tc>
        <w:tc>
          <w:tcPr>
            <w:tcW w:w="1276"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Ninguno</w:t>
            </w:r>
          </w:p>
        </w:tc>
        <w:tc>
          <w:tcPr>
            <w:tcW w:w="4394" w:type="dxa"/>
            <w:vAlign w:val="center"/>
          </w:tcPr>
          <w:p w:rsidR="00EC192C" w:rsidRPr="00EC192C" w:rsidRDefault="00EC192C" w:rsidP="00EC192C">
            <w:pPr>
              <w:ind w:left="72"/>
              <w:jc w:val="both"/>
              <w:rPr>
                <w:sz w:val="18"/>
                <w:szCs w:val="18"/>
                <w:lang w:val="es-ES" w:eastAsia="zh-TW"/>
              </w:rPr>
            </w:pPr>
          </w:p>
          <w:p w:rsidR="00EC192C" w:rsidRPr="00EC192C" w:rsidRDefault="00EC192C" w:rsidP="00EC192C">
            <w:pPr>
              <w:ind w:left="72"/>
              <w:jc w:val="both"/>
              <w:rPr>
                <w:sz w:val="18"/>
                <w:szCs w:val="18"/>
                <w:lang w:val="es-ES" w:eastAsia="zh-TW"/>
              </w:rPr>
            </w:pPr>
            <w:r w:rsidRPr="00EC192C">
              <w:rPr>
                <w:sz w:val="18"/>
                <w:szCs w:val="18"/>
                <w:lang w:val="es-ES" w:eastAsia="zh-TW"/>
              </w:rPr>
              <w:t>Aperturar una hoja de detalle de las cuentas por pagar.</w:t>
            </w:r>
          </w:p>
          <w:p w:rsidR="00EC192C" w:rsidRPr="00EC192C" w:rsidRDefault="00EC192C" w:rsidP="00EC192C">
            <w:pPr>
              <w:widowControl/>
              <w:autoSpaceDE/>
              <w:autoSpaceDN/>
              <w:adjustRightInd/>
              <w:ind w:left="72"/>
              <w:jc w:val="both"/>
              <w:rPr>
                <w:sz w:val="18"/>
                <w:szCs w:val="18"/>
                <w:lang w:val="es-ES" w:eastAsia="zh-TW"/>
              </w:rPr>
            </w:pPr>
          </w:p>
        </w:tc>
      </w:tr>
      <w:tr w:rsidR="00EC192C" w:rsidRPr="00EC192C">
        <w:trPr>
          <w:trHeight w:val="536"/>
        </w:trPr>
        <w:tc>
          <w:tcPr>
            <w:tcW w:w="1560" w:type="dxa"/>
            <w:vMerge/>
            <w:vAlign w:val="center"/>
          </w:tcPr>
          <w:p w:rsidR="00EC192C" w:rsidRPr="00EC192C" w:rsidRDefault="00EC192C" w:rsidP="00EC192C">
            <w:pPr>
              <w:widowControl/>
              <w:autoSpaceDE/>
              <w:autoSpaceDN/>
              <w:adjustRightInd/>
              <w:spacing w:line="360" w:lineRule="auto"/>
              <w:ind w:left="72"/>
              <w:rPr>
                <w:b/>
                <w:color w:val="0000FF"/>
                <w:sz w:val="18"/>
                <w:szCs w:val="18"/>
                <w:lang w:val="es-ES" w:eastAsia="zh-TW"/>
              </w:rPr>
            </w:pPr>
          </w:p>
        </w:tc>
        <w:tc>
          <w:tcPr>
            <w:tcW w:w="2126" w:type="dxa"/>
            <w:vMerge/>
            <w:vAlign w:val="center"/>
          </w:tcPr>
          <w:p w:rsidR="00EC192C" w:rsidRPr="00EC192C" w:rsidRDefault="00EC192C" w:rsidP="00EC192C">
            <w:pPr>
              <w:ind w:left="72"/>
              <w:jc w:val="center"/>
              <w:rPr>
                <w:sz w:val="18"/>
                <w:szCs w:val="18"/>
                <w:lang w:val="es-ES" w:eastAsia="zh-TW"/>
              </w:rPr>
            </w:pPr>
          </w:p>
        </w:tc>
        <w:tc>
          <w:tcPr>
            <w:tcW w:w="5954"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Las cuentas a los proveedores del producto no son canceladas en el periodo establecido.</w:t>
            </w:r>
          </w:p>
        </w:tc>
        <w:tc>
          <w:tcPr>
            <w:tcW w:w="1276"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Ninguno</w:t>
            </w:r>
          </w:p>
        </w:tc>
        <w:tc>
          <w:tcPr>
            <w:tcW w:w="4394" w:type="dxa"/>
            <w:vAlign w:val="center"/>
          </w:tcPr>
          <w:p w:rsidR="00EC192C" w:rsidRPr="00EC192C" w:rsidRDefault="00EC192C" w:rsidP="00EC192C">
            <w:pPr>
              <w:widowControl/>
              <w:autoSpaceDE/>
              <w:autoSpaceDN/>
              <w:adjustRightInd/>
              <w:ind w:left="72"/>
              <w:jc w:val="both"/>
              <w:rPr>
                <w:sz w:val="18"/>
                <w:szCs w:val="18"/>
                <w:lang w:val="es-ES" w:eastAsia="zh-TW"/>
              </w:rPr>
            </w:pPr>
          </w:p>
          <w:p w:rsidR="00EC192C" w:rsidRPr="00EC192C" w:rsidRDefault="00EC192C" w:rsidP="00EC192C">
            <w:pPr>
              <w:ind w:left="72"/>
              <w:jc w:val="both"/>
              <w:rPr>
                <w:sz w:val="18"/>
                <w:szCs w:val="18"/>
                <w:lang w:val="es-ES" w:eastAsia="zh-TW"/>
              </w:rPr>
            </w:pPr>
            <w:r w:rsidRPr="00EC192C">
              <w:rPr>
                <w:sz w:val="18"/>
                <w:szCs w:val="18"/>
                <w:lang w:val="es-ES" w:eastAsia="zh-TW"/>
              </w:rPr>
              <w:t>Establecer documentos de soporte del nivel de endeudamiento de la empresa y establecer mecanismo de pagos a los proveedores</w:t>
            </w:r>
          </w:p>
          <w:p w:rsidR="00EC192C" w:rsidRPr="00EC192C" w:rsidRDefault="00EC192C" w:rsidP="00EC192C">
            <w:pPr>
              <w:widowControl/>
              <w:autoSpaceDE/>
              <w:autoSpaceDN/>
              <w:adjustRightInd/>
              <w:ind w:left="72"/>
              <w:jc w:val="both"/>
              <w:rPr>
                <w:sz w:val="18"/>
                <w:szCs w:val="18"/>
                <w:lang w:val="es-ES" w:eastAsia="zh-TW"/>
              </w:rPr>
            </w:pPr>
          </w:p>
        </w:tc>
      </w:tr>
      <w:tr w:rsidR="00EC192C" w:rsidRPr="00EC192C">
        <w:tc>
          <w:tcPr>
            <w:tcW w:w="1560" w:type="dxa"/>
            <w:vMerge/>
            <w:vAlign w:val="center"/>
          </w:tcPr>
          <w:p w:rsidR="00EC192C" w:rsidRPr="00EC192C" w:rsidRDefault="00EC192C" w:rsidP="00EC192C">
            <w:pPr>
              <w:widowControl/>
              <w:autoSpaceDE/>
              <w:autoSpaceDN/>
              <w:adjustRightInd/>
              <w:spacing w:line="360" w:lineRule="auto"/>
              <w:ind w:left="72"/>
              <w:rPr>
                <w:b/>
                <w:color w:val="0000FF"/>
                <w:sz w:val="18"/>
                <w:szCs w:val="18"/>
                <w:lang w:val="es-ES" w:eastAsia="zh-TW"/>
              </w:rPr>
            </w:pPr>
          </w:p>
        </w:tc>
        <w:tc>
          <w:tcPr>
            <w:tcW w:w="2126" w:type="dxa"/>
            <w:vMerge/>
            <w:vAlign w:val="center"/>
          </w:tcPr>
          <w:p w:rsidR="00EC192C" w:rsidRPr="00EC192C" w:rsidRDefault="00EC192C" w:rsidP="00EC192C">
            <w:pPr>
              <w:ind w:left="72"/>
              <w:jc w:val="center"/>
              <w:rPr>
                <w:sz w:val="18"/>
                <w:szCs w:val="18"/>
                <w:lang w:val="es-ES" w:eastAsia="zh-TW"/>
              </w:rPr>
            </w:pPr>
          </w:p>
        </w:tc>
        <w:tc>
          <w:tcPr>
            <w:tcW w:w="5954" w:type="dxa"/>
            <w:vAlign w:val="center"/>
          </w:tcPr>
          <w:p w:rsidR="00EC192C" w:rsidRPr="00EC192C" w:rsidRDefault="00EC192C" w:rsidP="00EC192C">
            <w:pPr>
              <w:ind w:left="72"/>
              <w:jc w:val="both"/>
              <w:rPr>
                <w:sz w:val="18"/>
                <w:szCs w:val="18"/>
                <w:lang w:val="es-ES" w:eastAsia="zh-TW"/>
              </w:rPr>
            </w:pPr>
          </w:p>
          <w:p w:rsidR="00EC192C" w:rsidRPr="00EC192C" w:rsidRDefault="00EC192C" w:rsidP="00EC192C">
            <w:pPr>
              <w:ind w:left="72"/>
              <w:jc w:val="both"/>
              <w:rPr>
                <w:sz w:val="18"/>
                <w:szCs w:val="18"/>
                <w:lang w:val="es-ES" w:eastAsia="zh-TW"/>
              </w:rPr>
            </w:pPr>
            <w:r w:rsidRPr="00EC192C">
              <w:rPr>
                <w:sz w:val="18"/>
                <w:szCs w:val="18"/>
                <w:lang w:val="es-ES" w:eastAsia="zh-TW"/>
              </w:rPr>
              <w:t xml:space="preserve">Mal registro de una compra en el sistema contable. </w:t>
            </w:r>
          </w:p>
          <w:p w:rsidR="00EC192C" w:rsidRPr="00EC192C" w:rsidRDefault="00EC192C" w:rsidP="00EC192C">
            <w:pPr>
              <w:ind w:left="72"/>
              <w:jc w:val="both"/>
              <w:rPr>
                <w:sz w:val="18"/>
                <w:szCs w:val="18"/>
                <w:lang w:val="es-ES" w:eastAsia="zh-TW"/>
              </w:rPr>
            </w:pPr>
          </w:p>
          <w:p w:rsidR="00EC192C" w:rsidRPr="00EC192C" w:rsidRDefault="00EC192C" w:rsidP="00EC192C">
            <w:pPr>
              <w:ind w:left="72"/>
              <w:jc w:val="both"/>
              <w:rPr>
                <w:sz w:val="18"/>
                <w:szCs w:val="18"/>
                <w:lang w:val="es-ES" w:eastAsia="zh-TW"/>
              </w:rPr>
            </w:pPr>
          </w:p>
        </w:tc>
        <w:tc>
          <w:tcPr>
            <w:tcW w:w="1276"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Revisiones periódicas</w:t>
            </w:r>
          </w:p>
        </w:tc>
        <w:tc>
          <w:tcPr>
            <w:tcW w:w="4394" w:type="dxa"/>
            <w:vAlign w:val="center"/>
          </w:tcPr>
          <w:p w:rsidR="00EC192C" w:rsidRPr="00EC192C" w:rsidRDefault="00EC192C" w:rsidP="00EC192C">
            <w:pPr>
              <w:ind w:left="72"/>
              <w:jc w:val="both"/>
              <w:rPr>
                <w:sz w:val="18"/>
                <w:szCs w:val="18"/>
                <w:lang w:val="es-ES" w:eastAsia="zh-TW"/>
              </w:rPr>
            </w:pPr>
          </w:p>
          <w:p w:rsidR="00EC192C" w:rsidRPr="00EC192C" w:rsidRDefault="00EC192C" w:rsidP="00EC192C">
            <w:pPr>
              <w:ind w:left="72"/>
              <w:jc w:val="both"/>
              <w:rPr>
                <w:sz w:val="18"/>
                <w:szCs w:val="18"/>
                <w:lang w:val="es-ES" w:eastAsia="zh-TW"/>
              </w:rPr>
            </w:pPr>
            <w:r w:rsidRPr="00EC192C">
              <w:rPr>
                <w:sz w:val="18"/>
                <w:szCs w:val="18"/>
                <w:lang w:val="es-ES" w:eastAsia="zh-TW"/>
              </w:rPr>
              <w:t>Verificar  constantemente el registro contable de las obligaciones de la empresa.</w:t>
            </w:r>
          </w:p>
          <w:p w:rsidR="00EC192C" w:rsidRPr="00EC192C" w:rsidRDefault="00EC192C" w:rsidP="00EC192C">
            <w:pPr>
              <w:widowControl/>
              <w:autoSpaceDE/>
              <w:autoSpaceDN/>
              <w:adjustRightInd/>
              <w:ind w:left="72"/>
              <w:jc w:val="both"/>
              <w:rPr>
                <w:sz w:val="18"/>
                <w:szCs w:val="18"/>
                <w:lang w:val="es-ES" w:eastAsia="zh-TW"/>
              </w:rPr>
            </w:pPr>
          </w:p>
        </w:tc>
      </w:tr>
      <w:tr w:rsidR="00EC192C" w:rsidRPr="00EC192C">
        <w:tc>
          <w:tcPr>
            <w:tcW w:w="1560" w:type="dxa"/>
            <w:vMerge/>
            <w:vAlign w:val="center"/>
          </w:tcPr>
          <w:p w:rsidR="00EC192C" w:rsidRPr="00EC192C" w:rsidRDefault="00EC192C" w:rsidP="00EC192C">
            <w:pPr>
              <w:widowControl/>
              <w:autoSpaceDE/>
              <w:autoSpaceDN/>
              <w:adjustRightInd/>
              <w:spacing w:line="360" w:lineRule="auto"/>
              <w:ind w:left="72"/>
              <w:rPr>
                <w:b/>
                <w:color w:val="0000FF"/>
                <w:sz w:val="18"/>
                <w:szCs w:val="18"/>
                <w:lang w:val="es-ES" w:eastAsia="zh-TW"/>
              </w:rPr>
            </w:pPr>
          </w:p>
        </w:tc>
        <w:tc>
          <w:tcPr>
            <w:tcW w:w="2126" w:type="dxa"/>
            <w:vMerge/>
            <w:vAlign w:val="center"/>
          </w:tcPr>
          <w:p w:rsidR="00EC192C" w:rsidRPr="00EC192C" w:rsidRDefault="00EC192C" w:rsidP="00EC192C">
            <w:pPr>
              <w:ind w:left="72"/>
              <w:jc w:val="center"/>
              <w:rPr>
                <w:sz w:val="18"/>
                <w:szCs w:val="18"/>
                <w:lang w:val="es-ES" w:eastAsia="zh-TW"/>
              </w:rPr>
            </w:pPr>
          </w:p>
        </w:tc>
        <w:tc>
          <w:tcPr>
            <w:tcW w:w="5954"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Indicios de que los valores pagados a los proveedores no son los reales, concertación de compras.</w:t>
            </w:r>
          </w:p>
          <w:p w:rsidR="00EC192C" w:rsidRPr="00EC192C" w:rsidRDefault="00EC192C" w:rsidP="00EC192C">
            <w:pPr>
              <w:ind w:left="72"/>
              <w:jc w:val="both"/>
              <w:rPr>
                <w:sz w:val="18"/>
                <w:szCs w:val="18"/>
                <w:lang w:val="es-ES" w:eastAsia="zh-TW"/>
              </w:rPr>
            </w:pPr>
          </w:p>
        </w:tc>
        <w:tc>
          <w:tcPr>
            <w:tcW w:w="1276"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Revisiones periódicos</w:t>
            </w:r>
          </w:p>
        </w:tc>
        <w:tc>
          <w:tcPr>
            <w:tcW w:w="4394"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Verificar los documentos de las obligaciones que adquirió la empresa con sus proveedores y hacer visitas más frecuentes.</w:t>
            </w:r>
          </w:p>
          <w:p w:rsidR="00EC192C" w:rsidRPr="00EC192C" w:rsidRDefault="00EC192C" w:rsidP="00EC192C">
            <w:pPr>
              <w:ind w:left="72"/>
              <w:jc w:val="both"/>
              <w:rPr>
                <w:sz w:val="18"/>
                <w:szCs w:val="18"/>
                <w:lang w:val="es-ES" w:eastAsia="zh-TW"/>
              </w:rPr>
            </w:pPr>
          </w:p>
        </w:tc>
      </w:tr>
      <w:tr w:rsidR="00EC192C" w:rsidRPr="00EC192C">
        <w:tc>
          <w:tcPr>
            <w:tcW w:w="1560" w:type="dxa"/>
            <w:vMerge/>
            <w:vAlign w:val="center"/>
          </w:tcPr>
          <w:p w:rsidR="00EC192C" w:rsidRPr="00EC192C" w:rsidRDefault="00EC192C" w:rsidP="00EC192C">
            <w:pPr>
              <w:widowControl/>
              <w:autoSpaceDE/>
              <w:autoSpaceDN/>
              <w:adjustRightInd/>
              <w:spacing w:line="360" w:lineRule="auto"/>
              <w:ind w:left="72"/>
              <w:rPr>
                <w:b/>
                <w:color w:val="0000FF"/>
                <w:sz w:val="18"/>
                <w:szCs w:val="18"/>
                <w:lang w:val="es-ES" w:eastAsia="zh-TW"/>
              </w:rPr>
            </w:pPr>
          </w:p>
        </w:tc>
        <w:tc>
          <w:tcPr>
            <w:tcW w:w="2126" w:type="dxa"/>
            <w:vMerge/>
            <w:vAlign w:val="center"/>
          </w:tcPr>
          <w:p w:rsidR="00EC192C" w:rsidRPr="00EC192C" w:rsidRDefault="00EC192C" w:rsidP="00EC192C">
            <w:pPr>
              <w:ind w:left="72"/>
              <w:jc w:val="center"/>
              <w:rPr>
                <w:sz w:val="18"/>
                <w:szCs w:val="18"/>
                <w:lang w:val="es-ES" w:eastAsia="zh-TW"/>
              </w:rPr>
            </w:pPr>
          </w:p>
        </w:tc>
        <w:tc>
          <w:tcPr>
            <w:tcW w:w="5954" w:type="dxa"/>
            <w:vAlign w:val="center"/>
          </w:tcPr>
          <w:p w:rsidR="00EC192C" w:rsidRPr="00EC192C" w:rsidRDefault="00EC192C" w:rsidP="00EC192C">
            <w:pPr>
              <w:ind w:left="72"/>
              <w:jc w:val="both"/>
              <w:rPr>
                <w:sz w:val="18"/>
                <w:szCs w:val="18"/>
                <w:lang w:val="es-ES" w:eastAsia="zh-TW"/>
              </w:rPr>
            </w:pPr>
          </w:p>
          <w:p w:rsidR="00EC192C" w:rsidRPr="00EC192C" w:rsidRDefault="00EC192C" w:rsidP="00EC192C">
            <w:pPr>
              <w:ind w:left="72"/>
              <w:jc w:val="both"/>
              <w:rPr>
                <w:sz w:val="18"/>
                <w:szCs w:val="18"/>
                <w:lang w:val="es-ES" w:eastAsia="zh-TW"/>
              </w:rPr>
            </w:pPr>
            <w:r w:rsidRPr="00EC192C">
              <w:rPr>
                <w:sz w:val="18"/>
                <w:szCs w:val="18"/>
                <w:lang w:val="es-ES" w:eastAsia="zh-TW"/>
              </w:rPr>
              <w:t xml:space="preserve">No se lleva un control sobre las operaciones aritméticas en las órdenes de compra. </w:t>
            </w:r>
          </w:p>
          <w:p w:rsidR="00EC192C" w:rsidRPr="00EC192C" w:rsidRDefault="00EC192C" w:rsidP="00EC192C">
            <w:pPr>
              <w:ind w:left="72"/>
              <w:jc w:val="both"/>
              <w:rPr>
                <w:sz w:val="18"/>
                <w:szCs w:val="18"/>
                <w:lang w:val="es-ES" w:eastAsia="zh-TW"/>
              </w:rPr>
            </w:pPr>
          </w:p>
          <w:p w:rsidR="00EC192C" w:rsidRPr="00EC192C" w:rsidRDefault="00EC192C" w:rsidP="00EC192C">
            <w:pPr>
              <w:ind w:left="72"/>
              <w:jc w:val="both"/>
              <w:rPr>
                <w:sz w:val="18"/>
                <w:szCs w:val="18"/>
                <w:lang w:val="es-ES" w:eastAsia="zh-TW"/>
              </w:rPr>
            </w:pPr>
          </w:p>
        </w:tc>
        <w:tc>
          <w:tcPr>
            <w:tcW w:w="1276"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Revisiones periódicas</w:t>
            </w:r>
          </w:p>
        </w:tc>
        <w:tc>
          <w:tcPr>
            <w:tcW w:w="4394" w:type="dxa"/>
            <w:vAlign w:val="center"/>
          </w:tcPr>
          <w:p w:rsidR="00EC192C" w:rsidRPr="00EC192C" w:rsidRDefault="00EC192C" w:rsidP="00EC192C">
            <w:pPr>
              <w:ind w:left="72"/>
              <w:jc w:val="both"/>
              <w:rPr>
                <w:sz w:val="18"/>
                <w:szCs w:val="18"/>
                <w:lang w:val="es-ES" w:eastAsia="zh-TW"/>
              </w:rPr>
            </w:pPr>
          </w:p>
          <w:p w:rsidR="00EC192C" w:rsidRPr="00EC192C" w:rsidRDefault="00EC192C" w:rsidP="00EC192C">
            <w:pPr>
              <w:ind w:left="72"/>
              <w:jc w:val="both"/>
              <w:rPr>
                <w:sz w:val="18"/>
                <w:szCs w:val="18"/>
                <w:lang w:val="es-ES" w:eastAsia="zh-TW"/>
              </w:rPr>
            </w:pPr>
            <w:r w:rsidRPr="00EC192C">
              <w:rPr>
                <w:sz w:val="18"/>
                <w:szCs w:val="18"/>
                <w:lang w:val="es-ES" w:eastAsia="zh-TW"/>
              </w:rPr>
              <w:t>Revisiones matemáticas.</w:t>
            </w:r>
          </w:p>
        </w:tc>
      </w:tr>
      <w:tr w:rsidR="00EC192C" w:rsidRPr="00EC192C">
        <w:tc>
          <w:tcPr>
            <w:tcW w:w="1560" w:type="dxa"/>
            <w:vAlign w:val="center"/>
          </w:tcPr>
          <w:p w:rsidR="00EC192C" w:rsidRPr="00EC192C" w:rsidRDefault="00EC192C" w:rsidP="00EC192C">
            <w:pPr>
              <w:widowControl/>
              <w:autoSpaceDE/>
              <w:autoSpaceDN/>
              <w:adjustRightInd/>
              <w:spacing w:line="360" w:lineRule="auto"/>
              <w:ind w:left="72"/>
              <w:rPr>
                <w:b/>
                <w:color w:val="0000FF"/>
                <w:sz w:val="18"/>
                <w:szCs w:val="18"/>
                <w:lang w:val="es-ES" w:eastAsia="zh-TW"/>
              </w:rPr>
            </w:pPr>
            <w:r w:rsidRPr="00EC192C">
              <w:rPr>
                <w:b/>
                <w:color w:val="0000FF"/>
                <w:sz w:val="18"/>
                <w:szCs w:val="18"/>
                <w:lang w:val="es-ES" w:eastAsia="zh-TW"/>
              </w:rPr>
              <w:t>Patrimonio</w:t>
            </w:r>
          </w:p>
        </w:tc>
        <w:tc>
          <w:tcPr>
            <w:tcW w:w="2126" w:type="dxa"/>
            <w:vAlign w:val="center"/>
          </w:tcPr>
          <w:p w:rsidR="00EC192C" w:rsidRPr="00EC192C" w:rsidRDefault="00EC192C" w:rsidP="00EC192C">
            <w:pPr>
              <w:spacing w:line="360" w:lineRule="auto"/>
              <w:ind w:left="72"/>
              <w:rPr>
                <w:b/>
                <w:sz w:val="18"/>
                <w:szCs w:val="18"/>
                <w:lang w:val="es-ES" w:eastAsia="zh-TW"/>
              </w:rPr>
            </w:pPr>
            <w:r w:rsidRPr="00EC192C">
              <w:rPr>
                <w:b/>
                <w:sz w:val="18"/>
                <w:szCs w:val="18"/>
                <w:lang w:val="es-ES" w:eastAsia="zh-TW"/>
              </w:rPr>
              <w:t>Existencia</w:t>
            </w:r>
          </w:p>
          <w:p w:rsidR="00EC192C" w:rsidRPr="00EC192C" w:rsidRDefault="00EC192C" w:rsidP="00EC192C">
            <w:pPr>
              <w:spacing w:line="360" w:lineRule="auto"/>
              <w:ind w:left="72"/>
              <w:rPr>
                <w:b/>
                <w:sz w:val="18"/>
                <w:szCs w:val="18"/>
                <w:lang w:val="es-ES" w:eastAsia="zh-TW"/>
              </w:rPr>
            </w:pPr>
            <w:r w:rsidRPr="00EC192C">
              <w:rPr>
                <w:b/>
                <w:sz w:val="18"/>
                <w:szCs w:val="18"/>
                <w:lang w:val="es-ES" w:eastAsia="zh-TW"/>
              </w:rPr>
              <w:t>Obligaciones</w:t>
            </w:r>
          </w:p>
          <w:p w:rsidR="00EC192C" w:rsidRPr="00EC192C" w:rsidRDefault="00EC192C" w:rsidP="00EC192C">
            <w:pPr>
              <w:spacing w:line="360" w:lineRule="auto"/>
              <w:ind w:left="72"/>
              <w:rPr>
                <w:sz w:val="18"/>
                <w:szCs w:val="18"/>
                <w:lang w:val="es-ES" w:eastAsia="zh-TW"/>
              </w:rPr>
            </w:pPr>
            <w:r w:rsidRPr="00EC192C">
              <w:rPr>
                <w:b/>
                <w:sz w:val="18"/>
                <w:szCs w:val="18"/>
                <w:lang w:val="es-ES" w:eastAsia="zh-TW"/>
              </w:rPr>
              <w:t>Integridad</w:t>
            </w:r>
          </w:p>
        </w:tc>
        <w:tc>
          <w:tcPr>
            <w:tcW w:w="5954" w:type="dxa"/>
            <w:vAlign w:val="center"/>
          </w:tcPr>
          <w:p w:rsidR="00EC192C" w:rsidRPr="00EC192C" w:rsidRDefault="00EC192C" w:rsidP="00EC192C">
            <w:pPr>
              <w:ind w:left="72"/>
              <w:jc w:val="both"/>
              <w:rPr>
                <w:b/>
                <w:sz w:val="18"/>
                <w:szCs w:val="18"/>
                <w:lang w:val="es-ES" w:eastAsia="zh-TW"/>
              </w:rPr>
            </w:pPr>
            <w:r w:rsidRPr="00EC192C">
              <w:rPr>
                <w:b/>
                <w:sz w:val="18"/>
                <w:szCs w:val="18"/>
                <w:lang w:val="es-ES" w:eastAsia="zh-TW"/>
              </w:rPr>
              <w:t>Riesgo inherente: Bajo</w:t>
            </w:r>
          </w:p>
          <w:p w:rsidR="00EC192C" w:rsidRPr="00EC192C" w:rsidRDefault="00EC192C" w:rsidP="00EC192C">
            <w:pPr>
              <w:ind w:left="72"/>
              <w:jc w:val="both"/>
              <w:rPr>
                <w:b/>
                <w:sz w:val="18"/>
                <w:szCs w:val="18"/>
                <w:lang w:val="es-ES" w:eastAsia="zh-TW"/>
              </w:rPr>
            </w:pPr>
          </w:p>
          <w:p w:rsidR="00EC192C" w:rsidRPr="00EC192C" w:rsidRDefault="00EC192C" w:rsidP="00EC192C">
            <w:pPr>
              <w:ind w:left="72"/>
              <w:jc w:val="both"/>
              <w:rPr>
                <w:sz w:val="18"/>
                <w:szCs w:val="18"/>
                <w:lang w:val="es-ES" w:eastAsia="zh-TW"/>
              </w:rPr>
            </w:pPr>
            <w:r w:rsidRPr="00EC192C">
              <w:rPr>
                <w:sz w:val="18"/>
                <w:szCs w:val="18"/>
                <w:lang w:val="es-ES" w:eastAsia="zh-TW"/>
              </w:rPr>
              <w:t>Se dijo por parte de gerencia que se habían extraviado los documentos de constitución de la empresa.</w:t>
            </w:r>
          </w:p>
          <w:p w:rsidR="00EC192C" w:rsidRPr="00EC192C" w:rsidRDefault="00EC192C" w:rsidP="00EC192C">
            <w:pPr>
              <w:ind w:left="72"/>
              <w:jc w:val="both"/>
              <w:rPr>
                <w:b/>
                <w:sz w:val="18"/>
                <w:szCs w:val="18"/>
                <w:lang w:val="es-ES" w:eastAsia="zh-TW"/>
              </w:rPr>
            </w:pPr>
          </w:p>
          <w:p w:rsidR="00EC192C" w:rsidRPr="00EC192C" w:rsidRDefault="00EC192C" w:rsidP="00EC192C">
            <w:pPr>
              <w:ind w:left="72"/>
              <w:jc w:val="both"/>
              <w:rPr>
                <w:sz w:val="18"/>
                <w:szCs w:val="18"/>
                <w:lang w:val="es-ES" w:eastAsia="zh-TW"/>
              </w:rPr>
            </w:pPr>
          </w:p>
          <w:p w:rsidR="00EC192C" w:rsidRPr="00EC192C" w:rsidRDefault="00EC192C" w:rsidP="00EC192C">
            <w:pPr>
              <w:ind w:left="72"/>
              <w:jc w:val="both"/>
              <w:rPr>
                <w:sz w:val="18"/>
                <w:szCs w:val="18"/>
                <w:lang w:val="es-ES" w:eastAsia="zh-TW"/>
              </w:rPr>
            </w:pPr>
          </w:p>
        </w:tc>
        <w:tc>
          <w:tcPr>
            <w:tcW w:w="1276"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Revisiones periódicas</w:t>
            </w:r>
          </w:p>
        </w:tc>
        <w:tc>
          <w:tcPr>
            <w:tcW w:w="4394"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Aperturar la cedula primaria del mayor.</w:t>
            </w:r>
          </w:p>
          <w:p w:rsidR="00EC192C" w:rsidRPr="00EC192C" w:rsidRDefault="00EC192C" w:rsidP="00EC192C">
            <w:pPr>
              <w:ind w:left="72"/>
              <w:jc w:val="both"/>
              <w:rPr>
                <w:sz w:val="18"/>
                <w:szCs w:val="18"/>
                <w:lang w:val="es-ES" w:eastAsia="zh-TW"/>
              </w:rPr>
            </w:pPr>
            <w:r w:rsidRPr="00EC192C">
              <w:rPr>
                <w:sz w:val="18"/>
                <w:szCs w:val="18"/>
                <w:lang w:val="es-ES" w:eastAsia="zh-TW"/>
              </w:rPr>
              <w:t>Revisar los registros de los accionistas con el mayor general.</w:t>
            </w:r>
          </w:p>
          <w:p w:rsidR="00EC192C" w:rsidRPr="00EC192C" w:rsidRDefault="00EC192C" w:rsidP="00EC192C">
            <w:pPr>
              <w:ind w:left="72"/>
              <w:jc w:val="both"/>
              <w:rPr>
                <w:sz w:val="18"/>
                <w:szCs w:val="18"/>
                <w:lang w:val="es-ES" w:eastAsia="zh-TW"/>
              </w:rPr>
            </w:pPr>
            <w:r w:rsidRPr="00EC192C">
              <w:rPr>
                <w:sz w:val="18"/>
                <w:szCs w:val="18"/>
                <w:lang w:val="es-ES" w:eastAsia="zh-TW"/>
              </w:rPr>
              <w:t>Iniciar los trámites para la obtención de los documentos de la empresa.</w:t>
            </w:r>
          </w:p>
          <w:p w:rsidR="00EC192C" w:rsidRPr="00EC192C" w:rsidRDefault="00EC192C" w:rsidP="00EC192C">
            <w:pPr>
              <w:ind w:left="72"/>
              <w:jc w:val="both"/>
              <w:rPr>
                <w:sz w:val="18"/>
                <w:szCs w:val="18"/>
                <w:lang w:val="es-ES" w:eastAsia="zh-TW"/>
              </w:rPr>
            </w:pPr>
            <w:r w:rsidRPr="00EC192C">
              <w:rPr>
                <w:sz w:val="18"/>
                <w:szCs w:val="18"/>
                <w:lang w:val="es-ES" w:eastAsia="zh-TW"/>
              </w:rPr>
              <w:t>Revisar la utilidad que recibirá cada accionista de acuerdo a su contribución.</w:t>
            </w:r>
          </w:p>
          <w:p w:rsidR="00EC192C" w:rsidRPr="00EC192C" w:rsidRDefault="00EC192C" w:rsidP="00EC192C">
            <w:pPr>
              <w:ind w:left="72"/>
              <w:jc w:val="both"/>
              <w:rPr>
                <w:sz w:val="18"/>
                <w:szCs w:val="18"/>
                <w:lang w:val="es-ES" w:eastAsia="zh-TW"/>
              </w:rPr>
            </w:pPr>
          </w:p>
        </w:tc>
      </w:tr>
    </w:tbl>
    <w:p w:rsidR="00EC192C" w:rsidRPr="00EC192C" w:rsidRDefault="00EC192C" w:rsidP="00EC192C">
      <w:pPr>
        <w:widowControl/>
        <w:autoSpaceDE/>
        <w:autoSpaceDN/>
        <w:adjustRightInd/>
        <w:ind w:left="72"/>
        <w:jc w:val="center"/>
        <w:rPr>
          <w:bCs/>
          <w:lang w:val="es-ES" w:eastAsia="es-ES"/>
        </w:rPr>
      </w:pPr>
      <w:bookmarkStart w:id="389" w:name="_Toc237617518"/>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22</w:t>
      </w:r>
      <w:r w:rsidR="001776CE" w:rsidRPr="00EC192C">
        <w:rPr>
          <w:rFonts w:cs="Times New Roman"/>
          <w:b/>
          <w:bCs/>
          <w:lang w:val="es-ES" w:eastAsia="es-ES"/>
        </w:rPr>
        <w:fldChar w:fldCharType="end"/>
      </w:r>
      <w:r w:rsidRPr="00EC192C">
        <w:rPr>
          <w:b/>
          <w:bCs/>
          <w:lang w:val="es-ES" w:eastAsia="es-ES"/>
        </w:rPr>
        <w:t xml:space="preserve">.- </w:t>
      </w:r>
      <w:r w:rsidRPr="00EC192C">
        <w:rPr>
          <w:bCs/>
          <w:lang w:val="es-ES" w:eastAsia="es-ES"/>
        </w:rPr>
        <w:t>Matriz de riesgo 3</w:t>
      </w:r>
      <w:bookmarkEnd w:id="389"/>
    </w:p>
    <w:p w:rsidR="00EC192C" w:rsidRPr="00EC192C" w:rsidRDefault="00EC192C" w:rsidP="00EC192C">
      <w:pPr>
        <w:widowControl/>
        <w:autoSpaceDE/>
        <w:autoSpaceDN/>
        <w:adjustRightInd/>
        <w:ind w:left="72"/>
        <w:rPr>
          <w:color w:val="0000FF"/>
          <w:sz w:val="24"/>
          <w:szCs w:val="24"/>
          <w:lang w:val="es-ES" w:eastAsia="es-ES"/>
        </w:rPr>
      </w:pPr>
    </w:p>
    <w:tbl>
      <w:tblPr>
        <w:tblW w:w="15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126"/>
        <w:gridCol w:w="5670"/>
        <w:gridCol w:w="1843"/>
        <w:gridCol w:w="4098"/>
      </w:tblGrid>
      <w:tr w:rsidR="00EC192C" w:rsidRPr="00EC192C">
        <w:trPr>
          <w:jc w:val="center"/>
        </w:trPr>
        <w:tc>
          <w:tcPr>
            <w:tcW w:w="1560" w:type="dxa"/>
            <w:shd w:val="pct10" w:color="auto" w:fill="auto"/>
            <w:vAlign w:val="center"/>
          </w:tcPr>
          <w:p w:rsidR="00EC192C" w:rsidRPr="00EC192C" w:rsidRDefault="00EC192C" w:rsidP="00EC192C">
            <w:pPr>
              <w:ind w:left="72"/>
              <w:jc w:val="center"/>
              <w:rPr>
                <w:color w:val="0000FF"/>
                <w:sz w:val="18"/>
                <w:szCs w:val="18"/>
                <w:lang w:val="es-ES" w:eastAsia="zh-TW"/>
              </w:rPr>
            </w:pPr>
            <w:r w:rsidRPr="00EC192C">
              <w:rPr>
                <w:color w:val="0000FF"/>
                <w:sz w:val="18"/>
                <w:szCs w:val="18"/>
                <w:lang w:val="es-ES" w:eastAsia="zh-TW"/>
              </w:rPr>
              <w:t>CUENTA</w:t>
            </w:r>
          </w:p>
        </w:tc>
        <w:tc>
          <w:tcPr>
            <w:tcW w:w="2126" w:type="dxa"/>
            <w:shd w:val="pct10" w:color="auto" w:fill="auto"/>
            <w:vAlign w:val="center"/>
          </w:tcPr>
          <w:p w:rsidR="00EC192C" w:rsidRPr="00EC192C" w:rsidRDefault="00EC192C" w:rsidP="00EC192C">
            <w:pPr>
              <w:ind w:left="72"/>
              <w:jc w:val="center"/>
              <w:rPr>
                <w:color w:val="0000FF"/>
                <w:sz w:val="18"/>
                <w:szCs w:val="18"/>
                <w:lang w:val="es-ES" w:eastAsia="zh-TW"/>
              </w:rPr>
            </w:pPr>
            <w:r w:rsidRPr="00EC192C">
              <w:rPr>
                <w:color w:val="0000FF"/>
                <w:sz w:val="18"/>
                <w:szCs w:val="18"/>
                <w:lang w:val="es-ES" w:eastAsia="zh-TW"/>
              </w:rPr>
              <w:t>ASERCION</w:t>
            </w:r>
          </w:p>
        </w:tc>
        <w:tc>
          <w:tcPr>
            <w:tcW w:w="5670" w:type="dxa"/>
            <w:shd w:val="pct10" w:color="auto" w:fill="auto"/>
            <w:vAlign w:val="center"/>
          </w:tcPr>
          <w:p w:rsidR="00EC192C" w:rsidRPr="00EC192C" w:rsidRDefault="00EC192C" w:rsidP="00EC192C">
            <w:pPr>
              <w:ind w:left="72"/>
              <w:jc w:val="center"/>
              <w:rPr>
                <w:color w:val="0000FF"/>
                <w:sz w:val="18"/>
                <w:szCs w:val="18"/>
                <w:lang w:val="es-ES" w:eastAsia="zh-TW"/>
              </w:rPr>
            </w:pPr>
            <w:r w:rsidRPr="00EC192C">
              <w:rPr>
                <w:color w:val="0000FF"/>
                <w:sz w:val="18"/>
                <w:szCs w:val="18"/>
                <w:lang w:val="es-ES" w:eastAsia="zh-TW"/>
              </w:rPr>
              <w:t>RIESGO</w:t>
            </w:r>
          </w:p>
        </w:tc>
        <w:tc>
          <w:tcPr>
            <w:tcW w:w="1843" w:type="dxa"/>
            <w:shd w:val="pct10" w:color="auto" w:fill="auto"/>
            <w:vAlign w:val="center"/>
          </w:tcPr>
          <w:p w:rsidR="00EC192C" w:rsidRPr="00EC192C" w:rsidRDefault="00EC192C" w:rsidP="00EC192C">
            <w:pPr>
              <w:ind w:left="72"/>
              <w:jc w:val="center"/>
              <w:rPr>
                <w:color w:val="0000FF"/>
                <w:sz w:val="18"/>
                <w:szCs w:val="18"/>
                <w:lang w:val="es-ES" w:eastAsia="zh-TW"/>
              </w:rPr>
            </w:pPr>
            <w:r w:rsidRPr="00EC192C">
              <w:rPr>
                <w:color w:val="0000FF"/>
                <w:sz w:val="18"/>
                <w:szCs w:val="18"/>
                <w:lang w:val="es-ES" w:eastAsia="zh-TW"/>
              </w:rPr>
              <w:t>CONTROL</w:t>
            </w:r>
          </w:p>
        </w:tc>
        <w:tc>
          <w:tcPr>
            <w:tcW w:w="4098" w:type="dxa"/>
            <w:shd w:val="pct10" w:color="auto" w:fill="auto"/>
            <w:vAlign w:val="center"/>
          </w:tcPr>
          <w:p w:rsidR="00EC192C" w:rsidRPr="00EC192C" w:rsidRDefault="00EC192C" w:rsidP="00EC192C">
            <w:pPr>
              <w:widowControl/>
              <w:autoSpaceDE/>
              <w:autoSpaceDN/>
              <w:adjustRightInd/>
              <w:ind w:left="72"/>
              <w:jc w:val="center"/>
              <w:rPr>
                <w:color w:val="0000FF"/>
                <w:sz w:val="18"/>
                <w:szCs w:val="18"/>
                <w:lang w:val="es-ES" w:eastAsia="zh-TW"/>
              </w:rPr>
            </w:pPr>
            <w:r w:rsidRPr="00EC192C">
              <w:rPr>
                <w:color w:val="0000FF"/>
                <w:sz w:val="18"/>
                <w:szCs w:val="18"/>
                <w:lang w:val="es-ES" w:eastAsia="zh-TW"/>
              </w:rPr>
              <w:t>RESPUESTA DE AUDITORÍA</w:t>
            </w:r>
          </w:p>
        </w:tc>
      </w:tr>
      <w:tr w:rsidR="00EC192C" w:rsidRPr="00EC192C">
        <w:trPr>
          <w:trHeight w:val="309"/>
          <w:jc w:val="center"/>
        </w:trPr>
        <w:tc>
          <w:tcPr>
            <w:tcW w:w="1560" w:type="dxa"/>
            <w:vMerge w:val="restart"/>
            <w:vAlign w:val="center"/>
          </w:tcPr>
          <w:p w:rsidR="00EC192C" w:rsidRPr="00EC192C" w:rsidRDefault="00EC192C" w:rsidP="00EC192C">
            <w:pPr>
              <w:widowControl/>
              <w:autoSpaceDE/>
              <w:autoSpaceDN/>
              <w:adjustRightInd/>
              <w:spacing w:line="360" w:lineRule="auto"/>
              <w:ind w:left="72"/>
              <w:jc w:val="center"/>
              <w:rPr>
                <w:b/>
                <w:color w:val="0000FF"/>
                <w:sz w:val="18"/>
                <w:szCs w:val="18"/>
                <w:lang w:val="es-ES" w:eastAsia="zh-TW"/>
              </w:rPr>
            </w:pPr>
            <w:r w:rsidRPr="00EC192C">
              <w:rPr>
                <w:b/>
                <w:color w:val="0000FF"/>
                <w:sz w:val="18"/>
                <w:szCs w:val="18"/>
                <w:lang w:val="es-ES" w:eastAsia="zh-TW"/>
              </w:rPr>
              <w:t xml:space="preserve">Ingresos </w:t>
            </w:r>
          </w:p>
        </w:tc>
        <w:tc>
          <w:tcPr>
            <w:tcW w:w="2126" w:type="dxa"/>
            <w:vMerge w:val="restart"/>
            <w:vAlign w:val="center"/>
          </w:tcPr>
          <w:p w:rsidR="00EC192C" w:rsidRPr="00EC192C" w:rsidRDefault="00EC192C" w:rsidP="00EC192C">
            <w:pPr>
              <w:spacing w:line="360" w:lineRule="auto"/>
              <w:ind w:left="72" w:right="319"/>
              <w:rPr>
                <w:b/>
                <w:sz w:val="18"/>
                <w:szCs w:val="18"/>
                <w:lang w:val="es-ES" w:eastAsia="zh-TW"/>
              </w:rPr>
            </w:pPr>
            <w:r w:rsidRPr="00EC192C">
              <w:rPr>
                <w:b/>
                <w:sz w:val="18"/>
                <w:szCs w:val="18"/>
                <w:lang w:val="es-ES" w:eastAsia="zh-TW"/>
              </w:rPr>
              <w:t>Existencia</w:t>
            </w:r>
          </w:p>
          <w:p w:rsidR="00EC192C" w:rsidRPr="00EC192C" w:rsidRDefault="00EC192C" w:rsidP="00EC192C">
            <w:pPr>
              <w:spacing w:line="360" w:lineRule="auto"/>
              <w:ind w:left="72"/>
              <w:rPr>
                <w:b/>
                <w:sz w:val="18"/>
                <w:szCs w:val="18"/>
                <w:lang w:val="es-ES" w:eastAsia="zh-TW"/>
              </w:rPr>
            </w:pPr>
            <w:r w:rsidRPr="00EC192C">
              <w:rPr>
                <w:b/>
                <w:sz w:val="18"/>
                <w:szCs w:val="18"/>
                <w:lang w:val="es-ES" w:eastAsia="zh-TW"/>
              </w:rPr>
              <w:t>Exactitud</w:t>
            </w:r>
          </w:p>
          <w:p w:rsidR="00EC192C" w:rsidRPr="00EC192C" w:rsidRDefault="00EC192C" w:rsidP="00EC192C">
            <w:pPr>
              <w:spacing w:line="360" w:lineRule="auto"/>
              <w:ind w:left="72"/>
              <w:rPr>
                <w:b/>
                <w:sz w:val="18"/>
                <w:szCs w:val="18"/>
                <w:lang w:val="es-ES" w:eastAsia="zh-TW"/>
              </w:rPr>
            </w:pPr>
            <w:r w:rsidRPr="00EC192C">
              <w:rPr>
                <w:b/>
                <w:sz w:val="18"/>
                <w:szCs w:val="18"/>
                <w:lang w:val="es-ES" w:eastAsia="zh-TW"/>
              </w:rPr>
              <w:t>Corte</w:t>
            </w:r>
          </w:p>
          <w:p w:rsidR="00EC192C" w:rsidRPr="00EC192C" w:rsidRDefault="00EC192C" w:rsidP="00EC192C">
            <w:pPr>
              <w:spacing w:line="360" w:lineRule="auto"/>
              <w:ind w:left="72"/>
              <w:rPr>
                <w:b/>
                <w:sz w:val="18"/>
                <w:szCs w:val="18"/>
                <w:lang w:val="es-ES" w:eastAsia="zh-TW"/>
              </w:rPr>
            </w:pPr>
            <w:r w:rsidRPr="00EC192C">
              <w:rPr>
                <w:b/>
                <w:sz w:val="18"/>
                <w:szCs w:val="18"/>
                <w:lang w:val="es-ES" w:eastAsia="zh-TW"/>
              </w:rPr>
              <w:t>Integridad</w:t>
            </w:r>
          </w:p>
          <w:p w:rsidR="00EC192C" w:rsidRPr="00EC192C" w:rsidRDefault="00EC192C" w:rsidP="00EC192C">
            <w:pPr>
              <w:spacing w:line="360" w:lineRule="auto"/>
              <w:ind w:left="72"/>
              <w:rPr>
                <w:b/>
                <w:sz w:val="18"/>
                <w:szCs w:val="18"/>
                <w:lang w:val="es-ES" w:eastAsia="zh-TW"/>
              </w:rPr>
            </w:pPr>
            <w:r w:rsidRPr="00EC192C">
              <w:rPr>
                <w:b/>
                <w:sz w:val="18"/>
                <w:szCs w:val="18"/>
                <w:lang w:val="es-ES" w:eastAsia="zh-TW"/>
              </w:rPr>
              <w:t>Presentación y Revelación</w:t>
            </w:r>
          </w:p>
          <w:p w:rsidR="00EC192C" w:rsidRPr="00EC192C" w:rsidRDefault="00EC192C" w:rsidP="00EC192C">
            <w:pPr>
              <w:spacing w:line="360" w:lineRule="auto"/>
              <w:ind w:left="72"/>
              <w:rPr>
                <w:b/>
                <w:sz w:val="18"/>
                <w:szCs w:val="18"/>
                <w:lang w:val="es-ES" w:eastAsia="zh-TW"/>
              </w:rPr>
            </w:pPr>
            <w:r w:rsidRPr="00EC192C">
              <w:rPr>
                <w:b/>
                <w:sz w:val="18"/>
                <w:szCs w:val="18"/>
                <w:lang w:val="es-ES" w:eastAsia="zh-TW"/>
              </w:rPr>
              <w:t>Valuación</w:t>
            </w:r>
          </w:p>
        </w:tc>
        <w:tc>
          <w:tcPr>
            <w:tcW w:w="5670" w:type="dxa"/>
            <w:vAlign w:val="center"/>
          </w:tcPr>
          <w:p w:rsidR="00EC192C" w:rsidRPr="00EC192C" w:rsidRDefault="00EC192C" w:rsidP="00EC192C">
            <w:pPr>
              <w:ind w:left="72"/>
              <w:jc w:val="both"/>
              <w:rPr>
                <w:b/>
                <w:sz w:val="18"/>
                <w:szCs w:val="18"/>
                <w:lang w:val="es-ES" w:eastAsia="zh-TW"/>
              </w:rPr>
            </w:pPr>
            <w:r w:rsidRPr="00EC192C">
              <w:rPr>
                <w:b/>
                <w:sz w:val="18"/>
                <w:szCs w:val="18"/>
                <w:lang w:val="es-ES" w:eastAsia="zh-TW"/>
              </w:rPr>
              <w:t>Riesgo inherente: Alto</w:t>
            </w:r>
          </w:p>
          <w:p w:rsidR="00EC192C" w:rsidRPr="00EC192C" w:rsidRDefault="00EC192C" w:rsidP="00EC192C">
            <w:pPr>
              <w:ind w:left="72"/>
              <w:jc w:val="both"/>
              <w:rPr>
                <w:b/>
                <w:sz w:val="18"/>
                <w:szCs w:val="18"/>
                <w:lang w:val="es-ES" w:eastAsia="zh-TW"/>
              </w:rPr>
            </w:pPr>
          </w:p>
          <w:p w:rsidR="00EC192C" w:rsidRPr="00EC192C" w:rsidRDefault="00EC192C" w:rsidP="00EC192C">
            <w:pPr>
              <w:ind w:left="72"/>
              <w:jc w:val="both"/>
              <w:rPr>
                <w:sz w:val="18"/>
                <w:szCs w:val="18"/>
                <w:lang w:val="es-ES" w:eastAsia="zh-TW"/>
              </w:rPr>
            </w:pPr>
            <w:r w:rsidRPr="00EC192C">
              <w:rPr>
                <w:sz w:val="18"/>
                <w:szCs w:val="18"/>
                <w:lang w:val="es-ES" w:eastAsia="zh-TW"/>
              </w:rPr>
              <w:t xml:space="preserve"> No se lleva un control minucioso sobre la facturación por las ventas.</w:t>
            </w:r>
          </w:p>
          <w:p w:rsidR="00EC192C" w:rsidRPr="00EC192C" w:rsidRDefault="00EC192C" w:rsidP="00EC192C">
            <w:pPr>
              <w:ind w:left="72"/>
              <w:jc w:val="both"/>
              <w:rPr>
                <w:sz w:val="18"/>
                <w:szCs w:val="18"/>
                <w:lang w:val="es-ES" w:eastAsia="zh-TW"/>
              </w:rPr>
            </w:pPr>
          </w:p>
        </w:tc>
        <w:tc>
          <w:tcPr>
            <w:tcW w:w="1843" w:type="dxa"/>
            <w:vAlign w:val="center"/>
          </w:tcPr>
          <w:p w:rsidR="00EC192C" w:rsidRPr="00EC192C" w:rsidRDefault="00EC192C" w:rsidP="00EC192C">
            <w:pPr>
              <w:ind w:left="72"/>
              <w:jc w:val="center"/>
              <w:rPr>
                <w:sz w:val="18"/>
                <w:szCs w:val="18"/>
                <w:lang w:val="es-ES" w:eastAsia="zh-TW"/>
              </w:rPr>
            </w:pPr>
            <w:r w:rsidRPr="00EC192C">
              <w:rPr>
                <w:sz w:val="18"/>
                <w:szCs w:val="18"/>
                <w:lang w:val="es-ES" w:eastAsia="zh-TW"/>
              </w:rPr>
              <w:t>Ninguno</w:t>
            </w:r>
          </w:p>
        </w:tc>
        <w:tc>
          <w:tcPr>
            <w:tcW w:w="4098" w:type="dxa"/>
            <w:vAlign w:val="center"/>
          </w:tcPr>
          <w:p w:rsidR="00EC192C" w:rsidRPr="00EC192C" w:rsidRDefault="00EC192C" w:rsidP="00EC192C">
            <w:pPr>
              <w:ind w:left="72"/>
              <w:jc w:val="both"/>
              <w:rPr>
                <w:sz w:val="18"/>
                <w:szCs w:val="18"/>
                <w:lang w:val="es-ES" w:eastAsia="zh-TW"/>
              </w:rPr>
            </w:pPr>
          </w:p>
          <w:p w:rsidR="00EC192C" w:rsidRPr="00EC192C" w:rsidRDefault="00EC192C" w:rsidP="00EC192C">
            <w:pPr>
              <w:ind w:left="72"/>
              <w:jc w:val="both"/>
              <w:rPr>
                <w:sz w:val="18"/>
                <w:szCs w:val="18"/>
                <w:lang w:val="es-ES" w:eastAsia="zh-TW"/>
              </w:rPr>
            </w:pPr>
            <w:r w:rsidRPr="00EC192C">
              <w:rPr>
                <w:sz w:val="18"/>
                <w:szCs w:val="18"/>
                <w:lang w:val="es-ES" w:eastAsia="zh-TW"/>
              </w:rPr>
              <w:t xml:space="preserve"> Obtener detalles de saldos y proceder a su verificación respectiva.</w:t>
            </w:r>
          </w:p>
          <w:p w:rsidR="00EC192C" w:rsidRPr="00EC192C" w:rsidRDefault="00EC192C" w:rsidP="00EC192C">
            <w:pPr>
              <w:widowControl/>
              <w:autoSpaceDE/>
              <w:autoSpaceDN/>
              <w:adjustRightInd/>
              <w:ind w:left="72"/>
              <w:jc w:val="both"/>
              <w:rPr>
                <w:sz w:val="18"/>
                <w:szCs w:val="18"/>
                <w:lang w:val="es-ES" w:eastAsia="zh-TW"/>
              </w:rPr>
            </w:pPr>
          </w:p>
        </w:tc>
      </w:tr>
      <w:tr w:rsidR="00EC192C" w:rsidRPr="00EC192C">
        <w:trPr>
          <w:trHeight w:val="677"/>
          <w:jc w:val="center"/>
        </w:trPr>
        <w:tc>
          <w:tcPr>
            <w:tcW w:w="1560" w:type="dxa"/>
            <w:vMerge/>
            <w:vAlign w:val="center"/>
          </w:tcPr>
          <w:p w:rsidR="00EC192C" w:rsidRPr="00EC192C" w:rsidRDefault="00EC192C" w:rsidP="00EC192C">
            <w:pPr>
              <w:widowControl/>
              <w:autoSpaceDE/>
              <w:autoSpaceDN/>
              <w:adjustRightInd/>
              <w:spacing w:line="360" w:lineRule="auto"/>
              <w:ind w:left="72"/>
              <w:jc w:val="center"/>
              <w:rPr>
                <w:b/>
                <w:color w:val="0000FF"/>
                <w:sz w:val="18"/>
                <w:szCs w:val="18"/>
                <w:lang w:val="es-ES" w:eastAsia="zh-TW"/>
              </w:rPr>
            </w:pPr>
          </w:p>
        </w:tc>
        <w:tc>
          <w:tcPr>
            <w:tcW w:w="2126" w:type="dxa"/>
            <w:vMerge/>
            <w:vAlign w:val="center"/>
          </w:tcPr>
          <w:p w:rsidR="00EC192C" w:rsidRPr="00EC192C" w:rsidRDefault="00EC192C" w:rsidP="00EC192C">
            <w:pPr>
              <w:spacing w:line="360" w:lineRule="auto"/>
              <w:ind w:left="72"/>
              <w:rPr>
                <w:b/>
                <w:sz w:val="18"/>
                <w:szCs w:val="18"/>
                <w:lang w:val="es-ES" w:eastAsia="zh-TW"/>
              </w:rPr>
            </w:pPr>
          </w:p>
        </w:tc>
        <w:tc>
          <w:tcPr>
            <w:tcW w:w="5670"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Carencia de controles en  el correcto orden secuencial de facturas.</w:t>
            </w:r>
          </w:p>
        </w:tc>
        <w:tc>
          <w:tcPr>
            <w:tcW w:w="1843" w:type="dxa"/>
            <w:vAlign w:val="center"/>
          </w:tcPr>
          <w:p w:rsidR="00EC192C" w:rsidRPr="00EC192C" w:rsidRDefault="00EC192C" w:rsidP="00EC192C">
            <w:pPr>
              <w:ind w:left="72"/>
              <w:jc w:val="center"/>
              <w:rPr>
                <w:sz w:val="18"/>
                <w:szCs w:val="18"/>
                <w:lang w:val="es-ES" w:eastAsia="zh-TW"/>
              </w:rPr>
            </w:pPr>
            <w:r w:rsidRPr="00EC192C">
              <w:rPr>
                <w:sz w:val="18"/>
                <w:szCs w:val="18"/>
                <w:lang w:val="es-ES" w:eastAsia="zh-TW"/>
              </w:rPr>
              <w:t>Ninguno</w:t>
            </w:r>
          </w:p>
        </w:tc>
        <w:tc>
          <w:tcPr>
            <w:tcW w:w="4098" w:type="dxa"/>
            <w:vAlign w:val="center"/>
          </w:tcPr>
          <w:p w:rsidR="00EC192C" w:rsidRPr="00EC192C" w:rsidRDefault="00EC192C" w:rsidP="00EC192C">
            <w:pPr>
              <w:widowControl/>
              <w:autoSpaceDE/>
              <w:autoSpaceDN/>
              <w:adjustRightInd/>
              <w:ind w:left="72"/>
              <w:jc w:val="both"/>
              <w:rPr>
                <w:sz w:val="18"/>
                <w:szCs w:val="18"/>
                <w:lang w:val="es-ES" w:eastAsia="zh-TW"/>
              </w:rPr>
            </w:pPr>
          </w:p>
          <w:p w:rsidR="00EC192C" w:rsidRPr="00EC192C" w:rsidRDefault="00EC192C" w:rsidP="00EC192C">
            <w:pPr>
              <w:ind w:left="72"/>
              <w:jc w:val="both"/>
              <w:rPr>
                <w:sz w:val="18"/>
                <w:szCs w:val="18"/>
                <w:lang w:val="es-ES" w:eastAsia="zh-TW"/>
              </w:rPr>
            </w:pPr>
            <w:r w:rsidRPr="00EC192C">
              <w:rPr>
                <w:sz w:val="18"/>
                <w:szCs w:val="18"/>
                <w:lang w:val="es-ES" w:eastAsia="zh-TW"/>
              </w:rPr>
              <w:t>Toda factura de venta debe seguir un orden.</w:t>
            </w:r>
          </w:p>
          <w:p w:rsidR="00EC192C" w:rsidRPr="00EC192C" w:rsidRDefault="00EC192C" w:rsidP="00EC192C">
            <w:pPr>
              <w:widowControl/>
              <w:autoSpaceDE/>
              <w:autoSpaceDN/>
              <w:adjustRightInd/>
              <w:ind w:left="72"/>
              <w:jc w:val="both"/>
              <w:rPr>
                <w:sz w:val="18"/>
                <w:szCs w:val="18"/>
                <w:lang w:val="es-ES" w:eastAsia="zh-TW"/>
              </w:rPr>
            </w:pPr>
          </w:p>
        </w:tc>
      </w:tr>
      <w:tr w:rsidR="00EC192C" w:rsidRPr="00EC192C">
        <w:trPr>
          <w:trHeight w:val="833"/>
          <w:jc w:val="center"/>
        </w:trPr>
        <w:tc>
          <w:tcPr>
            <w:tcW w:w="1560" w:type="dxa"/>
            <w:vMerge/>
            <w:vAlign w:val="center"/>
          </w:tcPr>
          <w:p w:rsidR="00EC192C" w:rsidRPr="00EC192C" w:rsidRDefault="00EC192C" w:rsidP="00EC192C">
            <w:pPr>
              <w:widowControl/>
              <w:autoSpaceDE/>
              <w:autoSpaceDN/>
              <w:adjustRightInd/>
              <w:spacing w:line="360" w:lineRule="auto"/>
              <w:ind w:left="72"/>
              <w:jc w:val="center"/>
              <w:rPr>
                <w:b/>
                <w:color w:val="0000FF"/>
                <w:sz w:val="18"/>
                <w:szCs w:val="18"/>
                <w:lang w:val="es-ES" w:eastAsia="zh-TW"/>
              </w:rPr>
            </w:pPr>
          </w:p>
        </w:tc>
        <w:tc>
          <w:tcPr>
            <w:tcW w:w="2126" w:type="dxa"/>
            <w:vMerge/>
            <w:vAlign w:val="center"/>
          </w:tcPr>
          <w:p w:rsidR="00EC192C" w:rsidRPr="00EC192C" w:rsidRDefault="00EC192C" w:rsidP="00EC192C">
            <w:pPr>
              <w:spacing w:line="360" w:lineRule="auto"/>
              <w:ind w:left="72"/>
              <w:rPr>
                <w:b/>
                <w:sz w:val="18"/>
                <w:szCs w:val="18"/>
                <w:lang w:val="es-ES" w:eastAsia="zh-TW"/>
              </w:rPr>
            </w:pPr>
          </w:p>
        </w:tc>
        <w:tc>
          <w:tcPr>
            <w:tcW w:w="5670" w:type="dxa"/>
            <w:vAlign w:val="center"/>
          </w:tcPr>
          <w:p w:rsidR="00EC192C" w:rsidRPr="00EC192C" w:rsidRDefault="00EC192C" w:rsidP="00EC192C">
            <w:pPr>
              <w:ind w:left="72"/>
              <w:jc w:val="both"/>
              <w:rPr>
                <w:sz w:val="18"/>
                <w:szCs w:val="18"/>
                <w:lang w:val="es-ES" w:eastAsia="zh-TW"/>
              </w:rPr>
            </w:pPr>
          </w:p>
          <w:p w:rsidR="00EC192C" w:rsidRPr="00EC192C" w:rsidRDefault="00EC192C" w:rsidP="00EC192C">
            <w:pPr>
              <w:ind w:left="72"/>
              <w:jc w:val="both"/>
              <w:rPr>
                <w:sz w:val="18"/>
                <w:szCs w:val="18"/>
                <w:lang w:val="es-ES" w:eastAsia="zh-TW"/>
              </w:rPr>
            </w:pPr>
            <w:r w:rsidRPr="00EC192C">
              <w:rPr>
                <w:sz w:val="18"/>
                <w:szCs w:val="18"/>
                <w:lang w:val="es-ES" w:eastAsia="zh-TW"/>
              </w:rPr>
              <w:t>Existe indicios de que los valore que se reciben por ingresos no son depositados en su totalidad, más aun con los valores que ingresan diariamente en efectivo por las ventas de los subproductos.</w:t>
            </w:r>
          </w:p>
          <w:p w:rsidR="00EC192C" w:rsidRPr="00EC192C" w:rsidRDefault="00EC192C" w:rsidP="00EC192C">
            <w:pPr>
              <w:ind w:left="72"/>
              <w:jc w:val="both"/>
              <w:rPr>
                <w:sz w:val="18"/>
                <w:szCs w:val="18"/>
                <w:lang w:val="es-ES" w:eastAsia="zh-TW"/>
              </w:rPr>
            </w:pPr>
          </w:p>
        </w:tc>
        <w:tc>
          <w:tcPr>
            <w:tcW w:w="1843" w:type="dxa"/>
            <w:vAlign w:val="center"/>
          </w:tcPr>
          <w:p w:rsidR="00EC192C" w:rsidRPr="00EC192C" w:rsidRDefault="00EC192C" w:rsidP="00EC192C">
            <w:pPr>
              <w:ind w:left="72"/>
              <w:jc w:val="center"/>
              <w:rPr>
                <w:sz w:val="18"/>
                <w:szCs w:val="18"/>
                <w:lang w:val="es-ES" w:eastAsia="zh-TW"/>
              </w:rPr>
            </w:pPr>
            <w:r w:rsidRPr="00EC192C">
              <w:rPr>
                <w:sz w:val="18"/>
                <w:szCs w:val="18"/>
                <w:lang w:val="es-ES" w:eastAsia="zh-TW"/>
              </w:rPr>
              <w:t>Revisiones periódicas</w:t>
            </w:r>
          </w:p>
        </w:tc>
        <w:tc>
          <w:tcPr>
            <w:tcW w:w="4098" w:type="dxa"/>
            <w:vAlign w:val="center"/>
          </w:tcPr>
          <w:p w:rsidR="00EC192C" w:rsidRPr="00EC192C" w:rsidRDefault="00EC192C" w:rsidP="00EC192C">
            <w:pPr>
              <w:ind w:left="72"/>
              <w:jc w:val="both"/>
              <w:rPr>
                <w:sz w:val="18"/>
                <w:szCs w:val="18"/>
                <w:lang w:val="es-ES" w:eastAsia="zh-TW"/>
              </w:rPr>
            </w:pPr>
          </w:p>
          <w:p w:rsidR="00EC192C" w:rsidRPr="00EC192C" w:rsidRDefault="00EC192C" w:rsidP="00EC192C">
            <w:pPr>
              <w:ind w:left="72"/>
              <w:jc w:val="both"/>
              <w:rPr>
                <w:sz w:val="18"/>
                <w:szCs w:val="18"/>
                <w:lang w:val="es-ES" w:eastAsia="zh-TW"/>
              </w:rPr>
            </w:pPr>
          </w:p>
          <w:p w:rsidR="00EC192C" w:rsidRPr="00EC192C" w:rsidRDefault="00EC192C" w:rsidP="00EC192C">
            <w:pPr>
              <w:ind w:left="72"/>
              <w:jc w:val="both"/>
              <w:rPr>
                <w:sz w:val="18"/>
                <w:szCs w:val="18"/>
                <w:lang w:val="es-ES" w:eastAsia="zh-TW"/>
              </w:rPr>
            </w:pPr>
            <w:r w:rsidRPr="00EC192C">
              <w:rPr>
                <w:sz w:val="18"/>
                <w:szCs w:val="18"/>
                <w:lang w:val="es-ES" w:eastAsia="zh-TW"/>
              </w:rPr>
              <w:t>Comprobar y revisar que los valores que se facturan han sido depositados.</w:t>
            </w:r>
          </w:p>
          <w:p w:rsidR="00EC192C" w:rsidRPr="00EC192C" w:rsidRDefault="00EC192C" w:rsidP="00EC192C">
            <w:pPr>
              <w:widowControl/>
              <w:autoSpaceDE/>
              <w:autoSpaceDN/>
              <w:adjustRightInd/>
              <w:ind w:left="72"/>
              <w:jc w:val="both"/>
              <w:rPr>
                <w:sz w:val="18"/>
                <w:szCs w:val="18"/>
                <w:lang w:val="es-ES" w:eastAsia="zh-TW"/>
              </w:rPr>
            </w:pPr>
          </w:p>
        </w:tc>
      </w:tr>
      <w:tr w:rsidR="00EC192C" w:rsidRPr="00EC192C">
        <w:trPr>
          <w:jc w:val="center"/>
        </w:trPr>
        <w:tc>
          <w:tcPr>
            <w:tcW w:w="1560" w:type="dxa"/>
            <w:vMerge/>
            <w:vAlign w:val="center"/>
          </w:tcPr>
          <w:p w:rsidR="00EC192C" w:rsidRPr="00EC192C" w:rsidRDefault="00EC192C" w:rsidP="00EC192C">
            <w:pPr>
              <w:widowControl/>
              <w:autoSpaceDE/>
              <w:autoSpaceDN/>
              <w:adjustRightInd/>
              <w:spacing w:line="360" w:lineRule="auto"/>
              <w:ind w:left="72"/>
              <w:jc w:val="center"/>
              <w:rPr>
                <w:b/>
                <w:color w:val="0000FF"/>
                <w:sz w:val="18"/>
                <w:szCs w:val="18"/>
                <w:lang w:val="es-ES" w:eastAsia="zh-TW"/>
              </w:rPr>
            </w:pPr>
          </w:p>
        </w:tc>
        <w:tc>
          <w:tcPr>
            <w:tcW w:w="2126" w:type="dxa"/>
            <w:vMerge/>
            <w:vAlign w:val="center"/>
          </w:tcPr>
          <w:p w:rsidR="00EC192C" w:rsidRPr="00EC192C" w:rsidRDefault="00EC192C" w:rsidP="00EC192C">
            <w:pPr>
              <w:spacing w:line="360" w:lineRule="auto"/>
              <w:ind w:left="72"/>
              <w:rPr>
                <w:b/>
                <w:sz w:val="18"/>
                <w:szCs w:val="18"/>
                <w:lang w:val="es-ES" w:eastAsia="zh-TW"/>
              </w:rPr>
            </w:pPr>
          </w:p>
        </w:tc>
        <w:tc>
          <w:tcPr>
            <w:tcW w:w="5670" w:type="dxa"/>
            <w:vAlign w:val="center"/>
          </w:tcPr>
          <w:p w:rsidR="00EC192C" w:rsidRPr="00EC192C" w:rsidRDefault="00EC192C" w:rsidP="00EC192C">
            <w:pPr>
              <w:ind w:left="72"/>
              <w:jc w:val="both"/>
              <w:rPr>
                <w:sz w:val="18"/>
                <w:szCs w:val="18"/>
                <w:lang w:val="es-ES" w:eastAsia="zh-TW"/>
              </w:rPr>
            </w:pPr>
          </w:p>
          <w:p w:rsidR="00EC192C" w:rsidRPr="00EC192C" w:rsidRDefault="00EC192C" w:rsidP="00EC192C">
            <w:pPr>
              <w:ind w:left="72"/>
              <w:jc w:val="both"/>
              <w:rPr>
                <w:sz w:val="18"/>
                <w:szCs w:val="18"/>
                <w:lang w:val="es-ES" w:eastAsia="zh-TW"/>
              </w:rPr>
            </w:pPr>
            <w:r w:rsidRPr="00EC192C">
              <w:rPr>
                <w:sz w:val="18"/>
                <w:szCs w:val="18"/>
                <w:lang w:val="es-ES" w:eastAsia="zh-TW"/>
              </w:rPr>
              <w:t>Existen facturas donde no están bien aplicadas las operaciones matemáticas.</w:t>
            </w:r>
          </w:p>
          <w:p w:rsidR="00EC192C" w:rsidRPr="00EC192C" w:rsidRDefault="00EC192C" w:rsidP="00EC192C">
            <w:pPr>
              <w:ind w:left="72"/>
              <w:jc w:val="both"/>
              <w:rPr>
                <w:sz w:val="18"/>
                <w:szCs w:val="18"/>
                <w:lang w:val="es-ES" w:eastAsia="zh-TW"/>
              </w:rPr>
            </w:pPr>
          </w:p>
        </w:tc>
        <w:tc>
          <w:tcPr>
            <w:tcW w:w="1843" w:type="dxa"/>
            <w:vAlign w:val="center"/>
          </w:tcPr>
          <w:p w:rsidR="00EC192C" w:rsidRPr="00EC192C" w:rsidRDefault="00EC192C" w:rsidP="00EC192C">
            <w:pPr>
              <w:ind w:left="72"/>
              <w:jc w:val="center"/>
              <w:rPr>
                <w:sz w:val="18"/>
                <w:szCs w:val="18"/>
                <w:lang w:val="es-ES" w:eastAsia="zh-TW"/>
              </w:rPr>
            </w:pPr>
            <w:r w:rsidRPr="00EC192C">
              <w:rPr>
                <w:sz w:val="18"/>
                <w:szCs w:val="18"/>
                <w:lang w:val="es-ES" w:eastAsia="zh-TW"/>
              </w:rPr>
              <w:t>Revisiones periódicos</w:t>
            </w:r>
          </w:p>
        </w:tc>
        <w:tc>
          <w:tcPr>
            <w:tcW w:w="4098" w:type="dxa"/>
            <w:vAlign w:val="center"/>
          </w:tcPr>
          <w:p w:rsidR="00EC192C" w:rsidRPr="00EC192C" w:rsidRDefault="00EC192C" w:rsidP="00EC192C">
            <w:pPr>
              <w:ind w:left="72"/>
              <w:jc w:val="both"/>
              <w:rPr>
                <w:sz w:val="18"/>
                <w:szCs w:val="18"/>
                <w:lang w:val="es-ES" w:eastAsia="zh-TW"/>
              </w:rPr>
            </w:pPr>
          </w:p>
          <w:p w:rsidR="00EC192C" w:rsidRPr="00EC192C" w:rsidRDefault="00EC192C" w:rsidP="00EC192C">
            <w:pPr>
              <w:ind w:left="72"/>
              <w:jc w:val="both"/>
              <w:rPr>
                <w:sz w:val="18"/>
                <w:szCs w:val="18"/>
                <w:lang w:val="es-ES" w:eastAsia="zh-TW"/>
              </w:rPr>
            </w:pPr>
            <w:r w:rsidRPr="00EC192C">
              <w:rPr>
                <w:sz w:val="18"/>
                <w:szCs w:val="18"/>
                <w:lang w:val="es-ES" w:eastAsia="zh-TW"/>
              </w:rPr>
              <w:t>Revisar cálculos aritméticos.</w:t>
            </w:r>
          </w:p>
          <w:p w:rsidR="00EC192C" w:rsidRPr="00EC192C" w:rsidRDefault="00EC192C" w:rsidP="00EC192C">
            <w:pPr>
              <w:ind w:left="72"/>
              <w:jc w:val="both"/>
              <w:rPr>
                <w:sz w:val="18"/>
                <w:szCs w:val="18"/>
                <w:lang w:val="es-ES" w:eastAsia="zh-TW"/>
              </w:rPr>
            </w:pPr>
          </w:p>
        </w:tc>
      </w:tr>
      <w:tr w:rsidR="00EC192C" w:rsidRPr="00EC192C">
        <w:trPr>
          <w:trHeight w:val="1321"/>
          <w:jc w:val="center"/>
        </w:trPr>
        <w:tc>
          <w:tcPr>
            <w:tcW w:w="1560" w:type="dxa"/>
            <w:vMerge w:val="restart"/>
            <w:vAlign w:val="center"/>
          </w:tcPr>
          <w:p w:rsidR="00EC192C" w:rsidRPr="00EC192C" w:rsidRDefault="00EC192C" w:rsidP="00EC192C">
            <w:pPr>
              <w:widowControl/>
              <w:autoSpaceDE/>
              <w:autoSpaceDN/>
              <w:adjustRightInd/>
              <w:spacing w:line="360" w:lineRule="auto"/>
              <w:ind w:left="72"/>
              <w:jc w:val="center"/>
              <w:rPr>
                <w:b/>
                <w:color w:val="0000FF"/>
                <w:sz w:val="18"/>
                <w:szCs w:val="18"/>
                <w:lang w:val="es-ES" w:eastAsia="zh-TW"/>
              </w:rPr>
            </w:pPr>
            <w:r w:rsidRPr="00EC192C">
              <w:rPr>
                <w:b/>
                <w:color w:val="0000FF"/>
                <w:sz w:val="18"/>
                <w:szCs w:val="18"/>
                <w:lang w:val="es-ES" w:eastAsia="zh-TW"/>
              </w:rPr>
              <w:t>Egresos</w:t>
            </w:r>
          </w:p>
        </w:tc>
        <w:tc>
          <w:tcPr>
            <w:tcW w:w="2126" w:type="dxa"/>
            <w:vMerge w:val="restart"/>
            <w:vAlign w:val="center"/>
          </w:tcPr>
          <w:p w:rsidR="00EC192C" w:rsidRPr="00EC192C" w:rsidRDefault="00EC192C" w:rsidP="00EC192C">
            <w:pPr>
              <w:spacing w:line="360" w:lineRule="auto"/>
              <w:ind w:left="72"/>
              <w:rPr>
                <w:b/>
                <w:sz w:val="18"/>
                <w:szCs w:val="18"/>
                <w:lang w:val="es-ES" w:eastAsia="zh-TW"/>
              </w:rPr>
            </w:pPr>
            <w:r w:rsidRPr="00EC192C">
              <w:rPr>
                <w:b/>
                <w:sz w:val="18"/>
                <w:szCs w:val="18"/>
                <w:lang w:val="es-ES" w:eastAsia="zh-TW"/>
              </w:rPr>
              <w:t>Existencia</w:t>
            </w:r>
          </w:p>
          <w:p w:rsidR="00EC192C" w:rsidRPr="00EC192C" w:rsidRDefault="00EC192C" w:rsidP="00EC192C">
            <w:pPr>
              <w:spacing w:line="360" w:lineRule="auto"/>
              <w:ind w:left="72"/>
              <w:rPr>
                <w:b/>
                <w:sz w:val="18"/>
                <w:szCs w:val="18"/>
                <w:lang w:val="es-ES" w:eastAsia="zh-TW"/>
              </w:rPr>
            </w:pPr>
            <w:r w:rsidRPr="00EC192C">
              <w:rPr>
                <w:b/>
                <w:sz w:val="18"/>
                <w:szCs w:val="18"/>
                <w:lang w:val="es-ES" w:eastAsia="zh-TW"/>
              </w:rPr>
              <w:t>Obligaciones</w:t>
            </w:r>
          </w:p>
          <w:p w:rsidR="00EC192C" w:rsidRPr="00EC192C" w:rsidRDefault="00EC192C" w:rsidP="00EC192C">
            <w:pPr>
              <w:spacing w:line="360" w:lineRule="auto"/>
              <w:ind w:left="72"/>
              <w:rPr>
                <w:b/>
                <w:sz w:val="18"/>
                <w:szCs w:val="18"/>
                <w:lang w:val="es-ES" w:eastAsia="zh-TW"/>
              </w:rPr>
            </w:pPr>
            <w:r w:rsidRPr="00EC192C">
              <w:rPr>
                <w:b/>
                <w:sz w:val="18"/>
                <w:szCs w:val="18"/>
                <w:lang w:val="es-ES" w:eastAsia="zh-TW"/>
              </w:rPr>
              <w:t>Integridad</w:t>
            </w:r>
          </w:p>
        </w:tc>
        <w:tc>
          <w:tcPr>
            <w:tcW w:w="5670" w:type="dxa"/>
            <w:vAlign w:val="center"/>
          </w:tcPr>
          <w:p w:rsidR="00EC192C" w:rsidRPr="00EC192C" w:rsidRDefault="00EC192C" w:rsidP="00EC192C">
            <w:pPr>
              <w:ind w:left="72"/>
              <w:jc w:val="both"/>
              <w:rPr>
                <w:b/>
                <w:sz w:val="18"/>
                <w:szCs w:val="18"/>
                <w:lang w:val="es-ES" w:eastAsia="zh-TW"/>
              </w:rPr>
            </w:pPr>
            <w:r w:rsidRPr="00EC192C">
              <w:rPr>
                <w:b/>
                <w:sz w:val="18"/>
                <w:szCs w:val="18"/>
                <w:lang w:val="es-ES" w:eastAsia="zh-TW"/>
              </w:rPr>
              <w:t xml:space="preserve">Riesgo inherente: moderado </w:t>
            </w:r>
          </w:p>
          <w:p w:rsidR="00EC192C" w:rsidRPr="00EC192C" w:rsidRDefault="00EC192C" w:rsidP="00EC192C">
            <w:pPr>
              <w:ind w:left="72"/>
              <w:jc w:val="both"/>
              <w:rPr>
                <w:b/>
                <w:sz w:val="18"/>
                <w:szCs w:val="18"/>
                <w:lang w:val="es-ES" w:eastAsia="zh-TW"/>
              </w:rPr>
            </w:pPr>
          </w:p>
          <w:p w:rsidR="00EC192C" w:rsidRPr="00EC192C" w:rsidRDefault="00EC192C" w:rsidP="00EC192C">
            <w:pPr>
              <w:ind w:left="72"/>
              <w:jc w:val="both"/>
              <w:rPr>
                <w:sz w:val="18"/>
                <w:szCs w:val="18"/>
                <w:lang w:val="es-ES" w:eastAsia="zh-TW"/>
              </w:rPr>
            </w:pPr>
            <w:r w:rsidRPr="00EC192C">
              <w:rPr>
                <w:sz w:val="18"/>
                <w:szCs w:val="18"/>
                <w:lang w:val="es-ES" w:eastAsia="zh-TW"/>
              </w:rPr>
              <w:t>La mayoría de los gastos que se originan no cuentan con un solo responsable.</w:t>
            </w:r>
          </w:p>
        </w:tc>
        <w:tc>
          <w:tcPr>
            <w:tcW w:w="1843" w:type="dxa"/>
            <w:vAlign w:val="center"/>
          </w:tcPr>
          <w:p w:rsidR="00EC192C" w:rsidRPr="00EC192C" w:rsidRDefault="00EC192C" w:rsidP="00EC192C">
            <w:pPr>
              <w:ind w:left="72"/>
              <w:jc w:val="center"/>
              <w:rPr>
                <w:sz w:val="18"/>
                <w:szCs w:val="18"/>
                <w:lang w:val="es-ES" w:eastAsia="zh-TW"/>
              </w:rPr>
            </w:pPr>
            <w:r w:rsidRPr="00EC192C">
              <w:rPr>
                <w:sz w:val="18"/>
                <w:szCs w:val="18"/>
                <w:lang w:val="es-ES" w:eastAsia="zh-TW"/>
              </w:rPr>
              <w:t>Ninguno</w:t>
            </w:r>
          </w:p>
        </w:tc>
        <w:tc>
          <w:tcPr>
            <w:tcW w:w="4098" w:type="dxa"/>
            <w:vAlign w:val="center"/>
          </w:tcPr>
          <w:p w:rsidR="00EC192C" w:rsidRPr="00EC192C" w:rsidRDefault="00EC192C" w:rsidP="00EC192C">
            <w:pPr>
              <w:ind w:left="72"/>
              <w:jc w:val="both"/>
              <w:rPr>
                <w:sz w:val="18"/>
                <w:szCs w:val="18"/>
                <w:lang w:val="es-ES" w:eastAsia="es-ES"/>
              </w:rPr>
            </w:pPr>
          </w:p>
          <w:p w:rsidR="00EC192C" w:rsidRPr="00EC192C" w:rsidRDefault="00EC192C" w:rsidP="00EC192C">
            <w:pPr>
              <w:ind w:left="72"/>
              <w:jc w:val="both"/>
              <w:rPr>
                <w:sz w:val="18"/>
                <w:szCs w:val="18"/>
                <w:lang w:val="es-ES" w:eastAsia="es-ES"/>
              </w:rPr>
            </w:pPr>
            <w:r w:rsidRPr="00EC192C">
              <w:rPr>
                <w:sz w:val="18"/>
                <w:szCs w:val="18"/>
                <w:lang w:val="es-ES" w:eastAsia="es-ES"/>
              </w:rPr>
              <w:t>Segregar funciones y establecer un solo responsable para todos los gastos de la empresa</w:t>
            </w:r>
          </w:p>
        </w:tc>
      </w:tr>
      <w:tr w:rsidR="00EC192C" w:rsidRPr="00EC192C">
        <w:trPr>
          <w:trHeight w:val="546"/>
          <w:jc w:val="center"/>
        </w:trPr>
        <w:tc>
          <w:tcPr>
            <w:tcW w:w="1560" w:type="dxa"/>
            <w:vMerge/>
            <w:vAlign w:val="center"/>
          </w:tcPr>
          <w:p w:rsidR="00EC192C" w:rsidRPr="00EC192C" w:rsidRDefault="00EC192C" w:rsidP="00EC192C">
            <w:pPr>
              <w:widowControl/>
              <w:autoSpaceDE/>
              <w:autoSpaceDN/>
              <w:adjustRightInd/>
              <w:ind w:left="72"/>
              <w:rPr>
                <w:sz w:val="18"/>
                <w:szCs w:val="18"/>
                <w:lang w:val="es-AR" w:eastAsia="es-ES"/>
              </w:rPr>
            </w:pPr>
          </w:p>
        </w:tc>
        <w:tc>
          <w:tcPr>
            <w:tcW w:w="2126" w:type="dxa"/>
            <w:vMerge/>
            <w:vAlign w:val="center"/>
          </w:tcPr>
          <w:p w:rsidR="00EC192C" w:rsidRPr="00EC192C" w:rsidRDefault="00EC192C" w:rsidP="00EC192C">
            <w:pPr>
              <w:ind w:left="72"/>
              <w:rPr>
                <w:sz w:val="18"/>
                <w:szCs w:val="18"/>
                <w:lang w:val="es-ES" w:eastAsia="zh-TW"/>
              </w:rPr>
            </w:pPr>
          </w:p>
        </w:tc>
        <w:tc>
          <w:tcPr>
            <w:tcW w:w="5670"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Se presume sobre precio en gastos de la empresa</w:t>
            </w:r>
          </w:p>
        </w:tc>
        <w:tc>
          <w:tcPr>
            <w:tcW w:w="1843" w:type="dxa"/>
            <w:vAlign w:val="center"/>
          </w:tcPr>
          <w:p w:rsidR="00EC192C" w:rsidRPr="00EC192C" w:rsidRDefault="00EC192C" w:rsidP="00EC192C">
            <w:pPr>
              <w:ind w:left="72"/>
              <w:jc w:val="center"/>
              <w:rPr>
                <w:sz w:val="18"/>
                <w:szCs w:val="18"/>
                <w:lang w:val="es-ES" w:eastAsia="zh-TW"/>
              </w:rPr>
            </w:pPr>
            <w:r w:rsidRPr="00EC192C">
              <w:rPr>
                <w:sz w:val="18"/>
                <w:szCs w:val="18"/>
                <w:lang w:val="es-ES" w:eastAsia="zh-TW"/>
              </w:rPr>
              <w:t>Ninguno</w:t>
            </w:r>
          </w:p>
        </w:tc>
        <w:tc>
          <w:tcPr>
            <w:tcW w:w="4098" w:type="dxa"/>
            <w:vAlign w:val="center"/>
          </w:tcPr>
          <w:p w:rsidR="00EC192C" w:rsidRPr="00EC192C" w:rsidRDefault="00EC192C" w:rsidP="00EC192C">
            <w:pPr>
              <w:ind w:left="72"/>
              <w:jc w:val="both"/>
              <w:rPr>
                <w:sz w:val="18"/>
                <w:szCs w:val="18"/>
                <w:lang w:val="es-ES" w:eastAsia="es-ES"/>
              </w:rPr>
            </w:pPr>
            <w:r w:rsidRPr="00EC192C">
              <w:rPr>
                <w:sz w:val="18"/>
                <w:szCs w:val="18"/>
                <w:lang w:val="es-ES" w:eastAsia="es-ES"/>
              </w:rPr>
              <w:t>Solicitar los documentos que respalden todos los gastos y el motivo que los origina.</w:t>
            </w:r>
          </w:p>
          <w:p w:rsidR="00EC192C" w:rsidRPr="00EC192C" w:rsidRDefault="00EC192C" w:rsidP="00EC192C">
            <w:pPr>
              <w:widowControl/>
              <w:autoSpaceDE/>
              <w:autoSpaceDN/>
              <w:adjustRightInd/>
              <w:ind w:left="72"/>
              <w:jc w:val="both"/>
              <w:rPr>
                <w:sz w:val="18"/>
                <w:szCs w:val="18"/>
                <w:lang w:val="es-ES" w:eastAsia="zh-TW"/>
              </w:rPr>
            </w:pPr>
          </w:p>
        </w:tc>
      </w:tr>
      <w:tr w:rsidR="00EC192C" w:rsidRPr="00EC192C">
        <w:trPr>
          <w:trHeight w:val="706"/>
          <w:jc w:val="center"/>
        </w:trPr>
        <w:tc>
          <w:tcPr>
            <w:tcW w:w="1560" w:type="dxa"/>
            <w:vMerge/>
            <w:vAlign w:val="center"/>
          </w:tcPr>
          <w:p w:rsidR="00EC192C" w:rsidRPr="00EC192C" w:rsidRDefault="00EC192C" w:rsidP="00EC192C">
            <w:pPr>
              <w:widowControl/>
              <w:autoSpaceDE/>
              <w:autoSpaceDN/>
              <w:adjustRightInd/>
              <w:ind w:left="72"/>
              <w:rPr>
                <w:sz w:val="18"/>
                <w:szCs w:val="18"/>
                <w:lang w:val="es-AR" w:eastAsia="es-ES"/>
              </w:rPr>
            </w:pPr>
          </w:p>
        </w:tc>
        <w:tc>
          <w:tcPr>
            <w:tcW w:w="2126" w:type="dxa"/>
            <w:vMerge/>
            <w:vAlign w:val="center"/>
          </w:tcPr>
          <w:p w:rsidR="00EC192C" w:rsidRPr="00EC192C" w:rsidRDefault="00EC192C" w:rsidP="00EC192C">
            <w:pPr>
              <w:ind w:left="72"/>
              <w:rPr>
                <w:sz w:val="18"/>
                <w:szCs w:val="18"/>
                <w:lang w:val="es-ES" w:eastAsia="zh-TW"/>
              </w:rPr>
            </w:pPr>
          </w:p>
        </w:tc>
        <w:tc>
          <w:tcPr>
            <w:tcW w:w="5670" w:type="dxa"/>
            <w:vAlign w:val="center"/>
          </w:tcPr>
          <w:p w:rsidR="00EC192C" w:rsidRPr="00EC192C" w:rsidRDefault="00EC192C" w:rsidP="00EC192C">
            <w:pPr>
              <w:ind w:left="72"/>
              <w:jc w:val="both"/>
              <w:rPr>
                <w:sz w:val="18"/>
                <w:szCs w:val="18"/>
                <w:lang w:val="es-ES" w:eastAsia="zh-TW"/>
              </w:rPr>
            </w:pPr>
            <w:r w:rsidRPr="00EC192C">
              <w:rPr>
                <w:sz w:val="18"/>
                <w:szCs w:val="18"/>
                <w:lang w:val="es-ES" w:eastAsia="zh-TW"/>
              </w:rPr>
              <w:t>Las facturas de los servicios básicos tales como agua y electricidad tienen valores muy elevados.</w:t>
            </w:r>
          </w:p>
        </w:tc>
        <w:tc>
          <w:tcPr>
            <w:tcW w:w="1843" w:type="dxa"/>
            <w:vAlign w:val="center"/>
          </w:tcPr>
          <w:p w:rsidR="00EC192C" w:rsidRPr="00EC192C" w:rsidRDefault="00EC192C" w:rsidP="00EC192C">
            <w:pPr>
              <w:ind w:left="72"/>
              <w:jc w:val="center"/>
              <w:rPr>
                <w:sz w:val="18"/>
                <w:szCs w:val="18"/>
                <w:lang w:val="es-ES" w:eastAsia="zh-TW"/>
              </w:rPr>
            </w:pPr>
            <w:r w:rsidRPr="00EC192C">
              <w:rPr>
                <w:sz w:val="18"/>
                <w:szCs w:val="18"/>
                <w:lang w:val="es-ES" w:eastAsia="zh-TW"/>
              </w:rPr>
              <w:t>Revisiones periódicas</w:t>
            </w:r>
          </w:p>
        </w:tc>
        <w:tc>
          <w:tcPr>
            <w:tcW w:w="4098" w:type="dxa"/>
            <w:vAlign w:val="center"/>
          </w:tcPr>
          <w:p w:rsidR="00EC192C" w:rsidRPr="00EC192C" w:rsidRDefault="00EC192C" w:rsidP="00EC192C">
            <w:pPr>
              <w:ind w:left="72"/>
              <w:jc w:val="both"/>
              <w:rPr>
                <w:sz w:val="18"/>
                <w:szCs w:val="18"/>
                <w:lang w:val="es-ES" w:eastAsia="es-ES"/>
              </w:rPr>
            </w:pPr>
            <w:r w:rsidRPr="00EC192C">
              <w:rPr>
                <w:sz w:val="18"/>
                <w:szCs w:val="18"/>
                <w:lang w:val="es-ES" w:eastAsia="es-ES"/>
              </w:rPr>
              <w:t>Pedir a los instituciones que prestan el servicio de agua y luz un cheque a las instalaciones para verificar el valor que se está marcando en los medidores correspondientes</w:t>
            </w:r>
          </w:p>
        </w:tc>
      </w:tr>
    </w:tbl>
    <w:p w:rsidR="00EC192C" w:rsidRPr="00EC192C" w:rsidRDefault="00EC192C" w:rsidP="00EC192C">
      <w:pPr>
        <w:widowControl/>
        <w:autoSpaceDE/>
        <w:autoSpaceDN/>
        <w:adjustRightInd/>
        <w:ind w:left="72"/>
        <w:jc w:val="center"/>
        <w:rPr>
          <w:bCs/>
          <w:lang w:val="es-ES" w:eastAsia="es-ES"/>
        </w:rPr>
      </w:pPr>
      <w:bookmarkStart w:id="390" w:name="_Toc237617519"/>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23</w:t>
      </w:r>
      <w:r w:rsidR="001776CE" w:rsidRPr="00EC192C">
        <w:rPr>
          <w:rFonts w:cs="Times New Roman"/>
          <w:b/>
          <w:bCs/>
          <w:lang w:val="es-ES" w:eastAsia="es-ES"/>
        </w:rPr>
        <w:fldChar w:fldCharType="end"/>
      </w:r>
      <w:r w:rsidRPr="00EC192C">
        <w:rPr>
          <w:b/>
          <w:bCs/>
          <w:lang w:val="es-ES" w:eastAsia="es-ES"/>
        </w:rPr>
        <w:t xml:space="preserve">.- </w:t>
      </w:r>
      <w:r w:rsidRPr="00EC192C">
        <w:rPr>
          <w:bCs/>
          <w:lang w:val="es-ES" w:eastAsia="es-ES"/>
        </w:rPr>
        <w:t>Matriz de riesgo 4</w:t>
      </w:r>
      <w:bookmarkEnd w:id="390"/>
    </w:p>
    <w:p w:rsidR="00EC192C" w:rsidRPr="00EC192C" w:rsidRDefault="00EC192C" w:rsidP="00EC192C">
      <w:pPr>
        <w:widowControl/>
        <w:autoSpaceDE/>
        <w:autoSpaceDN/>
        <w:adjustRightInd/>
        <w:spacing w:line="480" w:lineRule="auto"/>
        <w:jc w:val="center"/>
        <w:rPr>
          <w:b/>
          <w:sz w:val="24"/>
          <w:szCs w:val="24"/>
          <w:lang w:val="es-ES" w:eastAsia="es-ES"/>
        </w:rPr>
        <w:sectPr w:rsidR="00EC192C" w:rsidRPr="00EC192C" w:rsidSect="00EC192C">
          <w:pgSz w:w="16838" w:h="11906" w:orient="landscape"/>
          <w:pgMar w:top="2268" w:right="1361" w:bottom="1985" w:left="1361" w:header="709" w:footer="709" w:gutter="0"/>
          <w:cols w:space="720"/>
          <w:docGrid w:linePitch="360"/>
        </w:sectPr>
      </w:pPr>
    </w:p>
    <w:p w:rsidR="00EC192C" w:rsidRPr="00EC192C" w:rsidRDefault="00EC192C" w:rsidP="0098476E">
      <w:pPr>
        <w:widowControl/>
        <w:numPr>
          <w:ilvl w:val="1"/>
          <w:numId w:val="13"/>
        </w:numPr>
        <w:autoSpaceDE/>
        <w:autoSpaceDN/>
        <w:adjustRightInd/>
        <w:spacing w:line="480" w:lineRule="auto"/>
        <w:ind w:left="860" w:hanging="431"/>
        <w:outlineLvl w:val="1"/>
        <w:rPr>
          <w:rFonts w:cs="Times New Roman"/>
          <w:b/>
          <w:sz w:val="24"/>
          <w:szCs w:val="24"/>
          <w:lang w:val="es-ES" w:eastAsia="es-ES"/>
        </w:rPr>
      </w:pPr>
      <w:bookmarkStart w:id="391" w:name="_Toc237201670"/>
      <w:bookmarkStart w:id="392" w:name="_Toc237696365"/>
      <w:r w:rsidRPr="00EC192C">
        <w:rPr>
          <w:rFonts w:cs="Times New Roman"/>
          <w:b/>
          <w:sz w:val="24"/>
          <w:szCs w:val="24"/>
          <w:lang w:val="es-ES" w:eastAsia="es-ES"/>
        </w:rPr>
        <w:lastRenderedPageBreak/>
        <w:t>Estrategia y plan de auditoría</w:t>
      </w:r>
      <w:bookmarkEnd w:id="391"/>
      <w:bookmarkEnd w:id="392"/>
    </w:p>
    <w:p w:rsidR="00EC192C" w:rsidRPr="00EC192C" w:rsidRDefault="00EC192C" w:rsidP="0098476E">
      <w:pPr>
        <w:keepNext/>
        <w:widowControl/>
        <w:numPr>
          <w:ilvl w:val="2"/>
          <w:numId w:val="13"/>
        </w:numPr>
        <w:autoSpaceDE/>
        <w:autoSpaceDN/>
        <w:adjustRightInd/>
        <w:spacing w:before="240" w:after="60"/>
        <w:ind w:left="1296"/>
        <w:outlineLvl w:val="2"/>
        <w:rPr>
          <w:b/>
          <w:bCs/>
          <w:sz w:val="24"/>
          <w:szCs w:val="24"/>
          <w:lang w:val="es-ES" w:eastAsia="es-ES"/>
        </w:rPr>
      </w:pPr>
      <w:bookmarkStart w:id="393" w:name="_Toc231887804"/>
      <w:bookmarkStart w:id="394" w:name="_Toc237080227"/>
      <w:bookmarkStart w:id="395" w:name="_Toc237201671"/>
      <w:bookmarkStart w:id="396" w:name="_Toc237696366"/>
      <w:r w:rsidRPr="00EC192C">
        <w:rPr>
          <w:b/>
          <w:bCs/>
          <w:sz w:val="24"/>
          <w:szCs w:val="24"/>
          <w:lang w:val="es-ES" w:eastAsia="es-ES"/>
        </w:rPr>
        <w:t>Enfoque de auditoría</w:t>
      </w:r>
      <w:bookmarkEnd w:id="393"/>
      <w:bookmarkEnd w:id="394"/>
      <w:bookmarkEnd w:id="395"/>
      <w:bookmarkEnd w:id="396"/>
    </w:p>
    <w:p w:rsidR="00EC192C" w:rsidRPr="00EC192C" w:rsidRDefault="00EC192C" w:rsidP="00EC192C">
      <w:pPr>
        <w:widowControl/>
        <w:tabs>
          <w:tab w:val="left" w:pos="4935"/>
        </w:tabs>
        <w:autoSpaceDE/>
        <w:autoSpaceDN/>
        <w:adjustRightInd/>
        <w:spacing w:before="240" w:after="240" w:line="480" w:lineRule="auto"/>
        <w:ind w:left="2196"/>
        <w:jc w:val="both"/>
        <w:rPr>
          <w:sz w:val="24"/>
          <w:szCs w:val="24"/>
          <w:lang w:val="es-ES" w:eastAsia="es-ES"/>
        </w:rPr>
      </w:pPr>
      <w:r w:rsidRPr="00EC192C">
        <w:rPr>
          <w:sz w:val="24"/>
          <w:szCs w:val="24"/>
          <w:lang w:val="es-ES" w:eastAsia="es-ES"/>
        </w:rPr>
        <w:t>La auditoría financiera realizada a la empresa XYZ S.A., se da de acuerdo al plan de auditoría ya presentado en la respectiva orden de trabajo por el periodo de un año fiscal.</w:t>
      </w:r>
    </w:p>
    <w:p w:rsidR="00EC192C" w:rsidRPr="00EC192C" w:rsidRDefault="00EC192C" w:rsidP="0098476E">
      <w:pPr>
        <w:keepNext/>
        <w:widowControl/>
        <w:numPr>
          <w:ilvl w:val="2"/>
          <w:numId w:val="13"/>
        </w:numPr>
        <w:autoSpaceDE/>
        <w:autoSpaceDN/>
        <w:adjustRightInd/>
        <w:spacing w:before="240" w:after="240" w:line="480" w:lineRule="auto"/>
        <w:ind w:left="1296"/>
        <w:outlineLvl w:val="2"/>
        <w:rPr>
          <w:b/>
          <w:bCs/>
          <w:sz w:val="24"/>
          <w:szCs w:val="24"/>
          <w:lang w:val="es-ES" w:eastAsia="es-ES"/>
        </w:rPr>
      </w:pPr>
      <w:bookmarkStart w:id="397" w:name="_Toc231887805"/>
      <w:bookmarkStart w:id="398" w:name="_Toc237080228"/>
      <w:bookmarkStart w:id="399" w:name="_Toc237201672"/>
      <w:bookmarkStart w:id="400" w:name="_Toc237696367"/>
      <w:r w:rsidRPr="00EC192C">
        <w:rPr>
          <w:b/>
          <w:bCs/>
          <w:sz w:val="24"/>
          <w:szCs w:val="24"/>
          <w:lang w:val="es-ES" w:eastAsia="es-ES"/>
        </w:rPr>
        <w:t>Alcance de la auditoría</w:t>
      </w:r>
      <w:bookmarkEnd w:id="397"/>
      <w:bookmarkEnd w:id="398"/>
      <w:bookmarkEnd w:id="399"/>
      <w:bookmarkEnd w:id="400"/>
    </w:p>
    <w:p w:rsidR="00EC192C" w:rsidRPr="00EC192C" w:rsidRDefault="00EC192C" w:rsidP="00EC192C">
      <w:pPr>
        <w:widowControl/>
        <w:tabs>
          <w:tab w:val="left" w:pos="4935"/>
        </w:tabs>
        <w:autoSpaceDE/>
        <w:autoSpaceDN/>
        <w:adjustRightInd/>
        <w:spacing w:after="240" w:line="480" w:lineRule="auto"/>
        <w:ind w:left="2196"/>
        <w:contextualSpacing/>
        <w:jc w:val="both"/>
        <w:rPr>
          <w:sz w:val="24"/>
          <w:szCs w:val="24"/>
          <w:lang w:val="es-ES" w:eastAsia="es-ES"/>
        </w:rPr>
      </w:pPr>
      <w:r w:rsidRPr="00EC192C">
        <w:rPr>
          <w:sz w:val="24"/>
          <w:szCs w:val="24"/>
          <w:lang w:val="es-ES" w:eastAsia="es-ES"/>
        </w:rPr>
        <w:t>El alcance de esta auditoría está enfocada a analizar el rubro Inventario Costo de Venta durante el periodo comprendido entre el 1 de enero del 2008 al 31 de Diciembre del mismo año.</w:t>
      </w:r>
    </w:p>
    <w:p w:rsidR="00EC192C" w:rsidRPr="00EC192C" w:rsidRDefault="00EC192C" w:rsidP="0098476E">
      <w:pPr>
        <w:keepNext/>
        <w:widowControl/>
        <w:numPr>
          <w:ilvl w:val="2"/>
          <w:numId w:val="13"/>
        </w:numPr>
        <w:autoSpaceDE/>
        <w:autoSpaceDN/>
        <w:adjustRightInd/>
        <w:spacing w:before="240" w:after="240" w:line="480" w:lineRule="auto"/>
        <w:ind w:left="1296"/>
        <w:outlineLvl w:val="2"/>
        <w:rPr>
          <w:b/>
          <w:bCs/>
          <w:sz w:val="24"/>
          <w:szCs w:val="24"/>
          <w:lang w:val="es-ES" w:eastAsia="es-ES"/>
        </w:rPr>
      </w:pPr>
      <w:bookmarkStart w:id="401" w:name="_Toc231887806"/>
      <w:bookmarkStart w:id="402" w:name="_Toc237080229"/>
      <w:bookmarkStart w:id="403" w:name="_Toc237201673"/>
      <w:bookmarkStart w:id="404" w:name="_Toc237696368"/>
      <w:r w:rsidRPr="00EC192C">
        <w:rPr>
          <w:b/>
          <w:bCs/>
          <w:sz w:val="24"/>
          <w:szCs w:val="24"/>
          <w:lang w:val="es-ES" w:eastAsia="es-ES"/>
        </w:rPr>
        <w:t>Objetivos de la auditoría</w:t>
      </w:r>
      <w:bookmarkEnd w:id="401"/>
      <w:bookmarkEnd w:id="402"/>
      <w:bookmarkEnd w:id="403"/>
      <w:bookmarkEnd w:id="404"/>
    </w:p>
    <w:p w:rsidR="00EC192C" w:rsidRPr="00EC192C" w:rsidRDefault="00EC192C" w:rsidP="0098476E">
      <w:pPr>
        <w:widowControl/>
        <w:numPr>
          <w:ilvl w:val="3"/>
          <w:numId w:val="13"/>
        </w:numPr>
        <w:autoSpaceDE/>
        <w:autoSpaceDN/>
        <w:adjustRightInd/>
        <w:spacing w:after="240" w:line="480" w:lineRule="auto"/>
        <w:ind w:left="1800"/>
        <w:outlineLvl w:val="3"/>
        <w:rPr>
          <w:rFonts w:cs="Times New Roman"/>
          <w:b/>
          <w:sz w:val="24"/>
          <w:szCs w:val="24"/>
          <w:lang w:val="es-ES" w:eastAsia="es-ES"/>
        </w:rPr>
      </w:pPr>
      <w:bookmarkStart w:id="405" w:name="_Toc230879117"/>
      <w:bookmarkStart w:id="406" w:name="_Toc231887807"/>
      <w:bookmarkStart w:id="407" w:name="_Toc237080230"/>
      <w:r w:rsidRPr="00EC192C">
        <w:rPr>
          <w:rFonts w:cs="Times New Roman"/>
          <w:b/>
          <w:sz w:val="24"/>
          <w:szCs w:val="24"/>
          <w:lang w:val="es-ES" w:eastAsia="es-ES"/>
        </w:rPr>
        <w:t>Objetivo general</w:t>
      </w:r>
      <w:bookmarkEnd w:id="405"/>
      <w:bookmarkEnd w:id="406"/>
      <w:bookmarkEnd w:id="407"/>
      <w:r w:rsidRPr="00EC192C">
        <w:rPr>
          <w:rFonts w:cs="Times New Roman"/>
          <w:b/>
          <w:sz w:val="24"/>
          <w:szCs w:val="24"/>
          <w:lang w:val="es-ES" w:eastAsia="es-ES"/>
        </w:rPr>
        <w:t xml:space="preserve"> </w:t>
      </w:r>
    </w:p>
    <w:p w:rsidR="00EC192C" w:rsidRPr="00EC192C" w:rsidRDefault="00EC192C" w:rsidP="00EC192C">
      <w:pPr>
        <w:widowControl/>
        <w:tabs>
          <w:tab w:val="left" w:pos="4935"/>
        </w:tabs>
        <w:autoSpaceDE/>
        <w:autoSpaceDN/>
        <w:adjustRightInd/>
        <w:spacing w:line="480" w:lineRule="auto"/>
        <w:ind w:left="2252"/>
        <w:jc w:val="both"/>
        <w:rPr>
          <w:sz w:val="24"/>
          <w:szCs w:val="24"/>
          <w:lang w:val="es-ES" w:eastAsia="es-ES"/>
        </w:rPr>
      </w:pPr>
      <w:r w:rsidRPr="00EC192C">
        <w:rPr>
          <w:sz w:val="24"/>
          <w:szCs w:val="24"/>
          <w:lang w:val="es-ES" w:eastAsia="es-ES"/>
        </w:rPr>
        <w:t>El objetivo de la realización de este trabajo de auditoría es probar la razonabilidad de los estados financieros del rubro Inventario Costo de Venta  presentado por la empresa XYZ S.A. de conformidad con las normas y leyes vigentes en el país.</w:t>
      </w:r>
    </w:p>
    <w:p w:rsidR="00EC192C" w:rsidRPr="00EC192C" w:rsidRDefault="00EC192C" w:rsidP="00EC192C">
      <w:pPr>
        <w:widowControl/>
        <w:tabs>
          <w:tab w:val="left" w:pos="4935"/>
        </w:tabs>
        <w:autoSpaceDE/>
        <w:autoSpaceDN/>
        <w:adjustRightInd/>
        <w:spacing w:line="480" w:lineRule="auto"/>
        <w:ind w:left="2252"/>
        <w:jc w:val="both"/>
        <w:rPr>
          <w:sz w:val="24"/>
          <w:szCs w:val="24"/>
          <w:lang w:val="es-ES" w:eastAsia="es-ES"/>
        </w:rPr>
      </w:pPr>
    </w:p>
    <w:p w:rsidR="00EC192C" w:rsidRDefault="00EC192C" w:rsidP="00EC192C">
      <w:pPr>
        <w:widowControl/>
        <w:tabs>
          <w:tab w:val="left" w:pos="4935"/>
        </w:tabs>
        <w:autoSpaceDE/>
        <w:autoSpaceDN/>
        <w:adjustRightInd/>
        <w:spacing w:line="480" w:lineRule="auto"/>
        <w:ind w:left="2252"/>
        <w:jc w:val="both"/>
        <w:rPr>
          <w:sz w:val="24"/>
          <w:szCs w:val="24"/>
          <w:lang w:val="es-ES" w:eastAsia="es-ES"/>
        </w:rPr>
      </w:pPr>
    </w:p>
    <w:p w:rsidR="00FE7972" w:rsidRPr="00EC192C" w:rsidRDefault="00FE7972" w:rsidP="00EC192C">
      <w:pPr>
        <w:widowControl/>
        <w:tabs>
          <w:tab w:val="left" w:pos="4935"/>
        </w:tabs>
        <w:autoSpaceDE/>
        <w:autoSpaceDN/>
        <w:adjustRightInd/>
        <w:spacing w:line="480" w:lineRule="auto"/>
        <w:ind w:left="2252"/>
        <w:jc w:val="both"/>
        <w:rPr>
          <w:sz w:val="24"/>
          <w:szCs w:val="24"/>
          <w:lang w:val="es-ES" w:eastAsia="es-ES"/>
        </w:rPr>
      </w:pPr>
    </w:p>
    <w:p w:rsidR="00EC192C" w:rsidRPr="00EC192C" w:rsidRDefault="00EC192C" w:rsidP="0098476E">
      <w:pPr>
        <w:widowControl/>
        <w:numPr>
          <w:ilvl w:val="3"/>
          <w:numId w:val="13"/>
        </w:numPr>
        <w:autoSpaceDE/>
        <w:autoSpaceDN/>
        <w:adjustRightInd/>
        <w:spacing w:after="240" w:line="480" w:lineRule="auto"/>
        <w:ind w:left="1800"/>
        <w:outlineLvl w:val="3"/>
        <w:rPr>
          <w:rFonts w:cs="Times New Roman"/>
          <w:b/>
          <w:sz w:val="24"/>
          <w:szCs w:val="24"/>
          <w:lang w:val="es-ES" w:eastAsia="es-ES"/>
        </w:rPr>
      </w:pPr>
      <w:bookmarkStart w:id="408" w:name="_Toc230879118"/>
      <w:bookmarkStart w:id="409" w:name="_Toc231887808"/>
      <w:bookmarkStart w:id="410" w:name="_Toc237080231"/>
      <w:r w:rsidRPr="00EC192C">
        <w:rPr>
          <w:rFonts w:cs="Times New Roman"/>
          <w:b/>
          <w:sz w:val="24"/>
          <w:szCs w:val="24"/>
          <w:lang w:val="es-ES" w:eastAsia="es-ES"/>
        </w:rPr>
        <w:lastRenderedPageBreak/>
        <w:t>Objetivos específicos de la auditoría</w:t>
      </w:r>
      <w:bookmarkEnd w:id="408"/>
      <w:bookmarkEnd w:id="409"/>
      <w:bookmarkEnd w:id="410"/>
      <w:r w:rsidRPr="00EC192C">
        <w:rPr>
          <w:rFonts w:cs="Times New Roman"/>
          <w:b/>
          <w:sz w:val="24"/>
          <w:szCs w:val="24"/>
          <w:lang w:val="es-ES" w:eastAsia="es-ES"/>
        </w:rPr>
        <w:t xml:space="preserve"> </w:t>
      </w:r>
    </w:p>
    <w:p w:rsidR="00EC192C" w:rsidRPr="00EC192C" w:rsidRDefault="00EC192C" w:rsidP="00EC192C">
      <w:pPr>
        <w:widowControl/>
        <w:tabs>
          <w:tab w:val="left" w:pos="4935"/>
        </w:tabs>
        <w:autoSpaceDE/>
        <w:autoSpaceDN/>
        <w:adjustRightInd/>
        <w:spacing w:before="240" w:after="240" w:line="480" w:lineRule="auto"/>
        <w:ind w:left="2198"/>
        <w:jc w:val="both"/>
        <w:rPr>
          <w:sz w:val="24"/>
          <w:szCs w:val="24"/>
          <w:lang w:val="es-ES" w:eastAsia="es-ES"/>
        </w:rPr>
      </w:pPr>
      <w:r w:rsidRPr="00EC192C">
        <w:rPr>
          <w:sz w:val="24"/>
          <w:szCs w:val="24"/>
          <w:lang w:val="es-ES" w:eastAsia="es-ES"/>
        </w:rPr>
        <w:t>Determinar la razonabilidad de los estados financieros en especial el del rubro Inventario Costo de Venta elaborado por la entidad durante el año 2008.</w:t>
      </w:r>
    </w:p>
    <w:p w:rsidR="00EC192C" w:rsidRPr="00EC192C" w:rsidRDefault="00EC192C" w:rsidP="00EC192C">
      <w:pPr>
        <w:widowControl/>
        <w:tabs>
          <w:tab w:val="left" w:pos="4935"/>
        </w:tabs>
        <w:autoSpaceDE/>
        <w:autoSpaceDN/>
        <w:adjustRightInd/>
        <w:spacing w:before="240" w:after="240" w:line="480" w:lineRule="auto"/>
        <w:ind w:left="2198"/>
        <w:jc w:val="both"/>
        <w:rPr>
          <w:sz w:val="24"/>
          <w:szCs w:val="24"/>
          <w:lang w:val="es-ES" w:eastAsia="es-ES"/>
        </w:rPr>
      </w:pPr>
      <w:r w:rsidRPr="00EC192C">
        <w:rPr>
          <w:sz w:val="24"/>
          <w:szCs w:val="24"/>
          <w:lang w:val="es-ES" w:eastAsia="es-ES"/>
        </w:rPr>
        <w:t xml:space="preserve">Constatar si la información financiera presentada por gerencia cumple con los basamentos legales entre ellos las NEA, NEC y demás normativas vigentes así como también las leyes aplicables de acuerdo al giro del negocio. </w:t>
      </w:r>
    </w:p>
    <w:p w:rsidR="00EC192C" w:rsidRPr="00EC192C" w:rsidRDefault="00EC192C" w:rsidP="00EC192C">
      <w:pPr>
        <w:widowControl/>
        <w:tabs>
          <w:tab w:val="left" w:pos="4935"/>
        </w:tabs>
        <w:autoSpaceDE/>
        <w:autoSpaceDN/>
        <w:adjustRightInd/>
        <w:spacing w:before="240" w:after="240" w:line="480" w:lineRule="auto"/>
        <w:ind w:left="2198"/>
        <w:contextualSpacing/>
        <w:jc w:val="both"/>
        <w:rPr>
          <w:sz w:val="24"/>
          <w:szCs w:val="24"/>
          <w:lang w:val="es-ES" w:eastAsia="es-ES"/>
        </w:rPr>
      </w:pPr>
      <w:r w:rsidRPr="00EC192C">
        <w:rPr>
          <w:sz w:val="24"/>
          <w:szCs w:val="24"/>
          <w:lang w:val="es-ES" w:eastAsia="es-ES"/>
        </w:rPr>
        <w:t xml:space="preserve">Verificar si  los controles internos establecidos por la empresa se están cumpliendo  adecuadamente. </w:t>
      </w:r>
    </w:p>
    <w:p w:rsidR="00EC192C" w:rsidRPr="00EC192C" w:rsidRDefault="00EC192C" w:rsidP="00EC192C">
      <w:pPr>
        <w:widowControl/>
        <w:tabs>
          <w:tab w:val="left" w:pos="4935"/>
        </w:tabs>
        <w:autoSpaceDE/>
        <w:autoSpaceDN/>
        <w:adjustRightInd/>
        <w:spacing w:line="480" w:lineRule="auto"/>
        <w:ind w:left="1490"/>
        <w:contextualSpacing/>
        <w:jc w:val="both"/>
        <w:rPr>
          <w:sz w:val="24"/>
          <w:szCs w:val="24"/>
          <w:lang w:val="es-ES" w:eastAsia="es-ES"/>
        </w:rPr>
      </w:pPr>
    </w:p>
    <w:p w:rsidR="00EC192C" w:rsidRPr="00EC192C" w:rsidRDefault="00EC192C" w:rsidP="00EC192C">
      <w:pPr>
        <w:widowControl/>
        <w:tabs>
          <w:tab w:val="left" w:pos="4935"/>
        </w:tabs>
        <w:autoSpaceDE/>
        <w:autoSpaceDN/>
        <w:adjustRightInd/>
        <w:spacing w:line="480" w:lineRule="auto"/>
        <w:ind w:left="1490"/>
        <w:contextualSpacing/>
        <w:jc w:val="both"/>
        <w:rPr>
          <w:sz w:val="24"/>
          <w:szCs w:val="24"/>
          <w:lang w:val="es-ES" w:eastAsia="es-ES"/>
        </w:rPr>
      </w:pPr>
    </w:p>
    <w:p w:rsidR="00EC192C" w:rsidRPr="00EC192C" w:rsidRDefault="00EC192C" w:rsidP="00EC192C">
      <w:pPr>
        <w:widowControl/>
        <w:tabs>
          <w:tab w:val="left" w:pos="4935"/>
        </w:tabs>
        <w:autoSpaceDE/>
        <w:autoSpaceDN/>
        <w:adjustRightInd/>
        <w:spacing w:line="480" w:lineRule="auto"/>
        <w:ind w:left="1490"/>
        <w:contextualSpacing/>
        <w:jc w:val="both"/>
        <w:rPr>
          <w:sz w:val="24"/>
          <w:szCs w:val="24"/>
          <w:lang w:val="es-ES" w:eastAsia="es-ES"/>
        </w:rPr>
      </w:pPr>
    </w:p>
    <w:p w:rsidR="00EC192C" w:rsidRPr="00EC192C" w:rsidRDefault="00EC192C" w:rsidP="00EC192C">
      <w:pPr>
        <w:widowControl/>
        <w:tabs>
          <w:tab w:val="left" w:pos="4935"/>
        </w:tabs>
        <w:autoSpaceDE/>
        <w:autoSpaceDN/>
        <w:adjustRightInd/>
        <w:spacing w:line="480" w:lineRule="auto"/>
        <w:ind w:left="1490"/>
        <w:contextualSpacing/>
        <w:jc w:val="both"/>
        <w:rPr>
          <w:sz w:val="24"/>
          <w:szCs w:val="24"/>
          <w:lang w:val="es-ES" w:eastAsia="es-ES"/>
        </w:rPr>
      </w:pPr>
    </w:p>
    <w:p w:rsidR="00EC192C" w:rsidRPr="00EC192C" w:rsidRDefault="00EC192C" w:rsidP="00EC192C">
      <w:pPr>
        <w:widowControl/>
        <w:tabs>
          <w:tab w:val="left" w:pos="4935"/>
        </w:tabs>
        <w:autoSpaceDE/>
        <w:autoSpaceDN/>
        <w:adjustRightInd/>
        <w:spacing w:line="480" w:lineRule="auto"/>
        <w:ind w:left="1490"/>
        <w:contextualSpacing/>
        <w:jc w:val="both"/>
        <w:rPr>
          <w:sz w:val="24"/>
          <w:szCs w:val="24"/>
          <w:lang w:val="es-ES" w:eastAsia="es-ES"/>
        </w:rPr>
      </w:pPr>
    </w:p>
    <w:p w:rsidR="00EC192C" w:rsidRPr="00EC192C" w:rsidRDefault="00EC192C" w:rsidP="00EC192C">
      <w:pPr>
        <w:widowControl/>
        <w:tabs>
          <w:tab w:val="left" w:pos="4935"/>
        </w:tabs>
        <w:autoSpaceDE/>
        <w:autoSpaceDN/>
        <w:adjustRightInd/>
        <w:spacing w:line="480" w:lineRule="auto"/>
        <w:ind w:left="1490"/>
        <w:contextualSpacing/>
        <w:jc w:val="both"/>
        <w:rPr>
          <w:sz w:val="24"/>
          <w:szCs w:val="24"/>
          <w:lang w:val="es-ES" w:eastAsia="es-ES"/>
        </w:rPr>
      </w:pPr>
    </w:p>
    <w:p w:rsidR="00EC192C" w:rsidRPr="00EC192C" w:rsidRDefault="00EC192C" w:rsidP="00EC192C">
      <w:pPr>
        <w:widowControl/>
        <w:tabs>
          <w:tab w:val="left" w:pos="4935"/>
        </w:tabs>
        <w:autoSpaceDE/>
        <w:autoSpaceDN/>
        <w:adjustRightInd/>
        <w:spacing w:line="480" w:lineRule="auto"/>
        <w:ind w:left="1490"/>
        <w:contextualSpacing/>
        <w:jc w:val="both"/>
        <w:rPr>
          <w:sz w:val="24"/>
          <w:szCs w:val="24"/>
          <w:lang w:val="es-ES" w:eastAsia="es-ES"/>
        </w:rPr>
      </w:pPr>
    </w:p>
    <w:p w:rsidR="00EC192C" w:rsidRPr="00EC192C" w:rsidRDefault="00EC192C" w:rsidP="00EC192C">
      <w:pPr>
        <w:widowControl/>
        <w:tabs>
          <w:tab w:val="left" w:pos="4935"/>
        </w:tabs>
        <w:autoSpaceDE/>
        <w:autoSpaceDN/>
        <w:adjustRightInd/>
        <w:spacing w:line="480" w:lineRule="auto"/>
        <w:ind w:left="1490"/>
        <w:contextualSpacing/>
        <w:jc w:val="both"/>
        <w:rPr>
          <w:sz w:val="24"/>
          <w:szCs w:val="24"/>
          <w:lang w:val="es-ES" w:eastAsia="es-ES"/>
        </w:rPr>
      </w:pPr>
    </w:p>
    <w:p w:rsidR="00EC192C" w:rsidRPr="00EC192C" w:rsidRDefault="00EC192C" w:rsidP="00EC192C">
      <w:pPr>
        <w:widowControl/>
        <w:tabs>
          <w:tab w:val="left" w:pos="4935"/>
        </w:tabs>
        <w:autoSpaceDE/>
        <w:autoSpaceDN/>
        <w:adjustRightInd/>
        <w:spacing w:line="480" w:lineRule="auto"/>
        <w:ind w:left="1490"/>
        <w:contextualSpacing/>
        <w:jc w:val="both"/>
        <w:rPr>
          <w:sz w:val="24"/>
          <w:szCs w:val="24"/>
          <w:lang w:val="es-ES" w:eastAsia="es-ES"/>
        </w:rPr>
      </w:pPr>
    </w:p>
    <w:p w:rsidR="00EC192C" w:rsidRPr="00EC192C" w:rsidRDefault="00EC192C" w:rsidP="00EC192C">
      <w:pPr>
        <w:widowControl/>
        <w:tabs>
          <w:tab w:val="left" w:pos="4935"/>
        </w:tabs>
        <w:autoSpaceDE/>
        <w:autoSpaceDN/>
        <w:adjustRightInd/>
        <w:spacing w:line="480" w:lineRule="auto"/>
        <w:ind w:left="72"/>
        <w:contextualSpacing/>
        <w:jc w:val="both"/>
        <w:rPr>
          <w:sz w:val="24"/>
          <w:szCs w:val="24"/>
          <w:lang w:val="es-ES" w:eastAsia="es-ES"/>
        </w:rPr>
      </w:pPr>
    </w:p>
    <w:p w:rsidR="00EC192C" w:rsidRPr="00EC192C" w:rsidRDefault="00EC192C" w:rsidP="0098476E">
      <w:pPr>
        <w:keepNext/>
        <w:widowControl/>
        <w:numPr>
          <w:ilvl w:val="2"/>
          <w:numId w:val="13"/>
        </w:numPr>
        <w:autoSpaceDE/>
        <w:autoSpaceDN/>
        <w:adjustRightInd/>
        <w:spacing w:before="240" w:after="60"/>
        <w:ind w:left="1296"/>
        <w:outlineLvl w:val="2"/>
        <w:rPr>
          <w:b/>
          <w:bCs/>
          <w:sz w:val="24"/>
          <w:szCs w:val="24"/>
          <w:lang w:val="es-ES" w:eastAsia="es-ES"/>
        </w:rPr>
      </w:pPr>
      <w:bookmarkStart w:id="411" w:name="_Toc231887809"/>
      <w:bookmarkStart w:id="412" w:name="_Toc237080232"/>
      <w:bookmarkStart w:id="413" w:name="_Toc237201674"/>
      <w:bookmarkStart w:id="414" w:name="_Toc237696369"/>
      <w:r w:rsidRPr="00EC192C">
        <w:rPr>
          <w:b/>
          <w:bCs/>
          <w:sz w:val="24"/>
          <w:szCs w:val="24"/>
          <w:lang w:val="es-ES" w:eastAsia="es-ES"/>
        </w:rPr>
        <w:lastRenderedPageBreak/>
        <w:t>Plan o procedimiento de auditoría</w:t>
      </w:r>
      <w:bookmarkEnd w:id="411"/>
      <w:bookmarkEnd w:id="412"/>
      <w:bookmarkEnd w:id="413"/>
      <w:bookmarkEnd w:id="414"/>
    </w:p>
    <w:p w:rsidR="00EC192C" w:rsidRPr="00EC192C" w:rsidRDefault="00EC192C" w:rsidP="00EC192C">
      <w:pPr>
        <w:widowControl/>
        <w:autoSpaceDE/>
        <w:autoSpaceDN/>
        <w:adjustRightInd/>
        <w:ind w:left="72"/>
        <w:rPr>
          <w:sz w:val="24"/>
          <w:szCs w:val="24"/>
          <w:lang w:val="es-ES" w:eastAsia="es-ES"/>
        </w:rPr>
      </w:pPr>
    </w:p>
    <w:p w:rsidR="00EC192C" w:rsidRPr="00EC192C" w:rsidRDefault="00EC192C" w:rsidP="00EC192C">
      <w:pPr>
        <w:widowControl/>
        <w:autoSpaceDE/>
        <w:autoSpaceDN/>
        <w:adjustRightInd/>
        <w:ind w:left="72"/>
        <w:rPr>
          <w:sz w:val="24"/>
          <w:szCs w:val="24"/>
          <w:lang w:val="es-ES" w:eastAsia="es-ES"/>
        </w:rPr>
      </w:pPr>
    </w:p>
    <w:p w:rsidR="00EC192C" w:rsidRPr="00EC192C" w:rsidRDefault="00EC192C" w:rsidP="0098476E">
      <w:pPr>
        <w:widowControl/>
        <w:numPr>
          <w:ilvl w:val="3"/>
          <w:numId w:val="13"/>
        </w:numPr>
        <w:autoSpaceDE/>
        <w:autoSpaceDN/>
        <w:adjustRightInd/>
        <w:spacing w:after="240" w:line="480" w:lineRule="auto"/>
        <w:ind w:left="1723" w:hanging="646"/>
        <w:rPr>
          <w:rFonts w:cs="Times New Roman"/>
          <w:b/>
          <w:sz w:val="24"/>
          <w:szCs w:val="24"/>
          <w:lang w:val="es-ES" w:eastAsia="es-ES"/>
        </w:rPr>
      </w:pPr>
      <w:r w:rsidRPr="00EC192C">
        <w:rPr>
          <w:rFonts w:cs="Times New Roman"/>
          <w:b/>
          <w:sz w:val="24"/>
          <w:szCs w:val="24"/>
          <w:lang w:val="es-ES" w:eastAsia="es-ES"/>
        </w:rPr>
        <w:t>Rubro: Efectivo</w:t>
      </w:r>
    </w:p>
    <w:p w:rsidR="00EC192C" w:rsidRPr="00EC192C" w:rsidRDefault="00EC192C" w:rsidP="00EC192C">
      <w:pPr>
        <w:widowControl/>
        <w:autoSpaceDE/>
        <w:autoSpaceDN/>
        <w:adjustRightInd/>
        <w:spacing w:after="240" w:line="480" w:lineRule="auto"/>
        <w:ind w:left="2835"/>
        <w:rPr>
          <w:b/>
          <w:sz w:val="24"/>
          <w:szCs w:val="24"/>
          <w:lang w:val="es-ES" w:eastAsia="es-ES"/>
        </w:rPr>
      </w:pPr>
      <w:r w:rsidRPr="00EC192C">
        <w:rPr>
          <w:b/>
          <w:sz w:val="24"/>
          <w:szCs w:val="24"/>
          <w:lang w:val="es-ES" w:eastAsia="es-ES"/>
        </w:rPr>
        <w:t>Objetivos de auditoría:</w:t>
      </w:r>
    </w:p>
    <w:p w:rsidR="00EC192C" w:rsidRPr="00EC192C" w:rsidRDefault="00EC192C" w:rsidP="0098476E">
      <w:pPr>
        <w:widowControl/>
        <w:numPr>
          <w:ilvl w:val="0"/>
          <w:numId w:val="40"/>
        </w:numPr>
        <w:autoSpaceDE/>
        <w:autoSpaceDN/>
        <w:adjustRightInd/>
        <w:spacing w:after="240" w:line="480" w:lineRule="auto"/>
        <w:jc w:val="both"/>
        <w:rPr>
          <w:sz w:val="24"/>
          <w:szCs w:val="24"/>
          <w:lang w:val="es-ES" w:eastAsia="es-ES"/>
        </w:rPr>
      </w:pPr>
      <w:r w:rsidRPr="00EC192C">
        <w:rPr>
          <w:sz w:val="24"/>
          <w:szCs w:val="24"/>
          <w:lang w:val="es-ES" w:eastAsia="es-ES"/>
        </w:rPr>
        <w:t>Verificar el correcto registro contable de este rubro de acuerdo a los principios generales de contabilidad para la adecuada presentación de los estados financieros.</w:t>
      </w:r>
    </w:p>
    <w:p w:rsidR="00EC192C" w:rsidRPr="00EC192C" w:rsidRDefault="00EC192C" w:rsidP="0098476E">
      <w:pPr>
        <w:widowControl/>
        <w:numPr>
          <w:ilvl w:val="0"/>
          <w:numId w:val="40"/>
        </w:numPr>
        <w:autoSpaceDE/>
        <w:autoSpaceDN/>
        <w:adjustRightInd/>
        <w:spacing w:after="240" w:line="480" w:lineRule="auto"/>
        <w:jc w:val="both"/>
        <w:rPr>
          <w:sz w:val="24"/>
          <w:szCs w:val="24"/>
          <w:lang w:val="es-ES" w:eastAsia="es-ES"/>
        </w:rPr>
      </w:pPr>
      <w:r w:rsidRPr="00EC192C">
        <w:rPr>
          <w:sz w:val="24"/>
          <w:szCs w:val="24"/>
          <w:lang w:val="es-ES" w:eastAsia="es-ES"/>
        </w:rPr>
        <w:t>Comprobar la razonabilidad de esta cuenta a más de validar el respaldo del saldo de caja con especies monetarias.</w:t>
      </w:r>
    </w:p>
    <w:p w:rsidR="00EC192C" w:rsidRPr="00EC192C" w:rsidRDefault="00EC192C" w:rsidP="0098476E">
      <w:pPr>
        <w:widowControl/>
        <w:numPr>
          <w:ilvl w:val="0"/>
          <w:numId w:val="40"/>
        </w:numPr>
        <w:autoSpaceDE/>
        <w:autoSpaceDN/>
        <w:adjustRightInd/>
        <w:spacing w:after="240" w:line="480" w:lineRule="auto"/>
        <w:jc w:val="both"/>
        <w:rPr>
          <w:sz w:val="24"/>
          <w:szCs w:val="24"/>
          <w:lang w:val="es-ES" w:eastAsia="es-ES"/>
        </w:rPr>
      </w:pPr>
      <w:r w:rsidRPr="00EC192C">
        <w:rPr>
          <w:sz w:val="24"/>
          <w:szCs w:val="24"/>
          <w:lang w:val="es-ES" w:eastAsia="es-ES"/>
        </w:rPr>
        <w:t>Determinar la adecuada salvaguarda de los movimientos en bancos.</w:t>
      </w:r>
    </w:p>
    <w:p w:rsidR="00EC192C" w:rsidRPr="00EC192C" w:rsidRDefault="00EC192C" w:rsidP="0098476E">
      <w:pPr>
        <w:widowControl/>
        <w:numPr>
          <w:ilvl w:val="0"/>
          <w:numId w:val="40"/>
        </w:numPr>
        <w:autoSpaceDE/>
        <w:autoSpaceDN/>
        <w:adjustRightInd/>
        <w:spacing w:after="240" w:line="480" w:lineRule="auto"/>
        <w:jc w:val="both"/>
        <w:rPr>
          <w:sz w:val="24"/>
          <w:szCs w:val="24"/>
          <w:lang w:val="es-ES" w:eastAsia="es-ES"/>
        </w:rPr>
      </w:pPr>
      <w:r w:rsidRPr="00EC192C">
        <w:rPr>
          <w:sz w:val="24"/>
          <w:szCs w:val="24"/>
          <w:lang w:val="es-ES" w:eastAsia="es-ES"/>
        </w:rPr>
        <w:t>Verificar si los valores que están en los estados financieros de la empresa son los mismos que se emiten en los estados de cuenta de los respectivos bancos.</w:t>
      </w:r>
    </w:p>
    <w:p w:rsidR="00EC192C" w:rsidRPr="00EC192C" w:rsidRDefault="00EC192C" w:rsidP="0098476E">
      <w:pPr>
        <w:widowControl/>
        <w:numPr>
          <w:ilvl w:val="0"/>
          <w:numId w:val="40"/>
        </w:numPr>
        <w:autoSpaceDE/>
        <w:autoSpaceDN/>
        <w:adjustRightInd/>
        <w:spacing w:after="240" w:line="480" w:lineRule="auto"/>
        <w:jc w:val="both"/>
        <w:rPr>
          <w:sz w:val="24"/>
          <w:szCs w:val="24"/>
          <w:lang w:val="es-ES" w:eastAsia="es-ES"/>
        </w:rPr>
      </w:pPr>
      <w:r w:rsidRPr="00EC192C">
        <w:rPr>
          <w:sz w:val="24"/>
          <w:szCs w:val="24"/>
          <w:lang w:val="es-ES" w:eastAsia="es-ES"/>
        </w:rPr>
        <w:t>Determinar si los controles aplicados por gerencia son los adecuados.</w:t>
      </w:r>
    </w:p>
    <w:p w:rsidR="00EC192C" w:rsidRPr="00EC192C" w:rsidRDefault="00EC192C" w:rsidP="00EC192C">
      <w:pPr>
        <w:widowControl/>
        <w:autoSpaceDE/>
        <w:autoSpaceDN/>
        <w:adjustRightInd/>
        <w:spacing w:after="240" w:line="480" w:lineRule="auto"/>
        <w:ind w:left="3195"/>
        <w:jc w:val="both"/>
        <w:rPr>
          <w:sz w:val="24"/>
          <w:szCs w:val="24"/>
          <w:lang w:val="es-ES" w:eastAsia="es-ES"/>
        </w:rPr>
        <w:sectPr w:rsidR="00EC192C" w:rsidRPr="00EC192C" w:rsidSect="00EC192C">
          <w:pgSz w:w="11906" w:h="16838"/>
          <w:pgMar w:top="2268" w:right="1361" w:bottom="1985" w:left="2268" w:header="709" w:footer="709" w:gutter="0"/>
          <w:cols w:space="720"/>
          <w:docGrid w:linePitch="360"/>
        </w:sect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Programa de Trabajo “Caja / Bancos” al 31 de Diciembre del 2008</w:t>
      </w:r>
    </w:p>
    <w:tbl>
      <w:tblPr>
        <w:tblpPr w:leftFromText="141" w:rightFromText="141"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0"/>
        <w:gridCol w:w="709"/>
        <w:gridCol w:w="708"/>
        <w:gridCol w:w="709"/>
        <w:gridCol w:w="851"/>
        <w:gridCol w:w="708"/>
        <w:gridCol w:w="709"/>
        <w:gridCol w:w="625"/>
      </w:tblGrid>
      <w:tr w:rsidR="00EC192C" w:rsidRPr="00EC192C">
        <w:tc>
          <w:tcPr>
            <w:tcW w:w="8330" w:type="dxa"/>
            <w:vMerge w:val="restart"/>
            <w:shd w:val="pct10" w:color="auto" w:fill="auto"/>
            <w:vAlign w:val="center"/>
          </w:tcPr>
          <w:p w:rsidR="00EC192C" w:rsidRPr="00EC192C" w:rsidRDefault="00EC192C" w:rsidP="00EC192C">
            <w:pPr>
              <w:widowControl/>
              <w:autoSpaceDE/>
              <w:autoSpaceDN/>
              <w:adjustRightInd/>
              <w:spacing w:line="360" w:lineRule="auto"/>
              <w:jc w:val="center"/>
              <w:rPr>
                <w:b/>
                <w:bCs/>
                <w:color w:val="0000FF"/>
                <w:sz w:val="24"/>
                <w:szCs w:val="24"/>
                <w:lang w:val="es-ES" w:eastAsia="es-ES"/>
              </w:rPr>
            </w:pPr>
            <w:r w:rsidRPr="00EC192C">
              <w:rPr>
                <w:b/>
                <w:bCs/>
                <w:color w:val="0000FF"/>
                <w:sz w:val="24"/>
                <w:szCs w:val="24"/>
                <w:lang w:val="es-ES" w:eastAsia="es-ES"/>
              </w:rPr>
              <w:t>Procedimientos de Auditoría</w:t>
            </w:r>
          </w:p>
        </w:tc>
        <w:tc>
          <w:tcPr>
            <w:tcW w:w="5019" w:type="dxa"/>
            <w:gridSpan w:val="7"/>
            <w:shd w:val="pct10" w:color="auto" w:fill="auto"/>
          </w:tcPr>
          <w:p w:rsidR="00EC192C" w:rsidRPr="00EC192C" w:rsidRDefault="00EC192C" w:rsidP="00EC192C">
            <w:pPr>
              <w:widowControl/>
              <w:autoSpaceDE/>
              <w:autoSpaceDN/>
              <w:adjustRightInd/>
              <w:spacing w:line="360" w:lineRule="auto"/>
              <w:jc w:val="center"/>
              <w:rPr>
                <w:b/>
                <w:bCs/>
                <w:color w:val="0000FF"/>
                <w:sz w:val="24"/>
                <w:szCs w:val="24"/>
                <w:lang w:val="es-ES" w:eastAsia="es-ES"/>
              </w:rPr>
            </w:pPr>
            <w:r w:rsidRPr="00EC192C">
              <w:rPr>
                <w:b/>
                <w:bCs/>
                <w:color w:val="0000FF"/>
                <w:sz w:val="24"/>
                <w:szCs w:val="24"/>
                <w:lang w:val="es-ES" w:eastAsia="es-ES"/>
              </w:rPr>
              <w:t>Aserciones</w:t>
            </w:r>
          </w:p>
        </w:tc>
      </w:tr>
      <w:tr w:rsidR="00EC192C" w:rsidRPr="00EC192C">
        <w:trPr>
          <w:cantSplit/>
          <w:trHeight w:hRule="exact" w:val="1913"/>
        </w:trPr>
        <w:tc>
          <w:tcPr>
            <w:tcW w:w="8330" w:type="dxa"/>
            <w:vMerge/>
            <w:shd w:val="pct10" w:color="auto" w:fill="auto"/>
            <w:vAlign w:val="center"/>
          </w:tcPr>
          <w:p w:rsidR="00EC192C" w:rsidRPr="00EC192C" w:rsidRDefault="00EC192C" w:rsidP="00EC192C">
            <w:pPr>
              <w:widowControl/>
              <w:autoSpaceDE/>
              <w:autoSpaceDN/>
              <w:adjustRightInd/>
              <w:spacing w:line="360" w:lineRule="auto"/>
              <w:jc w:val="center"/>
              <w:rPr>
                <w:b/>
                <w:bCs/>
                <w:color w:val="0000FF"/>
                <w:sz w:val="24"/>
                <w:szCs w:val="24"/>
                <w:lang w:val="es-ES" w:eastAsia="es-ES"/>
              </w:rPr>
            </w:pPr>
          </w:p>
        </w:tc>
        <w:tc>
          <w:tcPr>
            <w:tcW w:w="709"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Existencia</w:t>
            </w:r>
          </w:p>
        </w:tc>
        <w:tc>
          <w:tcPr>
            <w:tcW w:w="708"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Integridad</w:t>
            </w:r>
          </w:p>
        </w:tc>
        <w:tc>
          <w:tcPr>
            <w:tcW w:w="709"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Derechos</w:t>
            </w:r>
          </w:p>
        </w:tc>
        <w:tc>
          <w:tcPr>
            <w:tcW w:w="851"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Valuación</w:t>
            </w:r>
          </w:p>
        </w:tc>
        <w:tc>
          <w:tcPr>
            <w:tcW w:w="708"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Corte</w:t>
            </w:r>
          </w:p>
        </w:tc>
        <w:tc>
          <w:tcPr>
            <w:tcW w:w="709"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Exactitud</w:t>
            </w:r>
          </w:p>
        </w:tc>
        <w:tc>
          <w:tcPr>
            <w:tcW w:w="625"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Presentación</w:t>
            </w:r>
          </w:p>
        </w:tc>
      </w:tr>
      <w:tr w:rsidR="00EC192C" w:rsidRPr="00EC192C">
        <w:tc>
          <w:tcPr>
            <w:tcW w:w="8330" w:type="dxa"/>
            <w:vAlign w:val="center"/>
          </w:tcPr>
          <w:p w:rsidR="00EC192C" w:rsidRPr="00EC192C" w:rsidRDefault="00EC192C" w:rsidP="00EC192C">
            <w:pPr>
              <w:spacing w:line="480" w:lineRule="auto"/>
              <w:jc w:val="center"/>
              <w:rPr>
                <w:sz w:val="24"/>
                <w:szCs w:val="24"/>
                <w:lang w:val="es-ES" w:eastAsia="zh-TW"/>
              </w:rPr>
            </w:pPr>
            <w:r w:rsidRPr="00EC192C">
              <w:rPr>
                <w:sz w:val="24"/>
                <w:szCs w:val="24"/>
                <w:lang w:val="es-ES" w:eastAsia="zh-TW"/>
              </w:rPr>
              <w:t>Depositar diariamente el efectivo que ingresa por ventas diarias.</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85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625"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r>
      <w:tr w:rsidR="00EC192C" w:rsidRPr="00EC192C">
        <w:tc>
          <w:tcPr>
            <w:tcW w:w="8330" w:type="dxa"/>
            <w:vAlign w:val="center"/>
          </w:tcPr>
          <w:p w:rsidR="00EC192C" w:rsidRPr="00EC192C" w:rsidRDefault="00EC192C" w:rsidP="00EC192C">
            <w:pPr>
              <w:spacing w:line="480" w:lineRule="auto"/>
              <w:jc w:val="center"/>
              <w:rPr>
                <w:sz w:val="24"/>
                <w:szCs w:val="24"/>
                <w:lang w:val="es-ES" w:eastAsia="zh-TW"/>
              </w:rPr>
            </w:pPr>
            <w:r w:rsidRPr="00EC192C">
              <w:rPr>
                <w:sz w:val="24"/>
                <w:szCs w:val="24"/>
                <w:lang w:val="es-ES" w:eastAsia="zh-TW"/>
              </w:rPr>
              <w:t>Realizar mensualmente conciliaciones bancarias.</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85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625"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r>
      <w:tr w:rsidR="00EC192C" w:rsidRPr="00EC192C">
        <w:tc>
          <w:tcPr>
            <w:tcW w:w="8330" w:type="dxa"/>
            <w:vAlign w:val="center"/>
          </w:tcPr>
          <w:p w:rsidR="00EC192C" w:rsidRPr="00EC192C" w:rsidRDefault="00EC192C" w:rsidP="00EC192C">
            <w:pPr>
              <w:spacing w:line="480" w:lineRule="auto"/>
              <w:jc w:val="center"/>
              <w:rPr>
                <w:sz w:val="24"/>
                <w:szCs w:val="24"/>
                <w:lang w:val="es-ES" w:eastAsia="zh-TW"/>
              </w:rPr>
            </w:pPr>
            <w:r w:rsidRPr="00EC192C">
              <w:rPr>
                <w:sz w:val="24"/>
                <w:szCs w:val="24"/>
                <w:lang w:val="es-ES" w:eastAsia="zh-TW"/>
              </w:rPr>
              <w:t>Constituir una cuenta de caja chica.</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85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625"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r>
      <w:tr w:rsidR="00EC192C" w:rsidRPr="00EC192C">
        <w:tc>
          <w:tcPr>
            <w:tcW w:w="8330" w:type="dxa"/>
            <w:vAlign w:val="center"/>
          </w:tcPr>
          <w:p w:rsidR="00EC192C" w:rsidRPr="00EC192C" w:rsidRDefault="00EC192C" w:rsidP="00EC192C">
            <w:pPr>
              <w:spacing w:line="480" w:lineRule="auto"/>
              <w:jc w:val="center"/>
              <w:rPr>
                <w:sz w:val="24"/>
                <w:szCs w:val="24"/>
                <w:lang w:val="es-ES" w:eastAsia="zh-TW"/>
              </w:rPr>
            </w:pPr>
            <w:r w:rsidRPr="00EC192C">
              <w:rPr>
                <w:sz w:val="24"/>
                <w:szCs w:val="24"/>
                <w:lang w:val="es-ES" w:eastAsia="zh-TW"/>
              </w:rPr>
              <w:t>Abrir cédula sumaria de Caja Banco.</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85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625"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r>
    </w:tbl>
    <w:p w:rsidR="00EC192C" w:rsidRPr="00EC192C" w:rsidRDefault="00EC192C" w:rsidP="00EC192C">
      <w:pPr>
        <w:widowControl/>
        <w:autoSpaceDE/>
        <w:autoSpaceDN/>
        <w:adjustRightInd/>
        <w:spacing w:line="360" w:lineRule="auto"/>
        <w:jc w:val="center"/>
        <w:rPr>
          <w:b/>
          <w:bCs/>
          <w:sz w:val="24"/>
          <w:szCs w:val="24"/>
          <w:lang w:val="es-ES" w:eastAsia="es-ES"/>
        </w:rPr>
      </w:pPr>
    </w:p>
    <w:p w:rsidR="00EC192C" w:rsidRPr="00EC192C" w:rsidRDefault="00EC192C" w:rsidP="00EC192C">
      <w:pPr>
        <w:widowControl/>
        <w:autoSpaceDE/>
        <w:autoSpaceDN/>
        <w:adjustRightInd/>
        <w:spacing w:line="360" w:lineRule="auto"/>
        <w:jc w:val="center"/>
        <w:rPr>
          <w:b/>
          <w:bCs/>
          <w:sz w:val="24"/>
          <w:szCs w:val="24"/>
          <w:lang w:val="es-ES" w:eastAsia="es-ES"/>
        </w:rPr>
      </w:pPr>
    </w:p>
    <w:p w:rsidR="00EC192C" w:rsidRPr="00EC192C" w:rsidRDefault="00EC192C" w:rsidP="00EC192C">
      <w:pPr>
        <w:widowControl/>
        <w:autoSpaceDE/>
        <w:autoSpaceDN/>
        <w:adjustRightInd/>
        <w:spacing w:line="360" w:lineRule="auto"/>
        <w:jc w:val="center"/>
        <w:rPr>
          <w:b/>
          <w:bCs/>
          <w:sz w:val="24"/>
          <w:szCs w:val="24"/>
          <w:lang w:val="es-ES" w:eastAsia="es-ES"/>
        </w:rPr>
      </w:pPr>
    </w:p>
    <w:p w:rsidR="00EC192C" w:rsidRPr="00EC192C" w:rsidRDefault="00EC192C" w:rsidP="00EC192C">
      <w:pPr>
        <w:widowControl/>
        <w:autoSpaceDE/>
        <w:autoSpaceDN/>
        <w:adjustRightInd/>
        <w:jc w:val="center"/>
        <w:rPr>
          <w:sz w:val="24"/>
          <w:szCs w:val="24"/>
          <w:lang w:val="es-ES" w:eastAsia="es-ES"/>
        </w:rPr>
      </w:pPr>
    </w:p>
    <w:p w:rsidR="00EC192C" w:rsidRPr="00EC192C" w:rsidRDefault="00EC192C" w:rsidP="00EC192C">
      <w:pPr>
        <w:widowControl/>
        <w:autoSpaceDE/>
        <w:autoSpaceDN/>
        <w:adjustRightInd/>
        <w:jc w:val="center"/>
        <w:rPr>
          <w:sz w:val="24"/>
          <w:szCs w:val="24"/>
          <w:lang w:val="es-ES" w:eastAsia="es-ES"/>
        </w:rPr>
      </w:pPr>
    </w:p>
    <w:p w:rsidR="00EC192C" w:rsidRPr="00EC192C" w:rsidRDefault="00EC192C" w:rsidP="00EC192C">
      <w:pPr>
        <w:widowControl/>
        <w:autoSpaceDE/>
        <w:autoSpaceDN/>
        <w:adjustRightInd/>
        <w:jc w:val="center"/>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jc w:val="center"/>
        <w:rPr>
          <w:b/>
          <w:bCs/>
          <w:lang w:val="es-ES" w:eastAsia="es-ES"/>
        </w:rPr>
        <w:sectPr w:rsidR="00EC192C" w:rsidRPr="00EC192C" w:rsidSect="00EC192C">
          <w:pgSz w:w="16838" w:h="11906" w:orient="landscape"/>
          <w:pgMar w:top="2268" w:right="1361" w:bottom="1985" w:left="1701" w:header="709" w:footer="709" w:gutter="0"/>
          <w:cols w:space="708"/>
          <w:docGrid w:linePitch="360"/>
        </w:sectPr>
      </w:pPr>
      <w:bookmarkStart w:id="415" w:name="_Toc237617520"/>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24</w:t>
      </w:r>
      <w:r w:rsidR="001776CE" w:rsidRPr="00EC192C">
        <w:rPr>
          <w:rFonts w:cs="Times New Roman"/>
          <w:b/>
          <w:bCs/>
          <w:lang w:val="es-ES" w:eastAsia="es-ES"/>
        </w:rPr>
        <w:fldChar w:fldCharType="end"/>
      </w:r>
      <w:r w:rsidRPr="00EC192C">
        <w:rPr>
          <w:b/>
          <w:bCs/>
          <w:lang w:val="es-ES" w:eastAsia="es-ES"/>
        </w:rPr>
        <w:t xml:space="preserve">.- </w:t>
      </w:r>
      <w:r w:rsidRPr="00EC192C">
        <w:rPr>
          <w:bCs/>
          <w:lang w:val="es-ES" w:eastAsia="es-ES"/>
        </w:rPr>
        <w:t>Procedimiento de auditoría Caja Bancos</w:t>
      </w:r>
      <w:bookmarkEnd w:id="415"/>
    </w:p>
    <w:p w:rsidR="00EC192C" w:rsidRPr="00EC192C" w:rsidRDefault="00EC192C" w:rsidP="00EC192C">
      <w:pPr>
        <w:widowControl/>
        <w:autoSpaceDE/>
        <w:autoSpaceDN/>
        <w:adjustRightInd/>
        <w:rPr>
          <w:sz w:val="24"/>
          <w:szCs w:val="24"/>
          <w:lang w:val="es-ES" w:eastAsia="es-ES"/>
        </w:rPr>
      </w:pPr>
    </w:p>
    <w:p w:rsidR="00EC192C" w:rsidRPr="00EC192C" w:rsidRDefault="00EC192C" w:rsidP="0098476E">
      <w:pPr>
        <w:widowControl/>
        <w:numPr>
          <w:ilvl w:val="3"/>
          <w:numId w:val="13"/>
        </w:numPr>
        <w:autoSpaceDE/>
        <w:autoSpaceDN/>
        <w:adjustRightInd/>
        <w:spacing w:after="240" w:line="480" w:lineRule="auto"/>
        <w:outlineLvl w:val="3"/>
        <w:rPr>
          <w:rFonts w:cs="Times New Roman"/>
          <w:b/>
          <w:sz w:val="24"/>
          <w:szCs w:val="24"/>
          <w:lang w:val="es-ES" w:eastAsia="es-ES"/>
        </w:rPr>
      </w:pPr>
      <w:r w:rsidRPr="00EC192C">
        <w:rPr>
          <w:rFonts w:cs="Times New Roman"/>
          <w:b/>
          <w:sz w:val="24"/>
          <w:szCs w:val="24"/>
          <w:lang w:val="es-ES" w:eastAsia="es-ES"/>
        </w:rPr>
        <w:t>Rubro: Cuentas por cobrar</w:t>
      </w:r>
    </w:p>
    <w:p w:rsidR="00EC192C" w:rsidRPr="00EC192C" w:rsidRDefault="00EC192C" w:rsidP="00EC192C">
      <w:pPr>
        <w:widowControl/>
        <w:autoSpaceDE/>
        <w:autoSpaceDN/>
        <w:adjustRightInd/>
        <w:spacing w:after="240" w:line="480" w:lineRule="auto"/>
        <w:ind w:left="2127"/>
        <w:rPr>
          <w:b/>
          <w:sz w:val="24"/>
          <w:szCs w:val="24"/>
          <w:lang w:val="es-ES" w:eastAsia="es-ES"/>
        </w:rPr>
      </w:pPr>
      <w:r w:rsidRPr="00EC192C">
        <w:rPr>
          <w:b/>
          <w:sz w:val="24"/>
          <w:szCs w:val="24"/>
          <w:lang w:val="es-ES" w:eastAsia="es-ES"/>
        </w:rPr>
        <w:t>Objetivos de auditoría:</w:t>
      </w:r>
    </w:p>
    <w:p w:rsidR="00EC192C" w:rsidRPr="00EC192C" w:rsidRDefault="00EC192C" w:rsidP="0098476E">
      <w:pPr>
        <w:widowControl/>
        <w:numPr>
          <w:ilvl w:val="0"/>
          <w:numId w:val="41"/>
        </w:numPr>
        <w:autoSpaceDE/>
        <w:autoSpaceDN/>
        <w:adjustRightInd/>
        <w:spacing w:after="240" w:line="480" w:lineRule="auto"/>
        <w:jc w:val="both"/>
        <w:rPr>
          <w:sz w:val="24"/>
          <w:szCs w:val="24"/>
          <w:lang w:val="es-ES" w:eastAsia="es-ES"/>
        </w:rPr>
      </w:pPr>
      <w:r w:rsidRPr="00EC192C">
        <w:rPr>
          <w:sz w:val="24"/>
          <w:szCs w:val="24"/>
          <w:lang w:val="es-ES" w:eastAsia="es-ES"/>
        </w:rPr>
        <w:t>Determinar la adecuada clasificación de este rubro.</w:t>
      </w:r>
    </w:p>
    <w:p w:rsidR="00EC192C" w:rsidRPr="00EC192C" w:rsidRDefault="00EC192C" w:rsidP="0098476E">
      <w:pPr>
        <w:widowControl/>
        <w:numPr>
          <w:ilvl w:val="0"/>
          <w:numId w:val="41"/>
        </w:numPr>
        <w:autoSpaceDE/>
        <w:autoSpaceDN/>
        <w:adjustRightInd/>
        <w:spacing w:after="240" w:line="480" w:lineRule="auto"/>
        <w:jc w:val="both"/>
        <w:rPr>
          <w:sz w:val="24"/>
          <w:szCs w:val="24"/>
          <w:lang w:val="es-ES" w:eastAsia="es-ES"/>
        </w:rPr>
      </w:pPr>
      <w:r w:rsidRPr="00EC192C">
        <w:rPr>
          <w:sz w:val="24"/>
          <w:szCs w:val="24"/>
          <w:lang w:val="es-ES" w:eastAsia="es-ES"/>
        </w:rPr>
        <w:t>Verificar el correcto registro contable de esta cuenta en base a los principios generales de contabilidad.</w:t>
      </w:r>
    </w:p>
    <w:p w:rsidR="00EC192C" w:rsidRPr="00EC192C" w:rsidRDefault="00EC192C" w:rsidP="0098476E">
      <w:pPr>
        <w:widowControl/>
        <w:numPr>
          <w:ilvl w:val="0"/>
          <w:numId w:val="41"/>
        </w:numPr>
        <w:autoSpaceDE/>
        <w:autoSpaceDN/>
        <w:adjustRightInd/>
        <w:spacing w:after="240" w:line="480" w:lineRule="auto"/>
        <w:jc w:val="both"/>
        <w:rPr>
          <w:sz w:val="24"/>
          <w:szCs w:val="24"/>
          <w:lang w:val="es-ES" w:eastAsia="es-ES"/>
        </w:rPr>
      </w:pPr>
      <w:r w:rsidRPr="00EC192C">
        <w:rPr>
          <w:sz w:val="24"/>
          <w:szCs w:val="24"/>
          <w:lang w:val="es-ES" w:eastAsia="es-ES"/>
        </w:rPr>
        <w:t>Determinar la capacidad de cobro  en función de los plazos por vencer y vencido.</w:t>
      </w:r>
    </w:p>
    <w:p w:rsidR="00EC192C" w:rsidRPr="00EC192C" w:rsidRDefault="00EC192C" w:rsidP="0098476E">
      <w:pPr>
        <w:widowControl/>
        <w:numPr>
          <w:ilvl w:val="0"/>
          <w:numId w:val="41"/>
        </w:numPr>
        <w:autoSpaceDE/>
        <w:autoSpaceDN/>
        <w:adjustRightInd/>
        <w:spacing w:after="240" w:line="480" w:lineRule="auto"/>
        <w:jc w:val="both"/>
        <w:rPr>
          <w:sz w:val="24"/>
          <w:szCs w:val="24"/>
          <w:lang w:val="es-ES" w:eastAsia="es-ES"/>
        </w:rPr>
      </w:pPr>
      <w:r w:rsidRPr="00EC192C">
        <w:rPr>
          <w:sz w:val="24"/>
          <w:szCs w:val="24"/>
          <w:lang w:val="es-ES" w:eastAsia="es-ES"/>
        </w:rPr>
        <w:t>Comprobar si los valores registrados por las ventas son registradas adecuadamente por contabilidad.</w:t>
      </w:r>
    </w:p>
    <w:p w:rsidR="00EC192C" w:rsidRPr="00EC192C" w:rsidRDefault="00EC192C" w:rsidP="0098476E">
      <w:pPr>
        <w:widowControl/>
        <w:numPr>
          <w:ilvl w:val="0"/>
          <w:numId w:val="41"/>
        </w:numPr>
        <w:autoSpaceDE/>
        <w:autoSpaceDN/>
        <w:adjustRightInd/>
        <w:spacing w:after="240" w:line="480" w:lineRule="auto"/>
        <w:jc w:val="both"/>
        <w:rPr>
          <w:sz w:val="24"/>
          <w:szCs w:val="24"/>
          <w:lang w:val="es-ES" w:eastAsia="es-ES"/>
        </w:rPr>
        <w:sectPr w:rsidR="00EC192C" w:rsidRPr="00EC192C" w:rsidSect="00EC192C">
          <w:pgSz w:w="11906" w:h="16838"/>
          <w:pgMar w:top="2268" w:right="1361" w:bottom="1985" w:left="2268" w:header="709" w:footer="709" w:gutter="0"/>
          <w:cols w:space="708"/>
          <w:docGrid w:linePitch="360"/>
        </w:sectPr>
      </w:pPr>
      <w:r w:rsidRPr="00EC192C">
        <w:rPr>
          <w:sz w:val="24"/>
          <w:szCs w:val="24"/>
          <w:lang w:val="es-ES" w:eastAsia="es-ES"/>
        </w:rPr>
        <w:t>Verificar la existencia de deudores morosos y determinar procedimientos para su respectivo cobro</w:t>
      </w:r>
    </w:p>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lastRenderedPageBreak/>
        <w:t>Programa de Trabajo “Cuentas por Cobrar” Al 31 de Diciembre del 2008</w:t>
      </w:r>
    </w:p>
    <w:tbl>
      <w:tblPr>
        <w:tblW w:w="1385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9"/>
        <w:gridCol w:w="712"/>
        <w:gridCol w:w="711"/>
        <w:gridCol w:w="712"/>
        <w:gridCol w:w="853"/>
        <w:gridCol w:w="711"/>
        <w:gridCol w:w="712"/>
        <w:gridCol w:w="627"/>
      </w:tblGrid>
      <w:tr w:rsidR="00EC192C" w:rsidRPr="00EC192C">
        <w:trPr>
          <w:trHeight w:val="360"/>
          <w:jc w:val="center"/>
        </w:trPr>
        <w:tc>
          <w:tcPr>
            <w:tcW w:w="8819" w:type="dxa"/>
            <w:vMerge w:val="restart"/>
            <w:shd w:val="pct10" w:color="auto" w:fill="auto"/>
            <w:vAlign w:val="center"/>
          </w:tcPr>
          <w:p w:rsidR="00EC192C" w:rsidRPr="00EC192C" w:rsidRDefault="00EC192C" w:rsidP="00EC192C">
            <w:pPr>
              <w:widowControl/>
              <w:autoSpaceDE/>
              <w:autoSpaceDN/>
              <w:adjustRightInd/>
              <w:spacing w:line="360" w:lineRule="auto"/>
              <w:jc w:val="center"/>
              <w:rPr>
                <w:b/>
                <w:bCs/>
                <w:color w:val="0000FF"/>
                <w:sz w:val="24"/>
                <w:szCs w:val="24"/>
                <w:lang w:val="es-ES" w:eastAsia="es-ES"/>
              </w:rPr>
            </w:pPr>
            <w:r w:rsidRPr="00EC192C">
              <w:rPr>
                <w:b/>
                <w:bCs/>
                <w:color w:val="0000FF"/>
                <w:sz w:val="24"/>
                <w:szCs w:val="24"/>
                <w:lang w:val="es-ES" w:eastAsia="es-ES"/>
              </w:rPr>
              <w:t>Procedimientos de Auditoría</w:t>
            </w:r>
          </w:p>
        </w:tc>
        <w:tc>
          <w:tcPr>
            <w:tcW w:w="5038" w:type="dxa"/>
            <w:gridSpan w:val="7"/>
            <w:shd w:val="pct10" w:color="auto" w:fill="auto"/>
          </w:tcPr>
          <w:p w:rsidR="00EC192C" w:rsidRPr="00EC192C" w:rsidRDefault="00EC192C" w:rsidP="00EC192C">
            <w:pPr>
              <w:widowControl/>
              <w:autoSpaceDE/>
              <w:autoSpaceDN/>
              <w:adjustRightInd/>
              <w:spacing w:line="360" w:lineRule="auto"/>
              <w:jc w:val="center"/>
              <w:rPr>
                <w:b/>
                <w:bCs/>
                <w:color w:val="0000FF"/>
                <w:sz w:val="24"/>
                <w:szCs w:val="24"/>
                <w:lang w:val="es-ES" w:eastAsia="es-ES"/>
              </w:rPr>
            </w:pPr>
            <w:r w:rsidRPr="00EC192C">
              <w:rPr>
                <w:b/>
                <w:bCs/>
                <w:color w:val="0000FF"/>
                <w:sz w:val="24"/>
                <w:szCs w:val="24"/>
                <w:lang w:val="es-ES" w:eastAsia="es-ES"/>
              </w:rPr>
              <w:t>Aserciones</w:t>
            </w:r>
          </w:p>
        </w:tc>
      </w:tr>
      <w:tr w:rsidR="00EC192C" w:rsidRPr="00EC192C">
        <w:trPr>
          <w:cantSplit/>
          <w:trHeight w:val="1798"/>
          <w:jc w:val="center"/>
        </w:trPr>
        <w:tc>
          <w:tcPr>
            <w:tcW w:w="8819" w:type="dxa"/>
            <w:vMerge/>
            <w:shd w:val="pct10" w:color="auto" w:fill="auto"/>
            <w:vAlign w:val="center"/>
          </w:tcPr>
          <w:p w:rsidR="00EC192C" w:rsidRPr="00EC192C" w:rsidRDefault="00EC192C" w:rsidP="00EC192C">
            <w:pPr>
              <w:widowControl/>
              <w:autoSpaceDE/>
              <w:autoSpaceDN/>
              <w:adjustRightInd/>
              <w:spacing w:line="360" w:lineRule="auto"/>
              <w:jc w:val="center"/>
              <w:rPr>
                <w:b/>
                <w:bCs/>
                <w:color w:val="0000FF"/>
                <w:sz w:val="24"/>
                <w:szCs w:val="24"/>
                <w:lang w:val="es-ES" w:eastAsia="es-ES"/>
              </w:rPr>
            </w:pPr>
          </w:p>
        </w:tc>
        <w:tc>
          <w:tcPr>
            <w:tcW w:w="712"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Existencia</w:t>
            </w:r>
          </w:p>
        </w:tc>
        <w:tc>
          <w:tcPr>
            <w:tcW w:w="711"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Integridad</w:t>
            </w:r>
          </w:p>
        </w:tc>
        <w:tc>
          <w:tcPr>
            <w:tcW w:w="712"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Derechos</w:t>
            </w:r>
          </w:p>
        </w:tc>
        <w:tc>
          <w:tcPr>
            <w:tcW w:w="853"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Valuación</w:t>
            </w:r>
          </w:p>
        </w:tc>
        <w:tc>
          <w:tcPr>
            <w:tcW w:w="711"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Corte</w:t>
            </w:r>
          </w:p>
        </w:tc>
        <w:tc>
          <w:tcPr>
            <w:tcW w:w="712"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Exactitud</w:t>
            </w:r>
          </w:p>
        </w:tc>
        <w:tc>
          <w:tcPr>
            <w:tcW w:w="627"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Presentación</w:t>
            </w:r>
          </w:p>
        </w:tc>
      </w:tr>
      <w:tr w:rsidR="00EC192C" w:rsidRPr="00EC192C">
        <w:trPr>
          <w:trHeight w:val="500"/>
          <w:jc w:val="center"/>
        </w:trPr>
        <w:tc>
          <w:tcPr>
            <w:tcW w:w="8819" w:type="dxa"/>
          </w:tcPr>
          <w:p w:rsidR="00EC192C" w:rsidRPr="00EC192C" w:rsidRDefault="00EC192C" w:rsidP="00EC192C">
            <w:pPr>
              <w:spacing w:line="480" w:lineRule="auto"/>
              <w:jc w:val="both"/>
              <w:rPr>
                <w:sz w:val="24"/>
                <w:szCs w:val="24"/>
                <w:lang w:val="es-ES" w:eastAsia="zh-TW"/>
              </w:rPr>
            </w:pPr>
            <w:r w:rsidRPr="00EC192C">
              <w:rPr>
                <w:sz w:val="24"/>
                <w:szCs w:val="24"/>
                <w:lang w:val="es-ES" w:eastAsia="zh-TW"/>
              </w:rPr>
              <w:t>Llevar un detalle de cuentas por cobrar</w:t>
            </w:r>
          </w:p>
        </w:tc>
        <w:tc>
          <w:tcPr>
            <w:tcW w:w="712"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1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12"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853"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1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12"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627"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r>
      <w:tr w:rsidR="00EC192C" w:rsidRPr="00EC192C">
        <w:trPr>
          <w:trHeight w:val="1020"/>
          <w:jc w:val="center"/>
        </w:trPr>
        <w:tc>
          <w:tcPr>
            <w:tcW w:w="8819" w:type="dxa"/>
          </w:tcPr>
          <w:p w:rsidR="00EC192C" w:rsidRPr="00EC192C" w:rsidRDefault="00EC192C" w:rsidP="00EC192C">
            <w:pPr>
              <w:spacing w:line="480" w:lineRule="auto"/>
              <w:jc w:val="both"/>
              <w:rPr>
                <w:sz w:val="24"/>
                <w:szCs w:val="24"/>
                <w:lang w:val="es-ES" w:eastAsia="zh-TW"/>
              </w:rPr>
            </w:pPr>
            <w:r w:rsidRPr="00EC192C">
              <w:rPr>
                <w:sz w:val="24"/>
                <w:szCs w:val="24"/>
                <w:lang w:val="es-ES" w:eastAsia="zh-TW"/>
              </w:rPr>
              <w:t>Antes de aprobar un crédito por ventas a un cliente nuevo, este debe ser investigado para determinar su capacidad de pago</w:t>
            </w:r>
          </w:p>
        </w:tc>
        <w:tc>
          <w:tcPr>
            <w:tcW w:w="712"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1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12"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853"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1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12"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627"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r>
      <w:tr w:rsidR="00EC192C" w:rsidRPr="00EC192C">
        <w:trPr>
          <w:trHeight w:val="1020"/>
          <w:jc w:val="center"/>
        </w:trPr>
        <w:tc>
          <w:tcPr>
            <w:tcW w:w="8819" w:type="dxa"/>
          </w:tcPr>
          <w:p w:rsidR="00EC192C" w:rsidRPr="00EC192C" w:rsidRDefault="00EC192C" w:rsidP="00EC192C">
            <w:pPr>
              <w:spacing w:line="480" w:lineRule="auto"/>
              <w:jc w:val="both"/>
              <w:rPr>
                <w:sz w:val="24"/>
                <w:szCs w:val="24"/>
                <w:lang w:val="es-ES" w:eastAsia="zh-TW"/>
              </w:rPr>
            </w:pPr>
            <w:r w:rsidRPr="00EC192C">
              <w:rPr>
                <w:sz w:val="24"/>
                <w:szCs w:val="24"/>
                <w:lang w:val="es-ES" w:eastAsia="zh-TW"/>
              </w:rPr>
              <w:t>Comprobar operaciones aritméticas ya sea por retenciones o cálculos de impuestos de ley.</w:t>
            </w:r>
          </w:p>
        </w:tc>
        <w:tc>
          <w:tcPr>
            <w:tcW w:w="712"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1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12"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853"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1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12"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627"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r>
      <w:tr w:rsidR="00EC192C" w:rsidRPr="00EC192C">
        <w:trPr>
          <w:trHeight w:val="1020"/>
          <w:jc w:val="center"/>
        </w:trPr>
        <w:tc>
          <w:tcPr>
            <w:tcW w:w="8819" w:type="dxa"/>
          </w:tcPr>
          <w:p w:rsidR="00EC192C" w:rsidRPr="00EC192C" w:rsidRDefault="00EC192C" w:rsidP="00EC192C">
            <w:pPr>
              <w:spacing w:line="480" w:lineRule="auto"/>
              <w:rPr>
                <w:sz w:val="24"/>
                <w:szCs w:val="24"/>
                <w:lang w:val="es-ES" w:eastAsia="zh-TW"/>
              </w:rPr>
            </w:pPr>
            <w:r w:rsidRPr="00EC192C">
              <w:rPr>
                <w:sz w:val="24"/>
                <w:szCs w:val="24"/>
                <w:lang w:val="es-ES" w:eastAsia="zh-TW"/>
              </w:rPr>
              <w:t>Verificar mediante un cruce de cuentas si los valores cobrados por ventas son los mismos registrados en contabilidad.</w:t>
            </w:r>
          </w:p>
        </w:tc>
        <w:tc>
          <w:tcPr>
            <w:tcW w:w="712"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1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12"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853"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1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12"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627"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r>
      <w:tr w:rsidR="00EC192C" w:rsidRPr="00EC192C">
        <w:trPr>
          <w:trHeight w:val="1020"/>
          <w:jc w:val="center"/>
        </w:trPr>
        <w:tc>
          <w:tcPr>
            <w:tcW w:w="8819" w:type="dxa"/>
          </w:tcPr>
          <w:p w:rsidR="00EC192C" w:rsidRPr="00EC192C" w:rsidRDefault="00EC192C" w:rsidP="00EC192C">
            <w:pPr>
              <w:spacing w:line="480" w:lineRule="auto"/>
              <w:rPr>
                <w:sz w:val="24"/>
                <w:szCs w:val="24"/>
                <w:lang w:val="es-ES" w:eastAsia="zh-TW"/>
              </w:rPr>
            </w:pPr>
            <w:r w:rsidRPr="00EC192C">
              <w:rPr>
                <w:sz w:val="24"/>
                <w:szCs w:val="24"/>
                <w:lang w:val="es-ES" w:eastAsia="zh-TW"/>
              </w:rPr>
              <w:t>Clasificar la cartera de clientes de acuerdo a su capacidad de pago.</w:t>
            </w:r>
          </w:p>
        </w:tc>
        <w:tc>
          <w:tcPr>
            <w:tcW w:w="712"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1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12"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853"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1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12"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627"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r>
    </w:tbl>
    <w:p w:rsidR="00EC192C" w:rsidRPr="00EC192C" w:rsidRDefault="00EC192C" w:rsidP="00EC192C">
      <w:pPr>
        <w:widowControl/>
        <w:autoSpaceDE/>
        <w:autoSpaceDN/>
        <w:adjustRightInd/>
        <w:jc w:val="center"/>
        <w:rPr>
          <w:b/>
          <w:bCs/>
          <w:lang w:val="es-ES" w:eastAsia="es-ES"/>
        </w:rPr>
      </w:pPr>
      <w:bookmarkStart w:id="416" w:name="_Toc237617521"/>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25</w:t>
      </w:r>
      <w:r w:rsidR="001776CE" w:rsidRPr="00EC192C">
        <w:rPr>
          <w:rFonts w:cs="Times New Roman"/>
          <w:b/>
          <w:bCs/>
          <w:lang w:val="es-ES" w:eastAsia="es-ES"/>
        </w:rPr>
        <w:fldChar w:fldCharType="end"/>
      </w:r>
      <w:r w:rsidRPr="00EC192C">
        <w:rPr>
          <w:b/>
          <w:bCs/>
          <w:lang w:val="es-ES" w:eastAsia="es-ES"/>
        </w:rPr>
        <w:t xml:space="preserve">.- </w:t>
      </w:r>
      <w:r w:rsidRPr="00EC192C">
        <w:rPr>
          <w:bCs/>
          <w:lang w:val="es-ES" w:eastAsia="es-ES"/>
        </w:rPr>
        <w:t>Procedimiento de auditoría Cuentas por cobrar</w:t>
      </w:r>
      <w:bookmarkEnd w:id="416"/>
    </w:p>
    <w:p w:rsidR="00EC192C" w:rsidRPr="00EC192C" w:rsidRDefault="00EC192C" w:rsidP="00EC192C">
      <w:pPr>
        <w:widowControl/>
        <w:autoSpaceDE/>
        <w:autoSpaceDN/>
        <w:adjustRightInd/>
        <w:rPr>
          <w:b/>
          <w:bCs/>
          <w:sz w:val="44"/>
          <w:lang w:val="es-ES" w:eastAsia="es-ES"/>
        </w:rPr>
      </w:pPr>
    </w:p>
    <w:p w:rsidR="00EC192C" w:rsidRPr="00EC192C" w:rsidRDefault="00EC192C" w:rsidP="00EC192C">
      <w:pPr>
        <w:widowControl/>
        <w:autoSpaceDE/>
        <w:autoSpaceDN/>
        <w:adjustRightInd/>
        <w:rPr>
          <w:sz w:val="24"/>
          <w:szCs w:val="24"/>
          <w:lang w:val="es-ES" w:eastAsia="es-ES"/>
        </w:rPr>
        <w:sectPr w:rsidR="00EC192C" w:rsidRPr="00EC192C" w:rsidSect="00EC192C">
          <w:pgSz w:w="16838" w:h="11906" w:orient="landscape"/>
          <w:pgMar w:top="2268" w:right="1361" w:bottom="1134" w:left="1361" w:header="709" w:footer="709" w:gutter="0"/>
          <w:cols w:space="708"/>
          <w:docGrid w:linePitch="360"/>
        </w:sect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98476E">
      <w:pPr>
        <w:widowControl/>
        <w:numPr>
          <w:ilvl w:val="3"/>
          <w:numId w:val="13"/>
        </w:numPr>
        <w:autoSpaceDE/>
        <w:autoSpaceDN/>
        <w:adjustRightInd/>
        <w:spacing w:after="240" w:line="480" w:lineRule="auto"/>
        <w:outlineLvl w:val="3"/>
        <w:rPr>
          <w:rFonts w:cs="Times New Roman"/>
          <w:b/>
          <w:sz w:val="24"/>
          <w:szCs w:val="24"/>
          <w:lang w:val="es-ES" w:eastAsia="es-ES"/>
        </w:rPr>
      </w:pPr>
      <w:r w:rsidRPr="00EC192C">
        <w:rPr>
          <w:rFonts w:cs="Times New Roman"/>
          <w:b/>
          <w:sz w:val="24"/>
          <w:szCs w:val="24"/>
          <w:lang w:val="es-ES" w:eastAsia="es-ES"/>
        </w:rPr>
        <w:t>Rubro: Inventario- Costo de venta</w:t>
      </w:r>
    </w:p>
    <w:p w:rsidR="00EC192C" w:rsidRPr="00EC192C" w:rsidRDefault="00EC192C" w:rsidP="00EC192C">
      <w:pPr>
        <w:widowControl/>
        <w:autoSpaceDE/>
        <w:autoSpaceDN/>
        <w:adjustRightInd/>
        <w:spacing w:after="240" w:line="480" w:lineRule="auto"/>
        <w:ind w:left="1560" w:firstLine="564"/>
        <w:rPr>
          <w:sz w:val="24"/>
          <w:szCs w:val="24"/>
          <w:lang w:val="es-ES" w:eastAsia="es-ES"/>
        </w:rPr>
      </w:pPr>
      <w:r w:rsidRPr="00EC192C">
        <w:rPr>
          <w:b/>
          <w:sz w:val="24"/>
          <w:szCs w:val="24"/>
          <w:lang w:val="es-ES" w:eastAsia="es-ES"/>
        </w:rPr>
        <w:t>Objetivos de auditoría</w:t>
      </w:r>
      <w:r w:rsidRPr="00EC192C">
        <w:rPr>
          <w:sz w:val="24"/>
          <w:szCs w:val="24"/>
          <w:lang w:val="es-ES" w:eastAsia="es-ES"/>
        </w:rPr>
        <w:t>:</w:t>
      </w:r>
    </w:p>
    <w:p w:rsidR="00EC192C" w:rsidRPr="00EC192C" w:rsidRDefault="00EC192C" w:rsidP="0098476E">
      <w:pPr>
        <w:widowControl/>
        <w:numPr>
          <w:ilvl w:val="0"/>
          <w:numId w:val="42"/>
        </w:numPr>
        <w:autoSpaceDE/>
        <w:autoSpaceDN/>
        <w:adjustRightInd/>
        <w:spacing w:after="240" w:line="480" w:lineRule="auto"/>
        <w:jc w:val="both"/>
        <w:rPr>
          <w:sz w:val="24"/>
          <w:szCs w:val="24"/>
          <w:lang w:val="es-ES" w:eastAsia="es-ES"/>
        </w:rPr>
      </w:pPr>
      <w:r w:rsidRPr="00EC192C">
        <w:rPr>
          <w:sz w:val="24"/>
          <w:szCs w:val="24"/>
          <w:lang w:val="es-ES" w:eastAsia="es-ES"/>
        </w:rPr>
        <w:t>Verificar el correcto registro de este rubro en base a los procedimientos y principios de contabilidad generalmente aceptados.</w:t>
      </w:r>
    </w:p>
    <w:p w:rsidR="00EC192C" w:rsidRPr="00EC192C" w:rsidRDefault="00EC192C" w:rsidP="0098476E">
      <w:pPr>
        <w:widowControl/>
        <w:numPr>
          <w:ilvl w:val="0"/>
          <w:numId w:val="42"/>
        </w:numPr>
        <w:autoSpaceDE/>
        <w:autoSpaceDN/>
        <w:adjustRightInd/>
        <w:spacing w:after="240" w:line="480" w:lineRule="auto"/>
        <w:jc w:val="both"/>
        <w:rPr>
          <w:sz w:val="24"/>
          <w:szCs w:val="24"/>
          <w:lang w:val="es-ES" w:eastAsia="es-ES"/>
        </w:rPr>
      </w:pPr>
      <w:r w:rsidRPr="00EC192C">
        <w:rPr>
          <w:sz w:val="24"/>
          <w:szCs w:val="24"/>
          <w:lang w:val="es-ES" w:eastAsia="es-ES"/>
        </w:rPr>
        <w:t>Constatar el control en cuanto al inventario físico de los productos.</w:t>
      </w:r>
    </w:p>
    <w:p w:rsidR="00EC192C" w:rsidRPr="00EC192C" w:rsidRDefault="00EC192C" w:rsidP="0098476E">
      <w:pPr>
        <w:widowControl/>
        <w:numPr>
          <w:ilvl w:val="0"/>
          <w:numId w:val="42"/>
        </w:numPr>
        <w:autoSpaceDE/>
        <w:autoSpaceDN/>
        <w:adjustRightInd/>
        <w:spacing w:after="240" w:line="480" w:lineRule="auto"/>
        <w:jc w:val="both"/>
        <w:rPr>
          <w:sz w:val="24"/>
          <w:szCs w:val="24"/>
          <w:lang w:val="es-ES" w:eastAsia="es-ES"/>
        </w:rPr>
      </w:pPr>
      <w:r w:rsidRPr="00EC192C">
        <w:rPr>
          <w:sz w:val="24"/>
          <w:szCs w:val="24"/>
          <w:lang w:val="es-ES" w:eastAsia="es-ES"/>
        </w:rPr>
        <w:t>Corroborar que los saldos de los inventarios que presenta la empresa son los correctos.</w:t>
      </w:r>
    </w:p>
    <w:p w:rsidR="00EC192C" w:rsidRPr="00EC192C" w:rsidRDefault="00EC192C" w:rsidP="0098476E">
      <w:pPr>
        <w:widowControl/>
        <w:numPr>
          <w:ilvl w:val="0"/>
          <w:numId w:val="42"/>
        </w:numPr>
        <w:autoSpaceDE/>
        <w:autoSpaceDN/>
        <w:adjustRightInd/>
        <w:spacing w:after="240" w:line="480" w:lineRule="auto"/>
        <w:jc w:val="both"/>
        <w:rPr>
          <w:sz w:val="24"/>
          <w:szCs w:val="24"/>
          <w:lang w:val="es-ES" w:eastAsia="es-ES"/>
        </w:rPr>
      </w:pPr>
      <w:r w:rsidRPr="00EC192C">
        <w:rPr>
          <w:sz w:val="24"/>
          <w:szCs w:val="24"/>
          <w:lang w:val="es-ES" w:eastAsia="es-ES"/>
        </w:rPr>
        <w:t>Verificar si existe un encargado de la supervisión y salvaguarda del inventario de bodega.</w:t>
      </w:r>
    </w:p>
    <w:p w:rsidR="00EC192C" w:rsidRPr="00EC192C" w:rsidRDefault="00EC192C" w:rsidP="0098476E">
      <w:pPr>
        <w:widowControl/>
        <w:numPr>
          <w:ilvl w:val="0"/>
          <w:numId w:val="42"/>
        </w:numPr>
        <w:autoSpaceDE/>
        <w:autoSpaceDN/>
        <w:adjustRightInd/>
        <w:spacing w:after="240" w:line="480" w:lineRule="auto"/>
        <w:jc w:val="both"/>
        <w:rPr>
          <w:sz w:val="24"/>
          <w:szCs w:val="24"/>
          <w:lang w:val="es-ES" w:eastAsia="es-ES"/>
        </w:rPr>
      </w:pPr>
      <w:r w:rsidRPr="00EC192C">
        <w:rPr>
          <w:sz w:val="24"/>
          <w:szCs w:val="24"/>
          <w:lang w:val="es-ES" w:eastAsia="es-ES"/>
        </w:rPr>
        <w:t>Determinar el correcto tratamiento del inventario y aplicar controles en cuanto a la perecidad del producto.</w:t>
      </w:r>
    </w:p>
    <w:p w:rsidR="00EC192C" w:rsidRPr="00EC192C" w:rsidRDefault="00EC192C" w:rsidP="0098476E">
      <w:pPr>
        <w:widowControl/>
        <w:numPr>
          <w:ilvl w:val="0"/>
          <w:numId w:val="42"/>
        </w:numPr>
        <w:autoSpaceDE/>
        <w:autoSpaceDN/>
        <w:adjustRightInd/>
        <w:spacing w:after="240" w:line="480" w:lineRule="auto"/>
        <w:jc w:val="both"/>
        <w:rPr>
          <w:sz w:val="24"/>
          <w:szCs w:val="24"/>
          <w:lang w:val="es-ES" w:eastAsia="es-ES"/>
        </w:rPr>
        <w:sectPr w:rsidR="00EC192C" w:rsidRPr="00EC192C" w:rsidSect="00EC192C">
          <w:pgSz w:w="11906" w:h="16838"/>
          <w:pgMar w:top="2268" w:right="1361" w:bottom="1985" w:left="2268" w:header="709" w:footer="709" w:gutter="0"/>
          <w:cols w:space="708"/>
          <w:docGrid w:linePitch="360"/>
        </w:sectPr>
      </w:pPr>
      <w:r w:rsidRPr="00EC192C">
        <w:rPr>
          <w:sz w:val="24"/>
          <w:szCs w:val="24"/>
          <w:lang w:val="es-ES" w:eastAsia="es-ES"/>
        </w:rPr>
        <w:t>Verificar la razonabilidad del costo de venta comparado con los presentados en los estados financiero</w:t>
      </w:r>
    </w:p>
    <w:p w:rsidR="00EC192C" w:rsidRPr="00EC192C" w:rsidRDefault="00EC192C" w:rsidP="00EC192C">
      <w:pPr>
        <w:widowControl/>
        <w:tabs>
          <w:tab w:val="left" w:pos="9310"/>
        </w:tabs>
        <w:autoSpaceDE/>
        <w:autoSpaceDN/>
        <w:adjustRightInd/>
        <w:spacing w:line="360" w:lineRule="auto"/>
        <w:jc w:val="center"/>
        <w:rPr>
          <w:b/>
          <w:bCs/>
          <w:sz w:val="24"/>
          <w:szCs w:val="24"/>
          <w:lang w:val="es-ES" w:eastAsia="es-ES"/>
        </w:rPr>
      </w:pPr>
      <w:r w:rsidRPr="00EC192C">
        <w:rPr>
          <w:b/>
          <w:bCs/>
          <w:sz w:val="24"/>
          <w:szCs w:val="24"/>
          <w:lang w:val="es-ES" w:eastAsia="es-ES"/>
        </w:rPr>
        <w:lastRenderedPageBreak/>
        <w:t>Programa de Trabajo “Inventario Costo de venta” Al 31 de Diciembre del 2008</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9"/>
        <w:gridCol w:w="709"/>
        <w:gridCol w:w="708"/>
        <w:gridCol w:w="709"/>
        <w:gridCol w:w="851"/>
        <w:gridCol w:w="708"/>
        <w:gridCol w:w="709"/>
        <w:gridCol w:w="625"/>
      </w:tblGrid>
      <w:tr w:rsidR="00EC192C" w:rsidRPr="00EC192C">
        <w:tc>
          <w:tcPr>
            <w:tcW w:w="8789" w:type="dxa"/>
            <w:vMerge w:val="restart"/>
            <w:shd w:val="pct10" w:color="auto" w:fill="auto"/>
            <w:vAlign w:val="center"/>
          </w:tcPr>
          <w:p w:rsidR="00EC192C" w:rsidRPr="00EC192C" w:rsidRDefault="00EC192C" w:rsidP="00EC192C">
            <w:pPr>
              <w:widowControl/>
              <w:autoSpaceDE/>
              <w:autoSpaceDN/>
              <w:adjustRightInd/>
              <w:spacing w:line="360" w:lineRule="auto"/>
              <w:jc w:val="center"/>
              <w:rPr>
                <w:b/>
                <w:bCs/>
                <w:color w:val="0000FF"/>
                <w:sz w:val="24"/>
                <w:szCs w:val="24"/>
                <w:lang w:val="es-ES" w:eastAsia="es-ES"/>
              </w:rPr>
            </w:pPr>
            <w:r w:rsidRPr="00EC192C">
              <w:rPr>
                <w:b/>
                <w:bCs/>
                <w:color w:val="0000FF"/>
                <w:sz w:val="24"/>
                <w:szCs w:val="24"/>
                <w:lang w:val="es-ES" w:eastAsia="es-ES"/>
              </w:rPr>
              <w:t>Procedimientos de Auditoría</w:t>
            </w:r>
          </w:p>
        </w:tc>
        <w:tc>
          <w:tcPr>
            <w:tcW w:w="5019" w:type="dxa"/>
            <w:gridSpan w:val="7"/>
            <w:shd w:val="pct10" w:color="auto" w:fill="auto"/>
          </w:tcPr>
          <w:p w:rsidR="00EC192C" w:rsidRPr="00EC192C" w:rsidRDefault="00EC192C" w:rsidP="00EC192C">
            <w:pPr>
              <w:widowControl/>
              <w:autoSpaceDE/>
              <w:autoSpaceDN/>
              <w:adjustRightInd/>
              <w:spacing w:line="360" w:lineRule="auto"/>
              <w:jc w:val="center"/>
              <w:rPr>
                <w:b/>
                <w:bCs/>
                <w:color w:val="0000FF"/>
                <w:sz w:val="24"/>
                <w:szCs w:val="24"/>
                <w:lang w:val="es-ES" w:eastAsia="es-ES"/>
              </w:rPr>
            </w:pPr>
            <w:r w:rsidRPr="00EC192C">
              <w:rPr>
                <w:b/>
                <w:bCs/>
                <w:color w:val="0000FF"/>
                <w:sz w:val="24"/>
                <w:szCs w:val="24"/>
                <w:lang w:val="es-ES" w:eastAsia="es-ES"/>
              </w:rPr>
              <w:t>Aserciones</w:t>
            </w:r>
          </w:p>
        </w:tc>
      </w:tr>
      <w:tr w:rsidR="00EC192C" w:rsidRPr="00EC192C">
        <w:trPr>
          <w:cantSplit/>
          <w:trHeight w:val="1658"/>
        </w:trPr>
        <w:tc>
          <w:tcPr>
            <w:tcW w:w="8789" w:type="dxa"/>
            <w:vMerge/>
            <w:shd w:val="pct10" w:color="auto" w:fill="auto"/>
            <w:vAlign w:val="center"/>
          </w:tcPr>
          <w:p w:rsidR="00EC192C" w:rsidRPr="00EC192C" w:rsidRDefault="00EC192C" w:rsidP="00EC192C">
            <w:pPr>
              <w:widowControl/>
              <w:autoSpaceDE/>
              <w:autoSpaceDN/>
              <w:adjustRightInd/>
              <w:spacing w:line="360" w:lineRule="auto"/>
              <w:jc w:val="center"/>
              <w:rPr>
                <w:b/>
                <w:bCs/>
                <w:color w:val="0000FF"/>
                <w:sz w:val="24"/>
                <w:szCs w:val="24"/>
                <w:lang w:val="es-ES" w:eastAsia="es-ES"/>
              </w:rPr>
            </w:pPr>
          </w:p>
        </w:tc>
        <w:tc>
          <w:tcPr>
            <w:tcW w:w="709"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Existencia</w:t>
            </w:r>
          </w:p>
        </w:tc>
        <w:tc>
          <w:tcPr>
            <w:tcW w:w="708"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Integridad</w:t>
            </w:r>
          </w:p>
        </w:tc>
        <w:tc>
          <w:tcPr>
            <w:tcW w:w="709"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Derechos</w:t>
            </w:r>
          </w:p>
        </w:tc>
        <w:tc>
          <w:tcPr>
            <w:tcW w:w="851"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Valuación</w:t>
            </w:r>
          </w:p>
        </w:tc>
        <w:tc>
          <w:tcPr>
            <w:tcW w:w="708"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Corte</w:t>
            </w:r>
          </w:p>
        </w:tc>
        <w:tc>
          <w:tcPr>
            <w:tcW w:w="709"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Exactitud</w:t>
            </w:r>
          </w:p>
        </w:tc>
        <w:tc>
          <w:tcPr>
            <w:tcW w:w="625"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2"/>
                <w:szCs w:val="22"/>
                <w:lang w:val="es-ES" w:eastAsia="es-ES"/>
              </w:rPr>
            </w:pPr>
            <w:r w:rsidRPr="00EC192C">
              <w:rPr>
                <w:b/>
                <w:bCs/>
                <w:color w:val="0000FF"/>
                <w:sz w:val="22"/>
                <w:szCs w:val="22"/>
                <w:lang w:val="es-ES" w:eastAsia="es-ES"/>
              </w:rPr>
              <w:t>Presentación</w:t>
            </w:r>
          </w:p>
        </w:tc>
      </w:tr>
      <w:tr w:rsidR="00EC192C" w:rsidRPr="00EC192C">
        <w:tc>
          <w:tcPr>
            <w:tcW w:w="8789" w:type="dxa"/>
            <w:vAlign w:val="center"/>
          </w:tcPr>
          <w:p w:rsidR="00EC192C" w:rsidRPr="00EC192C" w:rsidRDefault="00EC192C" w:rsidP="00EC192C">
            <w:pPr>
              <w:spacing w:line="480" w:lineRule="auto"/>
              <w:rPr>
                <w:sz w:val="24"/>
                <w:szCs w:val="24"/>
                <w:lang w:val="es-ES" w:eastAsia="zh-TW"/>
              </w:rPr>
            </w:pPr>
            <w:r w:rsidRPr="00EC192C">
              <w:rPr>
                <w:sz w:val="24"/>
                <w:szCs w:val="24"/>
                <w:lang w:val="es-ES" w:eastAsia="zh-TW"/>
              </w:rPr>
              <w:t>Destinar un responsable para la administración del inventario</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85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625" w:type="dxa"/>
            <w:vAlign w:val="center"/>
          </w:tcPr>
          <w:p w:rsidR="00EC192C" w:rsidRPr="00EC192C" w:rsidRDefault="00EC192C" w:rsidP="00EC192C">
            <w:pPr>
              <w:widowControl/>
              <w:autoSpaceDE/>
              <w:autoSpaceDN/>
              <w:adjustRightInd/>
              <w:spacing w:line="360" w:lineRule="auto"/>
              <w:jc w:val="center"/>
              <w:rPr>
                <w:b/>
                <w:bCs/>
                <w:sz w:val="22"/>
                <w:szCs w:val="22"/>
                <w:lang w:val="es-ES" w:eastAsia="es-ES"/>
              </w:rPr>
            </w:pPr>
          </w:p>
        </w:tc>
      </w:tr>
      <w:tr w:rsidR="00EC192C" w:rsidRPr="00EC192C">
        <w:tc>
          <w:tcPr>
            <w:tcW w:w="8789" w:type="dxa"/>
            <w:vAlign w:val="center"/>
          </w:tcPr>
          <w:p w:rsidR="00EC192C" w:rsidRPr="00EC192C" w:rsidRDefault="00EC192C" w:rsidP="00EC192C">
            <w:pPr>
              <w:spacing w:line="480" w:lineRule="auto"/>
              <w:rPr>
                <w:sz w:val="24"/>
                <w:szCs w:val="24"/>
                <w:lang w:val="es-ES" w:eastAsia="zh-TW"/>
              </w:rPr>
            </w:pPr>
            <w:r w:rsidRPr="00EC192C">
              <w:rPr>
                <w:sz w:val="24"/>
                <w:szCs w:val="24"/>
                <w:lang w:val="es-ES" w:eastAsia="zh-TW"/>
              </w:rPr>
              <w:t>Establecer un procedimiento para verificar la valoración del inventario más conveniente para el producto que se maneja.</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85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625" w:type="dxa"/>
            <w:vAlign w:val="center"/>
          </w:tcPr>
          <w:p w:rsidR="00EC192C" w:rsidRPr="00EC192C" w:rsidRDefault="00EC192C" w:rsidP="00EC192C">
            <w:pPr>
              <w:widowControl/>
              <w:autoSpaceDE/>
              <w:autoSpaceDN/>
              <w:adjustRightInd/>
              <w:spacing w:line="360" w:lineRule="auto"/>
              <w:jc w:val="center"/>
              <w:rPr>
                <w:b/>
                <w:bCs/>
                <w:sz w:val="22"/>
                <w:szCs w:val="22"/>
                <w:lang w:val="es-ES" w:eastAsia="es-ES"/>
              </w:rPr>
            </w:pPr>
          </w:p>
        </w:tc>
      </w:tr>
      <w:tr w:rsidR="00EC192C" w:rsidRPr="00EC192C">
        <w:tc>
          <w:tcPr>
            <w:tcW w:w="8789" w:type="dxa"/>
            <w:vAlign w:val="center"/>
          </w:tcPr>
          <w:p w:rsidR="00EC192C" w:rsidRPr="00EC192C" w:rsidRDefault="00EC192C" w:rsidP="00EC192C">
            <w:pPr>
              <w:spacing w:line="480" w:lineRule="auto"/>
              <w:rPr>
                <w:sz w:val="24"/>
                <w:szCs w:val="24"/>
                <w:lang w:val="es-ES" w:eastAsia="zh-TW"/>
              </w:rPr>
            </w:pPr>
            <w:r w:rsidRPr="00EC192C">
              <w:rPr>
                <w:sz w:val="24"/>
                <w:szCs w:val="24"/>
                <w:lang w:val="es-ES" w:eastAsia="zh-TW"/>
              </w:rPr>
              <w:t xml:space="preserve">Realizar inventarios físicos de manera sorpresiva. </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85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625" w:type="dxa"/>
            <w:vAlign w:val="center"/>
          </w:tcPr>
          <w:p w:rsidR="00EC192C" w:rsidRPr="00EC192C" w:rsidRDefault="00EC192C" w:rsidP="00EC192C">
            <w:pPr>
              <w:widowControl/>
              <w:autoSpaceDE/>
              <w:autoSpaceDN/>
              <w:adjustRightInd/>
              <w:spacing w:line="360" w:lineRule="auto"/>
              <w:jc w:val="center"/>
              <w:rPr>
                <w:b/>
                <w:bCs/>
                <w:sz w:val="22"/>
                <w:szCs w:val="22"/>
                <w:lang w:val="es-ES" w:eastAsia="es-ES"/>
              </w:rPr>
            </w:pPr>
          </w:p>
        </w:tc>
      </w:tr>
      <w:tr w:rsidR="00EC192C" w:rsidRPr="00EC192C">
        <w:tc>
          <w:tcPr>
            <w:tcW w:w="8789" w:type="dxa"/>
            <w:vAlign w:val="center"/>
          </w:tcPr>
          <w:p w:rsidR="00EC192C" w:rsidRPr="00EC192C" w:rsidRDefault="00EC192C" w:rsidP="00EC192C">
            <w:pPr>
              <w:spacing w:line="480" w:lineRule="auto"/>
              <w:rPr>
                <w:sz w:val="24"/>
                <w:szCs w:val="24"/>
                <w:lang w:val="es-ES" w:eastAsia="zh-TW"/>
              </w:rPr>
            </w:pPr>
            <w:r w:rsidRPr="00EC192C">
              <w:rPr>
                <w:sz w:val="24"/>
                <w:szCs w:val="24"/>
                <w:lang w:val="es-ES" w:eastAsia="zh-TW"/>
              </w:rPr>
              <w:t>Revisar y verificar el proceso de compra con el objetivo de determinar indicios de sobre precios en el producto que se compra.</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85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625" w:type="dxa"/>
            <w:vAlign w:val="center"/>
          </w:tcPr>
          <w:p w:rsidR="00EC192C" w:rsidRPr="00EC192C" w:rsidRDefault="00EC192C" w:rsidP="00EC192C">
            <w:pPr>
              <w:widowControl/>
              <w:autoSpaceDE/>
              <w:autoSpaceDN/>
              <w:adjustRightInd/>
              <w:spacing w:line="360" w:lineRule="auto"/>
              <w:jc w:val="center"/>
              <w:rPr>
                <w:b/>
                <w:bCs/>
                <w:sz w:val="22"/>
                <w:szCs w:val="22"/>
                <w:lang w:val="es-ES" w:eastAsia="es-ES"/>
              </w:rPr>
            </w:pPr>
          </w:p>
        </w:tc>
      </w:tr>
      <w:tr w:rsidR="00EC192C" w:rsidRPr="00EC192C">
        <w:tc>
          <w:tcPr>
            <w:tcW w:w="8789" w:type="dxa"/>
            <w:vAlign w:val="center"/>
          </w:tcPr>
          <w:p w:rsidR="00EC192C" w:rsidRPr="00EC192C" w:rsidRDefault="00EC192C" w:rsidP="00EC192C">
            <w:pPr>
              <w:spacing w:line="480" w:lineRule="auto"/>
              <w:rPr>
                <w:sz w:val="24"/>
                <w:szCs w:val="24"/>
                <w:lang w:val="es-ES" w:eastAsia="zh-TW"/>
              </w:rPr>
            </w:pPr>
            <w:r w:rsidRPr="00EC192C">
              <w:rPr>
                <w:sz w:val="24"/>
                <w:szCs w:val="24"/>
                <w:lang w:val="es-ES" w:eastAsia="zh-TW"/>
              </w:rPr>
              <w:t>Buscar un mecanismo o procedimiento para el manejo de obsolescencia del inventario.</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85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625" w:type="dxa"/>
            <w:vAlign w:val="center"/>
          </w:tcPr>
          <w:p w:rsidR="00EC192C" w:rsidRPr="00EC192C" w:rsidRDefault="00EC192C" w:rsidP="00EC192C">
            <w:pPr>
              <w:widowControl/>
              <w:autoSpaceDE/>
              <w:autoSpaceDN/>
              <w:adjustRightInd/>
              <w:spacing w:line="360" w:lineRule="auto"/>
              <w:jc w:val="center"/>
              <w:rPr>
                <w:b/>
                <w:bCs/>
                <w:sz w:val="22"/>
                <w:szCs w:val="22"/>
                <w:lang w:val="es-ES" w:eastAsia="es-ES"/>
              </w:rPr>
            </w:pPr>
          </w:p>
        </w:tc>
      </w:tr>
    </w:tbl>
    <w:p w:rsidR="00EC192C" w:rsidRPr="00EC192C" w:rsidRDefault="00EC192C" w:rsidP="00EC192C">
      <w:pPr>
        <w:widowControl/>
        <w:autoSpaceDE/>
        <w:autoSpaceDN/>
        <w:adjustRightInd/>
        <w:jc w:val="center"/>
        <w:rPr>
          <w:b/>
          <w:bCs/>
          <w:lang w:val="es-ES" w:eastAsia="es-ES"/>
        </w:rPr>
      </w:pPr>
      <w:bookmarkStart w:id="417" w:name="_Toc237617522"/>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26</w:t>
      </w:r>
      <w:r w:rsidR="001776CE" w:rsidRPr="00EC192C">
        <w:rPr>
          <w:rFonts w:cs="Times New Roman"/>
          <w:b/>
          <w:bCs/>
          <w:lang w:val="es-ES" w:eastAsia="es-ES"/>
        </w:rPr>
        <w:fldChar w:fldCharType="end"/>
      </w:r>
      <w:r w:rsidRPr="00EC192C">
        <w:rPr>
          <w:b/>
          <w:bCs/>
          <w:lang w:val="es-ES" w:eastAsia="es-ES"/>
        </w:rPr>
        <w:t xml:space="preserve">.- </w:t>
      </w:r>
      <w:r w:rsidRPr="00EC192C">
        <w:rPr>
          <w:bCs/>
          <w:lang w:val="es-ES" w:eastAsia="es-ES"/>
        </w:rPr>
        <w:t>Procedimiento de auditoría inventario Costo de venta</w:t>
      </w:r>
      <w:bookmarkEnd w:id="417"/>
    </w:p>
    <w:p w:rsidR="00EC192C" w:rsidRPr="00EC192C" w:rsidRDefault="00EC192C" w:rsidP="00EC192C">
      <w:pPr>
        <w:widowControl/>
        <w:autoSpaceDE/>
        <w:autoSpaceDN/>
        <w:adjustRightInd/>
        <w:rPr>
          <w:b/>
          <w:bCs/>
          <w:sz w:val="44"/>
          <w:lang w:val="es-ES" w:eastAsia="es-ES"/>
        </w:rPr>
        <w:sectPr w:rsidR="00EC192C" w:rsidRPr="00EC192C" w:rsidSect="00EC192C">
          <w:pgSz w:w="16838" w:h="11906" w:orient="landscape"/>
          <w:pgMar w:top="2268" w:right="1361" w:bottom="1418" w:left="2268" w:header="709" w:footer="709" w:gutter="0"/>
          <w:cols w:space="708"/>
          <w:docGrid w:linePitch="360"/>
        </w:sectPr>
      </w:pPr>
    </w:p>
    <w:p w:rsidR="00EC192C" w:rsidRPr="00EC192C" w:rsidRDefault="00EC192C" w:rsidP="0098476E">
      <w:pPr>
        <w:widowControl/>
        <w:numPr>
          <w:ilvl w:val="3"/>
          <w:numId w:val="13"/>
        </w:numPr>
        <w:autoSpaceDE/>
        <w:autoSpaceDN/>
        <w:adjustRightInd/>
        <w:spacing w:after="240" w:line="480" w:lineRule="auto"/>
        <w:outlineLvl w:val="3"/>
        <w:rPr>
          <w:rFonts w:cs="Times New Roman"/>
          <w:b/>
          <w:sz w:val="24"/>
          <w:szCs w:val="24"/>
          <w:lang w:val="es-ES" w:eastAsia="es-ES"/>
        </w:rPr>
      </w:pPr>
      <w:r w:rsidRPr="00EC192C">
        <w:rPr>
          <w:rFonts w:cs="Times New Roman"/>
          <w:b/>
          <w:sz w:val="24"/>
          <w:szCs w:val="24"/>
          <w:lang w:val="es-ES" w:eastAsia="es-ES"/>
        </w:rPr>
        <w:lastRenderedPageBreak/>
        <w:t>Rubro: Activos fijos</w:t>
      </w:r>
    </w:p>
    <w:p w:rsidR="00EC192C" w:rsidRPr="00EC192C" w:rsidRDefault="00EC192C" w:rsidP="00EC192C">
      <w:pPr>
        <w:widowControl/>
        <w:autoSpaceDE/>
        <w:autoSpaceDN/>
        <w:adjustRightInd/>
        <w:spacing w:after="240" w:line="480" w:lineRule="auto"/>
        <w:ind w:left="1560" w:firstLine="564"/>
        <w:rPr>
          <w:b/>
          <w:sz w:val="24"/>
          <w:szCs w:val="24"/>
          <w:lang w:val="es-ES" w:eastAsia="es-ES"/>
        </w:rPr>
      </w:pPr>
      <w:r w:rsidRPr="00EC192C">
        <w:rPr>
          <w:b/>
          <w:sz w:val="24"/>
          <w:szCs w:val="24"/>
          <w:lang w:val="es-ES" w:eastAsia="es-ES"/>
        </w:rPr>
        <w:t>Objetivos de auditoría:</w:t>
      </w:r>
    </w:p>
    <w:p w:rsidR="00EC192C" w:rsidRPr="00EC192C" w:rsidRDefault="00EC192C" w:rsidP="0098476E">
      <w:pPr>
        <w:widowControl/>
        <w:numPr>
          <w:ilvl w:val="0"/>
          <w:numId w:val="43"/>
        </w:numPr>
        <w:autoSpaceDE/>
        <w:autoSpaceDN/>
        <w:adjustRightInd/>
        <w:spacing w:after="240" w:line="480" w:lineRule="auto"/>
        <w:jc w:val="both"/>
        <w:rPr>
          <w:sz w:val="24"/>
          <w:szCs w:val="24"/>
          <w:lang w:val="es-ES" w:eastAsia="es-ES"/>
        </w:rPr>
      </w:pPr>
      <w:r w:rsidRPr="00EC192C">
        <w:rPr>
          <w:sz w:val="24"/>
          <w:szCs w:val="24"/>
          <w:lang w:val="es-ES" w:eastAsia="es-ES"/>
        </w:rPr>
        <w:t>Establecer que los métodos de valuación y depreciación de los activos son registrados de acuerdo a los principios de contabilidad generalmente aceptados.</w:t>
      </w:r>
    </w:p>
    <w:p w:rsidR="00EC192C" w:rsidRPr="00EC192C" w:rsidRDefault="00EC192C" w:rsidP="0098476E">
      <w:pPr>
        <w:widowControl/>
        <w:numPr>
          <w:ilvl w:val="0"/>
          <w:numId w:val="43"/>
        </w:numPr>
        <w:autoSpaceDE/>
        <w:autoSpaceDN/>
        <w:adjustRightInd/>
        <w:spacing w:after="240" w:line="480" w:lineRule="auto"/>
        <w:rPr>
          <w:sz w:val="24"/>
          <w:szCs w:val="24"/>
          <w:lang w:val="es-ES" w:eastAsia="es-ES"/>
        </w:rPr>
      </w:pPr>
      <w:r w:rsidRPr="00EC192C">
        <w:rPr>
          <w:sz w:val="24"/>
          <w:szCs w:val="24"/>
          <w:lang w:val="es-ES" w:eastAsia="es-ES"/>
        </w:rPr>
        <w:t>Determinar todos los gastos y costos  en que se incurren por lo adquisición de los activos.</w:t>
      </w:r>
    </w:p>
    <w:p w:rsidR="00EC192C" w:rsidRPr="00EC192C" w:rsidRDefault="00EC192C" w:rsidP="0098476E">
      <w:pPr>
        <w:widowControl/>
        <w:numPr>
          <w:ilvl w:val="0"/>
          <w:numId w:val="43"/>
        </w:numPr>
        <w:autoSpaceDE/>
        <w:autoSpaceDN/>
        <w:adjustRightInd/>
        <w:spacing w:after="240" w:line="480" w:lineRule="auto"/>
        <w:rPr>
          <w:sz w:val="24"/>
          <w:szCs w:val="24"/>
          <w:lang w:val="es-ES" w:eastAsia="es-ES"/>
        </w:rPr>
      </w:pPr>
      <w:r w:rsidRPr="00EC192C">
        <w:rPr>
          <w:sz w:val="24"/>
          <w:szCs w:val="24"/>
          <w:lang w:val="es-ES" w:eastAsia="es-ES"/>
        </w:rPr>
        <w:t>Determinar que todos los activos que posee la empresa son real propiedad de la misma.</w:t>
      </w:r>
    </w:p>
    <w:p w:rsidR="00EC192C" w:rsidRPr="00EC192C" w:rsidRDefault="00EC192C" w:rsidP="0098476E">
      <w:pPr>
        <w:widowControl/>
        <w:numPr>
          <w:ilvl w:val="0"/>
          <w:numId w:val="43"/>
        </w:numPr>
        <w:autoSpaceDE/>
        <w:autoSpaceDN/>
        <w:adjustRightInd/>
        <w:spacing w:after="240" w:line="480" w:lineRule="auto"/>
        <w:rPr>
          <w:sz w:val="24"/>
          <w:szCs w:val="24"/>
          <w:lang w:val="es-ES" w:eastAsia="es-ES"/>
        </w:rPr>
        <w:sectPr w:rsidR="00EC192C" w:rsidRPr="00EC192C" w:rsidSect="00EC192C">
          <w:pgSz w:w="11906" w:h="16838"/>
          <w:pgMar w:top="2268" w:right="1361" w:bottom="1985" w:left="2268" w:header="709" w:footer="709" w:gutter="0"/>
          <w:cols w:space="708"/>
          <w:docGrid w:linePitch="360"/>
        </w:sectPr>
      </w:pPr>
      <w:r w:rsidRPr="00EC192C">
        <w:rPr>
          <w:sz w:val="24"/>
          <w:szCs w:val="24"/>
          <w:lang w:val="es-ES" w:eastAsia="es-ES"/>
        </w:rPr>
        <w:t>Verificar que métodos están siendo aplicados para la valoración del inventario.</w:t>
      </w: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Programa de Trabajo “Activo Fijo” Al 31 de Diciembre del 2008</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9"/>
        <w:gridCol w:w="709"/>
        <w:gridCol w:w="708"/>
        <w:gridCol w:w="709"/>
        <w:gridCol w:w="851"/>
        <w:gridCol w:w="708"/>
        <w:gridCol w:w="709"/>
        <w:gridCol w:w="625"/>
      </w:tblGrid>
      <w:tr w:rsidR="00EC192C" w:rsidRPr="00EC192C">
        <w:trPr>
          <w:jc w:val="center"/>
        </w:trPr>
        <w:tc>
          <w:tcPr>
            <w:tcW w:w="8789" w:type="dxa"/>
            <w:vMerge w:val="restart"/>
            <w:shd w:val="pct10" w:color="auto" w:fill="auto"/>
            <w:vAlign w:val="center"/>
          </w:tcPr>
          <w:p w:rsidR="00EC192C" w:rsidRPr="00EC192C" w:rsidRDefault="00EC192C" w:rsidP="00EC192C">
            <w:pPr>
              <w:widowControl/>
              <w:autoSpaceDE/>
              <w:autoSpaceDN/>
              <w:adjustRightInd/>
              <w:spacing w:line="360" w:lineRule="auto"/>
              <w:jc w:val="center"/>
              <w:rPr>
                <w:b/>
                <w:bCs/>
                <w:color w:val="0000FF"/>
                <w:sz w:val="24"/>
                <w:szCs w:val="24"/>
                <w:lang w:val="es-ES" w:eastAsia="es-ES"/>
              </w:rPr>
            </w:pPr>
            <w:r w:rsidRPr="00EC192C">
              <w:rPr>
                <w:b/>
                <w:bCs/>
                <w:color w:val="0000FF"/>
                <w:sz w:val="24"/>
                <w:szCs w:val="24"/>
                <w:lang w:val="es-ES" w:eastAsia="es-ES"/>
              </w:rPr>
              <w:t>Procedimientos de Auditoría</w:t>
            </w:r>
          </w:p>
        </w:tc>
        <w:tc>
          <w:tcPr>
            <w:tcW w:w="5019" w:type="dxa"/>
            <w:gridSpan w:val="7"/>
            <w:shd w:val="pct10" w:color="auto" w:fill="auto"/>
          </w:tcPr>
          <w:p w:rsidR="00EC192C" w:rsidRPr="00EC192C" w:rsidRDefault="00EC192C" w:rsidP="00EC192C">
            <w:pPr>
              <w:widowControl/>
              <w:autoSpaceDE/>
              <w:autoSpaceDN/>
              <w:adjustRightInd/>
              <w:spacing w:line="360" w:lineRule="auto"/>
              <w:jc w:val="center"/>
              <w:rPr>
                <w:b/>
                <w:bCs/>
                <w:color w:val="0000FF"/>
                <w:sz w:val="24"/>
                <w:szCs w:val="24"/>
                <w:lang w:val="es-ES" w:eastAsia="es-ES"/>
              </w:rPr>
            </w:pPr>
            <w:r w:rsidRPr="00EC192C">
              <w:rPr>
                <w:b/>
                <w:bCs/>
                <w:color w:val="0000FF"/>
                <w:sz w:val="24"/>
                <w:szCs w:val="24"/>
                <w:lang w:val="es-ES" w:eastAsia="es-ES"/>
              </w:rPr>
              <w:t>Aserciones</w:t>
            </w:r>
          </w:p>
        </w:tc>
      </w:tr>
      <w:tr w:rsidR="00EC192C" w:rsidRPr="00EC192C">
        <w:trPr>
          <w:cantSplit/>
          <w:trHeight w:val="1798"/>
          <w:jc w:val="center"/>
        </w:trPr>
        <w:tc>
          <w:tcPr>
            <w:tcW w:w="8789" w:type="dxa"/>
            <w:vMerge/>
            <w:shd w:val="pct10" w:color="auto" w:fill="auto"/>
            <w:vAlign w:val="center"/>
          </w:tcPr>
          <w:p w:rsidR="00EC192C" w:rsidRPr="00EC192C" w:rsidRDefault="00EC192C" w:rsidP="00EC192C">
            <w:pPr>
              <w:widowControl/>
              <w:autoSpaceDE/>
              <w:autoSpaceDN/>
              <w:adjustRightInd/>
              <w:spacing w:line="360" w:lineRule="auto"/>
              <w:jc w:val="center"/>
              <w:rPr>
                <w:b/>
                <w:bCs/>
                <w:color w:val="0000FF"/>
                <w:sz w:val="24"/>
                <w:szCs w:val="24"/>
                <w:lang w:val="es-ES" w:eastAsia="es-ES"/>
              </w:rPr>
            </w:pPr>
          </w:p>
        </w:tc>
        <w:tc>
          <w:tcPr>
            <w:tcW w:w="709"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Existencia</w:t>
            </w:r>
          </w:p>
        </w:tc>
        <w:tc>
          <w:tcPr>
            <w:tcW w:w="708"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Integridad</w:t>
            </w:r>
          </w:p>
        </w:tc>
        <w:tc>
          <w:tcPr>
            <w:tcW w:w="709"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Derechos</w:t>
            </w:r>
          </w:p>
        </w:tc>
        <w:tc>
          <w:tcPr>
            <w:tcW w:w="851"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Valuación</w:t>
            </w:r>
          </w:p>
        </w:tc>
        <w:tc>
          <w:tcPr>
            <w:tcW w:w="708"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Corte</w:t>
            </w:r>
          </w:p>
        </w:tc>
        <w:tc>
          <w:tcPr>
            <w:tcW w:w="709"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Exactitud</w:t>
            </w:r>
          </w:p>
        </w:tc>
        <w:tc>
          <w:tcPr>
            <w:tcW w:w="625"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Presentación</w:t>
            </w:r>
          </w:p>
        </w:tc>
      </w:tr>
      <w:tr w:rsidR="00EC192C" w:rsidRPr="00EC192C">
        <w:trPr>
          <w:jc w:val="center"/>
        </w:trPr>
        <w:tc>
          <w:tcPr>
            <w:tcW w:w="8789" w:type="dxa"/>
          </w:tcPr>
          <w:p w:rsidR="00EC192C" w:rsidRPr="00EC192C" w:rsidRDefault="00EC192C" w:rsidP="00EC192C">
            <w:pPr>
              <w:spacing w:line="480" w:lineRule="auto"/>
              <w:jc w:val="both"/>
              <w:rPr>
                <w:sz w:val="24"/>
                <w:szCs w:val="24"/>
                <w:lang w:val="es-ES" w:eastAsia="zh-TW"/>
              </w:rPr>
            </w:pPr>
            <w:r w:rsidRPr="00EC192C">
              <w:rPr>
                <w:sz w:val="24"/>
                <w:szCs w:val="24"/>
                <w:lang w:val="es-ES" w:eastAsia="zh-TW"/>
              </w:rPr>
              <w:t>Pedir las facturas o documentos que expliquen los gastos por los activos adquiridos.</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85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625"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r>
      <w:tr w:rsidR="00EC192C" w:rsidRPr="00EC192C">
        <w:trPr>
          <w:jc w:val="center"/>
        </w:trPr>
        <w:tc>
          <w:tcPr>
            <w:tcW w:w="8789" w:type="dxa"/>
          </w:tcPr>
          <w:p w:rsidR="00EC192C" w:rsidRPr="00EC192C" w:rsidRDefault="00EC192C" w:rsidP="00EC192C">
            <w:pPr>
              <w:spacing w:line="480" w:lineRule="auto"/>
              <w:jc w:val="both"/>
              <w:rPr>
                <w:sz w:val="24"/>
                <w:szCs w:val="24"/>
                <w:lang w:val="es-ES" w:eastAsia="zh-TW"/>
              </w:rPr>
            </w:pPr>
            <w:r w:rsidRPr="00EC192C">
              <w:rPr>
                <w:sz w:val="24"/>
                <w:szCs w:val="24"/>
                <w:lang w:val="es-ES" w:eastAsia="zh-TW"/>
              </w:rPr>
              <w:t>Aplicar el mejor método de depreciación y reconocer la pérdida del activo en libros.</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85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625"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r>
      <w:tr w:rsidR="00EC192C" w:rsidRPr="00EC192C">
        <w:trPr>
          <w:jc w:val="center"/>
        </w:trPr>
        <w:tc>
          <w:tcPr>
            <w:tcW w:w="8789" w:type="dxa"/>
          </w:tcPr>
          <w:p w:rsidR="00EC192C" w:rsidRPr="00EC192C" w:rsidRDefault="00EC192C" w:rsidP="00EC192C">
            <w:pPr>
              <w:spacing w:line="480" w:lineRule="auto"/>
              <w:jc w:val="both"/>
              <w:rPr>
                <w:sz w:val="24"/>
                <w:szCs w:val="24"/>
                <w:lang w:val="es-ES" w:eastAsia="zh-TW"/>
              </w:rPr>
            </w:pPr>
            <w:r w:rsidRPr="00EC192C">
              <w:rPr>
                <w:sz w:val="24"/>
                <w:szCs w:val="24"/>
                <w:lang w:val="es-ES" w:eastAsia="zh-TW"/>
              </w:rPr>
              <w:t>Chequear los documentos por la adquisición de los activos para verificar su real costo.</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85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625"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r>
      <w:tr w:rsidR="00EC192C" w:rsidRPr="00EC192C">
        <w:trPr>
          <w:jc w:val="center"/>
        </w:trPr>
        <w:tc>
          <w:tcPr>
            <w:tcW w:w="8789" w:type="dxa"/>
          </w:tcPr>
          <w:p w:rsidR="00EC192C" w:rsidRPr="00EC192C" w:rsidRDefault="00EC192C" w:rsidP="00EC192C">
            <w:pPr>
              <w:spacing w:line="480" w:lineRule="auto"/>
              <w:jc w:val="both"/>
              <w:rPr>
                <w:sz w:val="24"/>
                <w:szCs w:val="24"/>
                <w:lang w:val="es-ES" w:eastAsia="zh-TW"/>
              </w:rPr>
            </w:pPr>
            <w:r w:rsidRPr="00EC192C">
              <w:rPr>
                <w:sz w:val="24"/>
                <w:szCs w:val="24"/>
                <w:lang w:val="es-ES" w:eastAsia="zh-TW"/>
              </w:rPr>
              <w:t>Intensificar controles internos.</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85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625"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r>
    </w:tbl>
    <w:p w:rsidR="00EC192C" w:rsidRPr="00EC192C" w:rsidRDefault="00EC192C" w:rsidP="00EC192C">
      <w:pPr>
        <w:widowControl/>
        <w:autoSpaceDE/>
        <w:autoSpaceDN/>
        <w:adjustRightInd/>
        <w:jc w:val="center"/>
        <w:rPr>
          <w:b/>
          <w:bCs/>
          <w:lang w:val="es-ES" w:eastAsia="es-ES"/>
        </w:rPr>
        <w:sectPr w:rsidR="00EC192C" w:rsidRPr="00EC192C" w:rsidSect="00EC192C">
          <w:pgSz w:w="16838" w:h="11906" w:orient="landscape"/>
          <w:pgMar w:top="2268" w:right="1361" w:bottom="1985" w:left="1361" w:header="709" w:footer="709" w:gutter="0"/>
          <w:cols w:space="708"/>
          <w:docGrid w:linePitch="360"/>
        </w:sectPr>
      </w:pPr>
      <w:bookmarkStart w:id="418" w:name="_Toc237617523"/>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27</w:t>
      </w:r>
      <w:r w:rsidR="001776CE" w:rsidRPr="00EC192C">
        <w:rPr>
          <w:rFonts w:cs="Times New Roman"/>
          <w:b/>
          <w:bCs/>
          <w:lang w:val="es-ES" w:eastAsia="es-ES"/>
        </w:rPr>
        <w:fldChar w:fldCharType="end"/>
      </w:r>
      <w:r w:rsidRPr="00EC192C">
        <w:rPr>
          <w:b/>
          <w:bCs/>
          <w:lang w:val="es-ES" w:eastAsia="es-ES"/>
        </w:rPr>
        <w:t xml:space="preserve">.- </w:t>
      </w:r>
      <w:r w:rsidRPr="00EC192C">
        <w:rPr>
          <w:bCs/>
          <w:lang w:val="es-ES" w:eastAsia="es-ES"/>
        </w:rPr>
        <w:t>Procedimiento de auditoría Activo fijo</w:t>
      </w:r>
      <w:bookmarkEnd w:id="418"/>
    </w:p>
    <w:p w:rsidR="00EC192C" w:rsidRPr="00EC192C" w:rsidRDefault="00EC192C" w:rsidP="0098476E">
      <w:pPr>
        <w:widowControl/>
        <w:numPr>
          <w:ilvl w:val="3"/>
          <w:numId w:val="13"/>
        </w:numPr>
        <w:autoSpaceDE/>
        <w:autoSpaceDN/>
        <w:adjustRightInd/>
        <w:spacing w:after="240" w:line="480" w:lineRule="auto"/>
        <w:outlineLvl w:val="3"/>
        <w:rPr>
          <w:rFonts w:cs="Times New Roman"/>
          <w:b/>
          <w:sz w:val="24"/>
          <w:szCs w:val="24"/>
          <w:lang w:val="es-ES" w:eastAsia="es-ES"/>
        </w:rPr>
      </w:pPr>
      <w:r w:rsidRPr="00EC192C">
        <w:rPr>
          <w:rFonts w:cs="Times New Roman"/>
          <w:b/>
          <w:sz w:val="24"/>
          <w:szCs w:val="24"/>
          <w:lang w:val="es-ES" w:eastAsia="es-ES"/>
        </w:rPr>
        <w:lastRenderedPageBreak/>
        <w:t>Rubro: cuentas por pagar</w:t>
      </w:r>
    </w:p>
    <w:p w:rsidR="00EC192C" w:rsidRPr="00EC192C" w:rsidRDefault="00EC192C" w:rsidP="00EC192C">
      <w:pPr>
        <w:widowControl/>
        <w:autoSpaceDE/>
        <w:autoSpaceDN/>
        <w:adjustRightInd/>
        <w:spacing w:after="240" w:line="480" w:lineRule="auto"/>
        <w:ind w:left="1560" w:firstLine="564"/>
        <w:rPr>
          <w:b/>
          <w:sz w:val="24"/>
          <w:szCs w:val="24"/>
          <w:lang w:val="es-ES" w:eastAsia="es-ES"/>
        </w:rPr>
      </w:pPr>
      <w:r w:rsidRPr="00EC192C">
        <w:rPr>
          <w:b/>
          <w:sz w:val="24"/>
          <w:szCs w:val="24"/>
          <w:lang w:val="es-ES" w:eastAsia="es-ES"/>
        </w:rPr>
        <w:t>Objetivos de auditoría:</w:t>
      </w:r>
    </w:p>
    <w:p w:rsidR="00EC192C" w:rsidRPr="00EC192C" w:rsidRDefault="00EC192C" w:rsidP="0098476E">
      <w:pPr>
        <w:widowControl/>
        <w:numPr>
          <w:ilvl w:val="0"/>
          <w:numId w:val="44"/>
        </w:numPr>
        <w:autoSpaceDE/>
        <w:autoSpaceDN/>
        <w:adjustRightInd/>
        <w:spacing w:after="240" w:line="480" w:lineRule="auto"/>
        <w:jc w:val="both"/>
        <w:rPr>
          <w:sz w:val="24"/>
          <w:szCs w:val="24"/>
          <w:lang w:val="es-ES" w:eastAsia="es-ES"/>
        </w:rPr>
      </w:pPr>
      <w:r w:rsidRPr="00EC192C">
        <w:rPr>
          <w:sz w:val="24"/>
          <w:szCs w:val="24"/>
          <w:lang w:val="es-ES" w:eastAsia="es-ES"/>
        </w:rPr>
        <w:t>Comprobar la existencia de las obligaciones de la empresa.</w:t>
      </w:r>
    </w:p>
    <w:p w:rsidR="00EC192C" w:rsidRPr="00EC192C" w:rsidRDefault="00EC192C" w:rsidP="0098476E">
      <w:pPr>
        <w:widowControl/>
        <w:numPr>
          <w:ilvl w:val="0"/>
          <w:numId w:val="44"/>
        </w:numPr>
        <w:autoSpaceDE/>
        <w:autoSpaceDN/>
        <w:adjustRightInd/>
        <w:spacing w:after="240" w:line="480" w:lineRule="auto"/>
        <w:jc w:val="both"/>
        <w:rPr>
          <w:sz w:val="24"/>
          <w:szCs w:val="24"/>
          <w:lang w:val="es-ES" w:eastAsia="es-ES"/>
        </w:rPr>
      </w:pPr>
      <w:r w:rsidRPr="00EC192C">
        <w:rPr>
          <w:sz w:val="24"/>
          <w:szCs w:val="24"/>
          <w:lang w:val="es-ES" w:eastAsia="es-ES"/>
        </w:rPr>
        <w:t>Verificar si están registrados, clasificados y valorados de forma correcta los movimientos que se originan por este rubro.</w:t>
      </w:r>
    </w:p>
    <w:p w:rsidR="00EC192C" w:rsidRPr="00EC192C" w:rsidRDefault="00EC192C" w:rsidP="0098476E">
      <w:pPr>
        <w:widowControl/>
        <w:numPr>
          <w:ilvl w:val="0"/>
          <w:numId w:val="44"/>
        </w:numPr>
        <w:autoSpaceDE/>
        <w:autoSpaceDN/>
        <w:adjustRightInd/>
        <w:spacing w:after="240" w:line="480" w:lineRule="auto"/>
        <w:jc w:val="both"/>
        <w:rPr>
          <w:sz w:val="24"/>
          <w:szCs w:val="24"/>
          <w:lang w:val="es-ES" w:eastAsia="es-ES"/>
        </w:rPr>
      </w:pPr>
      <w:r w:rsidRPr="00EC192C">
        <w:rPr>
          <w:sz w:val="24"/>
          <w:szCs w:val="24"/>
          <w:lang w:val="es-ES" w:eastAsia="es-ES"/>
        </w:rPr>
        <w:t>Certificar que los saldos de esta cuenta están correctamente presentados en los estados financieros.</w:t>
      </w:r>
    </w:p>
    <w:p w:rsidR="00EC192C" w:rsidRPr="00EC192C" w:rsidRDefault="00EC192C" w:rsidP="00EC192C">
      <w:pPr>
        <w:widowControl/>
        <w:autoSpaceDE/>
        <w:autoSpaceDN/>
        <w:adjustRightInd/>
        <w:spacing w:after="240" w:line="480" w:lineRule="auto"/>
        <w:rPr>
          <w:sz w:val="24"/>
          <w:szCs w:val="24"/>
          <w:lang w:val="es-ES" w:eastAsia="es-ES"/>
        </w:rPr>
      </w:pPr>
    </w:p>
    <w:p w:rsidR="00EC192C" w:rsidRPr="00EC192C" w:rsidRDefault="00EC192C" w:rsidP="00EC192C">
      <w:pPr>
        <w:widowControl/>
        <w:autoSpaceDE/>
        <w:autoSpaceDN/>
        <w:adjustRightInd/>
        <w:spacing w:line="360" w:lineRule="auto"/>
        <w:rPr>
          <w:sz w:val="24"/>
          <w:szCs w:val="24"/>
          <w:lang w:val="es-ES" w:eastAsia="es-ES"/>
        </w:rPr>
        <w:sectPr w:rsidR="00EC192C" w:rsidRPr="00EC192C" w:rsidSect="00EC192C">
          <w:pgSz w:w="11906" w:h="16838"/>
          <w:pgMar w:top="2268" w:right="1361" w:bottom="1985" w:left="2268" w:header="709" w:footer="709" w:gutter="0"/>
          <w:cols w:space="708"/>
          <w:docGrid w:linePitch="360"/>
        </w:sectPr>
      </w:pPr>
    </w:p>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lastRenderedPageBreak/>
        <w:t>Programa de Trabajo “Cuentas por Pagar” Al 31 de Diciembre del 2008</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9"/>
        <w:gridCol w:w="709"/>
        <w:gridCol w:w="708"/>
        <w:gridCol w:w="709"/>
        <w:gridCol w:w="851"/>
        <w:gridCol w:w="708"/>
        <w:gridCol w:w="709"/>
        <w:gridCol w:w="625"/>
      </w:tblGrid>
      <w:tr w:rsidR="00EC192C" w:rsidRPr="00EC192C">
        <w:trPr>
          <w:trHeight w:val="241"/>
        </w:trPr>
        <w:tc>
          <w:tcPr>
            <w:tcW w:w="8789" w:type="dxa"/>
            <w:vMerge w:val="restart"/>
            <w:shd w:val="pct10" w:color="auto" w:fill="auto"/>
            <w:vAlign w:val="center"/>
          </w:tcPr>
          <w:p w:rsidR="00EC192C" w:rsidRPr="00EC192C" w:rsidRDefault="00EC192C" w:rsidP="00EC192C">
            <w:pPr>
              <w:widowControl/>
              <w:autoSpaceDE/>
              <w:autoSpaceDN/>
              <w:adjustRightInd/>
              <w:spacing w:line="360" w:lineRule="auto"/>
              <w:jc w:val="center"/>
              <w:rPr>
                <w:b/>
                <w:bCs/>
                <w:color w:val="0000FF"/>
                <w:sz w:val="24"/>
                <w:szCs w:val="24"/>
                <w:lang w:val="es-ES" w:eastAsia="es-ES"/>
              </w:rPr>
            </w:pPr>
            <w:r w:rsidRPr="00EC192C">
              <w:rPr>
                <w:b/>
                <w:bCs/>
                <w:color w:val="0000FF"/>
                <w:sz w:val="24"/>
                <w:szCs w:val="24"/>
                <w:lang w:val="es-ES" w:eastAsia="es-ES"/>
              </w:rPr>
              <w:t>Procedimientos de Auditoría</w:t>
            </w:r>
          </w:p>
        </w:tc>
        <w:tc>
          <w:tcPr>
            <w:tcW w:w="5019" w:type="dxa"/>
            <w:gridSpan w:val="7"/>
            <w:shd w:val="pct10" w:color="auto" w:fill="auto"/>
          </w:tcPr>
          <w:p w:rsidR="00EC192C" w:rsidRPr="00EC192C" w:rsidRDefault="00EC192C" w:rsidP="00EC192C">
            <w:pPr>
              <w:widowControl/>
              <w:autoSpaceDE/>
              <w:autoSpaceDN/>
              <w:adjustRightInd/>
              <w:spacing w:line="360" w:lineRule="auto"/>
              <w:jc w:val="center"/>
              <w:rPr>
                <w:b/>
                <w:bCs/>
                <w:color w:val="0000FF"/>
                <w:sz w:val="24"/>
                <w:szCs w:val="24"/>
                <w:lang w:val="es-ES" w:eastAsia="es-ES"/>
              </w:rPr>
            </w:pPr>
            <w:r w:rsidRPr="00EC192C">
              <w:rPr>
                <w:b/>
                <w:bCs/>
                <w:color w:val="0000FF"/>
                <w:sz w:val="24"/>
                <w:szCs w:val="24"/>
                <w:lang w:val="es-ES" w:eastAsia="es-ES"/>
              </w:rPr>
              <w:t>Aserciones</w:t>
            </w:r>
          </w:p>
        </w:tc>
      </w:tr>
      <w:tr w:rsidR="00EC192C" w:rsidRPr="00EC192C">
        <w:trPr>
          <w:cantSplit/>
          <w:trHeight w:val="1798"/>
        </w:trPr>
        <w:tc>
          <w:tcPr>
            <w:tcW w:w="8789" w:type="dxa"/>
            <w:vMerge/>
            <w:shd w:val="pct10" w:color="auto" w:fill="auto"/>
            <w:vAlign w:val="center"/>
          </w:tcPr>
          <w:p w:rsidR="00EC192C" w:rsidRPr="00EC192C" w:rsidRDefault="00EC192C" w:rsidP="00EC192C">
            <w:pPr>
              <w:widowControl/>
              <w:autoSpaceDE/>
              <w:autoSpaceDN/>
              <w:adjustRightInd/>
              <w:spacing w:line="360" w:lineRule="auto"/>
              <w:jc w:val="center"/>
              <w:rPr>
                <w:b/>
                <w:bCs/>
                <w:color w:val="0000FF"/>
                <w:sz w:val="24"/>
                <w:szCs w:val="24"/>
                <w:lang w:val="es-ES" w:eastAsia="es-ES"/>
              </w:rPr>
            </w:pPr>
          </w:p>
        </w:tc>
        <w:tc>
          <w:tcPr>
            <w:tcW w:w="709"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Existencia</w:t>
            </w:r>
          </w:p>
        </w:tc>
        <w:tc>
          <w:tcPr>
            <w:tcW w:w="708"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Integridad</w:t>
            </w:r>
          </w:p>
        </w:tc>
        <w:tc>
          <w:tcPr>
            <w:tcW w:w="709"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Derechos</w:t>
            </w:r>
          </w:p>
        </w:tc>
        <w:tc>
          <w:tcPr>
            <w:tcW w:w="851"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Valuación</w:t>
            </w:r>
          </w:p>
        </w:tc>
        <w:tc>
          <w:tcPr>
            <w:tcW w:w="708"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Corte</w:t>
            </w:r>
          </w:p>
        </w:tc>
        <w:tc>
          <w:tcPr>
            <w:tcW w:w="709"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Exactitud</w:t>
            </w:r>
          </w:p>
        </w:tc>
        <w:tc>
          <w:tcPr>
            <w:tcW w:w="625"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Presentación</w:t>
            </w:r>
          </w:p>
        </w:tc>
      </w:tr>
      <w:tr w:rsidR="00EC192C" w:rsidRPr="00EC192C">
        <w:tc>
          <w:tcPr>
            <w:tcW w:w="8789" w:type="dxa"/>
            <w:vAlign w:val="center"/>
          </w:tcPr>
          <w:p w:rsidR="00EC192C" w:rsidRPr="00EC192C" w:rsidRDefault="00EC192C" w:rsidP="00EC192C">
            <w:pPr>
              <w:spacing w:line="480" w:lineRule="auto"/>
              <w:jc w:val="both"/>
              <w:rPr>
                <w:sz w:val="24"/>
                <w:szCs w:val="24"/>
                <w:lang w:val="es-ES" w:eastAsia="zh-TW"/>
              </w:rPr>
            </w:pPr>
            <w:r w:rsidRPr="00EC192C">
              <w:rPr>
                <w:sz w:val="24"/>
                <w:szCs w:val="24"/>
                <w:lang w:val="es-ES" w:eastAsia="zh-TW"/>
              </w:rPr>
              <w:t>Aperturar una hoja de detalle de las cuentas por pagar.</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85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625"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r>
      <w:tr w:rsidR="00EC192C" w:rsidRPr="00EC192C">
        <w:tc>
          <w:tcPr>
            <w:tcW w:w="8789" w:type="dxa"/>
            <w:vAlign w:val="center"/>
          </w:tcPr>
          <w:p w:rsidR="00EC192C" w:rsidRPr="00EC192C" w:rsidRDefault="00EC192C" w:rsidP="00EC192C">
            <w:pPr>
              <w:spacing w:line="480" w:lineRule="auto"/>
              <w:jc w:val="both"/>
              <w:rPr>
                <w:sz w:val="24"/>
                <w:szCs w:val="24"/>
                <w:lang w:val="es-ES" w:eastAsia="zh-TW"/>
              </w:rPr>
            </w:pPr>
            <w:r w:rsidRPr="00EC192C">
              <w:rPr>
                <w:sz w:val="24"/>
                <w:szCs w:val="24"/>
                <w:lang w:val="es-ES" w:eastAsia="zh-TW"/>
              </w:rPr>
              <w:t>Establecer documentos de soporte del nivel de endeudamiento de la empresa y establecer mecanismo de pagos a los proveedores</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85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625"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r>
      <w:tr w:rsidR="00EC192C" w:rsidRPr="00EC192C">
        <w:tc>
          <w:tcPr>
            <w:tcW w:w="8789" w:type="dxa"/>
            <w:vAlign w:val="center"/>
          </w:tcPr>
          <w:p w:rsidR="00EC192C" w:rsidRPr="00EC192C" w:rsidRDefault="00EC192C" w:rsidP="00EC192C">
            <w:pPr>
              <w:spacing w:line="480" w:lineRule="auto"/>
              <w:jc w:val="both"/>
              <w:rPr>
                <w:sz w:val="24"/>
                <w:szCs w:val="24"/>
                <w:lang w:val="es-ES" w:eastAsia="zh-TW"/>
              </w:rPr>
            </w:pPr>
            <w:r w:rsidRPr="00EC192C">
              <w:rPr>
                <w:sz w:val="24"/>
                <w:szCs w:val="24"/>
                <w:lang w:val="es-ES" w:eastAsia="zh-TW"/>
              </w:rPr>
              <w:t>Verificar  constantemente el registro contable de las obligaciones de la empresa.</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85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625"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r>
      <w:tr w:rsidR="00EC192C" w:rsidRPr="00EC192C">
        <w:tc>
          <w:tcPr>
            <w:tcW w:w="8789" w:type="dxa"/>
            <w:vAlign w:val="center"/>
          </w:tcPr>
          <w:p w:rsidR="00EC192C" w:rsidRPr="00EC192C" w:rsidRDefault="00EC192C" w:rsidP="00EC192C">
            <w:pPr>
              <w:spacing w:line="480" w:lineRule="auto"/>
              <w:jc w:val="both"/>
              <w:rPr>
                <w:sz w:val="24"/>
                <w:szCs w:val="24"/>
                <w:lang w:val="es-ES" w:eastAsia="zh-TW"/>
              </w:rPr>
            </w:pPr>
            <w:r w:rsidRPr="00EC192C">
              <w:rPr>
                <w:sz w:val="24"/>
                <w:szCs w:val="24"/>
                <w:lang w:val="es-ES" w:eastAsia="zh-TW"/>
              </w:rPr>
              <w:t>Verificar los documentos de las obligaciones que adquirió la empresa con sus proveedores y hacer visitas más frecuentes.</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85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625"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r>
      <w:tr w:rsidR="00EC192C" w:rsidRPr="00EC192C">
        <w:tc>
          <w:tcPr>
            <w:tcW w:w="8789" w:type="dxa"/>
            <w:vAlign w:val="center"/>
          </w:tcPr>
          <w:p w:rsidR="00EC192C" w:rsidRPr="00EC192C" w:rsidRDefault="00EC192C" w:rsidP="00EC192C">
            <w:pPr>
              <w:spacing w:line="480" w:lineRule="auto"/>
              <w:jc w:val="both"/>
              <w:rPr>
                <w:sz w:val="24"/>
                <w:szCs w:val="24"/>
                <w:lang w:val="es-ES" w:eastAsia="zh-TW"/>
              </w:rPr>
            </w:pPr>
            <w:r w:rsidRPr="00EC192C">
              <w:rPr>
                <w:sz w:val="24"/>
                <w:szCs w:val="24"/>
                <w:lang w:val="es-ES" w:eastAsia="zh-TW"/>
              </w:rPr>
              <w:t>Revisiones matemáticas.</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85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625"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r>
    </w:tbl>
    <w:p w:rsidR="00EC192C" w:rsidRPr="00EC192C" w:rsidRDefault="00EC192C" w:rsidP="00EC192C">
      <w:pPr>
        <w:widowControl/>
        <w:autoSpaceDE/>
        <w:autoSpaceDN/>
        <w:adjustRightInd/>
        <w:jc w:val="center"/>
        <w:rPr>
          <w:b/>
          <w:bCs/>
          <w:lang w:val="es-ES" w:eastAsia="es-ES"/>
        </w:rPr>
      </w:pPr>
      <w:bookmarkStart w:id="419" w:name="_Toc237617524"/>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28</w:t>
      </w:r>
      <w:r w:rsidR="001776CE" w:rsidRPr="00EC192C">
        <w:rPr>
          <w:rFonts w:cs="Times New Roman"/>
          <w:b/>
          <w:bCs/>
          <w:lang w:val="es-ES" w:eastAsia="es-ES"/>
        </w:rPr>
        <w:fldChar w:fldCharType="end"/>
      </w:r>
      <w:r w:rsidRPr="00EC192C">
        <w:rPr>
          <w:b/>
          <w:bCs/>
          <w:lang w:val="es-ES" w:eastAsia="es-ES"/>
        </w:rPr>
        <w:t>.- Procedimiento de auditoría Cuentas por pagar</w:t>
      </w:r>
      <w:bookmarkEnd w:id="419"/>
    </w:p>
    <w:p w:rsidR="00EC192C" w:rsidRPr="00EC192C" w:rsidRDefault="00EC192C" w:rsidP="00EC192C">
      <w:pPr>
        <w:widowControl/>
        <w:autoSpaceDE/>
        <w:autoSpaceDN/>
        <w:adjustRightInd/>
        <w:rPr>
          <w:b/>
          <w:bCs/>
          <w:sz w:val="44"/>
          <w:lang w:val="es-ES" w:eastAsia="es-ES"/>
        </w:rPr>
        <w:sectPr w:rsidR="00EC192C" w:rsidRPr="00EC192C" w:rsidSect="00EC192C">
          <w:pgSz w:w="16838" w:h="11906" w:orient="landscape"/>
          <w:pgMar w:top="2268" w:right="1361" w:bottom="1134" w:left="2268" w:header="709" w:footer="709" w:gutter="0"/>
          <w:cols w:space="708"/>
          <w:docGrid w:linePitch="360"/>
        </w:sectPr>
      </w:pPr>
    </w:p>
    <w:p w:rsidR="00EC192C" w:rsidRPr="00EC192C" w:rsidRDefault="00EC192C" w:rsidP="0098476E">
      <w:pPr>
        <w:widowControl/>
        <w:numPr>
          <w:ilvl w:val="3"/>
          <w:numId w:val="13"/>
        </w:numPr>
        <w:autoSpaceDE/>
        <w:autoSpaceDN/>
        <w:adjustRightInd/>
        <w:spacing w:after="240" w:line="480" w:lineRule="auto"/>
        <w:outlineLvl w:val="3"/>
        <w:rPr>
          <w:rFonts w:cs="Times New Roman"/>
          <w:b/>
          <w:sz w:val="24"/>
          <w:szCs w:val="24"/>
          <w:lang w:val="es-ES" w:eastAsia="es-ES"/>
        </w:rPr>
      </w:pPr>
      <w:r w:rsidRPr="00EC192C">
        <w:rPr>
          <w:rFonts w:cs="Times New Roman"/>
          <w:b/>
          <w:sz w:val="24"/>
          <w:szCs w:val="24"/>
          <w:lang w:val="es-ES" w:eastAsia="es-ES"/>
        </w:rPr>
        <w:lastRenderedPageBreak/>
        <w:t>Rubro: capital Contable</w:t>
      </w:r>
    </w:p>
    <w:p w:rsidR="00EC192C" w:rsidRPr="00EC192C" w:rsidRDefault="00EC192C" w:rsidP="00EC192C">
      <w:pPr>
        <w:widowControl/>
        <w:autoSpaceDE/>
        <w:autoSpaceDN/>
        <w:adjustRightInd/>
        <w:spacing w:after="240" w:line="480" w:lineRule="auto"/>
        <w:ind w:left="1560" w:firstLine="564"/>
        <w:jc w:val="both"/>
        <w:rPr>
          <w:b/>
          <w:sz w:val="24"/>
          <w:szCs w:val="24"/>
          <w:lang w:val="es-ES" w:eastAsia="es-ES"/>
        </w:rPr>
      </w:pPr>
      <w:r w:rsidRPr="00EC192C">
        <w:rPr>
          <w:b/>
          <w:sz w:val="24"/>
          <w:szCs w:val="24"/>
          <w:lang w:val="es-ES" w:eastAsia="es-ES"/>
        </w:rPr>
        <w:t>Objetivos de auditoría:</w:t>
      </w:r>
    </w:p>
    <w:p w:rsidR="00EC192C" w:rsidRPr="00EC192C" w:rsidRDefault="00EC192C" w:rsidP="0098476E">
      <w:pPr>
        <w:widowControl/>
        <w:numPr>
          <w:ilvl w:val="0"/>
          <w:numId w:val="45"/>
        </w:numPr>
        <w:autoSpaceDE/>
        <w:autoSpaceDN/>
        <w:adjustRightInd/>
        <w:spacing w:after="240" w:line="480" w:lineRule="auto"/>
        <w:jc w:val="both"/>
        <w:rPr>
          <w:sz w:val="24"/>
          <w:szCs w:val="24"/>
          <w:lang w:val="es-ES" w:eastAsia="es-ES"/>
        </w:rPr>
      </w:pPr>
      <w:r w:rsidRPr="00EC192C">
        <w:rPr>
          <w:sz w:val="24"/>
          <w:szCs w:val="24"/>
          <w:lang w:val="es-ES" w:eastAsia="es-ES"/>
        </w:rPr>
        <w:t>Determinar que el saldo de la cuenta Patrimonio que se revelan en los estados financieros sean los correctos.</w:t>
      </w: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tabs>
          <w:tab w:val="left" w:pos="6128"/>
        </w:tabs>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sectPr w:rsidR="00EC192C" w:rsidRPr="00EC192C" w:rsidSect="00EC192C">
          <w:pgSz w:w="11906" w:h="16838"/>
          <w:pgMar w:top="2268" w:right="1361" w:bottom="1985" w:left="2268" w:header="709" w:footer="709" w:gutter="0"/>
          <w:cols w:space="708"/>
          <w:docGrid w:linePitch="360"/>
        </w:sectPr>
      </w:pPr>
    </w:p>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lastRenderedPageBreak/>
        <w:t>Programa de Trabajo “Patrimonio” Al 31 de Diciembre del 2008</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9"/>
        <w:gridCol w:w="709"/>
        <w:gridCol w:w="708"/>
        <w:gridCol w:w="709"/>
        <w:gridCol w:w="851"/>
        <w:gridCol w:w="708"/>
        <w:gridCol w:w="709"/>
        <w:gridCol w:w="625"/>
      </w:tblGrid>
      <w:tr w:rsidR="00EC192C" w:rsidRPr="00EC192C">
        <w:trPr>
          <w:jc w:val="center"/>
        </w:trPr>
        <w:tc>
          <w:tcPr>
            <w:tcW w:w="8789" w:type="dxa"/>
            <w:vMerge w:val="restart"/>
            <w:shd w:val="pct10" w:color="auto" w:fill="auto"/>
            <w:vAlign w:val="center"/>
          </w:tcPr>
          <w:p w:rsidR="00EC192C" w:rsidRPr="00EC192C" w:rsidRDefault="00EC192C" w:rsidP="00EC192C">
            <w:pPr>
              <w:widowControl/>
              <w:autoSpaceDE/>
              <w:autoSpaceDN/>
              <w:adjustRightInd/>
              <w:spacing w:line="360" w:lineRule="auto"/>
              <w:jc w:val="center"/>
              <w:rPr>
                <w:b/>
                <w:bCs/>
                <w:color w:val="0000FF"/>
                <w:sz w:val="24"/>
                <w:szCs w:val="24"/>
                <w:lang w:val="es-ES" w:eastAsia="es-ES"/>
              </w:rPr>
            </w:pPr>
            <w:r w:rsidRPr="00EC192C">
              <w:rPr>
                <w:b/>
                <w:bCs/>
                <w:color w:val="0000FF"/>
                <w:sz w:val="24"/>
                <w:szCs w:val="24"/>
                <w:lang w:val="es-ES" w:eastAsia="es-ES"/>
              </w:rPr>
              <w:t>Procedimientos de Auditoría</w:t>
            </w:r>
          </w:p>
        </w:tc>
        <w:tc>
          <w:tcPr>
            <w:tcW w:w="5019" w:type="dxa"/>
            <w:gridSpan w:val="7"/>
            <w:shd w:val="pct10" w:color="auto" w:fill="auto"/>
          </w:tcPr>
          <w:p w:rsidR="00EC192C" w:rsidRPr="00EC192C" w:rsidRDefault="00EC192C" w:rsidP="00EC192C">
            <w:pPr>
              <w:widowControl/>
              <w:autoSpaceDE/>
              <w:autoSpaceDN/>
              <w:adjustRightInd/>
              <w:spacing w:line="360" w:lineRule="auto"/>
              <w:jc w:val="center"/>
              <w:rPr>
                <w:b/>
                <w:bCs/>
                <w:color w:val="0000FF"/>
                <w:sz w:val="24"/>
                <w:szCs w:val="24"/>
                <w:lang w:val="es-ES" w:eastAsia="es-ES"/>
              </w:rPr>
            </w:pPr>
            <w:r w:rsidRPr="00EC192C">
              <w:rPr>
                <w:b/>
                <w:bCs/>
                <w:color w:val="0000FF"/>
                <w:sz w:val="24"/>
                <w:szCs w:val="24"/>
                <w:lang w:val="es-ES" w:eastAsia="es-ES"/>
              </w:rPr>
              <w:t>Aserciones</w:t>
            </w:r>
          </w:p>
        </w:tc>
      </w:tr>
      <w:tr w:rsidR="00EC192C" w:rsidRPr="00EC192C">
        <w:trPr>
          <w:cantSplit/>
          <w:trHeight w:val="1798"/>
          <w:jc w:val="center"/>
        </w:trPr>
        <w:tc>
          <w:tcPr>
            <w:tcW w:w="8789" w:type="dxa"/>
            <w:vMerge/>
            <w:shd w:val="pct10" w:color="auto" w:fill="auto"/>
            <w:vAlign w:val="center"/>
          </w:tcPr>
          <w:p w:rsidR="00EC192C" w:rsidRPr="00EC192C" w:rsidRDefault="00EC192C" w:rsidP="00EC192C">
            <w:pPr>
              <w:widowControl/>
              <w:autoSpaceDE/>
              <w:autoSpaceDN/>
              <w:adjustRightInd/>
              <w:spacing w:line="360" w:lineRule="auto"/>
              <w:jc w:val="center"/>
              <w:rPr>
                <w:b/>
                <w:bCs/>
                <w:color w:val="0000FF"/>
                <w:sz w:val="24"/>
                <w:szCs w:val="24"/>
                <w:lang w:val="es-ES" w:eastAsia="es-ES"/>
              </w:rPr>
            </w:pPr>
          </w:p>
        </w:tc>
        <w:tc>
          <w:tcPr>
            <w:tcW w:w="709"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Existencia</w:t>
            </w:r>
          </w:p>
        </w:tc>
        <w:tc>
          <w:tcPr>
            <w:tcW w:w="708"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Integridad</w:t>
            </w:r>
          </w:p>
        </w:tc>
        <w:tc>
          <w:tcPr>
            <w:tcW w:w="709"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Obligaciones</w:t>
            </w:r>
          </w:p>
        </w:tc>
        <w:tc>
          <w:tcPr>
            <w:tcW w:w="851"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Valuación</w:t>
            </w:r>
          </w:p>
        </w:tc>
        <w:tc>
          <w:tcPr>
            <w:tcW w:w="708"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Corte</w:t>
            </w:r>
          </w:p>
        </w:tc>
        <w:tc>
          <w:tcPr>
            <w:tcW w:w="709"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Exactitud</w:t>
            </w:r>
          </w:p>
        </w:tc>
        <w:tc>
          <w:tcPr>
            <w:tcW w:w="625"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Presentación</w:t>
            </w:r>
          </w:p>
        </w:tc>
      </w:tr>
      <w:tr w:rsidR="00EC192C" w:rsidRPr="00EC192C">
        <w:trPr>
          <w:jc w:val="center"/>
        </w:trPr>
        <w:tc>
          <w:tcPr>
            <w:tcW w:w="8789" w:type="dxa"/>
            <w:vAlign w:val="center"/>
          </w:tcPr>
          <w:p w:rsidR="00EC192C" w:rsidRPr="00EC192C" w:rsidRDefault="00EC192C" w:rsidP="00EC192C">
            <w:pPr>
              <w:widowControl/>
              <w:autoSpaceDE/>
              <w:autoSpaceDN/>
              <w:adjustRightInd/>
              <w:spacing w:line="480" w:lineRule="auto"/>
              <w:rPr>
                <w:sz w:val="24"/>
                <w:szCs w:val="24"/>
                <w:lang w:val="es-ES" w:eastAsia="es-ES"/>
              </w:rPr>
            </w:pPr>
            <w:r w:rsidRPr="00EC192C">
              <w:rPr>
                <w:sz w:val="24"/>
                <w:szCs w:val="24"/>
                <w:lang w:val="es-ES" w:eastAsia="es-ES"/>
              </w:rPr>
              <w:t xml:space="preserve">Aperturar la cedula primaria del mayor </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85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625"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r>
      <w:tr w:rsidR="00EC192C" w:rsidRPr="00EC192C">
        <w:trPr>
          <w:jc w:val="center"/>
        </w:trPr>
        <w:tc>
          <w:tcPr>
            <w:tcW w:w="8789" w:type="dxa"/>
            <w:vAlign w:val="center"/>
          </w:tcPr>
          <w:p w:rsidR="00EC192C" w:rsidRPr="00EC192C" w:rsidRDefault="00EC192C" w:rsidP="00EC192C">
            <w:pPr>
              <w:spacing w:line="480" w:lineRule="auto"/>
              <w:rPr>
                <w:sz w:val="24"/>
                <w:szCs w:val="24"/>
                <w:lang w:val="es-ES" w:eastAsia="es-ES"/>
              </w:rPr>
            </w:pPr>
            <w:r w:rsidRPr="00EC192C">
              <w:rPr>
                <w:sz w:val="24"/>
                <w:szCs w:val="24"/>
                <w:lang w:val="es-ES" w:eastAsia="es-ES"/>
              </w:rPr>
              <w:t>Revisar los registros de</w:t>
            </w:r>
            <w:r w:rsidRPr="00EC192C">
              <w:rPr>
                <w:sz w:val="24"/>
                <w:szCs w:val="24"/>
                <w:lang w:val="es-ES" w:eastAsia="zh-TW"/>
              </w:rPr>
              <w:t xml:space="preserve"> </w:t>
            </w:r>
            <w:r w:rsidRPr="00EC192C">
              <w:rPr>
                <w:sz w:val="24"/>
                <w:szCs w:val="24"/>
                <w:lang w:val="es-ES" w:eastAsia="es-ES"/>
              </w:rPr>
              <w:t>l</w:t>
            </w:r>
            <w:r w:rsidRPr="00EC192C">
              <w:rPr>
                <w:sz w:val="24"/>
                <w:szCs w:val="24"/>
                <w:lang w:val="es-ES" w:eastAsia="zh-TW"/>
              </w:rPr>
              <w:t>os</w:t>
            </w:r>
            <w:r w:rsidRPr="00EC192C">
              <w:rPr>
                <w:sz w:val="24"/>
                <w:szCs w:val="24"/>
                <w:lang w:val="es-ES" w:eastAsia="es-ES"/>
              </w:rPr>
              <w:t xml:space="preserve"> accionista</w:t>
            </w:r>
            <w:r w:rsidRPr="00EC192C">
              <w:rPr>
                <w:sz w:val="24"/>
                <w:szCs w:val="24"/>
                <w:lang w:val="es-ES" w:eastAsia="zh-TW"/>
              </w:rPr>
              <w:t>s</w:t>
            </w:r>
            <w:r w:rsidRPr="00EC192C">
              <w:rPr>
                <w:sz w:val="24"/>
                <w:szCs w:val="24"/>
                <w:lang w:val="es-ES" w:eastAsia="es-ES"/>
              </w:rPr>
              <w:t xml:space="preserve"> con el mayor general.</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85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625"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r>
      <w:tr w:rsidR="00EC192C" w:rsidRPr="00EC192C">
        <w:trPr>
          <w:jc w:val="center"/>
        </w:trPr>
        <w:tc>
          <w:tcPr>
            <w:tcW w:w="8789" w:type="dxa"/>
            <w:vAlign w:val="center"/>
          </w:tcPr>
          <w:p w:rsidR="00EC192C" w:rsidRPr="00EC192C" w:rsidRDefault="00EC192C" w:rsidP="00EC192C">
            <w:pPr>
              <w:widowControl/>
              <w:autoSpaceDE/>
              <w:autoSpaceDN/>
              <w:adjustRightInd/>
              <w:spacing w:line="480" w:lineRule="auto"/>
              <w:rPr>
                <w:sz w:val="24"/>
                <w:szCs w:val="24"/>
                <w:lang w:val="es-ES" w:eastAsia="es-ES"/>
              </w:rPr>
            </w:pPr>
            <w:r w:rsidRPr="00EC192C">
              <w:rPr>
                <w:sz w:val="24"/>
                <w:szCs w:val="24"/>
                <w:lang w:val="es-ES" w:eastAsia="es-ES"/>
              </w:rPr>
              <w:t>Iniciar los trámites para la obtención de los documentos de constitución de la empresa.</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85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625"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r>
      <w:tr w:rsidR="00EC192C" w:rsidRPr="00EC192C">
        <w:trPr>
          <w:jc w:val="center"/>
        </w:trPr>
        <w:tc>
          <w:tcPr>
            <w:tcW w:w="8789" w:type="dxa"/>
            <w:vAlign w:val="center"/>
          </w:tcPr>
          <w:p w:rsidR="00EC192C" w:rsidRPr="00EC192C" w:rsidRDefault="00EC192C" w:rsidP="00EC192C">
            <w:pPr>
              <w:spacing w:line="480" w:lineRule="auto"/>
              <w:rPr>
                <w:sz w:val="24"/>
                <w:szCs w:val="24"/>
                <w:lang w:val="es-ES" w:eastAsia="zh-TW"/>
              </w:rPr>
            </w:pPr>
            <w:r w:rsidRPr="00EC192C">
              <w:rPr>
                <w:sz w:val="24"/>
                <w:szCs w:val="24"/>
                <w:lang w:val="es-ES" w:eastAsia="zh-TW"/>
              </w:rPr>
              <w:t>Verificar las utilidades que recibirá cada accionista de acuerdo a su respectiva contribución.</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85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625"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r>
    </w:tbl>
    <w:p w:rsidR="00EC192C" w:rsidRPr="00EC192C" w:rsidRDefault="00EC192C" w:rsidP="00EC192C">
      <w:pPr>
        <w:widowControl/>
        <w:autoSpaceDE/>
        <w:autoSpaceDN/>
        <w:adjustRightInd/>
        <w:jc w:val="center"/>
        <w:rPr>
          <w:b/>
          <w:bCs/>
          <w:lang w:val="es-ES" w:eastAsia="es-ES"/>
        </w:rPr>
      </w:pPr>
      <w:bookmarkStart w:id="420" w:name="_Toc237617525"/>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29</w:t>
      </w:r>
      <w:r w:rsidR="001776CE" w:rsidRPr="00EC192C">
        <w:rPr>
          <w:rFonts w:cs="Times New Roman"/>
          <w:b/>
          <w:bCs/>
          <w:lang w:val="es-ES" w:eastAsia="es-ES"/>
        </w:rPr>
        <w:fldChar w:fldCharType="end"/>
      </w:r>
      <w:r w:rsidRPr="00EC192C">
        <w:rPr>
          <w:b/>
          <w:bCs/>
          <w:lang w:val="es-ES" w:eastAsia="es-ES"/>
        </w:rPr>
        <w:t xml:space="preserve">.- </w:t>
      </w:r>
      <w:r w:rsidRPr="00EC192C">
        <w:rPr>
          <w:bCs/>
          <w:lang w:val="es-ES" w:eastAsia="es-ES"/>
        </w:rPr>
        <w:t>Procedimiento de auditoría Patrimonio</w:t>
      </w:r>
      <w:bookmarkEnd w:id="420"/>
    </w:p>
    <w:p w:rsidR="00EC192C" w:rsidRPr="00EC192C" w:rsidRDefault="00EC192C" w:rsidP="00EC192C">
      <w:pPr>
        <w:widowControl/>
        <w:autoSpaceDE/>
        <w:autoSpaceDN/>
        <w:adjustRightInd/>
        <w:rPr>
          <w:b/>
          <w:bCs/>
          <w:sz w:val="4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sectPr w:rsidR="00EC192C" w:rsidRPr="00EC192C" w:rsidSect="00EC192C">
          <w:pgSz w:w="16838" w:h="11906" w:orient="landscape"/>
          <w:pgMar w:top="2268" w:right="1361" w:bottom="1985" w:left="1361" w:header="709" w:footer="709" w:gutter="0"/>
          <w:cols w:space="708"/>
          <w:docGrid w:linePitch="360"/>
        </w:sectPr>
      </w:pPr>
    </w:p>
    <w:p w:rsidR="00EC192C" w:rsidRPr="00EC192C" w:rsidRDefault="00EC192C" w:rsidP="0098476E">
      <w:pPr>
        <w:widowControl/>
        <w:numPr>
          <w:ilvl w:val="3"/>
          <w:numId w:val="13"/>
        </w:numPr>
        <w:autoSpaceDE/>
        <w:autoSpaceDN/>
        <w:adjustRightInd/>
        <w:spacing w:after="240" w:line="480" w:lineRule="auto"/>
        <w:outlineLvl w:val="3"/>
        <w:rPr>
          <w:rFonts w:cs="Times New Roman"/>
          <w:b/>
          <w:sz w:val="24"/>
          <w:szCs w:val="24"/>
          <w:lang w:val="es-ES" w:eastAsia="es-ES"/>
        </w:rPr>
      </w:pPr>
      <w:r w:rsidRPr="00EC192C">
        <w:rPr>
          <w:rFonts w:cs="Times New Roman"/>
          <w:b/>
          <w:sz w:val="24"/>
          <w:szCs w:val="24"/>
          <w:lang w:val="es-ES" w:eastAsia="es-ES"/>
        </w:rPr>
        <w:lastRenderedPageBreak/>
        <w:t>Rubro: Ingresos</w:t>
      </w:r>
    </w:p>
    <w:p w:rsidR="00EC192C" w:rsidRPr="00EC192C" w:rsidRDefault="00EC192C" w:rsidP="00EC192C">
      <w:pPr>
        <w:widowControl/>
        <w:autoSpaceDE/>
        <w:autoSpaceDN/>
        <w:adjustRightInd/>
        <w:spacing w:after="240" w:line="480" w:lineRule="auto"/>
        <w:ind w:left="1559" w:firstLine="565"/>
        <w:jc w:val="both"/>
        <w:rPr>
          <w:b/>
          <w:sz w:val="24"/>
          <w:szCs w:val="24"/>
          <w:lang w:val="es-ES" w:eastAsia="es-ES"/>
        </w:rPr>
      </w:pPr>
      <w:r w:rsidRPr="00EC192C">
        <w:rPr>
          <w:b/>
          <w:sz w:val="24"/>
          <w:szCs w:val="24"/>
          <w:lang w:val="es-ES" w:eastAsia="es-ES"/>
        </w:rPr>
        <w:t>Objetivo de la auditoría:</w:t>
      </w:r>
    </w:p>
    <w:p w:rsidR="00EC192C" w:rsidRPr="00EC192C" w:rsidRDefault="00EC192C" w:rsidP="0098476E">
      <w:pPr>
        <w:widowControl/>
        <w:numPr>
          <w:ilvl w:val="0"/>
          <w:numId w:val="45"/>
        </w:numPr>
        <w:autoSpaceDE/>
        <w:autoSpaceDN/>
        <w:adjustRightInd/>
        <w:spacing w:line="480" w:lineRule="auto"/>
        <w:jc w:val="both"/>
        <w:rPr>
          <w:sz w:val="24"/>
          <w:szCs w:val="24"/>
          <w:lang w:val="es-ES" w:eastAsia="es-ES"/>
        </w:rPr>
      </w:pPr>
      <w:r w:rsidRPr="00EC192C">
        <w:rPr>
          <w:sz w:val="24"/>
          <w:szCs w:val="24"/>
          <w:lang w:val="es-ES" w:eastAsia="es-ES"/>
        </w:rPr>
        <w:t>Determinar la razonabilidad de los ingresos.</w:t>
      </w:r>
    </w:p>
    <w:p w:rsidR="00EC192C" w:rsidRPr="00EC192C" w:rsidRDefault="00EC192C" w:rsidP="0098476E">
      <w:pPr>
        <w:widowControl/>
        <w:numPr>
          <w:ilvl w:val="0"/>
          <w:numId w:val="45"/>
        </w:numPr>
        <w:autoSpaceDE/>
        <w:autoSpaceDN/>
        <w:adjustRightInd/>
        <w:spacing w:line="480" w:lineRule="auto"/>
        <w:jc w:val="both"/>
        <w:rPr>
          <w:sz w:val="24"/>
          <w:szCs w:val="24"/>
          <w:lang w:val="es-ES" w:eastAsia="es-ES"/>
        </w:rPr>
      </w:pPr>
      <w:r w:rsidRPr="00EC192C">
        <w:rPr>
          <w:sz w:val="24"/>
          <w:szCs w:val="24"/>
          <w:lang w:val="es-ES" w:eastAsia="es-ES"/>
        </w:rPr>
        <w:t>Comprobar que los ingresos estén adecuadamente registrados por contabilidad.</w:t>
      </w:r>
    </w:p>
    <w:p w:rsidR="00EC192C" w:rsidRPr="00EC192C" w:rsidRDefault="00EC192C" w:rsidP="00EC192C">
      <w:pPr>
        <w:widowControl/>
        <w:autoSpaceDE/>
        <w:autoSpaceDN/>
        <w:adjustRightInd/>
        <w:spacing w:line="480" w:lineRule="auto"/>
        <w:ind w:left="1560"/>
        <w:jc w:val="both"/>
        <w:rPr>
          <w:b/>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sectPr w:rsidR="00EC192C" w:rsidRPr="00EC192C" w:rsidSect="00EC192C">
          <w:pgSz w:w="11906" w:h="16838"/>
          <w:pgMar w:top="2268" w:right="1361" w:bottom="1985" w:left="2268" w:header="709" w:footer="709" w:gutter="0"/>
          <w:cols w:space="708"/>
          <w:docGrid w:linePitch="360"/>
        </w:sectPr>
      </w:pPr>
    </w:p>
    <w:p w:rsidR="00EC192C" w:rsidRPr="00EC192C" w:rsidRDefault="00EC192C" w:rsidP="00EC192C">
      <w:pPr>
        <w:widowControl/>
        <w:autoSpaceDE/>
        <w:autoSpaceDN/>
        <w:adjustRightInd/>
        <w:spacing w:line="360" w:lineRule="auto"/>
        <w:jc w:val="center"/>
        <w:rPr>
          <w:b/>
          <w:sz w:val="24"/>
          <w:szCs w:val="24"/>
          <w:lang w:val="es-ES" w:eastAsia="es-ES"/>
        </w:rPr>
      </w:pPr>
      <w:r w:rsidRPr="00EC192C">
        <w:rPr>
          <w:b/>
          <w:sz w:val="24"/>
          <w:szCs w:val="24"/>
          <w:lang w:val="es-ES" w:eastAsia="es-ES"/>
        </w:rPr>
        <w:lastRenderedPageBreak/>
        <w:t>Programa de Trabajo “Ingresos” al 31 de Diciembre del 2008</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9"/>
        <w:gridCol w:w="709"/>
        <w:gridCol w:w="708"/>
        <w:gridCol w:w="709"/>
        <w:gridCol w:w="851"/>
        <w:gridCol w:w="708"/>
        <w:gridCol w:w="709"/>
        <w:gridCol w:w="625"/>
      </w:tblGrid>
      <w:tr w:rsidR="00EC192C" w:rsidRPr="00EC192C">
        <w:trPr>
          <w:jc w:val="center"/>
        </w:trPr>
        <w:tc>
          <w:tcPr>
            <w:tcW w:w="8789" w:type="dxa"/>
            <w:vMerge w:val="restart"/>
            <w:shd w:val="pct10" w:color="auto" w:fill="auto"/>
            <w:vAlign w:val="center"/>
          </w:tcPr>
          <w:p w:rsidR="00EC192C" w:rsidRPr="00EC192C" w:rsidRDefault="00EC192C" w:rsidP="00EC192C">
            <w:pPr>
              <w:widowControl/>
              <w:autoSpaceDE/>
              <w:autoSpaceDN/>
              <w:adjustRightInd/>
              <w:spacing w:line="360" w:lineRule="auto"/>
              <w:jc w:val="center"/>
              <w:rPr>
                <w:b/>
                <w:bCs/>
                <w:color w:val="0000FF"/>
                <w:sz w:val="24"/>
                <w:szCs w:val="24"/>
                <w:lang w:val="es-ES" w:eastAsia="es-ES"/>
              </w:rPr>
            </w:pPr>
            <w:r w:rsidRPr="00EC192C">
              <w:rPr>
                <w:b/>
                <w:bCs/>
                <w:color w:val="0000FF"/>
                <w:sz w:val="24"/>
                <w:szCs w:val="24"/>
                <w:lang w:val="es-ES" w:eastAsia="es-ES"/>
              </w:rPr>
              <w:t>Procedimientos de Auditoría</w:t>
            </w:r>
          </w:p>
        </w:tc>
        <w:tc>
          <w:tcPr>
            <w:tcW w:w="5019" w:type="dxa"/>
            <w:gridSpan w:val="7"/>
            <w:shd w:val="pct10" w:color="auto" w:fill="auto"/>
          </w:tcPr>
          <w:p w:rsidR="00EC192C" w:rsidRPr="00EC192C" w:rsidRDefault="00EC192C" w:rsidP="00EC192C">
            <w:pPr>
              <w:widowControl/>
              <w:autoSpaceDE/>
              <w:autoSpaceDN/>
              <w:adjustRightInd/>
              <w:spacing w:line="360" w:lineRule="auto"/>
              <w:jc w:val="center"/>
              <w:rPr>
                <w:b/>
                <w:bCs/>
                <w:color w:val="0000FF"/>
                <w:sz w:val="24"/>
                <w:szCs w:val="24"/>
                <w:lang w:val="es-ES" w:eastAsia="es-ES"/>
              </w:rPr>
            </w:pPr>
            <w:r w:rsidRPr="00EC192C">
              <w:rPr>
                <w:b/>
                <w:bCs/>
                <w:color w:val="0000FF"/>
                <w:sz w:val="24"/>
                <w:szCs w:val="24"/>
                <w:lang w:val="es-ES" w:eastAsia="es-ES"/>
              </w:rPr>
              <w:t>Aserciones</w:t>
            </w:r>
          </w:p>
        </w:tc>
      </w:tr>
      <w:tr w:rsidR="00EC192C" w:rsidRPr="00EC192C">
        <w:trPr>
          <w:cantSplit/>
          <w:trHeight w:val="1737"/>
          <w:jc w:val="center"/>
        </w:trPr>
        <w:tc>
          <w:tcPr>
            <w:tcW w:w="8789" w:type="dxa"/>
            <w:vMerge/>
            <w:shd w:val="pct10" w:color="auto" w:fill="auto"/>
            <w:vAlign w:val="center"/>
          </w:tcPr>
          <w:p w:rsidR="00EC192C" w:rsidRPr="00EC192C" w:rsidRDefault="00EC192C" w:rsidP="00EC192C">
            <w:pPr>
              <w:widowControl/>
              <w:autoSpaceDE/>
              <w:autoSpaceDN/>
              <w:adjustRightInd/>
              <w:spacing w:line="360" w:lineRule="auto"/>
              <w:jc w:val="center"/>
              <w:rPr>
                <w:b/>
                <w:bCs/>
                <w:color w:val="0000FF"/>
                <w:sz w:val="24"/>
                <w:szCs w:val="24"/>
                <w:lang w:val="es-ES" w:eastAsia="es-ES"/>
              </w:rPr>
            </w:pPr>
          </w:p>
        </w:tc>
        <w:tc>
          <w:tcPr>
            <w:tcW w:w="709"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Existencia</w:t>
            </w:r>
          </w:p>
        </w:tc>
        <w:tc>
          <w:tcPr>
            <w:tcW w:w="708"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Integridad</w:t>
            </w:r>
          </w:p>
        </w:tc>
        <w:tc>
          <w:tcPr>
            <w:tcW w:w="709"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Obligaciones</w:t>
            </w:r>
          </w:p>
        </w:tc>
        <w:tc>
          <w:tcPr>
            <w:tcW w:w="851"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Valuación</w:t>
            </w:r>
          </w:p>
        </w:tc>
        <w:tc>
          <w:tcPr>
            <w:tcW w:w="708"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Corte</w:t>
            </w:r>
          </w:p>
        </w:tc>
        <w:tc>
          <w:tcPr>
            <w:tcW w:w="709"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Exactitud</w:t>
            </w:r>
          </w:p>
        </w:tc>
        <w:tc>
          <w:tcPr>
            <w:tcW w:w="625"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Presentación</w:t>
            </w:r>
          </w:p>
        </w:tc>
      </w:tr>
      <w:tr w:rsidR="00EC192C" w:rsidRPr="00EC192C">
        <w:trPr>
          <w:jc w:val="center"/>
        </w:trPr>
        <w:tc>
          <w:tcPr>
            <w:tcW w:w="8789" w:type="dxa"/>
            <w:vAlign w:val="center"/>
          </w:tcPr>
          <w:p w:rsidR="00EC192C" w:rsidRPr="00EC192C" w:rsidRDefault="00EC192C" w:rsidP="00EC192C">
            <w:pPr>
              <w:spacing w:line="480" w:lineRule="auto"/>
              <w:rPr>
                <w:sz w:val="24"/>
                <w:szCs w:val="24"/>
                <w:lang w:val="es-ES" w:eastAsia="zh-TW"/>
              </w:rPr>
            </w:pPr>
            <w:r w:rsidRPr="00EC192C">
              <w:rPr>
                <w:sz w:val="24"/>
                <w:szCs w:val="24"/>
                <w:lang w:val="es-ES" w:eastAsia="zh-TW"/>
              </w:rPr>
              <w:t>Obtener detalles de saldos y proceder a su verificación respectiva.</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85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625"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r>
      <w:tr w:rsidR="00EC192C" w:rsidRPr="00EC192C">
        <w:trPr>
          <w:jc w:val="center"/>
        </w:trPr>
        <w:tc>
          <w:tcPr>
            <w:tcW w:w="8789" w:type="dxa"/>
            <w:vAlign w:val="center"/>
          </w:tcPr>
          <w:p w:rsidR="00EC192C" w:rsidRPr="00EC192C" w:rsidRDefault="00EC192C" w:rsidP="00EC192C">
            <w:pPr>
              <w:widowControl/>
              <w:spacing w:line="480" w:lineRule="auto"/>
              <w:rPr>
                <w:sz w:val="24"/>
                <w:szCs w:val="24"/>
                <w:lang w:val="es-ES" w:eastAsia="es-ES"/>
              </w:rPr>
            </w:pPr>
            <w:r w:rsidRPr="00EC192C">
              <w:rPr>
                <w:sz w:val="24"/>
                <w:szCs w:val="24"/>
                <w:lang w:val="es-ES" w:eastAsia="zh-TW"/>
              </w:rPr>
              <w:t>Verificar que la  factura emitida en la  venta siga un orden secuencial.</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85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625"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r>
      <w:tr w:rsidR="00EC192C" w:rsidRPr="00EC192C">
        <w:trPr>
          <w:jc w:val="center"/>
        </w:trPr>
        <w:tc>
          <w:tcPr>
            <w:tcW w:w="8789" w:type="dxa"/>
            <w:vAlign w:val="center"/>
          </w:tcPr>
          <w:p w:rsidR="00EC192C" w:rsidRPr="00EC192C" w:rsidRDefault="00EC192C" w:rsidP="00EC192C">
            <w:pPr>
              <w:spacing w:line="480" w:lineRule="auto"/>
              <w:rPr>
                <w:sz w:val="24"/>
                <w:szCs w:val="24"/>
                <w:lang w:val="es-ES" w:eastAsia="zh-TW"/>
              </w:rPr>
            </w:pPr>
            <w:r w:rsidRPr="00EC192C">
              <w:rPr>
                <w:sz w:val="24"/>
                <w:szCs w:val="24"/>
                <w:lang w:val="es-ES" w:eastAsia="zh-TW"/>
              </w:rPr>
              <w:t xml:space="preserve"> Comprobar y revisar que los valores que se facturan han sido depositados.</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85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625"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r>
      <w:tr w:rsidR="00EC192C" w:rsidRPr="00EC192C">
        <w:trPr>
          <w:jc w:val="center"/>
        </w:trPr>
        <w:tc>
          <w:tcPr>
            <w:tcW w:w="8789" w:type="dxa"/>
            <w:vAlign w:val="center"/>
          </w:tcPr>
          <w:p w:rsidR="00EC192C" w:rsidRPr="00EC192C" w:rsidRDefault="00EC192C" w:rsidP="00EC192C">
            <w:pPr>
              <w:spacing w:line="480" w:lineRule="auto"/>
              <w:rPr>
                <w:sz w:val="24"/>
                <w:szCs w:val="24"/>
                <w:lang w:val="es-ES" w:eastAsia="zh-TW"/>
              </w:rPr>
            </w:pPr>
            <w:r w:rsidRPr="00EC192C">
              <w:rPr>
                <w:sz w:val="24"/>
                <w:szCs w:val="24"/>
                <w:lang w:val="es-ES" w:eastAsia="zh-TW"/>
              </w:rPr>
              <w:t>Revisar cálculos aritméticos en cuanto a las ventas.</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85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625"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r>
    </w:tbl>
    <w:p w:rsidR="00EC192C" w:rsidRPr="00EC192C" w:rsidRDefault="00EC192C" w:rsidP="00EC192C">
      <w:pPr>
        <w:widowControl/>
        <w:autoSpaceDE/>
        <w:autoSpaceDN/>
        <w:adjustRightInd/>
        <w:jc w:val="center"/>
        <w:rPr>
          <w:b/>
          <w:bCs/>
          <w:lang w:val="es-ES" w:eastAsia="es-ES"/>
        </w:rPr>
      </w:pPr>
      <w:bookmarkStart w:id="421" w:name="_Toc237617526"/>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30</w:t>
      </w:r>
      <w:r w:rsidR="001776CE" w:rsidRPr="00EC192C">
        <w:rPr>
          <w:rFonts w:cs="Times New Roman"/>
          <w:b/>
          <w:bCs/>
          <w:lang w:val="es-ES" w:eastAsia="es-ES"/>
        </w:rPr>
        <w:fldChar w:fldCharType="end"/>
      </w:r>
      <w:r w:rsidRPr="00EC192C">
        <w:rPr>
          <w:b/>
          <w:bCs/>
          <w:lang w:val="es-ES" w:eastAsia="es-ES"/>
        </w:rPr>
        <w:t xml:space="preserve">.- </w:t>
      </w:r>
      <w:r w:rsidRPr="00EC192C">
        <w:rPr>
          <w:bCs/>
          <w:lang w:val="es-ES" w:eastAsia="es-ES"/>
        </w:rPr>
        <w:t>Procedimiento de auditoría Ingresos</w:t>
      </w:r>
      <w:bookmarkEnd w:id="421"/>
    </w:p>
    <w:p w:rsidR="00EC192C" w:rsidRPr="00EC192C" w:rsidRDefault="00EC192C" w:rsidP="00EC192C">
      <w:pPr>
        <w:widowControl/>
        <w:autoSpaceDE/>
        <w:autoSpaceDN/>
        <w:adjustRightInd/>
        <w:spacing w:line="360" w:lineRule="auto"/>
        <w:jc w:val="center"/>
        <w:rPr>
          <w:sz w:val="24"/>
          <w:szCs w:val="24"/>
          <w:lang w:val="es-ES" w:eastAsia="es-ES"/>
        </w:rPr>
        <w:sectPr w:rsidR="00EC192C" w:rsidRPr="00EC192C" w:rsidSect="00EC192C">
          <w:pgSz w:w="16838" w:h="11906" w:orient="landscape"/>
          <w:pgMar w:top="2268" w:right="1361" w:bottom="1985" w:left="1361" w:header="709" w:footer="709" w:gutter="0"/>
          <w:cols w:space="708"/>
          <w:docGrid w:linePitch="360"/>
        </w:sectPr>
      </w:pPr>
    </w:p>
    <w:p w:rsidR="00EC192C" w:rsidRPr="00EC192C" w:rsidRDefault="00EC192C" w:rsidP="0098476E">
      <w:pPr>
        <w:widowControl/>
        <w:numPr>
          <w:ilvl w:val="3"/>
          <w:numId w:val="13"/>
        </w:numPr>
        <w:autoSpaceDE/>
        <w:autoSpaceDN/>
        <w:adjustRightInd/>
        <w:spacing w:after="240" w:line="480" w:lineRule="auto"/>
        <w:outlineLvl w:val="3"/>
        <w:rPr>
          <w:rFonts w:cs="Times New Roman"/>
          <w:b/>
          <w:sz w:val="24"/>
          <w:szCs w:val="24"/>
          <w:lang w:val="es-ES" w:eastAsia="es-ES"/>
        </w:rPr>
      </w:pPr>
      <w:r w:rsidRPr="00EC192C">
        <w:rPr>
          <w:rFonts w:cs="Times New Roman"/>
          <w:b/>
          <w:sz w:val="24"/>
          <w:szCs w:val="24"/>
          <w:lang w:val="es-ES" w:eastAsia="es-ES"/>
        </w:rPr>
        <w:lastRenderedPageBreak/>
        <w:t>Rubro: Egresos</w:t>
      </w:r>
    </w:p>
    <w:p w:rsidR="00EC192C" w:rsidRPr="00EC192C" w:rsidRDefault="00EC192C" w:rsidP="00EC192C">
      <w:pPr>
        <w:widowControl/>
        <w:autoSpaceDE/>
        <w:autoSpaceDN/>
        <w:adjustRightInd/>
        <w:spacing w:after="240" w:line="480" w:lineRule="auto"/>
        <w:ind w:left="1560" w:firstLine="564"/>
        <w:jc w:val="both"/>
        <w:rPr>
          <w:b/>
          <w:sz w:val="24"/>
          <w:szCs w:val="24"/>
          <w:lang w:val="es-ES" w:eastAsia="es-ES"/>
        </w:rPr>
      </w:pPr>
      <w:r w:rsidRPr="00EC192C">
        <w:rPr>
          <w:b/>
          <w:sz w:val="24"/>
          <w:szCs w:val="24"/>
          <w:lang w:val="es-ES" w:eastAsia="es-ES"/>
        </w:rPr>
        <w:t>Objetivos de la auditoría:</w:t>
      </w:r>
    </w:p>
    <w:p w:rsidR="00EC192C" w:rsidRPr="00EC192C" w:rsidRDefault="00EC192C" w:rsidP="0098476E">
      <w:pPr>
        <w:widowControl/>
        <w:numPr>
          <w:ilvl w:val="0"/>
          <w:numId w:val="46"/>
        </w:numPr>
        <w:autoSpaceDE/>
        <w:autoSpaceDN/>
        <w:adjustRightInd/>
        <w:spacing w:after="240" w:line="480" w:lineRule="auto"/>
        <w:jc w:val="both"/>
        <w:rPr>
          <w:sz w:val="24"/>
          <w:szCs w:val="24"/>
          <w:lang w:val="es-ES" w:eastAsia="es-ES"/>
        </w:rPr>
      </w:pPr>
      <w:r w:rsidRPr="00EC192C">
        <w:rPr>
          <w:sz w:val="24"/>
          <w:szCs w:val="24"/>
          <w:lang w:val="es-ES" w:eastAsia="es-ES"/>
        </w:rPr>
        <w:t>Determinar la razonabilidad de los costos y gastos en los que incurre la empresa.</w:t>
      </w:r>
    </w:p>
    <w:p w:rsidR="00EC192C" w:rsidRPr="00EC192C" w:rsidRDefault="00EC192C" w:rsidP="0098476E">
      <w:pPr>
        <w:widowControl/>
        <w:numPr>
          <w:ilvl w:val="0"/>
          <w:numId w:val="46"/>
        </w:numPr>
        <w:autoSpaceDE/>
        <w:autoSpaceDN/>
        <w:adjustRightInd/>
        <w:spacing w:after="240" w:line="480" w:lineRule="auto"/>
        <w:jc w:val="both"/>
        <w:rPr>
          <w:sz w:val="24"/>
          <w:szCs w:val="24"/>
          <w:lang w:val="es-ES" w:eastAsia="es-ES"/>
        </w:rPr>
      </w:pPr>
      <w:r w:rsidRPr="00EC192C">
        <w:rPr>
          <w:sz w:val="24"/>
          <w:szCs w:val="24"/>
          <w:lang w:val="es-ES" w:eastAsia="es-ES"/>
        </w:rPr>
        <w:t>Comprobar que los egresos de la empresa son  registradas en base a principios de contabilidad generalmente aceptados.</w:t>
      </w:r>
    </w:p>
    <w:p w:rsidR="00EC192C" w:rsidRPr="00EC192C" w:rsidRDefault="00EC192C" w:rsidP="00EC192C">
      <w:pPr>
        <w:widowControl/>
        <w:autoSpaceDE/>
        <w:autoSpaceDN/>
        <w:adjustRightInd/>
        <w:spacing w:after="240" w:line="480" w:lineRule="auto"/>
        <w:ind w:left="1560"/>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after="240" w:line="480" w:lineRule="auto"/>
        <w:ind w:left="1560"/>
        <w:jc w:val="both"/>
        <w:rPr>
          <w:b/>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pPr>
    </w:p>
    <w:p w:rsidR="00EC192C" w:rsidRPr="00EC192C" w:rsidRDefault="00EC192C" w:rsidP="00EC192C">
      <w:pPr>
        <w:widowControl/>
        <w:autoSpaceDE/>
        <w:autoSpaceDN/>
        <w:adjustRightInd/>
        <w:spacing w:line="360" w:lineRule="auto"/>
        <w:jc w:val="both"/>
        <w:rPr>
          <w:sz w:val="24"/>
          <w:szCs w:val="24"/>
          <w:lang w:val="es-ES" w:eastAsia="es-ES"/>
        </w:rPr>
        <w:sectPr w:rsidR="00EC192C" w:rsidRPr="00EC192C" w:rsidSect="00EC192C">
          <w:pgSz w:w="11906" w:h="16838"/>
          <w:pgMar w:top="2268" w:right="1361" w:bottom="1985" w:left="2268" w:header="709" w:footer="709" w:gutter="0"/>
          <w:cols w:space="708"/>
          <w:docGrid w:linePitch="360"/>
        </w:sectPr>
      </w:pPr>
    </w:p>
    <w:p w:rsidR="00EC192C" w:rsidRPr="00EC192C" w:rsidRDefault="00EC192C" w:rsidP="00EC192C">
      <w:pPr>
        <w:widowControl/>
        <w:autoSpaceDE/>
        <w:autoSpaceDN/>
        <w:adjustRightInd/>
        <w:spacing w:line="360" w:lineRule="auto"/>
        <w:jc w:val="center"/>
        <w:rPr>
          <w:b/>
          <w:sz w:val="24"/>
          <w:szCs w:val="24"/>
          <w:lang w:val="es-ES" w:eastAsia="es-ES"/>
        </w:rPr>
      </w:pPr>
      <w:r w:rsidRPr="00EC192C">
        <w:rPr>
          <w:b/>
          <w:sz w:val="24"/>
          <w:szCs w:val="24"/>
          <w:lang w:val="es-ES" w:eastAsia="es-ES"/>
        </w:rPr>
        <w:lastRenderedPageBreak/>
        <w:t>Programa de Trabajo “Egresos” Al 31 de Diciembre del 2008</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9"/>
        <w:gridCol w:w="709"/>
        <w:gridCol w:w="708"/>
        <w:gridCol w:w="709"/>
        <w:gridCol w:w="851"/>
        <w:gridCol w:w="708"/>
        <w:gridCol w:w="709"/>
        <w:gridCol w:w="625"/>
      </w:tblGrid>
      <w:tr w:rsidR="00EC192C" w:rsidRPr="00EC192C">
        <w:trPr>
          <w:jc w:val="center"/>
        </w:trPr>
        <w:tc>
          <w:tcPr>
            <w:tcW w:w="8789" w:type="dxa"/>
            <w:vMerge w:val="restart"/>
            <w:shd w:val="pct10" w:color="auto" w:fill="auto"/>
            <w:vAlign w:val="center"/>
          </w:tcPr>
          <w:p w:rsidR="00EC192C" w:rsidRPr="00EC192C" w:rsidRDefault="00EC192C" w:rsidP="00EC192C">
            <w:pPr>
              <w:widowControl/>
              <w:autoSpaceDE/>
              <w:autoSpaceDN/>
              <w:adjustRightInd/>
              <w:spacing w:line="360" w:lineRule="auto"/>
              <w:jc w:val="center"/>
              <w:rPr>
                <w:b/>
                <w:bCs/>
                <w:color w:val="0000FF"/>
                <w:sz w:val="24"/>
                <w:szCs w:val="24"/>
                <w:lang w:val="es-ES" w:eastAsia="es-ES"/>
              </w:rPr>
            </w:pPr>
            <w:r w:rsidRPr="00EC192C">
              <w:rPr>
                <w:b/>
                <w:bCs/>
                <w:color w:val="0000FF"/>
                <w:sz w:val="24"/>
                <w:szCs w:val="24"/>
                <w:lang w:val="es-ES" w:eastAsia="es-ES"/>
              </w:rPr>
              <w:t>Procedimientos de Auditoría</w:t>
            </w:r>
          </w:p>
        </w:tc>
        <w:tc>
          <w:tcPr>
            <w:tcW w:w="5019" w:type="dxa"/>
            <w:gridSpan w:val="7"/>
            <w:shd w:val="pct10" w:color="auto" w:fill="auto"/>
          </w:tcPr>
          <w:p w:rsidR="00EC192C" w:rsidRPr="00EC192C" w:rsidRDefault="00EC192C" w:rsidP="00EC192C">
            <w:pPr>
              <w:widowControl/>
              <w:autoSpaceDE/>
              <w:autoSpaceDN/>
              <w:adjustRightInd/>
              <w:spacing w:line="360" w:lineRule="auto"/>
              <w:jc w:val="center"/>
              <w:rPr>
                <w:b/>
                <w:bCs/>
                <w:color w:val="0000FF"/>
                <w:sz w:val="24"/>
                <w:szCs w:val="24"/>
                <w:lang w:val="es-ES" w:eastAsia="es-ES"/>
              </w:rPr>
            </w:pPr>
            <w:r w:rsidRPr="00EC192C">
              <w:rPr>
                <w:b/>
                <w:bCs/>
                <w:color w:val="0000FF"/>
                <w:sz w:val="24"/>
                <w:szCs w:val="24"/>
                <w:lang w:val="es-ES" w:eastAsia="es-ES"/>
              </w:rPr>
              <w:t>Aserciones</w:t>
            </w:r>
          </w:p>
        </w:tc>
      </w:tr>
      <w:tr w:rsidR="00EC192C" w:rsidRPr="00EC192C">
        <w:trPr>
          <w:cantSplit/>
          <w:trHeight w:val="1798"/>
          <w:jc w:val="center"/>
        </w:trPr>
        <w:tc>
          <w:tcPr>
            <w:tcW w:w="8789" w:type="dxa"/>
            <w:vMerge/>
            <w:shd w:val="pct10" w:color="auto" w:fill="auto"/>
            <w:vAlign w:val="center"/>
          </w:tcPr>
          <w:p w:rsidR="00EC192C" w:rsidRPr="00EC192C" w:rsidRDefault="00EC192C" w:rsidP="00EC192C">
            <w:pPr>
              <w:widowControl/>
              <w:autoSpaceDE/>
              <w:autoSpaceDN/>
              <w:adjustRightInd/>
              <w:spacing w:line="360" w:lineRule="auto"/>
              <w:jc w:val="center"/>
              <w:rPr>
                <w:b/>
                <w:bCs/>
                <w:color w:val="0000FF"/>
                <w:sz w:val="24"/>
                <w:szCs w:val="24"/>
                <w:lang w:val="es-ES" w:eastAsia="es-ES"/>
              </w:rPr>
            </w:pPr>
          </w:p>
        </w:tc>
        <w:tc>
          <w:tcPr>
            <w:tcW w:w="709"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Existencia</w:t>
            </w:r>
          </w:p>
        </w:tc>
        <w:tc>
          <w:tcPr>
            <w:tcW w:w="708"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Integridad</w:t>
            </w:r>
          </w:p>
        </w:tc>
        <w:tc>
          <w:tcPr>
            <w:tcW w:w="709"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Obligaciones</w:t>
            </w:r>
          </w:p>
        </w:tc>
        <w:tc>
          <w:tcPr>
            <w:tcW w:w="851"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Valuación</w:t>
            </w:r>
          </w:p>
        </w:tc>
        <w:tc>
          <w:tcPr>
            <w:tcW w:w="708"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Corte</w:t>
            </w:r>
          </w:p>
        </w:tc>
        <w:tc>
          <w:tcPr>
            <w:tcW w:w="709"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Exactitud</w:t>
            </w:r>
          </w:p>
        </w:tc>
        <w:tc>
          <w:tcPr>
            <w:tcW w:w="625" w:type="dxa"/>
            <w:shd w:val="pct10" w:color="auto" w:fill="auto"/>
            <w:textDirection w:val="btLr"/>
            <w:vAlign w:val="center"/>
          </w:tcPr>
          <w:p w:rsidR="00EC192C" w:rsidRPr="00EC192C" w:rsidRDefault="00EC192C" w:rsidP="00EC192C">
            <w:pPr>
              <w:widowControl/>
              <w:autoSpaceDE/>
              <w:autoSpaceDN/>
              <w:adjustRightInd/>
              <w:spacing w:line="360" w:lineRule="auto"/>
              <w:ind w:left="113" w:right="113"/>
              <w:jc w:val="center"/>
              <w:rPr>
                <w:b/>
                <w:bCs/>
                <w:color w:val="0000FF"/>
                <w:sz w:val="24"/>
                <w:szCs w:val="24"/>
                <w:lang w:val="es-ES" w:eastAsia="es-ES"/>
              </w:rPr>
            </w:pPr>
            <w:r w:rsidRPr="00EC192C">
              <w:rPr>
                <w:b/>
                <w:bCs/>
                <w:color w:val="0000FF"/>
                <w:sz w:val="24"/>
                <w:szCs w:val="24"/>
                <w:lang w:val="es-ES" w:eastAsia="es-ES"/>
              </w:rPr>
              <w:t>Presentación</w:t>
            </w:r>
          </w:p>
        </w:tc>
      </w:tr>
      <w:tr w:rsidR="00EC192C" w:rsidRPr="00EC192C">
        <w:trPr>
          <w:jc w:val="center"/>
        </w:trPr>
        <w:tc>
          <w:tcPr>
            <w:tcW w:w="8789" w:type="dxa"/>
            <w:vAlign w:val="center"/>
          </w:tcPr>
          <w:p w:rsidR="00EC192C" w:rsidRPr="00EC192C" w:rsidRDefault="00EC192C" w:rsidP="00EC192C">
            <w:pPr>
              <w:widowControl/>
              <w:autoSpaceDE/>
              <w:autoSpaceDN/>
              <w:adjustRightInd/>
              <w:spacing w:line="480" w:lineRule="auto"/>
              <w:rPr>
                <w:rFonts w:eastAsia="Arial Unicode MS"/>
                <w:sz w:val="24"/>
                <w:szCs w:val="24"/>
                <w:lang w:val="es-ES" w:eastAsia="es-ES"/>
              </w:rPr>
            </w:pPr>
            <w:r w:rsidRPr="00EC192C">
              <w:rPr>
                <w:sz w:val="24"/>
                <w:szCs w:val="24"/>
                <w:lang w:val="es-ES" w:eastAsia="es-ES"/>
              </w:rPr>
              <w:t>Determinar la segregación de funciones en cuanto a los gastos de la empresa</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85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625"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r>
      <w:tr w:rsidR="00EC192C" w:rsidRPr="00EC192C">
        <w:trPr>
          <w:jc w:val="center"/>
        </w:trPr>
        <w:tc>
          <w:tcPr>
            <w:tcW w:w="8789" w:type="dxa"/>
            <w:vAlign w:val="center"/>
          </w:tcPr>
          <w:p w:rsidR="00EC192C" w:rsidRPr="00EC192C" w:rsidRDefault="00EC192C" w:rsidP="00EC192C">
            <w:pPr>
              <w:widowControl/>
              <w:spacing w:line="480" w:lineRule="auto"/>
              <w:rPr>
                <w:sz w:val="24"/>
                <w:szCs w:val="24"/>
                <w:lang w:val="es-ES" w:eastAsia="es-ES"/>
              </w:rPr>
            </w:pPr>
            <w:r w:rsidRPr="00EC192C">
              <w:rPr>
                <w:sz w:val="24"/>
                <w:szCs w:val="24"/>
                <w:lang w:val="es-ES" w:eastAsia="es-ES"/>
              </w:rPr>
              <w:t>Revisar las facturas de servicios básicos y determinar si los valores corresponden a los movimientos de la empresa.</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85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625"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r>
      <w:tr w:rsidR="00EC192C" w:rsidRPr="00EC192C">
        <w:trPr>
          <w:jc w:val="center"/>
        </w:trPr>
        <w:tc>
          <w:tcPr>
            <w:tcW w:w="8789" w:type="dxa"/>
            <w:vAlign w:val="center"/>
          </w:tcPr>
          <w:p w:rsidR="00EC192C" w:rsidRPr="00EC192C" w:rsidRDefault="00EC192C" w:rsidP="00EC192C">
            <w:pPr>
              <w:spacing w:line="480" w:lineRule="auto"/>
              <w:rPr>
                <w:sz w:val="24"/>
                <w:szCs w:val="24"/>
                <w:lang w:val="es-ES" w:eastAsia="es-ES"/>
              </w:rPr>
            </w:pPr>
            <w:r w:rsidRPr="00EC192C">
              <w:rPr>
                <w:sz w:val="24"/>
                <w:szCs w:val="24"/>
                <w:lang w:val="es-ES" w:eastAsia="es-ES"/>
              </w:rPr>
              <w:t>Solicitar los documentos que respalden todos los gastos y el motivo que los origina.</w:t>
            </w: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r w:rsidRPr="00EC192C">
              <w:rPr>
                <w:b/>
                <w:bCs/>
                <w:sz w:val="24"/>
                <w:szCs w:val="24"/>
                <w:lang w:val="es-ES" w:eastAsia="es-ES"/>
              </w:rPr>
              <w:t>X</w:t>
            </w: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851"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8"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709"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c>
          <w:tcPr>
            <w:tcW w:w="625" w:type="dxa"/>
            <w:vAlign w:val="center"/>
          </w:tcPr>
          <w:p w:rsidR="00EC192C" w:rsidRPr="00EC192C" w:rsidRDefault="00EC192C" w:rsidP="00EC192C">
            <w:pPr>
              <w:widowControl/>
              <w:autoSpaceDE/>
              <w:autoSpaceDN/>
              <w:adjustRightInd/>
              <w:spacing w:line="360" w:lineRule="auto"/>
              <w:jc w:val="center"/>
              <w:rPr>
                <w:b/>
                <w:bCs/>
                <w:sz w:val="24"/>
                <w:szCs w:val="24"/>
                <w:lang w:val="es-ES" w:eastAsia="es-ES"/>
              </w:rPr>
            </w:pPr>
          </w:p>
        </w:tc>
      </w:tr>
    </w:tbl>
    <w:p w:rsidR="00EC192C" w:rsidRPr="00EC192C" w:rsidRDefault="00EC192C" w:rsidP="00EC192C">
      <w:pPr>
        <w:widowControl/>
        <w:autoSpaceDE/>
        <w:autoSpaceDN/>
        <w:adjustRightInd/>
        <w:jc w:val="center"/>
        <w:rPr>
          <w:b/>
          <w:bCs/>
          <w:lang w:val="es-ES" w:eastAsia="es-ES"/>
        </w:rPr>
      </w:pPr>
      <w:bookmarkStart w:id="422" w:name="_Toc237617527"/>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31</w:t>
      </w:r>
      <w:r w:rsidR="001776CE" w:rsidRPr="00EC192C">
        <w:rPr>
          <w:rFonts w:cs="Times New Roman"/>
          <w:b/>
          <w:bCs/>
          <w:lang w:val="es-ES" w:eastAsia="es-ES"/>
        </w:rPr>
        <w:fldChar w:fldCharType="end"/>
      </w:r>
      <w:r w:rsidRPr="00EC192C">
        <w:rPr>
          <w:b/>
          <w:bCs/>
          <w:lang w:val="es-ES" w:eastAsia="es-ES"/>
        </w:rPr>
        <w:t xml:space="preserve">.- </w:t>
      </w:r>
      <w:r w:rsidRPr="00EC192C">
        <w:rPr>
          <w:bCs/>
          <w:lang w:val="es-ES" w:eastAsia="es-ES"/>
        </w:rPr>
        <w:t>Procedimiento de auditoría Egresos</w:t>
      </w:r>
      <w:bookmarkEnd w:id="422"/>
    </w:p>
    <w:p w:rsidR="00EC192C" w:rsidRPr="00EC192C" w:rsidRDefault="00EC192C" w:rsidP="00EC192C">
      <w:pPr>
        <w:widowControl/>
        <w:autoSpaceDE/>
        <w:autoSpaceDN/>
        <w:adjustRightInd/>
        <w:spacing w:line="360" w:lineRule="auto"/>
        <w:jc w:val="both"/>
        <w:rPr>
          <w:sz w:val="24"/>
          <w:szCs w:val="24"/>
          <w:lang w:val="es-ES" w:eastAsia="es-ES"/>
        </w:rPr>
        <w:sectPr w:rsidR="00EC192C" w:rsidRPr="00EC192C" w:rsidSect="00EC192C">
          <w:pgSz w:w="16838" w:h="11906" w:orient="landscape"/>
          <w:pgMar w:top="2268" w:right="1361" w:bottom="1985" w:left="1361" w:header="709" w:footer="709" w:gutter="0"/>
          <w:cols w:space="708"/>
          <w:docGrid w:linePitch="360"/>
        </w:sectPr>
      </w:pPr>
    </w:p>
    <w:p w:rsidR="00EC192C" w:rsidRPr="00EC192C" w:rsidRDefault="00EC192C" w:rsidP="00EC192C">
      <w:pPr>
        <w:widowControl/>
        <w:autoSpaceDE/>
        <w:autoSpaceDN/>
        <w:adjustRightInd/>
        <w:rPr>
          <w:rFonts w:ascii="Times New Roman" w:hAnsi="Times New Roman" w:cs="Times New Roman"/>
          <w:sz w:val="24"/>
          <w:szCs w:val="24"/>
          <w:lang w:val="es-ES" w:eastAsia="es-ES"/>
        </w:rPr>
      </w:pPr>
    </w:p>
    <w:p w:rsidR="00EC192C" w:rsidRPr="00EC192C" w:rsidRDefault="00EC192C" w:rsidP="00EC192C">
      <w:pPr>
        <w:widowControl/>
        <w:autoSpaceDE/>
        <w:autoSpaceDN/>
        <w:adjustRightInd/>
        <w:jc w:val="center"/>
        <w:rPr>
          <w:b/>
          <w:sz w:val="44"/>
          <w:szCs w:val="44"/>
          <w:u w:val="single"/>
          <w:lang w:val="es-ES" w:eastAsia="es-ES"/>
        </w:rPr>
      </w:pPr>
    </w:p>
    <w:p w:rsidR="00EC192C" w:rsidRPr="00EC192C" w:rsidRDefault="00EC192C" w:rsidP="00EC192C">
      <w:pPr>
        <w:widowControl/>
        <w:autoSpaceDE/>
        <w:autoSpaceDN/>
        <w:adjustRightInd/>
        <w:jc w:val="center"/>
        <w:rPr>
          <w:rFonts w:cs="Times New Roman"/>
          <w:b/>
          <w:sz w:val="44"/>
          <w:szCs w:val="24"/>
          <w:lang w:val="es-ES" w:eastAsia="es-ES"/>
        </w:rPr>
      </w:pPr>
    </w:p>
    <w:p w:rsidR="00EC192C" w:rsidRPr="00EC192C" w:rsidRDefault="00EC192C" w:rsidP="00EC192C">
      <w:pPr>
        <w:widowControl/>
        <w:autoSpaceDE/>
        <w:autoSpaceDN/>
        <w:adjustRightInd/>
        <w:jc w:val="center"/>
        <w:rPr>
          <w:rFonts w:cs="Times New Roman"/>
          <w:b/>
          <w:sz w:val="44"/>
          <w:szCs w:val="24"/>
          <w:lang w:val="es-ES" w:eastAsia="es-ES"/>
        </w:rPr>
      </w:pPr>
    </w:p>
    <w:p w:rsidR="00EC192C" w:rsidRPr="00EC192C" w:rsidRDefault="00EC192C" w:rsidP="00EC192C">
      <w:pPr>
        <w:widowControl/>
        <w:autoSpaceDE/>
        <w:autoSpaceDN/>
        <w:adjustRightInd/>
        <w:jc w:val="center"/>
        <w:rPr>
          <w:rFonts w:cs="Times New Roman"/>
          <w:b/>
          <w:sz w:val="44"/>
          <w:szCs w:val="24"/>
          <w:lang w:val="es-ES" w:eastAsia="es-ES"/>
        </w:rPr>
      </w:pPr>
    </w:p>
    <w:p w:rsidR="00EC192C" w:rsidRPr="00EC192C" w:rsidRDefault="00EC192C" w:rsidP="00EC192C">
      <w:pPr>
        <w:widowControl/>
        <w:autoSpaceDE/>
        <w:autoSpaceDN/>
        <w:adjustRightInd/>
        <w:jc w:val="center"/>
        <w:rPr>
          <w:rFonts w:cs="Times New Roman"/>
          <w:b/>
          <w:sz w:val="44"/>
          <w:szCs w:val="24"/>
          <w:lang w:val="es-ES" w:eastAsia="es-ES"/>
        </w:rPr>
      </w:pPr>
    </w:p>
    <w:p w:rsidR="00EC192C" w:rsidRPr="00EC192C" w:rsidRDefault="00EC192C" w:rsidP="00EC192C">
      <w:pPr>
        <w:widowControl/>
        <w:autoSpaceDE/>
        <w:autoSpaceDN/>
        <w:adjustRightInd/>
        <w:rPr>
          <w:rFonts w:ascii="Times New Roman" w:hAnsi="Times New Roman" w:cs="Times New Roman"/>
          <w:sz w:val="24"/>
          <w:szCs w:val="24"/>
          <w:lang w:val="es-ES" w:eastAsia="es-ES"/>
        </w:rPr>
      </w:pPr>
    </w:p>
    <w:p w:rsidR="00EC192C" w:rsidRPr="00EC192C" w:rsidRDefault="00EC192C" w:rsidP="00EC192C">
      <w:pPr>
        <w:widowControl/>
        <w:autoSpaceDE/>
        <w:autoSpaceDN/>
        <w:adjustRightInd/>
        <w:rPr>
          <w:rFonts w:ascii="Times New Roman" w:hAnsi="Times New Roman" w:cs="Times New Roman"/>
          <w:sz w:val="24"/>
          <w:szCs w:val="24"/>
          <w:lang w:val="es-ES" w:eastAsia="es-ES"/>
        </w:rPr>
      </w:pPr>
    </w:p>
    <w:p w:rsidR="00EC192C" w:rsidRPr="00EC192C" w:rsidRDefault="00EC192C" w:rsidP="00EC192C">
      <w:pPr>
        <w:widowControl/>
        <w:autoSpaceDE/>
        <w:autoSpaceDN/>
        <w:adjustRightInd/>
        <w:jc w:val="center"/>
        <w:rPr>
          <w:rFonts w:cs="Times New Roman"/>
          <w:b/>
          <w:sz w:val="44"/>
          <w:szCs w:val="24"/>
          <w:lang w:val="es-ES" w:eastAsia="es-ES"/>
        </w:rPr>
      </w:pPr>
    </w:p>
    <w:p w:rsidR="00EC192C" w:rsidRPr="00EC192C" w:rsidRDefault="00EC192C" w:rsidP="00EC192C">
      <w:pPr>
        <w:widowControl/>
        <w:autoSpaceDE/>
        <w:autoSpaceDN/>
        <w:adjustRightInd/>
        <w:ind w:left="-284"/>
        <w:jc w:val="center"/>
        <w:rPr>
          <w:rFonts w:cs="Times New Roman"/>
          <w:b/>
          <w:sz w:val="44"/>
          <w:szCs w:val="24"/>
          <w:lang w:val="es-ES" w:eastAsia="es-ES"/>
        </w:rPr>
      </w:pPr>
      <w:r w:rsidRPr="00EC192C">
        <w:rPr>
          <w:rFonts w:cs="Times New Roman"/>
          <w:b/>
          <w:sz w:val="44"/>
          <w:szCs w:val="24"/>
          <w:lang w:val="es-ES" w:eastAsia="es-ES"/>
        </w:rPr>
        <w:t>CAPÍTULO III</w:t>
      </w:r>
    </w:p>
    <w:p w:rsidR="00EC192C" w:rsidRPr="00EC192C" w:rsidRDefault="00EC192C" w:rsidP="00EC192C">
      <w:pPr>
        <w:widowControl/>
        <w:autoSpaceDE/>
        <w:autoSpaceDN/>
        <w:adjustRightInd/>
        <w:ind w:left="-284"/>
        <w:rPr>
          <w:sz w:val="24"/>
          <w:szCs w:val="24"/>
          <w:lang w:val="es-ES" w:eastAsia="es-ES"/>
        </w:rPr>
      </w:pPr>
    </w:p>
    <w:p w:rsidR="00EC192C" w:rsidRPr="00EC192C" w:rsidRDefault="00EC192C" w:rsidP="0098476E">
      <w:pPr>
        <w:keepNext/>
        <w:keepLines/>
        <w:widowControl/>
        <w:numPr>
          <w:ilvl w:val="0"/>
          <w:numId w:val="13"/>
        </w:numPr>
        <w:autoSpaceDE/>
        <w:autoSpaceDN/>
        <w:adjustRightInd/>
        <w:spacing w:before="480" w:after="240" w:line="480" w:lineRule="auto"/>
        <w:ind w:left="357" w:hanging="357"/>
        <w:outlineLvl w:val="0"/>
        <w:rPr>
          <w:rFonts w:cs="Times New Roman"/>
          <w:b/>
          <w:bCs/>
          <w:sz w:val="24"/>
          <w:szCs w:val="28"/>
          <w:lang w:val="es-ES" w:eastAsia="es-ES"/>
        </w:rPr>
      </w:pPr>
      <w:bookmarkStart w:id="423" w:name="_Toc231887810"/>
      <w:bookmarkStart w:id="424" w:name="_Toc237080233"/>
      <w:bookmarkStart w:id="425" w:name="_Toc237201675"/>
      <w:bookmarkStart w:id="426" w:name="_Toc237696370"/>
      <w:r w:rsidRPr="00EC192C">
        <w:rPr>
          <w:rFonts w:cs="Times New Roman"/>
          <w:b/>
          <w:bCs/>
          <w:sz w:val="24"/>
          <w:szCs w:val="28"/>
          <w:lang w:val="es-ES" w:eastAsia="es-ES"/>
        </w:rPr>
        <w:t xml:space="preserve">ENFOQUE DE </w:t>
      </w:r>
      <w:smartTag w:uri="urn:schemas-microsoft-com:office:smarttags" w:element="PersonName">
        <w:smartTagPr>
          <w:attr w:name="ProductID" w:val="LA AUDITORￍA"/>
        </w:smartTagPr>
        <w:r w:rsidRPr="00EC192C">
          <w:rPr>
            <w:rFonts w:cs="Times New Roman"/>
            <w:b/>
            <w:bCs/>
            <w:sz w:val="24"/>
            <w:szCs w:val="28"/>
            <w:lang w:val="es-ES" w:eastAsia="es-ES"/>
          </w:rPr>
          <w:t>LA AUDITORÍA</w:t>
        </w:r>
      </w:smartTag>
      <w:bookmarkEnd w:id="423"/>
      <w:bookmarkEnd w:id="424"/>
      <w:bookmarkEnd w:id="425"/>
      <w:bookmarkEnd w:id="426"/>
    </w:p>
    <w:p w:rsidR="00EC192C" w:rsidRPr="00EC192C" w:rsidRDefault="00EC192C" w:rsidP="0098476E">
      <w:pPr>
        <w:widowControl/>
        <w:numPr>
          <w:ilvl w:val="1"/>
          <w:numId w:val="13"/>
        </w:numPr>
        <w:autoSpaceDE/>
        <w:autoSpaceDN/>
        <w:adjustRightInd/>
        <w:spacing w:after="240" w:line="480" w:lineRule="auto"/>
        <w:ind w:left="720"/>
        <w:outlineLvl w:val="1"/>
        <w:rPr>
          <w:rFonts w:cs="Times New Roman"/>
          <w:b/>
          <w:sz w:val="24"/>
          <w:szCs w:val="24"/>
          <w:lang w:val="es-ES" w:eastAsia="es-ES"/>
        </w:rPr>
      </w:pPr>
      <w:bookmarkStart w:id="427" w:name="_Toc237696371"/>
      <w:r w:rsidRPr="00EC192C">
        <w:rPr>
          <w:rFonts w:cs="Times New Roman"/>
          <w:b/>
          <w:sz w:val="24"/>
          <w:szCs w:val="24"/>
          <w:lang w:val="es-ES" w:eastAsia="es-ES"/>
        </w:rPr>
        <w:t>Introducción</w:t>
      </w:r>
      <w:bookmarkEnd w:id="427"/>
    </w:p>
    <w:p w:rsidR="00EC192C" w:rsidRPr="00EC192C" w:rsidRDefault="00EC192C" w:rsidP="00EC192C">
      <w:pPr>
        <w:widowControl/>
        <w:spacing w:after="240" w:line="480" w:lineRule="auto"/>
        <w:ind w:left="792"/>
        <w:jc w:val="both"/>
        <w:rPr>
          <w:sz w:val="24"/>
          <w:szCs w:val="24"/>
          <w:lang w:val="es-EC" w:eastAsia="es-EC"/>
        </w:rPr>
      </w:pPr>
      <w:r w:rsidRPr="00EC192C">
        <w:rPr>
          <w:sz w:val="24"/>
          <w:szCs w:val="24"/>
          <w:lang w:val="es-EC" w:eastAsia="es-EC"/>
        </w:rPr>
        <w:t xml:space="preserve">A través de la información proporcionada realizamos un análisis, el cual nos permitió entender las particularidades del negocio. </w:t>
      </w:r>
    </w:p>
    <w:p w:rsidR="00EC192C" w:rsidRPr="00EC192C" w:rsidRDefault="00EC192C" w:rsidP="00EC192C">
      <w:pPr>
        <w:widowControl/>
        <w:spacing w:after="240" w:line="480" w:lineRule="auto"/>
        <w:ind w:left="792"/>
        <w:jc w:val="both"/>
        <w:rPr>
          <w:sz w:val="24"/>
          <w:szCs w:val="24"/>
          <w:lang w:val="es-EC" w:eastAsia="es-EC"/>
        </w:rPr>
      </w:pPr>
      <w:r w:rsidRPr="00EC192C">
        <w:rPr>
          <w:sz w:val="24"/>
          <w:szCs w:val="24"/>
          <w:lang w:val="es-EC" w:eastAsia="es-EC"/>
        </w:rPr>
        <w:t>Se procederá a realizar pruebas sustantivas, debido a que existen algunos controles establecidos por la gerencia para el rubro Inventario – Costo de venta.</w:t>
      </w:r>
    </w:p>
    <w:p w:rsidR="00EC192C" w:rsidRPr="00EC192C" w:rsidRDefault="00EC192C" w:rsidP="00EC192C">
      <w:pPr>
        <w:widowControl/>
        <w:autoSpaceDE/>
        <w:autoSpaceDN/>
        <w:adjustRightInd/>
        <w:spacing w:line="480" w:lineRule="auto"/>
        <w:ind w:left="792"/>
        <w:jc w:val="both"/>
        <w:rPr>
          <w:sz w:val="24"/>
          <w:szCs w:val="24"/>
          <w:lang w:val="es-ES" w:eastAsia="es-ES"/>
        </w:rPr>
      </w:pPr>
      <w:r w:rsidRPr="00EC192C">
        <w:rPr>
          <w:sz w:val="24"/>
          <w:szCs w:val="24"/>
          <w:lang w:val="es-ES" w:eastAsia="es-ES"/>
        </w:rPr>
        <w:t>Para la elaboración de las pruebas de auditoría se comprobó y evaluó cada situación relacionada con el proceso de Inventario – Costo de Venta en función a las pruebas sustantivas las cuales nos permitió identificar posibles riesgos materiales.</w:t>
      </w:r>
    </w:p>
    <w:p w:rsidR="00EC192C" w:rsidRPr="00EC192C" w:rsidRDefault="00EC192C" w:rsidP="00EC192C">
      <w:pPr>
        <w:widowControl/>
        <w:autoSpaceDE/>
        <w:autoSpaceDN/>
        <w:adjustRightInd/>
        <w:ind w:left="851"/>
        <w:rPr>
          <w:sz w:val="24"/>
          <w:szCs w:val="24"/>
          <w:lang w:val="es-ES" w:eastAsia="es-ES"/>
        </w:rPr>
      </w:pPr>
    </w:p>
    <w:p w:rsidR="00EC192C" w:rsidRPr="00EC192C" w:rsidRDefault="00EC192C" w:rsidP="0098476E">
      <w:pPr>
        <w:widowControl/>
        <w:numPr>
          <w:ilvl w:val="1"/>
          <w:numId w:val="13"/>
        </w:numPr>
        <w:autoSpaceDE/>
        <w:autoSpaceDN/>
        <w:adjustRightInd/>
        <w:spacing w:after="240" w:line="480" w:lineRule="auto"/>
        <w:ind w:left="900"/>
        <w:outlineLvl w:val="1"/>
        <w:rPr>
          <w:rFonts w:cs="Times New Roman"/>
          <w:b/>
          <w:sz w:val="24"/>
          <w:szCs w:val="24"/>
          <w:lang w:val="es-ES" w:eastAsia="es-ES"/>
        </w:rPr>
      </w:pPr>
      <w:bookmarkStart w:id="428" w:name="_Toc237696372"/>
      <w:r w:rsidRPr="00EC192C">
        <w:rPr>
          <w:rFonts w:cs="Times New Roman"/>
          <w:b/>
          <w:sz w:val="24"/>
          <w:szCs w:val="24"/>
          <w:lang w:val="es-ES" w:eastAsia="es-ES"/>
        </w:rPr>
        <w:lastRenderedPageBreak/>
        <w:t>Determinación del muestreo de auditoría</w:t>
      </w:r>
      <w:bookmarkEnd w:id="428"/>
    </w:p>
    <w:p w:rsidR="00EC192C" w:rsidRPr="00EC192C" w:rsidRDefault="00EC192C" w:rsidP="00EC192C">
      <w:pPr>
        <w:widowControl/>
        <w:autoSpaceDE/>
        <w:autoSpaceDN/>
        <w:adjustRightInd/>
        <w:spacing w:after="240" w:line="480" w:lineRule="auto"/>
        <w:ind w:left="851"/>
        <w:jc w:val="both"/>
        <w:rPr>
          <w:sz w:val="24"/>
          <w:szCs w:val="24"/>
          <w:lang w:val="es-ES" w:eastAsia="es-ES"/>
        </w:rPr>
      </w:pPr>
      <w:r w:rsidRPr="00EC192C">
        <w:rPr>
          <w:sz w:val="24"/>
          <w:szCs w:val="24"/>
          <w:lang w:val="es-ES" w:eastAsia="es-ES"/>
        </w:rPr>
        <w:t>En este proceso seleccionaremos un grupo de elementos llamado muestra de un grupo más grande llamado población.</w:t>
      </w:r>
    </w:p>
    <w:p w:rsidR="00EC192C" w:rsidRPr="00EC192C" w:rsidRDefault="00EC192C" w:rsidP="00EC192C">
      <w:pPr>
        <w:widowControl/>
        <w:autoSpaceDE/>
        <w:autoSpaceDN/>
        <w:adjustRightInd/>
        <w:spacing w:after="240" w:line="480" w:lineRule="auto"/>
        <w:ind w:left="851"/>
        <w:jc w:val="both"/>
        <w:rPr>
          <w:sz w:val="24"/>
          <w:szCs w:val="24"/>
          <w:lang w:val="es-ES" w:eastAsia="es-ES"/>
        </w:rPr>
      </w:pPr>
      <w:r w:rsidRPr="00EC192C">
        <w:rPr>
          <w:sz w:val="24"/>
          <w:szCs w:val="24"/>
          <w:lang w:val="es-ES" w:eastAsia="es-ES"/>
        </w:rPr>
        <w:t xml:space="preserve">En esta etapa se realizo un muestreo no estadístico debido a que se incurrió al juicio profesional y no a técnicas estadísticas, el cual nos permitió hacer inferencias validas acerca de la población. </w:t>
      </w:r>
    </w:p>
    <w:p w:rsidR="00EC192C" w:rsidRPr="00EC192C" w:rsidRDefault="00EC192C" w:rsidP="00EC192C">
      <w:pPr>
        <w:widowControl/>
        <w:autoSpaceDE/>
        <w:autoSpaceDN/>
        <w:adjustRightInd/>
        <w:spacing w:line="480" w:lineRule="auto"/>
        <w:ind w:left="851"/>
        <w:jc w:val="both"/>
        <w:rPr>
          <w:sz w:val="24"/>
          <w:szCs w:val="24"/>
          <w:lang w:val="es-ES" w:eastAsia="es-ES"/>
        </w:rPr>
      </w:pPr>
      <w:r w:rsidRPr="00EC192C">
        <w:rPr>
          <w:sz w:val="24"/>
          <w:szCs w:val="24"/>
          <w:lang w:val="es-ES" w:eastAsia="es-ES"/>
        </w:rPr>
        <w:t xml:space="preserve">Es decir se selecciono del rubro Inventario – Costo de venta aquellas partidas que poseen saldos significativos. </w:t>
      </w:r>
    </w:p>
    <w:p w:rsidR="00EC192C" w:rsidRPr="00EC192C" w:rsidRDefault="00EC192C" w:rsidP="00EC192C">
      <w:pPr>
        <w:widowControl/>
        <w:autoSpaceDE/>
        <w:autoSpaceDN/>
        <w:adjustRightInd/>
        <w:ind w:left="851"/>
        <w:rPr>
          <w:sz w:val="24"/>
          <w:szCs w:val="24"/>
          <w:lang w:val="es-ES" w:eastAsia="es-ES"/>
        </w:rPr>
      </w:pPr>
    </w:p>
    <w:p w:rsidR="00EC192C" w:rsidRPr="00EC192C" w:rsidRDefault="00EC192C" w:rsidP="0098476E">
      <w:pPr>
        <w:keepNext/>
        <w:widowControl/>
        <w:numPr>
          <w:ilvl w:val="2"/>
          <w:numId w:val="13"/>
        </w:numPr>
        <w:autoSpaceDE/>
        <w:autoSpaceDN/>
        <w:adjustRightInd/>
        <w:spacing w:before="240" w:after="60"/>
        <w:outlineLvl w:val="2"/>
        <w:rPr>
          <w:b/>
          <w:bCs/>
          <w:sz w:val="24"/>
          <w:szCs w:val="24"/>
          <w:lang w:val="es-ES" w:eastAsia="es-ES"/>
        </w:rPr>
      </w:pPr>
      <w:bookmarkStart w:id="429" w:name="_Toc231887811"/>
      <w:bookmarkStart w:id="430" w:name="_Toc237080234"/>
      <w:bookmarkStart w:id="431" w:name="_Toc237201676"/>
      <w:bookmarkStart w:id="432" w:name="_Toc237696373"/>
      <w:r w:rsidRPr="00EC192C">
        <w:rPr>
          <w:b/>
          <w:bCs/>
          <w:sz w:val="24"/>
          <w:szCs w:val="24"/>
          <w:lang w:val="es-ES" w:eastAsia="es-ES"/>
        </w:rPr>
        <w:t>Evaluación de compras</w:t>
      </w:r>
      <w:bookmarkEnd w:id="429"/>
      <w:bookmarkEnd w:id="430"/>
      <w:bookmarkEnd w:id="431"/>
      <w:bookmarkEnd w:id="432"/>
    </w:p>
    <w:p w:rsidR="00EC192C" w:rsidRPr="00EC192C" w:rsidRDefault="00EC192C" w:rsidP="00EC192C">
      <w:pPr>
        <w:widowControl/>
        <w:autoSpaceDE/>
        <w:autoSpaceDN/>
        <w:adjustRightInd/>
        <w:rPr>
          <w:sz w:val="24"/>
          <w:szCs w:val="24"/>
          <w:lang w:val="es-ES" w:eastAsia="es-ES"/>
        </w:rPr>
      </w:pPr>
    </w:p>
    <w:p w:rsidR="00EC192C" w:rsidRPr="00EC192C" w:rsidRDefault="00EC192C" w:rsidP="0098476E">
      <w:pPr>
        <w:widowControl/>
        <w:numPr>
          <w:ilvl w:val="3"/>
          <w:numId w:val="13"/>
        </w:numPr>
        <w:autoSpaceDE/>
        <w:autoSpaceDN/>
        <w:adjustRightInd/>
        <w:spacing w:after="240" w:line="480" w:lineRule="auto"/>
        <w:ind w:left="1723" w:hanging="646"/>
        <w:outlineLvl w:val="3"/>
        <w:rPr>
          <w:rFonts w:cs="Times New Roman"/>
          <w:b/>
          <w:sz w:val="24"/>
          <w:szCs w:val="24"/>
          <w:lang w:val="es-ES" w:eastAsia="es-ES"/>
        </w:rPr>
      </w:pPr>
      <w:r w:rsidRPr="00EC192C">
        <w:rPr>
          <w:rFonts w:cs="Times New Roman"/>
          <w:b/>
          <w:sz w:val="24"/>
          <w:szCs w:val="24"/>
          <w:lang w:val="es-ES" w:eastAsia="es-ES"/>
        </w:rPr>
        <w:t xml:space="preserve">Objetivo: </w:t>
      </w:r>
    </w:p>
    <w:p w:rsidR="00EC192C" w:rsidRPr="00EC192C" w:rsidRDefault="00EC192C" w:rsidP="00EC192C">
      <w:pPr>
        <w:widowControl/>
        <w:autoSpaceDE/>
        <w:autoSpaceDN/>
        <w:adjustRightInd/>
        <w:spacing w:after="240" w:line="480" w:lineRule="auto"/>
        <w:ind w:left="2126"/>
        <w:jc w:val="both"/>
        <w:rPr>
          <w:sz w:val="24"/>
          <w:szCs w:val="24"/>
          <w:lang w:val="es-ES" w:eastAsia="es-ES"/>
        </w:rPr>
      </w:pPr>
      <w:r w:rsidRPr="00EC192C">
        <w:rPr>
          <w:sz w:val="24"/>
          <w:szCs w:val="24"/>
          <w:lang w:val="es-ES" w:eastAsia="es-ES"/>
        </w:rPr>
        <w:t>Determinar la integridad, existencia, derechos y exactitud de las compras de productos y subproductos de XYZ S.A. al 31 de diciembre del 2008.</w:t>
      </w:r>
    </w:p>
    <w:p w:rsidR="00EC192C" w:rsidRPr="00EC192C" w:rsidRDefault="00EC192C" w:rsidP="0098476E">
      <w:pPr>
        <w:widowControl/>
        <w:numPr>
          <w:ilvl w:val="3"/>
          <w:numId w:val="13"/>
        </w:numPr>
        <w:autoSpaceDE/>
        <w:autoSpaceDN/>
        <w:adjustRightInd/>
        <w:spacing w:after="240" w:line="480" w:lineRule="auto"/>
        <w:outlineLvl w:val="3"/>
        <w:rPr>
          <w:rFonts w:cs="Times New Roman"/>
          <w:b/>
          <w:sz w:val="24"/>
          <w:szCs w:val="24"/>
          <w:lang w:val="es-ES" w:eastAsia="es-ES"/>
        </w:rPr>
      </w:pPr>
      <w:r w:rsidRPr="00EC192C">
        <w:rPr>
          <w:rFonts w:cs="Times New Roman"/>
          <w:b/>
          <w:sz w:val="24"/>
          <w:szCs w:val="24"/>
          <w:lang w:val="es-ES" w:eastAsia="es-ES"/>
        </w:rPr>
        <w:t>Procedimientos:</w:t>
      </w:r>
    </w:p>
    <w:p w:rsidR="00EC192C" w:rsidRPr="00EC192C" w:rsidRDefault="00EC192C" w:rsidP="00EC192C">
      <w:pPr>
        <w:widowControl/>
        <w:autoSpaceDE/>
        <w:autoSpaceDN/>
        <w:adjustRightInd/>
        <w:spacing w:line="480" w:lineRule="auto"/>
        <w:ind w:left="2124"/>
        <w:jc w:val="both"/>
        <w:rPr>
          <w:b/>
          <w:sz w:val="24"/>
          <w:szCs w:val="24"/>
          <w:lang w:val="es-ES" w:eastAsia="es-ES"/>
        </w:rPr>
      </w:pPr>
      <w:r w:rsidRPr="00EC192C">
        <w:rPr>
          <w:b/>
          <w:sz w:val="24"/>
          <w:szCs w:val="24"/>
          <w:lang w:val="es-ES" w:eastAsia="es-ES"/>
        </w:rPr>
        <w:t>Se solicito:</w:t>
      </w:r>
    </w:p>
    <w:p w:rsidR="00EC192C" w:rsidRPr="00EC192C" w:rsidRDefault="00EC192C" w:rsidP="0098476E">
      <w:pPr>
        <w:widowControl/>
        <w:numPr>
          <w:ilvl w:val="3"/>
          <w:numId w:val="47"/>
        </w:numPr>
        <w:autoSpaceDE/>
        <w:autoSpaceDN/>
        <w:adjustRightInd/>
        <w:spacing w:after="240" w:line="480" w:lineRule="auto"/>
        <w:contextualSpacing/>
        <w:jc w:val="both"/>
        <w:rPr>
          <w:sz w:val="24"/>
          <w:szCs w:val="24"/>
          <w:lang w:val="es-ES" w:eastAsia="es-ES"/>
        </w:rPr>
      </w:pPr>
      <w:r w:rsidRPr="00EC192C">
        <w:rPr>
          <w:sz w:val="24"/>
          <w:szCs w:val="24"/>
          <w:lang w:val="es-ES" w:eastAsia="es-ES"/>
        </w:rPr>
        <w:t>Manual de procedimientos del departamento de compras para identificar a los encargados de la elaboración, revisión y aprobación de los registros de compras.</w:t>
      </w:r>
    </w:p>
    <w:p w:rsidR="00EC192C" w:rsidRPr="00EC192C" w:rsidRDefault="00EC192C" w:rsidP="0098476E">
      <w:pPr>
        <w:widowControl/>
        <w:numPr>
          <w:ilvl w:val="3"/>
          <w:numId w:val="47"/>
        </w:numPr>
        <w:autoSpaceDE/>
        <w:autoSpaceDN/>
        <w:adjustRightInd/>
        <w:spacing w:after="240" w:line="480" w:lineRule="auto"/>
        <w:contextualSpacing/>
        <w:jc w:val="both"/>
        <w:rPr>
          <w:sz w:val="24"/>
          <w:szCs w:val="24"/>
          <w:lang w:val="es-ES" w:eastAsia="es-ES"/>
        </w:rPr>
      </w:pPr>
      <w:r w:rsidRPr="00EC192C">
        <w:rPr>
          <w:sz w:val="24"/>
          <w:szCs w:val="24"/>
          <w:lang w:val="es-ES" w:eastAsia="es-ES"/>
        </w:rPr>
        <w:lastRenderedPageBreak/>
        <w:t>Balance general al 31 de Diciembre del 2008.</w:t>
      </w:r>
    </w:p>
    <w:p w:rsidR="00EC192C" w:rsidRPr="00EC192C" w:rsidRDefault="00EC192C" w:rsidP="0098476E">
      <w:pPr>
        <w:widowControl/>
        <w:numPr>
          <w:ilvl w:val="3"/>
          <w:numId w:val="47"/>
        </w:numPr>
        <w:autoSpaceDE/>
        <w:autoSpaceDN/>
        <w:adjustRightInd/>
        <w:spacing w:after="240" w:line="480" w:lineRule="auto"/>
        <w:contextualSpacing/>
        <w:jc w:val="both"/>
        <w:rPr>
          <w:sz w:val="24"/>
          <w:szCs w:val="24"/>
          <w:lang w:val="es-ES" w:eastAsia="es-ES"/>
        </w:rPr>
      </w:pPr>
      <w:r w:rsidRPr="00EC192C">
        <w:rPr>
          <w:sz w:val="24"/>
          <w:szCs w:val="24"/>
          <w:lang w:val="es-ES" w:eastAsia="es-ES"/>
        </w:rPr>
        <w:t>Mayores generales de compras con sus respectivos Auxiliares de cada producto y subproducto.</w:t>
      </w:r>
    </w:p>
    <w:p w:rsidR="00EC192C" w:rsidRPr="00EC192C" w:rsidRDefault="00EC192C" w:rsidP="0098476E">
      <w:pPr>
        <w:widowControl/>
        <w:numPr>
          <w:ilvl w:val="3"/>
          <w:numId w:val="47"/>
        </w:numPr>
        <w:autoSpaceDE/>
        <w:autoSpaceDN/>
        <w:adjustRightInd/>
        <w:spacing w:after="240" w:line="480" w:lineRule="auto"/>
        <w:jc w:val="both"/>
        <w:rPr>
          <w:sz w:val="24"/>
          <w:szCs w:val="24"/>
          <w:lang w:val="es-ES" w:eastAsia="es-ES"/>
        </w:rPr>
      </w:pPr>
      <w:r w:rsidRPr="00EC192C">
        <w:rPr>
          <w:sz w:val="24"/>
          <w:szCs w:val="24"/>
          <w:lang w:val="es-ES" w:eastAsia="es-ES"/>
        </w:rPr>
        <w:t>Luego de realizar el requerimiento se realizo el muestreo no estadístico las cuales se tomó 154 partidas las cuales tenían valores significativos.</w:t>
      </w:r>
    </w:p>
    <w:p w:rsidR="00EC192C" w:rsidRPr="00EC192C" w:rsidRDefault="00EC192C" w:rsidP="0098476E">
      <w:pPr>
        <w:widowControl/>
        <w:numPr>
          <w:ilvl w:val="3"/>
          <w:numId w:val="47"/>
        </w:numPr>
        <w:autoSpaceDE/>
        <w:autoSpaceDN/>
        <w:adjustRightInd/>
        <w:spacing w:after="240" w:line="480" w:lineRule="auto"/>
        <w:jc w:val="both"/>
        <w:rPr>
          <w:sz w:val="24"/>
          <w:szCs w:val="24"/>
          <w:lang w:val="es-ES" w:eastAsia="es-ES"/>
        </w:rPr>
      </w:pPr>
      <w:r w:rsidRPr="00EC192C">
        <w:rPr>
          <w:sz w:val="24"/>
          <w:szCs w:val="24"/>
          <w:lang w:val="es-ES" w:eastAsia="es-ES"/>
        </w:rPr>
        <w:t>Se revisó de las partidas obtenidas de la muestra que se encuentre los soportes tales como facturas, retenciones y órdenes de compra en caso de haberse hecho con la debida autorización.</w:t>
      </w:r>
    </w:p>
    <w:p w:rsidR="00EC192C" w:rsidRPr="00EC192C" w:rsidRDefault="00EC192C" w:rsidP="0098476E">
      <w:pPr>
        <w:widowControl/>
        <w:numPr>
          <w:ilvl w:val="3"/>
          <w:numId w:val="47"/>
        </w:numPr>
        <w:autoSpaceDE/>
        <w:autoSpaceDN/>
        <w:adjustRightInd/>
        <w:spacing w:after="240" w:line="480" w:lineRule="auto"/>
        <w:jc w:val="both"/>
        <w:rPr>
          <w:sz w:val="24"/>
          <w:szCs w:val="24"/>
          <w:lang w:val="es-ES" w:eastAsia="es-ES"/>
        </w:rPr>
      </w:pPr>
      <w:r w:rsidRPr="00EC192C">
        <w:rPr>
          <w:sz w:val="24"/>
          <w:szCs w:val="24"/>
          <w:lang w:val="es-ES" w:eastAsia="es-ES"/>
        </w:rPr>
        <w:t>Se comparó lo contabilizado en compras mensuales con lo declarado es decir con los formularios 103 de Impuesto al valor agregado.</w:t>
      </w:r>
    </w:p>
    <w:p w:rsidR="00EC192C" w:rsidRPr="00EC192C" w:rsidRDefault="00EC192C" w:rsidP="0098476E">
      <w:pPr>
        <w:widowControl/>
        <w:numPr>
          <w:ilvl w:val="0"/>
          <w:numId w:val="29"/>
        </w:numPr>
        <w:autoSpaceDE/>
        <w:autoSpaceDN/>
        <w:adjustRightInd/>
        <w:spacing w:after="240" w:line="480" w:lineRule="auto"/>
        <w:jc w:val="both"/>
        <w:rPr>
          <w:sz w:val="24"/>
          <w:szCs w:val="24"/>
          <w:lang w:val="es-ES" w:eastAsia="es-ES"/>
        </w:rPr>
        <w:sectPr w:rsidR="00EC192C" w:rsidRPr="00EC192C" w:rsidSect="00EC192C">
          <w:pgSz w:w="11906" w:h="16838"/>
          <w:pgMar w:top="2268" w:right="1361" w:bottom="1985" w:left="2268" w:header="709" w:footer="709" w:gutter="0"/>
          <w:cols w:space="720"/>
          <w:docGrid w:linePitch="360"/>
        </w:sectPr>
      </w:pPr>
    </w:p>
    <w:tbl>
      <w:tblPr>
        <w:tblpPr w:leftFromText="141" w:rightFromText="141" w:vertAnchor="page" w:horzAnchor="margin" w:tblpXSpec="center" w:tblpY="1729"/>
        <w:tblW w:w="14940" w:type="dxa"/>
        <w:tblCellMar>
          <w:left w:w="70" w:type="dxa"/>
          <w:right w:w="70" w:type="dxa"/>
        </w:tblCellMar>
        <w:tblLook w:val="04A0"/>
      </w:tblPr>
      <w:tblGrid>
        <w:gridCol w:w="520"/>
        <w:gridCol w:w="2400"/>
        <w:gridCol w:w="1680"/>
        <w:gridCol w:w="2320"/>
        <w:gridCol w:w="1720"/>
        <w:gridCol w:w="3760"/>
        <w:gridCol w:w="1060"/>
        <w:gridCol w:w="1480"/>
      </w:tblGrid>
      <w:tr w:rsidR="00EC192C" w:rsidRPr="00EC192C">
        <w:trPr>
          <w:trHeight w:val="525"/>
        </w:trPr>
        <w:tc>
          <w:tcPr>
            <w:tcW w:w="520" w:type="dxa"/>
            <w:tcBorders>
              <w:top w:val="single" w:sz="8" w:space="0" w:color="auto"/>
              <w:left w:val="single" w:sz="8" w:space="0" w:color="auto"/>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sz w:val="22"/>
                <w:szCs w:val="22"/>
                <w:lang w:val="es-ES" w:eastAsia="es-ES"/>
              </w:rPr>
            </w:pPr>
            <w:r w:rsidRPr="00EC192C">
              <w:rPr>
                <w:b/>
                <w:bCs/>
                <w:sz w:val="22"/>
                <w:szCs w:val="22"/>
                <w:lang w:val="es-ES" w:eastAsia="es-ES"/>
              </w:rPr>
              <w:lastRenderedPageBreak/>
              <w:t>#</w:t>
            </w:r>
          </w:p>
        </w:tc>
        <w:tc>
          <w:tcPr>
            <w:tcW w:w="240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sz w:val="22"/>
                <w:szCs w:val="22"/>
                <w:lang w:val="es-ES" w:eastAsia="es-ES"/>
              </w:rPr>
            </w:pPr>
            <w:r w:rsidRPr="00EC192C">
              <w:rPr>
                <w:b/>
                <w:bCs/>
                <w:sz w:val="22"/>
                <w:szCs w:val="22"/>
                <w:lang w:val="es-ES" w:eastAsia="es-ES"/>
              </w:rPr>
              <w:t>Factura</w:t>
            </w:r>
          </w:p>
        </w:tc>
        <w:tc>
          <w:tcPr>
            <w:tcW w:w="168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sz w:val="22"/>
                <w:szCs w:val="22"/>
                <w:lang w:val="es-ES" w:eastAsia="es-ES"/>
              </w:rPr>
            </w:pPr>
            <w:r w:rsidRPr="00EC192C">
              <w:rPr>
                <w:b/>
                <w:bCs/>
                <w:sz w:val="22"/>
                <w:szCs w:val="22"/>
                <w:lang w:val="es-ES" w:eastAsia="es-ES"/>
              </w:rPr>
              <w:t>Fecha</w:t>
            </w:r>
          </w:p>
        </w:tc>
        <w:tc>
          <w:tcPr>
            <w:tcW w:w="2320" w:type="dxa"/>
            <w:tcBorders>
              <w:top w:val="single" w:sz="8" w:space="0" w:color="auto"/>
              <w:left w:val="nil"/>
              <w:bottom w:val="nil"/>
              <w:right w:val="single" w:sz="4" w:space="0" w:color="auto"/>
            </w:tcBorders>
            <w:shd w:val="pct10" w:color="auto" w:fill="auto"/>
            <w:vAlign w:val="bottom"/>
          </w:tcPr>
          <w:p w:rsidR="00EC192C" w:rsidRPr="00EC192C" w:rsidRDefault="00EC192C" w:rsidP="00EC192C">
            <w:pPr>
              <w:widowControl/>
              <w:autoSpaceDE/>
              <w:autoSpaceDN/>
              <w:adjustRightInd/>
              <w:jc w:val="center"/>
              <w:rPr>
                <w:b/>
                <w:bCs/>
                <w:sz w:val="22"/>
                <w:szCs w:val="22"/>
                <w:lang w:val="es-ES" w:eastAsia="es-ES"/>
              </w:rPr>
            </w:pPr>
            <w:r w:rsidRPr="00EC192C">
              <w:rPr>
                <w:b/>
                <w:bCs/>
                <w:sz w:val="22"/>
                <w:szCs w:val="22"/>
                <w:lang w:val="es-ES" w:eastAsia="es-ES"/>
              </w:rPr>
              <w:t>Proveedor</w:t>
            </w:r>
          </w:p>
        </w:tc>
        <w:tc>
          <w:tcPr>
            <w:tcW w:w="172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sz w:val="22"/>
                <w:szCs w:val="22"/>
                <w:lang w:val="es-ES" w:eastAsia="es-ES"/>
              </w:rPr>
            </w:pPr>
            <w:r w:rsidRPr="00EC192C">
              <w:rPr>
                <w:b/>
                <w:bCs/>
                <w:sz w:val="22"/>
                <w:szCs w:val="22"/>
                <w:lang w:val="es-ES" w:eastAsia="es-ES"/>
              </w:rPr>
              <w:t>Monto</w:t>
            </w:r>
          </w:p>
        </w:tc>
        <w:tc>
          <w:tcPr>
            <w:tcW w:w="3760" w:type="dxa"/>
            <w:tcBorders>
              <w:top w:val="single" w:sz="8" w:space="0" w:color="auto"/>
              <w:left w:val="single" w:sz="8" w:space="0" w:color="auto"/>
              <w:bottom w:val="single" w:sz="8" w:space="0" w:color="auto"/>
              <w:right w:val="single" w:sz="8" w:space="0" w:color="auto"/>
            </w:tcBorders>
            <w:shd w:val="pct10" w:color="auto" w:fill="auto"/>
            <w:vAlign w:val="bottom"/>
          </w:tcPr>
          <w:p w:rsidR="00EC192C" w:rsidRPr="00EC192C" w:rsidRDefault="00EC192C" w:rsidP="00EC192C">
            <w:pPr>
              <w:widowControl/>
              <w:autoSpaceDE/>
              <w:autoSpaceDN/>
              <w:adjustRightInd/>
              <w:jc w:val="center"/>
              <w:rPr>
                <w:b/>
                <w:bCs/>
                <w:sz w:val="22"/>
                <w:szCs w:val="22"/>
                <w:lang w:val="es-ES" w:eastAsia="es-ES"/>
              </w:rPr>
            </w:pPr>
            <w:r w:rsidRPr="00EC192C">
              <w:rPr>
                <w:b/>
                <w:bCs/>
                <w:sz w:val="22"/>
                <w:szCs w:val="22"/>
                <w:lang w:val="es-ES" w:eastAsia="es-ES"/>
              </w:rPr>
              <w:t>Descripción</w:t>
            </w:r>
          </w:p>
        </w:tc>
        <w:tc>
          <w:tcPr>
            <w:tcW w:w="106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sz w:val="22"/>
                <w:szCs w:val="22"/>
                <w:lang w:val="es-ES" w:eastAsia="es-ES"/>
              </w:rPr>
            </w:pPr>
            <w:r w:rsidRPr="00EC192C">
              <w:rPr>
                <w:b/>
                <w:bCs/>
                <w:sz w:val="22"/>
                <w:szCs w:val="22"/>
                <w:lang w:val="es-ES" w:eastAsia="es-ES"/>
              </w:rPr>
              <w:t>Tipo de compra</w:t>
            </w:r>
          </w:p>
        </w:tc>
        <w:tc>
          <w:tcPr>
            <w:tcW w:w="148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sz w:val="22"/>
                <w:szCs w:val="22"/>
                <w:lang w:val="es-ES" w:eastAsia="es-ES"/>
              </w:rPr>
            </w:pPr>
            <w:r w:rsidRPr="00EC192C">
              <w:rPr>
                <w:b/>
                <w:bCs/>
                <w:sz w:val="22"/>
                <w:szCs w:val="22"/>
                <w:lang w:val="es-ES" w:eastAsia="es-ES"/>
              </w:rPr>
              <w:t># pedido</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001-001-0561222</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2008-01-02</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3,354.21</w:t>
            </w:r>
          </w:p>
        </w:tc>
        <w:tc>
          <w:tcPr>
            <w:tcW w:w="3760"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2008-118</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001-001-0561235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2008-01-03</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3,219.00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2008-118</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001-001-0052122</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2008-01-05</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1,078.00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2008-121</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001-001-0003232</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2008-01-05</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Mirador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787.50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grueso parboliled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2008-123</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001-001-0000022</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2008-01-07</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408.00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2008-140</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6</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001-001-0000425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2008-01-07</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Mirador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1,414.50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grueso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2008-136</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001-001-0000025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2008-01-09</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707.00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parboliled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2008-112</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8</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001-001-0044432</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2008-01-09</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2,418.00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2008-134</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9</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001-001-0044436</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2008-01-10</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4,836.00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2008-134</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10</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001-001-0044439</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2008-01-11</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3,100.00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2008-134</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001-001-0003245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2008-01-12</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Mirador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829.50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grueso parboliled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2008-123</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12</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001-001-0044436</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2008-01-14</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3,038.00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2008-134</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13</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001-001-0000436</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2008-01-14</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Mirador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1,127.00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grueso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2008-136</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14</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001-001-0000439</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2008-01-15</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Mirador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1,150.00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grueso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2008-136</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15</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001-001-0000441</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2008-01-16</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Mirador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851.00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grueso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2008-136</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16</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001-001-0000035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2008-02-03</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333.00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2008-140</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17</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001-001-0000038</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2008-02-05</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400.50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2008-140</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18</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001-001-0000039</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2008-02-05</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441.00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2008-140</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19</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001-001-0000042</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2008-02-06</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445.50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2008-140</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001-001-0000045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2008-02-07</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450.00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2008-140</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21</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001-001-0044446</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2008-02-08</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3,780.00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2008-134</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22</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001-001-0044449</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2008-02-08</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3,750.00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2008-134</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23</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001-001-0044452</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2008-02-08</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2,340.00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2008-134</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24</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001-001-0044465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2008-02-11</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2,220.00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2008-134</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25</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001-001-0002156</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2008-02-12</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470.40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2008-129</w:t>
            </w:r>
          </w:p>
        </w:tc>
      </w:tr>
    </w:tbl>
    <w:p w:rsidR="00EC192C" w:rsidRPr="00EC192C" w:rsidRDefault="00EC192C" w:rsidP="00EC192C">
      <w:pPr>
        <w:widowControl/>
        <w:autoSpaceDE/>
        <w:autoSpaceDN/>
        <w:adjustRightInd/>
        <w:jc w:val="center"/>
        <w:rPr>
          <w:bCs/>
          <w:lang w:val="es-ES" w:eastAsia="es-ES"/>
        </w:rPr>
      </w:pPr>
      <w:bookmarkStart w:id="433" w:name="_Toc237617528"/>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3</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1</w:t>
      </w:r>
      <w:r w:rsidR="001776CE" w:rsidRPr="00EC192C">
        <w:rPr>
          <w:rFonts w:cs="Times New Roman"/>
          <w:b/>
          <w:bCs/>
          <w:lang w:val="es-ES" w:eastAsia="es-ES"/>
        </w:rPr>
        <w:fldChar w:fldCharType="end"/>
      </w:r>
      <w:r w:rsidRPr="00EC192C">
        <w:rPr>
          <w:b/>
          <w:bCs/>
          <w:lang w:val="es-ES" w:eastAsia="es-ES"/>
        </w:rPr>
        <w:t xml:space="preserve">.- </w:t>
      </w:r>
      <w:r w:rsidRPr="00EC192C">
        <w:rPr>
          <w:bCs/>
          <w:lang w:val="es-ES" w:eastAsia="es-ES"/>
        </w:rPr>
        <w:t>Evaluación de las compras</w:t>
      </w:r>
      <w:bookmarkEnd w:id="433"/>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tbl>
      <w:tblPr>
        <w:tblpPr w:leftFromText="141" w:rightFromText="141" w:vertAnchor="page" w:horzAnchor="margin" w:tblpXSpec="center" w:tblpY="1729"/>
        <w:tblW w:w="14940" w:type="dxa"/>
        <w:tblCellMar>
          <w:left w:w="70" w:type="dxa"/>
          <w:right w:w="70" w:type="dxa"/>
        </w:tblCellMar>
        <w:tblLook w:val="04A0"/>
      </w:tblPr>
      <w:tblGrid>
        <w:gridCol w:w="520"/>
        <w:gridCol w:w="2400"/>
        <w:gridCol w:w="1680"/>
        <w:gridCol w:w="2320"/>
        <w:gridCol w:w="1720"/>
        <w:gridCol w:w="3760"/>
        <w:gridCol w:w="1060"/>
        <w:gridCol w:w="1480"/>
      </w:tblGrid>
      <w:tr w:rsidR="00EC192C" w:rsidRPr="00EC192C">
        <w:trPr>
          <w:trHeight w:val="525"/>
        </w:trPr>
        <w:tc>
          <w:tcPr>
            <w:tcW w:w="520" w:type="dxa"/>
            <w:tcBorders>
              <w:top w:val="single" w:sz="8" w:space="0" w:color="auto"/>
              <w:left w:val="single" w:sz="8" w:space="0" w:color="auto"/>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w:t>
            </w:r>
          </w:p>
        </w:tc>
        <w:tc>
          <w:tcPr>
            <w:tcW w:w="240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Factura</w:t>
            </w:r>
          </w:p>
        </w:tc>
        <w:tc>
          <w:tcPr>
            <w:tcW w:w="168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Fecha</w:t>
            </w:r>
          </w:p>
        </w:tc>
        <w:tc>
          <w:tcPr>
            <w:tcW w:w="2320" w:type="dxa"/>
            <w:tcBorders>
              <w:top w:val="single" w:sz="8" w:space="0" w:color="auto"/>
              <w:left w:val="nil"/>
              <w:bottom w:val="nil"/>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Proveedor</w:t>
            </w:r>
          </w:p>
        </w:tc>
        <w:tc>
          <w:tcPr>
            <w:tcW w:w="172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Monto</w:t>
            </w:r>
          </w:p>
        </w:tc>
        <w:tc>
          <w:tcPr>
            <w:tcW w:w="3760" w:type="dxa"/>
            <w:tcBorders>
              <w:top w:val="single" w:sz="8" w:space="0" w:color="auto"/>
              <w:left w:val="single" w:sz="8" w:space="0" w:color="auto"/>
              <w:bottom w:val="single" w:sz="8" w:space="0" w:color="auto"/>
              <w:right w:val="single" w:sz="8"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Descripción</w:t>
            </w:r>
          </w:p>
        </w:tc>
        <w:tc>
          <w:tcPr>
            <w:tcW w:w="106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Tipo de compra</w:t>
            </w:r>
          </w:p>
        </w:tc>
        <w:tc>
          <w:tcPr>
            <w:tcW w:w="148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 pedido</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lastRenderedPageBreak/>
              <w:t>26</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001-001-0002165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2008-03-03</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538.00</w:t>
            </w:r>
          </w:p>
        </w:tc>
        <w:tc>
          <w:tcPr>
            <w:tcW w:w="3760"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2008-129</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27</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001-001-0002165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2008-03-04</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527.24</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2008-129</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28</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001-001-0002165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2008-03-05</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419.64</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2008-129</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29</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001-001-0561265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2008-03-06</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2,362.82</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2008-118</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30</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001-001-0052250</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2008-03-06</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1,864.80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2008-121</w:t>
            </w:r>
          </w:p>
        </w:tc>
      </w:tr>
      <w:tr w:rsidR="00EC192C" w:rsidRPr="00EC192C">
        <w:trPr>
          <w:trHeight w:val="271"/>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31</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001-001-0052253</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2008-03-06</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821.40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2008-121</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32</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001-001-0052257</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2008-03-06</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1,110.00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2008-121</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33</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001-001-0052321</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2008-03-10</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843.60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2008-121</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34</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001-001-0000045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2008-04-06</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980.00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parboliled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2008-112</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35</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001-001-0000085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2008-04-07</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980.00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parboliled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2008-112</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36</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001-001-0000150</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2008-04-08</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740.00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parboliled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2008-112</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37</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001-001-0000350</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2008-04-09</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700.00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parboliled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2008-112</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38</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001-001-0003264</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2008-04-10</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Mirador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234.00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grueso parboliled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2008-123</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39</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001-001-0003274</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2008-04-11</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Mirador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1,029.00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grueso parboliled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2008-123</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40</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001-001-0000455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2008-04-12</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Mirador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1,794.00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grueso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2008-136</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41</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001-001-0000458</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2008-04-13</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Mirador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1,449.00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grueso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2008-136</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42</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001-001-0000461</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2008-04-14</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Mirador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1,679.00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grueso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2008-136</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43</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001-001-0000056</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2008-04-15</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2008-140</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44</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001-001-0000058</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2008-04-16</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485.00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2008-140</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45</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001-001-0000061</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2008-04-17</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490.00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2008-140</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46</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001-001-0000065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2008-04-18</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490.00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2008-140</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47</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001-001-0000068</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2008-04-19</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485.00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2008-140</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48</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001-001-0044478</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2008-04-20</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5,148.00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2008-134</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49</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001-001-0044480</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2008-04-21</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3,234.00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2008-134</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50</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001-001-0044492</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2008-05-05</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4,183.20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2008-134</w:t>
            </w:r>
          </w:p>
        </w:tc>
      </w:tr>
    </w:tbl>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tbl>
      <w:tblPr>
        <w:tblpPr w:leftFromText="141" w:rightFromText="141" w:vertAnchor="page" w:horzAnchor="margin" w:tblpXSpec="center" w:tblpY="1729"/>
        <w:tblW w:w="14940" w:type="dxa"/>
        <w:tblCellMar>
          <w:left w:w="70" w:type="dxa"/>
          <w:right w:w="70" w:type="dxa"/>
        </w:tblCellMar>
        <w:tblLook w:val="04A0"/>
      </w:tblPr>
      <w:tblGrid>
        <w:gridCol w:w="520"/>
        <w:gridCol w:w="2400"/>
        <w:gridCol w:w="1680"/>
        <w:gridCol w:w="2320"/>
        <w:gridCol w:w="1720"/>
        <w:gridCol w:w="3760"/>
        <w:gridCol w:w="1060"/>
        <w:gridCol w:w="1480"/>
      </w:tblGrid>
      <w:tr w:rsidR="00EC192C" w:rsidRPr="00EC192C">
        <w:trPr>
          <w:trHeight w:val="525"/>
        </w:trPr>
        <w:tc>
          <w:tcPr>
            <w:tcW w:w="520" w:type="dxa"/>
            <w:tcBorders>
              <w:top w:val="single" w:sz="8" w:space="0" w:color="auto"/>
              <w:left w:val="single" w:sz="8" w:space="0" w:color="auto"/>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w:t>
            </w:r>
          </w:p>
        </w:tc>
        <w:tc>
          <w:tcPr>
            <w:tcW w:w="240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Factura</w:t>
            </w:r>
          </w:p>
        </w:tc>
        <w:tc>
          <w:tcPr>
            <w:tcW w:w="168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Fecha</w:t>
            </w:r>
          </w:p>
        </w:tc>
        <w:tc>
          <w:tcPr>
            <w:tcW w:w="2320" w:type="dxa"/>
            <w:tcBorders>
              <w:top w:val="single" w:sz="8" w:space="0" w:color="auto"/>
              <w:left w:val="nil"/>
              <w:bottom w:val="nil"/>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Proveedor</w:t>
            </w:r>
          </w:p>
        </w:tc>
        <w:tc>
          <w:tcPr>
            <w:tcW w:w="172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Monto</w:t>
            </w:r>
          </w:p>
        </w:tc>
        <w:tc>
          <w:tcPr>
            <w:tcW w:w="3760" w:type="dxa"/>
            <w:tcBorders>
              <w:top w:val="single" w:sz="8" w:space="0" w:color="auto"/>
              <w:left w:val="single" w:sz="8" w:space="0" w:color="auto"/>
              <w:bottom w:val="single" w:sz="8" w:space="0" w:color="auto"/>
              <w:right w:val="single" w:sz="8"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Descripción</w:t>
            </w:r>
          </w:p>
        </w:tc>
        <w:tc>
          <w:tcPr>
            <w:tcW w:w="106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Tipo de compra</w:t>
            </w:r>
          </w:p>
        </w:tc>
        <w:tc>
          <w:tcPr>
            <w:tcW w:w="148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 pedido</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lastRenderedPageBreak/>
              <w:t>51</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001-001-0044493</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2008-05-06</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4,183.20</w:t>
            </w:r>
          </w:p>
        </w:tc>
        <w:tc>
          <w:tcPr>
            <w:tcW w:w="3760"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2008-134</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52</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001-001-0002170</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2008-05-07</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957.60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2008-129</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53</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001-001-0002172</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2008-05-08</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521.36</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2008-129</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54</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001-001-0002172</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2008-05-08</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398.12</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2008-129</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55</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001-001-0561286</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2008-05-08</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3,228.12</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2008-118</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56</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001-001-0052316</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2008-05-08</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1,130.00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2008-121</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57</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001-001-0052318</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2008-05-08</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1,389.90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2008-121</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58</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001-001-0052335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2008-05-13</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1,762.80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2008-121</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59</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001-001-0052340</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2008-05-14</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1,365.30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2008-121</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60</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001-001-0000358</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2008-05-15</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980.00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parboliled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2008-112</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61</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001-001-0000388</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2008-06-09</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740.00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parboliled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2008-112</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62</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001-001-0000401</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2008-06-09</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1,000.00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parboliled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2008-112</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63</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001-001-0000415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2008-06-10</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980.00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parboliled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2008-112</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64</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001-001-0003295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2008-06-11</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Mirador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1,029.00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grueso parboliled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2008-123</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65</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001-001-0003301</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2008-07-07</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Mirador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1,029.00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grueso parboliled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2008-123</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66</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001-001-0000521</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2008-07-08</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Mirador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1,155.00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grueso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2008-136</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67</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001-001-0000523</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2008-07-09</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Mirador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1,697.85</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grueso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2008-136</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68</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001-001-0000530</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2008-07-10</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Mirador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1,679.00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grueso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2008-136</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69</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001-001-0000098</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2008-07-11</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521.36</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2008-140</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70</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001-001-0000099</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2008-07-12</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532.00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2008-140</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71</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001-001-0000105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2008-07-13</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473.48</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2008-140</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72</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001-001-0000112</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2008-07-14</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638.40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2008-140</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73</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001-001-0000119</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2008-07-15</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630.00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2008-140</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74</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001-001-0044501</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2008-07-16</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5,179.20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2008-134</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75</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001-001-0044503</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2008-07-17</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3,350.00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2008-134</w:t>
            </w:r>
          </w:p>
        </w:tc>
      </w:tr>
    </w:tbl>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tbl>
      <w:tblPr>
        <w:tblpPr w:leftFromText="141" w:rightFromText="141" w:vertAnchor="page" w:horzAnchor="margin" w:tblpXSpec="center" w:tblpY="1729"/>
        <w:tblW w:w="14940" w:type="dxa"/>
        <w:tblCellMar>
          <w:left w:w="70" w:type="dxa"/>
          <w:right w:w="70" w:type="dxa"/>
        </w:tblCellMar>
        <w:tblLook w:val="04A0"/>
      </w:tblPr>
      <w:tblGrid>
        <w:gridCol w:w="520"/>
        <w:gridCol w:w="2400"/>
        <w:gridCol w:w="1680"/>
        <w:gridCol w:w="2320"/>
        <w:gridCol w:w="1720"/>
        <w:gridCol w:w="3760"/>
        <w:gridCol w:w="1060"/>
        <w:gridCol w:w="1480"/>
      </w:tblGrid>
      <w:tr w:rsidR="00EC192C" w:rsidRPr="00EC192C">
        <w:trPr>
          <w:trHeight w:val="525"/>
        </w:trPr>
        <w:tc>
          <w:tcPr>
            <w:tcW w:w="520" w:type="dxa"/>
            <w:tcBorders>
              <w:top w:val="single" w:sz="8" w:space="0" w:color="auto"/>
              <w:left w:val="single" w:sz="8" w:space="0" w:color="auto"/>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w:t>
            </w:r>
          </w:p>
        </w:tc>
        <w:tc>
          <w:tcPr>
            <w:tcW w:w="240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Factura</w:t>
            </w:r>
          </w:p>
        </w:tc>
        <w:tc>
          <w:tcPr>
            <w:tcW w:w="168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Fecha</w:t>
            </w:r>
          </w:p>
        </w:tc>
        <w:tc>
          <w:tcPr>
            <w:tcW w:w="2320" w:type="dxa"/>
            <w:tcBorders>
              <w:top w:val="single" w:sz="8" w:space="0" w:color="auto"/>
              <w:left w:val="nil"/>
              <w:bottom w:val="nil"/>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Proveedor</w:t>
            </w:r>
          </w:p>
        </w:tc>
        <w:tc>
          <w:tcPr>
            <w:tcW w:w="172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Monto</w:t>
            </w:r>
          </w:p>
        </w:tc>
        <w:tc>
          <w:tcPr>
            <w:tcW w:w="3760" w:type="dxa"/>
            <w:tcBorders>
              <w:top w:val="single" w:sz="8" w:space="0" w:color="auto"/>
              <w:left w:val="single" w:sz="8" w:space="0" w:color="auto"/>
              <w:bottom w:val="single" w:sz="8" w:space="0" w:color="auto"/>
              <w:right w:val="single" w:sz="8"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Descripción</w:t>
            </w:r>
          </w:p>
        </w:tc>
        <w:tc>
          <w:tcPr>
            <w:tcW w:w="106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Tipo de compra</w:t>
            </w:r>
          </w:p>
        </w:tc>
        <w:tc>
          <w:tcPr>
            <w:tcW w:w="148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 pedido</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lastRenderedPageBreak/>
              <w:t>76</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001-001-0044506</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2008-07-18</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3,283.00</w:t>
            </w:r>
          </w:p>
        </w:tc>
        <w:tc>
          <w:tcPr>
            <w:tcW w:w="3760"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2008-134</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77</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001-001-0044509</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2008-07-19</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4,020.00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2008-134</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78</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001-001-0002189</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2008-08-14</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500.00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2008-129</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79</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001-001-0002190</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2008-08-15</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490.00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2008-129</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80</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001-001-0002192</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2008-08-16</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390.00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2008-129</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81</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001-001-0002196</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2008-08-17</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490.00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2008-129</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82</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001-001-0561302</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2008-08-18</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3,286.92</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2008-118</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83</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001-001-0052450</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2008-08-19</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1,322.50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2008-121</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84</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001-001-0052455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2008-08-20</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1,299.50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2008-121</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85</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001-001-0052460</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2008-08-21</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1,138.50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2008-121</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86</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001-001-0052467</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2008-08-22</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1,127.00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2008-121</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87</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001-001-0000418</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2008-08-23</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980.00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parboliled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2008-112</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88</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001-001-0000426</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2008-08-25</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700.00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parboliled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2008-112</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89</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001-001-0000429</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2008-08-25</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750.00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parboliled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2008-112</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90</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001-001-0000449</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2008-08-26</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650.00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parboliled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2008-112</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91</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001-001-0003352</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2008-09-12</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Mirador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1,638.00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grueso parboliled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2008-123</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92</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001-001-0003364</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2008-09-13</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Mirador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1,312.50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grueso parboliled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2008-123</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93</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001-001-0000545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2008-09-14</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Mirador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1,288.00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grueso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2008-136</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94</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001-001-0000551</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2008-09-15</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Mirador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1,127.00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grueso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2008-136</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95</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001-001-0000559</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2008-09-16</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Mirador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1,403.00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grueso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2008-136</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96</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001-001-0000135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2008-09-17</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660.00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2008-140</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97</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001-001-0000140</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2008-09-18</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735.00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2008-140</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98</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001-001-0000158</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2008-09-19</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735.00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2008-140</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99</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001-001-0000165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2008-09-20</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735.00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2008-140</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100</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001-001-0000180</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2008-09-29</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750.00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2008-140</w:t>
            </w:r>
          </w:p>
        </w:tc>
      </w:tr>
    </w:tbl>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tbl>
      <w:tblPr>
        <w:tblpPr w:leftFromText="141" w:rightFromText="141" w:vertAnchor="page" w:horzAnchor="margin" w:tblpXSpec="center" w:tblpY="1729"/>
        <w:tblW w:w="14940" w:type="dxa"/>
        <w:tblCellMar>
          <w:left w:w="70" w:type="dxa"/>
          <w:right w:w="70" w:type="dxa"/>
        </w:tblCellMar>
        <w:tblLook w:val="04A0"/>
      </w:tblPr>
      <w:tblGrid>
        <w:gridCol w:w="520"/>
        <w:gridCol w:w="2400"/>
        <w:gridCol w:w="1680"/>
        <w:gridCol w:w="2320"/>
        <w:gridCol w:w="1720"/>
        <w:gridCol w:w="3760"/>
        <w:gridCol w:w="1060"/>
        <w:gridCol w:w="1480"/>
      </w:tblGrid>
      <w:tr w:rsidR="00EC192C" w:rsidRPr="00EC192C">
        <w:trPr>
          <w:trHeight w:val="525"/>
        </w:trPr>
        <w:tc>
          <w:tcPr>
            <w:tcW w:w="520" w:type="dxa"/>
            <w:tcBorders>
              <w:top w:val="single" w:sz="8" w:space="0" w:color="auto"/>
              <w:left w:val="single" w:sz="8" w:space="0" w:color="auto"/>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w:t>
            </w:r>
          </w:p>
        </w:tc>
        <w:tc>
          <w:tcPr>
            <w:tcW w:w="240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Factura</w:t>
            </w:r>
          </w:p>
        </w:tc>
        <w:tc>
          <w:tcPr>
            <w:tcW w:w="168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Fecha</w:t>
            </w:r>
          </w:p>
        </w:tc>
        <w:tc>
          <w:tcPr>
            <w:tcW w:w="2320" w:type="dxa"/>
            <w:tcBorders>
              <w:top w:val="single" w:sz="8" w:space="0" w:color="auto"/>
              <w:left w:val="nil"/>
              <w:bottom w:val="nil"/>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Proveedor</w:t>
            </w:r>
          </w:p>
        </w:tc>
        <w:tc>
          <w:tcPr>
            <w:tcW w:w="172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Monto</w:t>
            </w:r>
          </w:p>
        </w:tc>
        <w:tc>
          <w:tcPr>
            <w:tcW w:w="3760" w:type="dxa"/>
            <w:tcBorders>
              <w:top w:val="single" w:sz="8" w:space="0" w:color="auto"/>
              <w:left w:val="single" w:sz="8" w:space="0" w:color="auto"/>
              <w:bottom w:val="single" w:sz="8" w:space="0" w:color="auto"/>
              <w:right w:val="single" w:sz="8"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Descripción</w:t>
            </w:r>
          </w:p>
        </w:tc>
        <w:tc>
          <w:tcPr>
            <w:tcW w:w="106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Tipo de compra</w:t>
            </w:r>
          </w:p>
        </w:tc>
        <w:tc>
          <w:tcPr>
            <w:tcW w:w="148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 pedido</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lastRenderedPageBreak/>
              <w:t>101</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001-001-0044621</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2008-09-29</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3,440.00</w:t>
            </w:r>
          </w:p>
        </w:tc>
        <w:tc>
          <w:tcPr>
            <w:tcW w:w="3760"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2008-134</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102</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001-001-0044621</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2008-09-29</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4,128.00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2008-134</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103</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001-001-0044621</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2008-09-29</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3,440.00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2008-134</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104</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001-001-0044621</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2008-09-29</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4,403.20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2008-134</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105</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001-001-0002205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2008-09-29</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375.00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2008-129</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106</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001-001-0002209</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2008-09-29</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490.00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2008-129</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107</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001-001-0002210</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2008-09-29</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500.00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2008-129</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108</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001-001-0561332</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2008-09-29</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4,149.18</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2008-118</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109</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001-001-0052476</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2008-09-30</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843.60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2008-121</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110</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001-001-0052485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2008-10-01</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2,145.00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2008-121</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111</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001-001-0052491</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2008-10-02</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814.00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2008-121</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112</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001-001-0052498</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2008-10-03</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770.00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2008-121</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113</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001-001-0000435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2008-10-04</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700.00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2008-112</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114</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001-001-0000465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2008-10-05</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900.00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2008-112</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115</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001-001-0000470</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2008-10-06</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980.00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2008-112</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116</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001-001-0000475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2008-10-07</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750.00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2008-112</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117</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001-001-0003375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2008-10-08</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Mirador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1,071.00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grueso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2008-123</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118</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001-001-0003380</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2008-10-09</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Mirador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1,317.33</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grueso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2008-123</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119</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001-001-0000612</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2008-10-10</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Mirador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1,115.50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grueso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2008-136</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120</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001-001-0000615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2008-10-10</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Mirador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1,276.50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grueso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2008-136</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121</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001-001-0000620</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2008-10-10</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Mirador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1,288.00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grueso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2008-136</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122</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001-001-0000189</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2008-10-11</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490.00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2008-140</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123</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001-001-0044635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2008-10-12</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340.00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2008-134</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124</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001-001-0044640</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2008-10-13</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3,332.00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2008-134</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125</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001-001-0044642</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2008-10-14</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4,284.00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2008-134</w:t>
            </w:r>
          </w:p>
        </w:tc>
      </w:tr>
    </w:tbl>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tbl>
      <w:tblPr>
        <w:tblpPr w:leftFromText="141" w:rightFromText="141" w:vertAnchor="page" w:horzAnchor="margin" w:tblpXSpec="center" w:tblpY="1729"/>
        <w:tblW w:w="14940" w:type="dxa"/>
        <w:tblCellMar>
          <w:left w:w="70" w:type="dxa"/>
          <w:right w:w="70" w:type="dxa"/>
        </w:tblCellMar>
        <w:tblLook w:val="04A0"/>
      </w:tblPr>
      <w:tblGrid>
        <w:gridCol w:w="520"/>
        <w:gridCol w:w="2400"/>
        <w:gridCol w:w="1680"/>
        <w:gridCol w:w="2320"/>
        <w:gridCol w:w="1720"/>
        <w:gridCol w:w="3760"/>
        <w:gridCol w:w="1060"/>
        <w:gridCol w:w="1480"/>
      </w:tblGrid>
      <w:tr w:rsidR="00EC192C" w:rsidRPr="00EC192C">
        <w:trPr>
          <w:trHeight w:val="525"/>
        </w:trPr>
        <w:tc>
          <w:tcPr>
            <w:tcW w:w="520" w:type="dxa"/>
            <w:tcBorders>
              <w:top w:val="single" w:sz="8" w:space="0" w:color="auto"/>
              <w:left w:val="single" w:sz="8" w:space="0" w:color="auto"/>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w:t>
            </w:r>
          </w:p>
        </w:tc>
        <w:tc>
          <w:tcPr>
            <w:tcW w:w="240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Factura</w:t>
            </w:r>
          </w:p>
        </w:tc>
        <w:tc>
          <w:tcPr>
            <w:tcW w:w="168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Fecha</w:t>
            </w:r>
          </w:p>
        </w:tc>
        <w:tc>
          <w:tcPr>
            <w:tcW w:w="2320" w:type="dxa"/>
            <w:tcBorders>
              <w:top w:val="single" w:sz="8" w:space="0" w:color="auto"/>
              <w:left w:val="nil"/>
              <w:bottom w:val="nil"/>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Proveedor</w:t>
            </w:r>
          </w:p>
        </w:tc>
        <w:tc>
          <w:tcPr>
            <w:tcW w:w="172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Monto</w:t>
            </w:r>
          </w:p>
        </w:tc>
        <w:tc>
          <w:tcPr>
            <w:tcW w:w="3760" w:type="dxa"/>
            <w:tcBorders>
              <w:top w:val="single" w:sz="8" w:space="0" w:color="auto"/>
              <w:left w:val="single" w:sz="8" w:space="0" w:color="auto"/>
              <w:bottom w:val="single" w:sz="8" w:space="0" w:color="auto"/>
              <w:right w:val="single" w:sz="8"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Descripción</w:t>
            </w:r>
          </w:p>
        </w:tc>
        <w:tc>
          <w:tcPr>
            <w:tcW w:w="106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Tipo de compra</w:t>
            </w:r>
          </w:p>
        </w:tc>
        <w:tc>
          <w:tcPr>
            <w:tcW w:w="148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 pedido</w:t>
            </w:r>
          </w:p>
        </w:tc>
      </w:tr>
    </w:tbl>
    <w:tbl>
      <w:tblPr>
        <w:tblpPr w:leftFromText="141" w:rightFromText="141" w:vertAnchor="text" w:horzAnchor="margin" w:tblpXSpec="center" w:tblpY="-719"/>
        <w:tblW w:w="14940" w:type="dxa"/>
        <w:tblCellMar>
          <w:left w:w="70" w:type="dxa"/>
          <w:right w:w="70" w:type="dxa"/>
        </w:tblCellMar>
        <w:tblLook w:val="04A0"/>
      </w:tblPr>
      <w:tblGrid>
        <w:gridCol w:w="520"/>
        <w:gridCol w:w="2400"/>
        <w:gridCol w:w="1680"/>
        <w:gridCol w:w="2320"/>
        <w:gridCol w:w="1720"/>
        <w:gridCol w:w="3760"/>
        <w:gridCol w:w="1060"/>
        <w:gridCol w:w="1480"/>
      </w:tblGrid>
      <w:tr w:rsidR="00EC192C" w:rsidRPr="00EC192C">
        <w:trPr>
          <w:trHeight w:val="525"/>
        </w:trPr>
        <w:tc>
          <w:tcPr>
            <w:tcW w:w="520" w:type="dxa"/>
            <w:tcBorders>
              <w:top w:val="single" w:sz="8" w:space="0" w:color="auto"/>
              <w:left w:val="single" w:sz="8" w:space="0" w:color="auto"/>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lastRenderedPageBreak/>
              <w:t>#</w:t>
            </w:r>
          </w:p>
        </w:tc>
        <w:tc>
          <w:tcPr>
            <w:tcW w:w="240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Factura</w:t>
            </w:r>
          </w:p>
        </w:tc>
        <w:tc>
          <w:tcPr>
            <w:tcW w:w="168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Fecha</w:t>
            </w:r>
          </w:p>
        </w:tc>
        <w:tc>
          <w:tcPr>
            <w:tcW w:w="2320" w:type="dxa"/>
            <w:tcBorders>
              <w:top w:val="single" w:sz="8" w:space="0" w:color="auto"/>
              <w:left w:val="nil"/>
              <w:bottom w:val="nil"/>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Proveedor</w:t>
            </w:r>
          </w:p>
        </w:tc>
        <w:tc>
          <w:tcPr>
            <w:tcW w:w="172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Monto</w:t>
            </w:r>
          </w:p>
        </w:tc>
        <w:tc>
          <w:tcPr>
            <w:tcW w:w="3760" w:type="dxa"/>
            <w:tcBorders>
              <w:top w:val="single" w:sz="8" w:space="0" w:color="auto"/>
              <w:left w:val="single" w:sz="8" w:space="0" w:color="auto"/>
              <w:bottom w:val="single" w:sz="8" w:space="0" w:color="auto"/>
              <w:right w:val="single" w:sz="8"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Descripción</w:t>
            </w:r>
          </w:p>
        </w:tc>
        <w:tc>
          <w:tcPr>
            <w:tcW w:w="106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Tipo de compra</w:t>
            </w:r>
          </w:p>
        </w:tc>
        <w:tc>
          <w:tcPr>
            <w:tcW w:w="1480" w:type="dxa"/>
            <w:tcBorders>
              <w:top w:val="single" w:sz="8" w:space="0" w:color="auto"/>
              <w:left w:val="nil"/>
              <w:bottom w:val="single" w:sz="8" w:space="0" w:color="auto"/>
              <w:right w:val="single" w:sz="4" w:space="0" w:color="auto"/>
            </w:tcBorders>
            <w:shd w:val="pct10" w:color="auto" w:fill="auto"/>
            <w:vAlign w:val="bottom"/>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 pedido</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126</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001-001-0044645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2008-10-15</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5,304.00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2008-134</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127</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001-001-0044648</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2008-10-16</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3,842.00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2008-134</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128</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001-001-0002215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2008-10-17</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870.00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2008-129</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129</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001-001-0002220</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2008-10-18</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490.00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2008-129</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130</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001-001-0002225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2008-10-19</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370.00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2008-129</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131</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001-001-0002230</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2008-10-20</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355.00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2008-129</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132</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001-001-0002233</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2008-11-21</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375.00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2008-129</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133</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001-001-0561352</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2008-11-22</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5,129.28</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2008-118</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134</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001-001-0052523</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2008-11-22</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1,150.52</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2008-121</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135</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001-001-0052526</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2008-11-24</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1,150.52</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2008-121</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136</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001-001-0052532</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2008-11-25</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1,150.52</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2008-121</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137</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001-001-0052538</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2008-11-26</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821.80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2008-121</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138</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001-001-0000512</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2008-11-27</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733.60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2008-112</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139</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001-001-0000522</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2008-11-28</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775.52</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2008-112</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140</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001-001-0000560</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2008-11-29</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Pepón</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775.52</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fino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2008-112</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141</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001-001-0003395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2008-11-30</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Mirador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1,049.58</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grueso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2008-123</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142</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001-001-0004000</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2008-11-30</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Mirador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1,653.96</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grueso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2008-123</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143</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001-001-0000635</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2008-11-30</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Mirador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1,564.00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grueso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2008-136</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144</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001-001-0000640</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2008-11-30</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Mirador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1,115.50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Arrocillo grueso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2008-136</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145</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001-001-0000200</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2008-11-30</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490.00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2008-140</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146</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001-001-0000200</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2008-11-30</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500.00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2008-140</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147</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001-001-0000200</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2008-11-30</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390.00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Parboiled</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2008-140</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148</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001-001-0044784</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2008-12-01</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3,290.84</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2008-134</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149</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001-001-0044786</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2008-12-02</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3,358.00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2008-134</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150</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001-001-0044789</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2008-12-03</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3,760.96</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2008-134</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151</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001-001-0044791</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2008-12-04</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3,290.84</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2008-134</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152</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001-001-0044796</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2008-12-05</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2,518.50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2008-134</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153</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001-001-0044799</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2008-12-06</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el Rey</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2,619.24</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Arroz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2008-134</w:t>
            </w:r>
          </w:p>
        </w:tc>
      </w:tr>
      <w:tr w:rsidR="00EC192C" w:rsidRPr="00EC1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154</w:t>
            </w:r>
          </w:p>
        </w:tc>
        <w:tc>
          <w:tcPr>
            <w:tcW w:w="240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001-001-0002246</w:t>
            </w:r>
          </w:p>
        </w:tc>
        <w:tc>
          <w:tcPr>
            <w:tcW w:w="16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2008-12-07</w:t>
            </w:r>
          </w:p>
        </w:tc>
        <w:tc>
          <w:tcPr>
            <w:tcW w:w="23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Piladora PROSMAR</w:t>
            </w:r>
          </w:p>
        </w:tc>
        <w:tc>
          <w:tcPr>
            <w:tcW w:w="172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370.00</w:t>
            </w:r>
          </w:p>
        </w:tc>
        <w:tc>
          <w:tcPr>
            <w:tcW w:w="37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Polvillo viejo</w:t>
            </w:r>
          </w:p>
        </w:tc>
        <w:tc>
          <w:tcPr>
            <w:tcW w:w="106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Local</w:t>
            </w:r>
          </w:p>
        </w:tc>
        <w:tc>
          <w:tcPr>
            <w:tcW w:w="148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2008-129</w:t>
            </w:r>
          </w:p>
        </w:tc>
      </w:tr>
    </w:tbl>
    <w:p w:rsidR="00EC192C" w:rsidRPr="00EC192C" w:rsidRDefault="00EC192C" w:rsidP="00EC192C">
      <w:pPr>
        <w:widowControl/>
        <w:autoSpaceDE/>
        <w:autoSpaceDN/>
        <w:adjustRightInd/>
        <w:rPr>
          <w:sz w:val="24"/>
          <w:szCs w:val="24"/>
          <w:lang w:val="es-ES" w:eastAsia="es-ES"/>
        </w:rPr>
        <w:sectPr w:rsidR="00EC192C" w:rsidRPr="00EC192C" w:rsidSect="00EC192C">
          <w:pgSz w:w="16838" w:h="11906" w:orient="landscape"/>
          <w:pgMar w:top="2268" w:right="1361" w:bottom="1985" w:left="1361" w:header="709" w:footer="709" w:gutter="0"/>
          <w:cols w:space="720"/>
          <w:docGrid w:linePitch="360"/>
        </w:sectPr>
      </w:pPr>
    </w:p>
    <w:tbl>
      <w:tblPr>
        <w:tblpPr w:leftFromText="141" w:rightFromText="141" w:vertAnchor="text" w:horzAnchor="margin" w:tblpXSpec="center" w:tblpY="-367"/>
        <w:tblW w:w="9761" w:type="dxa"/>
        <w:tblCellMar>
          <w:left w:w="70" w:type="dxa"/>
          <w:right w:w="70" w:type="dxa"/>
        </w:tblCellMar>
        <w:tblLook w:val="04A0"/>
      </w:tblPr>
      <w:tblGrid>
        <w:gridCol w:w="541"/>
        <w:gridCol w:w="3489"/>
        <w:gridCol w:w="1737"/>
        <w:gridCol w:w="3994"/>
      </w:tblGrid>
      <w:tr w:rsidR="00EC192C" w:rsidRPr="00EC192C">
        <w:trPr>
          <w:trHeight w:val="527"/>
        </w:trPr>
        <w:tc>
          <w:tcPr>
            <w:tcW w:w="541" w:type="dxa"/>
            <w:tcBorders>
              <w:top w:val="single" w:sz="4" w:space="0" w:color="auto"/>
              <w:left w:val="single" w:sz="4" w:space="0" w:color="auto"/>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spacing w:line="288" w:lineRule="auto"/>
              <w:jc w:val="center"/>
              <w:rPr>
                <w:b/>
                <w:bCs/>
                <w:color w:val="0000FF"/>
                <w:sz w:val="24"/>
                <w:szCs w:val="24"/>
                <w:lang w:val="es-ES" w:eastAsia="es-ES"/>
              </w:rPr>
            </w:pPr>
            <w:r w:rsidRPr="00EC192C">
              <w:rPr>
                <w:b/>
                <w:bCs/>
                <w:color w:val="0000FF"/>
                <w:sz w:val="24"/>
                <w:szCs w:val="24"/>
                <w:lang w:val="es-ES" w:eastAsia="es-ES"/>
              </w:rPr>
              <w:lastRenderedPageBreak/>
              <w:t>#</w:t>
            </w:r>
          </w:p>
        </w:tc>
        <w:tc>
          <w:tcPr>
            <w:tcW w:w="3489" w:type="dxa"/>
            <w:tcBorders>
              <w:top w:val="single" w:sz="4" w:space="0" w:color="auto"/>
              <w:left w:val="nil"/>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spacing w:line="288" w:lineRule="auto"/>
              <w:jc w:val="center"/>
              <w:rPr>
                <w:b/>
                <w:bCs/>
                <w:color w:val="0000FF"/>
                <w:sz w:val="24"/>
                <w:szCs w:val="24"/>
                <w:lang w:val="es-ES" w:eastAsia="es-ES"/>
              </w:rPr>
            </w:pPr>
            <w:r w:rsidRPr="00EC192C">
              <w:rPr>
                <w:b/>
                <w:bCs/>
                <w:color w:val="0000FF"/>
                <w:sz w:val="24"/>
                <w:szCs w:val="24"/>
                <w:lang w:val="es-ES" w:eastAsia="es-ES"/>
              </w:rPr>
              <w:t>Producto</w:t>
            </w:r>
          </w:p>
        </w:tc>
        <w:tc>
          <w:tcPr>
            <w:tcW w:w="1737" w:type="dxa"/>
            <w:tcBorders>
              <w:top w:val="single" w:sz="4" w:space="0" w:color="auto"/>
              <w:left w:val="nil"/>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spacing w:line="288" w:lineRule="auto"/>
              <w:jc w:val="center"/>
              <w:rPr>
                <w:b/>
                <w:bCs/>
                <w:color w:val="0000FF"/>
                <w:sz w:val="24"/>
                <w:szCs w:val="24"/>
                <w:lang w:val="es-ES" w:eastAsia="es-ES"/>
              </w:rPr>
            </w:pPr>
            <w:r w:rsidRPr="00EC192C">
              <w:rPr>
                <w:b/>
                <w:bCs/>
                <w:color w:val="0000FF"/>
                <w:sz w:val="24"/>
                <w:szCs w:val="24"/>
                <w:lang w:val="es-ES" w:eastAsia="es-ES"/>
              </w:rPr>
              <w:t>Adecuado registro contable</w:t>
            </w:r>
          </w:p>
        </w:tc>
        <w:tc>
          <w:tcPr>
            <w:tcW w:w="3994" w:type="dxa"/>
            <w:tcBorders>
              <w:top w:val="single" w:sz="4" w:space="0" w:color="auto"/>
              <w:left w:val="nil"/>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spacing w:line="288" w:lineRule="auto"/>
              <w:jc w:val="center"/>
              <w:rPr>
                <w:b/>
                <w:bCs/>
                <w:color w:val="0000FF"/>
                <w:sz w:val="24"/>
                <w:szCs w:val="24"/>
                <w:lang w:val="es-ES" w:eastAsia="es-ES"/>
              </w:rPr>
            </w:pPr>
            <w:r w:rsidRPr="00EC192C">
              <w:rPr>
                <w:b/>
                <w:bCs/>
                <w:color w:val="0000FF"/>
                <w:sz w:val="24"/>
                <w:szCs w:val="24"/>
                <w:lang w:val="es-ES" w:eastAsia="es-ES"/>
              </w:rPr>
              <w:t>Observaciones</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parboiled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0"/>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2</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parboiled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0"/>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3</w:t>
            </w:r>
          </w:p>
        </w:tc>
        <w:tc>
          <w:tcPr>
            <w:tcW w:w="3489"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p>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0"/>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r w:rsidRPr="00EC192C">
              <w:rPr>
                <w:sz w:val="24"/>
                <w:szCs w:val="24"/>
                <w:lang w:val="es-EC" w:eastAsia="es-EC"/>
              </w:rPr>
              <w:t>No se realizo la respectiva retención en la fuente.</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4</w:t>
            </w:r>
          </w:p>
        </w:tc>
        <w:tc>
          <w:tcPr>
            <w:tcW w:w="3489"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grueso parboliled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0"/>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5</w:t>
            </w:r>
          </w:p>
        </w:tc>
        <w:tc>
          <w:tcPr>
            <w:tcW w:w="3489"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parboiled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0"/>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6</w:t>
            </w:r>
          </w:p>
        </w:tc>
        <w:tc>
          <w:tcPr>
            <w:tcW w:w="3489"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grueso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0"/>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7</w:t>
            </w:r>
          </w:p>
        </w:tc>
        <w:tc>
          <w:tcPr>
            <w:tcW w:w="3489"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parboliled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0"/>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8</w:t>
            </w:r>
          </w:p>
        </w:tc>
        <w:tc>
          <w:tcPr>
            <w:tcW w:w="3489"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0"/>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9</w:t>
            </w:r>
          </w:p>
        </w:tc>
        <w:tc>
          <w:tcPr>
            <w:tcW w:w="3489"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0"/>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10</w:t>
            </w:r>
          </w:p>
        </w:tc>
        <w:tc>
          <w:tcPr>
            <w:tcW w:w="3489"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0"/>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11</w:t>
            </w:r>
          </w:p>
        </w:tc>
        <w:tc>
          <w:tcPr>
            <w:tcW w:w="3489"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grueso parboliled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0"/>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12</w:t>
            </w:r>
          </w:p>
        </w:tc>
        <w:tc>
          <w:tcPr>
            <w:tcW w:w="3489"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p>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0"/>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r w:rsidRPr="00EC192C">
              <w:rPr>
                <w:sz w:val="24"/>
                <w:szCs w:val="24"/>
                <w:lang w:val="es-EC" w:eastAsia="es-EC"/>
              </w:rPr>
              <w:t xml:space="preserve">No se encontró el comprobante de retención.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13</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grueso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0"/>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14</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grueso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0"/>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15</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grueso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0"/>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16</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parboiled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0"/>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17</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parboiled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0"/>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18</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parboiled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0"/>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19</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parboiled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0"/>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20</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parboiled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0"/>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21</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0"/>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22</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0"/>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23</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0"/>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24</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0"/>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25</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0"/>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26</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0"/>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27</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0"/>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28</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0"/>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29</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parboiled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0"/>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30</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0"/>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bl>
    <w:p w:rsidR="00EC192C" w:rsidRPr="00EC192C" w:rsidRDefault="00EC192C" w:rsidP="00EC192C">
      <w:pPr>
        <w:widowControl/>
        <w:autoSpaceDE/>
        <w:autoSpaceDN/>
        <w:adjustRightInd/>
        <w:jc w:val="center"/>
        <w:rPr>
          <w:b/>
          <w:bCs/>
          <w:lang w:val="es-ES" w:eastAsia="es-ES"/>
        </w:rPr>
      </w:pPr>
      <w:bookmarkStart w:id="434" w:name="_Toc237617529"/>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3</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2</w:t>
      </w:r>
      <w:r w:rsidR="001776CE" w:rsidRPr="00EC192C">
        <w:rPr>
          <w:rFonts w:cs="Times New Roman"/>
          <w:b/>
          <w:bCs/>
          <w:lang w:val="es-ES" w:eastAsia="es-ES"/>
        </w:rPr>
        <w:fldChar w:fldCharType="end"/>
      </w:r>
      <w:r w:rsidRPr="00EC192C">
        <w:rPr>
          <w:b/>
          <w:bCs/>
          <w:lang w:val="es-ES" w:eastAsia="es-ES"/>
        </w:rPr>
        <w:t xml:space="preserve">.- </w:t>
      </w:r>
      <w:r w:rsidRPr="00EC192C">
        <w:rPr>
          <w:bCs/>
          <w:lang w:val="es-ES" w:eastAsia="es-ES"/>
        </w:rPr>
        <w:t>Revisión del Registro de compras</w:t>
      </w:r>
      <w:bookmarkEnd w:id="434"/>
    </w:p>
    <w:p w:rsidR="00EC192C" w:rsidRPr="00EC192C" w:rsidRDefault="00EC192C" w:rsidP="00EC192C">
      <w:pPr>
        <w:widowControl/>
        <w:autoSpaceDE/>
        <w:autoSpaceDN/>
        <w:adjustRightInd/>
        <w:rPr>
          <w:b/>
          <w:bCs/>
          <w:sz w:val="4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tbl>
      <w:tblPr>
        <w:tblpPr w:leftFromText="141" w:rightFromText="141" w:vertAnchor="text" w:horzAnchor="margin" w:tblpXSpec="center" w:tblpY="-367"/>
        <w:tblW w:w="9761" w:type="dxa"/>
        <w:tblCellMar>
          <w:left w:w="70" w:type="dxa"/>
          <w:right w:w="70" w:type="dxa"/>
        </w:tblCellMar>
        <w:tblLook w:val="04A0"/>
      </w:tblPr>
      <w:tblGrid>
        <w:gridCol w:w="541"/>
        <w:gridCol w:w="3489"/>
        <w:gridCol w:w="1737"/>
        <w:gridCol w:w="3994"/>
      </w:tblGrid>
      <w:tr w:rsidR="00EC192C" w:rsidRPr="00EC192C">
        <w:trPr>
          <w:trHeight w:val="527"/>
        </w:trPr>
        <w:tc>
          <w:tcPr>
            <w:tcW w:w="541" w:type="dxa"/>
            <w:tcBorders>
              <w:top w:val="single" w:sz="4" w:space="0" w:color="auto"/>
              <w:left w:val="single" w:sz="4" w:space="0" w:color="auto"/>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spacing w:line="288" w:lineRule="auto"/>
              <w:jc w:val="center"/>
              <w:rPr>
                <w:b/>
                <w:bCs/>
                <w:color w:val="0000FF"/>
                <w:sz w:val="24"/>
                <w:szCs w:val="24"/>
                <w:lang w:val="es-ES" w:eastAsia="es-ES"/>
              </w:rPr>
            </w:pPr>
            <w:r w:rsidRPr="00EC192C">
              <w:rPr>
                <w:b/>
                <w:bCs/>
                <w:color w:val="0000FF"/>
                <w:sz w:val="24"/>
                <w:szCs w:val="24"/>
                <w:lang w:val="es-ES" w:eastAsia="es-ES"/>
              </w:rPr>
              <w:t>#</w:t>
            </w:r>
          </w:p>
        </w:tc>
        <w:tc>
          <w:tcPr>
            <w:tcW w:w="3489" w:type="dxa"/>
            <w:tcBorders>
              <w:top w:val="single" w:sz="4" w:space="0" w:color="auto"/>
              <w:left w:val="nil"/>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spacing w:line="288" w:lineRule="auto"/>
              <w:jc w:val="center"/>
              <w:rPr>
                <w:b/>
                <w:bCs/>
                <w:color w:val="0000FF"/>
                <w:sz w:val="24"/>
                <w:szCs w:val="24"/>
                <w:lang w:val="es-ES" w:eastAsia="es-ES"/>
              </w:rPr>
            </w:pPr>
            <w:r w:rsidRPr="00EC192C">
              <w:rPr>
                <w:b/>
                <w:bCs/>
                <w:color w:val="0000FF"/>
                <w:sz w:val="24"/>
                <w:szCs w:val="24"/>
                <w:lang w:val="es-ES" w:eastAsia="es-ES"/>
              </w:rPr>
              <w:t>Producto</w:t>
            </w:r>
          </w:p>
        </w:tc>
        <w:tc>
          <w:tcPr>
            <w:tcW w:w="1737" w:type="dxa"/>
            <w:tcBorders>
              <w:top w:val="single" w:sz="4" w:space="0" w:color="auto"/>
              <w:left w:val="nil"/>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spacing w:line="288" w:lineRule="auto"/>
              <w:jc w:val="center"/>
              <w:rPr>
                <w:b/>
                <w:bCs/>
                <w:color w:val="0000FF"/>
                <w:sz w:val="24"/>
                <w:szCs w:val="24"/>
                <w:lang w:val="es-ES" w:eastAsia="es-ES"/>
              </w:rPr>
            </w:pPr>
            <w:r w:rsidRPr="00EC192C">
              <w:rPr>
                <w:b/>
                <w:bCs/>
                <w:color w:val="0000FF"/>
                <w:sz w:val="24"/>
                <w:szCs w:val="24"/>
                <w:lang w:val="es-ES" w:eastAsia="es-ES"/>
              </w:rPr>
              <w:t>Adecuado registro contable</w:t>
            </w:r>
          </w:p>
        </w:tc>
        <w:tc>
          <w:tcPr>
            <w:tcW w:w="3994" w:type="dxa"/>
            <w:tcBorders>
              <w:top w:val="single" w:sz="4" w:space="0" w:color="auto"/>
              <w:left w:val="nil"/>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spacing w:line="288" w:lineRule="auto"/>
              <w:jc w:val="center"/>
              <w:rPr>
                <w:b/>
                <w:bCs/>
                <w:color w:val="0000FF"/>
                <w:sz w:val="24"/>
                <w:szCs w:val="24"/>
                <w:lang w:val="es-ES" w:eastAsia="es-ES"/>
              </w:rPr>
            </w:pPr>
            <w:r w:rsidRPr="00EC192C">
              <w:rPr>
                <w:b/>
                <w:bCs/>
                <w:color w:val="0000FF"/>
                <w:sz w:val="24"/>
                <w:szCs w:val="24"/>
                <w:lang w:val="es-ES" w:eastAsia="es-ES"/>
              </w:rPr>
              <w:t>Observaciones</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31</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32</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33</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34</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parboliled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35</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parboliled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36</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parboliled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37</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parboliled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38</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grueso parboliled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39</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grueso parboliled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40</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grueso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41</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grueso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42</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grueso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43</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parboiled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44</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parboiled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45</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parboiled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46</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parboiled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47</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parboiled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48</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49</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50</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51</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52</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53</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54</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55</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parboiled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56</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57</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58</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59</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60</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parboliled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bl>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tbl>
      <w:tblPr>
        <w:tblpPr w:leftFromText="141" w:rightFromText="141" w:vertAnchor="text" w:horzAnchor="margin" w:tblpXSpec="center" w:tblpY="-367"/>
        <w:tblW w:w="9761" w:type="dxa"/>
        <w:tblCellMar>
          <w:left w:w="70" w:type="dxa"/>
          <w:right w:w="70" w:type="dxa"/>
        </w:tblCellMar>
        <w:tblLook w:val="04A0"/>
      </w:tblPr>
      <w:tblGrid>
        <w:gridCol w:w="541"/>
        <w:gridCol w:w="3489"/>
        <w:gridCol w:w="1737"/>
        <w:gridCol w:w="3994"/>
      </w:tblGrid>
      <w:tr w:rsidR="00EC192C" w:rsidRPr="00EC192C">
        <w:trPr>
          <w:trHeight w:val="527"/>
        </w:trPr>
        <w:tc>
          <w:tcPr>
            <w:tcW w:w="541" w:type="dxa"/>
            <w:tcBorders>
              <w:top w:val="single" w:sz="4" w:space="0" w:color="auto"/>
              <w:left w:val="single" w:sz="4" w:space="0" w:color="auto"/>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spacing w:line="288" w:lineRule="auto"/>
              <w:jc w:val="center"/>
              <w:rPr>
                <w:b/>
                <w:bCs/>
                <w:color w:val="0000FF"/>
                <w:sz w:val="24"/>
                <w:szCs w:val="24"/>
                <w:lang w:val="es-ES" w:eastAsia="es-ES"/>
              </w:rPr>
            </w:pPr>
            <w:r w:rsidRPr="00EC192C">
              <w:rPr>
                <w:b/>
                <w:bCs/>
                <w:color w:val="0000FF"/>
                <w:sz w:val="24"/>
                <w:szCs w:val="24"/>
                <w:lang w:val="es-ES" w:eastAsia="es-ES"/>
              </w:rPr>
              <w:t>#</w:t>
            </w:r>
          </w:p>
        </w:tc>
        <w:tc>
          <w:tcPr>
            <w:tcW w:w="3489" w:type="dxa"/>
            <w:tcBorders>
              <w:top w:val="single" w:sz="4" w:space="0" w:color="auto"/>
              <w:left w:val="nil"/>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spacing w:line="288" w:lineRule="auto"/>
              <w:jc w:val="center"/>
              <w:rPr>
                <w:b/>
                <w:bCs/>
                <w:color w:val="0000FF"/>
                <w:sz w:val="24"/>
                <w:szCs w:val="24"/>
                <w:lang w:val="es-ES" w:eastAsia="es-ES"/>
              </w:rPr>
            </w:pPr>
            <w:r w:rsidRPr="00EC192C">
              <w:rPr>
                <w:b/>
                <w:bCs/>
                <w:color w:val="0000FF"/>
                <w:sz w:val="24"/>
                <w:szCs w:val="24"/>
                <w:lang w:val="es-ES" w:eastAsia="es-ES"/>
              </w:rPr>
              <w:t>Producto</w:t>
            </w:r>
          </w:p>
        </w:tc>
        <w:tc>
          <w:tcPr>
            <w:tcW w:w="1737" w:type="dxa"/>
            <w:tcBorders>
              <w:top w:val="single" w:sz="4" w:space="0" w:color="auto"/>
              <w:left w:val="nil"/>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spacing w:line="288" w:lineRule="auto"/>
              <w:jc w:val="center"/>
              <w:rPr>
                <w:b/>
                <w:bCs/>
                <w:color w:val="0000FF"/>
                <w:sz w:val="24"/>
                <w:szCs w:val="24"/>
                <w:lang w:val="es-ES" w:eastAsia="es-ES"/>
              </w:rPr>
            </w:pPr>
            <w:r w:rsidRPr="00EC192C">
              <w:rPr>
                <w:b/>
                <w:bCs/>
                <w:color w:val="0000FF"/>
                <w:sz w:val="24"/>
                <w:szCs w:val="24"/>
                <w:lang w:val="es-ES" w:eastAsia="es-ES"/>
              </w:rPr>
              <w:t>Adecuado registro contable</w:t>
            </w:r>
          </w:p>
        </w:tc>
        <w:tc>
          <w:tcPr>
            <w:tcW w:w="3994" w:type="dxa"/>
            <w:tcBorders>
              <w:top w:val="single" w:sz="4" w:space="0" w:color="auto"/>
              <w:left w:val="nil"/>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spacing w:line="288" w:lineRule="auto"/>
              <w:jc w:val="center"/>
              <w:rPr>
                <w:b/>
                <w:bCs/>
                <w:color w:val="0000FF"/>
                <w:sz w:val="24"/>
                <w:szCs w:val="24"/>
                <w:lang w:val="es-ES" w:eastAsia="es-ES"/>
              </w:rPr>
            </w:pPr>
            <w:r w:rsidRPr="00EC192C">
              <w:rPr>
                <w:b/>
                <w:bCs/>
                <w:color w:val="0000FF"/>
                <w:sz w:val="24"/>
                <w:szCs w:val="24"/>
                <w:lang w:val="es-ES" w:eastAsia="es-ES"/>
              </w:rPr>
              <w:t>Observaciones</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61</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parboliled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62</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parboliled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63</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parboliled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64</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grueso parboliled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65</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grueso parboliled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66</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grueso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67</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grueso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68</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grueso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69</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parboiled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70</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parboiled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71</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parboiled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72</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parboiled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73</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parboiled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74</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75</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76</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77</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78</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79</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80</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81</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82</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parboiled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83</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84</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85</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86</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87</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parboliled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88</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parboliled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89</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parboliled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90</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parboliled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bl>
    <w:p w:rsidR="00EC192C" w:rsidRPr="00EC192C" w:rsidRDefault="00EC192C" w:rsidP="00EC192C">
      <w:pPr>
        <w:widowControl/>
        <w:autoSpaceDE/>
        <w:autoSpaceDN/>
        <w:adjustRightInd/>
        <w:rPr>
          <w:sz w:val="24"/>
          <w:szCs w:val="24"/>
          <w:lang w:val="es-ES" w:eastAsia="es-ES"/>
        </w:rPr>
      </w:pPr>
    </w:p>
    <w:tbl>
      <w:tblPr>
        <w:tblpPr w:leftFromText="141" w:rightFromText="141" w:vertAnchor="text" w:horzAnchor="margin" w:tblpXSpec="center" w:tblpY="-367"/>
        <w:tblW w:w="9761" w:type="dxa"/>
        <w:tblCellMar>
          <w:left w:w="70" w:type="dxa"/>
          <w:right w:w="70" w:type="dxa"/>
        </w:tblCellMar>
        <w:tblLook w:val="04A0"/>
      </w:tblPr>
      <w:tblGrid>
        <w:gridCol w:w="541"/>
        <w:gridCol w:w="3489"/>
        <w:gridCol w:w="1737"/>
        <w:gridCol w:w="3994"/>
      </w:tblGrid>
      <w:tr w:rsidR="00EC192C" w:rsidRPr="00EC192C">
        <w:trPr>
          <w:trHeight w:val="527"/>
        </w:trPr>
        <w:tc>
          <w:tcPr>
            <w:tcW w:w="541" w:type="dxa"/>
            <w:tcBorders>
              <w:top w:val="single" w:sz="4" w:space="0" w:color="auto"/>
              <w:left w:val="single" w:sz="4" w:space="0" w:color="auto"/>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spacing w:line="288" w:lineRule="auto"/>
              <w:jc w:val="center"/>
              <w:rPr>
                <w:b/>
                <w:bCs/>
                <w:color w:val="0000FF"/>
                <w:sz w:val="24"/>
                <w:szCs w:val="24"/>
                <w:lang w:val="es-ES" w:eastAsia="es-ES"/>
              </w:rPr>
            </w:pPr>
            <w:r w:rsidRPr="00EC192C">
              <w:rPr>
                <w:b/>
                <w:bCs/>
                <w:color w:val="0000FF"/>
                <w:sz w:val="24"/>
                <w:szCs w:val="24"/>
                <w:lang w:val="es-ES" w:eastAsia="es-ES"/>
              </w:rPr>
              <w:lastRenderedPageBreak/>
              <w:t>#</w:t>
            </w:r>
          </w:p>
        </w:tc>
        <w:tc>
          <w:tcPr>
            <w:tcW w:w="3489" w:type="dxa"/>
            <w:tcBorders>
              <w:top w:val="single" w:sz="4" w:space="0" w:color="auto"/>
              <w:left w:val="nil"/>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spacing w:line="288" w:lineRule="auto"/>
              <w:jc w:val="center"/>
              <w:rPr>
                <w:b/>
                <w:bCs/>
                <w:color w:val="0000FF"/>
                <w:sz w:val="24"/>
                <w:szCs w:val="24"/>
                <w:lang w:val="es-ES" w:eastAsia="es-ES"/>
              </w:rPr>
            </w:pPr>
            <w:r w:rsidRPr="00EC192C">
              <w:rPr>
                <w:b/>
                <w:bCs/>
                <w:color w:val="0000FF"/>
                <w:sz w:val="24"/>
                <w:szCs w:val="24"/>
                <w:lang w:val="es-ES" w:eastAsia="es-ES"/>
              </w:rPr>
              <w:t>Producto</w:t>
            </w:r>
          </w:p>
        </w:tc>
        <w:tc>
          <w:tcPr>
            <w:tcW w:w="1737" w:type="dxa"/>
            <w:tcBorders>
              <w:top w:val="single" w:sz="4" w:space="0" w:color="auto"/>
              <w:left w:val="nil"/>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spacing w:line="288" w:lineRule="auto"/>
              <w:jc w:val="center"/>
              <w:rPr>
                <w:b/>
                <w:bCs/>
                <w:color w:val="0000FF"/>
                <w:sz w:val="24"/>
                <w:szCs w:val="24"/>
                <w:lang w:val="es-ES" w:eastAsia="es-ES"/>
              </w:rPr>
            </w:pPr>
            <w:r w:rsidRPr="00EC192C">
              <w:rPr>
                <w:b/>
                <w:bCs/>
                <w:color w:val="0000FF"/>
                <w:sz w:val="24"/>
                <w:szCs w:val="24"/>
                <w:lang w:val="es-ES" w:eastAsia="es-ES"/>
              </w:rPr>
              <w:t>Adecuado registro contable</w:t>
            </w:r>
          </w:p>
        </w:tc>
        <w:tc>
          <w:tcPr>
            <w:tcW w:w="3994" w:type="dxa"/>
            <w:tcBorders>
              <w:top w:val="single" w:sz="4" w:space="0" w:color="auto"/>
              <w:left w:val="nil"/>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spacing w:line="288" w:lineRule="auto"/>
              <w:jc w:val="center"/>
              <w:rPr>
                <w:b/>
                <w:bCs/>
                <w:color w:val="0000FF"/>
                <w:sz w:val="24"/>
                <w:szCs w:val="24"/>
                <w:lang w:val="es-ES" w:eastAsia="es-ES"/>
              </w:rPr>
            </w:pPr>
            <w:r w:rsidRPr="00EC192C">
              <w:rPr>
                <w:b/>
                <w:bCs/>
                <w:color w:val="0000FF"/>
                <w:sz w:val="24"/>
                <w:szCs w:val="24"/>
                <w:lang w:val="es-ES" w:eastAsia="es-ES"/>
              </w:rPr>
              <w:t>Observaciones</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91</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grueso parboliled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92</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grueso parboliled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93</w:t>
            </w:r>
          </w:p>
        </w:tc>
        <w:tc>
          <w:tcPr>
            <w:tcW w:w="3489"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p>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grueso viejo</w:t>
            </w:r>
          </w:p>
        </w:tc>
        <w:tc>
          <w:tcPr>
            <w:tcW w:w="1737" w:type="dxa"/>
            <w:tcBorders>
              <w:top w:val="nil"/>
              <w:left w:val="nil"/>
              <w:bottom w:val="single" w:sz="4" w:space="0" w:color="auto"/>
              <w:right w:val="single" w:sz="4" w:space="0" w:color="auto"/>
            </w:tcBorders>
            <w:shd w:val="clear" w:color="auto" w:fill="auto"/>
            <w:noWrap/>
            <w:vAlign w:val="center"/>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r w:rsidRPr="00EC192C">
              <w:rPr>
                <w:sz w:val="24"/>
                <w:szCs w:val="24"/>
                <w:lang w:val="es-EC" w:eastAsia="es-EC"/>
              </w:rPr>
              <w:t>No se nos proporcionó la factura del proveedor.</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94</w:t>
            </w:r>
          </w:p>
        </w:tc>
        <w:tc>
          <w:tcPr>
            <w:tcW w:w="3489"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grueso viejo</w:t>
            </w:r>
          </w:p>
        </w:tc>
        <w:tc>
          <w:tcPr>
            <w:tcW w:w="1737" w:type="dxa"/>
            <w:tcBorders>
              <w:top w:val="nil"/>
              <w:left w:val="nil"/>
              <w:bottom w:val="single" w:sz="4" w:space="0" w:color="auto"/>
              <w:right w:val="single" w:sz="4" w:space="0" w:color="auto"/>
            </w:tcBorders>
            <w:shd w:val="clear" w:color="auto" w:fill="auto"/>
            <w:noWrap/>
            <w:vAlign w:val="center"/>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95</w:t>
            </w:r>
          </w:p>
        </w:tc>
        <w:tc>
          <w:tcPr>
            <w:tcW w:w="3489"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grueso viejo</w:t>
            </w:r>
          </w:p>
        </w:tc>
        <w:tc>
          <w:tcPr>
            <w:tcW w:w="1737" w:type="dxa"/>
            <w:tcBorders>
              <w:top w:val="nil"/>
              <w:left w:val="nil"/>
              <w:bottom w:val="single" w:sz="4" w:space="0" w:color="auto"/>
              <w:right w:val="single" w:sz="4" w:space="0" w:color="auto"/>
            </w:tcBorders>
            <w:shd w:val="clear" w:color="auto" w:fill="auto"/>
            <w:noWrap/>
            <w:vAlign w:val="center"/>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96</w:t>
            </w:r>
          </w:p>
        </w:tc>
        <w:tc>
          <w:tcPr>
            <w:tcW w:w="3489"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parboiled</w:t>
            </w:r>
          </w:p>
        </w:tc>
        <w:tc>
          <w:tcPr>
            <w:tcW w:w="1737" w:type="dxa"/>
            <w:tcBorders>
              <w:top w:val="nil"/>
              <w:left w:val="nil"/>
              <w:bottom w:val="single" w:sz="4" w:space="0" w:color="auto"/>
              <w:right w:val="single" w:sz="4" w:space="0" w:color="auto"/>
            </w:tcBorders>
            <w:shd w:val="clear" w:color="auto" w:fill="auto"/>
            <w:noWrap/>
            <w:vAlign w:val="center"/>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97</w:t>
            </w:r>
          </w:p>
        </w:tc>
        <w:tc>
          <w:tcPr>
            <w:tcW w:w="3489"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p>
          <w:p w:rsidR="00EC192C" w:rsidRPr="00EC192C" w:rsidRDefault="00EC192C" w:rsidP="00EC192C">
            <w:pPr>
              <w:widowControl/>
              <w:autoSpaceDE/>
              <w:autoSpaceDN/>
              <w:adjustRightInd/>
              <w:spacing w:line="288" w:lineRule="auto"/>
              <w:rPr>
                <w:sz w:val="24"/>
                <w:szCs w:val="24"/>
                <w:lang w:val="es-ES" w:eastAsia="es-ES"/>
              </w:rPr>
            </w:pPr>
          </w:p>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parboiled</w:t>
            </w:r>
          </w:p>
        </w:tc>
        <w:tc>
          <w:tcPr>
            <w:tcW w:w="1737" w:type="dxa"/>
            <w:tcBorders>
              <w:top w:val="nil"/>
              <w:left w:val="nil"/>
              <w:bottom w:val="single" w:sz="4" w:space="0" w:color="auto"/>
              <w:right w:val="single" w:sz="4" w:space="0" w:color="auto"/>
            </w:tcBorders>
            <w:shd w:val="clear" w:color="auto" w:fill="auto"/>
            <w:noWrap/>
            <w:vAlign w:val="center"/>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r w:rsidRPr="00EC192C">
              <w:rPr>
                <w:sz w:val="24"/>
                <w:szCs w:val="24"/>
                <w:lang w:val="es-EC" w:eastAsia="es-EC"/>
              </w:rPr>
              <w:t>Descuadre de lo facturado con lo registrado, la diferencia fue de  $7.50.</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98</w:t>
            </w:r>
          </w:p>
        </w:tc>
        <w:tc>
          <w:tcPr>
            <w:tcW w:w="3489"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parboiled</w:t>
            </w:r>
          </w:p>
        </w:tc>
        <w:tc>
          <w:tcPr>
            <w:tcW w:w="1737" w:type="dxa"/>
            <w:tcBorders>
              <w:top w:val="nil"/>
              <w:left w:val="nil"/>
              <w:bottom w:val="single" w:sz="4" w:space="0" w:color="auto"/>
              <w:right w:val="single" w:sz="4" w:space="0" w:color="auto"/>
            </w:tcBorders>
            <w:shd w:val="clear" w:color="auto" w:fill="auto"/>
            <w:noWrap/>
            <w:vAlign w:val="center"/>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99</w:t>
            </w:r>
          </w:p>
        </w:tc>
        <w:tc>
          <w:tcPr>
            <w:tcW w:w="3489"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parboiled</w:t>
            </w:r>
          </w:p>
        </w:tc>
        <w:tc>
          <w:tcPr>
            <w:tcW w:w="1737" w:type="dxa"/>
            <w:tcBorders>
              <w:top w:val="nil"/>
              <w:left w:val="nil"/>
              <w:bottom w:val="single" w:sz="4" w:space="0" w:color="auto"/>
              <w:right w:val="single" w:sz="4" w:space="0" w:color="auto"/>
            </w:tcBorders>
            <w:shd w:val="clear" w:color="auto" w:fill="auto"/>
            <w:noWrap/>
            <w:vAlign w:val="center"/>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100</w:t>
            </w:r>
          </w:p>
        </w:tc>
        <w:tc>
          <w:tcPr>
            <w:tcW w:w="3489"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p>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parboiled</w:t>
            </w:r>
          </w:p>
        </w:tc>
        <w:tc>
          <w:tcPr>
            <w:tcW w:w="1737" w:type="dxa"/>
            <w:tcBorders>
              <w:top w:val="nil"/>
              <w:left w:val="nil"/>
              <w:bottom w:val="single" w:sz="4" w:space="0" w:color="auto"/>
              <w:right w:val="single" w:sz="4" w:space="0" w:color="auto"/>
            </w:tcBorders>
            <w:shd w:val="clear" w:color="auto" w:fill="auto"/>
            <w:noWrap/>
            <w:vAlign w:val="center"/>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r w:rsidRPr="00EC192C">
              <w:rPr>
                <w:sz w:val="24"/>
                <w:szCs w:val="24"/>
                <w:lang w:val="es-EC" w:eastAsia="es-EC"/>
              </w:rPr>
              <w:t>No se encontró comprobante de retención.</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101</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102</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103</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104</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105</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106</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107</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108</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parboiled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109</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110</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111</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112</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113</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parboliled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114</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parboliled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115</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parboliled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116</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parboliled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117</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grueso parboliled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118</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grueso parboliled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119</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grueso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120</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grueso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 </w:t>
            </w:r>
          </w:p>
        </w:tc>
      </w:tr>
    </w:tbl>
    <w:p w:rsidR="00EC192C" w:rsidRPr="00EC192C" w:rsidRDefault="00EC192C" w:rsidP="00EC192C">
      <w:pPr>
        <w:widowControl/>
        <w:autoSpaceDE/>
        <w:autoSpaceDN/>
        <w:adjustRightInd/>
        <w:rPr>
          <w:sz w:val="24"/>
          <w:szCs w:val="24"/>
          <w:lang w:val="es-ES" w:eastAsia="es-ES"/>
        </w:rPr>
      </w:pPr>
    </w:p>
    <w:tbl>
      <w:tblPr>
        <w:tblpPr w:leftFromText="141" w:rightFromText="141" w:vertAnchor="text" w:horzAnchor="margin" w:tblpXSpec="center" w:tblpY="-367"/>
        <w:tblW w:w="9761" w:type="dxa"/>
        <w:tblCellMar>
          <w:left w:w="70" w:type="dxa"/>
          <w:right w:w="70" w:type="dxa"/>
        </w:tblCellMar>
        <w:tblLook w:val="04A0"/>
      </w:tblPr>
      <w:tblGrid>
        <w:gridCol w:w="541"/>
        <w:gridCol w:w="3489"/>
        <w:gridCol w:w="1737"/>
        <w:gridCol w:w="3994"/>
      </w:tblGrid>
      <w:tr w:rsidR="00EC192C" w:rsidRPr="00EC192C">
        <w:trPr>
          <w:trHeight w:val="527"/>
        </w:trPr>
        <w:tc>
          <w:tcPr>
            <w:tcW w:w="541" w:type="dxa"/>
            <w:tcBorders>
              <w:top w:val="single" w:sz="4" w:space="0" w:color="auto"/>
              <w:left w:val="single" w:sz="4" w:space="0" w:color="auto"/>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spacing w:line="288" w:lineRule="auto"/>
              <w:jc w:val="center"/>
              <w:rPr>
                <w:b/>
                <w:bCs/>
                <w:color w:val="0000FF"/>
                <w:sz w:val="24"/>
                <w:szCs w:val="24"/>
                <w:lang w:val="es-ES" w:eastAsia="es-ES"/>
              </w:rPr>
            </w:pPr>
            <w:r w:rsidRPr="00EC192C">
              <w:rPr>
                <w:b/>
                <w:bCs/>
                <w:color w:val="0000FF"/>
                <w:sz w:val="24"/>
                <w:szCs w:val="24"/>
                <w:lang w:val="es-ES" w:eastAsia="es-ES"/>
              </w:rPr>
              <w:lastRenderedPageBreak/>
              <w:t>#</w:t>
            </w:r>
          </w:p>
        </w:tc>
        <w:tc>
          <w:tcPr>
            <w:tcW w:w="3489" w:type="dxa"/>
            <w:tcBorders>
              <w:top w:val="single" w:sz="4" w:space="0" w:color="auto"/>
              <w:left w:val="nil"/>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spacing w:line="288" w:lineRule="auto"/>
              <w:jc w:val="center"/>
              <w:rPr>
                <w:b/>
                <w:bCs/>
                <w:color w:val="0000FF"/>
                <w:sz w:val="24"/>
                <w:szCs w:val="24"/>
                <w:lang w:val="es-ES" w:eastAsia="es-ES"/>
              </w:rPr>
            </w:pPr>
            <w:r w:rsidRPr="00EC192C">
              <w:rPr>
                <w:b/>
                <w:bCs/>
                <w:color w:val="0000FF"/>
                <w:sz w:val="24"/>
                <w:szCs w:val="24"/>
                <w:lang w:val="es-ES" w:eastAsia="es-ES"/>
              </w:rPr>
              <w:t>Producto</w:t>
            </w:r>
          </w:p>
        </w:tc>
        <w:tc>
          <w:tcPr>
            <w:tcW w:w="1737" w:type="dxa"/>
            <w:tcBorders>
              <w:top w:val="single" w:sz="4" w:space="0" w:color="auto"/>
              <w:left w:val="nil"/>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spacing w:line="288" w:lineRule="auto"/>
              <w:jc w:val="center"/>
              <w:rPr>
                <w:b/>
                <w:bCs/>
                <w:color w:val="0000FF"/>
                <w:sz w:val="24"/>
                <w:szCs w:val="24"/>
                <w:lang w:val="es-ES" w:eastAsia="es-ES"/>
              </w:rPr>
            </w:pPr>
            <w:r w:rsidRPr="00EC192C">
              <w:rPr>
                <w:b/>
                <w:bCs/>
                <w:color w:val="0000FF"/>
                <w:sz w:val="24"/>
                <w:szCs w:val="24"/>
                <w:lang w:val="es-ES" w:eastAsia="es-ES"/>
              </w:rPr>
              <w:t>Adecuado registro contable</w:t>
            </w:r>
          </w:p>
        </w:tc>
        <w:tc>
          <w:tcPr>
            <w:tcW w:w="3994" w:type="dxa"/>
            <w:tcBorders>
              <w:top w:val="single" w:sz="4" w:space="0" w:color="auto"/>
              <w:left w:val="nil"/>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spacing w:line="288" w:lineRule="auto"/>
              <w:jc w:val="center"/>
              <w:rPr>
                <w:b/>
                <w:bCs/>
                <w:color w:val="0000FF"/>
                <w:sz w:val="24"/>
                <w:szCs w:val="24"/>
                <w:lang w:val="es-ES" w:eastAsia="es-ES"/>
              </w:rPr>
            </w:pPr>
            <w:r w:rsidRPr="00EC192C">
              <w:rPr>
                <w:b/>
                <w:bCs/>
                <w:color w:val="0000FF"/>
                <w:sz w:val="24"/>
                <w:szCs w:val="24"/>
                <w:lang w:val="es-ES" w:eastAsia="es-ES"/>
              </w:rPr>
              <w:t>Observaciones</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121</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grueso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122</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parboiled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123</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124</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125</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126</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127</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128</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129</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130</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131</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132</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133</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parboiled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134</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135</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136</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137</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138</w:t>
            </w:r>
          </w:p>
        </w:tc>
        <w:tc>
          <w:tcPr>
            <w:tcW w:w="3489"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parboliled</w:t>
            </w:r>
          </w:p>
        </w:tc>
        <w:tc>
          <w:tcPr>
            <w:tcW w:w="1737" w:type="dxa"/>
            <w:tcBorders>
              <w:top w:val="nil"/>
              <w:left w:val="nil"/>
              <w:bottom w:val="single" w:sz="4" w:space="0" w:color="auto"/>
              <w:right w:val="single" w:sz="4" w:space="0" w:color="auto"/>
            </w:tcBorders>
            <w:shd w:val="clear" w:color="auto" w:fill="auto"/>
            <w:noWrap/>
            <w:vAlign w:val="center"/>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C" w:eastAsia="es-EC"/>
              </w:rPr>
              <w:t>No se encontró comprobante de retención.</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139</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parboliled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140</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fino parboliled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141</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grueso parboliled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142</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grueso parboliled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143</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grueso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144</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Arrocillo grueso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145</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parboiled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146</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parboiled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147</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Polvillo parboiled</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148</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149</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150</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151</w:t>
            </w:r>
          </w:p>
        </w:tc>
        <w:tc>
          <w:tcPr>
            <w:tcW w:w="3489"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Viejo</w:t>
            </w:r>
          </w:p>
        </w:tc>
        <w:tc>
          <w:tcPr>
            <w:tcW w:w="1737" w:type="dxa"/>
            <w:tcBorders>
              <w:top w:val="nil"/>
              <w:left w:val="nil"/>
              <w:bottom w:val="single" w:sz="4" w:space="0" w:color="auto"/>
              <w:right w:val="single" w:sz="4" w:space="0" w:color="auto"/>
            </w:tcBorders>
            <w:shd w:val="clear" w:color="auto" w:fill="auto"/>
            <w:noWrap/>
            <w:vAlign w:val="center"/>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center"/>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C" w:eastAsia="es-EC"/>
              </w:rPr>
              <w:t>No se realizo la retención</w:t>
            </w: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152</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153</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p>
        </w:tc>
      </w:tr>
      <w:tr w:rsidR="00EC192C" w:rsidRPr="00EC192C">
        <w:trPr>
          <w:trHeight w:val="175"/>
        </w:trPr>
        <w:tc>
          <w:tcPr>
            <w:tcW w:w="54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jc w:val="center"/>
              <w:rPr>
                <w:sz w:val="24"/>
                <w:szCs w:val="24"/>
                <w:lang w:val="es-ES" w:eastAsia="es-ES"/>
              </w:rPr>
            </w:pPr>
            <w:r w:rsidRPr="00EC192C">
              <w:rPr>
                <w:sz w:val="24"/>
                <w:szCs w:val="24"/>
                <w:lang w:val="es-ES" w:eastAsia="es-ES"/>
              </w:rPr>
              <w:t>154</w:t>
            </w:r>
          </w:p>
        </w:tc>
        <w:tc>
          <w:tcPr>
            <w:tcW w:w="3489"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r w:rsidRPr="00EC192C">
              <w:rPr>
                <w:sz w:val="24"/>
                <w:szCs w:val="24"/>
                <w:lang w:val="es-ES" w:eastAsia="es-ES"/>
              </w:rPr>
              <w:t>Arroz Viejo</w:t>
            </w:r>
          </w:p>
        </w:tc>
        <w:tc>
          <w:tcPr>
            <w:tcW w:w="1737" w:type="dxa"/>
            <w:tcBorders>
              <w:top w:val="nil"/>
              <w:left w:val="nil"/>
              <w:bottom w:val="single" w:sz="4" w:space="0" w:color="auto"/>
              <w:right w:val="single" w:sz="4" w:space="0" w:color="auto"/>
            </w:tcBorders>
            <w:shd w:val="clear" w:color="auto" w:fill="auto"/>
            <w:noWrap/>
            <w:vAlign w:val="bottom"/>
          </w:tcPr>
          <w:p w:rsidR="00EC192C" w:rsidRPr="00EC192C" w:rsidRDefault="00EC192C" w:rsidP="0098476E">
            <w:pPr>
              <w:widowControl/>
              <w:numPr>
                <w:ilvl w:val="0"/>
                <w:numId w:val="31"/>
              </w:numPr>
              <w:autoSpaceDE/>
              <w:autoSpaceDN/>
              <w:adjustRightInd/>
              <w:spacing w:line="288" w:lineRule="auto"/>
              <w:jc w:val="center"/>
              <w:rPr>
                <w:b/>
                <w:sz w:val="24"/>
                <w:szCs w:val="24"/>
                <w:lang w:val="es-ES" w:eastAsia="es-ES"/>
              </w:rPr>
            </w:pPr>
          </w:p>
        </w:tc>
        <w:tc>
          <w:tcPr>
            <w:tcW w:w="3994"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88" w:lineRule="auto"/>
              <w:rPr>
                <w:sz w:val="24"/>
                <w:szCs w:val="24"/>
                <w:lang w:val="es-ES" w:eastAsia="es-ES"/>
              </w:rPr>
            </w:pPr>
          </w:p>
        </w:tc>
      </w:tr>
    </w:tbl>
    <w:p w:rsidR="00EC192C" w:rsidRPr="00EC192C" w:rsidRDefault="00EC192C" w:rsidP="00EC192C">
      <w:pPr>
        <w:widowControl/>
        <w:autoSpaceDE/>
        <w:autoSpaceDN/>
        <w:adjustRightInd/>
        <w:rPr>
          <w:sz w:val="24"/>
          <w:szCs w:val="24"/>
          <w:lang w:val="es-ES" w:eastAsia="es-ES"/>
        </w:rPr>
      </w:pPr>
    </w:p>
    <w:p w:rsidR="00EC192C" w:rsidRPr="00EC192C" w:rsidRDefault="00EC192C" w:rsidP="0098476E">
      <w:pPr>
        <w:widowControl/>
        <w:numPr>
          <w:ilvl w:val="3"/>
          <w:numId w:val="13"/>
        </w:numPr>
        <w:autoSpaceDE/>
        <w:autoSpaceDN/>
        <w:adjustRightInd/>
        <w:spacing w:after="240" w:line="480" w:lineRule="auto"/>
        <w:outlineLvl w:val="3"/>
        <w:rPr>
          <w:rFonts w:cs="Times New Roman"/>
          <w:b/>
          <w:sz w:val="24"/>
          <w:szCs w:val="24"/>
          <w:lang w:val="es-ES" w:eastAsia="es-ES"/>
        </w:rPr>
      </w:pPr>
      <w:r w:rsidRPr="00EC192C">
        <w:rPr>
          <w:rFonts w:cs="Times New Roman"/>
          <w:b/>
          <w:sz w:val="24"/>
          <w:szCs w:val="24"/>
          <w:lang w:val="es-ES" w:eastAsia="es-ES"/>
        </w:rPr>
        <w:t>Conclusión del procedimiento:</w:t>
      </w:r>
    </w:p>
    <w:p w:rsidR="00EC192C" w:rsidRPr="00EC192C" w:rsidRDefault="00EC192C" w:rsidP="008B72BD">
      <w:pPr>
        <w:widowControl/>
        <w:autoSpaceDE/>
        <w:autoSpaceDN/>
        <w:adjustRightInd/>
        <w:spacing w:afterLines="240" w:line="480" w:lineRule="auto"/>
        <w:ind w:left="2127"/>
        <w:jc w:val="both"/>
        <w:rPr>
          <w:sz w:val="24"/>
          <w:szCs w:val="24"/>
          <w:lang w:val="es-ES" w:eastAsia="es-ES"/>
        </w:rPr>
      </w:pPr>
      <w:r w:rsidRPr="00EC192C">
        <w:rPr>
          <w:sz w:val="24"/>
          <w:szCs w:val="24"/>
          <w:lang w:val="es-ES" w:eastAsia="es-ES"/>
        </w:rPr>
        <w:t>Se revisó 154 compras entre esas de productos y subproductos que dio un total de $ 235,574.43, del total de las compras que son $ 245,078.32 es decir se tomó una muestra de 96%.</w:t>
      </w:r>
    </w:p>
    <w:p w:rsidR="00EC192C" w:rsidRPr="00EC192C" w:rsidRDefault="00EC192C" w:rsidP="008B72BD">
      <w:pPr>
        <w:widowControl/>
        <w:autoSpaceDE/>
        <w:autoSpaceDN/>
        <w:adjustRightInd/>
        <w:spacing w:afterLines="240" w:line="480" w:lineRule="auto"/>
        <w:ind w:left="2127"/>
        <w:jc w:val="both"/>
        <w:rPr>
          <w:sz w:val="24"/>
          <w:szCs w:val="24"/>
          <w:lang w:val="es-ES" w:eastAsia="es-ES"/>
        </w:rPr>
      </w:pPr>
      <w:r w:rsidRPr="00EC192C">
        <w:rPr>
          <w:sz w:val="24"/>
          <w:szCs w:val="24"/>
          <w:lang w:val="es-ES" w:eastAsia="es-ES"/>
        </w:rPr>
        <w:t>Luego de aplicar los procedimientos antes descritos se concluye que los saldos de las compras de repuestos registradas por la compañía al 31 de diciembre del 2008 son razonables.</w:t>
      </w: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8B72BD">
      <w:pPr>
        <w:keepNext/>
        <w:widowControl/>
        <w:numPr>
          <w:ilvl w:val="2"/>
          <w:numId w:val="13"/>
        </w:numPr>
        <w:autoSpaceDE/>
        <w:autoSpaceDN/>
        <w:adjustRightInd/>
        <w:spacing w:before="240" w:afterLines="240" w:line="480" w:lineRule="auto"/>
        <w:outlineLvl w:val="2"/>
        <w:rPr>
          <w:b/>
          <w:bCs/>
          <w:sz w:val="24"/>
          <w:szCs w:val="24"/>
          <w:lang w:val="es-ES" w:eastAsia="es-ES"/>
        </w:rPr>
      </w:pPr>
      <w:bookmarkStart w:id="435" w:name="_Toc237080235"/>
      <w:bookmarkStart w:id="436" w:name="_Toc237201677"/>
      <w:bookmarkStart w:id="437" w:name="_Toc237696374"/>
      <w:r w:rsidRPr="00EC192C">
        <w:rPr>
          <w:b/>
          <w:bCs/>
          <w:sz w:val="24"/>
          <w:szCs w:val="24"/>
          <w:lang w:val="es-ES" w:eastAsia="es-ES"/>
        </w:rPr>
        <w:lastRenderedPageBreak/>
        <w:t>Procedimientos para realizar conteos de prueba sobre la toma física del inventario</w:t>
      </w:r>
      <w:bookmarkEnd w:id="435"/>
      <w:bookmarkEnd w:id="436"/>
      <w:bookmarkEnd w:id="437"/>
    </w:p>
    <w:p w:rsidR="00EC192C" w:rsidRPr="00EC192C" w:rsidRDefault="00EC192C" w:rsidP="0098476E">
      <w:pPr>
        <w:widowControl/>
        <w:numPr>
          <w:ilvl w:val="3"/>
          <w:numId w:val="13"/>
        </w:numPr>
        <w:autoSpaceDE/>
        <w:autoSpaceDN/>
        <w:adjustRightInd/>
        <w:spacing w:after="240" w:line="480" w:lineRule="auto"/>
        <w:outlineLvl w:val="3"/>
        <w:rPr>
          <w:rFonts w:cs="Times New Roman"/>
          <w:b/>
          <w:sz w:val="24"/>
          <w:szCs w:val="24"/>
          <w:lang w:val="es-AR" w:eastAsia="es-ES"/>
        </w:rPr>
      </w:pPr>
      <w:r w:rsidRPr="00EC192C">
        <w:rPr>
          <w:rFonts w:cs="Times New Roman"/>
          <w:b/>
          <w:sz w:val="24"/>
          <w:szCs w:val="24"/>
          <w:lang w:val="es-AR" w:eastAsia="es-ES"/>
        </w:rPr>
        <w:t>Objetivo:</w:t>
      </w:r>
    </w:p>
    <w:p w:rsidR="00EC192C" w:rsidRPr="00EC192C" w:rsidRDefault="00EC192C" w:rsidP="008B72BD">
      <w:pPr>
        <w:widowControl/>
        <w:tabs>
          <w:tab w:val="left" w:pos="3465"/>
        </w:tabs>
        <w:autoSpaceDE/>
        <w:autoSpaceDN/>
        <w:adjustRightInd/>
        <w:spacing w:afterLines="240" w:line="480" w:lineRule="auto"/>
        <w:ind w:left="2124"/>
        <w:jc w:val="both"/>
        <w:rPr>
          <w:sz w:val="24"/>
          <w:szCs w:val="24"/>
          <w:lang w:val="es-AR" w:eastAsia="es-ES"/>
        </w:rPr>
      </w:pPr>
      <w:r w:rsidRPr="00EC192C">
        <w:rPr>
          <w:sz w:val="24"/>
          <w:szCs w:val="24"/>
          <w:lang w:val="es-AR" w:eastAsia="es-ES"/>
        </w:rPr>
        <w:t>Verificar la existencia, integridad y exactitud del inventario de la empresa XYZ S.A al 31 de diciembre del 2008.</w:t>
      </w:r>
    </w:p>
    <w:p w:rsidR="00EC192C" w:rsidRPr="00EC192C" w:rsidRDefault="00EC192C" w:rsidP="0098476E">
      <w:pPr>
        <w:widowControl/>
        <w:numPr>
          <w:ilvl w:val="3"/>
          <w:numId w:val="13"/>
        </w:numPr>
        <w:autoSpaceDE/>
        <w:autoSpaceDN/>
        <w:adjustRightInd/>
        <w:spacing w:after="240" w:line="480" w:lineRule="auto"/>
        <w:outlineLvl w:val="3"/>
        <w:rPr>
          <w:rFonts w:cs="Times New Roman"/>
          <w:b/>
          <w:sz w:val="24"/>
          <w:szCs w:val="24"/>
          <w:lang w:val="es-AR" w:eastAsia="es-ES"/>
        </w:rPr>
      </w:pPr>
      <w:r w:rsidRPr="00EC192C">
        <w:rPr>
          <w:rFonts w:cs="Times New Roman"/>
          <w:b/>
          <w:sz w:val="24"/>
          <w:szCs w:val="24"/>
          <w:lang w:val="es-AR" w:eastAsia="es-ES"/>
        </w:rPr>
        <w:t>Procedimientos:</w:t>
      </w:r>
    </w:p>
    <w:p w:rsidR="00EC192C" w:rsidRPr="00EC192C" w:rsidRDefault="00EC192C" w:rsidP="0098476E">
      <w:pPr>
        <w:widowControl/>
        <w:numPr>
          <w:ilvl w:val="0"/>
          <w:numId w:val="29"/>
        </w:numPr>
        <w:tabs>
          <w:tab w:val="left" w:pos="2410"/>
        </w:tabs>
        <w:autoSpaceDE/>
        <w:autoSpaceDN/>
        <w:adjustRightInd/>
        <w:spacing w:after="240" w:line="480" w:lineRule="auto"/>
        <w:ind w:left="2694"/>
        <w:jc w:val="both"/>
        <w:rPr>
          <w:sz w:val="24"/>
          <w:szCs w:val="24"/>
          <w:lang w:val="es-AR" w:eastAsia="es-ES"/>
        </w:rPr>
      </w:pPr>
      <w:r w:rsidRPr="00EC192C">
        <w:rPr>
          <w:sz w:val="24"/>
          <w:szCs w:val="24"/>
          <w:lang w:val="es-AR" w:eastAsia="es-ES"/>
        </w:rPr>
        <w:t>Se pidió a la contadora el inventario de la empresa al 31 de diciembre del 2008, y con el inventario realizado en Marzo del 2009 se hizo una comparación de los auxiliares contra lo físico y de esta forma  poder conciliar saldos.</w:t>
      </w:r>
    </w:p>
    <w:p w:rsidR="00EC192C" w:rsidRPr="00EC192C" w:rsidRDefault="00EC192C" w:rsidP="0098476E">
      <w:pPr>
        <w:widowControl/>
        <w:numPr>
          <w:ilvl w:val="0"/>
          <w:numId w:val="29"/>
        </w:numPr>
        <w:tabs>
          <w:tab w:val="left" w:pos="2410"/>
        </w:tabs>
        <w:autoSpaceDE/>
        <w:autoSpaceDN/>
        <w:adjustRightInd/>
        <w:spacing w:after="240" w:line="480" w:lineRule="auto"/>
        <w:ind w:left="2694"/>
        <w:jc w:val="both"/>
        <w:rPr>
          <w:sz w:val="24"/>
          <w:szCs w:val="24"/>
          <w:lang w:val="es-AR" w:eastAsia="es-ES"/>
        </w:rPr>
      </w:pPr>
      <w:r w:rsidRPr="00EC192C">
        <w:rPr>
          <w:sz w:val="24"/>
          <w:szCs w:val="24"/>
          <w:lang w:val="es-AR" w:eastAsia="es-ES"/>
        </w:rPr>
        <w:t>Se selecciono todos los montos de acuerdo a los productos de la empresa.</w:t>
      </w:r>
    </w:p>
    <w:p w:rsidR="00EC192C" w:rsidRPr="00EC192C" w:rsidRDefault="00EC192C" w:rsidP="0098476E">
      <w:pPr>
        <w:widowControl/>
        <w:numPr>
          <w:ilvl w:val="0"/>
          <w:numId w:val="29"/>
        </w:numPr>
        <w:tabs>
          <w:tab w:val="left" w:pos="2410"/>
        </w:tabs>
        <w:autoSpaceDE/>
        <w:autoSpaceDN/>
        <w:adjustRightInd/>
        <w:spacing w:after="240" w:line="480" w:lineRule="auto"/>
        <w:ind w:left="2694"/>
        <w:jc w:val="both"/>
        <w:rPr>
          <w:sz w:val="24"/>
          <w:szCs w:val="24"/>
          <w:lang w:val="es-AR" w:eastAsia="es-ES"/>
        </w:rPr>
      </w:pPr>
      <w:r w:rsidRPr="00EC192C">
        <w:rPr>
          <w:sz w:val="24"/>
          <w:szCs w:val="24"/>
          <w:lang w:val="es-AR" w:eastAsia="es-ES"/>
        </w:rPr>
        <w:t>Se realizo el inventario físico en un día de poco movimiento en presencia de la contadora</w:t>
      </w:r>
    </w:p>
    <w:p w:rsidR="00EC192C" w:rsidRPr="00EC192C" w:rsidRDefault="00EC192C" w:rsidP="0098476E">
      <w:pPr>
        <w:widowControl/>
        <w:numPr>
          <w:ilvl w:val="0"/>
          <w:numId w:val="29"/>
        </w:numPr>
        <w:tabs>
          <w:tab w:val="left" w:pos="2410"/>
        </w:tabs>
        <w:autoSpaceDE/>
        <w:autoSpaceDN/>
        <w:adjustRightInd/>
        <w:spacing w:after="240" w:line="480" w:lineRule="auto"/>
        <w:ind w:left="2694"/>
        <w:jc w:val="both"/>
        <w:rPr>
          <w:sz w:val="24"/>
          <w:szCs w:val="24"/>
          <w:lang w:val="es-AR" w:eastAsia="es-ES"/>
        </w:rPr>
      </w:pPr>
      <w:r w:rsidRPr="00EC192C">
        <w:rPr>
          <w:sz w:val="24"/>
          <w:szCs w:val="24"/>
          <w:lang w:val="es-AR" w:eastAsia="es-ES"/>
        </w:rPr>
        <w:t>En caso de existir faltantes se pedirá la respuesta del caso.</w:t>
      </w:r>
    </w:p>
    <w:p w:rsidR="00EC192C" w:rsidRPr="00EC192C" w:rsidRDefault="00EC192C" w:rsidP="00EC192C">
      <w:pPr>
        <w:widowControl/>
        <w:autoSpaceDE/>
        <w:autoSpaceDN/>
        <w:adjustRightInd/>
        <w:rPr>
          <w:sz w:val="24"/>
          <w:szCs w:val="24"/>
          <w:lang w:val="es-ES" w:eastAsia="es-ES"/>
        </w:rPr>
        <w:sectPr w:rsidR="00EC192C" w:rsidRPr="00EC192C" w:rsidSect="00EC192C">
          <w:pgSz w:w="11906" w:h="16838"/>
          <w:pgMar w:top="2268" w:right="1361" w:bottom="1985" w:left="1361" w:header="709" w:footer="709" w:gutter="0"/>
          <w:cols w:space="720"/>
          <w:docGrid w:linePitch="360"/>
        </w:sectPr>
      </w:pPr>
    </w:p>
    <w:p w:rsidR="00EC192C" w:rsidRPr="00EC192C" w:rsidRDefault="00EC192C" w:rsidP="00EC192C">
      <w:pPr>
        <w:widowControl/>
        <w:autoSpaceDE/>
        <w:autoSpaceDN/>
        <w:adjustRightInd/>
        <w:rPr>
          <w:sz w:val="24"/>
          <w:szCs w:val="24"/>
          <w:lang w:val="es-ES" w:eastAsia="es-ES"/>
        </w:rPr>
      </w:pPr>
    </w:p>
    <w:tbl>
      <w:tblPr>
        <w:tblW w:w="14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4A0"/>
      </w:tblPr>
      <w:tblGrid>
        <w:gridCol w:w="385"/>
        <w:gridCol w:w="868"/>
        <w:gridCol w:w="1043"/>
        <w:gridCol w:w="1192"/>
        <w:gridCol w:w="1894"/>
        <w:gridCol w:w="1875"/>
        <w:gridCol w:w="1547"/>
        <w:gridCol w:w="1119"/>
        <w:gridCol w:w="1327"/>
        <w:gridCol w:w="3655"/>
      </w:tblGrid>
      <w:tr w:rsidR="00EC192C" w:rsidRPr="00EC192C">
        <w:trPr>
          <w:trHeight w:val="276"/>
          <w:jc w:val="center"/>
        </w:trPr>
        <w:tc>
          <w:tcPr>
            <w:tcW w:w="364" w:type="dxa"/>
            <w:vMerge w:val="restart"/>
            <w:shd w:val="clear" w:color="auto" w:fill="F3F3F3"/>
            <w:vAlign w:val="center"/>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w:t>
            </w:r>
          </w:p>
        </w:tc>
        <w:tc>
          <w:tcPr>
            <w:tcW w:w="874" w:type="dxa"/>
            <w:vMerge w:val="restart"/>
            <w:shd w:val="clear" w:color="auto" w:fill="F3F3F3"/>
            <w:vAlign w:val="center"/>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2009 Mes</w:t>
            </w:r>
          </w:p>
        </w:tc>
        <w:tc>
          <w:tcPr>
            <w:tcW w:w="1051" w:type="dxa"/>
            <w:vMerge w:val="restart"/>
            <w:shd w:val="clear" w:color="auto" w:fill="F3F3F3"/>
            <w:vAlign w:val="center"/>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Egreso salida</w:t>
            </w:r>
          </w:p>
        </w:tc>
        <w:tc>
          <w:tcPr>
            <w:tcW w:w="1134" w:type="dxa"/>
            <w:vMerge w:val="restart"/>
            <w:shd w:val="clear" w:color="auto" w:fill="F3F3F3"/>
            <w:vAlign w:val="center"/>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Ubicación</w:t>
            </w:r>
          </w:p>
        </w:tc>
        <w:tc>
          <w:tcPr>
            <w:tcW w:w="1931" w:type="dxa"/>
            <w:vMerge w:val="restart"/>
            <w:shd w:val="clear" w:color="auto" w:fill="F3F3F3"/>
            <w:vAlign w:val="center"/>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Producto</w:t>
            </w:r>
          </w:p>
        </w:tc>
        <w:tc>
          <w:tcPr>
            <w:tcW w:w="1897" w:type="dxa"/>
            <w:vMerge w:val="restart"/>
            <w:shd w:val="clear" w:color="auto" w:fill="F3F3F3"/>
            <w:vAlign w:val="center"/>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Descripción</w:t>
            </w:r>
          </w:p>
        </w:tc>
        <w:tc>
          <w:tcPr>
            <w:tcW w:w="1559" w:type="dxa"/>
            <w:vMerge w:val="restart"/>
            <w:shd w:val="clear" w:color="auto" w:fill="F3F3F3"/>
            <w:vAlign w:val="center"/>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Datos según cliente cantidades</w:t>
            </w:r>
          </w:p>
        </w:tc>
        <w:tc>
          <w:tcPr>
            <w:tcW w:w="1130" w:type="dxa"/>
            <w:vMerge w:val="restart"/>
            <w:shd w:val="clear" w:color="auto" w:fill="F3F3F3"/>
            <w:vAlign w:val="center"/>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Según auditor</w:t>
            </w:r>
          </w:p>
        </w:tc>
        <w:tc>
          <w:tcPr>
            <w:tcW w:w="1219" w:type="dxa"/>
            <w:vMerge w:val="restart"/>
            <w:shd w:val="clear" w:color="auto" w:fill="F3F3F3"/>
            <w:vAlign w:val="center"/>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Diferencias</w:t>
            </w:r>
          </w:p>
        </w:tc>
        <w:tc>
          <w:tcPr>
            <w:tcW w:w="3746" w:type="dxa"/>
            <w:vMerge w:val="restart"/>
            <w:shd w:val="clear" w:color="auto" w:fill="F3F3F3"/>
            <w:vAlign w:val="center"/>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Observaciones</w:t>
            </w:r>
          </w:p>
        </w:tc>
      </w:tr>
      <w:tr w:rsidR="00EC192C" w:rsidRPr="00EC192C">
        <w:trPr>
          <w:trHeight w:val="276"/>
          <w:jc w:val="center"/>
        </w:trPr>
        <w:tc>
          <w:tcPr>
            <w:tcW w:w="364"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874"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1051"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1134"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1931"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1897"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1559"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1130"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1219"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3746"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r>
      <w:tr w:rsidR="00EC192C" w:rsidRPr="00EC192C">
        <w:trPr>
          <w:trHeight w:val="276"/>
          <w:jc w:val="center"/>
        </w:trPr>
        <w:tc>
          <w:tcPr>
            <w:tcW w:w="364"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874"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1051"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1134"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1931"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1897"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1559"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1130"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1219"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3746"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r>
      <w:tr w:rsidR="00EC192C" w:rsidRPr="00EC192C">
        <w:trPr>
          <w:trHeight w:val="450"/>
          <w:jc w:val="center"/>
        </w:trPr>
        <w:tc>
          <w:tcPr>
            <w:tcW w:w="364"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w:t>
            </w:r>
          </w:p>
        </w:tc>
        <w:tc>
          <w:tcPr>
            <w:tcW w:w="874"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1051"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211001</w:t>
            </w:r>
          </w:p>
        </w:tc>
        <w:tc>
          <w:tcPr>
            <w:tcW w:w="1134"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1</w:t>
            </w:r>
          </w:p>
        </w:tc>
        <w:tc>
          <w:tcPr>
            <w:tcW w:w="1931"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Arroz Parboiled</w:t>
            </w:r>
          </w:p>
        </w:tc>
        <w:tc>
          <w:tcPr>
            <w:tcW w:w="1897"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Producto principal</w:t>
            </w:r>
          </w:p>
        </w:tc>
        <w:tc>
          <w:tcPr>
            <w:tcW w:w="1559"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500</w:t>
            </w:r>
          </w:p>
        </w:tc>
        <w:tc>
          <w:tcPr>
            <w:tcW w:w="1130"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500</w:t>
            </w:r>
          </w:p>
        </w:tc>
        <w:tc>
          <w:tcPr>
            <w:tcW w:w="1219"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w:t>
            </w:r>
          </w:p>
        </w:tc>
        <w:tc>
          <w:tcPr>
            <w:tcW w:w="3746" w:type="dxa"/>
            <w:shd w:val="clear" w:color="auto" w:fill="F3F3F3"/>
            <w:vAlign w:val="center"/>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 </w:t>
            </w:r>
          </w:p>
        </w:tc>
      </w:tr>
      <w:tr w:rsidR="00EC192C" w:rsidRPr="00EC192C">
        <w:trPr>
          <w:trHeight w:val="810"/>
          <w:jc w:val="center"/>
        </w:trPr>
        <w:tc>
          <w:tcPr>
            <w:tcW w:w="364"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w:t>
            </w:r>
          </w:p>
        </w:tc>
        <w:tc>
          <w:tcPr>
            <w:tcW w:w="874"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1051"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213003</w:t>
            </w:r>
          </w:p>
        </w:tc>
        <w:tc>
          <w:tcPr>
            <w:tcW w:w="1134"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1</w:t>
            </w:r>
          </w:p>
        </w:tc>
        <w:tc>
          <w:tcPr>
            <w:tcW w:w="1931"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Arroz Parboiled</w:t>
            </w:r>
          </w:p>
        </w:tc>
        <w:tc>
          <w:tcPr>
            <w:tcW w:w="1897"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Producto principal</w:t>
            </w:r>
          </w:p>
        </w:tc>
        <w:tc>
          <w:tcPr>
            <w:tcW w:w="1559"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300</w:t>
            </w:r>
          </w:p>
        </w:tc>
        <w:tc>
          <w:tcPr>
            <w:tcW w:w="1130"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292</w:t>
            </w:r>
          </w:p>
        </w:tc>
        <w:tc>
          <w:tcPr>
            <w:tcW w:w="1219"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-8</w:t>
            </w:r>
          </w:p>
        </w:tc>
        <w:tc>
          <w:tcPr>
            <w:tcW w:w="3746" w:type="dxa"/>
            <w:shd w:val="clear" w:color="auto" w:fill="F3F3F3"/>
            <w:vAlign w:val="center"/>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No se había registrador el egreso del arroz que correspondía por concepto de muestras.</w:t>
            </w:r>
          </w:p>
        </w:tc>
      </w:tr>
      <w:tr w:rsidR="00EC192C" w:rsidRPr="00EC192C">
        <w:trPr>
          <w:trHeight w:val="450"/>
          <w:jc w:val="center"/>
        </w:trPr>
        <w:tc>
          <w:tcPr>
            <w:tcW w:w="364"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w:t>
            </w:r>
          </w:p>
        </w:tc>
        <w:tc>
          <w:tcPr>
            <w:tcW w:w="874"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1051"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214004</w:t>
            </w:r>
          </w:p>
        </w:tc>
        <w:tc>
          <w:tcPr>
            <w:tcW w:w="1134"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1</w:t>
            </w:r>
          </w:p>
        </w:tc>
        <w:tc>
          <w:tcPr>
            <w:tcW w:w="1931"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Arroz Parboiled</w:t>
            </w:r>
          </w:p>
        </w:tc>
        <w:tc>
          <w:tcPr>
            <w:tcW w:w="1897"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Producto principal</w:t>
            </w:r>
          </w:p>
        </w:tc>
        <w:tc>
          <w:tcPr>
            <w:tcW w:w="1559"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w:t>
            </w:r>
          </w:p>
        </w:tc>
        <w:tc>
          <w:tcPr>
            <w:tcW w:w="1130"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w:t>
            </w:r>
          </w:p>
        </w:tc>
        <w:tc>
          <w:tcPr>
            <w:tcW w:w="1219"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w:t>
            </w:r>
          </w:p>
        </w:tc>
        <w:tc>
          <w:tcPr>
            <w:tcW w:w="3746" w:type="dxa"/>
            <w:shd w:val="clear" w:color="auto" w:fill="F3F3F3"/>
            <w:vAlign w:val="center"/>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 </w:t>
            </w:r>
          </w:p>
        </w:tc>
      </w:tr>
      <w:tr w:rsidR="00EC192C" w:rsidRPr="00EC192C">
        <w:trPr>
          <w:trHeight w:val="450"/>
          <w:jc w:val="center"/>
        </w:trPr>
        <w:tc>
          <w:tcPr>
            <w:tcW w:w="364"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w:t>
            </w:r>
          </w:p>
        </w:tc>
        <w:tc>
          <w:tcPr>
            <w:tcW w:w="874"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1051"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215001</w:t>
            </w:r>
          </w:p>
        </w:tc>
        <w:tc>
          <w:tcPr>
            <w:tcW w:w="1134"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1</w:t>
            </w:r>
          </w:p>
        </w:tc>
        <w:tc>
          <w:tcPr>
            <w:tcW w:w="1931"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Arroz viejo</w:t>
            </w:r>
          </w:p>
        </w:tc>
        <w:tc>
          <w:tcPr>
            <w:tcW w:w="1897"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Producto principal</w:t>
            </w:r>
          </w:p>
        </w:tc>
        <w:tc>
          <w:tcPr>
            <w:tcW w:w="1559"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150</w:t>
            </w:r>
          </w:p>
        </w:tc>
        <w:tc>
          <w:tcPr>
            <w:tcW w:w="1130"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150</w:t>
            </w:r>
          </w:p>
        </w:tc>
        <w:tc>
          <w:tcPr>
            <w:tcW w:w="1219"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w:t>
            </w:r>
          </w:p>
        </w:tc>
        <w:tc>
          <w:tcPr>
            <w:tcW w:w="3746" w:type="dxa"/>
            <w:shd w:val="clear" w:color="auto" w:fill="F3F3F3"/>
            <w:vAlign w:val="center"/>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 </w:t>
            </w:r>
          </w:p>
        </w:tc>
      </w:tr>
      <w:tr w:rsidR="00EC192C" w:rsidRPr="00EC192C">
        <w:trPr>
          <w:trHeight w:val="450"/>
          <w:jc w:val="center"/>
        </w:trPr>
        <w:tc>
          <w:tcPr>
            <w:tcW w:w="364"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w:t>
            </w:r>
          </w:p>
        </w:tc>
        <w:tc>
          <w:tcPr>
            <w:tcW w:w="874"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1051"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216002</w:t>
            </w:r>
          </w:p>
        </w:tc>
        <w:tc>
          <w:tcPr>
            <w:tcW w:w="1134"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1</w:t>
            </w:r>
          </w:p>
        </w:tc>
        <w:tc>
          <w:tcPr>
            <w:tcW w:w="1931"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Arroz viejo</w:t>
            </w:r>
          </w:p>
        </w:tc>
        <w:tc>
          <w:tcPr>
            <w:tcW w:w="1897"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Producto principal</w:t>
            </w:r>
          </w:p>
        </w:tc>
        <w:tc>
          <w:tcPr>
            <w:tcW w:w="1559"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250</w:t>
            </w:r>
          </w:p>
        </w:tc>
        <w:tc>
          <w:tcPr>
            <w:tcW w:w="1130"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250</w:t>
            </w:r>
          </w:p>
        </w:tc>
        <w:tc>
          <w:tcPr>
            <w:tcW w:w="1219"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w:t>
            </w:r>
          </w:p>
        </w:tc>
        <w:tc>
          <w:tcPr>
            <w:tcW w:w="3746" w:type="dxa"/>
            <w:shd w:val="clear" w:color="auto" w:fill="F3F3F3"/>
            <w:vAlign w:val="center"/>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 </w:t>
            </w:r>
          </w:p>
        </w:tc>
      </w:tr>
      <w:tr w:rsidR="00EC192C" w:rsidRPr="00EC192C">
        <w:trPr>
          <w:trHeight w:val="465"/>
          <w:jc w:val="center"/>
        </w:trPr>
        <w:tc>
          <w:tcPr>
            <w:tcW w:w="364"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6</w:t>
            </w:r>
          </w:p>
        </w:tc>
        <w:tc>
          <w:tcPr>
            <w:tcW w:w="874"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1051"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216003</w:t>
            </w:r>
          </w:p>
        </w:tc>
        <w:tc>
          <w:tcPr>
            <w:tcW w:w="1134"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1</w:t>
            </w:r>
          </w:p>
        </w:tc>
        <w:tc>
          <w:tcPr>
            <w:tcW w:w="1931"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Arroz viejo</w:t>
            </w:r>
          </w:p>
        </w:tc>
        <w:tc>
          <w:tcPr>
            <w:tcW w:w="1897"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Producto principal</w:t>
            </w:r>
          </w:p>
        </w:tc>
        <w:tc>
          <w:tcPr>
            <w:tcW w:w="1559"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50</w:t>
            </w:r>
          </w:p>
        </w:tc>
        <w:tc>
          <w:tcPr>
            <w:tcW w:w="1130"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50</w:t>
            </w:r>
          </w:p>
        </w:tc>
        <w:tc>
          <w:tcPr>
            <w:tcW w:w="1219"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w:t>
            </w:r>
          </w:p>
        </w:tc>
        <w:tc>
          <w:tcPr>
            <w:tcW w:w="3746" w:type="dxa"/>
            <w:shd w:val="clear" w:color="auto" w:fill="F3F3F3"/>
            <w:vAlign w:val="center"/>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 </w:t>
            </w:r>
          </w:p>
        </w:tc>
      </w:tr>
      <w:tr w:rsidR="00EC192C" w:rsidRPr="00EC192C">
        <w:trPr>
          <w:trHeight w:val="450"/>
          <w:jc w:val="center"/>
        </w:trPr>
        <w:tc>
          <w:tcPr>
            <w:tcW w:w="364"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w:t>
            </w:r>
          </w:p>
        </w:tc>
        <w:tc>
          <w:tcPr>
            <w:tcW w:w="874"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1051"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217001</w:t>
            </w:r>
          </w:p>
        </w:tc>
        <w:tc>
          <w:tcPr>
            <w:tcW w:w="1134"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1</w:t>
            </w:r>
          </w:p>
        </w:tc>
        <w:tc>
          <w:tcPr>
            <w:tcW w:w="1931"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Arroz viejo</w:t>
            </w:r>
          </w:p>
        </w:tc>
        <w:tc>
          <w:tcPr>
            <w:tcW w:w="1897"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Producto principal</w:t>
            </w:r>
          </w:p>
        </w:tc>
        <w:tc>
          <w:tcPr>
            <w:tcW w:w="1559"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100</w:t>
            </w:r>
          </w:p>
        </w:tc>
        <w:tc>
          <w:tcPr>
            <w:tcW w:w="1130"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100</w:t>
            </w:r>
          </w:p>
        </w:tc>
        <w:tc>
          <w:tcPr>
            <w:tcW w:w="1219"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w:t>
            </w:r>
          </w:p>
        </w:tc>
        <w:tc>
          <w:tcPr>
            <w:tcW w:w="3746" w:type="dxa"/>
            <w:shd w:val="clear" w:color="auto" w:fill="F3F3F3"/>
            <w:vAlign w:val="center"/>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 </w:t>
            </w:r>
          </w:p>
        </w:tc>
      </w:tr>
      <w:tr w:rsidR="00EC192C" w:rsidRPr="00EC192C">
        <w:trPr>
          <w:trHeight w:val="450"/>
          <w:jc w:val="center"/>
        </w:trPr>
        <w:tc>
          <w:tcPr>
            <w:tcW w:w="364"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8</w:t>
            </w:r>
          </w:p>
        </w:tc>
        <w:tc>
          <w:tcPr>
            <w:tcW w:w="874"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1051"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218002</w:t>
            </w:r>
          </w:p>
        </w:tc>
        <w:tc>
          <w:tcPr>
            <w:tcW w:w="1134"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1</w:t>
            </w:r>
          </w:p>
        </w:tc>
        <w:tc>
          <w:tcPr>
            <w:tcW w:w="1931"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Arroz Parboiled</w:t>
            </w:r>
          </w:p>
        </w:tc>
        <w:tc>
          <w:tcPr>
            <w:tcW w:w="1897"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Producto principal</w:t>
            </w:r>
          </w:p>
        </w:tc>
        <w:tc>
          <w:tcPr>
            <w:tcW w:w="1559"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100</w:t>
            </w:r>
          </w:p>
        </w:tc>
        <w:tc>
          <w:tcPr>
            <w:tcW w:w="1130"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100</w:t>
            </w:r>
          </w:p>
        </w:tc>
        <w:tc>
          <w:tcPr>
            <w:tcW w:w="1219"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w:t>
            </w:r>
          </w:p>
        </w:tc>
        <w:tc>
          <w:tcPr>
            <w:tcW w:w="3746" w:type="dxa"/>
            <w:shd w:val="clear" w:color="auto" w:fill="F3F3F3"/>
            <w:vAlign w:val="center"/>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 </w:t>
            </w:r>
          </w:p>
        </w:tc>
      </w:tr>
      <w:tr w:rsidR="00EC192C" w:rsidRPr="00EC192C">
        <w:trPr>
          <w:trHeight w:val="600"/>
          <w:jc w:val="center"/>
        </w:trPr>
        <w:tc>
          <w:tcPr>
            <w:tcW w:w="364"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9</w:t>
            </w:r>
          </w:p>
        </w:tc>
        <w:tc>
          <w:tcPr>
            <w:tcW w:w="874"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1051"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219001</w:t>
            </w:r>
          </w:p>
        </w:tc>
        <w:tc>
          <w:tcPr>
            <w:tcW w:w="1134"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1</w:t>
            </w:r>
          </w:p>
        </w:tc>
        <w:tc>
          <w:tcPr>
            <w:tcW w:w="1931"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Polvillo viejo</w:t>
            </w:r>
          </w:p>
        </w:tc>
        <w:tc>
          <w:tcPr>
            <w:tcW w:w="1897"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Subproducto</w:t>
            </w:r>
          </w:p>
        </w:tc>
        <w:tc>
          <w:tcPr>
            <w:tcW w:w="1559"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50</w:t>
            </w:r>
          </w:p>
        </w:tc>
        <w:tc>
          <w:tcPr>
            <w:tcW w:w="1130"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50</w:t>
            </w:r>
          </w:p>
        </w:tc>
        <w:tc>
          <w:tcPr>
            <w:tcW w:w="1219"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w:t>
            </w:r>
          </w:p>
        </w:tc>
        <w:tc>
          <w:tcPr>
            <w:tcW w:w="3746" w:type="dxa"/>
            <w:shd w:val="clear" w:color="auto" w:fill="F3F3F3"/>
            <w:vAlign w:val="center"/>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 </w:t>
            </w:r>
          </w:p>
        </w:tc>
      </w:tr>
      <w:tr w:rsidR="00EC192C" w:rsidRPr="00EC192C">
        <w:trPr>
          <w:trHeight w:val="960"/>
          <w:jc w:val="center"/>
        </w:trPr>
        <w:tc>
          <w:tcPr>
            <w:tcW w:w="364"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10</w:t>
            </w:r>
          </w:p>
        </w:tc>
        <w:tc>
          <w:tcPr>
            <w:tcW w:w="874"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1051"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220001</w:t>
            </w:r>
          </w:p>
        </w:tc>
        <w:tc>
          <w:tcPr>
            <w:tcW w:w="1134"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1</w:t>
            </w:r>
          </w:p>
        </w:tc>
        <w:tc>
          <w:tcPr>
            <w:tcW w:w="1931"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Arrocillo fino viejo</w:t>
            </w:r>
          </w:p>
        </w:tc>
        <w:tc>
          <w:tcPr>
            <w:tcW w:w="1897"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Subproducto</w:t>
            </w:r>
          </w:p>
        </w:tc>
        <w:tc>
          <w:tcPr>
            <w:tcW w:w="1559"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25</w:t>
            </w:r>
          </w:p>
        </w:tc>
        <w:tc>
          <w:tcPr>
            <w:tcW w:w="1130"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30</w:t>
            </w:r>
          </w:p>
        </w:tc>
        <w:tc>
          <w:tcPr>
            <w:tcW w:w="1219" w:type="dxa"/>
            <w:shd w:val="clear" w:color="auto" w:fill="F3F3F3"/>
            <w:vAlign w:val="center"/>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w:t>
            </w:r>
          </w:p>
        </w:tc>
        <w:tc>
          <w:tcPr>
            <w:tcW w:w="3746" w:type="dxa"/>
            <w:shd w:val="clear" w:color="auto" w:fill="F3F3F3"/>
            <w:vAlign w:val="center"/>
          </w:tcPr>
          <w:p w:rsidR="00EC192C" w:rsidRPr="00EC192C" w:rsidRDefault="00EC192C" w:rsidP="00EC192C">
            <w:pPr>
              <w:widowControl/>
              <w:autoSpaceDE/>
              <w:autoSpaceDN/>
              <w:adjustRightInd/>
              <w:jc w:val="both"/>
              <w:rPr>
                <w:sz w:val="22"/>
                <w:szCs w:val="22"/>
                <w:lang w:val="es-ES" w:eastAsia="es-ES"/>
              </w:rPr>
            </w:pPr>
            <w:r w:rsidRPr="00EC192C">
              <w:rPr>
                <w:sz w:val="22"/>
                <w:szCs w:val="22"/>
                <w:lang w:val="es-ES" w:eastAsia="es-ES"/>
              </w:rPr>
              <w:t>Esto se debe a 5 quintales por concepto de devolución, posterior a esto se realizo el ajuste del inventario.</w:t>
            </w:r>
          </w:p>
        </w:tc>
      </w:tr>
    </w:tbl>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tbl>
      <w:tblPr>
        <w:tblW w:w="15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4A0"/>
      </w:tblPr>
      <w:tblGrid>
        <w:gridCol w:w="385"/>
        <w:gridCol w:w="873"/>
        <w:gridCol w:w="907"/>
        <w:gridCol w:w="1192"/>
        <w:gridCol w:w="2094"/>
        <w:gridCol w:w="2104"/>
        <w:gridCol w:w="1551"/>
        <w:gridCol w:w="1126"/>
        <w:gridCol w:w="1327"/>
        <w:gridCol w:w="3488"/>
      </w:tblGrid>
      <w:tr w:rsidR="00EC192C" w:rsidRPr="00EC192C">
        <w:trPr>
          <w:trHeight w:val="276"/>
          <w:jc w:val="center"/>
        </w:trPr>
        <w:tc>
          <w:tcPr>
            <w:tcW w:w="385" w:type="dxa"/>
            <w:vMerge w:val="restart"/>
            <w:shd w:val="clear" w:color="auto" w:fill="F3F3F3"/>
            <w:vAlign w:val="center"/>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w:t>
            </w:r>
          </w:p>
        </w:tc>
        <w:tc>
          <w:tcPr>
            <w:tcW w:w="873" w:type="dxa"/>
            <w:vMerge w:val="restart"/>
            <w:shd w:val="clear" w:color="auto" w:fill="F3F3F3"/>
            <w:vAlign w:val="center"/>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2009 Mes</w:t>
            </w:r>
          </w:p>
        </w:tc>
        <w:tc>
          <w:tcPr>
            <w:tcW w:w="907" w:type="dxa"/>
            <w:vMerge w:val="restart"/>
            <w:shd w:val="clear" w:color="auto" w:fill="F3F3F3"/>
            <w:vAlign w:val="center"/>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Egreso salida</w:t>
            </w:r>
          </w:p>
        </w:tc>
        <w:tc>
          <w:tcPr>
            <w:tcW w:w="1192" w:type="dxa"/>
            <w:vMerge w:val="restart"/>
            <w:shd w:val="clear" w:color="auto" w:fill="F3F3F3"/>
            <w:vAlign w:val="center"/>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Ubicación</w:t>
            </w:r>
          </w:p>
        </w:tc>
        <w:tc>
          <w:tcPr>
            <w:tcW w:w="2094" w:type="dxa"/>
            <w:vMerge w:val="restart"/>
            <w:shd w:val="clear" w:color="auto" w:fill="F3F3F3"/>
            <w:vAlign w:val="center"/>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Producto</w:t>
            </w:r>
          </w:p>
        </w:tc>
        <w:tc>
          <w:tcPr>
            <w:tcW w:w="2104" w:type="dxa"/>
            <w:vMerge w:val="restart"/>
            <w:shd w:val="clear" w:color="auto" w:fill="F3F3F3"/>
            <w:vAlign w:val="center"/>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Descripción</w:t>
            </w:r>
          </w:p>
        </w:tc>
        <w:tc>
          <w:tcPr>
            <w:tcW w:w="1551" w:type="dxa"/>
            <w:vMerge w:val="restart"/>
            <w:shd w:val="clear" w:color="auto" w:fill="F3F3F3"/>
            <w:vAlign w:val="center"/>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Datos según cliente cantidades</w:t>
            </w:r>
          </w:p>
        </w:tc>
        <w:tc>
          <w:tcPr>
            <w:tcW w:w="1126" w:type="dxa"/>
            <w:vMerge w:val="restart"/>
            <w:shd w:val="clear" w:color="auto" w:fill="F3F3F3"/>
            <w:vAlign w:val="center"/>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Según auditor</w:t>
            </w:r>
          </w:p>
        </w:tc>
        <w:tc>
          <w:tcPr>
            <w:tcW w:w="1327" w:type="dxa"/>
            <w:vMerge w:val="restart"/>
            <w:shd w:val="clear" w:color="auto" w:fill="F3F3F3"/>
            <w:vAlign w:val="center"/>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Diferencias</w:t>
            </w:r>
          </w:p>
        </w:tc>
        <w:tc>
          <w:tcPr>
            <w:tcW w:w="3488" w:type="dxa"/>
            <w:vMerge w:val="restart"/>
            <w:shd w:val="clear" w:color="auto" w:fill="F3F3F3"/>
            <w:vAlign w:val="center"/>
          </w:tcPr>
          <w:p w:rsidR="00EC192C" w:rsidRPr="00EC192C" w:rsidRDefault="00EC192C" w:rsidP="00EC192C">
            <w:pPr>
              <w:widowControl/>
              <w:autoSpaceDE/>
              <w:autoSpaceDN/>
              <w:adjustRightInd/>
              <w:jc w:val="center"/>
              <w:rPr>
                <w:b/>
                <w:bCs/>
                <w:color w:val="0000FF"/>
                <w:sz w:val="22"/>
                <w:szCs w:val="22"/>
                <w:lang w:val="es-ES" w:eastAsia="es-ES"/>
              </w:rPr>
            </w:pPr>
            <w:r w:rsidRPr="00EC192C">
              <w:rPr>
                <w:b/>
                <w:bCs/>
                <w:color w:val="0000FF"/>
                <w:sz w:val="22"/>
                <w:szCs w:val="22"/>
                <w:lang w:val="es-ES" w:eastAsia="es-ES"/>
              </w:rPr>
              <w:t>Observaciones</w:t>
            </w:r>
          </w:p>
        </w:tc>
      </w:tr>
      <w:tr w:rsidR="00EC192C" w:rsidRPr="00EC192C">
        <w:trPr>
          <w:trHeight w:val="276"/>
          <w:jc w:val="center"/>
        </w:trPr>
        <w:tc>
          <w:tcPr>
            <w:tcW w:w="385"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873"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907"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1192"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2094"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2104"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1551"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1126"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1327"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3488"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r>
      <w:tr w:rsidR="00EC192C" w:rsidRPr="00EC192C">
        <w:trPr>
          <w:trHeight w:val="276"/>
          <w:jc w:val="center"/>
        </w:trPr>
        <w:tc>
          <w:tcPr>
            <w:tcW w:w="385"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873"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907"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1192"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2094"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2104"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1551"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1126"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1327"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c>
          <w:tcPr>
            <w:tcW w:w="3488" w:type="dxa"/>
            <w:vMerge/>
            <w:shd w:val="clear" w:color="auto" w:fill="F3F3F3"/>
            <w:vAlign w:val="center"/>
          </w:tcPr>
          <w:p w:rsidR="00EC192C" w:rsidRPr="00EC192C" w:rsidRDefault="00EC192C" w:rsidP="00EC192C">
            <w:pPr>
              <w:widowControl/>
              <w:autoSpaceDE/>
              <w:autoSpaceDN/>
              <w:adjustRightInd/>
              <w:rPr>
                <w:b/>
                <w:bCs/>
                <w:sz w:val="22"/>
                <w:szCs w:val="22"/>
                <w:lang w:val="es-ES" w:eastAsia="es-ES"/>
              </w:rPr>
            </w:pPr>
          </w:p>
        </w:tc>
      </w:tr>
      <w:tr w:rsidR="00EC192C" w:rsidRPr="00EC192C">
        <w:trPr>
          <w:trHeight w:val="450"/>
          <w:jc w:val="center"/>
        </w:trPr>
        <w:tc>
          <w:tcPr>
            <w:tcW w:w="385"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w:t>
            </w:r>
          </w:p>
        </w:tc>
        <w:tc>
          <w:tcPr>
            <w:tcW w:w="87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907" w:type="dxa"/>
            <w:shd w:val="clear" w:color="auto" w:fill="F3F3F3"/>
          </w:tcPr>
          <w:p w:rsidR="00EC192C" w:rsidRPr="00EC192C" w:rsidRDefault="00EC192C" w:rsidP="00EC192C">
            <w:pPr>
              <w:widowControl/>
              <w:autoSpaceDE/>
              <w:autoSpaceDN/>
              <w:adjustRightInd/>
              <w:jc w:val="right"/>
              <w:rPr>
                <w:sz w:val="22"/>
                <w:szCs w:val="22"/>
                <w:lang w:val="es-ES" w:eastAsia="es-ES"/>
              </w:rPr>
            </w:pPr>
            <w:r w:rsidRPr="00EC192C">
              <w:rPr>
                <w:sz w:val="22"/>
                <w:szCs w:val="22"/>
                <w:lang w:val="es-ES" w:eastAsia="es-ES"/>
              </w:rPr>
              <w:t>211001</w:t>
            </w:r>
          </w:p>
        </w:tc>
        <w:tc>
          <w:tcPr>
            <w:tcW w:w="1192"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2</w:t>
            </w:r>
          </w:p>
        </w:tc>
        <w:tc>
          <w:tcPr>
            <w:tcW w:w="2094"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Arroz viejo</w:t>
            </w:r>
          </w:p>
        </w:tc>
        <w:tc>
          <w:tcPr>
            <w:tcW w:w="2104" w:type="dxa"/>
            <w:shd w:val="clear" w:color="auto" w:fill="F3F3F3"/>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Producto principal</w:t>
            </w:r>
          </w:p>
        </w:tc>
        <w:tc>
          <w:tcPr>
            <w:tcW w:w="1551"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100</w:t>
            </w:r>
          </w:p>
        </w:tc>
        <w:tc>
          <w:tcPr>
            <w:tcW w:w="1126"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100</w:t>
            </w:r>
          </w:p>
        </w:tc>
        <w:tc>
          <w:tcPr>
            <w:tcW w:w="1327"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w:t>
            </w:r>
          </w:p>
        </w:tc>
        <w:tc>
          <w:tcPr>
            <w:tcW w:w="3488" w:type="dxa"/>
            <w:shd w:val="clear" w:color="auto" w:fill="F3F3F3"/>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 </w:t>
            </w:r>
          </w:p>
        </w:tc>
      </w:tr>
      <w:tr w:rsidR="00EC192C" w:rsidRPr="00EC192C">
        <w:trPr>
          <w:trHeight w:val="450"/>
          <w:jc w:val="center"/>
        </w:trPr>
        <w:tc>
          <w:tcPr>
            <w:tcW w:w="385"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12</w:t>
            </w:r>
          </w:p>
        </w:tc>
        <w:tc>
          <w:tcPr>
            <w:tcW w:w="87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907" w:type="dxa"/>
            <w:shd w:val="clear" w:color="auto" w:fill="F3F3F3"/>
          </w:tcPr>
          <w:p w:rsidR="00EC192C" w:rsidRPr="00EC192C" w:rsidRDefault="00EC192C" w:rsidP="00EC192C">
            <w:pPr>
              <w:widowControl/>
              <w:autoSpaceDE/>
              <w:autoSpaceDN/>
              <w:adjustRightInd/>
              <w:jc w:val="right"/>
              <w:rPr>
                <w:sz w:val="22"/>
                <w:szCs w:val="22"/>
                <w:lang w:val="es-ES" w:eastAsia="es-ES"/>
              </w:rPr>
            </w:pPr>
            <w:r w:rsidRPr="00EC192C">
              <w:rPr>
                <w:sz w:val="22"/>
                <w:szCs w:val="22"/>
                <w:lang w:val="es-ES" w:eastAsia="es-ES"/>
              </w:rPr>
              <w:t>213003</w:t>
            </w:r>
          </w:p>
        </w:tc>
        <w:tc>
          <w:tcPr>
            <w:tcW w:w="1192"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2</w:t>
            </w:r>
          </w:p>
        </w:tc>
        <w:tc>
          <w:tcPr>
            <w:tcW w:w="2094"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Arroz Parboiled</w:t>
            </w:r>
          </w:p>
        </w:tc>
        <w:tc>
          <w:tcPr>
            <w:tcW w:w="2104" w:type="dxa"/>
            <w:shd w:val="clear" w:color="auto" w:fill="F3F3F3"/>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Producto principal</w:t>
            </w:r>
          </w:p>
        </w:tc>
        <w:tc>
          <w:tcPr>
            <w:tcW w:w="1551"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w:t>
            </w:r>
          </w:p>
        </w:tc>
        <w:tc>
          <w:tcPr>
            <w:tcW w:w="1126"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w:t>
            </w:r>
          </w:p>
        </w:tc>
        <w:tc>
          <w:tcPr>
            <w:tcW w:w="1327"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w:t>
            </w:r>
          </w:p>
        </w:tc>
        <w:tc>
          <w:tcPr>
            <w:tcW w:w="3488" w:type="dxa"/>
            <w:shd w:val="clear" w:color="auto" w:fill="F3F3F3"/>
          </w:tcPr>
          <w:p w:rsidR="00EC192C" w:rsidRPr="00EC192C" w:rsidRDefault="00EC192C" w:rsidP="00EC192C">
            <w:pPr>
              <w:widowControl/>
              <w:autoSpaceDE/>
              <w:autoSpaceDN/>
              <w:adjustRightInd/>
              <w:jc w:val="both"/>
              <w:rPr>
                <w:sz w:val="22"/>
                <w:szCs w:val="22"/>
                <w:lang w:val="es-ES" w:eastAsia="es-ES"/>
              </w:rPr>
            </w:pPr>
            <w:r w:rsidRPr="00EC192C">
              <w:rPr>
                <w:sz w:val="22"/>
                <w:szCs w:val="22"/>
                <w:lang w:val="es-ES" w:eastAsia="es-ES"/>
              </w:rPr>
              <w:t> </w:t>
            </w:r>
          </w:p>
        </w:tc>
      </w:tr>
      <w:tr w:rsidR="00EC192C" w:rsidRPr="00EC192C">
        <w:trPr>
          <w:trHeight w:val="450"/>
          <w:jc w:val="center"/>
        </w:trPr>
        <w:tc>
          <w:tcPr>
            <w:tcW w:w="385"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13</w:t>
            </w:r>
          </w:p>
        </w:tc>
        <w:tc>
          <w:tcPr>
            <w:tcW w:w="87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907" w:type="dxa"/>
            <w:shd w:val="clear" w:color="auto" w:fill="F3F3F3"/>
          </w:tcPr>
          <w:p w:rsidR="00EC192C" w:rsidRPr="00EC192C" w:rsidRDefault="00EC192C" w:rsidP="00EC192C">
            <w:pPr>
              <w:widowControl/>
              <w:autoSpaceDE/>
              <w:autoSpaceDN/>
              <w:adjustRightInd/>
              <w:jc w:val="right"/>
              <w:rPr>
                <w:sz w:val="22"/>
                <w:szCs w:val="22"/>
                <w:lang w:val="es-ES" w:eastAsia="es-ES"/>
              </w:rPr>
            </w:pPr>
            <w:r w:rsidRPr="00EC192C">
              <w:rPr>
                <w:sz w:val="22"/>
                <w:szCs w:val="22"/>
                <w:lang w:val="es-ES" w:eastAsia="es-ES"/>
              </w:rPr>
              <w:t>214004</w:t>
            </w:r>
          </w:p>
        </w:tc>
        <w:tc>
          <w:tcPr>
            <w:tcW w:w="1192"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2</w:t>
            </w:r>
          </w:p>
        </w:tc>
        <w:tc>
          <w:tcPr>
            <w:tcW w:w="2094"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Arroz Parboiled</w:t>
            </w:r>
          </w:p>
        </w:tc>
        <w:tc>
          <w:tcPr>
            <w:tcW w:w="2104" w:type="dxa"/>
            <w:shd w:val="clear" w:color="auto" w:fill="F3F3F3"/>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Producto principal</w:t>
            </w:r>
          </w:p>
        </w:tc>
        <w:tc>
          <w:tcPr>
            <w:tcW w:w="1551"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150</w:t>
            </w:r>
          </w:p>
        </w:tc>
        <w:tc>
          <w:tcPr>
            <w:tcW w:w="1126"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150</w:t>
            </w:r>
          </w:p>
        </w:tc>
        <w:tc>
          <w:tcPr>
            <w:tcW w:w="1327"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w:t>
            </w:r>
          </w:p>
        </w:tc>
        <w:tc>
          <w:tcPr>
            <w:tcW w:w="3488" w:type="dxa"/>
            <w:shd w:val="clear" w:color="auto" w:fill="F3F3F3"/>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 </w:t>
            </w:r>
          </w:p>
        </w:tc>
      </w:tr>
      <w:tr w:rsidR="00EC192C" w:rsidRPr="00EC192C">
        <w:trPr>
          <w:trHeight w:val="450"/>
          <w:jc w:val="center"/>
        </w:trPr>
        <w:tc>
          <w:tcPr>
            <w:tcW w:w="385"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14</w:t>
            </w:r>
          </w:p>
        </w:tc>
        <w:tc>
          <w:tcPr>
            <w:tcW w:w="87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907" w:type="dxa"/>
            <w:shd w:val="clear" w:color="auto" w:fill="F3F3F3"/>
          </w:tcPr>
          <w:p w:rsidR="00EC192C" w:rsidRPr="00EC192C" w:rsidRDefault="00EC192C" w:rsidP="00EC192C">
            <w:pPr>
              <w:widowControl/>
              <w:autoSpaceDE/>
              <w:autoSpaceDN/>
              <w:adjustRightInd/>
              <w:jc w:val="right"/>
              <w:rPr>
                <w:sz w:val="22"/>
                <w:szCs w:val="22"/>
                <w:lang w:val="es-ES" w:eastAsia="es-ES"/>
              </w:rPr>
            </w:pPr>
            <w:r w:rsidRPr="00EC192C">
              <w:rPr>
                <w:sz w:val="22"/>
                <w:szCs w:val="22"/>
                <w:lang w:val="es-ES" w:eastAsia="es-ES"/>
              </w:rPr>
              <w:t>215001</w:t>
            </w:r>
          </w:p>
        </w:tc>
        <w:tc>
          <w:tcPr>
            <w:tcW w:w="1192"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2</w:t>
            </w:r>
          </w:p>
        </w:tc>
        <w:tc>
          <w:tcPr>
            <w:tcW w:w="2094"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Arrocillo fino viejo</w:t>
            </w:r>
          </w:p>
        </w:tc>
        <w:tc>
          <w:tcPr>
            <w:tcW w:w="2104" w:type="dxa"/>
            <w:shd w:val="clear" w:color="auto" w:fill="F3F3F3"/>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Producto principal</w:t>
            </w:r>
          </w:p>
        </w:tc>
        <w:tc>
          <w:tcPr>
            <w:tcW w:w="1551"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w:t>
            </w:r>
          </w:p>
        </w:tc>
        <w:tc>
          <w:tcPr>
            <w:tcW w:w="1126"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200</w:t>
            </w:r>
          </w:p>
        </w:tc>
        <w:tc>
          <w:tcPr>
            <w:tcW w:w="1327"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w:t>
            </w:r>
          </w:p>
        </w:tc>
        <w:tc>
          <w:tcPr>
            <w:tcW w:w="3488" w:type="dxa"/>
            <w:shd w:val="clear" w:color="auto" w:fill="F3F3F3"/>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 </w:t>
            </w:r>
          </w:p>
        </w:tc>
      </w:tr>
      <w:tr w:rsidR="00EC192C" w:rsidRPr="00EC192C">
        <w:trPr>
          <w:trHeight w:val="675"/>
          <w:jc w:val="center"/>
        </w:trPr>
        <w:tc>
          <w:tcPr>
            <w:tcW w:w="385"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15</w:t>
            </w:r>
          </w:p>
        </w:tc>
        <w:tc>
          <w:tcPr>
            <w:tcW w:w="87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907" w:type="dxa"/>
            <w:shd w:val="clear" w:color="auto" w:fill="F3F3F3"/>
          </w:tcPr>
          <w:p w:rsidR="00EC192C" w:rsidRPr="00EC192C" w:rsidRDefault="00EC192C" w:rsidP="00EC192C">
            <w:pPr>
              <w:widowControl/>
              <w:autoSpaceDE/>
              <w:autoSpaceDN/>
              <w:adjustRightInd/>
              <w:jc w:val="right"/>
              <w:rPr>
                <w:sz w:val="22"/>
                <w:szCs w:val="22"/>
                <w:lang w:val="es-ES" w:eastAsia="es-ES"/>
              </w:rPr>
            </w:pPr>
            <w:r w:rsidRPr="00EC192C">
              <w:rPr>
                <w:sz w:val="22"/>
                <w:szCs w:val="22"/>
                <w:lang w:val="es-ES" w:eastAsia="es-ES"/>
              </w:rPr>
              <w:t>216002</w:t>
            </w:r>
          </w:p>
        </w:tc>
        <w:tc>
          <w:tcPr>
            <w:tcW w:w="1192"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2</w:t>
            </w:r>
          </w:p>
        </w:tc>
        <w:tc>
          <w:tcPr>
            <w:tcW w:w="2094"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Arrocillo fino Parboiled</w:t>
            </w:r>
          </w:p>
        </w:tc>
        <w:tc>
          <w:tcPr>
            <w:tcW w:w="2104" w:type="dxa"/>
            <w:shd w:val="clear" w:color="auto" w:fill="F3F3F3"/>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Producto principal</w:t>
            </w:r>
          </w:p>
        </w:tc>
        <w:tc>
          <w:tcPr>
            <w:tcW w:w="1551"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151</w:t>
            </w:r>
          </w:p>
        </w:tc>
        <w:tc>
          <w:tcPr>
            <w:tcW w:w="1126"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151</w:t>
            </w:r>
          </w:p>
        </w:tc>
        <w:tc>
          <w:tcPr>
            <w:tcW w:w="1327"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w:t>
            </w:r>
          </w:p>
        </w:tc>
        <w:tc>
          <w:tcPr>
            <w:tcW w:w="3488" w:type="dxa"/>
            <w:shd w:val="clear" w:color="auto" w:fill="F3F3F3"/>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 </w:t>
            </w:r>
          </w:p>
        </w:tc>
      </w:tr>
      <w:tr w:rsidR="00EC192C" w:rsidRPr="00EC192C">
        <w:trPr>
          <w:trHeight w:val="255"/>
          <w:jc w:val="center"/>
        </w:trPr>
        <w:tc>
          <w:tcPr>
            <w:tcW w:w="385"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16</w:t>
            </w:r>
          </w:p>
        </w:tc>
        <w:tc>
          <w:tcPr>
            <w:tcW w:w="87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907" w:type="dxa"/>
            <w:shd w:val="clear" w:color="auto" w:fill="F3F3F3"/>
          </w:tcPr>
          <w:p w:rsidR="00EC192C" w:rsidRPr="00EC192C" w:rsidRDefault="00EC192C" w:rsidP="00EC192C">
            <w:pPr>
              <w:widowControl/>
              <w:autoSpaceDE/>
              <w:autoSpaceDN/>
              <w:adjustRightInd/>
              <w:jc w:val="right"/>
              <w:rPr>
                <w:sz w:val="22"/>
                <w:szCs w:val="22"/>
                <w:lang w:val="es-ES" w:eastAsia="es-ES"/>
              </w:rPr>
            </w:pPr>
            <w:r w:rsidRPr="00EC192C">
              <w:rPr>
                <w:sz w:val="22"/>
                <w:szCs w:val="22"/>
                <w:lang w:val="es-ES" w:eastAsia="es-ES"/>
              </w:rPr>
              <w:t>216003</w:t>
            </w:r>
          </w:p>
        </w:tc>
        <w:tc>
          <w:tcPr>
            <w:tcW w:w="1192"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2</w:t>
            </w:r>
          </w:p>
        </w:tc>
        <w:tc>
          <w:tcPr>
            <w:tcW w:w="2094"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 xml:space="preserve">Arroz fino </w:t>
            </w:r>
          </w:p>
        </w:tc>
        <w:tc>
          <w:tcPr>
            <w:tcW w:w="2104" w:type="dxa"/>
            <w:shd w:val="clear" w:color="auto" w:fill="F3F3F3"/>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Producto principal</w:t>
            </w:r>
          </w:p>
        </w:tc>
        <w:tc>
          <w:tcPr>
            <w:tcW w:w="1551"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50</w:t>
            </w:r>
          </w:p>
        </w:tc>
        <w:tc>
          <w:tcPr>
            <w:tcW w:w="1126"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50</w:t>
            </w:r>
          </w:p>
        </w:tc>
        <w:tc>
          <w:tcPr>
            <w:tcW w:w="1327"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w:t>
            </w:r>
          </w:p>
        </w:tc>
        <w:tc>
          <w:tcPr>
            <w:tcW w:w="3488" w:type="dxa"/>
            <w:shd w:val="clear" w:color="auto" w:fill="F3F3F3"/>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 </w:t>
            </w:r>
          </w:p>
        </w:tc>
      </w:tr>
      <w:tr w:rsidR="00EC192C" w:rsidRPr="00EC192C">
        <w:trPr>
          <w:trHeight w:val="450"/>
          <w:jc w:val="center"/>
        </w:trPr>
        <w:tc>
          <w:tcPr>
            <w:tcW w:w="385"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17</w:t>
            </w:r>
          </w:p>
        </w:tc>
        <w:tc>
          <w:tcPr>
            <w:tcW w:w="87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907" w:type="dxa"/>
            <w:shd w:val="clear" w:color="auto" w:fill="F3F3F3"/>
          </w:tcPr>
          <w:p w:rsidR="00EC192C" w:rsidRPr="00EC192C" w:rsidRDefault="00EC192C" w:rsidP="00EC192C">
            <w:pPr>
              <w:widowControl/>
              <w:autoSpaceDE/>
              <w:autoSpaceDN/>
              <w:adjustRightInd/>
              <w:jc w:val="right"/>
              <w:rPr>
                <w:sz w:val="22"/>
                <w:szCs w:val="22"/>
                <w:lang w:val="es-ES" w:eastAsia="es-ES"/>
              </w:rPr>
            </w:pPr>
            <w:r w:rsidRPr="00EC192C">
              <w:rPr>
                <w:sz w:val="22"/>
                <w:szCs w:val="22"/>
                <w:lang w:val="es-ES" w:eastAsia="es-ES"/>
              </w:rPr>
              <w:t>217001</w:t>
            </w:r>
          </w:p>
        </w:tc>
        <w:tc>
          <w:tcPr>
            <w:tcW w:w="1192"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2</w:t>
            </w:r>
          </w:p>
        </w:tc>
        <w:tc>
          <w:tcPr>
            <w:tcW w:w="2094"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Arroz viejo</w:t>
            </w:r>
          </w:p>
        </w:tc>
        <w:tc>
          <w:tcPr>
            <w:tcW w:w="2104" w:type="dxa"/>
            <w:shd w:val="clear" w:color="auto" w:fill="F3F3F3"/>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Producto principal</w:t>
            </w:r>
          </w:p>
        </w:tc>
        <w:tc>
          <w:tcPr>
            <w:tcW w:w="1551"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60</w:t>
            </w:r>
          </w:p>
        </w:tc>
        <w:tc>
          <w:tcPr>
            <w:tcW w:w="1126"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60</w:t>
            </w:r>
          </w:p>
        </w:tc>
        <w:tc>
          <w:tcPr>
            <w:tcW w:w="1327"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w:t>
            </w:r>
          </w:p>
        </w:tc>
        <w:tc>
          <w:tcPr>
            <w:tcW w:w="3488" w:type="dxa"/>
            <w:shd w:val="clear" w:color="auto" w:fill="F3F3F3"/>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 </w:t>
            </w:r>
          </w:p>
        </w:tc>
      </w:tr>
      <w:tr w:rsidR="00EC192C" w:rsidRPr="00EC192C">
        <w:trPr>
          <w:trHeight w:val="627"/>
          <w:jc w:val="center"/>
        </w:trPr>
        <w:tc>
          <w:tcPr>
            <w:tcW w:w="385"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18</w:t>
            </w:r>
          </w:p>
        </w:tc>
        <w:tc>
          <w:tcPr>
            <w:tcW w:w="87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907" w:type="dxa"/>
            <w:shd w:val="clear" w:color="auto" w:fill="F3F3F3"/>
          </w:tcPr>
          <w:p w:rsidR="00EC192C" w:rsidRPr="00EC192C" w:rsidRDefault="00EC192C" w:rsidP="00EC192C">
            <w:pPr>
              <w:widowControl/>
              <w:autoSpaceDE/>
              <w:autoSpaceDN/>
              <w:adjustRightInd/>
              <w:jc w:val="right"/>
              <w:rPr>
                <w:sz w:val="22"/>
                <w:szCs w:val="22"/>
                <w:lang w:val="es-ES" w:eastAsia="es-ES"/>
              </w:rPr>
            </w:pPr>
            <w:r w:rsidRPr="00EC192C">
              <w:rPr>
                <w:sz w:val="22"/>
                <w:szCs w:val="22"/>
                <w:lang w:val="es-ES" w:eastAsia="es-ES"/>
              </w:rPr>
              <w:t>218002</w:t>
            </w:r>
          </w:p>
        </w:tc>
        <w:tc>
          <w:tcPr>
            <w:tcW w:w="1192"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2</w:t>
            </w:r>
          </w:p>
        </w:tc>
        <w:tc>
          <w:tcPr>
            <w:tcW w:w="2094"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Arroz Parboiled</w:t>
            </w:r>
          </w:p>
        </w:tc>
        <w:tc>
          <w:tcPr>
            <w:tcW w:w="2104" w:type="dxa"/>
            <w:shd w:val="clear" w:color="auto" w:fill="F3F3F3"/>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Producto principal</w:t>
            </w:r>
          </w:p>
        </w:tc>
        <w:tc>
          <w:tcPr>
            <w:tcW w:w="1551"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25</w:t>
            </w:r>
          </w:p>
        </w:tc>
        <w:tc>
          <w:tcPr>
            <w:tcW w:w="1126"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25</w:t>
            </w:r>
          </w:p>
        </w:tc>
        <w:tc>
          <w:tcPr>
            <w:tcW w:w="1327"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w:t>
            </w:r>
          </w:p>
        </w:tc>
        <w:tc>
          <w:tcPr>
            <w:tcW w:w="3488" w:type="dxa"/>
            <w:shd w:val="clear" w:color="auto" w:fill="F3F3F3"/>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 </w:t>
            </w:r>
          </w:p>
        </w:tc>
      </w:tr>
      <w:tr w:rsidR="00EC192C" w:rsidRPr="00EC192C">
        <w:trPr>
          <w:trHeight w:val="270"/>
          <w:jc w:val="center"/>
        </w:trPr>
        <w:tc>
          <w:tcPr>
            <w:tcW w:w="385"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19</w:t>
            </w:r>
          </w:p>
        </w:tc>
        <w:tc>
          <w:tcPr>
            <w:tcW w:w="87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907" w:type="dxa"/>
            <w:shd w:val="clear" w:color="auto" w:fill="F3F3F3"/>
          </w:tcPr>
          <w:p w:rsidR="00EC192C" w:rsidRPr="00EC192C" w:rsidRDefault="00EC192C" w:rsidP="00EC192C">
            <w:pPr>
              <w:widowControl/>
              <w:autoSpaceDE/>
              <w:autoSpaceDN/>
              <w:adjustRightInd/>
              <w:jc w:val="right"/>
              <w:rPr>
                <w:sz w:val="22"/>
                <w:szCs w:val="22"/>
                <w:lang w:val="es-ES" w:eastAsia="es-ES"/>
              </w:rPr>
            </w:pPr>
            <w:r w:rsidRPr="00EC192C">
              <w:rPr>
                <w:sz w:val="22"/>
                <w:szCs w:val="22"/>
                <w:lang w:val="es-ES" w:eastAsia="es-ES"/>
              </w:rPr>
              <w:t>219001</w:t>
            </w:r>
          </w:p>
        </w:tc>
        <w:tc>
          <w:tcPr>
            <w:tcW w:w="1192"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2</w:t>
            </w:r>
          </w:p>
        </w:tc>
        <w:tc>
          <w:tcPr>
            <w:tcW w:w="2094"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Arroz viejo</w:t>
            </w:r>
          </w:p>
        </w:tc>
        <w:tc>
          <w:tcPr>
            <w:tcW w:w="2104" w:type="dxa"/>
            <w:shd w:val="clear" w:color="auto" w:fill="F3F3F3"/>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Subproducto</w:t>
            </w:r>
          </w:p>
        </w:tc>
        <w:tc>
          <w:tcPr>
            <w:tcW w:w="1551"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70</w:t>
            </w:r>
          </w:p>
        </w:tc>
        <w:tc>
          <w:tcPr>
            <w:tcW w:w="1126"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70</w:t>
            </w:r>
          </w:p>
        </w:tc>
        <w:tc>
          <w:tcPr>
            <w:tcW w:w="1327"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w:t>
            </w:r>
          </w:p>
        </w:tc>
        <w:tc>
          <w:tcPr>
            <w:tcW w:w="3488" w:type="dxa"/>
            <w:shd w:val="clear" w:color="auto" w:fill="F3F3F3"/>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 </w:t>
            </w:r>
          </w:p>
        </w:tc>
      </w:tr>
      <w:tr w:rsidR="00EC192C" w:rsidRPr="00EC192C">
        <w:trPr>
          <w:trHeight w:val="450"/>
          <w:jc w:val="center"/>
        </w:trPr>
        <w:tc>
          <w:tcPr>
            <w:tcW w:w="385"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w:t>
            </w:r>
          </w:p>
        </w:tc>
        <w:tc>
          <w:tcPr>
            <w:tcW w:w="87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907" w:type="dxa"/>
            <w:shd w:val="clear" w:color="auto" w:fill="F3F3F3"/>
          </w:tcPr>
          <w:p w:rsidR="00EC192C" w:rsidRPr="00EC192C" w:rsidRDefault="00EC192C" w:rsidP="00EC192C">
            <w:pPr>
              <w:widowControl/>
              <w:autoSpaceDE/>
              <w:autoSpaceDN/>
              <w:adjustRightInd/>
              <w:jc w:val="right"/>
              <w:rPr>
                <w:sz w:val="22"/>
                <w:szCs w:val="22"/>
                <w:lang w:val="es-ES" w:eastAsia="es-ES"/>
              </w:rPr>
            </w:pPr>
            <w:r w:rsidRPr="00EC192C">
              <w:rPr>
                <w:sz w:val="22"/>
                <w:szCs w:val="22"/>
                <w:lang w:val="es-ES" w:eastAsia="es-ES"/>
              </w:rPr>
              <w:t>220001</w:t>
            </w:r>
          </w:p>
        </w:tc>
        <w:tc>
          <w:tcPr>
            <w:tcW w:w="1192"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2</w:t>
            </w:r>
          </w:p>
        </w:tc>
        <w:tc>
          <w:tcPr>
            <w:tcW w:w="2094"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Arrocillo fino viejo</w:t>
            </w:r>
          </w:p>
        </w:tc>
        <w:tc>
          <w:tcPr>
            <w:tcW w:w="2104" w:type="dxa"/>
            <w:shd w:val="clear" w:color="auto" w:fill="F3F3F3"/>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Subproducto</w:t>
            </w:r>
          </w:p>
        </w:tc>
        <w:tc>
          <w:tcPr>
            <w:tcW w:w="1551"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50</w:t>
            </w:r>
          </w:p>
        </w:tc>
        <w:tc>
          <w:tcPr>
            <w:tcW w:w="1126"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50</w:t>
            </w:r>
          </w:p>
        </w:tc>
        <w:tc>
          <w:tcPr>
            <w:tcW w:w="1327"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w:t>
            </w:r>
          </w:p>
        </w:tc>
        <w:tc>
          <w:tcPr>
            <w:tcW w:w="3488" w:type="dxa"/>
            <w:shd w:val="clear" w:color="auto" w:fill="F3F3F3"/>
          </w:tcPr>
          <w:p w:rsidR="00EC192C" w:rsidRPr="00EC192C" w:rsidRDefault="00EC192C" w:rsidP="00EC192C">
            <w:pPr>
              <w:widowControl/>
              <w:autoSpaceDE/>
              <w:autoSpaceDN/>
              <w:adjustRightInd/>
              <w:jc w:val="both"/>
              <w:rPr>
                <w:sz w:val="22"/>
                <w:szCs w:val="22"/>
                <w:lang w:val="es-ES" w:eastAsia="es-ES"/>
              </w:rPr>
            </w:pPr>
            <w:r w:rsidRPr="00EC192C">
              <w:rPr>
                <w:sz w:val="22"/>
                <w:szCs w:val="22"/>
                <w:lang w:val="es-ES" w:eastAsia="es-ES"/>
              </w:rPr>
              <w:t> </w:t>
            </w:r>
          </w:p>
        </w:tc>
      </w:tr>
    </w:tbl>
    <w:p w:rsidR="00EC192C" w:rsidRPr="00EC192C" w:rsidRDefault="00EC192C" w:rsidP="00EC192C">
      <w:pPr>
        <w:widowControl/>
        <w:autoSpaceDE/>
        <w:autoSpaceDN/>
        <w:adjustRightInd/>
        <w:jc w:val="center"/>
        <w:rPr>
          <w:b/>
          <w:bCs/>
          <w:lang w:val="es-ES" w:eastAsia="es-ES"/>
        </w:rPr>
      </w:pPr>
      <w:bookmarkStart w:id="438" w:name="_Toc237617530"/>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3</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3</w:t>
      </w:r>
      <w:r w:rsidR="001776CE" w:rsidRPr="00EC192C">
        <w:rPr>
          <w:rFonts w:cs="Times New Roman"/>
          <w:b/>
          <w:bCs/>
          <w:lang w:val="es-ES" w:eastAsia="es-ES"/>
        </w:rPr>
        <w:fldChar w:fldCharType="end"/>
      </w:r>
      <w:r w:rsidRPr="00EC192C">
        <w:rPr>
          <w:b/>
          <w:bCs/>
          <w:lang w:val="es-ES" w:eastAsia="es-ES"/>
        </w:rPr>
        <w:t xml:space="preserve">.- </w:t>
      </w:r>
      <w:r w:rsidRPr="00EC192C">
        <w:rPr>
          <w:bCs/>
          <w:lang w:val="es-ES" w:eastAsia="es-ES"/>
        </w:rPr>
        <w:t>Prueba sobre la toma física de inventario</w:t>
      </w:r>
      <w:bookmarkEnd w:id="438"/>
    </w:p>
    <w:p w:rsidR="00EC192C" w:rsidRPr="00EC192C" w:rsidRDefault="00EC192C" w:rsidP="00EC192C">
      <w:pPr>
        <w:widowControl/>
        <w:autoSpaceDE/>
        <w:autoSpaceDN/>
        <w:adjustRightInd/>
        <w:rPr>
          <w:b/>
          <w:bCs/>
          <w:sz w:val="44"/>
          <w:lang w:val="es-ES" w:eastAsia="es-ES"/>
        </w:rPr>
      </w:pPr>
    </w:p>
    <w:p w:rsidR="00EC192C" w:rsidRPr="00EC192C" w:rsidRDefault="00EC192C" w:rsidP="00EC192C">
      <w:pPr>
        <w:widowControl/>
        <w:autoSpaceDE/>
        <w:autoSpaceDN/>
        <w:adjustRightInd/>
        <w:rPr>
          <w:sz w:val="24"/>
          <w:szCs w:val="24"/>
          <w:lang w:val="es-ES" w:eastAsia="es-ES"/>
        </w:rPr>
        <w:sectPr w:rsidR="00EC192C" w:rsidRPr="00EC192C" w:rsidSect="00EC192C">
          <w:pgSz w:w="16838" w:h="11906" w:orient="landscape"/>
          <w:pgMar w:top="2268" w:right="1361" w:bottom="1985" w:left="1361" w:header="709" w:footer="709" w:gutter="0"/>
          <w:cols w:space="720"/>
          <w:docGrid w:linePitch="360"/>
        </w:sectPr>
      </w:pPr>
    </w:p>
    <w:p w:rsidR="00EC192C" w:rsidRPr="00EC192C" w:rsidRDefault="00EC192C" w:rsidP="0098476E">
      <w:pPr>
        <w:widowControl/>
        <w:numPr>
          <w:ilvl w:val="3"/>
          <w:numId w:val="13"/>
        </w:numPr>
        <w:autoSpaceDE/>
        <w:autoSpaceDN/>
        <w:adjustRightInd/>
        <w:spacing w:after="240" w:line="480" w:lineRule="auto"/>
        <w:outlineLvl w:val="3"/>
        <w:rPr>
          <w:rFonts w:cs="Times New Roman"/>
          <w:b/>
          <w:sz w:val="24"/>
          <w:szCs w:val="24"/>
          <w:lang w:val="es-ES" w:eastAsia="es-ES"/>
        </w:rPr>
      </w:pPr>
      <w:r w:rsidRPr="00EC192C">
        <w:rPr>
          <w:rFonts w:cs="Times New Roman"/>
          <w:b/>
          <w:sz w:val="24"/>
          <w:szCs w:val="24"/>
          <w:lang w:val="es-ES" w:eastAsia="es-ES"/>
        </w:rPr>
        <w:lastRenderedPageBreak/>
        <w:t>Conclusión del procedimiento:</w:t>
      </w:r>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t>Luego de aplicar los procedimientos antes descritos se concluye que el saldo del inventario de productos y subproductos al 31 de diciembre del 2008 es razonable y consistente, a pesar de que no se cuenta con un responsable directo de la administración de la bodega.</w:t>
      </w:r>
    </w:p>
    <w:p w:rsidR="00EC192C" w:rsidRPr="00EC192C" w:rsidRDefault="00EC192C" w:rsidP="00EC192C">
      <w:pPr>
        <w:widowControl/>
        <w:autoSpaceDE/>
        <w:autoSpaceDN/>
        <w:adjustRightInd/>
        <w:spacing w:after="240" w:line="480" w:lineRule="auto"/>
        <w:ind w:left="1418"/>
        <w:rPr>
          <w:b/>
          <w:sz w:val="24"/>
          <w:szCs w:val="24"/>
          <w:lang w:val="es-ES" w:eastAsia="es-ES"/>
        </w:rPr>
      </w:pPr>
    </w:p>
    <w:p w:rsidR="00EC192C" w:rsidRPr="00EC192C" w:rsidRDefault="00EC192C" w:rsidP="00EC192C">
      <w:pPr>
        <w:widowControl/>
        <w:autoSpaceDE/>
        <w:autoSpaceDN/>
        <w:adjustRightInd/>
        <w:spacing w:after="240" w:line="480" w:lineRule="auto"/>
        <w:ind w:left="1418"/>
        <w:rPr>
          <w:sz w:val="24"/>
          <w:szCs w:val="24"/>
          <w:lang w:val="es-ES" w:eastAsia="es-ES"/>
        </w:rPr>
      </w:pPr>
    </w:p>
    <w:p w:rsidR="00EC192C" w:rsidRPr="00EC192C" w:rsidRDefault="00EC192C" w:rsidP="00EC192C">
      <w:pPr>
        <w:widowControl/>
        <w:autoSpaceDE/>
        <w:autoSpaceDN/>
        <w:adjustRightInd/>
        <w:spacing w:after="240" w:line="480" w:lineRule="auto"/>
        <w:ind w:left="1418"/>
        <w:rPr>
          <w:sz w:val="24"/>
          <w:szCs w:val="24"/>
          <w:lang w:val="es-ES" w:eastAsia="es-ES"/>
        </w:rPr>
      </w:pPr>
    </w:p>
    <w:p w:rsidR="00EC192C" w:rsidRPr="00EC192C" w:rsidRDefault="00EC192C" w:rsidP="00EC192C">
      <w:pPr>
        <w:widowControl/>
        <w:autoSpaceDE/>
        <w:autoSpaceDN/>
        <w:adjustRightInd/>
        <w:spacing w:after="240" w:line="480" w:lineRule="auto"/>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98476E">
      <w:pPr>
        <w:keepNext/>
        <w:widowControl/>
        <w:numPr>
          <w:ilvl w:val="2"/>
          <w:numId w:val="13"/>
        </w:numPr>
        <w:autoSpaceDE/>
        <w:autoSpaceDN/>
        <w:adjustRightInd/>
        <w:spacing w:before="240" w:after="240" w:line="480" w:lineRule="auto"/>
        <w:jc w:val="both"/>
        <w:outlineLvl w:val="2"/>
        <w:rPr>
          <w:b/>
          <w:bCs/>
          <w:sz w:val="24"/>
          <w:szCs w:val="24"/>
          <w:lang w:val="es-ES" w:eastAsia="es-ES"/>
        </w:rPr>
      </w:pPr>
      <w:bookmarkStart w:id="439" w:name="_Toc237080236"/>
      <w:bookmarkStart w:id="440" w:name="_Toc237201678"/>
      <w:bookmarkStart w:id="441" w:name="_Toc237696375"/>
      <w:r w:rsidRPr="00EC192C">
        <w:rPr>
          <w:b/>
          <w:bCs/>
          <w:sz w:val="24"/>
          <w:szCs w:val="24"/>
          <w:lang w:val="es-ES" w:eastAsia="es-ES"/>
        </w:rPr>
        <w:lastRenderedPageBreak/>
        <w:t>Revisión y análisis al corte de fin de año de las transacciones de compras y ventas.</w:t>
      </w:r>
      <w:bookmarkEnd w:id="439"/>
      <w:bookmarkEnd w:id="440"/>
      <w:bookmarkEnd w:id="441"/>
    </w:p>
    <w:p w:rsidR="00EC192C" w:rsidRPr="00EC192C" w:rsidRDefault="00EC192C" w:rsidP="00EC192C">
      <w:pPr>
        <w:widowControl/>
        <w:autoSpaceDE/>
        <w:autoSpaceDN/>
        <w:adjustRightInd/>
        <w:rPr>
          <w:sz w:val="24"/>
          <w:szCs w:val="24"/>
          <w:lang w:val="es-ES" w:eastAsia="es-ES"/>
        </w:rPr>
      </w:pPr>
    </w:p>
    <w:p w:rsidR="00EC192C" w:rsidRPr="00EC192C" w:rsidRDefault="00EC192C" w:rsidP="0098476E">
      <w:pPr>
        <w:widowControl/>
        <w:numPr>
          <w:ilvl w:val="3"/>
          <w:numId w:val="13"/>
        </w:numPr>
        <w:autoSpaceDE/>
        <w:autoSpaceDN/>
        <w:adjustRightInd/>
        <w:spacing w:after="240" w:line="480" w:lineRule="auto"/>
        <w:outlineLvl w:val="3"/>
        <w:rPr>
          <w:rFonts w:cs="Times New Roman"/>
          <w:b/>
          <w:sz w:val="24"/>
          <w:szCs w:val="24"/>
          <w:lang w:val="es-ES" w:eastAsia="es-ES"/>
        </w:rPr>
      </w:pPr>
      <w:r w:rsidRPr="00EC192C">
        <w:rPr>
          <w:rFonts w:cs="Times New Roman"/>
          <w:b/>
          <w:sz w:val="24"/>
          <w:szCs w:val="24"/>
          <w:lang w:val="es-ES" w:eastAsia="es-ES"/>
        </w:rPr>
        <w:t xml:space="preserve">Objetivo: </w:t>
      </w:r>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t>Determinar la integridad, exactitud, corte y existencia del movimiento del Inventario al 31 de diciembre del 2008.</w:t>
      </w:r>
    </w:p>
    <w:p w:rsidR="00EC192C" w:rsidRPr="00EC192C" w:rsidRDefault="00EC192C" w:rsidP="0098476E">
      <w:pPr>
        <w:widowControl/>
        <w:numPr>
          <w:ilvl w:val="3"/>
          <w:numId w:val="13"/>
        </w:numPr>
        <w:autoSpaceDE/>
        <w:autoSpaceDN/>
        <w:adjustRightInd/>
        <w:spacing w:after="240" w:line="480" w:lineRule="auto"/>
        <w:outlineLvl w:val="3"/>
        <w:rPr>
          <w:rFonts w:cs="Times New Roman"/>
          <w:b/>
          <w:sz w:val="24"/>
          <w:szCs w:val="24"/>
          <w:lang w:val="es-ES" w:eastAsia="es-ES"/>
        </w:rPr>
      </w:pPr>
      <w:r w:rsidRPr="00EC192C">
        <w:rPr>
          <w:rFonts w:cs="Times New Roman"/>
          <w:b/>
          <w:sz w:val="24"/>
          <w:szCs w:val="24"/>
          <w:lang w:val="es-ES" w:eastAsia="es-ES"/>
        </w:rPr>
        <w:t>Procedimientos:</w:t>
      </w:r>
    </w:p>
    <w:p w:rsidR="00EC192C" w:rsidRPr="00EC192C" w:rsidRDefault="00EC192C" w:rsidP="0098476E">
      <w:pPr>
        <w:widowControl/>
        <w:numPr>
          <w:ilvl w:val="0"/>
          <w:numId w:val="48"/>
        </w:numPr>
        <w:autoSpaceDE/>
        <w:autoSpaceDN/>
        <w:adjustRightInd/>
        <w:spacing w:after="240" w:line="480" w:lineRule="auto"/>
        <w:jc w:val="both"/>
        <w:rPr>
          <w:sz w:val="24"/>
          <w:szCs w:val="24"/>
          <w:lang w:val="es-ES" w:eastAsia="es-ES"/>
        </w:rPr>
      </w:pPr>
      <w:r w:rsidRPr="00EC192C">
        <w:rPr>
          <w:sz w:val="24"/>
          <w:szCs w:val="24"/>
          <w:lang w:val="es-ES" w:eastAsia="es-ES"/>
        </w:rPr>
        <w:t>Verificar que las fechas de factura sean las correctas comparadas con los registros contables.</w:t>
      </w:r>
    </w:p>
    <w:p w:rsidR="00EC192C" w:rsidRPr="00EC192C" w:rsidRDefault="00EC192C" w:rsidP="0098476E">
      <w:pPr>
        <w:widowControl/>
        <w:numPr>
          <w:ilvl w:val="0"/>
          <w:numId w:val="48"/>
        </w:numPr>
        <w:autoSpaceDE/>
        <w:autoSpaceDN/>
        <w:adjustRightInd/>
        <w:spacing w:after="240" w:line="480" w:lineRule="auto"/>
        <w:jc w:val="both"/>
        <w:rPr>
          <w:sz w:val="24"/>
          <w:szCs w:val="24"/>
          <w:lang w:val="es-ES" w:eastAsia="es-ES"/>
        </w:rPr>
      </w:pPr>
      <w:r w:rsidRPr="00EC192C">
        <w:rPr>
          <w:sz w:val="24"/>
          <w:szCs w:val="24"/>
          <w:lang w:val="es-ES" w:eastAsia="es-ES"/>
        </w:rPr>
        <w:t>Elaborar un cuadro analítico que detalle los movimientos del inventario.</w:t>
      </w:r>
    </w:p>
    <w:p w:rsidR="00EC192C" w:rsidRPr="00EC192C" w:rsidRDefault="00EC192C" w:rsidP="0098476E">
      <w:pPr>
        <w:widowControl/>
        <w:numPr>
          <w:ilvl w:val="0"/>
          <w:numId w:val="48"/>
        </w:numPr>
        <w:autoSpaceDE/>
        <w:autoSpaceDN/>
        <w:adjustRightInd/>
        <w:spacing w:after="240" w:line="480" w:lineRule="auto"/>
        <w:jc w:val="both"/>
        <w:rPr>
          <w:sz w:val="24"/>
          <w:szCs w:val="24"/>
          <w:lang w:val="es-ES" w:eastAsia="es-ES"/>
        </w:rPr>
      </w:pPr>
      <w:r w:rsidRPr="00EC192C">
        <w:rPr>
          <w:sz w:val="24"/>
          <w:szCs w:val="24"/>
          <w:lang w:val="es-ES" w:eastAsia="es-ES"/>
        </w:rPr>
        <w:t>Verificar que el corte del movimiento de inventario sea consistente.</w:t>
      </w:r>
    </w:p>
    <w:p w:rsidR="00EC192C" w:rsidRPr="00EC192C" w:rsidRDefault="00EC192C" w:rsidP="0098476E">
      <w:pPr>
        <w:widowControl/>
        <w:numPr>
          <w:ilvl w:val="0"/>
          <w:numId w:val="48"/>
        </w:numPr>
        <w:autoSpaceDE/>
        <w:autoSpaceDN/>
        <w:adjustRightInd/>
        <w:spacing w:after="240" w:line="480" w:lineRule="auto"/>
        <w:jc w:val="both"/>
        <w:rPr>
          <w:sz w:val="24"/>
          <w:szCs w:val="24"/>
          <w:lang w:val="es-ES" w:eastAsia="es-ES"/>
        </w:rPr>
      </w:pPr>
      <w:r w:rsidRPr="00EC192C">
        <w:rPr>
          <w:sz w:val="24"/>
          <w:szCs w:val="24"/>
          <w:lang w:val="es-ES" w:eastAsia="es-ES"/>
        </w:rPr>
        <w:t>Verificar por medio del procedimiento analítico la integridad de las compras y ventas.</w:t>
      </w:r>
    </w:p>
    <w:p w:rsidR="00EC192C" w:rsidRPr="00EC192C" w:rsidRDefault="00EC192C" w:rsidP="0098476E">
      <w:pPr>
        <w:widowControl/>
        <w:numPr>
          <w:ilvl w:val="0"/>
          <w:numId w:val="48"/>
        </w:numPr>
        <w:autoSpaceDE/>
        <w:autoSpaceDN/>
        <w:adjustRightInd/>
        <w:spacing w:after="240" w:line="480" w:lineRule="auto"/>
        <w:jc w:val="both"/>
        <w:rPr>
          <w:sz w:val="24"/>
          <w:szCs w:val="24"/>
          <w:lang w:val="es-ES" w:eastAsia="es-ES"/>
        </w:rPr>
      </w:pPr>
      <w:r w:rsidRPr="00EC192C">
        <w:rPr>
          <w:sz w:val="24"/>
          <w:szCs w:val="24"/>
          <w:lang w:val="es-ES" w:eastAsia="es-ES"/>
        </w:rPr>
        <w:t>Comprobar la existencia del Inventario inicial y final.</w:t>
      </w:r>
    </w:p>
    <w:p w:rsidR="00EC192C" w:rsidRPr="00EC192C" w:rsidRDefault="00EC192C" w:rsidP="0098476E">
      <w:pPr>
        <w:widowControl/>
        <w:numPr>
          <w:ilvl w:val="0"/>
          <w:numId w:val="48"/>
        </w:numPr>
        <w:autoSpaceDE/>
        <w:autoSpaceDN/>
        <w:adjustRightInd/>
        <w:spacing w:after="240" w:line="480" w:lineRule="auto"/>
        <w:jc w:val="both"/>
        <w:rPr>
          <w:sz w:val="24"/>
          <w:szCs w:val="24"/>
          <w:lang w:val="es-ES" w:eastAsia="es-ES"/>
        </w:rPr>
      </w:pPr>
      <w:r w:rsidRPr="00EC192C">
        <w:rPr>
          <w:sz w:val="24"/>
          <w:szCs w:val="24"/>
          <w:lang w:val="es-ES" w:eastAsia="es-ES"/>
        </w:rPr>
        <w:lastRenderedPageBreak/>
        <w:t>Comparar las compras y ventas con los formularios 103 de declaración del impuesto al valor agregado mensuales.</w:t>
      </w:r>
    </w:p>
    <w:p w:rsidR="00EC192C" w:rsidRPr="00EC192C" w:rsidRDefault="00EC192C" w:rsidP="00EC192C">
      <w:pPr>
        <w:widowControl/>
        <w:autoSpaceDE/>
        <w:autoSpaceDN/>
        <w:adjustRightInd/>
        <w:spacing w:after="240" w:line="480" w:lineRule="auto"/>
        <w:ind w:left="2127"/>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sectPr w:rsidR="00EC192C" w:rsidRPr="00EC192C" w:rsidSect="00EC192C">
          <w:pgSz w:w="11906" w:h="16838"/>
          <w:pgMar w:top="2268" w:right="1361" w:bottom="1985" w:left="2268" w:header="709" w:footer="709" w:gutter="0"/>
          <w:cols w:space="720"/>
          <w:docGrid w:linePitch="360"/>
        </w:sectPr>
      </w:pPr>
    </w:p>
    <w:tbl>
      <w:tblPr>
        <w:tblpPr w:leftFromText="141" w:rightFromText="141" w:vertAnchor="text" w:horzAnchor="margin" w:tblpY="-908"/>
        <w:tblW w:w="12670" w:type="dxa"/>
        <w:shd w:val="clear" w:color="auto" w:fill="F3F3F3"/>
        <w:tblCellMar>
          <w:left w:w="70" w:type="dxa"/>
          <w:right w:w="70" w:type="dxa"/>
        </w:tblCellMar>
        <w:tblLook w:val="04A0"/>
      </w:tblPr>
      <w:tblGrid>
        <w:gridCol w:w="1200"/>
        <w:gridCol w:w="1800"/>
        <w:gridCol w:w="1463"/>
        <w:gridCol w:w="1440"/>
        <w:gridCol w:w="1119"/>
        <w:gridCol w:w="1234"/>
        <w:gridCol w:w="4414"/>
      </w:tblGrid>
      <w:tr w:rsidR="00EC192C" w:rsidRPr="00EC192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b/>
                <w:bCs/>
                <w:color w:val="0000FF"/>
                <w:sz w:val="18"/>
                <w:szCs w:val="18"/>
                <w:lang w:val="es-EC" w:eastAsia="es-EC"/>
              </w:rPr>
            </w:pPr>
            <w:r w:rsidRPr="00EC192C">
              <w:rPr>
                <w:b/>
                <w:bCs/>
                <w:color w:val="0000FF"/>
                <w:sz w:val="18"/>
                <w:szCs w:val="18"/>
                <w:lang w:val="es-EC" w:eastAsia="es-EC"/>
              </w:rPr>
              <w:lastRenderedPageBreak/>
              <w:t>Mes</w:t>
            </w: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b/>
                <w:bCs/>
                <w:color w:val="0000FF"/>
                <w:sz w:val="18"/>
                <w:szCs w:val="18"/>
                <w:lang w:val="es-EC" w:eastAsia="es-EC"/>
              </w:rPr>
            </w:pPr>
            <w:r w:rsidRPr="00EC192C">
              <w:rPr>
                <w:b/>
                <w:bCs/>
                <w:color w:val="0000FF"/>
                <w:sz w:val="18"/>
                <w:szCs w:val="18"/>
                <w:lang w:val="es-EC" w:eastAsia="es-EC"/>
              </w:rPr>
              <w:t>Detalle</w:t>
            </w:r>
          </w:p>
        </w:tc>
        <w:tc>
          <w:tcPr>
            <w:tcW w:w="14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b/>
                <w:bCs/>
                <w:color w:val="0000FF"/>
                <w:sz w:val="18"/>
                <w:szCs w:val="18"/>
                <w:lang w:val="es-EC" w:eastAsia="es-EC"/>
              </w:rPr>
            </w:pPr>
            <w:r w:rsidRPr="00EC192C">
              <w:rPr>
                <w:b/>
                <w:bCs/>
                <w:color w:val="0000FF"/>
                <w:sz w:val="18"/>
                <w:szCs w:val="18"/>
                <w:lang w:val="es-EC" w:eastAsia="es-EC"/>
              </w:rPr>
              <w:t>Desde</w:t>
            </w:r>
          </w:p>
        </w:tc>
        <w:tc>
          <w:tcPr>
            <w:tcW w:w="144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b/>
                <w:bCs/>
                <w:color w:val="0000FF"/>
                <w:sz w:val="18"/>
                <w:szCs w:val="18"/>
                <w:lang w:val="es-EC" w:eastAsia="es-EC"/>
              </w:rPr>
            </w:pPr>
            <w:r w:rsidRPr="00EC192C">
              <w:rPr>
                <w:b/>
                <w:bCs/>
                <w:color w:val="0000FF"/>
                <w:sz w:val="18"/>
                <w:szCs w:val="18"/>
                <w:lang w:val="es-EC" w:eastAsia="es-EC"/>
              </w:rPr>
              <w:t>Hasta</w:t>
            </w:r>
          </w:p>
        </w:tc>
        <w:tc>
          <w:tcPr>
            <w:tcW w:w="1119"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b/>
                <w:bCs/>
                <w:color w:val="0000FF"/>
                <w:sz w:val="18"/>
                <w:szCs w:val="18"/>
                <w:lang w:val="es-EC" w:eastAsia="es-EC"/>
              </w:rPr>
            </w:pPr>
            <w:r w:rsidRPr="00EC192C">
              <w:rPr>
                <w:b/>
                <w:bCs/>
                <w:color w:val="0000FF"/>
                <w:sz w:val="18"/>
                <w:szCs w:val="18"/>
                <w:lang w:val="es-EC" w:eastAsia="es-EC"/>
              </w:rPr>
              <w:t>Saldo</w:t>
            </w:r>
          </w:p>
        </w:tc>
        <w:tc>
          <w:tcPr>
            <w:tcW w:w="1234"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b/>
                <w:bCs/>
                <w:color w:val="0000FF"/>
                <w:sz w:val="18"/>
                <w:szCs w:val="18"/>
                <w:lang w:val="es-EC" w:eastAsia="es-EC"/>
              </w:rPr>
            </w:pPr>
            <w:r w:rsidRPr="00EC192C">
              <w:rPr>
                <w:b/>
                <w:bCs/>
                <w:color w:val="0000FF"/>
                <w:sz w:val="18"/>
                <w:szCs w:val="18"/>
                <w:lang w:val="es-EC" w:eastAsia="es-EC"/>
              </w:rPr>
              <w:t>Quintales</w:t>
            </w:r>
          </w:p>
        </w:tc>
        <w:tc>
          <w:tcPr>
            <w:tcW w:w="4414"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b/>
                <w:bCs/>
                <w:color w:val="0000FF"/>
                <w:sz w:val="18"/>
                <w:szCs w:val="18"/>
                <w:lang w:val="es-EC" w:eastAsia="es-EC"/>
              </w:rPr>
            </w:pPr>
            <w:r w:rsidRPr="00EC192C">
              <w:rPr>
                <w:b/>
                <w:bCs/>
                <w:color w:val="0000FF"/>
                <w:sz w:val="18"/>
                <w:szCs w:val="18"/>
                <w:lang w:val="es-EC" w:eastAsia="es-EC"/>
              </w:rPr>
              <w:t>Observaciones</w:t>
            </w:r>
          </w:p>
        </w:tc>
      </w:tr>
      <w:tr w:rsidR="00EC192C" w:rsidRPr="00EC192C">
        <w:trPr>
          <w:trHeight w:val="255"/>
        </w:trPr>
        <w:tc>
          <w:tcPr>
            <w:tcW w:w="1200" w:type="dxa"/>
            <w:vMerge w:val="restart"/>
            <w:tcBorders>
              <w:top w:val="single" w:sz="4" w:space="0" w:color="auto"/>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r w:rsidRPr="00EC192C">
              <w:rPr>
                <w:b/>
                <w:bCs/>
                <w:sz w:val="18"/>
                <w:szCs w:val="18"/>
                <w:lang w:val="es-EC" w:eastAsia="es-EC"/>
              </w:rPr>
              <w:t>Enero</w:t>
            </w:r>
          </w:p>
          <w:p w:rsidR="00EC192C" w:rsidRPr="00EC192C" w:rsidRDefault="00EC192C" w:rsidP="00EC192C">
            <w:pPr>
              <w:widowControl/>
              <w:autoSpaceDE/>
              <w:autoSpaceDN/>
              <w:adjustRightInd/>
              <w:jc w:val="center"/>
              <w:rPr>
                <w:b/>
                <w:bCs/>
                <w:sz w:val="18"/>
                <w:szCs w:val="18"/>
                <w:lang w:val="es-EC" w:eastAsia="es-EC"/>
              </w:rPr>
            </w:pPr>
          </w:p>
          <w:p w:rsidR="00EC192C" w:rsidRPr="00EC192C" w:rsidRDefault="00EC192C" w:rsidP="00EC192C">
            <w:pPr>
              <w:widowControl/>
              <w:autoSpaceDE/>
              <w:autoSpaceDN/>
              <w:adjustRightInd/>
              <w:jc w:val="center"/>
              <w:rPr>
                <w:b/>
                <w:bCs/>
                <w:sz w:val="18"/>
                <w:szCs w:val="18"/>
                <w:lang w:val="es-EC" w:eastAsia="es-EC"/>
              </w:rPr>
            </w:pPr>
          </w:p>
          <w:p w:rsidR="00EC192C" w:rsidRPr="00EC192C" w:rsidRDefault="00EC192C" w:rsidP="00EC192C">
            <w:pPr>
              <w:widowControl/>
              <w:autoSpaceDE/>
              <w:autoSpaceDN/>
              <w:adjustRightInd/>
              <w:jc w:val="center"/>
              <w:rPr>
                <w:b/>
                <w:bCs/>
                <w:sz w:val="18"/>
                <w:szCs w:val="18"/>
                <w:lang w:val="es-EC" w:eastAsia="es-EC"/>
              </w:rPr>
            </w:pPr>
          </w:p>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Factura o Venta</w:t>
            </w:r>
          </w:p>
        </w:tc>
        <w:tc>
          <w:tcPr>
            <w:tcW w:w="14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2008-01-01</w:t>
            </w:r>
          </w:p>
        </w:tc>
        <w:tc>
          <w:tcPr>
            <w:tcW w:w="144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2008-01-31</w:t>
            </w:r>
          </w:p>
        </w:tc>
        <w:tc>
          <w:tcPr>
            <w:tcW w:w="1119"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24,055.31</w:t>
            </w:r>
          </w:p>
        </w:tc>
        <w:tc>
          <w:tcPr>
            <w:tcW w:w="1234"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1,219</w:t>
            </w:r>
          </w:p>
        </w:tc>
        <w:tc>
          <w:tcPr>
            <w:tcW w:w="4414"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tcBorders>
              <w:top w:val="single" w:sz="4" w:space="0" w:color="auto"/>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Dev. en Ventas</w:t>
            </w:r>
          </w:p>
        </w:tc>
        <w:tc>
          <w:tcPr>
            <w:tcW w:w="14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2008-01-01</w:t>
            </w:r>
          </w:p>
        </w:tc>
        <w:tc>
          <w:tcPr>
            <w:tcW w:w="144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2008-01-31</w:t>
            </w:r>
          </w:p>
        </w:tc>
        <w:tc>
          <w:tcPr>
            <w:tcW w:w="1119"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tc>
        <w:tc>
          <w:tcPr>
            <w:tcW w:w="1234"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tc>
        <w:tc>
          <w:tcPr>
            <w:tcW w:w="4414"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tcBorders>
              <w:top w:val="single" w:sz="4" w:space="0" w:color="auto"/>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Costo de Venta</w:t>
            </w:r>
          </w:p>
        </w:tc>
        <w:tc>
          <w:tcPr>
            <w:tcW w:w="14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2008-01-01</w:t>
            </w:r>
          </w:p>
        </w:tc>
        <w:tc>
          <w:tcPr>
            <w:tcW w:w="144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2008-01-31</w:t>
            </w:r>
          </w:p>
        </w:tc>
        <w:tc>
          <w:tcPr>
            <w:tcW w:w="1119"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16,670.38</w:t>
            </w:r>
          </w:p>
        </w:tc>
        <w:tc>
          <w:tcPr>
            <w:tcW w:w="1234"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tc>
        <w:tc>
          <w:tcPr>
            <w:tcW w:w="4414"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tcBorders>
              <w:top w:val="single" w:sz="4" w:space="0" w:color="auto"/>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Compras</w:t>
            </w:r>
          </w:p>
        </w:tc>
        <w:tc>
          <w:tcPr>
            <w:tcW w:w="14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2008-01-01</w:t>
            </w:r>
          </w:p>
        </w:tc>
        <w:tc>
          <w:tcPr>
            <w:tcW w:w="144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2008-01-31</w:t>
            </w:r>
          </w:p>
        </w:tc>
        <w:tc>
          <w:tcPr>
            <w:tcW w:w="1119"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17,679.73</w:t>
            </w:r>
          </w:p>
        </w:tc>
        <w:tc>
          <w:tcPr>
            <w:tcW w:w="1234"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1,198</w:t>
            </w:r>
          </w:p>
        </w:tc>
        <w:tc>
          <w:tcPr>
            <w:tcW w:w="4414"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tcBorders>
              <w:top w:val="single" w:sz="4" w:space="0" w:color="auto"/>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Dev. en Compras</w:t>
            </w:r>
          </w:p>
        </w:tc>
        <w:tc>
          <w:tcPr>
            <w:tcW w:w="14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2008-01-01</w:t>
            </w:r>
          </w:p>
        </w:tc>
        <w:tc>
          <w:tcPr>
            <w:tcW w:w="144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2008-01-31</w:t>
            </w:r>
          </w:p>
        </w:tc>
        <w:tc>
          <w:tcPr>
            <w:tcW w:w="1119"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0.00</w:t>
            </w:r>
          </w:p>
        </w:tc>
        <w:tc>
          <w:tcPr>
            <w:tcW w:w="1234"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tc>
        <w:tc>
          <w:tcPr>
            <w:tcW w:w="4414"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tcBorders>
              <w:top w:val="single" w:sz="4" w:space="0" w:color="auto"/>
              <w:bottom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 </w:t>
            </w:r>
          </w:p>
        </w:tc>
        <w:tc>
          <w:tcPr>
            <w:tcW w:w="1463"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p>
        </w:tc>
        <w:tc>
          <w:tcPr>
            <w:tcW w:w="1440"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p>
        </w:tc>
        <w:tc>
          <w:tcPr>
            <w:tcW w:w="1119" w:type="dxa"/>
            <w:tcBorders>
              <w:top w:val="single" w:sz="4" w:space="0" w:color="auto"/>
              <w:bottom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tc>
        <w:tc>
          <w:tcPr>
            <w:tcW w:w="1234" w:type="dxa"/>
            <w:tcBorders>
              <w:top w:val="single" w:sz="4" w:space="0" w:color="auto"/>
              <w:bottom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tc>
        <w:tc>
          <w:tcPr>
            <w:tcW w:w="4414"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val="restart"/>
            <w:tcBorders>
              <w:top w:val="single" w:sz="4" w:space="0" w:color="auto"/>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r w:rsidRPr="00EC192C">
              <w:rPr>
                <w:b/>
                <w:bCs/>
                <w:sz w:val="18"/>
                <w:szCs w:val="18"/>
                <w:lang w:val="es-EC" w:eastAsia="es-EC"/>
              </w:rPr>
              <w:t>Febrero</w:t>
            </w:r>
          </w:p>
          <w:p w:rsidR="00EC192C" w:rsidRPr="00EC192C" w:rsidRDefault="00EC192C" w:rsidP="00EC192C">
            <w:pPr>
              <w:widowControl/>
              <w:autoSpaceDE/>
              <w:autoSpaceDN/>
              <w:adjustRightInd/>
              <w:jc w:val="center"/>
              <w:rPr>
                <w:b/>
                <w:bCs/>
                <w:sz w:val="18"/>
                <w:szCs w:val="18"/>
                <w:lang w:val="es-EC" w:eastAsia="es-EC"/>
              </w:rPr>
            </w:pPr>
          </w:p>
          <w:p w:rsidR="00EC192C" w:rsidRPr="00EC192C" w:rsidRDefault="00EC192C" w:rsidP="00EC192C">
            <w:pPr>
              <w:widowControl/>
              <w:autoSpaceDE/>
              <w:autoSpaceDN/>
              <w:adjustRightInd/>
              <w:jc w:val="center"/>
              <w:rPr>
                <w:b/>
                <w:bCs/>
                <w:sz w:val="18"/>
                <w:szCs w:val="18"/>
                <w:lang w:val="es-EC" w:eastAsia="es-EC"/>
              </w:rPr>
            </w:pPr>
          </w:p>
          <w:p w:rsidR="00EC192C" w:rsidRPr="00EC192C" w:rsidRDefault="00EC192C" w:rsidP="00EC192C">
            <w:pPr>
              <w:widowControl/>
              <w:autoSpaceDE/>
              <w:autoSpaceDN/>
              <w:adjustRightInd/>
              <w:jc w:val="center"/>
              <w:rPr>
                <w:b/>
                <w:bCs/>
                <w:sz w:val="18"/>
                <w:szCs w:val="18"/>
                <w:lang w:val="es-EC" w:eastAsia="es-EC"/>
              </w:rPr>
            </w:pPr>
          </w:p>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Factura o Venta</w:t>
            </w:r>
          </w:p>
        </w:tc>
        <w:tc>
          <w:tcPr>
            <w:tcW w:w="14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2008-02-01</w:t>
            </w:r>
          </w:p>
        </w:tc>
        <w:tc>
          <w:tcPr>
            <w:tcW w:w="144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2008-02-29</w:t>
            </w:r>
          </w:p>
        </w:tc>
        <w:tc>
          <w:tcPr>
            <w:tcW w:w="1119"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24,995.00</w:t>
            </w:r>
          </w:p>
        </w:tc>
        <w:tc>
          <w:tcPr>
            <w:tcW w:w="1234"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1,300</w:t>
            </w:r>
          </w:p>
        </w:tc>
        <w:tc>
          <w:tcPr>
            <w:tcW w:w="4414"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tcBorders>
              <w:top w:val="single" w:sz="4" w:space="0" w:color="auto"/>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Dev. en Ventas</w:t>
            </w:r>
          </w:p>
        </w:tc>
        <w:tc>
          <w:tcPr>
            <w:tcW w:w="14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2008-02-01</w:t>
            </w:r>
          </w:p>
        </w:tc>
        <w:tc>
          <w:tcPr>
            <w:tcW w:w="144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2008-02-29</w:t>
            </w:r>
          </w:p>
        </w:tc>
        <w:tc>
          <w:tcPr>
            <w:tcW w:w="1119"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0.00</w:t>
            </w:r>
          </w:p>
        </w:tc>
        <w:tc>
          <w:tcPr>
            <w:tcW w:w="1234"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tc>
        <w:tc>
          <w:tcPr>
            <w:tcW w:w="4414"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tcBorders>
              <w:top w:val="single" w:sz="4" w:space="0" w:color="auto"/>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Costo de Venta</w:t>
            </w:r>
          </w:p>
        </w:tc>
        <w:tc>
          <w:tcPr>
            <w:tcW w:w="14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2008-02-01</w:t>
            </w:r>
          </w:p>
        </w:tc>
        <w:tc>
          <w:tcPr>
            <w:tcW w:w="144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2008-02-29</w:t>
            </w:r>
          </w:p>
        </w:tc>
        <w:tc>
          <w:tcPr>
            <w:tcW w:w="1119"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17,246.35</w:t>
            </w:r>
          </w:p>
        </w:tc>
        <w:tc>
          <w:tcPr>
            <w:tcW w:w="1234"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tc>
        <w:tc>
          <w:tcPr>
            <w:tcW w:w="4414"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tcBorders>
              <w:top w:val="single" w:sz="4" w:space="0" w:color="auto"/>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Compras</w:t>
            </w:r>
          </w:p>
        </w:tc>
        <w:tc>
          <w:tcPr>
            <w:tcW w:w="14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2008-02-01</w:t>
            </w:r>
          </w:p>
        </w:tc>
        <w:tc>
          <w:tcPr>
            <w:tcW w:w="144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2008-02-29</w:t>
            </w:r>
          </w:p>
        </w:tc>
        <w:tc>
          <w:tcPr>
            <w:tcW w:w="1119"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18,290.26</w:t>
            </w:r>
          </w:p>
        </w:tc>
        <w:tc>
          <w:tcPr>
            <w:tcW w:w="1234"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1,240</w:t>
            </w:r>
          </w:p>
        </w:tc>
        <w:tc>
          <w:tcPr>
            <w:tcW w:w="4414"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tcBorders>
              <w:top w:val="single" w:sz="4" w:space="0" w:color="auto"/>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Dev. en Compras</w:t>
            </w:r>
          </w:p>
        </w:tc>
        <w:tc>
          <w:tcPr>
            <w:tcW w:w="14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2008-02-01</w:t>
            </w:r>
          </w:p>
        </w:tc>
        <w:tc>
          <w:tcPr>
            <w:tcW w:w="144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2008-02-29</w:t>
            </w:r>
          </w:p>
        </w:tc>
        <w:tc>
          <w:tcPr>
            <w:tcW w:w="1119"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0.00</w:t>
            </w:r>
          </w:p>
        </w:tc>
        <w:tc>
          <w:tcPr>
            <w:tcW w:w="1234"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tc>
        <w:tc>
          <w:tcPr>
            <w:tcW w:w="4414"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tcBorders>
              <w:top w:val="single" w:sz="4" w:space="0" w:color="auto"/>
              <w:bottom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 </w:t>
            </w:r>
          </w:p>
        </w:tc>
        <w:tc>
          <w:tcPr>
            <w:tcW w:w="1463"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p>
        </w:tc>
        <w:tc>
          <w:tcPr>
            <w:tcW w:w="1440"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p>
        </w:tc>
        <w:tc>
          <w:tcPr>
            <w:tcW w:w="1119" w:type="dxa"/>
            <w:tcBorders>
              <w:top w:val="single" w:sz="4" w:space="0" w:color="auto"/>
              <w:bottom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tc>
        <w:tc>
          <w:tcPr>
            <w:tcW w:w="1234" w:type="dxa"/>
            <w:tcBorders>
              <w:top w:val="single" w:sz="4" w:space="0" w:color="auto"/>
              <w:bottom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tc>
        <w:tc>
          <w:tcPr>
            <w:tcW w:w="4414"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val="restart"/>
            <w:tcBorders>
              <w:top w:val="single" w:sz="4" w:space="0" w:color="auto"/>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r w:rsidRPr="00EC192C">
              <w:rPr>
                <w:b/>
                <w:bCs/>
                <w:sz w:val="18"/>
                <w:szCs w:val="18"/>
                <w:lang w:val="es-EC" w:eastAsia="es-EC"/>
              </w:rPr>
              <w:t>Marzo</w:t>
            </w:r>
          </w:p>
          <w:p w:rsidR="00EC192C" w:rsidRPr="00EC192C" w:rsidRDefault="00EC192C" w:rsidP="00EC192C">
            <w:pPr>
              <w:widowControl/>
              <w:autoSpaceDE/>
              <w:autoSpaceDN/>
              <w:adjustRightInd/>
              <w:jc w:val="center"/>
              <w:rPr>
                <w:b/>
                <w:bCs/>
                <w:sz w:val="18"/>
                <w:szCs w:val="18"/>
                <w:lang w:val="es-EC" w:eastAsia="es-EC"/>
              </w:rPr>
            </w:pPr>
          </w:p>
          <w:p w:rsidR="00EC192C" w:rsidRPr="00EC192C" w:rsidRDefault="00EC192C" w:rsidP="00EC192C">
            <w:pPr>
              <w:widowControl/>
              <w:autoSpaceDE/>
              <w:autoSpaceDN/>
              <w:adjustRightInd/>
              <w:jc w:val="center"/>
              <w:rPr>
                <w:b/>
                <w:bCs/>
                <w:sz w:val="18"/>
                <w:szCs w:val="18"/>
                <w:lang w:val="es-EC" w:eastAsia="es-EC"/>
              </w:rPr>
            </w:pPr>
          </w:p>
          <w:p w:rsidR="00EC192C" w:rsidRPr="00EC192C" w:rsidRDefault="00EC192C" w:rsidP="00EC192C">
            <w:pPr>
              <w:widowControl/>
              <w:autoSpaceDE/>
              <w:autoSpaceDN/>
              <w:adjustRightInd/>
              <w:jc w:val="center"/>
              <w:rPr>
                <w:b/>
                <w:bCs/>
                <w:sz w:val="18"/>
                <w:szCs w:val="18"/>
                <w:lang w:val="es-EC" w:eastAsia="es-EC"/>
              </w:rPr>
            </w:pPr>
          </w:p>
          <w:p w:rsidR="00EC192C" w:rsidRPr="00EC192C" w:rsidRDefault="00EC192C" w:rsidP="00EC192C">
            <w:pPr>
              <w:widowControl/>
              <w:autoSpaceDE/>
              <w:autoSpaceDN/>
              <w:adjustRightInd/>
              <w:jc w:val="center"/>
              <w:rPr>
                <w:b/>
                <w:bCs/>
                <w:sz w:val="18"/>
                <w:szCs w:val="18"/>
                <w:lang w:val="es-EC" w:eastAsia="es-EC"/>
              </w:rPr>
            </w:pPr>
          </w:p>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Factura o Venta</w:t>
            </w:r>
          </w:p>
        </w:tc>
        <w:tc>
          <w:tcPr>
            <w:tcW w:w="14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2008-03-01</w:t>
            </w:r>
          </w:p>
        </w:tc>
        <w:tc>
          <w:tcPr>
            <w:tcW w:w="144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2008-03-31</w:t>
            </w:r>
          </w:p>
        </w:tc>
        <w:tc>
          <w:tcPr>
            <w:tcW w:w="1119"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28,766.53</w:t>
            </w:r>
          </w:p>
        </w:tc>
        <w:tc>
          <w:tcPr>
            <w:tcW w:w="1234"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1,398</w:t>
            </w:r>
          </w:p>
        </w:tc>
        <w:tc>
          <w:tcPr>
            <w:tcW w:w="4414" w:type="dxa"/>
            <w:tcBorders>
              <w:top w:val="single" w:sz="4" w:space="0" w:color="auto"/>
              <w:left w:val="nil"/>
              <w:bottom w:val="single" w:sz="4" w:space="0" w:color="auto"/>
              <w:right w:val="single" w:sz="4" w:space="0" w:color="auto"/>
            </w:tcBorders>
            <w:shd w:val="clear" w:color="auto" w:fill="F3F3F3"/>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510"/>
        </w:trPr>
        <w:tc>
          <w:tcPr>
            <w:tcW w:w="1200" w:type="dxa"/>
            <w:vMerge/>
            <w:tcBorders>
              <w:top w:val="single" w:sz="4" w:space="0" w:color="auto"/>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Dev. en Ventas</w:t>
            </w:r>
          </w:p>
        </w:tc>
        <w:tc>
          <w:tcPr>
            <w:tcW w:w="1463"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2008-03-01</w:t>
            </w:r>
          </w:p>
        </w:tc>
        <w:tc>
          <w:tcPr>
            <w:tcW w:w="1440"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2008-03-31</w:t>
            </w:r>
          </w:p>
        </w:tc>
        <w:tc>
          <w:tcPr>
            <w:tcW w:w="1119"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42.18</w:t>
            </w:r>
          </w:p>
        </w:tc>
        <w:tc>
          <w:tcPr>
            <w:tcW w:w="1234"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5</w:t>
            </w:r>
          </w:p>
        </w:tc>
        <w:tc>
          <w:tcPr>
            <w:tcW w:w="4414" w:type="dxa"/>
            <w:tcBorders>
              <w:top w:val="single" w:sz="4" w:space="0" w:color="auto"/>
              <w:left w:val="nil"/>
              <w:bottom w:val="single" w:sz="4" w:space="0" w:color="auto"/>
              <w:right w:val="single" w:sz="4" w:space="0" w:color="auto"/>
            </w:tcBorders>
            <w:shd w:val="clear" w:color="auto" w:fill="F3F3F3"/>
            <w:vAlign w:val="center"/>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No fueron registrados 5 quintales devueltos</w:t>
            </w:r>
          </w:p>
        </w:tc>
      </w:tr>
      <w:tr w:rsidR="00EC192C" w:rsidRPr="00EC192C">
        <w:trPr>
          <w:trHeight w:val="255"/>
        </w:trPr>
        <w:tc>
          <w:tcPr>
            <w:tcW w:w="1200" w:type="dxa"/>
            <w:vMerge/>
            <w:tcBorders>
              <w:top w:val="single" w:sz="4" w:space="0" w:color="auto"/>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Costo de Venta</w:t>
            </w:r>
          </w:p>
        </w:tc>
        <w:tc>
          <w:tcPr>
            <w:tcW w:w="14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2008-03-01</w:t>
            </w:r>
          </w:p>
        </w:tc>
        <w:tc>
          <w:tcPr>
            <w:tcW w:w="144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2008-03-31</w:t>
            </w:r>
          </w:p>
        </w:tc>
        <w:tc>
          <w:tcPr>
            <w:tcW w:w="1119"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20,899.57</w:t>
            </w:r>
          </w:p>
        </w:tc>
        <w:tc>
          <w:tcPr>
            <w:tcW w:w="1234"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tc>
        <w:tc>
          <w:tcPr>
            <w:tcW w:w="4414" w:type="dxa"/>
            <w:tcBorders>
              <w:top w:val="single" w:sz="4" w:space="0" w:color="auto"/>
              <w:left w:val="nil"/>
              <w:bottom w:val="single" w:sz="4" w:space="0" w:color="auto"/>
              <w:right w:val="single" w:sz="4" w:space="0" w:color="auto"/>
            </w:tcBorders>
            <w:shd w:val="clear" w:color="auto" w:fill="F3F3F3"/>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tcBorders>
              <w:top w:val="single" w:sz="4" w:space="0" w:color="auto"/>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Compras</w:t>
            </w:r>
          </w:p>
        </w:tc>
        <w:tc>
          <w:tcPr>
            <w:tcW w:w="14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2008-03-01</w:t>
            </w:r>
          </w:p>
        </w:tc>
        <w:tc>
          <w:tcPr>
            <w:tcW w:w="144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2008-03-31</w:t>
            </w:r>
          </w:p>
        </w:tc>
        <w:tc>
          <w:tcPr>
            <w:tcW w:w="1119"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22,162.67</w:t>
            </w:r>
          </w:p>
        </w:tc>
        <w:tc>
          <w:tcPr>
            <w:tcW w:w="1234"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1,502</w:t>
            </w:r>
          </w:p>
        </w:tc>
        <w:tc>
          <w:tcPr>
            <w:tcW w:w="4414" w:type="dxa"/>
            <w:tcBorders>
              <w:top w:val="single" w:sz="4" w:space="0" w:color="auto"/>
              <w:left w:val="nil"/>
              <w:bottom w:val="single" w:sz="4" w:space="0" w:color="auto"/>
              <w:right w:val="single" w:sz="4" w:space="0" w:color="auto"/>
            </w:tcBorders>
            <w:shd w:val="clear" w:color="auto" w:fill="F3F3F3"/>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tcBorders>
              <w:top w:val="single" w:sz="4" w:space="0" w:color="auto"/>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Dev. en Compras</w:t>
            </w:r>
          </w:p>
        </w:tc>
        <w:tc>
          <w:tcPr>
            <w:tcW w:w="14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2008-03-01</w:t>
            </w:r>
          </w:p>
        </w:tc>
        <w:tc>
          <w:tcPr>
            <w:tcW w:w="144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2008-03-31</w:t>
            </w:r>
          </w:p>
        </w:tc>
        <w:tc>
          <w:tcPr>
            <w:tcW w:w="1119"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0.00</w:t>
            </w:r>
          </w:p>
        </w:tc>
        <w:tc>
          <w:tcPr>
            <w:tcW w:w="1234"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tc>
        <w:tc>
          <w:tcPr>
            <w:tcW w:w="4414" w:type="dxa"/>
            <w:tcBorders>
              <w:top w:val="single" w:sz="4" w:space="0" w:color="auto"/>
              <w:left w:val="nil"/>
              <w:bottom w:val="single" w:sz="4" w:space="0" w:color="auto"/>
              <w:right w:val="single" w:sz="4" w:space="0" w:color="auto"/>
            </w:tcBorders>
            <w:shd w:val="clear" w:color="auto" w:fill="F3F3F3"/>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510"/>
        </w:trPr>
        <w:tc>
          <w:tcPr>
            <w:tcW w:w="1200" w:type="dxa"/>
            <w:vMerge/>
            <w:tcBorders>
              <w:top w:val="single" w:sz="4" w:space="0" w:color="auto"/>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Otros egresos</w:t>
            </w:r>
          </w:p>
        </w:tc>
        <w:tc>
          <w:tcPr>
            <w:tcW w:w="1463"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2008-03-01</w:t>
            </w:r>
          </w:p>
        </w:tc>
        <w:tc>
          <w:tcPr>
            <w:tcW w:w="1440"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2008-03-31</w:t>
            </w:r>
          </w:p>
        </w:tc>
        <w:tc>
          <w:tcPr>
            <w:tcW w:w="1119"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118.97</w:t>
            </w:r>
          </w:p>
        </w:tc>
        <w:tc>
          <w:tcPr>
            <w:tcW w:w="1234"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8</w:t>
            </w:r>
          </w:p>
        </w:tc>
        <w:tc>
          <w:tcPr>
            <w:tcW w:w="4414" w:type="dxa"/>
            <w:tcBorders>
              <w:top w:val="single" w:sz="4" w:space="0" w:color="auto"/>
              <w:left w:val="nil"/>
              <w:bottom w:val="single" w:sz="4" w:space="0" w:color="auto"/>
              <w:right w:val="single" w:sz="4" w:space="0" w:color="auto"/>
            </w:tcBorders>
            <w:shd w:val="clear" w:color="auto" w:fill="F3F3F3"/>
            <w:vAlign w:val="center"/>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Se destinaron 8 quintales por concepto de muestra, no fueron debidamente dado de baja.</w:t>
            </w:r>
          </w:p>
        </w:tc>
      </w:tr>
      <w:tr w:rsidR="00EC192C" w:rsidRPr="00EC192C">
        <w:trPr>
          <w:trHeight w:val="255"/>
        </w:trPr>
        <w:tc>
          <w:tcPr>
            <w:tcW w:w="1200" w:type="dxa"/>
            <w:tcBorders>
              <w:top w:val="single" w:sz="4" w:space="0" w:color="auto"/>
              <w:bottom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bottom w:val="single" w:sz="4" w:space="0" w:color="auto"/>
            </w:tcBorders>
            <w:shd w:val="clear" w:color="auto" w:fill="F3F3F3"/>
            <w:noWrap/>
            <w:vAlign w:val="center"/>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 </w:t>
            </w:r>
          </w:p>
        </w:tc>
        <w:tc>
          <w:tcPr>
            <w:tcW w:w="1463" w:type="dxa"/>
            <w:tcBorders>
              <w:top w:val="single" w:sz="4" w:space="0" w:color="auto"/>
              <w:bottom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tc>
        <w:tc>
          <w:tcPr>
            <w:tcW w:w="1440" w:type="dxa"/>
            <w:tcBorders>
              <w:top w:val="single" w:sz="4" w:space="0" w:color="auto"/>
              <w:bottom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tc>
        <w:tc>
          <w:tcPr>
            <w:tcW w:w="1119" w:type="dxa"/>
            <w:tcBorders>
              <w:top w:val="single" w:sz="4" w:space="0" w:color="auto"/>
              <w:bottom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tc>
        <w:tc>
          <w:tcPr>
            <w:tcW w:w="1234" w:type="dxa"/>
            <w:tcBorders>
              <w:top w:val="single" w:sz="4" w:space="0" w:color="auto"/>
              <w:bottom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tc>
        <w:tc>
          <w:tcPr>
            <w:tcW w:w="4414" w:type="dxa"/>
            <w:tcBorders>
              <w:top w:val="single" w:sz="4" w:space="0" w:color="auto"/>
              <w:bottom w:val="single" w:sz="4" w:space="0" w:color="auto"/>
            </w:tcBorders>
            <w:shd w:val="clear" w:color="auto" w:fill="F3F3F3"/>
            <w:vAlign w:val="center"/>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val="restart"/>
            <w:tcBorders>
              <w:top w:val="single" w:sz="4" w:space="0" w:color="auto"/>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r w:rsidRPr="00EC192C">
              <w:rPr>
                <w:b/>
                <w:bCs/>
                <w:sz w:val="18"/>
                <w:szCs w:val="18"/>
                <w:lang w:val="es-EC" w:eastAsia="es-EC"/>
              </w:rPr>
              <w:t>Abril</w:t>
            </w:r>
          </w:p>
          <w:p w:rsidR="00EC192C" w:rsidRPr="00EC192C" w:rsidRDefault="00EC192C" w:rsidP="00EC192C">
            <w:pPr>
              <w:widowControl/>
              <w:autoSpaceDE/>
              <w:autoSpaceDN/>
              <w:adjustRightInd/>
              <w:jc w:val="center"/>
              <w:rPr>
                <w:b/>
                <w:bCs/>
                <w:sz w:val="18"/>
                <w:szCs w:val="18"/>
                <w:lang w:val="es-EC" w:eastAsia="es-EC"/>
              </w:rPr>
            </w:pPr>
          </w:p>
          <w:p w:rsidR="00EC192C" w:rsidRPr="00EC192C" w:rsidRDefault="00EC192C" w:rsidP="00EC192C">
            <w:pPr>
              <w:widowControl/>
              <w:autoSpaceDE/>
              <w:autoSpaceDN/>
              <w:adjustRightInd/>
              <w:jc w:val="center"/>
              <w:rPr>
                <w:b/>
                <w:bCs/>
                <w:sz w:val="18"/>
                <w:szCs w:val="18"/>
                <w:lang w:val="es-EC" w:eastAsia="es-EC"/>
              </w:rPr>
            </w:pPr>
          </w:p>
          <w:p w:rsidR="00EC192C" w:rsidRPr="00EC192C" w:rsidRDefault="00EC192C" w:rsidP="00EC192C">
            <w:pPr>
              <w:widowControl/>
              <w:autoSpaceDE/>
              <w:autoSpaceDN/>
              <w:adjustRightInd/>
              <w:jc w:val="center"/>
              <w:rPr>
                <w:b/>
                <w:bCs/>
                <w:sz w:val="18"/>
                <w:szCs w:val="18"/>
                <w:lang w:val="es-EC" w:eastAsia="es-EC"/>
              </w:rPr>
            </w:pPr>
          </w:p>
          <w:p w:rsidR="00EC192C" w:rsidRPr="00EC192C" w:rsidRDefault="00EC192C" w:rsidP="00EC192C">
            <w:pPr>
              <w:widowControl/>
              <w:autoSpaceDE/>
              <w:autoSpaceDN/>
              <w:adjustRightInd/>
              <w:jc w:val="center"/>
              <w:rPr>
                <w:b/>
                <w:bCs/>
                <w:sz w:val="18"/>
                <w:szCs w:val="18"/>
                <w:lang w:val="es-EC" w:eastAsia="es-EC"/>
              </w:rPr>
            </w:pPr>
          </w:p>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Factura o Venta</w:t>
            </w:r>
          </w:p>
        </w:tc>
        <w:tc>
          <w:tcPr>
            <w:tcW w:w="14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2008-04-01</w:t>
            </w:r>
          </w:p>
        </w:tc>
        <w:tc>
          <w:tcPr>
            <w:tcW w:w="144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2008-04-30</w:t>
            </w:r>
          </w:p>
        </w:tc>
        <w:tc>
          <w:tcPr>
            <w:tcW w:w="1119"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31,744.30</w:t>
            </w:r>
          </w:p>
        </w:tc>
        <w:tc>
          <w:tcPr>
            <w:tcW w:w="1234"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1,528</w:t>
            </w:r>
          </w:p>
        </w:tc>
        <w:tc>
          <w:tcPr>
            <w:tcW w:w="4414"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tcBorders>
              <w:top w:val="single" w:sz="4" w:space="0" w:color="auto"/>
              <w:left w:val="single" w:sz="4" w:space="0" w:color="auto"/>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Dev. en Ventas</w:t>
            </w:r>
          </w:p>
        </w:tc>
        <w:tc>
          <w:tcPr>
            <w:tcW w:w="14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2008-04-01</w:t>
            </w:r>
          </w:p>
        </w:tc>
        <w:tc>
          <w:tcPr>
            <w:tcW w:w="144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2008-04-30</w:t>
            </w:r>
          </w:p>
        </w:tc>
        <w:tc>
          <w:tcPr>
            <w:tcW w:w="1119"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1,249.12</w:t>
            </w:r>
          </w:p>
        </w:tc>
        <w:tc>
          <w:tcPr>
            <w:tcW w:w="1234"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tc>
        <w:tc>
          <w:tcPr>
            <w:tcW w:w="4414"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tcBorders>
              <w:top w:val="single" w:sz="4" w:space="0" w:color="auto"/>
              <w:left w:val="single" w:sz="4" w:space="0" w:color="auto"/>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Costo de Venta</w:t>
            </w:r>
          </w:p>
        </w:tc>
        <w:tc>
          <w:tcPr>
            <w:tcW w:w="14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2008-04-01</w:t>
            </w:r>
          </w:p>
        </w:tc>
        <w:tc>
          <w:tcPr>
            <w:tcW w:w="144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2008-04-30</w:t>
            </w:r>
          </w:p>
        </w:tc>
        <w:tc>
          <w:tcPr>
            <w:tcW w:w="1119"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23,194.34</w:t>
            </w:r>
          </w:p>
        </w:tc>
        <w:tc>
          <w:tcPr>
            <w:tcW w:w="1234"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tc>
        <w:tc>
          <w:tcPr>
            <w:tcW w:w="4414"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tcBorders>
              <w:top w:val="single" w:sz="4" w:space="0" w:color="auto"/>
              <w:left w:val="single" w:sz="4" w:space="0" w:color="auto"/>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Compras</w:t>
            </w:r>
          </w:p>
        </w:tc>
        <w:tc>
          <w:tcPr>
            <w:tcW w:w="14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2008-04-01</w:t>
            </w:r>
          </w:p>
        </w:tc>
        <w:tc>
          <w:tcPr>
            <w:tcW w:w="144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2008-04-30</w:t>
            </w:r>
          </w:p>
        </w:tc>
        <w:tc>
          <w:tcPr>
            <w:tcW w:w="1119"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24,595.13</w:t>
            </w:r>
          </w:p>
        </w:tc>
        <w:tc>
          <w:tcPr>
            <w:tcW w:w="1234"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1,667</w:t>
            </w:r>
          </w:p>
        </w:tc>
        <w:tc>
          <w:tcPr>
            <w:tcW w:w="4414"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tcBorders>
              <w:top w:val="single" w:sz="4" w:space="0" w:color="auto"/>
              <w:left w:val="single" w:sz="4" w:space="0" w:color="auto"/>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Dev. en Compras</w:t>
            </w:r>
          </w:p>
        </w:tc>
        <w:tc>
          <w:tcPr>
            <w:tcW w:w="14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2008-04-01</w:t>
            </w:r>
          </w:p>
        </w:tc>
        <w:tc>
          <w:tcPr>
            <w:tcW w:w="144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2008-04-30</w:t>
            </w:r>
          </w:p>
        </w:tc>
        <w:tc>
          <w:tcPr>
            <w:tcW w:w="1119"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704.16</w:t>
            </w:r>
          </w:p>
        </w:tc>
        <w:tc>
          <w:tcPr>
            <w:tcW w:w="1234"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48</w:t>
            </w:r>
          </w:p>
        </w:tc>
        <w:tc>
          <w:tcPr>
            <w:tcW w:w="4414"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bl>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tbl>
      <w:tblPr>
        <w:tblW w:w="12670" w:type="dxa"/>
        <w:shd w:val="clear" w:color="auto" w:fill="F3F3F3"/>
        <w:tblCellMar>
          <w:left w:w="70" w:type="dxa"/>
          <w:right w:w="70" w:type="dxa"/>
        </w:tblCellMar>
        <w:tblLook w:val="04A0"/>
      </w:tblPr>
      <w:tblGrid>
        <w:gridCol w:w="1200"/>
        <w:gridCol w:w="1800"/>
        <w:gridCol w:w="1275"/>
        <w:gridCol w:w="1275"/>
        <w:gridCol w:w="1141"/>
        <w:gridCol w:w="1163"/>
        <w:gridCol w:w="4816"/>
      </w:tblGrid>
      <w:tr w:rsidR="00EC192C" w:rsidRPr="00EC192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b/>
                <w:bCs/>
                <w:color w:val="0000FF"/>
                <w:sz w:val="18"/>
                <w:szCs w:val="18"/>
                <w:lang w:val="es-EC" w:eastAsia="es-EC"/>
              </w:rPr>
            </w:pPr>
            <w:r w:rsidRPr="00EC192C">
              <w:rPr>
                <w:b/>
                <w:bCs/>
                <w:color w:val="0000FF"/>
                <w:sz w:val="18"/>
                <w:szCs w:val="18"/>
                <w:lang w:val="es-EC" w:eastAsia="es-EC"/>
              </w:rPr>
              <w:lastRenderedPageBreak/>
              <w:t>Mes</w:t>
            </w: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b/>
                <w:bCs/>
                <w:color w:val="0000FF"/>
                <w:sz w:val="18"/>
                <w:szCs w:val="18"/>
                <w:lang w:val="es-EC" w:eastAsia="es-EC"/>
              </w:rPr>
            </w:pPr>
            <w:r w:rsidRPr="00EC192C">
              <w:rPr>
                <w:b/>
                <w:bCs/>
                <w:color w:val="0000FF"/>
                <w:sz w:val="18"/>
                <w:szCs w:val="18"/>
                <w:lang w:val="es-EC" w:eastAsia="es-EC"/>
              </w:rPr>
              <w:t>Detalle</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b/>
                <w:bCs/>
                <w:color w:val="0000FF"/>
                <w:sz w:val="18"/>
                <w:szCs w:val="18"/>
                <w:lang w:val="es-EC" w:eastAsia="es-EC"/>
              </w:rPr>
            </w:pPr>
            <w:r w:rsidRPr="00EC192C">
              <w:rPr>
                <w:b/>
                <w:bCs/>
                <w:color w:val="0000FF"/>
                <w:sz w:val="18"/>
                <w:szCs w:val="18"/>
                <w:lang w:val="es-EC" w:eastAsia="es-EC"/>
              </w:rPr>
              <w:t>Desde</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b/>
                <w:bCs/>
                <w:color w:val="0000FF"/>
                <w:sz w:val="18"/>
                <w:szCs w:val="18"/>
                <w:lang w:val="es-EC" w:eastAsia="es-EC"/>
              </w:rPr>
            </w:pPr>
            <w:r w:rsidRPr="00EC192C">
              <w:rPr>
                <w:b/>
                <w:bCs/>
                <w:color w:val="0000FF"/>
                <w:sz w:val="18"/>
                <w:szCs w:val="18"/>
                <w:lang w:val="es-EC" w:eastAsia="es-EC"/>
              </w:rPr>
              <w:t>Hasta</w:t>
            </w:r>
          </w:p>
        </w:tc>
        <w:tc>
          <w:tcPr>
            <w:tcW w:w="1141"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b/>
                <w:bCs/>
                <w:color w:val="0000FF"/>
                <w:sz w:val="18"/>
                <w:szCs w:val="18"/>
                <w:lang w:val="es-EC" w:eastAsia="es-EC"/>
              </w:rPr>
            </w:pPr>
            <w:r w:rsidRPr="00EC192C">
              <w:rPr>
                <w:b/>
                <w:bCs/>
                <w:color w:val="0000FF"/>
                <w:sz w:val="18"/>
                <w:szCs w:val="18"/>
                <w:lang w:val="es-EC" w:eastAsia="es-EC"/>
              </w:rPr>
              <w:t>Saldo</w:t>
            </w:r>
          </w:p>
        </w:tc>
        <w:tc>
          <w:tcPr>
            <w:tcW w:w="11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b/>
                <w:bCs/>
                <w:color w:val="0000FF"/>
                <w:sz w:val="18"/>
                <w:szCs w:val="18"/>
                <w:lang w:val="es-EC" w:eastAsia="es-EC"/>
              </w:rPr>
            </w:pPr>
            <w:r w:rsidRPr="00EC192C">
              <w:rPr>
                <w:b/>
                <w:bCs/>
                <w:color w:val="0000FF"/>
                <w:sz w:val="18"/>
                <w:szCs w:val="18"/>
                <w:lang w:val="es-EC" w:eastAsia="es-EC"/>
              </w:rPr>
              <w:t>Quintales</w:t>
            </w:r>
          </w:p>
        </w:tc>
        <w:tc>
          <w:tcPr>
            <w:tcW w:w="4816"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b/>
                <w:bCs/>
                <w:color w:val="0000FF"/>
                <w:sz w:val="18"/>
                <w:szCs w:val="18"/>
                <w:lang w:val="es-EC" w:eastAsia="es-EC"/>
              </w:rPr>
            </w:pPr>
            <w:r w:rsidRPr="00EC192C">
              <w:rPr>
                <w:b/>
                <w:bCs/>
                <w:color w:val="0000FF"/>
                <w:sz w:val="18"/>
                <w:szCs w:val="18"/>
                <w:lang w:val="es-EC" w:eastAsia="es-EC"/>
              </w:rPr>
              <w:t>Observaciones</w:t>
            </w:r>
          </w:p>
        </w:tc>
      </w:tr>
      <w:tr w:rsidR="00EC192C" w:rsidRPr="00EC192C">
        <w:trPr>
          <w:trHeight w:val="255"/>
        </w:trPr>
        <w:tc>
          <w:tcPr>
            <w:tcW w:w="1200" w:type="dxa"/>
            <w:vMerge w:val="restart"/>
            <w:tcBorders>
              <w:top w:val="single" w:sz="4" w:space="0" w:color="auto"/>
              <w:left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r w:rsidRPr="00EC192C">
              <w:rPr>
                <w:b/>
                <w:bCs/>
                <w:sz w:val="18"/>
                <w:szCs w:val="18"/>
                <w:lang w:val="es-EC" w:eastAsia="es-EC"/>
              </w:rPr>
              <w:t>Mayo</w:t>
            </w:r>
          </w:p>
          <w:p w:rsidR="00EC192C" w:rsidRPr="00EC192C" w:rsidRDefault="00EC192C" w:rsidP="00EC192C">
            <w:pPr>
              <w:widowControl/>
              <w:autoSpaceDE/>
              <w:autoSpaceDN/>
              <w:adjustRightInd/>
              <w:jc w:val="center"/>
              <w:rPr>
                <w:b/>
                <w:bCs/>
                <w:sz w:val="18"/>
                <w:szCs w:val="18"/>
                <w:lang w:val="es-EC" w:eastAsia="es-EC"/>
              </w:rPr>
            </w:pPr>
          </w:p>
          <w:p w:rsidR="00EC192C" w:rsidRPr="00EC192C" w:rsidRDefault="00EC192C" w:rsidP="00EC192C">
            <w:pPr>
              <w:widowControl/>
              <w:autoSpaceDE/>
              <w:autoSpaceDN/>
              <w:adjustRightInd/>
              <w:jc w:val="center"/>
              <w:rPr>
                <w:b/>
                <w:bCs/>
                <w:sz w:val="18"/>
                <w:szCs w:val="18"/>
                <w:lang w:val="es-EC" w:eastAsia="es-EC"/>
              </w:rPr>
            </w:pPr>
          </w:p>
          <w:p w:rsidR="00EC192C" w:rsidRPr="00EC192C" w:rsidRDefault="00EC192C" w:rsidP="00EC192C">
            <w:pPr>
              <w:widowControl/>
              <w:autoSpaceDE/>
              <w:autoSpaceDN/>
              <w:adjustRightInd/>
              <w:jc w:val="center"/>
              <w:rPr>
                <w:b/>
                <w:bCs/>
                <w:sz w:val="18"/>
                <w:szCs w:val="18"/>
                <w:lang w:val="es-EC" w:eastAsia="es-EC"/>
              </w:rPr>
            </w:pPr>
          </w:p>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Factura o Venta</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2008-05-01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2008-05-31</w:t>
            </w:r>
          </w:p>
        </w:tc>
        <w:tc>
          <w:tcPr>
            <w:tcW w:w="1141"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32,225.70</w:t>
            </w:r>
          </w:p>
        </w:tc>
        <w:tc>
          <w:tcPr>
            <w:tcW w:w="1163"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1,539</w:t>
            </w:r>
          </w:p>
        </w:tc>
        <w:tc>
          <w:tcPr>
            <w:tcW w:w="4816"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tcBorders>
              <w:left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Dev. en Ventas</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2008-05-01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2008-05-31</w:t>
            </w:r>
          </w:p>
        </w:tc>
        <w:tc>
          <w:tcPr>
            <w:tcW w:w="1141"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452.89</w:t>
            </w:r>
          </w:p>
        </w:tc>
        <w:tc>
          <w:tcPr>
            <w:tcW w:w="1163"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22</w:t>
            </w:r>
          </w:p>
        </w:tc>
        <w:tc>
          <w:tcPr>
            <w:tcW w:w="4816"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tcBorders>
              <w:left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Costo de Venta</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2008-05-01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2008-05-31</w:t>
            </w:r>
          </w:p>
        </w:tc>
        <w:tc>
          <w:tcPr>
            <w:tcW w:w="1141"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22,523.76</w:t>
            </w:r>
          </w:p>
        </w:tc>
        <w:tc>
          <w:tcPr>
            <w:tcW w:w="1163"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tc>
        <w:tc>
          <w:tcPr>
            <w:tcW w:w="4816"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tcBorders>
              <w:left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Compras</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2008-05-01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2008-05-31</w:t>
            </w:r>
          </w:p>
        </w:tc>
        <w:tc>
          <w:tcPr>
            <w:tcW w:w="1141"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23,884.31</w:t>
            </w:r>
          </w:p>
        </w:tc>
        <w:tc>
          <w:tcPr>
            <w:tcW w:w="1163"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1,619</w:t>
            </w:r>
          </w:p>
        </w:tc>
        <w:tc>
          <w:tcPr>
            <w:tcW w:w="4816"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tcBorders>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Dev. en Compras</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2008-05-01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2008-05-31</w:t>
            </w:r>
          </w:p>
        </w:tc>
        <w:tc>
          <w:tcPr>
            <w:tcW w:w="1141"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246.74</w:t>
            </w:r>
          </w:p>
        </w:tc>
        <w:tc>
          <w:tcPr>
            <w:tcW w:w="1163"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17</w:t>
            </w:r>
          </w:p>
        </w:tc>
        <w:tc>
          <w:tcPr>
            <w:tcW w:w="4816"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tcBorders>
              <w:top w:val="single" w:sz="4" w:space="0" w:color="auto"/>
              <w:bottom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 </w:t>
            </w:r>
          </w:p>
        </w:tc>
        <w:tc>
          <w:tcPr>
            <w:tcW w:w="1275"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p>
        </w:tc>
        <w:tc>
          <w:tcPr>
            <w:tcW w:w="1275"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p>
        </w:tc>
        <w:tc>
          <w:tcPr>
            <w:tcW w:w="1141" w:type="dxa"/>
            <w:tcBorders>
              <w:top w:val="single" w:sz="4" w:space="0" w:color="auto"/>
              <w:bottom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tc>
        <w:tc>
          <w:tcPr>
            <w:tcW w:w="1163" w:type="dxa"/>
            <w:tcBorders>
              <w:top w:val="single" w:sz="4" w:space="0" w:color="auto"/>
              <w:bottom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tc>
        <w:tc>
          <w:tcPr>
            <w:tcW w:w="4816"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val="restart"/>
            <w:tcBorders>
              <w:top w:val="single" w:sz="4" w:space="0" w:color="auto"/>
              <w:left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r w:rsidRPr="00EC192C">
              <w:rPr>
                <w:b/>
                <w:bCs/>
                <w:sz w:val="18"/>
                <w:szCs w:val="18"/>
                <w:lang w:val="es-EC" w:eastAsia="es-EC"/>
              </w:rPr>
              <w:t>Junio</w:t>
            </w:r>
          </w:p>
          <w:p w:rsidR="00EC192C" w:rsidRPr="00EC192C" w:rsidRDefault="00EC192C" w:rsidP="00EC192C">
            <w:pPr>
              <w:widowControl/>
              <w:autoSpaceDE/>
              <w:autoSpaceDN/>
              <w:adjustRightInd/>
              <w:jc w:val="center"/>
              <w:rPr>
                <w:b/>
                <w:bCs/>
                <w:sz w:val="18"/>
                <w:szCs w:val="18"/>
                <w:lang w:val="es-EC" w:eastAsia="es-EC"/>
              </w:rPr>
            </w:pPr>
          </w:p>
          <w:p w:rsidR="00EC192C" w:rsidRPr="00EC192C" w:rsidRDefault="00EC192C" w:rsidP="00EC192C">
            <w:pPr>
              <w:widowControl/>
              <w:autoSpaceDE/>
              <w:autoSpaceDN/>
              <w:adjustRightInd/>
              <w:jc w:val="center"/>
              <w:rPr>
                <w:b/>
                <w:bCs/>
                <w:sz w:val="18"/>
                <w:szCs w:val="18"/>
                <w:lang w:val="es-EC" w:eastAsia="es-EC"/>
              </w:rPr>
            </w:pPr>
          </w:p>
          <w:p w:rsidR="00EC192C" w:rsidRPr="00EC192C" w:rsidRDefault="00EC192C" w:rsidP="00EC192C">
            <w:pPr>
              <w:widowControl/>
              <w:autoSpaceDE/>
              <w:autoSpaceDN/>
              <w:adjustRightInd/>
              <w:jc w:val="center"/>
              <w:rPr>
                <w:b/>
                <w:bCs/>
                <w:sz w:val="18"/>
                <w:szCs w:val="18"/>
                <w:lang w:val="es-EC" w:eastAsia="es-EC"/>
              </w:rPr>
            </w:pPr>
          </w:p>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Factura o Venta</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2008-06-01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2008-06-30</w:t>
            </w:r>
          </w:p>
        </w:tc>
        <w:tc>
          <w:tcPr>
            <w:tcW w:w="1141"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31,145.40</w:t>
            </w:r>
          </w:p>
        </w:tc>
        <w:tc>
          <w:tcPr>
            <w:tcW w:w="1163"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1,504</w:t>
            </w:r>
          </w:p>
        </w:tc>
        <w:tc>
          <w:tcPr>
            <w:tcW w:w="4816"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tcBorders>
              <w:left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Dev. en Ventas</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2008-06-01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2008-06-30</w:t>
            </w:r>
          </w:p>
        </w:tc>
        <w:tc>
          <w:tcPr>
            <w:tcW w:w="1141"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956.87</w:t>
            </w:r>
          </w:p>
        </w:tc>
        <w:tc>
          <w:tcPr>
            <w:tcW w:w="1163"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46</w:t>
            </w:r>
          </w:p>
        </w:tc>
        <w:tc>
          <w:tcPr>
            <w:tcW w:w="4816"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tcBorders>
              <w:left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Costo de Venta</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2008-06-01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2008-06-30</w:t>
            </w:r>
          </w:p>
        </w:tc>
        <w:tc>
          <w:tcPr>
            <w:tcW w:w="1141"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22,836.14</w:t>
            </w:r>
          </w:p>
        </w:tc>
        <w:tc>
          <w:tcPr>
            <w:tcW w:w="1163"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tc>
        <w:tc>
          <w:tcPr>
            <w:tcW w:w="4816"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tcBorders>
              <w:left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Compras</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2008-06-01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2008-06-30</w:t>
            </w:r>
          </w:p>
        </w:tc>
        <w:tc>
          <w:tcPr>
            <w:tcW w:w="1141"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24,215.44</w:t>
            </w:r>
          </w:p>
        </w:tc>
        <w:tc>
          <w:tcPr>
            <w:tcW w:w="1163"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1,641</w:t>
            </w:r>
          </w:p>
        </w:tc>
        <w:tc>
          <w:tcPr>
            <w:tcW w:w="4816"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tcBorders>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Dev. en Compras</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2008-06-01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2008-06-30</w:t>
            </w:r>
          </w:p>
        </w:tc>
        <w:tc>
          <w:tcPr>
            <w:tcW w:w="1141"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759.42</w:t>
            </w:r>
          </w:p>
        </w:tc>
        <w:tc>
          <w:tcPr>
            <w:tcW w:w="1163"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51</w:t>
            </w:r>
          </w:p>
        </w:tc>
        <w:tc>
          <w:tcPr>
            <w:tcW w:w="4816"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tcBorders>
              <w:top w:val="single" w:sz="4" w:space="0" w:color="auto"/>
              <w:bottom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 </w:t>
            </w:r>
          </w:p>
        </w:tc>
        <w:tc>
          <w:tcPr>
            <w:tcW w:w="1275"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p>
        </w:tc>
        <w:tc>
          <w:tcPr>
            <w:tcW w:w="1275"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p>
        </w:tc>
        <w:tc>
          <w:tcPr>
            <w:tcW w:w="1141" w:type="dxa"/>
            <w:tcBorders>
              <w:top w:val="single" w:sz="4" w:space="0" w:color="auto"/>
              <w:bottom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tc>
        <w:tc>
          <w:tcPr>
            <w:tcW w:w="1163" w:type="dxa"/>
            <w:tcBorders>
              <w:top w:val="single" w:sz="4" w:space="0" w:color="auto"/>
              <w:bottom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tc>
        <w:tc>
          <w:tcPr>
            <w:tcW w:w="4816"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val="restart"/>
            <w:tcBorders>
              <w:top w:val="single" w:sz="4" w:space="0" w:color="auto"/>
              <w:left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r w:rsidRPr="00EC192C">
              <w:rPr>
                <w:b/>
                <w:bCs/>
                <w:sz w:val="18"/>
                <w:szCs w:val="18"/>
                <w:lang w:val="es-EC" w:eastAsia="es-EC"/>
              </w:rPr>
              <w:t>Julio</w:t>
            </w:r>
          </w:p>
          <w:p w:rsidR="00EC192C" w:rsidRPr="00EC192C" w:rsidRDefault="00EC192C" w:rsidP="00EC192C">
            <w:pPr>
              <w:widowControl/>
              <w:autoSpaceDE/>
              <w:autoSpaceDN/>
              <w:adjustRightInd/>
              <w:jc w:val="center"/>
              <w:rPr>
                <w:b/>
                <w:bCs/>
                <w:sz w:val="18"/>
                <w:szCs w:val="18"/>
                <w:lang w:val="es-EC" w:eastAsia="es-EC"/>
              </w:rPr>
            </w:pPr>
          </w:p>
          <w:p w:rsidR="00EC192C" w:rsidRPr="00EC192C" w:rsidRDefault="00EC192C" w:rsidP="00EC192C">
            <w:pPr>
              <w:widowControl/>
              <w:autoSpaceDE/>
              <w:autoSpaceDN/>
              <w:adjustRightInd/>
              <w:jc w:val="center"/>
              <w:rPr>
                <w:b/>
                <w:bCs/>
                <w:sz w:val="18"/>
                <w:szCs w:val="18"/>
                <w:lang w:val="es-EC" w:eastAsia="es-EC"/>
              </w:rPr>
            </w:pPr>
          </w:p>
          <w:p w:rsidR="00EC192C" w:rsidRPr="00EC192C" w:rsidRDefault="00EC192C" w:rsidP="00EC192C">
            <w:pPr>
              <w:widowControl/>
              <w:autoSpaceDE/>
              <w:autoSpaceDN/>
              <w:adjustRightInd/>
              <w:jc w:val="center"/>
              <w:rPr>
                <w:b/>
                <w:bCs/>
                <w:sz w:val="18"/>
                <w:szCs w:val="18"/>
                <w:lang w:val="es-EC" w:eastAsia="es-EC"/>
              </w:rPr>
            </w:pPr>
          </w:p>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Factura o Venta</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2008-07-01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2008-07-31</w:t>
            </w:r>
          </w:p>
        </w:tc>
        <w:tc>
          <w:tcPr>
            <w:tcW w:w="1141"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32,852.60</w:t>
            </w:r>
          </w:p>
        </w:tc>
        <w:tc>
          <w:tcPr>
            <w:tcW w:w="1163"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1,554</w:t>
            </w:r>
          </w:p>
        </w:tc>
        <w:tc>
          <w:tcPr>
            <w:tcW w:w="4816"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tcBorders>
              <w:left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Dev. en Ventas</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2008-07-01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2008-07-31</w:t>
            </w:r>
          </w:p>
        </w:tc>
        <w:tc>
          <w:tcPr>
            <w:tcW w:w="1141"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850.13</w:t>
            </w:r>
          </w:p>
        </w:tc>
        <w:tc>
          <w:tcPr>
            <w:tcW w:w="1163"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40</w:t>
            </w:r>
          </w:p>
        </w:tc>
        <w:tc>
          <w:tcPr>
            <w:tcW w:w="4816"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tcBorders>
              <w:left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Costo de Venta</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2008-07-01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2008-07-31</w:t>
            </w:r>
          </w:p>
        </w:tc>
        <w:tc>
          <w:tcPr>
            <w:tcW w:w="1141"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23,982.40</w:t>
            </w:r>
          </w:p>
        </w:tc>
        <w:tc>
          <w:tcPr>
            <w:tcW w:w="1163"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tc>
        <w:tc>
          <w:tcPr>
            <w:tcW w:w="4816"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tcBorders>
              <w:left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Compras</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2008-07-01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2008-07-31</w:t>
            </w:r>
          </w:p>
        </w:tc>
        <w:tc>
          <w:tcPr>
            <w:tcW w:w="1141"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25,430.47</w:t>
            </w:r>
          </w:p>
        </w:tc>
        <w:tc>
          <w:tcPr>
            <w:tcW w:w="1163"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1,724</w:t>
            </w:r>
          </w:p>
        </w:tc>
        <w:tc>
          <w:tcPr>
            <w:tcW w:w="4816"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tcBorders>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Dev. en Compras</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2008-07-01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2008-07-31</w:t>
            </w:r>
          </w:p>
        </w:tc>
        <w:tc>
          <w:tcPr>
            <w:tcW w:w="1141"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200.56</w:t>
            </w:r>
          </w:p>
        </w:tc>
        <w:tc>
          <w:tcPr>
            <w:tcW w:w="1163"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14</w:t>
            </w:r>
          </w:p>
        </w:tc>
        <w:tc>
          <w:tcPr>
            <w:tcW w:w="4816"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tcBorders>
              <w:top w:val="single" w:sz="4" w:space="0" w:color="auto"/>
              <w:bottom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 </w:t>
            </w:r>
          </w:p>
        </w:tc>
        <w:tc>
          <w:tcPr>
            <w:tcW w:w="1275"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p>
        </w:tc>
        <w:tc>
          <w:tcPr>
            <w:tcW w:w="1275"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p>
        </w:tc>
        <w:tc>
          <w:tcPr>
            <w:tcW w:w="1141" w:type="dxa"/>
            <w:tcBorders>
              <w:top w:val="single" w:sz="4" w:space="0" w:color="auto"/>
              <w:bottom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tc>
        <w:tc>
          <w:tcPr>
            <w:tcW w:w="1163" w:type="dxa"/>
            <w:tcBorders>
              <w:top w:val="single" w:sz="4" w:space="0" w:color="auto"/>
              <w:bottom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tc>
        <w:tc>
          <w:tcPr>
            <w:tcW w:w="4816"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val="restart"/>
            <w:tcBorders>
              <w:top w:val="single" w:sz="4" w:space="0" w:color="auto"/>
              <w:left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b/>
                <w:bCs/>
                <w:sz w:val="18"/>
                <w:szCs w:val="18"/>
                <w:lang w:val="es-EC" w:eastAsia="es-EC"/>
              </w:rPr>
            </w:pPr>
            <w:r w:rsidRPr="00EC192C">
              <w:rPr>
                <w:b/>
                <w:bCs/>
                <w:sz w:val="18"/>
                <w:szCs w:val="18"/>
                <w:lang w:val="es-EC" w:eastAsia="es-EC"/>
              </w:rPr>
              <w:t>Agosto</w:t>
            </w:r>
          </w:p>
          <w:p w:rsidR="00EC192C" w:rsidRPr="00EC192C" w:rsidRDefault="00EC192C" w:rsidP="00EC192C">
            <w:pPr>
              <w:widowControl/>
              <w:autoSpaceDE/>
              <w:autoSpaceDN/>
              <w:adjustRightInd/>
              <w:jc w:val="center"/>
              <w:rPr>
                <w:b/>
                <w:bCs/>
                <w:sz w:val="18"/>
                <w:szCs w:val="18"/>
                <w:lang w:val="es-EC" w:eastAsia="es-EC"/>
              </w:rPr>
            </w:pPr>
          </w:p>
          <w:p w:rsidR="00EC192C" w:rsidRPr="00EC192C" w:rsidRDefault="00EC192C" w:rsidP="00EC192C">
            <w:pPr>
              <w:widowControl/>
              <w:autoSpaceDE/>
              <w:autoSpaceDN/>
              <w:adjustRightInd/>
              <w:jc w:val="center"/>
              <w:rPr>
                <w:b/>
                <w:bCs/>
                <w:sz w:val="18"/>
                <w:szCs w:val="18"/>
                <w:lang w:val="es-EC" w:eastAsia="es-EC"/>
              </w:rPr>
            </w:pPr>
          </w:p>
          <w:p w:rsidR="00EC192C" w:rsidRPr="00EC192C" w:rsidRDefault="00EC192C" w:rsidP="00EC192C">
            <w:pPr>
              <w:widowControl/>
              <w:autoSpaceDE/>
              <w:autoSpaceDN/>
              <w:adjustRightInd/>
              <w:jc w:val="center"/>
              <w:rPr>
                <w:b/>
                <w:bCs/>
                <w:sz w:val="18"/>
                <w:szCs w:val="18"/>
                <w:lang w:val="es-EC" w:eastAsia="es-EC"/>
              </w:rPr>
            </w:pPr>
          </w:p>
          <w:p w:rsidR="00EC192C" w:rsidRPr="00EC192C" w:rsidRDefault="00EC192C" w:rsidP="00EC192C">
            <w:pPr>
              <w:widowControl/>
              <w:autoSpaceDE/>
              <w:autoSpaceDN/>
              <w:adjustRightInd/>
              <w:jc w:val="center"/>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Factura o Venta</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2008-08-01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2008-08-31</w:t>
            </w:r>
          </w:p>
        </w:tc>
        <w:tc>
          <w:tcPr>
            <w:tcW w:w="1141"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31,163.05</w:t>
            </w:r>
          </w:p>
        </w:tc>
        <w:tc>
          <w:tcPr>
            <w:tcW w:w="1163"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1,474</w:t>
            </w:r>
          </w:p>
        </w:tc>
        <w:tc>
          <w:tcPr>
            <w:tcW w:w="4816"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tcBorders>
              <w:left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Dev. en Ventas</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2008-08-01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2008-08-31</w:t>
            </w:r>
          </w:p>
        </w:tc>
        <w:tc>
          <w:tcPr>
            <w:tcW w:w="1141"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1,340.58</w:t>
            </w:r>
          </w:p>
        </w:tc>
        <w:tc>
          <w:tcPr>
            <w:tcW w:w="1163"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63</w:t>
            </w:r>
          </w:p>
        </w:tc>
        <w:tc>
          <w:tcPr>
            <w:tcW w:w="4816"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tcBorders>
              <w:left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Costo de Venta</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2008-08-01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2008-08-31</w:t>
            </w:r>
          </w:p>
        </w:tc>
        <w:tc>
          <w:tcPr>
            <w:tcW w:w="1141"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22,741.94</w:t>
            </w:r>
          </w:p>
        </w:tc>
        <w:tc>
          <w:tcPr>
            <w:tcW w:w="1163"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p>
        </w:tc>
        <w:tc>
          <w:tcPr>
            <w:tcW w:w="4816"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tcBorders>
              <w:left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Compras</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2008-08-01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2008-08-31</w:t>
            </w:r>
          </w:p>
        </w:tc>
        <w:tc>
          <w:tcPr>
            <w:tcW w:w="1141"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24,115.59</w:t>
            </w:r>
          </w:p>
        </w:tc>
        <w:tc>
          <w:tcPr>
            <w:tcW w:w="1163"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1,634</w:t>
            </w:r>
          </w:p>
        </w:tc>
        <w:tc>
          <w:tcPr>
            <w:tcW w:w="4816"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00" w:type="dxa"/>
            <w:vMerge/>
            <w:tcBorders>
              <w:left w:val="single" w:sz="4" w:space="0" w:color="auto"/>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Dev. en Compras</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2008-08-01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2008-08-31</w:t>
            </w:r>
          </w:p>
        </w:tc>
        <w:tc>
          <w:tcPr>
            <w:tcW w:w="1141"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859.71</w:t>
            </w:r>
          </w:p>
        </w:tc>
        <w:tc>
          <w:tcPr>
            <w:tcW w:w="1163" w:type="dxa"/>
            <w:tcBorders>
              <w:top w:val="single" w:sz="4" w:space="0" w:color="auto"/>
              <w:left w:val="nil"/>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58</w:t>
            </w:r>
          </w:p>
        </w:tc>
        <w:tc>
          <w:tcPr>
            <w:tcW w:w="4816"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bl>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tbl>
      <w:tblPr>
        <w:tblpPr w:leftFromText="141" w:rightFromText="141" w:vertAnchor="text" w:horzAnchor="margin" w:tblpY="182"/>
        <w:tblW w:w="12637" w:type="dxa"/>
        <w:shd w:val="clear" w:color="auto" w:fill="F3F3F3"/>
        <w:tblCellMar>
          <w:left w:w="70" w:type="dxa"/>
          <w:right w:w="70" w:type="dxa"/>
        </w:tblCellMar>
        <w:tblLook w:val="04A0"/>
      </w:tblPr>
      <w:tblGrid>
        <w:gridCol w:w="1230"/>
        <w:gridCol w:w="1800"/>
        <w:gridCol w:w="1275"/>
        <w:gridCol w:w="1275"/>
        <w:gridCol w:w="1141"/>
        <w:gridCol w:w="1163"/>
        <w:gridCol w:w="4753"/>
      </w:tblGrid>
      <w:tr w:rsidR="00EC192C" w:rsidRPr="00EC192C">
        <w:trPr>
          <w:trHeight w:val="255"/>
        </w:trPr>
        <w:tc>
          <w:tcPr>
            <w:tcW w:w="1230" w:type="dxa"/>
            <w:tcBorders>
              <w:top w:val="single" w:sz="4" w:space="0" w:color="auto"/>
              <w:left w:val="single" w:sz="4" w:space="0" w:color="auto"/>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b/>
                <w:bCs/>
                <w:color w:val="0000FF"/>
                <w:sz w:val="18"/>
                <w:szCs w:val="18"/>
                <w:lang w:val="es-EC" w:eastAsia="es-EC"/>
              </w:rPr>
            </w:pPr>
            <w:r w:rsidRPr="00EC192C">
              <w:rPr>
                <w:b/>
                <w:bCs/>
                <w:color w:val="0000FF"/>
                <w:sz w:val="18"/>
                <w:szCs w:val="18"/>
                <w:lang w:val="es-EC" w:eastAsia="es-EC"/>
              </w:rPr>
              <w:lastRenderedPageBreak/>
              <w:t>Mes</w:t>
            </w: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b/>
                <w:bCs/>
                <w:color w:val="0000FF"/>
                <w:sz w:val="18"/>
                <w:szCs w:val="18"/>
                <w:lang w:val="es-EC" w:eastAsia="es-EC"/>
              </w:rPr>
            </w:pPr>
            <w:r w:rsidRPr="00EC192C">
              <w:rPr>
                <w:b/>
                <w:bCs/>
                <w:color w:val="0000FF"/>
                <w:sz w:val="18"/>
                <w:szCs w:val="18"/>
                <w:lang w:val="es-EC" w:eastAsia="es-EC"/>
              </w:rPr>
              <w:t>Detalle</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b/>
                <w:bCs/>
                <w:color w:val="0000FF"/>
                <w:sz w:val="18"/>
                <w:szCs w:val="18"/>
                <w:lang w:val="es-EC" w:eastAsia="es-EC"/>
              </w:rPr>
            </w:pPr>
            <w:r w:rsidRPr="00EC192C">
              <w:rPr>
                <w:b/>
                <w:bCs/>
                <w:color w:val="0000FF"/>
                <w:sz w:val="18"/>
                <w:szCs w:val="18"/>
                <w:lang w:val="es-EC" w:eastAsia="es-EC"/>
              </w:rPr>
              <w:t>Desde</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b/>
                <w:bCs/>
                <w:color w:val="0000FF"/>
                <w:sz w:val="18"/>
                <w:szCs w:val="18"/>
                <w:lang w:val="es-EC" w:eastAsia="es-EC"/>
              </w:rPr>
            </w:pPr>
            <w:r w:rsidRPr="00EC192C">
              <w:rPr>
                <w:b/>
                <w:bCs/>
                <w:color w:val="0000FF"/>
                <w:sz w:val="18"/>
                <w:szCs w:val="18"/>
                <w:lang w:val="es-EC" w:eastAsia="es-EC"/>
              </w:rPr>
              <w:t>Hasta</w:t>
            </w:r>
          </w:p>
        </w:tc>
        <w:tc>
          <w:tcPr>
            <w:tcW w:w="1141"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b/>
                <w:bCs/>
                <w:color w:val="0000FF"/>
                <w:sz w:val="18"/>
                <w:szCs w:val="18"/>
                <w:lang w:val="es-EC" w:eastAsia="es-EC"/>
              </w:rPr>
            </w:pPr>
            <w:r w:rsidRPr="00EC192C">
              <w:rPr>
                <w:b/>
                <w:bCs/>
                <w:color w:val="0000FF"/>
                <w:sz w:val="18"/>
                <w:szCs w:val="18"/>
                <w:lang w:val="es-EC" w:eastAsia="es-EC"/>
              </w:rPr>
              <w:t>Saldo</w:t>
            </w:r>
          </w:p>
        </w:tc>
        <w:tc>
          <w:tcPr>
            <w:tcW w:w="11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b/>
                <w:bCs/>
                <w:color w:val="0000FF"/>
                <w:sz w:val="18"/>
                <w:szCs w:val="18"/>
                <w:lang w:val="es-EC" w:eastAsia="es-EC"/>
              </w:rPr>
            </w:pPr>
            <w:r w:rsidRPr="00EC192C">
              <w:rPr>
                <w:b/>
                <w:bCs/>
                <w:color w:val="0000FF"/>
                <w:sz w:val="18"/>
                <w:szCs w:val="18"/>
                <w:lang w:val="es-EC" w:eastAsia="es-EC"/>
              </w:rPr>
              <w:t>Quintales</w:t>
            </w:r>
          </w:p>
        </w:tc>
        <w:tc>
          <w:tcPr>
            <w:tcW w:w="475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b/>
                <w:bCs/>
                <w:color w:val="0000FF"/>
                <w:sz w:val="18"/>
                <w:szCs w:val="18"/>
                <w:lang w:val="es-EC" w:eastAsia="es-EC"/>
              </w:rPr>
            </w:pPr>
            <w:r w:rsidRPr="00EC192C">
              <w:rPr>
                <w:b/>
                <w:bCs/>
                <w:color w:val="0000FF"/>
                <w:sz w:val="18"/>
                <w:szCs w:val="18"/>
                <w:lang w:val="es-EC" w:eastAsia="es-EC"/>
              </w:rPr>
              <w:t>Observaciones</w:t>
            </w:r>
          </w:p>
        </w:tc>
      </w:tr>
      <w:tr w:rsidR="00EC192C" w:rsidRPr="00EC192C">
        <w:trPr>
          <w:trHeight w:val="255"/>
        </w:trPr>
        <w:tc>
          <w:tcPr>
            <w:tcW w:w="1230" w:type="dxa"/>
            <w:vMerge w:val="restart"/>
            <w:tcBorders>
              <w:top w:val="single" w:sz="4" w:space="0" w:color="auto"/>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Septiembre</w:t>
            </w:r>
          </w:p>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 </w:t>
            </w:r>
          </w:p>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 </w:t>
            </w:r>
          </w:p>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 </w:t>
            </w:r>
          </w:p>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 </w:t>
            </w: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Factura o Venta</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2008-09-01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2008-09-30</w:t>
            </w:r>
          </w:p>
        </w:tc>
        <w:tc>
          <w:tcPr>
            <w:tcW w:w="1141"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38,564.12</w:t>
            </w:r>
          </w:p>
        </w:tc>
        <w:tc>
          <w:tcPr>
            <w:tcW w:w="11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1,806</w:t>
            </w:r>
          </w:p>
        </w:tc>
        <w:tc>
          <w:tcPr>
            <w:tcW w:w="475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30" w:type="dxa"/>
            <w:vMerge/>
            <w:tcBorders>
              <w:top w:val="single" w:sz="4" w:space="0" w:color="auto"/>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Dev. en Ventas</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2008-09-01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2008-09-30</w:t>
            </w:r>
          </w:p>
        </w:tc>
        <w:tc>
          <w:tcPr>
            <w:tcW w:w="1141"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0.00</w:t>
            </w:r>
          </w:p>
        </w:tc>
        <w:tc>
          <w:tcPr>
            <w:tcW w:w="11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p>
        </w:tc>
        <w:tc>
          <w:tcPr>
            <w:tcW w:w="475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30" w:type="dxa"/>
            <w:vMerge/>
            <w:tcBorders>
              <w:top w:val="single" w:sz="4" w:space="0" w:color="auto"/>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Costo de Venta</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2008-09-01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2008-09-30</w:t>
            </w:r>
          </w:p>
        </w:tc>
        <w:tc>
          <w:tcPr>
            <w:tcW w:w="1141"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26,048.20</w:t>
            </w:r>
          </w:p>
        </w:tc>
        <w:tc>
          <w:tcPr>
            <w:tcW w:w="11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p>
        </w:tc>
        <w:tc>
          <w:tcPr>
            <w:tcW w:w="475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30" w:type="dxa"/>
            <w:vMerge/>
            <w:tcBorders>
              <w:top w:val="single" w:sz="4" w:space="0" w:color="auto"/>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Compras</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2008-09-01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2008-09-30</w:t>
            </w:r>
          </w:p>
        </w:tc>
        <w:tc>
          <w:tcPr>
            <w:tcW w:w="1141"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27,620.22</w:t>
            </w:r>
          </w:p>
        </w:tc>
        <w:tc>
          <w:tcPr>
            <w:tcW w:w="11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1,872</w:t>
            </w:r>
          </w:p>
        </w:tc>
        <w:tc>
          <w:tcPr>
            <w:tcW w:w="475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30" w:type="dxa"/>
            <w:vMerge/>
            <w:tcBorders>
              <w:top w:val="single" w:sz="4" w:space="0" w:color="auto"/>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Dev. en Compras</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2008-09-01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2008-09-30</w:t>
            </w:r>
          </w:p>
        </w:tc>
        <w:tc>
          <w:tcPr>
            <w:tcW w:w="1141"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2,231.01</w:t>
            </w:r>
          </w:p>
        </w:tc>
        <w:tc>
          <w:tcPr>
            <w:tcW w:w="11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151</w:t>
            </w:r>
          </w:p>
        </w:tc>
        <w:tc>
          <w:tcPr>
            <w:tcW w:w="475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30" w:type="dxa"/>
            <w:tcBorders>
              <w:top w:val="single" w:sz="4" w:space="0" w:color="auto"/>
              <w:bottom w:val="single" w:sz="4" w:space="0" w:color="auto"/>
            </w:tcBorders>
            <w:shd w:val="clear" w:color="auto" w:fill="F3F3F3"/>
            <w:noWrap/>
            <w:vAlign w:val="center"/>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 </w:t>
            </w:r>
          </w:p>
        </w:tc>
        <w:tc>
          <w:tcPr>
            <w:tcW w:w="1800"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 </w:t>
            </w:r>
          </w:p>
        </w:tc>
        <w:tc>
          <w:tcPr>
            <w:tcW w:w="1275"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p>
        </w:tc>
        <w:tc>
          <w:tcPr>
            <w:tcW w:w="1275"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p>
        </w:tc>
        <w:tc>
          <w:tcPr>
            <w:tcW w:w="1141"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p>
        </w:tc>
        <w:tc>
          <w:tcPr>
            <w:tcW w:w="1163"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p>
        </w:tc>
        <w:tc>
          <w:tcPr>
            <w:tcW w:w="4753"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30" w:type="dxa"/>
            <w:vMerge w:val="restart"/>
            <w:tcBorders>
              <w:top w:val="single" w:sz="4" w:space="0" w:color="auto"/>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Octubre</w:t>
            </w:r>
          </w:p>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 </w:t>
            </w:r>
          </w:p>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 </w:t>
            </w:r>
          </w:p>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 </w:t>
            </w:r>
          </w:p>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 </w:t>
            </w: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Factura o Venta</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2008-10-01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2008-10-31</w:t>
            </w:r>
          </w:p>
        </w:tc>
        <w:tc>
          <w:tcPr>
            <w:tcW w:w="1141"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17,183.40</w:t>
            </w:r>
          </w:p>
        </w:tc>
        <w:tc>
          <w:tcPr>
            <w:tcW w:w="11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811</w:t>
            </w:r>
          </w:p>
        </w:tc>
        <w:tc>
          <w:tcPr>
            <w:tcW w:w="475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30" w:type="dxa"/>
            <w:vMerge/>
            <w:tcBorders>
              <w:top w:val="single" w:sz="4" w:space="0" w:color="auto"/>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Dev. en Ventas</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2008-10-01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2008-10-31</w:t>
            </w:r>
          </w:p>
        </w:tc>
        <w:tc>
          <w:tcPr>
            <w:tcW w:w="1141"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0.00</w:t>
            </w:r>
          </w:p>
        </w:tc>
        <w:tc>
          <w:tcPr>
            <w:tcW w:w="11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p>
        </w:tc>
        <w:tc>
          <w:tcPr>
            <w:tcW w:w="475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30" w:type="dxa"/>
            <w:vMerge/>
            <w:tcBorders>
              <w:top w:val="single" w:sz="4" w:space="0" w:color="auto"/>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Costo de Venta</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2008-10-01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2008-10-31</w:t>
            </w:r>
          </w:p>
        </w:tc>
        <w:tc>
          <w:tcPr>
            <w:tcW w:w="1141"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12,593.88</w:t>
            </w:r>
          </w:p>
        </w:tc>
        <w:tc>
          <w:tcPr>
            <w:tcW w:w="11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p>
        </w:tc>
        <w:tc>
          <w:tcPr>
            <w:tcW w:w="475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30" w:type="dxa"/>
            <w:vMerge/>
            <w:tcBorders>
              <w:top w:val="single" w:sz="4" w:space="0" w:color="auto"/>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Compras</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2008-10-01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2008-10-31</w:t>
            </w:r>
          </w:p>
        </w:tc>
        <w:tc>
          <w:tcPr>
            <w:tcW w:w="1141"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13,358.64</w:t>
            </w:r>
          </w:p>
        </w:tc>
        <w:tc>
          <w:tcPr>
            <w:tcW w:w="11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905</w:t>
            </w:r>
          </w:p>
        </w:tc>
        <w:tc>
          <w:tcPr>
            <w:tcW w:w="475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30" w:type="dxa"/>
            <w:vMerge/>
            <w:tcBorders>
              <w:top w:val="single" w:sz="4" w:space="0" w:color="auto"/>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Dev. en Compras</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2008-10-01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2008-10-31</w:t>
            </w:r>
          </w:p>
        </w:tc>
        <w:tc>
          <w:tcPr>
            <w:tcW w:w="1141"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0.00</w:t>
            </w:r>
          </w:p>
        </w:tc>
        <w:tc>
          <w:tcPr>
            <w:tcW w:w="11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p>
        </w:tc>
        <w:tc>
          <w:tcPr>
            <w:tcW w:w="475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30" w:type="dxa"/>
            <w:tcBorders>
              <w:top w:val="single" w:sz="4" w:space="0" w:color="auto"/>
              <w:bottom w:val="single" w:sz="4" w:space="0" w:color="auto"/>
            </w:tcBorders>
            <w:shd w:val="clear" w:color="auto" w:fill="F3F3F3"/>
            <w:noWrap/>
            <w:vAlign w:val="center"/>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 </w:t>
            </w:r>
          </w:p>
        </w:tc>
        <w:tc>
          <w:tcPr>
            <w:tcW w:w="1800"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 </w:t>
            </w:r>
          </w:p>
        </w:tc>
        <w:tc>
          <w:tcPr>
            <w:tcW w:w="1275"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p>
        </w:tc>
        <w:tc>
          <w:tcPr>
            <w:tcW w:w="1275"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p>
        </w:tc>
        <w:tc>
          <w:tcPr>
            <w:tcW w:w="1141"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p>
        </w:tc>
        <w:tc>
          <w:tcPr>
            <w:tcW w:w="1163"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p>
        </w:tc>
        <w:tc>
          <w:tcPr>
            <w:tcW w:w="4753"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30" w:type="dxa"/>
            <w:vMerge w:val="restart"/>
            <w:tcBorders>
              <w:top w:val="single" w:sz="4" w:space="0" w:color="auto"/>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Noviembre</w:t>
            </w:r>
          </w:p>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 </w:t>
            </w:r>
          </w:p>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 </w:t>
            </w:r>
          </w:p>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 </w:t>
            </w:r>
          </w:p>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 </w:t>
            </w: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Factura o Venta</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2008-11-01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2008-11-30</w:t>
            </w:r>
          </w:p>
        </w:tc>
        <w:tc>
          <w:tcPr>
            <w:tcW w:w="1141"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15,421.70</w:t>
            </w:r>
          </w:p>
        </w:tc>
        <w:tc>
          <w:tcPr>
            <w:tcW w:w="11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720</w:t>
            </w:r>
          </w:p>
        </w:tc>
        <w:tc>
          <w:tcPr>
            <w:tcW w:w="475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30" w:type="dxa"/>
            <w:vMerge/>
            <w:tcBorders>
              <w:top w:val="single" w:sz="4" w:space="0" w:color="auto"/>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Dev. en Ventas</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2008-11-01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2008-11-30</w:t>
            </w:r>
          </w:p>
        </w:tc>
        <w:tc>
          <w:tcPr>
            <w:tcW w:w="1141"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0.00</w:t>
            </w:r>
          </w:p>
        </w:tc>
        <w:tc>
          <w:tcPr>
            <w:tcW w:w="11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p>
        </w:tc>
        <w:tc>
          <w:tcPr>
            <w:tcW w:w="475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30" w:type="dxa"/>
            <w:vMerge/>
            <w:tcBorders>
              <w:top w:val="single" w:sz="4" w:space="0" w:color="auto"/>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Costo de Venta</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2008-11-01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2008-11-30</w:t>
            </w:r>
          </w:p>
        </w:tc>
        <w:tc>
          <w:tcPr>
            <w:tcW w:w="1141"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11,267.84</w:t>
            </w:r>
          </w:p>
        </w:tc>
        <w:tc>
          <w:tcPr>
            <w:tcW w:w="11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p>
        </w:tc>
        <w:tc>
          <w:tcPr>
            <w:tcW w:w="475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30" w:type="dxa"/>
            <w:vMerge/>
            <w:tcBorders>
              <w:top w:val="single" w:sz="4" w:space="0" w:color="auto"/>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Compras</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2008-11-01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2008-11-30</w:t>
            </w:r>
          </w:p>
        </w:tc>
        <w:tc>
          <w:tcPr>
            <w:tcW w:w="1141"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11,953.04</w:t>
            </w:r>
          </w:p>
        </w:tc>
        <w:tc>
          <w:tcPr>
            <w:tcW w:w="11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810</w:t>
            </w:r>
          </w:p>
        </w:tc>
        <w:tc>
          <w:tcPr>
            <w:tcW w:w="475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30" w:type="dxa"/>
            <w:vMerge/>
            <w:tcBorders>
              <w:top w:val="single" w:sz="4" w:space="0" w:color="auto"/>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Dev. en Compras</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2008-11-01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2008-11-30</w:t>
            </w:r>
          </w:p>
        </w:tc>
        <w:tc>
          <w:tcPr>
            <w:tcW w:w="1141"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0.00</w:t>
            </w:r>
          </w:p>
        </w:tc>
        <w:tc>
          <w:tcPr>
            <w:tcW w:w="11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p>
        </w:tc>
        <w:tc>
          <w:tcPr>
            <w:tcW w:w="475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30" w:type="dxa"/>
            <w:tcBorders>
              <w:top w:val="single" w:sz="4" w:space="0" w:color="auto"/>
              <w:bottom w:val="single" w:sz="4" w:space="0" w:color="auto"/>
            </w:tcBorders>
            <w:shd w:val="clear" w:color="auto" w:fill="F3F3F3"/>
            <w:noWrap/>
            <w:vAlign w:val="center"/>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 </w:t>
            </w:r>
          </w:p>
        </w:tc>
        <w:tc>
          <w:tcPr>
            <w:tcW w:w="1800"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 </w:t>
            </w:r>
          </w:p>
        </w:tc>
        <w:tc>
          <w:tcPr>
            <w:tcW w:w="1275"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p>
        </w:tc>
        <w:tc>
          <w:tcPr>
            <w:tcW w:w="1275"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p>
        </w:tc>
        <w:tc>
          <w:tcPr>
            <w:tcW w:w="1141"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p>
        </w:tc>
        <w:tc>
          <w:tcPr>
            <w:tcW w:w="1163"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p>
        </w:tc>
        <w:tc>
          <w:tcPr>
            <w:tcW w:w="4753" w:type="dxa"/>
            <w:tcBorders>
              <w:top w:val="single" w:sz="4" w:space="0" w:color="auto"/>
              <w:bottom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30" w:type="dxa"/>
            <w:vMerge w:val="restart"/>
            <w:tcBorders>
              <w:top w:val="single" w:sz="4" w:space="0" w:color="auto"/>
              <w:left w:val="single" w:sz="4" w:space="0" w:color="auto"/>
              <w:bottom w:val="single" w:sz="4" w:space="0" w:color="auto"/>
              <w:right w:val="single" w:sz="4" w:space="0" w:color="auto"/>
            </w:tcBorders>
            <w:shd w:val="clear" w:color="auto" w:fill="F3F3F3"/>
            <w:noWrap/>
            <w:vAlign w:val="center"/>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Diciembre</w:t>
            </w:r>
          </w:p>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 </w:t>
            </w:r>
          </w:p>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 </w:t>
            </w:r>
          </w:p>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 </w:t>
            </w:r>
          </w:p>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 </w:t>
            </w: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Factura o Venta</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2008-12-01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2008-12-31</w:t>
            </w:r>
          </w:p>
        </w:tc>
        <w:tc>
          <w:tcPr>
            <w:tcW w:w="1141"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15,188.79</w:t>
            </w:r>
          </w:p>
        </w:tc>
        <w:tc>
          <w:tcPr>
            <w:tcW w:w="11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718</w:t>
            </w:r>
          </w:p>
        </w:tc>
        <w:tc>
          <w:tcPr>
            <w:tcW w:w="475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30" w:type="dxa"/>
            <w:vMerge/>
            <w:tcBorders>
              <w:top w:val="single" w:sz="4" w:space="0" w:color="auto"/>
              <w:left w:val="single" w:sz="4" w:space="0" w:color="auto"/>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Dev. en Ventas</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2008-12-01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2008-12-31</w:t>
            </w:r>
          </w:p>
        </w:tc>
        <w:tc>
          <w:tcPr>
            <w:tcW w:w="1141"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0.00</w:t>
            </w:r>
          </w:p>
        </w:tc>
        <w:tc>
          <w:tcPr>
            <w:tcW w:w="11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p>
        </w:tc>
        <w:tc>
          <w:tcPr>
            <w:tcW w:w="475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30" w:type="dxa"/>
            <w:vMerge/>
            <w:tcBorders>
              <w:top w:val="single" w:sz="4" w:space="0" w:color="auto"/>
              <w:left w:val="single" w:sz="4" w:space="0" w:color="auto"/>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Costo de Venta</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2008-12-01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2008-12-31</w:t>
            </w:r>
          </w:p>
        </w:tc>
        <w:tc>
          <w:tcPr>
            <w:tcW w:w="1141"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11,097.82</w:t>
            </w:r>
          </w:p>
        </w:tc>
        <w:tc>
          <w:tcPr>
            <w:tcW w:w="11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p>
        </w:tc>
        <w:tc>
          <w:tcPr>
            <w:tcW w:w="475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30" w:type="dxa"/>
            <w:vMerge/>
            <w:tcBorders>
              <w:top w:val="single" w:sz="4" w:space="0" w:color="auto"/>
              <w:left w:val="single" w:sz="4" w:space="0" w:color="auto"/>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Compras</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2008-12-01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2008-12-31</w:t>
            </w:r>
          </w:p>
        </w:tc>
        <w:tc>
          <w:tcPr>
            <w:tcW w:w="1141"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11,772.82</w:t>
            </w:r>
          </w:p>
        </w:tc>
        <w:tc>
          <w:tcPr>
            <w:tcW w:w="11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798</w:t>
            </w:r>
          </w:p>
        </w:tc>
        <w:tc>
          <w:tcPr>
            <w:tcW w:w="475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r w:rsidR="00EC192C" w:rsidRPr="00EC192C">
        <w:trPr>
          <w:trHeight w:val="255"/>
        </w:trPr>
        <w:tc>
          <w:tcPr>
            <w:tcW w:w="1230" w:type="dxa"/>
            <w:vMerge/>
            <w:tcBorders>
              <w:top w:val="single" w:sz="4" w:space="0" w:color="auto"/>
              <w:left w:val="single" w:sz="4" w:space="0" w:color="auto"/>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p>
        </w:tc>
        <w:tc>
          <w:tcPr>
            <w:tcW w:w="1800"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b/>
                <w:bCs/>
                <w:sz w:val="18"/>
                <w:szCs w:val="18"/>
                <w:lang w:val="es-EC" w:eastAsia="es-EC"/>
              </w:rPr>
            </w:pPr>
            <w:r w:rsidRPr="00EC192C">
              <w:rPr>
                <w:b/>
                <w:bCs/>
                <w:sz w:val="18"/>
                <w:szCs w:val="18"/>
                <w:lang w:val="es-EC" w:eastAsia="es-EC"/>
              </w:rPr>
              <w:t>Dev. en Compras</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2008-12-01</w:t>
            </w:r>
          </w:p>
        </w:tc>
        <w:tc>
          <w:tcPr>
            <w:tcW w:w="1275"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2008-12-31</w:t>
            </w:r>
          </w:p>
        </w:tc>
        <w:tc>
          <w:tcPr>
            <w:tcW w:w="1141"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r w:rsidRPr="00EC192C">
              <w:rPr>
                <w:sz w:val="18"/>
                <w:szCs w:val="18"/>
                <w:lang w:val="es-EC" w:eastAsia="es-EC"/>
              </w:rPr>
              <w:t>0.00</w:t>
            </w:r>
          </w:p>
        </w:tc>
        <w:tc>
          <w:tcPr>
            <w:tcW w:w="116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jc w:val="center"/>
              <w:rPr>
                <w:sz w:val="18"/>
                <w:szCs w:val="18"/>
                <w:lang w:val="es-EC" w:eastAsia="es-EC"/>
              </w:rPr>
            </w:pPr>
          </w:p>
        </w:tc>
        <w:tc>
          <w:tcPr>
            <w:tcW w:w="4753" w:type="dxa"/>
            <w:tcBorders>
              <w:top w:val="single" w:sz="4" w:space="0" w:color="auto"/>
              <w:left w:val="nil"/>
              <w:bottom w:val="single" w:sz="4" w:space="0" w:color="auto"/>
              <w:right w:val="single" w:sz="4" w:space="0" w:color="auto"/>
            </w:tcBorders>
            <w:shd w:val="clear" w:color="auto" w:fill="F3F3F3"/>
            <w:noWrap/>
            <w:vAlign w:val="bottom"/>
          </w:tcPr>
          <w:p w:rsidR="00EC192C" w:rsidRPr="00EC192C" w:rsidRDefault="00EC192C" w:rsidP="00EC192C">
            <w:pPr>
              <w:widowControl/>
              <w:autoSpaceDE/>
              <w:autoSpaceDN/>
              <w:adjustRightInd/>
              <w:rPr>
                <w:sz w:val="18"/>
                <w:szCs w:val="18"/>
                <w:lang w:val="es-EC" w:eastAsia="es-EC"/>
              </w:rPr>
            </w:pPr>
            <w:r w:rsidRPr="00EC192C">
              <w:rPr>
                <w:sz w:val="18"/>
                <w:szCs w:val="18"/>
                <w:lang w:val="es-EC" w:eastAsia="es-EC"/>
              </w:rPr>
              <w:t> </w:t>
            </w:r>
          </w:p>
        </w:tc>
      </w:tr>
    </w:tbl>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18"/>
          <w:szCs w:val="18"/>
          <w:lang w:val="es-ES" w:eastAsia="es-ES"/>
        </w:rPr>
      </w:pPr>
    </w:p>
    <w:p w:rsidR="00EC192C" w:rsidRPr="00EC192C" w:rsidRDefault="00EC192C" w:rsidP="00EC192C">
      <w:pPr>
        <w:widowControl/>
        <w:autoSpaceDE/>
        <w:autoSpaceDN/>
        <w:adjustRightInd/>
        <w:rPr>
          <w:sz w:val="18"/>
          <w:szCs w:val="18"/>
          <w:lang w:val="es-ES" w:eastAsia="es-ES"/>
        </w:rPr>
      </w:pPr>
    </w:p>
    <w:p w:rsidR="00EC192C" w:rsidRPr="00EC192C" w:rsidRDefault="00EC192C" w:rsidP="00EC192C">
      <w:pPr>
        <w:widowControl/>
        <w:autoSpaceDE/>
        <w:autoSpaceDN/>
        <w:adjustRightInd/>
        <w:rPr>
          <w:sz w:val="18"/>
          <w:szCs w:val="18"/>
          <w:lang w:val="es-ES" w:eastAsia="es-ES"/>
        </w:rPr>
      </w:pPr>
    </w:p>
    <w:p w:rsidR="00EC192C" w:rsidRPr="00EC192C" w:rsidRDefault="00EC192C" w:rsidP="00EC192C">
      <w:pPr>
        <w:widowControl/>
        <w:autoSpaceDE/>
        <w:autoSpaceDN/>
        <w:adjustRightInd/>
        <w:rPr>
          <w:sz w:val="18"/>
          <w:szCs w:val="18"/>
          <w:lang w:val="es-ES" w:eastAsia="es-ES"/>
        </w:rPr>
      </w:pPr>
    </w:p>
    <w:p w:rsidR="00EC192C" w:rsidRPr="00EC192C" w:rsidRDefault="00EC192C" w:rsidP="00EC192C">
      <w:pPr>
        <w:widowControl/>
        <w:autoSpaceDE/>
        <w:autoSpaceDN/>
        <w:adjustRightInd/>
        <w:rPr>
          <w:sz w:val="18"/>
          <w:szCs w:val="18"/>
          <w:lang w:val="es-ES" w:eastAsia="es-ES"/>
        </w:rPr>
      </w:pPr>
    </w:p>
    <w:p w:rsidR="00EC192C" w:rsidRPr="00EC192C" w:rsidRDefault="00EC192C" w:rsidP="00EC192C">
      <w:pPr>
        <w:widowControl/>
        <w:autoSpaceDE/>
        <w:autoSpaceDN/>
        <w:adjustRightInd/>
        <w:rPr>
          <w:sz w:val="18"/>
          <w:szCs w:val="18"/>
          <w:lang w:val="es-ES" w:eastAsia="es-ES"/>
        </w:rPr>
      </w:pPr>
    </w:p>
    <w:p w:rsidR="00EC192C" w:rsidRPr="00EC192C" w:rsidRDefault="00EC192C" w:rsidP="00EC192C">
      <w:pPr>
        <w:widowControl/>
        <w:autoSpaceDE/>
        <w:autoSpaceDN/>
        <w:adjustRightInd/>
        <w:rPr>
          <w:sz w:val="18"/>
          <w:szCs w:val="18"/>
          <w:lang w:val="es-ES" w:eastAsia="es-ES"/>
        </w:rPr>
      </w:pPr>
    </w:p>
    <w:p w:rsidR="00EC192C" w:rsidRPr="00EC192C" w:rsidRDefault="00EC192C" w:rsidP="00EC192C">
      <w:pPr>
        <w:widowControl/>
        <w:autoSpaceDE/>
        <w:autoSpaceDN/>
        <w:adjustRightInd/>
        <w:rPr>
          <w:sz w:val="18"/>
          <w:szCs w:val="18"/>
          <w:lang w:val="es-ES" w:eastAsia="es-ES"/>
        </w:rPr>
      </w:pPr>
    </w:p>
    <w:p w:rsidR="00EC192C" w:rsidRPr="00EC192C" w:rsidRDefault="00EC192C" w:rsidP="00EC192C">
      <w:pPr>
        <w:widowControl/>
        <w:autoSpaceDE/>
        <w:autoSpaceDN/>
        <w:adjustRightInd/>
        <w:rPr>
          <w:sz w:val="18"/>
          <w:szCs w:val="18"/>
          <w:lang w:val="es-ES" w:eastAsia="es-ES"/>
        </w:rPr>
      </w:pPr>
    </w:p>
    <w:p w:rsidR="00EC192C" w:rsidRPr="00EC192C" w:rsidRDefault="00EC192C" w:rsidP="00EC192C">
      <w:pPr>
        <w:widowControl/>
        <w:autoSpaceDE/>
        <w:autoSpaceDN/>
        <w:adjustRightInd/>
        <w:rPr>
          <w:sz w:val="18"/>
          <w:szCs w:val="18"/>
          <w:lang w:val="es-ES" w:eastAsia="es-ES"/>
        </w:rPr>
      </w:pPr>
    </w:p>
    <w:p w:rsidR="00EC192C" w:rsidRPr="00EC192C" w:rsidRDefault="00EC192C" w:rsidP="00EC192C">
      <w:pPr>
        <w:widowControl/>
        <w:autoSpaceDE/>
        <w:autoSpaceDN/>
        <w:adjustRightInd/>
        <w:rPr>
          <w:sz w:val="18"/>
          <w:szCs w:val="18"/>
          <w:lang w:val="es-ES" w:eastAsia="es-ES"/>
        </w:rPr>
      </w:pPr>
    </w:p>
    <w:p w:rsidR="00EC192C" w:rsidRPr="00EC192C" w:rsidRDefault="00EC192C" w:rsidP="00EC192C">
      <w:pPr>
        <w:widowControl/>
        <w:autoSpaceDE/>
        <w:autoSpaceDN/>
        <w:adjustRightInd/>
        <w:rPr>
          <w:sz w:val="18"/>
          <w:szCs w:val="18"/>
          <w:lang w:val="es-ES" w:eastAsia="es-ES"/>
        </w:rPr>
      </w:pPr>
    </w:p>
    <w:p w:rsidR="00EC192C" w:rsidRPr="00EC192C" w:rsidRDefault="00EC192C" w:rsidP="00EC192C">
      <w:pPr>
        <w:widowControl/>
        <w:autoSpaceDE/>
        <w:autoSpaceDN/>
        <w:adjustRightInd/>
        <w:rPr>
          <w:sz w:val="18"/>
          <w:szCs w:val="18"/>
          <w:lang w:val="es-ES" w:eastAsia="es-ES"/>
        </w:rPr>
      </w:pPr>
    </w:p>
    <w:p w:rsidR="00EC192C" w:rsidRPr="00EC192C" w:rsidRDefault="00EC192C" w:rsidP="00EC192C">
      <w:pPr>
        <w:widowControl/>
        <w:autoSpaceDE/>
        <w:autoSpaceDN/>
        <w:adjustRightInd/>
        <w:rPr>
          <w:sz w:val="18"/>
          <w:szCs w:val="18"/>
          <w:lang w:val="es-ES" w:eastAsia="es-ES"/>
        </w:rPr>
      </w:pPr>
    </w:p>
    <w:p w:rsidR="00EC192C" w:rsidRPr="00EC192C" w:rsidRDefault="00EC192C" w:rsidP="00EC192C">
      <w:pPr>
        <w:widowControl/>
        <w:autoSpaceDE/>
        <w:autoSpaceDN/>
        <w:adjustRightInd/>
        <w:rPr>
          <w:sz w:val="18"/>
          <w:szCs w:val="18"/>
          <w:lang w:val="es-ES" w:eastAsia="es-ES"/>
        </w:rPr>
      </w:pPr>
    </w:p>
    <w:p w:rsidR="00EC192C" w:rsidRPr="00EC192C" w:rsidRDefault="00EC192C" w:rsidP="00EC192C">
      <w:pPr>
        <w:widowControl/>
        <w:autoSpaceDE/>
        <w:autoSpaceDN/>
        <w:adjustRightInd/>
        <w:rPr>
          <w:sz w:val="18"/>
          <w:szCs w:val="18"/>
          <w:lang w:val="es-ES" w:eastAsia="es-ES"/>
        </w:rPr>
      </w:pPr>
    </w:p>
    <w:p w:rsidR="00EC192C" w:rsidRPr="00EC192C" w:rsidRDefault="00EC192C" w:rsidP="00EC192C">
      <w:pPr>
        <w:widowControl/>
        <w:autoSpaceDE/>
        <w:autoSpaceDN/>
        <w:adjustRightInd/>
        <w:rPr>
          <w:sz w:val="18"/>
          <w:szCs w:val="18"/>
          <w:lang w:val="es-ES" w:eastAsia="es-ES"/>
        </w:rPr>
      </w:pPr>
    </w:p>
    <w:p w:rsidR="00EC192C" w:rsidRPr="00EC192C" w:rsidRDefault="00EC192C" w:rsidP="00EC192C">
      <w:pPr>
        <w:widowControl/>
        <w:autoSpaceDE/>
        <w:autoSpaceDN/>
        <w:adjustRightInd/>
        <w:rPr>
          <w:sz w:val="18"/>
          <w:szCs w:val="18"/>
          <w:lang w:val="es-ES" w:eastAsia="es-ES"/>
        </w:rPr>
      </w:pPr>
    </w:p>
    <w:p w:rsidR="00EC192C" w:rsidRPr="00EC192C" w:rsidRDefault="00EC192C" w:rsidP="00EC192C">
      <w:pPr>
        <w:widowControl/>
        <w:autoSpaceDE/>
        <w:autoSpaceDN/>
        <w:adjustRightInd/>
        <w:rPr>
          <w:sz w:val="18"/>
          <w:szCs w:val="18"/>
          <w:lang w:val="es-ES" w:eastAsia="es-ES"/>
        </w:rPr>
      </w:pPr>
    </w:p>
    <w:p w:rsidR="00EC192C" w:rsidRPr="00EC192C" w:rsidRDefault="00EC192C" w:rsidP="00EC192C">
      <w:pPr>
        <w:widowControl/>
        <w:autoSpaceDE/>
        <w:autoSpaceDN/>
        <w:adjustRightInd/>
        <w:rPr>
          <w:sz w:val="18"/>
          <w:szCs w:val="18"/>
          <w:lang w:val="es-ES" w:eastAsia="es-ES"/>
        </w:rPr>
      </w:pPr>
    </w:p>
    <w:p w:rsidR="00EC192C" w:rsidRPr="00EC192C" w:rsidRDefault="00EC192C" w:rsidP="00EC192C">
      <w:pPr>
        <w:widowControl/>
        <w:autoSpaceDE/>
        <w:autoSpaceDN/>
        <w:adjustRightInd/>
        <w:rPr>
          <w:sz w:val="18"/>
          <w:szCs w:val="18"/>
          <w:lang w:val="es-ES" w:eastAsia="es-ES"/>
        </w:rPr>
      </w:pPr>
    </w:p>
    <w:p w:rsidR="00EC192C" w:rsidRPr="00EC192C" w:rsidRDefault="00EC192C" w:rsidP="00EC192C">
      <w:pPr>
        <w:widowControl/>
        <w:autoSpaceDE/>
        <w:autoSpaceDN/>
        <w:adjustRightInd/>
        <w:rPr>
          <w:sz w:val="18"/>
          <w:szCs w:val="18"/>
          <w:lang w:val="es-ES" w:eastAsia="es-ES"/>
        </w:rPr>
      </w:pPr>
    </w:p>
    <w:p w:rsidR="00EC192C" w:rsidRPr="00EC192C" w:rsidRDefault="00EC192C" w:rsidP="00EC192C">
      <w:pPr>
        <w:widowControl/>
        <w:autoSpaceDE/>
        <w:autoSpaceDN/>
        <w:adjustRightInd/>
        <w:rPr>
          <w:sz w:val="18"/>
          <w:szCs w:val="18"/>
          <w:lang w:val="es-ES" w:eastAsia="es-ES"/>
        </w:rPr>
      </w:pPr>
    </w:p>
    <w:p w:rsidR="00EC192C" w:rsidRPr="00EC192C" w:rsidRDefault="00EC192C" w:rsidP="00EC192C">
      <w:pPr>
        <w:widowControl/>
        <w:autoSpaceDE/>
        <w:autoSpaceDN/>
        <w:adjustRightInd/>
        <w:rPr>
          <w:sz w:val="18"/>
          <w:szCs w:val="18"/>
          <w:lang w:val="es-ES" w:eastAsia="es-ES"/>
        </w:rPr>
      </w:pPr>
    </w:p>
    <w:p w:rsidR="00EC192C" w:rsidRPr="00EC192C" w:rsidRDefault="00EC192C" w:rsidP="00EC192C">
      <w:pPr>
        <w:widowControl/>
        <w:autoSpaceDE/>
        <w:autoSpaceDN/>
        <w:adjustRightInd/>
        <w:rPr>
          <w:sz w:val="18"/>
          <w:szCs w:val="18"/>
          <w:lang w:val="es-ES" w:eastAsia="es-ES"/>
        </w:rPr>
      </w:pPr>
    </w:p>
    <w:p w:rsidR="00EC192C" w:rsidRPr="00EC192C" w:rsidRDefault="00EC192C" w:rsidP="00EC192C">
      <w:pPr>
        <w:widowControl/>
        <w:autoSpaceDE/>
        <w:autoSpaceDN/>
        <w:adjustRightInd/>
        <w:rPr>
          <w:sz w:val="18"/>
          <w:szCs w:val="18"/>
          <w:lang w:val="es-ES" w:eastAsia="es-ES"/>
        </w:rPr>
      </w:pPr>
    </w:p>
    <w:p w:rsidR="00EC192C" w:rsidRPr="00EC192C" w:rsidRDefault="00EC192C" w:rsidP="00EC192C">
      <w:pPr>
        <w:widowControl/>
        <w:autoSpaceDE/>
        <w:autoSpaceDN/>
        <w:adjustRightInd/>
        <w:rPr>
          <w:sz w:val="18"/>
          <w:szCs w:val="18"/>
          <w:lang w:val="es-ES" w:eastAsia="es-ES"/>
        </w:rPr>
      </w:pPr>
    </w:p>
    <w:p w:rsidR="00EC192C" w:rsidRPr="00EC192C" w:rsidRDefault="00EC192C" w:rsidP="00EC192C">
      <w:pPr>
        <w:widowControl/>
        <w:autoSpaceDE/>
        <w:autoSpaceDN/>
        <w:adjustRightInd/>
        <w:rPr>
          <w:sz w:val="18"/>
          <w:szCs w:val="18"/>
          <w:lang w:val="es-ES" w:eastAsia="es-ES"/>
        </w:rPr>
      </w:pPr>
    </w:p>
    <w:p w:rsidR="00EC192C" w:rsidRPr="00EC192C" w:rsidRDefault="00EC192C" w:rsidP="00EC192C">
      <w:pPr>
        <w:widowControl/>
        <w:autoSpaceDE/>
        <w:autoSpaceDN/>
        <w:adjustRightInd/>
        <w:rPr>
          <w:sz w:val="18"/>
          <w:szCs w:val="18"/>
          <w:lang w:val="es-ES" w:eastAsia="es-ES"/>
        </w:rPr>
      </w:pPr>
    </w:p>
    <w:p w:rsidR="00EC192C" w:rsidRPr="00EC192C" w:rsidRDefault="00EC192C" w:rsidP="00EC192C">
      <w:pPr>
        <w:widowControl/>
        <w:autoSpaceDE/>
        <w:autoSpaceDN/>
        <w:adjustRightInd/>
        <w:jc w:val="center"/>
        <w:rPr>
          <w:bCs/>
          <w:lang w:val="es-ES" w:eastAsia="es-ES"/>
        </w:rPr>
      </w:pPr>
      <w:bookmarkStart w:id="442" w:name="_Toc237617531"/>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3</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4</w:t>
      </w:r>
      <w:r w:rsidR="001776CE" w:rsidRPr="00EC192C">
        <w:rPr>
          <w:rFonts w:cs="Times New Roman"/>
          <w:b/>
          <w:bCs/>
          <w:lang w:val="es-ES" w:eastAsia="es-ES"/>
        </w:rPr>
        <w:fldChar w:fldCharType="end"/>
      </w:r>
      <w:r w:rsidRPr="00EC192C">
        <w:rPr>
          <w:b/>
          <w:bCs/>
          <w:lang w:val="es-ES" w:eastAsia="es-ES"/>
        </w:rPr>
        <w:t xml:space="preserve">.- </w:t>
      </w:r>
      <w:r w:rsidRPr="00EC192C">
        <w:rPr>
          <w:bCs/>
          <w:lang w:val="es-ES" w:eastAsia="es-ES"/>
        </w:rPr>
        <w:t>Análisis de las transacciones de compra y venta</w:t>
      </w:r>
      <w:bookmarkEnd w:id="442"/>
    </w:p>
    <w:p w:rsidR="00EC192C" w:rsidRPr="00EC192C" w:rsidRDefault="00EC192C" w:rsidP="00EC192C">
      <w:pPr>
        <w:widowControl/>
        <w:autoSpaceDE/>
        <w:autoSpaceDN/>
        <w:adjustRightInd/>
        <w:rPr>
          <w:b/>
          <w:bCs/>
          <w:sz w:val="18"/>
          <w:szCs w:val="18"/>
          <w:lang w:val="es-ES" w:eastAsia="es-ES"/>
        </w:rPr>
        <w:sectPr w:rsidR="00EC192C" w:rsidRPr="00EC192C" w:rsidSect="00EC192C">
          <w:pgSz w:w="16838" w:h="11906" w:orient="landscape"/>
          <w:pgMar w:top="2268" w:right="1361" w:bottom="1985" w:left="2268" w:header="709" w:footer="709" w:gutter="0"/>
          <w:cols w:space="720"/>
          <w:docGrid w:linePitch="360"/>
        </w:sectPr>
      </w:pPr>
    </w:p>
    <w:p w:rsidR="00EC192C" w:rsidRPr="00EC192C" w:rsidRDefault="00EC192C" w:rsidP="0098476E">
      <w:pPr>
        <w:widowControl/>
        <w:numPr>
          <w:ilvl w:val="3"/>
          <w:numId w:val="13"/>
        </w:numPr>
        <w:autoSpaceDE/>
        <w:autoSpaceDN/>
        <w:adjustRightInd/>
        <w:spacing w:after="240" w:line="480" w:lineRule="auto"/>
        <w:outlineLvl w:val="3"/>
        <w:rPr>
          <w:rFonts w:cs="Times New Roman"/>
          <w:b/>
          <w:sz w:val="24"/>
          <w:szCs w:val="24"/>
          <w:lang w:val="es-ES" w:eastAsia="es-ES"/>
        </w:rPr>
      </w:pPr>
      <w:r w:rsidRPr="00EC192C">
        <w:rPr>
          <w:rFonts w:cs="Times New Roman"/>
          <w:b/>
          <w:sz w:val="24"/>
          <w:szCs w:val="24"/>
          <w:lang w:val="es-ES" w:eastAsia="es-ES"/>
        </w:rPr>
        <w:lastRenderedPageBreak/>
        <w:t>Conclusión del procedimiento:</w:t>
      </w:r>
    </w:p>
    <w:p w:rsidR="00EC192C" w:rsidRPr="00EC192C" w:rsidRDefault="00EC192C" w:rsidP="00EC192C">
      <w:pPr>
        <w:widowControl/>
        <w:autoSpaceDE/>
        <w:autoSpaceDN/>
        <w:adjustRightInd/>
        <w:ind w:left="1276"/>
        <w:rPr>
          <w:b/>
          <w:sz w:val="24"/>
          <w:szCs w:val="24"/>
          <w:lang w:val="es-ES" w:eastAsia="es-ES"/>
        </w:rPr>
      </w:pPr>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t>Luego de aplicar los procedimientos antes descritos se concluye que compañía tiene registrados íntegramente los valores correspondientes al 2008.</w:t>
      </w:r>
    </w:p>
    <w:p w:rsidR="00EC192C" w:rsidRPr="00EC192C" w:rsidRDefault="00EC192C" w:rsidP="00EC192C">
      <w:pPr>
        <w:widowControl/>
        <w:autoSpaceDE/>
        <w:autoSpaceDN/>
        <w:adjustRightInd/>
        <w:ind w:left="1276"/>
        <w:rPr>
          <w:b/>
          <w:sz w:val="24"/>
          <w:szCs w:val="24"/>
          <w:lang w:val="es-ES" w:eastAsia="es-ES"/>
        </w:rPr>
      </w:pPr>
    </w:p>
    <w:p w:rsidR="00EC192C" w:rsidRPr="00EC192C" w:rsidRDefault="00EC192C" w:rsidP="00EC192C">
      <w:pPr>
        <w:widowControl/>
        <w:autoSpaceDE/>
        <w:autoSpaceDN/>
        <w:adjustRightInd/>
        <w:ind w:left="1276"/>
        <w:rPr>
          <w:b/>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98476E">
      <w:pPr>
        <w:keepNext/>
        <w:widowControl/>
        <w:numPr>
          <w:ilvl w:val="2"/>
          <w:numId w:val="13"/>
        </w:numPr>
        <w:autoSpaceDE/>
        <w:autoSpaceDN/>
        <w:adjustRightInd/>
        <w:spacing w:before="240" w:after="240" w:line="480" w:lineRule="auto"/>
        <w:outlineLvl w:val="2"/>
        <w:rPr>
          <w:b/>
          <w:bCs/>
          <w:sz w:val="24"/>
          <w:szCs w:val="24"/>
          <w:lang w:val="es-ES" w:eastAsia="es-ES"/>
        </w:rPr>
      </w:pPr>
      <w:bookmarkStart w:id="443" w:name="_Toc237080237"/>
      <w:bookmarkStart w:id="444" w:name="_Toc237201679"/>
      <w:bookmarkStart w:id="445" w:name="_Toc237696376"/>
      <w:r w:rsidRPr="00EC192C">
        <w:rPr>
          <w:b/>
          <w:bCs/>
          <w:sz w:val="24"/>
          <w:szCs w:val="24"/>
          <w:lang w:val="es-ES" w:eastAsia="es-ES"/>
        </w:rPr>
        <w:lastRenderedPageBreak/>
        <w:t>Evaluar los métodos utilizados para calcular el costo del inventario y la correcta valoración del inventario.</w:t>
      </w:r>
      <w:bookmarkEnd w:id="443"/>
      <w:bookmarkEnd w:id="444"/>
      <w:bookmarkEnd w:id="445"/>
    </w:p>
    <w:p w:rsidR="00EC192C" w:rsidRPr="00EC192C" w:rsidRDefault="00EC192C" w:rsidP="0098476E">
      <w:pPr>
        <w:widowControl/>
        <w:numPr>
          <w:ilvl w:val="3"/>
          <w:numId w:val="13"/>
        </w:numPr>
        <w:autoSpaceDE/>
        <w:autoSpaceDN/>
        <w:adjustRightInd/>
        <w:spacing w:after="240" w:line="480" w:lineRule="auto"/>
        <w:outlineLvl w:val="3"/>
        <w:rPr>
          <w:rFonts w:cs="Times New Roman"/>
          <w:b/>
          <w:sz w:val="24"/>
          <w:szCs w:val="24"/>
          <w:lang w:val="es-ES" w:eastAsia="es-ES"/>
        </w:rPr>
      </w:pPr>
      <w:r w:rsidRPr="00EC192C">
        <w:rPr>
          <w:rFonts w:cs="Times New Roman"/>
          <w:b/>
          <w:sz w:val="24"/>
          <w:szCs w:val="24"/>
          <w:lang w:val="es-ES" w:eastAsia="es-ES"/>
        </w:rPr>
        <w:t xml:space="preserve">Objetivo: </w:t>
      </w:r>
    </w:p>
    <w:p w:rsidR="00EC192C" w:rsidRPr="00EC192C" w:rsidRDefault="00EC192C" w:rsidP="00EC192C">
      <w:pPr>
        <w:widowControl/>
        <w:autoSpaceDE/>
        <w:autoSpaceDN/>
        <w:adjustRightInd/>
        <w:spacing w:after="240" w:line="480" w:lineRule="auto"/>
        <w:ind w:left="2124"/>
        <w:rPr>
          <w:sz w:val="24"/>
          <w:szCs w:val="24"/>
          <w:lang w:val="es-ES" w:eastAsia="es-ES"/>
        </w:rPr>
      </w:pPr>
      <w:r w:rsidRPr="00EC192C">
        <w:rPr>
          <w:sz w:val="24"/>
          <w:szCs w:val="24"/>
          <w:lang w:val="es-ES" w:eastAsia="es-ES"/>
        </w:rPr>
        <w:t>Determinar la integridad, existencia y exactitud del costo de ventas al 31 de diciembre del 2008</w:t>
      </w:r>
    </w:p>
    <w:p w:rsidR="00EC192C" w:rsidRPr="00EC192C" w:rsidRDefault="00EC192C" w:rsidP="0098476E">
      <w:pPr>
        <w:widowControl/>
        <w:numPr>
          <w:ilvl w:val="3"/>
          <w:numId w:val="13"/>
        </w:numPr>
        <w:autoSpaceDE/>
        <w:autoSpaceDN/>
        <w:adjustRightInd/>
        <w:spacing w:after="240" w:line="480" w:lineRule="auto"/>
        <w:outlineLvl w:val="3"/>
        <w:rPr>
          <w:rFonts w:cs="Times New Roman"/>
          <w:b/>
          <w:sz w:val="24"/>
          <w:szCs w:val="24"/>
          <w:lang w:val="es-ES" w:eastAsia="es-ES"/>
        </w:rPr>
      </w:pPr>
      <w:r w:rsidRPr="00EC192C">
        <w:rPr>
          <w:rFonts w:cs="Times New Roman"/>
          <w:b/>
          <w:sz w:val="24"/>
          <w:szCs w:val="24"/>
          <w:lang w:val="es-ES" w:eastAsia="es-ES"/>
        </w:rPr>
        <w:t>Procedimientos:</w:t>
      </w:r>
    </w:p>
    <w:p w:rsidR="00EC192C" w:rsidRPr="00EC192C" w:rsidRDefault="00EC192C" w:rsidP="0098476E">
      <w:pPr>
        <w:widowControl/>
        <w:numPr>
          <w:ilvl w:val="0"/>
          <w:numId w:val="49"/>
        </w:numPr>
        <w:autoSpaceDE/>
        <w:autoSpaceDN/>
        <w:adjustRightInd/>
        <w:spacing w:after="240" w:line="480" w:lineRule="auto"/>
        <w:jc w:val="both"/>
        <w:rPr>
          <w:sz w:val="24"/>
          <w:szCs w:val="24"/>
          <w:lang w:val="es-ES" w:eastAsia="es-ES"/>
        </w:rPr>
      </w:pPr>
      <w:r w:rsidRPr="00EC192C">
        <w:rPr>
          <w:sz w:val="24"/>
          <w:szCs w:val="24"/>
          <w:lang w:val="es-ES" w:eastAsia="es-ES"/>
        </w:rPr>
        <w:t>Tomar una muestra de las partidas con valores más significativos.</w:t>
      </w:r>
    </w:p>
    <w:p w:rsidR="00EC192C" w:rsidRPr="00EC192C" w:rsidRDefault="00EC192C" w:rsidP="0098476E">
      <w:pPr>
        <w:widowControl/>
        <w:numPr>
          <w:ilvl w:val="0"/>
          <w:numId w:val="49"/>
        </w:numPr>
        <w:autoSpaceDE/>
        <w:autoSpaceDN/>
        <w:adjustRightInd/>
        <w:spacing w:after="240" w:line="480" w:lineRule="auto"/>
        <w:jc w:val="both"/>
        <w:rPr>
          <w:sz w:val="24"/>
          <w:szCs w:val="24"/>
          <w:lang w:val="es-ES" w:eastAsia="es-ES"/>
        </w:rPr>
      </w:pPr>
      <w:r w:rsidRPr="00EC192C">
        <w:rPr>
          <w:sz w:val="24"/>
          <w:szCs w:val="24"/>
          <w:lang w:val="es-ES" w:eastAsia="es-ES"/>
        </w:rPr>
        <w:t>Solicitar el kárdex contable al 31 de diciembre del 2008.</w:t>
      </w:r>
    </w:p>
    <w:p w:rsidR="00EC192C" w:rsidRPr="00EC192C" w:rsidRDefault="00EC192C" w:rsidP="0098476E">
      <w:pPr>
        <w:widowControl/>
        <w:numPr>
          <w:ilvl w:val="0"/>
          <w:numId w:val="49"/>
        </w:numPr>
        <w:autoSpaceDE/>
        <w:autoSpaceDN/>
        <w:adjustRightInd/>
        <w:spacing w:after="240" w:line="480" w:lineRule="auto"/>
        <w:jc w:val="both"/>
        <w:rPr>
          <w:sz w:val="24"/>
          <w:szCs w:val="24"/>
          <w:lang w:val="es-ES" w:eastAsia="es-ES"/>
        </w:rPr>
      </w:pPr>
      <w:r w:rsidRPr="00EC192C">
        <w:rPr>
          <w:sz w:val="24"/>
          <w:szCs w:val="24"/>
          <w:lang w:val="es-ES" w:eastAsia="es-ES"/>
        </w:rPr>
        <w:t>Solicitar mayores generales y auxiliares del costo de venta al 31 de diciembre del 2008.</w:t>
      </w:r>
    </w:p>
    <w:p w:rsidR="00EC192C" w:rsidRPr="00EC192C" w:rsidRDefault="00EC192C" w:rsidP="0098476E">
      <w:pPr>
        <w:widowControl/>
        <w:numPr>
          <w:ilvl w:val="0"/>
          <w:numId w:val="49"/>
        </w:numPr>
        <w:autoSpaceDE/>
        <w:autoSpaceDN/>
        <w:adjustRightInd/>
        <w:spacing w:after="240" w:line="480" w:lineRule="auto"/>
        <w:jc w:val="both"/>
        <w:rPr>
          <w:sz w:val="24"/>
          <w:szCs w:val="24"/>
          <w:lang w:val="es-ES" w:eastAsia="es-ES"/>
        </w:rPr>
      </w:pPr>
      <w:r w:rsidRPr="00EC192C">
        <w:rPr>
          <w:sz w:val="24"/>
          <w:szCs w:val="24"/>
          <w:lang w:val="es-ES" w:eastAsia="es-ES"/>
        </w:rPr>
        <w:t>Verificar la adecuada valoración de inventario.</w:t>
      </w:r>
    </w:p>
    <w:p w:rsidR="00EC192C" w:rsidRPr="00EC192C" w:rsidRDefault="00EC192C" w:rsidP="0098476E">
      <w:pPr>
        <w:widowControl/>
        <w:numPr>
          <w:ilvl w:val="0"/>
          <w:numId w:val="49"/>
        </w:numPr>
        <w:autoSpaceDE/>
        <w:autoSpaceDN/>
        <w:adjustRightInd/>
        <w:spacing w:after="240" w:line="480" w:lineRule="auto"/>
        <w:jc w:val="both"/>
        <w:rPr>
          <w:sz w:val="24"/>
          <w:szCs w:val="24"/>
          <w:lang w:val="es-ES" w:eastAsia="es-ES"/>
        </w:rPr>
      </w:pPr>
      <w:r w:rsidRPr="00EC192C">
        <w:rPr>
          <w:sz w:val="24"/>
          <w:szCs w:val="24"/>
          <w:lang w:val="es-ES" w:eastAsia="es-ES"/>
        </w:rPr>
        <w:t>Comprobar la adecuada contabilización del costo de venta.</w:t>
      </w:r>
    </w:p>
    <w:p w:rsidR="00EC192C" w:rsidRPr="00EC192C" w:rsidRDefault="00EC192C" w:rsidP="0098476E">
      <w:pPr>
        <w:widowControl/>
        <w:numPr>
          <w:ilvl w:val="0"/>
          <w:numId w:val="49"/>
        </w:numPr>
        <w:autoSpaceDE/>
        <w:autoSpaceDN/>
        <w:adjustRightInd/>
        <w:spacing w:line="480" w:lineRule="auto"/>
        <w:jc w:val="both"/>
        <w:rPr>
          <w:sz w:val="24"/>
          <w:szCs w:val="24"/>
          <w:lang w:val="es-ES" w:eastAsia="es-ES"/>
        </w:rPr>
      </w:pPr>
      <w:r w:rsidRPr="00EC192C">
        <w:rPr>
          <w:sz w:val="24"/>
          <w:szCs w:val="24"/>
          <w:lang w:val="es-ES" w:eastAsia="es-ES"/>
        </w:rPr>
        <w:t xml:space="preserve">En el siguiente cuadro podemos observar que la compañía compro 16,610 quintales y vendió 15,551 quintales en el año, teniendo un precio de compra promedio de $ 14.75 y precio de venta </w:t>
      </w:r>
      <w:r w:rsidRPr="00EC192C">
        <w:rPr>
          <w:sz w:val="24"/>
          <w:szCs w:val="24"/>
          <w:lang w:val="es-ES" w:eastAsia="es-ES"/>
        </w:rPr>
        <w:lastRenderedPageBreak/>
        <w:t>promedio $ 20.79, obteniendo como una utilidad promedio de $ 6.04 por cada quintal, significando esto una utilidad del 41%  por cada quintal.</w:t>
      </w:r>
    </w:p>
    <w:p w:rsidR="00EC192C" w:rsidRPr="00EC192C" w:rsidRDefault="00EC192C" w:rsidP="00EC192C">
      <w:pPr>
        <w:widowControl/>
        <w:autoSpaceDE/>
        <w:autoSpaceDN/>
        <w:adjustRightInd/>
        <w:spacing w:line="480" w:lineRule="auto"/>
        <w:jc w:val="both"/>
        <w:rPr>
          <w:sz w:val="24"/>
          <w:szCs w:val="24"/>
          <w:lang w:val="es-ES" w:eastAsia="es-ES"/>
        </w:rPr>
        <w:sectPr w:rsidR="00EC192C" w:rsidRPr="00EC192C" w:rsidSect="00EC192C">
          <w:pgSz w:w="11906" w:h="16838"/>
          <w:pgMar w:top="2268" w:right="1361" w:bottom="1985" w:left="2268" w:header="709" w:footer="709" w:gutter="0"/>
          <w:cols w:space="720"/>
          <w:docGrid w:linePitch="360"/>
        </w:sectPr>
      </w:pPr>
    </w:p>
    <w:p w:rsidR="00EC192C" w:rsidRPr="00EC192C" w:rsidRDefault="00EC192C" w:rsidP="00EC192C">
      <w:pPr>
        <w:widowControl/>
        <w:autoSpaceDE/>
        <w:autoSpaceDN/>
        <w:adjustRightInd/>
        <w:rPr>
          <w:sz w:val="24"/>
          <w:szCs w:val="24"/>
          <w:lang w:val="es-ES" w:eastAsia="es-ES"/>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4A0"/>
      </w:tblPr>
      <w:tblGrid>
        <w:gridCol w:w="1448"/>
        <w:gridCol w:w="1327"/>
        <w:gridCol w:w="2440"/>
        <w:gridCol w:w="1342"/>
        <w:gridCol w:w="1200"/>
        <w:gridCol w:w="2235"/>
        <w:gridCol w:w="1393"/>
      </w:tblGrid>
      <w:tr w:rsidR="00EC192C" w:rsidRPr="00EC192C">
        <w:trPr>
          <w:trHeight w:val="510"/>
          <w:jc w:val="center"/>
        </w:trPr>
        <w:tc>
          <w:tcPr>
            <w:tcW w:w="1230" w:type="dxa"/>
            <w:shd w:val="clear" w:color="auto" w:fill="F3F3F3"/>
            <w:vAlign w:val="center"/>
          </w:tcPr>
          <w:p w:rsidR="00EC192C" w:rsidRPr="00EC192C" w:rsidRDefault="00EC192C" w:rsidP="00EC192C">
            <w:pPr>
              <w:widowControl/>
              <w:autoSpaceDE/>
              <w:autoSpaceDN/>
              <w:adjustRightInd/>
              <w:spacing w:line="360" w:lineRule="auto"/>
              <w:jc w:val="center"/>
              <w:rPr>
                <w:b/>
                <w:bCs/>
                <w:color w:val="0000FF"/>
                <w:sz w:val="24"/>
                <w:szCs w:val="24"/>
                <w:lang w:val="es-EC" w:eastAsia="es-EC"/>
              </w:rPr>
            </w:pPr>
            <w:r w:rsidRPr="00EC192C">
              <w:rPr>
                <w:b/>
                <w:bCs/>
                <w:color w:val="0000FF"/>
                <w:sz w:val="24"/>
                <w:szCs w:val="24"/>
                <w:lang w:val="es-EC" w:eastAsia="es-EC"/>
              </w:rPr>
              <w:t>Meses</w:t>
            </w:r>
          </w:p>
        </w:tc>
        <w:tc>
          <w:tcPr>
            <w:tcW w:w="1200" w:type="dxa"/>
            <w:shd w:val="clear" w:color="auto" w:fill="F3F3F3"/>
            <w:vAlign w:val="center"/>
          </w:tcPr>
          <w:p w:rsidR="00EC192C" w:rsidRPr="00EC192C" w:rsidRDefault="00EC192C" w:rsidP="00EC192C">
            <w:pPr>
              <w:widowControl/>
              <w:autoSpaceDE/>
              <w:autoSpaceDN/>
              <w:adjustRightInd/>
              <w:spacing w:line="360" w:lineRule="auto"/>
              <w:jc w:val="center"/>
              <w:rPr>
                <w:b/>
                <w:bCs/>
                <w:color w:val="0000FF"/>
                <w:sz w:val="24"/>
                <w:szCs w:val="24"/>
                <w:lang w:val="es-EC" w:eastAsia="es-EC"/>
              </w:rPr>
            </w:pPr>
            <w:r w:rsidRPr="00EC192C">
              <w:rPr>
                <w:b/>
                <w:bCs/>
                <w:color w:val="0000FF"/>
                <w:sz w:val="24"/>
                <w:szCs w:val="24"/>
                <w:lang w:val="es-EC" w:eastAsia="es-EC"/>
              </w:rPr>
              <w:t>Cantidad Comprada</w:t>
            </w:r>
          </w:p>
        </w:tc>
        <w:tc>
          <w:tcPr>
            <w:tcW w:w="2440" w:type="dxa"/>
            <w:shd w:val="clear" w:color="auto" w:fill="F3F3F3"/>
            <w:vAlign w:val="center"/>
          </w:tcPr>
          <w:p w:rsidR="00EC192C" w:rsidRPr="00EC192C" w:rsidRDefault="00EC192C" w:rsidP="00EC192C">
            <w:pPr>
              <w:widowControl/>
              <w:autoSpaceDE/>
              <w:autoSpaceDN/>
              <w:adjustRightInd/>
              <w:spacing w:line="360" w:lineRule="auto"/>
              <w:jc w:val="center"/>
              <w:rPr>
                <w:b/>
                <w:bCs/>
                <w:color w:val="0000FF"/>
                <w:sz w:val="24"/>
                <w:szCs w:val="24"/>
                <w:lang w:val="es-EC" w:eastAsia="es-EC"/>
              </w:rPr>
            </w:pPr>
            <w:r w:rsidRPr="00EC192C">
              <w:rPr>
                <w:b/>
                <w:bCs/>
                <w:color w:val="0000FF"/>
                <w:sz w:val="24"/>
                <w:szCs w:val="24"/>
                <w:lang w:val="es-EC" w:eastAsia="es-EC"/>
              </w:rPr>
              <w:t>Precio por unidad</w:t>
            </w:r>
          </w:p>
        </w:tc>
        <w:tc>
          <w:tcPr>
            <w:tcW w:w="1200" w:type="dxa"/>
            <w:shd w:val="clear" w:color="auto" w:fill="F3F3F3"/>
            <w:vAlign w:val="center"/>
          </w:tcPr>
          <w:p w:rsidR="00EC192C" w:rsidRPr="00EC192C" w:rsidRDefault="00EC192C" w:rsidP="00EC192C">
            <w:pPr>
              <w:widowControl/>
              <w:autoSpaceDE/>
              <w:autoSpaceDN/>
              <w:adjustRightInd/>
              <w:spacing w:line="360" w:lineRule="auto"/>
              <w:jc w:val="center"/>
              <w:rPr>
                <w:b/>
                <w:bCs/>
                <w:color w:val="0000FF"/>
                <w:sz w:val="24"/>
                <w:szCs w:val="24"/>
                <w:lang w:val="es-EC" w:eastAsia="es-EC"/>
              </w:rPr>
            </w:pPr>
            <w:r w:rsidRPr="00EC192C">
              <w:rPr>
                <w:b/>
                <w:bCs/>
                <w:color w:val="0000FF"/>
                <w:sz w:val="24"/>
                <w:szCs w:val="24"/>
                <w:lang w:val="es-EC" w:eastAsia="es-EC"/>
              </w:rPr>
              <w:t>Costo total</w:t>
            </w:r>
          </w:p>
        </w:tc>
        <w:tc>
          <w:tcPr>
            <w:tcW w:w="1200" w:type="dxa"/>
            <w:shd w:val="clear" w:color="auto" w:fill="F3F3F3"/>
            <w:vAlign w:val="center"/>
          </w:tcPr>
          <w:p w:rsidR="00EC192C" w:rsidRPr="00EC192C" w:rsidRDefault="00EC192C" w:rsidP="00EC192C">
            <w:pPr>
              <w:widowControl/>
              <w:autoSpaceDE/>
              <w:autoSpaceDN/>
              <w:adjustRightInd/>
              <w:spacing w:line="360" w:lineRule="auto"/>
              <w:jc w:val="center"/>
              <w:rPr>
                <w:b/>
                <w:bCs/>
                <w:color w:val="0000FF"/>
                <w:sz w:val="24"/>
                <w:szCs w:val="24"/>
                <w:lang w:val="es-EC" w:eastAsia="es-EC"/>
              </w:rPr>
            </w:pPr>
            <w:r w:rsidRPr="00EC192C">
              <w:rPr>
                <w:b/>
                <w:bCs/>
                <w:color w:val="0000FF"/>
                <w:sz w:val="24"/>
                <w:szCs w:val="24"/>
                <w:lang w:val="es-EC" w:eastAsia="es-EC"/>
              </w:rPr>
              <w:t>Cantidad Vendida</w:t>
            </w:r>
          </w:p>
        </w:tc>
        <w:tc>
          <w:tcPr>
            <w:tcW w:w="2235" w:type="dxa"/>
            <w:shd w:val="clear" w:color="auto" w:fill="F3F3F3"/>
            <w:vAlign w:val="center"/>
          </w:tcPr>
          <w:p w:rsidR="00EC192C" w:rsidRPr="00EC192C" w:rsidRDefault="00EC192C" w:rsidP="00EC192C">
            <w:pPr>
              <w:widowControl/>
              <w:autoSpaceDE/>
              <w:autoSpaceDN/>
              <w:adjustRightInd/>
              <w:spacing w:line="360" w:lineRule="auto"/>
              <w:jc w:val="center"/>
              <w:rPr>
                <w:b/>
                <w:bCs/>
                <w:color w:val="0000FF"/>
                <w:sz w:val="24"/>
                <w:szCs w:val="24"/>
                <w:lang w:val="es-EC" w:eastAsia="es-EC"/>
              </w:rPr>
            </w:pPr>
            <w:r w:rsidRPr="00EC192C">
              <w:rPr>
                <w:b/>
                <w:bCs/>
                <w:color w:val="0000FF"/>
                <w:sz w:val="24"/>
                <w:szCs w:val="24"/>
                <w:lang w:val="es-EC" w:eastAsia="es-EC"/>
              </w:rPr>
              <w:t>Precio de venta</w:t>
            </w:r>
          </w:p>
        </w:tc>
        <w:tc>
          <w:tcPr>
            <w:tcW w:w="1393" w:type="dxa"/>
            <w:shd w:val="clear" w:color="auto" w:fill="F3F3F3"/>
            <w:vAlign w:val="center"/>
          </w:tcPr>
          <w:p w:rsidR="00EC192C" w:rsidRPr="00EC192C" w:rsidRDefault="00EC192C" w:rsidP="00EC192C">
            <w:pPr>
              <w:widowControl/>
              <w:autoSpaceDE/>
              <w:autoSpaceDN/>
              <w:adjustRightInd/>
              <w:spacing w:line="360" w:lineRule="auto"/>
              <w:jc w:val="center"/>
              <w:rPr>
                <w:b/>
                <w:bCs/>
                <w:color w:val="0000FF"/>
                <w:sz w:val="24"/>
                <w:szCs w:val="24"/>
                <w:lang w:val="es-EC" w:eastAsia="es-EC"/>
              </w:rPr>
            </w:pPr>
            <w:r w:rsidRPr="00EC192C">
              <w:rPr>
                <w:b/>
                <w:bCs/>
                <w:color w:val="0000FF"/>
                <w:sz w:val="24"/>
                <w:szCs w:val="24"/>
                <w:lang w:val="es-EC" w:eastAsia="es-EC"/>
              </w:rPr>
              <w:t>Ventas Totales</w:t>
            </w:r>
          </w:p>
        </w:tc>
      </w:tr>
      <w:tr w:rsidR="00EC192C" w:rsidRPr="00EC192C">
        <w:trPr>
          <w:trHeight w:val="255"/>
          <w:jc w:val="center"/>
        </w:trPr>
        <w:tc>
          <w:tcPr>
            <w:tcW w:w="1230" w:type="dxa"/>
            <w:shd w:val="clear" w:color="auto" w:fill="F3F3F3"/>
            <w:noWrap/>
            <w:vAlign w:val="bottom"/>
          </w:tcPr>
          <w:p w:rsidR="00EC192C" w:rsidRPr="00EC192C" w:rsidRDefault="00EC192C" w:rsidP="00EC192C">
            <w:pPr>
              <w:widowControl/>
              <w:autoSpaceDE/>
              <w:autoSpaceDN/>
              <w:adjustRightInd/>
              <w:spacing w:line="360" w:lineRule="auto"/>
              <w:rPr>
                <w:b/>
                <w:bCs/>
                <w:sz w:val="24"/>
                <w:szCs w:val="24"/>
                <w:lang w:val="es-EC" w:eastAsia="es-EC"/>
              </w:rPr>
            </w:pPr>
            <w:r w:rsidRPr="00EC192C">
              <w:rPr>
                <w:b/>
                <w:bCs/>
                <w:sz w:val="24"/>
                <w:szCs w:val="24"/>
                <w:lang w:val="es-EC" w:eastAsia="es-EC"/>
              </w:rPr>
              <w:t>Enero</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1198</w:t>
            </w:r>
          </w:p>
        </w:tc>
        <w:tc>
          <w:tcPr>
            <w:tcW w:w="244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13.20</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15,813.60</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1,219</w:t>
            </w:r>
          </w:p>
        </w:tc>
        <w:tc>
          <w:tcPr>
            <w:tcW w:w="2235"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19.73</w:t>
            </w:r>
          </w:p>
        </w:tc>
        <w:tc>
          <w:tcPr>
            <w:tcW w:w="1393"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24,055.31</w:t>
            </w:r>
          </w:p>
        </w:tc>
      </w:tr>
      <w:tr w:rsidR="00EC192C" w:rsidRPr="00EC192C">
        <w:trPr>
          <w:trHeight w:val="255"/>
          <w:jc w:val="center"/>
        </w:trPr>
        <w:tc>
          <w:tcPr>
            <w:tcW w:w="1230" w:type="dxa"/>
            <w:shd w:val="clear" w:color="auto" w:fill="F3F3F3"/>
            <w:noWrap/>
            <w:vAlign w:val="bottom"/>
          </w:tcPr>
          <w:p w:rsidR="00EC192C" w:rsidRPr="00EC192C" w:rsidRDefault="00EC192C" w:rsidP="00EC192C">
            <w:pPr>
              <w:widowControl/>
              <w:autoSpaceDE/>
              <w:autoSpaceDN/>
              <w:adjustRightInd/>
              <w:spacing w:line="360" w:lineRule="auto"/>
              <w:rPr>
                <w:b/>
                <w:bCs/>
                <w:sz w:val="24"/>
                <w:szCs w:val="24"/>
                <w:lang w:val="es-EC" w:eastAsia="es-EC"/>
              </w:rPr>
            </w:pPr>
            <w:r w:rsidRPr="00EC192C">
              <w:rPr>
                <w:b/>
                <w:bCs/>
                <w:sz w:val="24"/>
                <w:szCs w:val="24"/>
                <w:lang w:val="es-EC" w:eastAsia="es-EC"/>
              </w:rPr>
              <w:t>Febrero</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1240</w:t>
            </w:r>
          </w:p>
        </w:tc>
        <w:tc>
          <w:tcPr>
            <w:tcW w:w="244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13.70</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16,988.00</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1,300</w:t>
            </w:r>
          </w:p>
        </w:tc>
        <w:tc>
          <w:tcPr>
            <w:tcW w:w="2235"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19.23</w:t>
            </w:r>
          </w:p>
        </w:tc>
        <w:tc>
          <w:tcPr>
            <w:tcW w:w="1393"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24,995.00</w:t>
            </w:r>
          </w:p>
        </w:tc>
      </w:tr>
      <w:tr w:rsidR="00EC192C" w:rsidRPr="00EC192C">
        <w:trPr>
          <w:trHeight w:val="255"/>
          <w:jc w:val="center"/>
        </w:trPr>
        <w:tc>
          <w:tcPr>
            <w:tcW w:w="1230" w:type="dxa"/>
            <w:shd w:val="clear" w:color="auto" w:fill="F3F3F3"/>
            <w:noWrap/>
            <w:vAlign w:val="bottom"/>
          </w:tcPr>
          <w:p w:rsidR="00EC192C" w:rsidRPr="00EC192C" w:rsidRDefault="00EC192C" w:rsidP="00EC192C">
            <w:pPr>
              <w:widowControl/>
              <w:autoSpaceDE/>
              <w:autoSpaceDN/>
              <w:adjustRightInd/>
              <w:spacing w:line="360" w:lineRule="auto"/>
              <w:rPr>
                <w:b/>
                <w:bCs/>
                <w:sz w:val="24"/>
                <w:szCs w:val="24"/>
                <w:lang w:val="es-EC" w:eastAsia="es-EC"/>
              </w:rPr>
            </w:pPr>
            <w:r w:rsidRPr="00EC192C">
              <w:rPr>
                <w:b/>
                <w:bCs/>
                <w:sz w:val="24"/>
                <w:szCs w:val="24"/>
                <w:lang w:val="es-EC" w:eastAsia="es-EC"/>
              </w:rPr>
              <w:t>Marzo</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1502</w:t>
            </w:r>
          </w:p>
        </w:tc>
        <w:tc>
          <w:tcPr>
            <w:tcW w:w="244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14.82</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22,259.64</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1,398</w:t>
            </w:r>
          </w:p>
        </w:tc>
        <w:tc>
          <w:tcPr>
            <w:tcW w:w="2235"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20.57</w:t>
            </w:r>
          </w:p>
        </w:tc>
        <w:tc>
          <w:tcPr>
            <w:tcW w:w="1393"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28,766.53</w:t>
            </w:r>
          </w:p>
        </w:tc>
      </w:tr>
      <w:tr w:rsidR="00EC192C" w:rsidRPr="00EC192C">
        <w:trPr>
          <w:trHeight w:val="255"/>
          <w:jc w:val="center"/>
        </w:trPr>
        <w:tc>
          <w:tcPr>
            <w:tcW w:w="1230" w:type="dxa"/>
            <w:shd w:val="clear" w:color="auto" w:fill="F3F3F3"/>
            <w:noWrap/>
            <w:vAlign w:val="bottom"/>
          </w:tcPr>
          <w:p w:rsidR="00EC192C" w:rsidRPr="00EC192C" w:rsidRDefault="00EC192C" w:rsidP="00EC192C">
            <w:pPr>
              <w:widowControl/>
              <w:autoSpaceDE/>
              <w:autoSpaceDN/>
              <w:adjustRightInd/>
              <w:spacing w:line="360" w:lineRule="auto"/>
              <w:rPr>
                <w:b/>
                <w:bCs/>
                <w:sz w:val="24"/>
                <w:szCs w:val="24"/>
                <w:lang w:val="es-EC" w:eastAsia="es-EC"/>
              </w:rPr>
            </w:pPr>
            <w:r w:rsidRPr="00EC192C">
              <w:rPr>
                <w:b/>
                <w:bCs/>
                <w:sz w:val="24"/>
                <w:szCs w:val="24"/>
                <w:lang w:val="es-EC" w:eastAsia="es-EC"/>
              </w:rPr>
              <w:t>Abril</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1667</w:t>
            </w:r>
          </w:p>
        </w:tc>
        <w:tc>
          <w:tcPr>
            <w:tcW w:w="244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14.52</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24,204.84</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1,528</w:t>
            </w:r>
          </w:p>
        </w:tc>
        <w:tc>
          <w:tcPr>
            <w:tcW w:w="2235"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20.77</w:t>
            </w:r>
          </w:p>
        </w:tc>
        <w:tc>
          <w:tcPr>
            <w:tcW w:w="1393"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31,744.30</w:t>
            </w:r>
          </w:p>
        </w:tc>
      </w:tr>
      <w:tr w:rsidR="00EC192C" w:rsidRPr="00EC192C">
        <w:trPr>
          <w:trHeight w:val="255"/>
          <w:jc w:val="center"/>
        </w:trPr>
        <w:tc>
          <w:tcPr>
            <w:tcW w:w="1230" w:type="dxa"/>
            <w:shd w:val="clear" w:color="auto" w:fill="F3F3F3"/>
            <w:noWrap/>
            <w:vAlign w:val="bottom"/>
          </w:tcPr>
          <w:p w:rsidR="00EC192C" w:rsidRPr="00EC192C" w:rsidRDefault="00EC192C" w:rsidP="00EC192C">
            <w:pPr>
              <w:widowControl/>
              <w:autoSpaceDE/>
              <w:autoSpaceDN/>
              <w:adjustRightInd/>
              <w:spacing w:line="360" w:lineRule="auto"/>
              <w:rPr>
                <w:b/>
                <w:bCs/>
                <w:sz w:val="24"/>
                <w:szCs w:val="24"/>
                <w:lang w:val="es-EC" w:eastAsia="es-EC"/>
              </w:rPr>
            </w:pPr>
            <w:r w:rsidRPr="00EC192C">
              <w:rPr>
                <w:b/>
                <w:bCs/>
                <w:sz w:val="24"/>
                <w:szCs w:val="24"/>
                <w:lang w:val="es-EC" w:eastAsia="es-EC"/>
              </w:rPr>
              <w:t>Mayo</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1619</w:t>
            </w:r>
          </w:p>
        </w:tc>
        <w:tc>
          <w:tcPr>
            <w:tcW w:w="244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14.96</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24,220.24</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1,539</w:t>
            </w:r>
          </w:p>
        </w:tc>
        <w:tc>
          <w:tcPr>
            <w:tcW w:w="2235"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20.94</w:t>
            </w:r>
          </w:p>
        </w:tc>
        <w:tc>
          <w:tcPr>
            <w:tcW w:w="1393"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32,225.70</w:t>
            </w:r>
          </w:p>
        </w:tc>
      </w:tr>
      <w:tr w:rsidR="00EC192C" w:rsidRPr="00EC192C">
        <w:trPr>
          <w:trHeight w:val="255"/>
          <w:jc w:val="center"/>
        </w:trPr>
        <w:tc>
          <w:tcPr>
            <w:tcW w:w="1230" w:type="dxa"/>
            <w:shd w:val="clear" w:color="auto" w:fill="F3F3F3"/>
            <w:noWrap/>
            <w:vAlign w:val="bottom"/>
          </w:tcPr>
          <w:p w:rsidR="00EC192C" w:rsidRPr="00EC192C" w:rsidRDefault="00EC192C" w:rsidP="00EC192C">
            <w:pPr>
              <w:widowControl/>
              <w:autoSpaceDE/>
              <w:autoSpaceDN/>
              <w:adjustRightInd/>
              <w:spacing w:line="360" w:lineRule="auto"/>
              <w:rPr>
                <w:b/>
                <w:bCs/>
                <w:sz w:val="24"/>
                <w:szCs w:val="24"/>
                <w:lang w:val="es-EC" w:eastAsia="es-EC"/>
              </w:rPr>
            </w:pPr>
            <w:r w:rsidRPr="00EC192C">
              <w:rPr>
                <w:b/>
                <w:bCs/>
                <w:sz w:val="24"/>
                <w:szCs w:val="24"/>
                <w:lang w:val="es-EC" w:eastAsia="es-EC"/>
              </w:rPr>
              <w:t>Junio</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1641</w:t>
            </w:r>
          </w:p>
        </w:tc>
        <w:tc>
          <w:tcPr>
            <w:tcW w:w="244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14.76</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24,221.16</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1,504</w:t>
            </w:r>
          </w:p>
        </w:tc>
        <w:tc>
          <w:tcPr>
            <w:tcW w:w="2235"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20.71</w:t>
            </w:r>
          </w:p>
        </w:tc>
        <w:tc>
          <w:tcPr>
            <w:tcW w:w="1393"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31,145.40</w:t>
            </w:r>
          </w:p>
        </w:tc>
      </w:tr>
      <w:tr w:rsidR="00EC192C" w:rsidRPr="00EC192C">
        <w:trPr>
          <w:trHeight w:val="255"/>
          <w:jc w:val="center"/>
        </w:trPr>
        <w:tc>
          <w:tcPr>
            <w:tcW w:w="1230" w:type="dxa"/>
            <w:shd w:val="clear" w:color="auto" w:fill="F3F3F3"/>
            <w:noWrap/>
            <w:vAlign w:val="bottom"/>
          </w:tcPr>
          <w:p w:rsidR="00EC192C" w:rsidRPr="00EC192C" w:rsidRDefault="00EC192C" w:rsidP="00EC192C">
            <w:pPr>
              <w:widowControl/>
              <w:autoSpaceDE/>
              <w:autoSpaceDN/>
              <w:adjustRightInd/>
              <w:spacing w:line="360" w:lineRule="auto"/>
              <w:rPr>
                <w:b/>
                <w:bCs/>
                <w:sz w:val="24"/>
                <w:szCs w:val="24"/>
                <w:lang w:val="es-EC" w:eastAsia="es-EC"/>
              </w:rPr>
            </w:pPr>
            <w:r w:rsidRPr="00EC192C">
              <w:rPr>
                <w:b/>
                <w:bCs/>
                <w:sz w:val="24"/>
                <w:szCs w:val="24"/>
                <w:lang w:val="es-EC" w:eastAsia="es-EC"/>
              </w:rPr>
              <w:t>Julio</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1724</w:t>
            </w:r>
          </w:p>
        </w:tc>
        <w:tc>
          <w:tcPr>
            <w:tcW w:w="244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15.07</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25,980.68</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1,554</w:t>
            </w:r>
          </w:p>
        </w:tc>
        <w:tc>
          <w:tcPr>
            <w:tcW w:w="2235"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21.14</w:t>
            </w:r>
          </w:p>
        </w:tc>
        <w:tc>
          <w:tcPr>
            <w:tcW w:w="1393"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32,852.60</w:t>
            </w:r>
          </w:p>
        </w:tc>
      </w:tr>
      <w:tr w:rsidR="00EC192C" w:rsidRPr="00EC192C">
        <w:trPr>
          <w:trHeight w:val="255"/>
          <w:jc w:val="center"/>
        </w:trPr>
        <w:tc>
          <w:tcPr>
            <w:tcW w:w="1230" w:type="dxa"/>
            <w:shd w:val="clear" w:color="auto" w:fill="F3F3F3"/>
            <w:noWrap/>
            <w:vAlign w:val="bottom"/>
          </w:tcPr>
          <w:p w:rsidR="00EC192C" w:rsidRPr="00EC192C" w:rsidRDefault="00EC192C" w:rsidP="00EC192C">
            <w:pPr>
              <w:widowControl/>
              <w:autoSpaceDE/>
              <w:autoSpaceDN/>
              <w:adjustRightInd/>
              <w:spacing w:line="360" w:lineRule="auto"/>
              <w:rPr>
                <w:b/>
                <w:bCs/>
                <w:sz w:val="24"/>
                <w:szCs w:val="24"/>
                <w:lang w:val="es-EC" w:eastAsia="es-EC"/>
              </w:rPr>
            </w:pPr>
            <w:r w:rsidRPr="00EC192C">
              <w:rPr>
                <w:b/>
                <w:bCs/>
                <w:sz w:val="24"/>
                <w:szCs w:val="24"/>
                <w:lang w:val="es-EC" w:eastAsia="es-EC"/>
              </w:rPr>
              <w:t>Agosto</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1634</w:t>
            </w:r>
          </w:p>
        </w:tc>
        <w:tc>
          <w:tcPr>
            <w:tcW w:w="244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15.26</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24,934.84</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1,474</w:t>
            </w:r>
          </w:p>
        </w:tc>
        <w:tc>
          <w:tcPr>
            <w:tcW w:w="2235"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21.14</w:t>
            </w:r>
          </w:p>
        </w:tc>
        <w:tc>
          <w:tcPr>
            <w:tcW w:w="1393"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31,163.05</w:t>
            </w:r>
          </w:p>
        </w:tc>
      </w:tr>
      <w:tr w:rsidR="00EC192C" w:rsidRPr="00EC192C">
        <w:trPr>
          <w:trHeight w:val="255"/>
          <w:jc w:val="center"/>
        </w:trPr>
        <w:tc>
          <w:tcPr>
            <w:tcW w:w="1230" w:type="dxa"/>
            <w:shd w:val="clear" w:color="auto" w:fill="F3F3F3"/>
            <w:noWrap/>
            <w:vAlign w:val="bottom"/>
          </w:tcPr>
          <w:p w:rsidR="00EC192C" w:rsidRPr="00EC192C" w:rsidRDefault="00EC192C" w:rsidP="00EC192C">
            <w:pPr>
              <w:widowControl/>
              <w:autoSpaceDE/>
              <w:autoSpaceDN/>
              <w:adjustRightInd/>
              <w:spacing w:line="360" w:lineRule="auto"/>
              <w:rPr>
                <w:b/>
                <w:bCs/>
                <w:sz w:val="24"/>
                <w:szCs w:val="24"/>
                <w:lang w:val="es-EC" w:eastAsia="es-EC"/>
              </w:rPr>
            </w:pPr>
            <w:r w:rsidRPr="00EC192C">
              <w:rPr>
                <w:b/>
                <w:bCs/>
                <w:sz w:val="24"/>
                <w:szCs w:val="24"/>
                <w:lang w:val="es-EC" w:eastAsia="es-EC"/>
              </w:rPr>
              <w:t>Septiembre</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1872</w:t>
            </w:r>
          </w:p>
        </w:tc>
        <w:tc>
          <w:tcPr>
            <w:tcW w:w="244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15.15</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28,360.80</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1,806</w:t>
            </w:r>
          </w:p>
        </w:tc>
        <w:tc>
          <w:tcPr>
            <w:tcW w:w="2235"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21.35</w:t>
            </w:r>
          </w:p>
        </w:tc>
        <w:tc>
          <w:tcPr>
            <w:tcW w:w="1393"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38,564.12</w:t>
            </w:r>
          </w:p>
        </w:tc>
      </w:tr>
      <w:tr w:rsidR="00EC192C" w:rsidRPr="00EC192C">
        <w:trPr>
          <w:trHeight w:val="255"/>
          <w:jc w:val="center"/>
        </w:trPr>
        <w:tc>
          <w:tcPr>
            <w:tcW w:w="1230" w:type="dxa"/>
            <w:shd w:val="clear" w:color="auto" w:fill="F3F3F3"/>
            <w:noWrap/>
            <w:vAlign w:val="bottom"/>
          </w:tcPr>
          <w:p w:rsidR="00EC192C" w:rsidRPr="00EC192C" w:rsidRDefault="00EC192C" w:rsidP="00EC192C">
            <w:pPr>
              <w:widowControl/>
              <w:autoSpaceDE/>
              <w:autoSpaceDN/>
              <w:adjustRightInd/>
              <w:spacing w:line="360" w:lineRule="auto"/>
              <w:rPr>
                <w:b/>
                <w:bCs/>
                <w:sz w:val="24"/>
                <w:szCs w:val="24"/>
                <w:lang w:val="es-EC" w:eastAsia="es-EC"/>
              </w:rPr>
            </w:pPr>
            <w:r w:rsidRPr="00EC192C">
              <w:rPr>
                <w:b/>
                <w:bCs/>
                <w:sz w:val="24"/>
                <w:szCs w:val="24"/>
                <w:lang w:val="es-EC" w:eastAsia="es-EC"/>
              </w:rPr>
              <w:t>Octubre</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905</w:t>
            </w:r>
          </w:p>
        </w:tc>
        <w:tc>
          <w:tcPr>
            <w:tcW w:w="244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15.04</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13,611.20</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811</w:t>
            </w:r>
          </w:p>
        </w:tc>
        <w:tc>
          <w:tcPr>
            <w:tcW w:w="2235"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21.19</w:t>
            </w:r>
          </w:p>
        </w:tc>
        <w:tc>
          <w:tcPr>
            <w:tcW w:w="1393"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17,183.40</w:t>
            </w:r>
          </w:p>
        </w:tc>
      </w:tr>
      <w:tr w:rsidR="00EC192C" w:rsidRPr="00EC192C">
        <w:trPr>
          <w:trHeight w:val="255"/>
          <w:jc w:val="center"/>
        </w:trPr>
        <w:tc>
          <w:tcPr>
            <w:tcW w:w="1230" w:type="dxa"/>
            <w:shd w:val="clear" w:color="auto" w:fill="F3F3F3"/>
            <w:noWrap/>
            <w:vAlign w:val="bottom"/>
          </w:tcPr>
          <w:p w:rsidR="00EC192C" w:rsidRPr="00EC192C" w:rsidRDefault="00EC192C" w:rsidP="00EC192C">
            <w:pPr>
              <w:widowControl/>
              <w:autoSpaceDE/>
              <w:autoSpaceDN/>
              <w:adjustRightInd/>
              <w:spacing w:line="360" w:lineRule="auto"/>
              <w:rPr>
                <w:b/>
                <w:bCs/>
                <w:sz w:val="24"/>
                <w:szCs w:val="24"/>
                <w:lang w:val="es-EC" w:eastAsia="es-EC"/>
              </w:rPr>
            </w:pPr>
            <w:r w:rsidRPr="00EC192C">
              <w:rPr>
                <w:b/>
                <w:bCs/>
                <w:sz w:val="24"/>
                <w:szCs w:val="24"/>
                <w:lang w:val="es-EC" w:eastAsia="es-EC"/>
              </w:rPr>
              <w:t>Noviembre</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810</w:t>
            </w:r>
          </w:p>
        </w:tc>
        <w:tc>
          <w:tcPr>
            <w:tcW w:w="244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15.20</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12,312.00</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720</w:t>
            </w:r>
          </w:p>
        </w:tc>
        <w:tc>
          <w:tcPr>
            <w:tcW w:w="2235"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21.42</w:t>
            </w:r>
          </w:p>
        </w:tc>
        <w:tc>
          <w:tcPr>
            <w:tcW w:w="1393"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15,421.70</w:t>
            </w:r>
          </w:p>
        </w:tc>
      </w:tr>
      <w:tr w:rsidR="00EC192C" w:rsidRPr="00EC192C">
        <w:trPr>
          <w:trHeight w:val="255"/>
          <w:jc w:val="center"/>
        </w:trPr>
        <w:tc>
          <w:tcPr>
            <w:tcW w:w="1230" w:type="dxa"/>
            <w:shd w:val="clear" w:color="auto" w:fill="F3F3F3"/>
            <w:noWrap/>
            <w:vAlign w:val="bottom"/>
          </w:tcPr>
          <w:p w:rsidR="00EC192C" w:rsidRPr="00EC192C" w:rsidRDefault="00EC192C" w:rsidP="00EC192C">
            <w:pPr>
              <w:widowControl/>
              <w:autoSpaceDE/>
              <w:autoSpaceDN/>
              <w:adjustRightInd/>
              <w:spacing w:line="360" w:lineRule="auto"/>
              <w:rPr>
                <w:b/>
                <w:bCs/>
                <w:sz w:val="24"/>
                <w:szCs w:val="24"/>
                <w:lang w:val="es-EC" w:eastAsia="es-EC"/>
              </w:rPr>
            </w:pPr>
            <w:r w:rsidRPr="00EC192C">
              <w:rPr>
                <w:b/>
                <w:bCs/>
                <w:sz w:val="24"/>
                <w:szCs w:val="24"/>
                <w:lang w:val="es-EC" w:eastAsia="es-EC"/>
              </w:rPr>
              <w:t>Diciembre</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798</w:t>
            </w:r>
          </w:p>
        </w:tc>
        <w:tc>
          <w:tcPr>
            <w:tcW w:w="244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15.26</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12,177.48</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718</w:t>
            </w:r>
          </w:p>
        </w:tc>
        <w:tc>
          <w:tcPr>
            <w:tcW w:w="2235"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21.14</w:t>
            </w:r>
          </w:p>
        </w:tc>
        <w:tc>
          <w:tcPr>
            <w:tcW w:w="1393"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15,188.79</w:t>
            </w:r>
          </w:p>
        </w:tc>
      </w:tr>
      <w:tr w:rsidR="00EC192C" w:rsidRPr="00EC192C">
        <w:trPr>
          <w:trHeight w:val="255"/>
          <w:jc w:val="center"/>
        </w:trPr>
        <w:tc>
          <w:tcPr>
            <w:tcW w:w="1230" w:type="dxa"/>
            <w:shd w:val="clear" w:color="auto" w:fill="F3F3F3"/>
            <w:noWrap/>
            <w:vAlign w:val="bottom"/>
          </w:tcPr>
          <w:p w:rsidR="00EC192C" w:rsidRPr="00EC192C" w:rsidRDefault="00EC192C" w:rsidP="00EC192C">
            <w:pPr>
              <w:widowControl/>
              <w:autoSpaceDE/>
              <w:autoSpaceDN/>
              <w:adjustRightInd/>
              <w:spacing w:line="360" w:lineRule="auto"/>
              <w:rPr>
                <w:b/>
                <w:bCs/>
                <w:sz w:val="24"/>
                <w:szCs w:val="24"/>
                <w:lang w:val="es-EC" w:eastAsia="es-EC"/>
              </w:rPr>
            </w:pPr>
            <w:r w:rsidRPr="00EC192C">
              <w:rPr>
                <w:b/>
                <w:bCs/>
                <w:sz w:val="24"/>
                <w:szCs w:val="24"/>
                <w:lang w:val="es-EC" w:eastAsia="es-EC"/>
              </w:rPr>
              <w:t>Totales</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16,610</w:t>
            </w:r>
          </w:p>
        </w:tc>
        <w:tc>
          <w:tcPr>
            <w:tcW w:w="244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14.75</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245,078.32</w:t>
            </w:r>
          </w:p>
        </w:tc>
        <w:tc>
          <w:tcPr>
            <w:tcW w:w="1200"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15,551</w:t>
            </w:r>
          </w:p>
        </w:tc>
        <w:tc>
          <w:tcPr>
            <w:tcW w:w="2235"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20.79</w:t>
            </w:r>
          </w:p>
        </w:tc>
        <w:tc>
          <w:tcPr>
            <w:tcW w:w="1393" w:type="dxa"/>
            <w:shd w:val="clear" w:color="auto" w:fill="F3F3F3"/>
            <w:noWrap/>
            <w:vAlign w:val="bottom"/>
          </w:tcPr>
          <w:p w:rsidR="00EC192C" w:rsidRPr="00EC192C" w:rsidRDefault="00EC192C" w:rsidP="00EC192C">
            <w:pPr>
              <w:widowControl/>
              <w:autoSpaceDE/>
              <w:autoSpaceDN/>
              <w:adjustRightInd/>
              <w:spacing w:line="360" w:lineRule="auto"/>
              <w:jc w:val="center"/>
              <w:rPr>
                <w:sz w:val="24"/>
                <w:szCs w:val="24"/>
                <w:lang w:val="es-EC" w:eastAsia="es-EC"/>
              </w:rPr>
            </w:pPr>
            <w:r w:rsidRPr="00EC192C">
              <w:rPr>
                <w:sz w:val="24"/>
                <w:szCs w:val="24"/>
                <w:lang w:val="es-EC" w:eastAsia="es-EC"/>
              </w:rPr>
              <w:t>323,305.90</w:t>
            </w:r>
          </w:p>
        </w:tc>
      </w:tr>
    </w:tbl>
    <w:p w:rsidR="00EC192C" w:rsidRPr="00EC192C" w:rsidRDefault="00EC192C" w:rsidP="00EC192C">
      <w:pPr>
        <w:widowControl/>
        <w:autoSpaceDE/>
        <w:autoSpaceDN/>
        <w:adjustRightInd/>
        <w:jc w:val="center"/>
        <w:rPr>
          <w:b/>
          <w:bCs/>
          <w:lang w:val="es-ES" w:eastAsia="es-ES"/>
        </w:rPr>
      </w:pPr>
      <w:bookmarkStart w:id="446" w:name="_Toc237617532"/>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3</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5</w:t>
      </w:r>
      <w:r w:rsidR="001776CE" w:rsidRPr="00EC192C">
        <w:rPr>
          <w:rFonts w:cs="Times New Roman"/>
          <w:b/>
          <w:bCs/>
          <w:lang w:val="es-ES" w:eastAsia="es-ES"/>
        </w:rPr>
        <w:fldChar w:fldCharType="end"/>
      </w:r>
      <w:r w:rsidRPr="00EC192C">
        <w:rPr>
          <w:b/>
          <w:bCs/>
          <w:lang w:val="es-ES" w:eastAsia="es-ES"/>
        </w:rPr>
        <w:t xml:space="preserve">.- </w:t>
      </w:r>
      <w:r w:rsidRPr="00EC192C">
        <w:rPr>
          <w:bCs/>
          <w:lang w:val="es-ES" w:eastAsia="es-ES"/>
        </w:rPr>
        <w:t>Prueba para determinar el costo del inventario</w:t>
      </w:r>
      <w:bookmarkEnd w:id="446"/>
    </w:p>
    <w:p w:rsidR="00EC192C" w:rsidRPr="00EC192C" w:rsidRDefault="00EC192C" w:rsidP="00EC192C">
      <w:pPr>
        <w:widowControl/>
        <w:autoSpaceDE/>
        <w:autoSpaceDN/>
        <w:adjustRightInd/>
        <w:rPr>
          <w:b/>
          <w:bCs/>
          <w:sz w:val="44"/>
          <w:lang w:val="es-ES" w:eastAsia="es-ES"/>
        </w:rPr>
      </w:pPr>
    </w:p>
    <w:p w:rsidR="00EC192C" w:rsidRPr="00EC192C" w:rsidRDefault="00EC192C" w:rsidP="00EC192C">
      <w:pPr>
        <w:widowControl/>
        <w:autoSpaceDE/>
        <w:autoSpaceDN/>
        <w:adjustRightInd/>
        <w:jc w:val="both"/>
        <w:rPr>
          <w:sz w:val="24"/>
          <w:szCs w:val="24"/>
          <w:lang w:val="es-ES" w:eastAsia="es-ES"/>
        </w:rPr>
        <w:sectPr w:rsidR="00EC192C" w:rsidRPr="00EC192C" w:rsidSect="00EC192C">
          <w:pgSz w:w="16838" w:h="11906" w:orient="landscape"/>
          <w:pgMar w:top="2268" w:right="1361" w:bottom="1985" w:left="1361" w:header="709" w:footer="709" w:gutter="0"/>
          <w:cols w:space="720"/>
          <w:docGrid w:linePitch="360"/>
        </w:sectPr>
      </w:pPr>
    </w:p>
    <w:p w:rsidR="00EC192C" w:rsidRPr="00EC192C" w:rsidRDefault="00EC192C" w:rsidP="00EC192C">
      <w:pPr>
        <w:widowControl/>
        <w:autoSpaceDE/>
        <w:autoSpaceDN/>
        <w:adjustRightInd/>
        <w:rPr>
          <w:sz w:val="24"/>
          <w:szCs w:val="24"/>
          <w:lang w:val="es-ES" w:eastAsia="es-ES"/>
        </w:rPr>
      </w:pPr>
    </w:p>
    <w:tbl>
      <w:tblPr>
        <w:tblW w:w="14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4A0"/>
      </w:tblPr>
      <w:tblGrid>
        <w:gridCol w:w="383"/>
        <w:gridCol w:w="767"/>
        <w:gridCol w:w="1007"/>
        <w:gridCol w:w="1176"/>
        <w:gridCol w:w="1091"/>
        <w:gridCol w:w="1380"/>
        <w:gridCol w:w="1091"/>
        <w:gridCol w:w="874"/>
        <w:gridCol w:w="933"/>
        <w:gridCol w:w="963"/>
        <w:gridCol w:w="1068"/>
        <w:gridCol w:w="640"/>
        <w:gridCol w:w="1225"/>
        <w:gridCol w:w="906"/>
        <w:gridCol w:w="1074"/>
      </w:tblGrid>
      <w:tr w:rsidR="00EC192C" w:rsidRPr="00EC192C">
        <w:trPr>
          <w:trHeight w:val="672"/>
          <w:jc w:val="center"/>
        </w:trPr>
        <w:tc>
          <w:tcPr>
            <w:tcW w:w="383" w:type="dxa"/>
            <w:shd w:val="clear" w:color="auto" w:fill="F3F3F3"/>
            <w:vAlign w:val="center"/>
          </w:tcPr>
          <w:p w:rsidR="00EC192C" w:rsidRPr="00EC192C" w:rsidRDefault="00EC192C" w:rsidP="00EC192C">
            <w:pPr>
              <w:widowControl/>
              <w:autoSpaceDE/>
              <w:autoSpaceDN/>
              <w:adjustRightInd/>
              <w:jc w:val="center"/>
              <w:rPr>
                <w:b/>
                <w:bCs/>
                <w:color w:val="0000FF"/>
                <w:lang w:val="es-ES" w:eastAsia="es-ES"/>
              </w:rPr>
            </w:pPr>
            <w:r w:rsidRPr="00EC192C">
              <w:rPr>
                <w:b/>
                <w:bCs/>
                <w:color w:val="0000FF"/>
                <w:lang w:val="es-ES" w:eastAsia="es-ES"/>
              </w:rPr>
              <w:t>#</w:t>
            </w:r>
          </w:p>
        </w:tc>
        <w:tc>
          <w:tcPr>
            <w:tcW w:w="767" w:type="dxa"/>
            <w:shd w:val="clear" w:color="auto" w:fill="F3F3F3"/>
            <w:vAlign w:val="center"/>
          </w:tcPr>
          <w:p w:rsidR="00EC192C" w:rsidRPr="00EC192C" w:rsidRDefault="00EC192C" w:rsidP="00EC192C">
            <w:pPr>
              <w:widowControl/>
              <w:autoSpaceDE/>
              <w:autoSpaceDN/>
              <w:adjustRightInd/>
              <w:jc w:val="center"/>
              <w:rPr>
                <w:b/>
                <w:bCs/>
                <w:color w:val="0000FF"/>
                <w:lang w:val="es-ES" w:eastAsia="es-ES"/>
              </w:rPr>
            </w:pPr>
            <w:r w:rsidRPr="00EC192C">
              <w:rPr>
                <w:b/>
                <w:bCs/>
                <w:color w:val="0000FF"/>
                <w:lang w:val="es-ES" w:eastAsia="es-ES"/>
              </w:rPr>
              <w:t>Mes</w:t>
            </w:r>
          </w:p>
        </w:tc>
        <w:tc>
          <w:tcPr>
            <w:tcW w:w="1007" w:type="dxa"/>
            <w:shd w:val="clear" w:color="auto" w:fill="F3F3F3"/>
            <w:vAlign w:val="center"/>
          </w:tcPr>
          <w:p w:rsidR="00EC192C" w:rsidRPr="00EC192C" w:rsidRDefault="00EC192C" w:rsidP="00EC192C">
            <w:pPr>
              <w:widowControl/>
              <w:autoSpaceDE/>
              <w:autoSpaceDN/>
              <w:adjustRightInd/>
              <w:jc w:val="center"/>
              <w:rPr>
                <w:b/>
                <w:bCs/>
                <w:color w:val="0000FF"/>
                <w:lang w:val="es-ES" w:eastAsia="es-ES"/>
              </w:rPr>
            </w:pPr>
            <w:r w:rsidRPr="00EC192C">
              <w:rPr>
                <w:b/>
                <w:bCs/>
                <w:color w:val="0000FF"/>
                <w:lang w:val="es-ES" w:eastAsia="es-ES"/>
              </w:rPr>
              <w:t># Egreso salida</w:t>
            </w:r>
          </w:p>
        </w:tc>
        <w:tc>
          <w:tcPr>
            <w:tcW w:w="1176" w:type="dxa"/>
            <w:shd w:val="clear" w:color="auto" w:fill="F3F3F3"/>
            <w:vAlign w:val="center"/>
          </w:tcPr>
          <w:p w:rsidR="00EC192C" w:rsidRPr="00EC192C" w:rsidRDefault="00EC192C" w:rsidP="00EC192C">
            <w:pPr>
              <w:widowControl/>
              <w:autoSpaceDE/>
              <w:autoSpaceDN/>
              <w:adjustRightInd/>
              <w:jc w:val="center"/>
              <w:rPr>
                <w:b/>
                <w:bCs/>
                <w:color w:val="0000FF"/>
                <w:lang w:val="es-ES" w:eastAsia="es-ES"/>
              </w:rPr>
            </w:pPr>
            <w:r w:rsidRPr="00EC192C">
              <w:rPr>
                <w:b/>
                <w:bCs/>
                <w:color w:val="0000FF"/>
                <w:lang w:val="es-ES" w:eastAsia="es-ES"/>
              </w:rPr>
              <w:t>Ubicación</w:t>
            </w:r>
          </w:p>
        </w:tc>
        <w:tc>
          <w:tcPr>
            <w:tcW w:w="1091" w:type="dxa"/>
            <w:shd w:val="clear" w:color="auto" w:fill="F3F3F3"/>
            <w:vAlign w:val="center"/>
          </w:tcPr>
          <w:p w:rsidR="00EC192C" w:rsidRPr="00EC192C" w:rsidRDefault="00EC192C" w:rsidP="00EC192C">
            <w:pPr>
              <w:widowControl/>
              <w:autoSpaceDE/>
              <w:autoSpaceDN/>
              <w:adjustRightInd/>
              <w:jc w:val="center"/>
              <w:rPr>
                <w:b/>
                <w:bCs/>
                <w:color w:val="0000FF"/>
                <w:lang w:val="es-ES" w:eastAsia="es-ES"/>
              </w:rPr>
            </w:pPr>
            <w:r w:rsidRPr="00EC192C">
              <w:rPr>
                <w:b/>
                <w:bCs/>
                <w:color w:val="0000FF"/>
                <w:lang w:val="es-ES" w:eastAsia="es-ES"/>
              </w:rPr>
              <w:t>Producto</w:t>
            </w:r>
          </w:p>
        </w:tc>
        <w:tc>
          <w:tcPr>
            <w:tcW w:w="1380" w:type="dxa"/>
            <w:shd w:val="clear" w:color="auto" w:fill="F3F3F3"/>
            <w:vAlign w:val="center"/>
          </w:tcPr>
          <w:p w:rsidR="00EC192C" w:rsidRPr="00EC192C" w:rsidRDefault="00EC192C" w:rsidP="00EC192C">
            <w:pPr>
              <w:widowControl/>
              <w:autoSpaceDE/>
              <w:autoSpaceDN/>
              <w:adjustRightInd/>
              <w:jc w:val="center"/>
              <w:rPr>
                <w:b/>
                <w:bCs/>
                <w:color w:val="0000FF"/>
                <w:lang w:val="es-ES" w:eastAsia="es-ES"/>
              </w:rPr>
            </w:pPr>
            <w:r w:rsidRPr="00EC192C">
              <w:rPr>
                <w:b/>
                <w:bCs/>
                <w:color w:val="0000FF"/>
                <w:lang w:val="es-ES" w:eastAsia="es-ES"/>
              </w:rPr>
              <w:t>Descripción</w:t>
            </w:r>
          </w:p>
        </w:tc>
        <w:tc>
          <w:tcPr>
            <w:tcW w:w="1091" w:type="dxa"/>
            <w:shd w:val="clear" w:color="auto" w:fill="F3F3F3"/>
            <w:vAlign w:val="center"/>
          </w:tcPr>
          <w:p w:rsidR="00EC192C" w:rsidRPr="00EC192C" w:rsidRDefault="00EC192C" w:rsidP="00EC192C">
            <w:pPr>
              <w:widowControl/>
              <w:autoSpaceDE/>
              <w:autoSpaceDN/>
              <w:adjustRightInd/>
              <w:jc w:val="center"/>
              <w:rPr>
                <w:b/>
                <w:bCs/>
                <w:color w:val="0000FF"/>
                <w:lang w:val="es-ES" w:eastAsia="es-ES"/>
              </w:rPr>
            </w:pPr>
            <w:r w:rsidRPr="00EC192C">
              <w:rPr>
                <w:b/>
                <w:bCs/>
                <w:color w:val="0000FF"/>
                <w:lang w:val="es-ES" w:eastAsia="es-ES"/>
              </w:rPr>
              <w:t>Cantidad quintales</w:t>
            </w:r>
          </w:p>
        </w:tc>
        <w:tc>
          <w:tcPr>
            <w:tcW w:w="874" w:type="dxa"/>
            <w:shd w:val="clear" w:color="auto" w:fill="F3F3F3"/>
            <w:vAlign w:val="center"/>
          </w:tcPr>
          <w:p w:rsidR="00EC192C" w:rsidRPr="00EC192C" w:rsidRDefault="00EC192C" w:rsidP="00EC192C">
            <w:pPr>
              <w:widowControl/>
              <w:autoSpaceDE/>
              <w:autoSpaceDN/>
              <w:adjustRightInd/>
              <w:jc w:val="center"/>
              <w:rPr>
                <w:b/>
                <w:color w:val="0000FF"/>
                <w:lang w:val="es-ES" w:eastAsia="es-ES"/>
              </w:rPr>
            </w:pPr>
            <w:r w:rsidRPr="00EC192C">
              <w:rPr>
                <w:b/>
                <w:color w:val="0000FF"/>
                <w:lang w:val="es-ES" w:eastAsia="es-ES"/>
              </w:rPr>
              <w:t>Egreso salida</w:t>
            </w:r>
          </w:p>
        </w:tc>
        <w:tc>
          <w:tcPr>
            <w:tcW w:w="933" w:type="dxa"/>
            <w:shd w:val="clear" w:color="auto" w:fill="F3F3F3"/>
            <w:vAlign w:val="center"/>
          </w:tcPr>
          <w:p w:rsidR="00EC192C" w:rsidRPr="00EC192C" w:rsidRDefault="00EC192C" w:rsidP="00EC192C">
            <w:pPr>
              <w:widowControl/>
              <w:autoSpaceDE/>
              <w:autoSpaceDN/>
              <w:adjustRightInd/>
              <w:jc w:val="center"/>
              <w:rPr>
                <w:b/>
                <w:color w:val="0000FF"/>
                <w:lang w:val="es-ES" w:eastAsia="es-ES"/>
              </w:rPr>
            </w:pPr>
            <w:r w:rsidRPr="00EC192C">
              <w:rPr>
                <w:b/>
                <w:color w:val="0000FF"/>
                <w:lang w:val="es-ES" w:eastAsia="es-ES"/>
              </w:rPr>
              <w:t>Costo unitario</w:t>
            </w:r>
          </w:p>
        </w:tc>
        <w:tc>
          <w:tcPr>
            <w:tcW w:w="963" w:type="dxa"/>
            <w:shd w:val="clear" w:color="auto" w:fill="F3F3F3"/>
            <w:vAlign w:val="center"/>
          </w:tcPr>
          <w:p w:rsidR="00EC192C" w:rsidRPr="00EC192C" w:rsidRDefault="00EC192C" w:rsidP="00EC192C">
            <w:pPr>
              <w:widowControl/>
              <w:autoSpaceDE/>
              <w:autoSpaceDN/>
              <w:adjustRightInd/>
              <w:jc w:val="center"/>
              <w:rPr>
                <w:b/>
                <w:color w:val="0000FF"/>
                <w:lang w:val="es-ES" w:eastAsia="es-ES"/>
              </w:rPr>
            </w:pPr>
            <w:r w:rsidRPr="00EC192C">
              <w:rPr>
                <w:b/>
                <w:color w:val="0000FF"/>
                <w:lang w:val="es-ES" w:eastAsia="es-ES"/>
              </w:rPr>
              <w:t>Kárdex C/u</w:t>
            </w:r>
          </w:p>
        </w:tc>
        <w:tc>
          <w:tcPr>
            <w:tcW w:w="1068" w:type="dxa"/>
            <w:shd w:val="clear" w:color="auto" w:fill="F3F3F3"/>
            <w:vAlign w:val="center"/>
          </w:tcPr>
          <w:p w:rsidR="00EC192C" w:rsidRPr="00EC192C" w:rsidRDefault="00EC192C" w:rsidP="00EC192C">
            <w:pPr>
              <w:widowControl/>
              <w:autoSpaceDE/>
              <w:autoSpaceDN/>
              <w:adjustRightInd/>
              <w:jc w:val="center"/>
              <w:rPr>
                <w:b/>
                <w:color w:val="0000FF"/>
                <w:lang w:val="es-ES" w:eastAsia="es-ES"/>
              </w:rPr>
            </w:pPr>
            <w:r w:rsidRPr="00EC192C">
              <w:rPr>
                <w:b/>
                <w:color w:val="0000FF"/>
                <w:lang w:val="es-ES" w:eastAsia="es-ES"/>
              </w:rPr>
              <w:t>Costo total</w:t>
            </w:r>
          </w:p>
        </w:tc>
        <w:tc>
          <w:tcPr>
            <w:tcW w:w="640" w:type="dxa"/>
            <w:shd w:val="clear" w:color="auto" w:fill="F3F3F3"/>
            <w:vAlign w:val="center"/>
          </w:tcPr>
          <w:p w:rsidR="00EC192C" w:rsidRPr="00EC192C" w:rsidRDefault="00EC192C" w:rsidP="00EC192C">
            <w:pPr>
              <w:widowControl/>
              <w:autoSpaceDE/>
              <w:autoSpaceDN/>
              <w:adjustRightInd/>
              <w:jc w:val="center"/>
              <w:rPr>
                <w:b/>
                <w:color w:val="0000FF"/>
                <w:lang w:val="es-ES" w:eastAsia="es-ES"/>
              </w:rPr>
            </w:pPr>
            <w:r w:rsidRPr="00EC192C">
              <w:rPr>
                <w:b/>
                <w:color w:val="0000FF"/>
                <w:lang w:val="es-ES" w:eastAsia="es-ES"/>
              </w:rPr>
              <w:t>Kárdex valor</w:t>
            </w:r>
          </w:p>
        </w:tc>
        <w:tc>
          <w:tcPr>
            <w:tcW w:w="1225" w:type="dxa"/>
            <w:shd w:val="clear" w:color="auto" w:fill="F3F3F3"/>
            <w:vAlign w:val="center"/>
          </w:tcPr>
          <w:p w:rsidR="00EC192C" w:rsidRPr="00EC192C" w:rsidRDefault="00EC192C" w:rsidP="00EC192C">
            <w:pPr>
              <w:widowControl/>
              <w:autoSpaceDE/>
              <w:autoSpaceDN/>
              <w:adjustRightInd/>
              <w:jc w:val="center"/>
              <w:rPr>
                <w:b/>
                <w:color w:val="0000FF"/>
                <w:lang w:val="es-ES" w:eastAsia="es-ES"/>
              </w:rPr>
            </w:pPr>
            <w:r w:rsidRPr="00EC192C">
              <w:rPr>
                <w:b/>
                <w:color w:val="0000FF"/>
                <w:lang w:val="es-ES" w:eastAsia="es-ES"/>
              </w:rPr>
              <w:t>Cuenta contable</w:t>
            </w:r>
          </w:p>
        </w:tc>
        <w:tc>
          <w:tcPr>
            <w:tcW w:w="906" w:type="dxa"/>
            <w:shd w:val="clear" w:color="auto" w:fill="F3F3F3"/>
            <w:vAlign w:val="center"/>
          </w:tcPr>
          <w:p w:rsidR="00EC192C" w:rsidRPr="00EC192C" w:rsidRDefault="00EC192C" w:rsidP="00EC192C">
            <w:pPr>
              <w:widowControl/>
              <w:autoSpaceDE/>
              <w:autoSpaceDN/>
              <w:adjustRightInd/>
              <w:jc w:val="center"/>
              <w:rPr>
                <w:b/>
                <w:color w:val="0000FF"/>
                <w:lang w:val="es-ES" w:eastAsia="es-ES"/>
              </w:rPr>
            </w:pPr>
            <w:r w:rsidRPr="00EC192C">
              <w:rPr>
                <w:b/>
                <w:color w:val="0000FF"/>
                <w:lang w:val="es-ES" w:eastAsia="es-ES"/>
              </w:rPr>
              <w:t>Precio de venta</w:t>
            </w:r>
          </w:p>
        </w:tc>
        <w:tc>
          <w:tcPr>
            <w:tcW w:w="1074" w:type="dxa"/>
            <w:shd w:val="clear" w:color="auto" w:fill="F3F3F3"/>
            <w:vAlign w:val="center"/>
          </w:tcPr>
          <w:p w:rsidR="00EC192C" w:rsidRPr="00EC192C" w:rsidRDefault="00EC192C" w:rsidP="00EC192C">
            <w:pPr>
              <w:widowControl/>
              <w:autoSpaceDE/>
              <w:autoSpaceDN/>
              <w:adjustRightInd/>
              <w:jc w:val="center"/>
              <w:rPr>
                <w:b/>
                <w:color w:val="0000FF"/>
                <w:lang w:val="es-ES" w:eastAsia="es-ES"/>
              </w:rPr>
            </w:pPr>
            <w:r w:rsidRPr="00EC192C">
              <w:rPr>
                <w:b/>
                <w:color w:val="0000FF"/>
                <w:lang w:val="es-ES" w:eastAsia="es-ES"/>
              </w:rPr>
              <w:t>Margen Utilidad unitarios</w:t>
            </w:r>
          </w:p>
        </w:tc>
      </w:tr>
      <w:tr w:rsidR="00EC192C" w:rsidRPr="00EC192C">
        <w:trPr>
          <w:trHeight w:val="448"/>
          <w:jc w:val="center"/>
        </w:trPr>
        <w:tc>
          <w:tcPr>
            <w:tcW w:w="38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w:t>
            </w:r>
          </w:p>
        </w:tc>
        <w:tc>
          <w:tcPr>
            <w:tcW w:w="767"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1007" w:type="dxa"/>
            <w:shd w:val="clear" w:color="auto" w:fill="F3F3F3"/>
          </w:tcPr>
          <w:p w:rsidR="00EC192C" w:rsidRPr="00EC192C" w:rsidRDefault="00EC192C" w:rsidP="00EC192C">
            <w:pPr>
              <w:widowControl/>
              <w:autoSpaceDE/>
              <w:autoSpaceDN/>
              <w:adjustRightInd/>
              <w:jc w:val="right"/>
              <w:rPr>
                <w:sz w:val="22"/>
                <w:szCs w:val="22"/>
                <w:lang w:val="es-ES" w:eastAsia="es-ES"/>
              </w:rPr>
            </w:pPr>
            <w:r w:rsidRPr="00EC192C">
              <w:rPr>
                <w:sz w:val="22"/>
                <w:szCs w:val="22"/>
                <w:lang w:val="es-ES" w:eastAsia="es-ES"/>
              </w:rPr>
              <w:t>211001</w:t>
            </w:r>
          </w:p>
        </w:tc>
        <w:tc>
          <w:tcPr>
            <w:tcW w:w="1176"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1</w:t>
            </w:r>
          </w:p>
        </w:tc>
        <w:tc>
          <w:tcPr>
            <w:tcW w:w="1091"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Arroz Parboiled</w:t>
            </w:r>
          </w:p>
        </w:tc>
        <w:tc>
          <w:tcPr>
            <w:tcW w:w="1380" w:type="dxa"/>
            <w:shd w:val="clear" w:color="auto" w:fill="F3F3F3"/>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Producto principal</w:t>
            </w:r>
          </w:p>
        </w:tc>
        <w:tc>
          <w:tcPr>
            <w:tcW w:w="1091"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74</w:t>
            </w:r>
          </w:p>
        </w:tc>
        <w:tc>
          <w:tcPr>
            <w:tcW w:w="874"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93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31.93</w:t>
            </w:r>
          </w:p>
        </w:tc>
        <w:tc>
          <w:tcPr>
            <w:tcW w:w="96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1068"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2362.82</w:t>
            </w:r>
          </w:p>
        </w:tc>
        <w:tc>
          <w:tcPr>
            <w:tcW w:w="640"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1225"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111001</w:t>
            </w:r>
          </w:p>
        </w:tc>
        <w:tc>
          <w:tcPr>
            <w:tcW w:w="906"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35.123</w:t>
            </w:r>
          </w:p>
        </w:tc>
        <w:tc>
          <w:tcPr>
            <w:tcW w:w="1074"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3.193</w:t>
            </w:r>
          </w:p>
        </w:tc>
      </w:tr>
      <w:tr w:rsidR="00EC192C" w:rsidRPr="00EC192C">
        <w:trPr>
          <w:trHeight w:val="448"/>
          <w:jc w:val="center"/>
        </w:trPr>
        <w:tc>
          <w:tcPr>
            <w:tcW w:w="38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w:t>
            </w:r>
          </w:p>
        </w:tc>
        <w:tc>
          <w:tcPr>
            <w:tcW w:w="767"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1007" w:type="dxa"/>
            <w:shd w:val="clear" w:color="auto" w:fill="F3F3F3"/>
          </w:tcPr>
          <w:p w:rsidR="00EC192C" w:rsidRPr="00EC192C" w:rsidRDefault="00EC192C" w:rsidP="00EC192C">
            <w:pPr>
              <w:widowControl/>
              <w:autoSpaceDE/>
              <w:autoSpaceDN/>
              <w:adjustRightInd/>
              <w:jc w:val="right"/>
              <w:rPr>
                <w:sz w:val="22"/>
                <w:szCs w:val="22"/>
                <w:lang w:val="es-ES" w:eastAsia="es-ES"/>
              </w:rPr>
            </w:pPr>
            <w:r w:rsidRPr="00EC192C">
              <w:rPr>
                <w:sz w:val="22"/>
                <w:szCs w:val="22"/>
                <w:lang w:val="es-ES" w:eastAsia="es-ES"/>
              </w:rPr>
              <w:t>213003</w:t>
            </w:r>
          </w:p>
        </w:tc>
        <w:tc>
          <w:tcPr>
            <w:tcW w:w="1176"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1</w:t>
            </w:r>
          </w:p>
        </w:tc>
        <w:tc>
          <w:tcPr>
            <w:tcW w:w="1091"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Polvillo viejo</w:t>
            </w:r>
          </w:p>
        </w:tc>
        <w:tc>
          <w:tcPr>
            <w:tcW w:w="1380" w:type="dxa"/>
            <w:shd w:val="clear" w:color="auto" w:fill="F3F3F3"/>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Producto principal</w:t>
            </w:r>
          </w:p>
        </w:tc>
        <w:tc>
          <w:tcPr>
            <w:tcW w:w="1091"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98</w:t>
            </w:r>
          </w:p>
        </w:tc>
        <w:tc>
          <w:tcPr>
            <w:tcW w:w="874"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93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5.38</w:t>
            </w:r>
          </w:p>
        </w:tc>
        <w:tc>
          <w:tcPr>
            <w:tcW w:w="96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1068"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527.24</w:t>
            </w:r>
          </w:p>
        </w:tc>
        <w:tc>
          <w:tcPr>
            <w:tcW w:w="640"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1225"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111001</w:t>
            </w:r>
          </w:p>
        </w:tc>
        <w:tc>
          <w:tcPr>
            <w:tcW w:w="906"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5.918</w:t>
            </w:r>
          </w:p>
        </w:tc>
        <w:tc>
          <w:tcPr>
            <w:tcW w:w="1074"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0.538</w:t>
            </w:r>
          </w:p>
        </w:tc>
      </w:tr>
      <w:tr w:rsidR="00EC192C" w:rsidRPr="00EC192C">
        <w:trPr>
          <w:trHeight w:val="448"/>
          <w:jc w:val="center"/>
        </w:trPr>
        <w:tc>
          <w:tcPr>
            <w:tcW w:w="38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w:t>
            </w:r>
          </w:p>
        </w:tc>
        <w:tc>
          <w:tcPr>
            <w:tcW w:w="767"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1007" w:type="dxa"/>
            <w:shd w:val="clear" w:color="auto" w:fill="F3F3F3"/>
          </w:tcPr>
          <w:p w:rsidR="00EC192C" w:rsidRPr="00EC192C" w:rsidRDefault="00EC192C" w:rsidP="00EC192C">
            <w:pPr>
              <w:widowControl/>
              <w:autoSpaceDE/>
              <w:autoSpaceDN/>
              <w:adjustRightInd/>
              <w:jc w:val="right"/>
              <w:rPr>
                <w:sz w:val="22"/>
                <w:szCs w:val="22"/>
                <w:lang w:val="es-ES" w:eastAsia="es-ES"/>
              </w:rPr>
            </w:pPr>
            <w:r w:rsidRPr="00EC192C">
              <w:rPr>
                <w:sz w:val="22"/>
                <w:szCs w:val="22"/>
                <w:lang w:val="es-ES" w:eastAsia="es-ES"/>
              </w:rPr>
              <w:t>214004</w:t>
            </w:r>
          </w:p>
        </w:tc>
        <w:tc>
          <w:tcPr>
            <w:tcW w:w="1176"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1</w:t>
            </w:r>
          </w:p>
        </w:tc>
        <w:tc>
          <w:tcPr>
            <w:tcW w:w="1091"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Polvillo Parboiled</w:t>
            </w:r>
          </w:p>
        </w:tc>
        <w:tc>
          <w:tcPr>
            <w:tcW w:w="1380" w:type="dxa"/>
            <w:shd w:val="clear" w:color="auto" w:fill="F3F3F3"/>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Producto principal</w:t>
            </w:r>
          </w:p>
        </w:tc>
        <w:tc>
          <w:tcPr>
            <w:tcW w:w="1091"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126</w:t>
            </w:r>
          </w:p>
        </w:tc>
        <w:tc>
          <w:tcPr>
            <w:tcW w:w="874"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93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5.38</w:t>
            </w:r>
          </w:p>
        </w:tc>
        <w:tc>
          <w:tcPr>
            <w:tcW w:w="96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1068"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677.88</w:t>
            </w:r>
          </w:p>
        </w:tc>
        <w:tc>
          <w:tcPr>
            <w:tcW w:w="640"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1225"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111001</w:t>
            </w:r>
          </w:p>
        </w:tc>
        <w:tc>
          <w:tcPr>
            <w:tcW w:w="906"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5.918</w:t>
            </w:r>
          </w:p>
        </w:tc>
        <w:tc>
          <w:tcPr>
            <w:tcW w:w="1074"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0.538</w:t>
            </w:r>
          </w:p>
        </w:tc>
      </w:tr>
      <w:tr w:rsidR="00EC192C" w:rsidRPr="00EC192C">
        <w:trPr>
          <w:trHeight w:val="448"/>
          <w:jc w:val="center"/>
        </w:trPr>
        <w:tc>
          <w:tcPr>
            <w:tcW w:w="38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w:t>
            </w:r>
          </w:p>
        </w:tc>
        <w:tc>
          <w:tcPr>
            <w:tcW w:w="767"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1007" w:type="dxa"/>
            <w:shd w:val="clear" w:color="auto" w:fill="F3F3F3"/>
          </w:tcPr>
          <w:p w:rsidR="00EC192C" w:rsidRPr="00EC192C" w:rsidRDefault="00EC192C" w:rsidP="00EC192C">
            <w:pPr>
              <w:widowControl/>
              <w:autoSpaceDE/>
              <w:autoSpaceDN/>
              <w:adjustRightInd/>
              <w:jc w:val="right"/>
              <w:rPr>
                <w:sz w:val="22"/>
                <w:szCs w:val="22"/>
                <w:lang w:val="es-ES" w:eastAsia="es-ES"/>
              </w:rPr>
            </w:pPr>
            <w:r w:rsidRPr="00EC192C">
              <w:rPr>
                <w:sz w:val="22"/>
                <w:szCs w:val="22"/>
                <w:lang w:val="es-ES" w:eastAsia="es-ES"/>
              </w:rPr>
              <w:t>215001</w:t>
            </w:r>
          </w:p>
        </w:tc>
        <w:tc>
          <w:tcPr>
            <w:tcW w:w="1176"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1</w:t>
            </w:r>
          </w:p>
        </w:tc>
        <w:tc>
          <w:tcPr>
            <w:tcW w:w="1091"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Polvillo viejo</w:t>
            </w:r>
          </w:p>
        </w:tc>
        <w:tc>
          <w:tcPr>
            <w:tcW w:w="1380" w:type="dxa"/>
            <w:shd w:val="clear" w:color="auto" w:fill="F3F3F3"/>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Producto principal</w:t>
            </w:r>
          </w:p>
        </w:tc>
        <w:tc>
          <w:tcPr>
            <w:tcW w:w="1091"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89</w:t>
            </w:r>
          </w:p>
        </w:tc>
        <w:tc>
          <w:tcPr>
            <w:tcW w:w="874"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93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5.38</w:t>
            </w:r>
          </w:p>
        </w:tc>
        <w:tc>
          <w:tcPr>
            <w:tcW w:w="96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1068"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478.82</w:t>
            </w:r>
          </w:p>
        </w:tc>
        <w:tc>
          <w:tcPr>
            <w:tcW w:w="640"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1225"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111002</w:t>
            </w:r>
          </w:p>
        </w:tc>
        <w:tc>
          <w:tcPr>
            <w:tcW w:w="906"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5.918</w:t>
            </w:r>
          </w:p>
        </w:tc>
        <w:tc>
          <w:tcPr>
            <w:tcW w:w="1074"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0.538</w:t>
            </w:r>
          </w:p>
        </w:tc>
      </w:tr>
      <w:tr w:rsidR="00EC192C" w:rsidRPr="00EC192C">
        <w:trPr>
          <w:trHeight w:val="448"/>
          <w:jc w:val="center"/>
        </w:trPr>
        <w:tc>
          <w:tcPr>
            <w:tcW w:w="38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w:t>
            </w:r>
          </w:p>
        </w:tc>
        <w:tc>
          <w:tcPr>
            <w:tcW w:w="767"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1007" w:type="dxa"/>
            <w:shd w:val="clear" w:color="auto" w:fill="F3F3F3"/>
          </w:tcPr>
          <w:p w:rsidR="00EC192C" w:rsidRPr="00EC192C" w:rsidRDefault="00EC192C" w:rsidP="00EC192C">
            <w:pPr>
              <w:widowControl/>
              <w:autoSpaceDE/>
              <w:autoSpaceDN/>
              <w:adjustRightInd/>
              <w:jc w:val="right"/>
              <w:rPr>
                <w:sz w:val="22"/>
                <w:szCs w:val="22"/>
                <w:lang w:val="es-ES" w:eastAsia="es-ES"/>
              </w:rPr>
            </w:pPr>
            <w:r w:rsidRPr="00EC192C">
              <w:rPr>
                <w:sz w:val="22"/>
                <w:szCs w:val="22"/>
                <w:lang w:val="es-ES" w:eastAsia="es-ES"/>
              </w:rPr>
              <w:t>216002</w:t>
            </w:r>
          </w:p>
        </w:tc>
        <w:tc>
          <w:tcPr>
            <w:tcW w:w="1176"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1</w:t>
            </w:r>
          </w:p>
        </w:tc>
        <w:tc>
          <w:tcPr>
            <w:tcW w:w="1091"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Arroz viejo</w:t>
            </w:r>
          </w:p>
        </w:tc>
        <w:tc>
          <w:tcPr>
            <w:tcW w:w="1380" w:type="dxa"/>
            <w:shd w:val="clear" w:color="auto" w:fill="F3F3F3"/>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Producto principal</w:t>
            </w:r>
          </w:p>
        </w:tc>
        <w:tc>
          <w:tcPr>
            <w:tcW w:w="1091"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60</w:t>
            </w:r>
          </w:p>
        </w:tc>
        <w:tc>
          <w:tcPr>
            <w:tcW w:w="874"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93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33</w:t>
            </w:r>
          </w:p>
        </w:tc>
        <w:tc>
          <w:tcPr>
            <w:tcW w:w="96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1068"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1980</w:t>
            </w:r>
          </w:p>
        </w:tc>
        <w:tc>
          <w:tcPr>
            <w:tcW w:w="640"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1225"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111002</w:t>
            </w:r>
          </w:p>
        </w:tc>
        <w:tc>
          <w:tcPr>
            <w:tcW w:w="906"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36.3</w:t>
            </w:r>
          </w:p>
        </w:tc>
        <w:tc>
          <w:tcPr>
            <w:tcW w:w="1074"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3.3</w:t>
            </w:r>
          </w:p>
        </w:tc>
      </w:tr>
      <w:tr w:rsidR="00EC192C" w:rsidRPr="00EC192C">
        <w:trPr>
          <w:trHeight w:val="448"/>
          <w:jc w:val="center"/>
        </w:trPr>
        <w:tc>
          <w:tcPr>
            <w:tcW w:w="38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6</w:t>
            </w:r>
          </w:p>
        </w:tc>
        <w:tc>
          <w:tcPr>
            <w:tcW w:w="767"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1007" w:type="dxa"/>
            <w:shd w:val="clear" w:color="auto" w:fill="F3F3F3"/>
          </w:tcPr>
          <w:p w:rsidR="00EC192C" w:rsidRPr="00EC192C" w:rsidRDefault="00EC192C" w:rsidP="00EC192C">
            <w:pPr>
              <w:widowControl/>
              <w:autoSpaceDE/>
              <w:autoSpaceDN/>
              <w:adjustRightInd/>
              <w:jc w:val="right"/>
              <w:rPr>
                <w:sz w:val="22"/>
                <w:szCs w:val="22"/>
                <w:lang w:val="es-ES" w:eastAsia="es-ES"/>
              </w:rPr>
            </w:pPr>
            <w:r w:rsidRPr="00EC192C">
              <w:rPr>
                <w:sz w:val="22"/>
                <w:szCs w:val="22"/>
                <w:lang w:val="es-ES" w:eastAsia="es-ES"/>
              </w:rPr>
              <w:t>216003</w:t>
            </w:r>
          </w:p>
        </w:tc>
        <w:tc>
          <w:tcPr>
            <w:tcW w:w="1176"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1</w:t>
            </w:r>
          </w:p>
        </w:tc>
        <w:tc>
          <w:tcPr>
            <w:tcW w:w="1091"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Arroz viejo</w:t>
            </w:r>
          </w:p>
        </w:tc>
        <w:tc>
          <w:tcPr>
            <w:tcW w:w="1380" w:type="dxa"/>
            <w:shd w:val="clear" w:color="auto" w:fill="F3F3F3"/>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Producto principal</w:t>
            </w:r>
          </w:p>
        </w:tc>
        <w:tc>
          <w:tcPr>
            <w:tcW w:w="1091"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50</w:t>
            </w:r>
          </w:p>
        </w:tc>
        <w:tc>
          <w:tcPr>
            <w:tcW w:w="874"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93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33</w:t>
            </w:r>
          </w:p>
        </w:tc>
        <w:tc>
          <w:tcPr>
            <w:tcW w:w="96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1068"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1650</w:t>
            </w:r>
          </w:p>
        </w:tc>
        <w:tc>
          <w:tcPr>
            <w:tcW w:w="640"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1225"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111002</w:t>
            </w:r>
          </w:p>
        </w:tc>
        <w:tc>
          <w:tcPr>
            <w:tcW w:w="906"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36.3</w:t>
            </w:r>
          </w:p>
        </w:tc>
        <w:tc>
          <w:tcPr>
            <w:tcW w:w="1074"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3.3</w:t>
            </w:r>
          </w:p>
        </w:tc>
      </w:tr>
      <w:tr w:rsidR="00EC192C" w:rsidRPr="00EC192C">
        <w:trPr>
          <w:trHeight w:val="448"/>
          <w:jc w:val="center"/>
        </w:trPr>
        <w:tc>
          <w:tcPr>
            <w:tcW w:w="38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w:t>
            </w:r>
          </w:p>
        </w:tc>
        <w:tc>
          <w:tcPr>
            <w:tcW w:w="767"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1007" w:type="dxa"/>
            <w:shd w:val="clear" w:color="auto" w:fill="F3F3F3"/>
          </w:tcPr>
          <w:p w:rsidR="00EC192C" w:rsidRPr="00EC192C" w:rsidRDefault="00EC192C" w:rsidP="00EC192C">
            <w:pPr>
              <w:widowControl/>
              <w:autoSpaceDE/>
              <w:autoSpaceDN/>
              <w:adjustRightInd/>
              <w:jc w:val="right"/>
              <w:rPr>
                <w:sz w:val="22"/>
                <w:szCs w:val="22"/>
                <w:lang w:val="es-ES" w:eastAsia="es-ES"/>
              </w:rPr>
            </w:pPr>
            <w:r w:rsidRPr="00EC192C">
              <w:rPr>
                <w:sz w:val="22"/>
                <w:szCs w:val="22"/>
                <w:lang w:val="es-ES" w:eastAsia="es-ES"/>
              </w:rPr>
              <w:t>217001</w:t>
            </w:r>
          </w:p>
        </w:tc>
        <w:tc>
          <w:tcPr>
            <w:tcW w:w="1176"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1</w:t>
            </w:r>
          </w:p>
        </w:tc>
        <w:tc>
          <w:tcPr>
            <w:tcW w:w="1091"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Polvillo viejo</w:t>
            </w:r>
          </w:p>
        </w:tc>
        <w:tc>
          <w:tcPr>
            <w:tcW w:w="1380" w:type="dxa"/>
            <w:shd w:val="clear" w:color="auto" w:fill="F3F3F3"/>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Producto principal</w:t>
            </w:r>
          </w:p>
        </w:tc>
        <w:tc>
          <w:tcPr>
            <w:tcW w:w="1091"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89</w:t>
            </w:r>
          </w:p>
        </w:tc>
        <w:tc>
          <w:tcPr>
            <w:tcW w:w="874"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93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5.38</w:t>
            </w:r>
          </w:p>
        </w:tc>
        <w:tc>
          <w:tcPr>
            <w:tcW w:w="96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1068"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478.82</w:t>
            </w:r>
          </w:p>
        </w:tc>
        <w:tc>
          <w:tcPr>
            <w:tcW w:w="640"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1225"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111002</w:t>
            </w:r>
          </w:p>
        </w:tc>
        <w:tc>
          <w:tcPr>
            <w:tcW w:w="906"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5.918</w:t>
            </w:r>
          </w:p>
        </w:tc>
        <w:tc>
          <w:tcPr>
            <w:tcW w:w="1074"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0.538</w:t>
            </w:r>
          </w:p>
        </w:tc>
      </w:tr>
      <w:tr w:rsidR="00EC192C" w:rsidRPr="00EC192C">
        <w:trPr>
          <w:trHeight w:val="448"/>
          <w:jc w:val="center"/>
        </w:trPr>
        <w:tc>
          <w:tcPr>
            <w:tcW w:w="38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8</w:t>
            </w:r>
          </w:p>
        </w:tc>
        <w:tc>
          <w:tcPr>
            <w:tcW w:w="767"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1007" w:type="dxa"/>
            <w:shd w:val="clear" w:color="auto" w:fill="F3F3F3"/>
          </w:tcPr>
          <w:p w:rsidR="00EC192C" w:rsidRPr="00EC192C" w:rsidRDefault="00EC192C" w:rsidP="00EC192C">
            <w:pPr>
              <w:widowControl/>
              <w:autoSpaceDE/>
              <w:autoSpaceDN/>
              <w:adjustRightInd/>
              <w:jc w:val="right"/>
              <w:rPr>
                <w:sz w:val="22"/>
                <w:szCs w:val="22"/>
                <w:lang w:val="es-ES" w:eastAsia="es-ES"/>
              </w:rPr>
            </w:pPr>
            <w:r w:rsidRPr="00EC192C">
              <w:rPr>
                <w:sz w:val="22"/>
                <w:szCs w:val="22"/>
                <w:lang w:val="es-ES" w:eastAsia="es-ES"/>
              </w:rPr>
              <w:t>218002</w:t>
            </w:r>
          </w:p>
        </w:tc>
        <w:tc>
          <w:tcPr>
            <w:tcW w:w="1176"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1</w:t>
            </w:r>
          </w:p>
        </w:tc>
        <w:tc>
          <w:tcPr>
            <w:tcW w:w="1091"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Arroz Parboiled</w:t>
            </w:r>
          </w:p>
        </w:tc>
        <w:tc>
          <w:tcPr>
            <w:tcW w:w="1380" w:type="dxa"/>
            <w:shd w:val="clear" w:color="auto" w:fill="F3F3F3"/>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Producto principal</w:t>
            </w:r>
          </w:p>
        </w:tc>
        <w:tc>
          <w:tcPr>
            <w:tcW w:w="1091"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40</w:t>
            </w:r>
          </w:p>
        </w:tc>
        <w:tc>
          <w:tcPr>
            <w:tcW w:w="874"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93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32.1</w:t>
            </w:r>
          </w:p>
        </w:tc>
        <w:tc>
          <w:tcPr>
            <w:tcW w:w="96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1068"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1284</w:t>
            </w:r>
          </w:p>
        </w:tc>
        <w:tc>
          <w:tcPr>
            <w:tcW w:w="640"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1225"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111001-1</w:t>
            </w:r>
          </w:p>
        </w:tc>
        <w:tc>
          <w:tcPr>
            <w:tcW w:w="906"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35.31</w:t>
            </w:r>
          </w:p>
        </w:tc>
        <w:tc>
          <w:tcPr>
            <w:tcW w:w="1074"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3.21</w:t>
            </w:r>
          </w:p>
        </w:tc>
      </w:tr>
      <w:tr w:rsidR="00EC192C" w:rsidRPr="00EC192C">
        <w:trPr>
          <w:trHeight w:val="448"/>
          <w:jc w:val="center"/>
        </w:trPr>
        <w:tc>
          <w:tcPr>
            <w:tcW w:w="38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9</w:t>
            </w:r>
          </w:p>
        </w:tc>
        <w:tc>
          <w:tcPr>
            <w:tcW w:w="767"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1007" w:type="dxa"/>
            <w:shd w:val="clear" w:color="auto" w:fill="F3F3F3"/>
          </w:tcPr>
          <w:p w:rsidR="00EC192C" w:rsidRPr="00EC192C" w:rsidRDefault="00EC192C" w:rsidP="00EC192C">
            <w:pPr>
              <w:widowControl/>
              <w:autoSpaceDE/>
              <w:autoSpaceDN/>
              <w:adjustRightInd/>
              <w:jc w:val="right"/>
              <w:rPr>
                <w:sz w:val="22"/>
                <w:szCs w:val="22"/>
                <w:lang w:val="es-ES" w:eastAsia="es-ES"/>
              </w:rPr>
            </w:pPr>
            <w:r w:rsidRPr="00EC192C">
              <w:rPr>
                <w:sz w:val="22"/>
                <w:szCs w:val="22"/>
                <w:lang w:val="es-ES" w:eastAsia="es-ES"/>
              </w:rPr>
              <w:t>219001</w:t>
            </w:r>
          </w:p>
        </w:tc>
        <w:tc>
          <w:tcPr>
            <w:tcW w:w="1176"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1</w:t>
            </w:r>
          </w:p>
        </w:tc>
        <w:tc>
          <w:tcPr>
            <w:tcW w:w="1091"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Polvillo viejo</w:t>
            </w:r>
          </w:p>
        </w:tc>
        <w:tc>
          <w:tcPr>
            <w:tcW w:w="1380" w:type="dxa"/>
            <w:shd w:val="clear" w:color="auto" w:fill="F3F3F3"/>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Subproducto</w:t>
            </w:r>
          </w:p>
        </w:tc>
        <w:tc>
          <w:tcPr>
            <w:tcW w:w="1091"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100</w:t>
            </w:r>
          </w:p>
        </w:tc>
        <w:tc>
          <w:tcPr>
            <w:tcW w:w="874"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93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5.38</w:t>
            </w:r>
          </w:p>
        </w:tc>
        <w:tc>
          <w:tcPr>
            <w:tcW w:w="96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1068"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538</w:t>
            </w:r>
          </w:p>
        </w:tc>
        <w:tc>
          <w:tcPr>
            <w:tcW w:w="640"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1225"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111001-2</w:t>
            </w:r>
          </w:p>
        </w:tc>
        <w:tc>
          <w:tcPr>
            <w:tcW w:w="906"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5.918</w:t>
            </w:r>
          </w:p>
        </w:tc>
        <w:tc>
          <w:tcPr>
            <w:tcW w:w="1074"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0.538</w:t>
            </w:r>
          </w:p>
        </w:tc>
      </w:tr>
      <w:tr w:rsidR="00EC192C" w:rsidRPr="00EC192C">
        <w:trPr>
          <w:trHeight w:val="448"/>
          <w:jc w:val="center"/>
        </w:trPr>
        <w:tc>
          <w:tcPr>
            <w:tcW w:w="38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10</w:t>
            </w:r>
          </w:p>
        </w:tc>
        <w:tc>
          <w:tcPr>
            <w:tcW w:w="767"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1007" w:type="dxa"/>
            <w:shd w:val="clear" w:color="auto" w:fill="F3F3F3"/>
          </w:tcPr>
          <w:p w:rsidR="00EC192C" w:rsidRPr="00EC192C" w:rsidRDefault="00EC192C" w:rsidP="00EC192C">
            <w:pPr>
              <w:widowControl/>
              <w:autoSpaceDE/>
              <w:autoSpaceDN/>
              <w:adjustRightInd/>
              <w:jc w:val="right"/>
              <w:rPr>
                <w:sz w:val="22"/>
                <w:szCs w:val="22"/>
                <w:lang w:val="es-ES" w:eastAsia="es-ES"/>
              </w:rPr>
            </w:pPr>
            <w:r w:rsidRPr="00EC192C">
              <w:rPr>
                <w:sz w:val="22"/>
                <w:szCs w:val="22"/>
                <w:lang w:val="es-ES" w:eastAsia="es-ES"/>
              </w:rPr>
              <w:t>220001</w:t>
            </w:r>
          </w:p>
        </w:tc>
        <w:tc>
          <w:tcPr>
            <w:tcW w:w="1176"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1</w:t>
            </w:r>
          </w:p>
        </w:tc>
        <w:tc>
          <w:tcPr>
            <w:tcW w:w="1091"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Arrocillo fino viejo</w:t>
            </w:r>
          </w:p>
        </w:tc>
        <w:tc>
          <w:tcPr>
            <w:tcW w:w="1380" w:type="dxa"/>
            <w:shd w:val="clear" w:color="auto" w:fill="F3F3F3"/>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Subproducto</w:t>
            </w:r>
          </w:p>
        </w:tc>
        <w:tc>
          <w:tcPr>
            <w:tcW w:w="1091"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168</w:t>
            </w:r>
          </w:p>
        </w:tc>
        <w:tc>
          <w:tcPr>
            <w:tcW w:w="874"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93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11.1</w:t>
            </w:r>
          </w:p>
        </w:tc>
        <w:tc>
          <w:tcPr>
            <w:tcW w:w="963"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1068"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1864.8</w:t>
            </w:r>
          </w:p>
        </w:tc>
        <w:tc>
          <w:tcPr>
            <w:tcW w:w="640"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1225"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111002-3</w:t>
            </w:r>
          </w:p>
        </w:tc>
        <w:tc>
          <w:tcPr>
            <w:tcW w:w="906"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12.21</w:t>
            </w:r>
          </w:p>
        </w:tc>
        <w:tc>
          <w:tcPr>
            <w:tcW w:w="1074" w:type="dxa"/>
            <w:shd w:val="clear" w:color="auto" w:fill="F3F3F3"/>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1.11</w:t>
            </w:r>
          </w:p>
        </w:tc>
      </w:tr>
    </w:tbl>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tbl>
      <w:tblPr>
        <w:tblW w:w="14125" w:type="dxa"/>
        <w:jc w:val="center"/>
        <w:tblInd w:w="49" w:type="dxa"/>
        <w:tblCellMar>
          <w:left w:w="70" w:type="dxa"/>
          <w:right w:w="70" w:type="dxa"/>
        </w:tblCellMar>
        <w:tblLook w:val="04A0"/>
      </w:tblPr>
      <w:tblGrid>
        <w:gridCol w:w="395"/>
        <w:gridCol w:w="761"/>
        <w:gridCol w:w="893"/>
        <w:gridCol w:w="1169"/>
        <w:gridCol w:w="1172"/>
        <w:gridCol w:w="1619"/>
        <w:gridCol w:w="1085"/>
        <w:gridCol w:w="839"/>
        <w:gridCol w:w="874"/>
        <w:gridCol w:w="833"/>
        <w:gridCol w:w="874"/>
        <w:gridCol w:w="839"/>
        <w:gridCol w:w="980"/>
        <w:gridCol w:w="807"/>
        <w:gridCol w:w="985"/>
      </w:tblGrid>
      <w:tr w:rsidR="00EC192C" w:rsidRPr="00EC192C">
        <w:trPr>
          <w:trHeight w:val="683"/>
          <w:jc w:val="center"/>
        </w:trPr>
        <w:tc>
          <w:tcPr>
            <w:tcW w:w="397" w:type="dxa"/>
            <w:tcBorders>
              <w:top w:val="single" w:sz="4" w:space="0" w:color="auto"/>
              <w:left w:val="single" w:sz="4" w:space="0" w:color="auto"/>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jc w:val="center"/>
              <w:rPr>
                <w:b/>
                <w:bCs/>
                <w:color w:val="0000FF"/>
                <w:lang w:val="es-ES" w:eastAsia="es-ES"/>
              </w:rPr>
            </w:pPr>
            <w:r w:rsidRPr="00EC192C">
              <w:rPr>
                <w:b/>
                <w:bCs/>
                <w:color w:val="0000FF"/>
                <w:lang w:val="es-ES" w:eastAsia="es-ES"/>
              </w:rPr>
              <w:lastRenderedPageBreak/>
              <w:t>#</w:t>
            </w:r>
          </w:p>
        </w:tc>
        <w:tc>
          <w:tcPr>
            <w:tcW w:w="764" w:type="dxa"/>
            <w:tcBorders>
              <w:top w:val="single" w:sz="4" w:space="0" w:color="auto"/>
              <w:left w:val="nil"/>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jc w:val="center"/>
              <w:rPr>
                <w:b/>
                <w:bCs/>
                <w:color w:val="0000FF"/>
                <w:lang w:val="es-ES" w:eastAsia="es-ES"/>
              </w:rPr>
            </w:pPr>
            <w:r w:rsidRPr="00EC192C">
              <w:rPr>
                <w:b/>
                <w:bCs/>
                <w:color w:val="0000FF"/>
                <w:lang w:val="es-ES" w:eastAsia="es-ES"/>
              </w:rPr>
              <w:t>Mes</w:t>
            </w:r>
          </w:p>
        </w:tc>
        <w:tc>
          <w:tcPr>
            <w:tcW w:w="899" w:type="dxa"/>
            <w:tcBorders>
              <w:top w:val="single" w:sz="4" w:space="0" w:color="auto"/>
              <w:left w:val="nil"/>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jc w:val="center"/>
              <w:rPr>
                <w:b/>
                <w:bCs/>
                <w:color w:val="0000FF"/>
                <w:lang w:val="es-ES" w:eastAsia="es-ES"/>
              </w:rPr>
            </w:pPr>
            <w:r w:rsidRPr="00EC192C">
              <w:rPr>
                <w:b/>
                <w:bCs/>
                <w:color w:val="0000FF"/>
                <w:lang w:val="es-ES" w:eastAsia="es-ES"/>
              </w:rPr>
              <w:t># Egreso salida</w:t>
            </w:r>
          </w:p>
        </w:tc>
        <w:tc>
          <w:tcPr>
            <w:tcW w:w="1192" w:type="dxa"/>
            <w:tcBorders>
              <w:top w:val="single" w:sz="4" w:space="0" w:color="auto"/>
              <w:left w:val="nil"/>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jc w:val="center"/>
              <w:rPr>
                <w:b/>
                <w:bCs/>
                <w:color w:val="0000FF"/>
                <w:lang w:val="es-ES" w:eastAsia="es-ES"/>
              </w:rPr>
            </w:pPr>
            <w:r w:rsidRPr="00EC192C">
              <w:rPr>
                <w:b/>
                <w:bCs/>
                <w:color w:val="0000FF"/>
                <w:lang w:val="es-ES" w:eastAsia="es-ES"/>
              </w:rPr>
              <w:t>Ubicación</w:t>
            </w:r>
          </w:p>
        </w:tc>
        <w:tc>
          <w:tcPr>
            <w:tcW w:w="1205" w:type="dxa"/>
            <w:tcBorders>
              <w:top w:val="single" w:sz="4" w:space="0" w:color="auto"/>
              <w:left w:val="nil"/>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jc w:val="center"/>
              <w:rPr>
                <w:b/>
                <w:bCs/>
                <w:color w:val="0000FF"/>
                <w:lang w:val="es-ES" w:eastAsia="es-ES"/>
              </w:rPr>
            </w:pPr>
            <w:r w:rsidRPr="00EC192C">
              <w:rPr>
                <w:b/>
                <w:bCs/>
                <w:color w:val="0000FF"/>
                <w:lang w:val="es-ES" w:eastAsia="es-ES"/>
              </w:rPr>
              <w:t>Producto</w:t>
            </w:r>
          </w:p>
        </w:tc>
        <w:tc>
          <w:tcPr>
            <w:tcW w:w="1693" w:type="dxa"/>
            <w:tcBorders>
              <w:top w:val="single" w:sz="4" w:space="0" w:color="auto"/>
              <w:left w:val="nil"/>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jc w:val="center"/>
              <w:rPr>
                <w:b/>
                <w:bCs/>
                <w:color w:val="0000FF"/>
                <w:lang w:val="es-ES" w:eastAsia="es-ES"/>
              </w:rPr>
            </w:pPr>
            <w:r w:rsidRPr="00EC192C">
              <w:rPr>
                <w:b/>
                <w:bCs/>
                <w:color w:val="0000FF"/>
                <w:lang w:val="es-ES" w:eastAsia="es-ES"/>
              </w:rPr>
              <w:t>Descripción</w:t>
            </w:r>
          </w:p>
        </w:tc>
        <w:tc>
          <w:tcPr>
            <w:tcW w:w="1106" w:type="dxa"/>
            <w:tcBorders>
              <w:top w:val="single" w:sz="4" w:space="0" w:color="auto"/>
              <w:left w:val="nil"/>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jc w:val="center"/>
              <w:rPr>
                <w:b/>
                <w:bCs/>
                <w:color w:val="0000FF"/>
                <w:lang w:val="es-ES" w:eastAsia="es-ES"/>
              </w:rPr>
            </w:pPr>
            <w:r w:rsidRPr="00EC192C">
              <w:rPr>
                <w:b/>
                <w:bCs/>
                <w:color w:val="0000FF"/>
                <w:lang w:val="es-ES" w:eastAsia="es-ES"/>
              </w:rPr>
              <w:t>Cantidad quintales</w:t>
            </w:r>
          </w:p>
        </w:tc>
        <w:tc>
          <w:tcPr>
            <w:tcW w:w="846" w:type="dxa"/>
            <w:tcBorders>
              <w:top w:val="single" w:sz="4" w:space="0" w:color="auto"/>
              <w:left w:val="nil"/>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jc w:val="center"/>
              <w:rPr>
                <w:b/>
                <w:bCs/>
                <w:color w:val="0000FF"/>
                <w:lang w:val="es-ES" w:eastAsia="es-ES"/>
              </w:rPr>
            </w:pPr>
            <w:r w:rsidRPr="00EC192C">
              <w:rPr>
                <w:b/>
                <w:bCs/>
                <w:color w:val="0000FF"/>
                <w:lang w:val="es-ES" w:eastAsia="es-ES"/>
              </w:rPr>
              <w:t>Egreso salida</w:t>
            </w:r>
          </w:p>
        </w:tc>
        <w:tc>
          <w:tcPr>
            <w:tcW w:w="862" w:type="dxa"/>
            <w:tcBorders>
              <w:top w:val="single" w:sz="4" w:space="0" w:color="auto"/>
              <w:left w:val="nil"/>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jc w:val="center"/>
              <w:rPr>
                <w:b/>
                <w:bCs/>
                <w:color w:val="0000FF"/>
                <w:lang w:val="es-ES" w:eastAsia="es-ES"/>
              </w:rPr>
            </w:pPr>
            <w:r w:rsidRPr="00EC192C">
              <w:rPr>
                <w:b/>
                <w:bCs/>
                <w:color w:val="0000FF"/>
                <w:lang w:val="es-ES" w:eastAsia="es-ES"/>
              </w:rPr>
              <w:t>Costo unitario</w:t>
            </w:r>
          </w:p>
        </w:tc>
        <w:tc>
          <w:tcPr>
            <w:tcW w:w="838" w:type="dxa"/>
            <w:tcBorders>
              <w:top w:val="single" w:sz="4" w:space="0" w:color="auto"/>
              <w:left w:val="nil"/>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jc w:val="center"/>
              <w:rPr>
                <w:b/>
                <w:bCs/>
                <w:color w:val="0000FF"/>
                <w:lang w:val="es-ES" w:eastAsia="es-ES"/>
              </w:rPr>
            </w:pPr>
            <w:r w:rsidRPr="00EC192C">
              <w:rPr>
                <w:b/>
                <w:bCs/>
                <w:color w:val="0000FF"/>
                <w:lang w:val="es-ES" w:eastAsia="es-ES"/>
              </w:rPr>
              <w:t>Kárdex C/u</w:t>
            </w:r>
          </w:p>
        </w:tc>
        <w:tc>
          <w:tcPr>
            <w:tcW w:w="893" w:type="dxa"/>
            <w:tcBorders>
              <w:top w:val="single" w:sz="4" w:space="0" w:color="auto"/>
              <w:left w:val="nil"/>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jc w:val="center"/>
              <w:rPr>
                <w:b/>
                <w:bCs/>
                <w:color w:val="0000FF"/>
                <w:lang w:val="es-ES" w:eastAsia="es-ES"/>
              </w:rPr>
            </w:pPr>
            <w:r w:rsidRPr="00EC192C">
              <w:rPr>
                <w:b/>
                <w:bCs/>
                <w:color w:val="0000FF"/>
                <w:lang w:val="es-ES" w:eastAsia="es-ES"/>
              </w:rPr>
              <w:t>Costo total</w:t>
            </w:r>
          </w:p>
        </w:tc>
        <w:tc>
          <w:tcPr>
            <w:tcW w:w="846" w:type="dxa"/>
            <w:tcBorders>
              <w:top w:val="single" w:sz="4" w:space="0" w:color="auto"/>
              <w:left w:val="nil"/>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jc w:val="center"/>
              <w:rPr>
                <w:b/>
                <w:bCs/>
                <w:color w:val="0000FF"/>
                <w:lang w:val="es-ES" w:eastAsia="es-ES"/>
              </w:rPr>
            </w:pPr>
            <w:r w:rsidRPr="00EC192C">
              <w:rPr>
                <w:b/>
                <w:bCs/>
                <w:color w:val="0000FF"/>
                <w:lang w:val="es-ES" w:eastAsia="es-ES"/>
              </w:rPr>
              <w:t>Kárdex valor</w:t>
            </w:r>
          </w:p>
        </w:tc>
        <w:tc>
          <w:tcPr>
            <w:tcW w:w="986" w:type="dxa"/>
            <w:tcBorders>
              <w:top w:val="single" w:sz="4" w:space="0" w:color="auto"/>
              <w:left w:val="nil"/>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jc w:val="center"/>
              <w:rPr>
                <w:b/>
                <w:bCs/>
                <w:color w:val="0000FF"/>
                <w:lang w:val="es-ES" w:eastAsia="es-ES"/>
              </w:rPr>
            </w:pPr>
            <w:r w:rsidRPr="00EC192C">
              <w:rPr>
                <w:b/>
                <w:bCs/>
                <w:color w:val="0000FF"/>
                <w:lang w:val="es-ES" w:eastAsia="es-ES"/>
              </w:rPr>
              <w:t>Cuenta contable</w:t>
            </w:r>
          </w:p>
        </w:tc>
        <w:tc>
          <w:tcPr>
            <w:tcW w:w="825" w:type="dxa"/>
            <w:tcBorders>
              <w:top w:val="single" w:sz="4" w:space="0" w:color="auto"/>
              <w:left w:val="nil"/>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jc w:val="center"/>
              <w:rPr>
                <w:b/>
                <w:bCs/>
                <w:color w:val="0000FF"/>
                <w:lang w:val="es-ES" w:eastAsia="es-ES"/>
              </w:rPr>
            </w:pPr>
            <w:r w:rsidRPr="00EC192C">
              <w:rPr>
                <w:b/>
                <w:bCs/>
                <w:color w:val="0000FF"/>
                <w:lang w:val="es-ES" w:eastAsia="es-ES"/>
              </w:rPr>
              <w:t>Precio de venta</w:t>
            </w:r>
          </w:p>
        </w:tc>
        <w:tc>
          <w:tcPr>
            <w:tcW w:w="773" w:type="dxa"/>
            <w:tcBorders>
              <w:top w:val="single" w:sz="4" w:space="0" w:color="auto"/>
              <w:left w:val="nil"/>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jc w:val="center"/>
              <w:rPr>
                <w:b/>
                <w:bCs/>
                <w:color w:val="0000FF"/>
                <w:lang w:val="es-ES" w:eastAsia="es-ES"/>
              </w:rPr>
            </w:pPr>
            <w:r w:rsidRPr="00EC192C">
              <w:rPr>
                <w:b/>
                <w:bCs/>
                <w:color w:val="0000FF"/>
                <w:lang w:val="es-ES" w:eastAsia="es-ES"/>
              </w:rPr>
              <w:t>Margen Utilidad unitarios</w:t>
            </w:r>
          </w:p>
        </w:tc>
      </w:tr>
      <w:tr w:rsidR="00EC192C" w:rsidRPr="00EC192C">
        <w:trPr>
          <w:trHeight w:val="455"/>
          <w:jc w:val="center"/>
        </w:trPr>
        <w:tc>
          <w:tcPr>
            <w:tcW w:w="397" w:type="dxa"/>
            <w:tcBorders>
              <w:top w:val="nil"/>
              <w:left w:val="single" w:sz="4" w:space="0" w:color="auto"/>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w:t>
            </w:r>
          </w:p>
        </w:tc>
        <w:tc>
          <w:tcPr>
            <w:tcW w:w="764"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899"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right"/>
              <w:rPr>
                <w:sz w:val="22"/>
                <w:szCs w:val="22"/>
                <w:lang w:val="es-ES" w:eastAsia="es-ES"/>
              </w:rPr>
            </w:pPr>
            <w:r w:rsidRPr="00EC192C">
              <w:rPr>
                <w:sz w:val="22"/>
                <w:szCs w:val="22"/>
                <w:lang w:val="es-ES" w:eastAsia="es-ES"/>
              </w:rPr>
              <w:t>211001</w:t>
            </w:r>
          </w:p>
        </w:tc>
        <w:tc>
          <w:tcPr>
            <w:tcW w:w="1192"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1</w:t>
            </w:r>
          </w:p>
        </w:tc>
        <w:tc>
          <w:tcPr>
            <w:tcW w:w="1205"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Arroz viejo</w:t>
            </w:r>
          </w:p>
        </w:tc>
        <w:tc>
          <w:tcPr>
            <w:tcW w:w="1693"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Producto principal</w:t>
            </w:r>
          </w:p>
        </w:tc>
        <w:tc>
          <w:tcPr>
            <w:tcW w:w="110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25</w:t>
            </w:r>
          </w:p>
        </w:tc>
        <w:tc>
          <w:tcPr>
            <w:tcW w:w="84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862"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33</w:t>
            </w:r>
          </w:p>
        </w:tc>
        <w:tc>
          <w:tcPr>
            <w:tcW w:w="838"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893"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825</w:t>
            </w:r>
          </w:p>
        </w:tc>
        <w:tc>
          <w:tcPr>
            <w:tcW w:w="84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98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111002</w:t>
            </w:r>
          </w:p>
        </w:tc>
        <w:tc>
          <w:tcPr>
            <w:tcW w:w="825"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36.3</w:t>
            </w:r>
          </w:p>
        </w:tc>
        <w:tc>
          <w:tcPr>
            <w:tcW w:w="773"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3.3</w:t>
            </w:r>
          </w:p>
        </w:tc>
      </w:tr>
      <w:tr w:rsidR="00EC192C" w:rsidRPr="00EC192C">
        <w:trPr>
          <w:trHeight w:val="455"/>
          <w:jc w:val="center"/>
        </w:trPr>
        <w:tc>
          <w:tcPr>
            <w:tcW w:w="397" w:type="dxa"/>
            <w:tcBorders>
              <w:top w:val="nil"/>
              <w:left w:val="single" w:sz="4" w:space="0" w:color="auto"/>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w:t>
            </w:r>
          </w:p>
        </w:tc>
        <w:tc>
          <w:tcPr>
            <w:tcW w:w="764"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899"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right"/>
              <w:rPr>
                <w:sz w:val="22"/>
                <w:szCs w:val="22"/>
                <w:lang w:val="es-ES" w:eastAsia="es-ES"/>
              </w:rPr>
            </w:pPr>
            <w:r w:rsidRPr="00EC192C">
              <w:rPr>
                <w:sz w:val="22"/>
                <w:szCs w:val="22"/>
                <w:lang w:val="es-ES" w:eastAsia="es-ES"/>
              </w:rPr>
              <w:t>213003</w:t>
            </w:r>
          </w:p>
        </w:tc>
        <w:tc>
          <w:tcPr>
            <w:tcW w:w="1192"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1</w:t>
            </w:r>
          </w:p>
        </w:tc>
        <w:tc>
          <w:tcPr>
            <w:tcW w:w="1205"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Arroz Parboiled</w:t>
            </w:r>
          </w:p>
        </w:tc>
        <w:tc>
          <w:tcPr>
            <w:tcW w:w="1693"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Producto principal</w:t>
            </w:r>
          </w:p>
        </w:tc>
        <w:tc>
          <w:tcPr>
            <w:tcW w:w="110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30</w:t>
            </w:r>
          </w:p>
        </w:tc>
        <w:tc>
          <w:tcPr>
            <w:tcW w:w="84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862"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32.1</w:t>
            </w:r>
          </w:p>
        </w:tc>
        <w:tc>
          <w:tcPr>
            <w:tcW w:w="838"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893"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963</w:t>
            </w:r>
          </w:p>
        </w:tc>
        <w:tc>
          <w:tcPr>
            <w:tcW w:w="84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98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111001</w:t>
            </w:r>
          </w:p>
        </w:tc>
        <w:tc>
          <w:tcPr>
            <w:tcW w:w="825"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35.31</w:t>
            </w:r>
          </w:p>
        </w:tc>
        <w:tc>
          <w:tcPr>
            <w:tcW w:w="773"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3.21</w:t>
            </w:r>
          </w:p>
        </w:tc>
      </w:tr>
      <w:tr w:rsidR="00EC192C" w:rsidRPr="00EC192C">
        <w:trPr>
          <w:trHeight w:val="455"/>
          <w:jc w:val="center"/>
        </w:trPr>
        <w:tc>
          <w:tcPr>
            <w:tcW w:w="397" w:type="dxa"/>
            <w:tcBorders>
              <w:top w:val="nil"/>
              <w:left w:val="single" w:sz="4" w:space="0" w:color="auto"/>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w:t>
            </w:r>
          </w:p>
        </w:tc>
        <w:tc>
          <w:tcPr>
            <w:tcW w:w="764"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899"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right"/>
              <w:rPr>
                <w:sz w:val="22"/>
                <w:szCs w:val="22"/>
                <w:lang w:val="es-ES" w:eastAsia="es-ES"/>
              </w:rPr>
            </w:pPr>
            <w:r w:rsidRPr="00EC192C">
              <w:rPr>
                <w:sz w:val="22"/>
                <w:szCs w:val="22"/>
                <w:lang w:val="es-ES" w:eastAsia="es-ES"/>
              </w:rPr>
              <w:t>214004</w:t>
            </w:r>
          </w:p>
        </w:tc>
        <w:tc>
          <w:tcPr>
            <w:tcW w:w="1192"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1</w:t>
            </w:r>
          </w:p>
        </w:tc>
        <w:tc>
          <w:tcPr>
            <w:tcW w:w="1205"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Arroz Parboiled</w:t>
            </w:r>
          </w:p>
        </w:tc>
        <w:tc>
          <w:tcPr>
            <w:tcW w:w="1693"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Producto principal</w:t>
            </w:r>
          </w:p>
        </w:tc>
        <w:tc>
          <w:tcPr>
            <w:tcW w:w="110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32</w:t>
            </w:r>
          </w:p>
        </w:tc>
        <w:tc>
          <w:tcPr>
            <w:tcW w:w="84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862"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32.1</w:t>
            </w:r>
          </w:p>
        </w:tc>
        <w:tc>
          <w:tcPr>
            <w:tcW w:w="838"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893"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1027.2</w:t>
            </w:r>
          </w:p>
        </w:tc>
        <w:tc>
          <w:tcPr>
            <w:tcW w:w="84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98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111001</w:t>
            </w:r>
          </w:p>
        </w:tc>
        <w:tc>
          <w:tcPr>
            <w:tcW w:w="825"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35.31</w:t>
            </w:r>
          </w:p>
        </w:tc>
        <w:tc>
          <w:tcPr>
            <w:tcW w:w="773"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3.21</w:t>
            </w:r>
          </w:p>
        </w:tc>
      </w:tr>
      <w:tr w:rsidR="00EC192C" w:rsidRPr="00EC192C">
        <w:trPr>
          <w:trHeight w:val="455"/>
          <w:jc w:val="center"/>
        </w:trPr>
        <w:tc>
          <w:tcPr>
            <w:tcW w:w="397" w:type="dxa"/>
            <w:tcBorders>
              <w:top w:val="nil"/>
              <w:left w:val="single" w:sz="4" w:space="0" w:color="auto"/>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4</w:t>
            </w:r>
          </w:p>
        </w:tc>
        <w:tc>
          <w:tcPr>
            <w:tcW w:w="764"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899"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right"/>
              <w:rPr>
                <w:sz w:val="22"/>
                <w:szCs w:val="22"/>
                <w:lang w:val="es-ES" w:eastAsia="es-ES"/>
              </w:rPr>
            </w:pPr>
            <w:r w:rsidRPr="00EC192C">
              <w:rPr>
                <w:sz w:val="22"/>
                <w:szCs w:val="22"/>
                <w:lang w:val="es-ES" w:eastAsia="es-ES"/>
              </w:rPr>
              <w:t>215001</w:t>
            </w:r>
          </w:p>
        </w:tc>
        <w:tc>
          <w:tcPr>
            <w:tcW w:w="1192"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1</w:t>
            </w:r>
          </w:p>
        </w:tc>
        <w:tc>
          <w:tcPr>
            <w:tcW w:w="1205"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Arrocillo fino viejo</w:t>
            </w:r>
          </w:p>
        </w:tc>
        <w:tc>
          <w:tcPr>
            <w:tcW w:w="1693"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Producto principal</w:t>
            </w:r>
          </w:p>
        </w:tc>
        <w:tc>
          <w:tcPr>
            <w:tcW w:w="110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76</w:t>
            </w:r>
          </w:p>
        </w:tc>
        <w:tc>
          <w:tcPr>
            <w:tcW w:w="84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862"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11.1</w:t>
            </w:r>
          </w:p>
        </w:tc>
        <w:tc>
          <w:tcPr>
            <w:tcW w:w="838"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893"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843.6</w:t>
            </w:r>
          </w:p>
        </w:tc>
        <w:tc>
          <w:tcPr>
            <w:tcW w:w="84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98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111002-3</w:t>
            </w:r>
          </w:p>
        </w:tc>
        <w:tc>
          <w:tcPr>
            <w:tcW w:w="825"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12.21</w:t>
            </w:r>
          </w:p>
        </w:tc>
        <w:tc>
          <w:tcPr>
            <w:tcW w:w="773"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1.11</w:t>
            </w:r>
          </w:p>
        </w:tc>
      </w:tr>
      <w:tr w:rsidR="00EC192C" w:rsidRPr="00EC192C">
        <w:trPr>
          <w:trHeight w:val="455"/>
          <w:jc w:val="center"/>
        </w:trPr>
        <w:tc>
          <w:tcPr>
            <w:tcW w:w="397" w:type="dxa"/>
            <w:tcBorders>
              <w:top w:val="nil"/>
              <w:left w:val="single" w:sz="4" w:space="0" w:color="auto"/>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w:t>
            </w:r>
          </w:p>
        </w:tc>
        <w:tc>
          <w:tcPr>
            <w:tcW w:w="764"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899"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right"/>
              <w:rPr>
                <w:sz w:val="22"/>
                <w:szCs w:val="22"/>
                <w:lang w:val="es-ES" w:eastAsia="es-ES"/>
              </w:rPr>
            </w:pPr>
            <w:r w:rsidRPr="00EC192C">
              <w:rPr>
                <w:sz w:val="22"/>
                <w:szCs w:val="22"/>
                <w:lang w:val="es-ES" w:eastAsia="es-ES"/>
              </w:rPr>
              <w:t>216002</w:t>
            </w:r>
          </w:p>
        </w:tc>
        <w:tc>
          <w:tcPr>
            <w:tcW w:w="1192"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1</w:t>
            </w:r>
          </w:p>
        </w:tc>
        <w:tc>
          <w:tcPr>
            <w:tcW w:w="1205"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Polvillo viejo</w:t>
            </w:r>
          </w:p>
        </w:tc>
        <w:tc>
          <w:tcPr>
            <w:tcW w:w="1693"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Producto principal</w:t>
            </w:r>
          </w:p>
        </w:tc>
        <w:tc>
          <w:tcPr>
            <w:tcW w:w="110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56</w:t>
            </w:r>
          </w:p>
        </w:tc>
        <w:tc>
          <w:tcPr>
            <w:tcW w:w="84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862"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5.38</w:t>
            </w:r>
          </w:p>
        </w:tc>
        <w:tc>
          <w:tcPr>
            <w:tcW w:w="838"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893"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301.28</w:t>
            </w:r>
          </w:p>
        </w:tc>
        <w:tc>
          <w:tcPr>
            <w:tcW w:w="84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98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111001-4</w:t>
            </w:r>
          </w:p>
        </w:tc>
        <w:tc>
          <w:tcPr>
            <w:tcW w:w="825"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5.918</w:t>
            </w:r>
          </w:p>
        </w:tc>
        <w:tc>
          <w:tcPr>
            <w:tcW w:w="773"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0.538</w:t>
            </w:r>
          </w:p>
        </w:tc>
      </w:tr>
      <w:tr w:rsidR="00EC192C" w:rsidRPr="00EC192C">
        <w:trPr>
          <w:trHeight w:val="455"/>
          <w:jc w:val="center"/>
        </w:trPr>
        <w:tc>
          <w:tcPr>
            <w:tcW w:w="397" w:type="dxa"/>
            <w:tcBorders>
              <w:top w:val="nil"/>
              <w:left w:val="single" w:sz="4" w:space="0" w:color="auto"/>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6</w:t>
            </w:r>
          </w:p>
        </w:tc>
        <w:tc>
          <w:tcPr>
            <w:tcW w:w="764"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899"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right"/>
              <w:rPr>
                <w:sz w:val="22"/>
                <w:szCs w:val="22"/>
                <w:lang w:val="es-ES" w:eastAsia="es-ES"/>
              </w:rPr>
            </w:pPr>
            <w:r w:rsidRPr="00EC192C">
              <w:rPr>
                <w:sz w:val="22"/>
                <w:szCs w:val="22"/>
                <w:lang w:val="es-ES" w:eastAsia="es-ES"/>
              </w:rPr>
              <w:t>216003</w:t>
            </w:r>
          </w:p>
        </w:tc>
        <w:tc>
          <w:tcPr>
            <w:tcW w:w="1192"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1</w:t>
            </w:r>
          </w:p>
        </w:tc>
        <w:tc>
          <w:tcPr>
            <w:tcW w:w="1205"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Arrocillo fino viejo</w:t>
            </w:r>
          </w:p>
        </w:tc>
        <w:tc>
          <w:tcPr>
            <w:tcW w:w="1693"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Producto principal</w:t>
            </w:r>
          </w:p>
        </w:tc>
        <w:tc>
          <w:tcPr>
            <w:tcW w:w="110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74</w:t>
            </w:r>
          </w:p>
        </w:tc>
        <w:tc>
          <w:tcPr>
            <w:tcW w:w="84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862"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11.1</w:t>
            </w:r>
          </w:p>
        </w:tc>
        <w:tc>
          <w:tcPr>
            <w:tcW w:w="838"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893"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821.4</w:t>
            </w:r>
          </w:p>
        </w:tc>
        <w:tc>
          <w:tcPr>
            <w:tcW w:w="84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98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111002-3</w:t>
            </w:r>
          </w:p>
        </w:tc>
        <w:tc>
          <w:tcPr>
            <w:tcW w:w="825"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12.21</w:t>
            </w:r>
          </w:p>
        </w:tc>
        <w:tc>
          <w:tcPr>
            <w:tcW w:w="773"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1.11</w:t>
            </w:r>
          </w:p>
        </w:tc>
      </w:tr>
      <w:tr w:rsidR="00EC192C" w:rsidRPr="00EC192C">
        <w:trPr>
          <w:trHeight w:val="455"/>
          <w:jc w:val="center"/>
        </w:trPr>
        <w:tc>
          <w:tcPr>
            <w:tcW w:w="397" w:type="dxa"/>
            <w:tcBorders>
              <w:top w:val="nil"/>
              <w:left w:val="single" w:sz="4" w:space="0" w:color="auto"/>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7</w:t>
            </w:r>
          </w:p>
        </w:tc>
        <w:tc>
          <w:tcPr>
            <w:tcW w:w="764"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899"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right"/>
              <w:rPr>
                <w:sz w:val="22"/>
                <w:szCs w:val="22"/>
                <w:lang w:val="es-ES" w:eastAsia="es-ES"/>
              </w:rPr>
            </w:pPr>
            <w:r w:rsidRPr="00EC192C">
              <w:rPr>
                <w:sz w:val="22"/>
                <w:szCs w:val="22"/>
                <w:lang w:val="es-ES" w:eastAsia="es-ES"/>
              </w:rPr>
              <w:t>217001</w:t>
            </w:r>
          </w:p>
        </w:tc>
        <w:tc>
          <w:tcPr>
            <w:tcW w:w="1192"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1</w:t>
            </w:r>
          </w:p>
        </w:tc>
        <w:tc>
          <w:tcPr>
            <w:tcW w:w="1205"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Arroz viejo</w:t>
            </w:r>
          </w:p>
        </w:tc>
        <w:tc>
          <w:tcPr>
            <w:tcW w:w="1693"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Producto principal</w:t>
            </w:r>
          </w:p>
        </w:tc>
        <w:tc>
          <w:tcPr>
            <w:tcW w:w="110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w:t>
            </w:r>
          </w:p>
        </w:tc>
        <w:tc>
          <w:tcPr>
            <w:tcW w:w="84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862"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33</w:t>
            </w:r>
          </w:p>
        </w:tc>
        <w:tc>
          <w:tcPr>
            <w:tcW w:w="838"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893"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660</w:t>
            </w:r>
          </w:p>
        </w:tc>
        <w:tc>
          <w:tcPr>
            <w:tcW w:w="84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98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111002</w:t>
            </w:r>
          </w:p>
        </w:tc>
        <w:tc>
          <w:tcPr>
            <w:tcW w:w="825"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36.3</w:t>
            </w:r>
          </w:p>
        </w:tc>
        <w:tc>
          <w:tcPr>
            <w:tcW w:w="773"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3.3</w:t>
            </w:r>
          </w:p>
        </w:tc>
      </w:tr>
      <w:tr w:rsidR="00EC192C" w:rsidRPr="00EC192C">
        <w:trPr>
          <w:trHeight w:val="455"/>
          <w:jc w:val="center"/>
        </w:trPr>
        <w:tc>
          <w:tcPr>
            <w:tcW w:w="397" w:type="dxa"/>
            <w:tcBorders>
              <w:top w:val="nil"/>
              <w:left w:val="single" w:sz="4" w:space="0" w:color="auto"/>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8</w:t>
            </w:r>
          </w:p>
        </w:tc>
        <w:tc>
          <w:tcPr>
            <w:tcW w:w="764"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899"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right"/>
              <w:rPr>
                <w:sz w:val="22"/>
                <w:szCs w:val="22"/>
                <w:lang w:val="es-ES" w:eastAsia="es-ES"/>
              </w:rPr>
            </w:pPr>
            <w:r w:rsidRPr="00EC192C">
              <w:rPr>
                <w:sz w:val="22"/>
                <w:szCs w:val="22"/>
                <w:lang w:val="es-ES" w:eastAsia="es-ES"/>
              </w:rPr>
              <w:t>218002</w:t>
            </w:r>
          </w:p>
        </w:tc>
        <w:tc>
          <w:tcPr>
            <w:tcW w:w="1192"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1</w:t>
            </w:r>
          </w:p>
        </w:tc>
        <w:tc>
          <w:tcPr>
            <w:tcW w:w="1205"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Polvillo viejo</w:t>
            </w:r>
          </w:p>
        </w:tc>
        <w:tc>
          <w:tcPr>
            <w:tcW w:w="1693"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Producto principal</w:t>
            </w:r>
          </w:p>
        </w:tc>
        <w:tc>
          <w:tcPr>
            <w:tcW w:w="110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126</w:t>
            </w:r>
          </w:p>
        </w:tc>
        <w:tc>
          <w:tcPr>
            <w:tcW w:w="84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862"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5.38</w:t>
            </w:r>
          </w:p>
        </w:tc>
        <w:tc>
          <w:tcPr>
            <w:tcW w:w="838"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893"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677.88</w:t>
            </w:r>
          </w:p>
        </w:tc>
        <w:tc>
          <w:tcPr>
            <w:tcW w:w="84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98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111001</w:t>
            </w:r>
          </w:p>
        </w:tc>
        <w:tc>
          <w:tcPr>
            <w:tcW w:w="825"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5.918</w:t>
            </w:r>
          </w:p>
        </w:tc>
        <w:tc>
          <w:tcPr>
            <w:tcW w:w="773"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0.538</w:t>
            </w:r>
          </w:p>
        </w:tc>
      </w:tr>
      <w:tr w:rsidR="00EC192C" w:rsidRPr="00EC192C">
        <w:trPr>
          <w:trHeight w:val="455"/>
          <w:jc w:val="center"/>
        </w:trPr>
        <w:tc>
          <w:tcPr>
            <w:tcW w:w="397" w:type="dxa"/>
            <w:tcBorders>
              <w:top w:val="nil"/>
              <w:left w:val="single" w:sz="4" w:space="0" w:color="auto"/>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9</w:t>
            </w:r>
          </w:p>
        </w:tc>
        <w:tc>
          <w:tcPr>
            <w:tcW w:w="764"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899"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right"/>
              <w:rPr>
                <w:sz w:val="22"/>
                <w:szCs w:val="22"/>
                <w:lang w:val="es-ES" w:eastAsia="es-ES"/>
              </w:rPr>
            </w:pPr>
            <w:r w:rsidRPr="00EC192C">
              <w:rPr>
                <w:sz w:val="22"/>
                <w:szCs w:val="22"/>
                <w:lang w:val="es-ES" w:eastAsia="es-ES"/>
              </w:rPr>
              <w:t>219001</w:t>
            </w:r>
          </w:p>
        </w:tc>
        <w:tc>
          <w:tcPr>
            <w:tcW w:w="1192"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1</w:t>
            </w:r>
          </w:p>
        </w:tc>
        <w:tc>
          <w:tcPr>
            <w:tcW w:w="1205"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Arroz viejo</w:t>
            </w:r>
          </w:p>
        </w:tc>
        <w:tc>
          <w:tcPr>
            <w:tcW w:w="1693"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Subproducto</w:t>
            </w:r>
          </w:p>
        </w:tc>
        <w:tc>
          <w:tcPr>
            <w:tcW w:w="110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20</w:t>
            </w:r>
          </w:p>
        </w:tc>
        <w:tc>
          <w:tcPr>
            <w:tcW w:w="84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862"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33</w:t>
            </w:r>
          </w:p>
        </w:tc>
        <w:tc>
          <w:tcPr>
            <w:tcW w:w="838"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893"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660</w:t>
            </w:r>
          </w:p>
        </w:tc>
        <w:tc>
          <w:tcPr>
            <w:tcW w:w="84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98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111002</w:t>
            </w:r>
          </w:p>
        </w:tc>
        <w:tc>
          <w:tcPr>
            <w:tcW w:w="825"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36.3</w:t>
            </w:r>
          </w:p>
        </w:tc>
        <w:tc>
          <w:tcPr>
            <w:tcW w:w="773"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3.3</w:t>
            </w:r>
          </w:p>
        </w:tc>
      </w:tr>
      <w:tr w:rsidR="00EC192C" w:rsidRPr="00EC192C">
        <w:trPr>
          <w:trHeight w:val="455"/>
          <w:jc w:val="center"/>
        </w:trPr>
        <w:tc>
          <w:tcPr>
            <w:tcW w:w="397" w:type="dxa"/>
            <w:tcBorders>
              <w:top w:val="nil"/>
              <w:left w:val="single" w:sz="4" w:space="0" w:color="auto"/>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10</w:t>
            </w:r>
          </w:p>
        </w:tc>
        <w:tc>
          <w:tcPr>
            <w:tcW w:w="764"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Marzo</w:t>
            </w:r>
          </w:p>
        </w:tc>
        <w:tc>
          <w:tcPr>
            <w:tcW w:w="899"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right"/>
              <w:rPr>
                <w:sz w:val="22"/>
                <w:szCs w:val="22"/>
                <w:lang w:val="es-ES" w:eastAsia="es-ES"/>
              </w:rPr>
            </w:pPr>
            <w:r w:rsidRPr="00EC192C">
              <w:rPr>
                <w:sz w:val="22"/>
                <w:szCs w:val="22"/>
                <w:lang w:val="es-ES" w:eastAsia="es-ES"/>
              </w:rPr>
              <w:t>220001</w:t>
            </w:r>
          </w:p>
        </w:tc>
        <w:tc>
          <w:tcPr>
            <w:tcW w:w="1192"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Bodega 1</w:t>
            </w:r>
          </w:p>
        </w:tc>
        <w:tc>
          <w:tcPr>
            <w:tcW w:w="1205"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Arrocillo fino viejo</w:t>
            </w:r>
          </w:p>
        </w:tc>
        <w:tc>
          <w:tcPr>
            <w:tcW w:w="1693"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rPr>
                <w:sz w:val="22"/>
                <w:szCs w:val="22"/>
                <w:lang w:val="es-ES" w:eastAsia="es-ES"/>
              </w:rPr>
            </w:pPr>
            <w:r w:rsidRPr="00EC192C">
              <w:rPr>
                <w:sz w:val="22"/>
                <w:szCs w:val="22"/>
                <w:lang w:val="es-ES" w:eastAsia="es-ES"/>
              </w:rPr>
              <w:t>Subproducto</w:t>
            </w:r>
          </w:p>
        </w:tc>
        <w:tc>
          <w:tcPr>
            <w:tcW w:w="110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100</w:t>
            </w:r>
          </w:p>
        </w:tc>
        <w:tc>
          <w:tcPr>
            <w:tcW w:w="84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862"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11.1</w:t>
            </w:r>
          </w:p>
        </w:tc>
        <w:tc>
          <w:tcPr>
            <w:tcW w:w="838"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893"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1110</w:t>
            </w:r>
          </w:p>
        </w:tc>
        <w:tc>
          <w:tcPr>
            <w:tcW w:w="84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x</w:t>
            </w:r>
          </w:p>
        </w:tc>
        <w:tc>
          <w:tcPr>
            <w:tcW w:w="986"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111002-3</w:t>
            </w:r>
          </w:p>
        </w:tc>
        <w:tc>
          <w:tcPr>
            <w:tcW w:w="825"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12.21</w:t>
            </w:r>
          </w:p>
        </w:tc>
        <w:tc>
          <w:tcPr>
            <w:tcW w:w="773" w:type="dxa"/>
            <w:tcBorders>
              <w:top w:val="nil"/>
              <w:left w:val="nil"/>
              <w:bottom w:val="single" w:sz="4" w:space="0" w:color="auto"/>
              <w:right w:val="single" w:sz="4" w:space="0" w:color="auto"/>
            </w:tcBorders>
            <w:shd w:val="clear" w:color="auto" w:fill="auto"/>
          </w:tcPr>
          <w:p w:rsidR="00EC192C" w:rsidRPr="00EC192C" w:rsidRDefault="00EC192C" w:rsidP="00EC192C">
            <w:pPr>
              <w:widowControl/>
              <w:autoSpaceDE/>
              <w:autoSpaceDN/>
              <w:adjustRightInd/>
              <w:jc w:val="center"/>
              <w:rPr>
                <w:sz w:val="22"/>
                <w:szCs w:val="22"/>
                <w:lang w:val="es-ES" w:eastAsia="es-ES"/>
              </w:rPr>
            </w:pPr>
            <w:r w:rsidRPr="00EC192C">
              <w:rPr>
                <w:sz w:val="22"/>
                <w:szCs w:val="22"/>
                <w:lang w:val="es-ES" w:eastAsia="es-ES"/>
              </w:rPr>
              <w:t>1.11</w:t>
            </w:r>
          </w:p>
        </w:tc>
      </w:tr>
    </w:tbl>
    <w:p w:rsidR="00EC192C" w:rsidRPr="00EC192C" w:rsidRDefault="00EC192C" w:rsidP="00EC192C">
      <w:pPr>
        <w:widowControl/>
        <w:autoSpaceDE/>
        <w:autoSpaceDN/>
        <w:adjustRightInd/>
        <w:rPr>
          <w:sz w:val="24"/>
          <w:szCs w:val="24"/>
          <w:lang w:val="es-ES" w:eastAsia="es-ES"/>
        </w:rPr>
      </w:pPr>
    </w:p>
    <w:tbl>
      <w:tblPr>
        <w:tblpPr w:leftFromText="141" w:rightFromText="141" w:vertAnchor="text" w:horzAnchor="page" w:tblpX="6279" w:tblpY="-42"/>
        <w:tblW w:w="5493" w:type="dxa"/>
        <w:shd w:val="clear" w:color="auto" w:fill="E0E0E0"/>
        <w:tblCellMar>
          <w:left w:w="70" w:type="dxa"/>
          <w:right w:w="70" w:type="dxa"/>
        </w:tblCellMar>
        <w:tblLook w:val="04A0"/>
      </w:tblPr>
      <w:tblGrid>
        <w:gridCol w:w="3514"/>
        <w:gridCol w:w="1119"/>
        <w:gridCol w:w="860"/>
      </w:tblGrid>
      <w:tr w:rsidR="00EC192C" w:rsidRPr="00EC192C">
        <w:trPr>
          <w:trHeight w:val="255"/>
        </w:trPr>
        <w:tc>
          <w:tcPr>
            <w:tcW w:w="3514" w:type="dxa"/>
            <w:tcBorders>
              <w:top w:val="single" w:sz="4" w:space="0" w:color="auto"/>
              <w:left w:val="single" w:sz="4" w:space="0" w:color="auto"/>
              <w:bottom w:val="single" w:sz="4" w:space="0" w:color="auto"/>
              <w:right w:val="single" w:sz="4" w:space="0" w:color="000000"/>
            </w:tcBorders>
            <w:shd w:val="clear" w:color="auto" w:fill="E0E0E0"/>
            <w:noWrap/>
            <w:vAlign w:val="bottom"/>
          </w:tcPr>
          <w:p w:rsidR="00EC192C" w:rsidRPr="00EC192C" w:rsidRDefault="00EC192C" w:rsidP="00EC192C">
            <w:pPr>
              <w:widowControl/>
              <w:autoSpaceDE/>
              <w:autoSpaceDN/>
              <w:adjustRightInd/>
              <w:jc w:val="center"/>
              <w:rPr>
                <w:b/>
                <w:color w:val="0000FF"/>
                <w:sz w:val="22"/>
                <w:szCs w:val="22"/>
                <w:lang w:val="es-ES" w:eastAsia="es-ES"/>
              </w:rPr>
            </w:pPr>
            <w:r w:rsidRPr="00EC192C">
              <w:rPr>
                <w:b/>
                <w:color w:val="0000FF"/>
                <w:sz w:val="22"/>
                <w:szCs w:val="22"/>
                <w:lang w:val="es-ES" w:eastAsia="es-ES"/>
              </w:rPr>
              <w:t>ANALIZADO</w:t>
            </w:r>
          </w:p>
        </w:tc>
        <w:tc>
          <w:tcPr>
            <w:tcW w:w="1119" w:type="dxa"/>
            <w:tcBorders>
              <w:top w:val="single" w:sz="4" w:space="0" w:color="auto"/>
              <w:left w:val="nil"/>
              <w:bottom w:val="single" w:sz="4" w:space="0" w:color="auto"/>
              <w:right w:val="single" w:sz="4" w:space="0" w:color="auto"/>
            </w:tcBorders>
            <w:shd w:val="clear" w:color="auto" w:fill="E0E0E0"/>
            <w:noWrap/>
            <w:vAlign w:val="bottom"/>
          </w:tcPr>
          <w:p w:rsidR="00EC192C" w:rsidRPr="00EC192C" w:rsidRDefault="00EC192C" w:rsidP="00EC192C">
            <w:pPr>
              <w:widowControl/>
              <w:autoSpaceDE/>
              <w:autoSpaceDN/>
              <w:adjustRightInd/>
              <w:jc w:val="right"/>
              <w:rPr>
                <w:bCs/>
                <w:color w:val="0000FF"/>
                <w:sz w:val="22"/>
                <w:szCs w:val="22"/>
                <w:lang w:val="es-ES" w:eastAsia="es-ES"/>
              </w:rPr>
            </w:pPr>
            <w:r w:rsidRPr="00EC192C">
              <w:rPr>
                <w:bCs/>
                <w:color w:val="0000FF"/>
                <w:sz w:val="22"/>
                <w:szCs w:val="22"/>
                <w:lang w:val="es-ES" w:eastAsia="es-ES"/>
              </w:rPr>
              <w:t>19731.74</w:t>
            </w:r>
          </w:p>
        </w:tc>
        <w:tc>
          <w:tcPr>
            <w:tcW w:w="860" w:type="dxa"/>
            <w:tcBorders>
              <w:top w:val="single" w:sz="4" w:space="0" w:color="auto"/>
              <w:left w:val="nil"/>
              <w:bottom w:val="single" w:sz="4" w:space="0" w:color="auto"/>
              <w:right w:val="single" w:sz="4" w:space="0" w:color="auto"/>
            </w:tcBorders>
            <w:shd w:val="clear" w:color="auto" w:fill="E0E0E0"/>
            <w:noWrap/>
            <w:vAlign w:val="bottom"/>
          </w:tcPr>
          <w:p w:rsidR="00EC192C" w:rsidRPr="00EC192C" w:rsidRDefault="00EC192C" w:rsidP="00EC192C">
            <w:pPr>
              <w:widowControl/>
              <w:autoSpaceDE/>
              <w:autoSpaceDN/>
              <w:adjustRightInd/>
              <w:rPr>
                <w:color w:val="0000FF"/>
                <w:sz w:val="22"/>
                <w:szCs w:val="22"/>
                <w:lang w:val="es-ES" w:eastAsia="es-ES"/>
              </w:rPr>
            </w:pPr>
            <w:r w:rsidRPr="00EC192C">
              <w:rPr>
                <w:color w:val="0000FF"/>
                <w:sz w:val="22"/>
                <w:szCs w:val="22"/>
                <w:lang w:val="es-ES" w:eastAsia="es-ES"/>
              </w:rPr>
              <w:t xml:space="preserve">  94.41   </w:t>
            </w:r>
          </w:p>
        </w:tc>
      </w:tr>
      <w:tr w:rsidR="00EC192C" w:rsidRPr="00EC192C">
        <w:trPr>
          <w:trHeight w:val="255"/>
        </w:trPr>
        <w:tc>
          <w:tcPr>
            <w:tcW w:w="3514" w:type="dxa"/>
            <w:tcBorders>
              <w:top w:val="single" w:sz="4" w:space="0" w:color="auto"/>
              <w:left w:val="single" w:sz="4" w:space="0" w:color="auto"/>
              <w:bottom w:val="single" w:sz="4" w:space="0" w:color="auto"/>
              <w:right w:val="single" w:sz="4" w:space="0" w:color="000000"/>
            </w:tcBorders>
            <w:shd w:val="clear" w:color="auto" w:fill="E0E0E0"/>
            <w:noWrap/>
            <w:vAlign w:val="bottom"/>
          </w:tcPr>
          <w:p w:rsidR="00EC192C" w:rsidRPr="00EC192C" w:rsidRDefault="00EC192C" w:rsidP="00EC192C">
            <w:pPr>
              <w:widowControl/>
              <w:autoSpaceDE/>
              <w:autoSpaceDN/>
              <w:adjustRightInd/>
              <w:jc w:val="center"/>
              <w:rPr>
                <w:b/>
                <w:color w:val="0000FF"/>
                <w:sz w:val="22"/>
                <w:szCs w:val="22"/>
                <w:lang w:val="es-ES" w:eastAsia="es-ES"/>
              </w:rPr>
            </w:pPr>
            <w:r w:rsidRPr="00EC192C">
              <w:rPr>
                <w:b/>
                <w:color w:val="0000FF"/>
                <w:sz w:val="22"/>
                <w:szCs w:val="22"/>
                <w:lang w:val="es-ES" w:eastAsia="es-ES"/>
              </w:rPr>
              <w:t>NO ANALIZADO</w:t>
            </w:r>
          </w:p>
        </w:tc>
        <w:tc>
          <w:tcPr>
            <w:tcW w:w="1119" w:type="dxa"/>
            <w:tcBorders>
              <w:top w:val="single" w:sz="4" w:space="0" w:color="auto"/>
              <w:left w:val="nil"/>
              <w:bottom w:val="single" w:sz="4" w:space="0" w:color="auto"/>
              <w:right w:val="single" w:sz="4" w:space="0" w:color="auto"/>
            </w:tcBorders>
            <w:shd w:val="clear" w:color="auto" w:fill="E0E0E0"/>
            <w:noWrap/>
            <w:vAlign w:val="bottom"/>
          </w:tcPr>
          <w:p w:rsidR="00EC192C" w:rsidRPr="00EC192C" w:rsidRDefault="00EC192C" w:rsidP="00EC192C">
            <w:pPr>
              <w:widowControl/>
              <w:autoSpaceDE/>
              <w:autoSpaceDN/>
              <w:adjustRightInd/>
              <w:jc w:val="right"/>
              <w:rPr>
                <w:color w:val="0000FF"/>
                <w:sz w:val="22"/>
                <w:szCs w:val="22"/>
                <w:lang w:val="es-ES" w:eastAsia="es-ES"/>
              </w:rPr>
            </w:pPr>
            <w:r w:rsidRPr="00EC192C">
              <w:rPr>
                <w:color w:val="0000FF"/>
                <w:sz w:val="22"/>
                <w:szCs w:val="22"/>
                <w:lang w:val="es-ES" w:eastAsia="es-ES"/>
              </w:rPr>
              <w:t>1167.83</w:t>
            </w:r>
          </w:p>
        </w:tc>
        <w:tc>
          <w:tcPr>
            <w:tcW w:w="860" w:type="dxa"/>
            <w:tcBorders>
              <w:top w:val="single" w:sz="4" w:space="0" w:color="auto"/>
              <w:left w:val="nil"/>
              <w:bottom w:val="single" w:sz="4" w:space="0" w:color="auto"/>
              <w:right w:val="single" w:sz="4" w:space="0" w:color="auto"/>
            </w:tcBorders>
            <w:shd w:val="clear" w:color="auto" w:fill="E0E0E0"/>
            <w:noWrap/>
            <w:vAlign w:val="bottom"/>
          </w:tcPr>
          <w:p w:rsidR="00EC192C" w:rsidRPr="00EC192C" w:rsidRDefault="00EC192C" w:rsidP="00EC192C">
            <w:pPr>
              <w:widowControl/>
              <w:autoSpaceDE/>
              <w:autoSpaceDN/>
              <w:adjustRightInd/>
              <w:rPr>
                <w:color w:val="0000FF"/>
                <w:sz w:val="22"/>
                <w:szCs w:val="22"/>
                <w:lang w:val="es-ES" w:eastAsia="es-ES"/>
              </w:rPr>
            </w:pPr>
            <w:r w:rsidRPr="00EC192C">
              <w:rPr>
                <w:color w:val="0000FF"/>
                <w:sz w:val="22"/>
                <w:szCs w:val="22"/>
                <w:lang w:val="es-ES" w:eastAsia="es-ES"/>
              </w:rPr>
              <w:t xml:space="preserve">   5.59   </w:t>
            </w:r>
          </w:p>
        </w:tc>
      </w:tr>
      <w:tr w:rsidR="00EC192C" w:rsidRPr="00EC192C">
        <w:trPr>
          <w:trHeight w:val="255"/>
        </w:trPr>
        <w:tc>
          <w:tcPr>
            <w:tcW w:w="3514" w:type="dxa"/>
            <w:tcBorders>
              <w:top w:val="single" w:sz="4" w:space="0" w:color="auto"/>
              <w:left w:val="single" w:sz="4" w:space="0" w:color="auto"/>
              <w:bottom w:val="single" w:sz="4" w:space="0" w:color="auto"/>
              <w:right w:val="single" w:sz="4" w:space="0" w:color="000000"/>
            </w:tcBorders>
            <w:shd w:val="clear" w:color="auto" w:fill="E0E0E0"/>
            <w:noWrap/>
            <w:vAlign w:val="bottom"/>
          </w:tcPr>
          <w:p w:rsidR="00EC192C" w:rsidRPr="00EC192C" w:rsidRDefault="00EC192C" w:rsidP="00EC192C">
            <w:pPr>
              <w:widowControl/>
              <w:autoSpaceDE/>
              <w:autoSpaceDN/>
              <w:adjustRightInd/>
              <w:jc w:val="center"/>
              <w:rPr>
                <w:b/>
                <w:color w:val="0000FF"/>
                <w:sz w:val="22"/>
                <w:szCs w:val="22"/>
                <w:lang w:val="es-ES" w:eastAsia="es-ES"/>
              </w:rPr>
            </w:pPr>
            <w:r w:rsidRPr="00EC192C">
              <w:rPr>
                <w:b/>
                <w:color w:val="0000FF"/>
                <w:sz w:val="22"/>
                <w:szCs w:val="22"/>
                <w:lang w:val="es-ES" w:eastAsia="es-ES"/>
              </w:rPr>
              <w:t>TOTAL COSTO VENTA MARZO</w:t>
            </w:r>
          </w:p>
        </w:tc>
        <w:tc>
          <w:tcPr>
            <w:tcW w:w="1119" w:type="dxa"/>
            <w:tcBorders>
              <w:top w:val="single" w:sz="4" w:space="0" w:color="auto"/>
              <w:left w:val="nil"/>
              <w:bottom w:val="single" w:sz="4" w:space="0" w:color="auto"/>
              <w:right w:val="single" w:sz="4" w:space="0" w:color="auto"/>
            </w:tcBorders>
            <w:shd w:val="clear" w:color="auto" w:fill="E0E0E0"/>
            <w:noWrap/>
            <w:vAlign w:val="bottom"/>
          </w:tcPr>
          <w:p w:rsidR="00EC192C" w:rsidRPr="00EC192C" w:rsidRDefault="00EC192C" w:rsidP="00EC192C">
            <w:pPr>
              <w:widowControl/>
              <w:autoSpaceDE/>
              <w:autoSpaceDN/>
              <w:adjustRightInd/>
              <w:jc w:val="center"/>
              <w:rPr>
                <w:color w:val="0000FF"/>
                <w:sz w:val="22"/>
                <w:szCs w:val="22"/>
                <w:lang w:val="es-ES" w:eastAsia="es-ES"/>
              </w:rPr>
            </w:pPr>
            <w:r w:rsidRPr="00EC192C">
              <w:rPr>
                <w:color w:val="0000FF"/>
                <w:sz w:val="22"/>
                <w:szCs w:val="22"/>
                <w:lang w:val="es-ES" w:eastAsia="es-ES"/>
              </w:rPr>
              <w:t>20,899.57</w:t>
            </w:r>
          </w:p>
        </w:tc>
        <w:tc>
          <w:tcPr>
            <w:tcW w:w="860" w:type="dxa"/>
            <w:tcBorders>
              <w:top w:val="single" w:sz="4" w:space="0" w:color="auto"/>
              <w:left w:val="nil"/>
              <w:bottom w:val="single" w:sz="4" w:space="0" w:color="auto"/>
              <w:right w:val="single" w:sz="4" w:space="0" w:color="auto"/>
            </w:tcBorders>
            <w:shd w:val="clear" w:color="auto" w:fill="E0E0E0"/>
            <w:noWrap/>
            <w:vAlign w:val="bottom"/>
          </w:tcPr>
          <w:p w:rsidR="00EC192C" w:rsidRPr="00EC192C" w:rsidRDefault="00EC192C" w:rsidP="00EC192C">
            <w:pPr>
              <w:widowControl/>
              <w:autoSpaceDE/>
              <w:autoSpaceDN/>
              <w:adjustRightInd/>
              <w:rPr>
                <w:color w:val="0000FF"/>
                <w:sz w:val="22"/>
                <w:szCs w:val="22"/>
                <w:lang w:val="es-ES" w:eastAsia="es-ES"/>
              </w:rPr>
            </w:pPr>
            <w:r w:rsidRPr="00EC192C">
              <w:rPr>
                <w:color w:val="0000FF"/>
                <w:sz w:val="22"/>
                <w:szCs w:val="22"/>
                <w:lang w:val="es-ES" w:eastAsia="es-ES"/>
              </w:rPr>
              <w:t>100.00</w:t>
            </w:r>
          </w:p>
        </w:tc>
      </w:tr>
    </w:tbl>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rFonts w:cs="Times New Roman"/>
          <w:b/>
          <w:bCs/>
          <w:lang w:val="es-ES" w:eastAsia="es-ES"/>
        </w:rPr>
      </w:pPr>
    </w:p>
    <w:p w:rsidR="00EC192C" w:rsidRPr="00EC192C" w:rsidRDefault="00EC192C" w:rsidP="00EC192C">
      <w:pPr>
        <w:widowControl/>
        <w:autoSpaceDE/>
        <w:autoSpaceDN/>
        <w:adjustRightInd/>
        <w:rPr>
          <w:rFonts w:cs="Times New Roman"/>
          <w:b/>
          <w:bCs/>
          <w:lang w:val="es-ES" w:eastAsia="es-ES"/>
        </w:rPr>
      </w:pPr>
    </w:p>
    <w:p w:rsidR="00EC192C" w:rsidRPr="00EC192C" w:rsidRDefault="00EC192C" w:rsidP="00EC192C">
      <w:pPr>
        <w:widowControl/>
        <w:autoSpaceDE/>
        <w:autoSpaceDN/>
        <w:adjustRightInd/>
        <w:rPr>
          <w:rFonts w:cs="Times New Roman"/>
          <w:b/>
          <w:bCs/>
          <w:lang w:val="es-ES" w:eastAsia="es-ES"/>
        </w:rPr>
      </w:pPr>
    </w:p>
    <w:p w:rsidR="00EC192C" w:rsidRPr="00EC192C" w:rsidRDefault="00EC192C" w:rsidP="00EC192C">
      <w:pPr>
        <w:widowControl/>
        <w:autoSpaceDE/>
        <w:autoSpaceDN/>
        <w:adjustRightInd/>
        <w:ind w:left="1701"/>
        <w:jc w:val="center"/>
        <w:rPr>
          <w:bCs/>
          <w:lang w:val="es-ES" w:eastAsia="es-ES"/>
        </w:rPr>
      </w:pPr>
      <w:bookmarkStart w:id="447" w:name="_Toc237617533"/>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3</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6</w:t>
      </w:r>
      <w:r w:rsidR="001776CE" w:rsidRPr="00EC192C">
        <w:rPr>
          <w:rFonts w:cs="Times New Roman"/>
          <w:b/>
          <w:bCs/>
          <w:lang w:val="es-ES" w:eastAsia="es-ES"/>
        </w:rPr>
        <w:fldChar w:fldCharType="end"/>
      </w:r>
      <w:r w:rsidRPr="00EC192C">
        <w:rPr>
          <w:b/>
          <w:bCs/>
          <w:lang w:val="es-ES" w:eastAsia="es-ES"/>
        </w:rPr>
        <w:t xml:space="preserve">.- </w:t>
      </w:r>
      <w:r w:rsidRPr="00EC192C">
        <w:rPr>
          <w:bCs/>
          <w:lang w:val="es-ES" w:eastAsia="es-ES"/>
        </w:rPr>
        <w:t>Valoración del inventario</w:t>
      </w:r>
      <w:bookmarkEnd w:id="447"/>
    </w:p>
    <w:p w:rsidR="00EC192C" w:rsidRPr="00EC192C" w:rsidRDefault="00EC192C" w:rsidP="00EC192C">
      <w:pPr>
        <w:widowControl/>
        <w:autoSpaceDE/>
        <w:autoSpaceDN/>
        <w:adjustRightInd/>
        <w:rPr>
          <w:b/>
          <w:bCs/>
          <w:sz w:val="44"/>
          <w:lang w:val="es-ES" w:eastAsia="es-ES"/>
        </w:rPr>
        <w:sectPr w:rsidR="00EC192C" w:rsidRPr="00EC192C" w:rsidSect="00EC192C">
          <w:pgSz w:w="16838" w:h="11906" w:orient="landscape"/>
          <w:pgMar w:top="2268" w:right="1361" w:bottom="1985" w:left="1361" w:header="709" w:footer="709" w:gutter="0"/>
          <w:cols w:space="720"/>
          <w:docGrid w:linePitch="360"/>
        </w:sectPr>
      </w:pPr>
    </w:p>
    <w:p w:rsidR="00EC192C" w:rsidRPr="00EC192C" w:rsidRDefault="00EC192C" w:rsidP="0098476E">
      <w:pPr>
        <w:widowControl/>
        <w:numPr>
          <w:ilvl w:val="3"/>
          <w:numId w:val="13"/>
        </w:numPr>
        <w:autoSpaceDE/>
        <w:autoSpaceDN/>
        <w:adjustRightInd/>
        <w:spacing w:after="240" w:line="480" w:lineRule="auto"/>
        <w:outlineLvl w:val="3"/>
        <w:rPr>
          <w:rFonts w:cs="Times New Roman"/>
          <w:b/>
          <w:sz w:val="24"/>
          <w:szCs w:val="24"/>
          <w:lang w:val="es-ES" w:eastAsia="es-ES"/>
        </w:rPr>
      </w:pPr>
      <w:r w:rsidRPr="00EC192C">
        <w:rPr>
          <w:rFonts w:cs="Times New Roman"/>
          <w:b/>
          <w:sz w:val="24"/>
          <w:szCs w:val="24"/>
          <w:lang w:val="es-ES" w:eastAsia="es-ES"/>
        </w:rPr>
        <w:lastRenderedPageBreak/>
        <w:t>Conclusión del procedimiento:</w:t>
      </w:r>
    </w:p>
    <w:p w:rsidR="00EC192C" w:rsidRPr="00EC192C" w:rsidRDefault="00EC192C" w:rsidP="00EC192C">
      <w:pPr>
        <w:widowControl/>
        <w:tabs>
          <w:tab w:val="left" w:pos="3465"/>
        </w:tabs>
        <w:autoSpaceDE/>
        <w:autoSpaceDN/>
        <w:adjustRightInd/>
        <w:spacing w:after="240" w:line="480" w:lineRule="auto"/>
        <w:ind w:left="2124"/>
        <w:jc w:val="both"/>
        <w:rPr>
          <w:sz w:val="24"/>
          <w:szCs w:val="24"/>
          <w:lang w:val="es-ES" w:eastAsia="es-ES"/>
        </w:rPr>
      </w:pPr>
      <w:r w:rsidRPr="00EC192C">
        <w:rPr>
          <w:sz w:val="24"/>
          <w:szCs w:val="24"/>
          <w:lang w:val="es-ES" w:eastAsia="es-ES"/>
        </w:rPr>
        <w:t>Luego de aplicar los procedimientos antes descritos se concluye que el costo de venta registrado por la compañía es integro exacto y existe.</w:t>
      </w:r>
    </w:p>
    <w:p w:rsidR="00EC192C" w:rsidRPr="00EC192C" w:rsidRDefault="00EC192C" w:rsidP="00EC192C">
      <w:pPr>
        <w:widowControl/>
        <w:tabs>
          <w:tab w:val="left" w:pos="3465"/>
        </w:tabs>
        <w:autoSpaceDE/>
        <w:autoSpaceDN/>
        <w:adjustRightInd/>
        <w:spacing w:after="240" w:line="480" w:lineRule="auto"/>
        <w:ind w:left="1701"/>
        <w:jc w:val="both"/>
        <w:rPr>
          <w:b/>
          <w:sz w:val="24"/>
          <w:szCs w:val="24"/>
          <w:lang w:val="es-ES" w:eastAsia="es-ES"/>
        </w:rPr>
      </w:pPr>
    </w:p>
    <w:p w:rsidR="00EC192C" w:rsidRPr="00EC192C" w:rsidRDefault="00EC192C" w:rsidP="00EC192C">
      <w:pPr>
        <w:widowControl/>
        <w:tabs>
          <w:tab w:val="left" w:pos="3465"/>
        </w:tabs>
        <w:autoSpaceDE/>
        <w:autoSpaceDN/>
        <w:adjustRightInd/>
        <w:spacing w:after="240" w:line="480" w:lineRule="auto"/>
        <w:ind w:left="1701"/>
        <w:jc w:val="both"/>
        <w:rPr>
          <w:sz w:val="24"/>
          <w:szCs w:val="24"/>
          <w:lang w:val="es-ES" w:eastAsia="es-ES"/>
        </w:rPr>
      </w:pPr>
    </w:p>
    <w:p w:rsidR="00EC192C" w:rsidRPr="00EC192C" w:rsidRDefault="00EC192C" w:rsidP="00EC192C">
      <w:pPr>
        <w:widowControl/>
        <w:tabs>
          <w:tab w:val="left" w:pos="3465"/>
        </w:tabs>
        <w:autoSpaceDE/>
        <w:autoSpaceDN/>
        <w:adjustRightInd/>
        <w:spacing w:after="240" w:line="480" w:lineRule="auto"/>
        <w:ind w:left="1701"/>
        <w:jc w:val="both"/>
        <w:rPr>
          <w:sz w:val="24"/>
          <w:szCs w:val="24"/>
          <w:lang w:val="es-ES" w:eastAsia="es-ES"/>
        </w:rPr>
      </w:pPr>
    </w:p>
    <w:p w:rsidR="00EC192C" w:rsidRPr="00EC192C" w:rsidRDefault="00EC192C" w:rsidP="00EC192C">
      <w:pPr>
        <w:widowControl/>
        <w:tabs>
          <w:tab w:val="left" w:pos="3465"/>
        </w:tabs>
        <w:autoSpaceDE/>
        <w:autoSpaceDN/>
        <w:adjustRightInd/>
        <w:spacing w:after="240" w:line="480" w:lineRule="auto"/>
        <w:ind w:left="1701"/>
        <w:jc w:val="both"/>
        <w:rPr>
          <w:sz w:val="24"/>
          <w:szCs w:val="24"/>
          <w:lang w:val="es-ES" w:eastAsia="es-ES"/>
        </w:rPr>
      </w:pPr>
    </w:p>
    <w:p w:rsidR="00EC192C" w:rsidRPr="00EC192C" w:rsidRDefault="00EC192C" w:rsidP="00EC192C">
      <w:pPr>
        <w:widowControl/>
        <w:tabs>
          <w:tab w:val="left" w:pos="3465"/>
        </w:tabs>
        <w:autoSpaceDE/>
        <w:autoSpaceDN/>
        <w:adjustRightInd/>
        <w:spacing w:after="240" w:line="480" w:lineRule="auto"/>
        <w:ind w:left="1701"/>
        <w:jc w:val="both"/>
        <w:rPr>
          <w:sz w:val="24"/>
          <w:szCs w:val="24"/>
          <w:lang w:val="es-ES" w:eastAsia="es-ES"/>
        </w:rPr>
      </w:pPr>
    </w:p>
    <w:p w:rsidR="00EC192C" w:rsidRPr="00EC192C" w:rsidRDefault="00EC192C" w:rsidP="00EC192C">
      <w:pPr>
        <w:widowControl/>
        <w:tabs>
          <w:tab w:val="left" w:pos="3465"/>
        </w:tabs>
        <w:autoSpaceDE/>
        <w:autoSpaceDN/>
        <w:adjustRightInd/>
        <w:spacing w:after="240" w:line="480" w:lineRule="auto"/>
        <w:ind w:left="1701"/>
        <w:jc w:val="both"/>
        <w:rPr>
          <w:sz w:val="24"/>
          <w:szCs w:val="24"/>
          <w:lang w:val="es-ES" w:eastAsia="es-ES"/>
        </w:rPr>
      </w:pPr>
    </w:p>
    <w:p w:rsidR="00EC192C" w:rsidRPr="00EC192C" w:rsidRDefault="00EC192C" w:rsidP="00EC192C">
      <w:pPr>
        <w:widowControl/>
        <w:tabs>
          <w:tab w:val="left" w:pos="3465"/>
        </w:tabs>
        <w:autoSpaceDE/>
        <w:autoSpaceDN/>
        <w:adjustRightInd/>
        <w:spacing w:after="240" w:line="480" w:lineRule="auto"/>
        <w:ind w:left="1701"/>
        <w:jc w:val="both"/>
        <w:rPr>
          <w:sz w:val="24"/>
          <w:szCs w:val="24"/>
          <w:lang w:val="es-ES" w:eastAsia="es-ES"/>
        </w:rPr>
      </w:pPr>
    </w:p>
    <w:p w:rsidR="00EC192C" w:rsidRPr="00EC192C" w:rsidRDefault="00EC192C" w:rsidP="00EC192C">
      <w:pPr>
        <w:widowControl/>
        <w:tabs>
          <w:tab w:val="left" w:pos="3465"/>
        </w:tabs>
        <w:autoSpaceDE/>
        <w:autoSpaceDN/>
        <w:adjustRightInd/>
        <w:spacing w:after="240" w:line="480" w:lineRule="auto"/>
        <w:ind w:left="1701"/>
        <w:jc w:val="both"/>
        <w:rPr>
          <w:sz w:val="24"/>
          <w:szCs w:val="24"/>
          <w:lang w:val="es-ES" w:eastAsia="es-ES"/>
        </w:rPr>
      </w:pPr>
    </w:p>
    <w:p w:rsidR="00EC192C" w:rsidRPr="00EC192C" w:rsidRDefault="00EC192C" w:rsidP="008B72BD">
      <w:pPr>
        <w:keepNext/>
        <w:widowControl/>
        <w:autoSpaceDE/>
        <w:autoSpaceDN/>
        <w:adjustRightInd/>
        <w:spacing w:before="240" w:afterLines="240" w:line="480" w:lineRule="auto"/>
        <w:outlineLvl w:val="2"/>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8B72BD">
      <w:pPr>
        <w:keepNext/>
        <w:widowControl/>
        <w:numPr>
          <w:ilvl w:val="2"/>
          <w:numId w:val="13"/>
        </w:numPr>
        <w:autoSpaceDE/>
        <w:autoSpaceDN/>
        <w:adjustRightInd/>
        <w:spacing w:before="240" w:afterLines="240" w:line="480" w:lineRule="auto"/>
        <w:outlineLvl w:val="2"/>
        <w:rPr>
          <w:b/>
          <w:bCs/>
          <w:sz w:val="24"/>
          <w:szCs w:val="24"/>
          <w:lang w:val="es-ES" w:eastAsia="es-ES"/>
        </w:rPr>
      </w:pPr>
      <w:bookmarkStart w:id="448" w:name="_Toc237080238"/>
      <w:bookmarkStart w:id="449" w:name="_Toc237201680"/>
      <w:bookmarkStart w:id="450" w:name="_Toc237696377"/>
      <w:r w:rsidRPr="00EC192C">
        <w:rPr>
          <w:b/>
          <w:bCs/>
          <w:sz w:val="24"/>
          <w:szCs w:val="24"/>
          <w:lang w:val="es-ES" w:eastAsia="es-ES"/>
        </w:rPr>
        <w:lastRenderedPageBreak/>
        <w:t>Revisión de saldos de existencias de inventarios al 31 de diciembre del 2008</w:t>
      </w:r>
      <w:bookmarkEnd w:id="448"/>
      <w:bookmarkEnd w:id="449"/>
      <w:bookmarkEnd w:id="450"/>
    </w:p>
    <w:p w:rsidR="00EC192C" w:rsidRPr="00EC192C" w:rsidRDefault="00EC192C" w:rsidP="0098476E">
      <w:pPr>
        <w:widowControl/>
        <w:numPr>
          <w:ilvl w:val="3"/>
          <w:numId w:val="13"/>
        </w:numPr>
        <w:autoSpaceDE/>
        <w:autoSpaceDN/>
        <w:adjustRightInd/>
        <w:spacing w:after="240" w:line="480" w:lineRule="auto"/>
        <w:outlineLvl w:val="3"/>
        <w:rPr>
          <w:rFonts w:cs="Times New Roman"/>
          <w:b/>
          <w:sz w:val="24"/>
          <w:szCs w:val="24"/>
          <w:lang w:val="es-ES" w:eastAsia="es-ES"/>
        </w:rPr>
      </w:pPr>
      <w:r w:rsidRPr="00EC192C">
        <w:rPr>
          <w:rFonts w:cs="Times New Roman"/>
          <w:b/>
          <w:sz w:val="24"/>
          <w:szCs w:val="24"/>
          <w:lang w:val="es-ES" w:eastAsia="es-ES"/>
        </w:rPr>
        <w:t xml:space="preserve">Objetivo: </w:t>
      </w:r>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t>Determinar la integridad, existencia y exactitud del inventario de productos y subproductos al 31 de diciembre del 2008.</w:t>
      </w:r>
    </w:p>
    <w:p w:rsidR="00EC192C" w:rsidRPr="00EC192C" w:rsidRDefault="00EC192C" w:rsidP="0098476E">
      <w:pPr>
        <w:widowControl/>
        <w:numPr>
          <w:ilvl w:val="3"/>
          <w:numId w:val="13"/>
        </w:numPr>
        <w:autoSpaceDE/>
        <w:autoSpaceDN/>
        <w:adjustRightInd/>
        <w:spacing w:after="240" w:line="480" w:lineRule="auto"/>
        <w:outlineLvl w:val="3"/>
        <w:rPr>
          <w:rFonts w:cs="Times New Roman"/>
          <w:b/>
          <w:sz w:val="24"/>
          <w:szCs w:val="24"/>
          <w:lang w:val="es-ES" w:eastAsia="es-ES"/>
        </w:rPr>
      </w:pPr>
      <w:r w:rsidRPr="00EC192C">
        <w:rPr>
          <w:rFonts w:cs="Times New Roman"/>
          <w:b/>
          <w:sz w:val="24"/>
          <w:szCs w:val="24"/>
          <w:lang w:val="es-ES" w:eastAsia="es-ES"/>
        </w:rPr>
        <w:t>Procedimiento:</w:t>
      </w:r>
    </w:p>
    <w:p w:rsidR="00EC192C" w:rsidRPr="00EC192C" w:rsidRDefault="00EC192C" w:rsidP="0098476E">
      <w:pPr>
        <w:widowControl/>
        <w:numPr>
          <w:ilvl w:val="0"/>
          <w:numId w:val="50"/>
        </w:numPr>
        <w:autoSpaceDE/>
        <w:autoSpaceDN/>
        <w:adjustRightInd/>
        <w:spacing w:after="240" w:line="480" w:lineRule="auto"/>
        <w:jc w:val="both"/>
        <w:rPr>
          <w:sz w:val="24"/>
          <w:szCs w:val="24"/>
          <w:lang w:val="es-ES" w:eastAsia="es-ES"/>
        </w:rPr>
      </w:pPr>
      <w:r w:rsidRPr="00EC192C">
        <w:rPr>
          <w:sz w:val="24"/>
          <w:szCs w:val="24"/>
          <w:lang w:val="es-ES" w:eastAsia="es-ES"/>
        </w:rPr>
        <w:t>Se solicito mayores auxiliares de compras de productos y subproductos de enero a marzo del 2009.</w:t>
      </w:r>
    </w:p>
    <w:p w:rsidR="00EC192C" w:rsidRPr="00EC192C" w:rsidRDefault="00EC192C" w:rsidP="0098476E">
      <w:pPr>
        <w:widowControl/>
        <w:numPr>
          <w:ilvl w:val="0"/>
          <w:numId w:val="50"/>
        </w:numPr>
        <w:autoSpaceDE/>
        <w:autoSpaceDN/>
        <w:adjustRightInd/>
        <w:spacing w:after="240" w:line="480" w:lineRule="auto"/>
        <w:jc w:val="both"/>
        <w:rPr>
          <w:sz w:val="24"/>
          <w:szCs w:val="24"/>
          <w:lang w:val="es-ES" w:eastAsia="es-ES"/>
        </w:rPr>
      </w:pPr>
      <w:r w:rsidRPr="00EC192C">
        <w:rPr>
          <w:sz w:val="24"/>
          <w:szCs w:val="24"/>
          <w:lang w:val="es-ES" w:eastAsia="es-ES"/>
        </w:rPr>
        <w:t>Se verificó el saldo contable al 31 de diciembre del 2008 partiendo de los saldos iniciales al 31 de diciembre del 2007.</w:t>
      </w:r>
    </w:p>
    <w:p w:rsidR="00EC192C" w:rsidRPr="00EC192C" w:rsidRDefault="00EC192C" w:rsidP="00EC192C">
      <w:pPr>
        <w:widowControl/>
        <w:autoSpaceDE/>
        <w:autoSpaceDN/>
        <w:adjustRightInd/>
        <w:spacing w:after="240" w:line="480" w:lineRule="auto"/>
        <w:rPr>
          <w:sz w:val="24"/>
          <w:szCs w:val="24"/>
          <w:lang w:val="es-ES" w:eastAsia="es-ES"/>
        </w:rPr>
      </w:pPr>
    </w:p>
    <w:p w:rsidR="00EC192C" w:rsidRPr="00EC192C" w:rsidRDefault="00EC192C" w:rsidP="00EC192C">
      <w:pPr>
        <w:widowControl/>
        <w:autoSpaceDE/>
        <w:autoSpaceDN/>
        <w:adjustRightInd/>
        <w:rPr>
          <w:sz w:val="24"/>
          <w:szCs w:val="24"/>
          <w:lang w:val="es-ES" w:eastAsia="es-ES"/>
        </w:rPr>
        <w:sectPr w:rsidR="00EC192C" w:rsidRPr="00EC192C" w:rsidSect="00EC192C">
          <w:pgSz w:w="11906" w:h="16838"/>
          <w:pgMar w:top="2268" w:right="1361" w:bottom="1985" w:left="2268" w:header="709" w:footer="709" w:gutter="0"/>
          <w:cols w:space="720"/>
          <w:docGrid w:linePitch="360"/>
        </w:sectPr>
      </w:pPr>
    </w:p>
    <w:p w:rsidR="00EC192C" w:rsidRPr="00EC192C" w:rsidRDefault="00EC192C" w:rsidP="00EC192C">
      <w:pPr>
        <w:widowControl/>
        <w:autoSpaceDE/>
        <w:autoSpaceDN/>
        <w:adjustRightInd/>
        <w:rPr>
          <w:sz w:val="24"/>
          <w:szCs w:val="24"/>
          <w:lang w:val="es-ES" w:eastAsia="es-ES"/>
        </w:rPr>
      </w:pPr>
    </w:p>
    <w:tbl>
      <w:tblPr>
        <w:tblW w:w="13204" w:type="dxa"/>
        <w:jc w:val="center"/>
        <w:tblInd w:w="49" w:type="dxa"/>
        <w:tblCellMar>
          <w:left w:w="70" w:type="dxa"/>
          <w:right w:w="70" w:type="dxa"/>
        </w:tblCellMar>
        <w:tblLook w:val="04A0"/>
      </w:tblPr>
      <w:tblGrid>
        <w:gridCol w:w="3565"/>
        <w:gridCol w:w="2126"/>
        <w:gridCol w:w="1985"/>
        <w:gridCol w:w="1843"/>
        <w:gridCol w:w="3685"/>
      </w:tblGrid>
      <w:tr w:rsidR="00EC192C" w:rsidRPr="00EC192C">
        <w:trPr>
          <w:trHeight w:val="1141"/>
          <w:jc w:val="center"/>
        </w:trPr>
        <w:tc>
          <w:tcPr>
            <w:tcW w:w="3565" w:type="dxa"/>
            <w:tcBorders>
              <w:top w:val="single" w:sz="4" w:space="0" w:color="auto"/>
              <w:left w:val="single" w:sz="4" w:space="0" w:color="auto"/>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spacing w:line="480" w:lineRule="auto"/>
              <w:jc w:val="center"/>
              <w:rPr>
                <w:b/>
                <w:color w:val="0000FF"/>
                <w:sz w:val="22"/>
                <w:szCs w:val="22"/>
                <w:lang w:val="es-EC" w:eastAsia="es-EC"/>
              </w:rPr>
            </w:pPr>
            <w:r w:rsidRPr="00EC192C">
              <w:rPr>
                <w:b/>
                <w:color w:val="0000FF"/>
                <w:sz w:val="22"/>
                <w:szCs w:val="22"/>
                <w:lang w:val="es-EC" w:eastAsia="es-EC"/>
              </w:rPr>
              <w:t>Productos y Subproductos</w:t>
            </w:r>
          </w:p>
        </w:tc>
        <w:tc>
          <w:tcPr>
            <w:tcW w:w="2126" w:type="dxa"/>
            <w:tcBorders>
              <w:top w:val="single" w:sz="4" w:space="0" w:color="auto"/>
              <w:left w:val="nil"/>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spacing w:line="480" w:lineRule="auto"/>
              <w:jc w:val="center"/>
              <w:rPr>
                <w:b/>
                <w:color w:val="0000FF"/>
                <w:sz w:val="22"/>
                <w:szCs w:val="22"/>
                <w:lang w:val="es-EC" w:eastAsia="es-EC"/>
              </w:rPr>
            </w:pPr>
            <w:r w:rsidRPr="00EC192C">
              <w:rPr>
                <w:b/>
                <w:color w:val="0000FF"/>
                <w:sz w:val="22"/>
                <w:szCs w:val="22"/>
                <w:lang w:val="es-EC" w:eastAsia="es-EC"/>
              </w:rPr>
              <w:t>Saldo al 31 de marzo 2008</w:t>
            </w:r>
          </w:p>
        </w:tc>
        <w:tc>
          <w:tcPr>
            <w:tcW w:w="1985" w:type="dxa"/>
            <w:tcBorders>
              <w:top w:val="single" w:sz="4" w:space="0" w:color="auto"/>
              <w:left w:val="single" w:sz="4" w:space="0" w:color="auto"/>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spacing w:line="480" w:lineRule="auto"/>
              <w:jc w:val="center"/>
              <w:rPr>
                <w:b/>
                <w:color w:val="0000FF"/>
                <w:sz w:val="22"/>
                <w:szCs w:val="22"/>
                <w:lang w:val="es-EC" w:eastAsia="es-EC"/>
              </w:rPr>
            </w:pPr>
            <w:r w:rsidRPr="00EC192C">
              <w:rPr>
                <w:b/>
                <w:color w:val="0000FF"/>
                <w:sz w:val="22"/>
                <w:szCs w:val="22"/>
                <w:lang w:val="es-EC" w:eastAsia="es-EC"/>
              </w:rPr>
              <w:t>(-) Compras de enero - marzo 2008</w:t>
            </w:r>
          </w:p>
        </w:tc>
        <w:tc>
          <w:tcPr>
            <w:tcW w:w="1843" w:type="dxa"/>
            <w:tcBorders>
              <w:top w:val="single" w:sz="4" w:space="0" w:color="auto"/>
              <w:left w:val="nil"/>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spacing w:line="480" w:lineRule="auto"/>
              <w:jc w:val="center"/>
              <w:rPr>
                <w:b/>
                <w:color w:val="0000FF"/>
                <w:sz w:val="22"/>
                <w:szCs w:val="22"/>
                <w:lang w:val="es-EC" w:eastAsia="es-EC"/>
              </w:rPr>
            </w:pPr>
            <w:r w:rsidRPr="00EC192C">
              <w:rPr>
                <w:b/>
                <w:color w:val="0000FF"/>
                <w:sz w:val="22"/>
                <w:szCs w:val="22"/>
                <w:lang w:val="es-EC" w:eastAsia="es-EC"/>
              </w:rPr>
              <w:t>(+) Ventas de enero a marzo 2008</w:t>
            </w:r>
          </w:p>
        </w:tc>
        <w:tc>
          <w:tcPr>
            <w:tcW w:w="3685" w:type="dxa"/>
            <w:tcBorders>
              <w:top w:val="single" w:sz="4" w:space="0" w:color="auto"/>
              <w:left w:val="nil"/>
              <w:bottom w:val="single" w:sz="4" w:space="0" w:color="auto"/>
              <w:right w:val="single" w:sz="4" w:space="0" w:color="auto"/>
            </w:tcBorders>
            <w:shd w:val="pct10" w:color="auto" w:fill="auto"/>
            <w:vAlign w:val="center"/>
          </w:tcPr>
          <w:p w:rsidR="00EC192C" w:rsidRPr="00EC192C" w:rsidRDefault="00EC192C" w:rsidP="00EC192C">
            <w:pPr>
              <w:widowControl/>
              <w:autoSpaceDE/>
              <w:autoSpaceDN/>
              <w:adjustRightInd/>
              <w:spacing w:line="480" w:lineRule="auto"/>
              <w:jc w:val="center"/>
              <w:rPr>
                <w:b/>
                <w:color w:val="0000FF"/>
                <w:sz w:val="22"/>
                <w:szCs w:val="22"/>
                <w:lang w:val="es-EC" w:eastAsia="es-EC"/>
              </w:rPr>
            </w:pPr>
            <w:r w:rsidRPr="00EC192C">
              <w:rPr>
                <w:b/>
                <w:color w:val="0000FF"/>
                <w:sz w:val="22"/>
                <w:szCs w:val="22"/>
                <w:lang w:val="es-EC" w:eastAsia="es-EC"/>
              </w:rPr>
              <w:t>Saldo al 31 de diciembre del 2007</w:t>
            </w:r>
          </w:p>
        </w:tc>
      </w:tr>
      <w:tr w:rsidR="00EC192C" w:rsidRPr="00EC192C">
        <w:trPr>
          <w:trHeight w:val="255"/>
          <w:jc w:val="center"/>
        </w:trPr>
        <w:tc>
          <w:tcPr>
            <w:tcW w:w="3565"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rPr>
                <w:sz w:val="22"/>
                <w:szCs w:val="22"/>
                <w:lang w:val="es-EC" w:eastAsia="es-EC"/>
              </w:rPr>
            </w:pPr>
            <w:r w:rsidRPr="00EC192C">
              <w:rPr>
                <w:sz w:val="22"/>
                <w:szCs w:val="22"/>
                <w:lang w:val="es-EC" w:eastAsia="es-EC"/>
              </w:rPr>
              <w:t>Arroz Parboiled</w:t>
            </w:r>
          </w:p>
        </w:tc>
        <w:tc>
          <w:tcPr>
            <w:tcW w:w="212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sz w:val="22"/>
                <w:szCs w:val="22"/>
                <w:lang w:val="es-EC" w:eastAsia="es-EC"/>
              </w:rPr>
            </w:pPr>
            <w:r w:rsidRPr="00EC192C">
              <w:rPr>
                <w:sz w:val="22"/>
                <w:szCs w:val="22"/>
                <w:lang w:val="es-EC" w:eastAsia="es-EC"/>
              </w:rPr>
              <w:t>51,032.01</w:t>
            </w:r>
          </w:p>
        </w:tc>
        <w:tc>
          <w:tcPr>
            <w:tcW w:w="1985"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sz w:val="22"/>
                <w:szCs w:val="22"/>
                <w:lang w:val="es-EC" w:eastAsia="es-EC"/>
              </w:rPr>
            </w:pPr>
            <w:r w:rsidRPr="00EC192C">
              <w:rPr>
                <w:sz w:val="22"/>
                <w:szCs w:val="22"/>
                <w:lang w:val="es-EC" w:eastAsia="es-EC"/>
              </w:rPr>
              <w:t>12,881.99</w:t>
            </w:r>
          </w:p>
        </w:tc>
        <w:tc>
          <w:tcPr>
            <w:tcW w:w="1843"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sz w:val="22"/>
                <w:szCs w:val="22"/>
                <w:lang w:val="es-EC" w:eastAsia="es-EC"/>
              </w:rPr>
            </w:pPr>
            <w:r w:rsidRPr="00EC192C">
              <w:rPr>
                <w:sz w:val="22"/>
                <w:szCs w:val="22"/>
                <w:lang w:val="es-EC" w:eastAsia="es-EC"/>
              </w:rPr>
              <w:t>19,921.11</w:t>
            </w:r>
          </w:p>
        </w:tc>
        <w:tc>
          <w:tcPr>
            <w:tcW w:w="3685"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sz w:val="22"/>
                <w:szCs w:val="22"/>
                <w:lang w:val="es-EC" w:eastAsia="es-EC"/>
              </w:rPr>
            </w:pPr>
            <w:r w:rsidRPr="00EC192C">
              <w:rPr>
                <w:sz w:val="22"/>
                <w:szCs w:val="22"/>
                <w:lang w:val="es-EC" w:eastAsia="es-EC"/>
              </w:rPr>
              <w:t>58,071.13</w:t>
            </w:r>
          </w:p>
        </w:tc>
      </w:tr>
      <w:tr w:rsidR="00EC192C" w:rsidRPr="00EC192C">
        <w:trPr>
          <w:trHeight w:val="255"/>
          <w:jc w:val="center"/>
        </w:trPr>
        <w:tc>
          <w:tcPr>
            <w:tcW w:w="3565"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rPr>
                <w:sz w:val="22"/>
                <w:szCs w:val="22"/>
                <w:lang w:val="es-EC" w:eastAsia="es-EC"/>
              </w:rPr>
            </w:pPr>
            <w:r w:rsidRPr="00EC192C">
              <w:rPr>
                <w:sz w:val="22"/>
                <w:szCs w:val="22"/>
                <w:lang w:val="es-EC" w:eastAsia="es-EC"/>
              </w:rPr>
              <w:t>Arroz Viejo</w:t>
            </w:r>
          </w:p>
        </w:tc>
        <w:tc>
          <w:tcPr>
            <w:tcW w:w="212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sz w:val="22"/>
                <w:szCs w:val="22"/>
                <w:lang w:val="es-EC" w:eastAsia="es-EC"/>
              </w:rPr>
            </w:pPr>
            <w:r w:rsidRPr="00EC192C">
              <w:rPr>
                <w:sz w:val="22"/>
                <w:szCs w:val="22"/>
                <w:lang w:val="es-EC" w:eastAsia="es-EC"/>
              </w:rPr>
              <w:t>46,646.45</w:t>
            </w:r>
          </w:p>
        </w:tc>
        <w:tc>
          <w:tcPr>
            <w:tcW w:w="1985"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sz w:val="22"/>
                <w:szCs w:val="22"/>
                <w:lang w:val="es-EC" w:eastAsia="es-EC"/>
              </w:rPr>
            </w:pPr>
            <w:r w:rsidRPr="00EC192C">
              <w:rPr>
                <w:sz w:val="22"/>
                <w:szCs w:val="22"/>
                <w:lang w:val="es-EC" w:eastAsia="es-EC"/>
              </w:rPr>
              <w:t>9,915.35</w:t>
            </w:r>
          </w:p>
        </w:tc>
        <w:tc>
          <w:tcPr>
            <w:tcW w:w="1843"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sz w:val="22"/>
                <w:szCs w:val="22"/>
                <w:lang w:val="es-EC" w:eastAsia="es-EC"/>
              </w:rPr>
            </w:pPr>
            <w:r w:rsidRPr="00EC192C">
              <w:rPr>
                <w:sz w:val="22"/>
                <w:szCs w:val="22"/>
                <w:lang w:val="es-EC" w:eastAsia="es-EC"/>
              </w:rPr>
              <w:t>18,209.14</w:t>
            </w:r>
          </w:p>
        </w:tc>
        <w:tc>
          <w:tcPr>
            <w:tcW w:w="3685"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sz w:val="22"/>
                <w:szCs w:val="22"/>
                <w:lang w:val="es-EC" w:eastAsia="es-EC"/>
              </w:rPr>
            </w:pPr>
            <w:r w:rsidRPr="00EC192C">
              <w:rPr>
                <w:sz w:val="22"/>
                <w:szCs w:val="22"/>
                <w:lang w:val="es-EC" w:eastAsia="es-EC"/>
              </w:rPr>
              <w:t>54,940.24</w:t>
            </w:r>
          </w:p>
        </w:tc>
      </w:tr>
      <w:tr w:rsidR="00EC192C" w:rsidRPr="00EC192C">
        <w:trPr>
          <w:trHeight w:val="255"/>
          <w:jc w:val="center"/>
        </w:trPr>
        <w:tc>
          <w:tcPr>
            <w:tcW w:w="3565"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rPr>
                <w:sz w:val="22"/>
                <w:szCs w:val="22"/>
                <w:lang w:val="es-EC" w:eastAsia="es-EC"/>
              </w:rPr>
            </w:pPr>
            <w:r w:rsidRPr="00EC192C">
              <w:rPr>
                <w:sz w:val="22"/>
                <w:szCs w:val="22"/>
                <w:lang w:val="es-EC" w:eastAsia="es-EC"/>
              </w:rPr>
              <w:t>Arrocillo fino Parboiled</w:t>
            </w:r>
          </w:p>
        </w:tc>
        <w:tc>
          <w:tcPr>
            <w:tcW w:w="212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sz w:val="22"/>
                <w:szCs w:val="22"/>
                <w:lang w:val="es-EC" w:eastAsia="es-EC"/>
              </w:rPr>
            </w:pPr>
            <w:r w:rsidRPr="00EC192C">
              <w:rPr>
                <w:sz w:val="22"/>
                <w:szCs w:val="22"/>
                <w:lang w:val="es-EC" w:eastAsia="es-EC"/>
              </w:rPr>
              <w:t>10,972.78</w:t>
            </w:r>
          </w:p>
        </w:tc>
        <w:tc>
          <w:tcPr>
            <w:tcW w:w="1985"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sz w:val="22"/>
                <w:szCs w:val="22"/>
                <w:lang w:val="es-EC" w:eastAsia="es-EC"/>
              </w:rPr>
            </w:pPr>
            <w:r w:rsidRPr="00EC192C">
              <w:rPr>
                <w:sz w:val="22"/>
                <w:szCs w:val="22"/>
                <w:lang w:val="es-EC" w:eastAsia="es-EC"/>
              </w:rPr>
              <w:t>3,190.65</w:t>
            </w:r>
          </w:p>
        </w:tc>
        <w:tc>
          <w:tcPr>
            <w:tcW w:w="1843"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sz w:val="22"/>
                <w:szCs w:val="22"/>
                <w:lang w:val="es-EC" w:eastAsia="es-EC"/>
              </w:rPr>
            </w:pPr>
            <w:r w:rsidRPr="00EC192C">
              <w:rPr>
                <w:sz w:val="22"/>
                <w:szCs w:val="22"/>
                <w:lang w:val="es-EC" w:eastAsia="es-EC"/>
              </w:rPr>
              <w:t>4,283.39</w:t>
            </w:r>
          </w:p>
        </w:tc>
        <w:tc>
          <w:tcPr>
            <w:tcW w:w="3685"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sz w:val="22"/>
                <w:szCs w:val="22"/>
                <w:lang w:val="es-EC" w:eastAsia="es-EC"/>
              </w:rPr>
            </w:pPr>
            <w:r w:rsidRPr="00EC192C">
              <w:rPr>
                <w:sz w:val="22"/>
                <w:szCs w:val="22"/>
                <w:lang w:val="es-EC" w:eastAsia="es-EC"/>
              </w:rPr>
              <w:t>12,065.52</w:t>
            </w:r>
          </w:p>
        </w:tc>
      </w:tr>
      <w:tr w:rsidR="00EC192C" w:rsidRPr="00EC192C">
        <w:trPr>
          <w:trHeight w:val="255"/>
          <w:jc w:val="center"/>
        </w:trPr>
        <w:tc>
          <w:tcPr>
            <w:tcW w:w="3565"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rPr>
                <w:sz w:val="22"/>
                <w:szCs w:val="22"/>
                <w:lang w:val="es-EC" w:eastAsia="es-EC"/>
              </w:rPr>
            </w:pPr>
            <w:r w:rsidRPr="00EC192C">
              <w:rPr>
                <w:sz w:val="22"/>
                <w:szCs w:val="22"/>
                <w:lang w:val="es-EC" w:eastAsia="es-EC"/>
              </w:rPr>
              <w:t>Arrocillo grueso Parboiled</w:t>
            </w:r>
          </w:p>
        </w:tc>
        <w:tc>
          <w:tcPr>
            <w:tcW w:w="212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sz w:val="22"/>
                <w:szCs w:val="22"/>
                <w:lang w:val="es-EC" w:eastAsia="es-EC"/>
              </w:rPr>
            </w:pPr>
            <w:r w:rsidRPr="00EC192C">
              <w:rPr>
                <w:sz w:val="22"/>
                <w:szCs w:val="22"/>
                <w:lang w:val="es-EC" w:eastAsia="es-EC"/>
              </w:rPr>
              <w:t>10,941.09</w:t>
            </w:r>
          </w:p>
        </w:tc>
        <w:tc>
          <w:tcPr>
            <w:tcW w:w="1985"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sz w:val="22"/>
                <w:szCs w:val="22"/>
                <w:lang w:val="es-EC" w:eastAsia="es-EC"/>
              </w:rPr>
            </w:pPr>
            <w:r w:rsidRPr="00EC192C">
              <w:rPr>
                <w:sz w:val="22"/>
                <w:szCs w:val="22"/>
                <w:lang w:val="es-EC" w:eastAsia="es-EC"/>
              </w:rPr>
              <w:t>3,191.86</w:t>
            </w:r>
          </w:p>
        </w:tc>
        <w:tc>
          <w:tcPr>
            <w:tcW w:w="1843"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sz w:val="22"/>
                <w:szCs w:val="22"/>
                <w:lang w:val="es-EC" w:eastAsia="es-EC"/>
              </w:rPr>
            </w:pPr>
            <w:r w:rsidRPr="00EC192C">
              <w:rPr>
                <w:sz w:val="22"/>
                <w:szCs w:val="22"/>
                <w:lang w:val="es-EC" w:eastAsia="es-EC"/>
              </w:rPr>
              <w:t>4,271.02</w:t>
            </w:r>
          </w:p>
        </w:tc>
        <w:tc>
          <w:tcPr>
            <w:tcW w:w="3685"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sz w:val="22"/>
                <w:szCs w:val="22"/>
                <w:lang w:val="es-EC" w:eastAsia="es-EC"/>
              </w:rPr>
            </w:pPr>
            <w:r w:rsidRPr="00EC192C">
              <w:rPr>
                <w:sz w:val="22"/>
                <w:szCs w:val="22"/>
                <w:lang w:val="es-EC" w:eastAsia="es-EC"/>
              </w:rPr>
              <w:t>12,020.25</w:t>
            </w:r>
          </w:p>
        </w:tc>
      </w:tr>
      <w:tr w:rsidR="00EC192C" w:rsidRPr="00EC192C">
        <w:trPr>
          <w:trHeight w:val="255"/>
          <w:jc w:val="center"/>
        </w:trPr>
        <w:tc>
          <w:tcPr>
            <w:tcW w:w="3565"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rPr>
                <w:sz w:val="22"/>
                <w:szCs w:val="22"/>
                <w:lang w:val="es-EC" w:eastAsia="es-EC"/>
              </w:rPr>
            </w:pPr>
            <w:r w:rsidRPr="00EC192C">
              <w:rPr>
                <w:sz w:val="22"/>
                <w:szCs w:val="22"/>
                <w:lang w:val="es-EC" w:eastAsia="es-EC"/>
              </w:rPr>
              <w:t>Arrocillo fino viejo</w:t>
            </w:r>
          </w:p>
        </w:tc>
        <w:tc>
          <w:tcPr>
            <w:tcW w:w="212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sz w:val="22"/>
                <w:szCs w:val="22"/>
                <w:lang w:val="es-EC" w:eastAsia="es-EC"/>
              </w:rPr>
            </w:pPr>
            <w:r w:rsidRPr="00EC192C">
              <w:rPr>
                <w:sz w:val="22"/>
                <w:szCs w:val="22"/>
                <w:lang w:val="es-EC" w:eastAsia="es-EC"/>
              </w:rPr>
              <w:t>10,952.21</w:t>
            </w:r>
          </w:p>
        </w:tc>
        <w:tc>
          <w:tcPr>
            <w:tcW w:w="1985"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sz w:val="22"/>
                <w:szCs w:val="22"/>
                <w:lang w:val="es-EC" w:eastAsia="es-EC"/>
              </w:rPr>
            </w:pPr>
            <w:r w:rsidRPr="00EC192C">
              <w:rPr>
                <w:sz w:val="22"/>
                <w:szCs w:val="22"/>
                <w:lang w:val="es-EC" w:eastAsia="es-EC"/>
              </w:rPr>
              <w:t>2,990.50</w:t>
            </w:r>
          </w:p>
        </w:tc>
        <w:tc>
          <w:tcPr>
            <w:tcW w:w="1843"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sz w:val="22"/>
                <w:szCs w:val="22"/>
                <w:lang w:val="es-EC" w:eastAsia="es-EC"/>
              </w:rPr>
            </w:pPr>
            <w:r w:rsidRPr="00EC192C">
              <w:rPr>
                <w:sz w:val="22"/>
                <w:szCs w:val="22"/>
                <w:lang w:val="es-EC" w:eastAsia="es-EC"/>
              </w:rPr>
              <w:t>4,275.36</w:t>
            </w:r>
          </w:p>
        </w:tc>
        <w:tc>
          <w:tcPr>
            <w:tcW w:w="3685"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sz w:val="22"/>
                <w:szCs w:val="22"/>
                <w:lang w:val="es-EC" w:eastAsia="es-EC"/>
              </w:rPr>
            </w:pPr>
            <w:r w:rsidRPr="00EC192C">
              <w:rPr>
                <w:sz w:val="22"/>
                <w:szCs w:val="22"/>
                <w:lang w:val="es-EC" w:eastAsia="es-EC"/>
              </w:rPr>
              <w:t>12,237.07</w:t>
            </w:r>
          </w:p>
        </w:tc>
      </w:tr>
      <w:tr w:rsidR="00EC192C" w:rsidRPr="00EC192C">
        <w:trPr>
          <w:trHeight w:val="255"/>
          <w:jc w:val="center"/>
        </w:trPr>
        <w:tc>
          <w:tcPr>
            <w:tcW w:w="3565"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rPr>
                <w:sz w:val="22"/>
                <w:szCs w:val="22"/>
                <w:lang w:val="es-EC" w:eastAsia="es-EC"/>
              </w:rPr>
            </w:pPr>
            <w:r w:rsidRPr="00EC192C">
              <w:rPr>
                <w:sz w:val="22"/>
                <w:szCs w:val="22"/>
                <w:lang w:val="es-EC" w:eastAsia="es-EC"/>
              </w:rPr>
              <w:t>Arrocillo grueso viejo</w:t>
            </w:r>
          </w:p>
        </w:tc>
        <w:tc>
          <w:tcPr>
            <w:tcW w:w="212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sz w:val="22"/>
                <w:szCs w:val="22"/>
                <w:lang w:val="es-EC" w:eastAsia="es-EC"/>
              </w:rPr>
            </w:pPr>
            <w:r w:rsidRPr="00EC192C">
              <w:rPr>
                <w:sz w:val="22"/>
                <w:szCs w:val="22"/>
                <w:lang w:val="es-EC" w:eastAsia="es-EC"/>
              </w:rPr>
              <w:t>10,989.56</w:t>
            </w:r>
          </w:p>
        </w:tc>
        <w:tc>
          <w:tcPr>
            <w:tcW w:w="1985"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sz w:val="22"/>
                <w:szCs w:val="22"/>
                <w:lang w:val="es-EC" w:eastAsia="es-EC"/>
              </w:rPr>
            </w:pPr>
            <w:r w:rsidRPr="00EC192C">
              <w:rPr>
                <w:sz w:val="22"/>
                <w:szCs w:val="22"/>
                <w:lang w:val="es-EC" w:eastAsia="es-EC"/>
              </w:rPr>
              <w:t>9,983.84</w:t>
            </w:r>
          </w:p>
        </w:tc>
        <w:tc>
          <w:tcPr>
            <w:tcW w:w="1843"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sz w:val="22"/>
                <w:szCs w:val="22"/>
                <w:lang w:val="es-EC" w:eastAsia="es-EC"/>
              </w:rPr>
            </w:pPr>
            <w:r w:rsidRPr="00EC192C">
              <w:rPr>
                <w:sz w:val="22"/>
                <w:szCs w:val="22"/>
                <w:lang w:val="es-EC" w:eastAsia="es-EC"/>
              </w:rPr>
              <w:t>4,289.94</w:t>
            </w:r>
          </w:p>
        </w:tc>
        <w:tc>
          <w:tcPr>
            <w:tcW w:w="3685"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sz w:val="22"/>
                <w:szCs w:val="22"/>
                <w:lang w:val="es-EC" w:eastAsia="es-EC"/>
              </w:rPr>
            </w:pPr>
            <w:r w:rsidRPr="00EC192C">
              <w:rPr>
                <w:sz w:val="22"/>
                <w:szCs w:val="22"/>
                <w:lang w:val="es-EC" w:eastAsia="es-EC"/>
              </w:rPr>
              <w:t>5,295.66</w:t>
            </w:r>
          </w:p>
        </w:tc>
      </w:tr>
      <w:tr w:rsidR="00EC192C" w:rsidRPr="00EC192C">
        <w:trPr>
          <w:trHeight w:val="255"/>
          <w:jc w:val="center"/>
        </w:trPr>
        <w:tc>
          <w:tcPr>
            <w:tcW w:w="3565"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rPr>
                <w:sz w:val="22"/>
                <w:szCs w:val="22"/>
                <w:lang w:val="es-EC" w:eastAsia="es-EC"/>
              </w:rPr>
            </w:pPr>
            <w:r w:rsidRPr="00EC192C">
              <w:rPr>
                <w:sz w:val="22"/>
                <w:szCs w:val="22"/>
                <w:lang w:val="es-EC" w:eastAsia="es-EC"/>
              </w:rPr>
              <w:t>Polvillo Parboiled</w:t>
            </w:r>
          </w:p>
        </w:tc>
        <w:tc>
          <w:tcPr>
            <w:tcW w:w="212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sz w:val="22"/>
                <w:szCs w:val="22"/>
                <w:lang w:val="es-EC" w:eastAsia="es-EC"/>
              </w:rPr>
            </w:pPr>
            <w:r w:rsidRPr="00EC192C">
              <w:rPr>
                <w:sz w:val="22"/>
                <w:szCs w:val="22"/>
                <w:lang w:val="es-EC" w:eastAsia="es-EC"/>
              </w:rPr>
              <w:t>31,895.01</w:t>
            </w:r>
          </w:p>
        </w:tc>
        <w:tc>
          <w:tcPr>
            <w:tcW w:w="1985"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sz w:val="22"/>
                <w:szCs w:val="22"/>
                <w:lang w:val="es-EC" w:eastAsia="es-EC"/>
              </w:rPr>
            </w:pPr>
            <w:r w:rsidRPr="00EC192C">
              <w:rPr>
                <w:sz w:val="22"/>
                <w:szCs w:val="22"/>
                <w:lang w:val="es-EC" w:eastAsia="es-EC"/>
              </w:rPr>
              <w:t>9,201.22</w:t>
            </w:r>
          </w:p>
        </w:tc>
        <w:tc>
          <w:tcPr>
            <w:tcW w:w="1843"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sz w:val="22"/>
                <w:szCs w:val="22"/>
                <w:lang w:val="es-EC" w:eastAsia="es-EC"/>
              </w:rPr>
            </w:pPr>
            <w:r w:rsidRPr="00EC192C">
              <w:rPr>
                <w:sz w:val="22"/>
                <w:szCs w:val="22"/>
                <w:lang w:val="es-EC" w:eastAsia="es-EC"/>
              </w:rPr>
              <w:t>12,450.70</w:t>
            </w:r>
          </w:p>
        </w:tc>
        <w:tc>
          <w:tcPr>
            <w:tcW w:w="3685"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sz w:val="22"/>
                <w:szCs w:val="22"/>
                <w:lang w:val="es-EC" w:eastAsia="es-EC"/>
              </w:rPr>
            </w:pPr>
            <w:r w:rsidRPr="00EC192C">
              <w:rPr>
                <w:sz w:val="22"/>
                <w:szCs w:val="22"/>
                <w:lang w:val="es-EC" w:eastAsia="es-EC"/>
              </w:rPr>
              <w:t>35,144.49</w:t>
            </w:r>
          </w:p>
        </w:tc>
      </w:tr>
      <w:tr w:rsidR="00EC192C" w:rsidRPr="00EC192C">
        <w:trPr>
          <w:trHeight w:val="255"/>
          <w:jc w:val="center"/>
        </w:trPr>
        <w:tc>
          <w:tcPr>
            <w:tcW w:w="3565"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rPr>
                <w:sz w:val="22"/>
                <w:szCs w:val="22"/>
                <w:lang w:val="es-EC" w:eastAsia="es-EC"/>
              </w:rPr>
            </w:pPr>
            <w:r w:rsidRPr="00EC192C">
              <w:rPr>
                <w:sz w:val="22"/>
                <w:szCs w:val="22"/>
                <w:lang w:val="es-EC" w:eastAsia="es-EC"/>
              </w:rPr>
              <w:t>Polvillo viejo</w:t>
            </w:r>
          </w:p>
        </w:tc>
        <w:tc>
          <w:tcPr>
            <w:tcW w:w="212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sz w:val="22"/>
                <w:szCs w:val="22"/>
                <w:lang w:val="es-EC" w:eastAsia="es-EC"/>
              </w:rPr>
            </w:pPr>
            <w:r w:rsidRPr="00EC192C">
              <w:rPr>
                <w:sz w:val="22"/>
                <w:szCs w:val="22"/>
                <w:lang w:val="es-EC" w:eastAsia="es-EC"/>
              </w:rPr>
              <w:t>25,914.69</w:t>
            </w:r>
          </w:p>
        </w:tc>
        <w:tc>
          <w:tcPr>
            <w:tcW w:w="1985"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sz w:val="22"/>
                <w:szCs w:val="22"/>
                <w:lang w:val="es-EC" w:eastAsia="es-EC"/>
              </w:rPr>
            </w:pPr>
            <w:r w:rsidRPr="00EC192C">
              <w:rPr>
                <w:sz w:val="22"/>
                <w:szCs w:val="22"/>
                <w:lang w:val="es-EC" w:eastAsia="es-EC"/>
              </w:rPr>
              <w:t>6,777.98</w:t>
            </w:r>
          </w:p>
        </w:tc>
        <w:tc>
          <w:tcPr>
            <w:tcW w:w="1843"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sz w:val="22"/>
                <w:szCs w:val="22"/>
                <w:lang w:val="es-EC" w:eastAsia="es-EC"/>
              </w:rPr>
            </w:pPr>
            <w:r w:rsidRPr="00EC192C">
              <w:rPr>
                <w:sz w:val="22"/>
                <w:szCs w:val="22"/>
                <w:lang w:val="es-EC" w:eastAsia="es-EC"/>
              </w:rPr>
              <w:t>10,116.19</w:t>
            </w:r>
          </w:p>
        </w:tc>
        <w:tc>
          <w:tcPr>
            <w:tcW w:w="3685"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sz w:val="22"/>
                <w:szCs w:val="22"/>
                <w:lang w:val="es-EC" w:eastAsia="es-EC"/>
              </w:rPr>
            </w:pPr>
            <w:r w:rsidRPr="00EC192C">
              <w:rPr>
                <w:sz w:val="22"/>
                <w:szCs w:val="22"/>
                <w:lang w:val="es-EC" w:eastAsia="es-EC"/>
              </w:rPr>
              <w:t>29,252.90</w:t>
            </w:r>
          </w:p>
        </w:tc>
      </w:tr>
      <w:tr w:rsidR="00EC192C" w:rsidRPr="00EC192C">
        <w:trPr>
          <w:trHeight w:val="255"/>
          <w:jc w:val="center"/>
        </w:trPr>
        <w:tc>
          <w:tcPr>
            <w:tcW w:w="3565"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rPr>
                <w:b/>
                <w:color w:val="0000FF"/>
                <w:sz w:val="22"/>
                <w:szCs w:val="22"/>
                <w:lang w:val="es-EC" w:eastAsia="es-EC"/>
              </w:rPr>
            </w:pPr>
            <w:r w:rsidRPr="00EC192C">
              <w:rPr>
                <w:b/>
                <w:color w:val="0000FF"/>
                <w:sz w:val="22"/>
                <w:szCs w:val="22"/>
                <w:lang w:val="es-EC" w:eastAsia="es-EC"/>
              </w:rPr>
              <w:t>Totales</w:t>
            </w:r>
          </w:p>
        </w:tc>
        <w:tc>
          <w:tcPr>
            <w:tcW w:w="212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b/>
                <w:color w:val="0000FF"/>
                <w:sz w:val="22"/>
                <w:szCs w:val="22"/>
                <w:lang w:val="es-EC" w:eastAsia="es-EC"/>
              </w:rPr>
            </w:pPr>
            <w:r w:rsidRPr="00EC192C">
              <w:rPr>
                <w:b/>
                <w:color w:val="0000FF"/>
                <w:sz w:val="22"/>
                <w:szCs w:val="22"/>
                <w:lang w:val="es-EC" w:eastAsia="es-EC"/>
              </w:rPr>
              <w:t>199,343.80</w:t>
            </w:r>
          </w:p>
        </w:tc>
        <w:tc>
          <w:tcPr>
            <w:tcW w:w="1985"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b/>
                <w:color w:val="0000FF"/>
                <w:sz w:val="22"/>
                <w:szCs w:val="22"/>
                <w:lang w:val="es-EC" w:eastAsia="es-EC"/>
              </w:rPr>
            </w:pPr>
            <w:r w:rsidRPr="00EC192C">
              <w:rPr>
                <w:b/>
                <w:color w:val="0000FF"/>
                <w:sz w:val="22"/>
                <w:szCs w:val="22"/>
                <w:lang w:val="es-EC" w:eastAsia="es-EC"/>
              </w:rPr>
              <w:t>58,133.39</w:t>
            </w:r>
          </w:p>
        </w:tc>
        <w:tc>
          <w:tcPr>
            <w:tcW w:w="1843"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b/>
                <w:color w:val="0000FF"/>
                <w:sz w:val="22"/>
                <w:szCs w:val="22"/>
                <w:lang w:val="es-EC" w:eastAsia="es-EC"/>
              </w:rPr>
            </w:pPr>
            <w:r w:rsidRPr="00EC192C">
              <w:rPr>
                <w:b/>
                <w:color w:val="0000FF"/>
                <w:sz w:val="22"/>
                <w:szCs w:val="22"/>
                <w:lang w:val="es-EC" w:eastAsia="es-EC"/>
              </w:rPr>
              <w:t>77,816.84</w:t>
            </w:r>
          </w:p>
        </w:tc>
        <w:tc>
          <w:tcPr>
            <w:tcW w:w="3685"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center"/>
              <w:rPr>
                <w:b/>
                <w:color w:val="0000FF"/>
                <w:sz w:val="22"/>
                <w:szCs w:val="22"/>
                <w:lang w:val="es-EC" w:eastAsia="es-EC"/>
              </w:rPr>
            </w:pPr>
            <w:r w:rsidRPr="00EC192C">
              <w:rPr>
                <w:b/>
                <w:color w:val="0000FF"/>
                <w:sz w:val="22"/>
                <w:szCs w:val="22"/>
                <w:lang w:val="es-EC" w:eastAsia="es-EC"/>
              </w:rPr>
              <w:t>219,027.25</w:t>
            </w:r>
          </w:p>
        </w:tc>
      </w:tr>
    </w:tbl>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jc w:val="center"/>
        <w:rPr>
          <w:bCs/>
          <w:lang w:val="es-ES" w:eastAsia="es-ES"/>
        </w:rPr>
        <w:sectPr w:rsidR="00EC192C" w:rsidRPr="00EC192C" w:rsidSect="00EC192C">
          <w:pgSz w:w="16838" w:h="11906" w:orient="landscape"/>
          <w:pgMar w:top="2268" w:right="1361" w:bottom="1985" w:left="1361" w:header="709" w:footer="709" w:gutter="0"/>
          <w:cols w:space="720"/>
          <w:docGrid w:linePitch="360"/>
        </w:sectPr>
      </w:pPr>
      <w:bookmarkStart w:id="451" w:name="_Toc237617534"/>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3</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7</w:t>
      </w:r>
      <w:r w:rsidR="001776CE" w:rsidRPr="00EC192C">
        <w:rPr>
          <w:rFonts w:cs="Times New Roman"/>
          <w:b/>
          <w:bCs/>
          <w:lang w:val="es-ES" w:eastAsia="es-ES"/>
        </w:rPr>
        <w:fldChar w:fldCharType="end"/>
      </w:r>
      <w:r w:rsidRPr="00EC192C">
        <w:rPr>
          <w:b/>
          <w:bCs/>
          <w:lang w:val="es-ES" w:eastAsia="es-ES"/>
        </w:rPr>
        <w:t xml:space="preserve">.- </w:t>
      </w:r>
      <w:r w:rsidRPr="00EC192C">
        <w:rPr>
          <w:bCs/>
          <w:lang w:val="es-ES" w:eastAsia="es-ES"/>
        </w:rPr>
        <w:t>Revisión de saldos de existencia del inventario</w:t>
      </w:r>
      <w:bookmarkEnd w:id="451"/>
    </w:p>
    <w:p w:rsidR="00EC192C" w:rsidRPr="00EC192C" w:rsidRDefault="00EC192C" w:rsidP="0098476E">
      <w:pPr>
        <w:widowControl/>
        <w:numPr>
          <w:ilvl w:val="3"/>
          <w:numId w:val="13"/>
        </w:numPr>
        <w:autoSpaceDE/>
        <w:autoSpaceDN/>
        <w:adjustRightInd/>
        <w:spacing w:after="240" w:line="480" w:lineRule="auto"/>
        <w:outlineLvl w:val="3"/>
        <w:rPr>
          <w:rFonts w:cs="Times New Roman"/>
          <w:b/>
          <w:sz w:val="24"/>
          <w:szCs w:val="24"/>
          <w:lang w:val="es-ES" w:eastAsia="es-ES"/>
        </w:rPr>
      </w:pPr>
      <w:r w:rsidRPr="00EC192C">
        <w:rPr>
          <w:rFonts w:cs="Times New Roman"/>
          <w:b/>
          <w:sz w:val="24"/>
          <w:szCs w:val="24"/>
          <w:lang w:val="es-ES" w:eastAsia="es-ES"/>
        </w:rPr>
        <w:lastRenderedPageBreak/>
        <w:t>Conclusión del procedimiento:</w:t>
      </w:r>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t>Luego de aplicar los procedimientos antes descritos se encontró una diferencia de $ 0.73, el contador indicó que por cuestiones de redondeo existió dicha diferencia, se concluye que los saldos de existencia del inventario al 31 de diciembre del 2008 son razonables.</w:t>
      </w:r>
    </w:p>
    <w:p w:rsidR="00EC192C" w:rsidRPr="00EC192C" w:rsidRDefault="00EC192C" w:rsidP="00EC192C">
      <w:pPr>
        <w:widowControl/>
        <w:autoSpaceDE/>
        <w:autoSpaceDN/>
        <w:adjustRightInd/>
        <w:spacing w:after="240" w:line="480" w:lineRule="auto"/>
        <w:ind w:left="1224"/>
        <w:jc w:val="both"/>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8B72BD">
      <w:pPr>
        <w:keepNext/>
        <w:widowControl/>
        <w:autoSpaceDE/>
        <w:autoSpaceDN/>
        <w:adjustRightInd/>
        <w:spacing w:before="240" w:afterLines="240" w:line="480" w:lineRule="auto"/>
        <w:ind w:left="1224"/>
        <w:outlineLvl w:val="2"/>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8B72BD">
      <w:pPr>
        <w:keepNext/>
        <w:widowControl/>
        <w:numPr>
          <w:ilvl w:val="2"/>
          <w:numId w:val="13"/>
        </w:numPr>
        <w:autoSpaceDE/>
        <w:autoSpaceDN/>
        <w:adjustRightInd/>
        <w:spacing w:before="240" w:afterLines="240" w:line="480" w:lineRule="auto"/>
        <w:outlineLvl w:val="2"/>
        <w:rPr>
          <w:b/>
          <w:bCs/>
          <w:sz w:val="24"/>
          <w:szCs w:val="24"/>
          <w:lang w:val="es-ES" w:eastAsia="es-ES"/>
        </w:rPr>
      </w:pPr>
      <w:bookmarkStart w:id="452" w:name="_Toc237080239"/>
      <w:bookmarkStart w:id="453" w:name="_Toc237201681"/>
      <w:bookmarkStart w:id="454" w:name="_Toc237696378"/>
      <w:r w:rsidRPr="00EC192C">
        <w:rPr>
          <w:b/>
          <w:bCs/>
          <w:sz w:val="24"/>
          <w:szCs w:val="24"/>
          <w:lang w:val="es-ES" w:eastAsia="es-ES"/>
        </w:rPr>
        <w:lastRenderedPageBreak/>
        <w:t xml:space="preserve">Análisis de los índices financieros en cuanto a </w:t>
      </w:r>
      <w:smartTag w:uri="urn:schemas-microsoft-com:office:smarttags" w:element="PersonName">
        <w:smartTagPr>
          <w:attr w:name="ProductID" w:val="la Rotaci￳n"/>
        </w:smartTagPr>
        <w:r w:rsidRPr="00EC192C">
          <w:rPr>
            <w:b/>
            <w:bCs/>
            <w:sz w:val="24"/>
            <w:szCs w:val="24"/>
            <w:lang w:val="es-ES" w:eastAsia="es-ES"/>
          </w:rPr>
          <w:t>la Rotación</w:t>
        </w:r>
      </w:smartTag>
      <w:r w:rsidRPr="00EC192C">
        <w:rPr>
          <w:b/>
          <w:bCs/>
          <w:sz w:val="24"/>
          <w:szCs w:val="24"/>
          <w:lang w:val="es-ES" w:eastAsia="es-ES"/>
        </w:rPr>
        <w:t xml:space="preserve"> del inventario.</w:t>
      </w:r>
      <w:bookmarkEnd w:id="452"/>
      <w:bookmarkEnd w:id="453"/>
      <w:bookmarkEnd w:id="454"/>
    </w:p>
    <w:tbl>
      <w:tblPr>
        <w:tblW w:w="5609" w:type="dxa"/>
        <w:tblInd w:w="1446" w:type="dxa"/>
        <w:tblCellMar>
          <w:left w:w="28" w:type="dxa"/>
          <w:right w:w="28" w:type="dxa"/>
        </w:tblCellMar>
        <w:tblLook w:val="0000"/>
      </w:tblPr>
      <w:tblGrid>
        <w:gridCol w:w="2689"/>
        <w:gridCol w:w="2920"/>
      </w:tblGrid>
      <w:tr w:rsidR="00EC192C" w:rsidRPr="00EC192C">
        <w:trPr>
          <w:cantSplit/>
          <w:trHeight w:val="330"/>
        </w:trPr>
        <w:tc>
          <w:tcPr>
            <w:tcW w:w="2689" w:type="dxa"/>
            <w:vMerge w:val="restart"/>
            <w:tcBorders>
              <w:top w:val="single" w:sz="4" w:space="0" w:color="FFFFFF"/>
              <w:left w:val="single" w:sz="4" w:space="0" w:color="FFFFFF"/>
              <w:right w:val="single" w:sz="4" w:space="0" w:color="FFFFFF"/>
            </w:tcBorders>
            <w:noWrap/>
            <w:vAlign w:val="center"/>
          </w:tcPr>
          <w:p w:rsidR="00EC192C" w:rsidRPr="00EC192C" w:rsidRDefault="00EC192C" w:rsidP="00EC192C">
            <w:pPr>
              <w:widowControl/>
              <w:autoSpaceDE/>
              <w:autoSpaceDN/>
              <w:adjustRightInd/>
              <w:rPr>
                <w:rFonts w:eastAsia="Calibri"/>
                <w:sz w:val="24"/>
                <w:szCs w:val="24"/>
                <w:lang w:val="es-ES" w:eastAsia="es-ES"/>
              </w:rPr>
            </w:pPr>
            <w:r w:rsidRPr="00EC192C">
              <w:rPr>
                <w:rFonts w:eastAsia="Calibri"/>
                <w:b/>
                <w:sz w:val="24"/>
                <w:szCs w:val="24"/>
                <w:lang w:val="es-ES" w:eastAsia="es-ES"/>
              </w:rPr>
              <w:t>Razón de inventario</w:t>
            </w:r>
            <w:r w:rsidRPr="00EC192C">
              <w:rPr>
                <w:rFonts w:eastAsia="Calibri"/>
                <w:sz w:val="24"/>
                <w:szCs w:val="24"/>
                <w:lang w:val="es-ES" w:eastAsia="es-ES"/>
              </w:rPr>
              <w:t xml:space="preserve">  =</w:t>
            </w:r>
          </w:p>
        </w:tc>
        <w:tc>
          <w:tcPr>
            <w:tcW w:w="2920" w:type="dxa"/>
            <w:tcBorders>
              <w:top w:val="single" w:sz="4" w:space="0" w:color="FFFFFF"/>
              <w:left w:val="single" w:sz="4" w:space="0" w:color="FFFFFF"/>
              <w:bottom w:val="single" w:sz="4" w:space="0" w:color="auto"/>
              <w:right w:val="single" w:sz="4" w:space="0" w:color="FFFFFF"/>
            </w:tcBorders>
            <w:noWrap/>
            <w:vAlign w:val="center"/>
          </w:tcPr>
          <w:p w:rsidR="00EC192C" w:rsidRPr="00EC192C" w:rsidRDefault="00EC192C" w:rsidP="00EC192C">
            <w:pPr>
              <w:widowControl/>
              <w:autoSpaceDE/>
              <w:autoSpaceDN/>
              <w:adjustRightInd/>
              <w:jc w:val="center"/>
              <w:rPr>
                <w:rFonts w:eastAsia="Calibri"/>
                <w:b/>
                <w:sz w:val="24"/>
                <w:szCs w:val="24"/>
                <w:lang w:val="es-ES" w:eastAsia="es-ES"/>
              </w:rPr>
            </w:pPr>
            <w:r w:rsidRPr="00EC192C">
              <w:rPr>
                <w:rFonts w:eastAsia="Calibri"/>
                <w:b/>
                <w:sz w:val="24"/>
                <w:szCs w:val="24"/>
                <w:lang w:val="es-ES" w:eastAsia="es-ES"/>
              </w:rPr>
              <w:t>Costo de ventas</w:t>
            </w:r>
          </w:p>
        </w:tc>
      </w:tr>
      <w:tr w:rsidR="00EC192C" w:rsidRPr="00EC192C">
        <w:trPr>
          <w:cantSplit/>
          <w:trHeight w:val="330"/>
        </w:trPr>
        <w:tc>
          <w:tcPr>
            <w:tcW w:w="2689" w:type="dxa"/>
            <w:vMerge/>
            <w:tcBorders>
              <w:left w:val="single" w:sz="4" w:space="0" w:color="FFFFFF"/>
              <w:bottom w:val="single" w:sz="4" w:space="0" w:color="FFFFFF"/>
              <w:right w:val="single" w:sz="4" w:space="0" w:color="FFFFFF"/>
            </w:tcBorders>
            <w:vAlign w:val="center"/>
          </w:tcPr>
          <w:p w:rsidR="00EC192C" w:rsidRPr="00EC192C" w:rsidRDefault="00EC192C" w:rsidP="005F4BBA">
            <w:pPr>
              <w:widowControl/>
              <w:autoSpaceDE/>
              <w:autoSpaceDN/>
              <w:adjustRightInd/>
              <w:ind w:leftChars="350" w:left="700"/>
              <w:jc w:val="both"/>
              <w:rPr>
                <w:rFonts w:eastAsia="Calibri"/>
                <w:sz w:val="24"/>
                <w:szCs w:val="24"/>
                <w:lang w:val="es-ES" w:eastAsia="es-ES"/>
              </w:rPr>
            </w:pPr>
          </w:p>
        </w:tc>
        <w:tc>
          <w:tcPr>
            <w:tcW w:w="2920" w:type="dxa"/>
            <w:tcBorders>
              <w:top w:val="single" w:sz="4" w:space="0" w:color="auto"/>
              <w:left w:val="single" w:sz="4" w:space="0" w:color="FFFFFF"/>
              <w:bottom w:val="single" w:sz="4" w:space="0" w:color="FFFFFF"/>
              <w:right w:val="single" w:sz="4" w:space="0" w:color="FFFFFF"/>
            </w:tcBorders>
            <w:noWrap/>
            <w:vAlign w:val="center"/>
          </w:tcPr>
          <w:p w:rsidR="00EC192C" w:rsidRPr="00EC192C" w:rsidRDefault="00EC192C" w:rsidP="00EC192C">
            <w:pPr>
              <w:widowControl/>
              <w:autoSpaceDE/>
              <w:autoSpaceDN/>
              <w:adjustRightInd/>
              <w:jc w:val="center"/>
              <w:rPr>
                <w:rFonts w:eastAsia="Calibri"/>
                <w:b/>
                <w:sz w:val="24"/>
                <w:szCs w:val="24"/>
                <w:lang w:val="es-ES" w:eastAsia="es-ES"/>
              </w:rPr>
            </w:pPr>
            <w:r w:rsidRPr="00EC192C">
              <w:rPr>
                <w:rFonts w:eastAsia="Calibri"/>
                <w:b/>
                <w:sz w:val="24"/>
                <w:szCs w:val="24"/>
                <w:lang w:val="es-ES" w:eastAsia="es-ES"/>
              </w:rPr>
              <w:t>Inventario</w:t>
            </w:r>
          </w:p>
        </w:tc>
      </w:tr>
    </w:tbl>
    <w:p w:rsidR="00EC192C" w:rsidRPr="00EC192C" w:rsidRDefault="00EC192C" w:rsidP="00EC192C">
      <w:pPr>
        <w:widowControl/>
        <w:autoSpaceDE/>
        <w:autoSpaceDN/>
        <w:adjustRightInd/>
        <w:spacing w:line="480" w:lineRule="auto"/>
        <w:rPr>
          <w:sz w:val="24"/>
          <w:szCs w:val="24"/>
          <w:lang w:val="es-ES" w:eastAsia="es-ES"/>
        </w:rPr>
      </w:pPr>
    </w:p>
    <w:tbl>
      <w:tblPr>
        <w:tblpPr w:leftFromText="141" w:rightFromText="141" w:vertAnchor="text" w:horzAnchor="margin" w:tblpXSpec="center" w:tblpY="206"/>
        <w:tblW w:w="2351" w:type="dxa"/>
        <w:shd w:val="clear" w:color="auto" w:fill="CCCCCC"/>
        <w:tblCellMar>
          <w:left w:w="70" w:type="dxa"/>
          <w:right w:w="70" w:type="dxa"/>
        </w:tblCellMar>
        <w:tblLook w:val="0000"/>
      </w:tblPr>
      <w:tblGrid>
        <w:gridCol w:w="1342"/>
        <w:gridCol w:w="281"/>
        <w:gridCol w:w="728"/>
      </w:tblGrid>
      <w:tr w:rsidR="00EC192C" w:rsidRPr="00EC192C">
        <w:trPr>
          <w:trHeight w:val="285"/>
        </w:trPr>
        <w:tc>
          <w:tcPr>
            <w:tcW w:w="2351" w:type="dxa"/>
            <w:gridSpan w:val="3"/>
            <w:tcBorders>
              <w:top w:val="double" w:sz="6" w:space="0" w:color="auto"/>
              <w:left w:val="double" w:sz="6" w:space="0" w:color="auto"/>
              <w:bottom w:val="double" w:sz="6" w:space="0" w:color="auto"/>
              <w:right w:val="double" w:sz="6" w:space="0" w:color="000000"/>
            </w:tcBorders>
            <w:shd w:val="clear" w:color="auto" w:fill="CCCCCC"/>
            <w:noWrap/>
            <w:vAlign w:val="center"/>
          </w:tcPr>
          <w:p w:rsidR="00EC192C" w:rsidRPr="00EC192C" w:rsidRDefault="00EC192C" w:rsidP="00EC192C">
            <w:pPr>
              <w:widowControl/>
              <w:autoSpaceDE/>
              <w:autoSpaceDN/>
              <w:adjustRightInd/>
              <w:jc w:val="center"/>
              <w:rPr>
                <w:b/>
                <w:bCs/>
                <w:color w:val="0000FF"/>
                <w:sz w:val="24"/>
                <w:szCs w:val="24"/>
                <w:lang w:val="es-ES" w:eastAsia="es-ES"/>
              </w:rPr>
            </w:pPr>
            <w:r w:rsidRPr="00EC192C">
              <w:rPr>
                <w:b/>
                <w:bCs/>
                <w:color w:val="0000FF"/>
                <w:sz w:val="24"/>
                <w:szCs w:val="24"/>
                <w:lang w:val="es-ES" w:eastAsia="es-ES"/>
              </w:rPr>
              <w:t>2008</w:t>
            </w:r>
          </w:p>
        </w:tc>
      </w:tr>
      <w:tr w:rsidR="00EC192C" w:rsidRPr="00EC192C">
        <w:trPr>
          <w:trHeight w:val="270"/>
        </w:trPr>
        <w:tc>
          <w:tcPr>
            <w:tcW w:w="1342" w:type="dxa"/>
            <w:tcBorders>
              <w:top w:val="nil"/>
              <w:left w:val="double" w:sz="6" w:space="0" w:color="auto"/>
              <w:bottom w:val="single" w:sz="4" w:space="0" w:color="auto"/>
              <w:right w:val="nil"/>
            </w:tcBorders>
            <w:shd w:val="clear" w:color="auto" w:fill="CCCCCC"/>
            <w:noWrap/>
            <w:vAlign w:val="center"/>
          </w:tcPr>
          <w:p w:rsidR="00EC192C" w:rsidRPr="00EC192C" w:rsidRDefault="00EC192C" w:rsidP="00EC192C">
            <w:pPr>
              <w:widowControl/>
              <w:autoSpaceDE/>
              <w:autoSpaceDN/>
              <w:adjustRightInd/>
              <w:rPr>
                <w:b/>
                <w:sz w:val="24"/>
                <w:szCs w:val="24"/>
                <w:lang w:val="es-ES" w:eastAsia="es-ES"/>
              </w:rPr>
            </w:pPr>
            <w:r w:rsidRPr="00EC192C">
              <w:rPr>
                <w:b/>
                <w:sz w:val="24"/>
                <w:szCs w:val="24"/>
                <w:lang w:val="es-ES" w:eastAsia="es-ES"/>
              </w:rPr>
              <w:t xml:space="preserve">     236256.23</w:t>
            </w:r>
          </w:p>
        </w:tc>
        <w:tc>
          <w:tcPr>
            <w:tcW w:w="281" w:type="dxa"/>
            <w:vMerge w:val="restart"/>
            <w:tcBorders>
              <w:top w:val="nil"/>
              <w:left w:val="nil"/>
              <w:bottom w:val="double" w:sz="6" w:space="0" w:color="000000"/>
              <w:right w:val="nil"/>
            </w:tcBorders>
            <w:shd w:val="clear" w:color="auto" w:fill="CCCCCC"/>
            <w:vAlign w:val="center"/>
          </w:tcPr>
          <w:p w:rsidR="00EC192C" w:rsidRPr="00EC192C" w:rsidRDefault="00EC192C" w:rsidP="00EC192C">
            <w:pPr>
              <w:widowControl/>
              <w:autoSpaceDE/>
              <w:autoSpaceDN/>
              <w:adjustRightInd/>
              <w:jc w:val="center"/>
              <w:rPr>
                <w:b/>
                <w:sz w:val="24"/>
                <w:szCs w:val="24"/>
                <w:lang w:val="es-ES" w:eastAsia="es-ES"/>
              </w:rPr>
            </w:pPr>
            <w:r w:rsidRPr="00EC192C">
              <w:rPr>
                <w:b/>
                <w:sz w:val="24"/>
                <w:szCs w:val="24"/>
                <w:lang w:val="es-ES" w:eastAsia="es-ES"/>
              </w:rPr>
              <w:t>=</w:t>
            </w:r>
          </w:p>
        </w:tc>
        <w:tc>
          <w:tcPr>
            <w:tcW w:w="728" w:type="dxa"/>
            <w:vMerge w:val="restart"/>
            <w:tcBorders>
              <w:top w:val="nil"/>
              <w:left w:val="nil"/>
              <w:bottom w:val="double" w:sz="6" w:space="0" w:color="000000"/>
              <w:right w:val="double" w:sz="6" w:space="0" w:color="auto"/>
            </w:tcBorders>
            <w:shd w:val="clear" w:color="auto" w:fill="CCCCCC"/>
            <w:vAlign w:val="center"/>
          </w:tcPr>
          <w:p w:rsidR="00EC192C" w:rsidRPr="00EC192C" w:rsidRDefault="00EC192C" w:rsidP="00EC192C">
            <w:pPr>
              <w:widowControl/>
              <w:autoSpaceDE/>
              <w:autoSpaceDN/>
              <w:adjustRightInd/>
              <w:jc w:val="center"/>
              <w:rPr>
                <w:b/>
                <w:sz w:val="24"/>
                <w:szCs w:val="24"/>
                <w:lang w:val="es-ES" w:eastAsia="es-ES"/>
              </w:rPr>
            </w:pPr>
            <w:r w:rsidRPr="00EC192C">
              <w:rPr>
                <w:b/>
                <w:sz w:val="24"/>
                <w:szCs w:val="24"/>
                <w:lang w:val="es-ES" w:eastAsia="es-ES"/>
              </w:rPr>
              <w:t>1.02</w:t>
            </w:r>
          </w:p>
        </w:tc>
      </w:tr>
      <w:tr w:rsidR="00EC192C" w:rsidRPr="00EC192C">
        <w:trPr>
          <w:trHeight w:val="270"/>
        </w:trPr>
        <w:tc>
          <w:tcPr>
            <w:tcW w:w="1342" w:type="dxa"/>
            <w:tcBorders>
              <w:top w:val="nil"/>
              <w:left w:val="double" w:sz="6" w:space="0" w:color="auto"/>
              <w:bottom w:val="double" w:sz="6" w:space="0" w:color="auto"/>
              <w:right w:val="nil"/>
            </w:tcBorders>
            <w:shd w:val="clear" w:color="auto" w:fill="CCCCCC"/>
            <w:noWrap/>
            <w:vAlign w:val="center"/>
          </w:tcPr>
          <w:p w:rsidR="00EC192C" w:rsidRPr="00EC192C" w:rsidRDefault="00EC192C" w:rsidP="00EC192C">
            <w:pPr>
              <w:widowControl/>
              <w:autoSpaceDE/>
              <w:autoSpaceDN/>
              <w:adjustRightInd/>
              <w:jc w:val="center"/>
              <w:rPr>
                <w:b/>
                <w:sz w:val="24"/>
                <w:szCs w:val="24"/>
                <w:lang w:val="es-ES" w:eastAsia="es-ES"/>
              </w:rPr>
            </w:pPr>
            <w:r w:rsidRPr="00EC192C">
              <w:rPr>
                <w:b/>
                <w:sz w:val="24"/>
                <w:szCs w:val="24"/>
                <w:lang w:val="es-ES" w:eastAsia="es-ES"/>
              </w:rPr>
              <w:t>231,102.62</w:t>
            </w:r>
          </w:p>
        </w:tc>
        <w:tc>
          <w:tcPr>
            <w:tcW w:w="281" w:type="dxa"/>
            <w:vMerge/>
            <w:tcBorders>
              <w:top w:val="nil"/>
              <w:left w:val="nil"/>
              <w:bottom w:val="double" w:sz="6" w:space="0" w:color="000000"/>
              <w:right w:val="nil"/>
            </w:tcBorders>
            <w:shd w:val="clear" w:color="auto" w:fill="CCCCCC"/>
            <w:vAlign w:val="center"/>
          </w:tcPr>
          <w:p w:rsidR="00EC192C" w:rsidRPr="00EC192C" w:rsidRDefault="00EC192C" w:rsidP="00EC192C">
            <w:pPr>
              <w:widowControl/>
              <w:autoSpaceDE/>
              <w:autoSpaceDN/>
              <w:adjustRightInd/>
              <w:rPr>
                <w:b/>
                <w:sz w:val="24"/>
                <w:szCs w:val="24"/>
                <w:lang w:val="es-ES" w:eastAsia="es-ES"/>
              </w:rPr>
            </w:pPr>
          </w:p>
        </w:tc>
        <w:tc>
          <w:tcPr>
            <w:tcW w:w="728" w:type="dxa"/>
            <w:vMerge/>
            <w:tcBorders>
              <w:top w:val="nil"/>
              <w:left w:val="nil"/>
              <w:bottom w:val="double" w:sz="6" w:space="0" w:color="000000"/>
              <w:right w:val="double" w:sz="6" w:space="0" w:color="auto"/>
            </w:tcBorders>
            <w:shd w:val="clear" w:color="auto" w:fill="CCCCCC"/>
            <w:vAlign w:val="center"/>
          </w:tcPr>
          <w:p w:rsidR="00EC192C" w:rsidRPr="00EC192C" w:rsidRDefault="00EC192C" w:rsidP="00EC192C">
            <w:pPr>
              <w:widowControl/>
              <w:autoSpaceDE/>
              <w:autoSpaceDN/>
              <w:adjustRightInd/>
              <w:rPr>
                <w:b/>
                <w:sz w:val="24"/>
                <w:szCs w:val="24"/>
                <w:lang w:val="es-ES" w:eastAsia="es-ES"/>
              </w:rPr>
            </w:pPr>
          </w:p>
        </w:tc>
      </w:tr>
    </w:tbl>
    <w:p w:rsidR="00EC192C" w:rsidRPr="00EC192C" w:rsidRDefault="00EC192C" w:rsidP="00EC192C">
      <w:pPr>
        <w:widowControl/>
        <w:tabs>
          <w:tab w:val="left" w:pos="3465"/>
        </w:tabs>
        <w:autoSpaceDE/>
        <w:autoSpaceDN/>
        <w:adjustRightInd/>
        <w:spacing w:line="480" w:lineRule="auto"/>
        <w:jc w:val="both"/>
        <w:rPr>
          <w:b/>
          <w:sz w:val="24"/>
          <w:szCs w:val="24"/>
          <w:lang w:val="es-ES" w:eastAsia="es-ES"/>
        </w:rPr>
      </w:pPr>
    </w:p>
    <w:p w:rsidR="00EC192C" w:rsidRPr="00EC192C" w:rsidRDefault="00EC192C" w:rsidP="00EC192C">
      <w:pPr>
        <w:widowControl/>
        <w:tabs>
          <w:tab w:val="left" w:pos="3465"/>
        </w:tabs>
        <w:autoSpaceDE/>
        <w:autoSpaceDN/>
        <w:adjustRightInd/>
        <w:spacing w:line="480" w:lineRule="auto"/>
        <w:jc w:val="both"/>
        <w:rPr>
          <w:b/>
          <w:sz w:val="24"/>
          <w:szCs w:val="24"/>
          <w:lang w:val="es-ES" w:eastAsia="es-ES"/>
        </w:rPr>
      </w:pPr>
    </w:p>
    <w:p w:rsidR="00EC192C" w:rsidRPr="00EC192C" w:rsidRDefault="00EC192C" w:rsidP="00EC192C">
      <w:pPr>
        <w:widowControl/>
        <w:tabs>
          <w:tab w:val="left" w:pos="3465"/>
        </w:tabs>
        <w:autoSpaceDE/>
        <w:autoSpaceDN/>
        <w:adjustRightInd/>
        <w:spacing w:line="480" w:lineRule="auto"/>
        <w:jc w:val="both"/>
        <w:rPr>
          <w:b/>
          <w:sz w:val="24"/>
          <w:szCs w:val="24"/>
          <w:lang w:val="es-ES" w:eastAsia="es-ES"/>
        </w:rPr>
      </w:pPr>
    </w:p>
    <w:p w:rsidR="00EC192C" w:rsidRPr="00EC192C" w:rsidRDefault="00EC192C" w:rsidP="00EC192C">
      <w:pPr>
        <w:widowControl/>
        <w:autoSpaceDE/>
        <w:autoSpaceDN/>
        <w:adjustRightInd/>
        <w:jc w:val="center"/>
        <w:rPr>
          <w:b/>
          <w:bCs/>
          <w:lang w:val="es-ES" w:eastAsia="es-ES"/>
        </w:rPr>
      </w:pPr>
      <w:bookmarkStart w:id="455" w:name="_Toc237617535"/>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3</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8</w:t>
      </w:r>
      <w:r w:rsidR="001776CE" w:rsidRPr="00EC192C">
        <w:rPr>
          <w:rFonts w:cs="Times New Roman"/>
          <w:b/>
          <w:bCs/>
          <w:lang w:val="es-ES" w:eastAsia="es-ES"/>
        </w:rPr>
        <w:fldChar w:fldCharType="end"/>
      </w:r>
      <w:r w:rsidRPr="00EC192C">
        <w:rPr>
          <w:b/>
          <w:bCs/>
          <w:lang w:val="es-ES" w:eastAsia="es-ES"/>
        </w:rPr>
        <w:t>.- Índice financiero Ra</w:t>
      </w:r>
      <w:r w:rsidRPr="00EC192C">
        <w:rPr>
          <w:bCs/>
          <w:lang w:val="es-ES" w:eastAsia="es-ES"/>
        </w:rPr>
        <w:t>zón del Inventario</w:t>
      </w:r>
      <w:bookmarkEnd w:id="455"/>
    </w:p>
    <w:p w:rsidR="00EC192C" w:rsidRPr="00EC192C" w:rsidRDefault="00EC192C" w:rsidP="00EC192C">
      <w:pPr>
        <w:widowControl/>
        <w:autoSpaceDE/>
        <w:autoSpaceDN/>
        <w:adjustRightInd/>
        <w:rPr>
          <w:b/>
          <w:bCs/>
          <w:sz w:val="44"/>
          <w:lang w:val="es-ES" w:eastAsia="es-ES"/>
        </w:rPr>
      </w:pPr>
    </w:p>
    <w:p w:rsidR="00EC192C" w:rsidRPr="00EC192C" w:rsidRDefault="00EC192C" w:rsidP="00EC192C">
      <w:pPr>
        <w:widowControl/>
        <w:tabs>
          <w:tab w:val="left" w:pos="3465"/>
        </w:tabs>
        <w:autoSpaceDE/>
        <w:autoSpaceDN/>
        <w:adjustRightInd/>
        <w:spacing w:line="480" w:lineRule="auto"/>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1416"/>
        <w:jc w:val="both"/>
        <w:rPr>
          <w:sz w:val="24"/>
          <w:szCs w:val="24"/>
          <w:lang w:val="es-ES" w:eastAsia="es-ES"/>
        </w:rPr>
      </w:pPr>
      <w:r w:rsidRPr="00EC192C">
        <w:rPr>
          <w:sz w:val="24"/>
          <w:szCs w:val="24"/>
          <w:lang w:val="es-ES" w:eastAsia="es-ES"/>
        </w:rPr>
        <w:t>El número de veces que rota el inventario durante el año es de 1.02,  esto quiere decir que los productos que ingresan a bodega rotan una vez al año.</w:t>
      </w:r>
    </w:p>
    <w:p w:rsidR="00EC192C" w:rsidRPr="00EC192C" w:rsidRDefault="00EC192C" w:rsidP="00EC192C">
      <w:pPr>
        <w:widowControl/>
        <w:tabs>
          <w:tab w:val="left" w:pos="3465"/>
        </w:tabs>
        <w:autoSpaceDE/>
        <w:autoSpaceDN/>
        <w:adjustRightInd/>
        <w:spacing w:line="480" w:lineRule="auto"/>
        <w:ind w:left="1416"/>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1416"/>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1416"/>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1416"/>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1416"/>
        <w:jc w:val="both"/>
        <w:rPr>
          <w:sz w:val="24"/>
          <w:szCs w:val="24"/>
          <w:lang w:val="es-ES" w:eastAsia="es-ES"/>
        </w:rPr>
      </w:pPr>
      <w:r w:rsidRPr="00EC192C">
        <w:rPr>
          <w:sz w:val="24"/>
          <w:szCs w:val="24"/>
          <w:lang w:val="es-ES" w:eastAsia="es-ES"/>
        </w:rPr>
        <w:t xml:space="preserve"> </w:t>
      </w:r>
    </w:p>
    <w:p w:rsidR="00EC192C" w:rsidRPr="00EC192C" w:rsidRDefault="00EC192C" w:rsidP="00EC192C">
      <w:pPr>
        <w:widowControl/>
        <w:tabs>
          <w:tab w:val="left" w:pos="3465"/>
        </w:tabs>
        <w:autoSpaceDE/>
        <w:autoSpaceDN/>
        <w:adjustRightInd/>
        <w:spacing w:line="480" w:lineRule="auto"/>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jc w:val="both"/>
        <w:rPr>
          <w:sz w:val="24"/>
          <w:szCs w:val="24"/>
          <w:lang w:val="es-ES" w:eastAsia="es-ES"/>
        </w:rPr>
      </w:pPr>
    </w:p>
    <w:tbl>
      <w:tblPr>
        <w:tblW w:w="5025" w:type="dxa"/>
        <w:jc w:val="center"/>
        <w:tblInd w:w="1154" w:type="dxa"/>
        <w:tblCellMar>
          <w:left w:w="28" w:type="dxa"/>
          <w:right w:w="28" w:type="dxa"/>
        </w:tblCellMar>
        <w:tblLook w:val="0000"/>
      </w:tblPr>
      <w:tblGrid>
        <w:gridCol w:w="2201"/>
        <w:gridCol w:w="2824"/>
      </w:tblGrid>
      <w:tr w:rsidR="00EC192C" w:rsidRPr="00EC192C">
        <w:trPr>
          <w:cantSplit/>
          <w:trHeight w:val="330"/>
          <w:jc w:val="center"/>
        </w:trPr>
        <w:tc>
          <w:tcPr>
            <w:tcW w:w="2201" w:type="dxa"/>
            <w:vMerge w:val="restart"/>
            <w:tcBorders>
              <w:top w:val="single" w:sz="4" w:space="0" w:color="FFFFFF"/>
              <w:left w:val="single" w:sz="4" w:space="0" w:color="FFFFFF"/>
              <w:right w:val="single" w:sz="4" w:space="0" w:color="FFFFFF"/>
            </w:tcBorders>
            <w:noWrap/>
            <w:vAlign w:val="center"/>
          </w:tcPr>
          <w:p w:rsidR="00EC192C" w:rsidRPr="00EC192C" w:rsidRDefault="00EC192C" w:rsidP="00EC192C">
            <w:pPr>
              <w:widowControl/>
              <w:autoSpaceDE/>
              <w:autoSpaceDN/>
              <w:adjustRightInd/>
              <w:rPr>
                <w:rFonts w:eastAsia="Calibri"/>
                <w:sz w:val="24"/>
                <w:szCs w:val="24"/>
                <w:lang w:val="es-ES" w:eastAsia="es-ES"/>
              </w:rPr>
            </w:pPr>
            <w:r w:rsidRPr="00EC192C">
              <w:rPr>
                <w:rFonts w:eastAsia="Calibri"/>
                <w:b/>
                <w:sz w:val="24"/>
                <w:szCs w:val="24"/>
                <w:lang w:val="es-ES" w:eastAsia="es-ES"/>
              </w:rPr>
              <w:lastRenderedPageBreak/>
              <w:t xml:space="preserve">Días de rotación  </w:t>
            </w:r>
            <w:r w:rsidRPr="00EC192C">
              <w:rPr>
                <w:rFonts w:eastAsia="Calibri"/>
                <w:sz w:val="24"/>
                <w:szCs w:val="24"/>
                <w:lang w:val="es-ES" w:eastAsia="es-ES"/>
              </w:rPr>
              <w:t>=</w:t>
            </w:r>
          </w:p>
        </w:tc>
        <w:tc>
          <w:tcPr>
            <w:tcW w:w="2824" w:type="dxa"/>
            <w:tcBorders>
              <w:top w:val="single" w:sz="4" w:space="0" w:color="FFFFFF"/>
              <w:left w:val="single" w:sz="4" w:space="0" w:color="FFFFFF"/>
              <w:bottom w:val="single" w:sz="4" w:space="0" w:color="auto"/>
              <w:right w:val="single" w:sz="4" w:space="0" w:color="FFFFFF"/>
            </w:tcBorders>
            <w:noWrap/>
            <w:vAlign w:val="center"/>
          </w:tcPr>
          <w:p w:rsidR="00EC192C" w:rsidRPr="00EC192C" w:rsidRDefault="00EC192C" w:rsidP="00EC192C">
            <w:pPr>
              <w:widowControl/>
              <w:autoSpaceDE/>
              <w:autoSpaceDN/>
              <w:adjustRightInd/>
              <w:jc w:val="center"/>
              <w:rPr>
                <w:rFonts w:eastAsia="Calibri"/>
                <w:b/>
                <w:sz w:val="24"/>
                <w:szCs w:val="24"/>
                <w:lang w:val="es-ES" w:eastAsia="es-ES"/>
              </w:rPr>
            </w:pPr>
            <w:r w:rsidRPr="00EC192C">
              <w:rPr>
                <w:rFonts w:eastAsia="Calibri"/>
                <w:b/>
                <w:sz w:val="24"/>
                <w:szCs w:val="24"/>
                <w:lang w:val="es-ES" w:eastAsia="es-ES"/>
              </w:rPr>
              <w:t>360</w:t>
            </w:r>
          </w:p>
        </w:tc>
      </w:tr>
      <w:tr w:rsidR="00EC192C" w:rsidRPr="00EC192C">
        <w:trPr>
          <w:cantSplit/>
          <w:trHeight w:val="330"/>
          <w:jc w:val="center"/>
        </w:trPr>
        <w:tc>
          <w:tcPr>
            <w:tcW w:w="2201" w:type="dxa"/>
            <w:vMerge/>
            <w:tcBorders>
              <w:left w:val="single" w:sz="4" w:space="0" w:color="FFFFFF"/>
              <w:bottom w:val="single" w:sz="4" w:space="0" w:color="FFFFFF"/>
              <w:right w:val="single" w:sz="4" w:space="0" w:color="FFFFFF"/>
            </w:tcBorders>
            <w:vAlign w:val="center"/>
          </w:tcPr>
          <w:p w:rsidR="00EC192C" w:rsidRPr="00EC192C" w:rsidRDefault="00EC192C" w:rsidP="005F4BBA">
            <w:pPr>
              <w:widowControl/>
              <w:autoSpaceDE/>
              <w:autoSpaceDN/>
              <w:adjustRightInd/>
              <w:ind w:leftChars="350" w:left="700"/>
              <w:jc w:val="both"/>
              <w:rPr>
                <w:rFonts w:eastAsia="Calibri"/>
                <w:sz w:val="24"/>
                <w:szCs w:val="24"/>
                <w:lang w:val="es-ES" w:eastAsia="es-ES"/>
              </w:rPr>
            </w:pPr>
          </w:p>
        </w:tc>
        <w:tc>
          <w:tcPr>
            <w:tcW w:w="2824" w:type="dxa"/>
            <w:tcBorders>
              <w:top w:val="single" w:sz="4" w:space="0" w:color="auto"/>
              <w:left w:val="single" w:sz="4" w:space="0" w:color="FFFFFF"/>
              <w:bottom w:val="single" w:sz="4" w:space="0" w:color="FFFFFF"/>
              <w:right w:val="single" w:sz="4" w:space="0" w:color="FFFFFF"/>
            </w:tcBorders>
            <w:noWrap/>
            <w:vAlign w:val="center"/>
          </w:tcPr>
          <w:p w:rsidR="00EC192C" w:rsidRPr="00EC192C" w:rsidRDefault="00EC192C" w:rsidP="00EC192C">
            <w:pPr>
              <w:widowControl/>
              <w:autoSpaceDE/>
              <w:autoSpaceDN/>
              <w:adjustRightInd/>
              <w:jc w:val="center"/>
              <w:rPr>
                <w:rFonts w:eastAsia="Calibri"/>
                <w:b/>
                <w:sz w:val="24"/>
                <w:szCs w:val="24"/>
                <w:lang w:val="es-ES" w:eastAsia="es-ES"/>
              </w:rPr>
            </w:pPr>
            <w:r w:rsidRPr="00EC192C">
              <w:rPr>
                <w:rFonts w:eastAsia="Calibri"/>
                <w:b/>
                <w:sz w:val="24"/>
                <w:szCs w:val="24"/>
                <w:lang w:val="es-ES" w:eastAsia="es-ES"/>
              </w:rPr>
              <w:t>Razón de inventario</w:t>
            </w:r>
            <w:r w:rsidRPr="00EC192C">
              <w:rPr>
                <w:rFonts w:eastAsia="Calibri"/>
                <w:sz w:val="24"/>
                <w:szCs w:val="24"/>
                <w:lang w:val="es-ES" w:eastAsia="es-ES"/>
              </w:rPr>
              <w:t xml:space="preserve">  </w:t>
            </w:r>
          </w:p>
        </w:tc>
      </w:tr>
    </w:tbl>
    <w:p w:rsidR="00EC192C" w:rsidRPr="00EC192C" w:rsidRDefault="00EC192C" w:rsidP="00EC192C">
      <w:pPr>
        <w:widowControl/>
        <w:tabs>
          <w:tab w:val="left" w:pos="3465"/>
        </w:tabs>
        <w:autoSpaceDE/>
        <w:autoSpaceDN/>
        <w:adjustRightInd/>
        <w:spacing w:line="480" w:lineRule="auto"/>
        <w:jc w:val="both"/>
        <w:rPr>
          <w:sz w:val="24"/>
          <w:szCs w:val="24"/>
          <w:lang w:val="es-ES" w:eastAsia="es-ES"/>
        </w:rPr>
      </w:pPr>
    </w:p>
    <w:tbl>
      <w:tblPr>
        <w:tblW w:w="2351" w:type="dxa"/>
        <w:jc w:val="center"/>
        <w:shd w:val="clear" w:color="auto" w:fill="CCCCCC"/>
        <w:tblCellMar>
          <w:left w:w="70" w:type="dxa"/>
          <w:right w:w="70" w:type="dxa"/>
        </w:tblCellMar>
        <w:tblLook w:val="0000"/>
      </w:tblPr>
      <w:tblGrid>
        <w:gridCol w:w="1118"/>
        <w:gridCol w:w="281"/>
        <w:gridCol w:w="952"/>
      </w:tblGrid>
      <w:tr w:rsidR="00EC192C" w:rsidRPr="00EC192C">
        <w:trPr>
          <w:trHeight w:val="285"/>
          <w:jc w:val="center"/>
        </w:trPr>
        <w:tc>
          <w:tcPr>
            <w:tcW w:w="2351" w:type="dxa"/>
            <w:gridSpan w:val="3"/>
            <w:tcBorders>
              <w:top w:val="double" w:sz="6" w:space="0" w:color="auto"/>
              <w:left w:val="double" w:sz="6" w:space="0" w:color="auto"/>
              <w:bottom w:val="double" w:sz="6" w:space="0" w:color="auto"/>
              <w:right w:val="double" w:sz="6" w:space="0" w:color="000000"/>
            </w:tcBorders>
            <w:shd w:val="clear" w:color="auto" w:fill="CCCCCC"/>
            <w:noWrap/>
            <w:vAlign w:val="center"/>
          </w:tcPr>
          <w:p w:rsidR="00EC192C" w:rsidRPr="00EC192C" w:rsidRDefault="00EC192C" w:rsidP="00EC192C">
            <w:pPr>
              <w:widowControl/>
              <w:autoSpaceDE/>
              <w:autoSpaceDN/>
              <w:adjustRightInd/>
              <w:jc w:val="center"/>
              <w:rPr>
                <w:b/>
                <w:bCs/>
                <w:color w:val="0000FF"/>
                <w:sz w:val="24"/>
                <w:szCs w:val="24"/>
                <w:lang w:val="es-ES" w:eastAsia="es-ES"/>
              </w:rPr>
            </w:pPr>
            <w:r w:rsidRPr="00EC192C">
              <w:rPr>
                <w:b/>
                <w:bCs/>
                <w:color w:val="0000FF"/>
                <w:sz w:val="24"/>
                <w:szCs w:val="24"/>
                <w:lang w:val="es-ES" w:eastAsia="es-ES"/>
              </w:rPr>
              <w:t>2008</w:t>
            </w:r>
          </w:p>
        </w:tc>
      </w:tr>
      <w:tr w:rsidR="00EC192C" w:rsidRPr="00EC192C">
        <w:trPr>
          <w:trHeight w:val="270"/>
          <w:jc w:val="center"/>
        </w:trPr>
        <w:tc>
          <w:tcPr>
            <w:tcW w:w="1118" w:type="dxa"/>
            <w:tcBorders>
              <w:top w:val="nil"/>
              <w:left w:val="double" w:sz="6" w:space="0" w:color="auto"/>
              <w:bottom w:val="single" w:sz="4" w:space="0" w:color="auto"/>
              <w:right w:val="nil"/>
            </w:tcBorders>
            <w:shd w:val="clear" w:color="auto" w:fill="CCCCCC"/>
            <w:noWrap/>
            <w:vAlign w:val="center"/>
          </w:tcPr>
          <w:p w:rsidR="00EC192C" w:rsidRPr="00EC192C" w:rsidRDefault="00EC192C" w:rsidP="00EC192C">
            <w:pPr>
              <w:widowControl/>
              <w:autoSpaceDE/>
              <w:autoSpaceDN/>
              <w:adjustRightInd/>
              <w:jc w:val="center"/>
              <w:rPr>
                <w:b/>
                <w:bCs/>
                <w:sz w:val="24"/>
                <w:szCs w:val="24"/>
                <w:lang w:val="es-ES" w:eastAsia="es-ES"/>
              </w:rPr>
            </w:pPr>
          </w:p>
          <w:p w:rsidR="00EC192C" w:rsidRPr="00EC192C" w:rsidRDefault="00EC192C" w:rsidP="00EC192C">
            <w:pPr>
              <w:widowControl/>
              <w:autoSpaceDE/>
              <w:autoSpaceDN/>
              <w:adjustRightInd/>
              <w:jc w:val="center"/>
              <w:rPr>
                <w:b/>
                <w:bCs/>
                <w:sz w:val="24"/>
                <w:szCs w:val="24"/>
                <w:lang w:val="es-ES" w:eastAsia="es-ES"/>
              </w:rPr>
            </w:pPr>
            <w:r w:rsidRPr="00EC192C">
              <w:rPr>
                <w:b/>
                <w:bCs/>
                <w:sz w:val="24"/>
                <w:szCs w:val="24"/>
                <w:lang w:val="es-ES" w:eastAsia="es-ES"/>
              </w:rPr>
              <w:t>360</w:t>
            </w:r>
          </w:p>
        </w:tc>
        <w:tc>
          <w:tcPr>
            <w:tcW w:w="276" w:type="dxa"/>
            <w:vMerge w:val="restart"/>
            <w:tcBorders>
              <w:top w:val="nil"/>
              <w:left w:val="nil"/>
              <w:bottom w:val="double" w:sz="6" w:space="0" w:color="000000"/>
              <w:right w:val="nil"/>
            </w:tcBorders>
            <w:shd w:val="clear" w:color="auto" w:fill="CCCCCC"/>
            <w:vAlign w:val="center"/>
          </w:tcPr>
          <w:p w:rsidR="00EC192C" w:rsidRPr="00EC192C" w:rsidRDefault="00EC192C" w:rsidP="00EC192C">
            <w:pPr>
              <w:widowControl/>
              <w:autoSpaceDE/>
              <w:autoSpaceDN/>
              <w:adjustRightInd/>
              <w:jc w:val="center"/>
              <w:rPr>
                <w:b/>
                <w:bCs/>
                <w:sz w:val="24"/>
                <w:szCs w:val="24"/>
                <w:lang w:val="es-ES" w:eastAsia="es-ES"/>
              </w:rPr>
            </w:pPr>
            <w:r w:rsidRPr="00EC192C">
              <w:rPr>
                <w:b/>
                <w:bCs/>
                <w:sz w:val="24"/>
                <w:szCs w:val="24"/>
                <w:lang w:val="es-ES" w:eastAsia="es-ES"/>
              </w:rPr>
              <w:t>=</w:t>
            </w:r>
          </w:p>
        </w:tc>
        <w:tc>
          <w:tcPr>
            <w:tcW w:w="957" w:type="dxa"/>
            <w:vMerge w:val="restart"/>
            <w:tcBorders>
              <w:top w:val="nil"/>
              <w:left w:val="nil"/>
              <w:bottom w:val="double" w:sz="6" w:space="0" w:color="000000"/>
              <w:right w:val="double" w:sz="6" w:space="0" w:color="auto"/>
            </w:tcBorders>
            <w:shd w:val="clear" w:color="auto" w:fill="CCCCCC"/>
            <w:vAlign w:val="center"/>
          </w:tcPr>
          <w:p w:rsidR="00EC192C" w:rsidRPr="00EC192C" w:rsidRDefault="00EC192C" w:rsidP="00EC192C">
            <w:pPr>
              <w:widowControl/>
              <w:autoSpaceDE/>
              <w:autoSpaceDN/>
              <w:adjustRightInd/>
              <w:jc w:val="center"/>
              <w:rPr>
                <w:b/>
                <w:bCs/>
                <w:sz w:val="24"/>
                <w:szCs w:val="24"/>
                <w:lang w:val="es-ES" w:eastAsia="es-ES"/>
              </w:rPr>
            </w:pPr>
            <w:r w:rsidRPr="00EC192C">
              <w:rPr>
                <w:b/>
                <w:bCs/>
                <w:sz w:val="24"/>
                <w:szCs w:val="24"/>
                <w:lang w:val="es-ES" w:eastAsia="es-ES"/>
              </w:rPr>
              <w:t>352.94</w:t>
            </w:r>
          </w:p>
        </w:tc>
      </w:tr>
      <w:tr w:rsidR="00EC192C" w:rsidRPr="00EC192C">
        <w:trPr>
          <w:trHeight w:val="270"/>
          <w:jc w:val="center"/>
        </w:trPr>
        <w:tc>
          <w:tcPr>
            <w:tcW w:w="1118" w:type="dxa"/>
            <w:tcBorders>
              <w:top w:val="nil"/>
              <w:left w:val="double" w:sz="6" w:space="0" w:color="auto"/>
              <w:bottom w:val="double" w:sz="6" w:space="0" w:color="auto"/>
              <w:right w:val="nil"/>
            </w:tcBorders>
            <w:shd w:val="clear" w:color="auto" w:fill="CCCCCC"/>
            <w:noWrap/>
            <w:vAlign w:val="center"/>
          </w:tcPr>
          <w:p w:rsidR="00EC192C" w:rsidRPr="00EC192C" w:rsidRDefault="00EC192C" w:rsidP="00EC192C">
            <w:pPr>
              <w:widowControl/>
              <w:autoSpaceDE/>
              <w:autoSpaceDN/>
              <w:adjustRightInd/>
              <w:jc w:val="center"/>
              <w:rPr>
                <w:b/>
                <w:bCs/>
                <w:sz w:val="24"/>
                <w:szCs w:val="24"/>
                <w:lang w:val="es-ES" w:eastAsia="es-ES"/>
              </w:rPr>
            </w:pPr>
            <w:r w:rsidRPr="00EC192C">
              <w:rPr>
                <w:b/>
                <w:bCs/>
                <w:sz w:val="24"/>
                <w:szCs w:val="24"/>
                <w:lang w:val="es-ES" w:eastAsia="es-ES"/>
              </w:rPr>
              <w:t>1.02</w:t>
            </w:r>
          </w:p>
        </w:tc>
        <w:tc>
          <w:tcPr>
            <w:tcW w:w="276" w:type="dxa"/>
            <w:vMerge/>
            <w:tcBorders>
              <w:top w:val="nil"/>
              <w:left w:val="nil"/>
              <w:bottom w:val="double" w:sz="6" w:space="0" w:color="000000"/>
              <w:right w:val="nil"/>
            </w:tcBorders>
            <w:shd w:val="clear" w:color="auto" w:fill="CCCCCC"/>
            <w:vAlign w:val="center"/>
          </w:tcPr>
          <w:p w:rsidR="00EC192C" w:rsidRPr="00EC192C" w:rsidRDefault="00EC192C" w:rsidP="00EC192C">
            <w:pPr>
              <w:widowControl/>
              <w:autoSpaceDE/>
              <w:autoSpaceDN/>
              <w:adjustRightInd/>
              <w:rPr>
                <w:b/>
                <w:bCs/>
                <w:sz w:val="24"/>
                <w:szCs w:val="24"/>
                <w:lang w:val="es-ES" w:eastAsia="es-ES"/>
              </w:rPr>
            </w:pPr>
          </w:p>
        </w:tc>
        <w:tc>
          <w:tcPr>
            <w:tcW w:w="957" w:type="dxa"/>
            <w:vMerge/>
            <w:tcBorders>
              <w:top w:val="nil"/>
              <w:left w:val="nil"/>
              <w:bottom w:val="double" w:sz="6" w:space="0" w:color="000000"/>
              <w:right w:val="double" w:sz="6" w:space="0" w:color="auto"/>
            </w:tcBorders>
            <w:shd w:val="clear" w:color="auto" w:fill="CCCCCC"/>
            <w:vAlign w:val="center"/>
          </w:tcPr>
          <w:p w:rsidR="00EC192C" w:rsidRPr="00EC192C" w:rsidRDefault="00EC192C" w:rsidP="00EC192C">
            <w:pPr>
              <w:widowControl/>
              <w:autoSpaceDE/>
              <w:autoSpaceDN/>
              <w:adjustRightInd/>
              <w:rPr>
                <w:b/>
                <w:bCs/>
                <w:sz w:val="24"/>
                <w:szCs w:val="24"/>
                <w:lang w:val="es-ES" w:eastAsia="es-ES"/>
              </w:rPr>
            </w:pPr>
          </w:p>
        </w:tc>
      </w:tr>
    </w:tbl>
    <w:p w:rsidR="00EC192C" w:rsidRPr="00EC192C" w:rsidRDefault="00EC192C" w:rsidP="00EC192C">
      <w:pPr>
        <w:widowControl/>
        <w:autoSpaceDE/>
        <w:autoSpaceDN/>
        <w:adjustRightInd/>
        <w:jc w:val="center"/>
        <w:rPr>
          <w:rFonts w:cs="Times New Roman"/>
          <w:b/>
          <w:bCs/>
          <w:lang w:val="es-ES" w:eastAsia="es-ES"/>
        </w:rPr>
      </w:pPr>
      <w:bookmarkStart w:id="456" w:name="_Toc237617536"/>
    </w:p>
    <w:p w:rsidR="00EC192C" w:rsidRPr="00EC192C" w:rsidRDefault="00EC192C" w:rsidP="00EC192C">
      <w:pPr>
        <w:widowControl/>
        <w:autoSpaceDE/>
        <w:autoSpaceDN/>
        <w:adjustRightInd/>
        <w:jc w:val="center"/>
        <w:rPr>
          <w:bCs/>
          <w:lang w:val="es-ES" w:eastAsia="es-ES"/>
        </w:rPr>
      </w:pPr>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3</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9</w:t>
      </w:r>
      <w:r w:rsidR="001776CE" w:rsidRPr="00EC192C">
        <w:rPr>
          <w:rFonts w:cs="Times New Roman"/>
          <w:b/>
          <w:bCs/>
          <w:lang w:val="es-ES" w:eastAsia="es-ES"/>
        </w:rPr>
        <w:fldChar w:fldCharType="end"/>
      </w:r>
      <w:r w:rsidRPr="00EC192C">
        <w:rPr>
          <w:b/>
          <w:bCs/>
          <w:lang w:val="es-ES" w:eastAsia="es-ES"/>
        </w:rPr>
        <w:t xml:space="preserve">.- </w:t>
      </w:r>
      <w:r w:rsidRPr="00EC192C">
        <w:rPr>
          <w:bCs/>
          <w:lang w:val="es-ES" w:eastAsia="es-ES"/>
        </w:rPr>
        <w:t>Índice financiero días de Rotación</w:t>
      </w:r>
      <w:bookmarkEnd w:id="456"/>
    </w:p>
    <w:p w:rsidR="00EC192C" w:rsidRPr="00EC192C" w:rsidRDefault="00EC192C" w:rsidP="00EC192C">
      <w:pPr>
        <w:widowControl/>
        <w:autoSpaceDE/>
        <w:autoSpaceDN/>
        <w:adjustRightInd/>
        <w:rPr>
          <w:b/>
          <w:bCs/>
          <w:sz w:val="44"/>
          <w:lang w:val="es-ES" w:eastAsia="es-ES"/>
        </w:rPr>
      </w:pPr>
    </w:p>
    <w:p w:rsidR="00EC192C" w:rsidRPr="00EC192C" w:rsidRDefault="00EC192C" w:rsidP="00EC192C">
      <w:pPr>
        <w:widowControl/>
        <w:tabs>
          <w:tab w:val="left" w:pos="3465"/>
        </w:tabs>
        <w:autoSpaceDE/>
        <w:autoSpaceDN/>
        <w:adjustRightInd/>
        <w:spacing w:line="360" w:lineRule="auto"/>
        <w:jc w:val="both"/>
        <w:rPr>
          <w:sz w:val="24"/>
          <w:szCs w:val="24"/>
          <w:lang w:val="es-ES" w:eastAsia="es-ES"/>
        </w:rPr>
      </w:pPr>
    </w:p>
    <w:p w:rsidR="00EC192C" w:rsidRPr="00EC192C" w:rsidRDefault="00EC192C" w:rsidP="00EC192C">
      <w:pPr>
        <w:widowControl/>
        <w:tabs>
          <w:tab w:val="left" w:pos="3465"/>
        </w:tabs>
        <w:autoSpaceDE/>
        <w:autoSpaceDN/>
        <w:adjustRightInd/>
        <w:spacing w:line="360" w:lineRule="auto"/>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1416"/>
        <w:jc w:val="both"/>
        <w:rPr>
          <w:sz w:val="24"/>
          <w:szCs w:val="24"/>
          <w:lang w:val="es-ES" w:eastAsia="es-ES"/>
        </w:rPr>
        <w:sectPr w:rsidR="00EC192C" w:rsidRPr="00EC192C" w:rsidSect="00EC192C">
          <w:pgSz w:w="11906" w:h="16838"/>
          <w:pgMar w:top="2268" w:right="1361" w:bottom="1985" w:left="2268" w:header="709" w:footer="709" w:gutter="0"/>
          <w:cols w:space="720"/>
          <w:docGrid w:linePitch="360"/>
        </w:sectPr>
      </w:pPr>
      <w:r w:rsidRPr="00EC192C">
        <w:rPr>
          <w:sz w:val="24"/>
          <w:szCs w:val="24"/>
          <w:lang w:val="es-ES" w:eastAsia="es-ES"/>
        </w:rPr>
        <w:t>Esto nos indica que cada 353 días se está rotando el inventario y es el tiempo que demora en salir de bodega, uno de los factores para que tenga este tiempo de rotación podría ser la especulación del producto en ciertos meses del año.</w:t>
      </w:r>
    </w:p>
    <w:p w:rsidR="00EC192C" w:rsidRPr="00EC192C" w:rsidRDefault="00EC192C" w:rsidP="0098476E">
      <w:pPr>
        <w:keepNext/>
        <w:widowControl/>
        <w:numPr>
          <w:ilvl w:val="2"/>
          <w:numId w:val="13"/>
        </w:numPr>
        <w:autoSpaceDE/>
        <w:autoSpaceDN/>
        <w:adjustRightInd/>
        <w:spacing w:before="240" w:after="240" w:line="480" w:lineRule="auto"/>
        <w:outlineLvl w:val="2"/>
        <w:rPr>
          <w:b/>
          <w:bCs/>
          <w:sz w:val="24"/>
          <w:szCs w:val="24"/>
          <w:lang w:val="es-ES" w:eastAsia="es-ES"/>
        </w:rPr>
      </w:pPr>
      <w:bookmarkStart w:id="457" w:name="_Toc237080240"/>
      <w:bookmarkStart w:id="458" w:name="_Toc237201682"/>
      <w:bookmarkStart w:id="459" w:name="_Toc237696379"/>
      <w:r w:rsidRPr="00EC192C">
        <w:rPr>
          <w:b/>
          <w:bCs/>
          <w:sz w:val="24"/>
          <w:szCs w:val="26"/>
          <w:lang w:val="es-ES" w:eastAsia="es-ES"/>
        </w:rPr>
        <w:lastRenderedPageBreak/>
        <w:t>Evaluación y verificación de la correcta presentación del inventario y costo de ventas e los estados financieros.</w:t>
      </w:r>
      <w:bookmarkEnd w:id="457"/>
      <w:bookmarkEnd w:id="458"/>
      <w:bookmarkEnd w:id="459"/>
    </w:p>
    <w:p w:rsidR="00EC192C" w:rsidRPr="00EC192C" w:rsidRDefault="00EC192C" w:rsidP="0098476E">
      <w:pPr>
        <w:widowControl/>
        <w:numPr>
          <w:ilvl w:val="3"/>
          <w:numId w:val="13"/>
        </w:numPr>
        <w:autoSpaceDE/>
        <w:autoSpaceDN/>
        <w:adjustRightInd/>
        <w:spacing w:after="240" w:line="480" w:lineRule="auto"/>
        <w:outlineLvl w:val="3"/>
        <w:rPr>
          <w:rFonts w:cs="Times New Roman"/>
          <w:b/>
          <w:sz w:val="24"/>
          <w:szCs w:val="24"/>
          <w:lang w:val="es-ES" w:eastAsia="es-ES"/>
        </w:rPr>
      </w:pPr>
      <w:r w:rsidRPr="00EC192C">
        <w:rPr>
          <w:rFonts w:cs="Times New Roman"/>
          <w:b/>
          <w:sz w:val="24"/>
          <w:szCs w:val="24"/>
          <w:lang w:val="es-ES" w:eastAsia="es-ES"/>
        </w:rPr>
        <w:t xml:space="preserve">Objetivo: </w:t>
      </w:r>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t>Determinar la presentación y razonabilidad del saldo Inventario – Costo de ventas en los estados financieros.</w:t>
      </w:r>
    </w:p>
    <w:p w:rsidR="00EC192C" w:rsidRPr="00EC192C" w:rsidRDefault="00EC192C" w:rsidP="0098476E">
      <w:pPr>
        <w:widowControl/>
        <w:numPr>
          <w:ilvl w:val="3"/>
          <w:numId w:val="13"/>
        </w:numPr>
        <w:autoSpaceDE/>
        <w:autoSpaceDN/>
        <w:adjustRightInd/>
        <w:spacing w:after="240" w:line="480" w:lineRule="auto"/>
        <w:outlineLvl w:val="3"/>
        <w:rPr>
          <w:rFonts w:cs="Times New Roman"/>
          <w:b/>
          <w:sz w:val="24"/>
          <w:szCs w:val="24"/>
          <w:lang w:val="es-ES" w:eastAsia="es-ES"/>
        </w:rPr>
      </w:pPr>
      <w:r w:rsidRPr="00EC192C">
        <w:rPr>
          <w:rFonts w:cs="Times New Roman"/>
          <w:b/>
          <w:sz w:val="24"/>
          <w:szCs w:val="24"/>
          <w:lang w:val="es-ES" w:eastAsia="es-ES"/>
        </w:rPr>
        <w:t>Procedimientos:</w:t>
      </w:r>
    </w:p>
    <w:p w:rsidR="00EC192C" w:rsidRPr="00EC192C" w:rsidRDefault="00EC192C" w:rsidP="0098476E">
      <w:pPr>
        <w:widowControl/>
        <w:numPr>
          <w:ilvl w:val="0"/>
          <w:numId w:val="51"/>
        </w:numPr>
        <w:autoSpaceDE/>
        <w:autoSpaceDN/>
        <w:adjustRightInd/>
        <w:spacing w:after="240" w:line="480" w:lineRule="auto"/>
        <w:jc w:val="both"/>
        <w:rPr>
          <w:sz w:val="24"/>
          <w:szCs w:val="24"/>
          <w:lang w:val="es-ES" w:eastAsia="es-ES"/>
        </w:rPr>
      </w:pPr>
      <w:r w:rsidRPr="00EC192C">
        <w:rPr>
          <w:sz w:val="24"/>
          <w:szCs w:val="24"/>
          <w:lang w:val="es-ES" w:eastAsia="es-ES"/>
        </w:rPr>
        <w:t>Evaluar la presentación y revelación del inventario – Costo de venta en los estados financieros de acuerdo con las normas ecuatorianas de contabilidad.</w:t>
      </w:r>
    </w:p>
    <w:p w:rsidR="00EC192C" w:rsidRPr="00EC192C" w:rsidRDefault="00EC192C" w:rsidP="0098476E">
      <w:pPr>
        <w:widowControl/>
        <w:numPr>
          <w:ilvl w:val="0"/>
          <w:numId w:val="51"/>
        </w:numPr>
        <w:autoSpaceDE/>
        <w:autoSpaceDN/>
        <w:adjustRightInd/>
        <w:spacing w:after="240" w:line="480" w:lineRule="auto"/>
        <w:jc w:val="both"/>
        <w:rPr>
          <w:sz w:val="24"/>
          <w:szCs w:val="24"/>
          <w:lang w:val="es-ES" w:eastAsia="es-ES"/>
        </w:rPr>
      </w:pPr>
      <w:r w:rsidRPr="00EC192C">
        <w:rPr>
          <w:sz w:val="24"/>
          <w:szCs w:val="24"/>
          <w:lang w:val="es-ES" w:eastAsia="es-ES"/>
        </w:rPr>
        <w:t>Realizar una prueba analítica por diferencia de inventario en el cual evaluamos el los saldos de las compras del año, y tomamos el saldo de la toma física de inventario como saldo final.</w:t>
      </w:r>
    </w:p>
    <w:p w:rsidR="00EC192C" w:rsidRPr="00EC192C" w:rsidRDefault="00EC192C" w:rsidP="0098476E">
      <w:pPr>
        <w:widowControl/>
        <w:numPr>
          <w:ilvl w:val="0"/>
          <w:numId w:val="51"/>
        </w:numPr>
        <w:autoSpaceDE/>
        <w:autoSpaceDN/>
        <w:adjustRightInd/>
        <w:spacing w:after="240" w:line="480" w:lineRule="auto"/>
        <w:jc w:val="both"/>
        <w:rPr>
          <w:sz w:val="24"/>
          <w:szCs w:val="24"/>
          <w:lang w:val="es-ES" w:eastAsia="es-ES"/>
        </w:rPr>
      </w:pPr>
      <w:r w:rsidRPr="00EC192C">
        <w:rPr>
          <w:sz w:val="24"/>
          <w:szCs w:val="24"/>
          <w:lang w:val="es-ES" w:eastAsia="es-ES"/>
        </w:rPr>
        <w:t>Procedemos a realizar la prueba del costo de venta con los datos del punto anterior.</w:t>
      </w: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tbl>
      <w:tblPr>
        <w:tblW w:w="4841" w:type="dxa"/>
        <w:jc w:val="center"/>
        <w:tblInd w:w="49" w:type="dxa"/>
        <w:tblCellMar>
          <w:left w:w="70" w:type="dxa"/>
          <w:right w:w="70" w:type="dxa"/>
        </w:tblCellMar>
        <w:tblLook w:val="04A0"/>
      </w:tblPr>
      <w:tblGrid>
        <w:gridCol w:w="2998"/>
        <w:gridCol w:w="1843"/>
      </w:tblGrid>
      <w:tr w:rsidR="00EC192C" w:rsidRPr="00EC192C">
        <w:trPr>
          <w:trHeight w:val="255"/>
          <w:jc w:val="center"/>
        </w:trPr>
        <w:tc>
          <w:tcPr>
            <w:tcW w:w="2998" w:type="dxa"/>
            <w:tcBorders>
              <w:top w:val="single" w:sz="4" w:space="0" w:color="auto"/>
              <w:left w:val="single" w:sz="4" w:space="0" w:color="auto"/>
              <w:bottom w:val="single" w:sz="4" w:space="0" w:color="auto"/>
              <w:right w:val="single" w:sz="4" w:space="0" w:color="auto"/>
            </w:tcBorders>
            <w:shd w:val="pct10" w:color="auto" w:fill="auto"/>
            <w:noWrap/>
            <w:vAlign w:val="center"/>
          </w:tcPr>
          <w:p w:rsidR="00EC192C" w:rsidRPr="00EC192C" w:rsidRDefault="00EC192C" w:rsidP="00EC192C">
            <w:pPr>
              <w:widowControl/>
              <w:autoSpaceDE/>
              <w:autoSpaceDN/>
              <w:adjustRightInd/>
              <w:spacing w:line="480" w:lineRule="auto"/>
              <w:jc w:val="center"/>
              <w:rPr>
                <w:b/>
                <w:color w:val="0000FF"/>
                <w:sz w:val="24"/>
                <w:szCs w:val="24"/>
                <w:lang w:val="es-EC" w:eastAsia="es-EC"/>
              </w:rPr>
            </w:pPr>
            <w:r w:rsidRPr="00EC192C">
              <w:rPr>
                <w:b/>
                <w:color w:val="0000FF"/>
                <w:sz w:val="24"/>
                <w:szCs w:val="24"/>
                <w:lang w:val="es-EC" w:eastAsia="es-EC"/>
              </w:rPr>
              <w:t>Cuentas EF's</w:t>
            </w:r>
          </w:p>
        </w:tc>
        <w:tc>
          <w:tcPr>
            <w:tcW w:w="1843" w:type="dxa"/>
            <w:tcBorders>
              <w:top w:val="single" w:sz="4" w:space="0" w:color="auto"/>
              <w:left w:val="nil"/>
              <w:bottom w:val="single" w:sz="4" w:space="0" w:color="auto"/>
              <w:right w:val="single" w:sz="4" w:space="0" w:color="auto"/>
            </w:tcBorders>
            <w:shd w:val="pct10" w:color="auto" w:fill="auto"/>
            <w:noWrap/>
            <w:vAlign w:val="center"/>
          </w:tcPr>
          <w:p w:rsidR="00EC192C" w:rsidRPr="00EC192C" w:rsidRDefault="00EC192C" w:rsidP="00EC192C">
            <w:pPr>
              <w:widowControl/>
              <w:autoSpaceDE/>
              <w:autoSpaceDN/>
              <w:adjustRightInd/>
              <w:spacing w:line="480" w:lineRule="auto"/>
              <w:jc w:val="center"/>
              <w:rPr>
                <w:b/>
                <w:color w:val="0000FF"/>
                <w:sz w:val="24"/>
                <w:szCs w:val="24"/>
                <w:lang w:val="es-EC" w:eastAsia="es-EC"/>
              </w:rPr>
            </w:pPr>
            <w:r w:rsidRPr="00EC192C">
              <w:rPr>
                <w:b/>
                <w:color w:val="0000FF"/>
                <w:sz w:val="24"/>
                <w:szCs w:val="24"/>
                <w:lang w:val="es-EC" w:eastAsia="es-EC"/>
              </w:rPr>
              <w:t>Saldo 31/12/08</w:t>
            </w:r>
          </w:p>
        </w:tc>
      </w:tr>
      <w:tr w:rsidR="00EC192C" w:rsidRPr="00EC192C">
        <w:trPr>
          <w:trHeight w:val="255"/>
          <w:jc w:val="center"/>
        </w:trPr>
        <w:tc>
          <w:tcPr>
            <w:tcW w:w="299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r w:rsidRPr="00EC192C">
              <w:rPr>
                <w:sz w:val="24"/>
                <w:szCs w:val="24"/>
                <w:lang w:val="es-EC" w:eastAsia="es-EC"/>
              </w:rPr>
              <w:t>Inventario Inicial</w:t>
            </w:r>
          </w:p>
        </w:tc>
        <w:tc>
          <w:tcPr>
            <w:tcW w:w="1843"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right"/>
              <w:rPr>
                <w:sz w:val="24"/>
                <w:szCs w:val="24"/>
                <w:lang w:val="es-EC" w:eastAsia="es-EC"/>
              </w:rPr>
            </w:pPr>
            <w:r w:rsidRPr="00EC192C">
              <w:rPr>
                <w:sz w:val="24"/>
                <w:szCs w:val="24"/>
                <w:lang w:val="es-EC" w:eastAsia="es-EC"/>
              </w:rPr>
              <w:t>219,027.98</w:t>
            </w:r>
          </w:p>
        </w:tc>
      </w:tr>
      <w:tr w:rsidR="00EC192C" w:rsidRPr="00EC192C">
        <w:trPr>
          <w:trHeight w:val="255"/>
          <w:jc w:val="center"/>
        </w:trPr>
        <w:tc>
          <w:tcPr>
            <w:tcW w:w="299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r w:rsidRPr="00EC192C">
              <w:rPr>
                <w:sz w:val="24"/>
                <w:szCs w:val="24"/>
                <w:lang w:val="es-EC" w:eastAsia="es-EC"/>
              </w:rPr>
              <w:t>Inventario Final</w:t>
            </w:r>
          </w:p>
        </w:tc>
        <w:tc>
          <w:tcPr>
            <w:tcW w:w="1843"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right"/>
              <w:rPr>
                <w:sz w:val="24"/>
                <w:szCs w:val="24"/>
                <w:lang w:val="es-EC" w:eastAsia="es-EC"/>
              </w:rPr>
            </w:pPr>
            <w:r w:rsidRPr="00EC192C">
              <w:rPr>
                <w:sz w:val="24"/>
                <w:szCs w:val="24"/>
                <w:lang w:val="es-EC" w:eastAsia="es-EC"/>
              </w:rPr>
              <w:t>232,851.67</w:t>
            </w:r>
          </w:p>
        </w:tc>
      </w:tr>
      <w:tr w:rsidR="00EC192C" w:rsidRPr="00EC192C">
        <w:trPr>
          <w:trHeight w:val="255"/>
          <w:jc w:val="center"/>
        </w:trPr>
        <w:tc>
          <w:tcPr>
            <w:tcW w:w="299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r w:rsidRPr="00EC192C">
              <w:rPr>
                <w:sz w:val="24"/>
                <w:szCs w:val="24"/>
                <w:lang w:val="es-EC" w:eastAsia="es-EC"/>
              </w:rPr>
              <w:t>Ventas Netas</w:t>
            </w:r>
          </w:p>
        </w:tc>
        <w:tc>
          <w:tcPr>
            <w:tcW w:w="1843"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right"/>
              <w:rPr>
                <w:sz w:val="24"/>
                <w:szCs w:val="24"/>
                <w:lang w:val="es-EC" w:eastAsia="es-EC"/>
              </w:rPr>
            </w:pPr>
            <w:r w:rsidRPr="00EC192C">
              <w:rPr>
                <w:sz w:val="24"/>
                <w:szCs w:val="24"/>
                <w:lang w:val="es-EC" w:eastAsia="es-EC"/>
              </w:rPr>
              <w:t>323,305.90</w:t>
            </w:r>
          </w:p>
        </w:tc>
      </w:tr>
      <w:tr w:rsidR="00EC192C" w:rsidRPr="00EC192C">
        <w:trPr>
          <w:trHeight w:val="255"/>
          <w:jc w:val="center"/>
        </w:trPr>
        <w:tc>
          <w:tcPr>
            <w:tcW w:w="299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r w:rsidRPr="00EC192C">
              <w:rPr>
                <w:sz w:val="24"/>
                <w:szCs w:val="24"/>
                <w:lang w:val="es-EC" w:eastAsia="es-EC"/>
              </w:rPr>
              <w:t>Costo de Ventas</w:t>
            </w:r>
          </w:p>
        </w:tc>
        <w:tc>
          <w:tcPr>
            <w:tcW w:w="1843"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right"/>
              <w:rPr>
                <w:b/>
                <w:sz w:val="24"/>
                <w:szCs w:val="24"/>
                <w:lang w:val="es-EC" w:eastAsia="es-EC"/>
              </w:rPr>
            </w:pPr>
            <w:r w:rsidRPr="00EC192C">
              <w:rPr>
                <w:b/>
                <w:sz w:val="24"/>
                <w:szCs w:val="24"/>
                <w:lang w:val="es-EC" w:eastAsia="es-EC"/>
              </w:rPr>
              <w:t>231,102.62</w:t>
            </w:r>
          </w:p>
        </w:tc>
      </w:tr>
      <w:tr w:rsidR="00EC192C" w:rsidRPr="00EC192C">
        <w:trPr>
          <w:trHeight w:val="255"/>
          <w:jc w:val="center"/>
        </w:trPr>
        <w:tc>
          <w:tcPr>
            <w:tcW w:w="299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r w:rsidRPr="00EC192C">
              <w:rPr>
                <w:sz w:val="24"/>
                <w:szCs w:val="24"/>
                <w:lang w:val="es-EC" w:eastAsia="es-EC"/>
              </w:rPr>
              <w:t>Utilidad Bruta en ventas</w:t>
            </w:r>
          </w:p>
        </w:tc>
        <w:tc>
          <w:tcPr>
            <w:tcW w:w="1843"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right"/>
              <w:rPr>
                <w:sz w:val="24"/>
                <w:szCs w:val="24"/>
                <w:lang w:val="es-EC" w:eastAsia="es-EC"/>
              </w:rPr>
            </w:pPr>
            <w:r w:rsidRPr="00EC192C">
              <w:rPr>
                <w:sz w:val="24"/>
                <w:szCs w:val="24"/>
                <w:lang w:val="es-EC" w:eastAsia="es-EC"/>
              </w:rPr>
              <w:t>92,203.28</w:t>
            </w:r>
          </w:p>
        </w:tc>
      </w:tr>
    </w:tbl>
    <w:p w:rsidR="00EC192C" w:rsidRPr="00EC192C" w:rsidRDefault="00EC192C" w:rsidP="00EC192C">
      <w:pPr>
        <w:widowControl/>
        <w:autoSpaceDE/>
        <w:autoSpaceDN/>
        <w:adjustRightInd/>
        <w:jc w:val="center"/>
        <w:rPr>
          <w:rFonts w:cs="Times New Roman"/>
          <w:b/>
          <w:bCs/>
          <w:lang w:val="es-ES" w:eastAsia="es-ES"/>
        </w:rPr>
      </w:pPr>
      <w:bookmarkStart w:id="460" w:name="_Toc237617537"/>
    </w:p>
    <w:p w:rsidR="00EC192C" w:rsidRPr="00EC192C" w:rsidRDefault="00EC192C" w:rsidP="00EC192C">
      <w:pPr>
        <w:widowControl/>
        <w:autoSpaceDE/>
        <w:autoSpaceDN/>
        <w:adjustRightInd/>
        <w:jc w:val="center"/>
        <w:rPr>
          <w:b/>
          <w:bCs/>
          <w:lang w:val="es-ES" w:eastAsia="es-ES"/>
        </w:rPr>
      </w:pPr>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3</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10</w:t>
      </w:r>
      <w:r w:rsidR="001776CE" w:rsidRPr="00EC192C">
        <w:rPr>
          <w:rFonts w:cs="Times New Roman"/>
          <w:b/>
          <w:bCs/>
          <w:lang w:val="es-ES" w:eastAsia="es-ES"/>
        </w:rPr>
        <w:fldChar w:fldCharType="end"/>
      </w:r>
      <w:r w:rsidRPr="00EC192C">
        <w:rPr>
          <w:b/>
          <w:bCs/>
          <w:lang w:val="es-ES" w:eastAsia="es-ES"/>
        </w:rPr>
        <w:t xml:space="preserve">.- </w:t>
      </w:r>
      <w:r w:rsidRPr="00EC192C">
        <w:rPr>
          <w:bCs/>
          <w:lang w:val="es-ES" w:eastAsia="es-ES"/>
        </w:rPr>
        <w:t>Prueba de saldo del costo de venta 1</w:t>
      </w:r>
      <w:bookmarkEnd w:id="460"/>
    </w:p>
    <w:p w:rsidR="00EC192C" w:rsidRPr="00EC192C" w:rsidRDefault="00EC192C" w:rsidP="00EC192C">
      <w:pPr>
        <w:widowControl/>
        <w:autoSpaceDE/>
        <w:autoSpaceDN/>
        <w:adjustRightInd/>
        <w:rPr>
          <w:b/>
          <w:bCs/>
          <w:sz w:val="4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b/>
          <w:sz w:val="24"/>
          <w:szCs w:val="24"/>
          <w:lang w:val="es-ES" w:eastAsia="es-ES"/>
        </w:rPr>
      </w:pPr>
    </w:p>
    <w:tbl>
      <w:tblPr>
        <w:tblW w:w="5833" w:type="dxa"/>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1"/>
        <w:gridCol w:w="3142"/>
        <w:gridCol w:w="2410"/>
      </w:tblGrid>
      <w:tr w:rsidR="00EC192C" w:rsidRPr="00EC192C">
        <w:trPr>
          <w:trHeight w:val="255"/>
          <w:jc w:val="center"/>
        </w:trPr>
        <w:tc>
          <w:tcPr>
            <w:tcW w:w="3423" w:type="dxa"/>
            <w:gridSpan w:val="2"/>
            <w:shd w:val="pct10" w:color="auto" w:fill="auto"/>
            <w:noWrap/>
            <w:vAlign w:val="bottom"/>
          </w:tcPr>
          <w:p w:rsidR="00EC192C" w:rsidRPr="00EC192C" w:rsidRDefault="00EC192C" w:rsidP="00EC192C">
            <w:pPr>
              <w:widowControl/>
              <w:autoSpaceDE/>
              <w:autoSpaceDN/>
              <w:adjustRightInd/>
              <w:spacing w:line="480" w:lineRule="auto"/>
              <w:jc w:val="center"/>
              <w:rPr>
                <w:b/>
                <w:color w:val="0000FF"/>
                <w:sz w:val="24"/>
                <w:szCs w:val="24"/>
                <w:lang w:val="es-EC" w:eastAsia="es-EC"/>
              </w:rPr>
            </w:pPr>
            <w:r w:rsidRPr="00EC192C">
              <w:rPr>
                <w:b/>
                <w:color w:val="0000FF"/>
                <w:sz w:val="24"/>
                <w:szCs w:val="24"/>
                <w:lang w:val="es-EC" w:eastAsia="es-EC"/>
              </w:rPr>
              <w:t>Cuentas</w:t>
            </w:r>
          </w:p>
        </w:tc>
        <w:tc>
          <w:tcPr>
            <w:tcW w:w="2410" w:type="dxa"/>
            <w:shd w:val="pct10" w:color="auto" w:fill="auto"/>
            <w:noWrap/>
            <w:vAlign w:val="bottom"/>
          </w:tcPr>
          <w:p w:rsidR="00EC192C" w:rsidRPr="00EC192C" w:rsidRDefault="00EC192C" w:rsidP="00EC192C">
            <w:pPr>
              <w:widowControl/>
              <w:autoSpaceDE/>
              <w:autoSpaceDN/>
              <w:adjustRightInd/>
              <w:spacing w:line="480" w:lineRule="auto"/>
              <w:rPr>
                <w:b/>
                <w:color w:val="0000FF"/>
                <w:sz w:val="24"/>
                <w:szCs w:val="24"/>
                <w:lang w:val="es-EC" w:eastAsia="es-EC"/>
              </w:rPr>
            </w:pPr>
            <w:r w:rsidRPr="00EC192C">
              <w:rPr>
                <w:b/>
                <w:color w:val="0000FF"/>
                <w:sz w:val="24"/>
                <w:szCs w:val="24"/>
                <w:lang w:val="es-EC" w:eastAsia="es-EC"/>
              </w:rPr>
              <w:t>Saldos 31-12-2008</w:t>
            </w:r>
          </w:p>
        </w:tc>
      </w:tr>
      <w:tr w:rsidR="00EC192C" w:rsidRPr="00EC192C">
        <w:trPr>
          <w:trHeight w:val="255"/>
          <w:jc w:val="center"/>
        </w:trPr>
        <w:tc>
          <w:tcPr>
            <w:tcW w:w="281" w:type="dxa"/>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p>
        </w:tc>
        <w:tc>
          <w:tcPr>
            <w:tcW w:w="3142" w:type="dxa"/>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r w:rsidRPr="00EC192C">
              <w:rPr>
                <w:sz w:val="24"/>
                <w:szCs w:val="24"/>
                <w:lang w:val="es-EC" w:eastAsia="es-EC"/>
              </w:rPr>
              <w:t>Inventario Inicial</w:t>
            </w:r>
          </w:p>
        </w:tc>
        <w:tc>
          <w:tcPr>
            <w:tcW w:w="2410" w:type="dxa"/>
            <w:shd w:val="clear" w:color="auto" w:fill="auto"/>
            <w:noWrap/>
            <w:vAlign w:val="bottom"/>
          </w:tcPr>
          <w:p w:rsidR="00EC192C" w:rsidRPr="00EC192C" w:rsidRDefault="00EC192C" w:rsidP="00EC192C">
            <w:pPr>
              <w:widowControl/>
              <w:autoSpaceDE/>
              <w:autoSpaceDN/>
              <w:adjustRightInd/>
              <w:spacing w:line="480" w:lineRule="auto"/>
              <w:jc w:val="right"/>
              <w:rPr>
                <w:sz w:val="24"/>
                <w:szCs w:val="24"/>
                <w:lang w:val="es-EC" w:eastAsia="es-EC"/>
              </w:rPr>
            </w:pPr>
            <w:r w:rsidRPr="00EC192C">
              <w:rPr>
                <w:sz w:val="24"/>
                <w:szCs w:val="24"/>
                <w:lang w:val="es-EC" w:eastAsia="es-EC"/>
              </w:rPr>
              <w:t>219,027.98</w:t>
            </w:r>
          </w:p>
        </w:tc>
      </w:tr>
      <w:tr w:rsidR="00EC192C" w:rsidRPr="00EC192C">
        <w:trPr>
          <w:trHeight w:val="255"/>
          <w:jc w:val="center"/>
        </w:trPr>
        <w:tc>
          <w:tcPr>
            <w:tcW w:w="281" w:type="dxa"/>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r w:rsidRPr="00EC192C">
              <w:rPr>
                <w:sz w:val="24"/>
                <w:szCs w:val="24"/>
                <w:lang w:val="es-EC" w:eastAsia="es-EC"/>
              </w:rPr>
              <w:t>+</w:t>
            </w:r>
          </w:p>
        </w:tc>
        <w:tc>
          <w:tcPr>
            <w:tcW w:w="3142" w:type="dxa"/>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r w:rsidRPr="00EC192C">
              <w:rPr>
                <w:sz w:val="24"/>
                <w:szCs w:val="24"/>
                <w:lang w:val="es-EC" w:eastAsia="es-EC"/>
              </w:rPr>
              <w:t>Compras</w:t>
            </w:r>
          </w:p>
        </w:tc>
        <w:tc>
          <w:tcPr>
            <w:tcW w:w="2410" w:type="dxa"/>
            <w:shd w:val="clear" w:color="auto" w:fill="auto"/>
            <w:noWrap/>
            <w:vAlign w:val="bottom"/>
          </w:tcPr>
          <w:p w:rsidR="00EC192C" w:rsidRPr="00EC192C" w:rsidRDefault="00EC192C" w:rsidP="00EC192C">
            <w:pPr>
              <w:widowControl/>
              <w:autoSpaceDE/>
              <w:autoSpaceDN/>
              <w:adjustRightInd/>
              <w:spacing w:line="480" w:lineRule="auto"/>
              <w:jc w:val="right"/>
              <w:rPr>
                <w:sz w:val="24"/>
                <w:szCs w:val="24"/>
                <w:lang w:val="es-EC" w:eastAsia="es-EC"/>
              </w:rPr>
            </w:pPr>
            <w:r w:rsidRPr="00EC192C">
              <w:rPr>
                <w:sz w:val="24"/>
                <w:szCs w:val="24"/>
                <w:lang w:val="es-EC" w:eastAsia="es-EC"/>
              </w:rPr>
              <w:t>245,078.32</w:t>
            </w:r>
          </w:p>
        </w:tc>
      </w:tr>
      <w:tr w:rsidR="00EC192C" w:rsidRPr="00EC192C">
        <w:trPr>
          <w:trHeight w:val="255"/>
          <w:jc w:val="center"/>
        </w:trPr>
        <w:tc>
          <w:tcPr>
            <w:tcW w:w="281" w:type="dxa"/>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r w:rsidRPr="00EC192C">
              <w:rPr>
                <w:sz w:val="24"/>
                <w:szCs w:val="24"/>
                <w:lang w:val="es-EC" w:eastAsia="es-EC"/>
              </w:rPr>
              <w:t>-</w:t>
            </w:r>
          </w:p>
        </w:tc>
        <w:tc>
          <w:tcPr>
            <w:tcW w:w="3142" w:type="dxa"/>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r w:rsidRPr="00EC192C">
              <w:rPr>
                <w:sz w:val="24"/>
                <w:szCs w:val="24"/>
                <w:lang w:val="es-EC" w:eastAsia="es-EC"/>
              </w:rPr>
              <w:t>Devoluciones compras</w:t>
            </w:r>
          </w:p>
        </w:tc>
        <w:tc>
          <w:tcPr>
            <w:tcW w:w="2410" w:type="dxa"/>
            <w:shd w:val="clear" w:color="auto" w:fill="auto"/>
            <w:noWrap/>
            <w:vAlign w:val="bottom"/>
          </w:tcPr>
          <w:p w:rsidR="00EC192C" w:rsidRPr="00EC192C" w:rsidRDefault="00EC192C" w:rsidP="00EC192C">
            <w:pPr>
              <w:widowControl/>
              <w:autoSpaceDE/>
              <w:autoSpaceDN/>
              <w:adjustRightInd/>
              <w:spacing w:line="480" w:lineRule="auto"/>
              <w:jc w:val="right"/>
              <w:rPr>
                <w:sz w:val="24"/>
                <w:szCs w:val="24"/>
                <w:lang w:val="es-EC" w:eastAsia="es-EC"/>
              </w:rPr>
            </w:pPr>
            <w:r w:rsidRPr="00EC192C">
              <w:rPr>
                <w:sz w:val="24"/>
                <w:szCs w:val="24"/>
                <w:lang w:val="es-EC" w:eastAsia="es-EC"/>
              </w:rPr>
              <w:t>5,001.60</w:t>
            </w:r>
          </w:p>
        </w:tc>
      </w:tr>
      <w:tr w:rsidR="00EC192C" w:rsidRPr="00EC192C">
        <w:trPr>
          <w:trHeight w:val="255"/>
          <w:jc w:val="center"/>
        </w:trPr>
        <w:tc>
          <w:tcPr>
            <w:tcW w:w="281" w:type="dxa"/>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r w:rsidRPr="00EC192C">
              <w:rPr>
                <w:sz w:val="24"/>
                <w:szCs w:val="24"/>
                <w:lang w:val="es-EC" w:eastAsia="es-EC"/>
              </w:rPr>
              <w:t>+</w:t>
            </w:r>
          </w:p>
        </w:tc>
        <w:tc>
          <w:tcPr>
            <w:tcW w:w="3142" w:type="dxa"/>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r w:rsidRPr="00EC192C">
              <w:rPr>
                <w:sz w:val="24"/>
                <w:szCs w:val="24"/>
                <w:lang w:val="es-EC" w:eastAsia="es-EC"/>
              </w:rPr>
              <w:t>Devoluciones en ventas</w:t>
            </w:r>
          </w:p>
        </w:tc>
        <w:tc>
          <w:tcPr>
            <w:tcW w:w="2410" w:type="dxa"/>
            <w:shd w:val="clear" w:color="auto" w:fill="auto"/>
            <w:noWrap/>
            <w:vAlign w:val="bottom"/>
          </w:tcPr>
          <w:p w:rsidR="00EC192C" w:rsidRPr="00EC192C" w:rsidRDefault="00EC192C" w:rsidP="00EC192C">
            <w:pPr>
              <w:widowControl/>
              <w:autoSpaceDE/>
              <w:autoSpaceDN/>
              <w:adjustRightInd/>
              <w:spacing w:line="480" w:lineRule="auto"/>
              <w:jc w:val="right"/>
              <w:rPr>
                <w:sz w:val="24"/>
                <w:szCs w:val="24"/>
                <w:lang w:val="es-EC" w:eastAsia="es-EC"/>
              </w:rPr>
            </w:pPr>
            <w:r w:rsidRPr="00EC192C">
              <w:rPr>
                <w:sz w:val="24"/>
                <w:szCs w:val="24"/>
                <w:lang w:val="es-EC" w:eastAsia="es-EC"/>
              </w:rPr>
              <w:t>4,849.59</w:t>
            </w:r>
          </w:p>
        </w:tc>
      </w:tr>
      <w:tr w:rsidR="00EC192C" w:rsidRPr="00EC192C">
        <w:trPr>
          <w:trHeight w:val="255"/>
          <w:jc w:val="center"/>
        </w:trPr>
        <w:tc>
          <w:tcPr>
            <w:tcW w:w="281" w:type="dxa"/>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r w:rsidRPr="00EC192C">
              <w:rPr>
                <w:sz w:val="24"/>
                <w:szCs w:val="24"/>
                <w:lang w:val="es-EC" w:eastAsia="es-EC"/>
              </w:rPr>
              <w:t>-</w:t>
            </w:r>
          </w:p>
        </w:tc>
        <w:tc>
          <w:tcPr>
            <w:tcW w:w="3142" w:type="dxa"/>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r w:rsidRPr="00EC192C">
              <w:rPr>
                <w:sz w:val="24"/>
                <w:szCs w:val="24"/>
                <w:lang w:val="es-EC" w:eastAsia="es-EC"/>
              </w:rPr>
              <w:t>Inventario Final</w:t>
            </w:r>
          </w:p>
        </w:tc>
        <w:tc>
          <w:tcPr>
            <w:tcW w:w="2410" w:type="dxa"/>
            <w:shd w:val="clear" w:color="auto" w:fill="auto"/>
            <w:noWrap/>
            <w:vAlign w:val="bottom"/>
          </w:tcPr>
          <w:p w:rsidR="00EC192C" w:rsidRPr="00EC192C" w:rsidRDefault="00EC192C" w:rsidP="00EC192C">
            <w:pPr>
              <w:widowControl/>
              <w:autoSpaceDE/>
              <w:autoSpaceDN/>
              <w:adjustRightInd/>
              <w:spacing w:line="480" w:lineRule="auto"/>
              <w:jc w:val="right"/>
              <w:rPr>
                <w:sz w:val="24"/>
                <w:szCs w:val="24"/>
                <w:lang w:val="es-EC" w:eastAsia="es-EC"/>
              </w:rPr>
            </w:pPr>
            <w:r w:rsidRPr="00EC192C">
              <w:rPr>
                <w:sz w:val="24"/>
                <w:szCs w:val="24"/>
                <w:lang w:val="es-EC" w:eastAsia="es-EC"/>
              </w:rPr>
              <w:t>232,851.67</w:t>
            </w:r>
          </w:p>
        </w:tc>
      </w:tr>
      <w:tr w:rsidR="00EC192C" w:rsidRPr="00EC192C">
        <w:trPr>
          <w:trHeight w:val="255"/>
          <w:jc w:val="center"/>
        </w:trPr>
        <w:tc>
          <w:tcPr>
            <w:tcW w:w="281" w:type="dxa"/>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p>
        </w:tc>
        <w:tc>
          <w:tcPr>
            <w:tcW w:w="3142" w:type="dxa"/>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r w:rsidRPr="00EC192C">
              <w:rPr>
                <w:sz w:val="24"/>
                <w:szCs w:val="24"/>
                <w:lang w:val="es-EC" w:eastAsia="es-EC"/>
              </w:rPr>
              <w:t>Costo de ventas</w:t>
            </w:r>
          </w:p>
        </w:tc>
        <w:tc>
          <w:tcPr>
            <w:tcW w:w="2410" w:type="dxa"/>
            <w:shd w:val="clear" w:color="auto" w:fill="auto"/>
            <w:noWrap/>
            <w:vAlign w:val="bottom"/>
          </w:tcPr>
          <w:p w:rsidR="00EC192C" w:rsidRPr="00EC192C" w:rsidRDefault="00EC192C" w:rsidP="00EC192C">
            <w:pPr>
              <w:widowControl/>
              <w:autoSpaceDE/>
              <w:autoSpaceDN/>
              <w:adjustRightInd/>
              <w:spacing w:line="480" w:lineRule="auto"/>
              <w:jc w:val="right"/>
              <w:rPr>
                <w:b/>
                <w:sz w:val="24"/>
                <w:szCs w:val="24"/>
                <w:lang w:val="es-EC" w:eastAsia="es-EC"/>
              </w:rPr>
            </w:pPr>
            <w:r w:rsidRPr="00EC192C">
              <w:rPr>
                <w:b/>
                <w:sz w:val="24"/>
                <w:szCs w:val="24"/>
                <w:lang w:val="es-EC" w:eastAsia="es-EC"/>
              </w:rPr>
              <w:t>231,102.62</w:t>
            </w:r>
          </w:p>
        </w:tc>
      </w:tr>
    </w:tbl>
    <w:p w:rsidR="00EC192C" w:rsidRPr="00EC192C" w:rsidRDefault="00EC192C" w:rsidP="00EC192C">
      <w:pPr>
        <w:widowControl/>
        <w:autoSpaceDE/>
        <w:autoSpaceDN/>
        <w:adjustRightInd/>
        <w:jc w:val="center"/>
        <w:rPr>
          <w:rFonts w:cs="Times New Roman"/>
          <w:b/>
          <w:bCs/>
          <w:lang w:val="es-ES" w:eastAsia="es-ES"/>
        </w:rPr>
      </w:pPr>
      <w:bookmarkStart w:id="461" w:name="_Toc237617538"/>
    </w:p>
    <w:p w:rsidR="00EC192C" w:rsidRPr="00EC192C" w:rsidRDefault="00EC192C" w:rsidP="00EC192C">
      <w:pPr>
        <w:widowControl/>
        <w:autoSpaceDE/>
        <w:autoSpaceDN/>
        <w:adjustRightInd/>
        <w:jc w:val="center"/>
        <w:rPr>
          <w:b/>
          <w:bCs/>
          <w:lang w:val="es-ES" w:eastAsia="es-ES"/>
        </w:rPr>
      </w:pPr>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3</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11</w:t>
      </w:r>
      <w:r w:rsidR="001776CE" w:rsidRPr="00EC192C">
        <w:rPr>
          <w:rFonts w:cs="Times New Roman"/>
          <w:b/>
          <w:bCs/>
          <w:lang w:val="es-ES" w:eastAsia="es-ES"/>
        </w:rPr>
        <w:fldChar w:fldCharType="end"/>
      </w:r>
      <w:r w:rsidRPr="00EC192C">
        <w:rPr>
          <w:b/>
          <w:bCs/>
          <w:lang w:val="es-ES" w:eastAsia="es-ES"/>
        </w:rPr>
        <w:t xml:space="preserve">.- </w:t>
      </w:r>
      <w:r w:rsidRPr="00EC192C">
        <w:rPr>
          <w:bCs/>
          <w:lang w:val="es-ES" w:eastAsia="es-ES"/>
        </w:rPr>
        <w:t>Prueba de saldo del costo de venta 2</w:t>
      </w:r>
      <w:bookmarkEnd w:id="461"/>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tabs>
          <w:tab w:val="left" w:pos="4509"/>
        </w:tabs>
        <w:autoSpaceDE/>
        <w:autoSpaceDN/>
        <w:adjustRightInd/>
        <w:spacing w:after="240" w:line="480" w:lineRule="auto"/>
        <w:rPr>
          <w:b/>
          <w:sz w:val="24"/>
          <w:szCs w:val="24"/>
          <w:lang w:val="es-ES" w:eastAsia="es-ES"/>
        </w:rPr>
      </w:pPr>
      <w:r w:rsidRPr="00EC192C">
        <w:rPr>
          <w:b/>
          <w:sz w:val="24"/>
          <w:szCs w:val="24"/>
          <w:lang w:val="es-ES" w:eastAsia="es-ES"/>
        </w:rPr>
        <w:tab/>
      </w:r>
    </w:p>
    <w:p w:rsidR="00EC192C" w:rsidRPr="00EC192C" w:rsidRDefault="00EC192C" w:rsidP="00EC192C">
      <w:pPr>
        <w:widowControl/>
        <w:autoSpaceDE/>
        <w:autoSpaceDN/>
        <w:adjustRightInd/>
        <w:spacing w:after="240" w:line="480" w:lineRule="auto"/>
        <w:rPr>
          <w:b/>
          <w:sz w:val="24"/>
          <w:szCs w:val="24"/>
          <w:lang w:val="es-ES" w:eastAsia="es-ES"/>
        </w:rPr>
      </w:pPr>
    </w:p>
    <w:p w:rsidR="00EC192C" w:rsidRPr="00EC192C" w:rsidRDefault="00EC192C" w:rsidP="00EC192C">
      <w:pPr>
        <w:widowControl/>
        <w:autoSpaceDE/>
        <w:autoSpaceDN/>
        <w:adjustRightInd/>
        <w:spacing w:after="240" w:line="480" w:lineRule="auto"/>
        <w:rPr>
          <w:b/>
          <w:sz w:val="24"/>
          <w:szCs w:val="24"/>
          <w:lang w:val="es-ES" w:eastAsia="es-ES"/>
        </w:rPr>
      </w:pPr>
    </w:p>
    <w:p w:rsidR="00EC192C" w:rsidRPr="00EC192C" w:rsidRDefault="00EC192C" w:rsidP="00EC192C">
      <w:pPr>
        <w:widowControl/>
        <w:autoSpaceDE/>
        <w:autoSpaceDN/>
        <w:adjustRightInd/>
        <w:spacing w:after="240" w:line="480" w:lineRule="auto"/>
        <w:rPr>
          <w:b/>
          <w:sz w:val="24"/>
          <w:szCs w:val="24"/>
          <w:lang w:val="es-ES" w:eastAsia="es-ES"/>
        </w:rPr>
      </w:pPr>
    </w:p>
    <w:p w:rsidR="00EC192C" w:rsidRPr="00EC192C" w:rsidRDefault="00EC192C" w:rsidP="0098476E">
      <w:pPr>
        <w:widowControl/>
        <w:numPr>
          <w:ilvl w:val="3"/>
          <w:numId w:val="13"/>
        </w:numPr>
        <w:autoSpaceDE/>
        <w:autoSpaceDN/>
        <w:adjustRightInd/>
        <w:spacing w:after="240" w:line="480" w:lineRule="auto"/>
        <w:outlineLvl w:val="3"/>
        <w:rPr>
          <w:rFonts w:cs="Times New Roman"/>
          <w:b/>
          <w:sz w:val="24"/>
          <w:szCs w:val="24"/>
          <w:lang w:val="es-ES" w:eastAsia="es-ES"/>
        </w:rPr>
      </w:pPr>
      <w:r w:rsidRPr="00EC192C">
        <w:rPr>
          <w:rFonts w:cs="Times New Roman"/>
          <w:b/>
          <w:sz w:val="24"/>
          <w:szCs w:val="24"/>
          <w:lang w:val="es-ES" w:eastAsia="es-ES"/>
        </w:rPr>
        <w:lastRenderedPageBreak/>
        <w:t>Conclusión del procedimiento:</w:t>
      </w:r>
    </w:p>
    <w:p w:rsidR="00EC192C" w:rsidRPr="00EC192C" w:rsidRDefault="00EC192C" w:rsidP="00EC192C">
      <w:pPr>
        <w:widowControl/>
        <w:autoSpaceDE/>
        <w:autoSpaceDN/>
        <w:adjustRightInd/>
        <w:spacing w:after="240" w:line="480" w:lineRule="auto"/>
        <w:ind w:left="2124"/>
        <w:jc w:val="both"/>
        <w:rPr>
          <w:sz w:val="24"/>
          <w:szCs w:val="24"/>
          <w:lang w:val="es-ES" w:eastAsia="es-ES"/>
        </w:rPr>
      </w:pPr>
      <w:r w:rsidRPr="00EC192C">
        <w:rPr>
          <w:sz w:val="24"/>
          <w:szCs w:val="24"/>
          <w:lang w:val="es-ES" w:eastAsia="es-ES"/>
        </w:rPr>
        <w:t>Se verifico que los saldos para la prueba del costo de venta concuerden con los saldos de los estados financieros al 31 de diciembre del 2008</w:t>
      </w: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spacing w:after="240" w:line="480" w:lineRule="auto"/>
        <w:rPr>
          <w:b/>
          <w:sz w:val="24"/>
          <w:szCs w:val="24"/>
          <w:lang w:val="es-ES" w:eastAsia="es-ES"/>
        </w:rPr>
      </w:pPr>
      <w:r w:rsidRPr="00EC192C">
        <w:rPr>
          <w:b/>
          <w:sz w:val="24"/>
          <w:szCs w:val="24"/>
          <w:lang w:val="es-ES" w:eastAsia="es-ES"/>
        </w:rPr>
        <w:t xml:space="preserve"> </w:t>
      </w: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98476E">
      <w:pPr>
        <w:keepNext/>
        <w:widowControl/>
        <w:numPr>
          <w:ilvl w:val="2"/>
          <w:numId w:val="13"/>
        </w:numPr>
        <w:autoSpaceDE/>
        <w:autoSpaceDN/>
        <w:adjustRightInd/>
        <w:spacing w:before="240" w:after="240" w:line="480" w:lineRule="auto"/>
        <w:jc w:val="both"/>
        <w:outlineLvl w:val="2"/>
        <w:rPr>
          <w:b/>
          <w:bCs/>
          <w:sz w:val="24"/>
          <w:szCs w:val="24"/>
          <w:lang w:val="es-ES" w:eastAsia="es-ES"/>
        </w:rPr>
      </w:pPr>
      <w:bookmarkStart w:id="462" w:name="_Toc237080241"/>
      <w:bookmarkStart w:id="463" w:name="_Toc237201683"/>
      <w:bookmarkStart w:id="464" w:name="_Toc237696380"/>
      <w:r w:rsidRPr="00EC192C">
        <w:rPr>
          <w:b/>
          <w:bCs/>
          <w:sz w:val="24"/>
          <w:szCs w:val="24"/>
          <w:lang w:val="es-ES" w:eastAsia="es-ES"/>
        </w:rPr>
        <w:lastRenderedPageBreak/>
        <w:t>ANALISIS DEL VOLUMEN DE COMPRAS DEL MES DE MARZO</w:t>
      </w:r>
      <w:bookmarkEnd w:id="462"/>
      <w:bookmarkEnd w:id="463"/>
      <w:bookmarkEnd w:id="464"/>
    </w:p>
    <w:p w:rsidR="00EC192C" w:rsidRPr="00EC192C" w:rsidRDefault="00EC192C" w:rsidP="00EC192C">
      <w:pPr>
        <w:widowControl/>
        <w:tabs>
          <w:tab w:val="left" w:pos="3465"/>
        </w:tabs>
        <w:autoSpaceDE/>
        <w:autoSpaceDN/>
        <w:adjustRightInd/>
        <w:spacing w:after="240" w:line="480" w:lineRule="auto"/>
        <w:ind w:left="1416" w:right="249"/>
        <w:jc w:val="both"/>
        <w:rPr>
          <w:sz w:val="24"/>
          <w:szCs w:val="24"/>
          <w:lang w:val="es-ES" w:eastAsia="es-ES"/>
        </w:rPr>
      </w:pPr>
      <w:r w:rsidRPr="00EC192C">
        <w:rPr>
          <w:sz w:val="24"/>
          <w:szCs w:val="24"/>
          <w:lang w:val="es-ES" w:eastAsia="es-ES"/>
        </w:rPr>
        <w:t xml:space="preserve">De las 154 partidas revisadas de las  compras efectuadas anualmente, se puede constatar de que existe cierta concentración de compras con </w:t>
      </w:r>
      <w:smartTag w:uri="urn:schemas-microsoft-com:office:smarttags" w:element="PersonName">
        <w:smartTagPr>
          <w:attr w:name="ProductID" w:val="la Piladora El"/>
        </w:smartTagPr>
        <w:r w:rsidRPr="00EC192C">
          <w:rPr>
            <w:sz w:val="24"/>
            <w:szCs w:val="24"/>
            <w:lang w:val="es-ES" w:eastAsia="es-ES"/>
          </w:rPr>
          <w:t>la Piladora El</w:t>
        </w:r>
      </w:smartTag>
      <w:r w:rsidRPr="00EC192C">
        <w:rPr>
          <w:sz w:val="24"/>
          <w:szCs w:val="24"/>
          <w:lang w:val="es-ES" w:eastAsia="es-ES"/>
        </w:rPr>
        <w:t xml:space="preserve"> rey  donde se encontró que a este proveedor al año se compra $ </w:t>
      </w:r>
      <w:r w:rsidRPr="00EC192C">
        <w:rPr>
          <w:sz w:val="24"/>
          <w:szCs w:val="24"/>
          <w:lang w:val="es-EC" w:eastAsia="es-EC"/>
        </w:rPr>
        <w:t xml:space="preserve">134,143.71, ya que representa el 57% del total de todas las compras </w:t>
      </w:r>
      <w:r w:rsidRPr="00EC192C">
        <w:rPr>
          <w:sz w:val="24"/>
          <w:szCs w:val="24"/>
          <w:lang w:val="es-ES" w:eastAsia="es-ES"/>
        </w:rPr>
        <w:t>lo que podría ocasionar indicios de fraude por lo cual el riesgo de fraude es alto.</w:t>
      </w:r>
    </w:p>
    <w:p w:rsidR="00EC192C" w:rsidRPr="00EC192C" w:rsidRDefault="00EC192C" w:rsidP="00EC192C">
      <w:pPr>
        <w:widowControl/>
        <w:tabs>
          <w:tab w:val="left" w:pos="3465"/>
        </w:tabs>
        <w:autoSpaceDE/>
        <w:autoSpaceDN/>
        <w:adjustRightInd/>
        <w:spacing w:after="240" w:line="480" w:lineRule="auto"/>
        <w:ind w:left="1416" w:right="249"/>
        <w:jc w:val="both"/>
        <w:rPr>
          <w:sz w:val="24"/>
          <w:szCs w:val="24"/>
          <w:lang w:val="es-ES" w:eastAsia="es-ES"/>
        </w:rPr>
      </w:pPr>
      <w:r w:rsidRPr="00EC192C">
        <w:rPr>
          <w:sz w:val="24"/>
          <w:szCs w:val="24"/>
          <w:lang w:val="es-ES" w:eastAsia="es-ES"/>
        </w:rPr>
        <w:t>Adicional a esto se reviso la forma en cómo está compuesta el costo de ventas solicitando previamente a la contadora la cuenta del mayor con el fin de verificar que no hayan cargados  valores de gastos al costo para que de esta forma no se altere el valor real de dicho rubro.</w:t>
      </w:r>
    </w:p>
    <w:p w:rsidR="00EC192C" w:rsidRPr="00EC192C" w:rsidRDefault="00EC192C" w:rsidP="00EC192C">
      <w:pPr>
        <w:widowControl/>
        <w:tabs>
          <w:tab w:val="left" w:pos="3465"/>
        </w:tabs>
        <w:autoSpaceDE/>
        <w:autoSpaceDN/>
        <w:adjustRightInd/>
        <w:spacing w:after="240" w:line="480" w:lineRule="auto"/>
        <w:ind w:left="1416" w:right="249"/>
        <w:jc w:val="both"/>
        <w:rPr>
          <w:sz w:val="24"/>
          <w:szCs w:val="24"/>
          <w:lang w:val="es-ES" w:eastAsia="es-ES"/>
        </w:rPr>
      </w:pPr>
    </w:p>
    <w:p w:rsidR="00EC192C" w:rsidRPr="00EC192C" w:rsidRDefault="00EC192C" w:rsidP="00EC192C">
      <w:pPr>
        <w:widowControl/>
        <w:tabs>
          <w:tab w:val="left" w:pos="3465"/>
        </w:tabs>
        <w:autoSpaceDE/>
        <w:autoSpaceDN/>
        <w:adjustRightInd/>
        <w:spacing w:after="240" w:line="480" w:lineRule="auto"/>
        <w:ind w:left="1416" w:right="249"/>
        <w:jc w:val="both"/>
        <w:rPr>
          <w:sz w:val="24"/>
          <w:szCs w:val="24"/>
          <w:lang w:val="es-ES" w:eastAsia="es-ES"/>
        </w:rPr>
      </w:pPr>
    </w:p>
    <w:p w:rsidR="00EC192C" w:rsidRPr="00EC192C" w:rsidRDefault="00EC192C" w:rsidP="00EC192C">
      <w:pPr>
        <w:widowControl/>
        <w:tabs>
          <w:tab w:val="left" w:pos="3465"/>
        </w:tabs>
        <w:autoSpaceDE/>
        <w:autoSpaceDN/>
        <w:adjustRightInd/>
        <w:spacing w:after="240" w:line="480" w:lineRule="auto"/>
        <w:ind w:left="1416" w:right="249"/>
        <w:jc w:val="both"/>
        <w:rPr>
          <w:sz w:val="24"/>
          <w:szCs w:val="24"/>
          <w:lang w:val="es-ES" w:eastAsia="es-ES"/>
        </w:rPr>
      </w:pPr>
    </w:p>
    <w:p w:rsidR="00EC192C" w:rsidRPr="00EC192C" w:rsidRDefault="00EC192C" w:rsidP="00EC192C">
      <w:pPr>
        <w:widowControl/>
        <w:tabs>
          <w:tab w:val="left" w:pos="3465"/>
        </w:tabs>
        <w:autoSpaceDE/>
        <w:autoSpaceDN/>
        <w:adjustRightInd/>
        <w:spacing w:after="240" w:line="480" w:lineRule="auto"/>
        <w:ind w:left="1416" w:right="249"/>
        <w:jc w:val="both"/>
        <w:rPr>
          <w:sz w:val="24"/>
          <w:szCs w:val="24"/>
          <w:lang w:val="es-ES" w:eastAsia="es-ES"/>
        </w:rPr>
      </w:pPr>
    </w:p>
    <w:p w:rsidR="00EC192C" w:rsidRPr="00EC192C" w:rsidRDefault="00EC192C" w:rsidP="00EC192C">
      <w:pPr>
        <w:widowControl/>
        <w:tabs>
          <w:tab w:val="left" w:pos="3465"/>
        </w:tabs>
        <w:autoSpaceDE/>
        <w:autoSpaceDN/>
        <w:adjustRightInd/>
        <w:spacing w:after="240" w:line="480" w:lineRule="auto"/>
        <w:ind w:left="1416" w:right="249"/>
        <w:jc w:val="both"/>
        <w:rPr>
          <w:sz w:val="24"/>
          <w:szCs w:val="24"/>
          <w:lang w:val="es-ES" w:eastAsia="es-ES"/>
        </w:rPr>
      </w:pPr>
    </w:p>
    <w:p w:rsidR="00EC192C" w:rsidRPr="00EC192C" w:rsidRDefault="00EC192C" w:rsidP="00EC192C">
      <w:pPr>
        <w:widowControl/>
        <w:autoSpaceDE/>
        <w:autoSpaceDN/>
        <w:adjustRightInd/>
        <w:rPr>
          <w:rFonts w:ascii="Times New Roman" w:hAnsi="Times New Roman" w:cs="Times New Roman"/>
          <w:sz w:val="24"/>
          <w:szCs w:val="24"/>
          <w:lang w:val="es-ES" w:eastAsia="es-ES"/>
        </w:rPr>
      </w:pPr>
    </w:p>
    <w:tbl>
      <w:tblPr>
        <w:tblW w:w="8575" w:type="dxa"/>
        <w:jc w:val="center"/>
        <w:tblInd w:w="-663" w:type="dxa"/>
        <w:tblCellMar>
          <w:left w:w="70" w:type="dxa"/>
          <w:right w:w="70" w:type="dxa"/>
        </w:tblCellMar>
        <w:tblLook w:val="04A0"/>
      </w:tblPr>
      <w:tblGrid>
        <w:gridCol w:w="1771"/>
        <w:gridCol w:w="2410"/>
        <w:gridCol w:w="1348"/>
        <w:gridCol w:w="3046"/>
      </w:tblGrid>
      <w:tr w:rsidR="00EC192C" w:rsidRPr="00EC192C">
        <w:trPr>
          <w:trHeight w:val="270"/>
          <w:jc w:val="center"/>
        </w:trPr>
        <w:tc>
          <w:tcPr>
            <w:tcW w:w="8575" w:type="dxa"/>
            <w:gridSpan w:val="4"/>
            <w:tcBorders>
              <w:top w:val="single" w:sz="4" w:space="0" w:color="auto"/>
              <w:left w:val="single" w:sz="4" w:space="0" w:color="auto"/>
              <w:bottom w:val="single" w:sz="4" w:space="0" w:color="auto"/>
              <w:right w:val="single" w:sz="4" w:space="0" w:color="auto"/>
            </w:tcBorders>
            <w:shd w:val="pct10" w:color="000000" w:fill="auto"/>
            <w:noWrap/>
            <w:vAlign w:val="bottom"/>
          </w:tcPr>
          <w:p w:rsidR="00EC192C" w:rsidRPr="00EC192C" w:rsidRDefault="00EC192C" w:rsidP="00EC192C">
            <w:pPr>
              <w:widowControl/>
              <w:autoSpaceDE/>
              <w:autoSpaceDN/>
              <w:adjustRightInd/>
              <w:spacing w:line="24" w:lineRule="atLeast"/>
              <w:jc w:val="center"/>
              <w:rPr>
                <w:b/>
                <w:bCs/>
                <w:color w:val="0000FF"/>
                <w:sz w:val="22"/>
                <w:szCs w:val="22"/>
                <w:lang w:val="es-EC" w:eastAsia="es-EC"/>
              </w:rPr>
            </w:pPr>
            <w:r w:rsidRPr="00EC192C">
              <w:rPr>
                <w:b/>
                <w:bCs/>
                <w:color w:val="0000FF"/>
                <w:sz w:val="22"/>
                <w:szCs w:val="22"/>
                <w:lang w:val="es-ES" w:eastAsia="es-EC"/>
              </w:rPr>
              <w:t>ANÁLISIS DE COMPRAS A PROVEEDORES</w:t>
            </w:r>
          </w:p>
        </w:tc>
      </w:tr>
      <w:tr w:rsidR="00EC192C" w:rsidRPr="00EC192C">
        <w:trPr>
          <w:trHeight w:val="255"/>
          <w:jc w:val="center"/>
        </w:trPr>
        <w:tc>
          <w:tcPr>
            <w:tcW w:w="8575" w:type="dxa"/>
            <w:gridSpan w:val="4"/>
            <w:tcBorders>
              <w:top w:val="single" w:sz="4" w:space="0" w:color="auto"/>
              <w:left w:val="single" w:sz="4" w:space="0" w:color="auto"/>
              <w:bottom w:val="single" w:sz="4" w:space="0" w:color="auto"/>
              <w:right w:val="single" w:sz="4" w:space="0" w:color="auto"/>
            </w:tcBorders>
            <w:shd w:val="pct10" w:color="000000" w:fill="auto"/>
            <w:noWrap/>
            <w:vAlign w:val="bottom"/>
          </w:tcPr>
          <w:p w:rsidR="00EC192C" w:rsidRPr="00EC192C" w:rsidRDefault="00EC192C" w:rsidP="00EC192C">
            <w:pPr>
              <w:widowControl/>
              <w:autoSpaceDE/>
              <w:autoSpaceDN/>
              <w:adjustRightInd/>
              <w:spacing w:line="24" w:lineRule="atLeast"/>
              <w:jc w:val="center"/>
              <w:rPr>
                <w:b/>
                <w:bCs/>
                <w:color w:val="0000FF"/>
                <w:sz w:val="22"/>
                <w:szCs w:val="22"/>
                <w:lang w:val="es-EC" w:eastAsia="es-EC"/>
              </w:rPr>
            </w:pPr>
            <w:r w:rsidRPr="00EC192C">
              <w:rPr>
                <w:b/>
                <w:bCs/>
                <w:color w:val="0000FF"/>
                <w:sz w:val="22"/>
                <w:szCs w:val="22"/>
                <w:lang w:val="es-ES" w:eastAsia="es-EC"/>
              </w:rPr>
              <w:t>MOVIMIENTOS DE COMPRAS AÑO 2008</w:t>
            </w:r>
          </w:p>
        </w:tc>
      </w:tr>
      <w:tr w:rsidR="00EC192C" w:rsidRPr="00EC192C">
        <w:trPr>
          <w:trHeight w:val="255"/>
          <w:jc w:val="center"/>
        </w:trPr>
        <w:tc>
          <w:tcPr>
            <w:tcW w:w="1771" w:type="dxa"/>
            <w:tcBorders>
              <w:top w:val="nil"/>
              <w:left w:val="single" w:sz="4" w:space="0" w:color="auto"/>
              <w:bottom w:val="single" w:sz="4" w:space="0" w:color="auto"/>
              <w:right w:val="single" w:sz="4" w:space="0" w:color="auto"/>
            </w:tcBorders>
            <w:shd w:val="pct10" w:color="000000" w:fill="auto"/>
            <w:noWrap/>
            <w:vAlign w:val="bottom"/>
          </w:tcPr>
          <w:p w:rsidR="00EC192C" w:rsidRPr="00EC192C" w:rsidRDefault="00EC192C" w:rsidP="00EC192C">
            <w:pPr>
              <w:widowControl/>
              <w:autoSpaceDE/>
              <w:autoSpaceDN/>
              <w:adjustRightInd/>
              <w:spacing w:line="24" w:lineRule="atLeast"/>
              <w:jc w:val="center"/>
              <w:rPr>
                <w:b/>
                <w:bCs/>
                <w:color w:val="0000FF"/>
                <w:sz w:val="22"/>
                <w:szCs w:val="22"/>
                <w:lang w:val="es-EC" w:eastAsia="es-EC"/>
              </w:rPr>
            </w:pPr>
            <w:r w:rsidRPr="00EC192C">
              <w:rPr>
                <w:b/>
                <w:bCs/>
                <w:color w:val="0000FF"/>
                <w:sz w:val="22"/>
                <w:szCs w:val="22"/>
                <w:lang w:val="es-EC" w:eastAsia="es-EC"/>
              </w:rPr>
              <w:t>FECHA</w:t>
            </w:r>
          </w:p>
        </w:tc>
        <w:tc>
          <w:tcPr>
            <w:tcW w:w="2410" w:type="dxa"/>
            <w:tcBorders>
              <w:top w:val="nil"/>
              <w:left w:val="nil"/>
              <w:bottom w:val="single" w:sz="4" w:space="0" w:color="auto"/>
              <w:right w:val="single" w:sz="4" w:space="0" w:color="auto"/>
            </w:tcBorders>
            <w:shd w:val="pct10" w:color="000000" w:fill="auto"/>
            <w:noWrap/>
            <w:vAlign w:val="bottom"/>
          </w:tcPr>
          <w:p w:rsidR="00EC192C" w:rsidRPr="00EC192C" w:rsidRDefault="00EC192C" w:rsidP="00EC192C">
            <w:pPr>
              <w:widowControl/>
              <w:autoSpaceDE/>
              <w:autoSpaceDN/>
              <w:adjustRightInd/>
              <w:spacing w:line="24" w:lineRule="atLeast"/>
              <w:jc w:val="center"/>
              <w:rPr>
                <w:b/>
                <w:bCs/>
                <w:color w:val="0000FF"/>
                <w:sz w:val="22"/>
                <w:szCs w:val="22"/>
                <w:lang w:val="es-EC" w:eastAsia="es-EC"/>
              </w:rPr>
            </w:pPr>
            <w:r w:rsidRPr="00EC192C">
              <w:rPr>
                <w:b/>
                <w:bCs/>
                <w:color w:val="0000FF"/>
                <w:sz w:val="22"/>
                <w:szCs w:val="22"/>
                <w:lang w:val="es-EC" w:eastAsia="es-EC"/>
              </w:rPr>
              <w:t>proveedor</w:t>
            </w:r>
          </w:p>
        </w:tc>
        <w:tc>
          <w:tcPr>
            <w:tcW w:w="1348" w:type="dxa"/>
            <w:tcBorders>
              <w:top w:val="nil"/>
              <w:left w:val="nil"/>
              <w:bottom w:val="single" w:sz="4" w:space="0" w:color="auto"/>
              <w:right w:val="single" w:sz="4" w:space="0" w:color="auto"/>
            </w:tcBorders>
            <w:shd w:val="pct10" w:color="000000" w:fill="auto"/>
            <w:noWrap/>
            <w:vAlign w:val="bottom"/>
          </w:tcPr>
          <w:p w:rsidR="00EC192C" w:rsidRPr="00EC192C" w:rsidRDefault="00EC192C" w:rsidP="00EC192C">
            <w:pPr>
              <w:widowControl/>
              <w:autoSpaceDE/>
              <w:autoSpaceDN/>
              <w:adjustRightInd/>
              <w:spacing w:line="24" w:lineRule="atLeast"/>
              <w:jc w:val="center"/>
              <w:rPr>
                <w:b/>
                <w:bCs/>
                <w:color w:val="0000FF"/>
                <w:sz w:val="22"/>
                <w:szCs w:val="22"/>
                <w:lang w:val="es-EC" w:eastAsia="es-EC"/>
              </w:rPr>
            </w:pPr>
            <w:r w:rsidRPr="00EC192C">
              <w:rPr>
                <w:b/>
                <w:bCs/>
                <w:color w:val="0000FF"/>
                <w:sz w:val="22"/>
                <w:szCs w:val="22"/>
                <w:lang w:val="es-EC" w:eastAsia="es-EC"/>
              </w:rPr>
              <w:t>valor</w:t>
            </w:r>
          </w:p>
        </w:tc>
        <w:tc>
          <w:tcPr>
            <w:tcW w:w="3046" w:type="dxa"/>
            <w:tcBorders>
              <w:top w:val="nil"/>
              <w:left w:val="nil"/>
              <w:bottom w:val="single" w:sz="4" w:space="0" w:color="auto"/>
              <w:right w:val="single" w:sz="4" w:space="0" w:color="auto"/>
            </w:tcBorders>
            <w:shd w:val="pct10" w:color="000000" w:fill="auto"/>
            <w:noWrap/>
            <w:vAlign w:val="bottom"/>
          </w:tcPr>
          <w:p w:rsidR="00EC192C" w:rsidRPr="00EC192C" w:rsidRDefault="006B715B" w:rsidP="00EC192C">
            <w:pPr>
              <w:widowControl/>
              <w:autoSpaceDE/>
              <w:autoSpaceDN/>
              <w:adjustRightInd/>
              <w:spacing w:line="24" w:lineRule="atLeast"/>
              <w:jc w:val="center"/>
              <w:rPr>
                <w:b/>
                <w:bCs/>
                <w:color w:val="0000FF"/>
                <w:sz w:val="22"/>
                <w:szCs w:val="22"/>
                <w:lang w:val="es-EC" w:eastAsia="es-EC"/>
              </w:rPr>
            </w:pPr>
            <w:r w:rsidRPr="00EC192C">
              <w:rPr>
                <w:b/>
                <w:bCs/>
                <w:color w:val="0000FF"/>
                <w:sz w:val="22"/>
                <w:szCs w:val="22"/>
                <w:lang w:val="es-EC" w:eastAsia="es-EC"/>
              </w:rPr>
              <w:t>P</w:t>
            </w:r>
            <w:r w:rsidR="00EC192C" w:rsidRPr="00EC192C">
              <w:rPr>
                <w:b/>
                <w:bCs/>
                <w:color w:val="0000FF"/>
                <w:sz w:val="22"/>
                <w:szCs w:val="22"/>
                <w:lang w:val="es-EC" w:eastAsia="es-EC"/>
              </w:rPr>
              <w:t>roducto</w:t>
            </w:r>
          </w:p>
        </w:tc>
      </w:tr>
      <w:tr w:rsidR="00EC192C" w:rsidRPr="00EC192C">
        <w:trPr>
          <w:trHeight w:val="255"/>
          <w:jc w:val="center"/>
        </w:trPr>
        <w:tc>
          <w:tcPr>
            <w:tcW w:w="177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2008-01-05</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787.50</w:t>
            </w:r>
          </w:p>
        </w:tc>
        <w:tc>
          <w:tcPr>
            <w:tcW w:w="304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rPr>
                <w:sz w:val="22"/>
                <w:szCs w:val="22"/>
                <w:lang w:val="es-EC" w:eastAsia="es-EC"/>
              </w:rPr>
            </w:pPr>
            <w:r w:rsidRPr="00EC192C">
              <w:rPr>
                <w:sz w:val="22"/>
                <w:szCs w:val="22"/>
                <w:lang w:val="es-EC" w:eastAsia="es-EC"/>
              </w:rPr>
              <w:t>Arrocillo grueso parboliled</w:t>
            </w:r>
          </w:p>
        </w:tc>
      </w:tr>
      <w:tr w:rsidR="00EC192C" w:rsidRPr="00EC192C">
        <w:trPr>
          <w:trHeight w:val="255"/>
          <w:jc w:val="center"/>
        </w:trPr>
        <w:tc>
          <w:tcPr>
            <w:tcW w:w="177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2008-01-07</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1,414.50</w:t>
            </w:r>
          </w:p>
        </w:tc>
        <w:tc>
          <w:tcPr>
            <w:tcW w:w="304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rPr>
                <w:sz w:val="22"/>
                <w:szCs w:val="22"/>
                <w:lang w:val="es-EC" w:eastAsia="es-EC"/>
              </w:rPr>
            </w:pPr>
            <w:r w:rsidRPr="00EC192C">
              <w:rPr>
                <w:sz w:val="22"/>
                <w:szCs w:val="22"/>
                <w:lang w:val="es-EC" w:eastAsia="es-EC"/>
              </w:rPr>
              <w:t>Arrocillo grueso viejo</w:t>
            </w:r>
          </w:p>
        </w:tc>
      </w:tr>
      <w:tr w:rsidR="00EC192C" w:rsidRPr="00EC192C">
        <w:trPr>
          <w:trHeight w:val="255"/>
          <w:jc w:val="center"/>
        </w:trPr>
        <w:tc>
          <w:tcPr>
            <w:tcW w:w="177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2008-01-12</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829.50</w:t>
            </w:r>
          </w:p>
        </w:tc>
        <w:tc>
          <w:tcPr>
            <w:tcW w:w="304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rPr>
                <w:sz w:val="22"/>
                <w:szCs w:val="22"/>
                <w:lang w:val="es-EC" w:eastAsia="es-EC"/>
              </w:rPr>
            </w:pPr>
            <w:r w:rsidRPr="00EC192C">
              <w:rPr>
                <w:sz w:val="22"/>
                <w:szCs w:val="22"/>
                <w:lang w:val="es-EC" w:eastAsia="es-EC"/>
              </w:rPr>
              <w:t>Arrocillo grueso parboliled</w:t>
            </w:r>
          </w:p>
        </w:tc>
      </w:tr>
      <w:tr w:rsidR="00EC192C" w:rsidRPr="00EC192C">
        <w:trPr>
          <w:trHeight w:val="255"/>
          <w:jc w:val="center"/>
        </w:trPr>
        <w:tc>
          <w:tcPr>
            <w:tcW w:w="177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2008-01-14</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1,127.00</w:t>
            </w:r>
          </w:p>
        </w:tc>
        <w:tc>
          <w:tcPr>
            <w:tcW w:w="304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rPr>
                <w:sz w:val="22"/>
                <w:szCs w:val="22"/>
                <w:lang w:val="es-EC" w:eastAsia="es-EC"/>
              </w:rPr>
            </w:pPr>
            <w:r w:rsidRPr="00EC192C">
              <w:rPr>
                <w:sz w:val="22"/>
                <w:szCs w:val="22"/>
                <w:lang w:val="es-EC" w:eastAsia="es-EC"/>
              </w:rPr>
              <w:t>Arrocillo grueso viejo</w:t>
            </w:r>
          </w:p>
        </w:tc>
      </w:tr>
      <w:tr w:rsidR="00EC192C" w:rsidRPr="00EC192C">
        <w:trPr>
          <w:trHeight w:val="255"/>
          <w:jc w:val="center"/>
        </w:trPr>
        <w:tc>
          <w:tcPr>
            <w:tcW w:w="177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2008-01-15</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1,150.00</w:t>
            </w:r>
          </w:p>
        </w:tc>
        <w:tc>
          <w:tcPr>
            <w:tcW w:w="304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rPr>
                <w:sz w:val="22"/>
                <w:szCs w:val="22"/>
                <w:lang w:val="es-EC" w:eastAsia="es-EC"/>
              </w:rPr>
            </w:pPr>
            <w:r w:rsidRPr="00EC192C">
              <w:rPr>
                <w:sz w:val="22"/>
                <w:szCs w:val="22"/>
                <w:lang w:val="es-EC" w:eastAsia="es-EC"/>
              </w:rPr>
              <w:t>Arrocillo grueso viejo</w:t>
            </w:r>
          </w:p>
        </w:tc>
      </w:tr>
      <w:tr w:rsidR="00EC192C" w:rsidRPr="00EC192C">
        <w:trPr>
          <w:trHeight w:val="255"/>
          <w:jc w:val="center"/>
        </w:trPr>
        <w:tc>
          <w:tcPr>
            <w:tcW w:w="177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2008-01-16</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851.00</w:t>
            </w:r>
          </w:p>
        </w:tc>
        <w:tc>
          <w:tcPr>
            <w:tcW w:w="304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rPr>
                <w:sz w:val="22"/>
                <w:szCs w:val="22"/>
                <w:lang w:val="es-EC" w:eastAsia="es-EC"/>
              </w:rPr>
            </w:pPr>
            <w:r w:rsidRPr="00EC192C">
              <w:rPr>
                <w:sz w:val="22"/>
                <w:szCs w:val="22"/>
                <w:lang w:val="es-EC" w:eastAsia="es-EC"/>
              </w:rPr>
              <w:t>Arrocillo grueso viejo</w:t>
            </w:r>
          </w:p>
        </w:tc>
      </w:tr>
      <w:tr w:rsidR="00EC192C" w:rsidRPr="00EC192C">
        <w:trPr>
          <w:trHeight w:val="255"/>
          <w:jc w:val="center"/>
        </w:trPr>
        <w:tc>
          <w:tcPr>
            <w:tcW w:w="177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2008-04-10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234.00</w:t>
            </w:r>
          </w:p>
        </w:tc>
        <w:tc>
          <w:tcPr>
            <w:tcW w:w="304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rPr>
                <w:sz w:val="22"/>
                <w:szCs w:val="22"/>
                <w:lang w:val="es-EC" w:eastAsia="es-EC"/>
              </w:rPr>
            </w:pPr>
            <w:r w:rsidRPr="00EC192C">
              <w:rPr>
                <w:sz w:val="22"/>
                <w:szCs w:val="22"/>
                <w:lang w:val="es-EC" w:eastAsia="es-EC"/>
              </w:rPr>
              <w:t>Arrocillo grueso parboliled</w:t>
            </w:r>
          </w:p>
        </w:tc>
      </w:tr>
      <w:tr w:rsidR="00EC192C" w:rsidRPr="00EC192C">
        <w:trPr>
          <w:trHeight w:val="255"/>
          <w:jc w:val="center"/>
        </w:trPr>
        <w:tc>
          <w:tcPr>
            <w:tcW w:w="177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2008-04-11</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1,029.00</w:t>
            </w:r>
          </w:p>
        </w:tc>
        <w:tc>
          <w:tcPr>
            <w:tcW w:w="304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rPr>
                <w:sz w:val="22"/>
                <w:szCs w:val="22"/>
                <w:lang w:val="es-EC" w:eastAsia="es-EC"/>
              </w:rPr>
            </w:pPr>
            <w:r w:rsidRPr="00EC192C">
              <w:rPr>
                <w:sz w:val="22"/>
                <w:szCs w:val="22"/>
                <w:lang w:val="es-EC" w:eastAsia="es-EC"/>
              </w:rPr>
              <w:t>Arrocillo grueso parboliled</w:t>
            </w:r>
          </w:p>
        </w:tc>
      </w:tr>
      <w:tr w:rsidR="00EC192C" w:rsidRPr="00EC192C">
        <w:trPr>
          <w:trHeight w:val="255"/>
          <w:jc w:val="center"/>
        </w:trPr>
        <w:tc>
          <w:tcPr>
            <w:tcW w:w="177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2008-04-12</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1,794.00</w:t>
            </w:r>
          </w:p>
        </w:tc>
        <w:tc>
          <w:tcPr>
            <w:tcW w:w="304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rPr>
                <w:sz w:val="22"/>
                <w:szCs w:val="22"/>
                <w:lang w:val="es-EC" w:eastAsia="es-EC"/>
              </w:rPr>
            </w:pPr>
            <w:r w:rsidRPr="00EC192C">
              <w:rPr>
                <w:sz w:val="22"/>
                <w:szCs w:val="22"/>
                <w:lang w:val="es-EC" w:eastAsia="es-EC"/>
              </w:rPr>
              <w:t>Arrocillo grueso viejo</w:t>
            </w:r>
          </w:p>
        </w:tc>
      </w:tr>
      <w:tr w:rsidR="00EC192C" w:rsidRPr="00EC192C">
        <w:trPr>
          <w:trHeight w:val="255"/>
          <w:jc w:val="center"/>
        </w:trPr>
        <w:tc>
          <w:tcPr>
            <w:tcW w:w="177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2008-04-13</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1,449.00</w:t>
            </w:r>
          </w:p>
        </w:tc>
        <w:tc>
          <w:tcPr>
            <w:tcW w:w="304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rPr>
                <w:sz w:val="22"/>
                <w:szCs w:val="22"/>
                <w:lang w:val="es-EC" w:eastAsia="es-EC"/>
              </w:rPr>
            </w:pPr>
            <w:r w:rsidRPr="00EC192C">
              <w:rPr>
                <w:sz w:val="22"/>
                <w:szCs w:val="22"/>
                <w:lang w:val="es-EC" w:eastAsia="es-EC"/>
              </w:rPr>
              <w:t>Arrocillo grueso viejo</w:t>
            </w:r>
          </w:p>
        </w:tc>
      </w:tr>
      <w:tr w:rsidR="00EC192C" w:rsidRPr="00EC192C">
        <w:trPr>
          <w:trHeight w:val="255"/>
          <w:jc w:val="center"/>
        </w:trPr>
        <w:tc>
          <w:tcPr>
            <w:tcW w:w="177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2008-04-14</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1,679.00</w:t>
            </w:r>
          </w:p>
        </w:tc>
        <w:tc>
          <w:tcPr>
            <w:tcW w:w="304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rPr>
                <w:sz w:val="22"/>
                <w:szCs w:val="22"/>
                <w:lang w:val="es-EC" w:eastAsia="es-EC"/>
              </w:rPr>
            </w:pPr>
            <w:r w:rsidRPr="00EC192C">
              <w:rPr>
                <w:sz w:val="22"/>
                <w:szCs w:val="22"/>
                <w:lang w:val="es-EC" w:eastAsia="es-EC"/>
              </w:rPr>
              <w:t>Arrocillo grueso viejo</w:t>
            </w:r>
          </w:p>
        </w:tc>
      </w:tr>
      <w:tr w:rsidR="00EC192C" w:rsidRPr="00EC192C">
        <w:trPr>
          <w:trHeight w:val="255"/>
          <w:jc w:val="center"/>
        </w:trPr>
        <w:tc>
          <w:tcPr>
            <w:tcW w:w="177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2008-06-11</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1,029.00</w:t>
            </w:r>
          </w:p>
        </w:tc>
        <w:tc>
          <w:tcPr>
            <w:tcW w:w="304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rPr>
                <w:sz w:val="22"/>
                <w:szCs w:val="22"/>
                <w:lang w:val="es-EC" w:eastAsia="es-EC"/>
              </w:rPr>
            </w:pPr>
            <w:r w:rsidRPr="00EC192C">
              <w:rPr>
                <w:sz w:val="22"/>
                <w:szCs w:val="22"/>
                <w:lang w:val="es-EC" w:eastAsia="es-EC"/>
              </w:rPr>
              <w:t>Arrocillo grueso parboliled</w:t>
            </w:r>
          </w:p>
        </w:tc>
      </w:tr>
      <w:tr w:rsidR="00EC192C" w:rsidRPr="00EC192C">
        <w:trPr>
          <w:trHeight w:val="255"/>
          <w:jc w:val="center"/>
        </w:trPr>
        <w:tc>
          <w:tcPr>
            <w:tcW w:w="177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2008-07-07</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1,029.00</w:t>
            </w:r>
          </w:p>
        </w:tc>
        <w:tc>
          <w:tcPr>
            <w:tcW w:w="304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rPr>
                <w:sz w:val="22"/>
                <w:szCs w:val="22"/>
                <w:lang w:val="es-EC" w:eastAsia="es-EC"/>
              </w:rPr>
            </w:pPr>
            <w:r w:rsidRPr="00EC192C">
              <w:rPr>
                <w:sz w:val="22"/>
                <w:szCs w:val="22"/>
                <w:lang w:val="es-EC" w:eastAsia="es-EC"/>
              </w:rPr>
              <w:t>Arrocillo grueso parboliled</w:t>
            </w:r>
          </w:p>
        </w:tc>
      </w:tr>
      <w:tr w:rsidR="00EC192C" w:rsidRPr="00EC192C">
        <w:trPr>
          <w:trHeight w:val="255"/>
          <w:jc w:val="center"/>
        </w:trPr>
        <w:tc>
          <w:tcPr>
            <w:tcW w:w="177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2008-07-08</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1,155.00</w:t>
            </w:r>
          </w:p>
        </w:tc>
        <w:tc>
          <w:tcPr>
            <w:tcW w:w="304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rPr>
                <w:sz w:val="22"/>
                <w:szCs w:val="22"/>
                <w:lang w:val="es-EC" w:eastAsia="es-EC"/>
              </w:rPr>
            </w:pPr>
            <w:r w:rsidRPr="00EC192C">
              <w:rPr>
                <w:sz w:val="22"/>
                <w:szCs w:val="22"/>
                <w:lang w:val="es-EC" w:eastAsia="es-EC"/>
              </w:rPr>
              <w:t>Arrocillo grueso viejo</w:t>
            </w:r>
          </w:p>
        </w:tc>
      </w:tr>
      <w:tr w:rsidR="00EC192C" w:rsidRPr="00EC192C">
        <w:trPr>
          <w:trHeight w:val="255"/>
          <w:jc w:val="center"/>
        </w:trPr>
        <w:tc>
          <w:tcPr>
            <w:tcW w:w="177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2008-07-09</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1,697.85</w:t>
            </w:r>
          </w:p>
        </w:tc>
        <w:tc>
          <w:tcPr>
            <w:tcW w:w="304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rPr>
                <w:sz w:val="22"/>
                <w:szCs w:val="22"/>
                <w:lang w:val="es-EC" w:eastAsia="es-EC"/>
              </w:rPr>
            </w:pPr>
            <w:r w:rsidRPr="00EC192C">
              <w:rPr>
                <w:sz w:val="22"/>
                <w:szCs w:val="22"/>
                <w:lang w:val="es-EC" w:eastAsia="es-EC"/>
              </w:rPr>
              <w:t>Arrocillo grueso viejo</w:t>
            </w:r>
          </w:p>
        </w:tc>
      </w:tr>
      <w:tr w:rsidR="00EC192C" w:rsidRPr="00EC192C">
        <w:trPr>
          <w:trHeight w:val="255"/>
          <w:jc w:val="center"/>
        </w:trPr>
        <w:tc>
          <w:tcPr>
            <w:tcW w:w="177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2008-07-10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1,679.00</w:t>
            </w:r>
          </w:p>
        </w:tc>
        <w:tc>
          <w:tcPr>
            <w:tcW w:w="304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rPr>
                <w:sz w:val="22"/>
                <w:szCs w:val="22"/>
                <w:lang w:val="es-EC" w:eastAsia="es-EC"/>
              </w:rPr>
            </w:pPr>
            <w:r w:rsidRPr="00EC192C">
              <w:rPr>
                <w:sz w:val="22"/>
                <w:szCs w:val="22"/>
                <w:lang w:val="es-EC" w:eastAsia="es-EC"/>
              </w:rPr>
              <w:t>Arrocillo grueso viejo</w:t>
            </w:r>
          </w:p>
        </w:tc>
      </w:tr>
      <w:tr w:rsidR="00EC192C" w:rsidRPr="00EC192C">
        <w:trPr>
          <w:trHeight w:val="255"/>
          <w:jc w:val="center"/>
        </w:trPr>
        <w:tc>
          <w:tcPr>
            <w:tcW w:w="177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2008-09-12</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1,638.00</w:t>
            </w:r>
          </w:p>
        </w:tc>
        <w:tc>
          <w:tcPr>
            <w:tcW w:w="304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rPr>
                <w:sz w:val="22"/>
                <w:szCs w:val="22"/>
                <w:lang w:val="es-EC" w:eastAsia="es-EC"/>
              </w:rPr>
            </w:pPr>
            <w:r w:rsidRPr="00EC192C">
              <w:rPr>
                <w:sz w:val="22"/>
                <w:szCs w:val="22"/>
                <w:lang w:val="es-EC" w:eastAsia="es-EC"/>
              </w:rPr>
              <w:t>Arrocillo grueso parboliled</w:t>
            </w:r>
          </w:p>
        </w:tc>
      </w:tr>
      <w:tr w:rsidR="00EC192C" w:rsidRPr="00EC192C">
        <w:trPr>
          <w:trHeight w:val="255"/>
          <w:jc w:val="center"/>
        </w:trPr>
        <w:tc>
          <w:tcPr>
            <w:tcW w:w="177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2008-09-13</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1,312.50</w:t>
            </w:r>
          </w:p>
        </w:tc>
        <w:tc>
          <w:tcPr>
            <w:tcW w:w="304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rPr>
                <w:sz w:val="22"/>
                <w:szCs w:val="22"/>
                <w:lang w:val="es-EC" w:eastAsia="es-EC"/>
              </w:rPr>
            </w:pPr>
            <w:r w:rsidRPr="00EC192C">
              <w:rPr>
                <w:sz w:val="22"/>
                <w:szCs w:val="22"/>
                <w:lang w:val="es-EC" w:eastAsia="es-EC"/>
              </w:rPr>
              <w:t>Arrocillo grueso parboliled</w:t>
            </w:r>
          </w:p>
        </w:tc>
      </w:tr>
      <w:tr w:rsidR="00EC192C" w:rsidRPr="00EC192C">
        <w:trPr>
          <w:trHeight w:val="255"/>
          <w:jc w:val="center"/>
        </w:trPr>
        <w:tc>
          <w:tcPr>
            <w:tcW w:w="177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2008-09-14</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1,288.00</w:t>
            </w:r>
          </w:p>
        </w:tc>
        <w:tc>
          <w:tcPr>
            <w:tcW w:w="304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rPr>
                <w:sz w:val="22"/>
                <w:szCs w:val="22"/>
                <w:lang w:val="es-EC" w:eastAsia="es-EC"/>
              </w:rPr>
            </w:pPr>
            <w:r w:rsidRPr="00EC192C">
              <w:rPr>
                <w:sz w:val="22"/>
                <w:szCs w:val="22"/>
                <w:lang w:val="es-EC" w:eastAsia="es-EC"/>
              </w:rPr>
              <w:t>Arrocillo grueso viejo</w:t>
            </w:r>
          </w:p>
        </w:tc>
      </w:tr>
      <w:tr w:rsidR="00EC192C" w:rsidRPr="00EC192C">
        <w:trPr>
          <w:trHeight w:val="255"/>
          <w:jc w:val="center"/>
        </w:trPr>
        <w:tc>
          <w:tcPr>
            <w:tcW w:w="177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2008-09-15</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1,127.00</w:t>
            </w:r>
          </w:p>
        </w:tc>
        <w:tc>
          <w:tcPr>
            <w:tcW w:w="304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rPr>
                <w:sz w:val="22"/>
                <w:szCs w:val="22"/>
                <w:lang w:val="es-EC" w:eastAsia="es-EC"/>
              </w:rPr>
            </w:pPr>
            <w:r w:rsidRPr="00EC192C">
              <w:rPr>
                <w:sz w:val="22"/>
                <w:szCs w:val="22"/>
                <w:lang w:val="es-EC" w:eastAsia="es-EC"/>
              </w:rPr>
              <w:t>Arrocillo grueso viejo</w:t>
            </w:r>
          </w:p>
        </w:tc>
      </w:tr>
      <w:tr w:rsidR="00EC192C" w:rsidRPr="00EC192C">
        <w:trPr>
          <w:trHeight w:val="255"/>
          <w:jc w:val="center"/>
        </w:trPr>
        <w:tc>
          <w:tcPr>
            <w:tcW w:w="177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2008-09-16</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1,403.00</w:t>
            </w:r>
          </w:p>
        </w:tc>
        <w:tc>
          <w:tcPr>
            <w:tcW w:w="304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rPr>
                <w:sz w:val="22"/>
                <w:szCs w:val="22"/>
                <w:lang w:val="es-EC" w:eastAsia="es-EC"/>
              </w:rPr>
            </w:pPr>
            <w:r w:rsidRPr="00EC192C">
              <w:rPr>
                <w:sz w:val="22"/>
                <w:szCs w:val="22"/>
                <w:lang w:val="es-EC" w:eastAsia="es-EC"/>
              </w:rPr>
              <w:t>Arrocillo grueso viejo</w:t>
            </w:r>
          </w:p>
        </w:tc>
      </w:tr>
      <w:tr w:rsidR="00EC192C" w:rsidRPr="00EC192C">
        <w:trPr>
          <w:trHeight w:val="255"/>
          <w:jc w:val="center"/>
        </w:trPr>
        <w:tc>
          <w:tcPr>
            <w:tcW w:w="177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2008-10-08</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1,071.00</w:t>
            </w:r>
          </w:p>
        </w:tc>
        <w:tc>
          <w:tcPr>
            <w:tcW w:w="304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rPr>
                <w:sz w:val="22"/>
                <w:szCs w:val="22"/>
                <w:lang w:val="es-EC" w:eastAsia="es-EC"/>
              </w:rPr>
            </w:pPr>
            <w:r w:rsidRPr="00EC192C">
              <w:rPr>
                <w:sz w:val="22"/>
                <w:szCs w:val="22"/>
                <w:lang w:val="es-EC" w:eastAsia="es-EC"/>
              </w:rPr>
              <w:t>Arrocillo grueso parboliled</w:t>
            </w:r>
          </w:p>
        </w:tc>
      </w:tr>
      <w:tr w:rsidR="00EC192C" w:rsidRPr="00EC192C">
        <w:trPr>
          <w:trHeight w:val="255"/>
          <w:jc w:val="center"/>
        </w:trPr>
        <w:tc>
          <w:tcPr>
            <w:tcW w:w="177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2008-10-09</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1,317.33</w:t>
            </w:r>
          </w:p>
        </w:tc>
        <w:tc>
          <w:tcPr>
            <w:tcW w:w="304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rPr>
                <w:sz w:val="22"/>
                <w:szCs w:val="22"/>
                <w:lang w:val="es-EC" w:eastAsia="es-EC"/>
              </w:rPr>
            </w:pPr>
            <w:r w:rsidRPr="00EC192C">
              <w:rPr>
                <w:sz w:val="22"/>
                <w:szCs w:val="22"/>
                <w:lang w:val="es-EC" w:eastAsia="es-EC"/>
              </w:rPr>
              <w:t>Arrocillo grueso parboliled</w:t>
            </w:r>
          </w:p>
        </w:tc>
      </w:tr>
      <w:tr w:rsidR="00EC192C" w:rsidRPr="00EC192C">
        <w:trPr>
          <w:trHeight w:val="255"/>
          <w:jc w:val="center"/>
        </w:trPr>
        <w:tc>
          <w:tcPr>
            <w:tcW w:w="177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2008-10-10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1,115.50</w:t>
            </w:r>
          </w:p>
        </w:tc>
        <w:tc>
          <w:tcPr>
            <w:tcW w:w="304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rPr>
                <w:sz w:val="22"/>
                <w:szCs w:val="22"/>
                <w:lang w:val="es-EC" w:eastAsia="es-EC"/>
              </w:rPr>
            </w:pPr>
            <w:r w:rsidRPr="00EC192C">
              <w:rPr>
                <w:sz w:val="22"/>
                <w:szCs w:val="22"/>
                <w:lang w:val="es-EC" w:eastAsia="es-EC"/>
              </w:rPr>
              <w:t>Arrocillo grueso viejo</w:t>
            </w:r>
          </w:p>
        </w:tc>
      </w:tr>
      <w:tr w:rsidR="00EC192C" w:rsidRPr="00EC192C">
        <w:trPr>
          <w:trHeight w:val="255"/>
          <w:jc w:val="center"/>
        </w:trPr>
        <w:tc>
          <w:tcPr>
            <w:tcW w:w="177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2008-10-10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1,276.50</w:t>
            </w:r>
          </w:p>
        </w:tc>
        <w:tc>
          <w:tcPr>
            <w:tcW w:w="304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rPr>
                <w:sz w:val="22"/>
                <w:szCs w:val="22"/>
                <w:lang w:val="es-EC" w:eastAsia="es-EC"/>
              </w:rPr>
            </w:pPr>
            <w:r w:rsidRPr="00EC192C">
              <w:rPr>
                <w:sz w:val="22"/>
                <w:szCs w:val="22"/>
                <w:lang w:val="es-EC" w:eastAsia="es-EC"/>
              </w:rPr>
              <w:t>Arrocillo grueso viejo</w:t>
            </w:r>
          </w:p>
        </w:tc>
      </w:tr>
      <w:tr w:rsidR="00EC192C" w:rsidRPr="00EC192C">
        <w:trPr>
          <w:trHeight w:val="255"/>
          <w:jc w:val="center"/>
        </w:trPr>
        <w:tc>
          <w:tcPr>
            <w:tcW w:w="177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2008-10-10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1,288.00</w:t>
            </w:r>
          </w:p>
        </w:tc>
        <w:tc>
          <w:tcPr>
            <w:tcW w:w="304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rPr>
                <w:sz w:val="22"/>
                <w:szCs w:val="22"/>
                <w:lang w:val="es-EC" w:eastAsia="es-EC"/>
              </w:rPr>
            </w:pPr>
            <w:r w:rsidRPr="00EC192C">
              <w:rPr>
                <w:sz w:val="22"/>
                <w:szCs w:val="22"/>
                <w:lang w:val="es-EC" w:eastAsia="es-EC"/>
              </w:rPr>
              <w:t>Arrocillo grueso viejo</w:t>
            </w:r>
          </w:p>
        </w:tc>
      </w:tr>
      <w:tr w:rsidR="00EC192C" w:rsidRPr="00EC192C">
        <w:trPr>
          <w:trHeight w:val="255"/>
          <w:jc w:val="center"/>
        </w:trPr>
        <w:tc>
          <w:tcPr>
            <w:tcW w:w="177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2008-11-30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1,049.58</w:t>
            </w:r>
          </w:p>
        </w:tc>
        <w:tc>
          <w:tcPr>
            <w:tcW w:w="304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rPr>
                <w:sz w:val="22"/>
                <w:szCs w:val="22"/>
                <w:lang w:val="es-EC" w:eastAsia="es-EC"/>
              </w:rPr>
            </w:pPr>
            <w:r w:rsidRPr="00EC192C">
              <w:rPr>
                <w:sz w:val="22"/>
                <w:szCs w:val="22"/>
                <w:lang w:val="es-EC" w:eastAsia="es-EC"/>
              </w:rPr>
              <w:t>Arrocillo grueso parboliled</w:t>
            </w:r>
          </w:p>
        </w:tc>
      </w:tr>
      <w:tr w:rsidR="00EC192C" w:rsidRPr="00EC192C">
        <w:trPr>
          <w:trHeight w:val="255"/>
          <w:jc w:val="center"/>
        </w:trPr>
        <w:tc>
          <w:tcPr>
            <w:tcW w:w="177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2008-11-30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1,653.96</w:t>
            </w:r>
          </w:p>
        </w:tc>
        <w:tc>
          <w:tcPr>
            <w:tcW w:w="304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rPr>
                <w:sz w:val="22"/>
                <w:szCs w:val="22"/>
                <w:lang w:val="es-EC" w:eastAsia="es-EC"/>
              </w:rPr>
            </w:pPr>
            <w:r w:rsidRPr="00EC192C">
              <w:rPr>
                <w:sz w:val="22"/>
                <w:szCs w:val="22"/>
                <w:lang w:val="es-EC" w:eastAsia="es-EC"/>
              </w:rPr>
              <w:t>Arrocillo grueso parboliled</w:t>
            </w:r>
          </w:p>
        </w:tc>
      </w:tr>
      <w:tr w:rsidR="00EC192C" w:rsidRPr="00EC192C">
        <w:trPr>
          <w:trHeight w:val="255"/>
          <w:jc w:val="center"/>
        </w:trPr>
        <w:tc>
          <w:tcPr>
            <w:tcW w:w="177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2008-11-30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1,564.00</w:t>
            </w:r>
          </w:p>
        </w:tc>
        <w:tc>
          <w:tcPr>
            <w:tcW w:w="304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rPr>
                <w:sz w:val="22"/>
                <w:szCs w:val="22"/>
                <w:lang w:val="es-EC" w:eastAsia="es-EC"/>
              </w:rPr>
            </w:pPr>
            <w:r w:rsidRPr="00EC192C">
              <w:rPr>
                <w:sz w:val="22"/>
                <w:szCs w:val="22"/>
                <w:lang w:val="es-EC" w:eastAsia="es-EC"/>
              </w:rPr>
              <w:t>Arrocillo grueso viejo</w:t>
            </w:r>
          </w:p>
        </w:tc>
      </w:tr>
      <w:tr w:rsidR="00EC192C" w:rsidRPr="00EC192C">
        <w:trPr>
          <w:trHeight w:val="255"/>
          <w:jc w:val="center"/>
        </w:trPr>
        <w:tc>
          <w:tcPr>
            <w:tcW w:w="1771"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2008-11-30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1,115.50</w:t>
            </w:r>
          </w:p>
        </w:tc>
        <w:tc>
          <w:tcPr>
            <w:tcW w:w="304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rPr>
                <w:sz w:val="22"/>
                <w:szCs w:val="22"/>
                <w:lang w:val="es-EC" w:eastAsia="es-EC"/>
              </w:rPr>
            </w:pPr>
            <w:r w:rsidRPr="00EC192C">
              <w:rPr>
                <w:sz w:val="22"/>
                <w:szCs w:val="22"/>
                <w:lang w:val="es-EC" w:eastAsia="es-EC"/>
              </w:rPr>
              <w:t>Arrocillo grueso viejo</w:t>
            </w:r>
          </w:p>
        </w:tc>
      </w:tr>
      <w:tr w:rsidR="00EC192C" w:rsidRPr="00EC192C">
        <w:trPr>
          <w:trHeight w:val="255"/>
          <w:jc w:val="center"/>
        </w:trPr>
        <w:tc>
          <w:tcPr>
            <w:tcW w:w="4181" w:type="dxa"/>
            <w:gridSpan w:val="2"/>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b/>
                <w:sz w:val="22"/>
                <w:szCs w:val="22"/>
                <w:lang w:val="es-EC" w:eastAsia="es-EC"/>
              </w:rPr>
            </w:pPr>
            <w:r w:rsidRPr="00EC192C">
              <w:rPr>
                <w:b/>
                <w:sz w:val="22"/>
                <w:szCs w:val="22"/>
                <w:lang w:val="es-EC" w:eastAsia="es-EC"/>
              </w:rPr>
              <w:t>Total</w:t>
            </w:r>
          </w:p>
        </w:tc>
        <w:tc>
          <w:tcPr>
            <w:tcW w:w="134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jc w:val="center"/>
              <w:rPr>
                <w:sz w:val="22"/>
                <w:szCs w:val="22"/>
                <w:lang w:val="es-EC" w:eastAsia="es-EC"/>
              </w:rPr>
            </w:pPr>
            <w:r w:rsidRPr="00EC192C">
              <w:rPr>
                <w:sz w:val="22"/>
                <w:szCs w:val="22"/>
                <w:lang w:val="es-EC" w:eastAsia="es-EC"/>
              </w:rPr>
              <w:t>37,154.22</w:t>
            </w:r>
          </w:p>
        </w:tc>
        <w:tc>
          <w:tcPr>
            <w:tcW w:w="304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4" w:lineRule="atLeast"/>
              <w:rPr>
                <w:sz w:val="22"/>
                <w:szCs w:val="22"/>
                <w:lang w:val="es-EC" w:eastAsia="es-EC"/>
              </w:rPr>
            </w:pPr>
            <w:r w:rsidRPr="00EC192C">
              <w:rPr>
                <w:sz w:val="22"/>
                <w:szCs w:val="22"/>
                <w:lang w:val="es-EC" w:eastAsia="es-EC"/>
              </w:rPr>
              <w:t> </w:t>
            </w:r>
          </w:p>
        </w:tc>
      </w:tr>
    </w:tbl>
    <w:p w:rsidR="00EC192C" w:rsidRPr="00EC192C" w:rsidRDefault="00EC192C" w:rsidP="00EC192C">
      <w:pPr>
        <w:widowControl/>
        <w:autoSpaceDE/>
        <w:autoSpaceDN/>
        <w:adjustRightInd/>
        <w:jc w:val="center"/>
        <w:rPr>
          <w:rFonts w:cs="Times New Roman"/>
          <w:b/>
          <w:bCs/>
          <w:lang w:val="es-ES" w:eastAsia="es-ES"/>
        </w:rPr>
      </w:pPr>
      <w:bookmarkStart w:id="465" w:name="_Toc237617539"/>
    </w:p>
    <w:p w:rsidR="00EC192C" w:rsidRPr="00EC192C" w:rsidRDefault="00EC192C" w:rsidP="00EC192C">
      <w:pPr>
        <w:widowControl/>
        <w:autoSpaceDE/>
        <w:autoSpaceDN/>
        <w:adjustRightInd/>
        <w:jc w:val="center"/>
        <w:rPr>
          <w:bCs/>
          <w:lang w:val="es-ES" w:eastAsia="es-ES"/>
        </w:rPr>
      </w:pPr>
      <w:r w:rsidRPr="00EC192C">
        <w:rPr>
          <w:rFonts w:cs="Times New Roman"/>
          <w:b/>
          <w:bCs/>
          <w:lang w:val="es-ES" w:eastAsia="es-ES"/>
        </w:rPr>
        <w:t xml:space="preserve">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3</w:t>
      </w:r>
      <w:r w:rsidR="001776CE" w:rsidRPr="00EC192C">
        <w:rPr>
          <w:rFonts w:cs="Times New Roman"/>
          <w:b/>
          <w:bCs/>
          <w:lang w:val="es-ES" w:eastAsia="es-ES"/>
        </w:rPr>
        <w:fldChar w:fldCharType="end"/>
      </w:r>
      <w:r w:rsidRPr="00EC192C">
        <w:rPr>
          <w:rFonts w:cs="Times New Roman"/>
          <w:b/>
          <w:bCs/>
          <w:lang w:val="es-ES" w:eastAsia="es-ES"/>
        </w:rPr>
        <w:t>.</w:t>
      </w:r>
      <w:r w:rsidR="001776CE" w:rsidRPr="00EC192C">
        <w:rPr>
          <w:rFonts w:cs="Times New Roman"/>
          <w:b/>
          <w:bCs/>
          <w:lang w:val="es-ES" w:eastAsia="es-ES"/>
        </w:rPr>
        <w:fldChar w:fldCharType="begin"/>
      </w:r>
      <w:r w:rsidRPr="00EC192C">
        <w:rPr>
          <w:rFonts w:cs="Times New Roman"/>
          <w:b/>
          <w:bCs/>
          <w:lang w:val="es-ES" w:eastAsia="es-ES"/>
        </w:rPr>
        <w:instrText xml:space="preserve"> SEQ Tabla \* ARABIC \s 1 </w:instrText>
      </w:r>
      <w:r w:rsidR="001776CE" w:rsidRPr="00EC192C">
        <w:rPr>
          <w:rFonts w:cs="Times New Roman"/>
          <w:b/>
          <w:bCs/>
          <w:lang w:val="es-ES" w:eastAsia="es-ES"/>
        </w:rPr>
        <w:fldChar w:fldCharType="separate"/>
      </w:r>
      <w:r w:rsidRPr="00EC192C">
        <w:rPr>
          <w:rFonts w:cs="Times New Roman"/>
          <w:b/>
          <w:bCs/>
          <w:noProof/>
          <w:lang w:val="es-ES" w:eastAsia="es-ES"/>
        </w:rPr>
        <w:t>12</w:t>
      </w:r>
      <w:r w:rsidR="001776CE" w:rsidRPr="00EC192C">
        <w:rPr>
          <w:rFonts w:cs="Times New Roman"/>
          <w:b/>
          <w:bCs/>
          <w:lang w:val="es-ES" w:eastAsia="es-ES"/>
        </w:rPr>
        <w:fldChar w:fldCharType="end"/>
      </w:r>
      <w:r w:rsidRPr="00EC192C">
        <w:rPr>
          <w:b/>
          <w:bCs/>
          <w:lang w:val="es-ES" w:eastAsia="es-ES"/>
        </w:rPr>
        <w:t xml:space="preserve">.- </w:t>
      </w:r>
      <w:r w:rsidRPr="00EC192C">
        <w:rPr>
          <w:bCs/>
          <w:lang w:val="es-ES" w:eastAsia="es-ES"/>
        </w:rPr>
        <w:t>volúmenes de compras del mes de Marzo</w:t>
      </w:r>
      <w:bookmarkEnd w:id="465"/>
    </w:p>
    <w:p w:rsidR="00EC192C" w:rsidRPr="00EC192C" w:rsidRDefault="00EC192C" w:rsidP="00EC192C">
      <w:pPr>
        <w:widowControl/>
        <w:autoSpaceDE/>
        <w:autoSpaceDN/>
        <w:adjustRightInd/>
        <w:rPr>
          <w:b/>
          <w:bCs/>
          <w:sz w:val="44"/>
          <w:lang w:val="es-ES" w:eastAsia="es-ES"/>
        </w:rPr>
      </w:pPr>
    </w:p>
    <w:p w:rsidR="00EC192C" w:rsidRPr="00EC192C" w:rsidRDefault="00EC192C" w:rsidP="00EC192C">
      <w:pPr>
        <w:widowControl/>
        <w:tabs>
          <w:tab w:val="left" w:pos="3465"/>
        </w:tabs>
        <w:autoSpaceDE/>
        <w:autoSpaceDN/>
        <w:adjustRightInd/>
        <w:spacing w:line="360" w:lineRule="auto"/>
        <w:ind w:right="248"/>
        <w:jc w:val="both"/>
        <w:rPr>
          <w:sz w:val="24"/>
          <w:szCs w:val="24"/>
          <w:lang w:val="es-ES" w:eastAsia="es-ES"/>
        </w:rPr>
      </w:pPr>
    </w:p>
    <w:p w:rsidR="00EC192C" w:rsidRPr="00EC192C" w:rsidRDefault="00EC192C" w:rsidP="00EC192C">
      <w:pPr>
        <w:widowControl/>
        <w:tabs>
          <w:tab w:val="left" w:pos="3465"/>
        </w:tabs>
        <w:autoSpaceDE/>
        <w:autoSpaceDN/>
        <w:adjustRightInd/>
        <w:spacing w:line="360" w:lineRule="auto"/>
        <w:ind w:right="248"/>
        <w:jc w:val="both"/>
        <w:rPr>
          <w:sz w:val="24"/>
          <w:szCs w:val="24"/>
          <w:lang w:val="es-ES" w:eastAsia="es-ES"/>
        </w:rPr>
      </w:pPr>
    </w:p>
    <w:p w:rsidR="00EC192C" w:rsidRPr="00EC192C" w:rsidRDefault="00EC192C" w:rsidP="00EC192C">
      <w:pPr>
        <w:widowControl/>
        <w:tabs>
          <w:tab w:val="left" w:pos="3465"/>
        </w:tabs>
        <w:autoSpaceDE/>
        <w:autoSpaceDN/>
        <w:adjustRightInd/>
        <w:spacing w:line="360" w:lineRule="auto"/>
        <w:ind w:right="248"/>
        <w:jc w:val="both"/>
        <w:rPr>
          <w:sz w:val="24"/>
          <w:szCs w:val="24"/>
          <w:lang w:val="es-ES" w:eastAsia="es-ES"/>
        </w:rPr>
      </w:pPr>
    </w:p>
    <w:p w:rsidR="00EC192C" w:rsidRPr="00EC192C" w:rsidRDefault="00EC192C" w:rsidP="00EC192C">
      <w:pPr>
        <w:widowControl/>
        <w:tabs>
          <w:tab w:val="left" w:pos="3465"/>
        </w:tabs>
        <w:autoSpaceDE/>
        <w:autoSpaceDN/>
        <w:adjustRightInd/>
        <w:spacing w:line="360" w:lineRule="auto"/>
        <w:ind w:right="248"/>
        <w:jc w:val="both"/>
        <w:rPr>
          <w:sz w:val="24"/>
          <w:szCs w:val="24"/>
          <w:lang w:val="es-ES" w:eastAsia="es-ES"/>
        </w:rPr>
      </w:pPr>
    </w:p>
    <w:p w:rsidR="00EC192C" w:rsidRPr="00EC192C" w:rsidRDefault="00EC192C" w:rsidP="00EC192C">
      <w:pPr>
        <w:widowControl/>
        <w:tabs>
          <w:tab w:val="left" w:pos="3465"/>
        </w:tabs>
        <w:autoSpaceDE/>
        <w:autoSpaceDN/>
        <w:adjustRightInd/>
        <w:spacing w:line="360" w:lineRule="auto"/>
        <w:ind w:right="248"/>
        <w:jc w:val="both"/>
        <w:rPr>
          <w:sz w:val="24"/>
          <w:szCs w:val="24"/>
          <w:lang w:val="es-ES" w:eastAsia="es-ES"/>
        </w:rPr>
      </w:pPr>
    </w:p>
    <w:p w:rsidR="00EC192C" w:rsidRPr="00EC192C" w:rsidRDefault="00EC192C" w:rsidP="00EC192C">
      <w:pPr>
        <w:widowControl/>
        <w:tabs>
          <w:tab w:val="left" w:pos="3465"/>
        </w:tabs>
        <w:autoSpaceDE/>
        <w:autoSpaceDN/>
        <w:adjustRightInd/>
        <w:spacing w:line="360" w:lineRule="auto"/>
        <w:ind w:right="248"/>
        <w:jc w:val="both"/>
        <w:rPr>
          <w:sz w:val="24"/>
          <w:szCs w:val="24"/>
          <w:lang w:val="es-ES" w:eastAsia="es-ES"/>
        </w:rPr>
      </w:pPr>
    </w:p>
    <w:p w:rsidR="00EC192C" w:rsidRPr="00EC192C" w:rsidRDefault="00EC192C" w:rsidP="00EC192C">
      <w:pPr>
        <w:widowControl/>
        <w:tabs>
          <w:tab w:val="left" w:pos="3465"/>
        </w:tabs>
        <w:autoSpaceDE/>
        <w:autoSpaceDN/>
        <w:adjustRightInd/>
        <w:spacing w:line="360" w:lineRule="auto"/>
        <w:ind w:right="248"/>
        <w:jc w:val="both"/>
        <w:rPr>
          <w:sz w:val="24"/>
          <w:szCs w:val="24"/>
          <w:lang w:val="es-ES" w:eastAsia="es-ES"/>
        </w:rPr>
      </w:pPr>
    </w:p>
    <w:tbl>
      <w:tblPr>
        <w:tblW w:w="7608" w:type="dxa"/>
        <w:jc w:val="center"/>
        <w:tblInd w:w="49" w:type="dxa"/>
        <w:tblCellMar>
          <w:left w:w="70" w:type="dxa"/>
          <w:right w:w="70" w:type="dxa"/>
        </w:tblCellMar>
        <w:tblLook w:val="04A0"/>
      </w:tblPr>
      <w:tblGrid>
        <w:gridCol w:w="1722"/>
        <w:gridCol w:w="2268"/>
        <w:gridCol w:w="1208"/>
        <w:gridCol w:w="2410"/>
      </w:tblGrid>
      <w:tr w:rsidR="00EC192C" w:rsidRPr="00EC192C">
        <w:trPr>
          <w:trHeight w:val="255"/>
          <w:jc w:val="center"/>
        </w:trPr>
        <w:tc>
          <w:tcPr>
            <w:tcW w:w="7608" w:type="dxa"/>
            <w:gridSpan w:val="4"/>
            <w:tcBorders>
              <w:top w:val="single" w:sz="4" w:space="0" w:color="auto"/>
              <w:left w:val="single" w:sz="4" w:space="0" w:color="auto"/>
              <w:bottom w:val="single" w:sz="4" w:space="0" w:color="auto"/>
              <w:right w:val="single" w:sz="4" w:space="0" w:color="auto"/>
            </w:tcBorders>
            <w:shd w:val="pct10" w:color="000000" w:fill="auto"/>
            <w:noWrap/>
            <w:vAlign w:val="bottom"/>
          </w:tcPr>
          <w:p w:rsidR="00EC192C" w:rsidRPr="00EC192C" w:rsidRDefault="00EC192C" w:rsidP="00EC192C">
            <w:pPr>
              <w:widowControl/>
              <w:autoSpaceDE/>
              <w:autoSpaceDN/>
              <w:adjustRightInd/>
              <w:spacing w:line="20" w:lineRule="atLeast"/>
              <w:jc w:val="center"/>
              <w:rPr>
                <w:b/>
                <w:bCs/>
                <w:color w:val="0000FF"/>
                <w:sz w:val="22"/>
                <w:szCs w:val="22"/>
                <w:lang w:val="es-EC" w:eastAsia="es-EC"/>
              </w:rPr>
            </w:pPr>
            <w:r w:rsidRPr="00EC192C">
              <w:rPr>
                <w:b/>
                <w:bCs/>
                <w:color w:val="0000FF"/>
                <w:sz w:val="22"/>
                <w:szCs w:val="22"/>
                <w:lang w:val="es-ES" w:eastAsia="es-EC"/>
              </w:rPr>
              <w:lastRenderedPageBreak/>
              <w:t>ANÁLISIS DE COMPRAS A PROVEEDORES</w:t>
            </w:r>
          </w:p>
        </w:tc>
      </w:tr>
      <w:tr w:rsidR="00EC192C" w:rsidRPr="00EC192C">
        <w:trPr>
          <w:trHeight w:val="255"/>
          <w:jc w:val="center"/>
        </w:trPr>
        <w:tc>
          <w:tcPr>
            <w:tcW w:w="7608" w:type="dxa"/>
            <w:gridSpan w:val="4"/>
            <w:tcBorders>
              <w:top w:val="single" w:sz="4" w:space="0" w:color="auto"/>
              <w:left w:val="single" w:sz="4" w:space="0" w:color="auto"/>
              <w:bottom w:val="single" w:sz="4" w:space="0" w:color="auto"/>
              <w:right w:val="single" w:sz="4" w:space="0" w:color="auto"/>
            </w:tcBorders>
            <w:shd w:val="pct10" w:color="000000" w:fill="auto"/>
            <w:noWrap/>
            <w:vAlign w:val="bottom"/>
          </w:tcPr>
          <w:p w:rsidR="00EC192C" w:rsidRPr="00EC192C" w:rsidRDefault="00EC192C" w:rsidP="00EC192C">
            <w:pPr>
              <w:widowControl/>
              <w:autoSpaceDE/>
              <w:autoSpaceDN/>
              <w:adjustRightInd/>
              <w:spacing w:line="20" w:lineRule="atLeast"/>
              <w:jc w:val="center"/>
              <w:rPr>
                <w:b/>
                <w:bCs/>
                <w:color w:val="0000FF"/>
                <w:sz w:val="22"/>
                <w:szCs w:val="22"/>
                <w:lang w:val="es-EC" w:eastAsia="es-EC"/>
              </w:rPr>
            </w:pPr>
            <w:r w:rsidRPr="00EC192C">
              <w:rPr>
                <w:b/>
                <w:bCs/>
                <w:color w:val="0000FF"/>
                <w:sz w:val="22"/>
                <w:szCs w:val="22"/>
                <w:lang w:val="es-ES" w:eastAsia="es-EC"/>
              </w:rPr>
              <w:t>MOVIMIENTOS DE COMPRAS AÑO 2008</w:t>
            </w:r>
          </w:p>
        </w:tc>
      </w:tr>
      <w:tr w:rsidR="00EC192C" w:rsidRPr="00EC192C">
        <w:trPr>
          <w:trHeight w:val="255"/>
          <w:jc w:val="center"/>
        </w:trPr>
        <w:tc>
          <w:tcPr>
            <w:tcW w:w="1722" w:type="dxa"/>
            <w:tcBorders>
              <w:top w:val="nil"/>
              <w:left w:val="single" w:sz="4" w:space="0" w:color="auto"/>
              <w:bottom w:val="single" w:sz="4" w:space="0" w:color="auto"/>
              <w:right w:val="single" w:sz="4" w:space="0" w:color="auto"/>
            </w:tcBorders>
            <w:shd w:val="pct10" w:color="000000" w:fill="auto"/>
            <w:noWrap/>
            <w:vAlign w:val="bottom"/>
          </w:tcPr>
          <w:p w:rsidR="00EC192C" w:rsidRPr="00EC192C" w:rsidRDefault="00EC192C" w:rsidP="00EC192C">
            <w:pPr>
              <w:widowControl/>
              <w:autoSpaceDE/>
              <w:autoSpaceDN/>
              <w:adjustRightInd/>
              <w:spacing w:line="20" w:lineRule="atLeast"/>
              <w:jc w:val="center"/>
              <w:rPr>
                <w:b/>
                <w:bCs/>
                <w:color w:val="0000FF"/>
                <w:sz w:val="22"/>
                <w:szCs w:val="22"/>
                <w:lang w:val="es-EC" w:eastAsia="es-EC"/>
              </w:rPr>
            </w:pPr>
            <w:r w:rsidRPr="00EC192C">
              <w:rPr>
                <w:b/>
                <w:bCs/>
                <w:color w:val="0000FF"/>
                <w:sz w:val="22"/>
                <w:szCs w:val="22"/>
                <w:lang w:val="es-EC" w:eastAsia="es-EC"/>
              </w:rPr>
              <w:t>FECHA</w:t>
            </w:r>
          </w:p>
        </w:tc>
        <w:tc>
          <w:tcPr>
            <w:tcW w:w="2268" w:type="dxa"/>
            <w:tcBorders>
              <w:top w:val="nil"/>
              <w:left w:val="nil"/>
              <w:bottom w:val="single" w:sz="4" w:space="0" w:color="auto"/>
              <w:right w:val="single" w:sz="4" w:space="0" w:color="auto"/>
            </w:tcBorders>
            <w:shd w:val="pct10" w:color="000000" w:fill="auto"/>
            <w:noWrap/>
            <w:vAlign w:val="bottom"/>
          </w:tcPr>
          <w:p w:rsidR="00EC192C" w:rsidRPr="00EC192C" w:rsidRDefault="00EC192C" w:rsidP="00EC192C">
            <w:pPr>
              <w:widowControl/>
              <w:autoSpaceDE/>
              <w:autoSpaceDN/>
              <w:adjustRightInd/>
              <w:spacing w:line="20" w:lineRule="atLeast"/>
              <w:jc w:val="center"/>
              <w:rPr>
                <w:b/>
                <w:bCs/>
                <w:color w:val="0000FF"/>
                <w:sz w:val="22"/>
                <w:szCs w:val="22"/>
                <w:lang w:val="es-EC" w:eastAsia="es-EC"/>
              </w:rPr>
            </w:pPr>
            <w:r w:rsidRPr="00EC192C">
              <w:rPr>
                <w:b/>
                <w:bCs/>
                <w:color w:val="0000FF"/>
                <w:sz w:val="22"/>
                <w:szCs w:val="22"/>
                <w:lang w:val="es-EC" w:eastAsia="es-EC"/>
              </w:rPr>
              <w:t>proveedor</w:t>
            </w:r>
          </w:p>
        </w:tc>
        <w:tc>
          <w:tcPr>
            <w:tcW w:w="1208" w:type="dxa"/>
            <w:tcBorders>
              <w:top w:val="nil"/>
              <w:left w:val="nil"/>
              <w:bottom w:val="single" w:sz="4" w:space="0" w:color="auto"/>
              <w:right w:val="single" w:sz="4" w:space="0" w:color="auto"/>
            </w:tcBorders>
            <w:shd w:val="pct10" w:color="000000" w:fill="auto"/>
            <w:noWrap/>
            <w:vAlign w:val="bottom"/>
          </w:tcPr>
          <w:p w:rsidR="00EC192C" w:rsidRPr="00EC192C" w:rsidRDefault="00EC192C" w:rsidP="00EC192C">
            <w:pPr>
              <w:widowControl/>
              <w:autoSpaceDE/>
              <w:autoSpaceDN/>
              <w:adjustRightInd/>
              <w:spacing w:line="20" w:lineRule="atLeast"/>
              <w:jc w:val="center"/>
              <w:rPr>
                <w:b/>
                <w:bCs/>
                <w:color w:val="0000FF"/>
                <w:sz w:val="22"/>
                <w:szCs w:val="22"/>
                <w:lang w:val="es-EC" w:eastAsia="es-EC"/>
              </w:rPr>
            </w:pPr>
            <w:r w:rsidRPr="00EC192C">
              <w:rPr>
                <w:b/>
                <w:bCs/>
                <w:color w:val="0000FF"/>
                <w:sz w:val="22"/>
                <w:szCs w:val="22"/>
                <w:lang w:val="es-EC" w:eastAsia="es-EC"/>
              </w:rPr>
              <w:t>valor</w:t>
            </w:r>
          </w:p>
        </w:tc>
        <w:tc>
          <w:tcPr>
            <w:tcW w:w="2410" w:type="dxa"/>
            <w:tcBorders>
              <w:top w:val="nil"/>
              <w:left w:val="nil"/>
              <w:bottom w:val="single" w:sz="4" w:space="0" w:color="auto"/>
              <w:right w:val="single" w:sz="4" w:space="0" w:color="auto"/>
            </w:tcBorders>
            <w:shd w:val="pct10" w:color="000000" w:fill="auto"/>
            <w:noWrap/>
            <w:vAlign w:val="bottom"/>
          </w:tcPr>
          <w:p w:rsidR="00EC192C" w:rsidRPr="00EC192C" w:rsidRDefault="00EC192C" w:rsidP="00EC192C">
            <w:pPr>
              <w:widowControl/>
              <w:autoSpaceDE/>
              <w:autoSpaceDN/>
              <w:adjustRightInd/>
              <w:spacing w:line="20" w:lineRule="atLeast"/>
              <w:jc w:val="center"/>
              <w:rPr>
                <w:b/>
                <w:bCs/>
                <w:color w:val="0000FF"/>
                <w:sz w:val="22"/>
                <w:szCs w:val="22"/>
                <w:lang w:val="es-EC" w:eastAsia="es-EC"/>
              </w:rPr>
            </w:pPr>
            <w:r w:rsidRPr="00EC192C">
              <w:rPr>
                <w:b/>
                <w:bCs/>
                <w:color w:val="0000FF"/>
                <w:sz w:val="22"/>
                <w:szCs w:val="22"/>
                <w:lang w:val="es-EC" w:eastAsia="es-EC"/>
              </w:rPr>
              <w:t>producto</w:t>
            </w:r>
          </w:p>
        </w:tc>
      </w:tr>
      <w:tr w:rsidR="00EC192C" w:rsidRPr="00EC192C">
        <w:trPr>
          <w:trHeight w:val="255"/>
          <w:jc w:val="center"/>
        </w:trPr>
        <w:tc>
          <w:tcPr>
            <w:tcW w:w="172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2008-01-05</w:t>
            </w:r>
          </w:p>
        </w:tc>
        <w:tc>
          <w:tcPr>
            <w:tcW w:w="226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1,078.00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viejo</w:t>
            </w:r>
          </w:p>
        </w:tc>
      </w:tr>
      <w:tr w:rsidR="00EC192C" w:rsidRPr="00EC192C">
        <w:trPr>
          <w:trHeight w:val="255"/>
          <w:jc w:val="center"/>
        </w:trPr>
        <w:tc>
          <w:tcPr>
            <w:tcW w:w="172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2008-01-09</w:t>
            </w:r>
          </w:p>
        </w:tc>
        <w:tc>
          <w:tcPr>
            <w:tcW w:w="226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707.00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parboliled</w:t>
            </w:r>
          </w:p>
        </w:tc>
      </w:tr>
      <w:tr w:rsidR="00EC192C" w:rsidRPr="00EC192C">
        <w:trPr>
          <w:trHeight w:val="255"/>
          <w:jc w:val="center"/>
        </w:trPr>
        <w:tc>
          <w:tcPr>
            <w:tcW w:w="172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2008-03-06</w:t>
            </w:r>
          </w:p>
        </w:tc>
        <w:tc>
          <w:tcPr>
            <w:tcW w:w="226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1,864.80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viejo</w:t>
            </w:r>
          </w:p>
        </w:tc>
      </w:tr>
      <w:tr w:rsidR="00EC192C" w:rsidRPr="00EC192C">
        <w:trPr>
          <w:trHeight w:val="255"/>
          <w:jc w:val="center"/>
        </w:trPr>
        <w:tc>
          <w:tcPr>
            <w:tcW w:w="172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2008-03-06</w:t>
            </w:r>
          </w:p>
        </w:tc>
        <w:tc>
          <w:tcPr>
            <w:tcW w:w="226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821.40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viejo</w:t>
            </w:r>
          </w:p>
        </w:tc>
      </w:tr>
      <w:tr w:rsidR="00EC192C" w:rsidRPr="00EC192C">
        <w:trPr>
          <w:trHeight w:val="255"/>
          <w:jc w:val="center"/>
        </w:trPr>
        <w:tc>
          <w:tcPr>
            <w:tcW w:w="172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2008-03-06</w:t>
            </w:r>
          </w:p>
        </w:tc>
        <w:tc>
          <w:tcPr>
            <w:tcW w:w="226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1,110.00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viejo</w:t>
            </w:r>
          </w:p>
        </w:tc>
      </w:tr>
      <w:tr w:rsidR="00EC192C" w:rsidRPr="00EC192C">
        <w:trPr>
          <w:trHeight w:val="255"/>
          <w:jc w:val="center"/>
        </w:trPr>
        <w:tc>
          <w:tcPr>
            <w:tcW w:w="172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2008-03-10</w:t>
            </w:r>
          </w:p>
        </w:tc>
        <w:tc>
          <w:tcPr>
            <w:tcW w:w="226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843.60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viejo</w:t>
            </w:r>
          </w:p>
        </w:tc>
      </w:tr>
      <w:tr w:rsidR="00EC192C" w:rsidRPr="00EC192C">
        <w:trPr>
          <w:trHeight w:val="255"/>
          <w:jc w:val="center"/>
        </w:trPr>
        <w:tc>
          <w:tcPr>
            <w:tcW w:w="172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2008-04-06</w:t>
            </w:r>
          </w:p>
        </w:tc>
        <w:tc>
          <w:tcPr>
            <w:tcW w:w="226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980.00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parboliled</w:t>
            </w:r>
          </w:p>
        </w:tc>
      </w:tr>
      <w:tr w:rsidR="00EC192C" w:rsidRPr="00EC192C">
        <w:trPr>
          <w:trHeight w:val="255"/>
          <w:jc w:val="center"/>
        </w:trPr>
        <w:tc>
          <w:tcPr>
            <w:tcW w:w="172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2008-04-07</w:t>
            </w:r>
          </w:p>
        </w:tc>
        <w:tc>
          <w:tcPr>
            <w:tcW w:w="226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980.00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parboliled</w:t>
            </w:r>
          </w:p>
        </w:tc>
      </w:tr>
      <w:tr w:rsidR="00EC192C" w:rsidRPr="00EC192C">
        <w:trPr>
          <w:trHeight w:val="255"/>
          <w:jc w:val="center"/>
        </w:trPr>
        <w:tc>
          <w:tcPr>
            <w:tcW w:w="172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2008-04-08</w:t>
            </w:r>
          </w:p>
        </w:tc>
        <w:tc>
          <w:tcPr>
            <w:tcW w:w="226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740.00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parboliled</w:t>
            </w:r>
          </w:p>
        </w:tc>
      </w:tr>
      <w:tr w:rsidR="00EC192C" w:rsidRPr="00EC192C">
        <w:trPr>
          <w:trHeight w:val="255"/>
          <w:jc w:val="center"/>
        </w:trPr>
        <w:tc>
          <w:tcPr>
            <w:tcW w:w="172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2008-04-09</w:t>
            </w:r>
          </w:p>
        </w:tc>
        <w:tc>
          <w:tcPr>
            <w:tcW w:w="226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700.00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parboliled</w:t>
            </w:r>
          </w:p>
        </w:tc>
      </w:tr>
      <w:tr w:rsidR="00EC192C" w:rsidRPr="00EC192C">
        <w:trPr>
          <w:trHeight w:val="255"/>
          <w:jc w:val="center"/>
        </w:trPr>
        <w:tc>
          <w:tcPr>
            <w:tcW w:w="172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2008-05-08</w:t>
            </w:r>
          </w:p>
        </w:tc>
        <w:tc>
          <w:tcPr>
            <w:tcW w:w="226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1,130.00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viejo</w:t>
            </w:r>
          </w:p>
        </w:tc>
      </w:tr>
      <w:tr w:rsidR="00EC192C" w:rsidRPr="00EC192C">
        <w:trPr>
          <w:trHeight w:val="255"/>
          <w:jc w:val="center"/>
        </w:trPr>
        <w:tc>
          <w:tcPr>
            <w:tcW w:w="172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2008-05-08</w:t>
            </w:r>
          </w:p>
        </w:tc>
        <w:tc>
          <w:tcPr>
            <w:tcW w:w="226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1,389.90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viejo</w:t>
            </w:r>
          </w:p>
        </w:tc>
      </w:tr>
      <w:tr w:rsidR="00EC192C" w:rsidRPr="00EC192C">
        <w:trPr>
          <w:trHeight w:val="255"/>
          <w:jc w:val="center"/>
        </w:trPr>
        <w:tc>
          <w:tcPr>
            <w:tcW w:w="172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2008-05-13</w:t>
            </w:r>
          </w:p>
        </w:tc>
        <w:tc>
          <w:tcPr>
            <w:tcW w:w="226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1,762.80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viejo</w:t>
            </w:r>
          </w:p>
        </w:tc>
      </w:tr>
      <w:tr w:rsidR="00EC192C" w:rsidRPr="00EC192C">
        <w:trPr>
          <w:trHeight w:val="255"/>
          <w:jc w:val="center"/>
        </w:trPr>
        <w:tc>
          <w:tcPr>
            <w:tcW w:w="172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2008-05-14</w:t>
            </w:r>
          </w:p>
        </w:tc>
        <w:tc>
          <w:tcPr>
            <w:tcW w:w="226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1,365.30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viejo</w:t>
            </w:r>
          </w:p>
        </w:tc>
      </w:tr>
      <w:tr w:rsidR="00EC192C" w:rsidRPr="00EC192C">
        <w:trPr>
          <w:trHeight w:val="255"/>
          <w:jc w:val="center"/>
        </w:trPr>
        <w:tc>
          <w:tcPr>
            <w:tcW w:w="172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2008-05-15</w:t>
            </w:r>
          </w:p>
        </w:tc>
        <w:tc>
          <w:tcPr>
            <w:tcW w:w="226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980.00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parboliled</w:t>
            </w:r>
          </w:p>
        </w:tc>
      </w:tr>
      <w:tr w:rsidR="00EC192C" w:rsidRPr="00EC192C">
        <w:trPr>
          <w:trHeight w:val="255"/>
          <w:jc w:val="center"/>
        </w:trPr>
        <w:tc>
          <w:tcPr>
            <w:tcW w:w="172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2008-06-09</w:t>
            </w:r>
          </w:p>
        </w:tc>
        <w:tc>
          <w:tcPr>
            <w:tcW w:w="226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740.00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parboliled</w:t>
            </w:r>
          </w:p>
        </w:tc>
      </w:tr>
      <w:tr w:rsidR="00EC192C" w:rsidRPr="00EC192C">
        <w:trPr>
          <w:trHeight w:val="255"/>
          <w:jc w:val="center"/>
        </w:trPr>
        <w:tc>
          <w:tcPr>
            <w:tcW w:w="172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2008-06-09</w:t>
            </w:r>
          </w:p>
        </w:tc>
        <w:tc>
          <w:tcPr>
            <w:tcW w:w="226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1,000.00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parboliled</w:t>
            </w:r>
          </w:p>
        </w:tc>
      </w:tr>
      <w:tr w:rsidR="00EC192C" w:rsidRPr="00EC192C">
        <w:trPr>
          <w:trHeight w:val="255"/>
          <w:jc w:val="center"/>
        </w:trPr>
        <w:tc>
          <w:tcPr>
            <w:tcW w:w="172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2008-06-10</w:t>
            </w:r>
          </w:p>
        </w:tc>
        <w:tc>
          <w:tcPr>
            <w:tcW w:w="226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980.00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parboliled</w:t>
            </w:r>
          </w:p>
        </w:tc>
      </w:tr>
      <w:tr w:rsidR="00EC192C" w:rsidRPr="00EC192C">
        <w:trPr>
          <w:trHeight w:val="255"/>
          <w:jc w:val="center"/>
        </w:trPr>
        <w:tc>
          <w:tcPr>
            <w:tcW w:w="172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2008-08-19</w:t>
            </w:r>
          </w:p>
        </w:tc>
        <w:tc>
          <w:tcPr>
            <w:tcW w:w="226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1,322.50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viejo</w:t>
            </w:r>
          </w:p>
        </w:tc>
      </w:tr>
      <w:tr w:rsidR="00EC192C" w:rsidRPr="00EC192C">
        <w:trPr>
          <w:trHeight w:val="255"/>
          <w:jc w:val="center"/>
        </w:trPr>
        <w:tc>
          <w:tcPr>
            <w:tcW w:w="172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2008-08-20</w:t>
            </w:r>
          </w:p>
        </w:tc>
        <w:tc>
          <w:tcPr>
            <w:tcW w:w="226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1,299.50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viejo</w:t>
            </w:r>
          </w:p>
        </w:tc>
      </w:tr>
      <w:tr w:rsidR="00EC192C" w:rsidRPr="00EC192C">
        <w:trPr>
          <w:trHeight w:val="255"/>
          <w:jc w:val="center"/>
        </w:trPr>
        <w:tc>
          <w:tcPr>
            <w:tcW w:w="172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2008-08-21</w:t>
            </w:r>
          </w:p>
        </w:tc>
        <w:tc>
          <w:tcPr>
            <w:tcW w:w="226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1,138.50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viejo</w:t>
            </w:r>
          </w:p>
        </w:tc>
      </w:tr>
      <w:tr w:rsidR="00EC192C" w:rsidRPr="00EC192C">
        <w:trPr>
          <w:trHeight w:val="255"/>
          <w:jc w:val="center"/>
        </w:trPr>
        <w:tc>
          <w:tcPr>
            <w:tcW w:w="172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2008-08-22</w:t>
            </w:r>
          </w:p>
        </w:tc>
        <w:tc>
          <w:tcPr>
            <w:tcW w:w="226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1,127.00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viejo</w:t>
            </w:r>
          </w:p>
        </w:tc>
      </w:tr>
      <w:tr w:rsidR="00EC192C" w:rsidRPr="00EC192C">
        <w:trPr>
          <w:trHeight w:val="255"/>
          <w:jc w:val="center"/>
        </w:trPr>
        <w:tc>
          <w:tcPr>
            <w:tcW w:w="172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2008-08-23</w:t>
            </w:r>
          </w:p>
        </w:tc>
        <w:tc>
          <w:tcPr>
            <w:tcW w:w="226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980.00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parboliled</w:t>
            </w:r>
          </w:p>
        </w:tc>
      </w:tr>
      <w:tr w:rsidR="00EC192C" w:rsidRPr="00EC192C">
        <w:trPr>
          <w:trHeight w:val="255"/>
          <w:jc w:val="center"/>
        </w:trPr>
        <w:tc>
          <w:tcPr>
            <w:tcW w:w="172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2008-08-25</w:t>
            </w:r>
          </w:p>
        </w:tc>
        <w:tc>
          <w:tcPr>
            <w:tcW w:w="226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700.00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parboliled</w:t>
            </w:r>
          </w:p>
        </w:tc>
      </w:tr>
      <w:tr w:rsidR="00EC192C" w:rsidRPr="00EC192C">
        <w:trPr>
          <w:trHeight w:val="255"/>
          <w:jc w:val="center"/>
        </w:trPr>
        <w:tc>
          <w:tcPr>
            <w:tcW w:w="1722" w:type="dxa"/>
            <w:tcBorders>
              <w:top w:val="nil"/>
              <w:left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2008-08-25</w:t>
            </w:r>
          </w:p>
        </w:tc>
        <w:tc>
          <w:tcPr>
            <w:tcW w:w="2268" w:type="dxa"/>
            <w:tcBorders>
              <w:top w:val="nil"/>
              <w:left w:val="nil"/>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nil"/>
              <w:left w:val="nil"/>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750.00</w:t>
            </w:r>
          </w:p>
        </w:tc>
        <w:tc>
          <w:tcPr>
            <w:tcW w:w="2410" w:type="dxa"/>
            <w:tcBorders>
              <w:top w:val="nil"/>
              <w:left w:val="nil"/>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parboliled</w:t>
            </w:r>
          </w:p>
        </w:tc>
      </w:tr>
      <w:tr w:rsidR="00EC192C" w:rsidRPr="00EC192C">
        <w:trPr>
          <w:trHeight w:val="255"/>
          <w:jc w:val="center"/>
        </w:trPr>
        <w:tc>
          <w:tcPr>
            <w:tcW w:w="1722"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2008-08-26</w:t>
            </w:r>
          </w:p>
        </w:tc>
        <w:tc>
          <w:tcPr>
            <w:tcW w:w="226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650.00</w:t>
            </w:r>
          </w:p>
        </w:tc>
        <w:tc>
          <w:tcPr>
            <w:tcW w:w="2410"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parboliled</w:t>
            </w:r>
          </w:p>
        </w:tc>
      </w:tr>
      <w:tr w:rsidR="00EC192C" w:rsidRPr="00EC192C">
        <w:trPr>
          <w:trHeight w:val="255"/>
          <w:jc w:val="center"/>
        </w:trPr>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2008-09-30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843.60</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viejo</w:t>
            </w:r>
          </w:p>
        </w:tc>
      </w:tr>
      <w:tr w:rsidR="00EC192C" w:rsidRPr="00EC192C">
        <w:trPr>
          <w:trHeight w:val="255"/>
          <w:jc w:val="center"/>
        </w:trPr>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2008-10-01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2,145.00</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viejo</w:t>
            </w:r>
          </w:p>
        </w:tc>
      </w:tr>
      <w:tr w:rsidR="00EC192C" w:rsidRPr="00EC192C">
        <w:trPr>
          <w:trHeight w:val="255"/>
          <w:jc w:val="center"/>
        </w:trPr>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2008-10-02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814.00</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viejo</w:t>
            </w:r>
          </w:p>
        </w:tc>
      </w:tr>
      <w:tr w:rsidR="00EC192C" w:rsidRPr="00EC192C">
        <w:trPr>
          <w:trHeight w:val="255"/>
          <w:jc w:val="center"/>
        </w:trPr>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2008-10-03</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770.00</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viejo</w:t>
            </w:r>
          </w:p>
        </w:tc>
      </w:tr>
      <w:tr w:rsidR="00EC192C" w:rsidRPr="00EC192C">
        <w:trPr>
          <w:trHeight w:val="255"/>
          <w:jc w:val="center"/>
        </w:trPr>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2008-10-04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700.00</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parboliled</w:t>
            </w:r>
          </w:p>
        </w:tc>
      </w:tr>
      <w:tr w:rsidR="00EC192C" w:rsidRPr="00EC192C">
        <w:trPr>
          <w:trHeight w:val="255"/>
          <w:jc w:val="center"/>
        </w:trPr>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2008-10-05</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900.00</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parboliled</w:t>
            </w:r>
          </w:p>
        </w:tc>
      </w:tr>
      <w:tr w:rsidR="00EC192C" w:rsidRPr="00EC192C">
        <w:trPr>
          <w:trHeight w:val="255"/>
          <w:jc w:val="center"/>
        </w:trPr>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2008-10-06</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980.00</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parboliled</w:t>
            </w:r>
          </w:p>
        </w:tc>
      </w:tr>
      <w:tr w:rsidR="00EC192C" w:rsidRPr="00EC192C">
        <w:trPr>
          <w:trHeight w:val="255"/>
          <w:jc w:val="center"/>
        </w:trPr>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2008-10-07</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750.00</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parboliled</w:t>
            </w:r>
          </w:p>
        </w:tc>
      </w:tr>
      <w:tr w:rsidR="00EC192C" w:rsidRPr="00EC192C">
        <w:trPr>
          <w:trHeight w:val="255"/>
          <w:jc w:val="center"/>
        </w:trPr>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2008-11-22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1,150.52</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viejo</w:t>
            </w:r>
          </w:p>
        </w:tc>
      </w:tr>
      <w:tr w:rsidR="00EC192C" w:rsidRPr="00EC192C">
        <w:trPr>
          <w:trHeight w:val="255"/>
          <w:jc w:val="center"/>
        </w:trPr>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2008-11-24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1,150.52</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viejo</w:t>
            </w:r>
          </w:p>
        </w:tc>
      </w:tr>
      <w:tr w:rsidR="00EC192C" w:rsidRPr="00EC192C">
        <w:trPr>
          <w:trHeight w:val="255"/>
          <w:jc w:val="center"/>
        </w:trPr>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2008-11-25</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1,150.52</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viejo</w:t>
            </w:r>
          </w:p>
        </w:tc>
      </w:tr>
      <w:tr w:rsidR="00EC192C" w:rsidRPr="00EC192C">
        <w:trPr>
          <w:trHeight w:val="255"/>
          <w:jc w:val="center"/>
        </w:trPr>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2008-11-26</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821.80</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viejo</w:t>
            </w:r>
          </w:p>
        </w:tc>
      </w:tr>
      <w:tr w:rsidR="00EC192C" w:rsidRPr="00EC192C">
        <w:trPr>
          <w:trHeight w:val="255"/>
          <w:jc w:val="center"/>
        </w:trPr>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2008-11-27</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733.60</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parboliled</w:t>
            </w:r>
          </w:p>
        </w:tc>
      </w:tr>
      <w:tr w:rsidR="00EC192C" w:rsidRPr="00EC192C">
        <w:trPr>
          <w:trHeight w:val="255"/>
          <w:jc w:val="center"/>
        </w:trPr>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2008-11-28</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775.52</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parboliled</w:t>
            </w:r>
          </w:p>
        </w:tc>
      </w:tr>
      <w:tr w:rsidR="00EC192C" w:rsidRPr="00EC192C">
        <w:trPr>
          <w:trHeight w:val="255"/>
          <w:jc w:val="center"/>
        </w:trPr>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2008-11-29</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Pepón</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775.52</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Arrocillo fino parboliled</w:t>
            </w:r>
          </w:p>
        </w:tc>
      </w:tr>
      <w:tr w:rsidR="00EC192C" w:rsidRPr="00EC192C">
        <w:trPr>
          <w:trHeight w:val="255"/>
          <w:jc w:val="center"/>
        </w:trPr>
        <w:tc>
          <w:tcPr>
            <w:tcW w:w="3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b/>
                <w:sz w:val="22"/>
                <w:szCs w:val="22"/>
                <w:lang w:val="es-EC" w:eastAsia="es-EC"/>
              </w:rPr>
            </w:pPr>
            <w:r w:rsidRPr="00EC192C">
              <w:rPr>
                <w:b/>
                <w:sz w:val="22"/>
                <w:szCs w:val="22"/>
                <w:lang w:val="es-EC" w:eastAsia="es-EC"/>
              </w:rPr>
              <w:t>Total</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41,600.90</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 </w:t>
            </w:r>
          </w:p>
        </w:tc>
      </w:tr>
    </w:tbl>
    <w:p w:rsidR="00EC192C" w:rsidRPr="00EC192C" w:rsidRDefault="00EC192C" w:rsidP="00EC192C">
      <w:pPr>
        <w:widowControl/>
        <w:tabs>
          <w:tab w:val="left" w:pos="3465"/>
        </w:tabs>
        <w:autoSpaceDE/>
        <w:autoSpaceDN/>
        <w:adjustRightInd/>
        <w:spacing w:after="240" w:line="480" w:lineRule="auto"/>
        <w:ind w:right="249"/>
        <w:jc w:val="both"/>
        <w:rPr>
          <w:sz w:val="24"/>
          <w:szCs w:val="24"/>
          <w:lang w:val="es-ES" w:eastAsia="es-ES"/>
        </w:rPr>
      </w:pPr>
    </w:p>
    <w:p w:rsidR="00EC192C" w:rsidRPr="00EC192C" w:rsidRDefault="00EC192C" w:rsidP="00EC192C">
      <w:pPr>
        <w:widowControl/>
        <w:tabs>
          <w:tab w:val="left" w:pos="3465"/>
        </w:tabs>
        <w:autoSpaceDE/>
        <w:autoSpaceDN/>
        <w:adjustRightInd/>
        <w:spacing w:after="240" w:line="480" w:lineRule="auto"/>
        <w:ind w:right="249"/>
        <w:jc w:val="both"/>
        <w:rPr>
          <w:sz w:val="24"/>
          <w:szCs w:val="24"/>
          <w:lang w:val="es-ES" w:eastAsia="es-ES"/>
        </w:rPr>
      </w:pPr>
    </w:p>
    <w:tbl>
      <w:tblPr>
        <w:tblW w:w="7004" w:type="dxa"/>
        <w:jc w:val="center"/>
        <w:tblInd w:w="49" w:type="dxa"/>
        <w:tblCellMar>
          <w:left w:w="70" w:type="dxa"/>
          <w:right w:w="70" w:type="dxa"/>
        </w:tblCellMar>
        <w:tblLook w:val="04A0"/>
      </w:tblPr>
      <w:tblGrid>
        <w:gridCol w:w="1408"/>
        <w:gridCol w:w="1847"/>
        <w:gridCol w:w="1691"/>
        <w:gridCol w:w="2058"/>
      </w:tblGrid>
      <w:tr w:rsidR="00EC192C" w:rsidRPr="00EC192C">
        <w:trPr>
          <w:trHeight w:val="255"/>
          <w:jc w:val="center"/>
        </w:trPr>
        <w:tc>
          <w:tcPr>
            <w:tcW w:w="7004" w:type="dxa"/>
            <w:gridSpan w:val="4"/>
            <w:tcBorders>
              <w:top w:val="single" w:sz="4" w:space="0" w:color="auto"/>
              <w:left w:val="single" w:sz="4" w:space="0" w:color="auto"/>
              <w:bottom w:val="single" w:sz="4" w:space="0" w:color="auto"/>
              <w:right w:val="single" w:sz="4" w:space="0" w:color="auto"/>
            </w:tcBorders>
            <w:shd w:val="pct10" w:color="000000" w:fill="auto"/>
            <w:noWrap/>
            <w:vAlign w:val="bottom"/>
          </w:tcPr>
          <w:p w:rsidR="00EC192C" w:rsidRPr="00EC192C" w:rsidRDefault="00EC192C" w:rsidP="00EC192C">
            <w:pPr>
              <w:widowControl/>
              <w:autoSpaceDE/>
              <w:autoSpaceDN/>
              <w:adjustRightInd/>
              <w:spacing w:line="20" w:lineRule="atLeast"/>
              <w:jc w:val="center"/>
              <w:rPr>
                <w:b/>
                <w:bCs/>
                <w:color w:val="0000FF"/>
                <w:sz w:val="22"/>
                <w:szCs w:val="22"/>
                <w:lang w:val="es-EC" w:eastAsia="es-EC"/>
              </w:rPr>
            </w:pPr>
            <w:r w:rsidRPr="00EC192C">
              <w:rPr>
                <w:b/>
                <w:bCs/>
                <w:color w:val="0000FF"/>
                <w:sz w:val="22"/>
                <w:szCs w:val="22"/>
                <w:lang w:val="es-ES" w:eastAsia="es-EC"/>
              </w:rPr>
              <w:lastRenderedPageBreak/>
              <w:t>ANÁLISIS DE COMPRAS A PROVEEDORES</w:t>
            </w:r>
          </w:p>
        </w:tc>
      </w:tr>
      <w:tr w:rsidR="00EC192C" w:rsidRPr="00EC192C">
        <w:trPr>
          <w:trHeight w:val="255"/>
          <w:jc w:val="center"/>
        </w:trPr>
        <w:tc>
          <w:tcPr>
            <w:tcW w:w="7004" w:type="dxa"/>
            <w:gridSpan w:val="4"/>
            <w:tcBorders>
              <w:top w:val="single" w:sz="4" w:space="0" w:color="auto"/>
              <w:left w:val="single" w:sz="4" w:space="0" w:color="auto"/>
              <w:bottom w:val="single" w:sz="4" w:space="0" w:color="auto"/>
              <w:right w:val="single" w:sz="4" w:space="0" w:color="auto"/>
            </w:tcBorders>
            <w:shd w:val="pct10" w:color="000000" w:fill="auto"/>
            <w:noWrap/>
            <w:vAlign w:val="bottom"/>
          </w:tcPr>
          <w:p w:rsidR="00EC192C" w:rsidRPr="00EC192C" w:rsidRDefault="00EC192C" w:rsidP="00EC192C">
            <w:pPr>
              <w:widowControl/>
              <w:autoSpaceDE/>
              <w:autoSpaceDN/>
              <w:adjustRightInd/>
              <w:spacing w:line="20" w:lineRule="atLeast"/>
              <w:jc w:val="center"/>
              <w:rPr>
                <w:b/>
                <w:bCs/>
                <w:color w:val="0000FF"/>
                <w:sz w:val="22"/>
                <w:szCs w:val="22"/>
                <w:lang w:val="es-EC" w:eastAsia="es-EC"/>
              </w:rPr>
            </w:pPr>
            <w:r w:rsidRPr="00EC192C">
              <w:rPr>
                <w:b/>
                <w:bCs/>
                <w:color w:val="0000FF"/>
                <w:sz w:val="22"/>
                <w:szCs w:val="22"/>
                <w:lang w:val="es-ES" w:eastAsia="es-EC"/>
              </w:rPr>
              <w:t>MOVIMIENTOS DE COMPRAS AÑO 2008</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pct10" w:color="000000" w:fill="auto"/>
            <w:noWrap/>
            <w:vAlign w:val="bottom"/>
          </w:tcPr>
          <w:p w:rsidR="00EC192C" w:rsidRPr="00EC192C" w:rsidRDefault="00EC192C" w:rsidP="00EC192C">
            <w:pPr>
              <w:widowControl/>
              <w:autoSpaceDE/>
              <w:autoSpaceDN/>
              <w:adjustRightInd/>
              <w:spacing w:line="20" w:lineRule="atLeast"/>
              <w:jc w:val="center"/>
              <w:rPr>
                <w:b/>
                <w:bCs/>
                <w:color w:val="0000FF"/>
                <w:sz w:val="22"/>
                <w:szCs w:val="22"/>
                <w:lang w:val="es-EC" w:eastAsia="es-EC"/>
              </w:rPr>
            </w:pPr>
            <w:r w:rsidRPr="00EC192C">
              <w:rPr>
                <w:b/>
                <w:bCs/>
                <w:color w:val="0000FF"/>
                <w:sz w:val="22"/>
                <w:szCs w:val="22"/>
                <w:lang w:val="es-EC" w:eastAsia="es-EC"/>
              </w:rPr>
              <w:t>FECHA</w:t>
            </w:r>
          </w:p>
        </w:tc>
        <w:tc>
          <w:tcPr>
            <w:tcW w:w="1847" w:type="dxa"/>
            <w:tcBorders>
              <w:top w:val="nil"/>
              <w:left w:val="nil"/>
              <w:bottom w:val="single" w:sz="4" w:space="0" w:color="auto"/>
              <w:right w:val="single" w:sz="4" w:space="0" w:color="auto"/>
            </w:tcBorders>
            <w:shd w:val="pct10" w:color="000000" w:fill="auto"/>
            <w:noWrap/>
            <w:vAlign w:val="bottom"/>
          </w:tcPr>
          <w:p w:rsidR="00EC192C" w:rsidRPr="00EC192C" w:rsidRDefault="00EC192C" w:rsidP="00EC192C">
            <w:pPr>
              <w:widowControl/>
              <w:autoSpaceDE/>
              <w:autoSpaceDN/>
              <w:adjustRightInd/>
              <w:spacing w:line="20" w:lineRule="atLeast"/>
              <w:jc w:val="center"/>
              <w:rPr>
                <w:b/>
                <w:bCs/>
                <w:color w:val="0000FF"/>
                <w:sz w:val="22"/>
                <w:szCs w:val="22"/>
                <w:lang w:val="es-EC" w:eastAsia="es-EC"/>
              </w:rPr>
            </w:pPr>
            <w:r w:rsidRPr="00EC192C">
              <w:rPr>
                <w:b/>
                <w:bCs/>
                <w:color w:val="0000FF"/>
                <w:sz w:val="22"/>
                <w:szCs w:val="22"/>
                <w:lang w:val="es-EC" w:eastAsia="es-EC"/>
              </w:rPr>
              <w:t>proveedor</w:t>
            </w:r>
          </w:p>
        </w:tc>
        <w:tc>
          <w:tcPr>
            <w:tcW w:w="1691" w:type="dxa"/>
            <w:tcBorders>
              <w:top w:val="nil"/>
              <w:left w:val="nil"/>
              <w:bottom w:val="single" w:sz="4" w:space="0" w:color="auto"/>
              <w:right w:val="single" w:sz="4" w:space="0" w:color="auto"/>
            </w:tcBorders>
            <w:shd w:val="pct10" w:color="000000" w:fill="auto"/>
            <w:noWrap/>
            <w:vAlign w:val="bottom"/>
          </w:tcPr>
          <w:p w:rsidR="00EC192C" w:rsidRPr="00EC192C" w:rsidRDefault="00EC192C" w:rsidP="00EC192C">
            <w:pPr>
              <w:widowControl/>
              <w:autoSpaceDE/>
              <w:autoSpaceDN/>
              <w:adjustRightInd/>
              <w:spacing w:line="20" w:lineRule="atLeast"/>
              <w:jc w:val="center"/>
              <w:rPr>
                <w:b/>
                <w:bCs/>
                <w:color w:val="0000FF"/>
                <w:sz w:val="22"/>
                <w:szCs w:val="22"/>
                <w:lang w:val="es-EC" w:eastAsia="es-EC"/>
              </w:rPr>
            </w:pPr>
            <w:r w:rsidRPr="00EC192C">
              <w:rPr>
                <w:b/>
                <w:bCs/>
                <w:color w:val="0000FF"/>
                <w:sz w:val="22"/>
                <w:szCs w:val="22"/>
                <w:lang w:val="es-EC" w:eastAsia="es-EC"/>
              </w:rPr>
              <w:t>valor</w:t>
            </w:r>
          </w:p>
        </w:tc>
        <w:tc>
          <w:tcPr>
            <w:tcW w:w="2058" w:type="dxa"/>
            <w:tcBorders>
              <w:top w:val="nil"/>
              <w:left w:val="nil"/>
              <w:bottom w:val="single" w:sz="4" w:space="0" w:color="auto"/>
              <w:right w:val="single" w:sz="4" w:space="0" w:color="auto"/>
            </w:tcBorders>
            <w:shd w:val="pct10" w:color="000000" w:fill="auto"/>
            <w:noWrap/>
            <w:vAlign w:val="bottom"/>
          </w:tcPr>
          <w:p w:rsidR="00EC192C" w:rsidRPr="00EC192C" w:rsidRDefault="00EC192C" w:rsidP="00EC192C">
            <w:pPr>
              <w:widowControl/>
              <w:autoSpaceDE/>
              <w:autoSpaceDN/>
              <w:adjustRightInd/>
              <w:spacing w:line="20" w:lineRule="atLeast"/>
              <w:jc w:val="center"/>
              <w:rPr>
                <w:b/>
                <w:bCs/>
                <w:color w:val="0000FF"/>
                <w:sz w:val="22"/>
                <w:szCs w:val="22"/>
                <w:lang w:val="es-EC" w:eastAsia="es-EC"/>
              </w:rPr>
            </w:pPr>
            <w:r w:rsidRPr="00EC192C">
              <w:rPr>
                <w:b/>
                <w:bCs/>
                <w:color w:val="0000FF"/>
                <w:sz w:val="22"/>
                <w:szCs w:val="22"/>
                <w:lang w:val="es-EC" w:eastAsia="es-EC"/>
              </w:rPr>
              <w:t>producto</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2008-01-02</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3,354.21</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parboiled</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2008-01-03</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3,219.00</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parboiled</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2008-01-09</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2,418.00</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Viejo</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2008-01-10</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4,836.00</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Viejo</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2008-01-11</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3,100.00</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Viejo</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2008-01-14</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3,038.00</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Viejo</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2008-02-08</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3,780.00</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Viejo</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2008-02-08</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3,750.00</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Viejo</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2008-02-08</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2,340.00</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Viejo</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2008-02-11</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2,220.00</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Viejo</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2008-03-06</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2,362.82</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parboiled</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2008-04-20</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5,148.00</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Viejo</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2008-04-21</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3,234.00</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Viejo</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2008-05-05</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4,183.20</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Viejo</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2008-05-06</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4,183.20</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Viejo</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2008-05-08</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3,228.12</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parboiled</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2008-07-16</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5,179.20</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Viejo</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2008-07-17</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3,350.00</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Viejo</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2008-07-18</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3,283.00</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Viejo</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2008-07-19</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4,020.00</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Viejo</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2008-08-18</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3,286.92</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parboiled</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2008-09-29</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3,440.00</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Viejo</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2008-09-29</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4,128.00</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Viejo</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2008-09-29</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3,440.00</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Viejo</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2008-09-29</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4,403.20</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Viejo</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2008-09-29</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4,149.18</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parboiled</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2008-10-12</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340.00</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Viejo</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2008-10-13</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3,332.00</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Viejo</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2008-10-14</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4,284.00</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Viejo</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2008-10-15</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5,304.00</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Viejo</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2008-10-16</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3,842.00</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Viejo</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2008-11-22</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5,129.28</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parboiled</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2008-12-01</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3,290.84</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Viejo</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2008-12-02</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3,358.00</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Viejo</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2008-12-03</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3,760.96</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Viejo</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2008-12-04</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3,290.84</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Viejo</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2008-12-05</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2,518.50</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Viejo</w:t>
            </w:r>
          </w:p>
        </w:tc>
      </w:tr>
      <w:tr w:rsidR="00EC192C" w:rsidRPr="00EC192C">
        <w:trPr>
          <w:trHeight w:val="255"/>
          <w:jc w:val="center"/>
        </w:trPr>
        <w:tc>
          <w:tcPr>
            <w:tcW w:w="140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2008-12-06</w:t>
            </w:r>
          </w:p>
        </w:tc>
        <w:tc>
          <w:tcPr>
            <w:tcW w:w="1847"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2,619.24</w:t>
            </w:r>
          </w:p>
        </w:tc>
        <w:tc>
          <w:tcPr>
            <w:tcW w:w="205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Arroz Viejo</w:t>
            </w:r>
          </w:p>
        </w:tc>
      </w:tr>
      <w:tr w:rsidR="00EC192C" w:rsidRPr="00EC192C">
        <w:trPr>
          <w:trHeight w:val="255"/>
          <w:jc w:val="center"/>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b/>
                <w:sz w:val="22"/>
                <w:szCs w:val="22"/>
                <w:lang w:val="es-EC" w:eastAsia="es-EC"/>
              </w:rPr>
              <w:t>Total</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134,143.71</w:t>
            </w: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right"/>
              <w:rPr>
                <w:sz w:val="22"/>
                <w:szCs w:val="22"/>
                <w:lang w:val="es-EC" w:eastAsia="es-EC"/>
              </w:rPr>
            </w:pPr>
          </w:p>
        </w:tc>
      </w:tr>
    </w:tbl>
    <w:p w:rsidR="00EC192C" w:rsidRPr="00EC192C" w:rsidRDefault="00EC192C" w:rsidP="00EC192C">
      <w:pPr>
        <w:widowControl/>
        <w:tabs>
          <w:tab w:val="left" w:pos="3465"/>
        </w:tabs>
        <w:autoSpaceDE/>
        <w:autoSpaceDN/>
        <w:adjustRightInd/>
        <w:spacing w:after="240" w:line="480" w:lineRule="auto"/>
        <w:ind w:right="249"/>
        <w:jc w:val="both"/>
        <w:rPr>
          <w:sz w:val="24"/>
          <w:szCs w:val="24"/>
          <w:lang w:val="es-ES" w:eastAsia="es-ES"/>
        </w:rPr>
      </w:pPr>
    </w:p>
    <w:p w:rsidR="00EC192C" w:rsidRPr="00EC192C" w:rsidRDefault="00EC192C" w:rsidP="00EC192C">
      <w:pPr>
        <w:widowControl/>
        <w:tabs>
          <w:tab w:val="left" w:pos="3465"/>
        </w:tabs>
        <w:autoSpaceDE/>
        <w:autoSpaceDN/>
        <w:adjustRightInd/>
        <w:spacing w:after="240" w:line="480" w:lineRule="auto"/>
        <w:ind w:right="249"/>
        <w:jc w:val="both"/>
        <w:rPr>
          <w:sz w:val="24"/>
          <w:szCs w:val="24"/>
          <w:lang w:val="es-ES" w:eastAsia="es-ES"/>
        </w:rPr>
      </w:pPr>
    </w:p>
    <w:p w:rsidR="00EC192C" w:rsidRPr="00EC192C" w:rsidRDefault="00EC192C" w:rsidP="00EC192C">
      <w:pPr>
        <w:widowControl/>
        <w:tabs>
          <w:tab w:val="left" w:pos="3465"/>
        </w:tabs>
        <w:autoSpaceDE/>
        <w:autoSpaceDN/>
        <w:adjustRightInd/>
        <w:spacing w:after="240" w:line="480" w:lineRule="auto"/>
        <w:ind w:right="249"/>
        <w:jc w:val="both"/>
        <w:rPr>
          <w:sz w:val="24"/>
          <w:szCs w:val="24"/>
          <w:lang w:val="es-ES" w:eastAsia="es-ES"/>
        </w:rPr>
      </w:pPr>
    </w:p>
    <w:tbl>
      <w:tblPr>
        <w:tblW w:w="7234" w:type="dxa"/>
        <w:jc w:val="center"/>
        <w:tblInd w:w="49" w:type="dxa"/>
        <w:tblCellMar>
          <w:left w:w="70" w:type="dxa"/>
          <w:right w:w="70" w:type="dxa"/>
        </w:tblCellMar>
        <w:tblLook w:val="04A0"/>
      </w:tblPr>
      <w:tblGrid>
        <w:gridCol w:w="1399"/>
        <w:gridCol w:w="2096"/>
        <w:gridCol w:w="1208"/>
        <w:gridCol w:w="2531"/>
      </w:tblGrid>
      <w:tr w:rsidR="00EC192C" w:rsidRPr="00EC192C">
        <w:trPr>
          <w:trHeight w:val="255"/>
          <w:jc w:val="center"/>
        </w:trPr>
        <w:tc>
          <w:tcPr>
            <w:tcW w:w="7234" w:type="dxa"/>
            <w:gridSpan w:val="4"/>
            <w:tcBorders>
              <w:top w:val="single" w:sz="4" w:space="0" w:color="auto"/>
              <w:left w:val="single" w:sz="4" w:space="0" w:color="auto"/>
              <w:bottom w:val="single" w:sz="4" w:space="0" w:color="auto"/>
              <w:right w:val="single" w:sz="4" w:space="0" w:color="auto"/>
            </w:tcBorders>
            <w:shd w:val="pct12" w:color="000000" w:fill="E5E5E5"/>
            <w:noWrap/>
            <w:vAlign w:val="bottom"/>
          </w:tcPr>
          <w:p w:rsidR="00EC192C" w:rsidRPr="00EC192C" w:rsidRDefault="00EC192C" w:rsidP="00EC192C">
            <w:pPr>
              <w:widowControl/>
              <w:autoSpaceDE/>
              <w:autoSpaceDN/>
              <w:adjustRightInd/>
              <w:spacing w:line="20" w:lineRule="atLeast"/>
              <w:jc w:val="center"/>
              <w:rPr>
                <w:b/>
                <w:bCs/>
                <w:color w:val="0000FF"/>
                <w:sz w:val="22"/>
                <w:szCs w:val="22"/>
                <w:lang w:val="es-EC" w:eastAsia="es-EC"/>
              </w:rPr>
            </w:pPr>
            <w:r w:rsidRPr="00EC192C">
              <w:rPr>
                <w:b/>
                <w:bCs/>
                <w:color w:val="0000FF"/>
                <w:sz w:val="22"/>
                <w:szCs w:val="22"/>
                <w:lang w:val="es-ES" w:eastAsia="es-EC"/>
              </w:rPr>
              <w:lastRenderedPageBreak/>
              <w:t>ANALISIS DE COMPRAS A PROVEEDORES</w:t>
            </w:r>
          </w:p>
        </w:tc>
      </w:tr>
      <w:tr w:rsidR="00EC192C" w:rsidRPr="00EC192C">
        <w:trPr>
          <w:trHeight w:val="255"/>
          <w:jc w:val="center"/>
        </w:trPr>
        <w:tc>
          <w:tcPr>
            <w:tcW w:w="7234" w:type="dxa"/>
            <w:gridSpan w:val="4"/>
            <w:tcBorders>
              <w:top w:val="single" w:sz="4" w:space="0" w:color="auto"/>
              <w:left w:val="single" w:sz="4" w:space="0" w:color="auto"/>
              <w:bottom w:val="single" w:sz="4" w:space="0" w:color="auto"/>
              <w:right w:val="single" w:sz="4" w:space="0" w:color="auto"/>
            </w:tcBorders>
            <w:shd w:val="pct12" w:color="000000" w:fill="E5E5E5"/>
            <w:noWrap/>
            <w:vAlign w:val="bottom"/>
          </w:tcPr>
          <w:p w:rsidR="00EC192C" w:rsidRPr="00EC192C" w:rsidRDefault="00EC192C" w:rsidP="00EC192C">
            <w:pPr>
              <w:widowControl/>
              <w:autoSpaceDE/>
              <w:autoSpaceDN/>
              <w:adjustRightInd/>
              <w:spacing w:line="20" w:lineRule="atLeast"/>
              <w:jc w:val="center"/>
              <w:rPr>
                <w:b/>
                <w:bCs/>
                <w:color w:val="0000FF"/>
                <w:sz w:val="22"/>
                <w:szCs w:val="22"/>
                <w:lang w:val="es-EC" w:eastAsia="es-EC"/>
              </w:rPr>
            </w:pPr>
            <w:r w:rsidRPr="00EC192C">
              <w:rPr>
                <w:b/>
                <w:bCs/>
                <w:color w:val="0000FF"/>
                <w:sz w:val="22"/>
                <w:szCs w:val="22"/>
                <w:lang w:val="es-ES" w:eastAsia="es-EC"/>
              </w:rPr>
              <w:t>MOVIMIENTOS DE COMPRAS AÑO 2008</w:t>
            </w:r>
          </w:p>
        </w:tc>
      </w:tr>
      <w:tr w:rsidR="00EC192C" w:rsidRPr="00EC192C">
        <w:trPr>
          <w:trHeight w:val="255"/>
          <w:jc w:val="center"/>
        </w:trPr>
        <w:tc>
          <w:tcPr>
            <w:tcW w:w="1399" w:type="dxa"/>
            <w:tcBorders>
              <w:top w:val="nil"/>
              <w:left w:val="single" w:sz="4" w:space="0" w:color="auto"/>
              <w:bottom w:val="single" w:sz="4" w:space="0" w:color="auto"/>
              <w:right w:val="single" w:sz="4" w:space="0" w:color="auto"/>
            </w:tcBorders>
            <w:shd w:val="pct12" w:color="000000" w:fill="E5E5E5"/>
            <w:noWrap/>
            <w:vAlign w:val="bottom"/>
          </w:tcPr>
          <w:p w:rsidR="00EC192C" w:rsidRPr="00EC192C" w:rsidRDefault="00EC192C" w:rsidP="00EC192C">
            <w:pPr>
              <w:widowControl/>
              <w:autoSpaceDE/>
              <w:autoSpaceDN/>
              <w:adjustRightInd/>
              <w:spacing w:line="20" w:lineRule="atLeast"/>
              <w:jc w:val="center"/>
              <w:rPr>
                <w:b/>
                <w:bCs/>
                <w:color w:val="0000FF"/>
                <w:sz w:val="22"/>
                <w:szCs w:val="22"/>
                <w:lang w:val="es-EC" w:eastAsia="es-EC"/>
              </w:rPr>
            </w:pPr>
            <w:r w:rsidRPr="00EC192C">
              <w:rPr>
                <w:b/>
                <w:bCs/>
                <w:color w:val="0000FF"/>
                <w:sz w:val="22"/>
                <w:szCs w:val="22"/>
                <w:lang w:val="es-EC" w:eastAsia="es-EC"/>
              </w:rPr>
              <w:t>FECHA</w:t>
            </w:r>
          </w:p>
        </w:tc>
        <w:tc>
          <w:tcPr>
            <w:tcW w:w="2096" w:type="dxa"/>
            <w:tcBorders>
              <w:top w:val="nil"/>
              <w:left w:val="nil"/>
              <w:bottom w:val="single" w:sz="4" w:space="0" w:color="auto"/>
              <w:right w:val="single" w:sz="4" w:space="0" w:color="auto"/>
            </w:tcBorders>
            <w:shd w:val="pct12" w:color="000000" w:fill="E5E5E5"/>
            <w:noWrap/>
            <w:vAlign w:val="bottom"/>
          </w:tcPr>
          <w:p w:rsidR="00EC192C" w:rsidRPr="00EC192C" w:rsidRDefault="00EC192C" w:rsidP="00EC192C">
            <w:pPr>
              <w:widowControl/>
              <w:autoSpaceDE/>
              <w:autoSpaceDN/>
              <w:adjustRightInd/>
              <w:spacing w:line="20" w:lineRule="atLeast"/>
              <w:jc w:val="center"/>
              <w:rPr>
                <w:b/>
                <w:bCs/>
                <w:color w:val="0000FF"/>
                <w:sz w:val="22"/>
                <w:szCs w:val="22"/>
                <w:lang w:val="es-EC" w:eastAsia="es-EC"/>
              </w:rPr>
            </w:pPr>
            <w:r w:rsidRPr="00EC192C">
              <w:rPr>
                <w:b/>
                <w:bCs/>
                <w:color w:val="0000FF"/>
                <w:sz w:val="22"/>
                <w:szCs w:val="22"/>
                <w:lang w:val="es-EC" w:eastAsia="es-EC"/>
              </w:rPr>
              <w:t>proveedor</w:t>
            </w:r>
          </w:p>
        </w:tc>
        <w:tc>
          <w:tcPr>
            <w:tcW w:w="1208" w:type="dxa"/>
            <w:tcBorders>
              <w:top w:val="nil"/>
              <w:left w:val="nil"/>
              <w:bottom w:val="single" w:sz="4" w:space="0" w:color="auto"/>
              <w:right w:val="single" w:sz="4" w:space="0" w:color="auto"/>
            </w:tcBorders>
            <w:shd w:val="pct12" w:color="000000" w:fill="E5E5E5"/>
            <w:noWrap/>
            <w:vAlign w:val="bottom"/>
          </w:tcPr>
          <w:p w:rsidR="00EC192C" w:rsidRPr="00EC192C" w:rsidRDefault="00EC192C" w:rsidP="00EC192C">
            <w:pPr>
              <w:widowControl/>
              <w:autoSpaceDE/>
              <w:autoSpaceDN/>
              <w:adjustRightInd/>
              <w:spacing w:line="20" w:lineRule="atLeast"/>
              <w:jc w:val="center"/>
              <w:rPr>
                <w:b/>
                <w:bCs/>
                <w:color w:val="0000FF"/>
                <w:sz w:val="22"/>
                <w:szCs w:val="22"/>
                <w:lang w:val="es-EC" w:eastAsia="es-EC"/>
              </w:rPr>
            </w:pPr>
            <w:r w:rsidRPr="00EC192C">
              <w:rPr>
                <w:b/>
                <w:bCs/>
                <w:color w:val="0000FF"/>
                <w:sz w:val="22"/>
                <w:szCs w:val="22"/>
                <w:lang w:val="es-EC" w:eastAsia="es-EC"/>
              </w:rPr>
              <w:t>valor</w:t>
            </w:r>
          </w:p>
        </w:tc>
        <w:tc>
          <w:tcPr>
            <w:tcW w:w="2531" w:type="dxa"/>
            <w:tcBorders>
              <w:top w:val="nil"/>
              <w:left w:val="nil"/>
              <w:bottom w:val="single" w:sz="4" w:space="0" w:color="auto"/>
              <w:right w:val="single" w:sz="4" w:space="0" w:color="auto"/>
            </w:tcBorders>
            <w:shd w:val="pct12" w:color="000000" w:fill="E5E5E5"/>
            <w:noWrap/>
            <w:vAlign w:val="bottom"/>
          </w:tcPr>
          <w:p w:rsidR="00EC192C" w:rsidRPr="00EC192C" w:rsidRDefault="00EC192C" w:rsidP="00EC192C">
            <w:pPr>
              <w:widowControl/>
              <w:autoSpaceDE/>
              <w:autoSpaceDN/>
              <w:adjustRightInd/>
              <w:spacing w:line="20" w:lineRule="atLeast"/>
              <w:jc w:val="center"/>
              <w:rPr>
                <w:b/>
                <w:bCs/>
                <w:color w:val="0000FF"/>
                <w:sz w:val="22"/>
                <w:szCs w:val="22"/>
                <w:lang w:val="es-EC" w:eastAsia="es-EC"/>
              </w:rPr>
            </w:pPr>
            <w:r w:rsidRPr="00EC192C">
              <w:rPr>
                <w:b/>
                <w:bCs/>
                <w:color w:val="0000FF"/>
                <w:sz w:val="22"/>
                <w:szCs w:val="22"/>
                <w:lang w:val="es-EC" w:eastAsia="es-EC"/>
              </w:rPr>
              <w:t>producto</w:t>
            </w:r>
          </w:p>
        </w:tc>
      </w:tr>
      <w:tr w:rsidR="00EC192C" w:rsidRPr="00EC192C">
        <w:trPr>
          <w:trHeight w:val="255"/>
          <w:jc w:val="center"/>
        </w:trPr>
        <w:tc>
          <w:tcPr>
            <w:tcW w:w="1399"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2008-01-07</w:t>
            </w:r>
          </w:p>
        </w:tc>
        <w:tc>
          <w:tcPr>
            <w:tcW w:w="209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408.00</w:t>
            </w:r>
          </w:p>
        </w:tc>
        <w:tc>
          <w:tcPr>
            <w:tcW w:w="253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parboiled</w:t>
            </w:r>
          </w:p>
        </w:tc>
      </w:tr>
      <w:tr w:rsidR="00EC192C" w:rsidRPr="00EC192C">
        <w:trPr>
          <w:trHeight w:val="255"/>
          <w:jc w:val="center"/>
        </w:trPr>
        <w:tc>
          <w:tcPr>
            <w:tcW w:w="1399"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2008-02-03</w:t>
            </w:r>
          </w:p>
        </w:tc>
        <w:tc>
          <w:tcPr>
            <w:tcW w:w="209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333.00</w:t>
            </w:r>
          </w:p>
        </w:tc>
        <w:tc>
          <w:tcPr>
            <w:tcW w:w="253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parboiled</w:t>
            </w:r>
          </w:p>
        </w:tc>
      </w:tr>
      <w:tr w:rsidR="00EC192C" w:rsidRPr="00EC192C">
        <w:trPr>
          <w:trHeight w:val="255"/>
          <w:jc w:val="center"/>
        </w:trPr>
        <w:tc>
          <w:tcPr>
            <w:tcW w:w="1399"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2008-02-05</w:t>
            </w:r>
          </w:p>
        </w:tc>
        <w:tc>
          <w:tcPr>
            <w:tcW w:w="209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400.50</w:t>
            </w:r>
          </w:p>
        </w:tc>
        <w:tc>
          <w:tcPr>
            <w:tcW w:w="253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parboiled</w:t>
            </w:r>
          </w:p>
        </w:tc>
      </w:tr>
      <w:tr w:rsidR="00EC192C" w:rsidRPr="00EC192C">
        <w:trPr>
          <w:trHeight w:val="255"/>
          <w:jc w:val="center"/>
        </w:trPr>
        <w:tc>
          <w:tcPr>
            <w:tcW w:w="1399"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2008-02-05</w:t>
            </w:r>
          </w:p>
        </w:tc>
        <w:tc>
          <w:tcPr>
            <w:tcW w:w="209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441.00</w:t>
            </w:r>
          </w:p>
        </w:tc>
        <w:tc>
          <w:tcPr>
            <w:tcW w:w="253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parboiled</w:t>
            </w:r>
          </w:p>
        </w:tc>
      </w:tr>
      <w:tr w:rsidR="00EC192C" w:rsidRPr="00EC192C">
        <w:trPr>
          <w:trHeight w:val="255"/>
          <w:jc w:val="center"/>
        </w:trPr>
        <w:tc>
          <w:tcPr>
            <w:tcW w:w="1399"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2008-02-06</w:t>
            </w:r>
          </w:p>
        </w:tc>
        <w:tc>
          <w:tcPr>
            <w:tcW w:w="209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445.50</w:t>
            </w:r>
          </w:p>
        </w:tc>
        <w:tc>
          <w:tcPr>
            <w:tcW w:w="253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parboiled</w:t>
            </w:r>
          </w:p>
        </w:tc>
      </w:tr>
      <w:tr w:rsidR="00EC192C" w:rsidRPr="00EC192C">
        <w:trPr>
          <w:trHeight w:val="255"/>
          <w:jc w:val="center"/>
        </w:trPr>
        <w:tc>
          <w:tcPr>
            <w:tcW w:w="1399"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2008-02-07</w:t>
            </w:r>
          </w:p>
        </w:tc>
        <w:tc>
          <w:tcPr>
            <w:tcW w:w="209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450.00</w:t>
            </w:r>
          </w:p>
        </w:tc>
        <w:tc>
          <w:tcPr>
            <w:tcW w:w="253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parboiled</w:t>
            </w:r>
          </w:p>
        </w:tc>
      </w:tr>
      <w:tr w:rsidR="00EC192C" w:rsidRPr="00EC192C">
        <w:trPr>
          <w:trHeight w:val="255"/>
          <w:jc w:val="center"/>
        </w:trPr>
        <w:tc>
          <w:tcPr>
            <w:tcW w:w="1399"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2008-02-12</w:t>
            </w:r>
          </w:p>
        </w:tc>
        <w:tc>
          <w:tcPr>
            <w:tcW w:w="209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470.40</w:t>
            </w:r>
          </w:p>
        </w:tc>
        <w:tc>
          <w:tcPr>
            <w:tcW w:w="253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viejo</w:t>
            </w:r>
          </w:p>
        </w:tc>
      </w:tr>
      <w:tr w:rsidR="00EC192C" w:rsidRPr="00EC192C">
        <w:trPr>
          <w:trHeight w:val="255"/>
          <w:jc w:val="center"/>
        </w:trPr>
        <w:tc>
          <w:tcPr>
            <w:tcW w:w="1399"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2008-03-03</w:t>
            </w:r>
          </w:p>
        </w:tc>
        <w:tc>
          <w:tcPr>
            <w:tcW w:w="209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538.00</w:t>
            </w:r>
          </w:p>
        </w:tc>
        <w:tc>
          <w:tcPr>
            <w:tcW w:w="253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viejo</w:t>
            </w:r>
          </w:p>
        </w:tc>
      </w:tr>
      <w:tr w:rsidR="00EC192C" w:rsidRPr="00EC192C">
        <w:trPr>
          <w:trHeight w:val="255"/>
          <w:jc w:val="center"/>
        </w:trPr>
        <w:tc>
          <w:tcPr>
            <w:tcW w:w="1399"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2008-03-04</w:t>
            </w:r>
          </w:p>
        </w:tc>
        <w:tc>
          <w:tcPr>
            <w:tcW w:w="209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527.24</w:t>
            </w:r>
          </w:p>
        </w:tc>
        <w:tc>
          <w:tcPr>
            <w:tcW w:w="253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viejo</w:t>
            </w:r>
          </w:p>
        </w:tc>
      </w:tr>
      <w:tr w:rsidR="00EC192C" w:rsidRPr="00EC192C">
        <w:trPr>
          <w:trHeight w:val="255"/>
          <w:jc w:val="center"/>
        </w:trPr>
        <w:tc>
          <w:tcPr>
            <w:tcW w:w="1399"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2008-03-05</w:t>
            </w:r>
          </w:p>
        </w:tc>
        <w:tc>
          <w:tcPr>
            <w:tcW w:w="209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419.64</w:t>
            </w:r>
          </w:p>
        </w:tc>
        <w:tc>
          <w:tcPr>
            <w:tcW w:w="253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viejo</w:t>
            </w:r>
          </w:p>
        </w:tc>
      </w:tr>
      <w:tr w:rsidR="00EC192C" w:rsidRPr="00EC192C">
        <w:trPr>
          <w:trHeight w:val="255"/>
          <w:jc w:val="center"/>
        </w:trPr>
        <w:tc>
          <w:tcPr>
            <w:tcW w:w="1399"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2008-04-15</w:t>
            </w:r>
          </w:p>
        </w:tc>
        <w:tc>
          <w:tcPr>
            <w:tcW w:w="209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70.00</w:t>
            </w:r>
          </w:p>
        </w:tc>
        <w:tc>
          <w:tcPr>
            <w:tcW w:w="253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parboiled</w:t>
            </w:r>
          </w:p>
        </w:tc>
      </w:tr>
      <w:tr w:rsidR="00EC192C" w:rsidRPr="00EC192C">
        <w:trPr>
          <w:trHeight w:val="255"/>
          <w:jc w:val="center"/>
        </w:trPr>
        <w:tc>
          <w:tcPr>
            <w:tcW w:w="1399"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2008-04-16</w:t>
            </w:r>
          </w:p>
        </w:tc>
        <w:tc>
          <w:tcPr>
            <w:tcW w:w="209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485.00</w:t>
            </w:r>
          </w:p>
        </w:tc>
        <w:tc>
          <w:tcPr>
            <w:tcW w:w="253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parboiled</w:t>
            </w:r>
          </w:p>
        </w:tc>
      </w:tr>
      <w:tr w:rsidR="00EC192C" w:rsidRPr="00EC192C">
        <w:trPr>
          <w:trHeight w:val="255"/>
          <w:jc w:val="center"/>
        </w:trPr>
        <w:tc>
          <w:tcPr>
            <w:tcW w:w="1399"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2008-04-17</w:t>
            </w:r>
          </w:p>
        </w:tc>
        <w:tc>
          <w:tcPr>
            <w:tcW w:w="209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490.00</w:t>
            </w:r>
          </w:p>
        </w:tc>
        <w:tc>
          <w:tcPr>
            <w:tcW w:w="253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parboiled</w:t>
            </w:r>
          </w:p>
        </w:tc>
      </w:tr>
      <w:tr w:rsidR="00EC192C" w:rsidRPr="00EC192C">
        <w:trPr>
          <w:trHeight w:val="255"/>
          <w:jc w:val="center"/>
        </w:trPr>
        <w:tc>
          <w:tcPr>
            <w:tcW w:w="1399"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2008-04-18</w:t>
            </w:r>
          </w:p>
        </w:tc>
        <w:tc>
          <w:tcPr>
            <w:tcW w:w="209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490.00</w:t>
            </w:r>
          </w:p>
        </w:tc>
        <w:tc>
          <w:tcPr>
            <w:tcW w:w="253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parboiled</w:t>
            </w:r>
          </w:p>
        </w:tc>
      </w:tr>
      <w:tr w:rsidR="00EC192C" w:rsidRPr="00EC192C">
        <w:trPr>
          <w:trHeight w:val="255"/>
          <w:jc w:val="center"/>
        </w:trPr>
        <w:tc>
          <w:tcPr>
            <w:tcW w:w="1399"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2008-04-19</w:t>
            </w:r>
          </w:p>
        </w:tc>
        <w:tc>
          <w:tcPr>
            <w:tcW w:w="209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485.00</w:t>
            </w:r>
          </w:p>
        </w:tc>
        <w:tc>
          <w:tcPr>
            <w:tcW w:w="253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parboiled</w:t>
            </w:r>
          </w:p>
        </w:tc>
      </w:tr>
      <w:tr w:rsidR="00EC192C" w:rsidRPr="00EC192C">
        <w:trPr>
          <w:trHeight w:val="255"/>
          <w:jc w:val="center"/>
        </w:trPr>
        <w:tc>
          <w:tcPr>
            <w:tcW w:w="1399"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2008-05-07</w:t>
            </w:r>
          </w:p>
        </w:tc>
        <w:tc>
          <w:tcPr>
            <w:tcW w:w="209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957.60</w:t>
            </w:r>
          </w:p>
        </w:tc>
        <w:tc>
          <w:tcPr>
            <w:tcW w:w="253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viejo</w:t>
            </w:r>
          </w:p>
        </w:tc>
      </w:tr>
      <w:tr w:rsidR="00EC192C" w:rsidRPr="00EC192C">
        <w:trPr>
          <w:trHeight w:val="255"/>
          <w:jc w:val="center"/>
        </w:trPr>
        <w:tc>
          <w:tcPr>
            <w:tcW w:w="1399"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2008-05-08</w:t>
            </w:r>
          </w:p>
        </w:tc>
        <w:tc>
          <w:tcPr>
            <w:tcW w:w="209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521.36</w:t>
            </w:r>
          </w:p>
        </w:tc>
        <w:tc>
          <w:tcPr>
            <w:tcW w:w="253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viejo</w:t>
            </w:r>
          </w:p>
        </w:tc>
      </w:tr>
      <w:tr w:rsidR="00EC192C" w:rsidRPr="00EC192C">
        <w:trPr>
          <w:trHeight w:val="255"/>
          <w:jc w:val="center"/>
        </w:trPr>
        <w:tc>
          <w:tcPr>
            <w:tcW w:w="1399"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2008-05-08</w:t>
            </w:r>
          </w:p>
        </w:tc>
        <w:tc>
          <w:tcPr>
            <w:tcW w:w="209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398.12</w:t>
            </w:r>
          </w:p>
        </w:tc>
        <w:tc>
          <w:tcPr>
            <w:tcW w:w="253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viejo</w:t>
            </w:r>
          </w:p>
        </w:tc>
      </w:tr>
      <w:tr w:rsidR="00EC192C" w:rsidRPr="00EC192C">
        <w:trPr>
          <w:trHeight w:val="255"/>
          <w:jc w:val="center"/>
        </w:trPr>
        <w:tc>
          <w:tcPr>
            <w:tcW w:w="1399"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2008-07-11</w:t>
            </w:r>
          </w:p>
        </w:tc>
        <w:tc>
          <w:tcPr>
            <w:tcW w:w="209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521.36</w:t>
            </w:r>
          </w:p>
        </w:tc>
        <w:tc>
          <w:tcPr>
            <w:tcW w:w="253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parboiled</w:t>
            </w:r>
          </w:p>
        </w:tc>
      </w:tr>
      <w:tr w:rsidR="00EC192C" w:rsidRPr="00EC192C">
        <w:trPr>
          <w:trHeight w:val="255"/>
          <w:jc w:val="center"/>
        </w:trPr>
        <w:tc>
          <w:tcPr>
            <w:tcW w:w="1399"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2008-07-12</w:t>
            </w:r>
          </w:p>
        </w:tc>
        <w:tc>
          <w:tcPr>
            <w:tcW w:w="209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532.00</w:t>
            </w:r>
          </w:p>
        </w:tc>
        <w:tc>
          <w:tcPr>
            <w:tcW w:w="253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parboiled</w:t>
            </w:r>
          </w:p>
        </w:tc>
      </w:tr>
      <w:tr w:rsidR="00EC192C" w:rsidRPr="00EC192C">
        <w:trPr>
          <w:trHeight w:val="255"/>
          <w:jc w:val="center"/>
        </w:trPr>
        <w:tc>
          <w:tcPr>
            <w:tcW w:w="1399"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2008-07-13</w:t>
            </w:r>
          </w:p>
        </w:tc>
        <w:tc>
          <w:tcPr>
            <w:tcW w:w="209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473.48</w:t>
            </w:r>
          </w:p>
        </w:tc>
        <w:tc>
          <w:tcPr>
            <w:tcW w:w="253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parboiled</w:t>
            </w:r>
          </w:p>
        </w:tc>
      </w:tr>
      <w:tr w:rsidR="00EC192C" w:rsidRPr="00EC192C">
        <w:trPr>
          <w:trHeight w:val="255"/>
          <w:jc w:val="center"/>
        </w:trPr>
        <w:tc>
          <w:tcPr>
            <w:tcW w:w="1399"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2008-07-14</w:t>
            </w:r>
          </w:p>
        </w:tc>
        <w:tc>
          <w:tcPr>
            <w:tcW w:w="209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638.40</w:t>
            </w:r>
          </w:p>
        </w:tc>
        <w:tc>
          <w:tcPr>
            <w:tcW w:w="253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parboiled</w:t>
            </w:r>
          </w:p>
        </w:tc>
      </w:tr>
      <w:tr w:rsidR="00EC192C" w:rsidRPr="00EC192C">
        <w:trPr>
          <w:trHeight w:val="255"/>
          <w:jc w:val="center"/>
        </w:trPr>
        <w:tc>
          <w:tcPr>
            <w:tcW w:w="1399"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2008-07-15</w:t>
            </w:r>
          </w:p>
        </w:tc>
        <w:tc>
          <w:tcPr>
            <w:tcW w:w="209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630.00</w:t>
            </w:r>
          </w:p>
        </w:tc>
        <w:tc>
          <w:tcPr>
            <w:tcW w:w="253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parboiled</w:t>
            </w:r>
          </w:p>
        </w:tc>
      </w:tr>
      <w:tr w:rsidR="00EC192C" w:rsidRPr="00EC192C">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2008-08-14</w:t>
            </w:r>
          </w:p>
        </w:tc>
        <w:tc>
          <w:tcPr>
            <w:tcW w:w="2096"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500.00</w:t>
            </w:r>
          </w:p>
        </w:tc>
        <w:tc>
          <w:tcPr>
            <w:tcW w:w="2531"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viejo</w:t>
            </w:r>
          </w:p>
        </w:tc>
      </w:tr>
      <w:tr w:rsidR="00EC192C" w:rsidRPr="00EC192C">
        <w:trPr>
          <w:trHeight w:val="255"/>
          <w:jc w:val="center"/>
        </w:trPr>
        <w:tc>
          <w:tcPr>
            <w:tcW w:w="1399"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2008-08-15</w:t>
            </w:r>
          </w:p>
        </w:tc>
        <w:tc>
          <w:tcPr>
            <w:tcW w:w="2096"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490.00</w:t>
            </w:r>
          </w:p>
        </w:tc>
        <w:tc>
          <w:tcPr>
            <w:tcW w:w="2531"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viejo</w:t>
            </w:r>
          </w:p>
        </w:tc>
      </w:tr>
      <w:tr w:rsidR="00EC192C" w:rsidRPr="00EC192C">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right"/>
              <w:rPr>
                <w:sz w:val="22"/>
                <w:szCs w:val="22"/>
                <w:lang w:val="es-EC" w:eastAsia="es-EC"/>
              </w:rPr>
            </w:pPr>
            <w:r w:rsidRPr="00EC192C">
              <w:rPr>
                <w:sz w:val="22"/>
                <w:szCs w:val="22"/>
                <w:lang w:val="es-EC" w:eastAsia="es-EC"/>
              </w:rPr>
              <w:lastRenderedPageBreak/>
              <w:t>2008-08-16</w:t>
            </w:r>
          </w:p>
        </w:tc>
        <w:tc>
          <w:tcPr>
            <w:tcW w:w="2096"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390.00</w:t>
            </w:r>
          </w:p>
        </w:tc>
        <w:tc>
          <w:tcPr>
            <w:tcW w:w="2531"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viejo</w:t>
            </w:r>
          </w:p>
        </w:tc>
      </w:tr>
      <w:tr w:rsidR="00EC192C" w:rsidRPr="00EC192C">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right"/>
              <w:rPr>
                <w:sz w:val="22"/>
                <w:szCs w:val="22"/>
                <w:lang w:val="es-EC" w:eastAsia="es-EC"/>
              </w:rPr>
            </w:pPr>
            <w:r w:rsidRPr="00EC192C">
              <w:rPr>
                <w:sz w:val="22"/>
                <w:szCs w:val="22"/>
                <w:lang w:val="es-EC" w:eastAsia="es-EC"/>
              </w:rPr>
              <w:t>2008-08-17</w:t>
            </w:r>
          </w:p>
        </w:tc>
        <w:tc>
          <w:tcPr>
            <w:tcW w:w="2096"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490.00</w:t>
            </w:r>
          </w:p>
        </w:tc>
        <w:tc>
          <w:tcPr>
            <w:tcW w:w="2531"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viejo</w:t>
            </w:r>
          </w:p>
        </w:tc>
      </w:tr>
      <w:tr w:rsidR="00EC192C" w:rsidRPr="00EC192C">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right"/>
              <w:rPr>
                <w:sz w:val="22"/>
                <w:szCs w:val="22"/>
                <w:lang w:val="es-EC" w:eastAsia="es-EC"/>
              </w:rPr>
            </w:pPr>
            <w:r w:rsidRPr="00EC192C">
              <w:rPr>
                <w:sz w:val="22"/>
                <w:szCs w:val="22"/>
                <w:lang w:val="es-EC" w:eastAsia="es-EC"/>
              </w:rPr>
              <w:t>2008-09-17</w:t>
            </w:r>
          </w:p>
        </w:tc>
        <w:tc>
          <w:tcPr>
            <w:tcW w:w="2096"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660.00</w:t>
            </w:r>
          </w:p>
        </w:tc>
        <w:tc>
          <w:tcPr>
            <w:tcW w:w="2531"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parboiled</w:t>
            </w:r>
          </w:p>
        </w:tc>
      </w:tr>
      <w:tr w:rsidR="00EC192C" w:rsidRPr="00EC192C">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right"/>
              <w:rPr>
                <w:sz w:val="22"/>
                <w:szCs w:val="22"/>
                <w:lang w:val="es-EC" w:eastAsia="es-EC"/>
              </w:rPr>
            </w:pPr>
            <w:r w:rsidRPr="00EC192C">
              <w:rPr>
                <w:sz w:val="22"/>
                <w:szCs w:val="22"/>
                <w:lang w:val="es-EC" w:eastAsia="es-EC"/>
              </w:rPr>
              <w:t>2008-09-18</w:t>
            </w:r>
          </w:p>
        </w:tc>
        <w:tc>
          <w:tcPr>
            <w:tcW w:w="2096"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735.00</w:t>
            </w:r>
          </w:p>
        </w:tc>
        <w:tc>
          <w:tcPr>
            <w:tcW w:w="2531"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parboiled</w:t>
            </w:r>
          </w:p>
        </w:tc>
      </w:tr>
      <w:tr w:rsidR="00EC192C" w:rsidRPr="00EC192C">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right"/>
              <w:rPr>
                <w:sz w:val="22"/>
                <w:szCs w:val="22"/>
                <w:lang w:val="es-EC" w:eastAsia="es-EC"/>
              </w:rPr>
            </w:pPr>
            <w:r w:rsidRPr="00EC192C">
              <w:rPr>
                <w:sz w:val="22"/>
                <w:szCs w:val="22"/>
                <w:lang w:val="es-EC" w:eastAsia="es-EC"/>
              </w:rPr>
              <w:t>2008-09-19</w:t>
            </w:r>
          </w:p>
        </w:tc>
        <w:tc>
          <w:tcPr>
            <w:tcW w:w="2096"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735.00</w:t>
            </w:r>
          </w:p>
        </w:tc>
        <w:tc>
          <w:tcPr>
            <w:tcW w:w="2531"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parboiled</w:t>
            </w:r>
          </w:p>
        </w:tc>
      </w:tr>
      <w:tr w:rsidR="00EC192C" w:rsidRPr="00EC192C">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right"/>
              <w:rPr>
                <w:sz w:val="22"/>
                <w:szCs w:val="22"/>
                <w:lang w:val="es-EC" w:eastAsia="es-EC"/>
              </w:rPr>
            </w:pPr>
            <w:r w:rsidRPr="00EC192C">
              <w:rPr>
                <w:sz w:val="22"/>
                <w:szCs w:val="22"/>
                <w:lang w:val="es-EC" w:eastAsia="es-EC"/>
              </w:rPr>
              <w:t>2008-09-20</w:t>
            </w:r>
          </w:p>
        </w:tc>
        <w:tc>
          <w:tcPr>
            <w:tcW w:w="2096"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735.00</w:t>
            </w:r>
          </w:p>
        </w:tc>
        <w:tc>
          <w:tcPr>
            <w:tcW w:w="2531"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parboiled</w:t>
            </w:r>
          </w:p>
        </w:tc>
      </w:tr>
      <w:tr w:rsidR="00EC192C" w:rsidRPr="00EC192C">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right"/>
              <w:rPr>
                <w:sz w:val="22"/>
                <w:szCs w:val="22"/>
                <w:lang w:val="es-EC" w:eastAsia="es-EC"/>
              </w:rPr>
            </w:pPr>
            <w:r w:rsidRPr="00EC192C">
              <w:rPr>
                <w:sz w:val="22"/>
                <w:szCs w:val="22"/>
                <w:lang w:val="es-EC" w:eastAsia="es-EC"/>
              </w:rPr>
              <w:t>2008-09-29</w:t>
            </w:r>
          </w:p>
        </w:tc>
        <w:tc>
          <w:tcPr>
            <w:tcW w:w="2096"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750.00</w:t>
            </w:r>
          </w:p>
        </w:tc>
        <w:tc>
          <w:tcPr>
            <w:tcW w:w="2531"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parboiled</w:t>
            </w:r>
          </w:p>
        </w:tc>
      </w:tr>
      <w:tr w:rsidR="00EC192C" w:rsidRPr="00EC192C">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right"/>
              <w:rPr>
                <w:sz w:val="22"/>
                <w:szCs w:val="22"/>
                <w:lang w:val="es-EC" w:eastAsia="es-EC"/>
              </w:rPr>
            </w:pPr>
            <w:r w:rsidRPr="00EC192C">
              <w:rPr>
                <w:sz w:val="22"/>
                <w:szCs w:val="22"/>
                <w:lang w:val="es-EC" w:eastAsia="es-EC"/>
              </w:rPr>
              <w:t>2008-09-29</w:t>
            </w:r>
          </w:p>
        </w:tc>
        <w:tc>
          <w:tcPr>
            <w:tcW w:w="2096"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375.00</w:t>
            </w:r>
          </w:p>
        </w:tc>
        <w:tc>
          <w:tcPr>
            <w:tcW w:w="2531"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viejo</w:t>
            </w:r>
          </w:p>
        </w:tc>
      </w:tr>
      <w:tr w:rsidR="00EC192C" w:rsidRPr="00EC192C">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right"/>
              <w:rPr>
                <w:sz w:val="22"/>
                <w:szCs w:val="22"/>
                <w:lang w:val="es-EC" w:eastAsia="es-EC"/>
              </w:rPr>
            </w:pPr>
            <w:r w:rsidRPr="00EC192C">
              <w:rPr>
                <w:sz w:val="22"/>
                <w:szCs w:val="22"/>
                <w:lang w:val="es-EC" w:eastAsia="es-EC"/>
              </w:rPr>
              <w:t>2008-09-29</w:t>
            </w:r>
          </w:p>
        </w:tc>
        <w:tc>
          <w:tcPr>
            <w:tcW w:w="2096"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490.00</w:t>
            </w:r>
          </w:p>
        </w:tc>
        <w:tc>
          <w:tcPr>
            <w:tcW w:w="2531"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viejo</w:t>
            </w:r>
          </w:p>
        </w:tc>
      </w:tr>
      <w:tr w:rsidR="00EC192C" w:rsidRPr="00EC192C">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right"/>
              <w:rPr>
                <w:sz w:val="22"/>
                <w:szCs w:val="22"/>
                <w:lang w:val="es-EC" w:eastAsia="es-EC"/>
              </w:rPr>
            </w:pPr>
            <w:r w:rsidRPr="00EC192C">
              <w:rPr>
                <w:sz w:val="22"/>
                <w:szCs w:val="22"/>
                <w:lang w:val="es-EC" w:eastAsia="es-EC"/>
              </w:rPr>
              <w:t>2008-09-29</w:t>
            </w:r>
          </w:p>
        </w:tc>
        <w:tc>
          <w:tcPr>
            <w:tcW w:w="2096"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500.00</w:t>
            </w:r>
          </w:p>
        </w:tc>
        <w:tc>
          <w:tcPr>
            <w:tcW w:w="2531"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viejo</w:t>
            </w:r>
          </w:p>
        </w:tc>
      </w:tr>
      <w:tr w:rsidR="00EC192C" w:rsidRPr="00EC192C">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right"/>
              <w:rPr>
                <w:sz w:val="22"/>
                <w:szCs w:val="22"/>
                <w:lang w:val="es-EC" w:eastAsia="es-EC"/>
              </w:rPr>
            </w:pPr>
            <w:r w:rsidRPr="00EC192C">
              <w:rPr>
                <w:sz w:val="22"/>
                <w:szCs w:val="22"/>
                <w:lang w:val="es-EC" w:eastAsia="es-EC"/>
              </w:rPr>
              <w:t>2008-10-11</w:t>
            </w:r>
          </w:p>
        </w:tc>
        <w:tc>
          <w:tcPr>
            <w:tcW w:w="2096"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490.00</w:t>
            </w:r>
          </w:p>
        </w:tc>
        <w:tc>
          <w:tcPr>
            <w:tcW w:w="2531"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parboiled</w:t>
            </w:r>
          </w:p>
        </w:tc>
      </w:tr>
      <w:tr w:rsidR="00EC192C" w:rsidRPr="00EC192C">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right"/>
              <w:rPr>
                <w:sz w:val="22"/>
                <w:szCs w:val="22"/>
                <w:lang w:val="es-EC" w:eastAsia="es-EC"/>
              </w:rPr>
            </w:pPr>
            <w:r w:rsidRPr="00EC192C">
              <w:rPr>
                <w:sz w:val="22"/>
                <w:szCs w:val="22"/>
                <w:lang w:val="es-EC" w:eastAsia="es-EC"/>
              </w:rPr>
              <w:t>2008-10-17</w:t>
            </w:r>
          </w:p>
        </w:tc>
        <w:tc>
          <w:tcPr>
            <w:tcW w:w="2096"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870.00</w:t>
            </w:r>
          </w:p>
        </w:tc>
        <w:tc>
          <w:tcPr>
            <w:tcW w:w="2531"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viejo</w:t>
            </w:r>
          </w:p>
        </w:tc>
      </w:tr>
      <w:tr w:rsidR="00EC192C" w:rsidRPr="00EC192C">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right"/>
              <w:rPr>
                <w:sz w:val="22"/>
                <w:szCs w:val="22"/>
                <w:lang w:val="es-EC" w:eastAsia="es-EC"/>
              </w:rPr>
            </w:pPr>
            <w:r w:rsidRPr="00EC192C">
              <w:rPr>
                <w:sz w:val="22"/>
                <w:szCs w:val="22"/>
                <w:lang w:val="es-EC" w:eastAsia="es-EC"/>
              </w:rPr>
              <w:t>2008-10-18</w:t>
            </w:r>
          </w:p>
        </w:tc>
        <w:tc>
          <w:tcPr>
            <w:tcW w:w="2096"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490.00</w:t>
            </w:r>
          </w:p>
        </w:tc>
        <w:tc>
          <w:tcPr>
            <w:tcW w:w="2531"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viejo</w:t>
            </w:r>
          </w:p>
        </w:tc>
      </w:tr>
      <w:tr w:rsidR="00EC192C" w:rsidRPr="00EC192C">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right"/>
              <w:rPr>
                <w:sz w:val="22"/>
                <w:szCs w:val="22"/>
                <w:lang w:val="es-EC" w:eastAsia="es-EC"/>
              </w:rPr>
            </w:pPr>
            <w:r w:rsidRPr="00EC192C">
              <w:rPr>
                <w:sz w:val="22"/>
                <w:szCs w:val="22"/>
                <w:lang w:val="es-EC" w:eastAsia="es-EC"/>
              </w:rPr>
              <w:t>2008-10-19</w:t>
            </w:r>
          </w:p>
        </w:tc>
        <w:tc>
          <w:tcPr>
            <w:tcW w:w="2096"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370.00</w:t>
            </w:r>
          </w:p>
        </w:tc>
        <w:tc>
          <w:tcPr>
            <w:tcW w:w="2531"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viejo</w:t>
            </w:r>
          </w:p>
        </w:tc>
      </w:tr>
      <w:tr w:rsidR="00EC192C" w:rsidRPr="00EC192C">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right"/>
              <w:rPr>
                <w:sz w:val="22"/>
                <w:szCs w:val="22"/>
                <w:lang w:val="es-EC" w:eastAsia="es-EC"/>
              </w:rPr>
            </w:pPr>
            <w:r w:rsidRPr="00EC192C">
              <w:rPr>
                <w:sz w:val="22"/>
                <w:szCs w:val="22"/>
                <w:lang w:val="es-EC" w:eastAsia="es-EC"/>
              </w:rPr>
              <w:t>2008-10-20</w:t>
            </w:r>
          </w:p>
        </w:tc>
        <w:tc>
          <w:tcPr>
            <w:tcW w:w="2096"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355.00</w:t>
            </w:r>
          </w:p>
        </w:tc>
        <w:tc>
          <w:tcPr>
            <w:tcW w:w="2531"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viejo</w:t>
            </w:r>
          </w:p>
        </w:tc>
      </w:tr>
      <w:tr w:rsidR="00EC192C" w:rsidRPr="00EC192C">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right"/>
              <w:rPr>
                <w:sz w:val="22"/>
                <w:szCs w:val="22"/>
                <w:lang w:val="es-EC" w:eastAsia="es-EC"/>
              </w:rPr>
            </w:pPr>
            <w:r w:rsidRPr="00EC192C">
              <w:rPr>
                <w:sz w:val="22"/>
                <w:szCs w:val="22"/>
                <w:lang w:val="es-EC" w:eastAsia="es-EC"/>
              </w:rPr>
              <w:t>2008-11-21</w:t>
            </w:r>
          </w:p>
        </w:tc>
        <w:tc>
          <w:tcPr>
            <w:tcW w:w="2096"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375.00</w:t>
            </w:r>
          </w:p>
        </w:tc>
        <w:tc>
          <w:tcPr>
            <w:tcW w:w="2531"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viejo</w:t>
            </w:r>
          </w:p>
        </w:tc>
      </w:tr>
      <w:tr w:rsidR="00EC192C" w:rsidRPr="00EC192C">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right"/>
              <w:rPr>
                <w:sz w:val="22"/>
                <w:szCs w:val="22"/>
                <w:lang w:val="es-EC" w:eastAsia="es-EC"/>
              </w:rPr>
            </w:pPr>
            <w:r w:rsidRPr="00EC192C">
              <w:rPr>
                <w:sz w:val="22"/>
                <w:szCs w:val="22"/>
                <w:lang w:val="es-EC" w:eastAsia="es-EC"/>
              </w:rPr>
              <w:t>2008-11-30</w:t>
            </w:r>
          </w:p>
        </w:tc>
        <w:tc>
          <w:tcPr>
            <w:tcW w:w="2096"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490.00</w:t>
            </w:r>
          </w:p>
        </w:tc>
        <w:tc>
          <w:tcPr>
            <w:tcW w:w="2531"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parboiled</w:t>
            </w:r>
          </w:p>
        </w:tc>
      </w:tr>
      <w:tr w:rsidR="00EC192C" w:rsidRPr="00EC192C">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right"/>
              <w:rPr>
                <w:sz w:val="22"/>
                <w:szCs w:val="22"/>
                <w:lang w:val="es-EC" w:eastAsia="es-EC"/>
              </w:rPr>
            </w:pPr>
            <w:r w:rsidRPr="00EC192C">
              <w:rPr>
                <w:sz w:val="22"/>
                <w:szCs w:val="22"/>
                <w:lang w:val="es-EC" w:eastAsia="es-EC"/>
              </w:rPr>
              <w:t>2008-11-30</w:t>
            </w:r>
          </w:p>
        </w:tc>
        <w:tc>
          <w:tcPr>
            <w:tcW w:w="2096"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500.00</w:t>
            </w:r>
          </w:p>
        </w:tc>
        <w:tc>
          <w:tcPr>
            <w:tcW w:w="2531"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parboiled</w:t>
            </w:r>
          </w:p>
        </w:tc>
      </w:tr>
      <w:tr w:rsidR="00EC192C" w:rsidRPr="00EC192C">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right"/>
              <w:rPr>
                <w:sz w:val="22"/>
                <w:szCs w:val="22"/>
                <w:lang w:val="es-EC" w:eastAsia="es-EC"/>
              </w:rPr>
            </w:pPr>
            <w:r w:rsidRPr="00EC192C">
              <w:rPr>
                <w:sz w:val="22"/>
                <w:szCs w:val="22"/>
                <w:lang w:val="es-EC" w:eastAsia="es-EC"/>
              </w:rPr>
              <w:t>2008-11-30</w:t>
            </w:r>
          </w:p>
        </w:tc>
        <w:tc>
          <w:tcPr>
            <w:tcW w:w="2096"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390.00</w:t>
            </w:r>
          </w:p>
        </w:tc>
        <w:tc>
          <w:tcPr>
            <w:tcW w:w="2531"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parboiled</w:t>
            </w:r>
          </w:p>
        </w:tc>
      </w:tr>
      <w:tr w:rsidR="00EC192C" w:rsidRPr="00EC192C">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right"/>
              <w:rPr>
                <w:sz w:val="22"/>
                <w:szCs w:val="22"/>
                <w:lang w:val="es-EC" w:eastAsia="es-EC"/>
              </w:rPr>
            </w:pPr>
            <w:r w:rsidRPr="00EC192C">
              <w:rPr>
                <w:sz w:val="22"/>
                <w:szCs w:val="22"/>
                <w:lang w:val="es-EC" w:eastAsia="es-EC"/>
              </w:rPr>
              <w:t>2008-12-07</w:t>
            </w:r>
          </w:p>
        </w:tc>
        <w:tc>
          <w:tcPr>
            <w:tcW w:w="2096"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sz w:val="22"/>
                <w:szCs w:val="22"/>
                <w:lang w:val="es-EC" w:eastAsia="es-EC"/>
              </w:rPr>
            </w:pPr>
            <w:r w:rsidRPr="00EC192C">
              <w:rPr>
                <w:sz w:val="22"/>
                <w:szCs w:val="22"/>
                <w:lang w:val="es-EC" w:eastAsia="es-EC"/>
              </w:rPr>
              <w:t>370.00</w:t>
            </w:r>
          </w:p>
        </w:tc>
        <w:tc>
          <w:tcPr>
            <w:tcW w:w="2531"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sz w:val="22"/>
                <w:szCs w:val="22"/>
                <w:lang w:val="es-EC" w:eastAsia="es-EC"/>
              </w:rPr>
            </w:pPr>
            <w:r w:rsidRPr="00EC192C">
              <w:rPr>
                <w:sz w:val="22"/>
                <w:szCs w:val="22"/>
                <w:lang w:val="es-EC" w:eastAsia="es-EC"/>
              </w:rPr>
              <w:t>Polvillo viejo</w:t>
            </w:r>
          </w:p>
        </w:tc>
      </w:tr>
      <w:tr w:rsidR="00EC192C" w:rsidRPr="00EC192C">
        <w:trPr>
          <w:trHeight w:val="255"/>
          <w:jc w:val="center"/>
        </w:trPr>
        <w:tc>
          <w:tcPr>
            <w:tcW w:w="34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b/>
                <w:color w:val="0000FF"/>
                <w:sz w:val="22"/>
                <w:szCs w:val="22"/>
                <w:lang w:val="es-EC" w:eastAsia="es-EC"/>
              </w:rPr>
            </w:pPr>
            <w:r w:rsidRPr="00EC192C">
              <w:rPr>
                <w:b/>
                <w:color w:val="0000FF"/>
                <w:sz w:val="22"/>
                <w:szCs w:val="22"/>
                <w:lang w:val="es-EC" w:eastAsia="es-EC"/>
              </w:rPr>
              <w:t>Total</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jc w:val="center"/>
              <w:rPr>
                <w:b/>
                <w:color w:val="0000FF"/>
                <w:sz w:val="22"/>
                <w:szCs w:val="22"/>
                <w:lang w:val="es-EC" w:eastAsia="es-EC"/>
              </w:rPr>
            </w:pPr>
            <w:r w:rsidRPr="00EC192C">
              <w:rPr>
                <w:b/>
                <w:color w:val="0000FF"/>
                <w:sz w:val="22"/>
                <w:szCs w:val="22"/>
                <w:lang w:val="es-EC" w:eastAsia="es-EC"/>
              </w:rPr>
              <w:t>22,675.60</w:t>
            </w:r>
          </w:p>
        </w:tc>
        <w:tc>
          <w:tcPr>
            <w:tcW w:w="2531" w:type="dxa"/>
            <w:tcBorders>
              <w:top w:val="single" w:sz="4" w:space="0" w:color="auto"/>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20" w:lineRule="atLeast"/>
              <w:rPr>
                <w:b/>
                <w:color w:val="0000FF"/>
                <w:sz w:val="22"/>
                <w:szCs w:val="22"/>
                <w:lang w:val="es-EC" w:eastAsia="es-EC"/>
              </w:rPr>
            </w:pPr>
            <w:r w:rsidRPr="00EC192C">
              <w:rPr>
                <w:b/>
                <w:color w:val="0000FF"/>
                <w:sz w:val="22"/>
                <w:szCs w:val="22"/>
                <w:lang w:val="es-EC" w:eastAsia="es-EC"/>
              </w:rPr>
              <w:t> </w:t>
            </w:r>
          </w:p>
        </w:tc>
      </w:tr>
    </w:tbl>
    <w:p w:rsidR="00EC192C" w:rsidRPr="00EC192C" w:rsidRDefault="00EC192C" w:rsidP="00EC192C">
      <w:pPr>
        <w:widowControl/>
        <w:tabs>
          <w:tab w:val="left" w:pos="3465"/>
        </w:tabs>
        <w:autoSpaceDE/>
        <w:autoSpaceDN/>
        <w:adjustRightInd/>
        <w:spacing w:after="240" w:line="480" w:lineRule="auto"/>
        <w:ind w:left="709" w:right="249"/>
        <w:jc w:val="both"/>
        <w:rPr>
          <w:sz w:val="24"/>
          <w:szCs w:val="24"/>
          <w:lang w:val="es-ES" w:eastAsia="es-ES"/>
        </w:rPr>
      </w:pPr>
    </w:p>
    <w:p w:rsidR="00EC192C" w:rsidRPr="00EC192C" w:rsidRDefault="00EC192C" w:rsidP="00EC192C">
      <w:pPr>
        <w:widowControl/>
        <w:tabs>
          <w:tab w:val="left" w:pos="3465"/>
        </w:tabs>
        <w:autoSpaceDE/>
        <w:autoSpaceDN/>
        <w:adjustRightInd/>
        <w:spacing w:line="360" w:lineRule="auto"/>
        <w:ind w:right="248"/>
        <w:jc w:val="both"/>
        <w:rPr>
          <w:sz w:val="24"/>
          <w:szCs w:val="24"/>
          <w:lang w:val="es-ES" w:eastAsia="es-ES"/>
        </w:rPr>
      </w:pP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autoSpaceDE/>
        <w:autoSpaceDN/>
        <w:adjustRightInd/>
        <w:jc w:val="center"/>
        <w:rPr>
          <w:b/>
          <w:sz w:val="44"/>
          <w:szCs w:val="44"/>
          <w:u w:val="single"/>
          <w:lang w:val="es-ES" w:eastAsia="es-ES"/>
        </w:rPr>
      </w:pPr>
    </w:p>
    <w:p w:rsidR="00EC192C" w:rsidRPr="00EC192C" w:rsidRDefault="00EC192C" w:rsidP="00EC192C">
      <w:pPr>
        <w:widowControl/>
        <w:autoSpaceDE/>
        <w:autoSpaceDN/>
        <w:adjustRightInd/>
        <w:jc w:val="center"/>
        <w:rPr>
          <w:b/>
          <w:sz w:val="44"/>
          <w:szCs w:val="44"/>
          <w:u w:val="single"/>
          <w:lang w:val="es-ES" w:eastAsia="es-ES"/>
        </w:rPr>
      </w:pPr>
    </w:p>
    <w:p w:rsidR="00EC192C" w:rsidRPr="00EC192C" w:rsidRDefault="00EC192C" w:rsidP="00EC192C">
      <w:pPr>
        <w:widowControl/>
        <w:autoSpaceDE/>
        <w:autoSpaceDN/>
        <w:adjustRightInd/>
        <w:jc w:val="center"/>
        <w:rPr>
          <w:b/>
          <w:sz w:val="44"/>
          <w:szCs w:val="44"/>
          <w:u w:val="single"/>
          <w:lang w:val="es-ES" w:eastAsia="es-ES"/>
        </w:rPr>
      </w:pPr>
    </w:p>
    <w:p w:rsidR="00EC192C" w:rsidRPr="00EC192C" w:rsidRDefault="00EC192C" w:rsidP="00EC192C">
      <w:pPr>
        <w:widowControl/>
        <w:autoSpaceDE/>
        <w:autoSpaceDN/>
        <w:adjustRightInd/>
        <w:jc w:val="center"/>
        <w:rPr>
          <w:b/>
          <w:sz w:val="44"/>
          <w:szCs w:val="44"/>
          <w:u w:val="single"/>
          <w:lang w:val="es-ES" w:eastAsia="es-ES"/>
        </w:rPr>
      </w:pPr>
    </w:p>
    <w:p w:rsidR="00EC192C" w:rsidRPr="00EC192C" w:rsidRDefault="00EC192C" w:rsidP="00EC192C">
      <w:pPr>
        <w:widowControl/>
        <w:autoSpaceDE/>
        <w:autoSpaceDN/>
        <w:adjustRightInd/>
        <w:jc w:val="center"/>
        <w:rPr>
          <w:b/>
          <w:sz w:val="44"/>
          <w:szCs w:val="44"/>
          <w:u w:val="single"/>
          <w:lang w:val="es-ES" w:eastAsia="es-ES"/>
        </w:rPr>
      </w:pPr>
    </w:p>
    <w:p w:rsidR="00EC192C" w:rsidRPr="00EC192C" w:rsidRDefault="00EC192C" w:rsidP="00EC192C">
      <w:pPr>
        <w:widowControl/>
        <w:autoSpaceDE/>
        <w:autoSpaceDN/>
        <w:adjustRightInd/>
        <w:jc w:val="center"/>
        <w:rPr>
          <w:b/>
          <w:sz w:val="44"/>
          <w:szCs w:val="44"/>
          <w:u w:val="single"/>
          <w:lang w:val="es-ES" w:eastAsia="es-ES"/>
        </w:rPr>
      </w:pPr>
    </w:p>
    <w:p w:rsidR="00EC192C" w:rsidRPr="00EC192C" w:rsidRDefault="00EC192C" w:rsidP="00EC192C">
      <w:pPr>
        <w:widowControl/>
        <w:autoSpaceDE/>
        <w:autoSpaceDN/>
        <w:adjustRightInd/>
        <w:rPr>
          <w:rFonts w:ascii="Times New Roman" w:hAnsi="Times New Roman" w:cs="Times New Roman"/>
          <w:sz w:val="24"/>
          <w:szCs w:val="24"/>
          <w:lang w:val="es-ES" w:eastAsia="es-ES"/>
        </w:rPr>
      </w:pPr>
    </w:p>
    <w:p w:rsidR="00EC192C" w:rsidRPr="00EC192C" w:rsidRDefault="00EC192C" w:rsidP="00EC192C">
      <w:pPr>
        <w:widowControl/>
        <w:autoSpaceDE/>
        <w:autoSpaceDN/>
        <w:adjustRightInd/>
        <w:rPr>
          <w:rFonts w:ascii="Times New Roman" w:hAnsi="Times New Roman" w:cs="Times New Roman"/>
          <w:sz w:val="24"/>
          <w:szCs w:val="24"/>
          <w:lang w:val="es-ES" w:eastAsia="es-ES"/>
        </w:rPr>
      </w:pPr>
    </w:p>
    <w:p w:rsidR="00EC192C" w:rsidRPr="00EC192C" w:rsidRDefault="00EC192C" w:rsidP="00EC192C">
      <w:pPr>
        <w:widowControl/>
        <w:autoSpaceDE/>
        <w:autoSpaceDN/>
        <w:adjustRightInd/>
        <w:rPr>
          <w:rFonts w:ascii="Times New Roman" w:hAnsi="Times New Roman" w:cs="Times New Roman"/>
          <w:sz w:val="24"/>
          <w:szCs w:val="24"/>
          <w:lang w:val="es-ES" w:eastAsia="es-ES"/>
        </w:rPr>
      </w:pPr>
    </w:p>
    <w:p w:rsidR="00EC192C" w:rsidRPr="00EC192C" w:rsidRDefault="00EC192C" w:rsidP="00EC192C">
      <w:pPr>
        <w:widowControl/>
        <w:autoSpaceDE/>
        <w:autoSpaceDN/>
        <w:adjustRightInd/>
        <w:rPr>
          <w:rFonts w:ascii="Times New Roman" w:hAnsi="Times New Roman" w:cs="Times New Roman"/>
          <w:sz w:val="24"/>
          <w:szCs w:val="24"/>
          <w:lang w:val="es-ES" w:eastAsia="es-ES"/>
        </w:rPr>
      </w:pPr>
    </w:p>
    <w:p w:rsidR="00EC192C" w:rsidRPr="00EC192C" w:rsidRDefault="00EC192C" w:rsidP="00EC192C">
      <w:pPr>
        <w:widowControl/>
        <w:autoSpaceDE/>
        <w:autoSpaceDN/>
        <w:adjustRightInd/>
        <w:rPr>
          <w:rFonts w:ascii="Times New Roman" w:hAnsi="Times New Roman" w:cs="Times New Roman"/>
          <w:sz w:val="24"/>
          <w:szCs w:val="24"/>
          <w:lang w:val="es-ES" w:eastAsia="es-ES"/>
        </w:rPr>
      </w:pPr>
    </w:p>
    <w:p w:rsidR="00EC192C" w:rsidRPr="00EC192C" w:rsidRDefault="00EC192C" w:rsidP="00EC192C">
      <w:pPr>
        <w:widowControl/>
        <w:autoSpaceDE/>
        <w:autoSpaceDN/>
        <w:adjustRightInd/>
        <w:rPr>
          <w:rFonts w:ascii="Times New Roman" w:hAnsi="Times New Roman" w:cs="Times New Roman"/>
          <w:sz w:val="24"/>
          <w:szCs w:val="24"/>
          <w:lang w:val="es-ES" w:eastAsia="es-ES"/>
        </w:rPr>
      </w:pPr>
    </w:p>
    <w:p w:rsidR="00EC192C" w:rsidRPr="00EC192C" w:rsidRDefault="00EC192C" w:rsidP="00EC192C">
      <w:pPr>
        <w:widowControl/>
        <w:autoSpaceDE/>
        <w:autoSpaceDN/>
        <w:adjustRightInd/>
        <w:rPr>
          <w:rFonts w:ascii="Times New Roman" w:hAnsi="Times New Roman" w:cs="Times New Roman"/>
          <w:sz w:val="24"/>
          <w:szCs w:val="24"/>
          <w:lang w:val="es-ES" w:eastAsia="es-ES"/>
        </w:rPr>
      </w:pPr>
    </w:p>
    <w:p w:rsidR="00EC192C" w:rsidRPr="00EC192C" w:rsidRDefault="00EC192C" w:rsidP="00EC192C">
      <w:pPr>
        <w:widowControl/>
        <w:autoSpaceDE/>
        <w:autoSpaceDN/>
        <w:adjustRightInd/>
        <w:jc w:val="center"/>
        <w:rPr>
          <w:b/>
          <w:sz w:val="44"/>
          <w:szCs w:val="44"/>
          <w:u w:val="single"/>
          <w:lang w:val="es-ES" w:eastAsia="es-ES"/>
        </w:rPr>
      </w:pPr>
    </w:p>
    <w:p w:rsidR="00EC192C" w:rsidRPr="00EC192C" w:rsidRDefault="00EC192C" w:rsidP="00EC192C">
      <w:pPr>
        <w:widowControl/>
        <w:autoSpaceDE/>
        <w:autoSpaceDN/>
        <w:adjustRightInd/>
        <w:rPr>
          <w:rFonts w:ascii="Times New Roman" w:hAnsi="Times New Roman" w:cs="Times New Roman"/>
          <w:sz w:val="24"/>
          <w:szCs w:val="24"/>
          <w:lang w:val="es-ES" w:eastAsia="es-ES"/>
        </w:rPr>
      </w:pPr>
    </w:p>
    <w:p w:rsidR="00EC192C" w:rsidRPr="00EC192C" w:rsidRDefault="00EC192C" w:rsidP="00EC192C">
      <w:pPr>
        <w:widowControl/>
        <w:autoSpaceDE/>
        <w:autoSpaceDN/>
        <w:adjustRightInd/>
        <w:rPr>
          <w:rFonts w:ascii="Times New Roman" w:hAnsi="Times New Roman" w:cs="Times New Roman"/>
          <w:sz w:val="24"/>
          <w:szCs w:val="24"/>
          <w:lang w:val="es-ES" w:eastAsia="es-ES"/>
        </w:rPr>
      </w:pPr>
    </w:p>
    <w:p w:rsidR="00EC192C" w:rsidRPr="00EC192C" w:rsidRDefault="00EC192C" w:rsidP="00EC192C">
      <w:pPr>
        <w:widowControl/>
        <w:autoSpaceDE/>
        <w:autoSpaceDN/>
        <w:adjustRightInd/>
        <w:jc w:val="center"/>
        <w:rPr>
          <w:b/>
          <w:sz w:val="44"/>
          <w:szCs w:val="44"/>
          <w:u w:val="single"/>
          <w:lang w:val="es-ES" w:eastAsia="es-ES"/>
        </w:rPr>
      </w:pPr>
      <w:r w:rsidRPr="00EC192C">
        <w:rPr>
          <w:b/>
          <w:sz w:val="44"/>
          <w:szCs w:val="44"/>
          <w:u w:val="single"/>
          <w:lang w:val="es-ES" w:eastAsia="es-ES"/>
        </w:rPr>
        <w:t>CAPÍTULO IV</w:t>
      </w:r>
    </w:p>
    <w:p w:rsidR="00EC192C" w:rsidRPr="00EC192C" w:rsidRDefault="00EC192C" w:rsidP="00EC192C">
      <w:pPr>
        <w:widowControl/>
        <w:tabs>
          <w:tab w:val="left" w:pos="4905"/>
        </w:tabs>
        <w:autoSpaceDE/>
        <w:autoSpaceDN/>
        <w:adjustRightInd/>
        <w:ind w:left="-480"/>
        <w:jc w:val="center"/>
        <w:rPr>
          <w:sz w:val="24"/>
          <w:szCs w:val="24"/>
          <w:lang w:val="es-ES" w:eastAsia="es-ES"/>
        </w:rPr>
      </w:pPr>
    </w:p>
    <w:p w:rsidR="00EC192C" w:rsidRPr="00EC192C" w:rsidRDefault="00EC192C" w:rsidP="0098476E">
      <w:pPr>
        <w:keepNext/>
        <w:keepLines/>
        <w:widowControl/>
        <w:numPr>
          <w:ilvl w:val="0"/>
          <w:numId w:val="13"/>
        </w:numPr>
        <w:autoSpaceDE/>
        <w:autoSpaceDN/>
        <w:adjustRightInd/>
        <w:spacing w:before="480"/>
        <w:outlineLvl w:val="0"/>
        <w:rPr>
          <w:rFonts w:cs="Times New Roman"/>
          <w:b/>
          <w:bCs/>
          <w:sz w:val="24"/>
          <w:szCs w:val="28"/>
          <w:lang w:val="es-ES" w:eastAsia="es-ES"/>
        </w:rPr>
      </w:pPr>
      <w:bookmarkStart w:id="466" w:name="_Toc237080242"/>
      <w:bookmarkStart w:id="467" w:name="_Toc237201684"/>
      <w:bookmarkStart w:id="468" w:name="_Toc237696381"/>
      <w:r w:rsidRPr="00EC192C">
        <w:rPr>
          <w:rFonts w:cs="Times New Roman"/>
          <w:b/>
          <w:bCs/>
          <w:sz w:val="24"/>
          <w:szCs w:val="28"/>
          <w:lang w:val="es-ES" w:eastAsia="es-ES"/>
        </w:rPr>
        <w:t>CONCLUSIONES Y RECOMENDACIONES</w:t>
      </w:r>
      <w:bookmarkEnd w:id="466"/>
      <w:bookmarkEnd w:id="467"/>
      <w:bookmarkEnd w:id="468"/>
    </w:p>
    <w:p w:rsidR="00EC192C" w:rsidRPr="00EC192C" w:rsidRDefault="00EC192C" w:rsidP="00EC192C">
      <w:pPr>
        <w:widowControl/>
        <w:tabs>
          <w:tab w:val="left" w:pos="4905"/>
        </w:tabs>
        <w:autoSpaceDE/>
        <w:autoSpaceDN/>
        <w:adjustRightInd/>
        <w:ind w:left="-480"/>
        <w:rPr>
          <w:sz w:val="24"/>
          <w:szCs w:val="24"/>
          <w:lang w:val="es-ES" w:eastAsia="es-ES"/>
        </w:rPr>
      </w:pPr>
    </w:p>
    <w:p w:rsidR="00EC192C" w:rsidRPr="00EC192C" w:rsidRDefault="00EC192C" w:rsidP="0098476E">
      <w:pPr>
        <w:widowControl/>
        <w:numPr>
          <w:ilvl w:val="1"/>
          <w:numId w:val="13"/>
        </w:numPr>
        <w:autoSpaceDE/>
        <w:autoSpaceDN/>
        <w:adjustRightInd/>
        <w:spacing w:line="480" w:lineRule="auto"/>
        <w:ind w:left="900"/>
        <w:outlineLvl w:val="1"/>
        <w:rPr>
          <w:b/>
          <w:sz w:val="24"/>
          <w:szCs w:val="24"/>
          <w:lang w:val="es-ES" w:eastAsia="es-ES"/>
        </w:rPr>
      </w:pPr>
      <w:bookmarkStart w:id="469" w:name="_Toc237696382"/>
      <w:r w:rsidRPr="00EC192C">
        <w:rPr>
          <w:b/>
          <w:sz w:val="24"/>
          <w:szCs w:val="24"/>
          <w:lang w:val="es-ES" w:eastAsia="es-ES"/>
        </w:rPr>
        <w:t>Introducción</w:t>
      </w:r>
      <w:bookmarkEnd w:id="469"/>
    </w:p>
    <w:p w:rsidR="00EC192C" w:rsidRPr="00EC192C" w:rsidRDefault="00EC192C" w:rsidP="00EC192C">
      <w:pPr>
        <w:widowControl/>
        <w:autoSpaceDE/>
        <w:autoSpaceDN/>
        <w:adjustRightInd/>
        <w:spacing w:after="240" w:line="480" w:lineRule="auto"/>
        <w:ind w:left="794"/>
        <w:jc w:val="both"/>
        <w:rPr>
          <w:sz w:val="24"/>
          <w:szCs w:val="24"/>
          <w:lang w:val="es-ES" w:eastAsia="es-ES"/>
        </w:rPr>
      </w:pPr>
      <w:r w:rsidRPr="00EC192C">
        <w:rPr>
          <w:sz w:val="24"/>
          <w:szCs w:val="24"/>
          <w:lang w:val="es-ES" w:eastAsia="es-ES"/>
        </w:rPr>
        <w:t>En este último capítulo constan las conclusiones y recomendaciones a las que se llego luego de haber analizado la estructura de la empresa, habiendo estudiado sus fortalezas y debilidades las mismas que se ponen a consideración de gerencia para que ellos   tomen los correctivos necesarios en aquellos controles internos  que están siendo vulnerados y puedan seguir manteniendo la correcta administración de la empresa.</w:t>
      </w:r>
    </w:p>
    <w:p w:rsidR="00EC192C" w:rsidRPr="00EC192C" w:rsidRDefault="00EC192C" w:rsidP="00EC192C">
      <w:pPr>
        <w:widowControl/>
        <w:autoSpaceDE/>
        <w:autoSpaceDN/>
        <w:adjustRightInd/>
        <w:spacing w:after="240" w:line="480" w:lineRule="auto"/>
        <w:ind w:left="794"/>
        <w:jc w:val="both"/>
        <w:rPr>
          <w:sz w:val="24"/>
          <w:szCs w:val="24"/>
          <w:lang w:val="es-ES" w:eastAsia="es-ES"/>
        </w:rPr>
      </w:pPr>
    </w:p>
    <w:p w:rsidR="00EC192C" w:rsidRPr="00EC192C" w:rsidRDefault="00EC192C" w:rsidP="00EC192C">
      <w:pPr>
        <w:widowControl/>
        <w:autoSpaceDE/>
        <w:autoSpaceDN/>
        <w:adjustRightInd/>
        <w:spacing w:after="240" w:line="480" w:lineRule="auto"/>
        <w:ind w:left="794"/>
        <w:jc w:val="both"/>
        <w:rPr>
          <w:sz w:val="24"/>
          <w:szCs w:val="24"/>
          <w:lang w:val="es-ES" w:eastAsia="es-ES"/>
        </w:rPr>
      </w:pPr>
    </w:p>
    <w:p w:rsidR="00EC192C" w:rsidRPr="00EC192C" w:rsidRDefault="00EC192C" w:rsidP="0098476E">
      <w:pPr>
        <w:widowControl/>
        <w:numPr>
          <w:ilvl w:val="1"/>
          <w:numId w:val="13"/>
        </w:numPr>
        <w:autoSpaceDE/>
        <w:autoSpaceDN/>
        <w:adjustRightInd/>
        <w:spacing w:line="480" w:lineRule="auto"/>
        <w:ind w:left="900"/>
        <w:outlineLvl w:val="1"/>
        <w:rPr>
          <w:b/>
          <w:sz w:val="24"/>
          <w:szCs w:val="24"/>
          <w:lang w:val="es-ES" w:eastAsia="es-ES"/>
        </w:rPr>
      </w:pPr>
      <w:bookmarkStart w:id="470" w:name="_Toc237696383"/>
      <w:r w:rsidRPr="00EC192C">
        <w:rPr>
          <w:b/>
          <w:sz w:val="24"/>
          <w:szCs w:val="24"/>
          <w:lang w:val="es-ES" w:eastAsia="es-ES"/>
        </w:rPr>
        <w:lastRenderedPageBreak/>
        <w:t>Conclusiones</w:t>
      </w:r>
      <w:bookmarkEnd w:id="470"/>
    </w:p>
    <w:p w:rsidR="00EC192C" w:rsidRPr="00EC192C" w:rsidRDefault="00EC192C" w:rsidP="00EC192C">
      <w:pPr>
        <w:widowControl/>
        <w:tabs>
          <w:tab w:val="left" w:pos="4905"/>
        </w:tabs>
        <w:autoSpaceDE/>
        <w:autoSpaceDN/>
        <w:adjustRightInd/>
        <w:ind w:left="-480"/>
        <w:rPr>
          <w:sz w:val="24"/>
          <w:szCs w:val="24"/>
          <w:lang w:val="es-ES" w:eastAsia="es-ES"/>
        </w:rPr>
      </w:pPr>
    </w:p>
    <w:p w:rsidR="00EC192C" w:rsidRPr="00EC192C" w:rsidRDefault="00EC192C" w:rsidP="00EC192C">
      <w:pPr>
        <w:widowControl/>
        <w:tabs>
          <w:tab w:val="left" w:pos="4905"/>
        </w:tabs>
        <w:autoSpaceDE/>
        <w:autoSpaceDN/>
        <w:adjustRightInd/>
        <w:spacing w:after="240" w:line="480" w:lineRule="auto"/>
        <w:ind w:left="792"/>
        <w:jc w:val="both"/>
        <w:rPr>
          <w:sz w:val="24"/>
          <w:szCs w:val="24"/>
          <w:lang w:val="es-ES" w:eastAsia="es-ES"/>
        </w:rPr>
      </w:pPr>
      <w:r w:rsidRPr="00EC192C">
        <w:rPr>
          <w:sz w:val="24"/>
          <w:szCs w:val="24"/>
          <w:lang w:val="es-ES" w:eastAsia="es-ES"/>
        </w:rPr>
        <w:t>Una vez aplicado  todos los procedimientos de auditoría al rubro INVENTARIO-COSTO DE VENTA de la empresa XYZ S.A. hemos llegado a las siguientes conclusiones:</w:t>
      </w:r>
    </w:p>
    <w:p w:rsidR="00EC192C" w:rsidRPr="00EC192C" w:rsidRDefault="00EC192C" w:rsidP="0098476E">
      <w:pPr>
        <w:widowControl/>
        <w:numPr>
          <w:ilvl w:val="0"/>
          <w:numId w:val="32"/>
        </w:numPr>
        <w:tabs>
          <w:tab w:val="left" w:pos="1418"/>
        </w:tabs>
        <w:autoSpaceDE/>
        <w:autoSpaceDN/>
        <w:adjustRightInd/>
        <w:spacing w:after="240" w:line="480" w:lineRule="auto"/>
        <w:ind w:left="1418"/>
        <w:jc w:val="both"/>
        <w:rPr>
          <w:sz w:val="24"/>
          <w:szCs w:val="24"/>
          <w:lang w:val="es-ES" w:eastAsia="es-ES"/>
        </w:rPr>
      </w:pPr>
      <w:r w:rsidRPr="00EC192C">
        <w:rPr>
          <w:sz w:val="24"/>
          <w:szCs w:val="24"/>
          <w:lang w:val="es-ES" w:eastAsia="es-ES"/>
        </w:rPr>
        <w:t>El inventario del arroz y todos sus subproductos junto con su respectivo costo de venta han sido registrados de forma correcta y se presentan de forma íntegra, exacta y existente.</w:t>
      </w:r>
    </w:p>
    <w:p w:rsidR="00EC192C" w:rsidRPr="00EC192C" w:rsidRDefault="00EC192C" w:rsidP="00EC192C">
      <w:pPr>
        <w:widowControl/>
        <w:tabs>
          <w:tab w:val="left" w:pos="1418"/>
        </w:tabs>
        <w:autoSpaceDE/>
        <w:autoSpaceDN/>
        <w:adjustRightInd/>
        <w:spacing w:after="240" w:line="480" w:lineRule="auto"/>
        <w:ind w:left="1418"/>
        <w:jc w:val="both"/>
        <w:rPr>
          <w:sz w:val="24"/>
          <w:szCs w:val="24"/>
          <w:lang w:val="es-ES" w:eastAsia="es-ES"/>
        </w:rPr>
      </w:pPr>
      <w:r w:rsidRPr="00EC192C">
        <w:rPr>
          <w:sz w:val="24"/>
          <w:szCs w:val="24"/>
          <w:lang w:val="es-ES" w:eastAsia="es-ES"/>
        </w:rPr>
        <w:t>Para la validación del inventario de productos y subproductos se tomó como referencia el mes de Marzo, para la cual se realizo el inventario  en sus 2 bodegas, que en total  representaban 2,578 quintales de arroz y 200 quintales en subproductos.</w:t>
      </w:r>
    </w:p>
    <w:p w:rsidR="00EC192C" w:rsidRPr="00EC192C" w:rsidRDefault="00EC192C" w:rsidP="00EC192C">
      <w:pPr>
        <w:widowControl/>
        <w:tabs>
          <w:tab w:val="left" w:pos="1418"/>
        </w:tabs>
        <w:autoSpaceDE/>
        <w:autoSpaceDN/>
        <w:adjustRightInd/>
        <w:spacing w:after="240" w:line="480" w:lineRule="auto"/>
        <w:ind w:left="1418"/>
        <w:jc w:val="both"/>
        <w:rPr>
          <w:sz w:val="24"/>
          <w:szCs w:val="24"/>
          <w:lang w:val="es-ES" w:eastAsia="es-ES"/>
        </w:rPr>
      </w:pPr>
      <w:r w:rsidRPr="00EC192C">
        <w:rPr>
          <w:sz w:val="24"/>
          <w:szCs w:val="24"/>
          <w:lang w:val="es-ES" w:eastAsia="es-ES"/>
        </w:rPr>
        <w:t>Luego de la aplicación de los procedimientos se encontró una diferencia de 8 quintales del producto principal  del egreso #  213003 debido a que no se había registrado el egreso por concepto de muestra, y 5 quintales de subproductos del egreso # 220001 que no habían sido registrados por devolución del cliente.</w:t>
      </w:r>
    </w:p>
    <w:p w:rsidR="00EC192C" w:rsidRPr="00EC192C" w:rsidRDefault="00EC192C" w:rsidP="00EC192C">
      <w:pPr>
        <w:widowControl/>
        <w:tabs>
          <w:tab w:val="left" w:pos="1418"/>
        </w:tabs>
        <w:autoSpaceDE/>
        <w:autoSpaceDN/>
        <w:adjustRightInd/>
        <w:spacing w:after="240" w:line="480" w:lineRule="auto"/>
        <w:ind w:left="1418"/>
        <w:jc w:val="both"/>
        <w:rPr>
          <w:sz w:val="24"/>
          <w:szCs w:val="24"/>
          <w:lang w:val="es-ES" w:eastAsia="es-ES"/>
        </w:rPr>
      </w:pPr>
    </w:p>
    <w:p w:rsidR="00EC192C" w:rsidRPr="00EC192C" w:rsidRDefault="00EC192C" w:rsidP="00EC192C">
      <w:pPr>
        <w:widowControl/>
        <w:tabs>
          <w:tab w:val="left" w:pos="1418"/>
        </w:tabs>
        <w:autoSpaceDE/>
        <w:autoSpaceDN/>
        <w:adjustRightInd/>
        <w:spacing w:after="240" w:line="480" w:lineRule="auto"/>
        <w:ind w:left="1418"/>
        <w:jc w:val="both"/>
        <w:rPr>
          <w:sz w:val="24"/>
          <w:szCs w:val="24"/>
          <w:lang w:val="es-ES" w:eastAsia="es-ES"/>
        </w:rPr>
      </w:pPr>
      <w:r w:rsidRPr="00EC192C">
        <w:rPr>
          <w:sz w:val="24"/>
          <w:szCs w:val="24"/>
          <w:lang w:val="es-ES" w:eastAsia="es-ES"/>
        </w:rPr>
        <w:lastRenderedPageBreak/>
        <w:t>La compañía compro 16,610 quintales y vendió 15,551 quintales en el año, teniendo un precio de compra promedio de $ 14.75 y precio de venta promedio $ 20.79, obteniendo como utilidad promedio $ 6.04 por cada quintal, significando esto una utilidad del 41% por cada quintal.</w:t>
      </w:r>
    </w:p>
    <w:p w:rsidR="00EC192C" w:rsidRPr="00EC192C" w:rsidRDefault="00EC192C" w:rsidP="0098476E">
      <w:pPr>
        <w:widowControl/>
        <w:numPr>
          <w:ilvl w:val="0"/>
          <w:numId w:val="32"/>
        </w:numPr>
        <w:tabs>
          <w:tab w:val="left" w:pos="1418"/>
          <w:tab w:val="left" w:pos="1843"/>
        </w:tabs>
        <w:autoSpaceDE/>
        <w:autoSpaceDN/>
        <w:adjustRightInd/>
        <w:spacing w:after="240" w:line="480" w:lineRule="auto"/>
        <w:ind w:left="1418"/>
        <w:jc w:val="both"/>
        <w:rPr>
          <w:sz w:val="24"/>
          <w:szCs w:val="24"/>
          <w:lang w:val="es-ES" w:eastAsia="es-ES"/>
        </w:rPr>
      </w:pPr>
      <w:r w:rsidRPr="00EC192C">
        <w:rPr>
          <w:sz w:val="24"/>
          <w:szCs w:val="24"/>
          <w:lang w:val="es-ES" w:eastAsia="es-ES"/>
        </w:rPr>
        <w:t>No existe un responsable directo de la administración de la bodega, siendo este un riesgo presente en dicha área.</w:t>
      </w:r>
    </w:p>
    <w:p w:rsidR="00EC192C" w:rsidRPr="00EC192C" w:rsidRDefault="00EC192C" w:rsidP="0098476E">
      <w:pPr>
        <w:widowControl/>
        <w:numPr>
          <w:ilvl w:val="0"/>
          <w:numId w:val="32"/>
        </w:numPr>
        <w:tabs>
          <w:tab w:val="left" w:pos="1418"/>
          <w:tab w:val="left" w:pos="1843"/>
        </w:tabs>
        <w:autoSpaceDE/>
        <w:autoSpaceDN/>
        <w:adjustRightInd/>
        <w:spacing w:after="240" w:line="480" w:lineRule="auto"/>
        <w:ind w:left="1418"/>
        <w:jc w:val="both"/>
        <w:rPr>
          <w:sz w:val="24"/>
          <w:szCs w:val="24"/>
          <w:lang w:val="es-ES" w:eastAsia="es-ES"/>
        </w:rPr>
      </w:pPr>
      <w:r w:rsidRPr="00EC192C">
        <w:rPr>
          <w:sz w:val="24"/>
          <w:szCs w:val="24"/>
          <w:lang w:val="es-ES" w:eastAsia="es-ES"/>
        </w:rPr>
        <w:t xml:space="preserve">Las compras que realiza la empresa están correctamente registradas y se presentan de forma integras, existentes y exactas, pero cabe señalar que mediante un análisis a las compras efectuadas el mes de abril se pudo determinar que existe cierto grado de concentración con uno de sus cuatro proveedores. </w:t>
      </w:r>
    </w:p>
    <w:p w:rsidR="00EC192C" w:rsidRPr="00EC192C" w:rsidRDefault="00EC192C" w:rsidP="00EC192C">
      <w:pPr>
        <w:widowControl/>
        <w:tabs>
          <w:tab w:val="left" w:pos="3465"/>
        </w:tabs>
        <w:autoSpaceDE/>
        <w:autoSpaceDN/>
        <w:adjustRightInd/>
        <w:spacing w:after="240" w:line="480" w:lineRule="auto"/>
        <w:ind w:left="1428" w:right="249"/>
        <w:jc w:val="both"/>
        <w:rPr>
          <w:sz w:val="24"/>
          <w:szCs w:val="24"/>
          <w:lang w:val="es-ES" w:eastAsia="es-ES"/>
        </w:rPr>
      </w:pPr>
      <w:r w:rsidRPr="00EC192C">
        <w:rPr>
          <w:sz w:val="24"/>
          <w:szCs w:val="24"/>
          <w:lang w:val="es-ES" w:eastAsia="es-ES"/>
        </w:rPr>
        <w:t xml:space="preserve">De las 154 partidas revisadas de las  compras efectuadas anualmente, se puede constatar que existe cierta concentración de compra de arroz con </w:t>
      </w:r>
      <w:smartTag w:uri="urn:schemas-microsoft-com:office:smarttags" w:element="PersonName">
        <w:smartTagPr>
          <w:attr w:name="ProductID" w:val="la Pilladora El"/>
        </w:smartTagPr>
        <w:r w:rsidRPr="00EC192C">
          <w:rPr>
            <w:sz w:val="24"/>
            <w:szCs w:val="24"/>
            <w:lang w:val="es-ES" w:eastAsia="es-ES"/>
          </w:rPr>
          <w:t>la Pilladora El</w:t>
        </w:r>
      </w:smartTag>
      <w:r w:rsidRPr="00EC192C">
        <w:rPr>
          <w:sz w:val="24"/>
          <w:szCs w:val="24"/>
          <w:lang w:val="es-ES" w:eastAsia="es-ES"/>
        </w:rPr>
        <w:t xml:space="preserve"> rey.</w:t>
      </w:r>
    </w:p>
    <w:p w:rsidR="00EC192C" w:rsidRPr="00EC192C" w:rsidRDefault="00EC192C" w:rsidP="00EC192C">
      <w:pPr>
        <w:widowControl/>
        <w:tabs>
          <w:tab w:val="left" w:pos="3465"/>
        </w:tabs>
        <w:autoSpaceDE/>
        <w:autoSpaceDN/>
        <w:adjustRightInd/>
        <w:spacing w:after="240" w:line="480" w:lineRule="auto"/>
        <w:ind w:left="1428" w:right="249"/>
        <w:jc w:val="both"/>
        <w:rPr>
          <w:sz w:val="24"/>
          <w:szCs w:val="24"/>
          <w:lang w:val="es-ES" w:eastAsia="es-ES"/>
        </w:rPr>
      </w:pPr>
    </w:p>
    <w:p w:rsidR="00EC192C" w:rsidRPr="00EC192C" w:rsidRDefault="00EC192C" w:rsidP="00EC192C">
      <w:pPr>
        <w:widowControl/>
        <w:tabs>
          <w:tab w:val="left" w:pos="3465"/>
        </w:tabs>
        <w:autoSpaceDE/>
        <w:autoSpaceDN/>
        <w:adjustRightInd/>
        <w:spacing w:after="240" w:line="480" w:lineRule="auto"/>
        <w:ind w:left="1428" w:right="249"/>
        <w:jc w:val="both"/>
        <w:rPr>
          <w:sz w:val="24"/>
          <w:szCs w:val="24"/>
          <w:lang w:val="es-ES" w:eastAsia="es-ES"/>
        </w:rPr>
      </w:pPr>
    </w:p>
    <w:p w:rsidR="00EC192C" w:rsidRPr="00EC192C" w:rsidRDefault="00EC192C" w:rsidP="00EC192C">
      <w:pPr>
        <w:widowControl/>
        <w:tabs>
          <w:tab w:val="left" w:pos="1418"/>
          <w:tab w:val="left" w:pos="1843"/>
        </w:tabs>
        <w:autoSpaceDE/>
        <w:autoSpaceDN/>
        <w:adjustRightInd/>
        <w:spacing w:after="240" w:line="480" w:lineRule="auto"/>
        <w:jc w:val="both"/>
        <w:rPr>
          <w:sz w:val="24"/>
          <w:szCs w:val="24"/>
          <w:lang w:val="es-ES" w:eastAsia="es-ES"/>
        </w:rPr>
      </w:pPr>
    </w:p>
    <w:p w:rsidR="00EC192C" w:rsidRPr="00EC192C" w:rsidRDefault="00EC192C" w:rsidP="0098476E">
      <w:pPr>
        <w:widowControl/>
        <w:numPr>
          <w:ilvl w:val="0"/>
          <w:numId w:val="32"/>
        </w:numPr>
        <w:tabs>
          <w:tab w:val="left" w:pos="1418"/>
          <w:tab w:val="left" w:pos="1843"/>
        </w:tabs>
        <w:autoSpaceDE/>
        <w:autoSpaceDN/>
        <w:adjustRightInd/>
        <w:spacing w:after="240" w:line="480" w:lineRule="auto"/>
        <w:ind w:left="1418"/>
        <w:jc w:val="both"/>
        <w:rPr>
          <w:sz w:val="24"/>
          <w:szCs w:val="24"/>
          <w:lang w:val="es-ES" w:eastAsia="es-ES"/>
        </w:rPr>
      </w:pPr>
      <w:r w:rsidRPr="00EC192C">
        <w:rPr>
          <w:sz w:val="24"/>
          <w:szCs w:val="24"/>
          <w:lang w:val="es-ES" w:eastAsia="es-ES"/>
        </w:rPr>
        <w:lastRenderedPageBreak/>
        <w:t>El sistema contable que maneja la empresa presenta debilidades en cuanto al acceso que se puede tener a la información, tales como contraseñas totalmente vulnerables.</w:t>
      </w:r>
    </w:p>
    <w:p w:rsidR="00EC192C" w:rsidRPr="00EC192C" w:rsidRDefault="00EC192C" w:rsidP="0098476E">
      <w:pPr>
        <w:widowControl/>
        <w:numPr>
          <w:ilvl w:val="0"/>
          <w:numId w:val="32"/>
        </w:numPr>
        <w:tabs>
          <w:tab w:val="left" w:pos="1418"/>
          <w:tab w:val="left" w:pos="1843"/>
        </w:tabs>
        <w:autoSpaceDE/>
        <w:autoSpaceDN/>
        <w:adjustRightInd/>
        <w:spacing w:after="240" w:line="480" w:lineRule="auto"/>
        <w:ind w:left="1418"/>
        <w:jc w:val="both"/>
        <w:rPr>
          <w:sz w:val="24"/>
          <w:szCs w:val="24"/>
          <w:lang w:val="es-ES" w:eastAsia="es-ES"/>
        </w:rPr>
      </w:pPr>
      <w:r w:rsidRPr="00EC192C">
        <w:rPr>
          <w:sz w:val="24"/>
          <w:szCs w:val="24"/>
          <w:lang w:val="es-ES" w:eastAsia="es-ES"/>
        </w:rPr>
        <w:t>Mediante el seguimiento de los controles implantados por la empresa se pudo constatar que estos no están siendo aplicados en su totalidad los mismos que presentan ineficiencias.</w:t>
      </w:r>
    </w:p>
    <w:p w:rsidR="00EC192C" w:rsidRPr="00EC192C" w:rsidRDefault="00EC192C" w:rsidP="00EC192C">
      <w:pPr>
        <w:widowControl/>
        <w:tabs>
          <w:tab w:val="left" w:pos="1418"/>
          <w:tab w:val="left" w:pos="1843"/>
        </w:tabs>
        <w:autoSpaceDE/>
        <w:autoSpaceDN/>
        <w:adjustRightInd/>
        <w:spacing w:after="240" w:line="480" w:lineRule="auto"/>
        <w:ind w:left="1418"/>
        <w:jc w:val="both"/>
        <w:rPr>
          <w:sz w:val="24"/>
          <w:szCs w:val="24"/>
          <w:lang w:val="es-ES" w:eastAsia="es-ES"/>
        </w:rPr>
      </w:pPr>
      <w:r w:rsidRPr="00EC192C">
        <w:rPr>
          <w:sz w:val="24"/>
          <w:szCs w:val="24"/>
          <w:lang w:val="es-ES" w:eastAsia="es-ES"/>
        </w:rPr>
        <w:t>De un total de 18 controles que se plantío mediante preguntas  para determinar la vulneración de controles, se encontró  que 7 de estos  no están siendo llevados por la empresa.</w:t>
      </w:r>
    </w:p>
    <w:p w:rsidR="00EC192C" w:rsidRPr="00EC192C" w:rsidRDefault="00EC192C" w:rsidP="0098476E">
      <w:pPr>
        <w:widowControl/>
        <w:numPr>
          <w:ilvl w:val="0"/>
          <w:numId w:val="32"/>
        </w:numPr>
        <w:tabs>
          <w:tab w:val="left" w:pos="1418"/>
          <w:tab w:val="left" w:pos="1843"/>
        </w:tabs>
        <w:autoSpaceDE/>
        <w:autoSpaceDN/>
        <w:adjustRightInd/>
        <w:spacing w:after="240" w:line="480" w:lineRule="auto"/>
        <w:ind w:left="1418"/>
        <w:jc w:val="both"/>
        <w:rPr>
          <w:sz w:val="24"/>
          <w:szCs w:val="24"/>
          <w:lang w:val="es-ES" w:eastAsia="es-ES"/>
        </w:rPr>
      </w:pPr>
      <w:r w:rsidRPr="00EC192C">
        <w:rPr>
          <w:sz w:val="24"/>
          <w:szCs w:val="24"/>
          <w:lang w:val="es-ES" w:eastAsia="es-ES"/>
        </w:rPr>
        <w:t>La rotación del inventario no es la mejor pero se encuentra dentro de los parámetros normales de rotación.</w:t>
      </w:r>
    </w:p>
    <w:p w:rsidR="00EC192C" w:rsidRPr="00EC192C" w:rsidRDefault="00EC192C" w:rsidP="00EC192C">
      <w:pPr>
        <w:widowControl/>
        <w:tabs>
          <w:tab w:val="left" w:pos="3465"/>
        </w:tabs>
        <w:autoSpaceDE/>
        <w:autoSpaceDN/>
        <w:adjustRightInd/>
        <w:spacing w:line="480" w:lineRule="auto"/>
        <w:ind w:left="1416"/>
        <w:jc w:val="both"/>
        <w:rPr>
          <w:sz w:val="24"/>
          <w:szCs w:val="24"/>
          <w:lang w:val="es-ES" w:eastAsia="es-ES"/>
        </w:rPr>
      </w:pPr>
      <w:r w:rsidRPr="00EC192C">
        <w:rPr>
          <w:sz w:val="24"/>
          <w:szCs w:val="24"/>
          <w:lang w:val="es-ES" w:eastAsia="es-ES"/>
        </w:rPr>
        <w:t xml:space="preserve">El número de veces que rota el inventario durante el año es de 1.02, esto quiere decir que los productos que ingresan a bodega rotan una vez al año. </w:t>
      </w:r>
    </w:p>
    <w:p w:rsidR="00EC192C" w:rsidRPr="00EC192C" w:rsidRDefault="00EC192C" w:rsidP="00EC192C">
      <w:pPr>
        <w:widowControl/>
        <w:tabs>
          <w:tab w:val="left" w:pos="3465"/>
        </w:tabs>
        <w:autoSpaceDE/>
        <w:autoSpaceDN/>
        <w:adjustRightInd/>
        <w:spacing w:line="480" w:lineRule="auto"/>
        <w:ind w:left="1416"/>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1416"/>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1416"/>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1416"/>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1416"/>
        <w:jc w:val="both"/>
        <w:rPr>
          <w:sz w:val="24"/>
          <w:szCs w:val="24"/>
          <w:lang w:val="es-ES" w:eastAsia="es-ES"/>
        </w:rPr>
      </w:pPr>
    </w:p>
    <w:p w:rsidR="00EC192C" w:rsidRPr="00EC192C" w:rsidRDefault="00EC192C" w:rsidP="00EC192C">
      <w:pPr>
        <w:widowControl/>
        <w:tabs>
          <w:tab w:val="left" w:pos="3465"/>
        </w:tabs>
        <w:autoSpaceDE/>
        <w:autoSpaceDN/>
        <w:adjustRightInd/>
        <w:spacing w:line="480" w:lineRule="auto"/>
        <w:ind w:left="1416"/>
        <w:jc w:val="both"/>
        <w:rPr>
          <w:sz w:val="24"/>
          <w:szCs w:val="24"/>
          <w:lang w:val="es-ES" w:eastAsia="es-ES"/>
        </w:rPr>
      </w:pPr>
      <w:r w:rsidRPr="00EC192C">
        <w:rPr>
          <w:sz w:val="24"/>
          <w:szCs w:val="24"/>
          <w:lang w:val="es-ES" w:eastAsia="es-ES"/>
        </w:rPr>
        <w:lastRenderedPageBreak/>
        <w:t>Aplicando la razón financiera esta nos indica que cada 365 días se está rotando el inventario y es el tiempo en que el producto demora en salir de bodega.</w:t>
      </w:r>
    </w:p>
    <w:p w:rsidR="00EC192C" w:rsidRPr="00EC192C" w:rsidRDefault="00EC192C" w:rsidP="0098476E">
      <w:pPr>
        <w:widowControl/>
        <w:numPr>
          <w:ilvl w:val="0"/>
          <w:numId w:val="32"/>
        </w:numPr>
        <w:tabs>
          <w:tab w:val="left" w:pos="1418"/>
          <w:tab w:val="left" w:pos="1843"/>
        </w:tabs>
        <w:autoSpaceDE/>
        <w:autoSpaceDN/>
        <w:adjustRightInd/>
        <w:spacing w:after="240" w:line="480" w:lineRule="auto"/>
        <w:ind w:left="1418"/>
        <w:jc w:val="both"/>
        <w:rPr>
          <w:sz w:val="24"/>
          <w:szCs w:val="24"/>
          <w:lang w:val="es-ES" w:eastAsia="es-ES"/>
        </w:rPr>
      </w:pPr>
      <w:r w:rsidRPr="00EC192C">
        <w:rPr>
          <w:sz w:val="24"/>
          <w:szCs w:val="24"/>
          <w:lang w:val="es-ES" w:eastAsia="es-ES"/>
        </w:rPr>
        <w:t>Existe poca supervisión de gerencia a cada uno de los departamentos de la empresa tales como ventas, compras y el departamento contable.</w:t>
      </w:r>
    </w:p>
    <w:p w:rsidR="00EC192C" w:rsidRPr="00EC192C" w:rsidRDefault="00EC192C" w:rsidP="0098476E">
      <w:pPr>
        <w:widowControl/>
        <w:numPr>
          <w:ilvl w:val="0"/>
          <w:numId w:val="32"/>
        </w:numPr>
        <w:tabs>
          <w:tab w:val="left" w:pos="1418"/>
          <w:tab w:val="left" w:pos="1843"/>
        </w:tabs>
        <w:autoSpaceDE/>
        <w:autoSpaceDN/>
        <w:adjustRightInd/>
        <w:spacing w:after="240" w:line="480" w:lineRule="auto"/>
        <w:ind w:left="1418"/>
        <w:jc w:val="both"/>
        <w:rPr>
          <w:sz w:val="24"/>
          <w:szCs w:val="24"/>
          <w:lang w:val="es-ES" w:eastAsia="es-ES"/>
        </w:rPr>
      </w:pPr>
      <w:r w:rsidRPr="00EC192C">
        <w:rPr>
          <w:sz w:val="24"/>
          <w:szCs w:val="24"/>
          <w:lang w:val="es-ES" w:eastAsia="es-ES"/>
        </w:rPr>
        <w:t>El ingreso de dinero en efectivo originado por la venta de los subproductos del arroz no son depositado en ese instante sino que se espera el final de la semana para hacerlo, siendo susceptible de robos.</w:t>
      </w:r>
    </w:p>
    <w:p w:rsidR="00EC192C" w:rsidRPr="00EC192C" w:rsidRDefault="00EC192C" w:rsidP="00EC192C">
      <w:pPr>
        <w:widowControl/>
        <w:tabs>
          <w:tab w:val="left" w:pos="1418"/>
          <w:tab w:val="left" w:pos="1843"/>
        </w:tabs>
        <w:autoSpaceDE/>
        <w:autoSpaceDN/>
        <w:adjustRightInd/>
        <w:spacing w:after="240" w:line="480" w:lineRule="auto"/>
        <w:ind w:left="1418"/>
        <w:jc w:val="both"/>
        <w:rPr>
          <w:sz w:val="24"/>
          <w:szCs w:val="24"/>
          <w:lang w:val="es-ES" w:eastAsia="es-ES"/>
        </w:rPr>
      </w:pPr>
      <w:r w:rsidRPr="00EC192C">
        <w:rPr>
          <w:sz w:val="24"/>
          <w:szCs w:val="24"/>
          <w:lang w:val="es-ES" w:eastAsia="es-ES"/>
        </w:rPr>
        <w:t>Para esta  conclusión  se toma como referencia las ventas de Enero a  Marzo que da un total de $ 77,816.84, donde $ 39,686.60 corresponden  a ventas de subproductos y representan el 51% de las ventas en estos tres primeros meses del año.</w:t>
      </w:r>
    </w:p>
    <w:p w:rsidR="00EC192C" w:rsidRPr="00EC192C" w:rsidRDefault="00EC192C" w:rsidP="0098476E">
      <w:pPr>
        <w:widowControl/>
        <w:numPr>
          <w:ilvl w:val="0"/>
          <w:numId w:val="37"/>
        </w:numPr>
        <w:tabs>
          <w:tab w:val="left" w:pos="1843"/>
        </w:tabs>
        <w:autoSpaceDE/>
        <w:autoSpaceDN/>
        <w:adjustRightInd/>
        <w:spacing w:after="240" w:line="480" w:lineRule="auto"/>
        <w:jc w:val="both"/>
        <w:rPr>
          <w:sz w:val="24"/>
          <w:szCs w:val="24"/>
          <w:lang w:val="es-ES" w:eastAsia="es-ES"/>
        </w:rPr>
      </w:pPr>
      <w:r w:rsidRPr="00EC192C">
        <w:rPr>
          <w:sz w:val="24"/>
          <w:szCs w:val="24"/>
          <w:lang w:val="es-ES" w:eastAsia="es-ES"/>
        </w:rPr>
        <w:t>Se pudo verificar que el control de calidad del producto es bueno y acorde a las necesidades del cliente.</w:t>
      </w:r>
    </w:p>
    <w:p w:rsidR="00EC192C" w:rsidRPr="00EC192C" w:rsidRDefault="00EC192C" w:rsidP="00EC192C">
      <w:pPr>
        <w:widowControl/>
        <w:tabs>
          <w:tab w:val="left" w:pos="1843"/>
        </w:tabs>
        <w:autoSpaceDE/>
        <w:autoSpaceDN/>
        <w:adjustRightInd/>
        <w:spacing w:after="240" w:line="480" w:lineRule="auto"/>
        <w:ind w:left="1428"/>
        <w:jc w:val="both"/>
        <w:rPr>
          <w:sz w:val="24"/>
          <w:szCs w:val="24"/>
          <w:lang w:val="es-ES" w:eastAsia="es-ES"/>
        </w:rPr>
      </w:pPr>
      <w:r w:rsidRPr="00EC192C">
        <w:rPr>
          <w:sz w:val="24"/>
          <w:szCs w:val="24"/>
          <w:lang w:val="es-ES" w:eastAsia="es-ES"/>
        </w:rPr>
        <w:t xml:space="preserve">Es decir el producto principal y sus subproductos llegan con su peso completo que es de </w:t>
      </w:r>
      <w:smartTag w:uri="urn:schemas-microsoft-com:office:smarttags" w:element="metricconverter">
        <w:smartTagPr>
          <w:attr w:name="ProductID" w:val="100 libras"/>
        </w:smartTagPr>
        <w:r w:rsidRPr="00EC192C">
          <w:rPr>
            <w:sz w:val="24"/>
            <w:szCs w:val="24"/>
            <w:lang w:val="es-ES" w:eastAsia="es-ES"/>
          </w:rPr>
          <w:t>100 libras</w:t>
        </w:r>
      </w:smartTag>
      <w:r w:rsidRPr="00EC192C">
        <w:rPr>
          <w:sz w:val="24"/>
          <w:szCs w:val="24"/>
          <w:lang w:val="es-ES" w:eastAsia="es-ES"/>
        </w:rPr>
        <w:t xml:space="preserve"> y en perfecto estado, libre de cualquier  tipo de impureza al momento de su recepción en bodega.</w:t>
      </w:r>
    </w:p>
    <w:p w:rsidR="00EC192C" w:rsidRPr="00EC192C" w:rsidRDefault="00EC192C" w:rsidP="0098476E">
      <w:pPr>
        <w:widowControl/>
        <w:numPr>
          <w:ilvl w:val="0"/>
          <w:numId w:val="37"/>
        </w:numPr>
        <w:tabs>
          <w:tab w:val="left" w:pos="1843"/>
        </w:tabs>
        <w:autoSpaceDE/>
        <w:autoSpaceDN/>
        <w:adjustRightInd/>
        <w:spacing w:after="240" w:line="480" w:lineRule="auto"/>
        <w:jc w:val="both"/>
        <w:rPr>
          <w:sz w:val="24"/>
          <w:szCs w:val="24"/>
          <w:lang w:val="es-ES" w:eastAsia="es-ES"/>
        </w:rPr>
      </w:pPr>
      <w:r w:rsidRPr="00EC192C">
        <w:rPr>
          <w:sz w:val="24"/>
          <w:szCs w:val="24"/>
          <w:lang w:val="es-ES" w:eastAsia="es-ES"/>
        </w:rPr>
        <w:lastRenderedPageBreak/>
        <w:t>No se cuenta  con un departamento de recursos  humanos y de auditoría.</w:t>
      </w:r>
    </w:p>
    <w:p w:rsidR="00EC192C" w:rsidRPr="00EC192C" w:rsidRDefault="00EC192C" w:rsidP="0098476E">
      <w:pPr>
        <w:widowControl/>
        <w:numPr>
          <w:ilvl w:val="0"/>
          <w:numId w:val="37"/>
        </w:numPr>
        <w:tabs>
          <w:tab w:val="left" w:pos="1843"/>
        </w:tabs>
        <w:autoSpaceDE/>
        <w:autoSpaceDN/>
        <w:adjustRightInd/>
        <w:spacing w:after="240" w:line="480" w:lineRule="auto"/>
        <w:jc w:val="both"/>
        <w:rPr>
          <w:sz w:val="24"/>
          <w:szCs w:val="24"/>
          <w:lang w:val="es-ES" w:eastAsia="es-ES"/>
        </w:rPr>
      </w:pPr>
      <w:r w:rsidRPr="00EC192C">
        <w:rPr>
          <w:sz w:val="24"/>
          <w:szCs w:val="24"/>
          <w:lang w:val="es-ES" w:eastAsia="es-ES"/>
        </w:rPr>
        <w:t>La empresa no cuenta con procedimientos ante devoluciones y obsolescencia del producto.</w:t>
      </w:r>
    </w:p>
    <w:p w:rsidR="00EC192C" w:rsidRPr="00EC192C" w:rsidRDefault="00EC192C" w:rsidP="00EC192C">
      <w:pPr>
        <w:widowControl/>
        <w:tabs>
          <w:tab w:val="left" w:pos="1843"/>
        </w:tabs>
        <w:autoSpaceDE/>
        <w:autoSpaceDN/>
        <w:adjustRightInd/>
        <w:spacing w:after="240" w:line="480" w:lineRule="auto"/>
        <w:jc w:val="both"/>
        <w:rPr>
          <w:sz w:val="24"/>
          <w:szCs w:val="24"/>
          <w:lang w:val="es-ES" w:eastAsia="es-ES"/>
        </w:rPr>
      </w:pPr>
    </w:p>
    <w:p w:rsidR="00EC192C" w:rsidRPr="00EC192C" w:rsidRDefault="00EC192C" w:rsidP="00EC192C">
      <w:pPr>
        <w:widowControl/>
        <w:tabs>
          <w:tab w:val="left" w:pos="1843"/>
        </w:tabs>
        <w:autoSpaceDE/>
        <w:autoSpaceDN/>
        <w:adjustRightInd/>
        <w:spacing w:after="240" w:line="480" w:lineRule="auto"/>
        <w:jc w:val="both"/>
        <w:rPr>
          <w:sz w:val="24"/>
          <w:szCs w:val="24"/>
          <w:lang w:val="es-ES" w:eastAsia="es-ES"/>
        </w:rPr>
      </w:pPr>
    </w:p>
    <w:p w:rsidR="00EC192C" w:rsidRPr="00EC192C" w:rsidRDefault="00EC192C" w:rsidP="00EC192C">
      <w:pPr>
        <w:widowControl/>
        <w:tabs>
          <w:tab w:val="left" w:pos="1843"/>
        </w:tabs>
        <w:autoSpaceDE/>
        <w:autoSpaceDN/>
        <w:adjustRightInd/>
        <w:spacing w:after="240" w:line="480" w:lineRule="auto"/>
        <w:jc w:val="both"/>
        <w:rPr>
          <w:sz w:val="24"/>
          <w:szCs w:val="24"/>
          <w:lang w:val="es-ES" w:eastAsia="es-ES"/>
        </w:rPr>
      </w:pPr>
    </w:p>
    <w:p w:rsidR="00EC192C" w:rsidRPr="00EC192C" w:rsidRDefault="00EC192C" w:rsidP="00EC192C">
      <w:pPr>
        <w:widowControl/>
        <w:tabs>
          <w:tab w:val="left" w:pos="1843"/>
        </w:tabs>
        <w:autoSpaceDE/>
        <w:autoSpaceDN/>
        <w:adjustRightInd/>
        <w:spacing w:after="240" w:line="480" w:lineRule="auto"/>
        <w:jc w:val="both"/>
        <w:rPr>
          <w:sz w:val="24"/>
          <w:szCs w:val="24"/>
          <w:lang w:val="es-ES" w:eastAsia="es-ES"/>
        </w:rPr>
      </w:pPr>
    </w:p>
    <w:p w:rsidR="00EC192C" w:rsidRPr="00EC192C" w:rsidRDefault="00EC192C" w:rsidP="00EC192C">
      <w:pPr>
        <w:widowControl/>
        <w:tabs>
          <w:tab w:val="left" w:pos="1843"/>
        </w:tabs>
        <w:autoSpaceDE/>
        <w:autoSpaceDN/>
        <w:adjustRightInd/>
        <w:spacing w:after="240" w:line="480" w:lineRule="auto"/>
        <w:jc w:val="both"/>
        <w:rPr>
          <w:sz w:val="24"/>
          <w:szCs w:val="24"/>
          <w:lang w:val="es-ES" w:eastAsia="es-ES"/>
        </w:rPr>
      </w:pPr>
    </w:p>
    <w:p w:rsidR="00EC192C" w:rsidRPr="00EC192C" w:rsidRDefault="00EC192C" w:rsidP="00EC192C">
      <w:pPr>
        <w:widowControl/>
        <w:tabs>
          <w:tab w:val="left" w:pos="1843"/>
        </w:tabs>
        <w:autoSpaceDE/>
        <w:autoSpaceDN/>
        <w:adjustRightInd/>
        <w:spacing w:after="240" w:line="480" w:lineRule="auto"/>
        <w:jc w:val="both"/>
        <w:rPr>
          <w:sz w:val="24"/>
          <w:szCs w:val="24"/>
          <w:lang w:val="es-ES" w:eastAsia="es-ES"/>
        </w:rPr>
      </w:pPr>
    </w:p>
    <w:p w:rsidR="00EC192C" w:rsidRPr="00EC192C" w:rsidRDefault="00EC192C" w:rsidP="00EC192C">
      <w:pPr>
        <w:widowControl/>
        <w:tabs>
          <w:tab w:val="left" w:pos="1843"/>
        </w:tabs>
        <w:autoSpaceDE/>
        <w:autoSpaceDN/>
        <w:adjustRightInd/>
        <w:spacing w:after="240" w:line="480" w:lineRule="auto"/>
        <w:jc w:val="both"/>
        <w:rPr>
          <w:sz w:val="24"/>
          <w:szCs w:val="24"/>
          <w:lang w:val="es-ES" w:eastAsia="es-ES"/>
        </w:rPr>
      </w:pPr>
    </w:p>
    <w:p w:rsidR="00EC192C" w:rsidRPr="00EC192C" w:rsidRDefault="00EC192C" w:rsidP="00EC192C">
      <w:pPr>
        <w:widowControl/>
        <w:tabs>
          <w:tab w:val="left" w:pos="1843"/>
        </w:tabs>
        <w:autoSpaceDE/>
        <w:autoSpaceDN/>
        <w:adjustRightInd/>
        <w:spacing w:after="240" w:line="480" w:lineRule="auto"/>
        <w:jc w:val="both"/>
        <w:rPr>
          <w:sz w:val="24"/>
          <w:szCs w:val="24"/>
          <w:lang w:val="es-ES" w:eastAsia="es-ES"/>
        </w:rPr>
      </w:pPr>
    </w:p>
    <w:p w:rsidR="00EC192C" w:rsidRPr="00EC192C" w:rsidRDefault="00EC192C" w:rsidP="00EC192C">
      <w:pPr>
        <w:widowControl/>
        <w:tabs>
          <w:tab w:val="left" w:pos="1843"/>
        </w:tabs>
        <w:autoSpaceDE/>
        <w:autoSpaceDN/>
        <w:adjustRightInd/>
        <w:spacing w:after="240" w:line="480" w:lineRule="auto"/>
        <w:jc w:val="both"/>
        <w:rPr>
          <w:sz w:val="24"/>
          <w:szCs w:val="24"/>
          <w:lang w:val="es-ES" w:eastAsia="es-ES"/>
        </w:rPr>
      </w:pPr>
    </w:p>
    <w:p w:rsidR="00EC192C" w:rsidRPr="00EC192C" w:rsidRDefault="00EC192C" w:rsidP="00EC192C">
      <w:pPr>
        <w:widowControl/>
        <w:tabs>
          <w:tab w:val="left" w:pos="1843"/>
        </w:tabs>
        <w:autoSpaceDE/>
        <w:autoSpaceDN/>
        <w:adjustRightInd/>
        <w:spacing w:after="240" w:line="480" w:lineRule="auto"/>
        <w:jc w:val="both"/>
        <w:rPr>
          <w:sz w:val="24"/>
          <w:szCs w:val="24"/>
          <w:lang w:val="es-ES" w:eastAsia="es-ES"/>
        </w:rPr>
      </w:pPr>
    </w:p>
    <w:p w:rsidR="00EC192C" w:rsidRPr="00EC192C" w:rsidRDefault="00EC192C" w:rsidP="00EC192C">
      <w:pPr>
        <w:widowControl/>
        <w:tabs>
          <w:tab w:val="left" w:pos="1843"/>
        </w:tabs>
        <w:autoSpaceDE/>
        <w:autoSpaceDN/>
        <w:adjustRightInd/>
        <w:spacing w:after="240" w:line="480" w:lineRule="auto"/>
        <w:jc w:val="both"/>
        <w:rPr>
          <w:sz w:val="24"/>
          <w:szCs w:val="24"/>
          <w:lang w:val="es-ES" w:eastAsia="es-ES"/>
        </w:rPr>
      </w:pPr>
    </w:p>
    <w:p w:rsidR="00EC192C" w:rsidRPr="00EC192C" w:rsidRDefault="00EC192C" w:rsidP="00EC192C">
      <w:pPr>
        <w:widowControl/>
        <w:tabs>
          <w:tab w:val="left" w:pos="1843"/>
        </w:tabs>
        <w:autoSpaceDE/>
        <w:autoSpaceDN/>
        <w:adjustRightInd/>
        <w:spacing w:after="240" w:line="480" w:lineRule="auto"/>
        <w:jc w:val="both"/>
        <w:rPr>
          <w:sz w:val="24"/>
          <w:szCs w:val="24"/>
          <w:lang w:val="es-ES" w:eastAsia="es-ES"/>
        </w:rPr>
      </w:pPr>
    </w:p>
    <w:p w:rsidR="00EC192C" w:rsidRPr="00EC192C" w:rsidRDefault="00EC192C" w:rsidP="00EC192C">
      <w:pPr>
        <w:widowControl/>
        <w:tabs>
          <w:tab w:val="left" w:pos="1843"/>
        </w:tabs>
        <w:autoSpaceDE/>
        <w:autoSpaceDN/>
        <w:adjustRightInd/>
        <w:spacing w:after="240" w:line="480" w:lineRule="auto"/>
        <w:jc w:val="both"/>
        <w:rPr>
          <w:sz w:val="24"/>
          <w:szCs w:val="24"/>
          <w:lang w:val="es-ES" w:eastAsia="es-ES"/>
        </w:rPr>
      </w:pPr>
    </w:p>
    <w:p w:rsidR="00EC192C" w:rsidRPr="00EC192C" w:rsidRDefault="00EC192C" w:rsidP="0098476E">
      <w:pPr>
        <w:widowControl/>
        <w:numPr>
          <w:ilvl w:val="0"/>
          <w:numId w:val="37"/>
        </w:numPr>
        <w:tabs>
          <w:tab w:val="left" w:pos="1843"/>
        </w:tabs>
        <w:autoSpaceDE/>
        <w:autoSpaceDN/>
        <w:adjustRightInd/>
        <w:spacing w:after="240" w:line="480" w:lineRule="auto"/>
        <w:jc w:val="both"/>
        <w:rPr>
          <w:sz w:val="24"/>
          <w:szCs w:val="24"/>
          <w:lang w:val="es-ES" w:eastAsia="es-ES"/>
        </w:rPr>
      </w:pPr>
      <w:r w:rsidRPr="00EC192C">
        <w:rPr>
          <w:sz w:val="24"/>
          <w:szCs w:val="24"/>
          <w:lang w:val="es-ES" w:eastAsia="es-ES"/>
        </w:rPr>
        <w:lastRenderedPageBreak/>
        <w:t>Terminado el estudio al rubro Inventario Costo de Venta y constatando la integridad de datos solicitados a la empresa se puede determinar que los saldos son presentados de manera razonable al 31 de Diciembre del 2008.</w:t>
      </w:r>
    </w:p>
    <w:tbl>
      <w:tblPr>
        <w:tblW w:w="4841" w:type="dxa"/>
        <w:tblInd w:w="2246" w:type="dxa"/>
        <w:tblCellMar>
          <w:left w:w="70" w:type="dxa"/>
          <w:right w:w="70" w:type="dxa"/>
        </w:tblCellMar>
        <w:tblLook w:val="04A0"/>
      </w:tblPr>
      <w:tblGrid>
        <w:gridCol w:w="2998"/>
        <w:gridCol w:w="1843"/>
      </w:tblGrid>
      <w:tr w:rsidR="00EC192C" w:rsidRPr="00EC192C">
        <w:trPr>
          <w:trHeight w:val="255"/>
        </w:trPr>
        <w:tc>
          <w:tcPr>
            <w:tcW w:w="2998" w:type="dxa"/>
            <w:tcBorders>
              <w:top w:val="single" w:sz="4" w:space="0" w:color="auto"/>
              <w:left w:val="single" w:sz="4" w:space="0" w:color="auto"/>
              <w:bottom w:val="single" w:sz="4" w:space="0" w:color="auto"/>
              <w:right w:val="single" w:sz="4" w:space="0" w:color="auto"/>
            </w:tcBorders>
            <w:shd w:val="pct10" w:color="auto" w:fill="auto"/>
            <w:noWrap/>
            <w:vAlign w:val="center"/>
          </w:tcPr>
          <w:p w:rsidR="00EC192C" w:rsidRPr="00EC192C" w:rsidRDefault="00EC192C" w:rsidP="00EC192C">
            <w:pPr>
              <w:widowControl/>
              <w:autoSpaceDE/>
              <w:autoSpaceDN/>
              <w:adjustRightInd/>
              <w:spacing w:line="480" w:lineRule="auto"/>
              <w:jc w:val="center"/>
              <w:rPr>
                <w:b/>
                <w:color w:val="0000FF"/>
                <w:sz w:val="24"/>
                <w:szCs w:val="24"/>
                <w:lang w:val="es-EC" w:eastAsia="es-EC"/>
              </w:rPr>
            </w:pPr>
            <w:r w:rsidRPr="00EC192C">
              <w:rPr>
                <w:b/>
                <w:color w:val="0000FF"/>
                <w:sz w:val="24"/>
                <w:szCs w:val="24"/>
                <w:lang w:val="es-EC" w:eastAsia="es-EC"/>
              </w:rPr>
              <w:t>Cuentas EF's</w:t>
            </w:r>
          </w:p>
        </w:tc>
        <w:tc>
          <w:tcPr>
            <w:tcW w:w="1843" w:type="dxa"/>
            <w:tcBorders>
              <w:top w:val="single" w:sz="4" w:space="0" w:color="auto"/>
              <w:left w:val="nil"/>
              <w:bottom w:val="single" w:sz="4" w:space="0" w:color="auto"/>
              <w:right w:val="single" w:sz="4" w:space="0" w:color="auto"/>
            </w:tcBorders>
            <w:shd w:val="pct10" w:color="auto" w:fill="auto"/>
            <w:noWrap/>
            <w:vAlign w:val="center"/>
          </w:tcPr>
          <w:p w:rsidR="00EC192C" w:rsidRPr="00EC192C" w:rsidRDefault="00EC192C" w:rsidP="00EC192C">
            <w:pPr>
              <w:widowControl/>
              <w:autoSpaceDE/>
              <w:autoSpaceDN/>
              <w:adjustRightInd/>
              <w:spacing w:line="480" w:lineRule="auto"/>
              <w:jc w:val="center"/>
              <w:rPr>
                <w:b/>
                <w:color w:val="0000FF"/>
                <w:sz w:val="24"/>
                <w:szCs w:val="24"/>
                <w:lang w:val="es-EC" w:eastAsia="es-EC"/>
              </w:rPr>
            </w:pPr>
            <w:r w:rsidRPr="00EC192C">
              <w:rPr>
                <w:b/>
                <w:color w:val="0000FF"/>
                <w:sz w:val="24"/>
                <w:szCs w:val="24"/>
                <w:lang w:val="es-EC" w:eastAsia="es-EC"/>
              </w:rPr>
              <w:t>Saldo 31/12/08</w:t>
            </w:r>
          </w:p>
        </w:tc>
      </w:tr>
      <w:tr w:rsidR="00EC192C" w:rsidRPr="00EC192C">
        <w:trPr>
          <w:trHeight w:val="255"/>
        </w:trPr>
        <w:tc>
          <w:tcPr>
            <w:tcW w:w="299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r w:rsidRPr="00EC192C">
              <w:rPr>
                <w:sz w:val="24"/>
                <w:szCs w:val="24"/>
                <w:lang w:val="es-EC" w:eastAsia="es-EC"/>
              </w:rPr>
              <w:t>Inventario Inicial</w:t>
            </w:r>
          </w:p>
        </w:tc>
        <w:tc>
          <w:tcPr>
            <w:tcW w:w="1843"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right"/>
              <w:rPr>
                <w:sz w:val="24"/>
                <w:szCs w:val="24"/>
                <w:lang w:val="es-EC" w:eastAsia="es-EC"/>
              </w:rPr>
            </w:pPr>
            <w:r w:rsidRPr="00EC192C">
              <w:rPr>
                <w:sz w:val="24"/>
                <w:szCs w:val="24"/>
                <w:lang w:val="es-EC" w:eastAsia="es-EC"/>
              </w:rPr>
              <w:t>219,027.98</w:t>
            </w:r>
          </w:p>
        </w:tc>
      </w:tr>
      <w:tr w:rsidR="00EC192C" w:rsidRPr="00EC192C">
        <w:trPr>
          <w:trHeight w:val="255"/>
        </w:trPr>
        <w:tc>
          <w:tcPr>
            <w:tcW w:w="299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r w:rsidRPr="00EC192C">
              <w:rPr>
                <w:sz w:val="24"/>
                <w:szCs w:val="24"/>
                <w:lang w:val="es-EC" w:eastAsia="es-EC"/>
              </w:rPr>
              <w:t>Inventario Final</w:t>
            </w:r>
          </w:p>
        </w:tc>
        <w:tc>
          <w:tcPr>
            <w:tcW w:w="1843"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right"/>
              <w:rPr>
                <w:sz w:val="24"/>
                <w:szCs w:val="24"/>
                <w:lang w:val="es-EC" w:eastAsia="es-EC"/>
              </w:rPr>
            </w:pPr>
            <w:r w:rsidRPr="00EC192C">
              <w:rPr>
                <w:sz w:val="24"/>
                <w:szCs w:val="24"/>
                <w:lang w:val="es-EC" w:eastAsia="es-EC"/>
              </w:rPr>
              <w:t>232,851.67</w:t>
            </w:r>
          </w:p>
        </w:tc>
      </w:tr>
      <w:tr w:rsidR="00EC192C" w:rsidRPr="00EC192C">
        <w:trPr>
          <w:trHeight w:val="255"/>
        </w:trPr>
        <w:tc>
          <w:tcPr>
            <w:tcW w:w="299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r w:rsidRPr="00EC192C">
              <w:rPr>
                <w:sz w:val="24"/>
                <w:szCs w:val="24"/>
                <w:lang w:val="es-EC" w:eastAsia="es-EC"/>
              </w:rPr>
              <w:t>Ventas Netas</w:t>
            </w:r>
          </w:p>
        </w:tc>
        <w:tc>
          <w:tcPr>
            <w:tcW w:w="1843"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right"/>
              <w:rPr>
                <w:sz w:val="24"/>
                <w:szCs w:val="24"/>
                <w:lang w:val="es-EC" w:eastAsia="es-EC"/>
              </w:rPr>
            </w:pPr>
            <w:r w:rsidRPr="00EC192C">
              <w:rPr>
                <w:sz w:val="24"/>
                <w:szCs w:val="24"/>
                <w:lang w:val="es-EC" w:eastAsia="es-EC"/>
              </w:rPr>
              <w:t>323,305.90</w:t>
            </w:r>
          </w:p>
        </w:tc>
      </w:tr>
      <w:tr w:rsidR="00EC192C" w:rsidRPr="00EC192C">
        <w:trPr>
          <w:trHeight w:val="255"/>
        </w:trPr>
        <w:tc>
          <w:tcPr>
            <w:tcW w:w="299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r w:rsidRPr="00EC192C">
              <w:rPr>
                <w:sz w:val="24"/>
                <w:szCs w:val="24"/>
                <w:lang w:val="es-EC" w:eastAsia="es-EC"/>
              </w:rPr>
              <w:t>Costo de Ventas</w:t>
            </w:r>
          </w:p>
        </w:tc>
        <w:tc>
          <w:tcPr>
            <w:tcW w:w="1843"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right"/>
              <w:rPr>
                <w:b/>
                <w:sz w:val="24"/>
                <w:szCs w:val="24"/>
                <w:lang w:val="es-EC" w:eastAsia="es-EC"/>
              </w:rPr>
            </w:pPr>
            <w:r w:rsidRPr="00EC192C">
              <w:rPr>
                <w:b/>
                <w:sz w:val="24"/>
                <w:szCs w:val="24"/>
                <w:lang w:val="es-EC" w:eastAsia="es-EC"/>
              </w:rPr>
              <w:t>231,102.62</w:t>
            </w:r>
          </w:p>
        </w:tc>
      </w:tr>
      <w:tr w:rsidR="00EC192C" w:rsidRPr="00EC192C">
        <w:trPr>
          <w:trHeight w:val="255"/>
        </w:trPr>
        <w:tc>
          <w:tcPr>
            <w:tcW w:w="2998" w:type="dxa"/>
            <w:tcBorders>
              <w:top w:val="nil"/>
              <w:left w:val="single" w:sz="4" w:space="0" w:color="auto"/>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r w:rsidRPr="00EC192C">
              <w:rPr>
                <w:sz w:val="24"/>
                <w:szCs w:val="24"/>
                <w:lang w:val="es-EC" w:eastAsia="es-EC"/>
              </w:rPr>
              <w:t>Utilidad Bruta en ventas</w:t>
            </w:r>
          </w:p>
        </w:tc>
        <w:tc>
          <w:tcPr>
            <w:tcW w:w="1843" w:type="dxa"/>
            <w:tcBorders>
              <w:top w:val="nil"/>
              <w:left w:val="nil"/>
              <w:bottom w:val="single" w:sz="4" w:space="0" w:color="auto"/>
              <w:right w:val="single" w:sz="4" w:space="0" w:color="auto"/>
            </w:tcBorders>
            <w:shd w:val="clear" w:color="auto" w:fill="auto"/>
            <w:noWrap/>
            <w:vAlign w:val="bottom"/>
          </w:tcPr>
          <w:p w:rsidR="00EC192C" w:rsidRPr="00EC192C" w:rsidRDefault="00EC192C" w:rsidP="00EC192C">
            <w:pPr>
              <w:widowControl/>
              <w:autoSpaceDE/>
              <w:autoSpaceDN/>
              <w:adjustRightInd/>
              <w:spacing w:line="480" w:lineRule="auto"/>
              <w:jc w:val="right"/>
              <w:rPr>
                <w:sz w:val="24"/>
                <w:szCs w:val="24"/>
                <w:lang w:val="es-EC" w:eastAsia="es-EC"/>
              </w:rPr>
            </w:pPr>
            <w:r w:rsidRPr="00EC192C">
              <w:rPr>
                <w:sz w:val="24"/>
                <w:szCs w:val="24"/>
                <w:lang w:val="es-EC" w:eastAsia="es-EC"/>
              </w:rPr>
              <w:t>92,203.28</w:t>
            </w:r>
          </w:p>
        </w:tc>
      </w:tr>
    </w:tbl>
    <w:p w:rsidR="00EC192C" w:rsidRPr="00EC192C" w:rsidRDefault="00EC192C" w:rsidP="00EC192C">
      <w:pPr>
        <w:widowControl/>
        <w:autoSpaceDE/>
        <w:autoSpaceDN/>
        <w:adjustRightInd/>
        <w:jc w:val="center"/>
        <w:rPr>
          <w:b/>
          <w:bCs/>
          <w:lang w:val="es-ES" w:eastAsia="es-ES"/>
        </w:rPr>
      </w:pPr>
      <w:r w:rsidRPr="00EC192C">
        <w:rPr>
          <w:rFonts w:cs="Times New Roman"/>
          <w:b/>
          <w:bCs/>
          <w:lang w:val="es-ES" w:eastAsia="es-ES"/>
        </w:rPr>
        <w:t xml:space="preserve">                            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4</w:t>
      </w:r>
      <w:r w:rsidR="001776CE" w:rsidRPr="00EC192C">
        <w:rPr>
          <w:rFonts w:cs="Times New Roman"/>
          <w:b/>
          <w:bCs/>
          <w:lang w:val="es-ES" w:eastAsia="es-ES"/>
        </w:rPr>
        <w:fldChar w:fldCharType="end"/>
      </w:r>
      <w:r w:rsidRPr="00EC192C">
        <w:rPr>
          <w:rFonts w:cs="Times New Roman"/>
          <w:b/>
          <w:bCs/>
          <w:lang w:val="es-ES" w:eastAsia="es-ES"/>
        </w:rPr>
        <w:t>.1</w:t>
      </w:r>
      <w:r w:rsidRPr="00EC192C">
        <w:rPr>
          <w:b/>
          <w:bCs/>
          <w:lang w:val="es-ES" w:eastAsia="es-ES"/>
        </w:rPr>
        <w:t xml:space="preserve">.- </w:t>
      </w:r>
      <w:r w:rsidRPr="00EC192C">
        <w:rPr>
          <w:bCs/>
          <w:lang w:val="es-ES" w:eastAsia="es-ES"/>
        </w:rPr>
        <w:t>Prueba de saldo del costo de venta 1</w:t>
      </w:r>
    </w:p>
    <w:p w:rsidR="00EC192C" w:rsidRPr="00EC192C" w:rsidRDefault="00EC192C" w:rsidP="00EC192C">
      <w:pPr>
        <w:widowControl/>
        <w:tabs>
          <w:tab w:val="left" w:pos="1843"/>
        </w:tabs>
        <w:autoSpaceDE/>
        <w:autoSpaceDN/>
        <w:adjustRightInd/>
        <w:spacing w:after="240" w:line="480" w:lineRule="auto"/>
        <w:ind w:left="1428"/>
        <w:jc w:val="both"/>
        <w:rPr>
          <w:sz w:val="24"/>
          <w:szCs w:val="24"/>
          <w:lang w:val="es-ES" w:eastAsia="es-ES"/>
        </w:rPr>
      </w:pPr>
    </w:p>
    <w:tbl>
      <w:tblPr>
        <w:tblW w:w="5833" w:type="dxa"/>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1"/>
        <w:gridCol w:w="3142"/>
        <w:gridCol w:w="2410"/>
      </w:tblGrid>
      <w:tr w:rsidR="00EC192C" w:rsidRPr="00EC192C">
        <w:trPr>
          <w:trHeight w:val="255"/>
        </w:trPr>
        <w:tc>
          <w:tcPr>
            <w:tcW w:w="3423" w:type="dxa"/>
            <w:gridSpan w:val="2"/>
            <w:shd w:val="pct10" w:color="auto" w:fill="auto"/>
            <w:noWrap/>
            <w:vAlign w:val="bottom"/>
          </w:tcPr>
          <w:p w:rsidR="00EC192C" w:rsidRPr="00EC192C" w:rsidRDefault="00EC192C" w:rsidP="00EC192C">
            <w:pPr>
              <w:widowControl/>
              <w:autoSpaceDE/>
              <w:autoSpaceDN/>
              <w:adjustRightInd/>
              <w:spacing w:line="480" w:lineRule="auto"/>
              <w:jc w:val="center"/>
              <w:rPr>
                <w:b/>
                <w:color w:val="0000FF"/>
                <w:sz w:val="24"/>
                <w:szCs w:val="24"/>
                <w:lang w:val="es-EC" w:eastAsia="es-EC"/>
              </w:rPr>
            </w:pPr>
            <w:r w:rsidRPr="00EC192C">
              <w:rPr>
                <w:b/>
                <w:color w:val="0000FF"/>
                <w:sz w:val="24"/>
                <w:szCs w:val="24"/>
                <w:lang w:val="es-EC" w:eastAsia="es-EC"/>
              </w:rPr>
              <w:t>Cuentas</w:t>
            </w:r>
          </w:p>
        </w:tc>
        <w:tc>
          <w:tcPr>
            <w:tcW w:w="2410" w:type="dxa"/>
            <w:shd w:val="pct10" w:color="auto" w:fill="auto"/>
            <w:noWrap/>
            <w:vAlign w:val="bottom"/>
          </w:tcPr>
          <w:p w:rsidR="00EC192C" w:rsidRPr="00EC192C" w:rsidRDefault="00EC192C" w:rsidP="00EC192C">
            <w:pPr>
              <w:widowControl/>
              <w:autoSpaceDE/>
              <w:autoSpaceDN/>
              <w:adjustRightInd/>
              <w:spacing w:line="480" w:lineRule="auto"/>
              <w:rPr>
                <w:b/>
                <w:color w:val="0000FF"/>
                <w:sz w:val="24"/>
                <w:szCs w:val="24"/>
                <w:lang w:val="es-EC" w:eastAsia="es-EC"/>
              </w:rPr>
            </w:pPr>
            <w:r w:rsidRPr="00EC192C">
              <w:rPr>
                <w:b/>
                <w:color w:val="0000FF"/>
                <w:sz w:val="24"/>
                <w:szCs w:val="24"/>
                <w:lang w:val="es-EC" w:eastAsia="es-EC"/>
              </w:rPr>
              <w:t>Saldos 31-12-2008</w:t>
            </w:r>
          </w:p>
        </w:tc>
      </w:tr>
      <w:tr w:rsidR="00EC192C" w:rsidRPr="00EC192C">
        <w:trPr>
          <w:trHeight w:val="255"/>
        </w:trPr>
        <w:tc>
          <w:tcPr>
            <w:tcW w:w="281" w:type="dxa"/>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p>
        </w:tc>
        <w:tc>
          <w:tcPr>
            <w:tcW w:w="3142" w:type="dxa"/>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r w:rsidRPr="00EC192C">
              <w:rPr>
                <w:sz w:val="24"/>
                <w:szCs w:val="24"/>
                <w:lang w:val="es-EC" w:eastAsia="es-EC"/>
              </w:rPr>
              <w:t>Inventario Inicial</w:t>
            </w:r>
          </w:p>
        </w:tc>
        <w:tc>
          <w:tcPr>
            <w:tcW w:w="2410" w:type="dxa"/>
            <w:shd w:val="clear" w:color="auto" w:fill="auto"/>
            <w:noWrap/>
            <w:vAlign w:val="bottom"/>
          </w:tcPr>
          <w:p w:rsidR="00EC192C" w:rsidRPr="00EC192C" w:rsidRDefault="00EC192C" w:rsidP="00EC192C">
            <w:pPr>
              <w:widowControl/>
              <w:autoSpaceDE/>
              <w:autoSpaceDN/>
              <w:adjustRightInd/>
              <w:spacing w:line="480" w:lineRule="auto"/>
              <w:jc w:val="right"/>
              <w:rPr>
                <w:sz w:val="24"/>
                <w:szCs w:val="24"/>
                <w:lang w:val="es-EC" w:eastAsia="es-EC"/>
              </w:rPr>
            </w:pPr>
            <w:r w:rsidRPr="00EC192C">
              <w:rPr>
                <w:sz w:val="24"/>
                <w:szCs w:val="24"/>
                <w:lang w:val="es-EC" w:eastAsia="es-EC"/>
              </w:rPr>
              <w:t>219,027.98</w:t>
            </w:r>
          </w:p>
        </w:tc>
      </w:tr>
      <w:tr w:rsidR="00EC192C" w:rsidRPr="00EC192C">
        <w:trPr>
          <w:trHeight w:val="255"/>
        </w:trPr>
        <w:tc>
          <w:tcPr>
            <w:tcW w:w="281" w:type="dxa"/>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r w:rsidRPr="00EC192C">
              <w:rPr>
                <w:sz w:val="24"/>
                <w:szCs w:val="24"/>
                <w:lang w:val="es-EC" w:eastAsia="es-EC"/>
              </w:rPr>
              <w:t>+</w:t>
            </w:r>
          </w:p>
        </w:tc>
        <w:tc>
          <w:tcPr>
            <w:tcW w:w="3142" w:type="dxa"/>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r w:rsidRPr="00EC192C">
              <w:rPr>
                <w:sz w:val="24"/>
                <w:szCs w:val="24"/>
                <w:lang w:val="es-EC" w:eastAsia="es-EC"/>
              </w:rPr>
              <w:t>Compras</w:t>
            </w:r>
          </w:p>
        </w:tc>
        <w:tc>
          <w:tcPr>
            <w:tcW w:w="2410" w:type="dxa"/>
            <w:shd w:val="clear" w:color="auto" w:fill="auto"/>
            <w:noWrap/>
            <w:vAlign w:val="bottom"/>
          </w:tcPr>
          <w:p w:rsidR="00EC192C" w:rsidRPr="00EC192C" w:rsidRDefault="00EC192C" w:rsidP="00EC192C">
            <w:pPr>
              <w:widowControl/>
              <w:autoSpaceDE/>
              <w:autoSpaceDN/>
              <w:adjustRightInd/>
              <w:spacing w:line="480" w:lineRule="auto"/>
              <w:jc w:val="right"/>
              <w:rPr>
                <w:sz w:val="24"/>
                <w:szCs w:val="24"/>
                <w:lang w:val="es-EC" w:eastAsia="es-EC"/>
              </w:rPr>
            </w:pPr>
            <w:r w:rsidRPr="00EC192C">
              <w:rPr>
                <w:sz w:val="24"/>
                <w:szCs w:val="24"/>
                <w:lang w:val="es-EC" w:eastAsia="es-EC"/>
              </w:rPr>
              <w:t>245,078.32</w:t>
            </w:r>
          </w:p>
        </w:tc>
      </w:tr>
      <w:tr w:rsidR="00EC192C" w:rsidRPr="00EC192C">
        <w:trPr>
          <w:trHeight w:val="255"/>
        </w:trPr>
        <w:tc>
          <w:tcPr>
            <w:tcW w:w="281" w:type="dxa"/>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r w:rsidRPr="00EC192C">
              <w:rPr>
                <w:sz w:val="24"/>
                <w:szCs w:val="24"/>
                <w:lang w:val="es-EC" w:eastAsia="es-EC"/>
              </w:rPr>
              <w:t>-</w:t>
            </w:r>
          </w:p>
        </w:tc>
        <w:tc>
          <w:tcPr>
            <w:tcW w:w="3142" w:type="dxa"/>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r w:rsidRPr="00EC192C">
              <w:rPr>
                <w:sz w:val="24"/>
                <w:szCs w:val="24"/>
                <w:lang w:val="es-EC" w:eastAsia="es-EC"/>
              </w:rPr>
              <w:t>Devoluciones compras</w:t>
            </w:r>
          </w:p>
        </w:tc>
        <w:tc>
          <w:tcPr>
            <w:tcW w:w="2410" w:type="dxa"/>
            <w:shd w:val="clear" w:color="auto" w:fill="auto"/>
            <w:noWrap/>
            <w:vAlign w:val="bottom"/>
          </w:tcPr>
          <w:p w:rsidR="00EC192C" w:rsidRPr="00EC192C" w:rsidRDefault="00EC192C" w:rsidP="00EC192C">
            <w:pPr>
              <w:widowControl/>
              <w:autoSpaceDE/>
              <w:autoSpaceDN/>
              <w:adjustRightInd/>
              <w:spacing w:line="480" w:lineRule="auto"/>
              <w:jc w:val="right"/>
              <w:rPr>
                <w:sz w:val="24"/>
                <w:szCs w:val="24"/>
                <w:lang w:val="es-EC" w:eastAsia="es-EC"/>
              </w:rPr>
            </w:pPr>
            <w:r w:rsidRPr="00EC192C">
              <w:rPr>
                <w:sz w:val="24"/>
                <w:szCs w:val="24"/>
                <w:lang w:val="es-EC" w:eastAsia="es-EC"/>
              </w:rPr>
              <w:t>5,001.60</w:t>
            </w:r>
          </w:p>
        </w:tc>
      </w:tr>
      <w:tr w:rsidR="00EC192C" w:rsidRPr="00EC192C">
        <w:trPr>
          <w:trHeight w:val="255"/>
        </w:trPr>
        <w:tc>
          <w:tcPr>
            <w:tcW w:w="281" w:type="dxa"/>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r w:rsidRPr="00EC192C">
              <w:rPr>
                <w:sz w:val="24"/>
                <w:szCs w:val="24"/>
                <w:lang w:val="es-EC" w:eastAsia="es-EC"/>
              </w:rPr>
              <w:t>+</w:t>
            </w:r>
          </w:p>
        </w:tc>
        <w:tc>
          <w:tcPr>
            <w:tcW w:w="3142" w:type="dxa"/>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r w:rsidRPr="00EC192C">
              <w:rPr>
                <w:sz w:val="24"/>
                <w:szCs w:val="24"/>
                <w:lang w:val="es-EC" w:eastAsia="es-EC"/>
              </w:rPr>
              <w:t>Devoluciones en ventas</w:t>
            </w:r>
          </w:p>
        </w:tc>
        <w:tc>
          <w:tcPr>
            <w:tcW w:w="2410" w:type="dxa"/>
            <w:shd w:val="clear" w:color="auto" w:fill="auto"/>
            <w:noWrap/>
            <w:vAlign w:val="bottom"/>
          </w:tcPr>
          <w:p w:rsidR="00EC192C" w:rsidRPr="00EC192C" w:rsidRDefault="00EC192C" w:rsidP="00EC192C">
            <w:pPr>
              <w:widowControl/>
              <w:autoSpaceDE/>
              <w:autoSpaceDN/>
              <w:adjustRightInd/>
              <w:spacing w:line="480" w:lineRule="auto"/>
              <w:jc w:val="right"/>
              <w:rPr>
                <w:sz w:val="24"/>
                <w:szCs w:val="24"/>
                <w:lang w:val="es-EC" w:eastAsia="es-EC"/>
              </w:rPr>
            </w:pPr>
            <w:r w:rsidRPr="00EC192C">
              <w:rPr>
                <w:sz w:val="24"/>
                <w:szCs w:val="24"/>
                <w:lang w:val="es-EC" w:eastAsia="es-EC"/>
              </w:rPr>
              <w:t>4,849.59</w:t>
            </w:r>
          </w:p>
        </w:tc>
      </w:tr>
      <w:tr w:rsidR="00EC192C" w:rsidRPr="00EC192C">
        <w:trPr>
          <w:trHeight w:val="255"/>
        </w:trPr>
        <w:tc>
          <w:tcPr>
            <w:tcW w:w="281" w:type="dxa"/>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r w:rsidRPr="00EC192C">
              <w:rPr>
                <w:sz w:val="24"/>
                <w:szCs w:val="24"/>
                <w:lang w:val="es-EC" w:eastAsia="es-EC"/>
              </w:rPr>
              <w:t>-</w:t>
            </w:r>
          </w:p>
        </w:tc>
        <w:tc>
          <w:tcPr>
            <w:tcW w:w="3142" w:type="dxa"/>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r w:rsidRPr="00EC192C">
              <w:rPr>
                <w:sz w:val="24"/>
                <w:szCs w:val="24"/>
                <w:lang w:val="es-EC" w:eastAsia="es-EC"/>
              </w:rPr>
              <w:t>Inventario Final</w:t>
            </w:r>
          </w:p>
        </w:tc>
        <w:tc>
          <w:tcPr>
            <w:tcW w:w="2410" w:type="dxa"/>
            <w:shd w:val="clear" w:color="auto" w:fill="auto"/>
            <w:noWrap/>
            <w:vAlign w:val="bottom"/>
          </w:tcPr>
          <w:p w:rsidR="00EC192C" w:rsidRPr="00EC192C" w:rsidRDefault="00EC192C" w:rsidP="00EC192C">
            <w:pPr>
              <w:widowControl/>
              <w:autoSpaceDE/>
              <w:autoSpaceDN/>
              <w:adjustRightInd/>
              <w:spacing w:line="480" w:lineRule="auto"/>
              <w:jc w:val="right"/>
              <w:rPr>
                <w:sz w:val="24"/>
                <w:szCs w:val="24"/>
                <w:lang w:val="es-EC" w:eastAsia="es-EC"/>
              </w:rPr>
            </w:pPr>
            <w:r w:rsidRPr="00EC192C">
              <w:rPr>
                <w:sz w:val="24"/>
                <w:szCs w:val="24"/>
                <w:lang w:val="es-EC" w:eastAsia="es-EC"/>
              </w:rPr>
              <w:t>232,851.67</w:t>
            </w:r>
          </w:p>
        </w:tc>
      </w:tr>
      <w:tr w:rsidR="00EC192C" w:rsidRPr="00EC192C">
        <w:trPr>
          <w:trHeight w:val="255"/>
        </w:trPr>
        <w:tc>
          <w:tcPr>
            <w:tcW w:w="281" w:type="dxa"/>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p>
        </w:tc>
        <w:tc>
          <w:tcPr>
            <w:tcW w:w="3142" w:type="dxa"/>
            <w:shd w:val="clear" w:color="auto" w:fill="auto"/>
            <w:noWrap/>
            <w:vAlign w:val="bottom"/>
          </w:tcPr>
          <w:p w:rsidR="00EC192C" w:rsidRPr="00EC192C" w:rsidRDefault="00EC192C" w:rsidP="00EC192C">
            <w:pPr>
              <w:widowControl/>
              <w:autoSpaceDE/>
              <w:autoSpaceDN/>
              <w:adjustRightInd/>
              <w:spacing w:line="480" w:lineRule="auto"/>
              <w:rPr>
                <w:sz w:val="24"/>
                <w:szCs w:val="24"/>
                <w:lang w:val="es-EC" w:eastAsia="es-EC"/>
              </w:rPr>
            </w:pPr>
            <w:r w:rsidRPr="00EC192C">
              <w:rPr>
                <w:sz w:val="24"/>
                <w:szCs w:val="24"/>
                <w:lang w:val="es-EC" w:eastAsia="es-EC"/>
              </w:rPr>
              <w:t>Costo de ventas</w:t>
            </w:r>
          </w:p>
        </w:tc>
        <w:tc>
          <w:tcPr>
            <w:tcW w:w="2410" w:type="dxa"/>
            <w:shd w:val="clear" w:color="auto" w:fill="auto"/>
            <w:noWrap/>
            <w:vAlign w:val="bottom"/>
          </w:tcPr>
          <w:p w:rsidR="00EC192C" w:rsidRPr="00EC192C" w:rsidRDefault="00EC192C" w:rsidP="00EC192C">
            <w:pPr>
              <w:widowControl/>
              <w:autoSpaceDE/>
              <w:autoSpaceDN/>
              <w:adjustRightInd/>
              <w:spacing w:line="480" w:lineRule="auto"/>
              <w:jc w:val="right"/>
              <w:rPr>
                <w:b/>
                <w:sz w:val="24"/>
                <w:szCs w:val="24"/>
                <w:lang w:val="es-EC" w:eastAsia="es-EC"/>
              </w:rPr>
            </w:pPr>
            <w:r w:rsidRPr="00EC192C">
              <w:rPr>
                <w:b/>
                <w:sz w:val="24"/>
                <w:szCs w:val="24"/>
                <w:lang w:val="es-EC" w:eastAsia="es-EC"/>
              </w:rPr>
              <w:t>231,102.62</w:t>
            </w:r>
          </w:p>
        </w:tc>
      </w:tr>
    </w:tbl>
    <w:p w:rsidR="00EC192C" w:rsidRPr="00EC192C" w:rsidRDefault="00EC192C" w:rsidP="00EC192C">
      <w:pPr>
        <w:widowControl/>
        <w:autoSpaceDE/>
        <w:autoSpaceDN/>
        <w:adjustRightInd/>
        <w:jc w:val="center"/>
        <w:rPr>
          <w:rFonts w:cs="Times New Roman"/>
          <w:b/>
          <w:bCs/>
          <w:lang w:val="es-ES" w:eastAsia="es-ES"/>
        </w:rPr>
      </w:pPr>
    </w:p>
    <w:p w:rsidR="00EC192C" w:rsidRPr="00EC192C" w:rsidRDefault="00EC192C" w:rsidP="00EC192C">
      <w:pPr>
        <w:widowControl/>
        <w:autoSpaceDE/>
        <w:autoSpaceDN/>
        <w:adjustRightInd/>
        <w:jc w:val="center"/>
        <w:rPr>
          <w:b/>
          <w:bCs/>
          <w:lang w:val="es-ES" w:eastAsia="es-ES"/>
        </w:rPr>
      </w:pPr>
      <w:r w:rsidRPr="00EC192C">
        <w:rPr>
          <w:rFonts w:cs="Times New Roman"/>
          <w:b/>
          <w:bCs/>
          <w:lang w:val="es-ES" w:eastAsia="es-ES"/>
        </w:rPr>
        <w:t xml:space="preserve">                               Tabla </w:t>
      </w:r>
      <w:r w:rsidR="001776CE" w:rsidRPr="00EC192C">
        <w:rPr>
          <w:rFonts w:cs="Times New Roman"/>
          <w:b/>
          <w:bCs/>
          <w:lang w:val="es-ES" w:eastAsia="es-ES"/>
        </w:rPr>
        <w:fldChar w:fldCharType="begin"/>
      </w:r>
      <w:r w:rsidRPr="00EC192C">
        <w:rPr>
          <w:rFonts w:cs="Times New Roman"/>
          <w:b/>
          <w:bCs/>
          <w:lang w:val="es-ES" w:eastAsia="es-ES"/>
        </w:rPr>
        <w:instrText xml:space="preserve"> STYLEREF 1 \s </w:instrText>
      </w:r>
      <w:r w:rsidR="001776CE" w:rsidRPr="00EC192C">
        <w:rPr>
          <w:rFonts w:cs="Times New Roman"/>
          <w:b/>
          <w:bCs/>
          <w:lang w:val="es-ES" w:eastAsia="es-ES"/>
        </w:rPr>
        <w:fldChar w:fldCharType="separate"/>
      </w:r>
      <w:r w:rsidRPr="00EC192C">
        <w:rPr>
          <w:rFonts w:cs="Times New Roman"/>
          <w:b/>
          <w:bCs/>
          <w:noProof/>
          <w:lang w:val="es-ES" w:eastAsia="es-ES"/>
        </w:rPr>
        <w:t>4</w:t>
      </w:r>
      <w:r w:rsidR="001776CE" w:rsidRPr="00EC192C">
        <w:rPr>
          <w:rFonts w:cs="Times New Roman"/>
          <w:b/>
          <w:bCs/>
          <w:lang w:val="es-ES" w:eastAsia="es-ES"/>
        </w:rPr>
        <w:fldChar w:fldCharType="end"/>
      </w:r>
      <w:r w:rsidRPr="00EC192C">
        <w:rPr>
          <w:rFonts w:cs="Times New Roman"/>
          <w:b/>
          <w:bCs/>
          <w:lang w:val="es-ES" w:eastAsia="es-ES"/>
        </w:rPr>
        <w:t>.2</w:t>
      </w:r>
      <w:r w:rsidRPr="00EC192C">
        <w:rPr>
          <w:b/>
          <w:bCs/>
          <w:lang w:val="es-ES" w:eastAsia="es-ES"/>
        </w:rPr>
        <w:t xml:space="preserve">.- </w:t>
      </w:r>
      <w:r w:rsidRPr="00EC192C">
        <w:rPr>
          <w:bCs/>
          <w:lang w:val="es-ES" w:eastAsia="es-ES"/>
        </w:rPr>
        <w:t>Prueba de saldo del costo de venta 2</w:t>
      </w:r>
    </w:p>
    <w:p w:rsidR="00EC192C" w:rsidRPr="00EC192C" w:rsidRDefault="00EC192C" w:rsidP="00EC192C">
      <w:pPr>
        <w:widowControl/>
        <w:autoSpaceDE/>
        <w:autoSpaceDN/>
        <w:adjustRightInd/>
        <w:rPr>
          <w:sz w:val="24"/>
          <w:szCs w:val="24"/>
          <w:lang w:val="es-ES" w:eastAsia="es-ES"/>
        </w:rPr>
      </w:pPr>
    </w:p>
    <w:p w:rsidR="00EC192C" w:rsidRPr="00EC192C" w:rsidRDefault="00EC192C" w:rsidP="00EC192C">
      <w:pPr>
        <w:widowControl/>
        <w:tabs>
          <w:tab w:val="left" w:pos="1843"/>
        </w:tabs>
        <w:autoSpaceDE/>
        <w:autoSpaceDN/>
        <w:adjustRightInd/>
        <w:spacing w:after="240" w:line="480" w:lineRule="auto"/>
        <w:ind w:left="1428"/>
        <w:jc w:val="both"/>
        <w:rPr>
          <w:sz w:val="24"/>
          <w:szCs w:val="24"/>
          <w:lang w:val="es-ES" w:eastAsia="es-ES"/>
        </w:rPr>
      </w:pPr>
    </w:p>
    <w:p w:rsidR="00EC192C" w:rsidRPr="00EC192C" w:rsidRDefault="00EC192C" w:rsidP="00EC192C">
      <w:pPr>
        <w:widowControl/>
        <w:autoSpaceDE/>
        <w:autoSpaceDN/>
        <w:adjustRightInd/>
        <w:rPr>
          <w:rFonts w:ascii="Times New Roman" w:hAnsi="Times New Roman" w:cs="Times New Roman"/>
          <w:sz w:val="24"/>
          <w:szCs w:val="24"/>
          <w:lang w:val="es-ES" w:eastAsia="es-ES"/>
        </w:rPr>
      </w:pPr>
    </w:p>
    <w:p w:rsidR="00EC192C" w:rsidRPr="00EC192C" w:rsidRDefault="00EC192C" w:rsidP="0098476E">
      <w:pPr>
        <w:widowControl/>
        <w:numPr>
          <w:ilvl w:val="1"/>
          <w:numId w:val="13"/>
        </w:numPr>
        <w:autoSpaceDE/>
        <w:autoSpaceDN/>
        <w:adjustRightInd/>
        <w:spacing w:line="480" w:lineRule="auto"/>
        <w:ind w:left="900"/>
        <w:outlineLvl w:val="1"/>
        <w:rPr>
          <w:b/>
          <w:sz w:val="24"/>
          <w:szCs w:val="24"/>
          <w:lang w:val="es-ES" w:eastAsia="es-ES"/>
        </w:rPr>
      </w:pPr>
      <w:bookmarkStart w:id="471" w:name="_Toc237696384"/>
      <w:r w:rsidRPr="00EC192C">
        <w:rPr>
          <w:b/>
          <w:sz w:val="24"/>
          <w:szCs w:val="24"/>
          <w:lang w:val="es-ES" w:eastAsia="es-ES"/>
        </w:rPr>
        <w:lastRenderedPageBreak/>
        <w:t>Recomendaciones</w:t>
      </w:r>
      <w:bookmarkEnd w:id="471"/>
    </w:p>
    <w:p w:rsidR="00EC192C" w:rsidRPr="00EC192C" w:rsidRDefault="00EC192C" w:rsidP="00EC192C">
      <w:pPr>
        <w:widowControl/>
        <w:tabs>
          <w:tab w:val="left" w:pos="4905"/>
        </w:tabs>
        <w:autoSpaceDE/>
        <w:autoSpaceDN/>
        <w:adjustRightInd/>
        <w:jc w:val="both"/>
        <w:rPr>
          <w:b/>
          <w:sz w:val="24"/>
          <w:szCs w:val="24"/>
          <w:lang w:val="es-ES" w:eastAsia="es-ES"/>
        </w:rPr>
      </w:pPr>
    </w:p>
    <w:p w:rsidR="00EC192C" w:rsidRPr="00EC192C" w:rsidRDefault="00EC192C" w:rsidP="00EC192C">
      <w:pPr>
        <w:widowControl/>
        <w:tabs>
          <w:tab w:val="left" w:pos="4905"/>
        </w:tabs>
        <w:autoSpaceDE/>
        <w:autoSpaceDN/>
        <w:adjustRightInd/>
        <w:spacing w:after="240" w:line="480" w:lineRule="auto"/>
        <w:ind w:left="792"/>
        <w:jc w:val="both"/>
        <w:rPr>
          <w:b/>
          <w:sz w:val="24"/>
          <w:szCs w:val="24"/>
          <w:lang w:val="es-ES" w:eastAsia="es-ES"/>
        </w:rPr>
      </w:pPr>
      <w:r w:rsidRPr="00EC192C">
        <w:rPr>
          <w:b/>
          <w:sz w:val="24"/>
          <w:szCs w:val="24"/>
          <w:lang w:val="es-ES" w:eastAsia="es-ES"/>
        </w:rPr>
        <w:t>Gerente general</w:t>
      </w:r>
    </w:p>
    <w:p w:rsidR="00EC192C" w:rsidRPr="00EC192C" w:rsidRDefault="00EC192C" w:rsidP="0098476E">
      <w:pPr>
        <w:widowControl/>
        <w:numPr>
          <w:ilvl w:val="0"/>
          <w:numId w:val="33"/>
        </w:numPr>
        <w:tabs>
          <w:tab w:val="left" w:pos="1418"/>
        </w:tabs>
        <w:autoSpaceDE/>
        <w:autoSpaceDN/>
        <w:adjustRightInd/>
        <w:spacing w:after="240" w:line="480" w:lineRule="auto"/>
        <w:ind w:left="1843"/>
        <w:jc w:val="both"/>
        <w:rPr>
          <w:sz w:val="24"/>
          <w:szCs w:val="24"/>
          <w:lang w:val="es-ES" w:eastAsia="es-ES"/>
        </w:rPr>
      </w:pPr>
      <w:r w:rsidRPr="00EC192C">
        <w:rPr>
          <w:sz w:val="24"/>
          <w:szCs w:val="24"/>
          <w:lang w:val="es-ES" w:eastAsia="es-ES"/>
        </w:rPr>
        <w:t>Designar de manera inmediata un encargado de la administración y control de la bodega, para que verifique que las actualizaciones del kárdex se las esté realizando de acuerdo al movimiento del Inventario.</w:t>
      </w:r>
    </w:p>
    <w:p w:rsidR="00EC192C" w:rsidRPr="00EC192C" w:rsidRDefault="00EC192C" w:rsidP="0098476E">
      <w:pPr>
        <w:widowControl/>
        <w:numPr>
          <w:ilvl w:val="0"/>
          <w:numId w:val="33"/>
        </w:numPr>
        <w:tabs>
          <w:tab w:val="left" w:pos="1418"/>
        </w:tabs>
        <w:autoSpaceDE/>
        <w:autoSpaceDN/>
        <w:adjustRightInd/>
        <w:spacing w:after="240" w:line="480" w:lineRule="auto"/>
        <w:ind w:left="1843"/>
        <w:jc w:val="both"/>
        <w:rPr>
          <w:b/>
          <w:sz w:val="24"/>
          <w:szCs w:val="24"/>
          <w:lang w:val="es-ES" w:eastAsia="es-ES"/>
        </w:rPr>
      </w:pPr>
      <w:r w:rsidRPr="00EC192C">
        <w:rPr>
          <w:sz w:val="24"/>
          <w:szCs w:val="24"/>
          <w:lang w:val="es-ES" w:eastAsia="es-ES"/>
        </w:rPr>
        <w:t>Monitorear constantemente el desempeño de sus trabajadores para así evaluar el cumplimiento de los objetivos implantados por la empresa.</w:t>
      </w:r>
    </w:p>
    <w:p w:rsidR="00EC192C" w:rsidRPr="00EC192C" w:rsidRDefault="00EC192C" w:rsidP="0098476E">
      <w:pPr>
        <w:widowControl/>
        <w:numPr>
          <w:ilvl w:val="0"/>
          <w:numId w:val="33"/>
        </w:numPr>
        <w:tabs>
          <w:tab w:val="left" w:pos="1418"/>
        </w:tabs>
        <w:autoSpaceDE/>
        <w:autoSpaceDN/>
        <w:adjustRightInd/>
        <w:spacing w:after="240" w:line="480" w:lineRule="auto"/>
        <w:ind w:left="1843"/>
        <w:jc w:val="both"/>
        <w:rPr>
          <w:b/>
          <w:sz w:val="24"/>
          <w:szCs w:val="24"/>
          <w:lang w:val="es-ES" w:eastAsia="es-ES"/>
        </w:rPr>
      </w:pPr>
      <w:r w:rsidRPr="00EC192C">
        <w:rPr>
          <w:sz w:val="24"/>
          <w:szCs w:val="24"/>
          <w:lang w:val="es-ES" w:eastAsia="es-ES"/>
        </w:rPr>
        <w:t>Evaluar el control interno para mejorar la eficiencia y eficacia de los procesos de la empresa.</w:t>
      </w:r>
    </w:p>
    <w:p w:rsidR="00EC192C" w:rsidRPr="00EC192C" w:rsidRDefault="00EC192C" w:rsidP="0098476E">
      <w:pPr>
        <w:widowControl/>
        <w:numPr>
          <w:ilvl w:val="0"/>
          <w:numId w:val="33"/>
        </w:numPr>
        <w:tabs>
          <w:tab w:val="left" w:pos="1418"/>
        </w:tabs>
        <w:autoSpaceDE/>
        <w:autoSpaceDN/>
        <w:adjustRightInd/>
        <w:spacing w:after="240" w:line="480" w:lineRule="auto"/>
        <w:ind w:left="1843"/>
        <w:jc w:val="both"/>
        <w:rPr>
          <w:sz w:val="24"/>
          <w:szCs w:val="24"/>
          <w:lang w:val="es-ES" w:eastAsia="es-ES"/>
        </w:rPr>
      </w:pPr>
      <w:r w:rsidRPr="00EC192C">
        <w:rPr>
          <w:sz w:val="24"/>
          <w:szCs w:val="24"/>
          <w:lang w:val="es-ES" w:eastAsia="es-ES"/>
        </w:rPr>
        <w:t>Supervisar más seguido al encargado de las compras puesto que es una persona que no cuenta con educación básica.</w:t>
      </w:r>
    </w:p>
    <w:p w:rsidR="00EC192C" w:rsidRPr="00EC192C" w:rsidRDefault="00EC192C" w:rsidP="00EC192C">
      <w:pPr>
        <w:widowControl/>
        <w:tabs>
          <w:tab w:val="left" w:pos="1418"/>
        </w:tabs>
        <w:autoSpaceDE/>
        <w:autoSpaceDN/>
        <w:adjustRightInd/>
        <w:spacing w:after="240" w:line="480" w:lineRule="auto"/>
        <w:ind w:left="1843"/>
        <w:jc w:val="both"/>
        <w:rPr>
          <w:b/>
          <w:sz w:val="24"/>
          <w:szCs w:val="24"/>
          <w:lang w:val="es-ES" w:eastAsia="es-ES"/>
        </w:rPr>
      </w:pPr>
    </w:p>
    <w:p w:rsidR="00EC192C" w:rsidRPr="00EC192C" w:rsidRDefault="00EC192C" w:rsidP="00EC192C">
      <w:pPr>
        <w:widowControl/>
        <w:tabs>
          <w:tab w:val="left" w:pos="1418"/>
        </w:tabs>
        <w:autoSpaceDE/>
        <w:autoSpaceDN/>
        <w:adjustRightInd/>
        <w:spacing w:after="240" w:line="480" w:lineRule="auto"/>
        <w:jc w:val="both"/>
        <w:rPr>
          <w:sz w:val="24"/>
          <w:szCs w:val="24"/>
          <w:lang w:val="es-ES" w:eastAsia="es-ES"/>
        </w:rPr>
      </w:pPr>
    </w:p>
    <w:p w:rsidR="00EC192C" w:rsidRPr="00EC192C" w:rsidRDefault="00EC192C" w:rsidP="00EC192C">
      <w:pPr>
        <w:widowControl/>
        <w:tabs>
          <w:tab w:val="left" w:pos="1418"/>
        </w:tabs>
        <w:autoSpaceDE/>
        <w:autoSpaceDN/>
        <w:adjustRightInd/>
        <w:spacing w:after="240" w:line="480" w:lineRule="auto"/>
        <w:jc w:val="both"/>
        <w:rPr>
          <w:sz w:val="24"/>
          <w:szCs w:val="24"/>
          <w:lang w:val="es-ES" w:eastAsia="es-ES"/>
        </w:rPr>
      </w:pPr>
    </w:p>
    <w:p w:rsidR="00EC192C" w:rsidRPr="00EC192C" w:rsidRDefault="00EC192C" w:rsidP="00EC192C">
      <w:pPr>
        <w:widowControl/>
        <w:tabs>
          <w:tab w:val="left" w:pos="1418"/>
        </w:tabs>
        <w:autoSpaceDE/>
        <w:autoSpaceDN/>
        <w:adjustRightInd/>
        <w:spacing w:after="240" w:line="480" w:lineRule="auto"/>
        <w:jc w:val="both"/>
        <w:rPr>
          <w:b/>
          <w:sz w:val="24"/>
          <w:szCs w:val="24"/>
          <w:lang w:val="es-ES" w:eastAsia="es-ES"/>
        </w:rPr>
      </w:pPr>
    </w:p>
    <w:p w:rsidR="00EC192C" w:rsidRPr="00EC192C" w:rsidRDefault="00EC192C" w:rsidP="00EC192C">
      <w:pPr>
        <w:widowControl/>
        <w:tabs>
          <w:tab w:val="left" w:pos="4905"/>
        </w:tabs>
        <w:autoSpaceDE/>
        <w:autoSpaceDN/>
        <w:adjustRightInd/>
        <w:spacing w:after="240" w:line="480" w:lineRule="auto"/>
        <w:ind w:left="708"/>
        <w:jc w:val="both"/>
        <w:rPr>
          <w:b/>
          <w:sz w:val="24"/>
          <w:szCs w:val="24"/>
          <w:lang w:val="es-ES" w:eastAsia="es-ES"/>
        </w:rPr>
      </w:pPr>
      <w:r w:rsidRPr="00EC192C">
        <w:rPr>
          <w:b/>
          <w:sz w:val="24"/>
          <w:szCs w:val="24"/>
          <w:lang w:val="es-ES" w:eastAsia="es-ES"/>
        </w:rPr>
        <w:lastRenderedPageBreak/>
        <w:t>Contadora</w:t>
      </w:r>
    </w:p>
    <w:p w:rsidR="00EC192C" w:rsidRPr="00EC192C" w:rsidRDefault="00EC192C" w:rsidP="0098476E">
      <w:pPr>
        <w:widowControl/>
        <w:numPr>
          <w:ilvl w:val="0"/>
          <w:numId w:val="34"/>
        </w:numPr>
        <w:tabs>
          <w:tab w:val="left" w:pos="1843"/>
        </w:tabs>
        <w:autoSpaceDE/>
        <w:autoSpaceDN/>
        <w:adjustRightInd/>
        <w:spacing w:after="240" w:line="480" w:lineRule="auto"/>
        <w:ind w:left="1843"/>
        <w:jc w:val="both"/>
        <w:rPr>
          <w:sz w:val="24"/>
          <w:szCs w:val="24"/>
          <w:lang w:val="es-ES" w:eastAsia="es-ES"/>
        </w:rPr>
      </w:pPr>
      <w:r w:rsidRPr="00EC192C">
        <w:rPr>
          <w:sz w:val="24"/>
          <w:szCs w:val="24"/>
          <w:lang w:val="es-ES" w:eastAsia="es-ES"/>
        </w:rPr>
        <w:t>Establecer un procedimiento para el tratamiento de devoluciones y obsolescencia del producto.</w:t>
      </w:r>
    </w:p>
    <w:p w:rsidR="00EC192C" w:rsidRPr="00EC192C" w:rsidRDefault="00EC192C" w:rsidP="0098476E">
      <w:pPr>
        <w:widowControl/>
        <w:numPr>
          <w:ilvl w:val="0"/>
          <w:numId w:val="34"/>
        </w:numPr>
        <w:tabs>
          <w:tab w:val="left" w:pos="1843"/>
        </w:tabs>
        <w:autoSpaceDE/>
        <w:autoSpaceDN/>
        <w:adjustRightInd/>
        <w:spacing w:after="240" w:line="480" w:lineRule="auto"/>
        <w:ind w:left="1843"/>
        <w:jc w:val="both"/>
        <w:rPr>
          <w:sz w:val="24"/>
          <w:szCs w:val="24"/>
          <w:lang w:val="es-ES" w:eastAsia="es-ES"/>
        </w:rPr>
      </w:pPr>
      <w:r w:rsidRPr="00EC192C">
        <w:rPr>
          <w:sz w:val="24"/>
          <w:szCs w:val="24"/>
          <w:lang w:val="es-ES" w:eastAsia="es-ES"/>
        </w:rPr>
        <w:t>Que las transacciones y movimientos contables sean registradas en el momento que suceden.</w:t>
      </w:r>
    </w:p>
    <w:p w:rsidR="00EC192C" w:rsidRPr="00EC192C" w:rsidRDefault="00EC192C" w:rsidP="0098476E">
      <w:pPr>
        <w:widowControl/>
        <w:numPr>
          <w:ilvl w:val="0"/>
          <w:numId w:val="34"/>
        </w:numPr>
        <w:tabs>
          <w:tab w:val="left" w:pos="1843"/>
        </w:tabs>
        <w:autoSpaceDE/>
        <w:autoSpaceDN/>
        <w:adjustRightInd/>
        <w:spacing w:after="240" w:line="480" w:lineRule="auto"/>
        <w:ind w:left="1843"/>
        <w:jc w:val="both"/>
        <w:rPr>
          <w:sz w:val="24"/>
          <w:szCs w:val="24"/>
          <w:lang w:val="es-ES" w:eastAsia="es-ES"/>
        </w:rPr>
      </w:pPr>
      <w:r w:rsidRPr="00EC192C">
        <w:rPr>
          <w:sz w:val="24"/>
          <w:szCs w:val="24"/>
          <w:lang w:val="es-ES" w:eastAsia="es-ES"/>
        </w:rPr>
        <w:t>Evaluar los controles y responsabilidades de la toma física del inventario por el responsable una vez que este sea designado.</w:t>
      </w:r>
    </w:p>
    <w:p w:rsidR="00EC192C" w:rsidRPr="00EC192C" w:rsidRDefault="00EC192C" w:rsidP="0098476E">
      <w:pPr>
        <w:widowControl/>
        <w:numPr>
          <w:ilvl w:val="0"/>
          <w:numId w:val="34"/>
        </w:numPr>
        <w:tabs>
          <w:tab w:val="left" w:pos="1843"/>
        </w:tabs>
        <w:autoSpaceDE/>
        <w:autoSpaceDN/>
        <w:adjustRightInd/>
        <w:spacing w:after="240" w:line="480" w:lineRule="auto"/>
        <w:ind w:left="1843"/>
        <w:jc w:val="both"/>
        <w:rPr>
          <w:sz w:val="24"/>
          <w:szCs w:val="24"/>
          <w:lang w:val="es-ES" w:eastAsia="es-ES"/>
        </w:rPr>
      </w:pPr>
      <w:r w:rsidRPr="00EC192C">
        <w:rPr>
          <w:sz w:val="24"/>
          <w:szCs w:val="24"/>
          <w:lang w:val="es-ES" w:eastAsia="es-ES"/>
        </w:rPr>
        <w:t>Tener establecido un sistema de control ante un déficit o un sobre stock del inventario.</w:t>
      </w:r>
    </w:p>
    <w:p w:rsidR="00EC192C" w:rsidRPr="00EC192C" w:rsidRDefault="00EC192C" w:rsidP="00EC192C">
      <w:pPr>
        <w:widowControl/>
        <w:tabs>
          <w:tab w:val="left" w:pos="1843"/>
        </w:tabs>
        <w:autoSpaceDE/>
        <w:autoSpaceDN/>
        <w:adjustRightInd/>
        <w:spacing w:after="240" w:line="480" w:lineRule="auto"/>
        <w:jc w:val="both"/>
        <w:rPr>
          <w:sz w:val="24"/>
          <w:szCs w:val="24"/>
          <w:lang w:val="es-ES" w:eastAsia="es-ES"/>
        </w:rPr>
      </w:pPr>
    </w:p>
    <w:p w:rsidR="00EC192C" w:rsidRPr="00EC192C" w:rsidRDefault="00EC192C" w:rsidP="00EC192C">
      <w:pPr>
        <w:widowControl/>
        <w:tabs>
          <w:tab w:val="left" w:pos="1843"/>
        </w:tabs>
        <w:autoSpaceDE/>
        <w:autoSpaceDN/>
        <w:adjustRightInd/>
        <w:spacing w:after="240" w:line="480" w:lineRule="auto"/>
        <w:jc w:val="both"/>
        <w:rPr>
          <w:sz w:val="24"/>
          <w:szCs w:val="24"/>
          <w:lang w:val="es-ES" w:eastAsia="es-ES"/>
        </w:rPr>
      </w:pPr>
    </w:p>
    <w:p w:rsidR="00EC192C" w:rsidRPr="00EC192C" w:rsidRDefault="00EC192C" w:rsidP="00EC192C">
      <w:pPr>
        <w:widowControl/>
        <w:tabs>
          <w:tab w:val="left" w:pos="1843"/>
        </w:tabs>
        <w:autoSpaceDE/>
        <w:autoSpaceDN/>
        <w:adjustRightInd/>
        <w:spacing w:after="240" w:line="480" w:lineRule="auto"/>
        <w:jc w:val="both"/>
        <w:rPr>
          <w:sz w:val="24"/>
          <w:szCs w:val="24"/>
          <w:lang w:val="es-ES" w:eastAsia="es-ES"/>
        </w:rPr>
      </w:pPr>
    </w:p>
    <w:p w:rsidR="00EC192C" w:rsidRPr="00EC192C" w:rsidRDefault="00EC192C" w:rsidP="00EC192C">
      <w:pPr>
        <w:widowControl/>
        <w:tabs>
          <w:tab w:val="left" w:pos="1843"/>
        </w:tabs>
        <w:autoSpaceDE/>
        <w:autoSpaceDN/>
        <w:adjustRightInd/>
        <w:spacing w:after="240" w:line="480" w:lineRule="auto"/>
        <w:jc w:val="both"/>
        <w:rPr>
          <w:sz w:val="24"/>
          <w:szCs w:val="24"/>
          <w:lang w:val="es-ES" w:eastAsia="es-ES"/>
        </w:rPr>
      </w:pPr>
    </w:p>
    <w:p w:rsidR="00EC192C" w:rsidRPr="00EC192C" w:rsidRDefault="00EC192C" w:rsidP="00EC192C">
      <w:pPr>
        <w:widowControl/>
        <w:tabs>
          <w:tab w:val="left" w:pos="1843"/>
        </w:tabs>
        <w:autoSpaceDE/>
        <w:autoSpaceDN/>
        <w:adjustRightInd/>
        <w:spacing w:after="240" w:line="480" w:lineRule="auto"/>
        <w:jc w:val="both"/>
        <w:rPr>
          <w:sz w:val="24"/>
          <w:szCs w:val="24"/>
          <w:lang w:val="es-ES" w:eastAsia="es-ES"/>
        </w:rPr>
      </w:pPr>
    </w:p>
    <w:p w:rsidR="00EC192C" w:rsidRPr="00EC192C" w:rsidRDefault="00EC192C" w:rsidP="00EC192C">
      <w:pPr>
        <w:widowControl/>
        <w:tabs>
          <w:tab w:val="left" w:pos="1843"/>
        </w:tabs>
        <w:autoSpaceDE/>
        <w:autoSpaceDN/>
        <w:adjustRightInd/>
        <w:spacing w:after="240" w:line="480" w:lineRule="auto"/>
        <w:jc w:val="both"/>
        <w:rPr>
          <w:sz w:val="24"/>
          <w:szCs w:val="24"/>
          <w:lang w:val="es-ES" w:eastAsia="es-ES"/>
        </w:rPr>
      </w:pPr>
    </w:p>
    <w:p w:rsidR="00EC192C" w:rsidRPr="00EC192C" w:rsidRDefault="00EC192C" w:rsidP="00EC192C">
      <w:pPr>
        <w:widowControl/>
        <w:tabs>
          <w:tab w:val="left" w:pos="1843"/>
        </w:tabs>
        <w:autoSpaceDE/>
        <w:autoSpaceDN/>
        <w:adjustRightInd/>
        <w:spacing w:after="240" w:line="480" w:lineRule="auto"/>
        <w:jc w:val="both"/>
        <w:rPr>
          <w:sz w:val="24"/>
          <w:szCs w:val="24"/>
          <w:lang w:val="es-ES" w:eastAsia="es-ES"/>
        </w:rPr>
      </w:pPr>
    </w:p>
    <w:p w:rsidR="00EC192C" w:rsidRPr="00EC192C" w:rsidRDefault="00EC192C" w:rsidP="00EC192C">
      <w:pPr>
        <w:widowControl/>
        <w:tabs>
          <w:tab w:val="left" w:pos="1843"/>
        </w:tabs>
        <w:autoSpaceDE/>
        <w:autoSpaceDN/>
        <w:adjustRightInd/>
        <w:spacing w:after="240" w:line="480" w:lineRule="auto"/>
        <w:jc w:val="both"/>
        <w:rPr>
          <w:sz w:val="24"/>
          <w:szCs w:val="24"/>
          <w:lang w:val="es-ES" w:eastAsia="es-ES"/>
        </w:rPr>
      </w:pPr>
    </w:p>
    <w:p w:rsidR="00EC192C" w:rsidRPr="00EC192C" w:rsidRDefault="00EC192C" w:rsidP="00EC192C">
      <w:pPr>
        <w:widowControl/>
        <w:tabs>
          <w:tab w:val="left" w:pos="4905"/>
        </w:tabs>
        <w:autoSpaceDE/>
        <w:autoSpaceDN/>
        <w:adjustRightInd/>
        <w:spacing w:after="240" w:line="480" w:lineRule="auto"/>
        <w:ind w:left="708"/>
        <w:jc w:val="both"/>
        <w:rPr>
          <w:b/>
          <w:sz w:val="24"/>
          <w:szCs w:val="24"/>
          <w:lang w:val="es-ES" w:eastAsia="es-ES"/>
        </w:rPr>
      </w:pPr>
      <w:r w:rsidRPr="00EC192C">
        <w:rPr>
          <w:b/>
          <w:sz w:val="24"/>
          <w:szCs w:val="24"/>
          <w:lang w:val="es-ES" w:eastAsia="es-ES"/>
        </w:rPr>
        <w:lastRenderedPageBreak/>
        <w:t>Jefe de ventas</w:t>
      </w:r>
    </w:p>
    <w:p w:rsidR="00EC192C" w:rsidRPr="00EC192C" w:rsidRDefault="00EC192C" w:rsidP="0098476E">
      <w:pPr>
        <w:widowControl/>
        <w:numPr>
          <w:ilvl w:val="0"/>
          <w:numId w:val="35"/>
        </w:numPr>
        <w:tabs>
          <w:tab w:val="left" w:pos="1843"/>
        </w:tabs>
        <w:autoSpaceDE/>
        <w:autoSpaceDN/>
        <w:adjustRightInd/>
        <w:spacing w:after="240" w:line="480" w:lineRule="auto"/>
        <w:ind w:left="1843"/>
        <w:jc w:val="both"/>
        <w:rPr>
          <w:sz w:val="24"/>
          <w:szCs w:val="24"/>
          <w:lang w:val="es-ES" w:eastAsia="es-ES"/>
        </w:rPr>
      </w:pPr>
      <w:r w:rsidRPr="00EC192C">
        <w:rPr>
          <w:sz w:val="24"/>
          <w:szCs w:val="24"/>
          <w:lang w:val="es-ES" w:eastAsia="es-ES"/>
        </w:rPr>
        <w:t>Que establezca un procedimiento que  ayuden a determinar la capacidad de pago de los clientes mediante una clasificación de la cartera.</w:t>
      </w:r>
    </w:p>
    <w:p w:rsidR="00EC192C" w:rsidRPr="00EC192C" w:rsidRDefault="00EC192C" w:rsidP="0098476E">
      <w:pPr>
        <w:widowControl/>
        <w:numPr>
          <w:ilvl w:val="0"/>
          <w:numId w:val="35"/>
        </w:numPr>
        <w:tabs>
          <w:tab w:val="left" w:pos="1843"/>
        </w:tabs>
        <w:autoSpaceDE/>
        <w:autoSpaceDN/>
        <w:adjustRightInd/>
        <w:spacing w:after="240" w:line="480" w:lineRule="auto"/>
        <w:ind w:left="1843"/>
        <w:jc w:val="both"/>
        <w:rPr>
          <w:sz w:val="24"/>
          <w:szCs w:val="24"/>
          <w:lang w:val="es-ES" w:eastAsia="es-ES"/>
        </w:rPr>
      </w:pPr>
      <w:r w:rsidRPr="00EC192C">
        <w:rPr>
          <w:sz w:val="24"/>
          <w:szCs w:val="24"/>
          <w:lang w:val="es-ES" w:eastAsia="es-ES"/>
        </w:rPr>
        <w:t>Tener mayor control al instante de efectuar las operaciones aritméticas en las respectivas facturas de ventas.</w:t>
      </w:r>
    </w:p>
    <w:p w:rsidR="00EC192C" w:rsidRPr="00EC192C" w:rsidRDefault="00EC192C" w:rsidP="0098476E">
      <w:pPr>
        <w:widowControl/>
        <w:numPr>
          <w:ilvl w:val="0"/>
          <w:numId w:val="35"/>
        </w:numPr>
        <w:tabs>
          <w:tab w:val="left" w:pos="1843"/>
        </w:tabs>
        <w:autoSpaceDE/>
        <w:autoSpaceDN/>
        <w:adjustRightInd/>
        <w:spacing w:after="240" w:line="480" w:lineRule="auto"/>
        <w:ind w:left="1843"/>
        <w:jc w:val="both"/>
        <w:rPr>
          <w:sz w:val="24"/>
          <w:szCs w:val="24"/>
          <w:lang w:val="es-ES" w:eastAsia="es-ES"/>
        </w:rPr>
      </w:pPr>
      <w:r w:rsidRPr="00EC192C">
        <w:rPr>
          <w:sz w:val="24"/>
          <w:szCs w:val="24"/>
          <w:lang w:val="es-ES" w:eastAsia="es-ES"/>
        </w:rPr>
        <w:t>Verificar antecedentes de posibles nuevos clientes que hagan pedidos del producto cuyos montos son considerables.</w:t>
      </w:r>
    </w:p>
    <w:p w:rsidR="00EC192C" w:rsidRPr="00EC192C" w:rsidRDefault="00EC192C" w:rsidP="0098476E">
      <w:pPr>
        <w:widowControl/>
        <w:numPr>
          <w:ilvl w:val="0"/>
          <w:numId w:val="35"/>
        </w:numPr>
        <w:tabs>
          <w:tab w:val="left" w:pos="1843"/>
        </w:tabs>
        <w:autoSpaceDE/>
        <w:autoSpaceDN/>
        <w:adjustRightInd/>
        <w:spacing w:after="240" w:line="480" w:lineRule="auto"/>
        <w:ind w:left="1843"/>
        <w:jc w:val="both"/>
        <w:rPr>
          <w:sz w:val="24"/>
          <w:szCs w:val="24"/>
          <w:lang w:val="es-EC" w:eastAsia="es-EC"/>
        </w:rPr>
      </w:pPr>
      <w:r w:rsidRPr="00EC192C">
        <w:rPr>
          <w:sz w:val="24"/>
          <w:szCs w:val="24"/>
          <w:lang w:val="es-EC" w:eastAsia="es-EC"/>
        </w:rPr>
        <w:t xml:space="preserve">.Se debería otorgar máximo 8 días de plazo a los clientes para la cancelación del pedido para que la empresa no tenga carteras elevadas por cobrar. </w:t>
      </w:r>
    </w:p>
    <w:p w:rsidR="00EC192C" w:rsidRPr="00EC192C" w:rsidRDefault="00EC192C" w:rsidP="00EC192C">
      <w:pPr>
        <w:widowControl/>
        <w:tabs>
          <w:tab w:val="left" w:pos="1843"/>
        </w:tabs>
        <w:spacing w:after="240" w:line="480" w:lineRule="auto"/>
        <w:jc w:val="both"/>
        <w:rPr>
          <w:sz w:val="24"/>
          <w:szCs w:val="24"/>
          <w:lang w:val="es-EC" w:eastAsia="es-EC"/>
        </w:rPr>
      </w:pPr>
    </w:p>
    <w:p w:rsidR="00EC192C" w:rsidRPr="00EC192C" w:rsidRDefault="00EC192C" w:rsidP="00EC192C">
      <w:pPr>
        <w:widowControl/>
        <w:tabs>
          <w:tab w:val="left" w:pos="1843"/>
        </w:tabs>
        <w:spacing w:after="240" w:line="480" w:lineRule="auto"/>
        <w:jc w:val="both"/>
        <w:rPr>
          <w:sz w:val="24"/>
          <w:szCs w:val="24"/>
          <w:lang w:val="es-EC" w:eastAsia="es-EC"/>
        </w:rPr>
      </w:pPr>
    </w:p>
    <w:p w:rsidR="00EC192C" w:rsidRPr="00EC192C" w:rsidRDefault="00EC192C" w:rsidP="00EC192C">
      <w:pPr>
        <w:widowControl/>
        <w:tabs>
          <w:tab w:val="left" w:pos="1843"/>
        </w:tabs>
        <w:spacing w:after="240" w:line="480" w:lineRule="auto"/>
        <w:jc w:val="both"/>
        <w:rPr>
          <w:sz w:val="24"/>
          <w:szCs w:val="24"/>
          <w:lang w:val="es-EC" w:eastAsia="es-EC"/>
        </w:rPr>
      </w:pPr>
    </w:p>
    <w:p w:rsidR="00EC192C" w:rsidRPr="00EC192C" w:rsidRDefault="00EC192C" w:rsidP="00EC192C">
      <w:pPr>
        <w:widowControl/>
        <w:tabs>
          <w:tab w:val="left" w:pos="1843"/>
        </w:tabs>
        <w:spacing w:after="240" w:line="480" w:lineRule="auto"/>
        <w:jc w:val="both"/>
        <w:rPr>
          <w:sz w:val="24"/>
          <w:szCs w:val="24"/>
          <w:lang w:val="es-EC" w:eastAsia="es-EC"/>
        </w:rPr>
      </w:pPr>
    </w:p>
    <w:p w:rsidR="00EC192C" w:rsidRPr="00EC192C" w:rsidRDefault="00EC192C" w:rsidP="00EC192C">
      <w:pPr>
        <w:widowControl/>
        <w:tabs>
          <w:tab w:val="left" w:pos="1843"/>
        </w:tabs>
        <w:spacing w:after="240" w:line="480" w:lineRule="auto"/>
        <w:jc w:val="both"/>
        <w:rPr>
          <w:sz w:val="24"/>
          <w:szCs w:val="24"/>
          <w:lang w:val="es-EC" w:eastAsia="es-EC"/>
        </w:rPr>
      </w:pPr>
    </w:p>
    <w:p w:rsidR="00EC192C" w:rsidRPr="00EC192C" w:rsidRDefault="00EC192C" w:rsidP="00EC192C">
      <w:pPr>
        <w:widowControl/>
        <w:tabs>
          <w:tab w:val="left" w:pos="1843"/>
        </w:tabs>
        <w:spacing w:after="240" w:line="480" w:lineRule="auto"/>
        <w:jc w:val="both"/>
        <w:rPr>
          <w:sz w:val="24"/>
          <w:szCs w:val="24"/>
          <w:lang w:val="es-EC" w:eastAsia="es-EC"/>
        </w:rPr>
      </w:pPr>
    </w:p>
    <w:p w:rsidR="00EC192C" w:rsidRPr="00EC192C" w:rsidRDefault="00EC192C" w:rsidP="00EC192C">
      <w:pPr>
        <w:widowControl/>
        <w:tabs>
          <w:tab w:val="left" w:pos="4905"/>
        </w:tabs>
        <w:autoSpaceDE/>
        <w:autoSpaceDN/>
        <w:adjustRightInd/>
        <w:spacing w:after="240" w:line="480" w:lineRule="auto"/>
        <w:ind w:left="708"/>
        <w:jc w:val="both"/>
        <w:rPr>
          <w:b/>
          <w:sz w:val="24"/>
          <w:szCs w:val="24"/>
          <w:lang w:val="es-ES" w:eastAsia="es-ES"/>
        </w:rPr>
      </w:pPr>
      <w:r w:rsidRPr="00EC192C">
        <w:rPr>
          <w:b/>
          <w:sz w:val="24"/>
          <w:szCs w:val="24"/>
          <w:lang w:val="es-ES" w:eastAsia="es-ES"/>
        </w:rPr>
        <w:lastRenderedPageBreak/>
        <w:t>Jefe de compras</w:t>
      </w:r>
    </w:p>
    <w:p w:rsidR="00EC192C" w:rsidRPr="00EC192C" w:rsidRDefault="00EC192C" w:rsidP="0098476E">
      <w:pPr>
        <w:widowControl/>
        <w:numPr>
          <w:ilvl w:val="0"/>
          <w:numId w:val="36"/>
        </w:numPr>
        <w:autoSpaceDE/>
        <w:autoSpaceDN/>
        <w:adjustRightInd/>
        <w:spacing w:after="240" w:line="480" w:lineRule="auto"/>
        <w:ind w:left="1843"/>
        <w:jc w:val="both"/>
        <w:rPr>
          <w:sz w:val="24"/>
          <w:szCs w:val="24"/>
          <w:lang w:val="es-ES" w:eastAsia="es-ES"/>
        </w:rPr>
      </w:pPr>
      <w:r w:rsidRPr="00EC192C">
        <w:rPr>
          <w:sz w:val="24"/>
          <w:szCs w:val="24"/>
          <w:lang w:val="es-ES" w:eastAsia="es-ES"/>
        </w:rPr>
        <w:t>Buscar en el mercado nuevos proveedores ya que la lista de estos es muy pequeña.</w:t>
      </w:r>
    </w:p>
    <w:p w:rsidR="00EC192C" w:rsidRPr="00EC192C" w:rsidRDefault="00EC192C" w:rsidP="0098476E">
      <w:pPr>
        <w:widowControl/>
        <w:numPr>
          <w:ilvl w:val="0"/>
          <w:numId w:val="36"/>
        </w:numPr>
        <w:autoSpaceDE/>
        <w:autoSpaceDN/>
        <w:adjustRightInd/>
        <w:spacing w:after="240" w:line="480" w:lineRule="auto"/>
        <w:ind w:left="1843"/>
        <w:jc w:val="both"/>
        <w:rPr>
          <w:sz w:val="24"/>
          <w:szCs w:val="24"/>
          <w:lang w:val="es-EC" w:eastAsia="es-EC"/>
        </w:rPr>
      </w:pPr>
      <w:r w:rsidRPr="00EC192C">
        <w:rPr>
          <w:sz w:val="24"/>
          <w:szCs w:val="24"/>
          <w:lang w:val="es-EC" w:eastAsia="es-EC"/>
        </w:rPr>
        <w:t>El Jefe del Departamento de Compra debería realizar  cotizaciones para seleccionar a varios proveedores que puedan proporcionar la materia prima.</w:t>
      </w:r>
    </w:p>
    <w:p w:rsidR="00EC192C" w:rsidRPr="00EC192C" w:rsidRDefault="00EC192C" w:rsidP="00EC192C">
      <w:pPr>
        <w:widowControl/>
        <w:autoSpaceDE/>
        <w:autoSpaceDN/>
        <w:adjustRightInd/>
        <w:spacing w:after="240" w:line="480" w:lineRule="auto"/>
        <w:jc w:val="both"/>
        <w:rPr>
          <w:sz w:val="24"/>
          <w:szCs w:val="24"/>
          <w:lang w:val="es-ES" w:eastAsia="es-ES"/>
        </w:rPr>
      </w:pPr>
    </w:p>
    <w:p w:rsidR="00EC192C" w:rsidRPr="00EC192C" w:rsidRDefault="00EC192C" w:rsidP="00EC192C">
      <w:pPr>
        <w:widowControl/>
        <w:tabs>
          <w:tab w:val="left" w:pos="7200"/>
        </w:tabs>
        <w:autoSpaceDE/>
        <w:autoSpaceDN/>
        <w:adjustRightInd/>
        <w:spacing w:after="240" w:line="480" w:lineRule="auto"/>
        <w:rPr>
          <w:sz w:val="24"/>
          <w:szCs w:val="24"/>
          <w:lang w:val="es-ES" w:eastAsia="es-ES"/>
        </w:rPr>
      </w:pPr>
      <w:r w:rsidRPr="00EC192C">
        <w:rPr>
          <w:sz w:val="24"/>
          <w:szCs w:val="24"/>
          <w:lang w:val="es-ES" w:eastAsia="es-ES"/>
        </w:rPr>
        <w:tab/>
      </w:r>
    </w:p>
    <w:p w:rsidR="00EC192C" w:rsidRPr="00EC192C" w:rsidRDefault="00EC192C" w:rsidP="00EC192C">
      <w:pPr>
        <w:widowControl/>
        <w:autoSpaceDE/>
        <w:autoSpaceDN/>
        <w:adjustRightInd/>
        <w:spacing w:after="240" w:line="480" w:lineRule="auto"/>
        <w:rPr>
          <w:sz w:val="24"/>
          <w:szCs w:val="24"/>
          <w:lang w:val="es-ES" w:eastAsia="es-ES"/>
        </w:rPr>
      </w:pPr>
    </w:p>
    <w:p w:rsidR="00EC192C" w:rsidRPr="00EC192C" w:rsidRDefault="00EC192C" w:rsidP="00EC192C">
      <w:pPr>
        <w:widowControl/>
        <w:autoSpaceDE/>
        <w:autoSpaceDN/>
        <w:adjustRightInd/>
        <w:spacing w:after="240" w:line="480" w:lineRule="auto"/>
        <w:rPr>
          <w:sz w:val="24"/>
          <w:szCs w:val="24"/>
          <w:lang w:val="es-ES" w:eastAsia="es-ES"/>
        </w:rPr>
      </w:pPr>
    </w:p>
    <w:p w:rsidR="00EC192C" w:rsidRPr="00EC192C" w:rsidRDefault="00EC192C" w:rsidP="00EC192C">
      <w:pPr>
        <w:widowControl/>
        <w:autoSpaceDE/>
        <w:autoSpaceDN/>
        <w:adjustRightInd/>
        <w:spacing w:after="240" w:line="480" w:lineRule="auto"/>
        <w:rPr>
          <w:sz w:val="24"/>
          <w:szCs w:val="24"/>
          <w:lang w:val="es-ES" w:eastAsia="es-ES"/>
        </w:rPr>
      </w:pPr>
    </w:p>
    <w:p w:rsidR="00EC192C" w:rsidRPr="00EC192C" w:rsidRDefault="00EC192C" w:rsidP="00EC192C">
      <w:pPr>
        <w:widowControl/>
        <w:autoSpaceDE/>
        <w:autoSpaceDN/>
        <w:adjustRightInd/>
        <w:spacing w:after="240" w:line="480" w:lineRule="auto"/>
        <w:rPr>
          <w:sz w:val="24"/>
          <w:szCs w:val="24"/>
          <w:lang w:val="es-ES" w:eastAsia="es-ES"/>
        </w:rPr>
      </w:pPr>
    </w:p>
    <w:p w:rsidR="00EC192C" w:rsidRPr="00EC192C" w:rsidRDefault="00EC192C" w:rsidP="00EC192C">
      <w:pPr>
        <w:widowControl/>
        <w:autoSpaceDE/>
        <w:autoSpaceDN/>
        <w:adjustRightInd/>
        <w:spacing w:after="240" w:line="480" w:lineRule="auto"/>
        <w:rPr>
          <w:sz w:val="24"/>
          <w:szCs w:val="24"/>
          <w:lang w:val="es-ES" w:eastAsia="es-ES"/>
        </w:rPr>
      </w:pPr>
    </w:p>
    <w:p w:rsidR="00EC192C" w:rsidRPr="00EC192C" w:rsidRDefault="00EC192C" w:rsidP="00EC192C">
      <w:pPr>
        <w:widowControl/>
        <w:autoSpaceDE/>
        <w:autoSpaceDN/>
        <w:adjustRightInd/>
        <w:spacing w:after="240" w:line="480" w:lineRule="auto"/>
        <w:rPr>
          <w:sz w:val="24"/>
          <w:szCs w:val="24"/>
          <w:lang w:val="es-ES" w:eastAsia="es-ES"/>
        </w:rPr>
      </w:pPr>
    </w:p>
    <w:p w:rsidR="00EC192C" w:rsidRPr="00EC192C" w:rsidRDefault="00EC192C" w:rsidP="00EC192C">
      <w:pPr>
        <w:keepNext/>
        <w:keepLines/>
        <w:widowControl/>
        <w:autoSpaceDE/>
        <w:autoSpaceDN/>
        <w:adjustRightInd/>
        <w:spacing w:before="480" w:line="276" w:lineRule="auto"/>
        <w:rPr>
          <w:sz w:val="24"/>
          <w:szCs w:val="24"/>
          <w:lang w:val="es-ES" w:eastAsia="es-ES"/>
        </w:rPr>
        <w:sectPr w:rsidR="00EC192C" w:rsidRPr="00EC192C" w:rsidSect="00EC192C">
          <w:pgSz w:w="11906" w:h="16838"/>
          <w:pgMar w:top="2268" w:right="1985" w:bottom="1361" w:left="2268" w:header="709" w:footer="709" w:gutter="0"/>
          <w:cols w:space="720"/>
          <w:docGrid w:linePitch="360"/>
        </w:sectPr>
      </w:pPr>
    </w:p>
    <w:p w:rsidR="005F4BBA" w:rsidRDefault="005F4BBA" w:rsidP="005F4BBA"/>
    <w:p w:rsidR="005F4BBA" w:rsidRPr="005F4BBA" w:rsidRDefault="005F4BBA" w:rsidP="005F4BBA">
      <w:pPr>
        <w:jc w:val="center"/>
        <w:rPr>
          <w:b/>
          <w:sz w:val="44"/>
          <w:szCs w:val="44"/>
          <w:u w:val="single"/>
        </w:rPr>
      </w:pPr>
      <w:r>
        <w:rPr>
          <w:b/>
          <w:sz w:val="44"/>
          <w:szCs w:val="44"/>
          <w:u w:val="single"/>
        </w:rPr>
        <w:t xml:space="preserve">              </w:t>
      </w:r>
      <w:r w:rsidR="001776CE" w:rsidRPr="001776CE">
        <w:rPr>
          <w:noProof/>
        </w:rPr>
        <w:pict>
          <v:rect id="_x0000_s1066" style="position:absolute;left:0;text-align:left;margin-left:-19.85pt;margin-top:7.7pt;width:111.1pt;height:429.8pt;z-index:251677184;mso-position-horizontal-relative:text;mso-position-vertical-relative:text" fillcolor="silver" stroked="f"/>
        </w:pict>
      </w:r>
      <w:r>
        <w:rPr>
          <w:b/>
          <w:sz w:val="44"/>
          <w:szCs w:val="44"/>
        </w:rPr>
        <w:t xml:space="preserve">                  </w:t>
      </w:r>
    </w:p>
    <w:p w:rsidR="005F4BBA" w:rsidRDefault="005F4BBA" w:rsidP="005F4BBA">
      <w:pPr>
        <w:jc w:val="center"/>
        <w:rPr>
          <w:b/>
          <w:sz w:val="44"/>
          <w:szCs w:val="44"/>
        </w:rPr>
      </w:pPr>
    </w:p>
    <w:p w:rsidR="005F4BBA" w:rsidRPr="00DA4ED9" w:rsidRDefault="005F4BBA" w:rsidP="005F4BBA">
      <w:pPr>
        <w:jc w:val="center"/>
        <w:rPr>
          <w:b/>
          <w:sz w:val="96"/>
          <w:szCs w:val="96"/>
        </w:rPr>
      </w:pPr>
      <w:r>
        <w:rPr>
          <w:b/>
          <w:sz w:val="44"/>
          <w:szCs w:val="44"/>
        </w:rPr>
        <w:t xml:space="preserve">                      </w:t>
      </w:r>
      <w:r w:rsidRPr="00DA4ED9">
        <w:rPr>
          <w:b/>
          <w:sz w:val="96"/>
          <w:szCs w:val="96"/>
        </w:rPr>
        <w:t>ANEXOS</w:t>
      </w:r>
    </w:p>
    <w:p w:rsidR="005F4BBA" w:rsidRPr="00DA4ED9" w:rsidRDefault="000D7AD1" w:rsidP="005F4BBA">
      <w:pPr>
        <w:rPr>
          <w:sz w:val="96"/>
          <w:szCs w:val="96"/>
        </w:rPr>
      </w:pPr>
      <w:r>
        <w:rPr>
          <w:noProof/>
          <w:sz w:val="96"/>
          <w:szCs w:val="96"/>
          <w:lang w:val="en-US" w:eastAsia="en-US"/>
        </w:rPr>
        <w:drawing>
          <wp:anchor distT="0" distB="0" distL="114300" distR="114300" simplePos="0" relativeHeight="251678208" behindDoc="0" locked="0" layoutInCell="1" allowOverlap="1">
            <wp:simplePos x="0" y="0"/>
            <wp:positionH relativeFrom="column">
              <wp:posOffset>-303530</wp:posOffset>
            </wp:positionH>
            <wp:positionV relativeFrom="paragraph">
              <wp:posOffset>4432300</wp:posOffset>
            </wp:positionV>
            <wp:extent cx="1529715" cy="1504315"/>
            <wp:effectExtent l="19050" t="0" r="0" b="0"/>
            <wp:wrapNone/>
            <wp:docPr id="43" name="Imagen 7" descr="D:\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Untitled-1.png"/>
                    <pic:cNvPicPr>
                      <a:picLocks noChangeAspect="1" noChangeArrowheads="1"/>
                    </pic:cNvPicPr>
                  </pic:nvPicPr>
                  <pic:blipFill>
                    <a:blip r:embed="rId18"/>
                    <a:srcRect/>
                    <a:stretch>
                      <a:fillRect/>
                    </a:stretch>
                  </pic:blipFill>
                  <pic:spPr bwMode="auto">
                    <a:xfrm>
                      <a:off x="0" y="0"/>
                      <a:ext cx="1529715" cy="1504315"/>
                    </a:xfrm>
                    <a:prstGeom prst="rect">
                      <a:avLst/>
                    </a:prstGeom>
                    <a:noFill/>
                    <a:ln w="9525">
                      <a:noFill/>
                      <a:miter lim="800000"/>
                      <a:headEnd/>
                      <a:tailEnd/>
                    </a:ln>
                  </pic:spPr>
                </pic:pic>
              </a:graphicData>
            </a:graphic>
          </wp:anchor>
        </w:drawing>
      </w:r>
    </w:p>
    <w:p w:rsidR="00EC192C" w:rsidRDefault="00EC192C" w:rsidP="00EC192C">
      <w:pPr>
        <w:shd w:val="clear" w:color="auto" w:fill="FFFFFF"/>
      </w:pPr>
    </w:p>
    <w:p w:rsidR="00EC192C" w:rsidRDefault="00EC192C" w:rsidP="00EC192C">
      <w:pPr>
        <w:shd w:val="clear" w:color="auto" w:fill="FFFFFF"/>
        <w:ind w:left="139"/>
        <w:jc w:val="center"/>
      </w:pPr>
    </w:p>
    <w:p w:rsidR="00EC192C" w:rsidRDefault="00EC192C" w:rsidP="00EC192C">
      <w:pPr>
        <w:shd w:val="clear" w:color="auto" w:fill="FFFFFF"/>
        <w:ind w:left="139"/>
        <w:jc w:val="center"/>
      </w:pPr>
    </w:p>
    <w:p w:rsidR="00EC192C" w:rsidRDefault="00EC192C" w:rsidP="00EC192C">
      <w:pPr>
        <w:shd w:val="clear" w:color="auto" w:fill="FFFFFF"/>
        <w:ind w:left="139"/>
        <w:jc w:val="center"/>
      </w:pPr>
    </w:p>
    <w:p w:rsidR="00EC192C" w:rsidRDefault="00EC192C" w:rsidP="00EC192C">
      <w:pPr>
        <w:shd w:val="clear" w:color="auto" w:fill="FFFFFF"/>
        <w:ind w:left="139"/>
        <w:jc w:val="center"/>
      </w:pPr>
    </w:p>
    <w:p w:rsidR="00EC192C" w:rsidRDefault="00EC192C" w:rsidP="00EC192C">
      <w:pPr>
        <w:shd w:val="clear" w:color="auto" w:fill="FFFFFF"/>
        <w:ind w:left="139"/>
        <w:jc w:val="center"/>
      </w:pPr>
    </w:p>
    <w:p w:rsidR="00EC192C" w:rsidRDefault="00EC192C" w:rsidP="00EC192C">
      <w:pPr>
        <w:shd w:val="clear" w:color="auto" w:fill="FFFFFF"/>
        <w:ind w:left="139"/>
        <w:jc w:val="center"/>
      </w:pPr>
    </w:p>
    <w:p w:rsidR="00EC192C" w:rsidRDefault="00EC192C" w:rsidP="00EC192C">
      <w:pPr>
        <w:shd w:val="clear" w:color="auto" w:fill="FFFFFF"/>
        <w:ind w:left="139"/>
        <w:jc w:val="center"/>
      </w:pPr>
    </w:p>
    <w:p w:rsidR="00EC192C" w:rsidRDefault="00EC192C" w:rsidP="00EC192C">
      <w:pPr>
        <w:shd w:val="clear" w:color="auto" w:fill="FFFFFF"/>
        <w:ind w:left="139"/>
        <w:jc w:val="center"/>
      </w:pPr>
    </w:p>
    <w:p w:rsidR="00EC192C" w:rsidRDefault="00EC192C" w:rsidP="00EC192C">
      <w:pPr>
        <w:shd w:val="clear" w:color="auto" w:fill="FFFFFF"/>
        <w:ind w:left="139"/>
        <w:jc w:val="center"/>
      </w:pPr>
    </w:p>
    <w:p w:rsidR="00EC192C" w:rsidRDefault="00EC192C" w:rsidP="00EC192C">
      <w:pPr>
        <w:shd w:val="clear" w:color="auto" w:fill="FFFFFF"/>
        <w:ind w:left="139"/>
        <w:jc w:val="center"/>
      </w:pPr>
    </w:p>
    <w:p w:rsidR="00EC192C" w:rsidRDefault="00EC192C" w:rsidP="00EC192C">
      <w:pPr>
        <w:shd w:val="clear" w:color="auto" w:fill="FFFFFF"/>
        <w:ind w:left="139"/>
        <w:jc w:val="center"/>
      </w:pPr>
    </w:p>
    <w:p w:rsidR="00EC192C" w:rsidRDefault="00EC192C" w:rsidP="00EC192C">
      <w:pPr>
        <w:shd w:val="clear" w:color="auto" w:fill="FFFFFF"/>
        <w:ind w:left="139"/>
        <w:jc w:val="center"/>
      </w:pPr>
    </w:p>
    <w:p w:rsidR="00EC192C" w:rsidRDefault="00EC192C"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tbl>
      <w:tblPr>
        <w:tblW w:w="8575" w:type="dxa"/>
        <w:jc w:val="center"/>
        <w:shd w:val="clear" w:color="auto" w:fill="E6E6E6"/>
        <w:tblCellMar>
          <w:left w:w="70" w:type="dxa"/>
          <w:right w:w="70" w:type="dxa"/>
        </w:tblCellMar>
        <w:tblLook w:val="04A0"/>
      </w:tblPr>
      <w:tblGrid>
        <w:gridCol w:w="1771"/>
        <w:gridCol w:w="2410"/>
        <w:gridCol w:w="1348"/>
        <w:gridCol w:w="3046"/>
      </w:tblGrid>
      <w:tr w:rsidR="005F4BBA" w:rsidRPr="001D00D1">
        <w:trPr>
          <w:trHeight w:val="270"/>
          <w:jc w:val="center"/>
        </w:trPr>
        <w:tc>
          <w:tcPr>
            <w:tcW w:w="8575" w:type="dxa"/>
            <w:gridSpan w:val="4"/>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b/>
                <w:bCs/>
                <w:color w:val="0000FF"/>
                <w:lang w:val="es-EC" w:eastAsia="es-EC"/>
              </w:rPr>
            </w:pPr>
            <w:r w:rsidRPr="001E3C1B">
              <w:rPr>
                <w:b/>
                <w:bCs/>
                <w:color w:val="0000FF"/>
                <w:lang w:eastAsia="es-EC"/>
              </w:rPr>
              <w:lastRenderedPageBreak/>
              <w:t>ANÁLISIS DE COMPRAS A PROVEEDORES</w:t>
            </w:r>
          </w:p>
        </w:tc>
      </w:tr>
      <w:tr w:rsidR="005F4BBA" w:rsidRPr="001D00D1">
        <w:trPr>
          <w:trHeight w:val="255"/>
          <w:jc w:val="center"/>
        </w:trPr>
        <w:tc>
          <w:tcPr>
            <w:tcW w:w="8575" w:type="dxa"/>
            <w:gridSpan w:val="4"/>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b/>
                <w:bCs/>
                <w:color w:val="0000FF"/>
                <w:sz w:val="22"/>
                <w:szCs w:val="22"/>
                <w:lang w:val="es-EC" w:eastAsia="es-EC"/>
              </w:rPr>
            </w:pPr>
            <w:r w:rsidRPr="001E3C1B">
              <w:rPr>
                <w:b/>
                <w:bCs/>
                <w:color w:val="0000FF"/>
                <w:sz w:val="22"/>
                <w:szCs w:val="22"/>
                <w:lang w:eastAsia="es-EC"/>
              </w:rPr>
              <w:t>MOVIMIENTOS DE COMPRAS AÑO 2008</w:t>
            </w:r>
          </w:p>
        </w:tc>
      </w:tr>
      <w:tr w:rsidR="005F4BBA" w:rsidRPr="001D00D1">
        <w:trPr>
          <w:trHeight w:val="255"/>
          <w:jc w:val="center"/>
        </w:trPr>
        <w:tc>
          <w:tcPr>
            <w:tcW w:w="1771" w:type="dxa"/>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b/>
                <w:bCs/>
                <w:color w:val="0000FF"/>
                <w:sz w:val="22"/>
                <w:szCs w:val="22"/>
                <w:lang w:val="es-EC" w:eastAsia="es-EC"/>
              </w:rPr>
            </w:pPr>
            <w:r w:rsidRPr="001E3C1B">
              <w:rPr>
                <w:b/>
                <w:bCs/>
                <w:color w:val="0000FF"/>
                <w:sz w:val="22"/>
                <w:szCs w:val="22"/>
                <w:lang w:val="es-EC" w:eastAsia="es-EC"/>
              </w:rPr>
              <w:t>FECHA</w:t>
            </w:r>
          </w:p>
        </w:tc>
        <w:tc>
          <w:tcPr>
            <w:tcW w:w="2410"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b/>
                <w:bCs/>
                <w:color w:val="0000FF"/>
                <w:sz w:val="22"/>
                <w:szCs w:val="22"/>
                <w:lang w:val="es-EC" w:eastAsia="es-EC"/>
              </w:rPr>
            </w:pPr>
            <w:r w:rsidRPr="001E3C1B">
              <w:rPr>
                <w:b/>
                <w:bCs/>
                <w:color w:val="0000FF"/>
                <w:sz w:val="22"/>
                <w:szCs w:val="22"/>
                <w:lang w:val="es-EC" w:eastAsia="es-EC"/>
              </w:rPr>
              <w:t>proveedor</w:t>
            </w:r>
          </w:p>
        </w:tc>
        <w:tc>
          <w:tcPr>
            <w:tcW w:w="134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b/>
                <w:bCs/>
                <w:color w:val="0000FF"/>
                <w:sz w:val="22"/>
                <w:szCs w:val="22"/>
                <w:lang w:val="es-EC" w:eastAsia="es-EC"/>
              </w:rPr>
            </w:pPr>
            <w:r w:rsidRPr="001E3C1B">
              <w:rPr>
                <w:b/>
                <w:bCs/>
                <w:color w:val="0000FF"/>
                <w:sz w:val="22"/>
                <w:szCs w:val="22"/>
                <w:lang w:val="es-EC" w:eastAsia="es-EC"/>
              </w:rPr>
              <w:t>valor</w:t>
            </w:r>
          </w:p>
        </w:tc>
        <w:tc>
          <w:tcPr>
            <w:tcW w:w="3046"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b/>
                <w:bCs/>
                <w:color w:val="0000FF"/>
                <w:sz w:val="22"/>
                <w:szCs w:val="22"/>
                <w:lang w:val="es-EC" w:eastAsia="es-EC"/>
              </w:rPr>
            </w:pPr>
            <w:r w:rsidRPr="001E3C1B">
              <w:rPr>
                <w:b/>
                <w:bCs/>
                <w:color w:val="0000FF"/>
                <w:sz w:val="22"/>
                <w:szCs w:val="22"/>
                <w:lang w:val="es-EC" w:eastAsia="es-EC"/>
              </w:rPr>
              <w:t>producto</w:t>
            </w:r>
          </w:p>
        </w:tc>
      </w:tr>
      <w:tr w:rsidR="005F4BBA" w:rsidRPr="001D00D1">
        <w:trPr>
          <w:trHeight w:val="255"/>
          <w:jc w:val="center"/>
        </w:trPr>
        <w:tc>
          <w:tcPr>
            <w:tcW w:w="1771" w:type="dxa"/>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2008-01-05</w:t>
            </w:r>
          </w:p>
        </w:tc>
        <w:tc>
          <w:tcPr>
            <w:tcW w:w="2410"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787.50</w:t>
            </w:r>
          </w:p>
        </w:tc>
        <w:tc>
          <w:tcPr>
            <w:tcW w:w="3046"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rPr>
                <w:sz w:val="22"/>
                <w:szCs w:val="22"/>
                <w:lang w:val="es-EC" w:eastAsia="es-EC"/>
              </w:rPr>
            </w:pPr>
            <w:r w:rsidRPr="001E3C1B">
              <w:rPr>
                <w:sz w:val="22"/>
                <w:szCs w:val="22"/>
                <w:lang w:val="es-EC" w:eastAsia="es-EC"/>
              </w:rPr>
              <w:t>Arrocillo grueso parboliled</w:t>
            </w:r>
          </w:p>
        </w:tc>
      </w:tr>
      <w:tr w:rsidR="005F4BBA" w:rsidRPr="001D00D1">
        <w:trPr>
          <w:trHeight w:val="255"/>
          <w:jc w:val="center"/>
        </w:trPr>
        <w:tc>
          <w:tcPr>
            <w:tcW w:w="1771" w:type="dxa"/>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2008-01-07</w:t>
            </w:r>
          </w:p>
        </w:tc>
        <w:tc>
          <w:tcPr>
            <w:tcW w:w="2410"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1,414.50</w:t>
            </w:r>
          </w:p>
        </w:tc>
        <w:tc>
          <w:tcPr>
            <w:tcW w:w="3046"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rPr>
                <w:sz w:val="22"/>
                <w:szCs w:val="22"/>
                <w:lang w:val="es-EC" w:eastAsia="es-EC"/>
              </w:rPr>
            </w:pPr>
            <w:r w:rsidRPr="001E3C1B">
              <w:rPr>
                <w:sz w:val="22"/>
                <w:szCs w:val="22"/>
                <w:lang w:val="es-EC" w:eastAsia="es-EC"/>
              </w:rPr>
              <w:t>Arrocillo grueso viejo</w:t>
            </w:r>
          </w:p>
        </w:tc>
      </w:tr>
      <w:tr w:rsidR="005F4BBA" w:rsidRPr="001D00D1">
        <w:trPr>
          <w:trHeight w:val="255"/>
          <w:jc w:val="center"/>
        </w:trPr>
        <w:tc>
          <w:tcPr>
            <w:tcW w:w="1771" w:type="dxa"/>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2008-01-12</w:t>
            </w:r>
          </w:p>
        </w:tc>
        <w:tc>
          <w:tcPr>
            <w:tcW w:w="2410"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829.50</w:t>
            </w:r>
          </w:p>
        </w:tc>
        <w:tc>
          <w:tcPr>
            <w:tcW w:w="3046"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rPr>
                <w:sz w:val="22"/>
                <w:szCs w:val="22"/>
                <w:lang w:val="es-EC" w:eastAsia="es-EC"/>
              </w:rPr>
            </w:pPr>
            <w:r w:rsidRPr="001E3C1B">
              <w:rPr>
                <w:sz w:val="22"/>
                <w:szCs w:val="22"/>
                <w:lang w:val="es-EC" w:eastAsia="es-EC"/>
              </w:rPr>
              <w:t>Arrocillo grueso parboliled</w:t>
            </w:r>
          </w:p>
        </w:tc>
      </w:tr>
      <w:tr w:rsidR="005F4BBA" w:rsidRPr="001D00D1">
        <w:trPr>
          <w:trHeight w:val="255"/>
          <w:jc w:val="center"/>
        </w:trPr>
        <w:tc>
          <w:tcPr>
            <w:tcW w:w="1771" w:type="dxa"/>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2008-01-14</w:t>
            </w:r>
          </w:p>
        </w:tc>
        <w:tc>
          <w:tcPr>
            <w:tcW w:w="2410"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1,127.00</w:t>
            </w:r>
          </w:p>
        </w:tc>
        <w:tc>
          <w:tcPr>
            <w:tcW w:w="3046"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rPr>
                <w:sz w:val="22"/>
                <w:szCs w:val="22"/>
                <w:lang w:val="es-EC" w:eastAsia="es-EC"/>
              </w:rPr>
            </w:pPr>
            <w:r w:rsidRPr="001E3C1B">
              <w:rPr>
                <w:sz w:val="22"/>
                <w:szCs w:val="22"/>
                <w:lang w:val="es-EC" w:eastAsia="es-EC"/>
              </w:rPr>
              <w:t>Arrocillo grueso viejo</w:t>
            </w:r>
          </w:p>
        </w:tc>
      </w:tr>
      <w:tr w:rsidR="005F4BBA" w:rsidRPr="001D00D1">
        <w:trPr>
          <w:trHeight w:val="255"/>
          <w:jc w:val="center"/>
        </w:trPr>
        <w:tc>
          <w:tcPr>
            <w:tcW w:w="1771" w:type="dxa"/>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2008-01-15</w:t>
            </w:r>
          </w:p>
        </w:tc>
        <w:tc>
          <w:tcPr>
            <w:tcW w:w="2410"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1,150.00</w:t>
            </w:r>
          </w:p>
        </w:tc>
        <w:tc>
          <w:tcPr>
            <w:tcW w:w="3046"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rPr>
                <w:sz w:val="22"/>
                <w:szCs w:val="22"/>
                <w:lang w:val="es-EC" w:eastAsia="es-EC"/>
              </w:rPr>
            </w:pPr>
            <w:r w:rsidRPr="001E3C1B">
              <w:rPr>
                <w:sz w:val="22"/>
                <w:szCs w:val="22"/>
                <w:lang w:val="es-EC" w:eastAsia="es-EC"/>
              </w:rPr>
              <w:t>Arrocillo grueso viejo</w:t>
            </w:r>
          </w:p>
        </w:tc>
      </w:tr>
      <w:tr w:rsidR="005F4BBA" w:rsidRPr="001D00D1">
        <w:trPr>
          <w:trHeight w:val="255"/>
          <w:jc w:val="center"/>
        </w:trPr>
        <w:tc>
          <w:tcPr>
            <w:tcW w:w="1771" w:type="dxa"/>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2008-01-16</w:t>
            </w:r>
          </w:p>
        </w:tc>
        <w:tc>
          <w:tcPr>
            <w:tcW w:w="2410"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851.00</w:t>
            </w:r>
          </w:p>
        </w:tc>
        <w:tc>
          <w:tcPr>
            <w:tcW w:w="3046"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rPr>
                <w:sz w:val="22"/>
                <w:szCs w:val="22"/>
                <w:lang w:val="es-EC" w:eastAsia="es-EC"/>
              </w:rPr>
            </w:pPr>
            <w:r w:rsidRPr="001E3C1B">
              <w:rPr>
                <w:sz w:val="22"/>
                <w:szCs w:val="22"/>
                <w:lang w:val="es-EC" w:eastAsia="es-EC"/>
              </w:rPr>
              <w:t>Arrocillo grueso viejo</w:t>
            </w:r>
          </w:p>
        </w:tc>
      </w:tr>
      <w:tr w:rsidR="005F4BBA" w:rsidRPr="001D00D1">
        <w:trPr>
          <w:trHeight w:val="255"/>
          <w:jc w:val="center"/>
        </w:trPr>
        <w:tc>
          <w:tcPr>
            <w:tcW w:w="1771" w:type="dxa"/>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2008-04-10</w:t>
            </w:r>
          </w:p>
        </w:tc>
        <w:tc>
          <w:tcPr>
            <w:tcW w:w="2410"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234.00</w:t>
            </w:r>
          </w:p>
        </w:tc>
        <w:tc>
          <w:tcPr>
            <w:tcW w:w="3046"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rPr>
                <w:sz w:val="22"/>
                <w:szCs w:val="22"/>
                <w:lang w:val="es-EC" w:eastAsia="es-EC"/>
              </w:rPr>
            </w:pPr>
            <w:r w:rsidRPr="001E3C1B">
              <w:rPr>
                <w:sz w:val="22"/>
                <w:szCs w:val="22"/>
                <w:lang w:val="es-EC" w:eastAsia="es-EC"/>
              </w:rPr>
              <w:t>Arrocillo grueso parboliled</w:t>
            </w:r>
          </w:p>
        </w:tc>
      </w:tr>
      <w:tr w:rsidR="005F4BBA" w:rsidRPr="001D00D1">
        <w:trPr>
          <w:trHeight w:val="255"/>
          <w:jc w:val="center"/>
        </w:trPr>
        <w:tc>
          <w:tcPr>
            <w:tcW w:w="1771" w:type="dxa"/>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2008-04-11</w:t>
            </w:r>
          </w:p>
        </w:tc>
        <w:tc>
          <w:tcPr>
            <w:tcW w:w="2410"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1,029.00</w:t>
            </w:r>
          </w:p>
        </w:tc>
        <w:tc>
          <w:tcPr>
            <w:tcW w:w="3046"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rPr>
                <w:sz w:val="22"/>
                <w:szCs w:val="22"/>
                <w:lang w:val="es-EC" w:eastAsia="es-EC"/>
              </w:rPr>
            </w:pPr>
            <w:r w:rsidRPr="001E3C1B">
              <w:rPr>
                <w:sz w:val="22"/>
                <w:szCs w:val="22"/>
                <w:lang w:val="es-EC" w:eastAsia="es-EC"/>
              </w:rPr>
              <w:t>Arrocillo grueso parboliled</w:t>
            </w:r>
          </w:p>
        </w:tc>
      </w:tr>
      <w:tr w:rsidR="005F4BBA" w:rsidRPr="001D00D1">
        <w:trPr>
          <w:trHeight w:val="255"/>
          <w:jc w:val="center"/>
        </w:trPr>
        <w:tc>
          <w:tcPr>
            <w:tcW w:w="1771" w:type="dxa"/>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2008-04-12</w:t>
            </w:r>
          </w:p>
        </w:tc>
        <w:tc>
          <w:tcPr>
            <w:tcW w:w="2410"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1,794.00</w:t>
            </w:r>
          </w:p>
        </w:tc>
        <w:tc>
          <w:tcPr>
            <w:tcW w:w="3046"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rPr>
                <w:sz w:val="22"/>
                <w:szCs w:val="22"/>
                <w:lang w:val="es-EC" w:eastAsia="es-EC"/>
              </w:rPr>
            </w:pPr>
            <w:r w:rsidRPr="001E3C1B">
              <w:rPr>
                <w:sz w:val="22"/>
                <w:szCs w:val="22"/>
                <w:lang w:val="es-EC" w:eastAsia="es-EC"/>
              </w:rPr>
              <w:t>Arrocillo grueso viejo</w:t>
            </w:r>
          </w:p>
        </w:tc>
      </w:tr>
      <w:tr w:rsidR="005F4BBA" w:rsidRPr="001D00D1">
        <w:trPr>
          <w:trHeight w:val="255"/>
          <w:jc w:val="center"/>
        </w:trPr>
        <w:tc>
          <w:tcPr>
            <w:tcW w:w="1771" w:type="dxa"/>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2008-04-13</w:t>
            </w:r>
          </w:p>
        </w:tc>
        <w:tc>
          <w:tcPr>
            <w:tcW w:w="2410"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1,449.00</w:t>
            </w:r>
          </w:p>
        </w:tc>
        <w:tc>
          <w:tcPr>
            <w:tcW w:w="3046"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rPr>
                <w:sz w:val="22"/>
                <w:szCs w:val="22"/>
                <w:lang w:val="es-EC" w:eastAsia="es-EC"/>
              </w:rPr>
            </w:pPr>
            <w:r w:rsidRPr="001E3C1B">
              <w:rPr>
                <w:sz w:val="22"/>
                <w:szCs w:val="22"/>
                <w:lang w:val="es-EC" w:eastAsia="es-EC"/>
              </w:rPr>
              <w:t>Arrocillo grueso viejo</w:t>
            </w:r>
          </w:p>
        </w:tc>
      </w:tr>
      <w:tr w:rsidR="005F4BBA" w:rsidRPr="001D00D1">
        <w:trPr>
          <w:trHeight w:val="255"/>
          <w:jc w:val="center"/>
        </w:trPr>
        <w:tc>
          <w:tcPr>
            <w:tcW w:w="1771" w:type="dxa"/>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2008-04-14</w:t>
            </w:r>
          </w:p>
        </w:tc>
        <w:tc>
          <w:tcPr>
            <w:tcW w:w="2410"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1,679.00</w:t>
            </w:r>
          </w:p>
        </w:tc>
        <w:tc>
          <w:tcPr>
            <w:tcW w:w="3046"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rPr>
                <w:sz w:val="22"/>
                <w:szCs w:val="22"/>
                <w:lang w:val="es-EC" w:eastAsia="es-EC"/>
              </w:rPr>
            </w:pPr>
            <w:r w:rsidRPr="001E3C1B">
              <w:rPr>
                <w:sz w:val="22"/>
                <w:szCs w:val="22"/>
                <w:lang w:val="es-EC" w:eastAsia="es-EC"/>
              </w:rPr>
              <w:t>Arrocillo grueso viejo</w:t>
            </w:r>
          </w:p>
        </w:tc>
      </w:tr>
      <w:tr w:rsidR="005F4BBA" w:rsidRPr="001D00D1">
        <w:trPr>
          <w:trHeight w:val="255"/>
          <w:jc w:val="center"/>
        </w:trPr>
        <w:tc>
          <w:tcPr>
            <w:tcW w:w="1771" w:type="dxa"/>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2008-06-11</w:t>
            </w:r>
          </w:p>
        </w:tc>
        <w:tc>
          <w:tcPr>
            <w:tcW w:w="2410"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1,029.00</w:t>
            </w:r>
          </w:p>
        </w:tc>
        <w:tc>
          <w:tcPr>
            <w:tcW w:w="3046"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rPr>
                <w:sz w:val="22"/>
                <w:szCs w:val="22"/>
                <w:lang w:val="es-EC" w:eastAsia="es-EC"/>
              </w:rPr>
            </w:pPr>
            <w:r w:rsidRPr="001E3C1B">
              <w:rPr>
                <w:sz w:val="22"/>
                <w:szCs w:val="22"/>
                <w:lang w:val="es-EC" w:eastAsia="es-EC"/>
              </w:rPr>
              <w:t>Arrocillo grueso parboliled</w:t>
            </w:r>
          </w:p>
        </w:tc>
      </w:tr>
      <w:tr w:rsidR="005F4BBA" w:rsidRPr="001D00D1">
        <w:trPr>
          <w:trHeight w:val="255"/>
          <w:jc w:val="center"/>
        </w:trPr>
        <w:tc>
          <w:tcPr>
            <w:tcW w:w="1771" w:type="dxa"/>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2008-07-07</w:t>
            </w:r>
          </w:p>
        </w:tc>
        <w:tc>
          <w:tcPr>
            <w:tcW w:w="2410"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1,029.00</w:t>
            </w:r>
          </w:p>
        </w:tc>
        <w:tc>
          <w:tcPr>
            <w:tcW w:w="3046"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rPr>
                <w:sz w:val="22"/>
                <w:szCs w:val="22"/>
                <w:lang w:val="es-EC" w:eastAsia="es-EC"/>
              </w:rPr>
            </w:pPr>
            <w:r w:rsidRPr="001E3C1B">
              <w:rPr>
                <w:sz w:val="22"/>
                <w:szCs w:val="22"/>
                <w:lang w:val="es-EC" w:eastAsia="es-EC"/>
              </w:rPr>
              <w:t>Arrocillo grueso parboliled</w:t>
            </w:r>
          </w:p>
        </w:tc>
      </w:tr>
      <w:tr w:rsidR="005F4BBA" w:rsidRPr="001D00D1">
        <w:trPr>
          <w:trHeight w:val="255"/>
          <w:jc w:val="center"/>
        </w:trPr>
        <w:tc>
          <w:tcPr>
            <w:tcW w:w="1771" w:type="dxa"/>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2008-07-08</w:t>
            </w:r>
          </w:p>
        </w:tc>
        <w:tc>
          <w:tcPr>
            <w:tcW w:w="2410"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1,155.00</w:t>
            </w:r>
          </w:p>
        </w:tc>
        <w:tc>
          <w:tcPr>
            <w:tcW w:w="3046"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rPr>
                <w:sz w:val="22"/>
                <w:szCs w:val="22"/>
                <w:lang w:val="es-EC" w:eastAsia="es-EC"/>
              </w:rPr>
            </w:pPr>
            <w:r w:rsidRPr="001E3C1B">
              <w:rPr>
                <w:sz w:val="22"/>
                <w:szCs w:val="22"/>
                <w:lang w:val="es-EC" w:eastAsia="es-EC"/>
              </w:rPr>
              <w:t>Arrocillo grueso viejo</w:t>
            </w:r>
          </w:p>
        </w:tc>
      </w:tr>
      <w:tr w:rsidR="005F4BBA" w:rsidRPr="001D00D1">
        <w:trPr>
          <w:trHeight w:val="255"/>
          <w:jc w:val="center"/>
        </w:trPr>
        <w:tc>
          <w:tcPr>
            <w:tcW w:w="1771" w:type="dxa"/>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2008-07-09</w:t>
            </w:r>
          </w:p>
        </w:tc>
        <w:tc>
          <w:tcPr>
            <w:tcW w:w="2410"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1,697.85</w:t>
            </w:r>
          </w:p>
        </w:tc>
        <w:tc>
          <w:tcPr>
            <w:tcW w:w="3046"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rPr>
                <w:sz w:val="22"/>
                <w:szCs w:val="22"/>
                <w:lang w:val="es-EC" w:eastAsia="es-EC"/>
              </w:rPr>
            </w:pPr>
            <w:r w:rsidRPr="001E3C1B">
              <w:rPr>
                <w:sz w:val="22"/>
                <w:szCs w:val="22"/>
                <w:lang w:val="es-EC" w:eastAsia="es-EC"/>
              </w:rPr>
              <w:t>Arrocillo grueso viejo</w:t>
            </w:r>
          </w:p>
        </w:tc>
      </w:tr>
      <w:tr w:rsidR="005F4BBA" w:rsidRPr="001D00D1">
        <w:trPr>
          <w:trHeight w:val="255"/>
          <w:jc w:val="center"/>
        </w:trPr>
        <w:tc>
          <w:tcPr>
            <w:tcW w:w="1771" w:type="dxa"/>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2008-07-10</w:t>
            </w:r>
          </w:p>
        </w:tc>
        <w:tc>
          <w:tcPr>
            <w:tcW w:w="2410"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1,679.00</w:t>
            </w:r>
          </w:p>
        </w:tc>
        <w:tc>
          <w:tcPr>
            <w:tcW w:w="3046"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rPr>
                <w:sz w:val="22"/>
                <w:szCs w:val="22"/>
                <w:lang w:val="es-EC" w:eastAsia="es-EC"/>
              </w:rPr>
            </w:pPr>
            <w:r w:rsidRPr="001E3C1B">
              <w:rPr>
                <w:sz w:val="22"/>
                <w:szCs w:val="22"/>
                <w:lang w:val="es-EC" w:eastAsia="es-EC"/>
              </w:rPr>
              <w:t>Arrocillo grueso viejo</w:t>
            </w:r>
          </w:p>
        </w:tc>
      </w:tr>
      <w:tr w:rsidR="005F4BBA" w:rsidRPr="001D00D1">
        <w:trPr>
          <w:trHeight w:val="255"/>
          <w:jc w:val="center"/>
        </w:trPr>
        <w:tc>
          <w:tcPr>
            <w:tcW w:w="1771" w:type="dxa"/>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2008-09-12</w:t>
            </w:r>
          </w:p>
        </w:tc>
        <w:tc>
          <w:tcPr>
            <w:tcW w:w="2410"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1,638.00</w:t>
            </w:r>
          </w:p>
        </w:tc>
        <w:tc>
          <w:tcPr>
            <w:tcW w:w="3046"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rPr>
                <w:sz w:val="22"/>
                <w:szCs w:val="22"/>
                <w:lang w:val="es-EC" w:eastAsia="es-EC"/>
              </w:rPr>
            </w:pPr>
            <w:r w:rsidRPr="001E3C1B">
              <w:rPr>
                <w:sz w:val="22"/>
                <w:szCs w:val="22"/>
                <w:lang w:val="es-EC" w:eastAsia="es-EC"/>
              </w:rPr>
              <w:t>Arrocillo grueso parboliled</w:t>
            </w:r>
          </w:p>
        </w:tc>
      </w:tr>
      <w:tr w:rsidR="005F4BBA" w:rsidRPr="001D00D1">
        <w:trPr>
          <w:trHeight w:val="255"/>
          <w:jc w:val="center"/>
        </w:trPr>
        <w:tc>
          <w:tcPr>
            <w:tcW w:w="1771" w:type="dxa"/>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2008-09-13</w:t>
            </w:r>
          </w:p>
        </w:tc>
        <w:tc>
          <w:tcPr>
            <w:tcW w:w="2410"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1,312.50</w:t>
            </w:r>
          </w:p>
        </w:tc>
        <w:tc>
          <w:tcPr>
            <w:tcW w:w="3046"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rPr>
                <w:sz w:val="22"/>
                <w:szCs w:val="22"/>
                <w:lang w:val="es-EC" w:eastAsia="es-EC"/>
              </w:rPr>
            </w:pPr>
            <w:r w:rsidRPr="001E3C1B">
              <w:rPr>
                <w:sz w:val="22"/>
                <w:szCs w:val="22"/>
                <w:lang w:val="es-EC" w:eastAsia="es-EC"/>
              </w:rPr>
              <w:t>Arrocillo grueso parboliled</w:t>
            </w:r>
          </w:p>
        </w:tc>
      </w:tr>
      <w:tr w:rsidR="005F4BBA" w:rsidRPr="001D00D1">
        <w:trPr>
          <w:trHeight w:val="255"/>
          <w:jc w:val="center"/>
        </w:trPr>
        <w:tc>
          <w:tcPr>
            <w:tcW w:w="1771" w:type="dxa"/>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2008-09-14</w:t>
            </w:r>
          </w:p>
        </w:tc>
        <w:tc>
          <w:tcPr>
            <w:tcW w:w="2410"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1,288.00</w:t>
            </w:r>
          </w:p>
        </w:tc>
        <w:tc>
          <w:tcPr>
            <w:tcW w:w="3046"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rPr>
                <w:sz w:val="22"/>
                <w:szCs w:val="22"/>
                <w:lang w:val="es-EC" w:eastAsia="es-EC"/>
              </w:rPr>
            </w:pPr>
            <w:r w:rsidRPr="001E3C1B">
              <w:rPr>
                <w:sz w:val="22"/>
                <w:szCs w:val="22"/>
                <w:lang w:val="es-EC" w:eastAsia="es-EC"/>
              </w:rPr>
              <w:t>Arrocillo grueso viejo</w:t>
            </w:r>
          </w:p>
        </w:tc>
      </w:tr>
      <w:tr w:rsidR="005F4BBA" w:rsidRPr="001D00D1">
        <w:trPr>
          <w:trHeight w:val="255"/>
          <w:jc w:val="center"/>
        </w:trPr>
        <w:tc>
          <w:tcPr>
            <w:tcW w:w="1771" w:type="dxa"/>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2008-09-15</w:t>
            </w:r>
          </w:p>
        </w:tc>
        <w:tc>
          <w:tcPr>
            <w:tcW w:w="2410"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1,127.00</w:t>
            </w:r>
          </w:p>
        </w:tc>
        <w:tc>
          <w:tcPr>
            <w:tcW w:w="3046"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rPr>
                <w:sz w:val="22"/>
                <w:szCs w:val="22"/>
                <w:lang w:val="es-EC" w:eastAsia="es-EC"/>
              </w:rPr>
            </w:pPr>
            <w:r w:rsidRPr="001E3C1B">
              <w:rPr>
                <w:sz w:val="22"/>
                <w:szCs w:val="22"/>
                <w:lang w:val="es-EC" w:eastAsia="es-EC"/>
              </w:rPr>
              <w:t>Arrocillo grueso viejo</w:t>
            </w:r>
          </w:p>
        </w:tc>
      </w:tr>
      <w:tr w:rsidR="005F4BBA" w:rsidRPr="001D00D1">
        <w:trPr>
          <w:trHeight w:val="255"/>
          <w:jc w:val="center"/>
        </w:trPr>
        <w:tc>
          <w:tcPr>
            <w:tcW w:w="1771" w:type="dxa"/>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2008-09-16</w:t>
            </w:r>
          </w:p>
        </w:tc>
        <w:tc>
          <w:tcPr>
            <w:tcW w:w="2410"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1,403.00</w:t>
            </w:r>
          </w:p>
        </w:tc>
        <w:tc>
          <w:tcPr>
            <w:tcW w:w="3046"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rPr>
                <w:sz w:val="22"/>
                <w:szCs w:val="22"/>
                <w:lang w:val="es-EC" w:eastAsia="es-EC"/>
              </w:rPr>
            </w:pPr>
            <w:r w:rsidRPr="001E3C1B">
              <w:rPr>
                <w:sz w:val="22"/>
                <w:szCs w:val="22"/>
                <w:lang w:val="es-EC" w:eastAsia="es-EC"/>
              </w:rPr>
              <w:t>Arrocillo grueso viejo</w:t>
            </w:r>
          </w:p>
        </w:tc>
      </w:tr>
      <w:tr w:rsidR="005F4BBA" w:rsidRPr="001D00D1">
        <w:trPr>
          <w:trHeight w:val="255"/>
          <w:jc w:val="center"/>
        </w:trPr>
        <w:tc>
          <w:tcPr>
            <w:tcW w:w="1771" w:type="dxa"/>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2008-10-08</w:t>
            </w:r>
          </w:p>
        </w:tc>
        <w:tc>
          <w:tcPr>
            <w:tcW w:w="2410"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1,071.00</w:t>
            </w:r>
          </w:p>
        </w:tc>
        <w:tc>
          <w:tcPr>
            <w:tcW w:w="3046"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rPr>
                <w:sz w:val="22"/>
                <w:szCs w:val="22"/>
                <w:lang w:val="es-EC" w:eastAsia="es-EC"/>
              </w:rPr>
            </w:pPr>
            <w:r w:rsidRPr="001E3C1B">
              <w:rPr>
                <w:sz w:val="22"/>
                <w:szCs w:val="22"/>
                <w:lang w:val="es-EC" w:eastAsia="es-EC"/>
              </w:rPr>
              <w:t>Arrocillo grueso parboliled</w:t>
            </w:r>
          </w:p>
        </w:tc>
      </w:tr>
      <w:tr w:rsidR="005F4BBA" w:rsidRPr="001D00D1">
        <w:trPr>
          <w:trHeight w:val="255"/>
          <w:jc w:val="center"/>
        </w:trPr>
        <w:tc>
          <w:tcPr>
            <w:tcW w:w="1771" w:type="dxa"/>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2008-10-09</w:t>
            </w:r>
          </w:p>
        </w:tc>
        <w:tc>
          <w:tcPr>
            <w:tcW w:w="2410"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1,317.33</w:t>
            </w:r>
          </w:p>
        </w:tc>
        <w:tc>
          <w:tcPr>
            <w:tcW w:w="3046"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rPr>
                <w:sz w:val="22"/>
                <w:szCs w:val="22"/>
                <w:lang w:val="es-EC" w:eastAsia="es-EC"/>
              </w:rPr>
            </w:pPr>
            <w:r w:rsidRPr="001E3C1B">
              <w:rPr>
                <w:sz w:val="22"/>
                <w:szCs w:val="22"/>
                <w:lang w:val="es-EC" w:eastAsia="es-EC"/>
              </w:rPr>
              <w:t>Arrocillo grueso parboliled</w:t>
            </w:r>
          </w:p>
        </w:tc>
      </w:tr>
      <w:tr w:rsidR="005F4BBA" w:rsidRPr="001D00D1">
        <w:trPr>
          <w:trHeight w:val="255"/>
          <w:jc w:val="center"/>
        </w:trPr>
        <w:tc>
          <w:tcPr>
            <w:tcW w:w="1771" w:type="dxa"/>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2008-10-10</w:t>
            </w:r>
          </w:p>
        </w:tc>
        <w:tc>
          <w:tcPr>
            <w:tcW w:w="2410"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1,115.50</w:t>
            </w:r>
          </w:p>
        </w:tc>
        <w:tc>
          <w:tcPr>
            <w:tcW w:w="3046"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rPr>
                <w:sz w:val="22"/>
                <w:szCs w:val="22"/>
                <w:lang w:val="es-EC" w:eastAsia="es-EC"/>
              </w:rPr>
            </w:pPr>
            <w:r w:rsidRPr="001E3C1B">
              <w:rPr>
                <w:sz w:val="22"/>
                <w:szCs w:val="22"/>
                <w:lang w:val="es-EC" w:eastAsia="es-EC"/>
              </w:rPr>
              <w:t>Arrocillo grueso viejo</w:t>
            </w:r>
          </w:p>
        </w:tc>
      </w:tr>
      <w:tr w:rsidR="005F4BBA" w:rsidRPr="001D00D1">
        <w:trPr>
          <w:trHeight w:val="255"/>
          <w:jc w:val="center"/>
        </w:trPr>
        <w:tc>
          <w:tcPr>
            <w:tcW w:w="1771" w:type="dxa"/>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2008-10-10</w:t>
            </w:r>
          </w:p>
        </w:tc>
        <w:tc>
          <w:tcPr>
            <w:tcW w:w="2410"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1,276.50</w:t>
            </w:r>
          </w:p>
        </w:tc>
        <w:tc>
          <w:tcPr>
            <w:tcW w:w="3046"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rPr>
                <w:sz w:val="22"/>
                <w:szCs w:val="22"/>
                <w:lang w:val="es-EC" w:eastAsia="es-EC"/>
              </w:rPr>
            </w:pPr>
            <w:r w:rsidRPr="001E3C1B">
              <w:rPr>
                <w:sz w:val="22"/>
                <w:szCs w:val="22"/>
                <w:lang w:val="es-EC" w:eastAsia="es-EC"/>
              </w:rPr>
              <w:t>Arrocillo grueso viejo</w:t>
            </w:r>
          </w:p>
        </w:tc>
      </w:tr>
      <w:tr w:rsidR="005F4BBA" w:rsidRPr="001D00D1">
        <w:trPr>
          <w:trHeight w:val="255"/>
          <w:jc w:val="center"/>
        </w:trPr>
        <w:tc>
          <w:tcPr>
            <w:tcW w:w="1771" w:type="dxa"/>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2008-10-10</w:t>
            </w:r>
          </w:p>
        </w:tc>
        <w:tc>
          <w:tcPr>
            <w:tcW w:w="2410"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1,288.00</w:t>
            </w:r>
          </w:p>
        </w:tc>
        <w:tc>
          <w:tcPr>
            <w:tcW w:w="3046"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rPr>
                <w:sz w:val="22"/>
                <w:szCs w:val="22"/>
                <w:lang w:val="es-EC" w:eastAsia="es-EC"/>
              </w:rPr>
            </w:pPr>
            <w:r w:rsidRPr="001E3C1B">
              <w:rPr>
                <w:sz w:val="22"/>
                <w:szCs w:val="22"/>
                <w:lang w:val="es-EC" w:eastAsia="es-EC"/>
              </w:rPr>
              <w:t>Arrocillo grueso viejo</w:t>
            </w:r>
          </w:p>
        </w:tc>
      </w:tr>
      <w:tr w:rsidR="005F4BBA" w:rsidRPr="001D00D1">
        <w:trPr>
          <w:trHeight w:val="255"/>
          <w:jc w:val="center"/>
        </w:trPr>
        <w:tc>
          <w:tcPr>
            <w:tcW w:w="1771" w:type="dxa"/>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2008-11-30</w:t>
            </w:r>
          </w:p>
        </w:tc>
        <w:tc>
          <w:tcPr>
            <w:tcW w:w="2410"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1,049.58</w:t>
            </w:r>
          </w:p>
        </w:tc>
        <w:tc>
          <w:tcPr>
            <w:tcW w:w="3046"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rPr>
                <w:sz w:val="22"/>
                <w:szCs w:val="22"/>
                <w:lang w:val="es-EC" w:eastAsia="es-EC"/>
              </w:rPr>
            </w:pPr>
            <w:r w:rsidRPr="001E3C1B">
              <w:rPr>
                <w:sz w:val="22"/>
                <w:szCs w:val="22"/>
                <w:lang w:val="es-EC" w:eastAsia="es-EC"/>
              </w:rPr>
              <w:t>Arrocillo grueso parboliled</w:t>
            </w:r>
          </w:p>
        </w:tc>
      </w:tr>
      <w:tr w:rsidR="005F4BBA" w:rsidRPr="001D00D1">
        <w:trPr>
          <w:trHeight w:val="255"/>
          <w:jc w:val="center"/>
        </w:trPr>
        <w:tc>
          <w:tcPr>
            <w:tcW w:w="1771" w:type="dxa"/>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2008-11-30</w:t>
            </w:r>
          </w:p>
        </w:tc>
        <w:tc>
          <w:tcPr>
            <w:tcW w:w="2410"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1,653.96</w:t>
            </w:r>
          </w:p>
        </w:tc>
        <w:tc>
          <w:tcPr>
            <w:tcW w:w="3046"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rPr>
                <w:sz w:val="22"/>
                <w:szCs w:val="22"/>
                <w:lang w:val="es-EC" w:eastAsia="es-EC"/>
              </w:rPr>
            </w:pPr>
            <w:r w:rsidRPr="001E3C1B">
              <w:rPr>
                <w:sz w:val="22"/>
                <w:szCs w:val="22"/>
                <w:lang w:val="es-EC" w:eastAsia="es-EC"/>
              </w:rPr>
              <w:t>Arrocillo grueso parboliled</w:t>
            </w:r>
          </w:p>
        </w:tc>
      </w:tr>
      <w:tr w:rsidR="005F4BBA" w:rsidRPr="001D00D1">
        <w:trPr>
          <w:trHeight w:val="255"/>
          <w:jc w:val="center"/>
        </w:trPr>
        <w:tc>
          <w:tcPr>
            <w:tcW w:w="1771" w:type="dxa"/>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2008-11-30</w:t>
            </w:r>
          </w:p>
        </w:tc>
        <w:tc>
          <w:tcPr>
            <w:tcW w:w="2410"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1,564.00</w:t>
            </w:r>
          </w:p>
        </w:tc>
        <w:tc>
          <w:tcPr>
            <w:tcW w:w="3046"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rPr>
                <w:sz w:val="22"/>
                <w:szCs w:val="22"/>
                <w:lang w:val="es-EC" w:eastAsia="es-EC"/>
              </w:rPr>
            </w:pPr>
            <w:r w:rsidRPr="001E3C1B">
              <w:rPr>
                <w:sz w:val="22"/>
                <w:szCs w:val="22"/>
                <w:lang w:val="es-EC" w:eastAsia="es-EC"/>
              </w:rPr>
              <w:t>Arrocillo grueso viejo</w:t>
            </w:r>
          </w:p>
        </w:tc>
      </w:tr>
      <w:tr w:rsidR="005F4BBA" w:rsidRPr="001D00D1">
        <w:trPr>
          <w:trHeight w:val="255"/>
          <w:jc w:val="center"/>
        </w:trPr>
        <w:tc>
          <w:tcPr>
            <w:tcW w:w="1771" w:type="dxa"/>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2008-11-30</w:t>
            </w:r>
          </w:p>
        </w:tc>
        <w:tc>
          <w:tcPr>
            <w:tcW w:w="2410"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Piladora El Mirador</w:t>
            </w:r>
          </w:p>
        </w:tc>
        <w:tc>
          <w:tcPr>
            <w:tcW w:w="134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sz w:val="22"/>
                <w:szCs w:val="22"/>
                <w:lang w:val="es-EC" w:eastAsia="es-EC"/>
              </w:rPr>
            </w:pPr>
            <w:r w:rsidRPr="001E3C1B">
              <w:rPr>
                <w:sz w:val="22"/>
                <w:szCs w:val="22"/>
                <w:lang w:val="es-EC" w:eastAsia="es-EC"/>
              </w:rPr>
              <w:t>1,115.50</w:t>
            </w:r>
          </w:p>
        </w:tc>
        <w:tc>
          <w:tcPr>
            <w:tcW w:w="3046"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rPr>
                <w:sz w:val="22"/>
                <w:szCs w:val="22"/>
                <w:lang w:val="es-EC" w:eastAsia="es-EC"/>
              </w:rPr>
            </w:pPr>
            <w:r w:rsidRPr="001E3C1B">
              <w:rPr>
                <w:sz w:val="22"/>
                <w:szCs w:val="22"/>
                <w:lang w:val="es-EC" w:eastAsia="es-EC"/>
              </w:rPr>
              <w:t>Arrocillo grueso viejo</w:t>
            </w:r>
          </w:p>
        </w:tc>
      </w:tr>
      <w:tr w:rsidR="005F4BBA" w:rsidRPr="001D00D1">
        <w:trPr>
          <w:trHeight w:val="255"/>
          <w:jc w:val="center"/>
        </w:trPr>
        <w:tc>
          <w:tcPr>
            <w:tcW w:w="4181" w:type="dxa"/>
            <w:gridSpan w:val="2"/>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b/>
                <w:color w:val="0000FF"/>
                <w:sz w:val="22"/>
                <w:szCs w:val="22"/>
                <w:lang w:val="es-EC" w:eastAsia="es-EC"/>
              </w:rPr>
            </w:pPr>
            <w:r w:rsidRPr="001E3C1B">
              <w:rPr>
                <w:b/>
                <w:color w:val="0000FF"/>
                <w:sz w:val="22"/>
                <w:szCs w:val="22"/>
                <w:lang w:val="es-EC" w:eastAsia="es-EC"/>
              </w:rPr>
              <w:t>Total</w:t>
            </w:r>
          </w:p>
        </w:tc>
        <w:tc>
          <w:tcPr>
            <w:tcW w:w="134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jc w:val="center"/>
              <w:rPr>
                <w:b/>
                <w:color w:val="0000FF"/>
                <w:sz w:val="22"/>
                <w:szCs w:val="22"/>
                <w:lang w:val="es-EC" w:eastAsia="es-EC"/>
              </w:rPr>
            </w:pPr>
            <w:r w:rsidRPr="001E3C1B">
              <w:rPr>
                <w:b/>
                <w:color w:val="0000FF"/>
                <w:sz w:val="22"/>
                <w:szCs w:val="22"/>
                <w:lang w:val="es-EC" w:eastAsia="es-EC"/>
              </w:rPr>
              <w:t>37,154.22</w:t>
            </w:r>
          </w:p>
        </w:tc>
        <w:tc>
          <w:tcPr>
            <w:tcW w:w="3046"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4" w:lineRule="atLeast"/>
              <w:rPr>
                <w:sz w:val="22"/>
                <w:szCs w:val="22"/>
                <w:lang w:val="es-EC" w:eastAsia="es-EC"/>
              </w:rPr>
            </w:pPr>
            <w:r w:rsidRPr="001E3C1B">
              <w:rPr>
                <w:sz w:val="22"/>
                <w:szCs w:val="22"/>
                <w:lang w:val="es-EC" w:eastAsia="es-EC"/>
              </w:rPr>
              <w:t> </w:t>
            </w:r>
          </w:p>
        </w:tc>
      </w:tr>
    </w:tbl>
    <w:p w:rsidR="005F4BBA" w:rsidRDefault="005F4BBA" w:rsidP="005F4BBA"/>
    <w:p w:rsidR="005F4BBA" w:rsidRDefault="005F4BBA" w:rsidP="005F4BBA">
      <w:r>
        <w:br w:type="page"/>
      </w:r>
    </w:p>
    <w:tbl>
      <w:tblPr>
        <w:tblW w:w="7608" w:type="dxa"/>
        <w:jc w:val="center"/>
        <w:shd w:val="clear" w:color="auto" w:fill="E6E6E6"/>
        <w:tblCellMar>
          <w:left w:w="70" w:type="dxa"/>
          <w:right w:w="70" w:type="dxa"/>
        </w:tblCellMar>
        <w:tblLook w:val="04A0"/>
      </w:tblPr>
      <w:tblGrid>
        <w:gridCol w:w="1722"/>
        <w:gridCol w:w="2268"/>
        <w:gridCol w:w="1208"/>
        <w:gridCol w:w="2410"/>
      </w:tblGrid>
      <w:tr w:rsidR="005F4BBA" w:rsidRPr="001D00D1">
        <w:trPr>
          <w:trHeight w:val="255"/>
          <w:jc w:val="center"/>
        </w:trPr>
        <w:tc>
          <w:tcPr>
            <w:tcW w:w="7608" w:type="dxa"/>
            <w:gridSpan w:val="4"/>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0" w:lineRule="atLeast"/>
              <w:jc w:val="center"/>
              <w:rPr>
                <w:b/>
                <w:bCs/>
                <w:color w:val="0000FF"/>
                <w:sz w:val="22"/>
                <w:szCs w:val="22"/>
                <w:lang w:val="es-EC" w:eastAsia="es-EC"/>
              </w:rPr>
            </w:pPr>
            <w:r w:rsidRPr="001E3C1B">
              <w:rPr>
                <w:b/>
                <w:bCs/>
                <w:color w:val="0000FF"/>
                <w:sz w:val="22"/>
                <w:szCs w:val="22"/>
                <w:lang w:eastAsia="es-EC"/>
              </w:rPr>
              <w:lastRenderedPageBreak/>
              <w:t>ANÁLISIS DE COMPRAS A PROVEEDORES</w:t>
            </w:r>
          </w:p>
        </w:tc>
      </w:tr>
      <w:tr w:rsidR="005F4BBA" w:rsidRPr="001D00D1">
        <w:trPr>
          <w:trHeight w:val="255"/>
          <w:jc w:val="center"/>
        </w:trPr>
        <w:tc>
          <w:tcPr>
            <w:tcW w:w="7608" w:type="dxa"/>
            <w:gridSpan w:val="4"/>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0" w:lineRule="atLeast"/>
              <w:jc w:val="center"/>
              <w:rPr>
                <w:b/>
                <w:bCs/>
                <w:color w:val="0000FF"/>
                <w:sz w:val="22"/>
                <w:szCs w:val="22"/>
                <w:lang w:val="es-EC" w:eastAsia="es-EC"/>
              </w:rPr>
            </w:pPr>
            <w:r w:rsidRPr="001E3C1B">
              <w:rPr>
                <w:b/>
                <w:bCs/>
                <w:color w:val="0000FF"/>
                <w:sz w:val="22"/>
                <w:szCs w:val="22"/>
                <w:lang w:eastAsia="es-EC"/>
              </w:rPr>
              <w:t>MOVIMIENTOS DE COMPRAS AÑO 2008</w:t>
            </w:r>
          </w:p>
        </w:tc>
      </w:tr>
      <w:tr w:rsidR="005F4BBA" w:rsidRPr="001D00D1">
        <w:trPr>
          <w:trHeight w:val="255"/>
          <w:jc w:val="center"/>
        </w:trPr>
        <w:tc>
          <w:tcPr>
            <w:tcW w:w="1722" w:type="dxa"/>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0" w:lineRule="atLeast"/>
              <w:jc w:val="center"/>
              <w:rPr>
                <w:b/>
                <w:bCs/>
                <w:color w:val="0000FF"/>
                <w:sz w:val="22"/>
                <w:szCs w:val="22"/>
                <w:lang w:val="es-EC" w:eastAsia="es-EC"/>
              </w:rPr>
            </w:pPr>
            <w:r w:rsidRPr="001E3C1B">
              <w:rPr>
                <w:b/>
                <w:bCs/>
                <w:color w:val="0000FF"/>
                <w:sz w:val="22"/>
                <w:szCs w:val="22"/>
                <w:lang w:val="es-EC" w:eastAsia="es-EC"/>
              </w:rPr>
              <w:t>FECHA</w:t>
            </w:r>
          </w:p>
        </w:tc>
        <w:tc>
          <w:tcPr>
            <w:tcW w:w="226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0" w:lineRule="atLeast"/>
              <w:jc w:val="center"/>
              <w:rPr>
                <w:b/>
                <w:bCs/>
                <w:color w:val="0000FF"/>
                <w:sz w:val="22"/>
                <w:szCs w:val="22"/>
                <w:lang w:val="es-EC" w:eastAsia="es-EC"/>
              </w:rPr>
            </w:pPr>
            <w:r w:rsidRPr="001E3C1B">
              <w:rPr>
                <w:b/>
                <w:bCs/>
                <w:color w:val="0000FF"/>
                <w:sz w:val="22"/>
                <w:szCs w:val="22"/>
                <w:lang w:val="es-EC" w:eastAsia="es-EC"/>
              </w:rPr>
              <w:t>proveedor</w:t>
            </w:r>
          </w:p>
        </w:tc>
        <w:tc>
          <w:tcPr>
            <w:tcW w:w="120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0" w:lineRule="atLeast"/>
              <w:jc w:val="center"/>
              <w:rPr>
                <w:b/>
                <w:bCs/>
                <w:color w:val="0000FF"/>
                <w:sz w:val="22"/>
                <w:szCs w:val="22"/>
                <w:lang w:val="es-EC" w:eastAsia="es-EC"/>
              </w:rPr>
            </w:pPr>
            <w:r w:rsidRPr="001E3C1B">
              <w:rPr>
                <w:b/>
                <w:bCs/>
                <w:color w:val="0000FF"/>
                <w:sz w:val="22"/>
                <w:szCs w:val="22"/>
                <w:lang w:val="es-EC" w:eastAsia="es-EC"/>
              </w:rPr>
              <w:t>valor</w:t>
            </w:r>
          </w:p>
        </w:tc>
        <w:tc>
          <w:tcPr>
            <w:tcW w:w="2410"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0" w:lineRule="atLeast"/>
              <w:jc w:val="center"/>
              <w:rPr>
                <w:b/>
                <w:bCs/>
                <w:color w:val="0000FF"/>
                <w:sz w:val="22"/>
                <w:szCs w:val="22"/>
                <w:lang w:val="es-EC" w:eastAsia="es-EC"/>
              </w:rPr>
            </w:pPr>
            <w:r w:rsidRPr="001E3C1B">
              <w:rPr>
                <w:b/>
                <w:bCs/>
                <w:color w:val="0000FF"/>
                <w:sz w:val="22"/>
                <w:szCs w:val="22"/>
                <w:lang w:val="es-EC" w:eastAsia="es-EC"/>
              </w:rPr>
              <w:t>producto</w:t>
            </w:r>
          </w:p>
        </w:tc>
      </w:tr>
      <w:tr w:rsidR="005F4BBA" w:rsidRPr="001D00D1">
        <w:trPr>
          <w:trHeight w:val="255"/>
          <w:jc w:val="center"/>
        </w:trPr>
        <w:tc>
          <w:tcPr>
            <w:tcW w:w="1722"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2008-01-05</w:t>
            </w:r>
          </w:p>
        </w:tc>
        <w:tc>
          <w:tcPr>
            <w:tcW w:w="226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1,078.00</w:t>
            </w:r>
          </w:p>
        </w:tc>
        <w:tc>
          <w:tcPr>
            <w:tcW w:w="2410"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viejo</w:t>
            </w:r>
          </w:p>
        </w:tc>
      </w:tr>
      <w:tr w:rsidR="005F4BBA" w:rsidRPr="001D00D1">
        <w:trPr>
          <w:trHeight w:val="255"/>
          <w:jc w:val="center"/>
        </w:trPr>
        <w:tc>
          <w:tcPr>
            <w:tcW w:w="1722"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2008-01-09</w:t>
            </w:r>
          </w:p>
        </w:tc>
        <w:tc>
          <w:tcPr>
            <w:tcW w:w="226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707.00</w:t>
            </w:r>
          </w:p>
        </w:tc>
        <w:tc>
          <w:tcPr>
            <w:tcW w:w="2410"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parboliled</w:t>
            </w:r>
          </w:p>
        </w:tc>
      </w:tr>
      <w:tr w:rsidR="005F4BBA" w:rsidRPr="001D00D1">
        <w:trPr>
          <w:trHeight w:val="255"/>
          <w:jc w:val="center"/>
        </w:trPr>
        <w:tc>
          <w:tcPr>
            <w:tcW w:w="1722"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2008-03-06</w:t>
            </w:r>
          </w:p>
        </w:tc>
        <w:tc>
          <w:tcPr>
            <w:tcW w:w="226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1,864.80</w:t>
            </w:r>
          </w:p>
        </w:tc>
        <w:tc>
          <w:tcPr>
            <w:tcW w:w="2410"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viejo</w:t>
            </w:r>
          </w:p>
        </w:tc>
      </w:tr>
      <w:tr w:rsidR="005F4BBA" w:rsidRPr="001D00D1">
        <w:trPr>
          <w:trHeight w:val="255"/>
          <w:jc w:val="center"/>
        </w:trPr>
        <w:tc>
          <w:tcPr>
            <w:tcW w:w="1722"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2008-03-06</w:t>
            </w:r>
          </w:p>
        </w:tc>
        <w:tc>
          <w:tcPr>
            <w:tcW w:w="226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821.40</w:t>
            </w:r>
          </w:p>
        </w:tc>
        <w:tc>
          <w:tcPr>
            <w:tcW w:w="2410"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viejo</w:t>
            </w:r>
          </w:p>
        </w:tc>
      </w:tr>
      <w:tr w:rsidR="005F4BBA" w:rsidRPr="001D00D1">
        <w:trPr>
          <w:trHeight w:val="255"/>
          <w:jc w:val="center"/>
        </w:trPr>
        <w:tc>
          <w:tcPr>
            <w:tcW w:w="1722"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2008-03-06</w:t>
            </w:r>
          </w:p>
        </w:tc>
        <w:tc>
          <w:tcPr>
            <w:tcW w:w="226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1,110.00</w:t>
            </w:r>
          </w:p>
        </w:tc>
        <w:tc>
          <w:tcPr>
            <w:tcW w:w="2410"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viejo</w:t>
            </w:r>
          </w:p>
        </w:tc>
      </w:tr>
      <w:tr w:rsidR="005F4BBA" w:rsidRPr="001D00D1">
        <w:trPr>
          <w:trHeight w:val="255"/>
          <w:jc w:val="center"/>
        </w:trPr>
        <w:tc>
          <w:tcPr>
            <w:tcW w:w="1722"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2008-03-10</w:t>
            </w:r>
          </w:p>
        </w:tc>
        <w:tc>
          <w:tcPr>
            <w:tcW w:w="226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843.60</w:t>
            </w:r>
          </w:p>
        </w:tc>
        <w:tc>
          <w:tcPr>
            <w:tcW w:w="2410"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viejo</w:t>
            </w:r>
          </w:p>
        </w:tc>
      </w:tr>
      <w:tr w:rsidR="005F4BBA" w:rsidRPr="001D00D1">
        <w:trPr>
          <w:trHeight w:val="255"/>
          <w:jc w:val="center"/>
        </w:trPr>
        <w:tc>
          <w:tcPr>
            <w:tcW w:w="1722"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2008-04-06</w:t>
            </w:r>
          </w:p>
        </w:tc>
        <w:tc>
          <w:tcPr>
            <w:tcW w:w="226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980.00</w:t>
            </w:r>
          </w:p>
        </w:tc>
        <w:tc>
          <w:tcPr>
            <w:tcW w:w="2410"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parboliled</w:t>
            </w:r>
          </w:p>
        </w:tc>
      </w:tr>
      <w:tr w:rsidR="005F4BBA" w:rsidRPr="001D00D1">
        <w:trPr>
          <w:trHeight w:val="255"/>
          <w:jc w:val="center"/>
        </w:trPr>
        <w:tc>
          <w:tcPr>
            <w:tcW w:w="1722"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2008-04-07</w:t>
            </w:r>
          </w:p>
        </w:tc>
        <w:tc>
          <w:tcPr>
            <w:tcW w:w="226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980.00</w:t>
            </w:r>
          </w:p>
        </w:tc>
        <w:tc>
          <w:tcPr>
            <w:tcW w:w="2410"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parboliled</w:t>
            </w:r>
          </w:p>
        </w:tc>
      </w:tr>
      <w:tr w:rsidR="005F4BBA" w:rsidRPr="001D00D1">
        <w:trPr>
          <w:trHeight w:val="255"/>
          <w:jc w:val="center"/>
        </w:trPr>
        <w:tc>
          <w:tcPr>
            <w:tcW w:w="1722"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2008-04-08</w:t>
            </w:r>
          </w:p>
        </w:tc>
        <w:tc>
          <w:tcPr>
            <w:tcW w:w="226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740.00</w:t>
            </w:r>
          </w:p>
        </w:tc>
        <w:tc>
          <w:tcPr>
            <w:tcW w:w="2410"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parboliled</w:t>
            </w:r>
          </w:p>
        </w:tc>
      </w:tr>
      <w:tr w:rsidR="005F4BBA" w:rsidRPr="001D00D1">
        <w:trPr>
          <w:trHeight w:val="255"/>
          <w:jc w:val="center"/>
        </w:trPr>
        <w:tc>
          <w:tcPr>
            <w:tcW w:w="1722"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2008-04-09</w:t>
            </w:r>
          </w:p>
        </w:tc>
        <w:tc>
          <w:tcPr>
            <w:tcW w:w="226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700.00</w:t>
            </w:r>
          </w:p>
        </w:tc>
        <w:tc>
          <w:tcPr>
            <w:tcW w:w="2410"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parboliled</w:t>
            </w:r>
          </w:p>
        </w:tc>
      </w:tr>
      <w:tr w:rsidR="005F4BBA" w:rsidRPr="001D00D1">
        <w:trPr>
          <w:trHeight w:val="255"/>
          <w:jc w:val="center"/>
        </w:trPr>
        <w:tc>
          <w:tcPr>
            <w:tcW w:w="1722"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2008-05-08</w:t>
            </w:r>
          </w:p>
        </w:tc>
        <w:tc>
          <w:tcPr>
            <w:tcW w:w="226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1,130.00</w:t>
            </w:r>
          </w:p>
        </w:tc>
        <w:tc>
          <w:tcPr>
            <w:tcW w:w="2410"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viejo</w:t>
            </w:r>
          </w:p>
        </w:tc>
      </w:tr>
      <w:tr w:rsidR="005F4BBA" w:rsidRPr="001D00D1">
        <w:trPr>
          <w:trHeight w:val="255"/>
          <w:jc w:val="center"/>
        </w:trPr>
        <w:tc>
          <w:tcPr>
            <w:tcW w:w="1722"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2008-05-08</w:t>
            </w:r>
          </w:p>
        </w:tc>
        <w:tc>
          <w:tcPr>
            <w:tcW w:w="226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1,389.90</w:t>
            </w:r>
          </w:p>
        </w:tc>
        <w:tc>
          <w:tcPr>
            <w:tcW w:w="2410"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viejo</w:t>
            </w:r>
          </w:p>
        </w:tc>
      </w:tr>
      <w:tr w:rsidR="005F4BBA" w:rsidRPr="001D00D1">
        <w:trPr>
          <w:trHeight w:val="255"/>
          <w:jc w:val="center"/>
        </w:trPr>
        <w:tc>
          <w:tcPr>
            <w:tcW w:w="1722"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2008-05-13</w:t>
            </w:r>
          </w:p>
        </w:tc>
        <w:tc>
          <w:tcPr>
            <w:tcW w:w="226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1,762.80</w:t>
            </w:r>
          </w:p>
        </w:tc>
        <w:tc>
          <w:tcPr>
            <w:tcW w:w="2410"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viejo</w:t>
            </w:r>
          </w:p>
        </w:tc>
      </w:tr>
      <w:tr w:rsidR="005F4BBA" w:rsidRPr="001D00D1">
        <w:trPr>
          <w:trHeight w:val="255"/>
          <w:jc w:val="center"/>
        </w:trPr>
        <w:tc>
          <w:tcPr>
            <w:tcW w:w="1722"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2008-05-14</w:t>
            </w:r>
          </w:p>
        </w:tc>
        <w:tc>
          <w:tcPr>
            <w:tcW w:w="226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1,365.30</w:t>
            </w:r>
          </w:p>
        </w:tc>
        <w:tc>
          <w:tcPr>
            <w:tcW w:w="2410"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viejo</w:t>
            </w:r>
          </w:p>
        </w:tc>
      </w:tr>
      <w:tr w:rsidR="005F4BBA" w:rsidRPr="001D00D1">
        <w:trPr>
          <w:trHeight w:val="255"/>
          <w:jc w:val="center"/>
        </w:trPr>
        <w:tc>
          <w:tcPr>
            <w:tcW w:w="1722"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2008-05-15</w:t>
            </w:r>
          </w:p>
        </w:tc>
        <w:tc>
          <w:tcPr>
            <w:tcW w:w="226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980.00</w:t>
            </w:r>
          </w:p>
        </w:tc>
        <w:tc>
          <w:tcPr>
            <w:tcW w:w="2410"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parboliled</w:t>
            </w:r>
          </w:p>
        </w:tc>
      </w:tr>
      <w:tr w:rsidR="005F4BBA" w:rsidRPr="001D00D1">
        <w:trPr>
          <w:trHeight w:val="255"/>
          <w:jc w:val="center"/>
        </w:trPr>
        <w:tc>
          <w:tcPr>
            <w:tcW w:w="1722"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2008-06-09</w:t>
            </w:r>
          </w:p>
        </w:tc>
        <w:tc>
          <w:tcPr>
            <w:tcW w:w="226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740.00</w:t>
            </w:r>
          </w:p>
        </w:tc>
        <w:tc>
          <w:tcPr>
            <w:tcW w:w="2410"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parboliled</w:t>
            </w:r>
          </w:p>
        </w:tc>
      </w:tr>
      <w:tr w:rsidR="005F4BBA" w:rsidRPr="001D00D1">
        <w:trPr>
          <w:trHeight w:val="255"/>
          <w:jc w:val="center"/>
        </w:trPr>
        <w:tc>
          <w:tcPr>
            <w:tcW w:w="1722"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2008-06-09</w:t>
            </w:r>
          </w:p>
        </w:tc>
        <w:tc>
          <w:tcPr>
            <w:tcW w:w="226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1,000.00</w:t>
            </w:r>
          </w:p>
        </w:tc>
        <w:tc>
          <w:tcPr>
            <w:tcW w:w="2410"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parboliled</w:t>
            </w:r>
          </w:p>
        </w:tc>
      </w:tr>
      <w:tr w:rsidR="005F4BBA" w:rsidRPr="001D00D1">
        <w:trPr>
          <w:trHeight w:val="255"/>
          <w:jc w:val="center"/>
        </w:trPr>
        <w:tc>
          <w:tcPr>
            <w:tcW w:w="1722"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2008-06-10</w:t>
            </w:r>
          </w:p>
        </w:tc>
        <w:tc>
          <w:tcPr>
            <w:tcW w:w="226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980.00</w:t>
            </w:r>
          </w:p>
        </w:tc>
        <w:tc>
          <w:tcPr>
            <w:tcW w:w="2410"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parboliled</w:t>
            </w:r>
          </w:p>
        </w:tc>
      </w:tr>
      <w:tr w:rsidR="005F4BBA" w:rsidRPr="001D00D1">
        <w:trPr>
          <w:trHeight w:val="255"/>
          <w:jc w:val="center"/>
        </w:trPr>
        <w:tc>
          <w:tcPr>
            <w:tcW w:w="1722"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2008-08-19</w:t>
            </w:r>
          </w:p>
        </w:tc>
        <w:tc>
          <w:tcPr>
            <w:tcW w:w="226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1,322.50</w:t>
            </w:r>
          </w:p>
        </w:tc>
        <w:tc>
          <w:tcPr>
            <w:tcW w:w="2410"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viejo</w:t>
            </w:r>
          </w:p>
        </w:tc>
      </w:tr>
      <w:tr w:rsidR="005F4BBA" w:rsidRPr="001D00D1">
        <w:trPr>
          <w:trHeight w:val="255"/>
          <w:jc w:val="center"/>
        </w:trPr>
        <w:tc>
          <w:tcPr>
            <w:tcW w:w="1722"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2008-08-20</w:t>
            </w:r>
          </w:p>
        </w:tc>
        <w:tc>
          <w:tcPr>
            <w:tcW w:w="226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1,299.50</w:t>
            </w:r>
          </w:p>
        </w:tc>
        <w:tc>
          <w:tcPr>
            <w:tcW w:w="2410"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viejo</w:t>
            </w:r>
          </w:p>
        </w:tc>
      </w:tr>
      <w:tr w:rsidR="005F4BBA" w:rsidRPr="001D00D1">
        <w:trPr>
          <w:trHeight w:val="255"/>
          <w:jc w:val="center"/>
        </w:trPr>
        <w:tc>
          <w:tcPr>
            <w:tcW w:w="1722"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2008-08-21</w:t>
            </w:r>
          </w:p>
        </w:tc>
        <w:tc>
          <w:tcPr>
            <w:tcW w:w="226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1,138.50</w:t>
            </w:r>
          </w:p>
        </w:tc>
        <w:tc>
          <w:tcPr>
            <w:tcW w:w="2410"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viejo</w:t>
            </w:r>
          </w:p>
        </w:tc>
      </w:tr>
      <w:tr w:rsidR="005F4BBA" w:rsidRPr="001D00D1">
        <w:trPr>
          <w:trHeight w:val="255"/>
          <w:jc w:val="center"/>
        </w:trPr>
        <w:tc>
          <w:tcPr>
            <w:tcW w:w="1722"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2008-08-22</w:t>
            </w:r>
          </w:p>
        </w:tc>
        <w:tc>
          <w:tcPr>
            <w:tcW w:w="226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1,127.00</w:t>
            </w:r>
          </w:p>
        </w:tc>
        <w:tc>
          <w:tcPr>
            <w:tcW w:w="2410"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viejo</w:t>
            </w:r>
          </w:p>
        </w:tc>
      </w:tr>
      <w:tr w:rsidR="005F4BBA" w:rsidRPr="001D00D1">
        <w:trPr>
          <w:trHeight w:val="255"/>
          <w:jc w:val="center"/>
        </w:trPr>
        <w:tc>
          <w:tcPr>
            <w:tcW w:w="1722"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2008-08-23</w:t>
            </w:r>
          </w:p>
        </w:tc>
        <w:tc>
          <w:tcPr>
            <w:tcW w:w="226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980.00</w:t>
            </w:r>
          </w:p>
        </w:tc>
        <w:tc>
          <w:tcPr>
            <w:tcW w:w="2410"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parboliled</w:t>
            </w:r>
          </w:p>
        </w:tc>
      </w:tr>
      <w:tr w:rsidR="005F4BBA" w:rsidRPr="001D00D1">
        <w:trPr>
          <w:trHeight w:val="255"/>
          <w:jc w:val="center"/>
        </w:trPr>
        <w:tc>
          <w:tcPr>
            <w:tcW w:w="1722"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2008-08-25</w:t>
            </w:r>
          </w:p>
        </w:tc>
        <w:tc>
          <w:tcPr>
            <w:tcW w:w="226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700.00</w:t>
            </w:r>
          </w:p>
        </w:tc>
        <w:tc>
          <w:tcPr>
            <w:tcW w:w="2410"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parboliled</w:t>
            </w:r>
          </w:p>
        </w:tc>
      </w:tr>
      <w:tr w:rsidR="005F4BBA" w:rsidRPr="001D00D1">
        <w:trPr>
          <w:trHeight w:val="255"/>
          <w:jc w:val="center"/>
        </w:trPr>
        <w:tc>
          <w:tcPr>
            <w:tcW w:w="1722" w:type="dxa"/>
            <w:tcBorders>
              <w:top w:val="nil"/>
              <w:left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2008-08-25</w:t>
            </w:r>
          </w:p>
        </w:tc>
        <w:tc>
          <w:tcPr>
            <w:tcW w:w="2268" w:type="dxa"/>
            <w:tcBorders>
              <w:top w:val="nil"/>
              <w:left w:val="nil"/>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nil"/>
              <w:left w:val="nil"/>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750.00</w:t>
            </w:r>
          </w:p>
        </w:tc>
        <w:tc>
          <w:tcPr>
            <w:tcW w:w="2410" w:type="dxa"/>
            <w:tcBorders>
              <w:top w:val="nil"/>
              <w:left w:val="nil"/>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parboliled</w:t>
            </w:r>
          </w:p>
        </w:tc>
      </w:tr>
      <w:tr w:rsidR="005F4BBA" w:rsidRPr="001D00D1">
        <w:trPr>
          <w:trHeight w:val="255"/>
          <w:jc w:val="center"/>
        </w:trPr>
        <w:tc>
          <w:tcPr>
            <w:tcW w:w="1722"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2008-08-26</w:t>
            </w:r>
          </w:p>
        </w:tc>
        <w:tc>
          <w:tcPr>
            <w:tcW w:w="226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650.00</w:t>
            </w:r>
          </w:p>
        </w:tc>
        <w:tc>
          <w:tcPr>
            <w:tcW w:w="2410"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parboliled</w:t>
            </w:r>
          </w:p>
        </w:tc>
      </w:tr>
      <w:tr w:rsidR="005F4BBA" w:rsidRPr="001D00D1">
        <w:trPr>
          <w:trHeight w:val="255"/>
          <w:jc w:val="center"/>
        </w:trPr>
        <w:tc>
          <w:tcPr>
            <w:tcW w:w="1722"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2008-09-30</w:t>
            </w:r>
          </w:p>
        </w:tc>
        <w:tc>
          <w:tcPr>
            <w:tcW w:w="226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843.60</w:t>
            </w:r>
          </w:p>
        </w:tc>
        <w:tc>
          <w:tcPr>
            <w:tcW w:w="2410"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viejo</w:t>
            </w:r>
          </w:p>
        </w:tc>
      </w:tr>
      <w:tr w:rsidR="005F4BBA" w:rsidRPr="001D00D1">
        <w:trPr>
          <w:trHeight w:val="255"/>
          <w:jc w:val="center"/>
        </w:trPr>
        <w:tc>
          <w:tcPr>
            <w:tcW w:w="1722"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2008-10-01</w:t>
            </w:r>
          </w:p>
        </w:tc>
        <w:tc>
          <w:tcPr>
            <w:tcW w:w="226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2,145.00</w:t>
            </w:r>
          </w:p>
        </w:tc>
        <w:tc>
          <w:tcPr>
            <w:tcW w:w="2410"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viejo</w:t>
            </w:r>
          </w:p>
        </w:tc>
      </w:tr>
      <w:tr w:rsidR="005F4BBA" w:rsidRPr="001D00D1">
        <w:trPr>
          <w:trHeight w:val="255"/>
          <w:jc w:val="center"/>
        </w:trPr>
        <w:tc>
          <w:tcPr>
            <w:tcW w:w="1722"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2008-10-02</w:t>
            </w:r>
          </w:p>
        </w:tc>
        <w:tc>
          <w:tcPr>
            <w:tcW w:w="226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814.00</w:t>
            </w:r>
          </w:p>
        </w:tc>
        <w:tc>
          <w:tcPr>
            <w:tcW w:w="2410"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viejo</w:t>
            </w:r>
          </w:p>
        </w:tc>
      </w:tr>
      <w:tr w:rsidR="005F4BBA" w:rsidRPr="001D00D1">
        <w:trPr>
          <w:trHeight w:val="255"/>
          <w:jc w:val="center"/>
        </w:trPr>
        <w:tc>
          <w:tcPr>
            <w:tcW w:w="1722"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2008-10-03</w:t>
            </w:r>
          </w:p>
        </w:tc>
        <w:tc>
          <w:tcPr>
            <w:tcW w:w="226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770.00</w:t>
            </w:r>
          </w:p>
        </w:tc>
        <w:tc>
          <w:tcPr>
            <w:tcW w:w="2410"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viejo</w:t>
            </w:r>
          </w:p>
        </w:tc>
      </w:tr>
      <w:tr w:rsidR="005F4BBA" w:rsidRPr="001D00D1">
        <w:trPr>
          <w:trHeight w:val="255"/>
          <w:jc w:val="center"/>
        </w:trPr>
        <w:tc>
          <w:tcPr>
            <w:tcW w:w="1722"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2008-10-04</w:t>
            </w:r>
          </w:p>
        </w:tc>
        <w:tc>
          <w:tcPr>
            <w:tcW w:w="226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700.00</w:t>
            </w:r>
          </w:p>
        </w:tc>
        <w:tc>
          <w:tcPr>
            <w:tcW w:w="2410"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parboliled</w:t>
            </w:r>
          </w:p>
        </w:tc>
      </w:tr>
      <w:tr w:rsidR="005F4BBA" w:rsidRPr="001D00D1">
        <w:trPr>
          <w:trHeight w:val="255"/>
          <w:jc w:val="center"/>
        </w:trPr>
        <w:tc>
          <w:tcPr>
            <w:tcW w:w="1722"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2008-10-05</w:t>
            </w:r>
          </w:p>
        </w:tc>
        <w:tc>
          <w:tcPr>
            <w:tcW w:w="226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900.00</w:t>
            </w:r>
          </w:p>
        </w:tc>
        <w:tc>
          <w:tcPr>
            <w:tcW w:w="2410"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parboliled</w:t>
            </w:r>
          </w:p>
        </w:tc>
      </w:tr>
      <w:tr w:rsidR="005F4BBA" w:rsidRPr="001D00D1">
        <w:trPr>
          <w:trHeight w:val="255"/>
          <w:jc w:val="center"/>
        </w:trPr>
        <w:tc>
          <w:tcPr>
            <w:tcW w:w="1722"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2008-10-06</w:t>
            </w:r>
          </w:p>
        </w:tc>
        <w:tc>
          <w:tcPr>
            <w:tcW w:w="226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980.00</w:t>
            </w:r>
          </w:p>
        </w:tc>
        <w:tc>
          <w:tcPr>
            <w:tcW w:w="2410"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parboliled</w:t>
            </w:r>
          </w:p>
        </w:tc>
      </w:tr>
      <w:tr w:rsidR="005F4BBA" w:rsidRPr="001D00D1">
        <w:trPr>
          <w:trHeight w:val="255"/>
          <w:jc w:val="center"/>
        </w:trPr>
        <w:tc>
          <w:tcPr>
            <w:tcW w:w="1722"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2008-10-07</w:t>
            </w:r>
          </w:p>
        </w:tc>
        <w:tc>
          <w:tcPr>
            <w:tcW w:w="226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750.00</w:t>
            </w:r>
          </w:p>
        </w:tc>
        <w:tc>
          <w:tcPr>
            <w:tcW w:w="2410"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parboliled</w:t>
            </w:r>
          </w:p>
        </w:tc>
      </w:tr>
      <w:tr w:rsidR="005F4BBA" w:rsidRPr="001D00D1">
        <w:trPr>
          <w:trHeight w:val="255"/>
          <w:jc w:val="center"/>
        </w:trPr>
        <w:tc>
          <w:tcPr>
            <w:tcW w:w="1722"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2008-11-22</w:t>
            </w:r>
          </w:p>
        </w:tc>
        <w:tc>
          <w:tcPr>
            <w:tcW w:w="226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1,150.52</w:t>
            </w:r>
          </w:p>
        </w:tc>
        <w:tc>
          <w:tcPr>
            <w:tcW w:w="2410"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viejo</w:t>
            </w:r>
          </w:p>
        </w:tc>
      </w:tr>
      <w:tr w:rsidR="005F4BBA" w:rsidRPr="001D00D1">
        <w:trPr>
          <w:trHeight w:val="255"/>
          <w:jc w:val="center"/>
        </w:trPr>
        <w:tc>
          <w:tcPr>
            <w:tcW w:w="1722"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2008-11-24</w:t>
            </w:r>
          </w:p>
        </w:tc>
        <w:tc>
          <w:tcPr>
            <w:tcW w:w="226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1,150.52</w:t>
            </w:r>
          </w:p>
        </w:tc>
        <w:tc>
          <w:tcPr>
            <w:tcW w:w="2410"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viejo</w:t>
            </w:r>
          </w:p>
        </w:tc>
      </w:tr>
      <w:tr w:rsidR="005F4BBA" w:rsidRPr="001D00D1">
        <w:trPr>
          <w:trHeight w:val="255"/>
          <w:jc w:val="center"/>
        </w:trPr>
        <w:tc>
          <w:tcPr>
            <w:tcW w:w="1722"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2008-11-25</w:t>
            </w:r>
          </w:p>
        </w:tc>
        <w:tc>
          <w:tcPr>
            <w:tcW w:w="226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1,150.52</w:t>
            </w:r>
          </w:p>
        </w:tc>
        <w:tc>
          <w:tcPr>
            <w:tcW w:w="2410"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viejo</w:t>
            </w:r>
          </w:p>
        </w:tc>
      </w:tr>
      <w:tr w:rsidR="005F4BBA" w:rsidRPr="001D00D1">
        <w:trPr>
          <w:trHeight w:val="255"/>
          <w:jc w:val="center"/>
        </w:trPr>
        <w:tc>
          <w:tcPr>
            <w:tcW w:w="1722"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2008-11-26</w:t>
            </w:r>
          </w:p>
        </w:tc>
        <w:tc>
          <w:tcPr>
            <w:tcW w:w="226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821.80</w:t>
            </w:r>
          </w:p>
        </w:tc>
        <w:tc>
          <w:tcPr>
            <w:tcW w:w="2410"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viejo</w:t>
            </w:r>
          </w:p>
        </w:tc>
      </w:tr>
      <w:tr w:rsidR="005F4BBA" w:rsidRPr="001D00D1">
        <w:trPr>
          <w:trHeight w:val="255"/>
          <w:jc w:val="center"/>
        </w:trPr>
        <w:tc>
          <w:tcPr>
            <w:tcW w:w="1722"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2008-11-27</w:t>
            </w:r>
          </w:p>
        </w:tc>
        <w:tc>
          <w:tcPr>
            <w:tcW w:w="226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733.60</w:t>
            </w:r>
          </w:p>
        </w:tc>
        <w:tc>
          <w:tcPr>
            <w:tcW w:w="2410"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parboliled</w:t>
            </w:r>
          </w:p>
        </w:tc>
      </w:tr>
      <w:tr w:rsidR="005F4BBA" w:rsidRPr="001D00D1">
        <w:trPr>
          <w:trHeight w:val="255"/>
          <w:jc w:val="center"/>
        </w:trPr>
        <w:tc>
          <w:tcPr>
            <w:tcW w:w="1722"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2008-11-28</w:t>
            </w:r>
          </w:p>
        </w:tc>
        <w:tc>
          <w:tcPr>
            <w:tcW w:w="226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775.52</w:t>
            </w:r>
          </w:p>
        </w:tc>
        <w:tc>
          <w:tcPr>
            <w:tcW w:w="2410"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parboliled</w:t>
            </w:r>
          </w:p>
        </w:tc>
      </w:tr>
      <w:tr w:rsidR="005F4BBA" w:rsidRPr="001D00D1">
        <w:trPr>
          <w:trHeight w:val="255"/>
          <w:jc w:val="center"/>
        </w:trPr>
        <w:tc>
          <w:tcPr>
            <w:tcW w:w="1722"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2008-11-29</w:t>
            </w:r>
          </w:p>
        </w:tc>
        <w:tc>
          <w:tcPr>
            <w:tcW w:w="226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Pr>
                <w:sz w:val="22"/>
                <w:szCs w:val="22"/>
                <w:lang w:val="es-EC" w:eastAsia="es-EC"/>
              </w:rPr>
              <w:t>Piladora El Pepó</w:t>
            </w:r>
            <w:r w:rsidRPr="001D00D1">
              <w:rPr>
                <w:sz w:val="22"/>
                <w:szCs w:val="22"/>
                <w:lang w:val="es-EC" w:eastAsia="es-EC"/>
              </w:rPr>
              <w:t>n</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775.52</w:t>
            </w:r>
          </w:p>
        </w:tc>
        <w:tc>
          <w:tcPr>
            <w:tcW w:w="2410"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Arrocillo fino parboliled</w:t>
            </w:r>
          </w:p>
        </w:tc>
      </w:tr>
      <w:tr w:rsidR="005F4BBA" w:rsidRPr="001D00D1">
        <w:trPr>
          <w:trHeight w:val="255"/>
          <w:jc w:val="center"/>
        </w:trPr>
        <w:tc>
          <w:tcPr>
            <w:tcW w:w="3990" w:type="dxa"/>
            <w:gridSpan w:val="2"/>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0" w:lineRule="atLeast"/>
              <w:jc w:val="center"/>
              <w:rPr>
                <w:b/>
                <w:color w:val="0000FF"/>
                <w:sz w:val="22"/>
                <w:szCs w:val="22"/>
                <w:lang w:val="es-EC" w:eastAsia="es-EC"/>
              </w:rPr>
            </w:pPr>
            <w:r w:rsidRPr="001E3C1B">
              <w:rPr>
                <w:b/>
                <w:color w:val="0000FF"/>
                <w:sz w:val="22"/>
                <w:szCs w:val="22"/>
                <w:lang w:val="es-EC" w:eastAsia="es-EC"/>
              </w:rPr>
              <w:t>Total</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E3C1B" w:rsidRDefault="005F4BBA" w:rsidP="00D454DF">
            <w:pPr>
              <w:spacing w:line="20" w:lineRule="atLeast"/>
              <w:jc w:val="center"/>
              <w:rPr>
                <w:b/>
                <w:color w:val="0000FF"/>
                <w:sz w:val="22"/>
                <w:szCs w:val="22"/>
                <w:lang w:val="es-EC" w:eastAsia="es-EC"/>
              </w:rPr>
            </w:pPr>
            <w:r w:rsidRPr="001E3C1B">
              <w:rPr>
                <w:b/>
                <w:color w:val="0000FF"/>
                <w:sz w:val="22"/>
                <w:szCs w:val="22"/>
                <w:lang w:val="es-EC" w:eastAsia="es-EC"/>
              </w:rPr>
              <w:t>41,600.90</w:t>
            </w:r>
          </w:p>
        </w:tc>
        <w:tc>
          <w:tcPr>
            <w:tcW w:w="2410" w:type="dxa"/>
            <w:tcBorders>
              <w:top w:val="single" w:sz="4" w:space="0" w:color="auto"/>
              <w:left w:val="nil"/>
              <w:bottom w:val="single" w:sz="4" w:space="0" w:color="auto"/>
              <w:right w:val="single" w:sz="4" w:space="0" w:color="auto"/>
            </w:tcBorders>
            <w:shd w:val="clear" w:color="auto" w:fill="E6E6E6"/>
            <w:noWrap/>
            <w:vAlign w:val="bottom"/>
          </w:tcPr>
          <w:p w:rsidR="005F4BBA" w:rsidRPr="001E3C1B" w:rsidRDefault="005F4BBA" w:rsidP="00D454DF">
            <w:pPr>
              <w:spacing w:line="20" w:lineRule="atLeast"/>
              <w:rPr>
                <w:color w:val="0000FF"/>
                <w:sz w:val="22"/>
                <w:szCs w:val="22"/>
                <w:lang w:val="es-EC" w:eastAsia="es-EC"/>
              </w:rPr>
            </w:pPr>
            <w:r w:rsidRPr="001E3C1B">
              <w:rPr>
                <w:color w:val="0000FF"/>
                <w:sz w:val="22"/>
                <w:szCs w:val="22"/>
                <w:lang w:val="es-EC" w:eastAsia="es-EC"/>
              </w:rPr>
              <w:t> </w:t>
            </w:r>
          </w:p>
        </w:tc>
      </w:tr>
    </w:tbl>
    <w:p w:rsidR="005F4BBA" w:rsidRDefault="005F4BBA" w:rsidP="005F4BBA"/>
    <w:p w:rsidR="005F4BBA" w:rsidRDefault="005F4BBA" w:rsidP="005F4BBA">
      <w:r>
        <w:br w:type="page"/>
      </w:r>
    </w:p>
    <w:tbl>
      <w:tblPr>
        <w:tblW w:w="7004" w:type="dxa"/>
        <w:jc w:val="center"/>
        <w:shd w:val="clear" w:color="auto" w:fill="E6E6E6"/>
        <w:tblCellMar>
          <w:left w:w="70" w:type="dxa"/>
          <w:right w:w="70" w:type="dxa"/>
        </w:tblCellMar>
        <w:tblLook w:val="04A0"/>
      </w:tblPr>
      <w:tblGrid>
        <w:gridCol w:w="1408"/>
        <w:gridCol w:w="1847"/>
        <w:gridCol w:w="1691"/>
        <w:gridCol w:w="2058"/>
      </w:tblGrid>
      <w:tr w:rsidR="005F4BBA" w:rsidRPr="001D00D1">
        <w:trPr>
          <w:trHeight w:val="255"/>
          <w:jc w:val="center"/>
        </w:trPr>
        <w:tc>
          <w:tcPr>
            <w:tcW w:w="7004" w:type="dxa"/>
            <w:gridSpan w:val="4"/>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0" w:lineRule="atLeast"/>
              <w:jc w:val="center"/>
              <w:rPr>
                <w:b/>
                <w:bCs/>
                <w:color w:val="0000FF"/>
                <w:sz w:val="22"/>
                <w:szCs w:val="22"/>
                <w:lang w:val="es-EC" w:eastAsia="es-EC"/>
              </w:rPr>
            </w:pPr>
            <w:r w:rsidRPr="001E3C1B">
              <w:rPr>
                <w:b/>
                <w:bCs/>
                <w:color w:val="0000FF"/>
                <w:sz w:val="22"/>
                <w:szCs w:val="22"/>
                <w:lang w:eastAsia="es-EC"/>
              </w:rPr>
              <w:lastRenderedPageBreak/>
              <w:t>ANÁLISIS DE COMPRAS A PROVEEDORES</w:t>
            </w:r>
          </w:p>
        </w:tc>
      </w:tr>
      <w:tr w:rsidR="005F4BBA" w:rsidRPr="001D00D1">
        <w:trPr>
          <w:trHeight w:val="255"/>
          <w:jc w:val="center"/>
        </w:trPr>
        <w:tc>
          <w:tcPr>
            <w:tcW w:w="7004" w:type="dxa"/>
            <w:gridSpan w:val="4"/>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0" w:lineRule="atLeast"/>
              <w:jc w:val="center"/>
              <w:rPr>
                <w:b/>
                <w:bCs/>
                <w:color w:val="0000FF"/>
                <w:sz w:val="22"/>
                <w:szCs w:val="22"/>
                <w:lang w:val="es-EC" w:eastAsia="es-EC"/>
              </w:rPr>
            </w:pPr>
            <w:r w:rsidRPr="001E3C1B">
              <w:rPr>
                <w:b/>
                <w:bCs/>
                <w:color w:val="0000FF"/>
                <w:sz w:val="22"/>
                <w:szCs w:val="22"/>
                <w:lang w:eastAsia="es-EC"/>
              </w:rPr>
              <w:t>MOVIMIENTOS DE COMPRAS AÑO 2008</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b/>
                <w:bCs/>
                <w:sz w:val="22"/>
                <w:szCs w:val="22"/>
                <w:lang w:val="es-EC" w:eastAsia="es-EC"/>
              </w:rPr>
            </w:pPr>
            <w:r w:rsidRPr="001D00D1">
              <w:rPr>
                <w:b/>
                <w:bCs/>
                <w:sz w:val="22"/>
                <w:szCs w:val="22"/>
                <w:lang w:val="es-EC" w:eastAsia="es-EC"/>
              </w:rPr>
              <w:t>FECHA</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b/>
                <w:bCs/>
                <w:sz w:val="22"/>
                <w:szCs w:val="22"/>
                <w:lang w:val="es-EC" w:eastAsia="es-EC"/>
              </w:rPr>
            </w:pPr>
            <w:r w:rsidRPr="001D00D1">
              <w:rPr>
                <w:b/>
                <w:bCs/>
                <w:sz w:val="22"/>
                <w:szCs w:val="22"/>
                <w:lang w:val="es-EC" w:eastAsia="es-EC"/>
              </w:rPr>
              <w:t>proveedor</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b/>
                <w:bCs/>
                <w:sz w:val="22"/>
                <w:szCs w:val="22"/>
                <w:lang w:val="es-EC" w:eastAsia="es-EC"/>
              </w:rPr>
            </w:pPr>
            <w:r w:rsidRPr="001D00D1">
              <w:rPr>
                <w:b/>
                <w:bCs/>
                <w:sz w:val="22"/>
                <w:szCs w:val="22"/>
                <w:lang w:val="es-EC" w:eastAsia="es-EC"/>
              </w:rPr>
              <w:t>valor</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b/>
                <w:bCs/>
                <w:sz w:val="22"/>
                <w:szCs w:val="22"/>
                <w:lang w:val="es-EC" w:eastAsia="es-EC"/>
              </w:rPr>
            </w:pPr>
            <w:r w:rsidRPr="001D00D1">
              <w:rPr>
                <w:b/>
                <w:bCs/>
                <w:sz w:val="22"/>
                <w:szCs w:val="22"/>
                <w:lang w:val="es-EC" w:eastAsia="es-EC"/>
              </w:rPr>
              <w:t>producto</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2008-01-02</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3,354.21</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parboiled</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2008-01-03</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3,219.00</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parboiled</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2008-01-09</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2,418.00</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Viejo</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2008-01-10</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4,836.00</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Viejo</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2008-01-11</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3,100.00</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Viejo</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2008-01-14</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3,038.00</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Viejo</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2008-02-08</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3,780.00</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Viejo</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2008-02-08</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3,750.00</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Viejo</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2008-02-08</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2,340.00</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Viejo</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2008-02-11</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2,220.00</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Viejo</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2008-03-06</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2,362.82</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parboiled</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2008-04-20</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5,148.00</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Viejo</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2008-04-21</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3,234.00</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Viejo</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2008-05-05</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4,183.20</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Viejo</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2008-05-06</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4,183.20</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Viejo</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2008-05-08</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3,228.12</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parboiled</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2008-07-16</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5,179.20</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Viejo</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2008-07-17</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3,350.00</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Viejo</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2008-07-18</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3,283.00</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Viejo</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2008-07-19</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4,020.00</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Viejo</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2008-08-18</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3,286.92</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parboiled</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2008-09-29</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3,440.00</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Viejo</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2008-09-29</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4,128.00</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Viejo</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2008-09-29</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3,440.00</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Viejo</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2008-09-29</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4,403.20</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Viejo</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2008-09-29</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4,149.18</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parboiled</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2008-10-12</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340.00</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Viejo</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2008-10-13</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3,332.00</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Viejo</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2008-10-14</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4,284.00</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Viejo</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2008-10-15</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5,304.00</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Viejo</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2008-10-16</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3,842.00</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Viejo</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2008-11-22</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5,129.28</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parboiled</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2008-12-01</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3,290.84</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Viejo</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2008-12-02</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3,358.00</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Viejo</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2008-12-03</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3,760.96</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Viejo</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2008-12-04</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3,290.84</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Viejo</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2008-12-05</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2,518.50</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Viejo</w:t>
            </w:r>
          </w:p>
        </w:tc>
      </w:tr>
      <w:tr w:rsidR="005F4BBA" w:rsidRPr="001D00D1">
        <w:trPr>
          <w:trHeight w:val="255"/>
          <w:jc w:val="center"/>
        </w:trPr>
        <w:tc>
          <w:tcPr>
            <w:tcW w:w="1408"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2008-12-06</w:t>
            </w:r>
          </w:p>
        </w:tc>
        <w:tc>
          <w:tcPr>
            <w:tcW w:w="1847"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el Rey</w:t>
            </w:r>
          </w:p>
        </w:tc>
        <w:tc>
          <w:tcPr>
            <w:tcW w:w="169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2,619.24</w:t>
            </w:r>
          </w:p>
        </w:tc>
        <w:tc>
          <w:tcPr>
            <w:tcW w:w="205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Arroz Viejo</w:t>
            </w:r>
          </w:p>
        </w:tc>
      </w:tr>
      <w:tr w:rsidR="005F4BBA" w:rsidRPr="001E3C1B">
        <w:trPr>
          <w:trHeight w:val="255"/>
          <w:jc w:val="center"/>
        </w:trPr>
        <w:tc>
          <w:tcPr>
            <w:tcW w:w="3255" w:type="dxa"/>
            <w:gridSpan w:val="2"/>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0" w:lineRule="atLeast"/>
              <w:jc w:val="center"/>
              <w:rPr>
                <w:b/>
                <w:color w:val="0000FF"/>
                <w:sz w:val="22"/>
                <w:szCs w:val="22"/>
                <w:lang w:val="es-EC" w:eastAsia="es-EC"/>
              </w:rPr>
            </w:pPr>
            <w:r w:rsidRPr="001E3C1B">
              <w:rPr>
                <w:b/>
                <w:color w:val="0000FF"/>
                <w:sz w:val="22"/>
                <w:szCs w:val="22"/>
                <w:lang w:val="es-EC" w:eastAsia="es-EC"/>
              </w:rPr>
              <w:t>Total</w:t>
            </w:r>
          </w:p>
        </w:tc>
        <w:tc>
          <w:tcPr>
            <w:tcW w:w="1691"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0" w:lineRule="atLeast"/>
              <w:jc w:val="center"/>
              <w:rPr>
                <w:b/>
                <w:color w:val="0000FF"/>
                <w:sz w:val="22"/>
                <w:szCs w:val="22"/>
                <w:lang w:val="es-EC" w:eastAsia="es-EC"/>
              </w:rPr>
            </w:pPr>
            <w:r w:rsidRPr="001E3C1B">
              <w:rPr>
                <w:b/>
                <w:color w:val="0000FF"/>
                <w:sz w:val="22"/>
                <w:szCs w:val="22"/>
                <w:lang w:val="es-EC" w:eastAsia="es-EC"/>
              </w:rPr>
              <w:t>134,143.71</w:t>
            </w:r>
          </w:p>
        </w:tc>
        <w:tc>
          <w:tcPr>
            <w:tcW w:w="2058"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0" w:lineRule="atLeast"/>
              <w:jc w:val="right"/>
              <w:rPr>
                <w:b/>
                <w:color w:val="0000FF"/>
                <w:sz w:val="22"/>
                <w:szCs w:val="22"/>
                <w:lang w:val="es-EC" w:eastAsia="es-EC"/>
              </w:rPr>
            </w:pPr>
          </w:p>
        </w:tc>
      </w:tr>
    </w:tbl>
    <w:p w:rsidR="005F4BBA" w:rsidRPr="001E3C1B" w:rsidRDefault="005F4BBA" w:rsidP="005F4BBA">
      <w:pPr>
        <w:rPr>
          <w:b/>
          <w:color w:val="0000FF"/>
        </w:rPr>
      </w:pPr>
    </w:p>
    <w:p w:rsidR="005F4BBA" w:rsidRDefault="005F4BBA" w:rsidP="005F4BBA">
      <w:r>
        <w:br w:type="page"/>
      </w:r>
    </w:p>
    <w:tbl>
      <w:tblPr>
        <w:tblW w:w="7234" w:type="dxa"/>
        <w:jc w:val="center"/>
        <w:shd w:val="clear" w:color="auto" w:fill="E6E6E6"/>
        <w:tblCellMar>
          <w:left w:w="70" w:type="dxa"/>
          <w:right w:w="70" w:type="dxa"/>
        </w:tblCellMar>
        <w:tblLook w:val="04A0"/>
      </w:tblPr>
      <w:tblGrid>
        <w:gridCol w:w="1399"/>
        <w:gridCol w:w="2096"/>
        <w:gridCol w:w="1208"/>
        <w:gridCol w:w="2531"/>
      </w:tblGrid>
      <w:tr w:rsidR="005F4BBA" w:rsidRPr="001D00D1">
        <w:trPr>
          <w:trHeight w:val="255"/>
          <w:jc w:val="center"/>
        </w:trPr>
        <w:tc>
          <w:tcPr>
            <w:tcW w:w="7234" w:type="dxa"/>
            <w:gridSpan w:val="4"/>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0" w:lineRule="atLeast"/>
              <w:jc w:val="center"/>
              <w:rPr>
                <w:b/>
                <w:bCs/>
                <w:color w:val="0000FF"/>
                <w:sz w:val="22"/>
                <w:szCs w:val="22"/>
                <w:lang w:val="es-EC" w:eastAsia="es-EC"/>
              </w:rPr>
            </w:pPr>
            <w:r w:rsidRPr="001E3C1B">
              <w:rPr>
                <w:b/>
                <w:bCs/>
                <w:color w:val="0000FF"/>
                <w:sz w:val="22"/>
                <w:szCs w:val="22"/>
                <w:lang w:eastAsia="es-EC"/>
              </w:rPr>
              <w:lastRenderedPageBreak/>
              <w:t>ANALISIS DE COMPRAS A PROVEEDORES</w:t>
            </w:r>
          </w:p>
        </w:tc>
      </w:tr>
      <w:tr w:rsidR="005F4BBA" w:rsidRPr="001D00D1">
        <w:trPr>
          <w:trHeight w:val="255"/>
          <w:jc w:val="center"/>
        </w:trPr>
        <w:tc>
          <w:tcPr>
            <w:tcW w:w="7234" w:type="dxa"/>
            <w:gridSpan w:val="4"/>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0" w:lineRule="atLeast"/>
              <w:jc w:val="center"/>
              <w:rPr>
                <w:b/>
                <w:bCs/>
                <w:color w:val="0000FF"/>
                <w:sz w:val="22"/>
                <w:szCs w:val="22"/>
                <w:lang w:val="es-EC" w:eastAsia="es-EC"/>
              </w:rPr>
            </w:pPr>
            <w:r w:rsidRPr="001E3C1B">
              <w:rPr>
                <w:b/>
                <w:bCs/>
                <w:color w:val="0000FF"/>
                <w:sz w:val="22"/>
                <w:szCs w:val="22"/>
                <w:lang w:eastAsia="es-EC"/>
              </w:rPr>
              <w:t>MOVIMIENTOS DE COMPRAS AÑO 2008</w:t>
            </w:r>
          </w:p>
        </w:tc>
      </w:tr>
      <w:tr w:rsidR="005F4BBA" w:rsidRPr="001D00D1">
        <w:trPr>
          <w:trHeight w:val="255"/>
          <w:jc w:val="center"/>
        </w:trPr>
        <w:tc>
          <w:tcPr>
            <w:tcW w:w="1399" w:type="dxa"/>
            <w:tcBorders>
              <w:top w:val="nil"/>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0" w:lineRule="atLeast"/>
              <w:jc w:val="center"/>
              <w:rPr>
                <w:b/>
                <w:bCs/>
                <w:color w:val="0000FF"/>
                <w:sz w:val="22"/>
                <w:szCs w:val="22"/>
                <w:lang w:val="es-EC" w:eastAsia="es-EC"/>
              </w:rPr>
            </w:pPr>
            <w:r w:rsidRPr="001E3C1B">
              <w:rPr>
                <w:b/>
                <w:bCs/>
                <w:color w:val="0000FF"/>
                <w:sz w:val="22"/>
                <w:szCs w:val="22"/>
                <w:lang w:val="es-EC" w:eastAsia="es-EC"/>
              </w:rPr>
              <w:t>FECHA</w:t>
            </w:r>
          </w:p>
        </w:tc>
        <w:tc>
          <w:tcPr>
            <w:tcW w:w="2096"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0" w:lineRule="atLeast"/>
              <w:jc w:val="center"/>
              <w:rPr>
                <w:b/>
                <w:bCs/>
                <w:color w:val="0000FF"/>
                <w:sz w:val="22"/>
                <w:szCs w:val="22"/>
                <w:lang w:val="es-EC" w:eastAsia="es-EC"/>
              </w:rPr>
            </w:pPr>
            <w:r w:rsidRPr="001E3C1B">
              <w:rPr>
                <w:b/>
                <w:bCs/>
                <w:color w:val="0000FF"/>
                <w:sz w:val="22"/>
                <w:szCs w:val="22"/>
                <w:lang w:val="es-EC" w:eastAsia="es-EC"/>
              </w:rPr>
              <w:t>proveedor</w:t>
            </w:r>
          </w:p>
        </w:tc>
        <w:tc>
          <w:tcPr>
            <w:tcW w:w="1208"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0" w:lineRule="atLeast"/>
              <w:jc w:val="center"/>
              <w:rPr>
                <w:b/>
                <w:bCs/>
                <w:color w:val="0000FF"/>
                <w:sz w:val="22"/>
                <w:szCs w:val="22"/>
                <w:lang w:val="es-EC" w:eastAsia="es-EC"/>
              </w:rPr>
            </w:pPr>
            <w:r w:rsidRPr="001E3C1B">
              <w:rPr>
                <w:b/>
                <w:bCs/>
                <w:color w:val="0000FF"/>
                <w:sz w:val="22"/>
                <w:szCs w:val="22"/>
                <w:lang w:val="es-EC" w:eastAsia="es-EC"/>
              </w:rPr>
              <w:t>valor</w:t>
            </w:r>
          </w:p>
        </w:tc>
        <w:tc>
          <w:tcPr>
            <w:tcW w:w="2531" w:type="dxa"/>
            <w:tcBorders>
              <w:top w:val="nil"/>
              <w:left w:val="nil"/>
              <w:bottom w:val="single" w:sz="4" w:space="0" w:color="auto"/>
              <w:right w:val="single" w:sz="4" w:space="0" w:color="auto"/>
            </w:tcBorders>
            <w:shd w:val="clear" w:color="auto" w:fill="E6E6E6"/>
            <w:noWrap/>
            <w:vAlign w:val="bottom"/>
          </w:tcPr>
          <w:p w:rsidR="005F4BBA" w:rsidRPr="001E3C1B" w:rsidRDefault="005F4BBA" w:rsidP="00D454DF">
            <w:pPr>
              <w:spacing w:line="20" w:lineRule="atLeast"/>
              <w:jc w:val="center"/>
              <w:rPr>
                <w:b/>
                <w:bCs/>
                <w:color w:val="0000FF"/>
                <w:sz w:val="22"/>
                <w:szCs w:val="22"/>
                <w:lang w:val="es-EC" w:eastAsia="es-EC"/>
              </w:rPr>
            </w:pPr>
            <w:r w:rsidRPr="001E3C1B">
              <w:rPr>
                <w:b/>
                <w:bCs/>
                <w:color w:val="0000FF"/>
                <w:sz w:val="22"/>
                <w:szCs w:val="22"/>
                <w:lang w:val="es-EC" w:eastAsia="es-EC"/>
              </w:rPr>
              <w:t>producto</w:t>
            </w:r>
          </w:p>
        </w:tc>
      </w:tr>
      <w:tr w:rsidR="005F4BBA" w:rsidRPr="001D00D1">
        <w:trPr>
          <w:trHeight w:val="255"/>
          <w:jc w:val="center"/>
        </w:trPr>
        <w:tc>
          <w:tcPr>
            <w:tcW w:w="1399"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2008-01-07</w:t>
            </w:r>
          </w:p>
        </w:tc>
        <w:tc>
          <w:tcPr>
            <w:tcW w:w="2096"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408.00</w:t>
            </w:r>
          </w:p>
        </w:tc>
        <w:tc>
          <w:tcPr>
            <w:tcW w:w="253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parboiled</w:t>
            </w:r>
          </w:p>
        </w:tc>
      </w:tr>
      <w:tr w:rsidR="005F4BBA" w:rsidRPr="001D00D1">
        <w:trPr>
          <w:trHeight w:val="255"/>
          <w:jc w:val="center"/>
        </w:trPr>
        <w:tc>
          <w:tcPr>
            <w:tcW w:w="1399"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2008-02-03</w:t>
            </w:r>
          </w:p>
        </w:tc>
        <w:tc>
          <w:tcPr>
            <w:tcW w:w="2096"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333.00</w:t>
            </w:r>
          </w:p>
        </w:tc>
        <w:tc>
          <w:tcPr>
            <w:tcW w:w="253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parboiled</w:t>
            </w:r>
          </w:p>
        </w:tc>
      </w:tr>
      <w:tr w:rsidR="005F4BBA" w:rsidRPr="001D00D1">
        <w:trPr>
          <w:trHeight w:val="255"/>
          <w:jc w:val="center"/>
        </w:trPr>
        <w:tc>
          <w:tcPr>
            <w:tcW w:w="1399"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2008-02-05</w:t>
            </w:r>
          </w:p>
        </w:tc>
        <w:tc>
          <w:tcPr>
            <w:tcW w:w="2096"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400.50</w:t>
            </w:r>
          </w:p>
        </w:tc>
        <w:tc>
          <w:tcPr>
            <w:tcW w:w="253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parboiled</w:t>
            </w:r>
          </w:p>
        </w:tc>
      </w:tr>
      <w:tr w:rsidR="005F4BBA" w:rsidRPr="001D00D1">
        <w:trPr>
          <w:trHeight w:val="255"/>
          <w:jc w:val="center"/>
        </w:trPr>
        <w:tc>
          <w:tcPr>
            <w:tcW w:w="1399"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2008-02-05</w:t>
            </w:r>
          </w:p>
        </w:tc>
        <w:tc>
          <w:tcPr>
            <w:tcW w:w="2096"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441.00</w:t>
            </w:r>
          </w:p>
        </w:tc>
        <w:tc>
          <w:tcPr>
            <w:tcW w:w="253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parboiled</w:t>
            </w:r>
          </w:p>
        </w:tc>
      </w:tr>
      <w:tr w:rsidR="005F4BBA" w:rsidRPr="001D00D1">
        <w:trPr>
          <w:trHeight w:val="255"/>
          <w:jc w:val="center"/>
        </w:trPr>
        <w:tc>
          <w:tcPr>
            <w:tcW w:w="1399"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2008-02-06</w:t>
            </w:r>
          </w:p>
        </w:tc>
        <w:tc>
          <w:tcPr>
            <w:tcW w:w="2096"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445.50</w:t>
            </w:r>
          </w:p>
        </w:tc>
        <w:tc>
          <w:tcPr>
            <w:tcW w:w="253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parboiled</w:t>
            </w:r>
          </w:p>
        </w:tc>
      </w:tr>
      <w:tr w:rsidR="005F4BBA" w:rsidRPr="001D00D1">
        <w:trPr>
          <w:trHeight w:val="255"/>
          <w:jc w:val="center"/>
        </w:trPr>
        <w:tc>
          <w:tcPr>
            <w:tcW w:w="1399"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2008-02-07</w:t>
            </w:r>
          </w:p>
        </w:tc>
        <w:tc>
          <w:tcPr>
            <w:tcW w:w="2096"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450.00</w:t>
            </w:r>
          </w:p>
        </w:tc>
        <w:tc>
          <w:tcPr>
            <w:tcW w:w="253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parboiled</w:t>
            </w:r>
          </w:p>
        </w:tc>
      </w:tr>
      <w:tr w:rsidR="005F4BBA" w:rsidRPr="001D00D1">
        <w:trPr>
          <w:trHeight w:val="255"/>
          <w:jc w:val="center"/>
        </w:trPr>
        <w:tc>
          <w:tcPr>
            <w:tcW w:w="1399"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2008-02-12</w:t>
            </w:r>
          </w:p>
        </w:tc>
        <w:tc>
          <w:tcPr>
            <w:tcW w:w="2096"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470.40</w:t>
            </w:r>
          </w:p>
        </w:tc>
        <w:tc>
          <w:tcPr>
            <w:tcW w:w="253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viejo</w:t>
            </w:r>
          </w:p>
        </w:tc>
      </w:tr>
      <w:tr w:rsidR="005F4BBA" w:rsidRPr="001D00D1">
        <w:trPr>
          <w:trHeight w:val="255"/>
          <w:jc w:val="center"/>
        </w:trPr>
        <w:tc>
          <w:tcPr>
            <w:tcW w:w="1399"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2008-03-03</w:t>
            </w:r>
          </w:p>
        </w:tc>
        <w:tc>
          <w:tcPr>
            <w:tcW w:w="2096"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538.00</w:t>
            </w:r>
          </w:p>
        </w:tc>
        <w:tc>
          <w:tcPr>
            <w:tcW w:w="253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viejo</w:t>
            </w:r>
          </w:p>
        </w:tc>
      </w:tr>
      <w:tr w:rsidR="005F4BBA" w:rsidRPr="001D00D1">
        <w:trPr>
          <w:trHeight w:val="255"/>
          <w:jc w:val="center"/>
        </w:trPr>
        <w:tc>
          <w:tcPr>
            <w:tcW w:w="1399"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2008-03-04</w:t>
            </w:r>
          </w:p>
        </w:tc>
        <w:tc>
          <w:tcPr>
            <w:tcW w:w="2096"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527.24</w:t>
            </w:r>
          </w:p>
        </w:tc>
        <w:tc>
          <w:tcPr>
            <w:tcW w:w="253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viejo</w:t>
            </w:r>
          </w:p>
        </w:tc>
      </w:tr>
      <w:tr w:rsidR="005F4BBA" w:rsidRPr="001D00D1">
        <w:trPr>
          <w:trHeight w:val="255"/>
          <w:jc w:val="center"/>
        </w:trPr>
        <w:tc>
          <w:tcPr>
            <w:tcW w:w="1399"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2008-03-05</w:t>
            </w:r>
          </w:p>
        </w:tc>
        <w:tc>
          <w:tcPr>
            <w:tcW w:w="2096"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419.64</w:t>
            </w:r>
          </w:p>
        </w:tc>
        <w:tc>
          <w:tcPr>
            <w:tcW w:w="253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viejo</w:t>
            </w:r>
          </w:p>
        </w:tc>
      </w:tr>
      <w:tr w:rsidR="005F4BBA" w:rsidRPr="001D00D1">
        <w:trPr>
          <w:trHeight w:val="255"/>
          <w:jc w:val="center"/>
        </w:trPr>
        <w:tc>
          <w:tcPr>
            <w:tcW w:w="1399"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2008-04-15</w:t>
            </w:r>
          </w:p>
        </w:tc>
        <w:tc>
          <w:tcPr>
            <w:tcW w:w="2096"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70.00</w:t>
            </w:r>
          </w:p>
        </w:tc>
        <w:tc>
          <w:tcPr>
            <w:tcW w:w="253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parboiled</w:t>
            </w:r>
          </w:p>
        </w:tc>
      </w:tr>
      <w:tr w:rsidR="005F4BBA" w:rsidRPr="001D00D1">
        <w:trPr>
          <w:trHeight w:val="255"/>
          <w:jc w:val="center"/>
        </w:trPr>
        <w:tc>
          <w:tcPr>
            <w:tcW w:w="1399"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2008-04-16</w:t>
            </w:r>
          </w:p>
        </w:tc>
        <w:tc>
          <w:tcPr>
            <w:tcW w:w="2096"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485.00</w:t>
            </w:r>
          </w:p>
        </w:tc>
        <w:tc>
          <w:tcPr>
            <w:tcW w:w="253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parboiled</w:t>
            </w:r>
          </w:p>
        </w:tc>
      </w:tr>
      <w:tr w:rsidR="005F4BBA" w:rsidRPr="001D00D1">
        <w:trPr>
          <w:trHeight w:val="255"/>
          <w:jc w:val="center"/>
        </w:trPr>
        <w:tc>
          <w:tcPr>
            <w:tcW w:w="1399"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2008-04-17</w:t>
            </w:r>
          </w:p>
        </w:tc>
        <w:tc>
          <w:tcPr>
            <w:tcW w:w="2096"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490.00</w:t>
            </w:r>
          </w:p>
        </w:tc>
        <w:tc>
          <w:tcPr>
            <w:tcW w:w="253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parboiled</w:t>
            </w:r>
          </w:p>
        </w:tc>
      </w:tr>
      <w:tr w:rsidR="005F4BBA" w:rsidRPr="001D00D1">
        <w:trPr>
          <w:trHeight w:val="255"/>
          <w:jc w:val="center"/>
        </w:trPr>
        <w:tc>
          <w:tcPr>
            <w:tcW w:w="1399"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2008-04-18</w:t>
            </w:r>
          </w:p>
        </w:tc>
        <w:tc>
          <w:tcPr>
            <w:tcW w:w="2096"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490.00</w:t>
            </w:r>
          </w:p>
        </w:tc>
        <w:tc>
          <w:tcPr>
            <w:tcW w:w="253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parboiled</w:t>
            </w:r>
          </w:p>
        </w:tc>
      </w:tr>
      <w:tr w:rsidR="005F4BBA" w:rsidRPr="001D00D1">
        <w:trPr>
          <w:trHeight w:val="255"/>
          <w:jc w:val="center"/>
        </w:trPr>
        <w:tc>
          <w:tcPr>
            <w:tcW w:w="1399"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2008-04-19</w:t>
            </w:r>
          </w:p>
        </w:tc>
        <w:tc>
          <w:tcPr>
            <w:tcW w:w="2096"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485.00</w:t>
            </w:r>
          </w:p>
        </w:tc>
        <w:tc>
          <w:tcPr>
            <w:tcW w:w="253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parboiled</w:t>
            </w:r>
          </w:p>
        </w:tc>
      </w:tr>
      <w:tr w:rsidR="005F4BBA" w:rsidRPr="001D00D1">
        <w:trPr>
          <w:trHeight w:val="255"/>
          <w:jc w:val="center"/>
        </w:trPr>
        <w:tc>
          <w:tcPr>
            <w:tcW w:w="1399"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2008-05-07</w:t>
            </w:r>
          </w:p>
        </w:tc>
        <w:tc>
          <w:tcPr>
            <w:tcW w:w="2096"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957.60</w:t>
            </w:r>
          </w:p>
        </w:tc>
        <w:tc>
          <w:tcPr>
            <w:tcW w:w="253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viejo</w:t>
            </w:r>
          </w:p>
        </w:tc>
      </w:tr>
      <w:tr w:rsidR="005F4BBA" w:rsidRPr="001D00D1">
        <w:trPr>
          <w:trHeight w:val="255"/>
          <w:jc w:val="center"/>
        </w:trPr>
        <w:tc>
          <w:tcPr>
            <w:tcW w:w="1399"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2008-05-08</w:t>
            </w:r>
          </w:p>
        </w:tc>
        <w:tc>
          <w:tcPr>
            <w:tcW w:w="2096"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521.36</w:t>
            </w:r>
          </w:p>
        </w:tc>
        <w:tc>
          <w:tcPr>
            <w:tcW w:w="253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viejo</w:t>
            </w:r>
          </w:p>
        </w:tc>
      </w:tr>
      <w:tr w:rsidR="005F4BBA" w:rsidRPr="001D00D1">
        <w:trPr>
          <w:trHeight w:val="255"/>
          <w:jc w:val="center"/>
        </w:trPr>
        <w:tc>
          <w:tcPr>
            <w:tcW w:w="1399"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2008-05-08</w:t>
            </w:r>
          </w:p>
        </w:tc>
        <w:tc>
          <w:tcPr>
            <w:tcW w:w="2096"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398.12</w:t>
            </w:r>
          </w:p>
        </w:tc>
        <w:tc>
          <w:tcPr>
            <w:tcW w:w="253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viejo</w:t>
            </w:r>
          </w:p>
        </w:tc>
      </w:tr>
      <w:tr w:rsidR="005F4BBA" w:rsidRPr="001D00D1">
        <w:trPr>
          <w:trHeight w:val="255"/>
          <w:jc w:val="center"/>
        </w:trPr>
        <w:tc>
          <w:tcPr>
            <w:tcW w:w="1399"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2008-07-11</w:t>
            </w:r>
          </w:p>
        </w:tc>
        <w:tc>
          <w:tcPr>
            <w:tcW w:w="2096"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521.36</w:t>
            </w:r>
          </w:p>
        </w:tc>
        <w:tc>
          <w:tcPr>
            <w:tcW w:w="253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parboiled</w:t>
            </w:r>
          </w:p>
        </w:tc>
      </w:tr>
      <w:tr w:rsidR="005F4BBA" w:rsidRPr="001D00D1">
        <w:trPr>
          <w:trHeight w:val="255"/>
          <w:jc w:val="center"/>
        </w:trPr>
        <w:tc>
          <w:tcPr>
            <w:tcW w:w="1399"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2008-07-12</w:t>
            </w:r>
          </w:p>
        </w:tc>
        <w:tc>
          <w:tcPr>
            <w:tcW w:w="2096"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532.00</w:t>
            </w:r>
          </w:p>
        </w:tc>
        <w:tc>
          <w:tcPr>
            <w:tcW w:w="253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parboiled</w:t>
            </w:r>
          </w:p>
        </w:tc>
      </w:tr>
      <w:tr w:rsidR="005F4BBA" w:rsidRPr="001D00D1">
        <w:trPr>
          <w:trHeight w:val="255"/>
          <w:jc w:val="center"/>
        </w:trPr>
        <w:tc>
          <w:tcPr>
            <w:tcW w:w="1399"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2008-07-13</w:t>
            </w:r>
          </w:p>
        </w:tc>
        <w:tc>
          <w:tcPr>
            <w:tcW w:w="2096"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473.48</w:t>
            </w:r>
          </w:p>
        </w:tc>
        <w:tc>
          <w:tcPr>
            <w:tcW w:w="253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parboiled</w:t>
            </w:r>
          </w:p>
        </w:tc>
      </w:tr>
      <w:tr w:rsidR="005F4BBA" w:rsidRPr="001D00D1">
        <w:trPr>
          <w:trHeight w:val="255"/>
          <w:jc w:val="center"/>
        </w:trPr>
        <w:tc>
          <w:tcPr>
            <w:tcW w:w="1399"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2008-07-14</w:t>
            </w:r>
          </w:p>
        </w:tc>
        <w:tc>
          <w:tcPr>
            <w:tcW w:w="2096"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638.40</w:t>
            </w:r>
          </w:p>
        </w:tc>
        <w:tc>
          <w:tcPr>
            <w:tcW w:w="253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parboiled</w:t>
            </w:r>
          </w:p>
        </w:tc>
      </w:tr>
      <w:tr w:rsidR="005F4BBA" w:rsidRPr="001D00D1">
        <w:trPr>
          <w:trHeight w:val="255"/>
          <w:jc w:val="center"/>
        </w:trPr>
        <w:tc>
          <w:tcPr>
            <w:tcW w:w="1399"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2008-07-15</w:t>
            </w:r>
          </w:p>
        </w:tc>
        <w:tc>
          <w:tcPr>
            <w:tcW w:w="2096"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630.00</w:t>
            </w:r>
          </w:p>
        </w:tc>
        <w:tc>
          <w:tcPr>
            <w:tcW w:w="253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parboiled</w:t>
            </w:r>
          </w:p>
        </w:tc>
      </w:tr>
      <w:tr w:rsidR="005F4BBA" w:rsidRPr="001D00D1">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2008-08-14</w:t>
            </w:r>
          </w:p>
        </w:tc>
        <w:tc>
          <w:tcPr>
            <w:tcW w:w="2096"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500.00</w:t>
            </w:r>
          </w:p>
        </w:tc>
        <w:tc>
          <w:tcPr>
            <w:tcW w:w="2531"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viejo</w:t>
            </w:r>
          </w:p>
        </w:tc>
      </w:tr>
      <w:tr w:rsidR="005F4BBA" w:rsidRPr="001D00D1">
        <w:trPr>
          <w:trHeight w:val="255"/>
          <w:jc w:val="center"/>
        </w:trPr>
        <w:tc>
          <w:tcPr>
            <w:tcW w:w="1399" w:type="dxa"/>
            <w:tcBorders>
              <w:top w:val="nil"/>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2008-08-15</w:t>
            </w:r>
          </w:p>
        </w:tc>
        <w:tc>
          <w:tcPr>
            <w:tcW w:w="2096"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w:t>
            </w:r>
            <w:r>
              <w:rPr>
                <w:sz w:val="22"/>
                <w:szCs w:val="22"/>
                <w:lang w:val="es-EC" w:eastAsia="es-EC"/>
              </w:rPr>
              <w:t xml:space="preserve"> Prosmar</w:t>
            </w:r>
          </w:p>
        </w:tc>
        <w:tc>
          <w:tcPr>
            <w:tcW w:w="1208"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490.00</w:t>
            </w:r>
          </w:p>
        </w:tc>
        <w:tc>
          <w:tcPr>
            <w:tcW w:w="2531" w:type="dxa"/>
            <w:tcBorders>
              <w:top w:val="nil"/>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viejo</w:t>
            </w:r>
          </w:p>
        </w:tc>
      </w:tr>
      <w:tr w:rsidR="005F4BBA" w:rsidRPr="001D00D1">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right"/>
              <w:rPr>
                <w:sz w:val="22"/>
                <w:szCs w:val="22"/>
                <w:lang w:val="es-EC" w:eastAsia="es-EC"/>
              </w:rPr>
            </w:pPr>
            <w:r w:rsidRPr="001D00D1">
              <w:rPr>
                <w:sz w:val="22"/>
                <w:szCs w:val="22"/>
                <w:lang w:val="es-EC" w:eastAsia="es-EC"/>
              </w:rPr>
              <w:lastRenderedPageBreak/>
              <w:t>2008-08-16</w:t>
            </w:r>
          </w:p>
        </w:tc>
        <w:tc>
          <w:tcPr>
            <w:tcW w:w="2096"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390.00</w:t>
            </w:r>
          </w:p>
        </w:tc>
        <w:tc>
          <w:tcPr>
            <w:tcW w:w="2531"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viejo</w:t>
            </w:r>
          </w:p>
        </w:tc>
      </w:tr>
      <w:tr w:rsidR="005F4BBA" w:rsidRPr="001D00D1">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right"/>
              <w:rPr>
                <w:sz w:val="22"/>
                <w:szCs w:val="22"/>
                <w:lang w:val="es-EC" w:eastAsia="es-EC"/>
              </w:rPr>
            </w:pPr>
            <w:r w:rsidRPr="001D00D1">
              <w:rPr>
                <w:sz w:val="22"/>
                <w:szCs w:val="22"/>
                <w:lang w:val="es-EC" w:eastAsia="es-EC"/>
              </w:rPr>
              <w:t>2008-08-17</w:t>
            </w:r>
          </w:p>
        </w:tc>
        <w:tc>
          <w:tcPr>
            <w:tcW w:w="2096"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490.00</w:t>
            </w:r>
          </w:p>
        </w:tc>
        <w:tc>
          <w:tcPr>
            <w:tcW w:w="2531"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viejo</w:t>
            </w:r>
          </w:p>
        </w:tc>
      </w:tr>
      <w:tr w:rsidR="005F4BBA" w:rsidRPr="001D00D1">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right"/>
              <w:rPr>
                <w:sz w:val="22"/>
                <w:szCs w:val="22"/>
                <w:lang w:val="es-EC" w:eastAsia="es-EC"/>
              </w:rPr>
            </w:pPr>
            <w:r w:rsidRPr="001D00D1">
              <w:rPr>
                <w:sz w:val="22"/>
                <w:szCs w:val="22"/>
                <w:lang w:val="es-EC" w:eastAsia="es-EC"/>
              </w:rPr>
              <w:t>2008-09-17</w:t>
            </w:r>
          </w:p>
        </w:tc>
        <w:tc>
          <w:tcPr>
            <w:tcW w:w="2096"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660.00</w:t>
            </w:r>
          </w:p>
        </w:tc>
        <w:tc>
          <w:tcPr>
            <w:tcW w:w="2531"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parboiled</w:t>
            </w:r>
          </w:p>
        </w:tc>
      </w:tr>
      <w:tr w:rsidR="005F4BBA" w:rsidRPr="001D00D1">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right"/>
              <w:rPr>
                <w:sz w:val="22"/>
                <w:szCs w:val="22"/>
                <w:lang w:val="es-EC" w:eastAsia="es-EC"/>
              </w:rPr>
            </w:pPr>
            <w:r w:rsidRPr="001D00D1">
              <w:rPr>
                <w:sz w:val="22"/>
                <w:szCs w:val="22"/>
                <w:lang w:val="es-EC" w:eastAsia="es-EC"/>
              </w:rPr>
              <w:t>2008-09-18</w:t>
            </w:r>
          </w:p>
        </w:tc>
        <w:tc>
          <w:tcPr>
            <w:tcW w:w="2096"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735.00</w:t>
            </w:r>
          </w:p>
        </w:tc>
        <w:tc>
          <w:tcPr>
            <w:tcW w:w="2531"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parboiled</w:t>
            </w:r>
          </w:p>
        </w:tc>
      </w:tr>
      <w:tr w:rsidR="005F4BBA" w:rsidRPr="001D00D1">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right"/>
              <w:rPr>
                <w:sz w:val="22"/>
                <w:szCs w:val="22"/>
                <w:lang w:val="es-EC" w:eastAsia="es-EC"/>
              </w:rPr>
            </w:pPr>
            <w:r w:rsidRPr="001D00D1">
              <w:rPr>
                <w:sz w:val="22"/>
                <w:szCs w:val="22"/>
                <w:lang w:val="es-EC" w:eastAsia="es-EC"/>
              </w:rPr>
              <w:t>2008-09-19</w:t>
            </w:r>
          </w:p>
        </w:tc>
        <w:tc>
          <w:tcPr>
            <w:tcW w:w="2096"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735.00</w:t>
            </w:r>
          </w:p>
        </w:tc>
        <w:tc>
          <w:tcPr>
            <w:tcW w:w="2531"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parboiled</w:t>
            </w:r>
          </w:p>
        </w:tc>
      </w:tr>
      <w:tr w:rsidR="005F4BBA" w:rsidRPr="001D00D1">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right"/>
              <w:rPr>
                <w:sz w:val="22"/>
                <w:szCs w:val="22"/>
                <w:lang w:val="es-EC" w:eastAsia="es-EC"/>
              </w:rPr>
            </w:pPr>
            <w:r w:rsidRPr="001D00D1">
              <w:rPr>
                <w:sz w:val="22"/>
                <w:szCs w:val="22"/>
                <w:lang w:val="es-EC" w:eastAsia="es-EC"/>
              </w:rPr>
              <w:t>2008-09-20</w:t>
            </w:r>
          </w:p>
        </w:tc>
        <w:tc>
          <w:tcPr>
            <w:tcW w:w="2096"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735.00</w:t>
            </w:r>
          </w:p>
        </w:tc>
        <w:tc>
          <w:tcPr>
            <w:tcW w:w="2531"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parboiled</w:t>
            </w:r>
          </w:p>
        </w:tc>
      </w:tr>
      <w:tr w:rsidR="005F4BBA" w:rsidRPr="001D00D1">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right"/>
              <w:rPr>
                <w:sz w:val="22"/>
                <w:szCs w:val="22"/>
                <w:lang w:val="es-EC" w:eastAsia="es-EC"/>
              </w:rPr>
            </w:pPr>
            <w:r w:rsidRPr="001D00D1">
              <w:rPr>
                <w:sz w:val="22"/>
                <w:szCs w:val="22"/>
                <w:lang w:val="es-EC" w:eastAsia="es-EC"/>
              </w:rPr>
              <w:t>2008-09-29</w:t>
            </w:r>
          </w:p>
        </w:tc>
        <w:tc>
          <w:tcPr>
            <w:tcW w:w="2096"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750.00</w:t>
            </w:r>
          </w:p>
        </w:tc>
        <w:tc>
          <w:tcPr>
            <w:tcW w:w="2531"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parboiled</w:t>
            </w:r>
          </w:p>
        </w:tc>
      </w:tr>
      <w:tr w:rsidR="005F4BBA" w:rsidRPr="001D00D1">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right"/>
              <w:rPr>
                <w:sz w:val="22"/>
                <w:szCs w:val="22"/>
                <w:lang w:val="es-EC" w:eastAsia="es-EC"/>
              </w:rPr>
            </w:pPr>
            <w:r w:rsidRPr="001D00D1">
              <w:rPr>
                <w:sz w:val="22"/>
                <w:szCs w:val="22"/>
                <w:lang w:val="es-EC" w:eastAsia="es-EC"/>
              </w:rPr>
              <w:t>2008-09-29</w:t>
            </w:r>
          </w:p>
        </w:tc>
        <w:tc>
          <w:tcPr>
            <w:tcW w:w="2096"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375.00</w:t>
            </w:r>
          </w:p>
        </w:tc>
        <w:tc>
          <w:tcPr>
            <w:tcW w:w="2531"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viejo</w:t>
            </w:r>
          </w:p>
        </w:tc>
      </w:tr>
      <w:tr w:rsidR="005F4BBA" w:rsidRPr="001D00D1">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right"/>
              <w:rPr>
                <w:sz w:val="22"/>
                <w:szCs w:val="22"/>
                <w:lang w:val="es-EC" w:eastAsia="es-EC"/>
              </w:rPr>
            </w:pPr>
            <w:r w:rsidRPr="001D00D1">
              <w:rPr>
                <w:sz w:val="22"/>
                <w:szCs w:val="22"/>
                <w:lang w:val="es-EC" w:eastAsia="es-EC"/>
              </w:rPr>
              <w:t>2008-09-29</w:t>
            </w:r>
          </w:p>
        </w:tc>
        <w:tc>
          <w:tcPr>
            <w:tcW w:w="2096"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490.00</w:t>
            </w:r>
          </w:p>
        </w:tc>
        <w:tc>
          <w:tcPr>
            <w:tcW w:w="2531"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viejo</w:t>
            </w:r>
          </w:p>
        </w:tc>
      </w:tr>
      <w:tr w:rsidR="005F4BBA" w:rsidRPr="001D00D1">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right"/>
              <w:rPr>
                <w:sz w:val="22"/>
                <w:szCs w:val="22"/>
                <w:lang w:val="es-EC" w:eastAsia="es-EC"/>
              </w:rPr>
            </w:pPr>
            <w:r w:rsidRPr="001D00D1">
              <w:rPr>
                <w:sz w:val="22"/>
                <w:szCs w:val="22"/>
                <w:lang w:val="es-EC" w:eastAsia="es-EC"/>
              </w:rPr>
              <w:t>2008-09-29</w:t>
            </w:r>
          </w:p>
        </w:tc>
        <w:tc>
          <w:tcPr>
            <w:tcW w:w="2096"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500.00</w:t>
            </w:r>
          </w:p>
        </w:tc>
        <w:tc>
          <w:tcPr>
            <w:tcW w:w="2531"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viejo</w:t>
            </w:r>
          </w:p>
        </w:tc>
      </w:tr>
      <w:tr w:rsidR="005F4BBA" w:rsidRPr="001D00D1">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right"/>
              <w:rPr>
                <w:sz w:val="22"/>
                <w:szCs w:val="22"/>
                <w:lang w:val="es-EC" w:eastAsia="es-EC"/>
              </w:rPr>
            </w:pPr>
            <w:r w:rsidRPr="001D00D1">
              <w:rPr>
                <w:sz w:val="22"/>
                <w:szCs w:val="22"/>
                <w:lang w:val="es-EC" w:eastAsia="es-EC"/>
              </w:rPr>
              <w:t>2008-10-11</w:t>
            </w:r>
          </w:p>
        </w:tc>
        <w:tc>
          <w:tcPr>
            <w:tcW w:w="2096"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490.00</w:t>
            </w:r>
          </w:p>
        </w:tc>
        <w:tc>
          <w:tcPr>
            <w:tcW w:w="2531"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parboiled</w:t>
            </w:r>
          </w:p>
        </w:tc>
      </w:tr>
      <w:tr w:rsidR="005F4BBA" w:rsidRPr="001D00D1">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right"/>
              <w:rPr>
                <w:sz w:val="22"/>
                <w:szCs w:val="22"/>
                <w:lang w:val="es-EC" w:eastAsia="es-EC"/>
              </w:rPr>
            </w:pPr>
            <w:r w:rsidRPr="001D00D1">
              <w:rPr>
                <w:sz w:val="22"/>
                <w:szCs w:val="22"/>
                <w:lang w:val="es-EC" w:eastAsia="es-EC"/>
              </w:rPr>
              <w:t>2008-10-17</w:t>
            </w:r>
          </w:p>
        </w:tc>
        <w:tc>
          <w:tcPr>
            <w:tcW w:w="2096"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870.00</w:t>
            </w:r>
          </w:p>
        </w:tc>
        <w:tc>
          <w:tcPr>
            <w:tcW w:w="2531"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viejo</w:t>
            </w:r>
          </w:p>
        </w:tc>
      </w:tr>
      <w:tr w:rsidR="005F4BBA" w:rsidRPr="001D00D1">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right"/>
              <w:rPr>
                <w:sz w:val="22"/>
                <w:szCs w:val="22"/>
                <w:lang w:val="es-EC" w:eastAsia="es-EC"/>
              </w:rPr>
            </w:pPr>
            <w:r w:rsidRPr="001D00D1">
              <w:rPr>
                <w:sz w:val="22"/>
                <w:szCs w:val="22"/>
                <w:lang w:val="es-EC" w:eastAsia="es-EC"/>
              </w:rPr>
              <w:t>2008-10-18</w:t>
            </w:r>
          </w:p>
        </w:tc>
        <w:tc>
          <w:tcPr>
            <w:tcW w:w="2096"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490.00</w:t>
            </w:r>
          </w:p>
        </w:tc>
        <w:tc>
          <w:tcPr>
            <w:tcW w:w="2531"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viejo</w:t>
            </w:r>
          </w:p>
        </w:tc>
      </w:tr>
      <w:tr w:rsidR="005F4BBA" w:rsidRPr="001D00D1">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right"/>
              <w:rPr>
                <w:sz w:val="22"/>
                <w:szCs w:val="22"/>
                <w:lang w:val="es-EC" w:eastAsia="es-EC"/>
              </w:rPr>
            </w:pPr>
            <w:r w:rsidRPr="001D00D1">
              <w:rPr>
                <w:sz w:val="22"/>
                <w:szCs w:val="22"/>
                <w:lang w:val="es-EC" w:eastAsia="es-EC"/>
              </w:rPr>
              <w:t>2008-10-19</w:t>
            </w:r>
          </w:p>
        </w:tc>
        <w:tc>
          <w:tcPr>
            <w:tcW w:w="2096"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370.00</w:t>
            </w:r>
          </w:p>
        </w:tc>
        <w:tc>
          <w:tcPr>
            <w:tcW w:w="2531"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viejo</w:t>
            </w:r>
          </w:p>
        </w:tc>
      </w:tr>
      <w:tr w:rsidR="005F4BBA" w:rsidRPr="001D00D1">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right"/>
              <w:rPr>
                <w:sz w:val="22"/>
                <w:szCs w:val="22"/>
                <w:lang w:val="es-EC" w:eastAsia="es-EC"/>
              </w:rPr>
            </w:pPr>
            <w:r w:rsidRPr="001D00D1">
              <w:rPr>
                <w:sz w:val="22"/>
                <w:szCs w:val="22"/>
                <w:lang w:val="es-EC" w:eastAsia="es-EC"/>
              </w:rPr>
              <w:t>2008-10-20</w:t>
            </w:r>
          </w:p>
        </w:tc>
        <w:tc>
          <w:tcPr>
            <w:tcW w:w="2096"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355.00</w:t>
            </w:r>
          </w:p>
        </w:tc>
        <w:tc>
          <w:tcPr>
            <w:tcW w:w="2531"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viejo</w:t>
            </w:r>
          </w:p>
        </w:tc>
      </w:tr>
      <w:tr w:rsidR="005F4BBA" w:rsidRPr="001D00D1">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right"/>
              <w:rPr>
                <w:sz w:val="22"/>
                <w:szCs w:val="22"/>
                <w:lang w:val="es-EC" w:eastAsia="es-EC"/>
              </w:rPr>
            </w:pPr>
            <w:r w:rsidRPr="001D00D1">
              <w:rPr>
                <w:sz w:val="22"/>
                <w:szCs w:val="22"/>
                <w:lang w:val="es-EC" w:eastAsia="es-EC"/>
              </w:rPr>
              <w:t>2008-11-21</w:t>
            </w:r>
          </w:p>
        </w:tc>
        <w:tc>
          <w:tcPr>
            <w:tcW w:w="2096"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375.00</w:t>
            </w:r>
          </w:p>
        </w:tc>
        <w:tc>
          <w:tcPr>
            <w:tcW w:w="2531"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viejo</w:t>
            </w:r>
          </w:p>
        </w:tc>
      </w:tr>
      <w:tr w:rsidR="005F4BBA" w:rsidRPr="001D00D1">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right"/>
              <w:rPr>
                <w:sz w:val="22"/>
                <w:szCs w:val="22"/>
                <w:lang w:val="es-EC" w:eastAsia="es-EC"/>
              </w:rPr>
            </w:pPr>
            <w:r w:rsidRPr="001D00D1">
              <w:rPr>
                <w:sz w:val="22"/>
                <w:szCs w:val="22"/>
                <w:lang w:val="es-EC" w:eastAsia="es-EC"/>
              </w:rPr>
              <w:t>2008-11-30</w:t>
            </w:r>
          </w:p>
        </w:tc>
        <w:tc>
          <w:tcPr>
            <w:tcW w:w="2096"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490.00</w:t>
            </w:r>
          </w:p>
        </w:tc>
        <w:tc>
          <w:tcPr>
            <w:tcW w:w="2531"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parboiled</w:t>
            </w:r>
          </w:p>
        </w:tc>
      </w:tr>
      <w:tr w:rsidR="005F4BBA" w:rsidRPr="001D00D1">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right"/>
              <w:rPr>
                <w:sz w:val="22"/>
                <w:szCs w:val="22"/>
                <w:lang w:val="es-EC" w:eastAsia="es-EC"/>
              </w:rPr>
            </w:pPr>
            <w:r w:rsidRPr="001D00D1">
              <w:rPr>
                <w:sz w:val="22"/>
                <w:szCs w:val="22"/>
                <w:lang w:val="es-EC" w:eastAsia="es-EC"/>
              </w:rPr>
              <w:t>2008-11-30</w:t>
            </w:r>
          </w:p>
        </w:tc>
        <w:tc>
          <w:tcPr>
            <w:tcW w:w="2096"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500.00</w:t>
            </w:r>
          </w:p>
        </w:tc>
        <w:tc>
          <w:tcPr>
            <w:tcW w:w="2531"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parboiled</w:t>
            </w:r>
          </w:p>
        </w:tc>
      </w:tr>
      <w:tr w:rsidR="005F4BBA" w:rsidRPr="001D00D1">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right"/>
              <w:rPr>
                <w:sz w:val="22"/>
                <w:szCs w:val="22"/>
                <w:lang w:val="es-EC" w:eastAsia="es-EC"/>
              </w:rPr>
            </w:pPr>
            <w:r w:rsidRPr="001D00D1">
              <w:rPr>
                <w:sz w:val="22"/>
                <w:szCs w:val="22"/>
                <w:lang w:val="es-EC" w:eastAsia="es-EC"/>
              </w:rPr>
              <w:t>2008-11-30</w:t>
            </w:r>
          </w:p>
        </w:tc>
        <w:tc>
          <w:tcPr>
            <w:tcW w:w="2096"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390.00</w:t>
            </w:r>
          </w:p>
        </w:tc>
        <w:tc>
          <w:tcPr>
            <w:tcW w:w="2531"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parboiled</w:t>
            </w:r>
          </w:p>
        </w:tc>
      </w:tr>
      <w:tr w:rsidR="005F4BBA" w:rsidRPr="001D00D1">
        <w:trPr>
          <w:trHeight w:val="255"/>
          <w:jc w:val="center"/>
        </w:trPr>
        <w:tc>
          <w:tcPr>
            <w:tcW w:w="1399"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right"/>
              <w:rPr>
                <w:sz w:val="22"/>
                <w:szCs w:val="22"/>
                <w:lang w:val="es-EC" w:eastAsia="es-EC"/>
              </w:rPr>
            </w:pPr>
            <w:r w:rsidRPr="001D00D1">
              <w:rPr>
                <w:sz w:val="22"/>
                <w:szCs w:val="22"/>
                <w:lang w:val="es-EC" w:eastAsia="es-EC"/>
              </w:rPr>
              <w:t>2008-12-07</w:t>
            </w:r>
          </w:p>
        </w:tc>
        <w:tc>
          <w:tcPr>
            <w:tcW w:w="2096"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Piladora PROSMAR</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jc w:val="center"/>
              <w:rPr>
                <w:sz w:val="22"/>
                <w:szCs w:val="22"/>
                <w:lang w:val="es-EC" w:eastAsia="es-EC"/>
              </w:rPr>
            </w:pPr>
            <w:r w:rsidRPr="001D00D1">
              <w:rPr>
                <w:sz w:val="22"/>
                <w:szCs w:val="22"/>
                <w:lang w:val="es-EC" w:eastAsia="es-EC"/>
              </w:rPr>
              <w:t>370.00</w:t>
            </w:r>
          </w:p>
        </w:tc>
        <w:tc>
          <w:tcPr>
            <w:tcW w:w="2531"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Polvillo viejo</w:t>
            </w:r>
          </w:p>
        </w:tc>
      </w:tr>
      <w:tr w:rsidR="005F4BBA" w:rsidRPr="001D00D1">
        <w:trPr>
          <w:trHeight w:val="255"/>
          <w:jc w:val="center"/>
        </w:trPr>
        <w:tc>
          <w:tcPr>
            <w:tcW w:w="3495" w:type="dxa"/>
            <w:gridSpan w:val="2"/>
            <w:tcBorders>
              <w:top w:val="single" w:sz="4" w:space="0" w:color="auto"/>
              <w:left w:val="single" w:sz="4" w:space="0" w:color="auto"/>
              <w:bottom w:val="single" w:sz="4" w:space="0" w:color="auto"/>
              <w:right w:val="single" w:sz="4" w:space="0" w:color="auto"/>
            </w:tcBorders>
            <w:shd w:val="clear" w:color="auto" w:fill="E6E6E6"/>
            <w:noWrap/>
            <w:vAlign w:val="bottom"/>
          </w:tcPr>
          <w:p w:rsidR="005F4BBA" w:rsidRPr="001E3C1B" w:rsidRDefault="005F4BBA" w:rsidP="00D454DF">
            <w:pPr>
              <w:spacing w:line="20" w:lineRule="atLeast"/>
              <w:jc w:val="center"/>
              <w:rPr>
                <w:b/>
                <w:color w:val="0000FF"/>
                <w:sz w:val="22"/>
                <w:szCs w:val="22"/>
                <w:lang w:val="es-EC" w:eastAsia="es-EC"/>
              </w:rPr>
            </w:pPr>
            <w:r w:rsidRPr="001E3C1B">
              <w:rPr>
                <w:b/>
                <w:color w:val="0000FF"/>
                <w:sz w:val="22"/>
                <w:szCs w:val="22"/>
                <w:lang w:val="es-EC" w:eastAsia="es-EC"/>
              </w:rPr>
              <w:t>Total</w:t>
            </w:r>
          </w:p>
        </w:tc>
        <w:tc>
          <w:tcPr>
            <w:tcW w:w="1208" w:type="dxa"/>
            <w:tcBorders>
              <w:top w:val="single" w:sz="4" w:space="0" w:color="auto"/>
              <w:left w:val="nil"/>
              <w:bottom w:val="single" w:sz="4" w:space="0" w:color="auto"/>
              <w:right w:val="single" w:sz="4" w:space="0" w:color="auto"/>
            </w:tcBorders>
            <w:shd w:val="clear" w:color="auto" w:fill="E6E6E6"/>
            <w:noWrap/>
            <w:vAlign w:val="bottom"/>
          </w:tcPr>
          <w:p w:rsidR="005F4BBA" w:rsidRPr="001E3C1B" w:rsidRDefault="005F4BBA" w:rsidP="00D454DF">
            <w:pPr>
              <w:spacing w:line="20" w:lineRule="atLeast"/>
              <w:jc w:val="center"/>
              <w:rPr>
                <w:b/>
                <w:color w:val="0000FF"/>
                <w:sz w:val="22"/>
                <w:szCs w:val="22"/>
                <w:lang w:val="es-EC" w:eastAsia="es-EC"/>
              </w:rPr>
            </w:pPr>
            <w:r w:rsidRPr="001E3C1B">
              <w:rPr>
                <w:b/>
                <w:color w:val="0000FF"/>
                <w:sz w:val="22"/>
                <w:szCs w:val="22"/>
                <w:lang w:val="es-EC" w:eastAsia="es-EC"/>
              </w:rPr>
              <w:t>22,675.60</w:t>
            </w:r>
          </w:p>
        </w:tc>
        <w:tc>
          <w:tcPr>
            <w:tcW w:w="2531" w:type="dxa"/>
            <w:tcBorders>
              <w:top w:val="single" w:sz="4" w:space="0" w:color="auto"/>
              <w:left w:val="nil"/>
              <w:bottom w:val="single" w:sz="4" w:space="0" w:color="auto"/>
              <w:right w:val="single" w:sz="4" w:space="0" w:color="auto"/>
            </w:tcBorders>
            <w:shd w:val="clear" w:color="auto" w:fill="E6E6E6"/>
            <w:noWrap/>
            <w:vAlign w:val="bottom"/>
          </w:tcPr>
          <w:p w:rsidR="005F4BBA" w:rsidRPr="001D00D1" w:rsidRDefault="005F4BBA" w:rsidP="00D454DF">
            <w:pPr>
              <w:spacing w:line="20" w:lineRule="atLeast"/>
              <w:rPr>
                <w:sz w:val="22"/>
                <w:szCs w:val="22"/>
                <w:lang w:val="es-EC" w:eastAsia="es-EC"/>
              </w:rPr>
            </w:pPr>
            <w:r w:rsidRPr="001D00D1">
              <w:rPr>
                <w:sz w:val="22"/>
                <w:szCs w:val="22"/>
                <w:lang w:val="es-EC" w:eastAsia="es-EC"/>
              </w:rPr>
              <w:t> </w:t>
            </w:r>
          </w:p>
        </w:tc>
      </w:tr>
    </w:tbl>
    <w:p w:rsidR="005F4BBA" w:rsidRDefault="005F4BBA" w:rsidP="005F4BBA"/>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5F4BBA">
      <w:pPr>
        <w:shd w:val="clear" w:color="auto" w:fill="FFFFFF"/>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p w:rsidR="005F4BBA" w:rsidRDefault="005F4BBA" w:rsidP="00EC192C">
      <w:pPr>
        <w:shd w:val="clear" w:color="auto" w:fill="FFFFFF"/>
        <w:ind w:left="139"/>
        <w:jc w:val="center"/>
      </w:pPr>
    </w:p>
    <w:sectPr w:rsidR="005F4BBA" w:rsidSect="00EC192C">
      <w:footerReference w:type="default" r:id="rId19"/>
      <w:pgSz w:w="11906" w:h="16838"/>
      <w:pgMar w:top="2268" w:right="1558" w:bottom="1361" w:left="226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8DE" w:rsidRDefault="002278DE" w:rsidP="0092470B">
      <w:r>
        <w:separator/>
      </w:r>
    </w:p>
  </w:endnote>
  <w:endnote w:type="continuationSeparator" w:id="1">
    <w:p w:rsidR="002278DE" w:rsidRDefault="002278DE" w:rsidP="009247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DF" w:rsidRDefault="00D454DF" w:rsidP="00EC192C">
    <w:pPr>
      <w:pStyle w:val="Piedepgina"/>
      <w:framePr w:wrap="around" w:vAnchor="text" w:hAnchor="margin" w:xAlign="right" w:y="1"/>
      <w:rPr>
        <w:rStyle w:val="Nmerodepgina"/>
      </w:rPr>
    </w:pPr>
  </w:p>
  <w:p w:rsidR="00D454DF" w:rsidRPr="00256DE3" w:rsidRDefault="00D454DF" w:rsidP="00EC192C">
    <w:pPr>
      <w:pStyle w:val="Piedepgina"/>
      <w:ind w:right="360"/>
      <w:jc w:val="right"/>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DF" w:rsidRDefault="00D454DF" w:rsidP="00EC192C">
    <w:pPr>
      <w:pStyle w:val="Piedepgina"/>
      <w:framePr w:wrap="around" w:vAnchor="text" w:hAnchor="margin" w:xAlign="right" w:y="1"/>
      <w:rPr>
        <w:rStyle w:val="Nmerodepgina"/>
      </w:rPr>
    </w:pPr>
  </w:p>
  <w:p w:rsidR="00D454DF" w:rsidRPr="00256DE3" w:rsidRDefault="00D454DF" w:rsidP="00EC192C">
    <w:pPr>
      <w:pStyle w:val="Piedepgina"/>
      <w:ind w:right="360"/>
      <w:jc w:val="right"/>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DF" w:rsidRDefault="001776CE" w:rsidP="00E40293">
    <w:pPr>
      <w:pStyle w:val="Piedepgina"/>
      <w:framePr w:wrap="around" w:vAnchor="text" w:hAnchor="margin" w:xAlign="right" w:y="1"/>
      <w:rPr>
        <w:rStyle w:val="Nmerodepgina"/>
      </w:rPr>
    </w:pPr>
    <w:r>
      <w:rPr>
        <w:rStyle w:val="Nmerodepgina"/>
      </w:rPr>
      <w:fldChar w:fldCharType="begin"/>
    </w:r>
    <w:r w:rsidR="00D454DF">
      <w:rPr>
        <w:rStyle w:val="Nmerodepgina"/>
      </w:rPr>
      <w:instrText xml:space="preserve">PAGE  </w:instrText>
    </w:r>
    <w:r>
      <w:rPr>
        <w:rStyle w:val="Nmerodepgina"/>
      </w:rPr>
      <w:fldChar w:fldCharType="end"/>
    </w:r>
  </w:p>
  <w:p w:rsidR="00D454DF" w:rsidRDefault="00D454DF" w:rsidP="00EC192C">
    <w:pPr>
      <w:pStyle w:val="Piedep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93" w:rsidRDefault="001776CE" w:rsidP="006542B4">
    <w:pPr>
      <w:pStyle w:val="Piedepgina"/>
      <w:framePr w:wrap="around" w:vAnchor="text" w:hAnchor="margin" w:xAlign="right" w:y="1"/>
      <w:rPr>
        <w:rStyle w:val="Nmerodepgina"/>
      </w:rPr>
    </w:pPr>
    <w:r>
      <w:rPr>
        <w:rStyle w:val="Nmerodepgina"/>
      </w:rPr>
      <w:fldChar w:fldCharType="begin"/>
    </w:r>
    <w:r w:rsidR="00E40293">
      <w:rPr>
        <w:rStyle w:val="Nmerodepgina"/>
      </w:rPr>
      <w:instrText xml:space="preserve">PAGE  </w:instrText>
    </w:r>
    <w:r>
      <w:rPr>
        <w:rStyle w:val="Nmerodepgina"/>
      </w:rPr>
      <w:fldChar w:fldCharType="separate"/>
    </w:r>
    <w:r w:rsidR="008B72BD">
      <w:rPr>
        <w:rStyle w:val="Nmerodepgina"/>
        <w:noProof/>
      </w:rPr>
      <w:t>168</w:t>
    </w:r>
    <w:r>
      <w:rPr>
        <w:rStyle w:val="Nmerodepgina"/>
      </w:rPr>
      <w:fldChar w:fldCharType="end"/>
    </w:r>
  </w:p>
  <w:p w:rsidR="00D454DF" w:rsidRDefault="00D454DF" w:rsidP="00EC192C">
    <w:pPr>
      <w:pStyle w:val="Piedepgin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DF" w:rsidRDefault="00D454DF" w:rsidP="00EC192C">
    <w:pPr>
      <w:pStyle w:val="Piedepgina"/>
      <w:framePr w:wrap="around" w:vAnchor="text" w:hAnchor="margin" w:xAlign="right" w:y="1"/>
      <w:rPr>
        <w:rStyle w:val="Nmerodepgina"/>
      </w:rPr>
    </w:pPr>
  </w:p>
  <w:p w:rsidR="00D454DF" w:rsidRPr="00256DE3" w:rsidRDefault="00D454DF" w:rsidP="00EC192C">
    <w:pPr>
      <w:pStyle w:val="Piedepgina"/>
      <w:ind w:right="360"/>
      <w:jc w:val="right"/>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8DE" w:rsidRDefault="002278DE" w:rsidP="0092470B">
      <w:r>
        <w:separator/>
      </w:r>
    </w:p>
  </w:footnote>
  <w:footnote w:type="continuationSeparator" w:id="1">
    <w:p w:rsidR="002278DE" w:rsidRDefault="002278DE" w:rsidP="00924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DF" w:rsidRDefault="001776CE" w:rsidP="00EC192C">
    <w:pPr>
      <w:pStyle w:val="Encabezado"/>
      <w:framePr w:wrap="around" w:vAnchor="text" w:hAnchor="margin" w:xAlign="right" w:y="1"/>
      <w:rPr>
        <w:rStyle w:val="Nmerodepgina"/>
      </w:rPr>
    </w:pPr>
    <w:r>
      <w:rPr>
        <w:rStyle w:val="Nmerodepgina"/>
      </w:rPr>
      <w:fldChar w:fldCharType="begin"/>
    </w:r>
    <w:r w:rsidR="00D454DF">
      <w:rPr>
        <w:rStyle w:val="Nmerodepgina"/>
      </w:rPr>
      <w:instrText xml:space="preserve">PAGE  </w:instrText>
    </w:r>
    <w:r>
      <w:rPr>
        <w:rStyle w:val="Nmerodepgina"/>
      </w:rPr>
      <w:fldChar w:fldCharType="end"/>
    </w:r>
  </w:p>
  <w:p w:rsidR="00D454DF" w:rsidRDefault="00D454DF" w:rsidP="00EC192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DF" w:rsidRDefault="00D454DF" w:rsidP="00EC192C">
    <w:pPr>
      <w:pStyle w:val="Encabezado"/>
      <w:framePr w:wrap="around" w:vAnchor="text" w:hAnchor="margin" w:xAlign="right" w:y="1"/>
      <w:rPr>
        <w:rStyle w:val="Nmerodepgina"/>
      </w:rPr>
    </w:pPr>
  </w:p>
  <w:p w:rsidR="00D454DF" w:rsidRDefault="00D454DF" w:rsidP="00EC192C">
    <w:pPr>
      <w:pStyle w:val="Encabezado"/>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36B"/>
    <w:multiLevelType w:val="hybridMultilevel"/>
    <w:tmpl w:val="5DCE459C"/>
    <w:lvl w:ilvl="0" w:tplc="300A0001">
      <w:start w:val="1"/>
      <w:numFmt w:val="bullet"/>
      <w:lvlText w:val=""/>
      <w:lvlJc w:val="left"/>
      <w:pPr>
        <w:ind w:left="2136" w:hanging="360"/>
      </w:pPr>
      <w:rPr>
        <w:rFonts w:ascii="Symbol" w:hAnsi="Symbol" w:hint="default"/>
      </w:rPr>
    </w:lvl>
    <w:lvl w:ilvl="1" w:tplc="300A0003">
      <w:start w:val="1"/>
      <w:numFmt w:val="bullet"/>
      <w:lvlText w:val="o"/>
      <w:lvlJc w:val="left"/>
      <w:pPr>
        <w:ind w:left="2856" w:hanging="360"/>
      </w:pPr>
      <w:rPr>
        <w:rFonts w:ascii="Courier New" w:hAnsi="Courier New" w:cs="Courier New" w:hint="default"/>
      </w:rPr>
    </w:lvl>
    <w:lvl w:ilvl="2" w:tplc="300A0005">
      <w:start w:val="1"/>
      <w:numFmt w:val="bullet"/>
      <w:lvlText w:val=""/>
      <w:lvlJc w:val="left"/>
      <w:pPr>
        <w:ind w:left="3576" w:hanging="360"/>
      </w:pPr>
      <w:rPr>
        <w:rFonts w:ascii="Wingdings" w:hAnsi="Wingdings" w:hint="default"/>
      </w:rPr>
    </w:lvl>
    <w:lvl w:ilvl="3" w:tplc="300A0001" w:tentative="1">
      <w:start w:val="1"/>
      <w:numFmt w:val="bullet"/>
      <w:lvlText w:val=""/>
      <w:lvlJc w:val="left"/>
      <w:pPr>
        <w:ind w:left="4296" w:hanging="360"/>
      </w:pPr>
      <w:rPr>
        <w:rFonts w:ascii="Symbol" w:hAnsi="Symbol" w:hint="default"/>
      </w:rPr>
    </w:lvl>
    <w:lvl w:ilvl="4" w:tplc="300A0003" w:tentative="1">
      <w:start w:val="1"/>
      <w:numFmt w:val="bullet"/>
      <w:lvlText w:val="o"/>
      <w:lvlJc w:val="left"/>
      <w:pPr>
        <w:ind w:left="5016" w:hanging="360"/>
      </w:pPr>
      <w:rPr>
        <w:rFonts w:ascii="Courier New" w:hAnsi="Courier New" w:cs="Courier New" w:hint="default"/>
      </w:rPr>
    </w:lvl>
    <w:lvl w:ilvl="5" w:tplc="300A0005" w:tentative="1">
      <w:start w:val="1"/>
      <w:numFmt w:val="bullet"/>
      <w:lvlText w:val=""/>
      <w:lvlJc w:val="left"/>
      <w:pPr>
        <w:ind w:left="5736" w:hanging="360"/>
      </w:pPr>
      <w:rPr>
        <w:rFonts w:ascii="Wingdings" w:hAnsi="Wingdings" w:hint="default"/>
      </w:rPr>
    </w:lvl>
    <w:lvl w:ilvl="6" w:tplc="300A0001" w:tentative="1">
      <w:start w:val="1"/>
      <w:numFmt w:val="bullet"/>
      <w:lvlText w:val=""/>
      <w:lvlJc w:val="left"/>
      <w:pPr>
        <w:ind w:left="6456" w:hanging="360"/>
      </w:pPr>
      <w:rPr>
        <w:rFonts w:ascii="Symbol" w:hAnsi="Symbol" w:hint="default"/>
      </w:rPr>
    </w:lvl>
    <w:lvl w:ilvl="7" w:tplc="300A0003" w:tentative="1">
      <w:start w:val="1"/>
      <w:numFmt w:val="bullet"/>
      <w:lvlText w:val="o"/>
      <w:lvlJc w:val="left"/>
      <w:pPr>
        <w:ind w:left="7176" w:hanging="360"/>
      </w:pPr>
      <w:rPr>
        <w:rFonts w:ascii="Courier New" w:hAnsi="Courier New" w:cs="Courier New" w:hint="default"/>
      </w:rPr>
    </w:lvl>
    <w:lvl w:ilvl="8" w:tplc="300A0005" w:tentative="1">
      <w:start w:val="1"/>
      <w:numFmt w:val="bullet"/>
      <w:lvlText w:val=""/>
      <w:lvlJc w:val="left"/>
      <w:pPr>
        <w:ind w:left="7896" w:hanging="360"/>
      </w:pPr>
      <w:rPr>
        <w:rFonts w:ascii="Wingdings" w:hAnsi="Wingdings" w:hint="default"/>
      </w:rPr>
    </w:lvl>
  </w:abstractNum>
  <w:abstractNum w:abstractNumId="1">
    <w:nsid w:val="0BC82B22"/>
    <w:multiLevelType w:val="hybridMultilevel"/>
    <w:tmpl w:val="D3A86322"/>
    <w:lvl w:ilvl="0" w:tplc="0C0A0001">
      <w:start w:val="1"/>
      <w:numFmt w:val="bullet"/>
      <w:lvlText w:val=""/>
      <w:lvlJc w:val="left"/>
      <w:pPr>
        <w:tabs>
          <w:tab w:val="num" w:pos="1428"/>
        </w:tabs>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
    <w:nsid w:val="123D5B12"/>
    <w:multiLevelType w:val="multilevel"/>
    <w:tmpl w:val="FF8AE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3F3F72"/>
    <w:multiLevelType w:val="hybridMultilevel"/>
    <w:tmpl w:val="5EB60678"/>
    <w:lvl w:ilvl="0" w:tplc="300A0001">
      <w:start w:val="1"/>
      <w:numFmt w:val="bullet"/>
      <w:lvlText w:val=""/>
      <w:lvlJc w:val="left"/>
      <w:pPr>
        <w:ind w:left="1514" w:hanging="360"/>
      </w:pPr>
      <w:rPr>
        <w:rFonts w:ascii="Symbol" w:hAnsi="Symbol" w:hint="default"/>
      </w:rPr>
    </w:lvl>
    <w:lvl w:ilvl="1" w:tplc="300A0003" w:tentative="1">
      <w:start w:val="1"/>
      <w:numFmt w:val="bullet"/>
      <w:lvlText w:val="o"/>
      <w:lvlJc w:val="left"/>
      <w:pPr>
        <w:ind w:left="2234" w:hanging="360"/>
      </w:pPr>
      <w:rPr>
        <w:rFonts w:ascii="Courier New" w:hAnsi="Courier New" w:cs="Courier New" w:hint="default"/>
      </w:rPr>
    </w:lvl>
    <w:lvl w:ilvl="2" w:tplc="300A0005" w:tentative="1">
      <w:start w:val="1"/>
      <w:numFmt w:val="bullet"/>
      <w:lvlText w:val=""/>
      <w:lvlJc w:val="left"/>
      <w:pPr>
        <w:ind w:left="2954" w:hanging="360"/>
      </w:pPr>
      <w:rPr>
        <w:rFonts w:ascii="Wingdings" w:hAnsi="Wingdings" w:hint="default"/>
      </w:rPr>
    </w:lvl>
    <w:lvl w:ilvl="3" w:tplc="300A0001" w:tentative="1">
      <w:start w:val="1"/>
      <w:numFmt w:val="bullet"/>
      <w:lvlText w:val=""/>
      <w:lvlJc w:val="left"/>
      <w:pPr>
        <w:ind w:left="3674" w:hanging="360"/>
      </w:pPr>
      <w:rPr>
        <w:rFonts w:ascii="Symbol" w:hAnsi="Symbol" w:hint="default"/>
      </w:rPr>
    </w:lvl>
    <w:lvl w:ilvl="4" w:tplc="300A0003" w:tentative="1">
      <w:start w:val="1"/>
      <w:numFmt w:val="bullet"/>
      <w:lvlText w:val="o"/>
      <w:lvlJc w:val="left"/>
      <w:pPr>
        <w:ind w:left="4394" w:hanging="360"/>
      </w:pPr>
      <w:rPr>
        <w:rFonts w:ascii="Courier New" w:hAnsi="Courier New" w:cs="Courier New" w:hint="default"/>
      </w:rPr>
    </w:lvl>
    <w:lvl w:ilvl="5" w:tplc="300A0005" w:tentative="1">
      <w:start w:val="1"/>
      <w:numFmt w:val="bullet"/>
      <w:lvlText w:val=""/>
      <w:lvlJc w:val="left"/>
      <w:pPr>
        <w:ind w:left="5114" w:hanging="360"/>
      </w:pPr>
      <w:rPr>
        <w:rFonts w:ascii="Wingdings" w:hAnsi="Wingdings" w:hint="default"/>
      </w:rPr>
    </w:lvl>
    <w:lvl w:ilvl="6" w:tplc="300A0001" w:tentative="1">
      <w:start w:val="1"/>
      <w:numFmt w:val="bullet"/>
      <w:lvlText w:val=""/>
      <w:lvlJc w:val="left"/>
      <w:pPr>
        <w:ind w:left="5834" w:hanging="360"/>
      </w:pPr>
      <w:rPr>
        <w:rFonts w:ascii="Symbol" w:hAnsi="Symbol" w:hint="default"/>
      </w:rPr>
    </w:lvl>
    <w:lvl w:ilvl="7" w:tplc="300A0003" w:tentative="1">
      <w:start w:val="1"/>
      <w:numFmt w:val="bullet"/>
      <w:lvlText w:val="o"/>
      <w:lvlJc w:val="left"/>
      <w:pPr>
        <w:ind w:left="6554" w:hanging="360"/>
      </w:pPr>
      <w:rPr>
        <w:rFonts w:ascii="Courier New" w:hAnsi="Courier New" w:cs="Courier New" w:hint="default"/>
      </w:rPr>
    </w:lvl>
    <w:lvl w:ilvl="8" w:tplc="300A0005" w:tentative="1">
      <w:start w:val="1"/>
      <w:numFmt w:val="bullet"/>
      <w:lvlText w:val=""/>
      <w:lvlJc w:val="left"/>
      <w:pPr>
        <w:ind w:left="7274" w:hanging="360"/>
      </w:pPr>
      <w:rPr>
        <w:rFonts w:ascii="Wingdings" w:hAnsi="Wingdings" w:hint="default"/>
      </w:rPr>
    </w:lvl>
  </w:abstractNum>
  <w:abstractNum w:abstractNumId="4">
    <w:nsid w:val="1A8508D6"/>
    <w:multiLevelType w:val="hybridMultilevel"/>
    <w:tmpl w:val="5D88A46E"/>
    <w:lvl w:ilvl="0" w:tplc="300A0001">
      <w:start w:val="1"/>
      <w:numFmt w:val="bullet"/>
      <w:lvlText w:val=""/>
      <w:lvlJc w:val="left"/>
      <w:pPr>
        <w:ind w:left="2138" w:hanging="360"/>
      </w:pPr>
      <w:rPr>
        <w:rFonts w:ascii="Symbol" w:hAnsi="Symbol" w:hint="default"/>
      </w:rPr>
    </w:lvl>
    <w:lvl w:ilvl="1" w:tplc="300A0003" w:tentative="1">
      <w:start w:val="1"/>
      <w:numFmt w:val="bullet"/>
      <w:lvlText w:val="o"/>
      <w:lvlJc w:val="left"/>
      <w:pPr>
        <w:ind w:left="2858" w:hanging="360"/>
      </w:pPr>
      <w:rPr>
        <w:rFonts w:ascii="Courier New" w:hAnsi="Courier New" w:cs="Courier New" w:hint="default"/>
      </w:rPr>
    </w:lvl>
    <w:lvl w:ilvl="2" w:tplc="300A0005" w:tentative="1">
      <w:start w:val="1"/>
      <w:numFmt w:val="bullet"/>
      <w:lvlText w:val=""/>
      <w:lvlJc w:val="left"/>
      <w:pPr>
        <w:ind w:left="3578" w:hanging="360"/>
      </w:pPr>
      <w:rPr>
        <w:rFonts w:ascii="Wingdings" w:hAnsi="Wingdings" w:hint="default"/>
      </w:rPr>
    </w:lvl>
    <w:lvl w:ilvl="3" w:tplc="300A0001" w:tentative="1">
      <w:start w:val="1"/>
      <w:numFmt w:val="bullet"/>
      <w:lvlText w:val=""/>
      <w:lvlJc w:val="left"/>
      <w:pPr>
        <w:ind w:left="4298" w:hanging="360"/>
      </w:pPr>
      <w:rPr>
        <w:rFonts w:ascii="Symbol" w:hAnsi="Symbol" w:hint="default"/>
      </w:rPr>
    </w:lvl>
    <w:lvl w:ilvl="4" w:tplc="300A0003" w:tentative="1">
      <w:start w:val="1"/>
      <w:numFmt w:val="bullet"/>
      <w:lvlText w:val="o"/>
      <w:lvlJc w:val="left"/>
      <w:pPr>
        <w:ind w:left="5018" w:hanging="360"/>
      </w:pPr>
      <w:rPr>
        <w:rFonts w:ascii="Courier New" w:hAnsi="Courier New" w:cs="Courier New" w:hint="default"/>
      </w:rPr>
    </w:lvl>
    <w:lvl w:ilvl="5" w:tplc="300A0005" w:tentative="1">
      <w:start w:val="1"/>
      <w:numFmt w:val="bullet"/>
      <w:lvlText w:val=""/>
      <w:lvlJc w:val="left"/>
      <w:pPr>
        <w:ind w:left="5738" w:hanging="360"/>
      </w:pPr>
      <w:rPr>
        <w:rFonts w:ascii="Wingdings" w:hAnsi="Wingdings" w:hint="default"/>
      </w:rPr>
    </w:lvl>
    <w:lvl w:ilvl="6" w:tplc="300A0001" w:tentative="1">
      <w:start w:val="1"/>
      <w:numFmt w:val="bullet"/>
      <w:lvlText w:val=""/>
      <w:lvlJc w:val="left"/>
      <w:pPr>
        <w:ind w:left="6458" w:hanging="360"/>
      </w:pPr>
      <w:rPr>
        <w:rFonts w:ascii="Symbol" w:hAnsi="Symbol" w:hint="default"/>
      </w:rPr>
    </w:lvl>
    <w:lvl w:ilvl="7" w:tplc="300A0003" w:tentative="1">
      <w:start w:val="1"/>
      <w:numFmt w:val="bullet"/>
      <w:lvlText w:val="o"/>
      <w:lvlJc w:val="left"/>
      <w:pPr>
        <w:ind w:left="7178" w:hanging="360"/>
      </w:pPr>
      <w:rPr>
        <w:rFonts w:ascii="Courier New" w:hAnsi="Courier New" w:cs="Courier New" w:hint="default"/>
      </w:rPr>
    </w:lvl>
    <w:lvl w:ilvl="8" w:tplc="300A0005" w:tentative="1">
      <w:start w:val="1"/>
      <w:numFmt w:val="bullet"/>
      <w:lvlText w:val=""/>
      <w:lvlJc w:val="left"/>
      <w:pPr>
        <w:ind w:left="7898" w:hanging="360"/>
      </w:pPr>
      <w:rPr>
        <w:rFonts w:ascii="Wingdings" w:hAnsi="Wingdings" w:hint="default"/>
      </w:rPr>
    </w:lvl>
  </w:abstractNum>
  <w:abstractNum w:abstractNumId="5">
    <w:nsid w:val="1A8F12AD"/>
    <w:multiLevelType w:val="hybridMultilevel"/>
    <w:tmpl w:val="49908962"/>
    <w:lvl w:ilvl="0" w:tplc="300A0001">
      <w:start w:val="1"/>
      <w:numFmt w:val="bullet"/>
      <w:lvlText w:val=""/>
      <w:lvlJc w:val="left"/>
      <w:pPr>
        <w:ind w:left="2847" w:hanging="360"/>
      </w:pPr>
      <w:rPr>
        <w:rFonts w:ascii="Symbol" w:hAnsi="Symbol" w:hint="default"/>
      </w:rPr>
    </w:lvl>
    <w:lvl w:ilvl="1" w:tplc="300A0003" w:tentative="1">
      <w:start w:val="1"/>
      <w:numFmt w:val="bullet"/>
      <w:lvlText w:val="o"/>
      <w:lvlJc w:val="left"/>
      <w:pPr>
        <w:ind w:left="3567" w:hanging="360"/>
      </w:pPr>
      <w:rPr>
        <w:rFonts w:ascii="Courier New" w:hAnsi="Courier New" w:cs="Courier New" w:hint="default"/>
      </w:rPr>
    </w:lvl>
    <w:lvl w:ilvl="2" w:tplc="300A0005" w:tentative="1">
      <w:start w:val="1"/>
      <w:numFmt w:val="bullet"/>
      <w:lvlText w:val=""/>
      <w:lvlJc w:val="left"/>
      <w:pPr>
        <w:ind w:left="4287" w:hanging="360"/>
      </w:pPr>
      <w:rPr>
        <w:rFonts w:ascii="Wingdings" w:hAnsi="Wingdings" w:hint="default"/>
      </w:rPr>
    </w:lvl>
    <w:lvl w:ilvl="3" w:tplc="300A0001" w:tentative="1">
      <w:start w:val="1"/>
      <w:numFmt w:val="bullet"/>
      <w:lvlText w:val=""/>
      <w:lvlJc w:val="left"/>
      <w:pPr>
        <w:ind w:left="5007" w:hanging="360"/>
      </w:pPr>
      <w:rPr>
        <w:rFonts w:ascii="Symbol" w:hAnsi="Symbol" w:hint="default"/>
      </w:rPr>
    </w:lvl>
    <w:lvl w:ilvl="4" w:tplc="300A0003" w:tentative="1">
      <w:start w:val="1"/>
      <w:numFmt w:val="bullet"/>
      <w:lvlText w:val="o"/>
      <w:lvlJc w:val="left"/>
      <w:pPr>
        <w:ind w:left="5727" w:hanging="360"/>
      </w:pPr>
      <w:rPr>
        <w:rFonts w:ascii="Courier New" w:hAnsi="Courier New" w:cs="Courier New" w:hint="default"/>
      </w:rPr>
    </w:lvl>
    <w:lvl w:ilvl="5" w:tplc="300A0005" w:tentative="1">
      <w:start w:val="1"/>
      <w:numFmt w:val="bullet"/>
      <w:lvlText w:val=""/>
      <w:lvlJc w:val="left"/>
      <w:pPr>
        <w:ind w:left="6447" w:hanging="360"/>
      </w:pPr>
      <w:rPr>
        <w:rFonts w:ascii="Wingdings" w:hAnsi="Wingdings" w:hint="default"/>
      </w:rPr>
    </w:lvl>
    <w:lvl w:ilvl="6" w:tplc="300A0001" w:tentative="1">
      <w:start w:val="1"/>
      <w:numFmt w:val="bullet"/>
      <w:lvlText w:val=""/>
      <w:lvlJc w:val="left"/>
      <w:pPr>
        <w:ind w:left="7167" w:hanging="360"/>
      </w:pPr>
      <w:rPr>
        <w:rFonts w:ascii="Symbol" w:hAnsi="Symbol" w:hint="default"/>
      </w:rPr>
    </w:lvl>
    <w:lvl w:ilvl="7" w:tplc="300A0003" w:tentative="1">
      <w:start w:val="1"/>
      <w:numFmt w:val="bullet"/>
      <w:lvlText w:val="o"/>
      <w:lvlJc w:val="left"/>
      <w:pPr>
        <w:ind w:left="7887" w:hanging="360"/>
      </w:pPr>
      <w:rPr>
        <w:rFonts w:ascii="Courier New" w:hAnsi="Courier New" w:cs="Courier New" w:hint="default"/>
      </w:rPr>
    </w:lvl>
    <w:lvl w:ilvl="8" w:tplc="300A0005" w:tentative="1">
      <w:start w:val="1"/>
      <w:numFmt w:val="bullet"/>
      <w:lvlText w:val=""/>
      <w:lvlJc w:val="left"/>
      <w:pPr>
        <w:ind w:left="8607" w:hanging="360"/>
      </w:pPr>
      <w:rPr>
        <w:rFonts w:ascii="Wingdings" w:hAnsi="Wingdings" w:hint="default"/>
      </w:rPr>
    </w:lvl>
  </w:abstractNum>
  <w:abstractNum w:abstractNumId="6">
    <w:nsid w:val="1F430971"/>
    <w:multiLevelType w:val="hybridMultilevel"/>
    <w:tmpl w:val="AFEA42AA"/>
    <w:lvl w:ilvl="0" w:tplc="300A0001">
      <w:start w:val="1"/>
      <w:numFmt w:val="bullet"/>
      <w:lvlText w:val=""/>
      <w:lvlJc w:val="left"/>
      <w:pPr>
        <w:ind w:left="2136" w:hanging="360"/>
      </w:pPr>
      <w:rPr>
        <w:rFonts w:ascii="Symbol" w:hAnsi="Symbol" w:hint="default"/>
      </w:rPr>
    </w:lvl>
    <w:lvl w:ilvl="1" w:tplc="300A0003" w:tentative="1">
      <w:start w:val="1"/>
      <w:numFmt w:val="bullet"/>
      <w:lvlText w:val="o"/>
      <w:lvlJc w:val="left"/>
      <w:pPr>
        <w:ind w:left="2856" w:hanging="360"/>
      </w:pPr>
      <w:rPr>
        <w:rFonts w:ascii="Courier New" w:hAnsi="Courier New" w:cs="Courier New" w:hint="default"/>
      </w:rPr>
    </w:lvl>
    <w:lvl w:ilvl="2" w:tplc="300A0005">
      <w:start w:val="1"/>
      <w:numFmt w:val="bullet"/>
      <w:lvlText w:val=""/>
      <w:lvlJc w:val="left"/>
      <w:pPr>
        <w:ind w:left="3576" w:hanging="360"/>
      </w:pPr>
      <w:rPr>
        <w:rFonts w:ascii="Wingdings" w:hAnsi="Wingdings" w:hint="default"/>
      </w:rPr>
    </w:lvl>
    <w:lvl w:ilvl="3" w:tplc="300A0001" w:tentative="1">
      <w:start w:val="1"/>
      <w:numFmt w:val="bullet"/>
      <w:lvlText w:val=""/>
      <w:lvlJc w:val="left"/>
      <w:pPr>
        <w:ind w:left="4296" w:hanging="360"/>
      </w:pPr>
      <w:rPr>
        <w:rFonts w:ascii="Symbol" w:hAnsi="Symbol" w:hint="default"/>
      </w:rPr>
    </w:lvl>
    <w:lvl w:ilvl="4" w:tplc="300A0003" w:tentative="1">
      <w:start w:val="1"/>
      <w:numFmt w:val="bullet"/>
      <w:lvlText w:val="o"/>
      <w:lvlJc w:val="left"/>
      <w:pPr>
        <w:ind w:left="5016" w:hanging="360"/>
      </w:pPr>
      <w:rPr>
        <w:rFonts w:ascii="Courier New" w:hAnsi="Courier New" w:cs="Courier New" w:hint="default"/>
      </w:rPr>
    </w:lvl>
    <w:lvl w:ilvl="5" w:tplc="300A0005" w:tentative="1">
      <w:start w:val="1"/>
      <w:numFmt w:val="bullet"/>
      <w:lvlText w:val=""/>
      <w:lvlJc w:val="left"/>
      <w:pPr>
        <w:ind w:left="5736" w:hanging="360"/>
      </w:pPr>
      <w:rPr>
        <w:rFonts w:ascii="Wingdings" w:hAnsi="Wingdings" w:hint="default"/>
      </w:rPr>
    </w:lvl>
    <w:lvl w:ilvl="6" w:tplc="300A0001" w:tentative="1">
      <w:start w:val="1"/>
      <w:numFmt w:val="bullet"/>
      <w:lvlText w:val=""/>
      <w:lvlJc w:val="left"/>
      <w:pPr>
        <w:ind w:left="6456" w:hanging="360"/>
      </w:pPr>
      <w:rPr>
        <w:rFonts w:ascii="Symbol" w:hAnsi="Symbol" w:hint="default"/>
      </w:rPr>
    </w:lvl>
    <w:lvl w:ilvl="7" w:tplc="300A0003" w:tentative="1">
      <w:start w:val="1"/>
      <w:numFmt w:val="bullet"/>
      <w:lvlText w:val="o"/>
      <w:lvlJc w:val="left"/>
      <w:pPr>
        <w:ind w:left="7176" w:hanging="360"/>
      </w:pPr>
      <w:rPr>
        <w:rFonts w:ascii="Courier New" w:hAnsi="Courier New" w:cs="Courier New" w:hint="default"/>
      </w:rPr>
    </w:lvl>
    <w:lvl w:ilvl="8" w:tplc="300A0005" w:tentative="1">
      <w:start w:val="1"/>
      <w:numFmt w:val="bullet"/>
      <w:lvlText w:val=""/>
      <w:lvlJc w:val="left"/>
      <w:pPr>
        <w:ind w:left="7896" w:hanging="360"/>
      </w:pPr>
      <w:rPr>
        <w:rFonts w:ascii="Wingdings" w:hAnsi="Wingdings" w:hint="default"/>
      </w:rPr>
    </w:lvl>
  </w:abstractNum>
  <w:abstractNum w:abstractNumId="7">
    <w:nsid w:val="20B45440"/>
    <w:multiLevelType w:val="hybridMultilevel"/>
    <w:tmpl w:val="2C4CD352"/>
    <w:lvl w:ilvl="0" w:tplc="300A0001">
      <w:start w:val="1"/>
      <w:numFmt w:val="bullet"/>
      <w:lvlText w:val=""/>
      <w:lvlJc w:val="left"/>
      <w:pPr>
        <w:ind w:left="2844" w:hanging="360"/>
      </w:pPr>
      <w:rPr>
        <w:rFonts w:ascii="Symbol" w:hAnsi="Symbol" w:hint="default"/>
      </w:rPr>
    </w:lvl>
    <w:lvl w:ilvl="1" w:tplc="300A0003" w:tentative="1">
      <w:start w:val="1"/>
      <w:numFmt w:val="bullet"/>
      <w:lvlText w:val="o"/>
      <w:lvlJc w:val="left"/>
      <w:pPr>
        <w:ind w:left="3564" w:hanging="360"/>
      </w:pPr>
      <w:rPr>
        <w:rFonts w:ascii="Courier New" w:hAnsi="Courier New" w:cs="Courier New" w:hint="default"/>
      </w:rPr>
    </w:lvl>
    <w:lvl w:ilvl="2" w:tplc="300A0005" w:tentative="1">
      <w:start w:val="1"/>
      <w:numFmt w:val="bullet"/>
      <w:lvlText w:val=""/>
      <w:lvlJc w:val="left"/>
      <w:pPr>
        <w:ind w:left="4284" w:hanging="360"/>
      </w:pPr>
      <w:rPr>
        <w:rFonts w:ascii="Wingdings" w:hAnsi="Wingdings" w:hint="default"/>
      </w:rPr>
    </w:lvl>
    <w:lvl w:ilvl="3" w:tplc="300A0001" w:tentative="1">
      <w:start w:val="1"/>
      <w:numFmt w:val="bullet"/>
      <w:lvlText w:val=""/>
      <w:lvlJc w:val="left"/>
      <w:pPr>
        <w:ind w:left="5004" w:hanging="360"/>
      </w:pPr>
      <w:rPr>
        <w:rFonts w:ascii="Symbol" w:hAnsi="Symbol" w:hint="default"/>
      </w:rPr>
    </w:lvl>
    <w:lvl w:ilvl="4" w:tplc="300A0003" w:tentative="1">
      <w:start w:val="1"/>
      <w:numFmt w:val="bullet"/>
      <w:lvlText w:val="o"/>
      <w:lvlJc w:val="left"/>
      <w:pPr>
        <w:ind w:left="5724" w:hanging="360"/>
      </w:pPr>
      <w:rPr>
        <w:rFonts w:ascii="Courier New" w:hAnsi="Courier New" w:cs="Courier New" w:hint="default"/>
      </w:rPr>
    </w:lvl>
    <w:lvl w:ilvl="5" w:tplc="300A0005" w:tentative="1">
      <w:start w:val="1"/>
      <w:numFmt w:val="bullet"/>
      <w:lvlText w:val=""/>
      <w:lvlJc w:val="left"/>
      <w:pPr>
        <w:ind w:left="6444" w:hanging="360"/>
      </w:pPr>
      <w:rPr>
        <w:rFonts w:ascii="Wingdings" w:hAnsi="Wingdings" w:hint="default"/>
      </w:rPr>
    </w:lvl>
    <w:lvl w:ilvl="6" w:tplc="300A0001" w:tentative="1">
      <w:start w:val="1"/>
      <w:numFmt w:val="bullet"/>
      <w:lvlText w:val=""/>
      <w:lvlJc w:val="left"/>
      <w:pPr>
        <w:ind w:left="7164" w:hanging="360"/>
      </w:pPr>
      <w:rPr>
        <w:rFonts w:ascii="Symbol" w:hAnsi="Symbol" w:hint="default"/>
      </w:rPr>
    </w:lvl>
    <w:lvl w:ilvl="7" w:tplc="300A0003" w:tentative="1">
      <w:start w:val="1"/>
      <w:numFmt w:val="bullet"/>
      <w:lvlText w:val="o"/>
      <w:lvlJc w:val="left"/>
      <w:pPr>
        <w:ind w:left="7884" w:hanging="360"/>
      </w:pPr>
      <w:rPr>
        <w:rFonts w:ascii="Courier New" w:hAnsi="Courier New" w:cs="Courier New" w:hint="default"/>
      </w:rPr>
    </w:lvl>
    <w:lvl w:ilvl="8" w:tplc="300A0005" w:tentative="1">
      <w:start w:val="1"/>
      <w:numFmt w:val="bullet"/>
      <w:lvlText w:val=""/>
      <w:lvlJc w:val="left"/>
      <w:pPr>
        <w:ind w:left="8604" w:hanging="360"/>
      </w:pPr>
      <w:rPr>
        <w:rFonts w:ascii="Wingdings" w:hAnsi="Wingdings" w:hint="default"/>
      </w:rPr>
    </w:lvl>
  </w:abstractNum>
  <w:abstractNum w:abstractNumId="8">
    <w:nsid w:val="21AE569D"/>
    <w:multiLevelType w:val="hybridMultilevel"/>
    <w:tmpl w:val="347E40EE"/>
    <w:lvl w:ilvl="0" w:tplc="300A0001">
      <w:start w:val="1"/>
      <w:numFmt w:val="bullet"/>
      <w:lvlText w:val=""/>
      <w:lvlJc w:val="left"/>
      <w:pPr>
        <w:ind w:left="2847" w:hanging="360"/>
      </w:pPr>
      <w:rPr>
        <w:rFonts w:ascii="Symbol" w:hAnsi="Symbol" w:hint="default"/>
      </w:rPr>
    </w:lvl>
    <w:lvl w:ilvl="1" w:tplc="300A0003" w:tentative="1">
      <w:start w:val="1"/>
      <w:numFmt w:val="bullet"/>
      <w:lvlText w:val="o"/>
      <w:lvlJc w:val="left"/>
      <w:pPr>
        <w:ind w:left="3567" w:hanging="360"/>
      </w:pPr>
      <w:rPr>
        <w:rFonts w:ascii="Courier New" w:hAnsi="Courier New" w:cs="Courier New" w:hint="default"/>
      </w:rPr>
    </w:lvl>
    <w:lvl w:ilvl="2" w:tplc="300A0005" w:tentative="1">
      <w:start w:val="1"/>
      <w:numFmt w:val="bullet"/>
      <w:lvlText w:val=""/>
      <w:lvlJc w:val="left"/>
      <w:pPr>
        <w:ind w:left="4287" w:hanging="360"/>
      </w:pPr>
      <w:rPr>
        <w:rFonts w:ascii="Wingdings" w:hAnsi="Wingdings" w:hint="default"/>
      </w:rPr>
    </w:lvl>
    <w:lvl w:ilvl="3" w:tplc="300A0001" w:tentative="1">
      <w:start w:val="1"/>
      <w:numFmt w:val="bullet"/>
      <w:lvlText w:val=""/>
      <w:lvlJc w:val="left"/>
      <w:pPr>
        <w:ind w:left="5007" w:hanging="360"/>
      </w:pPr>
      <w:rPr>
        <w:rFonts w:ascii="Symbol" w:hAnsi="Symbol" w:hint="default"/>
      </w:rPr>
    </w:lvl>
    <w:lvl w:ilvl="4" w:tplc="300A0003" w:tentative="1">
      <w:start w:val="1"/>
      <w:numFmt w:val="bullet"/>
      <w:lvlText w:val="o"/>
      <w:lvlJc w:val="left"/>
      <w:pPr>
        <w:ind w:left="5727" w:hanging="360"/>
      </w:pPr>
      <w:rPr>
        <w:rFonts w:ascii="Courier New" w:hAnsi="Courier New" w:cs="Courier New" w:hint="default"/>
      </w:rPr>
    </w:lvl>
    <w:lvl w:ilvl="5" w:tplc="300A0005" w:tentative="1">
      <w:start w:val="1"/>
      <w:numFmt w:val="bullet"/>
      <w:lvlText w:val=""/>
      <w:lvlJc w:val="left"/>
      <w:pPr>
        <w:ind w:left="6447" w:hanging="360"/>
      </w:pPr>
      <w:rPr>
        <w:rFonts w:ascii="Wingdings" w:hAnsi="Wingdings" w:hint="default"/>
      </w:rPr>
    </w:lvl>
    <w:lvl w:ilvl="6" w:tplc="300A0001" w:tentative="1">
      <w:start w:val="1"/>
      <w:numFmt w:val="bullet"/>
      <w:lvlText w:val=""/>
      <w:lvlJc w:val="left"/>
      <w:pPr>
        <w:ind w:left="7167" w:hanging="360"/>
      </w:pPr>
      <w:rPr>
        <w:rFonts w:ascii="Symbol" w:hAnsi="Symbol" w:hint="default"/>
      </w:rPr>
    </w:lvl>
    <w:lvl w:ilvl="7" w:tplc="300A0003" w:tentative="1">
      <w:start w:val="1"/>
      <w:numFmt w:val="bullet"/>
      <w:lvlText w:val="o"/>
      <w:lvlJc w:val="left"/>
      <w:pPr>
        <w:ind w:left="7887" w:hanging="360"/>
      </w:pPr>
      <w:rPr>
        <w:rFonts w:ascii="Courier New" w:hAnsi="Courier New" w:cs="Courier New" w:hint="default"/>
      </w:rPr>
    </w:lvl>
    <w:lvl w:ilvl="8" w:tplc="300A0005" w:tentative="1">
      <w:start w:val="1"/>
      <w:numFmt w:val="bullet"/>
      <w:lvlText w:val=""/>
      <w:lvlJc w:val="left"/>
      <w:pPr>
        <w:ind w:left="8607" w:hanging="360"/>
      </w:pPr>
      <w:rPr>
        <w:rFonts w:ascii="Wingdings" w:hAnsi="Wingdings" w:hint="default"/>
      </w:rPr>
    </w:lvl>
  </w:abstractNum>
  <w:abstractNum w:abstractNumId="9">
    <w:nsid w:val="237B6AC0"/>
    <w:multiLevelType w:val="hybridMultilevel"/>
    <w:tmpl w:val="0A8626D6"/>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0">
    <w:nsid w:val="23CD1C2A"/>
    <w:multiLevelType w:val="hybridMultilevel"/>
    <w:tmpl w:val="DE7A8068"/>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47F58DA"/>
    <w:multiLevelType w:val="hybridMultilevel"/>
    <w:tmpl w:val="FACC1852"/>
    <w:lvl w:ilvl="0" w:tplc="300A0001">
      <w:start w:val="1"/>
      <w:numFmt w:val="bullet"/>
      <w:lvlText w:val=""/>
      <w:lvlJc w:val="left"/>
      <w:pPr>
        <w:ind w:left="2844" w:hanging="360"/>
      </w:pPr>
      <w:rPr>
        <w:rFonts w:ascii="Symbol" w:hAnsi="Symbol" w:hint="default"/>
      </w:rPr>
    </w:lvl>
    <w:lvl w:ilvl="1" w:tplc="300A0003" w:tentative="1">
      <w:start w:val="1"/>
      <w:numFmt w:val="bullet"/>
      <w:lvlText w:val="o"/>
      <w:lvlJc w:val="left"/>
      <w:pPr>
        <w:ind w:left="3564" w:hanging="360"/>
      </w:pPr>
      <w:rPr>
        <w:rFonts w:ascii="Courier New" w:hAnsi="Courier New" w:cs="Courier New" w:hint="default"/>
      </w:rPr>
    </w:lvl>
    <w:lvl w:ilvl="2" w:tplc="300A0005" w:tentative="1">
      <w:start w:val="1"/>
      <w:numFmt w:val="bullet"/>
      <w:lvlText w:val=""/>
      <w:lvlJc w:val="left"/>
      <w:pPr>
        <w:ind w:left="4284" w:hanging="360"/>
      </w:pPr>
      <w:rPr>
        <w:rFonts w:ascii="Wingdings" w:hAnsi="Wingdings" w:hint="default"/>
      </w:rPr>
    </w:lvl>
    <w:lvl w:ilvl="3" w:tplc="300A0001" w:tentative="1">
      <w:start w:val="1"/>
      <w:numFmt w:val="bullet"/>
      <w:lvlText w:val=""/>
      <w:lvlJc w:val="left"/>
      <w:pPr>
        <w:ind w:left="5004" w:hanging="360"/>
      </w:pPr>
      <w:rPr>
        <w:rFonts w:ascii="Symbol" w:hAnsi="Symbol" w:hint="default"/>
      </w:rPr>
    </w:lvl>
    <w:lvl w:ilvl="4" w:tplc="300A0003" w:tentative="1">
      <w:start w:val="1"/>
      <w:numFmt w:val="bullet"/>
      <w:lvlText w:val="o"/>
      <w:lvlJc w:val="left"/>
      <w:pPr>
        <w:ind w:left="5724" w:hanging="360"/>
      </w:pPr>
      <w:rPr>
        <w:rFonts w:ascii="Courier New" w:hAnsi="Courier New" w:cs="Courier New" w:hint="default"/>
      </w:rPr>
    </w:lvl>
    <w:lvl w:ilvl="5" w:tplc="300A0005" w:tentative="1">
      <w:start w:val="1"/>
      <w:numFmt w:val="bullet"/>
      <w:lvlText w:val=""/>
      <w:lvlJc w:val="left"/>
      <w:pPr>
        <w:ind w:left="6444" w:hanging="360"/>
      </w:pPr>
      <w:rPr>
        <w:rFonts w:ascii="Wingdings" w:hAnsi="Wingdings" w:hint="default"/>
      </w:rPr>
    </w:lvl>
    <w:lvl w:ilvl="6" w:tplc="300A0001" w:tentative="1">
      <w:start w:val="1"/>
      <w:numFmt w:val="bullet"/>
      <w:lvlText w:val=""/>
      <w:lvlJc w:val="left"/>
      <w:pPr>
        <w:ind w:left="7164" w:hanging="360"/>
      </w:pPr>
      <w:rPr>
        <w:rFonts w:ascii="Symbol" w:hAnsi="Symbol" w:hint="default"/>
      </w:rPr>
    </w:lvl>
    <w:lvl w:ilvl="7" w:tplc="300A0003" w:tentative="1">
      <w:start w:val="1"/>
      <w:numFmt w:val="bullet"/>
      <w:lvlText w:val="o"/>
      <w:lvlJc w:val="left"/>
      <w:pPr>
        <w:ind w:left="7884" w:hanging="360"/>
      </w:pPr>
      <w:rPr>
        <w:rFonts w:ascii="Courier New" w:hAnsi="Courier New" w:cs="Courier New" w:hint="default"/>
      </w:rPr>
    </w:lvl>
    <w:lvl w:ilvl="8" w:tplc="300A0005" w:tentative="1">
      <w:start w:val="1"/>
      <w:numFmt w:val="bullet"/>
      <w:lvlText w:val=""/>
      <w:lvlJc w:val="left"/>
      <w:pPr>
        <w:ind w:left="8604" w:hanging="360"/>
      </w:pPr>
      <w:rPr>
        <w:rFonts w:ascii="Wingdings" w:hAnsi="Wingdings" w:hint="default"/>
      </w:rPr>
    </w:lvl>
  </w:abstractNum>
  <w:abstractNum w:abstractNumId="12">
    <w:nsid w:val="250B5233"/>
    <w:multiLevelType w:val="multilevel"/>
    <w:tmpl w:val="519C2D3C"/>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66D4B46"/>
    <w:multiLevelType w:val="hybridMultilevel"/>
    <w:tmpl w:val="13B45DD0"/>
    <w:lvl w:ilvl="0" w:tplc="300A0001">
      <w:start w:val="1"/>
      <w:numFmt w:val="bullet"/>
      <w:lvlText w:val=""/>
      <w:lvlJc w:val="left"/>
      <w:pPr>
        <w:ind w:left="2844" w:hanging="360"/>
      </w:pPr>
      <w:rPr>
        <w:rFonts w:ascii="Symbol" w:hAnsi="Symbol" w:hint="default"/>
      </w:rPr>
    </w:lvl>
    <w:lvl w:ilvl="1" w:tplc="300A0003" w:tentative="1">
      <w:start w:val="1"/>
      <w:numFmt w:val="bullet"/>
      <w:lvlText w:val="o"/>
      <w:lvlJc w:val="left"/>
      <w:pPr>
        <w:ind w:left="3564" w:hanging="360"/>
      </w:pPr>
      <w:rPr>
        <w:rFonts w:ascii="Courier New" w:hAnsi="Courier New" w:cs="Courier New" w:hint="default"/>
      </w:rPr>
    </w:lvl>
    <w:lvl w:ilvl="2" w:tplc="300A0005" w:tentative="1">
      <w:start w:val="1"/>
      <w:numFmt w:val="bullet"/>
      <w:lvlText w:val=""/>
      <w:lvlJc w:val="left"/>
      <w:pPr>
        <w:ind w:left="4284" w:hanging="360"/>
      </w:pPr>
      <w:rPr>
        <w:rFonts w:ascii="Wingdings" w:hAnsi="Wingdings" w:hint="default"/>
      </w:rPr>
    </w:lvl>
    <w:lvl w:ilvl="3" w:tplc="300A0001" w:tentative="1">
      <w:start w:val="1"/>
      <w:numFmt w:val="bullet"/>
      <w:lvlText w:val=""/>
      <w:lvlJc w:val="left"/>
      <w:pPr>
        <w:ind w:left="5004" w:hanging="360"/>
      </w:pPr>
      <w:rPr>
        <w:rFonts w:ascii="Symbol" w:hAnsi="Symbol" w:hint="default"/>
      </w:rPr>
    </w:lvl>
    <w:lvl w:ilvl="4" w:tplc="300A0003" w:tentative="1">
      <w:start w:val="1"/>
      <w:numFmt w:val="bullet"/>
      <w:lvlText w:val="o"/>
      <w:lvlJc w:val="left"/>
      <w:pPr>
        <w:ind w:left="5724" w:hanging="360"/>
      </w:pPr>
      <w:rPr>
        <w:rFonts w:ascii="Courier New" w:hAnsi="Courier New" w:cs="Courier New" w:hint="default"/>
      </w:rPr>
    </w:lvl>
    <w:lvl w:ilvl="5" w:tplc="300A0005" w:tentative="1">
      <w:start w:val="1"/>
      <w:numFmt w:val="bullet"/>
      <w:lvlText w:val=""/>
      <w:lvlJc w:val="left"/>
      <w:pPr>
        <w:ind w:left="6444" w:hanging="360"/>
      </w:pPr>
      <w:rPr>
        <w:rFonts w:ascii="Wingdings" w:hAnsi="Wingdings" w:hint="default"/>
      </w:rPr>
    </w:lvl>
    <w:lvl w:ilvl="6" w:tplc="300A0001" w:tentative="1">
      <w:start w:val="1"/>
      <w:numFmt w:val="bullet"/>
      <w:lvlText w:val=""/>
      <w:lvlJc w:val="left"/>
      <w:pPr>
        <w:ind w:left="7164" w:hanging="360"/>
      </w:pPr>
      <w:rPr>
        <w:rFonts w:ascii="Symbol" w:hAnsi="Symbol" w:hint="default"/>
      </w:rPr>
    </w:lvl>
    <w:lvl w:ilvl="7" w:tplc="300A0003" w:tentative="1">
      <w:start w:val="1"/>
      <w:numFmt w:val="bullet"/>
      <w:lvlText w:val="o"/>
      <w:lvlJc w:val="left"/>
      <w:pPr>
        <w:ind w:left="7884" w:hanging="360"/>
      </w:pPr>
      <w:rPr>
        <w:rFonts w:ascii="Courier New" w:hAnsi="Courier New" w:cs="Courier New" w:hint="default"/>
      </w:rPr>
    </w:lvl>
    <w:lvl w:ilvl="8" w:tplc="300A0005" w:tentative="1">
      <w:start w:val="1"/>
      <w:numFmt w:val="bullet"/>
      <w:lvlText w:val=""/>
      <w:lvlJc w:val="left"/>
      <w:pPr>
        <w:ind w:left="8604" w:hanging="360"/>
      </w:pPr>
      <w:rPr>
        <w:rFonts w:ascii="Wingdings" w:hAnsi="Wingdings" w:hint="default"/>
      </w:rPr>
    </w:lvl>
  </w:abstractNum>
  <w:abstractNum w:abstractNumId="14">
    <w:nsid w:val="2B0802F5"/>
    <w:multiLevelType w:val="hybridMultilevel"/>
    <w:tmpl w:val="30D23B4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E7F6A3C"/>
    <w:multiLevelType w:val="multilevel"/>
    <w:tmpl w:val="7EAA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3B5551"/>
    <w:multiLevelType w:val="hybridMultilevel"/>
    <w:tmpl w:val="A6E8903A"/>
    <w:lvl w:ilvl="0" w:tplc="300A0001">
      <w:start w:val="1"/>
      <w:numFmt w:val="bullet"/>
      <w:lvlText w:val=""/>
      <w:lvlJc w:val="left"/>
      <w:pPr>
        <w:ind w:left="2844" w:hanging="360"/>
      </w:pPr>
      <w:rPr>
        <w:rFonts w:ascii="Symbol" w:hAnsi="Symbol" w:hint="default"/>
      </w:rPr>
    </w:lvl>
    <w:lvl w:ilvl="1" w:tplc="300A0003" w:tentative="1">
      <w:start w:val="1"/>
      <w:numFmt w:val="bullet"/>
      <w:lvlText w:val="o"/>
      <w:lvlJc w:val="left"/>
      <w:pPr>
        <w:ind w:left="3564" w:hanging="360"/>
      </w:pPr>
      <w:rPr>
        <w:rFonts w:ascii="Courier New" w:hAnsi="Courier New" w:cs="Courier New" w:hint="default"/>
      </w:rPr>
    </w:lvl>
    <w:lvl w:ilvl="2" w:tplc="300A0005" w:tentative="1">
      <w:start w:val="1"/>
      <w:numFmt w:val="bullet"/>
      <w:lvlText w:val=""/>
      <w:lvlJc w:val="left"/>
      <w:pPr>
        <w:ind w:left="4284" w:hanging="360"/>
      </w:pPr>
      <w:rPr>
        <w:rFonts w:ascii="Wingdings" w:hAnsi="Wingdings" w:hint="default"/>
      </w:rPr>
    </w:lvl>
    <w:lvl w:ilvl="3" w:tplc="300A0001" w:tentative="1">
      <w:start w:val="1"/>
      <w:numFmt w:val="bullet"/>
      <w:lvlText w:val=""/>
      <w:lvlJc w:val="left"/>
      <w:pPr>
        <w:ind w:left="5004" w:hanging="360"/>
      </w:pPr>
      <w:rPr>
        <w:rFonts w:ascii="Symbol" w:hAnsi="Symbol" w:hint="default"/>
      </w:rPr>
    </w:lvl>
    <w:lvl w:ilvl="4" w:tplc="300A0003" w:tentative="1">
      <w:start w:val="1"/>
      <w:numFmt w:val="bullet"/>
      <w:lvlText w:val="o"/>
      <w:lvlJc w:val="left"/>
      <w:pPr>
        <w:ind w:left="5724" w:hanging="360"/>
      </w:pPr>
      <w:rPr>
        <w:rFonts w:ascii="Courier New" w:hAnsi="Courier New" w:cs="Courier New" w:hint="default"/>
      </w:rPr>
    </w:lvl>
    <w:lvl w:ilvl="5" w:tplc="300A0005" w:tentative="1">
      <w:start w:val="1"/>
      <w:numFmt w:val="bullet"/>
      <w:lvlText w:val=""/>
      <w:lvlJc w:val="left"/>
      <w:pPr>
        <w:ind w:left="6444" w:hanging="360"/>
      </w:pPr>
      <w:rPr>
        <w:rFonts w:ascii="Wingdings" w:hAnsi="Wingdings" w:hint="default"/>
      </w:rPr>
    </w:lvl>
    <w:lvl w:ilvl="6" w:tplc="300A0001" w:tentative="1">
      <w:start w:val="1"/>
      <w:numFmt w:val="bullet"/>
      <w:lvlText w:val=""/>
      <w:lvlJc w:val="left"/>
      <w:pPr>
        <w:ind w:left="7164" w:hanging="360"/>
      </w:pPr>
      <w:rPr>
        <w:rFonts w:ascii="Symbol" w:hAnsi="Symbol" w:hint="default"/>
      </w:rPr>
    </w:lvl>
    <w:lvl w:ilvl="7" w:tplc="300A0003" w:tentative="1">
      <w:start w:val="1"/>
      <w:numFmt w:val="bullet"/>
      <w:lvlText w:val="o"/>
      <w:lvlJc w:val="left"/>
      <w:pPr>
        <w:ind w:left="7884" w:hanging="360"/>
      </w:pPr>
      <w:rPr>
        <w:rFonts w:ascii="Courier New" w:hAnsi="Courier New" w:cs="Courier New" w:hint="default"/>
      </w:rPr>
    </w:lvl>
    <w:lvl w:ilvl="8" w:tplc="300A0005" w:tentative="1">
      <w:start w:val="1"/>
      <w:numFmt w:val="bullet"/>
      <w:lvlText w:val=""/>
      <w:lvlJc w:val="left"/>
      <w:pPr>
        <w:ind w:left="8604" w:hanging="360"/>
      </w:pPr>
      <w:rPr>
        <w:rFonts w:ascii="Wingdings" w:hAnsi="Wingdings" w:hint="default"/>
      </w:rPr>
    </w:lvl>
  </w:abstractNum>
  <w:abstractNum w:abstractNumId="17">
    <w:nsid w:val="33FD390B"/>
    <w:multiLevelType w:val="hybridMultilevel"/>
    <w:tmpl w:val="35426EA4"/>
    <w:lvl w:ilvl="0" w:tplc="0C0A0009">
      <w:start w:val="1"/>
      <w:numFmt w:val="bullet"/>
      <w:lvlText w:val=""/>
      <w:lvlJc w:val="left"/>
      <w:pPr>
        <w:tabs>
          <w:tab w:val="num" w:pos="720"/>
        </w:tabs>
        <w:ind w:left="720" w:hanging="360"/>
      </w:pPr>
      <w:rPr>
        <w:rFonts w:ascii="Wingdings" w:hAnsi="Wingdings" w:hint="default"/>
      </w:rPr>
    </w:lvl>
    <w:lvl w:ilvl="1" w:tplc="0C0A0019">
      <w:start w:val="1"/>
      <w:numFmt w:val="lowerLetter"/>
      <w:lvlText w:val="%2."/>
      <w:lvlJc w:val="left"/>
      <w:pPr>
        <w:tabs>
          <w:tab w:val="num" w:pos="2880"/>
        </w:tabs>
        <w:ind w:left="2880" w:hanging="360"/>
      </w:pPr>
    </w:lvl>
    <w:lvl w:ilvl="2" w:tplc="0C0A001B">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18">
    <w:nsid w:val="34A679C2"/>
    <w:multiLevelType w:val="multilevel"/>
    <w:tmpl w:val="300A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4E90FBB"/>
    <w:multiLevelType w:val="hybridMultilevel"/>
    <w:tmpl w:val="72C4589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52B008D"/>
    <w:multiLevelType w:val="hybridMultilevel"/>
    <w:tmpl w:val="A5AE9594"/>
    <w:lvl w:ilvl="0" w:tplc="300A0001">
      <w:start w:val="1"/>
      <w:numFmt w:val="bullet"/>
      <w:lvlText w:val=""/>
      <w:lvlJc w:val="left"/>
      <w:pPr>
        <w:ind w:left="2136" w:hanging="360"/>
      </w:pPr>
      <w:rPr>
        <w:rFonts w:ascii="Symbol" w:hAnsi="Symbol" w:hint="default"/>
      </w:rPr>
    </w:lvl>
    <w:lvl w:ilvl="1" w:tplc="300A0003" w:tentative="1">
      <w:start w:val="1"/>
      <w:numFmt w:val="bullet"/>
      <w:lvlText w:val="o"/>
      <w:lvlJc w:val="left"/>
      <w:pPr>
        <w:ind w:left="2856" w:hanging="360"/>
      </w:pPr>
      <w:rPr>
        <w:rFonts w:ascii="Courier New" w:hAnsi="Courier New" w:cs="Courier New" w:hint="default"/>
      </w:rPr>
    </w:lvl>
    <w:lvl w:ilvl="2" w:tplc="300A0005">
      <w:start w:val="1"/>
      <w:numFmt w:val="bullet"/>
      <w:lvlText w:val=""/>
      <w:lvlJc w:val="left"/>
      <w:pPr>
        <w:ind w:left="3576" w:hanging="360"/>
      </w:pPr>
      <w:rPr>
        <w:rFonts w:ascii="Wingdings" w:hAnsi="Wingdings" w:hint="default"/>
      </w:rPr>
    </w:lvl>
    <w:lvl w:ilvl="3" w:tplc="300A0001" w:tentative="1">
      <w:start w:val="1"/>
      <w:numFmt w:val="bullet"/>
      <w:lvlText w:val=""/>
      <w:lvlJc w:val="left"/>
      <w:pPr>
        <w:ind w:left="4296" w:hanging="360"/>
      </w:pPr>
      <w:rPr>
        <w:rFonts w:ascii="Symbol" w:hAnsi="Symbol" w:hint="default"/>
      </w:rPr>
    </w:lvl>
    <w:lvl w:ilvl="4" w:tplc="300A0003" w:tentative="1">
      <w:start w:val="1"/>
      <w:numFmt w:val="bullet"/>
      <w:lvlText w:val="o"/>
      <w:lvlJc w:val="left"/>
      <w:pPr>
        <w:ind w:left="5016" w:hanging="360"/>
      </w:pPr>
      <w:rPr>
        <w:rFonts w:ascii="Courier New" w:hAnsi="Courier New" w:cs="Courier New" w:hint="default"/>
      </w:rPr>
    </w:lvl>
    <w:lvl w:ilvl="5" w:tplc="300A0005" w:tentative="1">
      <w:start w:val="1"/>
      <w:numFmt w:val="bullet"/>
      <w:lvlText w:val=""/>
      <w:lvlJc w:val="left"/>
      <w:pPr>
        <w:ind w:left="5736" w:hanging="360"/>
      </w:pPr>
      <w:rPr>
        <w:rFonts w:ascii="Wingdings" w:hAnsi="Wingdings" w:hint="default"/>
      </w:rPr>
    </w:lvl>
    <w:lvl w:ilvl="6" w:tplc="300A0001" w:tentative="1">
      <w:start w:val="1"/>
      <w:numFmt w:val="bullet"/>
      <w:lvlText w:val=""/>
      <w:lvlJc w:val="left"/>
      <w:pPr>
        <w:ind w:left="6456" w:hanging="360"/>
      </w:pPr>
      <w:rPr>
        <w:rFonts w:ascii="Symbol" w:hAnsi="Symbol" w:hint="default"/>
      </w:rPr>
    </w:lvl>
    <w:lvl w:ilvl="7" w:tplc="300A0003" w:tentative="1">
      <w:start w:val="1"/>
      <w:numFmt w:val="bullet"/>
      <w:lvlText w:val="o"/>
      <w:lvlJc w:val="left"/>
      <w:pPr>
        <w:ind w:left="7176" w:hanging="360"/>
      </w:pPr>
      <w:rPr>
        <w:rFonts w:ascii="Courier New" w:hAnsi="Courier New" w:cs="Courier New" w:hint="default"/>
      </w:rPr>
    </w:lvl>
    <w:lvl w:ilvl="8" w:tplc="300A0005" w:tentative="1">
      <w:start w:val="1"/>
      <w:numFmt w:val="bullet"/>
      <w:lvlText w:val=""/>
      <w:lvlJc w:val="left"/>
      <w:pPr>
        <w:ind w:left="7896" w:hanging="360"/>
      </w:pPr>
      <w:rPr>
        <w:rFonts w:ascii="Wingdings" w:hAnsi="Wingdings" w:hint="default"/>
      </w:rPr>
    </w:lvl>
  </w:abstractNum>
  <w:abstractNum w:abstractNumId="21">
    <w:nsid w:val="36632A81"/>
    <w:multiLevelType w:val="hybridMultilevel"/>
    <w:tmpl w:val="BC36E9EC"/>
    <w:lvl w:ilvl="0" w:tplc="300A0001">
      <w:start w:val="1"/>
      <w:numFmt w:val="bullet"/>
      <w:lvlText w:val=""/>
      <w:lvlJc w:val="left"/>
      <w:pPr>
        <w:ind w:left="2844" w:hanging="360"/>
      </w:pPr>
      <w:rPr>
        <w:rFonts w:ascii="Symbol" w:hAnsi="Symbol" w:hint="default"/>
      </w:rPr>
    </w:lvl>
    <w:lvl w:ilvl="1" w:tplc="300A0003" w:tentative="1">
      <w:start w:val="1"/>
      <w:numFmt w:val="bullet"/>
      <w:lvlText w:val="o"/>
      <w:lvlJc w:val="left"/>
      <w:pPr>
        <w:ind w:left="3564" w:hanging="360"/>
      </w:pPr>
      <w:rPr>
        <w:rFonts w:ascii="Courier New" w:hAnsi="Courier New" w:cs="Courier New" w:hint="default"/>
      </w:rPr>
    </w:lvl>
    <w:lvl w:ilvl="2" w:tplc="300A0005" w:tentative="1">
      <w:start w:val="1"/>
      <w:numFmt w:val="bullet"/>
      <w:lvlText w:val=""/>
      <w:lvlJc w:val="left"/>
      <w:pPr>
        <w:ind w:left="4284" w:hanging="360"/>
      </w:pPr>
      <w:rPr>
        <w:rFonts w:ascii="Wingdings" w:hAnsi="Wingdings" w:hint="default"/>
      </w:rPr>
    </w:lvl>
    <w:lvl w:ilvl="3" w:tplc="300A0001" w:tentative="1">
      <w:start w:val="1"/>
      <w:numFmt w:val="bullet"/>
      <w:lvlText w:val=""/>
      <w:lvlJc w:val="left"/>
      <w:pPr>
        <w:ind w:left="5004" w:hanging="360"/>
      </w:pPr>
      <w:rPr>
        <w:rFonts w:ascii="Symbol" w:hAnsi="Symbol" w:hint="default"/>
      </w:rPr>
    </w:lvl>
    <w:lvl w:ilvl="4" w:tplc="300A0003" w:tentative="1">
      <w:start w:val="1"/>
      <w:numFmt w:val="bullet"/>
      <w:lvlText w:val="o"/>
      <w:lvlJc w:val="left"/>
      <w:pPr>
        <w:ind w:left="5724" w:hanging="360"/>
      </w:pPr>
      <w:rPr>
        <w:rFonts w:ascii="Courier New" w:hAnsi="Courier New" w:cs="Courier New" w:hint="default"/>
      </w:rPr>
    </w:lvl>
    <w:lvl w:ilvl="5" w:tplc="300A0005" w:tentative="1">
      <w:start w:val="1"/>
      <w:numFmt w:val="bullet"/>
      <w:lvlText w:val=""/>
      <w:lvlJc w:val="left"/>
      <w:pPr>
        <w:ind w:left="6444" w:hanging="360"/>
      </w:pPr>
      <w:rPr>
        <w:rFonts w:ascii="Wingdings" w:hAnsi="Wingdings" w:hint="default"/>
      </w:rPr>
    </w:lvl>
    <w:lvl w:ilvl="6" w:tplc="300A0001" w:tentative="1">
      <w:start w:val="1"/>
      <w:numFmt w:val="bullet"/>
      <w:lvlText w:val=""/>
      <w:lvlJc w:val="left"/>
      <w:pPr>
        <w:ind w:left="7164" w:hanging="360"/>
      </w:pPr>
      <w:rPr>
        <w:rFonts w:ascii="Symbol" w:hAnsi="Symbol" w:hint="default"/>
      </w:rPr>
    </w:lvl>
    <w:lvl w:ilvl="7" w:tplc="300A0003" w:tentative="1">
      <w:start w:val="1"/>
      <w:numFmt w:val="bullet"/>
      <w:lvlText w:val="o"/>
      <w:lvlJc w:val="left"/>
      <w:pPr>
        <w:ind w:left="7884" w:hanging="360"/>
      </w:pPr>
      <w:rPr>
        <w:rFonts w:ascii="Courier New" w:hAnsi="Courier New" w:cs="Courier New" w:hint="default"/>
      </w:rPr>
    </w:lvl>
    <w:lvl w:ilvl="8" w:tplc="300A0005" w:tentative="1">
      <w:start w:val="1"/>
      <w:numFmt w:val="bullet"/>
      <w:lvlText w:val=""/>
      <w:lvlJc w:val="left"/>
      <w:pPr>
        <w:ind w:left="8604" w:hanging="360"/>
      </w:pPr>
      <w:rPr>
        <w:rFonts w:ascii="Wingdings" w:hAnsi="Wingdings" w:hint="default"/>
      </w:rPr>
    </w:lvl>
  </w:abstractNum>
  <w:abstractNum w:abstractNumId="22">
    <w:nsid w:val="371F6FA1"/>
    <w:multiLevelType w:val="hybridMultilevel"/>
    <w:tmpl w:val="A9AEED30"/>
    <w:lvl w:ilvl="0" w:tplc="300A0001">
      <w:start w:val="1"/>
      <w:numFmt w:val="bullet"/>
      <w:lvlText w:val=""/>
      <w:lvlJc w:val="left"/>
      <w:pPr>
        <w:ind w:left="2628" w:hanging="360"/>
      </w:pPr>
      <w:rPr>
        <w:rFonts w:ascii="Symbol" w:hAnsi="Symbol" w:hint="default"/>
      </w:rPr>
    </w:lvl>
    <w:lvl w:ilvl="1" w:tplc="300A0003" w:tentative="1">
      <w:start w:val="1"/>
      <w:numFmt w:val="bullet"/>
      <w:lvlText w:val="o"/>
      <w:lvlJc w:val="left"/>
      <w:pPr>
        <w:ind w:left="3348" w:hanging="360"/>
      </w:pPr>
      <w:rPr>
        <w:rFonts w:ascii="Courier New" w:hAnsi="Courier New" w:cs="Courier New" w:hint="default"/>
      </w:rPr>
    </w:lvl>
    <w:lvl w:ilvl="2" w:tplc="300A0005" w:tentative="1">
      <w:start w:val="1"/>
      <w:numFmt w:val="bullet"/>
      <w:lvlText w:val=""/>
      <w:lvlJc w:val="left"/>
      <w:pPr>
        <w:ind w:left="4068" w:hanging="360"/>
      </w:pPr>
      <w:rPr>
        <w:rFonts w:ascii="Wingdings" w:hAnsi="Wingdings" w:hint="default"/>
      </w:rPr>
    </w:lvl>
    <w:lvl w:ilvl="3" w:tplc="300A0001" w:tentative="1">
      <w:start w:val="1"/>
      <w:numFmt w:val="bullet"/>
      <w:lvlText w:val=""/>
      <w:lvlJc w:val="left"/>
      <w:pPr>
        <w:ind w:left="4788" w:hanging="360"/>
      </w:pPr>
      <w:rPr>
        <w:rFonts w:ascii="Symbol" w:hAnsi="Symbol" w:hint="default"/>
      </w:rPr>
    </w:lvl>
    <w:lvl w:ilvl="4" w:tplc="300A0003" w:tentative="1">
      <w:start w:val="1"/>
      <w:numFmt w:val="bullet"/>
      <w:lvlText w:val="o"/>
      <w:lvlJc w:val="left"/>
      <w:pPr>
        <w:ind w:left="5508" w:hanging="360"/>
      </w:pPr>
      <w:rPr>
        <w:rFonts w:ascii="Courier New" w:hAnsi="Courier New" w:cs="Courier New" w:hint="default"/>
      </w:rPr>
    </w:lvl>
    <w:lvl w:ilvl="5" w:tplc="300A0005" w:tentative="1">
      <w:start w:val="1"/>
      <w:numFmt w:val="bullet"/>
      <w:lvlText w:val=""/>
      <w:lvlJc w:val="left"/>
      <w:pPr>
        <w:ind w:left="6228" w:hanging="360"/>
      </w:pPr>
      <w:rPr>
        <w:rFonts w:ascii="Wingdings" w:hAnsi="Wingdings" w:hint="default"/>
      </w:rPr>
    </w:lvl>
    <w:lvl w:ilvl="6" w:tplc="300A0001" w:tentative="1">
      <w:start w:val="1"/>
      <w:numFmt w:val="bullet"/>
      <w:lvlText w:val=""/>
      <w:lvlJc w:val="left"/>
      <w:pPr>
        <w:ind w:left="6948" w:hanging="360"/>
      </w:pPr>
      <w:rPr>
        <w:rFonts w:ascii="Symbol" w:hAnsi="Symbol" w:hint="default"/>
      </w:rPr>
    </w:lvl>
    <w:lvl w:ilvl="7" w:tplc="300A0003" w:tentative="1">
      <w:start w:val="1"/>
      <w:numFmt w:val="bullet"/>
      <w:lvlText w:val="o"/>
      <w:lvlJc w:val="left"/>
      <w:pPr>
        <w:ind w:left="7668" w:hanging="360"/>
      </w:pPr>
      <w:rPr>
        <w:rFonts w:ascii="Courier New" w:hAnsi="Courier New" w:cs="Courier New" w:hint="default"/>
      </w:rPr>
    </w:lvl>
    <w:lvl w:ilvl="8" w:tplc="300A0005" w:tentative="1">
      <w:start w:val="1"/>
      <w:numFmt w:val="bullet"/>
      <w:lvlText w:val=""/>
      <w:lvlJc w:val="left"/>
      <w:pPr>
        <w:ind w:left="8388" w:hanging="360"/>
      </w:pPr>
      <w:rPr>
        <w:rFonts w:ascii="Wingdings" w:hAnsi="Wingdings" w:hint="default"/>
      </w:rPr>
    </w:lvl>
  </w:abstractNum>
  <w:abstractNum w:abstractNumId="23">
    <w:nsid w:val="376E3810"/>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A5E795B"/>
    <w:multiLevelType w:val="hybridMultilevel"/>
    <w:tmpl w:val="D076E9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3BAF757A"/>
    <w:multiLevelType w:val="hybridMultilevel"/>
    <w:tmpl w:val="52D4E0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41B04641"/>
    <w:multiLevelType w:val="hybridMultilevel"/>
    <w:tmpl w:val="E0C695CC"/>
    <w:lvl w:ilvl="0" w:tplc="300A0001">
      <w:start w:val="1"/>
      <w:numFmt w:val="bullet"/>
      <w:lvlText w:val=""/>
      <w:lvlJc w:val="left"/>
      <w:pPr>
        <w:ind w:left="1077" w:hanging="360"/>
      </w:pPr>
      <w:rPr>
        <w:rFonts w:ascii="Symbol" w:hAnsi="Symbol" w:hint="default"/>
      </w:rPr>
    </w:lvl>
    <w:lvl w:ilvl="1" w:tplc="300A0003" w:tentative="1">
      <w:start w:val="1"/>
      <w:numFmt w:val="bullet"/>
      <w:lvlText w:val="o"/>
      <w:lvlJc w:val="left"/>
      <w:pPr>
        <w:ind w:left="1797" w:hanging="360"/>
      </w:pPr>
      <w:rPr>
        <w:rFonts w:ascii="Courier New" w:hAnsi="Courier New" w:cs="Courier New" w:hint="default"/>
      </w:rPr>
    </w:lvl>
    <w:lvl w:ilvl="2" w:tplc="300A0005" w:tentative="1">
      <w:start w:val="1"/>
      <w:numFmt w:val="bullet"/>
      <w:lvlText w:val=""/>
      <w:lvlJc w:val="left"/>
      <w:pPr>
        <w:ind w:left="2517" w:hanging="360"/>
      </w:pPr>
      <w:rPr>
        <w:rFonts w:ascii="Wingdings" w:hAnsi="Wingdings" w:hint="default"/>
      </w:rPr>
    </w:lvl>
    <w:lvl w:ilvl="3" w:tplc="300A0001" w:tentative="1">
      <w:start w:val="1"/>
      <w:numFmt w:val="bullet"/>
      <w:lvlText w:val=""/>
      <w:lvlJc w:val="left"/>
      <w:pPr>
        <w:ind w:left="3237" w:hanging="360"/>
      </w:pPr>
      <w:rPr>
        <w:rFonts w:ascii="Symbol" w:hAnsi="Symbol" w:hint="default"/>
      </w:rPr>
    </w:lvl>
    <w:lvl w:ilvl="4" w:tplc="300A0003" w:tentative="1">
      <w:start w:val="1"/>
      <w:numFmt w:val="bullet"/>
      <w:lvlText w:val="o"/>
      <w:lvlJc w:val="left"/>
      <w:pPr>
        <w:ind w:left="3957" w:hanging="360"/>
      </w:pPr>
      <w:rPr>
        <w:rFonts w:ascii="Courier New" w:hAnsi="Courier New" w:cs="Courier New" w:hint="default"/>
      </w:rPr>
    </w:lvl>
    <w:lvl w:ilvl="5" w:tplc="300A0005" w:tentative="1">
      <w:start w:val="1"/>
      <w:numFmt w:val="bullet"/>
      <w:lvlText w:val=""/>
      <w:lvlJc w:val="left"/>
      <w:pPr>
        <w:ind w:left="4677" w:hanging="360"/>
      </w:pPr>
      <w:rPr>
        <w:rFonts w:ascii="Wingdings" w:hAnsi="Wingdings" w:hint="default"/>
      </w:rPr>
    </w:lvl>
    <w:lvl w:ilvl="6" w:tplc="300A0001" w:tentative="1">
      <w:start w:val="1"/>
      <w:numFmt w:val="bullet"/>
      <w:lvlText w:val=""/>
      <w:lvlJc w:val="left"/>
      <w:pPr>
        <w:ind w:left="5397" w:hanging="360"/>
      </w:pPr>
      <w:rPr>
        <w:rFonts w:ascii="Symbol" w:hAnsi="Symbol" w:hint="default"/>
      </w:rPr>
    </w:lvl>
    <w:lvl w:ilvl="7" w:tplc="300A0003" w:tentative="1">
      <w:start w:val="1"/>
      <w:numFmt w:val="bullet"/>
      <w:lvlText w:val="o"/>
      <w:lvlJc w:val="left"/>
      <w:pPr>
        <w:ind w:left="6117" w:hanging="360"/>
      </w:pPr>
      <w:rPr>
        <w:rFonts w:ascii="Courier New" w:hAnsi="Courier New" w:cs="Courier New" w:hint="default"/>
      </w:rPr>
    </w:lvl>
    <w:lvl w:ilvl="8" w:tplc="300A0005" w:tentative="1">
      <w:start w:val="1"/>
      <w:numFmt w:val="bullet"/>
      <w:lvlText w:val=""/>
      <w:lvlJc w:val="left"/>
      <w:pPr>
        <w:ind w:left="6837" w:hanging="360"/>
      </w:pPr>
      <w:rPr>
        <w:rFonts w:ascii="Wingdings" w:hAnsi="Wingdings" w:hint="default"/>
      </w:rPr>
    </w:lvl>
  </w:abstractNum>
  <w:abstractNum w:abstractNumId="27">
    <w:nsid w:val="4479059F"/>
    <w:multiLevelType w:val="hybridMultilevel"/>
    <w:tmpl w:val="E2AA3C88"/>
    <w:lvl w:ilvl="0" w:tplc="300A0001">
      <w:start w:val="1"/>
      <w:numFmt w:val="bullet"/>
      <w:lvlText w:val=""/>
      <w:lvlJc w:val="left"/>
      <w:pPr>
        <w:ind w:left="2847" w:hanging="360"/>
      </w:pPr>
      <w:rPr>
        <w:rFonts w:ascii="Symbol" w:hAnsi="Symbol" w:hint="default"/>
      </w:rPr>
    </w:lvl>
    <w:lvl w:ilvl="1" w:tplc="300A0003" w:tentative="1">
      <w:start w:val="1"/>
      <w:numFmt w:val="bullet"/>
      <w:lvlText w:val="o"/>
      <w:lvlJc w:val="left"/>
      <w:pPr>
        <w:ind w:left="3567" w:hanging="360"/>
      </w:pPr>
      <w:rPr>
        <w:rFonts w:ascii="Courier New" w:hAnsi="Courier New" w:cs="Courier New" w:hint="default"/>
      </w:rPr>
    </w:lvl>
    <w:lvl w:ilvl="2" w:tplc="300A0005" w:tentative="1">
      <w:start w:val="1"/>
      <w:numFmt w:val="bullet"/>
      <w:lvlText w:val=""/>
      <w:lvlJc w:val="left"/>
      <w:pPr>
        <w:ind w:left="4287" w:hanging="360"/>
      </w:pPr>
      <w:rPr>
        <w:rFonts w:ascii="Wingdings" w:hAnsi="Wingdings" w:hint="default"/>
      </w:rPr>
    </w:lvl>
    <w:lvl w:ilvl="3" w:tplc="300A0001" w:tentative="1">
      <w:start w:val="1"/>
      <w:numFmt w:val="bullet"/>
      <w:lvlText w:val=""/>
      <w:lvlJc w:val="left"/>
      <w:pPr>
        <w:ind w:left="5007" w:hanging="360"/>
      </w:pPr>
      <w:rPr>
        <w:rFonts w:ascii="Symbol" w:hAnsi="Symbol" w:hint="default"/>
      </w:rPr>
    </w:lvl>
    <w:lvl w:ilvl="4" w:tplc="300A0003" w:tentative="1">
      <w:start w:val="1"/>
      <w:numFmt w:val="bullet"/>
      <w:lvlText w:val="o"/>
      <w:lvlJc w:val="left"/>
      <w:pPr>
        <w:ind w:left="5727" w:hanging="360"/>
      </w:pPr>
      <w:rPr>
        <w:rFonts w:ascii="Courier New" w:hAnsi="Courier New" w:cs="Courier New" w:hint="default"/>
      </w:rPr>
    </w:lvl>
    <w:lvl w:ilvl="5" w:tplc="300A0005" w:tentative="1">
      <w:start w:val="1"/>
      <w:numFmt w:val="bullet"/>
      <w:lvlText w:val=""/>
      <w:lvlJc w:val="left"/>
      <w:pPr>
        <w:ind w:left="6447" w:hanging="360"/>
      </w:pPr>
      <w:rPr>
        <w:rFonts w:ascii="Wingdings" w:hAnsi="Wingdings" w:hint="default"/>
      </w:rPr>
    </w:lvl>
    <w:lvl w:ilvl="6" w:tplc="300A0001" w:tentative="1">
      <w:start w:val="1"/>
      <w:numFmt w:val="bullet"/>
      <w:lvlText w:val=""/>
      <w:lvlJc w:val="left"/>
      <w:pPr>
        <w:ind w:left="7167" w:hanging="360"/>
      </w:pPr>
      <w:rPr>
        <w:rFonts w:ascii="Symbol" w:hAnsi="Symbol" w:hint="default"/>
      </w:rPr>
    </w:lvl>
    <w:lvl w:ilvl="7" w:tplc="300A0003" w:tentative="1">
      <w:start w:val="1"/>
      <w:numFmt w:val="bullet"/>
      <w:lvlText w:val="o"/>
      <w:lvlJc w:val="left"/>
      <w:pPr>
        <w:ind w:left="7887" w:hanging="360"/>
      </w:pPr>
      <w:rPr>
        <w:rFonts w:ascii="Courier New" w:hAnsi="Courier New" w:cs="Courier New" w:hint="default"/>
      </w:rPr>
    </w:lvl>
    <w:lvl w:ilvl="8" w:tplc="300A0005" w:tentative="1">
      <w:start w:val="1"/>
      <w:numFmt w:val="bullet"/>
      <w:lvlText w:val=""/>
      <w:lvlJc w:val="left"/>
      <w:pPr>
        <w:ind w:left="8607" w:hanging="360"/>
      </w:pPr>
      <w:rPr>
        <w:rFonts w:ascii="Wingdings" w:hAnsi="Wingdings" w:hint="default"/>
      </w:rPr>
    </w:lvl>
  </w:abstractNum>
  <w:abstractNum w:abstractNumId="28">
    <w:nsid w:val="4563258C"/>
    <w:multiLevelType w:val="hybridMultilevel"/>
    <w:tmpl w:val="2D9C3C0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7194EAE"/>
    <w:multiLevelType w:val="hybridMultilevel"/>
    <w:tmpl w:val="6F50C0EA"/>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0">
    <w:nsid w:val="48FA6260"/>
    <w:multiLevelType w:val="hybridMultilevel"/>
    <w:tmpl w:val="7BD40E7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AC062CC"/>
    <w:multiLevelType w:val="hybridMultilevel"/>
    <w:tmpl w:val="05DC28EA"/>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2">
    <w:nsid w:val="4BD030F2"/>
    <w:multiLevelType w:val="hybridMultilevel"/>
    <w:tmpl w:val="C20E1C5C"/>
    <w:lvl w:ilvl="0" w:tplc="300A0001">
      <w:start w:val="1"/>
      <w:numFmt w:val="bullet"/>
      <w:lvlText w:val=""/>
      <w:lvlJc w:val="left"/>
      <w:pPr>
        <w:ind w:left="3195" w:hanging="360"/>
      </w:pPr>
      <w:rPr>
        <w:rFonts w:ascii="Symbol" w:hAnsi="Symbol" w:hint="default"/>
      </w:rPr>
    </w:lvl>
    <w:lvl w:ilvl="1" w:tplc="300A0003" w:tentative="1">
      <w:start w:val="1"/>
      <w:numFmt w:val="bullet"/>
      <w:lvlText w:val="o"/>
      <w:lvlJc w:val="left"/>
      <w:pPr>
        <w:ind w:left="3915" w:hanging="360"/>
      </w:pPr>
      <w:rPr>
        <w:rFonts w:ascii="Courier New" w:hAnsi="Courier New" w:cs="Courier New" w:hint="default"/>
      </w:rPr>
    </w:lvl>
    <w:lvl w:ilvl="2" w:tplc="300A0005" w:tentative="1">
      <w:start w:val="1"/>
      <w:numFmt w:val="bullet"/>
      <w:lvlText w:val=""/>
      <w:lvlJc w:val="left"/>
      <w:pPr>
        <w:ind w:left="4635" w:hanging="360"/>
      </w:pPr>
      <w:rPr>
        <w:rFonts w:ascii="Wingdings" w:hAnsi="Wingdings" w:hint="default"/>
      </w:rPr>
    </w:lvl>
    <w:lvl w:ilvl="3" w:tplc="300A0001" w:tentative="1">
      <w:start w:val="1"/>
      <w:numFmt w:val="bullet"/>
      <w:lvlText w:val=""/>
      <w:lvlJc w:val="left"/>
      <w:pPr>
        <w:ind w:left="5355" w:hanging="360"/>
      </w:pPr>
      <w:rPr>
        <w:rFonts w:ascii="Symbol" w:hAnsi="Symbol" w:hint="default"/>
      </w:rPr>
    </w:lvl>
    <w:lvl w:ilvl="4" w:tplc="300A0003" w:tentative="1">
      <w:start w:val="1"/>
      <w:numFmt w:val="bullet"/>
      <w:lvlText w:val="o"/>
      <w:lvlJc w:val="left"/>
      <w:pPr>
        <w:ind w:left="6075" w:hanging="360"/>
      </w:pPr>
      <w:rPr>
        <w:rFonts w:ascii="Courier New" w:hAnsi="Courier New" w:cs="Courier New" w:hint="default"/>
      </w:rPr>
    </w:lvl>
    <w:lvl w:ilvl="5" w:tplc="300A0005" w:tentative="1">
      <w:start w:val="1"/>
      <w:numFmt w:val="bullet"/>
      <w:lvlText w:val=""/>
      <w:lvlJc w:val="left"/>
      <w:pPr>
        <w:ind w:left="6795" w:hanging="360"/>
      </w:pPr>
      <w:rPr>
        <w:rFonts w:ascii="Wingdings" w:hAnsi="Wingdings" w:hint="default"/>
      </w:rPr>
    </w:lvl>
    <w:lvl w:ilvl="6" w:tplc="300A0001" w:tentative="1">
      <w:start w:val="1"/>
      <w:numFmt w:val="bullet"/>
      <w:lvlText w:val=""/>
      <w:lvlJc w:val="left"/>
      <w:pPr>
        <w:ind w:left="7515" w:hanging="360"/>
      </w:pPr>
      <w:rPr>
        <w:rFonts w:ascii="Symbol" w:hAnsi="Symbol" w:hint="default"/>
      </w:rPr>
    </w:lvl>
    <w:lvl w:ilvl="7" w:tplc="300A0003" w:tentative="1">
      <w:start w:val="1"/>
      <w:numFmt w:val="bullet"/>
      <w:lvlText w:val="o"/>
      <w:lvlJc w:val="left"/>
      <w:pPr>
        <w:ind w:left="8235" w:hanging="360"/>
      </w:pPr>
      <w:rPr>
        <w:rFonts w:ascii="Courier New" w:hAnsi="Courier New" w:cs="Courier New" w:hint="default"/>
      </w:rPr>
    </w:lvl>
    <w:lvl w:ilvl="8" w:tplc="300A0005" w:tentative="1">
      <w:start w:val="1"/>
      <w:numFmt w:val="bullet"/>
      <w:lvlText w:val=""/>
      <w:lvlJc w:val="left"/>
      <w:pPr>
        <w:ind w:left="8955" w:hanging="360"/>
      </w:pPr>
      <w:rPr>
        <w:rFonts w:ascii="Wingdings" w:hAnsi="Wingdings" w:hint="default"/>
      </w:rPr>
    </w:lvl>
  </w:abstractNum>
  <w:abstractNum w:abstractNumId="33">
    <w:nsid w:val="4D5C0E0D"/>
    <w:multiLevelType w:val="hybridMultilevel"/>
    <w:tmpl w:val="5B0C6D3E"/>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4ED6223C"/>
    <w:multiLevelType w:val="hybridMultilevel"/>
    <w:tmpl w:val="0DB2D94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0E22243"/>
    <w:multiLevelType w:val="hybridMultilevel"/>
    <w:tmpl w:val="3EB07562"/>
    <w:lvl w:ilvl="0" w:tplc="300A0001">
      <w:start w:val="1"/>
      <w:numFmt w:val="bullet"/>
      <w:lvlText w:val=""/>
      <w:lvlJc w:val="left"/>
      <w:pPr>
        <w:ind w:left="2844" w:hanging="360"/>
      </w:pPr>
      <w:rPr>
        <w:rFonts w:ascii="Symbol" w:hAnsi="Symbol" w:hint="default"/>
      </w:rPr>
    </w:lvl>
    <w:lvl w:ilvl="1" w:tplc="300A0003" w:tentative="1">
      <w:start w:val="1"/>
      <w:numFmt w:val="bullet"/>
      <w:lvlText w:val="o"/>
      <w:lvlJc w:val="left"/>
      <w:pPr>
        <w:ind w:left="3564" w:hanging="360"/>
      </w:pPr>
      <w:rPr>
        <w:rFonts w:ascii="Courier New" w:hAnsi="Courier New" w:cs="Courier New" w:hint="default"/>
      </w:rPr>
    </w:lvl>
    <w:lvl w:ilvl="2" w:tplc="300A0005" w:tentative="1">
      <w:start w:val="1"/>
      <w:numFmt w:val="bullet"/>
      <w:lvlText w:val=""/>
      <w:lvlJc w:val="left"/>
      <w:pPr>
        <w:ind w:left="4284" w:hanging="360"/>
      </w:pPr>
      <w:rPr>
        <w:rFonts w:ascii="Wingdings" w:hAnsi="Wingdings" w:hint="default"/>
      </w:rPr>
    </w:lvl>
    <w:lvl w:ilvl="3" w:tplc="300A0001" w:tentative="1">
      <w:start w:val="1"/>
      <w:numFmt w:val="bullet"/>
      <w:lvlText w:val=""/>
      <w:lvlJc w:val="left"/>
      <w:pPr>
        <w:ind w:left="5004" w:hanging="360"/>
      </w:pPr>
      <w:rPr>
        <w:rFonts w:ascii="Symbol" w:hAnsi="Symbol" w:hint="default"/>
      </w:rPr>
    </w:lvl>
    <w:lvl w:ilvl="4" w:tplc="300A0003" w:tentative="1">
      <w:start w:val="1"/>
      <w:numFmt w:val="bullet"/>
      <w:lvlText w:val="o"/>
      <w:lvlJc w:val="left"/>
      <w:pPr>
        <w:ind w:left="5724" w:hanging="360"/>
      </w:pPr>
      <w:rPr>
        <w:rFonts w:ascii="Courier New" w:hAnsi="Courier New" w:cs="Courier New" w:hint="default"/>
      </w:rPr>
    </w:lvl>
    <w:lvl w:ilvl="5" w:tplc="300A0005" w:tentative="1">
      <w:start w:val="1"/>
      <w:numFmt w:val="bullet"/>
      <w:lvlText w:val=""/>
      <w:lvlJc w:val="left"/>
      <w:pPr>
        <w:ind w:left="6444" w:hanging="360"/>
      </w:pPr>
      <w:rPr>
        <w:rFonts w:ascii="Wingdings" w:hAnsi="Wingdings" w:hint="default"/>
      </w:rPr>
    </w:lvl>
    <w:lvl w:ilvl="6" w:tplc="300A0001" w:tentative="1">
      <w:start w:val="1"/>
      <w:numFmt w:val="bullet"/>
      <w:lvlText w:val=""/>
      <w:lvlJc w:val="left"/>
      <w:pPr>
        <w:ind w:left="7164" w:hanging="360"/>
      </w:pPr>
      <w:rPr>
        <w:rFonts w:ascii="Symbol" w:hAnsi="Symbol" w:hint="default"/>
      </w:rPr>
    </w:lvl>
    <w:lvl w:ilvl="7" w:tplc="300A0003" w:tentative="1">
      <w:start w:val="1"/>
      <w:numFmt w:val="bullet"/>
      <w:lvlText w:val="o"/>
      <w:lvlJc w:val="left"/>
      <w:pPr>
        <w:ind w:left="7884" w:hanging="360"/>
      </w:pPr>
      <w:rPr>
        <w:rFonts w:ascii="Courier New" w:hAnsi="Courier New" w:cs="Courier New" w:hint="default"/>
      </w:rPr>
    </w:lvl>
    <w:lvl w:ilvl="8" w:tplc="300A0005" w:tentative="1">
      <w:start w:val="1"/>
      <w:numFmt w:val="bullet"/>
      <w:lvlText w:val=""/>
      <w:lvlJc w:val="left"/>
      <w:pPr>
        <w:ind w:left="8604" w:hanging="360"/>
      </w:pPr>
      <w:rPr>
        <w:rFonts w:ascii="Wingdings" w:hAnsi="Wingdings" w:hint="default"/>
      </w:rPr>
    </w:lvl>
  </w:abstractNum>
  <w:abstractNum w:abstractNumId="36">
    <w:nsid w:val="58852695"/>
    <w:multiLevelType w:val="multilevel"/>
    <w:tmpl w:val="CCEE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E2478D"/>
    <w:multiLevelType w:val="hybridMultilevel"/>
    <w:tmpl w:val="5A7240C0"/>
    <w:lvl w:ilvl="0" w:tplc="0C0A0009">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8">
    <w:nsid w:val="5CF15776"/>
    <w:multiLevelType w:val="hybridMultilevel"/>
    <w:tmpl w:val="EA3214B2"/>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3C8372B"/>
    <w:multiLevelType w:val="hybridMultilevel"/>
    <w:tmpl w:val="77D8F4A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nsid w:val="654B451F"/>
    <w:multiLevelType w:val="hybridMultilevel"/>
    <w:tmpl w:val="E996C0DA"/>
    <w:lvl w:ilvl="0" w:tplc="300A0001">
      <w:start w:val="1"/>
      <w:numFmt w:val="bullet"/>
      <w:lvlText w:val=""/>
      <w:lvlJc w:val="left"/>
      <w:pPr>
        <w:ind w:left="2136" w:hanging="360"/>
      </w:pPr>
      <w:rPr>
        <w:rFonts w:ascii="Symbol" w:hAnsi="Symbol" w:hint="default"/>
      </w:rPr>
    </w:lvl>
    <w:lvl w:ilvl="1" w:tplc="300A0003" w:tentative="1">
      <w:start w:val="1"/>
      <w:numFmt w:val="bullet"/>
      <w:lvlText w:val="o"/>
      <w:lvlJc w:val="left"/>
      <w:pPr>
        <w:ind w:left="2856" w:hanging="360"/>
      </w:pPr>
      <w:rPr>
        <w:rFonts w:ascii="Courier New" w:hAnsi="Courier New" w:cs="Courier New" w:hint="default"/>
      </w:rPr>
    </w:lvl>
    <w:lvl w:ilvl="2" w:tplc="300A0005">
      <w:start w:val="1"/>
      <w:numFmt w:val="bullet"/>
      <w:lvlText w:val=""/>
      <w:lvlJc w:val="left"/>
      <w:pPr>
        <w:ind w:left="3576" w:hanging="360"/>
      </w:pPr>
      <w:rPr>
        <w:rFonts w:ascii="Wingdings" w:hAnsi="Wingdings" w:hint="default"/>
      </w:rPr>
    </w:lvl>
    <w:lvl w:ilvl="3" w:tplc="300A0001" w:tentative="1">
      <w:start w:val="1"/>
      <w:numFmt w:val="bullet"/>
      <w:lvlText w:val=""/>
      <w:lvlJc w:val="left"/>
      <w:pPr>
        <w:ind w:left="4296" w:hanging="360"/>
      </w:pPr>
      <w:rPr>
        <w:rFonts w:ascii="Symbol" w:hAnsi="Symbol" w:hint="default"/>
      </w:rPr>
    </w:lvl>
    <w:lvl w:ilvl="4" w:tplc="300A0003" w:tentative="1">
      <w:start w:val="1"/>
      <w:numFmt w:val="bullet"/>
      <w:lvlText w:val="o"/>
      <w:lvlJc w:val="left"/>
      <w:pPr>
        <w:ind w:left="5016" w:hanging="360"/>
      </w:pPr>
      <w:rPr>
        <w:rFonts w:ascii="Courier New" w:hAnsi="Courier New" w:cs="Courier New" w:hint="default"/>
      </w:rPr>
    </w:lvl>
    <w:lvl w:ilvl="5" w:tplc="300A0005" w:tentative="1">
      <w:start w:val="1"/>
      <w:numFmt w:val="bullet"/>
      <w:lvlText w:val=""/>
      <w:lvlJc w:val="left"/>
      <w:pPr>
        <w:ind w:left="5736" w:hanging="360"/>
      </w:pPr>
      <w:rPr>
        <w:rFonts w:ascii="Wingdings" w:hAnsi="Wingdings" w:hint="default"/>
      </w:rPr>
    </w:lvl>
    <w:lvl w:ilvl="6" w:tplc="300A0001" w:tentative="1">
      <w:start w:val="1"/>
      <w:numFmt w:val="bullet"/>
      <w:lvlText w:val=""/>
      <w:lvlJc w:val="left"/>
      <w:pPr>
        <w:ind w:left="6456" w:hanging="360"/>
      </w:pPr>
      <w:rPr>
        <w:rFonts w:ascii="Symbol" w:hAnsi="Symbol" w:hint="default"/>
      </w:rPr>
    </w:lvl>
    <w:lvl w:ilvl="7" w:tplc="300A0003" w:tentative="1">
      <w:start w:val="1"/>
      <w:numFmt w:val="bullet"/>
      <w:lvlText w:val="o"/>
      <w:lvlJc w:val="left"/>
      <w:pPr>
        <w:ind w:left="7176" w:hanging="360"/>
      </w:pPr>
      <w:rPr>
        <w:rFonts w:ascii="Courier New" w:hAnsi="Courier New" w:cs="Courier New" w:hint="default"/>
      </w:rPr>
    </w:lvl>
    <w:lvl w:ilvl="8" w:tplc="300A0005" w:tentative="1">
      <w:start w:val="1"/>
      <w:numFmt w:val="bullet"/>
      <w:lvlText w:val=""/>
      <w:lvlJc w:val="left"/>
      <w:pPr>
        <w:ind w:left="7896" w:hanging="360"/>
      </w:pPr>
      <w:rPr>
        <w:rFonts w:ascii="Wingdings" w:hAnsi="Wingdings" w:hint="default"/>
      </w:rPr>
    </w:lvl>
  </w:abstractNum>
  <w:abstractNum w:abstractNumId="41">
    <w:nsid w:val="66AF1BBB"/>
    <w:multiLevelType w:val="hybridMultilevel"/>
    <w:tmpl w:val="1902D1AE"/>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6DB868A0"/>
    <w:multiLevelType w:val="hybridMultilevel"/>
    <w:tmpl w:val="2780D79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25C72D9"/>
    <w:multiLevelType w:val="hybridMultilevel"/>
    <w:tmpl w:val="6B80A70C"/>
    <w:lvl w:ilvl="0" w:tplc="300A0001">
      <w:start w:val="1"/>
      <w:numFmt w:val="bullet"/>
      <w:lvlText w:val=""/>
      <w:lvlJc w:val="left"/>
      <w:pPr>
        <w:ind w:left="2844" w:hanging="360"/>
      </w:pPr>
      <w:rPr>
        <w:rFonts w:ascii="Symbol" w:hAnsi="Symbol" w:hint="default"/>
      </w:rPr>
    </w:lvl>
    <w:lvl w:ilvl="1" w:tplc="300A0003" w:tentative="1">
      <w:start w:val="1"/>
      <w:numFmt w:val="bullet"/>
      <w:lvlText w:val="o"/>
      <w:lvlJc w:val="left"/>
      <w:pPr>
        <w:ind w:left="3564" w:hanging="360"/>
      </w:pPr>
      <w:rPr>
        <w:rFonts w:ascii="Courier New" w:hAnsi="Courier New" w:cs="Courier New" w:hint="default"/>
      </w:rPr>
    </w:lvl>
    <w:lvl w:ilvl="2" w:tplc="300A0005" w:tentative="1">
      <w:start w:val="1"/>
      <w:numFmt w:val="bullet"/>
      <w:lvlText w:val=""/>
      <w:lvlJc w:val="left"/>
      <w:pPr>
        <w:ind w:left="4284" w:hanging="360"/>
      </w:pPr>
      <w:rPr>
        <w:rFonts w:ascii="Wingdings" w:hAnsi="Wingdings" w:hint="default"/>
      </w:rPr>
    </w:lvl>
    <w:lvl w:ilvl="3" w:tplc="300A0001" w:tentative="1">
      <w:start w:val="1"/>
      <w:numFmt w:val="bullet"/>
      <w:lvlText w:val=""/>
      <w:lvlJc w:val="left"/>
      <w:pPr>
        <w:ind w:left="5004" w:hanging="360"/>
      </w:pPr>
      <w:rPr>
        <w:rFonts w:ascii="Symbol" w:hAnsi="Symbol" w:hint="default"/>
      </w:rPr>
    </w:lvl>
    <w:lvl w:ilvl="4" w:tplc="300A0003" w:tentative="1">
      <w:start w:val="1"/>
      <w:numFmt w:val="bullet"/>
      <w:lvlText w:val="o"/>
      <w:lvlJc w:val="left"/>
      <w:pPr>
        <w:ind w:left="5724" w:hanging="360"/>
      </w:pPr>
      <w:rPr>
        <w:rFonts w:ascii="Courier New" w:hAnsi="Courier New" w:cs="Courier New" w:hint="default"/>
      </w:rPr>
    </w:lvl>
    <w:lvl w:ilvl="5" w:tplc="300A0005" w:tentative="1">
      <w:start w:val="1"/>
      <w:numFmt w:val="bullet"/>
      <w:lvlText w:val=""/>
      <w:lvlJc w:val="left"/>
      <w:pPr>
        <w:ind w:left="6444" w:hanging="360"/>
      </w:pPr>
      <w:rPr>
        <w:rFonts w:ascii="Wingdings" w:hAnsi="Wingdings" w:hint="default"/>
      </w:rPr>
    </w:lvl>
    <w:lvl w:ilvl="6" w:tplc="300A0001" w:tentative="1">
      <w:start w:val="1"/>
      <w:numFmt w:val="bullet"/>
      <w:lvlText w:val=""/>
      <w:lvlJc w:val="left"/>
      <w:pPr>
        <w:ind w:left="7164" w:hanging="360"/>
      </w:pPr>
      <w:rPr>
        <w:rFonts w:ascii="Symbol" w:hAnsi="Symbol" w:hint="default"/>
      </w:rPr>
    </w:lvl>
    <w:lvl w:ilvl="7" w:tplc="300A0003" w:tentative="1">
      <w:start w:val="1"/>
      <w:numFmt w:val="bullet"/>
      <w:lvlText w:val="o"/>
      <w:lvlJc w:val="left"/>
      <w:pPr>
        <w:ind w:left="7884" w:hanging="360"/>
      </w:pPr>
      <w:rPr>
        <w:rFonts w:ascii="Courier New" w:hAnsi="Courier New" w:cs="Courier New" w:hint="default"/>
      </w:rPr>
    </w:lvl>
    <w:lvl w:ilvl="8" w:tplc="300A0005" w:tentative="1">
      <w:start w:val="1"/>
      <w:numFmt w:val="bullet"/>
      <w:lvlText w:val=""/>
      <w:lvlJc w:val="left"/>
      <w:pPr>
        <w:ind w:left="8604" w:hanging="360"/>
      </w:pPr>
      <w:rPr>
        <w:rFonts w:ascii="Wingdings" w:hAnsi="Wingdings" w:hint="default"/>
      </w:rPr>
    </w:lvl>
  </w:abstractNum>
  <w:abstractNum w:abstractNumId="44">
    <w:nsid w:val="7434425F"/>
    <w:multiLevelType w:val="multilevel"/>
    <w:tmpl w:val="10DE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94224D"/>
    <w:multiLevelType w:val="hybridMultilevel"/>
    <w:tmpl w:val="2B2CB1C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6865475"/>
    <w:multiLevelType w:val="hybridMultilevel"/>
    <w:tmpl w:val="B74686A6"/>
    <w:lvl w:ilvl="0" w:tplc="0C0A0009">
      <w:start w:val="1"/>
      <w:numFmt w:val="bullet"/>
      <w:lvlText w:val=""/>
      <w:lvlJc w:val="left"/>
      <w:pPr>
        <w:tabs>
          <w:tab w:val="num" w:pos="720"/>
        </w:tabs>
        <w:ind w:left="720" w:hanging="360"/>
      </w:pPr>
      <w:rPr>
        <w:rFonts w:ascii="Wingdings" w:hAnsi="Wingdings" w:hint="default"/>
      </w:rPr>
    </w:lvl>
    <w:lvl w:ilvl="1" w:tplc="30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300A0001">
      <w:start w:val="1"/>
      <w:numFmt w:val="bullet"/>
      <w:lvlText w:val=""/>
      <w:lvlJc w:val="left"/>
      <w:pPr>
        <w:tabs>
          <w:tab w:val="num" w:pos="3600"/>
        </w:tabs>
        <w:ind w:left="3600" w:hanging="360"/>
      </w:pPr>
      <w:rPr>
        <w:rFonts w:ascii="Symbol" w:hAnsi="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7928388D"/>
    <w:multiLevelType w:val="hybridMultilevel"/>
    <w:tmpl w:val="689A3E6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7BAF4BCD"/>
    <w:multiLevelType w:val="hybridMultilevel"/>
    <w:tmpl w:val="73DE71AA"/>
    <w:lvl w:ilvl="0" w:tplc="300A0001">
      <w:start w:val="1"/>
      <w:numFmt w:val="bullet"/>
      <w:lvlText w:val=""/>
      <w:lvlJc w:val="left"/>
      <w:pPr>
        <w:ind w:left="2844" w:hanging="360"/>
      </w:pPr>
      <w:rPr>
        <w:rFonts w:ascii="Symbol" w:hAnsi="Symbol" w:hint="default"/>
      </w:rPr>
    </w:lvl>
    <w:lvl w:ilvl="1" w:tplc="300A0003" w:tentative="1">
      <w:start w:val="1"/>
      <w:numFmt w:val="bullet"/>
      <w:lvlText w:val="o"/>
      <w:lvlJc w:val="left"/>
      <w:pPr>
        <w:ind w:left="3564" w:hanging="360"/>
      </w:pPr>
      <w:rPr>
        <w:rFonts w:ascii="Courier New" w:hAnsi="Courier New" w:cs="Courier New" w:hint="default"/>
      </w:rPr>
    </w:lvl>
    <w:lvl w:ilvl="2" w:tplc="300A0005" w:tentative="1">
      <w:start w:val="1"/>
      <w:numFmt w:val="bullet"/>
      <w:lvlText w:val=""/>
      <w:lvlJc w:val="left"/>
      <w:pPr>
        <w:ind w:left="4284" w:hanging="360"/>
      </w:pPr>
      <w:rPr>
        <w:rFonts w:ascii="Wingdings" w:hAnsi="Wingdings" w:hint="default"/>
      </w:rPr>
    </w:lvl>
    <w:lvl w:ilvl="3" w:tplc="300A0001" w:tentative="1">
      <w:start w:val="1"/>
      <w:numFmt w:val="bullet"/>
      <w:lvlText w:val=""/>
      <w:lvlJc w:val="left"/>
      <w:pPr>
        <w:ind w:left="5004" w:hanging="360"/>
      </w:pPr>
      <w:rPr>
        <w:rFonts w:ascii="Symbol" w:hAnsi="Symbol" w:hint="default"/>
      </w:rPr>
    </w:lvl>
    <w:lvl w:ilvl="4" w:tplc="300A0003" w:tentative="1">
      <w:start w:val="1"/>
      <w:numFmt w:val="bullet"/>
      <w:lvlText w:val="o"/>
      <w:lvlJc w:val="left"/>
      <w:pPr>
        <w:ind w:left="5724" w:hanging="360"/>
      </w:pPr>
      <w:rPr>
        <w:rFonts w:ascii="Courier New" w:hAnsi="Courier New" w:cs="Courier New" w:hint="default"/>
      </w:rPr>
    </w:lvl>
    <w:lvl w:ilvl="5" w:tplc="300A0005" w:tentative="1">
      <w:start w:val="1"/>
      <w:numFmt w:val="bullet"/>
      <w:lvlText w:val=""/>
      <w:lvlJc w:val="left"/>
      <w:pPr>
        <w:ind w:left="6444" w:hanging="360"/>
      </w:pPr>
      <w:rPr>
        <w:rFonts w:ascii="Wingdings" w:hAnsi="Wingdings" w:hint="default"/>
      </w:rPr>
    </w:lvl>
    <w:lvl w:ilvl="6" w:tplc="300A0001" w:tentative="1">
      <w:start w:val="1"/>
      <w:numFmt w:val="bullet"/>
      <w:lvlText w:val=""/>
      <w:lvlJc w:val="left"/>
      <w:pPr>
        <w:ind w:left="7164" w:hanging="360"/>
      </w:pPr>
      <w:rPr>
        <w:rFonts w:ascii="Symbol" w:hAnsi="Symbol" w:hint="default"/>
      </w:rPr>
    </w:lvl>
    <w:lvl w:ilvl="7" w:tplc="300A0003" w:tentative="1">
      <w:start w:val="1"/>
      <w:numFmt w:val="bullet"/>
      <w:lvlText w:val="o"/>
      <w:lvlJc w:val="left"/>
      <w:pPr>
        <w:ind w:left="7884" w:hanging="360"/>
      </w:pPr>
      <w:rPr>
        <w:rFonts w:ascii="Courier New" w:hAnsi="Courier New" w:cs="Courier New" w:hint="default"/>
      </w:rPr>
    </w:lvl>
    <w:lvl w:ilvl="8" w:tplc="300A0005" w:tentative="1">
      <w:start w:val="1"/>
      <w:numFmt w:val="bullet"/>
      <w:lvlText w:val=""/>
      <w:lvlJc w:val="left"/>
      <w:pPr>
        <w:ind w:left="8604" w:hanging="360"/>
      </w:pPr>
      <w:rPr>
        <w:rFonts w:ascii="Wingdings" w:hAnsi="Wingdings" w:hint="default"/>
      </w:rPr>
    </w:lvl>
  </w:abstractNum>
  <w:abstractNum w:abstractNumId="49">
    <w:nsid w:val="7D904BEB"/>
    <w:multiLevelType w:val="hybridMultilevel"/>
    <w:tmpl w:val="9326A72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7E606CCF"/>
    <w:multiLevelType w:val="hybridMultilevel"/>
    <w:tmpl w:val="3CFABB5A"/>
    <w:lvl w:ilvl="0" w:tplc="300A0001">
      <w:start w:val="1"/>
      <w:numFmt w:val="bullet"/>
      <w:lvlText w:val=""/>
      <w:lvlJc w:val="left"/>
      <w:pPr>
        <w:ind w:left="2844" w:hanging="360"/>
      </w:pPr>
      <w:rPr>
        <w:rFonts w:ascii="Symbol" w:hAnsi="Symbol" w:hint="default"/>
      </w:rPr>
    </w:lvl>
    <w:lvl w:ilvl="1" w:tplc="300A0003" w:tentative="1">
      <w:start w:val="1"/>
      <w:numFmt w:val="bullet"/>
      <w:lvlText w:val="o"/>
      <w:lvlJc w:val="left"/>
      <w:pPr>
        <w:ind w:left="3564" w:hanging="360"/>
      </w:pPr>
      <w:rPr>
        <w:rFonts w:ascii="Courier New" w:hAnsi="Courier New" w:cs="Courier New" w:hint="default"/>
      </w:rPr>
    </w:lvl>
    <w:lvl w:ilvl="2" w:tplc="300A0005" w:tentative="1">
      <w:start w:val="1"/>
      <w:numFmt w:val="bullet"/>
      <w:lvlText w:val=""/>
      <w:lvlJc w:val="left"/>
      <w:pPr>
        <w:ind w:left="4284" w:hanging="360"/>
      </w:pPr>
      <w:rPr>
        <w:rFonts w:ascii="Wingdings" w:hAnsi="Wingdings" w:hint="default"/>
      </w:rPr>
    </w:lvl>
    <w:lvl w:ilvl="3" w:tplc="300A0001" w:tentative="1">
      <w:start w:val="1"/>
      <w:numFmt w:val="bullet"/>
      <w:lvlText w:val=""/>
      <w:lvlJc w:val="left"/>
      <w:pPr>
        <w:ind w:left="5004" w:hanging="360"/>
      </w:pPr>
      <w:rPr>
        <w:rFonts w:ascii="Symbol" w:hAnsi="Symbol" w:hint="default"/>
      </w:rPr>
    </w:lvl>
    <w:lvl w:ilvl="4" w:tplc="300A0003" w:tentative="1">
      <w:start w:val="1"/>
      <w:numFmt w:val="bullet"/>
      <w:lvlText w:val="o"/>
      <w:lvlJc w:val="left"/>
      <w:pPr>
        <w:ind w:left="5724" w:hanging="360"/>
      </w:pPr>
      <w:rPr>
        <w:rFonts w:ascii="Courier New" w:hAnsi="Courier New" w:cs="Courier New" w:hint="default"/>
      </w:rPr>
    </w:lvl>
    <w:lvl w:ilvl="5" w:tplc="300A0005" w:tentative="1">
      <w:start w:val="1"/>
      <w:numFmt w:val="bullet"/>
      <w:lvlText w:val=""/>
      <w:lvlJc w:val="left"/>
      <w:pPr>
        <w:ind w:left="6444" w:hanging="360"/>
      </w:pPr>
      <w:rPr>
        <w:rFonts w:ascii="Wingdings" w:hAnsi="Wingdings" w:hint="default"/>
      </w:rPr>
    </w:lvl>
    <w:lvl w:ilvl="6" w:tplc="300A0001" w:tentative="1">
      <w:start w:val="1"/>
      <w:numFmt w:val="bullet"/>
      <w:lvlText w:val=""/>
      <w:lvlJc w:val="left"/>
      <w:pPr>
        <w:ind w:left="7164" w:hanging="360"/>
      </w:pPr>
      <w:rPr>
        <w:rFonts w:ascii="Symbol" w:hAnsi="Symbol" w:hint="default"/>
      </w:rPr>
    </w:lvl>
    <w:lvl w:ilvl="7" w:tplc="300A0003" w:tentative="1">
      <w:start w:val="1"/>
      <w:numFmt w:val="bullet"/>
      <w:lvlText w:val="o"/>
      <w:lvlJc w:val="left"/>
      <w:pPr>
        <w:ind w:left="7884" w:hanging="360"/>
      </w:pPr>
      <w:rPr>
        <w:rFonts w:ascii="Courier New" w:hAnsi="Courier New" w:cs="Courier New" w:hint="default"/>
      </w:rPr>
    </w:lvl>
    <w:lvl w:ilvl="8" w:tplc="300A0005" w:tentative="1">
      <w:start w:val="1"/>
      <w:numFmt w:val="bullet"/>
      <w:lvlText w:val=""/>
      <w:lvlJc w:val="left"/>
      <w:pPr>
        <w:ind w:left="8604" w:hanging="360"/>
      </w:pPr>
      <w:rPr>
        <w:rFonts w:ascii="Wingdings" w:hAnsi="Wingdings" w:hint="default"/>
      </w:rPr>
    </w:lvl>
  </w:abstractNum>
  <w:num w:numId="1">
    <w:abstractNumId w:val="19"/>
  </w:num>
  <w:num w:numId="2">
    <w:abstractNumId w:val="45"/>
  </w:num>
  <w:num w:numId="3">
    <w:abstractNumId w:val="44"/>
  </w:num>
  <w:num w:numId="4">
    <w:abstractNumId w:val="36"/>
  </w:num>
  <w:num w:numId="5">
    <w:abstractNumId w:val="15"/>
  </w:num>
  <w:num w:numId="6">
    <w:abstractNumId w:val="2"/>
  </w:num>
  <w:num w:numId="7">
    <w:abstractNumId w:val="47"/>
  </w:num>
  <w:num w:numId="8">
    <w:abstractNumId w:val="26"/>
  </w:num>
  <w:num w:numId="9">
    <w:abstractNumId w:val="6"/>
  </w:num>
  <w:num w:numId="10">
    <w:abstractNumId w:val="20"/>
  </w:num>
  <w:num w:numId="11">
    <w:abstractNumId w:val="0"/>
  </w:num>
  <w:num w:numId="12">
    <w:abstractNumId w:val="40"/>
  </w:num>
  <w:num w:numId="13">
    <w:abstractNumId w:val="18"/>
  </w:num>
  <w:num w:numId="14">
    <w:abstractNumId w:val="14"/>
  </w:num>
  <w:num w:numId="15">
    <w:abstractNumId w:val="41"/>
  </w:num>
  <w:num w:numId="16">
    <w:abstractNumId w:val="30"/>
  </w:num>
  <w:num w:numId="17">
    <w:abstractNumId w:val="42"/>
  </w:num>
  <w:num w:numId="18">
    <w:abstractNumId w:val="33"/>
  </w:num>
  <w:num w:numId="19">
    <w:abstractNumId w:val="34"/>
  </w:num>
  <w:num w:numId="20">
    <w:abstractNumId w:val="28"/>
  </w:num>
  <w:num w:numId="21">
    <w:abstractNumId w:val="49"/>
  </w:num>
  <w:num w:numId="22">
    <w:abstractNumId w:val="38"/>
  </w:num>
  <w:num w:numId="23">
    <w:abstractNumId w:val="17"/>
  </w:num>
  <w:num w:numId="24">
    <w:abstractNumId w:val="10"/>
  </w:num>
  <w:num w:numId="25">
    <w:abstractNumId w:val="37"/>
  </w:num>
  <w:num w:numId="26">
    <w:abstractNumId w:val="35"/>
  </w:num>
  <w:num w:numId="27">
    <w:abstractNumId w:val="46"/>
  </w:num>
  <w:num w:numId="28">
    <w:abstractNumId w:val="48"/>
  </w:num>
  <w:num w:numId="29">
    <w:abstractNumId w:val="4"/>
  </w:num>
  <w:num w:numId="30">
    <w:abstractNumId w:val="39"/>
  </w:num>
  <w:num w:numId="31">
    <w:abstractNumId w:val="12"/>
  </w:num>
  <w:num w:numId="32">
    <w:abstractNumId w:val="31"/>
  </w:num>
  <w:num w:numId="33">
    <w:abstractNumId w:val="3"/>
  </w:num>
  <w:num w:numId="34">
    <w:abstractNumId w:val="29"/>
  </w:num>
  <w:num w:numId="35">
    <w:abstractNumId w:val="24"/>
  </w:num>
  <w:num w:numId="36">
    <w:abstractNumId w:val="9"/>
  </w:num>
  <w:num w:numId="37">
    <w:abstractNumId w:val="1"/>
  </w:num>
  <w:num w:numId="38">
    <w:abstractNumId w:val="22"/>
  </w:num>
  <w:num w:numId="39">
    <w:abstractNumId w:val="23"/>
  </w:num>
  <w:num w:numId="40">
    <w:abstractNumId w:val="32"/>
  </w:num>
  <w:num w:numId="41">
    <w:abstractNumId w:val="5"/>
  </w:num>
  <w:num w:numId="42">
    <w:abstractNumId w:val="43"/>
  </w:num>
  <w:num w:numId="43">
    <w:abstractNumId w:val="16"/>
  </w:num>
  <w:num w:numId="44">
    <w:abstractNumId w:val="50"/>
  </w:num>
  <w:num w:numId="45">
    <w:abstractNumId w:val="7"/>
  </w:num>
  <w:num w:numId="46">
    <w:abstractNumId w:val="13"/>
  </w:num>
  <w:num w:numId="47">
    <w:abstractNumId w:val="25"/>
  </w:num>
  <w:num w:numId="48">
    <w:abstractNumId w:val="8"/>
  </w:num>
  <w:num w:numId="49">
    <w:abstractNumId w:val="27"/>
  </w:num>
  <w:num w:numId="50">
    <w:abstractNumId w:val="21"/>
  </w:num>
  <w:num w:numId="51">
    <w:abstractNumId w:val="1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C192C"/>
    <w:rsid w:val="00002ECE"/>
    <w:rsid w:val="00003A47"/>
    <w:rsid w:val="000D7AD1"/>
    <w:rsid w:val="001776CE"/>
    <w:rsid w:val="00215BDD"/>
    <w:rsid w:val="002278DE"/>
    <w:rsid w:val="00303426"/>
    <w:rsid w:val="00316F95"/>
    <w:rsid w:val="003443AB"/>
    <w:rsid w:val="00543365"/>
    <w:rsid w:val="005F4BBA"/>
    <w:rsid w:val="006542B4"/>
    <w:rsid w:val="006B715B"/>
    <w:rsid w:val="008B72BD"/>
    <w:rsid w:val="00912A5C"/>
    <w:rsid w:val="0092470B"/>
    <w:rsid w:val="0098476E"/>
    <w:rsid w:val="00AC6FD9"/>
    <w:rsid w:val="00AE2696"/>
    <w:rsid w:val="00D454DF"/>
    <w:rsid w:val="00D47A20"/>
    <w:rsid w:val="00E12AE1"/>
    <w:rsid w:val="00E40293"/>
    <w:rsid w:val="00EC192C"/>
    <w:rsid w:val="00F27862"/>
    <w:rsid w:val="00FC0D26"/>
    <w:rsid w:val="00FE7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metricconverter"/>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Simple 1" w:uiPriority="0"/>
    <w:lsdException w:name="Table Columns 1" w:uiPriority="0"/>
    <w:lsdException w:name="Table Columns 2" w:uiPriority="0"/>
    <w:lsdException w:name="Tabl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C192C"/>
    <w:pPr>
      <w:widowControl w:val="0"/>
      <w:autoSpaceDE w:val="0"/>
      <w:autoSpaceDN w:val="0"/>
      <w:adjustRightInd w:val="0"/>
    </w:pPr>
    <w:rPr>
      <w:rFonts w:ascii="Arial" w:eastAsia="Times New Roman" w:hAnsi="Arial" w:cs="Arial"/>
      <w:lang w:val="es-CO" w:eastAsia="es-CO"/>
    </w:rPr>
  </w:style>
  <w:style w:type="paragraph" w:styleId="Ttulo1">
    <w:name w:val="heading 1"/>
    <w:basedOn w:val="Normal"/>
    <w:next w:val="Normal"/>
    <w:link w:val="Ttulo1Car"/>
    <w:qFormat/>
    <w:rsid w:val="00EC192C"/>
    <w:pPr>
      <w:keepNext/>
      <w:keepLines/>
      <w:widowControl/>
      <w:autoSpaceDE/>
      <w:autoSpaceDN/>
      <w:adjustRightInd/>
      <w:spacing w:before="480"/>
      <w:outlineLvl w:val="0"/>
    </w:pPr>
    <w:rPr>
      <w:rFonts w:cs="Times New Roman"/>
      <w:b/>
      <w:bCs/>
      <w:sz w:val="24"/>
      <w:szCs w:val="28"/>
      <w:lang w:val="es-ES" w:eastAsia="es-ES"/>
    </w:rPr>
  </w:style>
  <w:style w:type="paragraph" w:styleId="Ttulo3">
    <w:name w:val="heading 3"/>
    <w:basedOn w:val="Normal"/>
    <w:next w:val="Normal"/>
    <w:link w:val="Ttulo3Car"/>
    <w:qFormat/>
    <w:rsid w:val="00EC192C"/>
    <w:pPr>
      <w:keepNext/>
      <w:widowControl/>
      <w:autoSpaceDE/>
      <w:autoSpaceDN/>
      <w:adjustRightInd/>
      <w:spacing w:before="240" w:after="60"/>
      <w:outlineLvl w:val="2"/>
    </w:pPr>
    <w:rPr>
      <w:b/>
      <w:bCs/>
      <w:sz w:val="24"/>
      <w:szCs w:val="26"/>
      <w:lang w:val="es-ES" w:eastAsia="es-ES"/>
    </w:rPr>
  </w:style>
  <w:style w:type="paragraph" w:styleId="Ttulo5">
    <w:name w:val="heading 5"/>
    <w:basedOn w:val="Normal"/>
    <w:next w:val="Normal"/>
    <w:link w:val="Ttulo5Car"/>
    <w:qFormat/>
    <w:rsid w:val="00EC192C"/>
    <w:pPr>
      <w:widowControl/>
      <w:autoSpaceDE/>
      <w:autoSpaceDN/>
      <w:adjustRightInd/>
      <w:spacing w:before="240" w:after="60"/>
      <w:outlineLvl w:val="4"/>
    </w:pPr>
    <w:rPr>
      <w:rFonts w:ascii="Times New Roman" w:hAnsi="Times New Roman" w:cs="Times New Roman"/>
      <w:b/>
      <w:bCs/>
      <w:i/>
      <w:iCs/>
      <w:sz w:val="26"/>
      <w:szCs w:val="26"/>
      <w:lang w:val="es-ES" w:eastAsia="es-ES"/>
    </w:rPr>
  </w:style>
  <w:style w:type="paragraph" w:styleId="Ttulo6">
    <w:name w:val="heading 6"/>
    <w:basedOn w:val="Normal"/>
    <w:next w:val="Normal"/>
    <w:link w:val="Ttulo6Car"/>
    <w:qFormat/>
    <w:rsid w:val="00EC192C"/>
    <w:pPr>
      <w:widowControl/>
      <w:autoSpaceDE/>
      <w:autoSpaceDN/>
      <w:adjustRightInd/>
      <w:spacing w:before="240" w:after="60"/>
      <w:outlineLvl w:val="5"/>
    </w:pPr>
    <w:rPr>
      <w:rFonts w:ascii="Times New Roman" w:hAnsi="Times New Roman" w:cs="Times New Roman"/>
      <w:b/>
      <w:bCs/>
      <w:sz w:val="22"/>
      <w:szCs w:val="22"/>
      <w:lang w:val="es-ES" w:eastAsia="es-ES"/>
    </w:rPr>
  </w:style>
  <w:style w:type="paragraph" w:styleId="Ttulo9">
    <w:name w:val="heading 9"/>
    <w:basedOn w:val="Normal"/>
    <w:next w:val="Normal"/>
    <w:link w:val="Ttulo9Car"/>
    <w:qFormat/>
    <w:rsid w:val="00EC192C"/>
    <w:pPr>
      <w:widowControl/>
      <w:autoSpaceDE/>
      <w:autoSpaceDN/>
      <w:adjustRightInd/>
      <w:spacing w:before="240" w:after="60"/>
      <w:outlineLvl w:val="8"/>
    </w:pPr>
    <w:rPr>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EC192C"/>
    <w:rPr>
      <w:rFonts w:ascii="Tahoma" w:hAnsi="Tahoma" w:cs="Tahoma"/>
      <w:sz w:val="16"/>
      <w:szCs w:val="16"/>
    </w:rPr>
  </w:style>
  <w:style w:type="character" w:customStyle="1" w:styleId="TextodegloboCar">
    <w:name w:val="Texto de globo Car"/>
    <w:basedOn w:val="Fuentedeprrafopredeter"/>
    <w:link w:val="Textodeglobo"/>
    <w:semiHidden/>
    <w:rsid w:val="00EC192C"/>
    <w:rPr>
      <w:rFonts w:ascii="Tahoma" w:eastAsia="Times New Roman" w:hAnsi="Tahoma" w:cs="Tahoma"/>
      <w:sz w:val="16"/>
      <w:szCs w:val="16"/>
      <w:lang w:eastAsia="es-CO"/>
    </w:rPr>
  </w:style>
  <w:style w:type="character" w:customStyle="1" w:styleId="Ttulo1Car">
    <w:name w:val="Título 1 Car"/>
    <w:basedOn w:val="Fuentedeprrafopredeter"/>
    <w:link w:val="Ttulo1"/>
    <w:rsid w:val="00EC192C"/>
    <w:rPr>
      <w:rFonts w:ascii="Arial" w:eastAsia="Times New Roman" w:hAnsi="Arial" w:cs="Times New Roman"/>
      <w:b/>
      <w:bCs/>
      <w:sz w:val="24"/>
      <w:szCs w:val="28"/>
      <w:lang w:val="es-ES" w:eastAsia="es-ES"/>
    </w:rPr>
  </w:style>
  <w:style w:type="character" w:customStyle="1" w:styleId="Ttulo3Car">
    <w:name w:val="Título 3 Car"/>
    <w:basedOn w:val="Fuentedeprrafopredeter"/>
    <w:link w:val="Ttulo3"/>
    <w:rsid w:val="00EC192C"/>
    <w:rPr>
      <w:rFonts w:ascii="Arial" w:eastAsia="Times New Roman" w:hAnsi="Arial" w:cs="Arial"/>
      <w:b/>
      <w:bCs/>
      <w:sz w:val="24"/>
      <w:szCs w:val="26"/>
      <w:lang w:val="es-ES" w:eastAsia="es-ES"/>
    </w:rPr>
  </w:style>
  <w:style w:type="character" w:customStyle="1" w:styleId="Ttulo5Car">
    <w:name w:val="Título 5 Car"/>
    <w:basedOn w:val="Fuentedeprrafopredeter"/>
    <w:link w:val="Ttulo5"/>
    <w:rsid w:val="00EC192C"/>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EC192C"/>
    <w:rPr>
      <w:rFonts w:ascii="Times New Roman" w:eastAsia="Times New Roman" w:hAnsi="Times New Roman" w:cs="Times New Roman"/>
      <w:b/>
      <w:bCs/>
      <w:lang w:val="es-ES" w:eastAsia="es-ES"/>
    </w:rPr>
  </w:style>
  <w:style w:type="character" w:customStyle="1" w:styleId="Ttulo9Car">
    <w:name w:val="Título 9 Car"/>
    <w:basedOn w:val="Fuentedeprrafopredeter"/>
    <w:link w:val="Ttulo9"/>
    <w:rsid w:val="00EC192C"/>
    <w:rPr>
      <w:rFonts w:ascii="Arial" w:eastAsia="Times New Roman" w:hAnsi="Arial" w:cs="Arial"/>
      <w:lang w:val="es-ES" w:eastAsia="es-ES"/>
    </w:rPr>
  </w:style>
  <w:style w:type="paragraph" w:customStyle="1" w:styleId="BodyText22">
    <w:name w:val="Body Text 22"/>
    <w:basedOn w:val="Normal"/>
    <w:rsid w:val="00EC192C"/>
    <w:pPr>
      <w:widowControl/>
      <w:overflowPunct w:val="0"/>
      <w:spacing w:after="240"/>
      <w:ind w:left="567" w:hanging="567"/>
      <w:jc w:val="both"/>
      <w:textAlignment w:val="baseline"/>
    </w:pPr>
    <w:rPr>
      <w:rFonts w:ascii="Times New Roman" w:hAnsi="Times New Roman" w:cs="Times New Roman"/>
      <w:sz w:val="24"/>
      <w:szCs w:val="24"/>
      <w:lang w:val="es-ES_tradnl" w:eastAsia="es-ES"/>
    </w:rPr>
  </w:style>
  <w:style w:type="character" w:styleId="Hipervnculo">
    <w:name w:val="Hyperlink"/>
    <w:basedOn w:val="Fuentedeprrafopredeter"/>
    <w:rsid w:val="00EC192C"/>
    <w:rPr>
      <w:color w:val="0000FF"/>
      <w:u w:val="single"/>
    </w:rPr>
  </w:style>
  <w:style w:type="paragraph" w:styleId="TDC1">
    <w:name w:val="toc 1"/>
    <w:basedOn w:val="Normal"/>
    <w:next w:val="Normal"/>
    <w:autoRedefine/>
    <w:uiPriority w:val="39"/>
    <w:rsid w:val="00EC192C"/>
    <w:pPr>
      <w:widowControl/>
      <w:tabs>
        <w:tab w:val="left" w:pos="1276"/>
        <w:tab w:val="right" w:leader="dot" w:pos="7928"/>
      </w:tabs>
      <w:autoSpaceDE/>
      <w:autoSpaceDN/>
      <w:adjustRightInd/>
      <w:spacing w:after="100" w:line="360" w:lineRule="auto"/>
      <w:ind w:right="141"/>
      <w:jc w:val="center"/>
    </w:pPr>
    <w:rPr>
      <w:b/>
      <w:noProof/>
      <w:sz w:val="24"/>
      <w:szCs w:val="24"/>
      <w:lang w:val="es-ES" w:eastAsia="es-ES"/>
    </w:rPr>
  </w:style>
  <w:style w:type="paragraph" w:styleId="TDC3">
    <w:name w:val="toc 3"/>
    <w:basedOn w:val="Normal"/>
    <w:next w:val="Normal"/>
    <w:autoRedefine/>
    <w:uiPriority w:val="39"/>
    <w:rsid w:val="00EC192C"/>
    <w:pPr>
      <w:widowControl/>
      <w:tabs>
        <w:tab w:val="left" w:pos="1320"/>
        <w:tab w:val="right" w:leader="dot" w:pos="7938"/>
      </w:tabs>
      <w:autoSpaceDE/>
      <w:autoSpaceDN/>
      <w:adjustRightInd/>
      <w:spacing w:after="100" w:line="360" w:lineRule="auto"/>
      <w:ind w:left="1276" w:right="141" w:hanging="796"/>
    </w:pPr>
    <w:rPr>
      <w:b/>
      <w:noProof/>
      <w:sz w:val="24"/>
      <w:szCs w:val="24"/>
      <w:lang w:val="es-ES" w:eastAsia="es-ES"/>
    </w:rPr>
  </w:style>
  <w:style w:type="paragraph" w:styleId="Textonotapie">
    <w:name w:val="footnote text"/>
    <w:basedOn w:val="Normal"/>
    <w:link w:val="TextonotapieCar"/>
    <w:rsid w:val="00EC192C"/>
    <w:pPr>
      <w:widowControl/>
      <w:autoSpaceDE/>
      <w:autoSpaceDN/>
      <w:adjustRightInd/>
    </w:pPr>
    <w:rPr>
      <w:lang w:val="es-ES" w:eastAsia="es-ES"/>
    </w:rPr>
  </w:style>
  <w:style w:type="character" w:customStyle="1" w:styleId="TextonotapieCar">
    <w:name w:val="Texto nota pie Car"/>
    <w:basedOn w:val="Fuentedeprrafopredeter"/>
    <w:link w:val="Textonotapie"/>
    <w:rsid w:val="00EC192C"/>
    <w:rPr>
      <w:rFonts w:ascii="Arial" w:eastAsia="Times New Roman" w:hAnsi="Arial" w:cs="Arial"/>
      <w:sz w:val="20"/>
      <w:szCs w:val="20"/>
      <w:lang w:val="es-ES" w:eastAsia="es-ES"/>
    </w:rPr>
  </w:style>
  <w:style w:type="character" w:styleId="Refdenotaalpie">
    <w:name w:val="footnote reference"/>
    <w:basedOn w:val="Fuentedeprrafopredeter"/>
    <w:rsid w:val="00EC192C"/>
    <w:rPr>
      <w:vertAlign w:val="superscript"/>
    </w:rPr>
  </w:style>
  <w:style w:type="paragraph" w:customStyle="1" w:styleId="Titulo1">
    <w:name w:val="Titulo 1"/>
    <w:basedOn w:val="Normal"/>
    <w:next w:val="Normal"/>
    <w:link w:val="Titulo1Car"/>
    <w:rsid w:val="00EC192C"/>
    <w:pPr>
      <w:widowControl/>
      <w:autoSpaceDE/>
      <w:autoSpaceDN/>
      <w:adjustRightInd/>
    </w:pPr>
    <w:rPr>
      <w:rFonts w:cs="Times New Roman"/>
      <w:b/>
      <w:sz w:val="24"/>
      <w:szCs w:val="24"/>
      <w:lang w:val="es-ES" w:eastAsia="es-ES"/>
    </w:rPr>
  </w:style>
  <w:style w:type="character" w:customStyle="1" w:styleId="Titulo1Car">
    <w:name w:val="Titulo 1 Car"/>
    <w:basedOn w:val="Fuentedeprrafopredeter"/>
    <w:link w:val="Titulo1"/>
    <w:rsid w:val="00EC192C"/>
    <w:rPr>
      <w:rFonts w:ascii="Arial" w:eastAsia="Times New Roman" w:hAnsi="Arial" w:cs="Times New Roman"/>
      <w:b/>
      <w:sz w:val="24"/>
      <w:szCs w:val="24"/>
      <w:lang w:val="es-ES" w:eastAsia="es-ES"/>
    </w:rPr>
  </w:style>
  <w:style w:type="paragraph" w:customStyle="1" w:styleId="Titulo2">
    <w:name w:val="Titulo 2"/>
    <w:basedOn w:val="Normal"/>
    <w:next w:val="Normal"/>
    <w:link w:val="Titulo2Car"/>
    <w:qFormat/>
    <w:rsid w:val="00EC192C"/>
    <w:pPr>
      <w:widowControl/>
      <w:autoSpaceDE/>
      <w:autoSpaceDN/>
      <w:adjustRightInd/>
      <w:spacing w:line="480" w:lineRule="auto"/>
    </w:pPr>
    <w:rPr>
      <w:rFonts w:cs="Times New Roman"/>
      <w:b/>
      <w:sz w:val="24"/>
      <w:szCs w:val="24"/>
      <w:lang w:val="es-ES" w:eastAsia="es-ES"/>
    </w:rPr>
  </w:style>
  <w:style w:type="character" w:customStyle="1" w:styleId="Titulo2Car">
    <w:name w:val="Titulo 2 Car"/>
    <w:basedOn w:val="Fuentedeprrafopredeter"/>
    <w:link w:val="Titulo2"/>
    <w:rsid w:val="00EC192C"/>
    <w:rPr>
      <w:rFonts w:ascii="Arial" w:eastAsia="Times New Roman" w:hAnsi="Arial" w:cs="Times New Roman"/>
      <w:b/>
      <w:sz w:val="24"/>
      <w:szCs w:val="24"/>
      <w:lang w:val="es-ES" w:eastAsia="es-ES"/>
    </w:rPr>
  </w:style>
  <w:style w:type="paragraph" w:styleId="Prrafodelista">
    <w:name w:val="List Paragraph"/>
    <w:basedOn w:val="Normal"/>
    <w:uiPriority w:val="34"/>
    <w:qFormat/>
    <w:rsid w:val="00EC192C"/>
    <w:pPr>
      <w:widowControl/>
      <w:autoSpaceDE/>
      <w:autoSpaceDN/>
      <w:adjustRightInd/>
      <w:ind w:left="720"/>
      <w:contextualSpacing/>
    </w:pPr>
    <w:rPr>
      <w:rFonts w:ascii="Times New Roman" w:hAnsi="Times New Roman" w:cs="Times New Roman"/>
      <w:sz w:val="24"/>
      <w:szCs w:val="24"/>
      <w:lang w:val="es-ES" w:eastAsia="es-ES"/>
    </w:rPr>
  </w:style>
  <w:style w:type="paragraph" w:styleId="Epgrafe">
    <w:name w:val="caption"/>
    <w:basedOn w:val="Normal"/>
    <w:next w:val="Normal"/>
    <w:qFormat/>
    <w:rsid w:val="00EC192C"/>
    <w:pPr>
      <w:widowControl/>
      <w:autoSpaceDE/>
      <w:autoSpaceDN/>
      <w:adjustRightInd/>
    </w:pPr>
    <w:rPr>
      <w:rFonts w:cs="Times New Roman"/>
      <w:b/>
      <w:bCs/>
      <w:sz w:val="44"/>
      <w:lang w:val="es-ES" w:eastAsia="es-ES"/>
    </w:rPr>
  </w:style>
  <w:style w:type="character" w:customStyle="1" w:styleId="CarCar3">
    <w:name w:val="Car Car3"/>
    <w:basedOn w:val="Fuentedeprrafopredeter"/>
    <w:rsid w:val="00EC192C"/>
    <w:rPr>
      <w:rFonts w:ascii="Tahoma" w:hAnsi="Tahoma" w:cs="Tahoma"/>
      <w:sz w:val="16"/>
      <w:szCs w:val="16"/>
      <w:lang w:val="es-ES" w:eastAsia="es-ES"/>
    </w:rPr>
  </w:style>
  <w:style w:type="paragraph" w:styleId="Ttulo">
    <w:name w:val="Title"/>
    <w:next w:val="Normal"/>
    <w:link w:val="TtuloCar"/>
    <w:qFormat/>
    <w:rsid w:val="00EC192C"/>
    <w:pPr>
      <w:pBdr>
        <w:bottom w:val="single" w:sz="8" w:space="4" w:color="4F81BD"/>
      </w:pBdr>
      <w:spacing w:after="300"/>
      <w:contextualSpacing/>
    </w:pPr>
    <w:rPr>
      <w:rFonts w:ascii="Arial" w:eastAsia="Times New Roman" w:hAnsi="Arial"/>
      <w:b/>
      <w:spacing w:val="5"/>
      <w:kern w:val="28"/>
      <w:sz w:val="32"/>
      <w:szCs w:val="52"/>
      <w:lang w:val="es-ES" w:eastAsia="es-ES"/>
    </w:rPr>
  </w:style>
  <w:style w:type="character" w:customStyle="1" w:styleId="TtuloCar">
    <w:name w:val="Título Car"/>
    <w:basedOn w:val="Fuentedeprrafopredeter"/>
    <w:link w:val="Ttulo"/>
    <w:rsid w:val="00EC192C"/>
    <w:rPr>
      <w:rFonts w:ascii="Arial" w:eastAsia="Times New Roman" w:hAnsi="Arial"/>
      <w:b/>
      <w:spacing w:val="5"/>
      <w:kern w:val="28"/>
      <w:sz w:val="32"/>
      <w:szCs w:val="52"/>
      <w:lang w:val="es-ES" w:eastAsia="es-ES" w:bidi="ar-SA"/>
    </w:rPr>
  </w:style>
  <w:style w:type="paragraph" w:customStyle="1" w:styleId="Titulo">
    <w:name w:val="Titulo"/>
    <w:basedOn w:val="Normal"/>
    <w:next w:val="Normal"/>
    <w:link w:val="TituloCar"/>
    <w:qFormat/>
    <w:rsid w:val="00EC192C"/>
    <w:pPr>
      <w:widowControl/>
      <w:autoSpaceDE/>
      <w:autoSpaceDN/>
      <w:adjustRightInd/>
    </w:pPr>
    <w:rPr>
      <w:rFonts w:cs="Times New Roman"/>
      <w:b/>
      <w:sz w:val="44"/>
      <w:szCs w:val="24"/>
      <w:lang w:val="es-ES" w:eastAsia="es-ES"/>
    </w:rPr>
  </w:style>
  <w:style w:type="character" w:customStyle="1" w:styleId="TituloCar">
    <w:name w:val="Titulo Car"/>
    <w:basedOn w:val="Fuentedeprrafopredeter"/>
    <w:link w:val="Titulo"/>
    <w:rsid w:val="00EC192C"/>
    <w:rPr>
      <w:rFonts w:ascii="Arial" w:eastAsia="Times New Roman" w:hAnsi="Arial" w:cs="Times New Roman"/>
      <w:b/>
      <w:sz w:val="44"/>
      <w:szCs w:val="24"/>
      <w:lang w:val="es-ES" w:eastAsia="es-ES"/>
    </w:rPr>
  </w:style>
  <w:style w:type="paragraph" w:customStyle="1" w:styleId="Titulo4">
    <w:name w:val="Titulo 4"/>
    <w:basedOn w:val="Normal"/>
    <w:next w:val="Normal"/>
    <w:link w:val="Titulo4Car"/>
    <w:qFormat/>
    <w:rsid w:val="00EC192C"/>
    <w:pPr>
      <w:widowControl/>
      <w:autoSpaceDE/>
      <w:autoSpaceDN/>
      <w:adjustRightInd/>
    </w:pPr>
    <w:rPr>
      <w:rFonts w:cs="Times New Roman"/>
      <w:b/>
      <w:sz w:val="24"/>
      <w:szCs w:val="24"/>
      <w:lang w:val="es-ES" w:eastAsia="es-ES"/>
    </w:rPr>
  </w:style>
  <w:style w:type="character" w:customStyle="1" w:styleId="Titulo4Car">
    <w:name w:val="Titulo 4 Car"/>
    <w:basedOn w:val="Fuentedeprrafopredeter"/>
    <w:link w:val="Titulo4"/>
    <w:rsid w:val="00EC192C"/>
    <w:rPr>
      <w:rFonts w:ascii="Arial" w:eastAsia="Times New Roman" w:hAnsi="Arial" w:cs="Times New Roman"/>
      <w:b/>
      <w:sz w:val="24"/>
      <w:szCs w:val="24"/>
      <w:lang w:val="es-ES" w:eastAsia="es-ES"/>
    </w:rPr>
  </w:style>
  <w:style w:type="paragraph" w:styleId="TtulodeTDC">
    <w:name w:val="TOC Heading"/>
    <w:basedOn w:val="Ttulo1"/>
    <w:next w:val="Normal"/>
    <w:uiPriority w:val="39"/>
    <w:qFormat/>
    <w:rsid w:val="00EC192C"/>
    <w:pPr>
      <w:spacing w:line="276" w:lineRule="auto"/>
      <w:outlineLvl w:val="9"/>
    </w:pPr>
    <w:rPr>
      <w:rFonts w:ascii="Cambria" w:hAnsi="Cambria"/>
      <w:color w:val="365F91"/>
      <w:sz w:val="28"/>
      <w:lang w:eastAsia="en-US"/>
    </w:rPr>
  </w:style>
  <w:style w:type="paragraph" w:customStyle="1" w:styleId="Default">
    <w:name w:val="Default"/>
    <w:rsid w:val="00EC192C"/>
    <w:pPr>
      <w:autoSpaceDE w:val="0"/>
      <w:autoSpaceDN w:val="0"/>
      <w:adjustRightInd w:val="0"/>
    </w:pPr>
    <w:rPr>
      <w:rFonts w:ascii="Times New Roman" w:eastAsia="Times New Roman" w:hAnsi="Times New Roman"/>
      <w:color w:val="000000"/>
      <w:sz w:val="24"/>
      <w:szCs w:val="24"/>
      <w:lang w:val="es-EC" w:eastAsia="es-EC"/>
    </w:rPr>
  </w:style>
  <w:style w:type="paragraph" w:styleId="Encabezado">
    <w:name w:val="header"/>
    <w:basedOn w:val="Normal"/>
    <w:link w:val="EncabezadoCar"/>
    <w:uiPriority w:val="99"/>
    <w:rsid w:val="00EC192C"/>
    <w:pPr>
      <w:widowControl/>
      <w:tabs>
        <w:tab w:val="center" w:pos="4419"/>
        <w:tab w:val="right" w:pos="8838"/>
      </w:tabs>
      <w:autoSpaceDE/>
      <w:autoSpaceDN/>
      <w:adjustRightInd/>
    </w:pPr>
    <w:rPr>
      <w:rFonts w:ascii="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C192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C192C"/>
    <w:pPr>
      <w:widowControl/>
      <w:tabs>
        <w:tab w:val="center" w:pos="4419"/>
        <w:tab w:val="right" w:pos="8838"/>
      </w:tabs>
      <w:autoSpaceDE/>
      <w:autoSpaceDN/>
      <w:adjustRightInd/>
    </w:pPr>
    <w:rPr>
      <w:rFonts w:ascii="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C192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C192C"/>
  </w:style>
  <w:style w:type="table" w:styleId="Tablaconlista3">
    <w:name w:val="Table List 3"/>
    <w:basedOn w:val="Tablanormal"/>
    <w:rsid w:val="00EC192C"/>
    <w:rPr>
      <w:rFonts w:ascii="Times New Roman" w:eastAsia="Times New Roman" w:hAnsi="Times New Roman"/>
      <w:lang w:eastAsia="es-C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cuadrcula">
    <w:name w:val="Table Grid"/>
    <w:basedOn w:val="Tablanormal"/>
    <w:rsid w:val="00EC192C"/>
    <w:rPr>
      <w:rFonts w:ascii="Times New Roman" w:eastAsia="Times New Roman" w:hAnsi="Times New Roman"/>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bsica1">
    <w:name w:val="Table Simple 1"/>
    <w:basedOn w:val="Tablanormal"/>
    <w:rsid w:val="00EC192C"/>
    <w:rPr>
      <w:rFonts w:ascii="Times New Roman" w:eastAsia="Times New Roman" w:hAnsi="Times New Roman"/>
      <w:lang w:eastAsia="es-C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olumnas1">
    <w:name w:val="Table Columns 1"/>
    <w:basedOn w:val="Tablanormal"/>
    <w:rsid w:val="00EC192C"/>
    <w:rPr>
      <w:rFonts w:ascii="Times New Roman" w:eastAsia="Times New Roman" w:hAnsi="Times New Roman"/>
      <w:b/>
      <w:bCs/>
      <w:lang w:eastAsia="es-C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EC192C"/>
    <w:rPr>
      <w:rFonts w:ascii="Times New Roman" w:eastAsia="Times New Roman" w:hAnsi="Times New Roman"/>
      <w:b/>
      <w:bCs/>
      <w:lang w:eastAsia="es-C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DC2">
    <w:name w:val="toc 2"/>
    <w:basedOn w:val="Normal"/>
    <w:next w:val="Normal"/>
    <w:autoRedefine/>
    <w:uiPriority w:val="39"/>
    <w:rsid w:val="00EC192C"/>
    <w:pPr>
      <w:widowControl/>
      <w:tabs>
        <w:tab w:val="left" w:pos="1276"/>
        <w:tab w:val="right" w:leader="dot" w:pos="7928"/>
      </w:tabs>
      <w:autoSpaceDE/>
      <w:autoSpaceDN/>
      <w:adjustRightInd/>
      <w:spacing w:line="360" w:lineRule="auto"/>
      <w:ind w:left="1276" w:right="141" w:hanging="1036"/>
    </w:pPr>
    <w:rPr>
      <w:b/>
      <w:noProof/>
      <w:sz w:val="24"/>
      <w:szCs w:val="24"/>
      <w:lang w:val="es-ES" w:eastAsia="es-ES"/>
    </w:rPr>
  </w:style>
  <w:style w:type="paragraph" w:styleId="Textonotaalfinal">
    <w:name w:val="endnote text"/>
    <w:basedOn w:val="Normal"/>
    <w:link w:val="TextonotaalfinalCar"/>
    <w:semiHidden/>
    <w:rsid w:val="00EC192C"/>
    <w:pPr>
      <w:widowControl/>
      <w:autoSpaceDE/>
      <w:autoSpaceDN/>
      <w:adjustRightInd/>
    </w:pPr>
    <w:rPr>
      <w:rFonts w:ascii="Times New Roman" w:hAnsi="Times New Roman" w:cs="Times New Roman"/>
      <w:lang w:val="es-ES" w:eastAsia="es-ES"/>
    </w:rPr>
  </w:style>
  <w:style w:type="character" w:customStyle="1" w:styleId="TextonotaalfinalCar">
    <w:name w:val="Texto nota al final Car"/>
    <w:basedOn w:val="Fuentedeprrafopredeter"/>
    <w:link w:val="Textonotaalfinal"/>
    <w:semiHidden/>
    <w:rsid w:val="00EC192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semiHidden/>
    <w:rsid w:val="00EC192C"/>
    <w:rPr>
      <w:vertAlign w:val="superscript"/>
    </w:rPr>
  </w:style>
  <w:style w:type="paragraph" w:styleId="TDC4">
    <w:name w:val="toc 4"/>
    <w:basedOn w:val="Normal"/>
    <w:next w:val="Normal"/>
    <w:autoRedefine/>
    <w:uiPriority w:val="39"/>
    <w:unhideWhenUsed/>
    <w:rsid w:val="00EC192C"/>
    <w:pPr>
      <w:widowControl/>
      <w:autoSpaceDE/>
      <w:autoSpaceDN/>
      <w:adjustRightInd/>
      <w:spacing w:after="100" w:line="276" w:lineRule="auto"/>
      <w:ind w:left="660"/>
    </w:pPr>
    <w:rPr>
      <w:rFonts w:ascii="Calibri" w:hAnsi="Calibri" w:cs="Times New Roman"/>
      <w:sz w:val="22"/>
      <w:szCs w:val="22"/>
      <w:lang w:val="es-EC" w:eastAsia="es-EC"/>
    </w:rPr>
  </w:style>
  <w:style w:type="paragraph" w:styleId="TDC5">
    <w:name w:val="toc 5"/>
    <w:basedOn w:val="Normal"/>
    <w:next w:val="Normal"/>
    <w:autoRedefine/>
    <w:uiPriority w:val="39"/>
    <w:unhideWhenUsed/>
    <w:rsid w:val="00EC192C"/>
    <w:pPr>
      <w:widowControl/>
      <w:autoSpaceDE/>
      <w:autoSpaceDN/>
      <w:adjustRightInd/>
      <w:spacing w:after="100" w:line="276" w:lineRule="auto"/>
      <w:ind w:left="880"/>
    </w:pPr>
    <w:rPr>
      <w:rFonts w:ascii="Calibri" w:hAnsi="Calibri" w:cs="Times New Roman"/>
      <w:sz w:val="22"/>
      <w:szCs w:val="22"/>
      <w:lang w:val="es-EC" w:eastAsia="es-EC"/>
    </w:rPr>
  </w:style>
  <w:style w:type="paragraph" w:styleId="TDC6">
    <w:name w:val="toc 6"/>
    <w:basedOn w:val="Normal"/>
    <w:next w:val="Normal"/>
    <w:autoRedefine/>
    <w:uiPriority w:val="39"/>
    <w:unhideWhenUsed/>
    <w:rsid w:val="00EC192C"/>
    <w:pPr>
      <w:widowControl/>
      <w:autoSpaceDE/>
      <w:autoSpaceDN/>
      <w:adjustRightInd/>
      <w:spacing w:after="100" w:line="276" w:lineRule="auto"/>
      <w:ind w:left="1100"/>
    </w:pPr>
    <w:rPr>
      <w:rFonts w:ascii="Calibri" w:hAnsi="Calibri" w:cs="Times New Roman"/>
      <w:sz w:val="22"/>
      <w:szCs w:val="22"/>
      <w:lang w:val="es-EC" w:eastAsia="es-EC"/>
    </w:rPr>
  </w:style>
  <w:style w:type="paragraph" w:styleId="TDC7">
    <w:name w:val="toc 7"/>
    <w:basedOn w:val="Normal"/>
    <w:next w:val="Normal"/>
    <w:autoRedefine/>
    <w:uiPriority w:val="39"/>
    <w:unhideWhenUsed/>
    <w:rsid w:val="00EC192C"/>
    <w:pPr>
      <w:widowControl/>
      <w:autoSpaceDE/>
      <w:autoSpaceDN/>
      <w:adjustRightInd/>
      <w:spacing w:after="100" w:line="276" w:lineRule="auto"/>
      <w:ind w:left="1320"/>
    </w:pPr>
    <w:rPr>
      <w:rFonts w:ascii="Calibri" w:hAnsi="Calibri" w:cs="Times New Roman"/>
      <w:sz w:val="22"/>
      <w:szCs w:val="22"/>
      <w:lang w:val="es-EC" w:eastAsia="es-EC"/>
    </w:rPr>
  </w:style>
  <w:style w:type="paragraph" w:styleId="TDC8">
    <w:name w:val="toc 8"/>
    <w:basedOn w:val="Normal"/>
    <w:next w:val="Normal"/>
    <w:autoRedefine/>
    <w:uiPriority w:val="39"/>
    <w:unhideWhenUsed/>
    <w:rsid w:val="00EC192C"/>
    <w:pPr>
      <w:widowControl/>
      <w:autoSpaceDE/>
      <w:autoSpaceDN/>
      <w:adjustRightInd/>
      <w:spacing w:after="100" w:line="276" w:lineRule="auto"/>
      <w:ind w:left="1540"/>
    </w:pPr>
    <w:rPr>
      <w:rFonts w:ascii="Calibri" w:hAnsi="Calibri" w:cs="Times New Roman"/>
      <w:sz w:val="22"/>
      <w:szCs w:val="22"/>
      <w:lang w:val="es-EC" w:eastAsia="es-EC"/>
    </w:rPr>
  </w:style>
  <w:style w:type="paragraph" w:styleId="TDC9">
    <w:name w:val="toc 9"/>
    <w:basedOn w:val="Normal"/>
    <w:next w:val="Normal"/>
    <w:autoRedefine/>
    <w:uiPriority w:val="39"/>
    <w:unhideWhenUsed/>
    <w:rsid w:val="00EC192C"/>
    <w:pPr>
      <w:widowControl/>
      <w:autoSpaceDE/>
      <w:autoSpaceDN/>
      <w:adjustRightInd/>
      <w:spacing w:after="100" w:line="276" w:lineRule="auto"/>
      <w:ind w:left="1760"/>
    </w:pPr>
    <w:rPr>
      <w:rFonts w:ascii="Calibri" w:hAnsi="Calibri" w:cs="Times New Roman"/>
      <w:sz w:val="22"/>
      <w:szCs w:val="22"/>
      <w:lang w:val="es-EC" w:eastAsia="es-EC"/>
    </w:rPr>
  </w:style>
  <w:style w:type="paragraph" w:styleId="Tabladeilustraciones">
    <w:name w:val="table of figures"/>
    <w:basedOn w:val="Normal"/>
    <w:next w:val="Normal"/>
    <w:uiPriority w:val="99"/>
    <w:rsid w:val="00EC192C"/>
    <w:pPr>
      <w:widowControl/>
      <w:autoSpaceDE/>
      <w:autoSpaceDN/>
      <w:adjustRightInd/>
    </w:pPr>
    <w:rPr>
      <w:rFonts w:ascii="Times New Roman" w:hAnsi="Times New Roman" w:cs="Times New Roman"/>
      <w:sz w:val="24"/>
      <w:szCs w:val="24"/>
      <w:lang w:val="es-ES" w:eastAsia="es-ES"/>
    </w:rPr>
  </w:style>
  <w:style w:type="paragraph" w:styleId="Mapadeldocumento">
    <w:name w:val="Document Map"/>
    <w:basedOn w:val="Normal"/>
    <w:link w:val="MapadeldocumentoCar"/>
    <w:semiHidden/>
    <w:rsid w:val="00EC192C"/>
    <w:pPr>
      <w:widowControl/>
      <w:shd w:val="clear" w:color="auto" w:fill="000080"/>
      <w:autoSpaceDE/>
      <w:autoSpaceDN/>
      <w:adjustRightInd/>
    </w:pPr>
    <w:rPr>
      <w:rFonts w:ascii="Tahoma" w:hAnsi="Tahoma" w:cs="Tahoma"/>
      <w:lang w:val="es-ES" w:eastAsia="es-ES"/>
    </w:rPr>
  </w:style>
  <w:style w:type="character" w:customStyle="1" w:styleId="MapadeldocumentoCar">
    <w:name w:val="Mapa del documento Car"/>
    <w:basedOn w:val="Fuentedeprrafopredeter"/>
    <w:link w:val="Mapadeldocumento"/>
    <w:semiHidden/>
    <w:rsid w:val="00EC192C"/>
    <w:rPr>
      <w:rFonts w:ascii="Tahoma" w:eastAsia="Times New Roman" w:hAnsi="Tahoma" w:cs="Tahoma"/>
      <w:sz w:val="20"/>
      <w:szCs w:val="20"/>
      <w:shd w:val="clear" w:color="auto" w:fill="000080"/>
      <w:lang w:val="es-ES" w:eastAsia="es-ES"/>
    </w:rPr>
  </w:style>
  <w:style w:type="numbering" w:customStyle="1" w:styleId="Sinlista1">
    <w:name w:val="Sin lista1"/>
    <w:next w:val="Sinlista"/>
    <w:uiPriority w:val="99"/>
    <w:semiHidden/>
    <w:unhideWhenUsed/>
    <w:rsid w:val="00EC19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onografias.com"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Jhosephline\Mis%20documentos\Tesina_JhosyCPA\balances%20prosejuma_actua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7"/>
  <c:chart>
    <c:title>
      <c:tx>
        <c:rich>
          <a:bodyPr/>
          <a:lstStyle/>
          <a:p>
            <a:pPr>
              <a:defRPr lang="es-EC"/>
            </a:pPr>
            <a:r>
              <a:rPr lang="es-EC" sz="1400"/>
              <a:t>Costo de ventas por mes</a:t>
            </a:r>
          </a:p>
        </c:rich>
      </c:tx>
      <c:layout>
        <c:manualLayout>
          <c:xMode val="edge"/>
          <c:yMode val="edge"/>
          <c:x val="0.33221969813426361"/>
          <c:y val="5.8640131444820422E-2"/>
        </c:manualLayout>
      </c:layout>
      <c:spPr>
        <a:noFill/>
        <a:ln w="25400">
          <a:noFill/>
        </a:ln>
      </c:spPr>
    </c:title>
    <c:plotArea>
      <c:layout>
        <c:manualLayout>
          <c:layoutTarget val="inner"/>
          <c:xMode val="edge"/>
          <c:yMode val="edge"/>
          <c:x val="0.29258092425980586"/>
          <c:y val="0.20806591278639064"/>
          <c:w val="0.66020161315097547"/>
          <c:h val="0.49593390536171889"/>
        </c:manualLayout>
      </c:layout>
      <c:barChart>
        <c:barDir val="col"/>
        <c:grouping val="clustered"/>
        <c:ser>
          <c:idx val="0"/>
          <c:order val="0"/>
          <c:cat>
            <c:strRef>
              <c:f>'datos de ventas compras y perdi'!$G$4:$G$15</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'datos de ventas compras y perdi'!$I$4:$I$15</c:f>
              <c:numCache>
                <c:formatCode>#,##0.00</c:formatCode>
                <c:ptCount val="12"/>
                <c:pt idx="0">
                  <c:v>16670.38</c:v>
                </c:pt>
                <c:pt idx="1">
                  <c:v>17246.349999999973</c:v>
                </c:pt>
                <c:pt idx="2">
                  <c:v>20899.57</c:v>
                </c:pt>
                <c:pt idx="3">
                  <c:v>23194.34</c:v>
                </c:pt>
                <c:pt idx="4">
                  <c:v>22523.759999999973</c:v>
                </c:pt>
                <c:pt idx="5">
                  <c:v>22836.14</c:v>
                </c:pt>
                <c:pt idx="6">
                  <c:v>23982.400000000001</c:v>
                </c:pt>
                <c:pt idx="7">
                  <c:v>22741.940000000021</c:v>
                </c:pt>
                <c:pt idx="8">
                  <c:v>26048.2</c:v>
                </c:pt>
                <c:pt idx="9">
                  <c:v>12593.88</c:v>
                </c:pt>
                <c:pt idx="10">
                  <c:v>11267.84</c:v>
                </c:pt>
                <c:pt idx="11">
                  <c:v>11097.82</c:v>
                </c:pt>
              </c:numCache>
            </c:numRef>
          </c:val>
        </c:ser>
        <c:axId val="57723136"/>
        <c:axId val="57725696"/>
      </c:barChart>
      <c:catAx>
        <c:axId val="57723136"/>
        <c:scaling>
          <c:orientation val="minMax"/>
        </c:scaling>
        <c:axPos val="b"/>
        <c:title>
          <c:tx>
            <c:rich>
              <a:bodyPr/>
              <a:lstStyle/>
              <a:p>
                <a:pPr>
                  <a:defRPr lang="es-EC" sz="1200"/>
                </a:pPr>
                <a:r>
                  <a:rPr lang="es-EC" sz="1200"/>
                  <a:t>Meses</a:t>
                </a:r>
              </a:p>
            </c:rich>
          </c:tx>
          <c:layout>
            <c:manualLayout>
              <c:xMode val="edge"/>
              <c:yMode val="edge"/>
              <c:x val="0.4516252489715375"/>
              <c:y val="0.91492324587022944"/>
            </c:manualLayout>
          </c:layout>
          <c:spPr>
            <a:noFill/>
            <a:ln w="25400">
              <a:noFill/>
            </a:ln>
          </c:spPr>
        </c:title>
        <c:numFmt formatCode="General" sourceLinked="1"/>
        <c:tickLblPos val="nextTo"/>
        <c:txPr>
          <a:bodyPr/>
          <a:lstStyle/>
          <a:p>
            <a:pPr>
              <a:defRPr lang="es-EC"/>
            </a:pPr>
            <a:endParaRPr lang="en-US"/>
          </a:p>
        </c:txPr>
        <c:crossAx val="57725696"/>
        <c:crosses val="autoZero"/>
        <c:auto val="1"/>
        <c:lblAlgn val="ctr"/>
        <c:lblOffset val="100"/>
      </c:catAx>
      <c:valAx>
        <c:axId val="57725696"/>
        <c:scaling>
          <c:orientation val="minMax"/>
        </c:scaling>
        <c:axPos val="l"/>
        <c:majorGridlines/>
        <c:title>
          <c:tx>
            <c:rich>
              <a:bodyPr rot="-5400000" vert="horz"/>
              <a:lstStyle/>
              <a:p>
                <a:pPr>
                  <a:defRPr lang="es-EC" sz="1200"/>
                </a:pPr>
                <a:r>
                  <a:rPr lang="es-EC" sz="1200"/>
                  <a:t>Costos de ventas</a:t>
                </a:r>
              </a:p>
            </c:rich>
          </c:tx>
          <c:layout>
            <c:manualLayout>
              <c:xMode val="edge"/>
              <c:yMode val="edge"/>
              <c:x val="4.837025523653371E-2"/>
              <c:y val="0.24778137140478454"/>
            </c:manualLayout>
          </c:layout>
          <c:spPr>
            <a:noFill/>
            <a:ln w="25400">
              <a:noFill/>
            </a:ln>
          </c:spPr>
        </c:title>
        <c:numFmt formatCode="#,##0.00" sourceLinked="1"/>
        <c:tickLblPos val="nextTo"/>
        <c:txPr>
          <a:bodyPr/>
          <a:lstStyle/>
          <a:p>
            <a:pPr>
              <a:defRPr lang="es-EC"/>
            </a:pPr>
            <a:endParaRPr lang="en-US"/>
          </a:p>
        </c:txPr>
        <c:crossAx val="57723136"/>
        <c:crosses val="autoZero"/>
        <c:crossBetween val="between"/>
      </c:valAx>
    </c:plotArea>
    <c:plotVisOnly val="1"/>
    <c:dispBlanksAs val="gap"/>
  </c:chart>
  <c:spPr>
    <a:effectLst>
      <a:outerShdw blurRad="50800" dist="38100" dir="13500000" algn="br" rotWithShape="0">
        <a:prstClr val="black">
          <a:alpha val="40000"/>
        </a:prstClr>
      </a:outerShdw>
    </a:effectLst>
  </c:sp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200</Pages>
  <Words>28163</Words>
  <Characters>160533</Characters>
  <Application>Microsoft Office Word</Application>
  <DocSecurity>0</DocSecurity>
  <Lines>1337</Lines>
  <Paragraphs>376</Paragraphs>
  <ScaleCrop>false</ScaleCrop>
  <HeadingPairs>
    <vt:vector size="2" baseType="variant">
      <vt:variant>
        <vt:lpstr>Título</vt:lpstr>
      </vt:variant>
      <vt:variant>
        <vt:i4>1</vt:i4>
      </vt:variant>
    </vt:vector>
  </HeadingPairs>
  <TitlesOfParts>
    <vt:vector size="1" baseType="lpstr">
      <vt:lpstr>SCUELA SUPERIOR POLITÉCNICA DEL LITORAL</vt:lpstr>
    </vt:vector>
  </TitlesOfParts>
  <Company>Windows uE</Company>
  <LinksUpToDate>false</LinksUpToDate>
  <CharactersWithSpaces>188320</CharactersWithSpaces>
  <SharedDoc>false</SharedDoc>
  <HLinks>
    <vt:vector size="1248" baseType="variant">
      <vt:variant>
        <vt:i4>3801188</vt:i4>
      </vt:variant>
      <vt:variant>
        <vt:i4>1200</vt:i4>
      </vt:variant>
      <vt:variant>
        <vt:i4>0</vt:i4>
      </vt:variant>
      <vt:variant>
        <vt:i4>5</vt:i4>
      </vt:variant>
      <vt:variant>
        <vt:lpwstr>http://www.monografias.com/</vt:lpwstr>
      </vt:variant>
      <vt:variant>
        <vt:lpwstr/>
      </vt:variant>
      <vt:variant>
        <vt:i4>5963866</vt:i4>
      </vt:variant>
      <vt:variant>
        <vt:i4>1192</vt:i4>
      </vt:variant>
      <vt:variant>
        <vt:i4>0</vt:i4>
      </vt:variant>
      <vt:variant>
        <vt:i4>5</vt:i4>
      </vt:variant>
      <vt:variant>
        <vt:lpwstr/>
      </vt:variant>
      <vt:variant>
        <vt:lpwstr>_Toc237750204 \h</vt:lpwstr>
      </vt:variant>
      <vt:variant>
        <vt:i4>5963869</vt:i4>
      </vt:variant>
      <vt:variant>
        <vt:i4>1186</vt:i4>
      </vt:variant>
      <vt:variant>
        <vt:i4>0</vt:i4>
      </vt:variant>
      <vt:variant>
        <vt:i4>5</vt:i4>
      </vt:variant>
      <vt:variant>
        <vt:lpwstr/>
      </vt:variant>
      <vt:variant>
        <vt:lpwstr>_Toc237750203 \h</vt:lpwstr>
      </vt:variant>
      <vt:variant>
        <vt:i4>5963868</vt:i4>
      </vt:variant>
      <vt:variant>
        <vt:i4>1180</vt:i4>
      </vt:variant>
      <vt:variant>
        <vt:i4>0</vt:i4>
      </vt:variant>
      <vt:variant>
        <vt:i4>5</vt:i4>
      </vt:variant>
      <vt:variant>
        <vt:lpwstr/>
      </vt:variant>
      <vt:variant>
        <vt:lpwstr>_Toc237750202 \h</vt:lpwstr>
      </vt:variant>
      <vt:variant>
        <vt:i4>1441841</vt:i4>
      </vt:variant>
      <vt:variant>
        <vt:i4>1172</vt:i4>
      </vt:variant>
      <vt:variant>
        <vt:i4>0</vt:i4>
      </vt:variant>
      <vt:variant>
        <vt:i4>5</vt:i4>
      </vt:variant>
      <vt:variant>
        <vt:lpwstr/>
      </vt:variant>
      <vt:variant>
        <vt:lpwstr>_Toc237617539</vt:lpwstr>
      </vt:variant>
      <vt:variant>
        <vt:i4>1441841</vt:i4>
      </vt:variant>
      <vt:variant>
        <vt:i4>1166</vt:i4>
      </vt:variant>
      <vt:variant>
        <vt:i4>0</vt:i4>
      </vt:variant>
      <vt:variant>
        <vt:i4>5</vt:i4>
      </vt:variant>
      <vt:variant>
        <vt:lpwstr/>
      </vt:variant>
      <vt:variant>
        <vt:lpwstr>_Toc237617539</vt:lpwstr>
      </vt:variant>
      <vt:variant>
        <vt:i4>1441841</vt:i4>
      </vt:variant>
      <vt:variant>
        <vt:i4>1160</vt:i4>
      </vt:variant>
      <vt:variant>
        <vt:i4>0</vt:i4>
      </vt:variant>
      <vt:variant>
        <vt:i4>5</vt:i4>
      </vt:variant>
      <vt:variant>
        <vt:lpwstr/>
      </vt:variant>
      <vt:variant>
        <vt:lpwstr>_Toc237617539</vt:lpwstr>
      </vt:variant>
      <vt:variant>
        <vt:i4>1441841</vt:i4>
      </vt:variant>
      <vt:variant>
        <vt:i4>1154</vt:i4>
      </vt:variant>
      <vt:variant>
        <vt:i4>0</vt:i4>
      </vt:variant>
      <vt:variant>
        <vt:i4>5</vt:i4>
      </vt:variant>
      <vt:variant>
        <vt:lpwstr/>
      </vt:variant>
      <vt:variant>
        <vt:lpwstr>_Toc237617538</vt:lpwstr>
      </vt:variant>
      <vt:variant>
        <vt:i4>1441841</vt:i4>
      </vt:variant>
      <vt:variant>
        <vt:i4>1148</vt:i4>
      </vt:variant>
      <vt:variant>
        <vt:i4>0</vt:i4>
      </vt:variant>
      <vt:variant>
        <vt:i4>5</vt:i4>
      </vt:variant>
      <vt:variant>
        <vt:lpwstr/>
      </vt:variant>
      <vt:variant>
        <vt:lpwstr>_Toc237617537</vt:lpwstr>
      </vt:variant>
      <vt:variant>
        <vt:i4>1441841</vt:i4>
      </vt:variant>
      <vt:variant>
        <vt:i4>1142</vt:i4>
      </vt:variant>
      <vt:variant>
        <vt:i4>0</vt:i4>
      </vt:variant>
      <vt:variant>
        <vt:i4>5</vt:i4>
      </vt:variant>
      <vt:variant>
        <vt:lpwstr/>
      </vt:variant>
      <vt:variant>
        <vt:lpwstr>_Toc237617536</vt:lpwstr>
      </vt:variant>
      <vt:variant>
        <vt:i4>1441841</vt:i4>
      </vt:variant>
      <vt:variant>
        <vt:i4>1136</vt:i4>
      </vt:variant>
      <vt:variant>
        <vt:i4>0</vt:i4>
      </vt:variant>
      <vt:variant>
        <vt:i4>5</vt:i4>
      </vt:variant>
      <vt:variant>
        <vt:lpwstr/>
      </vt:variant>
      <vt:variant>
        <vt:lpwstr>_Toc237617535</vt:lpwstr>
      </vt:variant>
      <vt:variant>
        <vt:i4>1441841</vt:i4>
      </vt:variant>
      <vt:variant>
        <vt:i4>1130</vt:i4>
      </vt:variant>
      <vt:variant>
        <vt:i4>0</vt:i4>
      </vt:variant>
      <vt:variant>
        <vt:i4>5</vt:i4>
      </vt:variant>
      <vt:variant>
        <vt:lpwstr/>
      </vt:variant>
      <vt:variant>
        <vt:lpwstr>_Toc237617534</vt:lpwstr>
      </vt:variant>
      <vt:variant>
        <vt:i4>1441841</vt:i4>
      </vt:variant>
      <vt:variant>
        <vt:i4>1124</vt:i4>
      </vt:variant>
      <vt:variant>
        <vt:i4>0</vt:i4>
      </vt:variant>
      <vt:variant>
        <vt:i4>5</vt:i4>
      </vt:variant>
      <vt:variant>
        <vt:lpwstr/>
      </vt:variant>
      <vt:variant>
        <vt:lpwstr>_Toc237617533</vt:lpwstr>
      </vt:variant>
      <vt:variant>
        <vt:i4>1441841</vt:i4>
      </vt:variant>
      <vt:variant>
        <vt:i4>1118</vt:i4>
      </vt:variant>
      <vt:variant>
        <vt:i4>0</vt:i4>
      </vt:variant>
      <vt:variant>
        <vt:i4>5</vt:i4>
      </vt:variant>
      <vt:variant>
        <vt:lpwstr/>
      </vt:variant>
      <vt:variant>
        <vt:lpwstr>_Toc237617532</vt:lpwstr>
      </vt:variant>
      <vt:variant>
        <vt:i4>1441841</vt:i4>
      </vt:variant>
      <vt:variant>
        <vt:i4>1112</vt:i4>
      </vt:variant>
      <vt:variant>
        <vt:i4>0</vt:i4>
      </vt:variant>
      <vt:variant>
        <vt:i4>5</vt:i4>
      </vt:variant>
      <vt:variant>
        <vt:lpwstr/>
      </vt:variant>
      <vt:variant>
        <vt:lpwstr>_Toc237617531</vt:lpwstr>
      </vt:variant>
      <vt:variant>
        <vt:i4>1441841</vt:i4>
      </vt:variant>
      <vt:variant>
        <vt:i4>1106</vt:i4>
      </vt:variant>
      <vt:variant>
        <vt:i4>0</vt:i4>
      </vt:variant>
      <vt:variant>
        <vt:i4>5</vt:i4>
      </vt:variant>
      <vt:variant>
        <vt:lpwstr/>
      </vt:variant>
      <vt:variant>
        <vt:lpwstr>_Toc237617530</vt:lpwstr>
      </vt:variant>
      <vt:variant>
        <vt:i4>1507377</vt:i4>
      </vt:variant>
      <vt:variant>
        <vt:i4>1100</vt:i4>
      </vt:variant>
      <vt:variant>
        <vt:i4>0</vt:i4>
      </vt:variant>
      <vt:variant>
        <vt:i4>5</vt:i4>
      </vt:variant>
      <vt:variant>
        <vt:lpwstr/>
      </vt:variant>
      <vt:variant>
        <vt:lpwstr>_Toc237617529</vt:lpwstr>
      </vt:variant>
      <vt:variant>
        <vt:i4>1507377</vt:i4>
      </vt:variant>
      <vt:variant>
        <vt:i4>1094</vt:i4>
      </vt:variant>
      <vt:variant>
        <vt:i4>0</vt:i4>
      </vt:variant>
      <vt:variant>
        <vt:i4>5</vt:i4>
      </vt:variant>
      <vt:variant>
        <vt:lpwstr/>
      </vt:variant>
      <vt:variant>
        <vt:lpwstr>_Toc237617528</vt:lpwstr>
      </vt:variant>
      <vt:variant>
        <vt:i4>1507377</vt:i4>
      </vt:variant>
      <vt:variant>
        <vt:i4>1088</vt:i4>
      </vt:variant>
      <vt:variant>
        <vt:i4>0</vt:i4>
      </vt:variant>
      <vt:variant>
        <vt:i4>5</vt:i4>
      </vt:variant>
      <vt:variant>
        <vt:lpwstr/>
      </vt:variant>
      <vt:variant>
        <vt:lpwstr>_Toc237617527</vt:lpwstr>
      </vt:variant>
      <vt:variant>
        <vt:i4>1507377</vt:i4>
      </vt:variant>
      <vt:variant>
        <vt:i4>1082</vt:i4>
      </vt:variant>
      <vt:variant>
        <vt:i4>0</vt:i4>
      </vt:variant>
      <vt:variant>
        <vt:i4>5</vt:i4>
      </vt:variant>
      <vt:variant>
        <vt:lpwstr/>
      </vt:variant>
      <vt:variant>
        <vt:lpwstr>_Toc237617526</vt:lpwstr>
      </vt:variant>
      <vt:variant>
        <vt:i4>1507377</vt:i4>
      </vt:variant>
      <vt:variant>
        <vt:i4>1076</vt:i4>
      </vt:variant>
      <vt:variant>
        <vt:i4>0</vt:i4>
      </vt:variant>
      <vt:variant>
        <vt:i4>5</vt:i4>
      </vt:variant>
      <vt:variant>
        <vt:lpwstr/>
      </vt:variant>
      <vt:variant>
        <vt:lpwstr>_Toc237617525</vt:lpwstr>
      </vt:variant>
      <vt:variant>
        <vt:i4>1507377</vt:i4>
      </vt:variant>
      <vt:variant>
        <vt:i4>1070</vt:i4>
      </vt:variant>
      <vt:variant>
        <vt:i4>0</vt:i4>
      </vt:variant>
      <vt:variant>
        <vt:i4>5</vt:i4>
      </vt:variant>
      <vt:variant>
        <vt:lpwstr/>
      </vt:variant>
      <vt:variant>
        <vt:lpwstr>_Toc237617524</vt:lpwstr>
      </vt:variant>
      <vt:variant>
        <vt:i4>1507377</vt:i4>
      </vt:variant>
      <vt:variant>
        <vt:i4>1064</vt:i4>
      </vt:variant>
      <vt:variant>
        <vt:i4>0</vt:i4>
      </vt:variant>
      <vt:variant>
        <vt:i4>5</vt:i4>
      </vt:variant>
      <vt:variant>
        <vt:lpwstr/>
      </vt:variant>
      <vt:variant>
        <vt:lpwstr>_Toc237617523</vt:lpwstr>
      </vt:variant>
      <vt:variant>
        <vt:i4>1507377</vt:i4>
      </vt:variant>
      <vt:variant>
        <vt:i4>1058</vt:i4>
      </vt:variant>
      <vt:variant>
        <vt:i4>0</vt:i4>
      </vt:variant>
      <vt:variant>
        <vt:i4>5</vt:i4>
      </vt:variant>
      <vt:variant>
        <vt:lpwstr/>
      </vt:variant>
      <vt:variant>
        <vt:lpwstr>_Toc237617522</vt:lpwstr>
      </vt:variant>
      <vt:variant>
        <vt:i4>1507377</vt:i4>
      </vt:variant>
      <vt:variant>
        <vt:i4>1052</vt:i4>
      </vt:variant>
      <vt:variant>
        <vt:i4>0</vt:i4>
      </vt:variant>
      <vt:variant>
        <vt:i4>5</vt:i4>
      </vt:variant>
      <vt:variant>
        <vt:lpwstr/>
      </vt:variant>
      <vt:variant>
        <vt:lpwstr>_Toc237617521</vt:lpwstr>
      </vt:variant>
      <vt:variant>
        <vt:i4>1507377</vt:i4>
      </vt:variant>
      <vt:variant>
        <vt:i4>1046</vt:i4>
      </vt:variant>
      <vt:variant>
        <vt:i4>0</vt:i4>
      </vt:variant>
      <vt:variant>
        <vt:i4>5</vt:i4>
      </vt:variant>
      <vt:variant>
        <vt:lpwstr/>
      </vt:variant>
      <vt:variant>
        <vt:lpwstr>_Toc237617520</vt:lpwstr>
      </vt:variant>
      <vt:variant>
        <vt:i4>1310769</vt:i4>
      </vt:variant>
      <vt:variant>
        <vt:i4>1040</vt:i4>
      </vt:variant>
      <vt:variant>
        <vt:i4>0</vt:i4>
      </vt:variant>
      <vt:variant>
        <vt:i4>5</vt:i4>
      </vt:variant>
      <vt:variant>
        <vt:lpwstr/>
      </vt:variant>
      <vt:variant>
        <vt:lpwstr>_Toc237617519</vt:lpwstr>
      </vt:variant>
      <vt:variant>
        <vt:i4>1310769</vt:i4>
      </vt:variant>
      <vt:variant>
        <vt:i4>1034</vt:i4>
      </vt:variant>
      <vt:variant>
        <vt:i4>0</vt:i4>
      </vt:variant>
      <vt:variant>
        <vt:i4>5</vt:i4>
      </vt:variant>
      <vt:variant>
        <vt:lpwstr/>
      </vt:variant>
      <vt:variant>
        <vt:lpwstr>_Toc237617518</vt:lpwstr>
      </vt:variant>
      <vt:variant>
        <vt:i4>1310769</vt:i4>
      </vt:variant>
      <vt:variant>
        <vt:i4>1028</vt:i4>
      </vt:variant>
      <vt:variant>
        <vt:i4>0</vt:i4>
      </vt:variant>
      <vt:variant>
        <vt:i4>5</vt:i4>
      </vt:variant>
      <vt:variant>
        <vt:lpwstr/>
      </vt:variant>
      <vt:variant>
        <vt:lpwstr>_Toc237617517</vt:lpwstr>
      </vt:variant>
      <vt:variant>
        <vt:i4>1310769</vt:i4>
      </vt:variant>
      <vt:variant>
        <vt:i4>1022</vt:i4>
      </vt:variant>
      <vt:variant>
        <vt:i4>0</vt:i4>
      </vt:variant>
      <vt:variant>
        <vt:i4>5</vt:i4>
      </vt:variant>
      <vt:variant>
        <vt:lpwstr/>
      </vt:variant>
      <vt:variant>
        <vt:lpwstr>_Toc237617516</vt:lpwstr>
      </vt:variant>
      <vt:variant>
        <vt:i4>1310769</vt:i4>
      </vt:variant>
      <vt:variant>
        <vt:i4>1016</vt:i4>
      </vt:variant>
      <vt:variant>
        <vt:i4>0</vt:i4>
      </vt:variant>
      <vt:variant>
        <vt:i4>5</vt:i4>
      </vt:variant>
      <vt:variant>
        <vt:lpwstr/>
      </vt:variant>
      <vt:variant>
        <vt:lpwstr>_Toc237617515</vt:lpwstr>
      </vt:variant>
      <vt:variant>
        <vt:i4>1310769</vt:i4>
      </vt:variant>
      <vt:variant>
        <vt:i4>1010</vt:i4>
      </vt:variant>
      <vt:variant>
        <vt:i4>0</vt:i4>
      </vt:variant>
      <vt:variant>
        <vt:i4>5</vt:i4>
      </vt:variant>
      <vt:variant>
        <vt:lpwstr/>
      </vt:variant>
      <vt:variant>
        <vt:lpwstr>_Toc237617514</vt:lpwstr>
      </vt:variant>
      <vt:variant>
        <vt:i4>1310769</vt:i4>
      </vt:variant>
      <vt:variant>
        <vt:i4>1004</vt:i4>
      </vt:variant>
      <vt:variant>
        <vt:i4>0</vt:i4>
      </vt:variant>
      <vt:variant>
        <vt:i4>5</vt:i4>
      </vt:variant>
      <vt:variant>
        <vt:lpwstr/>
      </vt:variant>
      <vt:variant>
        <vt:lpwstr>_Toc237617513</vt:lpwstr>
      </vt:variant>
      <vt:variant>
        <vt:i4>1310769</vt:i4>
      </vt:variant>
      <vt:variant>
        <vt:i4>998</vt:i4>
      </vt:variant>
      <vt:variant>
        <vt:i4>0</vt:i4>
      </vt:variant>
      <vt:variant>
        <vt:i4>5</vt:i4>
      </vt:variant>
      <vt:variant>
        <vt:lpwstr/>
      </vt:variant>
      <vt:variant>
        <vt:lpwstr>_Toc237617512</vt:lpwstr>
      </vt:variant>
      <vt:variant>
        <vt:i4>1310769</vt:i4>
      </vt:variant>
      <vt:variant>
        <vt:i4>992</vt:i4>
      </vt:variant>
      <vt:variant>
        <vt:i4>0</vt:i4>
      </vt:variant>
      <vt:variant>
        <vt:i4>5</vt:i4>
      </vt:variant>
      <vt:variant>
        <vt:lpwstr/>
      </vt:variant>
      <vt:variant>
        <vt:lpwstr>_Toc237617511</vt:lpwstr>
      </vt:variant>
      <vt:variant>
        <vt:i4>1310769</vt:i4>
      </vt:variant>
      <vt:variant>
        <vt:i4>986</vt:i4>
      </vt:variant>
      <vt:variant>
        <vt:i4>0</vt:i4>
      </vt:variant>
      <vt:variant>
        <vt:i4>5</vt:i4>
      </vt:variant>
      <vt:variant>
        <vt:lpwstr/>
      </vt:variant>
      <vt:variant>
        <vt:lpwstr>_Toc237617510</vt:lpwstr>
      </vt:variant>
      <vt:variant>
        <vt:i4>1376305</vt:i4>
      </vt:variant>
      <vt:variant>
        <vt:i4>980</vt:i4>
      </vt:variant>
      <vt:variant>
        <vt:i4>0</vt:i4>
      </vt:variant>
      <vt:variant>
        <vt:i4>5</vt:i4>
      </vt:variant>
      <vt:variant>
        <vt:lpwstr/>
      </vt:variant>
      <vt:variant>
        <vt:lpwstr>_Toc237617509</vt:lpwstr>
      </vt:variant>
      <vt:variant>
        <vt:i4>1376305</vt:i4>
      </vt:variant>
      <vt:variant>
        <vt:i4>974</vt:i4>
      </vt:variant>
      <vt:variant>
        <vt:i4>0</vt:i4>
      </vt:variant>
      <vt:variant>
        <vt:i4>5</vt:i4>
      </vt:variant>
      <vt:variant>
        <vt:lpwstr/>
      </vt:variant>
      <vt:variant>
        <vt:lpwstr>_Toc237617508</vt:lpwstr>
      </vt:variant>
      <vt:variant>
        <vt:i4>1376305</vt:i4>
      </vt:variant>
      <vt:variant>
        <vt:i4>968</vt:i4>
      </vt:variant>
      <vt:variant>
        <vt:i4>0</vt:i4>
      </vt:variant>
      <vt:variant>
        <vt:i4>5</vt:i4>
      </vt:variant>
      <vt:variant>
        <vt:lpwstr/>
      </vt:variant>
      <vt:variant>
        <vt:lpwstr>_Toc237617507</vt:lpwstr>
      </vt:variant>
      <vt:variant>
        <vt:i4>1376305</vt:i4>
      </vt:variant>
      <vt:variant>
        <vt:i4>962</vt:i4>
      </vt:variant>
      <vt:variant>
        <vt:i4>0</vt:i4>
      </vt:variant>
      <vt:variant>
        <vt:i4>5</vt:i4>
      </vt:variant>
      <vt:variant>
        <vt:lpwstr/>
      </vt:variant>
      <vt:variant>
        <vt:lpwstr>_Toc237617506</vt:lpwstr>
      </vt:variant>
      <vt:variant>
        <vt:i4>1376305</vt:i4>
      </vt:variant>
      <vt:variant>
        <vt:i4>956</vt:i4>
      </vt:variant>
      <vt:variant>
        <vt:i4>0</vt:i4>
      </vt:variant>
      <vt:variant>
        <vt:i4>5</vt:i4>
      </vt:variant>
      <vt:variant>
        <vt:lpwstr/>
      </vt:variant>
      <vt:variant>
        <vt:lpwstr>_Toc237617505</vt:lpwstr>
      </vt:variant>
      <vt:variant>
        <vt:i4>1376305</vt:i4>
      </vt:variant>
      <vt:variant>
        <vt:i4>950</vt:i4>
      </vt:variant>
      <vt:variant>
        <vt:i4>0</vt:i4>
      </vt:variant>
      <vt:variant>
        <vt:i4>5</vt:i4>
      </vt:variant>
      <vt:variant>
        <vt:lpwstr/>
      </vt:variant>
      <vt:variant>
        <vt:lpwstr>_Toc237617504</vt:lpwstr>
      </vt:variant>
      <vt:variant>
        <vt:i4>1376305</vt:i4>
      </vt:variant>
      <vt:variant>
        <vt:i4>944</vt:i4>
      </vt:variant>
      <vt:variant>
        <vt:i4>0</vt:i4>
      </vt:variant>
      <vt:variant>
        <vt:i4>5</vt:i4>
      </vt:variant>
      <vt:variant>
        <vt:lpwstr/>
      </vt:variant>
      <vt:variant>
        <vt:lpwstr>_Toc237617503</vt:lpwstr>
      </vt:variant>
      <vt:variant>
        <vt:i4>1376305</vt:i4>
      </vt:variant>
      <vt:variant>
        <vt:i4>938</vt:i4>
      </vt:variant>
      <vt:variant>
        <vt:i4>0</vt:i4>
      </vt:variant>
      <vt:variant>
        <vt:i4>5</vt:i4>
      </vt:variant>
      <vt:variant>
        <vt:lpwstr/>
      </vt:variant>
      <vt:variant>
        <vt:lpwstr>_Toc237617502</vt:lpwstr>
      </vt:variant>
      <vt:variant>
        <vt:i4>1376305</vt:i4>
      </vt:variant>
      <vt:variant>
        <vt:i4>932</vt:i4>
      </vt:variant>
      <vt:variant>
        <vt:i4>0</vt:i4>
      </vt:variant>
      <vt:variant>
        <vt:i4>5</vt:i4>
      </vt:variant>
      <vt:variant>
        <vt:lpwstr/>
      </vt:variant>
      <vt:variant>
        <vt:lpwstr>_Toc237617501</vt:lpwstr>
      </vt:variant>
      <vt:variant>
        <vt:i4>1376305</vt:i4>
      </vt:variant>
      <vt:variant>
        <vt:i4>926</vt:i4>
      </vt:variant>
      <vt:variant>
        <vt:i4>0</vt:i4>
      </vt:variant>
      <vt:variant>
        <vt:i4>5</vt:i4>
      </vt:variant>
      <vt:variant>
        <vt:lpwstr/>
      </vt:variant>
      <vt:variant>
        <vt:lpwstr>_Toc237617500</vt:lpwstr>
      </vt:variant>
      <vt:variant>
        <vt:i4>1835056</vt:i4>
      </vt:variant>
      <vt:variant>
        <vt:i4>920</vt:i4>
      </vt:variant>
      <vt:variant>
        <vt:i4>0</vt:i4>
      </vt:variant>
      <vt:variant>
        <vt:i4>5</vt:i4>
      </vt:variant>
      <vt:variant>
        <vt:lpwstr/>
      </vt:variant>
      <vt:variant>
        <vt:lpwstr>_Toc237617499</vt:lpwstr>
      </vt:variant>
      <vt:variant>
        <vt:i4>1835056</vt:i4>
      </vt:variant>
      <vt:variant>
        <vt:i4>914</vt:i4>
      </vt:variant>
      <vt:variant>
        <vt:i4>0</vt:i4>
      </vt:variant>
      <vt:variant>
        <vt:i4>5</vt:i4>
      </vt:variant>
      <vt:variant>
        <vt:lpwstr/>
      </vt:variant>
      <vt:variant>
        <vt:lpwstr>_Toc237617498</vt:lpwstr>
      </vt:variant>
      <vt:variant>
        <vt:i4>1835056</vt:i4>
      </vt:variant>
      <vt:variant>
        <vt:i4>908</vt:i4>
      </vt:variant>
      <vt:variant>
        <vt:i4>0</vt:i4>
      </vt:variant>
      <vt:variant>
        <vt:i4>5</vt:i4>
      </vt:variant>
      <vt:variant>
        <vt:lpwstr/>
      </vt:variant>
      <vt:variant>
        <vt:lpwstr>_Toc237617497</vt:lpwstr>
      </vt:variant>
      <vt:variant>
        <vt:i4>1835071</vt:i4>
      </vt:variant>
      <vt:variant>
        <vt:i4>899</vt:i4>
      </vt:variant>
      <vt:variant>
        <vt:i4>0</vt:i4>
      </vt:variant>
      <vt:variant>
        <vt:i4>5</vt:i4>
      </vt:variant>
      <vt:variant>
        <vt:lpwstr/>
      </vt:variant>
      <vt:variant>
        <vt:lpwstr>_Toc237696384</vt:lpwstr>
      </vt:variant>
      <vt:variant>
        <vt:i4>1835071</vt:i4>
      </vt:variant>
      <vt:variant>
        <vt:i4>893</vt:i4>
      </vt:variant>
      <vt:variant>
        <vt:i4>0</vt:i4>
      </vt:variant>
      <vt:variant>
        <vt:i4>5</vt:i4>
      </vt:variant>
      <vt:variant>
        <vt:lpwstr/>
      </vt:variant>
      <vt:variant>
        <vt:lpwstr>_Toc237696383</vt:lpwstr>
      </vt:variant>
      <vt:variant>
        <vt:i4>1835071</vt:i4>
      </vt:variant>
      <vt:variant>
        <vt:i4>887</vt:i4>
      </vt:variant>
      <vt:variant>
        <vt:i4>0</vt:i4>
      </vt:variant>
      <vt:variant>
        <vt:i4>5</vt:i4>
      </vt:variant>
      <vt:variant>
        <vt:lpwstr/>
      </vt:variant>
      <vt:variant>
        <vt:lpwstr>_Toc237696382</vt:lpwstr>
      </vt:variant>
      <vt:variant>
        <vt:i4>1835071</vt:i4>
      </vt:variant>
      <vt:variant>
        <vt:i4>881</vt:i4>
      </vt:variant>
      <vt:variant>
        <vt:i4>0</vt:i4>
      </vt:variant>
      <vt:variant>
        <vt:i4>5</vt:i4>
      </vt:variant>
      <vt:variant>
        <vt:lpwstr/>
      </vt:variant>
      <vt:variant>
        <vt:lpwstr>_Toc237696381</vt:lpwstr>
      </vt:variant>
      <vt:variant>
        <vt:i4>1835071</vt:i4>
      </vt:variant>
      <vt:variant>
        <vt:i4>875</vt:i4>
      </vt:variant>
      <vt:variant>
        <vt:i4>0</vt:i4>
      </vt:variant>
      <vt:variant>
        <vt:i4>5</vt:i4>
      </vt:variant>
      <vt:variant>
        <vt:lpwstr/>
      </vt:variant>
      <vt:variant>
        <vt:lpwstr>_Toc237696380</vt:lpwstr>
      </vt:variant>
      <vt:variant>
        <vt:i4>1245247</vt:i4>
      </vt:variant>
      <vt:variant>
        <vt:i4>869</vt:i4>
      </vt:variant>
      <vt:variant>
        <vt:i4>0</vt:i4>
      </vt:variant>
      <vt:variant>
        <vt:i4>5</vt:i4>
      </vt:variant>
      <vt:variant>
        <vt:lpwstr/>
      </vt:variant>
      <vt:variant>
        <vt:lpwstr>_Toc237696377</vt:lpwstr>
      </vt:variant>
      <vt:variant>
        <vt:i4>1245247</vt:i4>
      </vt:variant>
      <vt:variant>
        <vt:i4>863</vt:i4>
      </vt:variant>
      <vt:variant>
        <vt:i4>0</vt:i4>
      </vt:variant>
      <vt:variant>
        <vt:i4>5</vt:i4>
      </vt:variant>
      <vt:variant>
        <vt:lpwstr/>
      </vt:variant>
      <vt:variant>
        <vt:lpwstr>_Toc237696377</vt:lpwstr>
      </vt:variant>
      <vt:variant>
        <vt:i4>1245247</vt:i4>
      </vt:variant>
      <vt:variant>
        <vt:i4>857</vt:i4>
      </vt:variant>
      <vt:variant>
        <vt:i4>0</vt:i4>
      </vt:variant>
      <vt:variant>
        <vt:i4>5</vt:i4>
      </vt:variant>
      <vt:variant>
        <vt:lpwstr/>
      </vt:variant>
      <vt:variant>
        <vt:lpwstr>_Toc237696379</vt:lpwstr>
      </vt:variant>
      <vt:variant>
        <vt:i4>1245247</vt:i4>
      </vt:variant>
      <vt:variant>
        <vt:i4>851</vt:i4>
      </vt:variant>
      <vt:variant>
        <vt:i4>0</vt:i4>
      </vt:variant>
      <vt:variant>
        <vt:i4>5</vt:i4>
      </vt:variant>
      <vt:variant>
        <vt:lpwstr/>
      </vt:variant>
      <vt:variant>
        <vt:lpwstr>_Toc237696378</vt:lpwstr>
      </vt:variant>
      <vt:variant>
        <vt:i4>1245247</vt:i4>
      </vt:variant>
      <vt:variant>
        <vt:i4>845</vt:i4>
      </vt:variant>
      <vt:variant>
        <vt:i4>0</vt:i4>
      </vt:variant>
      <vt:variant>
        <vt:i4>5</vt:i4>
      </vt:variant>
      <vt:variant>
        <vt:lpwstr/>
      </vt:variant>
      <vt:variant>
        <vt:lpwstr>_Toc237696377</vt:lpwstr>
      </vt:variant>
      <vt:variant>
        <vt:i4>1245247</vt:i4>
      </vt:variant>
      <vt:variant>
        <vt:i4>839</vt:i4>
      </vt:variant>
      <vt:variant>
        <vt:i4>0</vt:i4>
      </vt:variant>
      <vt:variant>
        <vt:i4>5</vt:i4>
      </vt:variant>
      <vt:variant>
        <vt:lpwstr/>
      </vt:variant>
      <vt:variant>
        <vt:lpwstr>_Toc237696377</vt:lpwstr>
      </vt:variant>
      <vt:variant>
        <vt:i4>1245247</vt:i4>
      </vt:variant>
      <vt:variant>
        <vt:i4>833</vt:i4>
      </vt:variant>
      <vt:variant>
        <vt:i4>0</vt:i4>
      </vt:variant>
      <vt:variant>
        <vt:i4>5</vt:i4>
      </vt:variant>
      <vt:variant>
        <vt:lpwstr/>
      </vt:variant>
      <vt:variant>
        <vt:lpwstr>_Toc237696377</vt:lpwstr>
      </vt:variant>
      <vt:variant>
        <vt:i4>1245247</vt:i4>
      </vt:variant>
      <vt:variant>
        <vt:i4>827</vt:i4>
      </vt:variant>
      <vt:variant>
        <vt:i4>0</vt:i4>
      </vt:variant>
      <vt:variant>
        <vt:i4>5</vt:i4>
      </vt:variant>
      <vt:variant>
        <vt:lpwstr/>
      </vt:variant>
      <vt:variant>
        <vt:lpwstr>_Toc237696376</vt:lpwstr>
      </vt:variant>
      <vt:variant>
        <vt:i4>1245247</vt:i4>
      </vt:variant>
      <vt:variant>
        <vt:i4>821</vt:i4>
      </vt:variant>
      <vt:variant>
        <vt:i4>0</vt:i4>
      </vt:variant>
      <vt:variant>
        <vt:i4>5</vt:i4>
      </vt:variant>
      <vt:variant>
        <vt:lpwstr/>
      </vt:variant>
      <vt:variant>
        <vt:lpwstr>_Toc237696376</vt:lpwstr>
      </vt:variant>
      <vt:variant>
        <vt:i4>1245247</vt:i4>
      </vt:variant>
      <vt:variant>
        <vt:i4>815</vt:i4>
      </vt:variant>
      <vt:variant>
        <vt:i4>0</vt:i4>
      </vt:variant>
      <vt:variant>
        <vt:i4>5</vt:i4>
      </vt:variant>
      <vt:variant>
        <vt:lpwstr/>
      </vt:variant>
      <vt:variant>
        <vt:lpwstr>_Toc237696376</vt:lpwstr>
      </vt:variant>
      <vt:variant>
        <vt:i4>1245247</vt:i4>
      </vt:variant>
      <vt:variant>
        <vt:i4>809</vt:i4>
      </vt:variant>
      <vt:variant>
        <vt:i4>0</vt:i4>
      </vt:variant>
      <vt:variant>
        <vt:i4>5</vt:i4>
      </vt:variant>
      <vt:variant>
        <vt:lpwstr/>
      </vt:variant>
      <vt:variant>
        <vt:lpwstr>_Toc237696377</vt:lpwstr>
      </vt:variant>
      <vt:variant>
        <vt:i4>1245247</vt:i4>
      </vt:variant>
      <vt:variant>
        <vt:i4>803</vt:i4>
      </vt:variant>
      <vt:variant>
        <vt:i4>0</vt:i4>
      </vt:variant>
      <vt:variant>
        <vt:i4>5</vt:i4>
      </vt:variant>
      <vt:variant>
        <vt:lpwstr/>
      </vt:variant>
      <vt:variant>
        <vt:lpwstr>_Toc237696377</vt:lpwstr>
      </vt:variant>
      <vt:variant>
        <vt:i4>1245247</vt:i4>
      </vt:variant>
      <vt:variant>
        <vt:i4>797</vt:i4>
      </vt:variant>
      <vt:variant>
        <vt:i4>0</vt:i4>
      </vt:variant>
      <vt:variant>
        <vt:i4>5</vt:i4>
      </vt:variant>
      <vt:variant>
        <vt:lpwstr/>
      </vt:variant>
      <vt:variant>
        <vt:lpwstr>_Toc237696375</vt:lpwstr>
      </vt:variant>
      <vt:variant>
        <vt:i4>1245247</vt:i4>
      </vt:variant>
      <vt:variant>
        <vt:i4>791</vt:i4>
      </vt:variant>
      <vt:variant>
        <vt:i4>0</vt:i4>
      </vt:variant>
      <vt:variant>
        <vt:i4>5</vt:i4>
      </vt:variant>
      <vt:variant>
        <vt:lpwstr/>
      </vt:variant>
      <vt:variant>
        <vt:lpwstr>_Toc237696377</vt:lpwstr>
      </vt:variant>
      <vt:variant>
        <vt:i4>1245247</vt:i4>
      </vt:variant>
      <vt:variant>
        <vt:i4>785</vt:i4>
      </vt:variant>
      <vt:variant>
        <vt:i4>0</vt:i4>
      </vt:variant>
      <vt:variant>
        <vt:i4>5</vt:i4>
      </vt:variant>
      <vt:variant>
        <vt:lpwstr/>
      </vt:variant>
      <vt:variant>
        <vt:lpwstr>_Toc237696377</vt:lpwstr>
      </vt:variant>
      <vt:variant>
        <vt:i4>1245247</vt:i4>
      </vt:variant>
      <vt:variant>
        <vt:i4>779</vt:i4>
      </vt:variant>
      <vt:variant>
        <vt:i4>0</vt:i4>
      </vt:variant>
      <vt:variant>
        <vt:i4>5</vt:i4>
      </vt:variant>
      <vt:variant>
        <vt:lpwstr/>
      </vt:variant>
      <vt:variant>
        <vt:lpwstr>_Toc237696374</vt:lpwstr>
      </vt:variant>
      <vt:variant>
        <vt:i4>1245247</vt:i4>
      </vt:variant>
      <vt:variant>
        <vt:i4>773</vt:i4>
      </vt:variant>
      <vt:variant>
        <vt:i4>0</vt:i4>
      </vt:variant>
      <vt:variant>
        <vt:i4>5</vt:i4>
      </vt:variant>
      <vt:variant>
        <vt:lpwstr/>
      </vt:variant>
      <vt:variant>
        <vt:lpwstr>_Toc237696377</vt:lpwstr>
      </vt:variant>
      <vt:variant>
        <vt:i4>1245247</vt:i4>
      </vt:variant>
      <vt:variant>
        <vt:i4>767</vt:i4>
      </vt:variant>
      <vt:variant>
        <vt:i4>0</vt:i4>
      </vt:variant>
      <vt:variant>
        <vt:i4>5</vt:i4>
      </vt:variant>
      <vt:variant>
        <vt:lpwstr/>
      </vt:variant>
      <vt:variant>
        <vt:lpwstr>_Toc237696377</vt:lpwstr>
      </vt:variant>
      <vt:variant>
        <vt:i4>1245247</vt:i4>
      </vt:variant>
      <vt:variant>
        <vt:i4>761</vt:i4>
      </vt:variant>
      <vt:variant>
        <vt:i4>0</vt:i4>
      </vt:variant>
      <vt:variant>
        <vt:i4>5</vt:i4>
      </vt:variant>
      <vt:variant>
        <vt:lpwstr/>
      </vt:variant>
      <vt:variant>
        <vt:lpwstr>_Toc237696373</vt:lpwstr>
      </vt:variant>
      <vt:variant>
        <vt:i4>1245247</vt:i4>
      </vt:variant>
      <vt:variant>
        <vt:i4>755</vt:i4>
      </vt:variant>
      <vt:variant>
        <vt:i4>0</vt:i4>
      </vt:variant>
      <vt:variant>
        <vt:i4>5</vt:i4>
      </vt:variant>
      <vt:variant>
        <vt:lpwstr/>
      </vt:variant>
      <vt:variant>
        <vt:lpwstr>_Toc237696372</vt:lpwstr>
      </vt:variant>
      <vt:variant>
        <vt:i4>1245247</vt:i4>
      </vt:variant>
      <vt:variant>
        <vt:i4>749</vt:i4>
      </vt:variant>
      <vt:variant>
        <vt:i4>0</vt:i4>
      </vt:variant>
      <vt:variant>
        <vt:i4>5</vt:i4>
      </vt:variant>
      <vt:variant>
        <vt:lpwstr/>
      </vt:variant>
      <vt:variant>
        <vt:lpwstr>_Toc237696371</vt:lpwstr>
      </vt:variant>
      <vt:variant>
        <vt:i4>1245247</vt:i4>
      </vt:variant>
      <vt:variant>
        <vt:i4>743</vt:i4>
      </vt:variant>
      <vt:variant>
        <vt:i4>0</vt:i4>
      </vt:variant>
      <vt:variant>
        <vt:i4>5</vt:i4>
      </vt:variant>
      <vt:variant>
        <vt:lpwstr/>
      </vt:variant>
      <vt:variant>
        <vt:lpwstr>_Toc237696370</vt:lpwstr>
      </vt:variant>
      <vt:variant>
        <vt:i4>1179711</vt:i4>
      </vt:variant>
      <vt:variant>
        <vt:i4>740</vt:i4>
      </vt:variant>
      <vt:variant>
        <vt:i4>0</vt:i4>
      </vt:variant>
      <vt:variant>
        <vt:i4>5</vt:i4>
      </vt:variant>
      <vt:variant>
        <vt:lpwstr/>
      </vt:variant>
      <vt:variant>
        <vt:lpwstr>_Toc237696369</vt:lpwstr>
      </vt:variant>
      <vt:variant>
        <vt:i4>1179711</vt:i4>
      </vt:variant>
      <vt:variant>
        <vt:i4>734</vt:i4>
      </vt:variant>
      <vt:variant>
        <vt:i4>0</vt:i4>
      </vt:variant>
      <vt:variant>
        <vt:i4>5</vt:i4>
      </vt:variant>
      <vt:variant>
        <vt:lpwstr/>
      </vt:variant>
      <vt:variant>
        <vt:lpwstr>_Toc237696369</vt:lpwstr>
      </vt:variant>
      <vt:variant>
        <vt:i4>1179711</vt:i4>
      </vt:variant>
      <vt:variant>
        <vt:i4>731</vt:i4>
      </vt:variant>
      <vt:variant>
        <vt:i4>0</vt:i4>
      </vt:variant>
      <vt:variant>
        <vt:i4>5</vt:i4>
      </vt:variant>
      <vt:variant>
        <vt:lpwstr/>
      </vt:variant>
      <vt:variant>
        <vt:lpwstr>_Toc237696369</vt:lpwstr>
      </vt:variant>
      <vt:variant>
        <vt:i4>1179711</vt:i4>
      </vt:variant>
      <vt:variant>
        <vt:i4>728</vt:i4>
      </vt:variant>
      <vt:variant>
        <vt:i4>0</vt:i4>
      </vt:variant>
      <vt:variant>
        <vt:i4>5</vt:i4>
      </vt:variant>
      <vt:variant>
        <vt:lpwstr/>
      </vt:variant>
      <vt:variant>
        <vt:lpwstr>_Toc237696369</vt:lpwstr>
      </vt:variant>
      <vt:variant>
        <vt:i4>1179711</vt:i4>
      </vt:variant>
      <vt:variant>
        <vt:i4>725</vt:i4>
      </vt:variant>
      <vt:variant>
        <vt:i4>0</vt:i4>
      </vt:variant>
      <vt:variant>
        <vt:i4>5</vt:i4>
      </vt:variant>
      <vt:variant>
        <vt:lpwstr/>
      </vt:variant>
      <vt:variant>
        <vt:lpwstr>_Toc237696369</vt:lpwstr>
      </vt:variant>
      <vt:variant>
        <vt:i4>1179711</vt:i4>
      </vt:variant>
      <vt:variant>
        <vt:i4>722</vt:i4>
      </vt:variant>
      <vt:variant>
        <vt:i4>0</vt:i4>
      </vt:variant>
      <vt:variant>
        <vt:i4>5</vt:i4>
      </vt:variant>
      <vt:variant>
        <vt:lpwstr/>
      </vt:variant>
      <vt:variant>
        <vt:lpwstr>_Toc237696369</vt:lpwstr>
      </vt:variant>
      <vt:variant>
        <vt:i4>1179711</vt:i4>
      </vt:variant>
      <vt:variant>
        <vt:i4>719</vt:i4>
      </vt:variant>
      <vt:variant>
        <vt:i4>0</vt:i4>
      </vt:variant>
      <vt:variant>
        <vt:i4>5</vt:i4>
      </vt:variant>
      <vt:variant>
        <vt:lpwstr/>
      </vt:variant>
      <vt:variant>
        <vt:lpwstr>_Toc237696369</vt:lpwstr>
      </vt:variant>
      <vt:variant>
        <vt:i4>1179711</vt:i4>
      </vt:variant>
      <vt:variant>
        <vt:i4>713</vt:i4>
      </vt:variant>
      <vt:variant>
        <vt:i4>0</vt:i4>
      </vt:variant>
      <vt:variant>
        <vt:i4>5</vt:i4>
      </vt:variant>
      <vt:variant>
        <vt:lpwstr/>
      </vt:variant>
      <vt:variant>
        <vt:lpwstr>_Toc237696369</vt:lpwstr>
      </vt:variant>
      <vt:variant>
        <vt:i4>1179711</vt:i4>
      </vt:variant>
      <vt:variant>
        <vt:i4>707</vt:i4>
      </vt:variant>
      <vt:variant>
        <vt:i4>0</vt:i4>
      </vt:variant>
      <vt:variant>
        <vt:i4>5</vt:i4>
      </vt:variant>
      <vt:variant>
        <vt:lpwstr/>
      </vt:variant>
      <vt:variant>
        <vt:lpwstr>_Toc237696369</vt:lpwstr>
      </vt:variant>
      <vt:variant>
        <vt:i4>1179711</vt:i4>
      </vt:variant>
      <vt:variant>
        <vt:i4>701</vt:i4>
      </vt:variant>
      <vt:variant>
        <vt:i4>0</vt:i4>
      </vt:variant>
      <vt:variant>
        <vt:i4>5</vt:i4>
      </vt:variant>
      <vt:variant>
        <vt:lpwstr/>
      </vt:variant>
      <vt:variant>
        <vt:lpwstr>_Toc237696368</vt:lpwstr>
      </vt:variant>
      <vt:variant>
        <vt:i4>1179711</vt:i4>
      </vt:variant>
      <vt:variant>
        <vt:i4>695</vt:i4>
      </vt:variant>
      <vt:variant>
        <vt:i4>0</vt:i4>
      </vt:variant>
      <vt:variant>
        <vt:i4>5</vt:i4>
      </vt:variant>
      <vt:variant>
        <vt:lpwstr/>
      </vt:variant>
      <vt:variant>
        <vt:lpwstr>_Toc237696368</vt:lpwstr>
      </vt:variant>
      <vt:variant>
        <vt:i4>1179711</vt:i4>
      </vt:variant>
      <vt:variant>
        <vt:i4>689</vt:i4>
      </vt:variant>
      <vt:variant>
        <vt:i4>0</vt:i4>
      </vt:variant>
      <vt:variant>
        <vt:i4>5</vt:i4>
      </vt:variant>
      <vt:variant>
        <vt:lpwstr/>
      </vt:variant>
      <vt:variant>
        <vt:lpwstr>_Toc237696368</vt:lpwstr>
      </vt:variant>
      <vt:variant>
        <vt:i4>1179711</vt:i4>
      </vt:variant>
      <vt:variant>
        <vt:i4>683</vt:i4>
      </vt:variant>
      <vt:variant>
        <vt:i4>0</vt:i4>
      </vt:variant>
      <vt:variant>
        <vt:i4>5</vt:i4>
      </vt:variant>
      <vt:variant>
        <vt:lpwstr/>
      </vt:variant>
      <vt:variant>
        <vt:lpwstr>_Toc237696367</vt:lpwstr>
      </vt:variant>
      <vt:variant>
        <vt:i4>1179711</vt:i4>
      </vt:variant>
      <vt:variant>
        <vt:i4>677</vt:i4>
      </vt:variant>
      <vt:variant>
        <vt:i4>0</vt:i4>
      </vt:variant>
      <vt:variant>
        <vt:i4>5</vt:i4>
      </vt:variant>
      <vt:variant>
        <vt:lpwstr/>
      </vt:variant>
      <vt:variant>
        <vt:lpwstr>_Toc237696366</vt:lpwstr>
      </vt:variant>
      <vt:variant>
        <vt:i4>1179711</vt:i4>
      </vt:variant>
      <vt:variant>
        <vt:i4>671</vt:i4>
      </vt:variant>
      <vt:variant>
        <vt:i4>0</vt:i4>
      </vt:variant>
      <vt:variant>
        <vt:i4>5</vt:i4>
      </vt:variant>
      <vt:variant>
        <vt:lpwstr/>
      </vt:variant>
      <vt:variant>
        <vt:lpwstr>_Toc237696365</vt:lpwstr>
      </vt:variant>
      <vt:variant>
        <vt:i4>1179711</vt:i4>
      </vt:variant>
      <vt:variant>
        <vt:i4>665</vt:i4>
      </vt:variant>
      <vt:variant>
        <vt:i4>0</vt:i4>
      </vt:variant>
      <vt:variant>
        <vt:i4>5</vt:i4>
      </vt:variant>
      <vt:variant>
        <vt:lpwstr/>
      </vt:variant>
      <vt:variant>
        <vt:lpwstr>_Toc237696364</vt:lpwstr>
      </vt:variant>
      <vt:variant>
        <vt:i4>1179711</vt:i4>
      </vt:variant>
      <vt:variant>
        <vt:i4>659</vt:i4>
      </vt:variant>
      <vt:variant>
        <vt:i4>0</vt:i4>
      </vt:variant>
      <vt:variant>
        <vt:i4>5</vt:i4>
      </vt:variant>
      <vt:variant>
        <vt:lpwstr/>
      </vt:variant>
      <vt:variant>
        <vt:lpwstr>_Toc237696363</vt:lpwstr>
      </vt:variant>
      <vt:variant>
        <vt:i4>1179711</vt:i4>
      </vt:variant>
      <vt:variant>
        <vt:i4>653</vt:i4>
      </vt:variant>
      <vt:variant>
        <vt:i4>0</vt:i4>
      </vt:variant>
      <vt:variant>
        <vt:i4>5</vt:i4>
      </vt:variant>
      <vt:variant>
        <vt:lpwstr/>
      </vt:variant>
      <vt:variant>
        <vt:lpwstr>_Toc237696362</vt:lpwstr>
      </vt:variant>
      <vt:variant>
        <vt:i4>1179711</vt:i4>
      </vt:variant>
      <vt:variant>
        <vt:i4>647</vt:i4>
      </vt:variant>
      <vt:variant>
        <vt:i4>0</vt:i4>
      </vt:variant>
      <vt:variant>
        <vt:i4>5</vt:i4>
      </vt:variant>
      <vt:variant>
        <vt:lpwstr/>
      </vt:variant>
      <vt:variant>
        <vt:lpwstr>_Toc237696361</vt:lpwstr>
      </vt:variant>
      <vt:variant>
        <vt:i4>1179711</vt:i4>
      </vt:variant>
      <vt:variant>
        <vt:i4>641</vt:i4>
      </vt:variant>
      <vt:variant>
        <vt:i4>0</vt:i4>
      </vt:variant>
      <vt:variant>
        <vt:i4>5</vt:i4>
      </vt:variant>
      <vt:variant>
        <vt:lpwstr/>
      </vt:variant>
      <vt:variant>
        <vt:lpwstr>_Toc237696361</vt:lpwstr>
      </vt:variant>
      <vt:variant>
        <vt:i4>1179711</vt:i4>
      </vt:variant>
      <vt:variant>
        <vt:i4>635</vt:i4>
      </vt:variant>
      <vt:variant>
        <vt:i4>0</vt:i4>
      </vt:variant>
      <vt:variant>
        <vt:i4>5</vt:i4>
      </vt:variant>
      <vt:variant>
        <vt:lpwstr/>
      </vt:variant>
      <vt:variant>
        <vt:lpwstr>_Toc237696361</vt:lpwstr>
      </vt:variant>
      <vt:variant>
        <vt:i4>1179711</vt:i4>
      </vt:variant>
      <vt:variant>
        <vt:i4>629</vt:i4>
      </vt:variant>
      <vt:variant>
        <vt:i4>0</vt:i4>
      </vt:variant>
      <vt:variant>
        <vt:i4>5</vt:i4>
      </vt:variant>
      <vt:variant>
        <vt:lpwstr/>
      </vt:variant>
      <vt:variant>
        <vt:lpwstr>_Toc237696361</vt:lpwstr>
      </vt:variant>
      <vt:variant>
        <vt:i4>1179711</vt:i4>
      </vt:variant>
      <vt:variant>
        <vt:i4>623</vt:i4>
      </vt:variant>
      <vt:variant>
        <vt:i4>0</vt:i4>
      </vt:variant>
      <vt:variant>
        <vt:i4>5</vt:i4>
      </vt:variant>
      <vt:variant>
        <vt:lpwstr/>
      </vt:variant>
      <vt:variant>
        <vt:lpwstr>_Toc237696361</vt:lpwstr>
      </vt:variant>
      <vt:variant>
        <vt:i4>1179711</vt:i4>
      </vt:variant>
      <vt:variant>
        <vt:i4>617</vt:i4>
      </vt:variant>
      <vt:variant>
        <vt:i4>0</vt:i4>
      </vt:variant>
      <vt:variant>
        <vt:i4>5</vt:i4>
      </vt:variant>
      <vt:variant>
        <vt:lpwstr/>
      </vt:variant>
      <vt:variant>
        <vt:lpwstr>_Toc237696361</vt:lpwstr>
      </vt:variant>
      <vt:variant>
        <vt:i4>1179711</vt:i4>
      </vt:variant>
      <vt:variant>
        <vt:i4>611</vt:i4>
      </vt:variant>
      <vt:variant>
        <vt:i4>0</vt:i4>
      </vt:variant>
      <vt:variant>
        <vt:i4>5</vt:i4>
      </vt:variant>
      <vt:variant>
        <vt:lpwstr/>
      </vt:variant>
      <vt:variant>
        <vt:lpwstr>_Toc237696360</vt:lpwstr>
      </vt:variant>
      <vt:variant>
        <vt:i4>1114175</vt:i4>
      </vt:variant>
      <vt:variant>
        <vt:i4>605</vt:i4>
      </vt:variant>
      <vt:variant>
        <vt:i4>0</vt:i4>
      </vt:variant>
      <vt:variant>
        <vt:i4>5</vt:i4>
      </vt:variant>
      <vt:variant>
        <vt:lpwstr/>
      </vt:variant>
      <vt:variant>
        <vt:lpwstr>_Toc237696359</vt:lpwstr>
      </vt:variant>
      <vt:variant>
        <vt:i4>1114175</vt:i4>
      </vt:variant>
      <vt:variant>
        <vt:i4>599</vt:i4>
      </vt:variant>
      <vt:variant>
        <vt:i4>0</vt:i4>
      </vt:variant>
      <vt:variant>
        <vt:i4>5</vt:i4>
      </vt:variant>
      <vt:variant>
        <vt:lpwstr/>
      </vt:variant>
      <vt:variant>
        <vt:lpwstr>_Toc237696358</vt:lpwstr>
      </vt:variant>
      <vt:variant>
        <vt:i4>1114175</vt:i4>
      </vt:variant>
      <vt:variant>
        <vt:i4>593</vt:i4>
      </vt:variant>
      <vt:variant>
        <vt:i4>0</vt:i4>
      </vt:variant>
      <vt:variant>
        <vt:i4>5</vt:i4>
      </vt:variant>
      <vt:variant>
        <vt:lpwstr/>
      </vt:variant>
      <vt:variant>
        <vt:lpwstr>_Toc237696357</vt:lpwstr>
      </vt:variant>
      <vt:variant>
        <vt:i4>1114175</vt:i4>
      </vt:variant>
      <vt:variant>
        <vt:i4>587</vt:i4>
      </vt:variant>
      <vt:variant>
        <vt:i4>0</vt:i4>
      </vt:variant>
      <vt:variant>
        <vt:i4>5</vt:i4>
      </vt:variant>
      <vt:variant>
        <vt:lpwstr/>
      </vt:variant>
      <vt:variant>
        <vt:lpwstr>_Toc237696357</vt:lpwstr>
      </vt:variant>
      <vt:variant>
        <vt:i4>1114175</vt:i4>
      </vt:variant>
      <vt:variant>
        <vt:i4>581</vt:i4>
      </vt:variant>
      <vt:variant>
        <vt:i4>0</vt:i4>
      </vt:variant>
      <vt:variant>
        <vt:i4>5</vt:i4>
      </vt:variant>
      <vt:variant>
        <vt:lpwstr/>
      </vt:variant>
      <vt:variant>
        <vt:lpwstr>_Toc237696357</vt:lpwstr>
      </vt:variant>
      <vt:variant>
        <vt:i4>1114175</vt:i4>
      </vt:variant>
      <vt:variant>
        <vt:i4>575</vt:i4>
      </vt:variant>
      <vt:variant>
        <vt:i4>0</vt:i4>
      </vt:variant>
      <vt:variant>
        <vt:i4>5</vt:i4>
      </vt:variant>
      <vt:variant>
        <vt:lpwstr/>
      </vt:variant>
      <vt:variant>
        <vt:lpwstr>_Toc237696357</vt:lpwstr>
      </vt:variant>
      <vt:variant>
        <vt:i4>1114175</vt:i4>
      </vt:variant>
      <vt:variant>
        <vt:i4>569</vt:i4>
      </vt:variant>
      <vt:variant>
        <vt:i4>0</vt:i4>
      </vt:variant>
      <vt:variant>
        <vt:i4>5</vt:i4>
      </vt:variant>
      <vt:variant>
        <vt:lpwstr/>
      </vt:variant>
      <vt:variant>
        <vt:lpwstr>_Toc237696357</vt:lpwstr>
      </vt:variant>
      <vt:variant>
        <vt:i4>1114175</vt:i4>
      </vt:variant>
      <vt:variant>
        <vt:i4>563</vt:i4>
      </vt:variant>
      <vt:variant>
        <vt:i4>0</vt:i4>
      </vt:variant>
      <vt:variant>
        <vt:i4>5</vt:i4>
      </vt:variant>
      <vt:variant>
        <vt:lpwstr/>
      </vt:variant>
      <vt:variant>
        <vt:lpwstr>_Toc237696357</vt:lpwstr>
      </vt:variant>
      <vt:variant>
        <vt:i4>1114175</vt:i4>
      </vt:variant>
      <vt:variant>
        <vt:i4>557</vt:i4>
      </vt:variant>
      <vt:variant>
        <vt:i4>0</vt:i4>
      </vt:variant>
      <vt:variant>
        <vt:i4>5</vt:i4>
      </vt:variant>
      <vt:variant>
        <vt:lpwstr/>
      </vt:variant>
      <vt:variant>
        <vt:lpwstr>_Toc237696357</vt:lpwstr>
      </vt:variant>
      <vt:variant>
        <vt:i4>1114175</vt:i4>
      </vt:variant>
      <vt:variant>
        <vt:i4>551</vt:i4>
      </vt:variant>
      <vt:variant>
        <vt:i4>0</vt:i4>
      </vt:variant>
      <vt:variant>
        <vt:i4>5</vt:i4>
      </vt:variant>
      <vt:variant>
        <vt:lpwstr/>
      </vt:variant>
      <vt:variant>
        <vt:lpwstr>_Toc237696357</vt:lpwstr>
      </vt:variant>
      <vt:variant>
        <vt:i4>1114175</vt:i4>
      </vt:variant>
      <vt:variant>
        <vt:i4>545</vt:i4>
      </vt:variant>
      <vt:variant>
        <vt:i4>0</vt:i4>
      </vt:variant>
      <vt:variant>
        <vt:i4>5</vt:i4>
      </vt:variant>
      <vt:variant>
        <vt:lpwstr/>
      </vt:variant>
      <vt:variant>
        <vt:lpwstr>_Toc237696356</vt:lpwstr>
      </vt:variant>
      <vt:variant>
        <vt:i4>1114175</vt:i4>
      </vt:variant>
      <vt:variant>
        <vt:i4>539</vt:i4>
      </vt:variant>
      <vt:variant>
        <vt:i4>0</vt:i4>
      </vt:variant>
      <vt:variant>
        <vt:i4>5</vt:i4>
      </vt:variant>
      <vt:variant>
        <vt:lpwstr/>
      </vt:variant>
      <vt:variant>
        <vt:lpwstr>_Toc237696355</vt:lpwstr>
      </vt:variant>
      <vt:variant>
        <vt:i4>1114175</vt:i4>
      </vt:variant>
      <vt:variant>
        <vt:i4>533</vt:i4>
      </vt:variant>
      <vt:variant>
        <vt:i4>0</vt:i4>
      </vt:variant>
      <vt:variant>
        <vt:i4>5</vt:i4>
      </vt:variant>
      <vt:variant>
        <vt:lpwstr/>
      </vt:variant>
      <vt:variant>
        <vt:lpwstr>_Toc237696354</vt:lpwstr>
      </vt:variant>
      <vt:variant>
        <vt:i4>1114175</vt:i4>
      </vt:variant>
      <vt:variant>
        <vt:i4>527</vt:i4>
      </vt:variant>
      <vt:variant>
        <vt:i4>0</vt:i4>
      </vt:variant>
      <vt:variant>
        <vt:i4>5</vt:i4>
      </vt:variant>
      <vt:variant>
        <vt:lpwstr/>
      </vt:variant>
      <vt:variant>
        <vt:lpwstr>_Toc237696353</vt:lpwstr>
      </vt:variant>
      <vt:variant>
        <vt:i4>1114175</vt:i4>
      </vt:variant>
      <vt:variant>
        <vt:i4>521</vt:i4>
      </vt:variant>
      <vt:variant>
        <vt:i4>0</vt:i4>
      </vt:variant>
      <vt:variant>
        <vt:i4>5</vt:i4>
      </vt:variant>
      <vt:variant>
        <vt:lpwstr/>
      </vt:variant>
      <vt:variant>
        <vt:lpwstr>_Toc237696352</vt:lpwstr>
      </vt:variant>
      <vt:variant>
        <vt:i4>1114175</vt:i4>
      </vt:variant>
      <vt:variant>
        <vt:i4>515</vt:i4>
      </vt:variant>
      <vt:variant>
        <vt:i4>0</vt:i4>
      </vt:variant>
      <vt:variant>
        <vt:i4>5</vt:i4>
      </vt:variant>
      <vt:variant>
        <vt:lpwstr/>
      </vt:variant>
      <vt:variant>
        <vt:lpwstr>_Toc237696351</vt:lpwstr>
      </vt:variant>
      <vt:variant>
        <vt:i4>1114175</vt:i4>
      </vt:variant>
      <vt:variant>
        <vt:i4>509</vt:i4>
      </vt:variant>
      <vt:variant>
        <vt:i4>0</vt:i4>
      </vt:variant>
      <vt:variant>
        <vt:i4>5</vt:i4>
      </vt:variant>
      <vt:variant>
        <vt:lpwstr/>
      </vt:variant>
      <vt:variant>
        <vt:lpwstr>_Toc237696350</vt:lpwstr>
      </vt:variant>
      <vt:variant>
        <vt:i4>1048639</vt:i4>
      </vt:variant>
      <vt:variant>
        <vt:i4>503</vt:i4>
      </vt:variant>
      <vt:variant>
        <vt:i4>0</vt:i4>
      </vt:variant>
      <vt:variant>
        <vt:i4>5</vt:i4>
      </vt:variant>
      <vt:variant>
        <vt:lpwstr/>
      </vt:variant>
      <vt:variant>
        <vt:lpwstr>_Toc237696349</vt:lpwstr>
      </vt:variant>
      <vt:variant>
        <vt:i4>1048639</vt:i4>
      </vt:variant>
      <vt:variant>
        <vt:i4>497</vt:i4>
      </vt:variant>
      <vt:variant>
        <vt:i4>0</vt:i4>
      </vt:variant>
      <vt:variant>
        <vt:i4>5</vt:i4>
      </vt:variant>
      <vt:variant>
        <vt:lpwstr/>
      </vt:variant>
      <vt:variant>
        <vt:lpwstr>_Toc237696348</vt:lpwstr>
      </vt:variant>
      <vt:variant>
        <vt:i4>1048639</vt:i4>
      </vt:variant>
      <vt:variant>
        <vt:i4>491</vt:i4>
      </vt:variant>
      <vt:variant>
        <vt:i4>0</vt:i4>
      </vt:variant>
      <vt:variant>
        <vt:i4>5</vt:i4>
      </vt:variant>
      <vt:variant>
        <vt:lpwstr/>
      </vt:variant>
      <vt:variant>
        <vt:lpwstr>_Toc237696347</vt:lpwstr>
      </vt:variant>
      <vt:variant>
        <vt:i4>1048639</vt:i4>
      </vt:variant>
      <vt:variant>
        <vt:i4>485</vt:i4>
      </vt:variant>
      <vt:variant>
        <vt:i4>0</vt:i4>
      </vt:variant>
      <vt:variant>
        <vt:i4>5</vt:i4>
      </vt:variant>
      <vt:variant>
        <vt:lpwstr/>
      </vt:variant>
      <vt:variant>
        <vt:lpwstr>_Toc237696346</vt:lpwstr>
      </vt:variant>
      <vt:variant>
        <vt:i4>1048639</vt:i4>
      </vt:variant>
      <vt:variant>
        <vt:i4>479</vt:i4>
      </vt:variant>
      <vt:variant>
        <vt:i4>0</vt:i4>
      </vt:variant>
      <vt:variant>
        <vt:i4>5</vt:i4>
      </vt:variant>
      <vt:variant>
        <vt:lpwstr/>
      </vt:variant>
      <vt:variant>
        <vt:lpwstr>_Toc237696346</vt:lpwstr>
      </vt:variant>
      <vt:variant>
        <vt:i4>1048639</vt:i4>
      </vt:variant>
      <vt:variant>
        <vt:i4>473</vt:i4>
      </vt:variant>
      <vt:variant>
        <vt:i4>0</vt:i4>
      </vt:variant>
      <vt:variant>
        <vt:i4>5</vt:i4>
      </vt:variant>
      <vt:variant>
        <vt:lpwstr/>
      </vt:variant>
      <vt:variant>
        <vt:lpwstr>_Toc237696346</vt:lpwstr>
      </vt:variant>
      <vt:variant>
        <vt:i4>1048639</vt:i4>
      </vt:variant>
      <vt:variant>
        <vt:i4>467</vt:i4>
      </vt:variant>
      <vt:variant>
        <vt:i4>0</vt:i4>
      </vt:variant>
      <vt:variant>
        <vt:i4>5</vt:i4>
      </vt:variant>
      <vt:variant>
        <vt:lpwstr/>
      </vt:variant>
      <vt:variant>
        <vt:lpwstr>_Toc237696345</vt:lpwstr>
      </vt:variant>
      <vt:variant>
        <vt:i4>1048639</vt:i4>
      </vt:variant>
      <vt:variant>
        <vt:i4>461</vt:i4>
      </vt:variant>
      <vt:variant>
        <vt:i4>0</vt:i4>
      </vt:variant>
      <vt:variant>
        <vt:i4>5</vt:i4>
      </vt:variant>
      <vt:variant>
        <vt:lpwstr/>
      </vt:variant>
      <vt:variant>
        <vt:lpwstr>_Toc237696344</vt:lpwstr>
      </vt:variant>
      <vt:variant>
        <vt:i4>1048639</vt:i4>
      </vt:variant>
      <vt:variant>
        <vt:i4>455</vt:i4>
      </vt:variant>
      <vt:variant>
        <vt:i4>0</vt:i4>
      </vt:variant>
      <vt:variant>
        <vt:i4>5</vt:i4>
      </vt:variant>
      <vt:variant>
        <vt:lpwstr/>
      </vt:variant>
      <vt:variant>
        <vt:lpwstr>_Toc237696343</vt:lpwstr>
      </vt:variant>
      <vt:variant>
        <vt:i4>1048639</vt:i4>
      </vt:variant>
      <vt:variant>
        <vt:i4>449</vt:i4>
      </vt:variant>
      <vt:variant>
        <vt:i4>0</vt:i4>
      </vt:variant>
      <vt:variant>
        <vt:i4>5</vt:i4>
      </vt:variant>
      <vt:variant>
        <vt:lpwstr/>
      </vt:variant>
      <vt:variant>
        <vt:lpwstr>_Toc237696342</vt:lpwstr>
      </vt:variant>
      <vt:variant>
        <vt:i4>1048639</vt:i4>
      </vt:variant>
      <vt:variant>
        <vt:i4>443</vt:i4>
      </vt:variant>
      <vt:variant>
        <vt:i4>0</vt:i4>
      </vt:variant>
      <vt:variant>
        <vt:i4>5</vt:i4>
      </vt:variant>
      <vt:variant>
        <vt:lpwstr/>
      </vt:variant>
      <vt:variant>
        <vt:lpwstr>_Toc237696341</vt:lpwstr>
      </vt:variant>
      <vt:variant>
        <vt:i4>1048639</vt:i4>
      </vt:variant>
      <vt:variant>
        <vt:i4>437</vt:i4>
      </vt:variant>
      <vt:variant>
        <vt:i4>0</vt:i4>
      </vt:variant>
      <vt:variant>
        <vt:i4>5</vt:i4>
      </vt:variant>
      <vt:variant>
        <vt:lpwstr/>
      </vt:variant>
      <vt:variant>
        <vt:lpwstr>_Toc237696340</vt:lpwstr>
      </vt:variant>
      <vt:variant>
        <vt:i4>1507391</vt:i4>
      </vt:variant>
      <vt:variant>
        <vt:i4>431</vt:i4>
      </vt:variant>
      <vt:variant>
        <vt:i4>0</vt:i4>
      </vt:variant>
      <vt:variant>
        <vt:i4>5</vt:i4>
      </vt:variant>
      <vt:variant>
        <vt:lpwstr/>
      </vt:variant>
      <vt:variant>
        <vt:lpwstr>_Toc237696339</vt:lpwstr>
      </vt:variant>
      <vt:variant>
        <vt:i4>1507391</vt:i4>
      </vt:variant>
      <vt:variant>
        <vt:i4>425</vt:i4>
      </vt:variant>
      <vt:variant>
        <vt:i4>0</vt:i4>
      </vt:variant>
      <vt:variant>
        <vt:i4>5</vt:i4>
      </vt:variant>
      <vt:variant>
        <vt:lpwstr/>
      </vt:variant>
      <vt:variant>
        <vt:lpwstr>_Toc237696338</vt:lpwstr>
      </vt:variant>
      <vt:variant>
        <vt:i4>1507391</vt:i4>
      </vt:variant>
      <vt:variant>
        <vt:i4>419</vt:i4>
      </vt:variant>
      <vt:variant>
        <vt:i4>0</vt:i4>
      </vt:variant>
      <vt:variant>
        <vt:i4>5</vt:i4>
      </vt:variant>
      <vt:variant>
        <vt:lpwstr/>
      </vt:variant>
      <vt:variant>
        <vt:lpwstr>_Toc237696337</vt:lpwstr>
      </vt:variant>
      <vt:variant>
        <vt:i4>1507391</vt:i4>
      </vt:variant>
      <vt:variant>
        <vt:i4>413</vt:i4>
      </vt:variant>
      <vt:variant>
        <vt:i4>0</vt:i4>
      </vt:variant>
      <vt:variant>
        <vt:i4>5</vt:i4>
      </vt:variant>
      <vt:variant>
        <vt:lpwstr/>
      </vt:variant>
      <vt:variant>
        <vt:lpwstr>_Toc237696336</vt:lpwstr>
      </vt:variant>
      <vt:variant>
        <vt:i4>1507391</vt:i4>
      </vt:variant>
      <vt:variant>
        <vt:i4>407</vt:i4>
      </vt:variant>
      <vt:variant>
        <vt:i4>0</vt:i4>
      </vt:variant>
      <vt:variant>
        <vt:i4>5</vt:i4>
      </vt:variant>
      <vt:variant>
        <vt:lpwstr/>
      </vt:variant>
      <vt:variant>
        <vt:lpwstr>_Toc237696335</vt:lpwstr>
      </vt:variant>
      <vt:variant>
        <vt:i4>1507391</vt:i4>
      </vt:variant>
      <vt:variant>
        <vt:i4>401</vt:i4>
      </vt:variant>
      <vt:variant>
        <vt:i4>0</vt:i4>
      </vt:variant>
      <vt:variant>
        <vt:i4>5</vt:i4>
      </vt:variant>
      <vt:variant>
        <vt:lpwstr/>
      </vt:variant>
      <vt:variant>
        <vt:lpwstr>_Toc237696334</vt:lpwstr>
      </vt:variant>
      <vt:variant>
        <vt:i4>1507391</vt:i4>
      </vt:variant>
      <vt:variant>
        <vt:i4>395</vt:i4>
      </vt:variant>
      <vt:variant>
        <vt:i4>0</vt:i4>
      </vt:variant>
      <vt:variant>
        <vt:i4>5</vt:i4>
      </vt:variant>
      <vt:variant>
        <vt:lpwstr/>
      </vt:variant>
      <vt:variant>
        <vt:lpwstr>_Toc237696334</vt:lpwstr>
      </vt:variant>
      <vt:variant>
        <vt:i4>1507391</vt:i4>
      </vt:variant>
      <vt:variant>
        <vt:i4>389</vt:i4>
      </vt:variant>
      <vt:variant>
        <vt:i4>0</vt:i4>
      </vt:variant>
      <vt:variant>
        <vt:i4>5</vt:i4>
      </vt:variant>
      <vt:variant>
        <vt:lpwstr/>
      </vt:variant>
      <vt:variant>
        <vt:lpwstr>_Toc237696333</vt:lpwstr>
      </vt:variant>
      <vt:variant>
        <vt:i4>1507391</vt:i4>
      </vt:variant>
      <vt:variant>
        <vt:i4>383</vt:i4>
      </vt:variant>
      <vt:variant>
        <vt:i4>0</vt:i4>
      </vt:variant>
      <vt:variant>
        <vt:i4>5</vt:i4>
      </vt:variant>
      <vt:variant>
        <vt:lpwstr/>
      </vt:variant>
      <vt:variant>
        <vt:lpwstr>_Toc237696333</vt:lpwstr>
      </vt:variant>
      <vt:variant>
        <vt:i4>1507391</vt:i4>
      </vt:variant>
      <vt:variant>
        <vt:i4>377</vt:i4>
      </vt:variant>
      <vt:variant>
        <vt:i4>0</vt:i4>
      </vt:variant>
      <vt:variant>
        <vt:i4>5</vt:i4>
      </vt:variant>
      <vt:variant>
        <vt:lpwstr/>
      </vt:variant>
      <vt:variant>
        <vt:lpwstr>_Toc237696332</vt:lpwstr>
      </vt:variant>
      <vt:variant>
        <vt:i4>1507391</vt:i4>
      </vt:variant>
      <vt:variant>
        <vt:i4>371</vt:i4>
      </vt:variant>
      <vt:variant>
        <vt:i4>0</vt:i4>
      </vt:variant>
      <vt:variant>
        <vt:i4>5</vt:i4>
      </vt:variant>
      <vt:variant>
        <vt:lpwstr/>
      </vt:variant>
      <vt:variant>
        <vt:lpwstr>_Toc237696332</vt:lpwstr>
      </vt:variant>
      <vt:variant>
        <vt:i4>1507391</vt:i4>
      </vt:variant>
      <vt:variant>
        <vt:i4>365</vt:i4>
      </vt:variant>
      <vt:variant>
        <vt:i4>0</vt:i4>
      </vt:variant>
      <vt:variant>
        <vt:i4>5</vt:i4>
      </vt:variant>
      <vt:variant>
        <vt:lpwstr/>
      </vt:variant>
      <vt:variant>
        <vt:lpwstr>_Toc237696331</vt:lpwstr>
      </vt:variant>
      <vt:variant>
        <vt:i4>1507391</vt:i4>
      </vt:variant>
      <vt:variant>
        <vt:i4>359</vt:i4>
      </vt:variant>
      <vt:variant>
        <vt:i4>0</vt:i4>
      </vt:variant>
      <vt:variant>
        <vt:i4>5</vt:i4>
      </vt:variant>
      <vt:variant>
        <vt:lpwstr/>
      </vt:variant>
      <vt:variant>
        <vt:lpwstr>_Toc237696331</vt:lpwstr>
      </vt:variant>
      <vt:variant>
        <vt:i4>1507391</vt:i4>
      </vt:variant>
      <vt:variant>
        <vt:i4>353</vt:i4>
      </vt:variant>
      <vt:variant>
        <vt:i4>0</vt:i4>
      </vt:variant>
      <vt:variant>
        <vt:i4>5</vt:i4>
      </vt:variant>
      <vt:variant>
        <vt:lpwstr/>
      </vt:variant>
      <vt:variant>
        <vt:lpwstr>_Toc237696331</vt:lpwstr>
      </vt:variant>
      <vt:variant>
        <vt:i4>1507391</vt:i4>
      </vt:variant>
      <vt:variant>
        <vt:i4>347</vt:i4>
      </vt:variant>
      <vt:variant>
        <vt:i4>0</vt:i4>
      </vt:variant>
      <vt:variant>
        <vt:i4>5</vt:i4>
      </vt:variant>
      <vt:variant>
        <vt:lpwstr/>
      </vt:variant>
      <vt:variant>
        <vt:lpwstr>_Toc237696331</vt:lpwstr>
      </vt:variant>
      <vt:variant>
        <vt:i4>1507391</vt:i4>
      </vt:variant>
      <vt:variant>
        <vt:i4>341</vt:i4>
      </vt:variant>
      <vt:variant>
        <vt:i4>0</vt:i4>
      </vt:variant>
      <vt:variant>
        <vt:i4>5</vt:i4>
      </vt:variant>
      <vt:variant>
        <vt:lpwstr/>
      </vt:variant>
      <vt:variant>
        <vt:lpwstr>_Toc237696330</vt:lpwstr>
      </vt:variant>
      <vt:variant>
        <vt:i4>1507391</vt:i4>
      </vt:variant>
      <vt:variant>
        <vt:i4>335</vt:i4>
      </vt:variant>
      <vt:variant>
        <vt:i4>0</vt:i4>
      </vt:variant>
      <vt:variant>
        <vt:i4>5</vt:i4>
      </vt:variant>
      <vt:variant>
        <vt:lpwstr/>
      </vt:variant>
      <vt:variant>
        <vt:lpwstr>_Toc237696330</vt:lpwstr>
      </vt:variant>
      <vt:variant>
        <vt:i4>1507391</vt:i4>
      </vt:variant>
      <vt:variant>
        <vt:i4>329</vt:i4>
      </vt:variant>
      <vt:variant>
        <vt:i4>0</vt:i4>
      </vt:variant>
      <vt:variant>
        <vt:i4>5</vt:i4>
      </vt:variant>
      <vt:variant>
        <vt:lpwstr/>
      </vt:variant>
      <vt:variant>
        <vt:lpwstr>_Toc237696330</vt:lpwstr>
      </vt:variant>
      <vt:variant>
        <vt:i4>1441855</vt:i4>
      </vt:variant>
      <vt:variant>
        <vt:i4>323</vt:i4>
      </vt:variant>
      <vt:variant>
        <vt:i4>0</vt:i4>
      </vt:variant>
      <vt:variant>
        <vt:i4>5</vt:i4>
      </vt:variant>
      <vt:variant>
        <vt:lpwstr/>
      </vt:variant>
      <vt:variant>
        <vt:lpwstr>_Toc237696329</vt:lpwstr>
      </vt:variant>
      <vt:variant>
        <vt:i4>1441855</vt:i4>
      </vt:variant>
      <vt:variant>
        <vt:i4>317</vt:i4>
      </vt:variant>
      <vt:variant>
        <vt:i4>0</vt:i4>
      </vt:variant>
      <vt:variant>
        <vt:i4>5</vt:i4>
      </vt:variant>
      <vt:variant>
        <vt:lpwstr/>
      </vt:variant>
      <vt:variant>
        <vt:lpwstr>_Toc237696328</vt:lpwstr>
      </vt:variant>
      <vt:variant>
        <vt:i4>1441855</vt:i4>
      </vt:variant>
      <vt:variant>
        <vt:i4>311</vt:i4>
      </vt:variant>
      <vt:variant>
        <vt:i4>0</vt:i4>
      </vt:variant>
      <vt:variant>
        <vt:i4>5</vt:i4>
      </vt:variant>
      <vt:variant>
        <vt:lpwstr/>
      </vt:variant>
      <vt:variant>
        <vt:lpwstr>_Toc237696327</vt:lpwstr>
      </vt:variant>
      <vt:variant>
        <vt:i4>1441855</vt:i4>
      </vt:variant>
      <vt:variant>
        <vt:i4>305</vt:i4>
      </vt:variant>
      <vt:variant>
        <vt:i4>0</vt:i4>
      </vt:variant>
      <vt:variant>
        <vt:i4>5</vt:i4>
      </vt:variant>
      <vt:variant>
        <vt:lpwstr/>
      </vt:variant>
      <vt:variant>
        <vt:lpwstr>_Toc237696326</vt:lpwstr>
      </vt:variant>
      <vt:variant>
        <vt:i4>1441855</vt:i4>
      </vt:variant>
      <vt:variant>
        <vt:i4>299</vt:i4>
      </vt:variant>
      <vt:variant>
        <vt:i4>0</vt:i4>
      </vt:variant>
      <vt:variant>
        <vt:i4>5</vt:i4>
      </vt:variant>
      <vt:variant>
        <vt:lpwstr/>
      </vt:variant>
      <vt:variant>
        <vt:lpwstr>_Toc237696326</vt:lpwstr>
      </vt:variant>
      <vt:variant>
        <vt:i4>1441855</vt:i4>
      </vt:variant>
      <vt:variant>
        <vt:i4>293</vt:i4>
      </vt:variant>
      <vt:variant>
        <vt:i4>0</vt:i4>
      </vt:variant>
      <vt:variant>
        <vt:i4>5</vt:i4>
      </vt:variant>
      <vt:variant>
        <vt:lpwstr/>
      </vt:variant>
      <vt:variant>
        <vt:lpwstr>_Toc237696326</vt:lpwstr>
      </vt:variant>
      <vt:variant>
        <vt:i4>1441855</vt:i4>
      </vt:variant>
      <vt:variant>
        <vt:i4>287</vt:i4>
      </vt:variant>
      <vt:variant>
        <vt:i4>0</vt:i4>
      </vt:variant>
      <vt:variant>
        <vt:i4>5</vt:i4>
      </vt:variant>
      <vt:variant>
        <vt:lpwstr/>
      </vt:variant>
      <vt:variant>
        <vt:lpwstr>_Toc237696326</vt:lpwstr>
      </vt:variant>
      <vt:variant>
        <vt:i4>1441855</vt:i4>
      </vt:variant>
      <vt:variant>
        <vt:i4>281</vt:i4>
      </vt:variant>
      <vt:variant>
        <vt:i4>0</vt:i4>
      </vt:variant>
      <vt:variant>
        <vt:i4>5</vt:i4>
      </vt:variant>
      <vt:variant>
        <vt:lpwstr/>
      </vt:variant>
      <vt:variant>
        <vt:lpwstr>_Toc237696326</vt:lpwstr>
      </vt:variant>
      <vt:variant>
        <vt:i4>1441855</vt:i4>
      </vt:variant>
      <vt:variant>
        <vt:i4>275</vt:i4>
      </vt:variant>
      <vt:variant>
        <vt:i4>0</vt:i4>
      </vt:variant>
      <vt:variant>
        <vt:i4>5</vt:i4>
      </vt:variant>
      <vt:variant>
        <vt:lpwstr/>
      </vt:variant>
      <vt:variant>
        <vt:lpwstr>_Toc237696325</vt:lpwstr>
      </vt:variant>
      <vt:variant>
        <vt:i4>1441855</vt:i4>
      </vt:variant>
      <vt:variant>
        <vt:i4>269</vt:i4>
      </vt:variant>
      <vt:variant>
        <vt:i4>0</vt:i4>
      </vt:variant>
      <vt:variant>
        <vt:i4>5</vt:i4>
      </vt:variant>
      <vt:variant>
        <vt:lpwstr/>
      </vt:variant>
      <vt:variant>
        <vt:lpwstr>_Toc237696324</vt:lpwstr>
      </vt:variant>
      <vt:variant>
        <vt:i4>1441855</vt:i4>
      </vt:variant>
      <vt:variant>
        <vt:i4>263</vt:i4>
      </vt:variant>
      <vt:variant>
        <vt:i4>0</vt:i4>
      </vt:variant>
      <vt:variant>
        <vt:i4>5</vt:i4>
      </vt:variant>
      <vt:variant>
        <vt:lpwstr/>
      </vt:variant>
      <vt:variant>
        <vt:lpwstr>_Toc237696324</vt:lpwstr>
      </vt:variant>
      <vt:variant>
        <vt:i4>1441855</vt:i4>
      </vt:variant>
      <vt:variant>
        <vt:i4>257</vt:i4>
      </vt:variant>
      <vt:variant>
        <vt:i4>0</vt:i4>
      </vt:variant>
      <vt:variant>
        <vt:i4>5</vt:i4>
      </vt:variant>
      <vt:variant>
        <vt:lpwstr/>
      </vt:variant>
      <vt:variant>
        <vt:lpwstr>_Toc237696322</vt:lpwstr>
      </vt:variant>
      <vt:variant>
        <vt:i4>1441855</vt:i4>
      </vt:variant>
      <vt:variant>
        <vt:i4>251</vt:i4>
      </vt:variant>
      <vt:variant>
        <vt:i4>0</vt:i4>
      </vt:variant>
      <vt:variant>
        <vt:i4>5</vt:i4>
      </vt:variant>
      <vt:variant>
        <vt:lpwstr/>
      </vt:variant>
      <vt:variant>
        <vt:lpwstr>_Toc237696322</vt:lpwstr>
      </vt:variant>
      <vt:variant>
        <vt:i4>1441855</vt:i4>
      </vt:variant>
      <vt:variant>
        <vt:i4>245</vt:i4>
      </vt:variant>
      <vt:variant>
        <vt:i4>0</vt:i4>
      </vt:variant>
      <vt:variant>
        <vt:i4>5</vt:i4>
      </vt:variant>
      <vt:variant>
        <vt:lpwstr/>
      </vt:variant>
      <vt:variant>
        <vt:lpwstr>_Toc237696322</vt:lpwstr>
      </vt:variant>
      <vt:variant>
        <vt:i4>1441855</vt:i4>
      </vt:variant>
      <vt:variant>
        <vt:i4>239</vt:i4>
      </vt:variant>
      <vt:variant>
        <vt:i4>0</vt:i4>
      </vt:variant>
      <vt:variant>
        <vt:i4>5</vt:i4>
      </vt:variant>
      <vt:variant>
        <vt:lpwstr/>
      </vt:variant>
      <vt:variant>
        <vt:lpwstr>_Toc237696322</vt:lpwstr>
      </vt:variant>
      <vt:variant>
        <vt:i4>1441855</vt:i4>
      </vt:variant>
      <vt:variant>
        <vt:i4>233</vt:i4>
      </vt:variant>
      <vt:variant>
        <vt:i4>0</vt:i4>
      </vt:variant>
      <vt:variant>
        <vt:i4>5</vt:i4>
      </vt:variant>
      <vt:variant>
        <vt:lpwstr/>
      </vt:variant>
      <vt:variant>
        <vt:lpwstr>_Toc237696322</vt:lpwstr>
      </vt:variant>
      <vt:variant>
        <vt:i4>1441855</vt:i4>
      </vt:variant>
      <vt:variant>
        <vt:i4>227</vt:i4>
      </vt:variant>
      <vt:variant>
        <vt:i4>0</vt:i4>
      </vt:variant>
      <vt:variant>
        <vt:i4>5</vt:i4>
      </vt:variant>
      <vt:variant>
        <vt:lpwstr/>
      </vt:variant>
      <vt:variant>
        <vt:lpwstr>_Toc237696321</vt:lpwstr>
      </vt:variant>
      <vt:variant>
        <vt:i4>1441855</vt:i4>
      </vt:variant>
      <vt:variant>
        <vt:i4>221</vt:i4>
      </vt:variant>
      <vt:variant>
        <vt:i4>0</vt:i4>
      </vt:variant>
      <vt:variant>
        <vt:i4>5</vt:i4>
      </vt:variant>
      <vt:variant>
        <vt:lpwstr/>
      </vt:variant>
      <vt:variant>
        <vt:lpwstr>_Toc237696320</vt:lpwstr>
      </vt:variant>
      <vt:variant>
        <vt:i4>1376319</vt:i4>
      </vt:variant>
      <vt:variant>
        <vt:i4>215</vt:i4>
      </vt:variant>
      <vt:variant>
        <vt:i4>0</vt:i4>
      </vt:variant>
      <vt:variant>
        <vt:i4>5</vt:i4>
      </vt:variant>
      <vt:variant>
        <vt:lpwstr/>
      </vt:variant>
      <vt:variant>
        <vt:lpwstr>_Toc237696319</vt:lpwstr>
      </vt:variant>
      <vt:variant>
        <vt:i4>1376319</vt:i4>
      </vt:variant>
      <vt:variant>
        <vt:i4>209</vt:i4>
      </vt:variant>
      <vt:variant>
        <vt:i4>0</vt:i4>
      </vt:variant>
      <vt:variant>
        <vt:i4>5</vt:i4>
      </vt:variant>
      <vt:variant>
        <vt:lpwstr/>
      </vt:variant>
      <vt:variant>
        <vt:lpwstr>_Toc237696318</vt:lpwstr>
      </vt:variant>
      <vt:variant>
        <vt:i4>1376319</vt:i4>
      </vt:variant>
      <vt:variant>
        <vt:i4>203</vt:i4>
      </vt:variant>
      <vt:variant>
        <vt:i4>0</vt:i4>
      </vt:variant>
      <vt:variant>
        <vt:i4>5</vt:i4>
      </vt:variant>
      <vt:variant>
        <vt:lpwstr/>
      </vt:variant>
      <vt:variant>
        <vt:lpwstr>_Toc237696317</vt:lpwstr>
      </vt:variant>
      <vt:variant>
        <vt:i4>1376319</vt:i4>
      </vt:variant>
      <vt:variant>
        <vt:i4>197</vt:i4>
      </vt:variant>
      <vt:variant>
        <vt:i4>0</vt:i4>
      </vt:variant>
      <vt:variant>
        <vt:i4>5</vt:i4>
      </vt:variant>
      <vt:variant>
        <vt:lpwstr/>
      </vt:variant>
      <vt:variant>
        <vt:lpwstr>_Toc237696316</vt:lpwstr>
      </vt:variant>
      <vt:variant>
        <vt:i4>1376319</vt:i4>
      </vt:variant>
      <vt:variant>
        <vt:i4>191</vt:i4>
      </vt:variant>
      <vt:variant>
        <vt:i4>0</vt:i4>
      </vt:variant>
      <vt:variant>
        <vt:i4>5</vt:i4>
      </vt:variant>
      <vt:variant>
        <vt:lpwstr/>
      </vt:variant>
      <vt:variant>
        <vt:lpwstr>_Toc237696315</vt:lpwstr>
      </vt:variant>
      <vt:variant>
        <vt:i4>1376319</vt:i4>
      </vt:variant>
      <vt:variant>
        <vt:i4>188</vt:i4>
      </vt:variant>
      <vt:variant>
        <vt:i4>0</vt:i4>
      </vt:variant>
      <vt:variant>
        <vt:i4>5</vt:i4>
      </vt:variant>
      <vt:variant>
        <vt:lpwstr/>
      </vt:variant>
      <vt:variant>
        <vt:lpwstr>_Toc237696314</vt:lpwstr>
      </vt:variant>
      <vt:variant>
        <vt:i4>1376319</vt:i4>
      </vt:variant>
      <vt:variant>
        <vt:i4>185</vt:i4>
      </vt:variant>
      <vt:variant>
        <vt:i4>0</vt:i4>
      </vt:variant>
      <vt:variant>
        <vt:i4>5</vt:i4>
      </vt:variant>
      <vt:variant>
        <vt:lpwstr/>
      </vt:variant>
      <vt:variant>
        <vt:lpwstr>_Toc237696314</vt:lpwstr>
      </vt:variant>
      <vt:variant>
        <vt:i4>1376319</vt:i4>
      </vt:variant>
      <vt:variant>
        <vt:i4>182</vt:i4>
      </vt:variant>
      <vt:variant>
        <vt:i4>0</vt:i4>
      </vt:variant>
      <vt:variant>
        <vt:i4>5</vt:i4>
      </vt:variant>
      <vt:variant>
        <vt:lpwstr/>
      </vt:variant>
      <vt:variant>
        <vt:lpwstr>_Toc237696314</vt:lpwstr>
      </vt:variant>
      <vt:variant>
        <vt:i4>1376319</vt:i4>
      </vt:variant>
      <vt:variant>
        <vt:i4>179</vt:i4>
      </vt:variant>
      <vt:variant>
        <vt:i4>0</vt:i4>
      </vt:variant>
      <vt:variant>
        <vt:i4>5</vt:i4>
      </vt:variant>
      <vt:variant>
        <vt:lpwstr/>
      </vt:variant>
      <vt:variant>
        <vt:lpwstr>_Toc237696314</vt:lpwstr>
      </vt:variant>
      <vt:variant>
        <vt:i4>1376319</vt:i4>
      </vt:variant>
      <vt:variant>
        <vt:i4>176</vt:i4>
      </vt:variant>
      <vt:variant>
        <vt:i4>0</vt:i4>
      </vt:variant>
      <vt:variant>
        <vt:i4>5</vt:i4>
      </vt:variant>
      <vt:variant>
        <vt:lpwstr/>
      </vt:variant>
      <vt:variant>
        <vt:lpwstr>_Toc237696314</vt:lpwstr>
      </vt:variant>
      <vt:variant>
        <vt:i4>1376319</vt:i4>
      </vt:variant>
      <vt:variant>
        <vt:i4>173</vt:i4>
      </vt:variant>
      <vt:variant>
        <vt:i4>0</vt:i4>
      </vt:variant>
      <vt:variant>
        <vt:i4>5</vt:i4>
      </vt:variant>
      <vt:variant>
        <vt:lpwstr/>
      </vt:variant>
      <vt:variant>
        <vt:lpwstr>_Toc237696314</vt:lpwstr>
      </vt:variant>
      <vt:variant>
        <vt:i4>1376319</vt:i4>
      </vt:variant>
      <vt:variant>
        <vt:i4>170</vt:i4>
      </vt:variant>
      <vt:variant>
        <vt:i4>0</vt:i4>
      </vt:variant>
      <vt:variant>
        <vt:i4>5</vt:i4>
      </vt:variant>
      <vt:variant>
        <vt:lpwstr/>
      </vt:variant>
      <vt:variant>
        <vt:lpwstr>_Toc237696314</vt:lpwstr>
      </vt:variant>
      <vt:variant>
        <vt:i4>1376319</vt:i4>
      </vt:variant>
      <vt:variant>
        <vt:i4>164</vt:i4>
      </vt:variant>
      <vt:variant>
        <vt:i4>0</vt:i4>
      </vt:variant>
      <vt:variant>
        <vt:i4>5</vt:i4>
      </vt:variant>
      <vt:variant>
        <vt:lpwstr/>
      </vt:variant>
      <vt:variant>
        <vt:lpwstr>_Toc237696314</vt:lpwstr>
      </vt:variant>
      <vt:variant>
        <vt:i4>1376319</vt:i4>
      </vt:variant>
      <vt:variant>
        <vt:i4>158</vt:i4>
      </vt:variant>
      <vt:variant>
        <vt:i4>0</vt:i4>
      </vt:variant>
      <vt:variant>
        <vt:i4>5</vt:i4>
      </vt:variant>
      <vt:variant>
        <vt:lpwstr/>
      </vt:variant>
      <vt:variant>
        <vt:lpwstr>_Toc237696314</vt:lpwstr>
      </vt:variant>
      <vt:variant>
        <vt:i4>1376319</vt:i4>
      </vt:variant>
      <vt:variant>
        <vt:i4>152</vt:i4>
      </vt:variant>
      <vt:variant>
        <vt:i4>0</vt:i4>
      </vt:variant>
      <vt:variant>
        <vt:i4>5</vt:i4>
      </vt:variant>
      <vt:variant>
        <vt:lpwstr/>
      </vt:variant>
      <vt:variant>
        <vt:lpwstr>_Toc237696314</vt:lpwstr>
      </vt:variant>
      <vt:variant>
        <vt:i4>1376319</vt:i4>
      </vt:variant>
      <vt:variant>
        <vt:i4>146</vt:i4>
      </vt:variant>
      <vt:variant>
        <vt:i4>0</vt:i4>
      </vt:variant>
      <vt:variant>
        <vt:i4>5</vt:i4>
      </vt:variant>
      <vt:variant>
        <vt:lpwstr/>
      </vt:variant>
      <vt:variant>
        <vt:lpwstr>_Toc237696314</vt:lpwstr>
      </vt:variant>
      <vt:variant>
        <vt:i4>1376319</vt:i4>
      </vt:variant>
      <vt:variant>
        <vt:i4>140</vt:i4>
      </vt:variant>
      <vt:variant>
        <vt:i4>0</vt:i4>
      </vt:variant>
      <vt:variant>
        <vt:i4>5</vt:i4>
      </vt:variant>
      <vt:variant>
        <vt:lpwstr/>
      </vt:variant>
      <vt:variant>
        <vt:lpwstr>_Toc237696314</vt:lpwstr>
      </vt:variant>
      <vt:variant>
        <vt:i4>1376319</vt:i4>
      </vt:variant>
      <vt:variant>
        <vt:i4>134</vt:i4>
      </vt:variant>
      <vt:variant>
        <vt:i4>0</vt:i4>
      </vt:variant>
      <vt:variant>
        <vt:i4>5</vt:i4>
      </vt:variant>
      <vt:variant>
        <vt:lpwstr/>
      </vt:variant>
      <vt:variant>
        <vt:lpwstr>_Toc237696313</vt:lpwstr>
      </vt:variant>
      <vt:variant>
        <vt:i4>1376319</vt:i4>
      </vt:variant>
      <vt:variant>
        <vt:i4>128</vt:i4>
      </vt:variant>
      <vt:variant>
        <vt:i4>0</vt:i4>
      </vt:variant>
      <vt:variant>
        <vt:i4>5</vt:i4>
      </vt:variant>
      <vt:variant>
        <vt:lpwstr/>
      </vt:variant>
      <vt:variant>
        <vt:lpwstr>_Toc237696312</vt:lpwstr>
      </vt:variant>
      <vt:variant>
        <vt:i4>1376319</vt:i4>
      </vt:variant>
      <vt:variant>
        <vt:i4>122</vt:i4>
      </vt:variant>
      <vt:variant>
        <vt:i4>0</vt:i4>
      </vt:variant>
      <vt:variant>
        <vt:i4>5</vt:i4>
      </vt:variant>
      <vt:variant>
        <vt:lpwstr/>
      </vt:variant>
      <vt:variant>
        <vt:lpwstr>_Toc237696310</vt:lpwstr>
      </vt:variant>
      <vt:variant>
        <vt:i4>1310783</vt:i4>
      </vt:variant>
      <vt:variant>
        <vt:i4>116</vt:i4>
      </vt:variant>
      <vt:variant>
        <vt:i4>0</vt:i4>
      </vt:variant>
      <vt:variant>
        <vt:i4>5</vt:i4>
      </vt:variant>
      <vt:variant>
        <vt:lpwstr/>
      </vt:variant>
      <vt:variant>
        <vt:lpwstr>_Toc237696309</vt:lpwstr>
      </vt:variant>
      <vt:variant>
        <vt:i4>1310783</vt:i4>
      </vt:variant>
      <vt:variant>
        <vt:i4>110</vt:i4>
      </vt:variant>
      <vt:variant>
        <vt:i4>0</vt:i4>
      </vt:variant>
      <vt:variant>
        <vt:i4>5</vt:i4>
      </vt:variant>
      <vt:variant>
        <vt:lpwstr/>
      </vt:variant>
      <vt:variant>
        <vt:lpwstr>_Toc237696307</vt:lpwstr>
      </vt:variant>
      <vt:variant>
        <vt:i4>1310783</vt:i4>
      </vt:variant>
      <vt:variant>
        <vt:i4>104</vt:i4>
      </vt:variant>
      <vt:variant>
        <vt:i4>0</vt:i4>
      </vt:variant>
      <vt:variant>
        <vt:i4>5</vt:i4>
      </vt:variant>
      <vt:variant>
        <vt:lpwstr/>
      </vt:variant>
      <vt:variant>
        <vt:lpwstr>_Toc237696306</vt:lpwstr>
      </vt:variant>
      <vt:variant>
        <vt:i4>1310783</vt:i4>
      </vt:variant>
      <vt:variant>
        <vt:i4>98</vt:i4>
      </vt:variant>
      <vt:variant>
        <vt:i4>0</vt:i4>
      </vt:variant>
      <vt:variant>
        <vt:i4>5</vt:i4>
      </vt:variant>
      <vt:variant>
        <vt:lpwstr/>
      </vt:variant>
      <vt:variant>
        <vt:lpwstr>_Toc237696305</vt:lpwstr>
      </vt:variant>
      <vt:variant>
        <vt:i4>1310783</vt:i4>
      </vt:variant>
      <vt:variant>
        <vt:i4>92</vt:i4>
      </vt:variant>
      <vt:variant>
        <vt:i4>0</vt:i4>
      </vt:variant>
      <vt:variant>
        <vt:i4>5</vt:i4>
      </vt:variant>
      <vt:variant>
        <vt:lpwstr/>
      </vt:variant>
      <vt:variant>
        <vt:lpwstr>_Toc237696304</vt:lpwstr>
      </vt:variant>
      <vt:variant>
        <vt:i4>1310783</vt:i4>
      </vt:variant>
      <vt:variant>
        <vt:i4>86</vt:i4>
      </vt:variant>
      <vt:variant>
        <vt:i4>0</vt:i4>
      </vt:variant>
      <vt:variant>
        <vt:i4>5</vt:i4>
      </vt:variant>
      <vt:variant>
        <vt:lpwstr/>
      </vt:variant>
      <vt:variant>
        <vt:lpwstr>_Toc237696303</vt:lpwstr>
      </vt:variant>
      <vt:variant>
        <vt:i4>1310783</vt:i4>
      </vt:variant>
      <vt:variant>
        <vt:i4>80</vt:i4>
      </vt:variant>
      <vt:variant>
        <vt:i4>0</vt:i4>
      </vt:variant>
      <vt:variant>
        <vt:i4>5</vt:i4>
      </vt:variant>
      <vt:variant>
        <vt:lpwstr/>
      </vt:variant>
      <vt:variant>
        <vt:lpwstr>_Toc237696302</vt:lpwstr>
      </vt:variant>
      <vt:variant>
        <vt:i4>1310783</vt:i4>
      </vt:variant>
      <vt:variant>
        <vt:i4>74</vt:i4>
      </vt:variant>
      <vt:variant>
        <vt:i4>0</vt:i4>
      </vt:variant>
      <vt:variant>
        <vt:i4>5</vt:i4>
      </vt:variant>
      <vt:variant>
        <vt:lpwstr/>
      </vt:variant>
      <vt:variant>
        <vt:lpwstr>_Toc237696301</vt:lpwstr>
      </vt:variant>
      <vt:variant>
        <vt:i4>1310783</vt:i4>
      </vt:variant>
      <vt:variant>
        <vt:i4>68</vt:i4>
      </vt:variant>
      <vt:variant>
        <vt:i4>0</vt:i4>
      </vt:variant>
      <vt:variant>
        <vt:i4>5</vt:i4>
      </vt:variant>
      <vt:variant>
        <vt:lpwstr/>
      </vt:variant>
      <vt:variant>
        <vt:lpwstr>_Toc237696300</vt:lpwstr>
      </vt:variant>
      <vt:variant>
        <vt:i4>1900606</vt:i4>
      </vt:variant>
      <vt:variant>
        <vt:i4>62</vt:i4>
      </vt:variant>
      <vt:variant>
        <vt:i4>0</vt:i4>
      </vt:variant>
      <vt:variant>
        <vt:i4>5</vt:i4>
      </vt:variant>
      <vt:variant>
        <vt:lpwstr/>
      </vt:variant>
      <vt:variant>
        <vt:lpwstr>_Toc237696299</vt:lpwstr>
      </vt:variant>
      <vt:variant>
        <vt:i4>1900606</vt:i4>
      </vt:variant>
      <vt:variant>
        <vt:i4>59</vt:i4>
      </vt:variant>
      <vt:variant>
        <vt:i4>0</vt:i4>
      </vt:variant>
      <vt:variant>
        <vt:i4>5</vt:i4>
      </vt:variant>
      <vt:variant>
        <vt:lpwstr/>
      </vt:variant>
      <vt:variant>
        <vt:lpwstr>_Toc237696298</vt:lpwstr>
      </vt:variant>
      <vt:variant>
        <vt:i4>1900606</vt:i4>
      </vt:variant>
      <vt:variant>
        <vt:i4>56</vt:i4>
      </vt:variant>
      <vt:variant>
        <vt:i4>0</vt:i4>
      </vt:variant>
      <vt:variant>
        <vt:i4>5</vt:i4>
      </vt:variant>
      <vt:variant>
        <vt:lpwstr/>
      </vt:variant>
      <vt:variant>
        <vt:lpwstr>_Toc237696298</vt:lpwstr>
      </vt:variant>
      <vt:variant>
        <vt:i4>1900606</vt:i4>
      </vt:variant>
      <vt:variant>
        <vt:i4>53</vt:i4>
      </vt:variant>
      <vt:variant>
        <vt:i4>0</vt:i4>
      </vt:variant>
      <vt:variant>
        <vt:i4>5</vt:i4>
      </vt:variant>
      <vt:variant>
        <vt:lpwstr/>
      </vt:variant>
      <vt:variant>
        <vt:lpwstr>_Toc237696298</vt:lpwstr>
      </vt:variant>
      <vt:variant>
        <vt:i4>1900606</vt:i4>
      </vt:variant>
      <vt:variant>
        <vt:i4>50</vt:i4>
      </vt:variant>
      <vt:variant>
        <vt:i4>0</vt:i4>
      </vt:variant>
      <vt:variant>
        <vt:i4>5</vt:i4>
      </vt:variant>
      <vt:variant>
        <vt:lpwstr/>
      </vt:variant>
      <vt:variant>
        <vt:lpwstr>_Toc237696298</vt:lpwstr>
      </vt:variant>
      <vt:variant>
        <vt:i4>1900606</vt:i4>
      </vt:variant>
      <vt:variant>
        <vt:i4>44</vt:i4>
      </vt:variant>
      <vt:variant>
        <vt:i4>0</vt:i4>
      </vt:variant>
      <vt:variant>
        <vt:i4>5</vt:i4>
      </vt:variant>
      <vt:variant>
        <vt:lpwstr/>
      </vt:variant>
      <vt:variant>
        <vt:lpwstr>_Toc237696298</vt:lpwstr>
      </vt:variant>
      <vt:variant>
        <vt:i4>1900606</vt:i4>
      </vt:variant>
      <vt:variant>
        <vt:i4>38</vt:i4>
      </vt:variant>
      <vt:variant>
        <vt:i4>0</vt:i4>
      </vt:variant>
      <vt:variant>
        <vt:i4>5</vt:i4>
      </vt:variant>
      <vt:variant>
        <vt:lpwstr/>
      </vt:variant>
      <vt:variant>
        <vt:lpwstr>_Toc237696298</vt:lpwstr>
      </vt:variant>
      <vt:variant>
        <vt:i4>1900606</vt:i4>
      </vt:variant>
      <vt:variant>
        <vt:i4>32</vt:i4>
      </vt:variant>
      <vt:variant>
        <vt:i4>0</vt:i4>
      </vt:variant>
      <vt:variant>
        <vt:i4>5</vt:i4>
      </vt:variant>
      <vt:variant>
        <vt:lpwstr/>
      </vt:variant>
      <vt:variant>
        <vt:lpwstr>_Toc237696297</vt:lpwstr>
      </vt:variant>
      <vt:variant>
        <vt:i4>1900606</vt:i4>
      </vt:variant>
      <vt:variant>
        <vt:i4>26</vt:i4>
      </vt:variant>
      <vt:variant>
        <vt:i4>0</vt:i4>
      </vt:variant>
      <vt:variant>
        <vt:i4>5</vt:i4>
      </vt:variant>
      <vt:variant>
        <vt:lpwstr/>
      </vt:variant>
      <vt:variant>
        <vt:lpwstr>_Toc237696296</vt:lpwstr>
      </vt:variant>
      <vt:variant>
        <vt:i4>1900606</vt:i4>
      </vt:variant>
      <vt:variant>
        <vt:i4>20</vt:i4>
      </vt:variant>
      <vt:variant>
        <vt:i4>0</vt:i4>
      </vt:variant>
      <vt:variant>
        <vt:i4>5</vt:i4>
      </vt:variant>
      <vt:variant>
        <vt:lpwstr/>
      </vt:variant>
      <vt:variant>
        <vt:lpwstr>_Toc237696295</vt:lpwstr>
      </vt:variant>
      <vt:variant>
        <vt:i4>1900606</vt:i4>
      </vt:variant>
      <vt:variant>
        <vt:i4>14</vt:i4>
      </vt:variant>
      <vt:variant>
        <vt:i4>0</vt:i4>
      </vt:variant>
      <vt:variant>
        <vt:i4>5</vt:i4>
      </vt:variant>
      <vt:variant>
        <vt:lpwstr/>
      </vt:variant>
      <vt:variant>
        <vt:lpwstr>_Toc237696294</vt:lpwstr>
      </vt:variant>
      <vt:variant>
        <vt:i4>1900606</vt:i4>
      </vt:variant>
      <vt:variant>
        <vt:i4>8</vt:i4>
      </vt:variant>
      <vt:variant>
        <vt:i4>0</vt:i4>
      </vt:variant>
      <vt:variant>
        <vt:i4>5</vt:i4>
      </vt:variant>
      <vt:variant>
        <vt:lpwstr/>
      </vt:variant>
      <vt:variant>
        <vt:lpwstr>_Toc237696293</vt:lpwstr>
      </vt:variant>
      <vt:variant>
        <vt:i4>1900606</vt:i4>
      </vt:variant>
      <vt:variant>
        <vt:i4>2</vt:i4>
      </vt:variant>
      <vt:variant>
        <vt:i4>0</vt:i4>
      </vt:variant>
      <vt:variant>
        <vt:i4>5</vt:i4>
      </vt:variant>
      <vt:variant>
        <vt:lpwstr/>
      </vt:variant>
      <vt:variant>
        <vt:lpwstr>_Toc237696292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SCUELA SUPERIOR POLITÉCNICA DEL LITORAL</dc:title>
  <dc:subject/>
  <dc:creator>WinuE</dc:creator>
  <cp:keywords/>
  <dc:description/>
  <cp:lastModifiedBy>ehernand</cp:lastModifiedBy>
  <cp:revision>3</cp:revision>
  <dcterms:created xsi:type="dcterms:W3CDTF">2010-08-04T17:51:00Z</dcterms:created>
  <dcterms:modified xsi:type="dcterms:W3CDTF">2010-08-04T17:53:00Z</dcterms:modified>
</cp:coreProperties>
</file>