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27C" w:rsidRDefault="0042327C">
      <w:pPr>
        <w:pStyle w:val="Ttulo"/>
        <w:rPr>
          <w:rFonts w:cs="Arial"/>
          <w:sz w:val="32"/>
          <w:szCs w:val="32"/>
        </w:rPr>
      </w:pPr>
    </w:p>
    <w:p w:rsidR="00DC5A1B" w:rsidRDefault="00DC5A1B">
      <w:pPr>
        <w:pStyle w:val="Ttulo"/>
        <w:rPr>
          <w:rFonts w:cs="Arial"/>
          <w:sz w:val="32"/>
          <w:szCs w:val="32"/>
        </w:rPr>
      </w:pPr>
    </w:p>
    <w:p w:rsidR="00A81A7F" w:rsidRDefault="00A81A7F">
      <w:pPr>
        <w:pStyle w:val="Ttulo"/>
        <w:rPr>
          <w:rFonts w:cs="Arial"/>
          <w:sz w:val="32"/>
          <w:szCs w:val="32"/>
        </w:rPr>
      </w:pPr>
    </w:p>
    <w:p w:rsidR="00DD6EC4" w:rsidRPr="0084666E" w:rsidRDefault="00DD6EC4">
      <w:pPr>
        <w:pStyle w:val="Ttulo"/>
        <w:rPr>
          <w:rFonts w:cs="Arial"/>
          <w:sz w:val="32"/>
          <w:szCs w:val="32"/>
        </w:rPr>
      </w:pPr>
      <w:r w:rsidRPr="0084666E">
        <w:rPr>
          <w:rFonts w:cs="Arial"/>
          <w:sz w:val="32"/>
          <w:szCs w:val="32"/>
        </w:rPr>
        <w:t>ESCUELA SUPERIOR POLITÉCNICA DEL LITORAL</w:t>
      </w:r>
    </w:p>
    <w:p w:rsidR="00F36CA1" w:rsidRPr="0084666E" w:rsidRDefault="00F36CA1">
      <w:pPr>
        <w:pStyle w:val="Ttulo"/>
        <w:rPr>
          <w:rFonts w:cs="Arial"/>
          <w:sz w:val="32"/>
          <w:szCs w:val="32"/>
        </w:rPr>
      </w:pPr>
    </w:p>
    <w:p w:rsidR="00F36CA1" w:rsidRPr="0084666E" w:rsidRDefault="00F36CA1">
      <w:pPr>
        <w:pStyle w:val="Ttulo"/>
        <w:rPr>
          <w:rFonts w:cs="Arial"/>
          <w:sz w:val="32"/>
          <w:szCs w:val="32"/>
        </w:rPr>
      </w:pPr>
    </w:p>
    <w:p w:rsidR="00DD6EC4" w:rsidRPr="0084666E" w:rsidRDefault="00F36CA1" w:rsidP="0042327C">
      <w:pPr>
        <w:spacing w:line="480" w:lineRule="auto"/>
        <w:jc w:val="center"/>
        <w:rPr>
          <w:rFonts w:ascii="Arial" w:hAnsi="Arial" w:cs="Arial"/>
          <w:b/>
          <w:sz w:val="32"/>
          <w:szCs w:val="32"/>
        </w:rPr>
      </w:pPr>
      <w:r w:rsidRPr="0084666E">
        <w:rPr>
          <w:rFonts w:ascii="Arial" w:hAnsi="Arial" w:cs="Arial"/>
          <w:b/>
          <w:sz w:val="32"/>
          <w:szCs w:val="32"/>
        </w:rPr>
        <w:t>Facultad de Ingeniería en Mecánica y Ciencias de la Producción</w:t>
      </w:r>
    </w:p>
    <w:p w:rsidR="00F36CA1" w:rsidRPr="0084666E" w:rsidRDefault="00F36CA1">
      <w:pPr>
        <w:jc w:val="center"/>
        <w:rPr>
          <w:rFonts w:ascii="Arial" w:hAnsi="Arial" w:cs="Arial"/>
          <w:b/>
          <w:sz w:val="32"/>
          <w:szCs w:val="32"/>
        </w:rPr>
      </w:pPr>
    </w:p>
    <w:p w:rsidR="00817D77" w:rsidRPr="00817D77" w:rsidRDefault="00F36CA1" w:rsidP="00817D77">
      <w:pPr>
        <w:autoSpaceDE w:val="0"/>
        <w:autoSpaceDN w:val="0"/>
        <w:adjustRightInd w:val="0"/>
        <w:spacing w:line="360" w:lineRule="auto"/>
        <w:jc w:val="center"/>
        <w:rPr>
          <w:rFonts w:ascii="Arial" w:hAnsi="Arial" w:cs="Arial"/>
          <w:i/>
          <w:sz w:val="28"/>
          <w:szCs w:val="28"/>
        </w:rPr>
      </w:pPr>
      <w:r w:rsidRPr="00817D77">
        <w:rPr>
          <w:rFonts w:ascii="Arial" w:hAnsi="Arial" w:cs="Arial"/>
          <w:b/>
          <w:sz w:val="28"/>
          <w:szCs w:val="28"/>
        </w:rPr>
        <w:t>“</w:t>
      </w:r>
      <w:r w:rsidR="00DC5A1B">
        <w:rPr>
          <w:rFonts w:ascii="Arial" w:hAnsi="Arial" w:cs="Arial"/>
          <w:sz w:val="28"/>
          <w:szCs w:val="28"/>
        </w:rPr>
        <w:t xml:space="preserve">Diseño del </w:t>
      </w:r>
      <w:r w:rsidR="00A81A7F">
        <w:rPr>
          <w:rFonts w:ascii="Arial" w:hAnsi="Arial" w:cs="Arial"/>
          <w:sz w:val="28"/>
          <w:szCs w:val="28"/>
        </w:rPr>
        <w:t>Proceso de O</w:t>
      </w:r>
      <w:r w:rsidR="00DC5A1B">
        <w:rPr>
          <w:rFonts w:ascii="Arial" w:hAnsi="Arial" w:cs="Arial"/>
          <w:sz w:val="28"/>
          <w:szCs w:val="28"/>
        </w:rPr>
        <w:t xml:space="preserve">btención de </w:t>
      </w:r>
      <w:r w:rsidR="00A81A7F">
        <w:rPr>
          <w:rFonts w:ascii="Arial" w:hAnsi="Arial" w:cs="Arial"/>
          <w:sz w:val="28"/>
          <w:szCs w:val="28"/>
        </w:rPr>
        <w:t>T</w:t>
      </w:r>
      <w:r w:rsidR="00DC5A1B">
        <w:rPr>
          <w:rFonts w:ascii="Arial" w:hAnsi="Arial" w:cs="Arial"/>
          <w:sz w:val="28"/>
          <w:szCs w:val="28"/>
        </w:rPr>
        <w:t xml:space="preserve">rozos </w:t>
      </w:r>
      <w:r w:rsidR="00A81A7F">
        <w:rPr>
          <w:rFonts w:ascii="Arial" w:hAnsi="Arial" w:cs="Arial"/>
          <w:sz w:val="28"/>
          <w:szCs w:val="28"/>
        </w:rPr>
        <w:t>Secos de C</w:t>
      </w:r>
      <w:r w:rsidR="00DC5A1B">
        <w:rPr>
          <w:rFonts w:ascii="Arial" w:hAnsi="Arial" w:cs="Arial"/>
          <w:sz w:val="28"/>
          <w:szCs w:val="28"/>
        </w:rPr>
        <w:t>arambola</w:t>
      </w:r>
      <w:r w:rsidR="000445F3" w:rsidRPr="00817D77">
        <w:rPr>
          <w:rFonts w:ascii="Arial" w:hAnsi="Arial" w:cs="Arial"/>
          <w:sz w:val="28"/>
          <w:szCs w:val="28"/>
        </w:rPr>
        <w:t xml:space="preserve"> </w:t>
      </w:r>
      <w:r w:rsidR="000445F3" w:rsidRPr="00817D77">
        <w:rPr>
          <w:rFonts w:ascii="Arial" w:hAnsi="Arial" w:cs="Arial"/>
          <w:i/>
          <w:sz w:val="28"/>
          <w:szCs w:val="28"/>
        </w:rPr>
        <w:t>(Averroha carambola L.)</w:t>
      </w:r>
      <w:r w:rsidR="00A81A7F">
        <w:rPr>
          <w:rFonts w:ascii="Arial" w:hAnsi="Arial" w:cs="Arial"/>
          <w:i/>
          <w:sz w:val="28"/>
          <w:szCs w:val="28"/>
        </w:rPr>
        <w:t xml:space="preserve"> </w:t>
      </w:r>
      <w:r w:rsidR="00A81A7F">
        <w:rPr>
          <w:rFonts w:ascii="Arial" w:hAnsi="Arial" w:cs="Arial"/>
          <w:sz w:val="28"/>
          <w:szCs w:val="28"/>
        </w:rPr>
        <w:t>Tratados O</w:t>
      </w:r>
      <w:r w:rsidR="00DC5A1B">
        <w:rPr>
          <w:rFonts w:ascii="Arial" w:hAnsi="Arial" w:cs="Arial"/>
          <w:sz w:val="28"/>
          <w:szCs w:val="28"/>
        </w:rPr>
        <w:t>smóticamente.</w:t>
      </w:r>
      <w:r w:rsidR="00817D77" w:rsidRPr="00817D77">
        <w:rPr>
          <w:rFonts w:ascii="Arial" w:hAnsi="Arial" w:cs="Arial"/>
          <w:i/>
          <w:sz w:val="28"/>
          <w:szCs w:val="28"/>
        </w:rPr>
        <w:t>”</w:t>
      </w:r>
    </w:p>
    <w:p w:rsidR="00DD6EC4" w:rsidRPr="0084666E" w:rsidRDefault="00DD6EC4" w:rsidP="0042327C">
      <w:pPr>
        <w:pStyle w:val="Ttulo1"/>
        <w:spacing w:line="480" w:lineRule="auto"/>
        <w:rPr>
          <w:rFonts w:cs="Arial"/>
          <w:b w:val="0"/>
          <w:sz w:val="28"/>
          <w:szCs w:val="28"/>
        </w:rPr>
      </w:pPr>
    </w:p>
    <w:p w:rsidR="00F36CA1" w:rsidRPr="0084666E" w:rsidRDefault="00F36CA1" w:rsidP="00F36CA1">
      <w:pPr>
        <w:jc w:val="center"/>
        <w:rPr>
          <w:rFonts w:ascii="Arial" w:hAnsi="Arial" w:cs="Arial"/>
          <w:b/>
          <w:sz w:val="32"/>
          <w:szCs w:val="32"/>
        </w:rPr>
      </w:pPr>
      <w:r w:rsidRPr="0084666E">
        <w:rPr>
          <w:rFonts w:ascii="Arial" w:hAnsi="Arial" w:cs="Arial"/>
          <w:b/>
          <w:sz w:val="32"/>
          <w:szCs w:val="32"/>
        </w:rPr>
        <w:t>TESIS DE GRADO</w:t>
      </w:r>
    </w:p>
    <w:p w:rsidR="00F36CA1" w:rsidRPr="0084666E" w:rsidRDefault="00F36CA1" w:rsidP="00F36CA1">
      <w:pPr>
        <w:jc w:val="center"/>
        <w:rPr>
          <w:rFonts w:ascii="Arial" w:hAnsi="Arial" w:cs="Arial"/>
          <w:b/>
          <w:sz w:val="32"/>
          <w:szCs w:val="32"/>
        </w:rPr>
      </w:pPr>
    </w:p>
    <w:p w:rsidR="00F36CA1" w:rsidRPr="0084666E" w:rsidRDefault="00F36CA1" w:rsidP="00F36CA1">
      <w:pPr>
        <w:jc w:val="center"/>
        <w:rPr>
          <w:rFonts w:ascii="Arial" w:hAnsi="Arial" w:cs="Arial"/>
          <w:b/>
          <w:sz w:val="32"/>
          <w:szCs w:val="32"/>
        </w:rPr>
      </w:pPr>
    </w:p>
    <w:p w:rsidR="00F36CA1" w:rsidRPr="0084666E" w:rsidRDefault="00F36CA1" w:rsidP="00F36CA1">
      <w:pPr>
        <w:jc w:val="center"/>
        <w:rPr>
          <w:rFonts w:ascii="Arial" w:hAnsi="Arial" w:cs="Arial"/>
          <w:sz w:val="28"/>
          <w:szCs w:val="28"/>
        </w:rPr>
      </w:pPr>
      <w:r w:rsidRPr="0084666E">
        <w:rPr>
          <w:rFonts w:ascii="Arial" w:hAnsi="Arial" w:cs="Arial"/>
          <w:sz w:val="28"/>
          <w:szCs w:val="28"/>
        </w:rPr>
        <w:t>Previo a la obtención del Título de:</w:t>
      </w:r>
    </w:p>
    <w:p w:rsidR="00F36CA1" w:rsidRPr="0084666E" w:rsidRDefault="00F36CA1" w:rsidP="00F36CA1">
      <w:pPr>
        <w:jc w:val="center"/>
        <w:rPr>
          <w:rFonts w:ascii="Arial" w:hAnsi="Arial" w:cs="Arial"/>
          <w:sz w:val="28"/>
          <w:szCs w:val="28"/>
        </w:rPr>
      </w:pPr>
    </w:p>
    <w:p w:rsidR="00F36CA1" w:rsidRPr="0084666E" w:rsidRDefault="00F36CA1" w:rsidP="00F36CA1">
      <w:pPr>
        <w:jc w:val="center"/>
        <w:rPr>
          <w:rFonts w:ascii="Arial" w:hAnsi="Arial" w:cs="Arial"/>
          <w:sz w:val="28"/>
          <w:szCs w:val="28"/>
        </w:rPr>
      </w:pPr>
    </w:p>
    <w:p w:rsidR="00F36CA1" w:rsidRPr="0084666E" w:rsidRDefault="0084666E" w:rsidP="00F36CA1">
      <w:pPr>
        <w:jc w:val="center"/>
        <w:rPr>
          <w:rFonts w:ascii="Arial" w:hAnsi="Arial" w:cs="Arial"/>
          <w:b/>
          <w:sz w:val="32"/>
          <w:szCs w:val="32"/>
        </w:rPr>
      </w:pPr>
      <w:r>
        <w:rPr>
          <w:rFonts w:ascii="Arial" w:hAnsi="Arial" w:cs="Arial"/>
          <w:b/>
          <w:sz w:val="32"/>
          <w:szCs w:val="32"/>
        </w:rPr>
        <w:t>INGENIERA</w:t>
      </w:r>
      <w:r w:rsidR="00F36CA1" w:rsidRPr="0084666E">
        <w:rPr>
          <w:rFonts w:ascii="Arial" w:hAnsi="Arial" w:cs="Arial"/>
          <w:b/>
          <w:sz w:val="32"/>
          <w:szCs w:val="32"/>
        </w:rPr>
        <w:t xml:space="preserve"> DE ALIMENTOS</w:t>
      </w:r>
      <w:r w:rsidR="00A10C73">
        <w:rPr>
          <w:rFonts w:ascii="Arial" w:hAnsi="Arial" w:cs="Arial"/>
          <w:b/>
          <w:sz w:val="32"/>
          <w:szCs w:val="32"/>
        </w:rPr>
        <w:t xml:space="preserve"> </w:t>
      </w:r>
    </w:p>
    <w:p w:rsidR="00F36CA1" w:rsidRDefault="00F36CA1" w:rsidP="00F36CA1">
      <w:pPr>
        <w:jc w:val="center"/>
        <w:rPr>
          <w:rFonts w:ascii="Arial" w:hAnsi="Arial" w:cs="Arial"/>
          <w:b/>
          <w:sz w:val="32"/>
          <w:szCs w:val="32"/>
        </w:rPr>
      </w:pPr>
    </w:p>
    <w:p w:rsidR="00677182" w:rsidRPr="0084666E" w:rsidRDefault="00677182" w:rsidP="00F36CA1">
      <w:pPr>
        <w:jc w:val="center"/>
        <w:rPr>
          <w:rFonts w:ascii="Arial" w:hAnsi="Arial" w:cs="Arial"/>
          <w:b/>
          <w:sz w:val="32"/>
          <w:szCs w:val="32"/>
        </w:rPr>
      </w:pPr>
    </w:p>
    <w:p w:rsidR="00F36CA1" w:rsidRPr="0084666E" w:rsidRDefault="00F36CA1" w:rsidP="00F36CA1">
      <w:pPr>
        <w:jc w:val="center"/>
        <w:rPr>
          <w:rFonts w:ascii="Arial" w:hAnsi="Arial" w:cs="Arial"/>
          <w:sz w:val="32"/>
          <w:szCs w:val="32"/>
        </w:rPr>
      </w:pPr>
      <w:r w:rsidRPr="0084666E">
        <w:rPr>
          <w:rFonts w:ascii="Arial" w:hAnsi="Arial" w:cs="Arial"/>
          <w:sz w:val="32"/>
          <w:szCs w:val="32"/>
        </w:rPr>
        <w:t>Presentada por:</w:t>
      </w:r>
    </w:p>
    <w:p w:rsidR="00F36CA1" w:rsidRDefault="00F36CA1" w:rsidP="00F36CA1">
      <w:pPr>
        <w:jc w:val="center"/>
        <w:rPr>
          <w:rFonts w:ascii="Arial" w:hAnsi="Arial" w:cs="Arial"/>
          <w:sz w:val="32"/>
          <w:szCs w:val="32"/>
        </w:rPr>
      </w:pPr>
    </w:p>
    <w:p w:rsidR="00F36CA1" w:rsidRPr="0084666E" w:rsidRDefault="00F36CA1" w:rsidP="00F36CA1">
      <w:pPr>
        <w:jc w:val="center"/>
        <w:rPr>
          <w:rFonts w:ascii="Arial" w:hAnsi="Arial" w:cs="Arial"/>
          <w:sz w:val="32"/>
          <w:szCs w:val="32"/>
        </w:rPr>
      </w:pPr>
      <w:r w:rsidRPr="0084666E">
        <w:rPr>
          <w:rFonts w:ascii="Arial" w:hAnsi="Arial" w:cs="Arial"/>
          <w:sz w:val="32"/>
          <w:szCs w:val="32"/>
        </w:rPr>
        <w:t>María Eugenia Castillo Ortíz</w:t>
      </w:r>
    </w:p>
    <w:p w:rsidR="00F36CA1" w:rsidRPr="0084666E" w:rsidRDefault="00F36CA1" w:rsidP="00F36CA1">
      <w:pPr>
        <w:jc w:val="center"/>
        <w:rPr>
          <w:rFonts w:ascii="Arial" w:hAnsi="Arial" w:cs="Arial"/>
          <w:sz w:val="32"/>
          <w:szCs w:val="32"/>
        </w:rPr>
      </w:pPr>
    </w:p>
    <w:p w:rsidR="00F36CA1" w:rsidRPr="0084666E" w:rsidRDefault="00F36CA1" w:rsidP="00F36CA1">
      <w:pPr>
        <w:jc w:val="center"/>
        <w:rPr>
          <w:rFonts w:ascii="Arial" w:hAnsi="Arial" w:cs="Arial"/>
          <w:sz w:val="32"/>
          <w:szCs w:val="32"/>
        </w:rPr>
      </w:pPr>
    </w:p>
    <w:p w:rsidR="00F36CA1" w:rsidRPr="0084666E" w:rsidRDefault="00F36CA1" w:rsidP="00F36CA1">
      <w:pPr>
        <w:jc w:val="center"/>
        <w:rPr>
          <w:rFonts w:ascii="Arial" w:hAnsi="Arial" w:cs="Arial"/>
          <w:sz w:val="32"/>
          <w:szCs w:val="32"/>
        </w:rPr>
      </w:pPr>
      <w:r w:rsidRPr="0084666E">
        <w:rPr>
          <w:rFonts w:ascii="Arial" w:hAnsi="Arial" w:cs="Arial"/>
          <w:sz w:val="32"/>
          <w:szCs w:val="32"/>
        </w:rPr>
        <w:t>GUAYAQUIL – ECUADOR</w:t>
      </w:r>
    </w:p>
    <w:p w:rsidR="00F36CA1" w:rsidRDefault="00F36CA1" w:rsidP="00F36CA1">
      <w:pPr>
        <w:jc w:val="center"/>
        <w:rPr>
          <w:rFonts w:ascii="Arial" w:hAnsi="Arial" w:cs="Arial"/>
          <w:sz w:val="32"/>
          <w:szCs w:val="32"/>
        </w:rPr>
      </w:pPr>
    </w:p>
    <w:p w:rsidR="0042327C" w:rsidRPr="0084666E" w:rsidRDefault="0042327C" w:rsidP="00F36CA1">
      <w:pPr>
        <w:jc w:val="center"/>
        <w:rPr>
          <w:rFonts w:ascii="Arial" w:hAnsi="Arial" w:cs="Arial"/>
          <w:sz w:val="32"/>
          <w:szCs w:val="32"/>
        </w:rPr>
      </w:pPr>
    </w:p>
    <w:p w:rsidR="00DD6EC4" w:rsidRDefault="005B1A49" w:rsidP="00DD6EC4">
      <w:pPr>
        <w:jc w:val="center"/>
        <w:rPr>
          <w:rFonts w:ascii="Arial" w:hAnsi="Arial" w:cs="Arial"/>
          <w:sz w:val="32"/>
          <w:szCs w:val="32"/>
        </w:rPr>
      </w:pPr>
      <w:r w:rsidRPr="0084666E">
        <w:rPr>
          <w:rFonts w:ascii="Arial" w:hAnsi="Arial" w:cs="Arial"/>
          <w:sz w:val="32"/>
          <w:szCs w:val="32"/>
        </w:rPr>
        <w:t>Año</w:t>
      </w:r>
      <w:r w:rsidR="00DD6EC4" w:rsidRPr="0084666E">
        <w:rPr>
          <w:rFonts w:ascii="Arial" w:hAnsi="Arial" w:cs="Arial"/>
          <w:sz w:val="32"/>
          <w:szCs w:val="32"/>
        </w:rPr>
        <w:t>: 2007</w:t>
      </w:r>
    </w:p>
    <w:p w:rsidR="00FD3577" w:rsidRDefault="00FD3577" w:rsidP="00FD3577">
      <w:pPr>
        <w:spacing w:line="480" w:lineRule="auto"/>
        <w:jc w:val="center"/>
        <w:rPr>
          <w:rFonts w:ascii="Arial" w:hAnsi="Arial" w:cs="Arial"/>
          <w:sz w:val="32"/>
          <w:szCs w:val="32"/>
        </w:rPr>
      </w:pPr>
    </w:p>
    <w:p w:rsidR="00F4211C" w:rsidRDefault="00F4211C" w:rsidP="00A3472F">
      <w:pPr>
        <w:tabs>
          <w:tab w:val="left" w:pos="4253"/>
          <w:tab w:val="left" w:pos="4536"/>
        </w:tabs>
        <w:jc w:val="center"/>
        <w:rPr>
          <w:rFonts w:ascii="Arial" w:hAnsi="Arial" w:cs="Arial"/>
          <w:b/>
          <w:sz w:val="32"/>
          <w:szCs w:val="32"/>
          <w:lang w:val="pt-BR"/>
        </w:rPr>
      </w:pPr>
    </w:p>
    <w:p w:rsidR="00FD3577" w:rsidRPr="003A340A" w:rsidRDefault="00FD3577" w:rsidP="00A3472F">
      <w:pPr>
        <w:tabs>
          <w:tab w:val="left" w:pos="4253"/>
          <w:tab w:val="left" w:pos="4536"/>
        </w:tabs>
        <w:jc w:val="center"/>
        <w:rPr>
          <w:rFonts w:ascii="Arial" w:hAnsi="Arial" w:cs="Arial"/>
          <w:b/>
          <w:sz w:val="32"/>
          <w:szCs w:val="32"/>
          <w:lang w:val="pt-BR"/>
        </w:rPr>
      </w:pPr>
      <w:r w:rsidRPr="003A340A">
        <w:rPr>
          <w:rFonts w:ascii="Arial" w:hAnsi="Arial" w:cs="Arial"/>
          <w:b/>
          <w:sz w:val="32"/>
          <w:szCs w:val="32"/>
          <w:lang w:val="pt-BR"/>
        </w:rPr>
        <w:t>A G R A D E C I M I E N T O</w:t>
      </w:r>
    </w:p>
    <w:p w:rsidR="00FD3577" w:rsidRPr="003A340A" w:rsidRDefault="00FD3577" w:rsidP="00FD3577">
      <w:pPr>
        <w:jc w:val="both"/>
        <w:rPr>
          <w:lang w:val="pt-BR"/>
        </w:rPr>
      </w:pPr>
    </w:p>
    <w:p w:rsidR="00FD3577" w:rsidRPr="003A340A" w:rsidRDefault="00FD3577" w:rsidP="00FD3577">
      <w:pPr>
        <w:jc w:val="both"/>
        <w:rPr>
          <w:lang w:val="pt-BR"/>
        </w:rPr>
      </w:pPr>
    </w:p>
    <w:p w:rsidR="00FD3577" w:rsidRPr="003A340A" w:rsidRDefault="00FD3577" w:rsidP="00FD3577">
      <w:pPr>
        <w:jc w:val="both"/>
        <w:rPr>
          <w:lang w:val="pt-BR"/>
        </w:rPr>
      </w:pPr>
    </w:p>
    <w:p w:rsidR="00FD3577" w:rsidRPr="003A340A" w:rsidRDefault="00FD3577" w:rsidP="00FD3577">
      <w:pPr>
        <w:jc w:val="both"/>
        <w:rPr>
          <w:lang w:val="pt-BR"/>
        </w:rPr>
      </w:pPr>
    </w:p>
    <w:p w:rsidR="00FD3577" w:rsidRPr="003A340A" w:rsidRDefault="00FD3577" w:rsidP="00FD3577">
      <w:pPr>
        <w:jc w:val="both"/>
        <w:rPr>
          <w:lang w:val="pt-BR"/>
        </w:rPr>
      </w:pPr>
    </w:p>
    <w:p w:rsidR="00FD3577" w:rsidRDefault="00FD3577" w:rsidP="00FD3577">
      <w:pPr>
        <w:jc w:val="both"/>
        <w:rPr>
          <w:lang w:val="pt-BR"/>
        </w:rPr>
      </w:pPr>
    </w:p>
    <w:p w:rsidR="00A3472F" w:rsidRPr="00674E17" w:rsidRDefault="00A3472F" w:rsidP="00FD3577">
      <w:pPr>
        <w:jc w:val="both"/>
        <w:rPr>
          <w:lang w:val="pt-BR"/>
        </w:rPr>
      </w:pPr>
    </w:p>
    <w:p w:rsidR="00FD3577" w:rsidRPr="00674E17" w:rsidRDefault="00FD3577" w:rsidP="00FD3577">
      <w:pPr>
        <w:jc w:val="both"/>
        <w:rPr>
          <w:lang w:val="pt-BR"/>
        </w:rPr>
      </w:pPr>
    </w:p>
    <w:p w:rsidR="00F4211C" w:rsidRDefault="00F4211C" w:rsidP="00A3472F">
      <w:pPr>
        <w:pStyle w:val="Textoindependiente"/>
        <w:spacing w:line="480" w:lineRule="auto"/>
        <w:ind w:left="4536"/>
        <w:jc w:val="both"/>
        <w:rPr>
          <w:b w:val="0"/>
          <w:sz w:val="24"/>
          <w:szCs w:val="24"/>
          <w:lang w:val="pt-BR"/>
        </w:rPr>
      </w:pPr>
    </w:p>
    <w:p w:rsidR="00FD3577" w:rsidRPr="00A3472F" w:rsidRDefault="00FD3577" w:rsidP="00A3472F">
      <w:pPr>
        <w:pStyle w:val="Textoindependiente"/>
        <w:spacing w:line="480" w:lineRule="auto"/>
        <w:ind w:left="4536"/>
        <w:jc w:val="both"/>
        <w:rPr>
          <w:b w:val="0"/>
          <w:sz w:val="24"/>
          <w:szCs w:val="24"/>
        </w:rPr>
      </w:pPr>
      <w:r w:rsidRPr="00A3472F">
        <w:rPr>
          <w:b w:val="0"/>
          <w:sz w:val="24"/>
          <w:szCs w:val="24"/>
        </w:rPr>
        <w:t>A la M.</w:t>
      </w:r>
      <w:r w:rsidR="00A3472F" w:rsidRPr="00A3472F">
        <w:rPr>
          <w:b w:val="0"/>
          <w:sz w:val="24"/>
          <w:szCs w:val="24"/>
        </w:rPr>
        <w:t>Sc. Fabiola Cornejo</w:t>
      </w:r>
      <w:r w:rsidRPr="00A3472F">
        <w:rPr>
          <w:b w:val="0"/>
          <w:sz w:val="24"/>
          <w:szCs w:val="24"/>
        </w:rPr>
        <w:t xml:space="preserve">, mi Directora de Tesis, quién con su valiosa guía contribuyó  a la culminación satisfactoria de este trabajo. A </w:t>
      </w:r>
      <w:smartTag w:uri="urn:schemas-microsoft-com:office:smarttags" w:element="PersonName">
        <w:smartTagPr>
          <w:attr w:name="ProductID" w:val="la Ing. Sandra"/>
        </w:smartTagPr>
        <w:smartTag w:uri="urn:schemas-microsoft-com:office:smarttags" w:element="PersonName">
          <w:smartTagPr>
            <w:attr w:name="ProductID" w:val="la Ing."/>
          </w:smartTagPr>
          <w:r w:rsidRPr="00A3472F">
            <w:rPr>
              <w:b w:val="0"/>
              <w:sz w:val="24"/>
              <w:szCs w:val="24"/>
            </w:rPr>
            <w:t>la Ing.</w:t>
          </w:r>
        </w:smartTag>
        <w:r w:rsidRPr="00A3472F">
          <w:rPr>
            <w:b w:val="0"/>
            <w:sz w:val="24"/>
            <w:szCs w:val="24"/>
          </w:rPr>
          <w:t xml:space="preserve"> Sandra</w:t>
        </w:r>
      </w:smartTag>
      <w:r w:rsidRPr="00A3472F">
        <w:rPr>
          <w:b w:val="0"/>
          <w:sz w:val="24"/>
          <w:szCs w:val="24"/>
        </w:rPr>
        <w:t xml:space="preserve"> Acosta e Ing. José R. Webster, mis vocales, por sus sabios consejos. Y a todos quienes colaboraron en la realización de este trabajo.  </w:t>
      </w:r>
    </w:p>
    <w:p w:rsidR="00FD3577" w:rsidRDefault="00FD3577" w:rsidP="00A3472F">
      <w:pPr>
        <w:pStyle w:val="Textoindependiente"/>
        <w:spacing w:line="480" w:lineRule="auto"/>
        <w:ind w:left="4253"/>
        <w:jc w:val="both"/>
        <w:rPr>
          <w:b w:val="0"/>
        </w:rPr>
      </w:pPr>
    </w:p>
    <w:p w:rsidR="00A3472F" w:rsidRDefault="00A3472F" w:rsidP="00A3472F">
      <w:pPr>
        <w:pStyle w:val="Textoindependiente"/>
        <w:spacing w:line="480" w:lineRule="auto"/>
        <w:ind w:left="4253"/>
        <w:jc w:val="both"/>
        <w:rPr>
          <w:b w:val="0"/>
        </w:rPr>
      </w:pPr>
    </w:p>
    <w:p w:rsidR="00A3472F" w:rsidRDefault="00A3472F" w:rsidP="00A3472F">
      <w:pPr>
        <w:pStyle w:val="Textoindependiente"/>
        <w:spacing w:line="480" w:lineRule="auto"/>
        <w:ind w:left="4253"/>
        <w:jc w:val="both"/>
        <w:rPr>
          <w:b w:val="0"/>
        </w:rPr>
      </w:pPr>
    </w:p>
    <w:p w:rsidR="00F4211C" w:rsidRPr="00FD3577" w:rsidRDefault="00F4211C" w:rsidP="00A3472F">
      <w:pPr>
        <w:pStyle w:val="Textoindependiente"/>
        <w:spacing w:line="480" w:lineRule="auto"/>
        <w:ind w:left="4253"/>
        <w:jc w:val="both"/>
        <w:rPr>
          <w:b w:val="0"/>
        </w:rPr>
      </w:pPr>
    </w:p>
    <w:p w:rsidR="00FD3577" w:rsidRPr="00FD3577" w:rsidRDefault="00FD3577" w:rsidP="00FD3577">
      <w:pPr>
        <w:spacing w:line="480" w:lineRule="auto"/>
        <w:ind w:left="4536"/>
        <w:jc w:val="both"/>
        <w:rPr>
          <w:rFonts w:ascii="Arial" w:hAnsi="Arial"/>
          <w:sz w:val="24"/>
        </w:rPr>
      </w:pPr>
    </w:p>
    <w:p w:rsidR="00F4211C" w:rsidRDefault="00F4211C" w:rsidP="00A3472F">
      <w:pPr>
        <w:jc w:val="center"/>
        <w:rPr>
          <w:rFonts w:ascii="Arial" w:hAnsi="Arial" w:cs="Arial"/>
          <w:b/>
          <w:sz w:val="32"/>
          <w:szCs w:val="32"/>
          <w:lang w:val="pt-BR"/>
        </w:rPr>
      </w:pPr>
    </w:p>
    <w:p w:rsidR="00F4211C" w:rsidRDefault="00F4211C" w:rsidP="00A3472F">
      <w:pPr>
        <w:jc w:val="center"/>
        <w:rPr>
          <w:rFonts w:ascii="Arial" w:hAnsi="Arial" w:cs="Arial"/>
          <w:b/>
          <w:sz w:val="32"/>
          <w:szCs w:val="32"/>
          <w:lang w:val="pt-BR"/>
        </w:rPr>
      </w:pPr>
    </w:p>
    <w:p w:rsidR="00F4211C" w:rsidRDefault="00F4211C" w:rsidP="00A3472F">
      <w:pPr>
        <w:jc w:val="center"/>
        <w:rPr>
          <w:rFonts w:ascii="Arial" w:hAnsi="Arial" w:cs="Arial"/>
          <w:b/>
          <w:sz w:val="32"/>
          <w:szCs w:val="32"/>
          <w:lang w:val="pt-BR"/>
        </w:rPr>
      </w:pPr>
    </w:p>
    <w:p w:rsidR="00A3472F" w:rsidRPr="003A340A" w:rsidRDefault="00A3472F" w:rsidP="00A3472F">
      <w:pPr>
        <w:jc w:val="center"/>
        <w:rPr>
          <w:rFonts w:ascii="Arial" w:hAnsi="Arial" w:cs="Arial"/>
          <w:b/>
          <w:sz w:val="32"/>
          <w:szCs w:val="32"/>
          <w:lang w:val="pt-BR"/>
        </w:rPr>
      </w:pPr>
      <w:r>
        <w:rPr>
          <w:rFonts w:ascii="Arial" w:hAnsi="Arial" w:cs="Arial"/>
          <w:b/>
          <w:sz w:val="32"/>
          <w:szCs w:val="32"/>
          <w:lang w:val="pt-BR"/>
        </w:rPr>
        <w:t xml:space="preserve">D E D I C A T O R I A </w:t>
      </w:r>
    </w:p>
    <w:p w:rsidR="00FD3577" w:rsidRPr="00F4211C" w:rsidRDefault="00FD3577" w:rsidP="00FD3577">
      <w:pPr>
        <w:spacing w:line="480" w:lineRule="auto"/>
        <w:jc w:val="center"/>
        <w:rPr>
          <w:rFonts w:ascii="Arial" w:hAnsi="Arial" w:cs="Arial"/>
          <w:sz w:val="32"/>
          <w:szCs w:val="32"/>
          <w:lang w:val="pt-BR"/>
        </w:rPr>
      </w:pPr>
    </w:p>
    <w:p w:rsidR="00FD3577" w:rsidRPr="00F4211C" w:rsidRDefault="00FD3577" w:rsidP="00FD3577">
      <w:pPr>
        <w:spacing w:line="480" w:lineRule="auto"/>
        <w:jc w:val="center"/>
        <w:rPr>
          <w:rFonts w:ascii="Arial" w:hAnsi="Arial" w:cs="Arial"/>
          <w:sz w:val="32"/>
          <w:szCs w:val="32"/>
          <w:lang w:val="pt-BR"/>
        </w:rPr>
      </w:pPr>
    </w:p>
    <w:p w:rsidR="00A3472F" w:rsidRPr="00F4211C" w:rsidRDefault="00A3472F" w:rsidP="00A3472F">
      <w:pPr>
        <w:pStyle w:val="Textoindependiente"/>
        <w:spacing w:line="480" w:lineRule="auto"/>
        <w:ind w:left="4536"/>
        <w:jc w:val="both"/>
        <w:rPr>
          <w:b w:val="0"/>
          <w:sz w:val="24"/>
          <w:szCs w:val="24"/>
          <w:lang w:val="pt-BR"/>
        </w:rPr>
      </w:pPr>
    </w:p>
    <w:p w:rsidR="00A3472F" w:rsidRPr="00A3472F" w:rsidRDefault="00A3472F" w:rsidP="00A3472F">
      <w:pPr>
        <w:pStyle w:val="Textoindependiente"/>
        <w:spacing w:line="480" w:lineRule="auto"/>
        <w:ind w:left="4536"/>
        <w:jc w:val="both"/>
        <w:rPr>
          <w:b w:val="0"/>
          <w:sz w:val="24"/>
          <w:szCs w:val="24"/>
        </w:rPr>
      </w:pPr>
      <w:r w:rsidRPr="00A3472F">
        <w:rPr>
          <w:b w:val="0"/>
          <w:sz w:val="24"/>
          <w:szCs w:val="24"/>
        </w:rPr>
        <w:t>A Dios quien guía mis actos y me ayuda a mejorar día a día.</w:t>
      </w:r>
    </w:p>
    <w:p w:rsidR="00A3472F" w:rsidRPr="00A3472F" w:rsidRDefault="00A3472F" w:rsidP="00A3472F">
      <w:pPr>
        <w:pStyle w:val="Textoindependiente"/>
        <w:spacing w:line="480" w:lineRule="auto"/>
        <w:ind w:left="4536"/>
        <w:jc w:val="both"/>
        <w:rPr>
          <w:b w:val="0"/>
          <w:sz w:val="24"/>
          <w:szCs w:val="24"/>
        </w:rPr>
      </w:pPr>
      <w:r w:rsidRPr="00A3472F">
        <w:rPr>
          <w:b w:val="0"/>
          <w:sz w:val="24"/>
          <w:szCs w:val="24"/>
        </w:rPr>
        <w:t xml:space="preserve">A mis padres, Eugenio </w:t>
      </w:r>
      <w:r w:rsidRPr="00A3472F">
        <w:rPr>
          <w:b w:val="0"/>
          <w:sz w:val="24"/>
          <w:szCs w:val="24"/>
        </w:rPr>
        <w:tab/>
        <w:t>e Isabel, quienes son mi inspiración y por quienes he podido culminar mis metas propuestas.</w:t>
      </w:r>
    </w:p>
    <w:p w:rsidR="00A3472F" w:rsidRPr="00A3472F" w:rsidRDefault="00A3472F" w:rsidP="00A3472F">
      <w:pPr>
        <w:pStyle w:val="Textoindependiente"/>
        <w:spacing w:line="480" w:lineRule="auto"/>
        <w:ind w:left="4536"/>
        <w:jc w:val="both"/>
        <w:rPr>
          <w:b w:val="0"/>
          <w:sz w:val="24"/>
          <w:szCs w:val="24"/>
        </w:rPr>
      </w:pPr>
      <w:r w:rsidRPr="00A3472F">
        <w:rPr>
          <w:b w:val="0"/>
          <w:sz w:val="24"/>
          <w:szCs w:val="24"/>
        </w:rPr>
        <w:t xml:space="preserve">A mis </w:t>
      </w:r>
      <w:r w:rsidR="00F4211C">
        <w:rPr>
          <w:b w:val="0"/>
          <w:sz w:val="24"/>
          <w:szCs w:val="24"/>
        </w:rPr>
        <w:t>hermanas</w:t>
      </w:r>
      <w:r w:rsidRPr="00A3472F">
        <w:rPr>
          <w:b w:val="0"/>
          <w:sz w:val="24"/>
          <w:szCs w:val="24"/>
        </w:rPr>
        <w:t>, Mari y Diana, quienes me apoyan en todo y con las que he logrado salir adelante.</w:t>
      </w:r>
    </w:p>
    <w:p w:rsidR="00A3472F" w:rsidRPr="00A3472F" w:rsidRDefault="00A3472F" w:rsidP="00A3472F">
      <w:pPr>
        <w:pStyle w:val="Textoindependiente"/>
        <w:spacing w:line="480" w:lineRule="auto"/>
        <w:ind w:left="4536"/>
        <w:jc w:val="both"/>
        <w:rPr>
          <w:b w:val="0"/>
          <w:sz w:val="24"/>
          <w:szCs w:val="24"/>
        </w:rPr>
      </w:pPr>
      <w:r w:rsidRPr="00A3472F">
        <w:rPr>
          <w:b w:val="0"/>
          <w:sz w:val="24"/>
          <w:szCs w:val="24"/>
        </w:rPr>
        <w:t xml:space="preserve">A </w:t>
      </w:r>
      <w:r>
        <w:rPr>
          <w:b w:val="0"/>
          <w:sz w:val="24"/>
          <w:szCs w:val="24"/>
        </w:rPr>
        <w:t>mi familia y</w:t>
      </w:r>
      <w:r w:rsidRPr="00A3472F">
        <w:rPr>
          <w:b w:val="0"/>
          <w:sz w:val="24"/>
          <w:szCs w:val="24"/>
        </w:rPr>
        <w:t xml:space="preserve"> amigos quienes forman parte de mi vida. </w:t>
      </w:r>
    </w:p>
    <w:p w:rsidR="00A3472F" w:rsidRPr="00A3472F" w:rsidRDefault="00A3472F" w:rsidP="00A3472F">
      <w:pPr>
        <w:pStyle w:val="Textoindependiente"/>
        <w:spacing w:line="480" w:lineRule="auto"/>
        <w:ind w:left="4536"/>
        <w:jc w:val="both"/>
        <w:rPr>
          <w:b w:val="0"/>
          <w:sz w:val="24"/>
          <w:szCs w:val="24"/>
        </w:rPr>
      </w:pPr>
      <w:r w:rsidRPr="00A3472F">
        <w:rPr>
          <w:b w:val="0"/>
          <w:sz w:val="24"/>
          <w:szCs w:val="24"/>
        </w:rPr>
        <w:t xml:space="preserve">A todas las personas que quiero y que ya no están presentes. </w:t>
      </w:r>
    </w:p>
    <w:p w:rsidR="00FD3577" w:rsidRDefault="00FD3577" w:rsidP="00C2167E">
      <w:pPr>
        <w:spacing w:line="480" w:lineRule="auto"/>
        <w:jc w:val="center"/>
        <w:rPr>
          <w:rFonts w:ascii="Arial" w:hAnsi="Arial" w:cs="Arial"/>
          <w:b/>
          <w:sz w:val="24"/>
          <w:szCs w:val="24"/>
        </w:rPr>
      </w:pPr>
    </w:p>
    <w:p w:rsidR="00C2167E" w:rsidRDefault="00C2167E" w:rsidP="00C2167E">
      <w:pPr>
        <w:spacing w:line="480" w:lineRule="auto"/>
        <w:jc w:val="center"/>
        <w:rPr>
          <w:rFonts w:ascii="Arial" w:hAnsi="Arial" w:cs="Arial"/>
          <w:b/>
          <w:sz w:val="24"/>
          <w:szCs w:val="24"/>
        </w:rPr>
      </w:pPr>
    </w:p>
    <w:p w:rsidR="00C2167E" w:rsidRDefault="00C2167E" w:rsidP="00C2167E">
      <w:pPr>
        <w:spacing w:line="480" w:lineRule="auto"/>
        <w:jc w:val="center"/>
        <w:rPr>
          <w:rFonts w:ascii="Arial" w:hAnsi="Arial" w:cs="Arial"/>
          <w:b/>
          <w:sz w:val="24"/>
          <w:szCs w:val="24"/>
        </w:rPr>
      </w:pPr>
    </w:p>
    <w:p w:rsidR="00C2167E" w:rsidRDefault="00C2167E" w:rsidP="00C2167E">
      <w:pPr>
        <w:jc w:val="center"/>
        <w:rPr>
          <w:rFonts w:ascii="Arial" w:hAnsi="Arial" w:cs="Arial"/>
          <w:b/>
          <w:sz w:val="24"/>
          <w:szCs w:val="24"/>
        </w:rPr>
      </w:pPr>
    </w:p>
    <w:p w:rsidR="00FE5622" w:rsidRDefault="00FE5622" w:rsidP="00C2167E">
      <w:pPr>
        <w:pStyle w:val="Textoindependiente"/>
        <w:tabs>
          <w:tab w:val="left" w:pos="5529"/>
        </w:tabs>
        <w:rPr>
          <w:sz w:val="32"/>
          <w:szCs w:val="32"/>
        </w:rPr>
      </w:pPr>
    </w:p>
    <w:p w:rsidR="00C859A8" w:rsidRDefault="00C859A8" w:rsidP="00C2167E">
      <w:pPr>
        <w:pStyle w:val="Textoindependiente"/>
        <w:tabs>
          <w:tab w:val="left" w:pos="5529"/>
        </w:tabs>
        <w:rPr>
          <w:sz w:val="32"/>
          <w:szCs w:val="32"/>
        </w:rPr>
      </w:pPr>
    </w:p>
    <w:p w:rsidR="00C859A8" w:rsidRDefault="00C859A8" w:rsidP="00C2167E">
      <w:pPr>
        <w:pStyle w:val="Textoindependiente"/>
        <w:tabs>
          <w:tab w:val="left" w:pos="5529"/>
        </w:tabs>
        <w:rPr>
          <w:sz w:val="32"/>
          <w:szCs w:val="32"/>
        </w:rPr>
      </w:pPr>
    </w:p>
    <w:p w:rsidR="00C2167E" w:rsidRPr="00C2167E" w:rsidRDefault="00C2167E" w:rsidP="00C2167E">
      <w:pPr>
        <w:pStyle w:val="Textoindependiente"/>
        <w:tabs>
          <w:tab w:val="left" w:pos="5529"/>
        </w:tabs>
      </w:pPr>
      <w:r w:rsidRPr="00C2167E">
        <w:rPr>
          <w:sz w:val="32"/>
          <w:szCs w:val="32"/>
        </w:rPr>
        <w:t>TRIBUNAL DE GRADUACIÓN</w:t>
      </w:r>
    </w:p>
    <w:p w:rsidR="00C2167E" w:rsidRPr="00C2167E" w:rsidRDefault="00C2167E" w:rsidP="00C2167E">
      <w:pPr>
        <w:pStyle w:val="Textoindependiente"/>
      </w:pPr>
    </w:p>
    <w:p w:rsidR="00C2167E" w:rsidRPr="00C2167E" w:rsidRDefault="00C2167E" w:rsidP="00C2167E">
      <w:pPr>
        <w:pStyle w:val="Textoindependiente"/>
      </w:pPr>
    </w:p>
    <w:p w:rsidR="00C2167E" w:rsidRPr="00C2167E" w:rsidRDefault="00C2167E" w:rsidP="00C2167E">
      <w:pPr>
        <w:pStyle w:val="Textoindependiente"/>
      </w:pPr>
    </w:p>
    <w:p w:rsidR="00C2167E" w:rsidRDefault="00C2167E" w:rsidP="00C2167E">
      <w:pPr>
        <w:pStyle w:val="Textoindependiente"/>
        <w:rPr>
          <w:b w:val="0"/>
        </w:rPr>
      </w:pPr>
    </w:p>
    <w:p w:rsidR="00C2167E" w:rsidRDefault="00C2167E" w:rsidP="00C2167E">
      <w:pPr>
        <w:pStyle w:val="Textoindependiente"/>
        <w:rPr>
          <w:b w:val="0"/>
        </w:rPr>
      </w:pPr>
    </w:p>
    <w:p w:rsidR="00C2167E" w:rsidRDefault="00C2167E" w:rsidP="00C2167E">
      <w:pPr>
        <w:pStyle w:val="Textoindependiente"/>
        <w:rPr>
          <w:b w:val="0"/>
        </w:rPr>
      </w:pPr>
    </w:p>
    <w:p w:rsidR="00C2167E" w:rsidRDefault="00C2167E" w:rsidP="00C2167E">
      <w:pPr>
        <w:pStyle w:val="Textoindependiente"/>
        <w:rPr>
          <w:b w:val="0"/>
        </w:rPr>
      </w:pPr>
    </w:p>
    <w:p w:rsidR="00C2167E" w:rsidRDefault="00C2167E" w:rsidP="00C2167E">
      <w:pPr>
        <w:pStyle w:val="Textoindependiente"/>
        <w:rPr>
          <w:b w:val="0"/>
        </w:rPr>
      </w:pPr>
    </w:p>
    <w:p w:rsidR="00C2167E" w:rsidRDefault="00C2167E" w:rsidP="00C2167E">
      <w:pPr>
        <w:pStyle w:val="Textoindependiente"/>
        <w:rPr>
          <w:b w:val="0"/>
        </w:rPr>
      </w:pPr>
    </w:p>
    <w:p w:rsidR="00C2167E" w:rsidRDefault="001755EA" w:rsidP="00C2167E">
      <w:pPr>
        <w:pStyle w:val="Textoindependiente"/>
        <w:jc w:val="left"/>
        <w:rPr>
          <w:b w:val="0"/>
        </w:rPr>
      </w:pPr>
      <w:r>
        <w:rPr>
          <w:b w:val="0"/>
        </w:rPr>
        <w:t xml:space="preserve">     </w:t>
      </w:r>
    </w:p>
    <w:p w:rsidR="00C2167E" w:rsidRPr="009E7E0C" w:rsidRDefault="009E7E0C" w:rsidP="001755EA">
      <w:pPr>
        <w:pStyle w:val="Textoindependiente"/>
        <w:tabs>
          <w:tab w:val="left" w:pos="5720"/>
        </w:tabs>
        <w:jc w:val="left"/>
      </w:pPr>
      <w:r w:rsidRPr="00C2167E">
        <w:rPr>
          <w:b w:val="0"/>
          <w:sz w:val="24"/>
          <w:szCs w:val="24"/>
        </w:rPr>
        <w:t>______________________</w:t>
      </w:r>
      <w:r w:rsidR="00C70DE9">
        <w:rPr>
          <w:b w:val="0"/>
          <w:sz w:val="24"/>
          <w:szCs w:val="24"/>
        </w:rPr>
        <w:t>___</w:t>
      </w:r>
      <w:r w:rsidR="001755EA">
        <w:rPr>
          <w:b w:val="0"/>
        </w:rPr>
        <w:tab/>
      </w:r>
      <w:r w:rsidR="00A73711">
        <w:rPr>
          <w:b w:val="0"/>
          <w:sz w:val="24"/>
          <w:szCs w:val="24"/>
        </w:rPr>
        <w:t>_</w:t>
      </w:r>
      <w:r w:rsidRPr="00C2167E">
        <w:rPr>
          <w:b w:val="0"/>
          <w:sz w:val="24"/>
          <w:szCs w:val="24"/>
        </w:rPr>
        <w:t>__________________</w:t>
      </w:r>
    </w:p>
    <w:p w:rsidR="00C2167E" w:rsidRPr="00C2167E" w:rsidRDefault="00A73711" w:rsidP="00C2167E">
      <w:pPr>
        <w:pStyle w:val="Textoindependiente"/>
        <w:tabs>
          <w:tab w:val="left" w:pos="200"/>
        </w:tabs>
        <w:rPr>
          <w:b w:val="0"/>
          <w:sz w:val="24"/>
          <w:szCs w:val="24"/>
        </w:rPr>
      </w:pPr>
      <w:r>
        <w:rPr>
          <w:b w:val="0"/>
          <w:sz w:val="24"/>
          <w:szCs w:val="24"/>
        </w:rPr>
        <w:t xml:space="preserve">    </w:t>
      </w:r>
      <w:r w:rsidR="00C2167E" w:rsidRPr="00C2167E">
        <w:rPr>
          <w:b w:val="0"/>
          <w:sz w:val="24"/>
          <w:szCs w:val="24"/>
        </w:rPr>
        <w:t xml:space="preserve">Ing. </w:t>
      </w:r>
      <w:r>
        <w:rPr>
          <w:b w:val="0"/>
          <w:sz w:val="24"/>
          <w:szCs w:val="24"/>
        </w:rPr>
        <w:t>Luis Miranda S.</w:t>
      </w:r>
      <w:r w:rsidR="00C2167E" w:rsidRPr="00C2167E">
        <w:rPr>
          <w:b w:val="0"/>
          <w:sz w:val="24"/>
          <w:szCs w:val="24"/>
        </w:rPr>
        <w:t xml:space="preserve">                                      </w:t>
      </w:r>
      <w:r>
        <w:rPr>
          <w:b w:val="0"/>
          <w:sz w:val="24"/>
          <w:szCs w:val="24"/>
        </w:rPr>
        <w:t xml:space="preserve">           </w:t>
      </w:r>
      <w:r w:rsidR="00C2167E" w:rsidRPr="00C2167E">
        <w:rPr>
          <w:b w:val="0"/>
          <w:sz w:val="24"/>
          <w:szCs w:val="24"/>
        </w:rPr>
        <w:t>Msc. Fabiola Cornejo Z.</w:t>
      </w:r>
    </w:p>
    <w:p w:rsidR="00C70DE9" w:rsidRDefault="00C70DE9" w:rsidP="00C70DE9">
      <w:pPr>
        <w:pStyle w:val="Textoindependiente"/>
        <w:tabs>
          <w:tab w:val="left" w:pos="200"/>
          <w:tab w:val="left" w:pos="6105"/>
        </w:tabs>
        <w:jc w:val="left"/>
        <w:rPr>
          <w:b w:val="0"/>
          <w:sz w:val="24"/>
          <w:szCs w:val="24"/>
        </w:rPr>
      </w:pPr>
      <w:r>
        <w:rPr>
          <w:b w:val="0"/>
          <w:sz w:val="24"/>
          <w:szCs w:val="24"/>
        </w:rPr>
        <w:t>DELEGADO POR EL DECANO                                    DIRECTOR DE TESIS</w:t>
      </w:r>
    </w:p>
    <w:p w:rsidR="00C70DE9" w:rsidRDefault="00C70DE9" w:rsidP="00C70DE9">
      <w:pPr>
        <w:pStyle w:val="Textoindependiente"/>
        <w:tabs>
          <w:tab w:val="left" w:pos="200"/>
          <w:tab w:val="left" w:pos="6570"/>
        </w:tabs>
        <w:jc w:val="left"/>
        <w:rPr>
          <w:b w:val="0"/>
          <w:sz w:val="24"/>
          <w:szCs w:val="24"/>
        </w:rPr>
      </w:pPr>
      <w:r>
        <w:rPr>
          <w:b w:val="0"/>
          <w:sz w:val="24"/>
          <w:szCs w:val="24"/>
        </w:rPr>
        <w:t xml:space="preserve">        DE LA FIMCP</w:t>
      </w:r>
    </w:p>
    <w:p w:rsidR="00C2167E" w:rsidRPr="00C2167E" w:rsidRDefault="00C70DE9" w:rsidP="00A73711">
      <w:pPr>
        <w:pStyle w:val="Textoindependiente"/>
        <w:tabs>
          <w:tab w:val="left" w:pos="200"/>
          <w:tab w:val="left" w:pos="6570"/>
        </w:tabs>
        <w:jc w:val="left"/>
        <w:rPr>
          <w:b w:val="0"/>
          <w:sz w:val="24"/>
          <w:szCs w:val="24"/>
        </w:rPr>
      </w:pPr>
      <w:r>
        <w:rPr>
          <w:b w:val="0"/>
          <w:sz w:val="24"/>
          <w:szCs w:val="24"/>
        </w:rPr>
        <w:t xml:space="preserve">         </w:t>
      </w:r>
      <w:r w:rsidR="00A73711">
        <w:rPr>
          <w:b w:val="0"/>
          <w:sz w:val="24"/>
          <w:szCs w:val="24"/>
        </w:rPr>
        <w:t xml:space="preserve">PRESIDENTE                                                         </w:t>
      </w:r>
    </w:p>
    <w:p w:rsidR="00C2167E" w:rsidRPr="00C2167E" w:rsidRDefault="00C2167E" w:rsidP="00C2167E">
      <w:pPr>
        <w:pStyle w:val="Textoindependiente"/>
        <w:tabs>
          <w:tab w:val="left" w:pos="520"/>
        </w:tabs>
        <w:jc w:val="left"/>
        <w:rPr>
          <w:b w:val="0"/>
          <w:sz w:val="24"/>
          <w:szCs w:val="24"/>
        </w:rPr>
      </w:pPr>
      <w:r w:rsidRPr="00C2167E">
        <w:rPr>
          <w:b w:val="0"/>
          <w:sz w:val="24"/>
          <w:szCs w:val="24"/>
        </w:rPr>
        <w:tab/>
      </w: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tabs>
          <w:tab w:val="left" w:pos="520"/>
        </w:tabs>
        <w:jc w:val="left"/>
        <w:rPr>
          <w:b w:val="0"/>
          <w:sz w:val="24"/>
          <w:szCs w:val="24"/>
        </w:rPr>
      </w:pPr>
    </w:p>
    <w:p w:rsidR="00C2167E" w:rsidRPr="00C2167E" w:rsidRDefault="00C2167E" w:rsidP="00C2167E">
      <w:pPr>
        <w:pStyle w:val="Textoindependiente"/>
        <w:jc w:val="left"/>
        <w:rPr>
          <w:b w:val="0"/>
          <w:sz w:val="24"/>
          <w:szCs w:val="24"/>
        </w:rPr>
      </w:pPr>
      <w:r w:rsidRPr="00C2167E">
        <w:rPr>
          <w:b w:val="0"/>
          <w:sz w:val="24"/>
          <w:szCs w:val="24"/>
        </w:rPr>
        <w:t xml:space="preserve">_________________________                        </w:t>
      </w:r>
      <w:r w:rsidR="001755EA">
        <w:rPr>
          <w:b w:val="0"/>
          <w:sz w:val="24"/>
          <w:szCs w:val="24"/>
        </w:rPr>
        <w:t xml:space="preserve">     </w:t>
      </w:r>
      <w:r w:rsidRPr="00C2167E">
        <w:rPr>
          <w:b w:val="0"/>
          <w:sz w:val="24"/>
          <w:szCs w:val="24"/>
        </w:rPr>
        <w:t>______________________</w:t>
      </w:r>
    </w:p>
    <w:p w:rsidR="00C2167E" w:rsidRPr="003E348B" w:rsidRDefault="003E348B" w:rsidP="003E348B">
      <w:pPr>
        <w:pStyle w:val="Textoindependiente"/>
        <w:tabs>
          <w:tab w:val="left" w:pos="200"/>
        </w:tabs>
        <w:ind w:left="1134" w:hanging="567"/>
        <w:jc w:val="left"/>
        <w:rPr>
          <w:b w:val="0"/>
          <w:sz w:val="24"/>
          <w:szCs w:val="24"/>
          <w:lang w:val="pt-BR"/>
        </w:rPr>
      </w:pPr>
      <w:r w:rsidRPr="003E348B">
        <w:rPr>
          <w:b w:val="0"/>
          <w:sz w:val="24"/>
          <w:szCs w:val="24"/>
          <w:lang w:val="pt-BR"/>
        </w:rPr>
        <w:t xml:space="preserve">Ing. José Rodríguez W.                                       </w:t>
      </w:r>
      <w:r>
        <w:rPr>
          <w:b w:val="0"/>
          <w:sz w:val="24"/>
          <w:szCs w:val="24"/>
          <w:lang w:val="pt-BR"/>
        </w:rPr>
        <w:t>Ing. Sandra Acosta D.</w:t>
      </w:r>
      <w:r w:rsidR="00C2167E" w:rsidRPr="003E348B">
        <w:rPr>
          <w:b w:val="0"/>
          <w:sz w:val="24"/>
          <w:szCs w:val="24"/>
          <w:lang w:val="pt-BR"/>
        </w:rPr>
        <w:t xml:space="preserve">  </w:t>
      </w:r>
      <w:r w:rsidR="001755EA" w:rsidRPr="003E348B">
        <w:rPr>
          <w:b w:val="0"/>
          <w:sz w:val="24"/>
          <w:szCs w:val="24"/>
          <w:lang w:val="pt-BR"/>
        </w:rPr>
        <w:t xml:space="preserve">                </w:t>
      </w:r>
      <w:r w:rsidR="00C2167E" w:rsidRPr="003E348B">
        <w:rPr>
          <w:b w:val="0"/>
          <w:sz w:val="24"/>
          <w:szCs w:val="24"/>
          <w:lang w:val="pt-BR"/>
        </w:rPr>
        <w:t xml:space="preserve">VOCAL                          </w:t>
      </w:r>
      <w:r w:rsidR="001A3D7F">
        <w:rPr>
          <w:b w:val="0"/>
          <w:sz w:val="24"/>
          <w:szCs w:val="24"/>
          <w:lang w:val="pt-BR"/>
        </w:rPr>
        <w:t xml:space="preserve"> </w:t>
      </w:r>
      <w:r w:rsidR="00C2167E" w:rsidRPr="003E348B">
        <w:rPr>
          <w:b w:val="0"/>
          <w:sz w:val="24"/>
          <w:szCs w:val="24"/>
          <w:lang w:val="pt-BR"/>
        </w:rPr>
        <w:t xml:space="preserve">               </w:t>
      </w:r>
      <w:r>
        <w:rPr>
          <w:b w:val="0"/>
          <w:sz w:val="24"/>
          <w:szCs w:val="24"/>
          <w:lang w:val="pt-BR"/>
        </w:rPr>
        <w:t xml:space="preserve">                       </w:t>
      </w:r>
      <w:r w:rsidR="00C2167E" w:rsidRPr="003E348B">
        <w:rPr>
          <w:b w:val="0"/>
          <w:sz w:val="24"/>
          <w:szCs w:val="24"/>
          <w:lang w:val="pt-BR"/>
        </w:rPr>
        <w:t xml:space="preserve"> </w:t>
      </w:r>
      <w:r w:rsidR="00C2167E" w:rsidRPr="003E348B">
        <w:rPr>
          <w:b w:val="0"/>
          <w:sz w:val="24"/>
          <w:szCs w:val="24"/>
        </w:rPr>
        <w:t>VOCAL</w:t>
      </w:r>
    </w:p>
    <w:p w:rsidR="00C2167E" w:rsidRPr="003E348B" w:rsidRDefault="00C2167E" w:rsidP="00C2167E">
      <w:pPr>
        <w:pStyle w:val="Textoindependiente"/>
        <w:tabs>
          <w:tab w:val="left" w:pos="200"/>
        </w:tabs>
        <w:rPr>
          <w:b w:val="0"/>
          <w:sz w:val="24"/>
          <w:szCs w:val="24"/>
          <w:lang w:val="pt-BR"/>
        </w:rPr>
      </w:pPr>
      <w:r w:rsidRPr="003E348B">
        <w:rPr>
          <w:b w:val="0"/>
          <w:sz w:val="24"/>
          <w:szCs w:val="24"/>
          <w:lang w:val="pt-BR"/>
        </w:rPr>
        <w:t xml:space="preserve">      </w:t>
      </w:r>
    </w:p>
    <w:p w:rsidR="00C2167E" w:rsidRPr="003E348B" w:rsidRDefault="00C2167E" w:rsidP="00C2167E">
      <w:pPr>
        <w:pStyle w:val="Textoindependiente"/>
        <w:tabs>
          <w:tab w:val="left" w:pos="200"/>
        </w:tabs>
        <w:rPr>
          <w:b w:val="0"/>
          <w:sz w:val="24"/>
          <w:szCs w:val="24"/>
          <w:lang w:val="pt-BR"/>
        </w:rPr>
      </w:pPr>
    </w:p>
    <w:p w:rsidR="00C2167E" w:rsidRPr="003E348B" w:rsidRDefault="00C2167E" w:rsidP="004E713C">
      <w:pPr>
        <w:pStyle w:val="Textoindependiente"/>
        <w:tabs>
          <w:tab w:val="left" w:pos="200"/>
        </w:tabs>
        <w:spacing w:line="480" w:lineRule="auto"/>
        <w:rPr>
          <w:b w:val="0"/>
          <w:sz w:val="24"/>
          <w:szCs w:val="24"/>
          <w:lang w:val="pt-BR"/>
        </w:rPr>
      </w:pPr>
    </w:p>
    <w:p w:rsidR="004E713C" w:rsidRPr="003E348B" w:rsidRDefault="004E713C" w:rsidP="004E713C">
      <w:pPr>
        <w:pStyle w:val="Textoindependiente"/>
        <w:tabs>
          <w:tab w:val="left" w:pos="200"/>
        </w:tabs>
        <w:spacing w:line="480" w:lineRule="auto"/>
        <w:rPr>
          <w:b w:val="0"/>
          <w:sz w:val="24"/>
          <w:szCs w:val="24"/>
          <w:lang w:val="pt-BR"/>
        </w:rPr>
      </w:pPr>
    </w:p>
    <w:p w:rsidR="004E713C" w:rsidRPr="003E348B" w:rsidRDefault="004E713C" w:rsidP="004E713C">
      <w:pPr>
        <w:pStyle w:val="Textoindependiente"/>
        <w:tabs>
          <w:tab w:val="left" w:pos="200"/>
        </w:tabs>
        <w:spacing w:line="480" w:lineRule="auto"/>
        <w:rPr>
          <w:b w:val="0"/>
          <w:sz w:val="24"/>
          <w:szCs w:val="24"/>
          <w:lang w:val="pt-BR"/>
        </w:rPr>
      </w:pPr>
    </w:p>
    <w:p w:rsidR="001A3D7F" w:rsidRPr="003E348B" w:rsidRDefault="001A3D7F" w:rsidP="004E713C">
      <w:pPr>
        <w:pStyle w:val="Textoindependiente"/>
        <w:tabs>
          <w:tab w:val="left" w:pos="200"/>
        </w:tabs>
        <w:rPr>
          <w:b w:val="0"/>
          <w:sz w:val="24"/>
          <w:szCs w:val="24"/>
          <w:lang w:val="pt-BR"/>
        </w:rPr>
      </w:pPr>
    </w:p>
    <w:p w:rsidR="001A3D7F" w:rsidRDefault="001A3D7F" w:rsidP="004E713C">
      <w:pPr>
        <w:pStyle w:val="Textoindependiente"/>
        <w:tabs>
          <w:tab w:val="left" w:pos="200"/>
        </w:tabs>
        <w:rPr>
          <w:rFonts w:cs="Arial"/>
          <w:sz w:val="32"/>
          <w:szCs w:val="32"/>
        </w:rPr>
      </w:pPr>
    </w:p>
    <w:p w:rsidR="001A3D7F" w:rsidRDefault="001A3D7F" w:rsidP="004E713C">
      <w:pPr>
        <w:pStyle w:val="Textoindependiente"/>
        <w:tabs>
          <w:tab w:val="left" w:pos="200"/>
        </w:tabs>
        <w:rPr>
          <w:rFonts w:cs="Arial"/>
          <w:sz w:val="32"/>
          <w:szCs w:val="32"/>
        </w:rPr>
      </w:pPr>
    </w:p>
    <w:p w:rsidR="001A3D7F" w:rsidRDefault="001A3D7F" w:rsidP="004E713C">
      <w:pPr>
        <w:pStyle w:val="Textoindependiente"/>
        <w:tabs>
          <w:tab w:val="left" w:pos="200"/>
        </w:tabs>
        <w:rPr>
          <w:rFonts w:cs="Arial"/>
          <w:sz w:val="32"/>
          <w:szCs w:val="32"/>
        </w:rPr>
      </w:pPr>
    </w:p>
    <w:p w:rsidR="004E713C" w:rsidRPr="004E713C" w:rsidRDefault="004E713C" w:rsidP="004E713C">
      <w:pPr>
        <w:pStyle w:val="Textoindependiente"/>
        <w:tabs>
          <w:tab w:val="left" w:pos="200"/>
        </w:tabs>
        <w:rPr>
          <w:rFonts w:cs="Arial"/>
          <w:sz w:val="32"/>
          <w:szCs w:val="32"/>
        </w:rPr>
      </w:pPr>
      <w:r w:rsidRPr="004E713C">
        <w:rPr>
          <w:rFonts w:cs="Arial"/>
          <w:sz w:val="32"/>
          <w:szCs w:val="32"/>
        </w:rPr>
        <w:t>DECLARACIÓN EXPRESA</w:t>
      </w:r>
    </w:p>
    <w:p w:rsidR="004E713C" w:rsidRDefault="004E713C" w:rsidP="004E713C">
      <w:pPr>
        <w:pStyle w:val="Textoindependiente"/>
        <w:tabs>
          <w:tab w:val="left" w:pos="200"/>
        </w:tabs>
        <w:rPr>
          <w:rFonts w:cs="Arial"/>
          <w:b w:val="0"/>
          <w:sz w:val="32"/>
          <w:szCs w:val="32"/>
        </w:rPr>
      </w:pPr>
    </w:p>
    <w:p w:rsidR="004E713C" w:rsidRDefault="004E713C" w:rsidP="004E713C">
      <w:pPr>
        <w:pStyle w:val="Textoindependiente"/>
        <w:tabs>
          <w:tab w:val="left" w:pos="200"/>
        </w:tabs>
        <w:ind w:right="1048"/>
        <w:rPr>
          <w:rFonts w:cs="Arial"/>
          <w:b w:val="0"/>
          <w:sz w:val="32"/>
          <w:szCs w:val="32"/>
        </w:rPr>
      </w:pPr>
    </w:p>
    <w:p w:rsidR="004E713C" w:rsidRDefault="004E713C" w:rsidP="004E713C">
      <w:pPr>
        <w:pStyle w:val="Textoindependiente"/>
        <w:tabs>
          <w:tab w:val="left" w:pos="200"/>
        </w:tabs>
        <w:rPr>
          <w:rFonts w:cs="Arial"/>
          <w:b w:val="0"/>
          <w:sz w:val="32"/>
          <w:szCs w:val="32"/>
        </w:rPr>
      </w:pPr>
    </w:p>
    <w:p w:rsidR="004E713C" w:rsidRDefault="004E713C" w:rsidP="004E713C">
      <w:pPr>
        <w:pStyle w:val="Textoindependiente"/>
        <w:tabs>
          <w:tab w:val="left" w:pos="200"/>
        </w:tabs>
        <w:rPr>
          <w:rFonts w:cs="Arial"/>
          <w:b w:val="0"/>
          <w:sz w:val="32"/>
          <w:szCs w:val="32"/>
        </w:rPr>
      </w:pPr>
    </w:p>
    <w:p w:rsidR="004E713C" w:rsidRPr="00A02CF2" w:rsidRDefault="004E713C" w:rsidP="004E713C">
      <w:pPr>
        <w:pStyle w:val="Textoindependiente"/>
        <w:tabs>
          <w:tab w:val="left" w:pos="200"/>
        </w:tabs>
        <w:ind w:left="993" w:hanging="1"/>
        <w:rPr>
          <w:rFonts w:cs="Arial"/>
          <w:b w:val="0"/>
          <w:sz w:val="32"/>
          <w:szCs w:val="32"/>
        </w:rPr>
      </w:pPr>
    </w:p>
    <w:p w:rsidR="004E713C" w:rsidRPr="00C859A8" w:rsidRDefault="004E713C" w:rsidP="00D63FEE">
      <w:pPr>
        <w:pStyle w:val="Textoindependiente"/>
        <w:tabs>
          <w:tab w:val="left" w:pos="200"/>
          <w:tab w:val="left" w:pos="2127"/>
          <w:tab w:val="left" w:pos="6237"/>
          <w:tab w:val="left" w:pos="6663"/>
          <w:tab w:val="left" w:pos="6946"/>
        </w:tabs>
        <w:spacing w:line="480" w:lineRule="auto"/>
        <w:ind w:left="1418" w:right="1474"/>
        <w:jc w:val="both"/>
        <w:rPr>
          <w:rFonts w:cs="Arial"/>
          <w:b w:val="0"/>
          <w:szCs w:val="28"/>
        </w:rPr>
      </w:pPr>
      <w:r w:rsidRPr="00C859A8">
        <w:rPr>
          <w:rFonts w:cs="Arial"/>
          <w:b w:val="0"/>
          <w:szCs w:val="28"/>
        </w:rPr>
        <w:t>“La  responsabilidad del contenido  de   esta Tesis de Grado, me corresponden exclusivamente; y el patrimonio intelectual de la misma  a  la   ESCUELA    SUPERIOR</w:t>
      </w:r>
      <w:r w:rsidR="00C96E42" w:rsidRPr="00C859A8">
        <w:rPr>
          <w:rFonts w:cs="Arial"/>
          <w:b w:val="0"/>
          <w:szCs w:val="28"/>
        </w:rPr>
        <w:t xml:space="preserve"> </w:t>
      </w:r>
      <w:r w:rsidRPr="00C859A8">
        <w:rPr>
          <w:rFonts w:cs="Arial"/>
          <w:b w:val="0"/>
          <w:szCs w:val="28"/>
        </w:rPr>
        <w:t>POLITÉCNICA DEL LITORAL”</w:t>
      </w:r>
    </w:p>
    <w:p w:rsidR="004E713C" w:rsidRPr="00C859A8" w:rsidRDefault="004E713C" w:rsidP="001A3D7F">
      <w:pPr>
        <w:pStyle w:val="Textoindependiente"/>
        <w:tabs>
          <w:tab w:val="left" w:pos="520"/>
          <w:tab w:val="left" w:pos="2127"/>
          <w:tab w:val="left" w:pos="6237"/>
          <w:tab w:val="left" w:pos="6663"/>
        </w:tabs>
        <w:spacing w:line="480" w:lineRule="auto"/>
        <w:ind w:left="1560" w:right="1474"/>
        <w:jc w:val="both"/>
        <w:rPr>
          <w:b w:val="0"/>
          <w:szCs w:val="28"/>
        </w:rPr>
      </w:pPr>
    </w:p>
    <w:p w:rsidR="004E713C" w:rsidRPr="00C859A8" w:rsidRDefault="004E713C" w:rsidP="004E713C">
      <w:pPr>
        <w:pStyle w:val="Textoindependiente"/>
        <w:tabs>
          <w:tab w:val="left" w:pos="520"/>
        </w:tabs>
        <w:spacing w:line="480" w:lineRule="auto"/>
        <w:jc w:val="both"/>
        <w:rPr>
          <w:b w:val="0"/>
          <w:szCs w:val="28"/>
        </w:rPr>
      </w:pPr>
    </w:p>
    <w:p w:rsidR="004E713C" w:rsidRPr="00C859A8" w:rsidRDefault="004E713C" w:rsidP="001A3D7F">
      <w:pPr>
        <w:pStyle w:val="Textoindependiente"/>
        <w:tabs>
          <w:tab w:val="left" w:pos="1560"/>
          <w:tab w:val="left" w:pos="6237"/>
          <w:tab w:val="left" w:pos="6804"/>
          <w:tab w:val="left" w:pos="7088"/>
        </w:tabs>
        <w:spacing w:line="480" w:lineRule="auto"/>
        <w:ind w:left="1560"/>
        <w:jc w:val="both"/>
        <w:rPr>
          <w:szCs w:val="28"/>
        </w:rPr>
      </w:pPr>
      <w:r w:rsidRPr="00C859A8">
        <w:rPr>
          <w:b w:val="0"/>
          <w:szCs w:val="28"/>
        </w:rPr>
        <w:t>(Reglamento de Graduación de la ESPOL.)</w:t>
      </w:r>
    </w:p>
    <w:p w:rsidR="004E713C" w:rsidRPr="00C859A8" w:rsidRDefault="004E713C" w:rsidP="004E713C">
      <w:pPr>
        <w:pStyle w:val="Textoindependiente"/>
        <w:tabs>
          <w:tab w:val="left" w:pos="993"/>
        </w:tabs>
        <w:jc w:val="left"/>
        <w:rPr>
          <w:szCs w:val="28"/>
        </w:rPr>
      </w:pPr>
    </w:p>
    <w:p w:rsidR="004E713C" w:rsidRPr="00C859A8" w:rsidRDefault="004E713C" w:rsidP="004E713C">
      <w:pPr>
        <w:pStyle w:val="Textoindependiente"/>
        <w:tabs>
          <w:tab w:val="left" w:pos="993"/>
        </w:tabs>
        <w:jc w:val="left"/>
        <w:rPr>
          <w:szCs w:val="28"/>
        </w:rPr>
      </w:pPr>
    </w:p>
    <w:p w:rsidR="004E713C" w:rsidRDefault="004E713C" w:rsidP="004E713C">
      <w:pPr>
        <w:pStyle w:val="Textoindependiente"/>
        <w:tabs>
          <w:tab w:val="left" w:pos="993"/>
        </w:tabs>
        <w:jc w:val="left"/>
        <w:rPr>
          <w:sz w:val="32"/>
          <w:szCs w:val="32"/>
        </w:rPr>
      </w:pPr>
    </w:p>
    <w:p w:rsidR="004E713C" w:rsidRDefault="004E713C" w:rsidP="004E713C">
      <w:pPr>
        <w:pStyle w:val="Textoindependiente"/>
        <w:tabs>
          <w:tab w:val="left" w:pos="993"/>
        </w:tabs>
        <w:jc w:val="left"/>
        <w:rPr>
          <w:sz w:val="32"/>
          <w:szCs w:val="32"/>
        </w:rPr>
      </w:pPr>
    </w:p>
    <w:p w:rsidR="004E713C" w:rsidRDefault="004E713C" w:rsidP="004E713C">
      <w:pPr>
        <w:pStyle w:val="Textoindependiente"/>
        <w:tabs>
          <w:tab w:val="left" w:pos="993"/>
        </w:tabs>
        <w:jc w:val="left"/>
        <w:rPr>
          <w:sz w:val="32"/>
          <w:szCs w:val="32"/>
        </w:rPr>
      </w:pPr>
    </w:p>
    <w:p w:rsidR="004E713C" w:rsidRDefault="004E713C" w:rsidP="004E713C">
      <w:pPr>
        <w:pStyle w:val="Textoindependiente"/>
        <w:tabs>
          <w:tab w:val="left" w:pos="993"/>
        </w:tabs>
        <w:jc w:val="left"/>
        <w:rPr>
          <w:sz w:val="32"/>
          <w:szCs w:val="32"/>
        </w:rPr>
      </w:pPr>
    </w:p>
    <w:p w:rsidR="004E713C" w:rsidRPr="009E7E0C" w:rsidRDefault="009E7E0C" w:rsidP="009E7E0C">
      <w:pPr>
        <w:pStyle w:val="Textoindependiente"/>
        <w:tabs>
          <w:tab w:val="left" w:pos="993"/>
          <w:tab w:val="left" w:pos="4890"/>
        </w:tabs>
        <w:jc w:val="left"/>
        <w:rPr>
          <w:b w:val="0"/>
          <w:sz w:val="32"/>
          <w:szCs w:val="32"/>
        </w:rPr>
      </w:pPr>
      <w:r>
        <w:rPr>
          <w:b w:val="0"/>
          <w:sz w:val="32"/>
          <w:szCs w:val="32"/>
        </w:rPr>
        <w:tab/>
      </w:r>
      <w:r>
        <w:rPr>
          <w:b w:val="0"/>
          <w:sz w:val="32"/>
          <w:szCs w:val="32"/>
        </w:rPr>
        <w:tab/>
      </w:r>
      <w:r w:rsidRPr="00C2167E">
        <w:rPr>
          <w:b w:val="0"/>
          <w:sz w:val="24"/>
          <w:szCs w:val="24"/>
        </w:rPr>
        <w:t>______________________</w:t>
      </w:r>
      <w:r>
        <w:rPr>
          <w:b w:val="0"/>
          <w:sz w:val="24"/>
          <w:szCs w:val="24"/>
        </w:rPr>
        <w:t>_</w:t>
      </w:r>
    </w:p>
    <w:p w:rsidR="004E713C" w:rsidRPr="004E713C" w:rsidRDefault="00C96E42" w:rsidP="00C96E42">
      <w:pPr>
        <w:pStyle w:val="Textoindependiente"/>
        <w:tabs>
          <w:tab w:val="left" w:pos="4960"/>
        </w:tabs>
        <w:rPr>
          <w:b w:val="0"/>
          <w:sz w:val="24"/>
          <w:szCs w:val="24"/>
        </w:rPr>
      </w:pPr>
      <w:r>
        <w:rPr>
          <w:b w:val="0"/>
          <w:sz w:val="24"/>
          <w:szCs w:val="24"/>
        </w:rPr>
        <w:t xml:space="preserve">                                                                      </w:t>
      </w:r>
      <w:r w:rsidR="004E713C" w:rsidRPr="004E713C">
        <w:rPr>
          <w:b w:val="0"/>
          <w:sz w:val="24"/>
          <w:szCs w:val="24"/>
        </w:rPr>
        <w:t>María Eugenia Castillo Ortiz</w:t>
      </w:r>
    </w:p>
    <w:p w:rsidR="00FD3577" w:rsidRPr="004E713C" w:rsidRDefault="00FD3577" w:rsidP="00C2167E">
      <w:pPr>
        <w:tabs>
          <w:tab w:val="left" w:pos="3180"/>
        </w:tabs>
        <w:spacing w:line="480" w:lineRule="auto"/>
        <w:jc w:val="both"/>
        <w:rPr>
          <w:rFonts w:ascii="Arial" w:hAnsi="Arial" w:cs="Arial"/>
          <w:sz w:val="24"/>
          <w:szCs w:val="24"/>
        </w:rPr>
      </w:pPr>
    </w:p>
    <w:p w:rsidR="004E713C" w:rsidRDefault="004E713C" w:rsidP="00686C11">
      <w:pPr>
        <w:spacing w:line="480" w:lineRule="auto"/>
        <w:rPr>
          <w:rFonts w:ascii="Arial" w:hAnsi="Arial" w:cs="Arial"/>
          <w:sz w:val="24"/>
          <w:szCs w:val="24"/>
        </w:rPr>
      </w:pPr>
    </w:p>
    <w:p w:rsidR="00686C11" w:rsidRDefault="00686C11" w:rsidP="00686C11">
      <w:pPr>
        <w:spacing w:line="480" w:lineRule="auto"/>
        <w:rPr>
          <w:rFonts w:ascii="Arial" w:hAnsi="Arial" w:cs="Arial"/>
          <w:sz w:val="24"/>
          <w:szCs w:val="24"/>
        </w:rPr>
      </w:pPr>
    </w:p>
    <w:p w:rsidR="00686C11" w:rsidRDefault="00686C11" w:rsidP="00686C11">
      <w:pPr>
        <w:spacing w:line="480" w:lineRule="auto"/>
        <w:rPr>
          <w:rFonts w:ascii="Arial" w:hAnsi="Arial" w:cs="Arial"/>
          <w:sz w:val="24"/>
          <w:szCs w:val="24"/>
        </w:rPr>
      </w:pPr>
    </w:p>
    <w:p w:rsidR="00686C11" w:rsidRDefault="00686C11" w:rsidP="00686C11">
      <w:pPr>
        <w:rPr>
          <w:rFonts w:ascii="Arial" w:hAnsi="Arial" w:cs="Arial"/>
          <w:sz w:val="24"/>
          <w:szCs w:val="24"/>
        </w:rPr>
      </w:pPr>
    </w:p>
    <w:p w:rsidR="00686C11" w:rsidRDefault="00686C11" w:rsidP="00686C11">
      <w:pPr>
        <w:spacing w:line="480" w:lineRule="auto"/>
        <w:jc w:val="center"/>
        <w:rPr>
          <w:rFonts w:ascii="Arial" w:hAnsi="Arial" w:cs="Arial"/>
          <w:b/>
          <w:sz w:val="32"/>
          <w:szCs w:val="32"/>
        </w:rPr>
      </w:pPr>
      <w:r>
        <w:rPr>
          <w:rFonts w:ascii="Arial" w:hAnsi="Arial" w:cs="Arial"/>
          <w:b/>
          <w:sz w:val="32"/>
          <w:szCs w:val="32"/>
        </w:rPr>
        <w:t>RESUMEN</w:t>
      </w:r>
    </w:p>
    <w:p w:rsidR="00686C11" w:rsidRDefault="00686C11" w:rsidP="00686C11">
      <w:pPr>
        <w:jc w:val="both"/>
        <w:rPr>
          <w:rFonts w:ascii="Arial" w:hAnsi="Arial" w:cs="Arial"/>
          <w:b/>
          <w:sz w:val="32"/>
          <w:szCs w:val="32"/>
        </w:rPr>
      </w:pPr>
    </w:p>
    <w:p w:rsidR="007E74BA" w:rsidRPr="007E74BA" w:rsidRDefault="007E74BA" w:rsidP="007E74BA">
      <w:pPr>
        <w:spacing w:line="480" w:lineRule="auto"/>
        <w:jc w:val="both"/>
        <w:rPr>
          <w:rFonts w:ascii="Arial" w:hAnsi="Arial" w:cs="Arial"/>
          <w:sz w:val="24"/>
          <w:szCs w:val="24"/>
        </w:rPr>
      </w:pPr>
      <w:r w:rsidRPr="007E74BA">
        <w:rPr>
          <w:rFonts w:ascii="Arial" w:hAnsi="Arial" w:cs="Arial"/>
          <w:sz w:val="24"/>
          <w:szCs w:val="24"/>
        </w:rPr>
        <w:t xml:space="preserve">La carambola </w:t>
      </w:r>
      <w:r w:rsidRPr="007E74BA">
        <w:rPr>
          <w:rFonts w:ascii="Arial" w:hAnsi="Arial" w:cs="Arial"/>
          <w:i/>
          <w:sz w:val="24"/>
          <w:szCs w:val="24"/>
        </w:rPr>
        <w:t>(Averroha carambola L.)</w:t>
      </w:r>
      <w:r w:rsidRPr="007E74BA">
        <w:rPr>
          <w:rFonts w:ascii="Arial" w:hAnsi="Arial" w:cs="Arial"/>
          <w:sz w:val="24"/>
          <w:szCs w:val="24"/>
        </w:rPr>
        <w:t xml:space="preserve"> es una de las frutas exóticas con un alto valor nutricional; aportando con oxalato de calcio, Vitamina C, fibra soluble, potasio entre otros nutrientes necesarios en el metabolismo humano. En el Ecuador esta fruta es poco conocida, “a pesar de que internacionalmente es muy apetecida por su apariencia, sabor y aroma”. Por lo tanto, es importante desarrollar procesos tecnológicos que introduzcan a  esta fruta como fuente nutricional en la alimentación ecuatoriana. El presente trabajo consiste en diseñar el proceso de obtención de trozos secos de carambola tratados osmóticamente.</w:t>
      </w:r>
    </w:p>
    <w:p w:rsidR="007E74BA" w:rsidRPr="007E74BA" w:rsidRDefault="007E74BA" w:rsidP="007E74BA">
      <w:pPr>
        <w:spacing w:line="480" w:lineRule="auto"/>
        <w:jc w:val="both"/>
        <w:rPr>
          <w:rFonts w:ascii="Arial" w:hAnsi="Arial" w:cs="Arial"/>
          <w:sz w:val="24"/>
          <w:szCs w:val="24"/>
        </w:rPr>
      </w:pPr>
    </w:p>
    <w:p w:rsidR="007E74BA" w:rsidRPr="007E74BA" w:rsidRDefault="007E74BA" w:rsidP="007E74BA">
      <w:pPr>
        <w:spacing w:line="480" w:lineRule="auto"/>
        <w:jc w:val="both"/>
        <w:rPr>
          <w:rFonts w:ascii="Arial" w:hAnsi="Arial" w:cs="Arial"/>
          <w:sz w:val="24"/>
          <w:szCs w:val="24"/>
        </w:rPr>
      </w:pPr>
      <w:r w:rsidRPr="007E74BA">
        <w:rPr>
          <w:rFonts w:ascii="Arial" w:hAnsi="Arial" w:cs="Arial"/>
          <w:sz w:val="24"/>
          <w:szCs w:val="24"/>
        </w:rPr>
        <w:t>En la primera parte se caracterizará la carambola a fin de obtener las características físico – químicas y sensoriales que debe poseer previo a los procesos de deshidratación osmótica y secado. Por otro lado, se especificará la solución osmótica con la que se trabajará. Se elaborarán isotermas de absorción para evaluar la relación entre la actividad de agua (a</w:t>
      </w:r>
      <w:r w:rsidRPr="007E74BA">
        <w:rPr>
          <w:rFonts w:ascii="Arial" w:hAnsi="Arial" w:cs="Arial"/>
          <w:sz w:val="24"/>
          <w:szCs w:val="24"/>
          <w:vertAlign w:val="subscript"/>
        </w:rPr>
        <w:t>w</w:t>
      </w:r>
      <w:r w:rsidRPr="007E74BA">
        <w:rPr>
          <w:rFonts w:ascii="Arial" w:hAnsi="Arial" w:cs="Arial"/>
          <w:sz w:val="24"/>
          <w:szCs w:val="24"/>
        </w:rPr>
        <w:t xml:space="preserve">) y el contenido de humedad en la estabilidad del producto seco. </w:t>
      </w:r>
    </w:p>
    <w:p w:rsidR="007E74BA" w:rsidRPr="007E74BA" w:rsidRDefault="007E74BA" w:rsidP="007E74BA">
      <w:pPr>
        <w:spacing w:line="480" w:lineRule="auto"/>
        <w:jc w:val="both"/>
        <w:rPr>
          <w:rFonts w:ascii="Arial" w:hAnsi="Arial" w:cs="Arial"/>
          <w:sz w:val="24"/>
          <w:szCs w:val="24"/>
        </w:rPr>
      </w:pPr>
    </w:p>
    <w:p w:rsidR="007E74BA" w:rsidRPr="007E74BA" w:rsidRDefault="007E74BA" w:rsidP="007E74BA">
      <w:pPr>
        <w:spacing w:line="480" w:lineRule="auto"/>
        <w:jc w:val="both"/>
        <w:rPr>
          <w:rFonts w:ascii="Arial" w:hAnsi="Arial" w:cs="Arial"/>
          <w:sz w:val="24"/>
          <w:szCs w:val="24"/>
        </w:rPr>
      </w:pPr>
      <w:r w:rsidRPr="007E74BA">
        <w:rPr>
          <w:rFonts w:ascii="Arial" w:hAnsi="Arial" w:cs="Arial"/>
          <w:sz w:val="24"/>
          <w:szCs w:val="24"/>
        </w:rPr>
        <w:lastRenderedPageBreak/>
        <w:t>Además, se evaluará el comportamiento de los trozos de carambola durante la deshidratación osmótica, estudiando la cinética de DO (deshidratación osmótica) a través de parámetros como: pérdida de peso, ganancia de sólidos y pérdida de agua  definiendo de esta manera el tiempo de DO y la concentración de solución osmótica apropiada para el secado posterior.</w:t>
      </w:r>
      <w:r>
        <w:rPr>
          <w:rFonts w:ascii="Arial" w:hAnsi="Arial" w:cs="Arial"/>
          <w:sz w:val="24"/>
          <w:szCs w:val="24"/>
        </w:rPr>
        <w:t xml:space="preserve"> </w:t>
      </w:r>
      <w:r w:rsidRPr="007E74BA">
        <w:rPr>
          <w:rFonts w:ascii="Arial" w:hAnsi="Arial" w:cs="Arial"/>
          <w:sz w:val="24"/>
          <w:szCs w:val="24"/>
        </w:rPr>
        <w:t>Ulteriormente se determinará la velocidad de secado con el objetivo de definir el tiempo de secado en el proceso industrial. Una vez obtenido el producto seco, se realizarán análisis físico – químicos y sensoriales con el objetivo de conocer las características finales del producto y la aceptabilidad del mismo. Adicionalmente, se determinará el tiempo de vida útil del producto.</w:t>
      </w:r>
    </w:p>
    <w:p w:rsidR="007E74BA" w:rsidRPr="007E74BA" w:rsidRDefault="007E74BA" w:rsidP="007E74BA">
      <w:pPr>
        <w:spacing w:line="480" w:lineRule="auto"/>
        <w:jc w:val="both"/>
        <w:rPr>
          <w:rFonts w:ascii="Arial" w:hAnsi="Arial" w:cs="Arial"/>
          <w:sz w:val="24"/>
          <w:szCs w:val="24"/>
        </w:rPr>
      </w:pPr>
    </w:p>
    <w:p w:rsidR="007E74BA" w:rsidRPr="007E74BA" w:rsidRDefault="007E74BA" w:rsidP="007E74BA">
      <w:pPr>
        <w:spacing w:line="480" w:lineRule="auto"/>
        <w:jc w:val="both"/>
        <w:rPr>
          <w:rFonts w:ascii="Arial" w:hAnsi="Arial" w:cs="Arial"/>
          <w:sz w:val="24"/>
          <w:szCs w:val="24"/>
        </w:rPr>
      </w:pPr>
      <w:r w:rsidRPr="007E74BA">
        <w:rPr>
          <w:rFonts w:ascii="Arial" w:hAnsi="Arial" w:cs="Arial"/>
          <w:sz w:val="24"/>
          <w:szCs w:val="24"/>
        </w:rPr>
        <w:t>Con los resultados obtenidos en las pruebas y análisis mencionados se diseñará la línea proceso, estableciendo la capacidad de producción acorde con la disponibilidad de materia prima en el Ecuador. Así mismo se establecerá el diagrama de flujo para el proceso, los equipos necesarios con sus capacidades y se elaborará el lay out respectivo de la línea de producción propuesta.</w:t>
      </w:r>
      <w:r w:rsidR="009E7E0C">
        <w:rPr>
          <w:rFonts w:ascii="Arial" w:hAnsi="Arial" w:cs="Arial"/>
          <w:sz w:val="24"/>
          <w:szCs w:val="24"/>
        </w:rPr>
        <w:t xml:space="preserve"> </w:t>
      </w:r>
      <w:r w:rsidRPr="007E74BA">
        <w:rPr>
          <w:rFonts w:ascii="Arial" w:hAnsi="Arial" w:cs="Arial"/>
          <w:sz w:val="24"/>
          <w:szCs w:val="24"/>
        </w:rPr>
        <w:t xml:space="preserve">Finalmente con la información recopilada se realizará un análisis de la inversión que conlleva esta línea de producción para futuros desarrollos a nivel industrial. </w:t>
      </w:r>
    </w:p>
    <w:p w:rsidR="007E74BA" w:rsidRDefault="007E74BA" w:rsidP="007E74BA">
      <w:pPr>
        <w:jc w:val="both"/>
        <w:rPr>
          <w:rFonts w:ascii="Arial" w:hAnsi="Arial" w:cs="Arial"/>
          <w:sz w:val="24"/>
          <w:szCs w:val="24"/>
        </w:rPr>
      </w:pPr>
    </w:p>
    <w:p w:rsidR="007E74BA" w:rsidRPr="007E74BA" w:rsidRDefault="007E74BA" w:rsidP="007E74BA">
      <w:pPr>
        <w:spacing w:line="480" w:lineRule="auto"/>
        <w:jc w:val="both"/>
        <w:rPr>
          <w:sz w:val="24"/>
          <w:szCs w:val="24"/>
        </w:rPr>
      </w:pPr>
      <w:r w:rsidRPr="007E74BA">
        <w:rPr>
          <w:rFonts w:ascii="Arial" w:hAnsi="Arial" w:cs="Arial"/>
          <w:sz w:val="24"/>
          <w:szCs w:val="24"/>
        </w:rPr>
        <w:t>De esta manera se busca darle valor agregado a frutas no tradicionales de nuestro país, abriendo así caminos para la inversión nacional y frenar la importación de productos que nuestro país es capaz de producir.</w:t>
      </w:r>
    </w:p>
    <w:p w:rsidR="00686C11" w:rsidRDefault="00686C11" w:rsidP="005F560C">
      <w:pPr>
        <w:spacing w:line="480" w:lineRule="auto"/>
        <w:jc w:val="center"/>
        <w:rPr>
          <w:rFonts w:ascii="Arial" w:hAnsi="Arial" w:cs="Arial"/>
          <w:sz w:val="24"/>
          <w:szCs w:val="24"/>
        </w:rPr>
      </w:pPr>
    </w:p>
    <w:p w:rsidR="005F560C" w:rsidRDefault="005F560C" w:rsidP="005F560C">
      <w:pPr>
        <w:spacing w:line="480" w:lineRule="auto"/>
        <w:jc w:val="center"/>
        <w:rPr>
          <w:rFonts w:ascii="Arial" w:hAnsi="Arial" w:cs="Arial"/>
          <w:sz w:val="24"/>
          <w:szCs w:val="24"/>
        </w:rPr>
      </w:pPr>
    </w:p>
    <w:p w:rsidR="005F560C" w:rsidRDefault="005F560C" w:rsidP="005F560C">
      <w:pPr>
        <w:spacing w:line="480" w:lineRule="auto"/>
        <w:jc w:val="center"/>
        <w:rPr>
          <w:rFonts w:ascii="Arial" w:hAnsi="Arial" w:cs="Arial"/>
          <w:sz w:val="24"/>
          <w:szCs w:val="24"/>
        </w:rPr>
      </w:pPr>
    </w:p>
    <w:p w:rsidR="005F560C" w:rsidRPr="005F560C" w:rsidRDefault="005F560C" w:rsidP="005F560C">
      <w:pPr>
        <w:spacing w:line="480" w:lineRule="auto"/>
        <w:jc w:val="center"/>
        <w:rPr>
          <w:rFonts w:ascii="Arial" w:hAnsi="Arial" w:cs="Arial"/>
          <w:b/>
          <w:sz w:val="32"/>
          <w:szCs w:val="32"/>
        </w:rPr>
      </w:pPr>
      <w:r w:rsidRPr="005F560C">
        <w:rPr>
          <w:rFonts w:ascii="Arial" w:hAnsi="Arial" w:cs="Arial"/>
          <w:b/>
          <w:sz w:val="32"/>
          <w:szCs w:val="32"/>
        </w:rPr>
        <w:t>ÍNDICE  GENERAL</w:t>
      </w:r>
    </w:p>
    <w:p w:rsidR="005F560C" w:rsidRDefault="005F560C" w:rsidP="005F560C">
      <w:pPr>
        <w:spacing w:line="480" w:lineRule="auto"/>
        <w:rPr>
          <w:rFonts w:ascii="Arial" w:hAnsi="Arial" w:cs="Arial"/>
          <w:b/>
          <w:sz w:val="32"/>
          <w:szCs w:val="32"/>
        </w:rPr>
      </w:pPr>
    </w:p>
    <w:p w:rsidR="00216D37" w:rsidRPr="00767CFE" w:rsidRDefault="00216D37" w:rsidP="00216D37">
      <w:pPr>
        <w:spacing w:line="480" w:lineRule="auto"/>
        <w:jc w:val="right"/>
        <w:rPr>
          <w:rFonts w:ascii="Arial" w:hAnsi="Arial" w:cs="Arial"/>
          <w:b/>
          <w:sz w:val="24"/>
          <w:szCs w:val="24"/>
          <w:lang w:val="pt-BR"/>
        </w:rPr>
      </w:pPr>
      <w:r w:rsidRPr="00767CFE">
        <w:rPr>
          <w:rFonts w:ascii="Arial" w:hAnsi="Arial" w:cs="Arial"/>
          <w:b/>
          <w:sz w:val="24"/>
          <w:szCs w:val="24"/>
          <w:lang w:val="pt-BR"/>
        </w:rPr>
        <w:t>Pág.</w:t>
      </w:r>
    </w:p>
    <w:p w:rsidR="00C345B0" w:rsidRPr="00767CFE" w:rsidRDefault="00216D37" w:rsidP="00216D37">
      <w:pPr>
        <w:spacing w:line="480" w:lineRule="auto"/>
        <w:ind w:left="708" w:hanging="588"/>
        <w:jc w:val="both"/>
        <w:rPr>
          <w:rFonts w:ascii="Arial" w:hAnsi="Arial" w:cs="Arial"/>
          <w:sz w:val="24"/>
          <w:szCs w:val="24"/>
          <w:lang w:val="pt-BR"/>
        </w:rPr>
      </w:pPr>
      <w:r w:rsidRPr="00767CFE">
        <w:rPr>
          <w:rFonts w:ascii="Arial" w:hAnsi="Arial" w:cs="Arial"/>
          <w:sz w:val="24"/>
          <w:szCs w:val="24"/>
        </w:rPr>
        <w:t>RESUMEN.............................................................................................</w:t>
      </w:r>
      <w:r w:rsidR="00767CFE" w:rsidRPr="00767CFE">
        <w:rPr>
          <w:rFonts w:ascii="Arial" w:hAnsi="Arial" w:cs="Arial"/>
          <w:sz w:val="24"/>
          <w:szCs w:val="24"/>
        </w:rPr>
        <w:t>........</w:t>
      </w:r>
      <w:r w:rsidRPr="00767CFE">
        <w:rPr>
          <w:rFonts w:ascii="Arial" w:hAnsi="Arial" w:cs="Arial"/>
          <w:sz w:val="24"/>
          <w:szCs w:val="24"/>
        </w:rPr>
        <w:t>II</w:t>
      </w:r>
    </w:p>
    <w:p w:rsidR="00C345B0" w:rsidRPr="00767CFE" w:rsidRDefault="00C345B0" w:rsidP="00216D37">
      <w:pPr>
        <w:tabs>
          <w:tab w:val="left" w:pos="7513"/>
          <w:tab w:val="right" w:pos="8278"/>
        </w:tabs>
        <w:spacing w:line="480" w:lineRule="auto"/>
        <w:ind w:left="708" w:hanging="588"/>
        <w:rPr>
          <w:rFonts w:ascii="Arial" w:hAnsi="Arial" w:cs="Arial"/>
          <w:sz w:val="24"/>
          <w:szCs w:val="24"/>
          <w:lang w:val="pt-BR"/>
        </w:rPr>
      </w:pPr>
      <w:r w:rsidRPr="00767CFE">
        <w:rPr>
          <w:rFonts w:ascii="Arial" w:hAnsi="Arial" w:cs="Arial"/>
          <w:sz w:val="24"/>
          <w:szCs w:val="24"/>
        </w:rPr>
        <w:t>ÍNDICE GENERAL</w:t>
      </w:r>
      <w:r w:rsidR="00216D37" w:rsidRPr="00767CFE">
        <w:rPr>
          <w:rFonts w:ascii="Arial" w:hAnsi="Arial" w:cs="Arial"/>
          <w:sz w:val="24"/>
          <w:szCs w:val="24"/>
        </w:rPr>
        <w:t>................................................................................</w:t>
      </w:r>
      <w:r w:rsidR="00216D37" w:rsidRPr="00767CFE">
        <w:rPr>
          <w:rFonts w:ascii="Arial" w:hAnsi="Arial" w:cs="Arial"/>
          <w:sz w:val="24"/>
          <w:szCs w:val="24"/>
        </w:rPr>
        <w:tab/>
      </w:r>
      <w:r w:rsidR="00767CFE" w:rsidRPr="00767CFE">
        <w:rPr>
          <w:rFonts w:ascii="Arial" w:hAnsi="Arial" w:cs="Arial"/>
          <w:sz w:val="24"/>
          <w:szCs w:val="24"/>
        </w:rPr>
        <w:t>........</w:t>
      </w:r>
      <w:r w:rsidR="00216D37" w:rsidRPr="00767CFE">
        <w:rPr>
          <w:rFonts w:ascii="Arial" w:hAnsi="Arial" w:cs="Arial"/>
          <w:sz w:val="24"/>
          <w:szCs w:val="24"/>
        </w:rPr>
        <w:tab/>
      </w:r>
      <w:r w:rsidR="00B51E66" w:rsidRPr="00767CFE">
        <w:rPr>
          <w:rFonts w:ascii="Arial" w:hAnsi="Arial" w:cs="Arial"/>
          <w:sz w:val="24"/>
          <w:szCs w:val="24"/>
        </w:rPr>
        <w:t>III</w:t>
      </w:r>
    </w:p>
    <w:p w:rsidR="00C345B0" w:rsidRPr="00767CFE" w:rsidRDefault="00C345B0" w:rsidP="00B51E66">
      <w:pPr>
        <w:tabs>
          <w:tab w:val="left" w:pos="7371"/>
          <w:tab w:val="left" w:pos="7513"/>
          <w:tab w:val="right" w:pos="8278"/>
        </w:tabs>
        <w:spacing w:line="480" w:lineRule="auto"/>
        <w:ind w:left="708" w:hanging="588"/>
        <w:rPr>
          <w:rFonts w:ascii="Arial" w:hAnsi="Arial" w:cs="Arial"/>
          <w:sz w:val="24"/>
          <w:szCs w:val="24"/>
          <w:lang w:val="pt-BR"/>
        </w:rPr>
      </w:pPr>
      <w:r w:rsidRPr="00767CFE">
        <w:rPr>
          <w:rFonts w:ascii="Arial" w:hAnsi="Arial" w:cs="Arial"/>
          <w:sz w:val="24"/>
          <w:szCs w:val="24"/>
        </w:rPr>
        <w:t>ABREVIATURAS</w:t>
      </w:r>
      <w:r w:rsidR="00B51E66" w:rsidRPr="00767CFE">
        <w:rPr>
          <w:rFonts w:ascii="Arial" w:hAnsi="Arial" w:cs="Arial"/>
          <w:sz w:val="24"/>
          <w:szCs w:val="24"/>
        </w:rPr>
        <w:t>..................................................................................</w:t>
      </w:r>
      <w:r w:rsidR="00767CFE" w:rsidRPr="00767CFE">
        <w:rPr>
          <w:rFonts w:ascii="Arial" w:hAnsi="Arial" w:cs="Arial"/>
          <w:sz w:val="24"/>
          <w:szCs w:val="24"/>
        </w:rPr>
        <w:t>.........</w:t>
      </w:r>
      <w:r w:rsidR="00B51E66" w:rsidRPr="00767CFE">
        <w:rPr>
          <w:rFonts w:ascii="Arial" w:hAnsi="Arial" w:cs="Arial"/>
          <w:sz w:val="24"/>
          <w:szCs w:val="24"/>
        </w:rPr>
        <w:t>IV</w:t>
      </w:r>
    </w:p>
    <w:p w:rsidR="00C345B0" w:rsidRPr="00767CFE" w:rsidRDefault="00C345B0" w:rsidP="00B51E66">
      <w:pPr>
        <w:tabs>
          <w:tab w:val="left" w:pos="7513"/>
          <w:tab w:val="right" w:pos="8278"/>
        </w:tabs>
        <w:spacing w:line="480" w:lineRule="auto"/>
        <w:ind w:left="708" w:hanging="588"/>
        <w:rPr>
          <w:rFonts w:ascii="Arial" w:hAnsi="Arial" w:cs="Arial"/>
          <w:sz w:val="24"/>
          <w:szCs w:val="24"/>
        </w:rPr>
      </w:pPr>
      <w:r w:rsidRPr="00767CFE">
        <w:rPr>
          <w:rFonts w:ascii="Arial" w:hAnsi="Arial" w:cs="Arial"/>
          <w:sz w:val="24"/>
          <w:szCs w:val="24"/>
        </w:rPr>
        <w:t>SIMBOLOGÍA</w:t>
      </w:r>
      <w:r w:rsidR="00B51E66" w:rsidRPr="00767CFE">
        <w:rPr>
          <w:rFonts w:ascii="Arial" w:hAnsi="Arial" w:cs="Arial"/>
          <w:sz w:val="24"/>
          <w:szCs w:val="24"/>
        </w:rPr>
        <w:t>........................................................................................</w:t>
      </w:r>
      <w:r w:rsidR="00B51E66" w:rsidRPr="00767CFE">
        <w:rPr>
          <w:rFonts w:ascii="Arial" w:hAnsi="Arial" w:cs="Arial"/>
          <w:sz w:val="24"/>
          <w:szCs w:val="24"/>
        </w:rPr>
        <w:tab/>
      </w:r>
      <w:r w:rsidR="00767CFE">
        <w:rPr>
          <w:rFonts w:ascii="Arial" w:hAnsi="Arial" w:cs="Arial"/>
          <w:sz w:val="24"/>
          <w:szCs w:val="24"/>
        </w:rPr>
        <w:t>.........</w:t>
      </w:r>
      <w:r w:rsidR="00B51E66" w:rsidRPr="00767CFE">
        <w:rPr>
          <w:rFonts w:ascii="Arial" w:hAnsi="Arial" w:cs="Arial"/>
          <w:sz w:val="24"/>
          <w:szCs w:val="24"/>
        </w:rPr>
        <w:t>V</w:t>
      </w:r>
    </w:p>
    <w:p w:rsidR="00C345B0" w:rsidRPr="00767CFE" w:rsidRDefault="00C345B0" w:rsidP="00767CFE">
      <w:pPr>
        <w:tabs>
          <w:tab w:val="left" w:pos="7513"/>
          <w:tab w:val="right" w:pos="8278"/>
        </w:tabs>
        <w:spacing w:line="480" w:lineRule="auto"/>
        <w:ind w:left="708" w:hanging="588"/>
        <w:rPr>
          <w:rFonts w:ascii="Arial" w:hAnsi="Arial" w:cs="Arial"/>
          <w:sz w:val="24"/>
          <w:szCs w:val="24"/>
        </w:rPr>
      </w:pPr>
      <w:r w:rsidRPr="00767CFE">
        <w:rPr>
          <w:rFonts w:ascii="Arial" w:hAnsi="Arial" w:cs="Arial"/>
          <w:sz w:val="24"/>
          <w:szCs w:val="24"/>
        </w:rPr>
        <w:t>ÍNDICE DE FIGURAS</w:t>
      </w:r>
      <w:r w:rsidR="00B51E66" w:rsidRPr="00767CFE">
        <w:rPr>
          <w:rFonts w:ascii="Arial" w:hAnsi="Arial" w:cs="Arial"/>
          <w:sz w:val="24"/>
          <w:szCs w:val="24"/>
        </w:rPr>
        <w:t>............................................................................</w:t>
      </w:r>
      <w:r w:rsidR="00767CFE">
        <w:rPr>
          <w:rFonts w:ascii="Arial" w:hAnsi="Arial" w:cs="Arial"/>
          <w:sz w:val="24"/>
          <w:szCs w:val="24"/>
        </w:rPr>
        <w:t>.......</w:t>
      </w:r>
      <w:r w:rsidR="00B51E66" w:rsidRPr="00767CFE">
        <w:rPr>
          <w:rFonts w:ascii="Arial" w:hAnsi="Arial" w:cs="Arial"/>
          <w:sz w:val="24"/>
          <w:szCs w:val="24"/>
        </w:rPr>
        <w:t>VI</w:t>
      </w:r>
    </w:p>
    <w:p w:rsidR="00C345B0" w:rsidRPr="00767CFE" w:rsidRDefault="00C345B0" w:rsidP="00B51E66">
      <w:pPr>
        <w:tabs>
          <w:tab w:val="left" w:pos="7371"/>
          <w:tab w:val="left" w:pos="7513"/>
          <w:tab w:val="right" w:pos="8278"/>
        </w:tabs>
        <w:spacing w:line="480" w:lineRule="auto"/>
        <w:ind w:left="708" w:hanging="588"/>
        <w:rPr>
          <w:rFonts w:ascii="Arial" w:hAnsi="Arial" w:cs="Arial"/>
          <w:sz w:val="24"/>
          <w:szCs w:val="24"/>
        </w:rPr>
      </w:pPr>
      <w:r w:rsidRPr="00767CFE">
        <w:rPr>
          <w:rFonts w:ascii="Arial" w:hAnsi="Arial" w:cs="Arial"/>
          <w:sz w:val="24"/>
          <w:szCs w:val="24"/>
        </w:rPr>
        <w:t>ÍNDICE DE TABLAS</w:t>
      </w:r>
      <w:r w:rsidR="00B51E66" w:rsidRPr="00767CFE">
        <w:rPr>
          <w:rFonts w:ascii="Arial" w:hAnsi="Arial" w:cs="Arial"/>
          <w:sz w:val="24"/>
          <w:szCs w:val="24"/>
        </w:rPr>
        <w:t>.............................................................................</w:t>
      </w:r>
      <w:r w:rsidR="00767CFE">
        <w:rPr>
          <w:rFonts w:ascii="Arial" w:hAnsi="Arial" w:cs="Arial"/>
          <w:sz w:val="24"/>
          <w:szCs w:val="24"/>
        </w:rPr>
        <w:t>.......</w:t>
      </w:r>
      <w:r w:rsidR="00B51E66" w:rsidRPr="00767CFE">
        <w:rPr>
          <w:rFonts w:ascii="Arial" w:hAnsi="Arial" w:cs="Arial"/>
          <w:sz w:val="24"/>
          <w:szCs w:val="24"/>
        </w:rPr>
        <w:t>VII</w:t>
      </w:r>
    </w:p>
    <w:p w:rsidR="00C345B0" w:rsidRPr="00767CFE" w:rsidRDefault="00C345B0" w:rsidP="00B51E66">
      <w:pPr>
        <w:tabs>
          <w:tab w:val="left" w:pos="7513"/>
          <w:tab w:val="right" w:pos="8278"/>
        </w:tabs>
        <w:spacing w:line="480" w:lineRule="auto"/>
        <w:ind w:left="708" w:hanging="588"/>
        <w:rPr>
          <w:rFonts w:ascii="Arial" w:hAnsi="Arial" w:cs="Arial"/>
          <w:sz w:val="24"/>
          <w:szCs w:val="24"/>
        </w:rPr>
      </w:pPr>
      <w:r w:rsidRPr="00767CFE">
        <w:rPr>
          <w:rFonts w:ascii="Arial" w:hAnsi="Arial" w:cs="Arial"/>
          <w:sz w:val="24"/>
          <w:szCs w:val="24"/>
        </w:rPr>
        <w:t>INTRODUCCIÓN</w:t>
      </w:r>
      <w:r w:rsidR="00B51E66" w:rsidRPr="00767CFE">
        <w:rPr>
          <w:rFonts w:ascii="Arial" w:hAnsi="Arial" w:cs="Arial"/>
          <w:sz w:val="24"/>
          <w:szCs w:val="24"/>
        </w:rPr>
        <w:t>...................................................................................</w:t>
      </w:r>
      <w:r w:rsidR="00767CFE">
        <w:rPr>
          <w:rFonts w:ascii="Arial" w:hAnsi="Arial" w:cs="Arial"/>
          <w:sz w:val="24"/>
          <w:szCs w:val="24"/>
        </w:rPr>
        <w:t>.........</w:t>
      </w:r>
      <w:r w:rsidR="00B51E66" w:rsidRPr="00767CFE">
        <w:rPr>
          <w:rFonts w:ascii="Arial" w:hAnsi="Arial" w:cs="Arial"/>
          <w:sz w:val="24"/>
          <w:szCs w:val="24"/>
        </w:rPr>
        <w:t>1</w:t>
      </w:r>
    </w:p>
    <w:p w:rsidR="00216D37" w:rsidRDefault="00216D37" w:rsidP="00216D37">
      <w:pPr>
        <w:pStyle w:val="Ttulo2"/>
        <w:tabs>
          <w:tab w:val="left" w:pos="480"/>
        </w:tabs>
        <w:spacing w:line="240" w:lineRule="auto"/>
        <w:ind w:left="709" w:hanging="590"/>
        <w:jc w:val="left"/>
        <w:rPr>
          <w:sz w:val="24"/>
          <w:szCs w:val="24"/>
        </w:rPr>
      </w:pPr>
    </w:p>
    <w:p w:rsidR="00C345B0" w:rsidRPr="00C345B0" w:rsidRDefault="00C345B0" w:rsidP="00216D37">
      <w:pPr>
        <w:pStyle w:val="Ttulo2"/>
        <w:tabs>
          <w:tab w:val="left" w:pos="480"/>
        </w:tabs>
        <w:ind w:left="709" w:hanging="590"/>
        <w:jc w:val="left"/>
        <w:rPr>
          <w:sz w:val="24"/>
          <w:szCs w:val="24"/>
        </w:rPr>
      </w:pPr>
      <w:r w:rsidRPr="00C345B0">
        <w:rPr>
          <w:sz w:val="24"/>
          <w:szCs w:val="24"/>
        </w:rPr>
        <w:t>CAPÍTULO 1</w:t>
      </w:r>
    </w:p>
    <w:p w:rsidR="00C345B0" w:rsidRPr="00D452E4" w:rsidRDefault="00C345B0" w:rsidP="00B9471F">
      <w:pPr>
        <w:tabs>
          <w:tab w:val="left" w:pos="360"/>
          <w:tab w:val="left" w:pos="540"/>
          <w:tab w:val="left" w:pos="840"/>
          <w:tab w:val="left" w:pos="7513"/>
          <w:tab w:val="right" w:pos="8278"/>
        </w:tabs>
        <w:spacing w:line="480" w:lineRule="auto"/>
        <w:ind w:left="708" w:hanging="588"/>
        <w:rPr>
          <w:rFonts w:ascii="Arial" w:hAnsi="Arial" w:cs="Arial"/>
          <w:sz w:val="24"/>
          <w:szCs w:val="24"/>
        </w:rPr>
      </w:pPr>
      <w:r w:rsidRPr="00C345B0">
        <w:rPr>
          <w:rFonts w:ascii="Arial" w:hAnsi="Arial" w:cs="Arial"/>
          <w:b/>
          <w:sz w:val="24"/>
          <w:szCs w:val="24"/>
        </w:rPr>
        <w:t>1.</w:t>
      </w:r>
      <w:r w:rsidRPr="00C345B0">
        <w:rPr>
          <w:rFonts w:ascii="Arial" w:hAnsi="Arial" w:cs="Arial"/>
          <w:sz w:val="24"/>
          <w:szCs w:val="24"/>
        </w:rPr>
        <w:t xml:space="preserve">   </w:t>
      </w:r>
      <w:r w:rsidRPr="00C345B0">
        <w:rPr>
          <w:rFonts w:ascii="Arial" w:hAnsi="Arial" w:cs="Arial"/>
          <w:b/>
          <w:sz w:val="24"/>
          <w:szCs w:val="24"/>
        </w:rPr>
        <w:t>GENERALIDADES</w:t>
      </w:r>
      <w:r w:rsidR="00B9471F">
        <w:rPr>
          <w:rFonts w:ascii="Arial" w:hAnsi="Arial" w:cs="Arial"/>
          <w:b/>
          <w:sz w:val="24"/>
          <w:szCs w:val="24"/>
        </w:rPr>
        <w:t>..........................................................................</w:t>
      </w:r>
      <w:r w:rsidR="00767CFE">
        <w:rPr>
          <w:rFonts w:ascii="Arial" w:hAnsi="Arial" w:cs="Arial"/>
          <w:b/>
          <w:sz w:val="24"/>
          <w:szCs w:val="24"/>
        </w:rPr>
        <w:t>.........</w:t>
      </w:r>
      <w:r w:rsidR="00B9471F">
        <w:rPr>
          <w:rFonts w:ascii="Arial" w:hAnsi="Arial" w:cs="Arial"/>
          <w:b/>
          <w:sz w:val="24"/>
          <w:szCs w:val="24"/>
        </w:rPr>
        <w:tab/>
      </w:r>
      <w:r w:rsidR="00D452E4">
        <w:rPr>
          <w:rFonts w:ascii="Arial" w:hAnsi="Arial" w:cs="Arial"/>
          <w:sz w:val="24"/>
          <w:szCs w:val="24"/>
        </w:rPr>
        <w:t>3</w:t>
      </w:r>
    </w:p>
    <w:p w:rsidR="00C345B0" w:rsidRPr="00C345B0" w:rsidRDefault="00C345B0" w:rsidP="00D452E4">
      <w:pPr>
        <w:tabs>
          <w:tab w:val="left" w:pos="7513"/>
          <w:tab w:val="right" w:pos="8278"/>
        </w:tabs>
        <w:spacing w:line="480" w:lineRule="auto"/>
        <w:ind w:left="1188" w:hanging="588"/>
        <w:rPr>
          <w:rFonts w:ascii="Arial" w:hAnsi="Arial" w:cs="Arial"/>
          <w:sz w:val="24"/>
          <w:szCs w:val="24"/>
        </w:rPr>
      </w:pPr>
      <w:r w:rsidRPr="00C345B0">
        <w:rPr>
          <w:rFonts w:ascii="Arial" w:hAnsi="Arial" w:cs="Arial"/>
          <w:sz w:val="24"/>
          <w:szCs w:val="24"/>
        </w:rPr>
        <w:t>1.1</w:t>
      </w:r>
      <w:r w:rsidRPr="00C345B0">
        <w:rPr>
          <w:rFonts w:ascii="Arial" w:hAnsi="Arial" w:cs="Arial"/>
          <w:b/>
          <w:sz w:val="24"/>
          <w:szCs w:val="24"/>
        </w:rPr>
        <w:t xml:space="preserve"> </w:t>
      </w:r>
      <w:r w:rsidRPr="00C345B0">
        <w:rPr>
          <w:rFonts w:ascii="Arial" w:hAnsi="Arial" w:cs="Arial"/>
          <w:sz w:val="24"/>
          <w:szCs w:val="24"/>
        </w:rPr>
        <w:t>Materia prima.</w:t>
      </w:r>
      <w:r w:rsidR="00D452E4">
        <w:rPr>
          <w:rFonts w:ascii="Arial" w:hAnsi="Arial" w:cs="Arial"/>
          <w:sz w:val="24"/>
          <w:szCs w:val="24"/>
        </w:rPr>
        <w:t>...........................................................................</w:t>
      </w:r>
      <w:r w:rsidR="00767CFE">
        <w:rPr>
          <w:rFonts w:ascii="Arial" w:hAnsi="Arial" w:cs="Arial"/>
          <w:sz w:val="24"/>
          <w:szCs w:val="24"/>
        </w:rPr>
        <w:t>.........</w:t>
      </w:r>
      <w:r w:rsidR="00D452E4">
        <w:rPr>
          <w:rFonts w:ascii="Arial" w:hAnsi="Arial" w:cs="Arial"/>
          <w:sz w:val="24"/>
          <w:szCs w:val="24"/>
        </w:rPr>
        <w:tab/>
        <w:t>3</w:t>
      </w:r>
    </w:p>
    <w:p w:rsidR="00C345B0" w:rsidRPr="00C345B0" w:rsidRDefault="00C345B0" w:rsidP="00D452E4">
      <w:pPr>
        <w:tabs>
          <w:tab w:val="left" w:pos="7513"/>
          <w:tab w:val="right" w:pos="8278"/>
        </w:tabs>
        <w:spacing w:line="480" w:lineRule="auto"/>
        <w:ind w:left="708" w:hanging="588"/>
        <w:jc w:val="both"/>
        <w:rPr>
          <w:rFonts w:ascii="Arial" w:hAnsi="Arial" w:cs="Arial"/>
          <w:sz w:val="24"/>
          <w:szCs w:val="24"/>
        </w:rPr>
      </w:pPr>
      <w:r w:rsidRPr="00C345B0">
        <w:rPr>
          <w:rFonts w:ascii="Arial" w:hAnsi="Arial" w:cs="Arial"/>
          <w:sz w:val="24"/>
          <w:szCs w:val="24"/>
        </w:rPr>
        <w:t xml:space="preserve">       1.2 Deshidratación Osmótica.</w:t>
      </w:r>
      <w:r w:rsidR="00D452E4">
        <w:rPr>
          <w:rFonts w:ascii="Arial" w:hAnsi="Arial" w:cs="Arial"/>
          <w:sz w:val="24"/>
          <w:szCs w:val="24"/>
        </w:rPr>
        <w:t>..........................</w:t>
      </w:r>
      <w:r w:rsidR="00767CFE">
        <w:rPr>
          <w:rFonts w:ascii="Arial" w:hAnsi="Arial" w:cs="Arial"/>
          <w:sz w:val="24"/>
          <w:szCs w:val="24"/>
        </w:rPr>
        <w:t>........................................</w:t>
      </w:r>
      <w:r w:rsidR="00D452E4">
        <w:rPr>
          <w:rFonts w:ascii="Arial" w:hAnsi="Arial" w:cs="Arial"/>
          <w:sz w:val="24"/>
          <w:szCs w:val="24"/>
        </w:rPr>
        <w:tab/>
        <w:t>9</w:t>
      </w:r>
    </w:p>
    <w:p w:rsidR="00C345B0" w:rsidRPr="00C345B0" w:rsidRDefault="00C345B0" w:rsidP="00767CFE">
      <w:pPr>
        <w:tabs>
          <w:tab w:val="left" w:pos="7513"/>
          <w:tab w:val="right" w:pos="8278"/>
        </w:tabs>
        <w:spacing w:line="480" w:lineRule="auto"/>
        <w:ind w:left="709" w:hanging="588"/>
        <w:jc w:val="both"/>
        <w:rPr>
          <w:rFonts w:ascii="Arial" w:hAnsi="Arial" w:cs="Arial"/>
          <w:sz w:val="24"/>
          <w:szCs w:val="24"/>
        </w:rPr>
      </w:pPr>
      <w:r w:rsidRPr="00C345B0">
        <w:rPr>
          <w:rFonts w:ascii="Arial" w:hAnsi="Arial" w:cs="Arial"/>
          <w:sz w:val="24"/>
          <w:szCs w:val="24"/>
        </w:rPr>
        <w:t xml:space="preserve">       1.3 Secado Convencional.</w:t>
      </w:r>
      <w:r w:rsidR="00D452E4">
        <w:rPr>
          <w:rFonts w:ascii="Arial" w:hAnsi="Arial" w:cs="Arial"/>
          <w:sz w:val="24"/>
          <w:szCs w:val="24"/>
        </w:rPr>
        <w:t>..............................................................</w:t>
      </w:r>
      <w:r w:rsidR="00767CFE">
        <w:rPr>
          <w:rFonts w:ascii="Arial" w:hAnsi="Arial" w:cs="Arial"/>
          <w:sz w:val="24"/>
          <w:szCs w:val="24"/>
        </w:rPr>
        <w:t>.......</w:t>
      </w:r>
      <w:r w:rsidR="00D452E4">
        <w:rPr>
          <w:rFonts w:ascii="Arial" w:hAnsi="Arial" w:cs="Arial"/>
          <w:sz w:val="24"/>
          <w:szCs w:val="24"/>
        </w:rPr>
        <w:tab/>
        <w:t>15</w:t>
      </w:r>
    </w:p>
    <w:p w:rsidR="00216D37" w:rsidRDefault="00216D37" w:rsidP="00216D37">
      <w:pPr>
        <w:ind w:left="709" w:hanging="590"/>
        <w:jc w:val="both"/>
        <w:rPr>
          <w:rFonts w:ascii="Arial" w:hAnsi="Arial" w:cs="Arial"/>
          <w:b/>
          <w:sz w:val="24"/>
          <w:szCs w:val="24"/>
        </w:rPr>
      </w:pPr>
    </w:p>
    <w:p w:rsidR="00C345B0" w:rsidRPr="00C345B0" w:rsidRDefault="00C345B0" w:rsidP="00216D37">
      <w:pPr>
        <w:spacing w:line="480" w:lineRule="auto"/>
        <w:ind w:left="709" w:hanging="590"/>
        <w:jc w:val="both"/>
        <w:rPr>
          <w:rFonts w:ascii="Arial" w:hAnsi="Arial" w:cs="Arial"/>
          <w:b/>
          <w:sz w:val="24"/>
          <w:szCs w:val="24"/>
        </w:rPr>
      </w:pPr>
      <w:r w:rsidRPr="00C345B0">
        <w:rPr>
          <w:rFonts w:ascii="Arial" w:hAnsi="Arial" w:cs="Arial"/>
          <w:b/>
          <w:sz w:val="24"/>
          <w:szCs w:val="24"/>
        </w:rPr>
        <w:t>CAPÍTULO 2</w:t>
      </w:r>
    </w:p>
    <w:p w:rsidR="00C345B0" w:rsidRPr="00D452E4" w:rsidRDefault="00C345B0" w:rsidP="00D452E4">
      <w:pPr>
        <w:tabs>
          <w:tab w:val="left" w:pos="7513"/>
          <w:tab w:val="right" w:pos="8278"/>
        </w:tabs>
        <w:spacing w:line="480" w:lineRule="auto"/>
        <w:ind w:left="709" w:hanging="588"/>
        <w:jc w:val="both"/>
        <w:rPr>
          <w:rFonts w:ascii="Arial" w:hAnsi="Arial" w:cs="Arial"/>
          <w:sz w:val="24"/>
          <w:szCs w:val="24"/>
        </w:rPr>
      </w:pPr>
      <w:r w:rsidRPr="00C345B0">
        <w:rPr>
          <w:rFonts w:ascii="Arial" w:hAnsi="Arial" w:cs="Arial"/>
          <w:b/>
          <w:sz w:val="24"/>
          <w:szCs w:val="24"/>
        </w:rPr>
        <w:t>2.   MATERIALES Y MÉTODOS</w:t>
      </w:r>
      <w:r w:rsidR="00D452E4">
        <w:rPr>
          <w:rFonts w:ascii="Arial" w:hAnsi="Arial" w:cs="Arial"/>
          <w:b/>
          <w:sz w:val="24"/>
          <w:szCs w:val="24"/>
        </w:rPr>
        <w:t>...........................................................</w:t>
      </w:r>
      <w:r w:rsidR="00E2739B">
        <w:rPr>
          <w:rFonts w:ascii="Arial" w:hAnsi="Arial" w:cs="Arial"/>
          <w:b/>
          <w:sz w:val="24"/>
          <w:szCs w:val="24"/>
        </w:rPr>
        <w:t>.......</w:t>
      </w:r>
      <w:r w:rsidR="00D80E25">
        <w:rPr>
          <w:rFonts w:ascii="Arial" w:hAnsi="Arial" w:cs="Arial"/>
          <w:sz w:val="24"/>
          <w:szCs w:val="24"/>
        </w:rPr>
        <w:t>21</w:t>
      </w:r>
    </w:p>
    <w:p w:rsidR="00C345B0" w:rsidRPr="00C345B0" w:rsidRDefault="00C345B0" w:rsidP="00D452E4">
      <w:pPr>
        <w:tabs>
          <w:tab w:val="left" w:pos="567"/>
          <w:tab w:val="left" w:pos="960"/>
          <w:tab w:val="left" w:pos="7371"/>
          <w:tab w:val="left" w:pos="7513"/>
          <w:tab w:val="right" w:pos="8278"/>
        </w:tabs>
        <w:spacing w:line="480" w:lineRule="auto"/>
        <w:rPr>
          <w:rFonts w:ascii="Arial" w:hAnsi="Arial" w:cs="Arial"/>
          <w:bCs/>
          <w:sz w:val="24"/>
          <w:szCs w:val="24"/>
        </w:rPr>
      </w:pPr>
      <w:r w:rsidRPr="00C345B0">
        <w:rPr>
          <w:rFonts w:ascii="Arial" w:hAnsi="Arial" w:cs="Arial"/>
          <w:sz w:val="24"/>
          <w:szCs w:val="24"/>
        </w:rPr>
        <w:t xml:space="preserve">        2.1 Materiales</w:t>
      </w:r>
      <w:r w:rsidRPr="00C345B0">
        <w:rPr>
          <w:rFonts w:ascii="Arial" w:hAnsi="Arial" w:cs="Arial"/>
          <w:bCs/>
          <w:sz w:val="24"/>
          <w:szCs w:val="24"/>
        </w:rPr>
        <w:t>.</w:t>
      </w:r>
      <w:r w:rsidR="00D452E4">
        <w:rPr>
          <w:rFonts w:ascii="Arial" w:hAnsi="Arial" w:cs="Arial"/>
          <w:bCs/>
          <w:sz w:val="24"/>
          <w:szCs w:val="24"/>
        </w:rPr>
        <w:t>.....................................................</w:t>
      </w:r>
      <w:r w:rsidR="00D80E25">
        <w:rPr>
          <w:rFonts w:ascii="Arial" w:hAnsi="Arial" w:cs="Arial"/>
          <w:bCs/>
          <w:sz w:val="24"/>
          <w:szCs w:val="24"/>
        </w:rPr>
        <w:t>............................</w:t>
      </w:r>
      <w:r w:rsidR="00D80E25">
        <w:rPr>
          <w:rFonts w:ascii="Arial" w:hAnsi="Arial" w:cs="Arial"/>
          <w:bCs/>
          <w:sz w:val="24"/>
          <w:szCs w:val="24"/>
        </w:rPr>
        <w:tab/>
      </w:r>
      <w:r w:rsidR="00E2739B">
        <w:rPr>
          <w:rFonts w:ascii="Arial" w:hAnsi="Arial" w:cs="Arial"/>
          <w:bCs/>
          <w:sz w:val="24"/>
          <w:szCs w:val="24"/>
        </w:rPr>
        <w:t>.......</w:t>
      </w:r>
      <w:r w:rsidR="00D80E25">
        <w:rPr>
          <w:rFonts w:ascii="Arial" w:hAnsi="Arial" w:cs="Arial"/>
          <w:bCs/>
          <w:sz w:val="24"/>
          <w:szCs w:val="24"/>
        </w:rPr>
        <w:t>21</w:t>
      </w:r>
    </w:p>
    <w:p w:rsidR="00C345B0" w:rsidRPr="00C345B0" w:rsidRDefault="00D452E4" w:rsidP="00D51CC0">
      <w:pPr>
        <w:tabs>
          <w:tab w:val="left" w:pos="1560"/>
          <w:tab w:val="left" w:pos="7513"/>
          <w:tab w:val="right" w:pos="8278"/>
        </w:tabs>
        <w:spacing w:line="480" w:lineRule="auto"/>
        <w:ind w:left="1416" w:hanging="588"/>
        <w:rPr>
          <w:rFonts w:ascii="Arial" w:hAnsi="Arial" w:cs="Arial"/>
          <w:sz w:val="24"/>
          <w:szCs w:val="24"/>
        </w:rPr>
      </w:pPr>
      <w:r>
        <w:rPr>
          <w:rFonts w:ascii="Arial" w:hAnsi="Arial" w:cs="Arial"/>
          <w:sz w:val="24"/>
          <w:szCs w:val="24"/>
        </w:rPr>
        <w:lastRenderedPageBreak/>
        <w:t xml:space="preserve">  2.1.1 Materia Prima...................................................................</w:t>
      </w:r>
      <w:r w:rsidR="00E2739B">
        <w:rPr>
          <w:rFonts w:ascii="Arial" w:hAnsi="Arial" w:cs="Arial"/>
          <w:sz w:val="24"/>
          <w:szCs w:val="24"/>
        </w:rPr>
        <w:t>.......</w:t>
      </w:r>
      <w:r w:rsidR="00D80E25">
        <w:rPr>
          <w:rFonts w:ascii="Arial" w:hAnsi="Arial" w:cs="Arial"/>
          <w:sz w:val="24"/>
          <w:szCs w:val="24"/>
        </w:rPr>
        <w:t>21</w:t>
      </w:r>
    </w:p>
    <w:p w:rsidR="00C345B0" w:rsidRPr="00C345B0" w:rsidRDefault="00C345B0" w:rsidP="00D51CC0">
      <w:pPr>
        <w:tabs>
          <w:tab w:val="left" w:pos="1560"/>
          <w:tab w:val="left" w:pos="7513"/>
          <w:tab w:val="right" w:pos="8278"/>
        </w:tabs>
        <w:spacing w:line="480" w:lineRule="auto"/>
        <w:ind w:left="708" w:hanging="588"/>
        <w:rPr>
          <w:rFonts w:ascii="Arial" w:hAnsi="Arial" w:cs="Arial"/>
          <w:sz w:val="24"/>
          <w:szCs w:val="24"/>
        </w:rPr>
      </w:pPr>
      <w:r w:rsidRPr="00C345B0">
        <w:rPr>
          <w:rFonts w:ascii="Arial" w:hAnsi="Arial" w:cs="Arial"/>
          <w:sz w:val="24"/>
          <w:szCs w:val="24"/>
        </w:rPr>
        <w:t xml:space="preserve">             2.1.2 Soluciones Osmóticas.</w:t>
      </w:r>
      <w:r w:rsidR="00D51CC0">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24</w:t>
      </w:r>
    </w:p>
    <w:p w:rsidR="00C345B0" w:rsidRPr="00C345B0" w:rsidRDefault="00C345B0" w:rsidP="00D51CC0">
      <w:pPr>
        <w:tabs>
          <w:tab w:val="left" w:pos="1560"/>
          <w:tab w:val="left" w:pos="7513"/>
          <w:tab w:val="right" w:pos="8278"/>
        </w:tabs>
        <w:spacing w:line="480" w:lineRule="auto"/>
        <w:ind w:left="708" w:hanging="588"/>
        <w:rPr>
          <w:rFonts w:ascii="Arial" w:hAnsi="Arial" w:cs="Arial"/>
          <w:sz w:val="24"/>
          <w:szCs w:val="24"/>
        </w:rPr>
      </w:pPr>
      <w:r w:rsidRPr="00C345B0">
        <w:rPr>
          <w:rFonts w:ascii="Arial" w:hAnsi="Arial" w:cs="Arial"/>
          <w:sz w:val="24"/>
          <w:szCs w:val="24"/>
        </w:rPr>
        <w:t xml:space="preserve">       2.2 Métodos.</w:t>
      </w:r>
      <w:r w:rsidR="00D51CC0">
        <w:rPr>
          <w:rFonts w:ascii="Arial" w:hAnsi="Arial" w:cs="Arial"/>
          <w:sz w:val="24"/>
          <w:szCs w:val="24"/>
        </w:rPr>
        <w:t>.......................................................</w:t>
      </w:r>
      <w:r w:rsidR="00D80E25">
        <w:rPr>
          <w:rFonts w:ascii="Arial" w:hAnsi="Arial" w:cs="Arial"/>
          <w:sz w:val="24"/>
          <w:szCs w:val="24"/>
        </w:rPr>
        <w:t>............................</w:t>
      </w:r>
      <w:r w:rsidR="00D80E25">
        <w:rPr>
          <w:rFonts w:ascii="Arial" w:hAnsi="Arial" w:cs="Arial"/>
          <w:sz w:val="24"/>
          <w:szCs w:val="24"/>
        </w:rPr>
        <w:tab/>
      </w:r>
      <w:r w:rsidR="00E2739B">
        <w:rPr>
          <w:rFonts w:ascii="Arial" w:hAnsi="Arial" w:cs="Arial"/>
          <w:sz w:val="24"/>
          <w:szCs w:val="24"/>
        </w:rPr>
        <w:t>.......</w:t>
      </w:r>
      <w:r w:rsidR="00D80E25">
        <w:rPr>
          <w:rFonts w:ascii="Arial" w:hAnsi="Arial" w:cs="Arial"/>
          <w:sz w:val="24"/>
          <w:szCs w:val="24"/>
        </w:rPr>
        <w:t>25</w:t>
      </w:r>
    </w:p>
    <w:p w:rsidR="00C345B0" w:rsidRPr="00C345B0" w:rsidRDefault="00C345B0" w:rsidP="00D51CC0">
      <w:pPr>
        <w:tabs>
          <w:tab w:val="left" w:pos="1560"/>
          <w:tab w:val="left" w:pos="7371"/>
          <w:tab w:val="left" w:pos="7513"/>
          <w:tab w:val="right" w:pos="8278"/>
        </w:tabs>
        <w:spacing w:line="480" w:lineRule="auto"/>
        <w:ind w:left="1416" w:hanging="588"/>
        <w:rPr>
          <w:rFonts w:ascii="Arial" w:hAnsi="Arial" w:cs="Arial"/>
          <w:sz w:val="24"/>
          <w:szCs w:val="24"/>
        </w:rPr>
      </w:pPr>
      <w:r w:rsidRPr="00C345B0">
        <w:rPr>
          <w:rFonts w:ascii="Arial" w:hAnsi="Arial" w:cs="Arial"/>
          <w:sz w:val="24"/>
          <w:szCs w:val="24"/>
        </w:rPr>
        <w:t xml:space="preserve">   2.2.1 Isotermas de Absorción.</w:t>
      </w:r>
      <w:r w:rsidR="00D51CC0">
        <w:rPr>
          <w:rFonts w:ascii="Arial" w:hAnsi="Arial" w:cs="Arial"/>
          <w:sz w:val="24"/>
          <w:szCs w:val="24"/>
        </w:rPr>
        <w:t>...........................</w:t>
      </w:r>
      <w:r w:rsidR="00D80E25">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25</w:t>
      </w:r>
    </w:p>
    <w:p w:rsidR="00C345B0" w:rsidRPr="00C345B0" w:rsidRDefault="00C345B0" w:rsidP="00D51CC0">
      <w:pPr>
        <w:tabs>
          <w:tab w:val="left" w:pos="1560"/>
          <w:tab w:val="left" w:pos="7371"/>
          <w:tab w:val="left" w:pos="7513"/>
          <w:tab w:val="right" w:pos="8278"/>
        </w:tabs>
        <w:spacing w:line="480" w:lineRule="auto"/>
        <w:ind w:left="1416" w:hanging="588"/>
        <w:rPr>
          <w:rFonts w:ascii="Arial" w:hAnsi="Arial" w:cs="Arial"/>
          <w:sz w:val="24"/>
          <w:szCs w:val="24"/>
        </w:rPr>
      </w:pPr>
      <w:r w:rsidRPr="00C345B0">
        <w:rPr>
          <w:rFonts w:ascii="Arial" w:hAnsi="Arial" w:cs="Arial"/>
          <w:sz w:val="24"/>
          <w:szCs w:val="24"/>
        </w:rPr>
        <w:t xml:space="preserve">   2.2.2 Deshidratación Osmótica.</w:t>
      </w:r>
      <w:r w:rsidR="00D51CC0">
        <w:rPr>
          <w:rFonts w:ascii="Arial" w:hAnsi="Arial" w:cs="Arial"/>
          <w:sz w:val="24"/>
          <w:szCs w:val="24"/>
        </w:rPr>
        <w:t>...................</w:t>
      </w:r>
      <w:r w:rsidR="00D80E25">
        <w:rPr>
          <w:rFonts w:ascii="Arial" w:hAnsi="Arial" w:cs="Arial"/>
          <w:sz w:val="24"/>
          <w:szCs w:val="24"/>
        </w:rPr>
        <w:t>............................</w:t>
      </w:r>
      <w:r w:rsidR="00D80E25">
        <w:rPr>
          <w:rFonts w:ascii="Arial" w:hAnsi="Arial" w:cs="Arial"/>
          <w:sz w:val="24"/>
          <w:szCs w:val="24"/>
        </w:rPr>
        <w:tab/>
      </w:r>
      <w:r w:rsidR="00E2739B">
        <w:rPr>
          <w:rFonts w:ascii="Arial" w:hAnsi="Arial" w:cs="Arial"/>
          <w:sz w:val="24"/>
          <w:szCs w:val="24"/>
        </w:rPr>
        <w:t>.......</w:t>
      </w:r>
      <w:r w:rsidR="00D80E25">
        <w:rPr>
          <w:rFonts w:ascii="Arial" w:hAnsi="Arial" w:cs="Arial"/>
          <w:sz w:val="24"/>
          <w:szCs w:val="24"/>
        </w:rPr>
        <w:t>32</w:t>
      </w:r>
    </w:p>
    <w:p w:rsidR="00C345B0" w:rsidRPr="00C345B0" w:rsidRDefault="00C345B0" w:rsidP="00D51CC0">
      <w:pPr>
        <w:tabs>
          <w:tab w:val="left" w:pos="1560"/>
          <w:tab w:val="left" w:pos="7513"/>
          <w:tab w:val="right" w:pos="8278"/>
        </w:tabs>
        <w:spacing w:line="480" w:lineRule="auto"/>
        <w:ind w:left="1416" w:hanging="588"/>
        <w:rPr>
          <w:rFonts w:ascii="Arial" w:hAnsi="Arial" w:cs="Arial"/>
          <w:sz w:val="24"/>
          <w:szCs w:val="24"/>
        </w:rPr>
      </w:pPr>
      <w:r w:rsidRPr="00C345B0">
        <w:rPr>
          <w:rFonts w:ascii="Arial" w:hAnsi="Arial" w:cs="Arial"/>
          <w:sz w:val="24"/>
          <w:szCs w:val="24"/>
        </w:rPr>
        <w:t xml:space="preserve">   2.2.3 Secado.</w:t>
      </w:r>
      <w:r w:rsidR="00D51CC0">
        <w:rPr>
          <w:rFonts w:ascii="Arial" w:hAnsi="Arial" w:cs="Arial"/>
          <w:sz w:val="24"/>
          <w:szCs w:val="24"/>
        </w:rPr>
        <w:t>...............................................</w:t>
      </w:r>
      <w:r w:rsidR="00D80E25">
        <w:rPr>
          <w:rFonts w:ascii="Arial" w:hAnsi="Arial" w:cs="Arial"/>
          <w:sz w:val="24"/>
          <w:szCs w:val="24"/>
        </w:rPr>
        <w:t>............................</w:t>
      </w:r>
      <w:r w:rsidR="00D80E25">
        <w:rPr>
          <w:rFonts w:ascii="Arial" w:hAnsi="Arial" w:cs="Arial"/>
          <w:sz w:val="24"/>
          <w:szCs w:val="24"/>
        </w:rPr>
        <w:tab/>
      </w:r>
      <w:r w:rsidR="00E2739B">
        <w:rPr>
          <w:rFonts w:ascii="Arial" w:hAnsi="Arial" w:cs="Arial"/>
          <w:sz w:val="24"/>
          <w:szCs w:val="24"/>
        </w:rPr>
        <w:t>.......</w:t>
      </w:r>
      <w:r w:rsidR="00D80E25">
        <w:rPr>
          <w:rFonts w:ascii="Arial" w:hAnsi="Arial" w:cs="Arial"/>
          <w:sz w:val="24"/>
          <w:szCs w:val="24"/>
        </w:rPr>
        <w:tab/>
        <w:t>41</w:t>
      </w:r>
    </w:p>
    <w:p w:rsidR="00C345B0" w:rsidRPr="00C345B0" w:rsidRDefault="00C345B0" w:rsidP="00D51CC0">
      <w:pPr>
        <w:tabs>
          <w:tab w:val="left" w:pos="1560"/>
          <w:tab w:val="left" w:pos="7371"/>
          <w:tab w:val="left" w:pos="7513"/>
          <w:tab w:val="right" w:pos="8278"/>
        </w:tabs>
        <w:spacing w:line="480" w:lineRule="auto"/>
        <w:ind w:left="1416" w:hanging="588"/>
        <w:rPr>
          <w:rFonts w:ascii="Arial" w:hAnsi="Arial" w:cs="Arial"/>
          <w:sz w:val="24"/>
          <w:szCs w:val="24"/>
        </w:rPr>
      </w:pPr>
      <w:r w:rsidRPr="00C345B0">
        <w:rPr>
          <w:rFonts w:ascii="Arial" w:hAnsi="Arial" w:cs="Arial"/>
          <w:sz w:val="24"/>
          <w:szCs w:val="24"/>
        </w:rPr>
        <w:t xml:space="preserve">   2.2.4 Análisis Físico – Químicos.</w:t>
      </w:r>
      <w:r w:rsidR="00D51CC0">
        <w:rPr>
          <w:rFonts w:ascii="Arial" w:hAnsi="Arial" w:cs="Arial"/>
          <w:sz w:val="24"/>
          <w:szCs w:val="24"/>
        </w:rPr>
        <w:t>.................</w:t>
      </w:r>
      <w:r w:rsidR="00D80E25">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48</w:t>
      </w:r>
    </w:p>
    <w:p w:rsidR="00C345B0" w:rsidRPr="00C345B0" w:rsidRDefault="00C345B0" w:rsidP="00D51CC0">
      <w:pPr>
        <w:tabs>
          <w:tab w:val="left" w:pos="1560"/>
          <w:tab w:val="right" w:pos="8278"/>
        </w:tabs>
        <w:spacing w:line="480" w:lineRule="auto"/>
        <w:ind w:left="1416" w:hanging="588"/>
        <w:rPr>
          <w:rFonts w:ascii="Arial" w:hAnsi="Arial" w:cs="Arial"/>
          <w:sz w:val="24"/>
          <w:szCs w:val="24"/>
        </w:rPr>
      </w:pPr>
      <w:r w:rsidRPr="00C345B0">
        <w:rPr>
          <w:rFonts w:ascii="Arial" w:hAnsi="Arial" w:cs="Arial"/>
          <w:sz w:val="24"/>
          <w:szCs w:val="24"/>
        </w:rPr>
        <w:t xml:space="preserve">   2.2.5 Análisis Sensoriales.</w:t>
      </w:r>
      <w:r w:rsidR="00D51CC0">
        <w:rPr>
          <w:rFonts w:ascii="Arial" w:hAnsi="Arial" w:cs="Arial"/>
          <w:sz w:val="24"/>
          <w:szCs w:val="24"/>
        </w:rPr>
        <w:t>..........................</w:t>
      </w:r>
      <w:r w:rsidR="00D80E25">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ab/>
        <w:t>51</w:t>
      </w:r>
    </w:p>
    <w:p w:rsidR="00C345B0" w:rsidRPr="00C345B0" w:rsidRDefault="00C345B0" w:rsidP="00D51CC0">
      <w:pPr>
        <w:tabs>
          <w:tab w:val="left" w:pos="1560"/>
          <w:tab w:val="left" w:pos="7371"/>
          <w:tab w:val="left" w:pos="7513"/>
          <w:tab w:val="right" w:pos="8278"/>
        </w:tabs>
        <w:spacing w:line="480" w:lineRule="auto"/>
        <w:ind w:left="1416" w:hanging="588"/>
        <w:rPr>
          <w:rFonts w:ascii="Arial" w:hAnsi="Arial" w:cs="Arial"/>
          <w:sz w:val="24"/>
          <w:szCs w:val="24"/>
        </w:rPr>
      </w:pPr>
      <w:r w:rsidRPr="00C345B0">
        <w:rPr>
          <w:rFonts w:ascii="Arial" w:hAnsi="Arial" w:cs="Arial"/>
          <w:sz w:val="24"/>
          <w:szCs w:val="24"/>
        </w:rPr>
        <w:t xml:space="preserve">   2.2.6 Estudio de Estabilidad de trozos secos de carambola</w:t>
      </w:r>
      <w:r w:rsidR="00D80E25">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ab/>
        <w:t>52</w:t>
      </w:r>
    </w:p>
    <w:p w:rsidR="00216D37" w:rsidRDefault="00C345B0" w:rsidP="00216D37">
      <w:pPr>
        <w:tabs>
          <w:tab w:val="left" w:pos="1560"/>
        </w:tabs>
        <w:ind w:left="709" w:hanging="590"/>
        <w:rPr>
          <w:rFonts w:ascii="Arial" w:hAnsi="Arial" w:cs="Arial"/>
          <w:sz w:val="24"/>
          <w:szCs w:val="24"/>
        </w:rPr>
      </w:pPr>
      <w:r w:rsidRPr="00C345B0">
        <w:rPr>
          <w:rFonts w:ascii="Arial" w:hAnsi="Arial" w:cs="Arial"/>
          <w:sz w:val="24"/>
          <w:szCs w:val="24"/>
        </w:rPr>
        <w:t xml:space="preserve"> </w:t>
      </w:r>
    </w:p>
    <w:p w:rsidR="00C345B0" w:rsidRPr="00C345B0" w:rsidRDefault="00C345B0" w:rsidP="00216D37">
      <w:pPr>
        <w:tabs>
          <w:tab w:val="left" w:pos="1560"/>
        </w:tabs>
        <w:spacing w:line="480" w:lineRule="auto"/>
        <w:ind w:left="709" w:hanging="590"/>
        <w:rPr>
          <w:rFonts w:ascii="Arial" w:hAnsi="Arial" w:cs="Arial"/>
          <w:b/>
          <w:sz w:val="24"/>
          <w:szCs w:val="24"/>
        </w:rPr>
      </w:pPr>
      <w:r w:rsidRPr="00C345B0">
        <w:rPr>
          <w:rFonts w:ascii="Arial" w:hAnsi="Arial" w:cs="Arial"/>
          <w:b/>
          <w:sz w:val="24"/>
          <w:szCs w:val="24"/>
        </w:rPr>
        <w:t>CAPÍTULO 3</w:t>
      </w:r>
    </w:p>
    <w:p w:rsidR="00C345B0" w:rsidRPr="00C345B0" w:rsidRDefault="00C345B0" w:rsidP="00CF696D">
      <w:pPr>
        <w:numPr>
          <w:ilvl w:val="0"/>
          <w:numId w:val="1"/>
        </w:numPr>
        <w:tabs>
          <w:tab w:val="clear" w:pos="465"/>
          <w:tab w:val="left" w:pos="600"/>
          <w:tab w:val="num" w:pos="1173"/>
          <w:tab w:val="left" w:pos="1560"/>
          <w:tab w:val="left" w:pos="7513"/>
        </w:tabs>
        <w:spacing w:line="480" w:lineRule="auto"/>
        <w:ind w:left="1173" w:hanging="933"/>
        <w:rPr>
          <w:rFonts w:ascii="Arial" w:hAnsi="Arial" w:cs="Arial"/>
          <w:b/>
          <w:sz w:val="24"/>
          <w:szCs w:val="24"/>
        </w:rPr>
      </w:pPr>
      <w:r w:rsidRPr="00C345B0">
        <w:rPr>
          <w:rFonts w:ascii="Arial" w:hAnsi="Arial" w:cs="Arial"/>
          <w:b/>
          <w:sz w:val="24"/>
          <w:szCs w:val="24"/>
        </w:rPr>
        <w:t>ANÁLISIS DE RESULTADOS</w:t>
      </w:r>
      <w:r w:rsidR="00D51CC0">
        <w:rPr>
          <w:rFonts w:ascii="Arial" w:hAnsi="Arial" w:cs="Arial"/>
          <w:b/>
          <w:sz w:val="24"/>
          <w:szCs w:val="24"/>
        </w:rPr>
        <w:t>.......................................................</w:t>
      </w:r>
      <w:r w:rsidR="00E2739B">
        <w:rPr>
          <w:rFonts w:ascii="Arial" w:hAnsi="Arial" w:cs="Arial"/>
          <w:b/>
          <w:sz w:val="24"/>
          <w:szCs w:val="24"/>
        </w:rPr>
        <w:t>.......</w:t>
      </w:r>
      <w:r w:rsidR="00CF696D">
        <w:rPr>
          <w:rFonts w:ascii="Arial" w:hAnsi="Arial" w:cs="Arial"/>
          <w:sz w:val="24"/>
          <w:szCs w:val="24"/>
        </w:rPr>
        <w:t>5</w:t>
      </w:r>
      <w:r w:rsidR="00D80E25">
        <w:rPr>
          <w:rFonts w:ascii="Arial" w:hAnsi="Arial" w:cs="Arial"/>
          <w:sz w:val="24"/>
          <w:szCs w:val="24"/>
        </w:rPr>
        <w:t>8</w:t>
      </w:r>
      <w:r w:rsidR="00D51CC0">
        <w:rPr>
          <w:rFonts w:ascii="Arial" w:hAnsi="Arial" w:cs="Arial"/>
          <w:b/>
          <w:sz w:val="24"/>
          <w:szCs w:val="24"/>
        </w:rPr>
        <w:t xml:space="preserve">    </w:t>
      </w:r>
    </w:p>
    <w:p w:rsidR="00C345B0" w:rsidRPr="00C345B0" w:rsidRDefault="00C345B0" w:rsidP="00CF696D">
      <w:pPr>
        <w:numPr>
          <w:ilvl w:val="1"/>
          <w:numId w:val="1"/>
        </w:numPr>
        <w:tabs>
          <w:tab w:val="left" w:pos="600"/>
          <w:tab w:val="left" w:pos="1080"/>
          <w:tab w:val="num" w:pos="1638"/>
          <w:tab w:val="left" w:pos="7513"/>
        </w:tabs>
        <w:spacing w:line="480" w:lineRule="auto"/>
        <w:ind w:left="1638" w:hanging="1038"/>
        <w:jc w:val="both"/>
        <w:rPr>
          <w:rFonts w:ascii="Arial" w:hAnsi="Arial" w:cs="Arial"/>
          <w:sz w:val="24"/>
          <w:szCs w:val="24"/>
        </w:rPr>
      </w:pPr>
      <w:r w:rsidRPr="00C345B0">
        <w:rPr>
          <w:rFonts w:ascii="Arial" w:hAnsi="Arial" w:cs="Arial"/>
          <w:sz w:val="24"/>
          <w:szCs w:val="24"/>
        </w:rPr>
        <w:t>Isotermas de Absorción.</w:t>
      </w:r>
      <w:r w:rsidR="00CF696D">
        <w:rPr>
          <w:rFonts w:ascii="Arial" w:hAnsi="Arial" w:cs="Arial"/>
          <w:sz w:val="24"/>
          <w:szCs w:val="24"/>
        </w:rPr>
        <w:t>...................................</w:t>
      </w:r>
      <w:r w:rsidR="003C4B20">
        <w:rPr>
          <w:rFonts w:ascii="Arial" w:hAnsi="Arial" w:cs="Arial"/>
          <w:sz w:val="24"/>
          <w:szCs w:val="24"/>
        </w:rPr>
        <w:t>......................</w:t>
      </w:r>
      <w:r w:rsidR="00E2739B">
        <w:rPr>
          <w:rFonts w:ascii="Arial" w:hAnsi="Arial" w:cs="Arial"/>
          <w:sz w:val="24"/>
          <w:szCs w:val="24"/>
        </w:rPr>
        <w:t>........</w:t>
      </w:r>
      <w:r w:rsidR="003C4B20">
        <w:rPr>
          <w:rFonts w:ascii="Arial" w:hAnsi="Arial" w:cs="Arial"/>
          <w:sz w:val="24"/>
          <w:szCs w:val="24"/>
        </w:rPr>
        <w:t>58</w:t>
      </w:r>
    </w:p>
    <w:p w:rsidR="00C345B0" w:rsidRPr="00C345B0" w:rsidRDefault="00C345B0" w:rsidP="00C95D28">
      <w:pPr>
        <w:numPr>
          <w:ilvl w:val="1"/>
          <w:numId w:val="1"/>
        </w:numPr>
        <w:tabs>
          <w:tab w:val="left" w:pos="600"/>
          <w:tab w:val="left" w:pos="1080"/>
          <w:tab w:val="num" w:pos="1638"/>
          <w:tab w:val="left" w:pos="7513"/>
        </w:tabs>
        <w:spacing w:line="480" w:lineRule="auto"/>
        <w:ind w:left="1638" w:hanging="1038"/>
        <w:jc w:val="both"/>
        <w:rPr>
          <w:rFonts w:ascii="Arial" w:hAnsi="Arial" w:cs="Arial"/>
          <w:sz w:val="24"/>
          <w:szCs w:val="24"/>
        </w:rPr>
      </w:pPr>
      <w:r w:rsidRPr="00C345B0">
        <w:rPr>
          <w:rFonts w:ascii="Arial" w:hAnsi="Arial" w:cs="Arial"/>
          <w:sz w:val="24"/>
          <w:szCs w:val="24"/>
        </w:rPr>
        <w:t>Cinética de Deshidratación Osmótica.</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64</w:t>
      </w:r>
    </w:p>
    <w:p w:rsidR="00C345B0" w:rsidRPr="00C345B0" w:rsidRDefault="00C345B0" w:rsidP="00CF696D">
      <w:pPr>
        <w:numPr>
          <w:ilvl w:val="1"/>
          <w:numId w:val="1"/>
        </w:numPr>
        <w:tabs>
          <w:tab w:val="left" w:pos="600"/>
          <w:tab w:val="left" w:pos="1080"/>
          <w:tab w:val="num" w:pos="1638"/>
          <w:tab w:val="left" w:pos="7371"/>
          <w:tab w:val="left" w:pos="7513"/>
        </w:tabs>
        <w:spacing w:line="480" w:lineRule="auto"/>
        <w:ind w:left="1638" w:hanging="1038"/>
        <w:rPr>
          <w:rFonts w:ascii="Arial" w:hAnsi="Arial" w:cs="Arial"/>
          <w:sz w:val="24"/>
          <w:szCs w:val="24"/>
        </w:rPr>
      </w:pPr>
      <w:r w:rsidRPr="00C345B0">
        <w:rPr>
          <w:rFonts w:ascii="Arial" w:hAnsi="Arial" w:cs="Arial"/>
          <w:sz w:val="24"/>
          <w:szCs w:val="24"/>
        </w:rPr>
        <w:t>Determinación  de la Velocidad de Secado.</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75</w:t>
      </w:r>
    </w:p>
    <w:p w:rsidR="00C345B0" w:rsidRPr="00C345B0" w:rsidRDefault="00C345B0" w:rsidP="00CF696D">
      <w:pPr>
        <w:numPr>
          <w:ilvl w:val="1"/>
          <w:numId w:val="1"/>
        </w:numPr>
        <w:tabs>
          <w:tab w:val="left" w:pos="600"/>
          <w:tab w:val="left" w:pos="1080"/>
          <w:tab w:val="num" w:pos="1638"/>
          <w:tab w:val="left" w:pos="7513"/>
        </w:tabs>
        <w:spacing w:line="480" w:lineRule="auto"/>
        <w:ind w:left="1638" w:hanging="1038"/>
        <w:rPr>
          <w:rFonts w:ascii="Arial" w:hAnsi="Arial" w:cs="Arial"/>
          <w:sz w:val="24"/>
          <w:szCs w:val="24"/>
        </w:rPr>
      </w:pPr>
      <w:r w:rsidRPr="00C345B0">
        <w:rPr>
          <w:rFonts w:ascii="Arial" w:hAnsi="Arial" w:cs="Arial"/>
          <w:sz w:val="24"/>
          <w:szCs w:val="24"/>
        </w:rPr>
        <w:t>Análisis Físico – Químico.</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82</w:t>
      </w:r>
    </w:p>
    <w:p w:rsidR="00C345B0" w:rsidRPr="00C345B0" w:rsidRDefault="00C345B0" w:rsidP="00CF696D">
      <w:pPr>
        <w:numPr>
          <w:ilvl w:val="1"/>
          <w:numId w:val="1"/>
        </w:numPr>
        <w:tabs>
          <w:tab w:val="left" w:pos="600"/>
          <w:tab w:val="left" w:pos="1080"/>
          <w:tab w:val="num" w:pos="1638"/>
          <w:tab w:val="left" w:pos="7513"/>
        </w:tabs>
        <w:spacing w:line="480" w:lineRule="auto"/>
        <w:ind w:left="1638" w:hanging="1038"/>
        <w:rPr>
          <w:rFonts w:ascii="Arial" w:hAnsi="Arial" w:cs="Arial"/>
          <w:sz w:val="24"/>
          <w:szCs w:val="24"/>
        </w:rPr>
      </w:pPr>
      <w:r w:rsidRPr="00C345B0">
        <w:rPr>
          <w:rFonts w:ascii="Arial" w:hAnsi="Arial" w:cs="Arial"/>
          <w:sz w:val="24"/>
          <w:szCs w:val="24"/>
        </w:rPr>
        <w:t>Análisis Sensorial.</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83</w:t>
      </w:r>
    </w:p>
    <w:p w:rsidR="00C345B0" w:rsidRPr="00C345B0" w:rsidRDefault="00C345B0" w:rsidP="00CF696D">
      <w:pPr>
        <w:numPr>
          <w:ilvl w:val="1"/>
          <w:numId w:val="1"/>
        </w:numPr>
        <w:tabs>
          <w:tab w:val="left" w:pos="600"/>
          <w:tab w:val="left" w:pos="1080"/>
          <w:tab w:val="num" w:pos="1638"/>
          <w:tab w:val="left" w:pos="7513"/>
        </w:tabs>
        <w:spacing w:line="480" w:lineRule="auto"/>
        <w:ind w:left="1638" w:hanging="1038"/>
        <w:rPr>
          <w:rFonts w:ascii="Arial" w:hAnsi="Arial" w:cs="Arial"/>
          <w:sz w:val="24"/>
          <w:szCs w:val="24"/>
        </w:rPr>
      </w:pPr>
      <w:r w:rsidRPr="00C345B0">
        <w:rPr>
          <w:rFonts w:ascii="Arial" w:hAnsi="Arial" w:cs="Arial"/>
          <w:sz w:val="24"/>
          <w:szCs w:val="24"/>
        </w:rPr>
        <w:t>Determinación del tiempo de vida útil.</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86</w:t>
      </w:r>
    </w:p>
    <w:p w:rsidR="00216D37" w:rsidRDefault="00216D37" w:rsidP="00216D37">
      <w:pPr>
        <w:tabs>
          <w:tab w:val="left" w:pos="600"/>
          <w:tab w:val="left" w:pos="1560"/>
        </w:tabs>
        <w:rPr>
          <w:rFonts w:ascii="Arial" w:hAnsi="Arial" w:cs="Arial"/>
          <w:b/>
          <w:sz w:val="24"/>
          <w:szCs w:val="24"/>
        </w:rPr>
      </w:pPr>
    </w:p>
    <w:p w:rsidR="00C345B0" w:rsidRPr="00C345B0" w:rsidRDefault="00C345B0" w:rsidP="00216D37">
      <w:pPr>
        <w:tabs>
          <w:tab w:val="left" w:pos="600"/>
          <w:tab w:val="left" w:pos="1560"/>
        </w:tabs>
        <w:spacing w:line="480" w:lineRule="auto"/>
        <w:rPr>
          <w:rFonts w:ascii="Arial" w:hAnsi="Arial" w:cs="Arial"/>
          <w:b/>
          <w:sz w:val="24"/>
          <w:szCs w:val="24"/>
        </w:rPr>
      </w:pPr>
      <w:r w:rsidRPr="00C345B0">
        <w:rPr>
          <w:rFonts w:ascii="Arial" w:hAnsi="Arial" w:cs="Arial"/>
          <w:b/>
          <w:sz w:val="24"/>
          <w:szCs w:val="24"/>
        </w:rPr>
        <w:t>CAPÍTULO 4.</w:t>
      </w:r>
    </w:p>
    <w:p w:rsidR="00C345B0" w:rsidRPr="00C345B0" w:rsidRDefault="00C345B0" w:rsidP="00CF696D">
      <w:pPr>
        <w:numPr>
          <w:ilvl w:val="0"/>
          <w:numId w:val="1"/>
        </w:numPr>
        <w:tabs>
          <w:tab w:val="left" w:pos="600"/>
          <w:tab w:val="num" w:pos="1173"/>
          <w:tab w:val="left" w:pos="1560"/>
          <w:tab w:val="left" w:pos="7513"/>
        </w:tabs>
        <w:spacing w:line="480" w:lineRule="auto"/>
        <w:rPr>
          <w:rFonts w:ascii="Arial" w:hAnsi="Arial" w:cs="Arial"/>
          <w:b/>
          <w:sz w:val="24"/>
          <w:szCs w:val="24"/>
        </w:rPr>
      </w:pPr>
      <w:r w:rsidRPr="00C345B0">
        <w:rPr>
          <w:rFonts w:ascii="Arial" w:hAnsi="Arial" w:cs="Arial"/>
          <w:b/>
          <w:sz w:val="24"/>
          <w:szCs w:val="24"/>
        </w:rPr>
        <w:t>DISEÑO DE LA LÍNEA DE PRODUCCIÓN DE TROZOS SECOS DE CARAMBOLA TRATADOS OSMÓTICAMENTE.</w:t>
      </w:r>
      <w:r w:rsidR="00CF696D">
        <w:rPr>
          <w:rFonts w:ascii="Arial" w:hAnsi="Arial" w:cs="Arial"/>
          <w:b/>
          <w:sz w:val="24"/>
          <w:szCs w:val="24"/>
        </w:rPr>
        <w:t>...........................</w:t>
      </w:r>
      <w:r w:rsidR="00E2739B">
        <w:rPr>
          <w:rFonts w:ascii="Arial" w:hAnsi="Arial" w:cs="Arial"/>
          <w:b/>
          <w:sz w:val="24"/>
          <w:szCs w:val="24"/>
        </w:rPr>
        <w:t>.......</w:t>
      </w:r>
      <w:r w:rsidR="001C0585" w:rsidRPr="001C0585">
        <w:rPr>
          <w:rFonts w:ascii="Arial" w:hAnsi="Arial" w:cs="Arial"/>
          <w:sz w:val="24"/>
          <w:szCs w:val="24"/>
        </w:rPr>
        <w:t>9</w:t>
      </w:r>
      <w:r w:rsidR="00D80E25">
        <w:rPr>
          <w:rFonts w:ascii="Arial" w:hAnsi="Arial" w:cs="Arial"/>
          <w:sz w:val="24"/>
          <w:szCs w:val="24"/>
        </w:rPr>
        <w:t>0</w:t>
      </w:r>
    </w:p>
    <w:p w:rsidR="00C345B0" w:rsidRPr="00C345B0" w:rsidRDefault="00CD455A" w:rsidP="00CF696D">
      <w:pPr>
        <w:tabs>
          <w:tab w:val="left" w:pos="600"/>
          <w:tab w:val="left" w:pos="960"/>
          <w:tab w:val="left" w:pos="1134"/>
          <w:tab w:val="left" w:pos="7513"/>
        </w:tabs>
        <w:spacing w:line="480" w:lineRule="auto"/>
        <w:ind w:left="465"/>
        <w:rPr>
          <w:rFonts w:ascii="Arial" w:hAnsi="Arial" w:cs="Arial"/>
          <w:sz w:val="24"/>
          <w:szCs w:val="24"/>
        </w:rPr>
      </w:pPr>
      <w:r>
        <w:rPr>
          <w:rFonts w:ascii="Arial" w:hAnsi="Arial" w:cs="Arial"/>
          <w:sz w:val="24"/>
          <w:szCs w:val="24"/>
        </w:rPr>
        <w:t xml:space="preserve">  4.1  </w:t>
      </w:r>
      <w:r w:rsidR="00C345B0" w:rsidRPr="00C345B0">
        <w:rPr>
          <w:rFonts w:ascii="Arial" w:hAnsi="Arial" w:cs="Arial"/>
          <w:sz w:val="24"/>
          <w:szCs w:val="24"/>
        </w:rPr>
        <w:t>Capacidad de producción</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90</w:t>
      </w:r>
    </w:p>
    <w:p w:rsidR="00C345B0" w:rsidRPr="00C345B0" w:rsidRDefault="00CD455A" w:rsidP="001C0585">
      <w:pPr>
        <w:tabs>
          <w:tab w:val="left" w:pos="600"/>
          <w:tab w:val="left" w:pos="960"/>
          <w:tab w:val="left" w:pos="1134"/>
          <w:tab w:val="left" w:pos="7513"/>
          <w:tab w:val="right" w:pos="8278"/>
        </w:tabs>
        <w:spacing w:line="480" w:lineRule="auto"/>
        <w:ind w:left="480"/>
        <w:jc w:val="both"/>
        <w:rPr>
          <w:rFonts w:ascii="Arial" w:hAnsi="Arial" w:cs="Arial"/>
          <w:sz w:val="24"/>
          <w:szCs w:val="24"/>
        </w:rPr>
      </w:pPr>
      <w:r>
        <w:rPr>
          <w:rFonts w:ascii="Arial" w:hAnsi="Arial" w:cs="Arial"/>
          <w:sz w:val="24"/>
          <w:szCs w:val="24"/>
        </w:rPr>
        <w:lastRenderedPageBreak/>
        <w:t xml:space="preserve">  4.2   </w:t>
      </w:r>
      <w:r w:rsidR="00C345B0" w:rsidRPr="00C345B0">
        <w:rPr>
          <w:rFonts w:ascii="Arial" w:hAnsi="Arial" w:cs="Arial"/>
          <w:sz w:val="24"/>
          <w:szCs w:val="24"/>
        </w:rPr>
        <w:t>Diagrama de Flujo</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91</w:t>
      </w:r>
    </w:p>
    <w:p w:rsidR="00C345B0" w:rsidRPr="00C345B0" w:rsidRDefault="00CD455A" w:rsidP="001C0585">
      <w:pPr>
        <w:tabs>
          <w:tab w:val="left" w:pos="600"/>
          <w:tab w:val="left" w:pos="960"/>
          <w:tab w:val="left" w:pos="7513"/>
          <w:tab w:val="right" w:pos="8278"/>
        </w:tabs>
        <w:spacing w:line="480" w:lineRule="auto"/>
        <w:ind w:left="480"/>
        <w:rPr>
          <w:rFonts w:ascii="Arial" w:hAnsi="Arial" w:cs="Arial"/>
          <w:sz w:val="24"/>
          <w:szCs w:val="24"/>
        </w:rPr>
      </w:pPr>
      <w:r>
        <w:rPr>
          <w:rFonts w:ascii="Arial" w:hAnsi="Arial" w:cs="Arial"/>
          <w:sz w:val="24"/>
          <w:szCs w:val="24"/>
        </w:rPr>
        <w:t xml:space="preserve">  4.3   </w:t>
      </w:r>
      <w:r w:rsidR="00C345B0" w:rsidRPr="00C345B0">
        <w:rPr>
          <w:rFonts w:ascii="Arial" w:hAnsi="Arial" w:cs="Arial"/>
          <w:sz w:val="24"/>
          <w:szCs w:val="24"/>
        </w:rPr>
        <w:t>Equipos y Capacidades</w:t>
      </w:r>
      <w:r w:rsidR="00CF696D">
        <w:rPr>
          <w:rFonts w:ascii="Arial" w:hAnsi="Arial" w:cs="Arial"/>
          <w:sz w:val="24"/>
          <w:szCs w:val="24"/>
        </w:rPr>
        <w:t>..........................................................</w:t>
      </w:r>
      <w:r w:rsidR="00E2739B">
        <w:rPr>
          <w:rFonts w:ascii="Arial" w:hAnsi="Arial" w:cs="Arial"/>
          <w:sz w:val="24"/>
          <w:szCs w:val="24"/>
        </w:rPr>
        <w:t>.......</w:t>
      </w:r>
      <w:r w:rsidR="00D80E25">
        <w:rPr>
          <w:rFonts w:ascii="Arial" w:hAnsi="Arial" w:cs="Arial"/>
          <w:sz w:val="24"/>
          <w:szCs w:val="24"/>
        </w:rPr>
        <w:tab/>
        <w:t>93</w:t>
      </w:r>
    </w:p>
    <w:p w:rsidR="00C345B0" w:rsidRPr="00C345B0" w:rsidRDefault="00CD455A" w:rsidP="001C0585">
      <w:pPr>
        <w:tabs>
          <w:tab w:val="left" w:pos="600"/>
          <w:tab w:val="left" w:pos="960"/>
          <w:tab w:val="left" w:pos="7513"/>
          <w:tab w:val="right" w:pos="8278"/>
        </w:tabs>
        <w:spacing w:line="480" w:lineRule="auto"/>
        <w:ind w:left="480"/>
        <w:rPr>
          <w:rFonts w:ascii="Arial" w:hAnsi="Arial" w:cs="Arial"/>
          <w:sz w:val="24"/>
          <w:szCs w:val="24"/>
        </w:rPr>
      </w:pPr>
      <w:r>
        <w:rPr>
          <w:rFonts w:ascii="Arial" w:hAnsi="Arial" w:cs="Arial"/>
          <w:sz w:val="24"/>
          <w:szCs w:val="24"/>
        </w:rPr>
        <w:t xml:space="preserve">  4.4   </w:t>
      </w:r>
      <w:r w:rsidR="00C345B0" w:rsidRPr="00C345B0">
        <w:rPr>
          <w:rFonts w:ascii="Arial" w:hAnsi="Arial" w:cs="Arial"/>
          <w:sz w:val="24"/>
          <w:szCs w:val="24"/>
        </w:rPr>
        <w:t>Lay out de la línea de producción</w:t>
      </w:r>
      <w:r w:rsidR="00CF696D">
        <w:rPr>
          <w:rFonts w:ascii="Arial" w:hAnsi="Arial" w:cs="Arial"/>
          <w:sz w:val="24"/>
          <w:szCs w:val="24"/>
        </w:rPr>
        <w:t>...........................................</w:t>
      </w:r>
      <w:r w:rsidR="00E2739B">
        <w:rPr>
          <w:rFonts w:ascii="Arial" w:hAnsi="Arial" w:cs="Arial"/>
          <w:sz w:val="24"/>
          <w:szCs w:val="24"/>
        </w:rPr>
        <w:t>.....</w:t>
      </w:r>
      <w:r w:rsidR="00863262">
        <w:rPr>
          <w:rFonts w:ascii="Arial" w:hAnsi="Arial" w:cs="Arial"/>
          <w:sz w:val="24"/>
          <w:szCs w:val="24"/>
        </w:rPr>
        <w:tab/>
        <w:t>132</w:t>
      </w:r>
    </w:p>
    <w:p w:rsidR="00C345B0" w:rsidRPr="00C345B0" w:rsidRDefault="00CD455A" w:rsidP="00E2739B">
      <w:pPr>
        <w:tabs>
          <w:tab w:val="left" w:pos="600"/>
          <w:tab w:val="left" w:pos="960"/>
          <w:tab w:val="left" w:pos="7513"/>
          <w:tab w:val="right" w:pos="8278"/>
        </w:tabs>
        <w:spacing w:line="480" w:lineRule="auto"/>
        <w:ind w:left="480"/>
        <w:rPr>
          <w:rFonts w:ascii="Arial" w:hAnsi="Arial" w:cs="Arial"/>
          <w:sz w:val="24"/>
          <w:szCs w:val="24"/>
        </w:rPr>
      </w:pPr>
      <w:r>
        <w:rPr>
          <w:rFonts w:ascii="Arial" w:hAnsi="Arial" w:cs="Arial"/>
          <w:sz w:val="24"/>
          <w:szCs w:val="24"/>
        </w:rPr>
        <w:t xml:space="preserve">  4.5   </w:t>
      </w:r>
      <w:r w:rsidR="00C345B0" w:rsidRPr="00C345B0">
        <w:rPr>
          <w:rFonts w:ascii="Arial" w:hAnsi="Arial" w:cs="Arial"/>
          <w:sz w:val="24"/>
          <w:szCs w:val="24"/>
        </w:rPr>
        <w:t>Costos de inversión de la línea de producción</w:t>
      </w:r>
      <w:r w:rsidR="00CF696D">
        <w:rPr>
          <w:rFonts w:ascii="Arial" w:hAnsi="Arial" w:cs="Arial"/>
          <w:sz w:val="24"/>
          <w:szCs w:val="24"/>
        </w:rPr>
        <w:t>.......................</w:t>
      </w:r>
      <w:r w:rsidR="00E2739B">
        <w:rPr>
          <w:rFonts w:ascii="Arial" w:hAnsi="Arial" w:cs="Arial"/>
          <w:sz w:val="24"/>
          <w:szCs w:val="24"/>
        </w:rPr>
        <w:t>.....</w:t>
      </w:r>
      <w:r w:rsidR="00863262">
        <w:rPr>
          <w:rFonts w:ascii="Arial" w:hAnsi="Arial" w:cs="Arial"/>
          <w:sz w:val="24"/>
          <w:szCs w:val="24"/>
        </w:rPr>
        <w:tab/>
        <w:t>134</w:t>
      </w:r>
    </w:p>
    <w:p w:rsidR="00216D37" w:rsidRDefault="00216D37" w:rsidP="00216D37">
      <w:pPr>
        <w:tabs>
          <w:tab w:val="left" w:pos="600"/>
          <w:tab w:val="left" w:pos="1560"/>
        </w:tabs>
        <w:rPr>
          <w:rFonts w:ascii="Arial" w:hAnsi="Arial" w:cs="Arial"/>
          <w:b/>
          <w:sz w:val="24"/>
          <w:szCs w:val="24"/>
        </w:rPr>
      </w:pPr>
    </w:p>
    <w:p w:rsidR="00C345B0" w:rsidRPr="00C345B0" w:rsidRDefault="00C345B0" w:rsidP="00216D37">
      <w:pPr>
        <w:tabs>
          <w:tab w:val="left" w:pos="600"/>
          <w:tab w:val="left" w:pos="1560"/>
        </w:tabs>
        <w:spacing w:line="480" w:lineRule="auto"/>
        <w:rPr>
          <w:rFonts w:ascii="Arial" w:hAnsi="Arial" w:cs="Arial"/>
          <w:b/>
          <w:sz w:val="24"/>
          <w:szCs w:val="24"/>
        </w:rPr>
      </w:pPr>
      <w:r w:rsidRPr="00C345B0">
        <w:rPr>
          <w:rFonts w:ascii="Arial" w:hAnsi="Arial" w:cs="Arial"/>
          <w:b/>
          <w:sz w:val="24"/>
          <w:szCs w:val="24"/>
        </w:rPr>
        <w:t>CAPÍTULO 5</w:t>
      </w:r>
    </w:p>
    <w:p w:rsidR="00C345B0" w:rsidRPr="00C345B0" w:rsidRDefault="00C345B0" w:rsidP="00E605AF">
      <w:pPr>
        <w:tabs>
          <w:tab w:val="left" w:pos="600"/>
          <w:tab w:val="left" w:pos="1560"/>
          <w:tab w:val="left" w:pos="7371"/>
          <w:tab w:val="left" w:pos="7513"/>
          <w:tab w:val="left" w:pos="7655"/>
          <w:tab w:val="right" w:pos="8278"/>
        </w:tabs>
        <w:spacing w:line="480" w:lineRule="auto"/>
        <w:rPr>
          <w:rFonts w:ascii="Arial" w:hAnsi="Arial" w:cs="Arial"/>
          <w:b/>
          <w:sz w:val="24"/>
          <w:szCs w:val="24"/>
        </w:rPr>
      </w:pPr>
      <w:r w:rsidRPr="00C345B0">
        <w:rPr>
          <w:rFonts w:ascii="Arial" w:hAnsi="Arial" w:cs="Arial"/>
          <w:b/>
          <w:sz w:val="24"/>
          <w:szCs w:val="24"/>
        </w:rPr>
        <w:t>5.  CONCLUSIONES Y RECOMENDACIONES</w:t>
      </w:r>
      <w:r w:rsidR="00CF696D">
        <w:rPr>
          <w:rFonts w:ascii="Arial" w:hAnsi="Arial" w:cs="Arial"/>
          <w:b/>
          <w:sz w:val="24"/>
          <w:szCs w:val="24"/>
        </w:rPr>
        <w:t>.....................................</w:t>
      </w:r>
      <w:r w:rsidR="00E605AF">
        <w:rPr>
          <w:rFonts w:ascii="Arial" w:hAnsi="Arial" w:cs="Arial"/>
          <w:b/>
          <w:sz w:val="24"/>
          <w:szCs w:val="24"/>
        </w:rPr>
        <w:t>.....</w:t>
      </w:r>
      <w:r w:rsidR="001C0585" w:rsidRPr="001C0585">
        <w:rPr>
          <w:rFonts w:ascii="Arial" w:hAnsi="Arial" w:cs="Arial"/>
          <w:sz w:val="24"/>
          <w:szCs w:val="24"/>
        </w:rPr>
        <w:t>13</w:t>
      </w:r>
      <w:r w:rsidR="00863262">
        <w:rPr>
          <w:rFonts w:ascii="Arial" w:hAnsi="Arial" w:cs="Arial"/>
          <w:sz w:val="24"/>
          <w:szCs w:val="24"/>
        </w:rPr>
        <w:t>6</w:t>
      </w:r>
    </w:p>
    <w:p w:rsidR="00216D37" w:rsidRDefault="00216D37" w:rsidP="00216D37">
      <w:pPr>
        <w:tabs>
          <w:tab w:val="left" w:pos="240"/>
          <w:tab w:val="left" w:pos="480"/>
          <w:tab w:val="left" w:pos="720"/>
          <w:tab w:val="left" w:pos="1560"/>
        </w:tabs>
        <w:rPr>
          <w:rFonts w:ascii="Arial" w:hAnsi="Arial" w:cs="Arial"/>
          <w:b/>
          <w:sz w:val="24"/>
          <w:szCs w:val="24"/>
        </w:rPr>
      </w:pPr>
    </w:p>
    <w:p w:rsidR="00C345B0" w:rsidRPr="00C345B0" w:rsidRDefault="00C345B0" w:rsidP="00216D37">
      <w:pPr>
        <w:tabs>
          <w:tab w:val="left" w:pos="240"/>
          <w:tab w:val="left" w:pos="480"/>
          <w:tab w:val="left" w:pos="720"/>
          <w:tab w:val="left" w:pos="1560"/>
        </w:tabs>
        <w:spacing w:line="480" w:lineRule="auto"/>
        <w:rPr>
          <w:rFonts w:ascii="Arial" w:hAnsi="Arial" w:cs="Arial"/>
          <w:b/>
          <w:sz w:val="24"/>
          <w:szCs w:val="24"/>
        </w:rPr>
      </w:pPr>
      <w:r w:rsidRPr="00C345B0">
        <w:rPr>
          <w:rFonts w:ascii="Arial" w:hAnsi="Arial" w:cs="Arial"/>
          <w:b/>
          <w:sz w:val="24"/>
          <w:szCs w:val="24"/>
        </w:rPr>
        <w:t>A</w:t>
      </w:r>
      <w:r w:rsidR="003068A7">
        <w:rPr>
          <w:rFonts w:ascii="Arial" w:hAnsi="Arial" w:cs="Arial"/>
          <w:b/>
          <w:sz w:val="24"/>
          <w:szCs w:val="24"/>
        </w:rPr>
        <w:t>PÉNDICES</w:t>
      </w:r>
    </w:p>
    <w:p w:rsidR="00216D37" w:rsidRDefault="00216D37" w:rsidP="00216D37">
      <w:pPr>
        <w:tabs>
          <w:tab w:val="left" w:pos="240"/>
          <w:tab w:val="left" w:pos="480"/>
          <w:tab w:val="left" w:pos="720"/>
          <w:tab w:val="left" w:pos="1560"/>
        </w:tabs>
        <w:rPr>
          <w:rFonts w:ascii="Arial" w:hAnsi="Arial" w:cs="Arial"/>
          <w:b/>
          <w:sz w:val="24"/>
          <w:szCs w:val="24"/>
        </w:rPr>
      </w:pPr>
    </w:p>
    <w:p w:rsidR="00C345B0" w:rsidRPr="00C345B0" w:rsidRDefault="00C345B0" w:rsidP="00216D37">
      <w:pPr>
        <w:tabs>
          <w:tab w:val="left" w:pos="240"/>
          <w:tab w:val="left" w:pos="480"/>
          <w:tab w:val="left" w:pos="720"/>
          <w:tab w:val="left" w:pos="1560"/>
        </w:tabs>
        <w:spacing w:line="480" w:lineRule="auto"/>
        <w:rPr>
          <w:rFonts w:ascii="Arial" w:hAnsi="Arial" w:cs="Arial"/>
          <w:b/>
          <w:sz w:val="24"/>
          <w:szCs w:val="24"/>
        </w:rPr>
      </w:pPr>
      <w:r w:rsidRPr="00C345B0">
        <w:rPr>
          <w:rFonts w:ascii="Arial" w:hAnsi="Arial" w:cs="Arial"/>
          <w:b/>
          <w:sz w:val="24"/>
          <w:szCs w:val="24"/>
        </w:rPr>
        <w:t>BIBLIOGRAFÍA</w:t>
      </w:r>
    </w:p>
    <w:p w:rsidR="005F560C" w:rsidRPr="00C345B0" w:rsidRDefault="005F560C" w:rsidP="005F560C">
      <w:pPr>
        <w:spacing w:line="480" w:lineRule="auto"/>
        <w:rPr>
          <w:rFonts w:ascii="Arial" w:hAnsi="Arial" w:cs="Arial"/>
          <w:b/>
          <w:sz w:val="24"/>
          <w:szCs w:val="24"/>
        </w:rPr>
      </w:pPr>
    </w:p>
    <w:p w:rsidR="005F560C" w:rsidRPr="005F560C" w:rsidRDefault="005F560C" w:rsidP="005F560C">
      <w:pPr>
        <w:spacing w:line="480" w:lineRule="auto"/>
        <w:rPr>
          <w:rFonts w:ascii="Arial" w:hAnsi="Arial" w:cs="Arial"/>
          <w:b/>
          <w:sz w:val="32"/>
          <w:szCs w:val="32"/>
        </w:rPr>
      </w:pPr>
      <w:r>
        <w:rPr>
          <w:rFonts w:ascii="Arial" w:hAnsi="Arial" w:cs="Arial"/>
          <w:b/>
          <w:sz w:val="32"/>
          <w:szCs w:val="32"/>
        </w:rPr>
        <w:t xml:space="preserve"> </w:t>
      </w:r>
    </w:p>
    <w:p w:rsidR="00686C11" w:rsidRPr="007E74BA" w:rsidRDefault="00686C11" w:rsidP="007E74BA">
      <w:pPr>
        <w:spacing w:line="480" w:lineRule="auto"/>
        <w:jc w:val="center"/>
        <w:rPr>
          <w:rFonts w:ascii="Arial" w:hAnsi="Arial" w:cs="Arial"/>
          <w:b/>
          <w:sz w:val="24"/>
          <w:szCs w:val="24"/>
        </w:rPr>
      </w:pPr>
    </w:p>
    <w:p w:rsidR="00686C11" w:rsidRPr="007E74BA" w:rsidRDefault="00686C11" w:rsidP="00686C11">
      <w:pPr>
        <w:jc w:val="both"/>
        <w:rPr>
          <w:rFonts w:ascii="Arial" w:hAnsi="Arial" w:cs="Arial"/>
          <w:b/>
          <w:sz w:val="24"/>
          <w:szCs w:val="24"/>
        </w:rPr>
      </w:pPr>
    </w:p>
    <w:p w:rsidR="00686C11" w:rsidRDefault="00686C11" w:rsidP="00686C11">
      <w:pPr>
        <w:spacing w:line="480" w:lineRule="auto"/>
        <w:rPr>
          <w:rFonts w:ascii="Arial" w:hAnsi="Arial" w:cs="Arial"/>
          <w:sz w:val="24"/>
          <w:szCs w:val="24"/>
        </w:rPr>
      </w:pPr>
    </w:p>
    <w:p w:rsidR="00686C11" w:rsidRDefault="00686C11" w:rsidP="00686C11">
      <w:pPr>
        <w:spacing w:line="480" w:lineRule="auto"/>
        <w:rPr>
          <w:rFonts w:ascii="Arial" w:hAnsi="Arial" w:cs="Arial"/>
          <w:sz w:val="24"/>
          <w:szCs w:val="24"/>
        </w:rPr>
      </w:pPr>
    </w:p>
    <w:p w:rsidR="00686C11" w:rsidRDefault="00686C11" w:rsidP="00686C11">
      <w:pPr>
        <w:rPr>
          <w:rFonts w:ascii="Arial" w:hAnsi="Arial" w:cs="Arial"/>
          <w:sz w:val="24"/>
          <w:szCs w:val="24"/>
        </w:rPr>
      </w:pPr>
    </w:p>
    <w:p w:rsidR="00686C11" w:rsidRDefault="00686C11" w:rsidP="00686C11">
      <w:pPr>
        <w:spacing w:line="480" w:lineRule="auto"/>
        <w:jc w:val="center"/>
        <w:rPr>
          <w:rFonts w:ascii="Arial" w:hAnsi="Arial" w:cs="Arial"/>
          <w:sz w:val="24"/>
          <w:szCs w:val="24"/>
        </w:rPr>
      </w:pPr>
    </w:p>
    <w:p w:rsidR="002E2FF3" w:rsidRDefault="002E2FF3" w:rsidP="00686C11">
      <w:pPr>
        <w:spacing w:line="480" w:lineRule="auto"/>
        <w:jc w:val="center"/>
        <w:rPr>
          <w:rFonts w:ascii="Arial" w:hAnsi="Arial" w:cs="Arial"/>
          <w:sz w:val="24"/>
          <w:szCs w:val="24"/>
        </w:rPr>
      </w:pPr>
    </w:p>
    <w:p w:rsidR="002E2FF3" w:rsidRDefault="002E2FF3" w:rsidP="00686C11">
      <w:pPr>
        <w:spacing w:line="480" w:lineRule="auto"/>
        <w:jc w:val="center"/>
        <w:rPr>
          <w:rFonts w:ascii="Arial" w:hAnsi="Arial" w:cs="Arial"/>
          <w:sz w:val="24"/>
          <w:szCs w:val="24"/>
        </w:rPr>
      </w:pPr>
    </w:p>
    <w:p w:rsidR="002E2FF3" w:rsidRDefault="002E2FF3" w:rsidP="00686C11">
      <w:pPr>
        <w:spacing w:line="480" w:lineRule="auto"/>
        <w:jc w:val="center"/>
        <w:rPr>
          <w:rFonts w:ascii="Arial" w:hAnsi="Arial" w:cs="Arial"/>
          <w:sz w:val="24"/>
          <w:szCs w:val="24"/>
        </w:rPr>
      </w:pPr>
    </w:p>
    <w:p w:rsidR="002E2FF3" w:rsidRDefault="002E2FF3" w:rsidP="00686C11">
      <w:pPr>
        <w:spacing w:line="480" w:lineRule="auto"/>
        <w:jc w:val="center"/>
        <w:rPr>
          <w:rFonts w:ascii="Arial" w:hAnsi="Arial" w:cs="Arial"/>
          <w:sz w:val="24"/>
          <w:szCs w:val="24"/>
        </w:rPr>
      </w:pPr>
    </w:p>
    <w:p w:rsidR="002E2FF3" w:rsidRDefault="002E2FF3" w:rsidP="00686C11">
      <w:pPr>
        <w:spacing w:line="480" w:lineRule="auto"/>
        <w:jc w:val="center"/>
        <w:rPr>
          <w:rFonts w:ascii="Arial" w:hAnsi="Arial" w:cs="Arial"/>
          <w:sz w:val="24"/>
          <w:szCs w:val="24"/>
        </w:rPr>
      </w:pPr>
    </w:p>
    <w:p w:rsidR="00915627" w:rsidRDefault="000B1289" w:rsidP="00915627">
      <w:pPr>
        <w:spacing w:line="480" w:lineRule="auto"/>
        <w:jc w:val="center"/>
        <w:rPr>
          <w:rFonts w:ascii="Arial" w:hAnsi="Arial" w:cs="Arial"/>
          <w:sz w:val="24"/>
          <w:szCs w:val="24"/>
        </w:rPr>
      </w:pPr>
      <w:r>
        <w:rPr>
          <w:rFonts w:ascii="Arial" w:hAnsi="Arial" w:cs="Arial"/>
          <w:sz w:val="24"/>
          <w:szCs w:val="24"/>
        </w:rPr>
        <w:br w:type="page"/>
      </w:r>
    </w:p>
    <w:p w:rsidR="00915627" w:rsidRDefault="00915627" w:rsidP="00915627">
      <w:pPr>
        <w:spacing w:line="480" w:lineRule="auto"/>
        <w:jc w:val="center"/>
        <w:rPr>
          <w:rFonts w:ascii="Arial" w:hAnsi="Arial" w:cs="Arial"/>
          <w:sz w:val="24"/>
          <w:szCs w:val="24"/>
        </w:rPr>
      </w:pPr>
    </w:p>
    <w:p w:rsidR="00915627" w:rsidRDefault="00915627" w:rsidP="00915627">
      <w:pPr>
        <w:spacing w:line="480" w:lineRule="auto"/>
        <w:jc w:val="center"/>
        <w:rPr>
          <w:rFonts w:ascii="Arial" w:hAnsi="Arial" w:cs="Arial"/>
          <w:sz w:val="24"/>
          <w:szCs w:val="24"/>
        </w:rPr>
      </w:pPr>
    </w:p>
    <w:p w:rsidR="00915627" w:rsidRDefault="00915627" w:rsidP="00915627">
      <w:pPr>
        <w:spacing w:line="480" w:lineRule="auto"/>
        <w:jc w:val="center"/>
        <w:rPr>
          <w:rFonts w:ascii="Arial" w:hAnsi="Arial" w:cs="Arial"/>
          <w:b/>
          <w:sz w:val="32"/>
          <w:szCs w:val="32"/>
        </w:rPr>
      </w:pPr>
      <w:r>
        <w:rPr>
          <w:rFonts w:ascii="Arial" w:hAnsi="Arial" w:cs="Arial"/>
          <w:b/>
          <w:sz w:val="32"/>
          <w:szCs w:val="32"/>
        </w:rPr>
        <w:t>ABREVIATURAS</w:t>
      </w:r>
    </w:p>
    <w:p w:rsidR="00915627" w:rsidRDefault="00915627" w:rsidP="00915627">
      <w:pPr>
        <w:jc w:val="both"/>
        <w:rPr>
          <w:rFonts w:ascii="Arial" w:hAnsi="Arial" w:cs="Arial"/>
          <w:b/>
          <w:sz w:val="32"/>
          <w:szCs w:val="32"/>
        </w:rPr>
      </w:pPr>
    </w:p>
    <w:p w:rsidR="003F5B54" w:rsidRDefault="003F5B54" w:rsidP="003F5B54">
      <w:pPr>
        <w:rPr>
          <w:rFonts w:ascii="Arial" w:hAnsi="Arial" w:cs="Arial"/>
          <w:sz w:val="24"/>
          <w:szCs w:val="24"/>
        </w:rPr>
      </w:pPr>
      <w:r>
        <w:rPr>
          <w:rFonts w:ascii="Arial" w:hAnsi="Arial" w:cs="Arial"/>
          <w:sz w:val="24"/>
          <w:szCs w:val="24"/>
        </w:rPr>
        <w:t xml:space="preserve">BET </w:t>
      </w:r>
      <w:r>
        <w:rPr>
          <w:rFonts w:ascii="Arial" w:hAnsi="Arial" w:cs="Arial"/>
          <w:sz w:val="24"/>
          <w:szCs w:val="24"/>
        </w:rPr>
        <w:tab/>
      </w:r>
      <w:r>
        <w:rPr>
          <w:rFonts w:ascii="Arial" w:hAnsi="Arial" w:cs="Arial"/>
          <w:sz w:val="24"/>
          <w:szCs w:val="24"/>
        </w:rPr>
        <w:tab/>
      </w:r>
      <w:r>
        <w:rPr>
          <w:rFonts w:ascii="Arial" w:hAnsi="Arial" w:cs="Arial"/>
          <w:sz w:val="24"/>
          <w:szCs w:val="24"/>
        </w:rPr>
        <w:tab/>
        <w:t>Brunauer- Emmett- Teller</w:t>
      </w:r>
    </w:p>
    <w:p w:rsidR="00FC4EB7" w:rsidRDefault="00FC4EB7" w:rsidP="003F5B54">
      <w:pPr>
        <w:rPr>
          <w:rFonts w:ascii="Arial" w:hAnsi="Arial" w:cs="Arial"/>
          <w:sz w:val="24"/>
          <w:szCs w:val="24"/>
        </w:rPr>
      </w:pPr>
      <w:r>
        <w:rPr>
          <w:rFonts w:ascii="Arial" w:hAnsi="Arial" w:cs="Arial"/>
          <w:sz w:val="24"/>
          <w:szCs w:val="24"/>
        </w:rPr>
        <w:t>% bh</w:t>
      </w:r>
      <w:r>
        <w:rPr>
          <w:rFonts w:ascii="Arial" w:hAnsi="Arial" w:cs="Arial"/>
          <w:sz w:val="24"/>
          <w:szCs w:val="24"/>
        </w:rPr>
        <w:tab/>
      </w:r>
      <w:r>
        <w:rPr>
          <w:rFonts w:ascii="Arial" w:hAnsi="Arial" w:cs="Arial"/>
          <w:sz w:val="24"/>
          <w:szCs w:val="24"/>
        </w:rPr>
        <w:tab/>
      </w:r>
      <w:r>
        <w:rPr>
          <w:rFonts w:ascii="Arial" w:hAnsi="Arial" w:cs="Arial"/>
          <w:sz w:val="24"/>
          <w:szCs w:val="24"/>
        </w:rPr>
        <w:tab/>
        <w:t>Porcentaje en base húmeda</w:t>
      </w:r>
    </w:p>
    <w:p w:rsidR="003F5B54" w:rsidRDefault="00645E4A" w:rsidP="003F5B54">
      <w:pPr>
        <w:rPr>
          <w:rFonts w:ascii="Arial" w:hAnsi="Arial" w:cs="Arial"/>
          <w:sz w:val="24"/>
          <w:szCs w:val="24"/>
        </w:rPr>
      </w:pPr>
      <w:r>
        <w:rPr>
          <w:rFonts w:ascii="Arial" w:hAnsi="Arial" w:cs="Arial"/>
          <w:sz w:val="24"/>
          <w:szCs w:val="24"/>
        </w:rPr>
        <w:t>CEDEGE</w:t>
      </w:r>
      <w:r>
        <w:rPr>
          <w:rFonts w:ascii="Arial" w:hAnsi="Arial" w:cs="Arial"/>
          <w:sz w:val="24"/>
          <w:szCs w:val="24"/>
        </w:rPr>
        <w:tab/>
      </w:r>
      <w:r>
        <w:rPr>
          <w:rFonts w:ascii="Arial" w:hAnsi="Arial" w:cs="Arial"/>
          <w:sz w:val="24"/>
          <w:szCs w:val="24"/>
        </w:rPr>
        <w:tab/>
        <w:t>Comisión de Estudios para el Desarrollo de la Cuenca del</w:t>
      </w:r>
    </w:p>
    <w:p w:rsidR="00645E4A" w:rsidRDefault="00645E4A" w:rsidP="003F5B54">
      <w:pPr>
        <w:rPr>
          <w:rFonts w:ascii="Arial" w:hAnsi="Arial" w:cs="Arial"/>
          <w:sz w:val="24"/>
          <w:szCs w:val="24"/>
        </w:rPr>
      </w:pPr>
      <w:r>
        <w:rPr>
          <w:rFonts w:ascii="Arial" w:hAnsi="Arial" w:cs="Arial"/>
          <w:sz w:val="24"/>
          <w:szCs w:val="24"/>
        </w:rPr>
        <w:t xml:space="preserve">                                 Río Guayas</w:t>
      </w:r>
      <w:r w:rsidR="00315C84">
        <w:rPr>
          <w:rFonts w:ascii="Arial" w:hAnsi="Arial" w:cs="Arial"/>
          <w:sz w:val="24"/>
          <w:szCs w:val="24"/>
        </w:rPr>
        <w:t>.</w:t>
      </w:r>
    </w:p>
    <w:p w:rsidR="003F5B54" w:rsidRDefault="003F5B54" w:rsidP="003F5B54">
      <w:pPr>
        <w:rPr>
          <w:rFonts w:ascii="Arial" w:hAnsi="Arial" w:cs="Arial"/>
          <w:sz w:val="24"/>
          <w:szCs w:val="24"/>
        </w:rPr>
      </w:pPr>
      <w:r>
        <w:rPr>
          <w:rFonts w:ascii="Arial" w:hAnsi="Arial" w:cs="Arial"/>
          <w:sz w:val="24"/>
          <w:szCs w:val="24"/>
        </w:rPr>
        <w:t>cm</w:t>
      </w:r>
      <w:r>
        <w:rPr>
          <w:rFonts w:ascii="Arial" w:hAnsi="Arial" w:cs="Arial"/>
          <w:sz w:val="24"/>
          <w:szCs w:val="24"/>
        </w:rPr>
        <w:tab/>
      </w:r>
      <w:r>
        <w:rPr>
          <w:rFonts w:ascii="Arial" w:hAnsi="Arial" w:cs="Arial"/>
          <w:sz w:val="24"/>
          <w:szCs w:val="24"/>
        </w:rPr>
        <w:tab/>
      </w:r>
      <w:r>
        <w:rPr>
          <w:rFonts w:ascii="Arial" w:hAnsi="Arial" w:cs="Arial"/>
          <w:sz w:val="24"/>
          <w:szCs w:val="24"/>
        </w:rPr>
        <w:tab/>
        <w:t>Centímetros</w:t>
      </w:r>
    </w:p>
    <w:p w:rsidR="009A38D5" w:rsidRDefault="003F5B54" w:rsidP="003F5B54">
      <w:pPr>
        <w:rPr>
          <w:rFonts w:ascii="Arial" w:hAnsi="Arial" w:cs="Arial"/>
          <w:sz w:val="24"/>
          <w:szCs w:val="24"/>
        </w:rPr>
      </w:pPr>
      <w:r>
        <w:rPr>
          <w:rFonts w:ascii="Arial" w:hAnsi="Arial" w:cs="Arial"/>
          <w:sz w:val="24"/>
          <w:szCs w:val="24"/>
        </w:rPr>
        <w:t>ºC</w:t>
      </w:r>
      <w:r>
        <w:rPr>
          <w:rFonts w:ascii="Arial" w:hAnsi="Arial" w:cs="Arial"/>
          <w:sz w:val="24"/>
          <w:szCs w:val="24"/>
        </w:rPr>
        <w:tab/>
      </w:r>
      <w:r>
        <w:rPr>
          <w:rFonts w:ascii="Arial" w:hAnsi="Arial" w:cs="Arial"/>
          <w:sz w:val="24"/>
          <w:szCs w:val="24"/>
        </w:rPr>
        <w:tab/>
      </w:r>
      <w:r>
        <w:rPr>
          <w:rFonts w:ascii="Arial" w:hAnsi="Arial" w:cs="Arial"/>
          <w:sz w:val="24"/>
          <w:szCs w:val="24"/>
        </w:rPr>
        <w:tab/>
        <w:t>Grados centígrados</w:t>
      </w:r>
    </w:p>
    <w:p w:rsidR="009A38D5" w:rsidRDefault="009A38D5" w:rsidP="003F5B54">
      <w:pPr>
        <w:rPr>
          <w:rFonts w:ascii="Arial" w:hAnsi="Arial" w:cs="Arial"/>
          <w:sz w:val="24"/>
          <w:szCs w:val="24"/>
        </w:rPr>
      </w:pPr>
      <w:r>
        <w:rPr>
          <w:rFonts w:ascii="Arial" w:hAnsi="Arial" w:cs="Arial"/>
          <w:sz w:val="24"/>
          <w:szCs w:val="24"/>
        </w:rPr>
        <w:t>DO</w:t>
      </w:r>
      <w:r>
        <w:rPr>
          <w:rFonts w:ascii="Arial" w:hAnsi="Arial" w:cs="Arial"/>
          <w:sz w:val="24"/>
          <w:szCs w:val="24"/>
        </w:rPr>
        <w:tab/>
      </w:r>
      <w:r>
        <w:rPr>
          <w:rFonts w:ascii="Arial" w:hAnsi="Arial" w:cs="Arial"/>
          <w:sz w:val="24"/>
          <w:szCs w:val="24"/>
        </w:rPr>
        <w:tab/>
      </w:r>
      <w:r>
        <w:rPr>
          <w:rFonts w:ascii="Arial" w:hAnsi="Arial" w:cs="Arial"/>
          <w:sz w:val="24"/>
          <w:szCs w:val="24"/>
        </w:rPr>
        <w:tab/>
        <w:t>Deshidratación osmótica</w:t>
      </w:r>
    </w:p>
    <w:p w:rsidR="009A38D5" w:rsidRDefault="009A38D5" w:rsidP="003F5B54">
      <w:pPr>
        <w:rPr>
          <w:rFonts w:ascii="Arial" w:hAnsi="Arial" w:cs="Arial"/>
          <w:sz w:val="24"/>
          <w:szCs w:val="24"/>
        </w:rPr>
      </w:pPr>
      <w:r>
        <w:rPr>
          <w:rFonts w:ascii="Arial" w:hAnsi="Arial" w:cs="Arial"/>
          <w:sz w:val="24"/>
          <w:szCs w:val="24"/>
        </w:rPr>
        <w:t>FIMCP</w:t>
      </w:r>
      <w:r>
        <w:rPr>
          <w:rFonts w:ascii="Arial" w:hAnsi="Arial" w:cs="Arial"/>
          <w:sz w:val="24"/>
          <w:szCs w:val="24"/>
        </w:rPr>
        <w:tab/>
      </w:r>
      <w:r>
        <w:rPr>
          <w:rFonts w:ascii="Arial" w:hAnsi="Arial" w:cs="Arial"/>
          <w:sz w:val="24"/>
          <w:szCs w:val="24"/>
        </w:rPr>
        <w:tab/>
        <w:t xml:space="preserve">Facultad de Ingeniería en Mecánica y Ciencias de la   </w:t>
      </w:r>
      <w:r w:rsidR="003F5B54">
        <w:rPr>
          <w:rFonts w:ascii="Arial" w:hAnsi="Arial" w:cs="Arial"/>
          <w:sz w:val="24"/>
          <w:szCs w:val="24"/>
        </w:rPr>
        <w:t xml:space="preserve">       </w:t>
      </w:r>
    </w:p>
    <w:p w:rsidR="009A38D5" w:rsidRDefault="009A38D5" w:rsidP="009A38D5">
      <w:pPr>
        <w:tabs>
          <w:tab w:val="left" w:pos="2190"/>
        </w:tabs>
        <w:rPr>
          <w:rFonts w:ascii="Arial" w:hAnsi="Arial" w:cs="Arial"/>
          <w:sz w:val="24"/>
          <w:szCs w:val="24"/>
        </w:rPr>
      </w:pPr>
      <w:r>
        <w:rPr>
          <w:rFonts w:ascii="Arial" w:hAnsi="Arial" w:cs="Arial"/>
          <w:sz w:val="24"/>
          <w:szCs w:val="24"/>
        </w:rPr>
        <w:tab/>
        <w:t>Producción</w:t>
      </w:r>
    </w:p>
    <w:p w:rsidR="009A38D5" w:rsidRDefault="009A38D5" w:rsidP="009A38D5">
      <w:pPr>
        <w:tabs>
          <w:tab w:val="left" w:pos="2190"/>
        </w:tabs>
        <w:rPr>
          <w:rFonts w:ascii="Arial" w:hAnsi="Arial" w:cs="Arial"/>
          <w:sz w:val="24"/>
          <w:szCs w:val="24"/>
        </w:rPr>
      </w:pPr>
      <w:r>
        <w:rPr>
          <w:rFonts w:ascii="Arial" w:hAnsi="Arial" w:cs="Arial"/>
          <w:sz w:val="24"/>
          <w:szCs w:val="24"/>
        </w:rPr>
        <w:t>ft</w:t>
      </w:r>
      <w:r w:rsidRPr="009A38D5">
        <w:rPr>
          <w:rFonts w:ascii="Arial" w:hAnsi="Arial" w:cs="Arial"/>
          <w:sz w:val="24"/>
          <w:szCs w:val="24"/>
          <w:vertAlign w:val="superscript"/>
        </w:rPr>
        <w:t>3</w:t>
      </w:r>
      <w:r>
        <w:rPr>
          <w:rFonts w:ascii="Arial" w:hAnsi="Arial" w:cs="Arial"/>
          <w:sz w:val="24"/>
          <w:szCs w:val="24"/>
        </w:rPr>
        <w:t xml:space="preserve"> /min</w:t>
      </w:r>
      <w:r>
        <w:rPr>
          <w:rFonts w:ascii="Arial" w:hAnsi="Arial" w:cs="Arial"/>
          <w:sz w:val="24"/>
          <w:szCs w:val="24"/>
        </w:rPr>
        <w:tab/>
        <w:t>Pie cúbico por minuto</w:t>
      </w:r>
    </w:p>
    <w:p w:rsidR="00FC4EB7" w:rsidRDefault="00FC4EB7" w:rsidP="009A38D5">
      <w:pPr>
        <w:tabs>
          <w:tab w:val="left" w:pos="2190"/>
        </w:tabs>
        <w:rPr>
          <w:rFonts w:ascii="Arial" w:hAnsi="Arial" w:cs="Arial"/>
          <w:sz w:val="24"/>
          <w:szCs w:val="24"/>
        </w:rPr>
      </w:pPr>
      <w:r>
        <w:rPr>
          <w:rFonts w:ascii="Arial" w:hAnsi="Arial" w:cs="Arial"/>
          <w:sz w:val="24"/>
          <w:szCs w:val="24"/>
        </w:rPr>
        <w:t>g</w:t>
      </w:r>
      <w:r>
        <w:rPr>
          <w:rFonts w:ascii="Arial" w:hAnsi="Arial" w:cs="Arial"/>
          <w:sz w:val="24"/>
          <w:szCs w:val="24"/>
        </w:rPr>
        <w:tab/>
        <w:t>Gramos</w:t>
      </w:r>
    </w:p>
    <w:p w:rsidR="00FC4EB7" w:rsidRPr="00FC4EB7" w:rsidRDefault="00FC4EB7" w:rsidP="009A38D5">
      <w:pPr>
        <w:tabs>
          <w:tab w:val="left" w:pos="2190"/>
        </w:tabs>
        <w:rPr>
          <w:rFonts w:ascii="Arial" w:hAnsi="Arial" w:cs="Arial"/>
          <w:sz w:val="24"/>
          <w:szCs w:val="24"/>
        </w:rPr>
      </w:pPr>
      <w:r w:rsidRPr="00FC4EB7">
        <w:rPr>
          <w:rFonts w:ascii="Arial" w:hAnsi="Arial" w:cs="Arial"/>
          <w:sz w:val="24"/>
          <w:szCs w:val="24"/>
        </w:rPr>
        <w:t>g H</w:t>
      </w:r>
      <w:r w:rsidRPr="00FC4EB7">
        <w:rPr>
          <w:rFonts w:ascii="Arial" w:hAnsi="Arial" w:cs="Arial"/>
          <w:sz w:val="24"/>
          <w:szCs w:val="24"/>
          <w:vertAlign w:val="subscript"/>
        </w:rPr>
        <w:t>2</w:t>
      </w:r>
      <w:r w:rsidRPr="00FC4EB7">
        <w:rPr>
          <w:rFonts w:ascii="Arial" w:hAnsi="Arial" w:cs="Arial"/>
          <w:sz w:val="24"/>
          <w:szCs w:val="24"/>
        </w:rPr>
        <w:t xml:space="preserve">O/100 g ss </w:t>
      </w:r>
      <w:r w:rsidRPr="00FC4EB7">
        <w:rPr>
          <w:rFonts w:ascii="Arial" w:hAnsi="Arial" w:cs="Arial"/>
          <w:sz w:val="24"/>
          <w:szCs w:val="24"/>
        </w:rPr>
        <w:tab/>
        <w:t>Gramos de agua por 100 gramos de sólido seco</w:t>
      </w:r>
    </w:p>
    <w:p w:rsidR="00FC4EB7" w:rsidRDefault="00FC4EB7" w:rsidP="009A38D5">
      <w:pPr>
        <w:tabs>
          <w:tab w:val="left" w:pos="2190"/>
        </w:tabs>
        <w:rPr>
          <w:rFonts w:ascii="Arial" w:hAnsi="Arial" w:cs="Arial"/>
          <w:sz w:val="24"/>
          <w:szCs w:val="24"/>
        </w:rPr>
      </w:pPr>
      <w:r w:rsidRPr="00FC4EB7">
        <w:rPr>
          <w:rFonts w:ascii="Arial" w:hAnsi="Arial" w:cs="Arial"/>
          <w:sz w:val="24"/>
          <w:szCs w:val="24"/>
        </w:rPr>
        <w:t>GAB</w:t>
      </w:r>
      <w:r w:rsidRPr="00FC4EB7">
        <w:rPr>
          <w:rFonts w:ascii="Arial" w:hAnsi="Arial" w:cs="Arial"/>
          <w:sz w:val="24"/>
          <w:szCs w:val="24"/>
        </w:rPr>
        <w:tab/>
      </w:r>
      <w:r>
        <w:rPr>
          <w:rFonts w:ascii="Arial" w:hAnsi="Arial" w:cs="Arial"/>
          <w:sz w:val="24"/>
          <w:szCs w:val="24"/>
        </w:rPr>
        <w:t>Guggenheim – Anderson – de Boer</w:t>
      </w:r>
    </w:p>
    <w:p w:rsidR="00FC4EB7" w:rsidRDefault="00FC4EB7" w:rsidP="009A38D5">
      <w:pPr>
        <w:tabs>
          <w:tab w:val="left" w:pos="2190"/>
        </w:tabs>
        <w:rPr>
          <w:rFonts w:ascii="Arial" w:hAnsi="Arial" w:cs="Arial"/>
          <w:sz w:val="24"/>
          <w:szCs w:val="24"/>
        </w:rPr>
      </w:pPr>
      <w:r>
        <w:rPr>
          <w:rFonts w:ascii="Arial" w:hAnsi="Arial" w:cs="Arial"/>
          <w:sz w:val="24"/>
          <w:szCs w:val="24"/>
        </w:rPr>
        <w:t>h</w:t>
      </w:r>
      <w:r>
        <w:rPr>
          <w:rFonts w:ascii="Arial" w:hAnsi="Arial" w:cs="Arial"/>
          <w:sz w:val="24"/>
          <w:szCs w:val="24"/>
        </w:rPr>
        <w:tab/>
        <w:t>Horas</w:t>
      </w:r>
    </w:p>
    <w:p w:rsidR="00FC4EB7" w:rsidRDefault="00FC4EB7" w:rsidP="009A38D5">
      <w:pPr>
        <w:tabs>
          <w:tab w:val="left" w:pos="2190"/>
        </w:tabs>
        <w:rPr>
          <w:rFonts w:ascii="Arial" w:hAnsi="Arial" w:cs="Arial"/>
          <w:sz w:val="24"/>
          <w:szCs w:val="24"/>
        </w:rPr>
      </w:pPr>
      <w:r>
        <w:rPr>
          <w:rFonts w:ascii="Arial" w:hAnsi="Arial" w:cs="Arial"/>
          <w:sz w:val="24"/>
          <w:szCs w:val="24"/>
        </w:rPr>
        <w:t>hp</w:t>
      </w:r>
      <w:r>
        <w:rPr>
          <w:rFonts w:ascii="Arial" w:hAnsi="Arial" w:cs="Arial"/>
          <w:sz w:val="24"/>
          <w:szCs w:val="24"/>
        </w:rPr>
        <w:tab/>
        <w:t>Caballos de potencia</w:t>
      </w:r>
    </w:p>
    <w:p w:rsidR="00FC4EB7" w:rsidRDefault="00FC4EB7" w:rsidP="009A38D5">
      <w:pPr>
        <w:tabs>
          <w:tab w:val="left" w:pos="2190"/>
        </w:tabs>
        <w:rPr>
          <w:rFonts w:ascii="Arial" w:hAnsi="Arial" w:cs="Arial"/>
          <w:sz w:val="24"/>
          <w:szCs w:val="24"/>
        </w:rPr>
      </w:pPr>
      <w:r>
        <w:rPr>
          <w:rFonts w:ascii="Arial" w:hAnsi="Arial" w:cs="Arial"/>
          <w:sz w:val="24"/>
          <w:szCs w:val="24"/>
        </w:rPr>
        <w:t>hz</w:t>
      </w:r>
      <w:r>
        <w:rPr>
          <w:rFonts w:ascii="Arial" w:hAnsi="Arial" w:cs="Arial"/>
          <w:sz w:val="24"/>
          <w:szCs w:val="24"/>
        </w:rPr>
        <w:tab/>
        <w:t>Hertz</w:t>
      </w:r>
    </w:p>
    <w:p w:rsidR="00FC4EB7" w:rsidRDefault="00FC4EB7" w:rsidP="009A38D5">
      <w:pPr>
        <w:tabs>
          <w:tab w:val="left" w:pos="2190"/>
        </w:tabs>
        <w:rPr>
          <w:rFonts w:ascii="Arial" w:hAnsi="Arial" w:cs="Arial"/>
          <w:sz w:val="24"/>
          <w:szCs w:val="24"/>
        </w:rPr>
      </w:pPr>
      <w:r>
        <w:rPr>
          <w:rFonts w:ascii="Arial" w:hAnsi="Arial" w:cs="Arial"/>
          <w:sz w:val="24"/>
          <w:szCs w:val="24"/>
        </w:rPr>
        <w:t>HR</w:t>
      </w:r>
      <w:r>
        <w:rPr>
          <w:rFonts w:ascii="Arial" w:hAnsi="Arial" w:cs="Arial"/>
          <w:sz w:val="24"/>
          <w:szCs w:val="24"/>
        </w:rPr>
        <w:tab/>
        <w:t>Humedad Relativa</w:t>
      </w:r>
    </w:p>
    <w:p w:rsidR="00FC4EB7" w:rsidRDefault="009C6851" w:rsidP="009A38D5">
      <w:pPr>
        <w:tabs>
          <w:tab w:val="left" w:pos="2190"/>
        </w:tabs>
        <w:rPr>
          <w:rFonts w:ascii="Arial" w:hAnsi="Arial" w:cs="Arial"/>
          <w:sz w:val="24"/>
          <w:szCs w:val="24"/>
        </w:rPr>
      </w:pPr>
      <w:r>
        <w:rPr>
          <w:rFonts w:ascii="Arial" w:hAnsi="Arial" w:cs="Arial"/>
          <w:sz w:val="24"/>
          <w:szCs w:val="24"/>
        </w:rPr>
        <w:t>INEN</w:t>
      </w:r>
      <w:r>
        <w:rPr>
          <w:rFonts w:ascii="Arial" w:hAnsi="Arial" w:cs="Arial"/>
          <w:sz w:val="24"/>
          <w:szCs w:val="24"/>
        </w:rPr>
        <w:tab/>
        <w:t>Instituto Ecuatoriano de Normalización</w:t>
      </w:r>
    </w:p>
    <w:p w:rsidR="009C6851" w:rsidRDefault="009C6851" w:rsidP="009A38D5">
      <w:pPr>
        <w:tabs>
          <w:tab w:val="left" w:pos="2190"/>
        </w:tabs>
        <w:rPr>
          <w:rFonts w:ascii="Arial" w:hAnsi="Arial" w:cs="Arial"/>
          <w:sz w:val="24"/>
          <w:szCs w:val="24"/>
        </w:rPr>
      </w:pPr>
      <w:r>
        <w:rPr>
          <w:rFonts w:ascii="Arial" w:hAnsi="Arial" w:cs="Arial"/>
          <w:sz w:val="24"/>
          <w:szCs w:val="24"/>
        </w:rPr>
        <w:t>kCal</w:t>
      </w:r>
      <w:r>
        <w:rPr>
          <w:rFonts w:ascii="Arial" w:hAnsi="Arial" w:cs="Arial"/>
          <w:sz w:val="24"/>
          <w:szCs w:val="24"/>
        </w:rPr>
        <w:tab/>
        <w:t>Kilocalorías</w:t>
      </w:r>
    </w:p>
    <w:p w:rsidR="009C6851" w:rsidRDefault="009C6851" w:rsidP="009C6851">
      <w:pPr>
        <w:tabs>
          <w:tab w:val="left" w:pos="2190"/>
        </w:tabs>
        <w:rPr>
          <w:rFonts w:ascii="Arial" w:hAnsi="Arial" w:cs="Arial"/>
          <w:sz w:val="24"/>
          <w:szCs w:val="24"/>
        </w:rPr>
      </w:pPr>
      <w:r>
        <w:rPr>
          <w:rFonts w:ascii="Arial" w:hAnsi="Arial" w:cs="Arial"/>
          <w:sz w:val="24"/>
          <w:szCs w:val="24"/>
        </w:rPr>
        <w:t>kg</w:t>
      </w:r>
      <w:r>
        <w:rPr>
          <w:rFonts w:ascii="Arial" w:hAnsi="Arial" w:cs="Arial"/>
          <w:sz w:val="24"/>
          <w:szCs w:val="24"/>
        </w:rPr>
        <w:tab/>
        <w:t>Kilogramo</w:t>
      </w:r>
    </w:p>
    <w:p w:rsidR="009C6851" w:rsidRDefault="009C6851" w:rsidP="009A38D5">
      <w:pPr>
        <w:tabs>
          <w:tab w:val="left" w:pos="2190"/>
        </w:tabs>
        <w:rPr>
          <w:rFonts w:ascii="Arial" w:hAnsi="Arial" w:cs="Arial"/>
          <w:sz w:val="24"/>
          <w:szCs w:val="24"/>
        </w:rPr>
      </w:pPr>
      <w:r>
        <w:rPr>
          <w:rFonts w:ascii="Arial" w:hAnsi="Arial" w:cs="Arial"/>
          <w:sz w:val="24"/>
          <w:szCs w:val="24"/>
        </w:rPr>
        <w:t>km</w:t>
      </w:r>
      <w:r>
        <w:rPr>
          <w:rFonts w:ascii="Arial" w:hAnsi="Arial" w:cs="Arial"/>
          <w:sz w:val="24"/>
          <w:szCs w:val="24"/>
        </w:rPr>
        <w:tab/>
        <w:t>Kilómetro</w:t>
      </w:r>
    </w:p>
    <w:p w:rsidR="009C6851" w:rsidRDefault="009C6851" w:rsidP="009A38D5">
      <w:pPr>
        <w:tabs>
          <w:tab w:val="left" w:pos="2190"/>
        </w:tabs>
        <w:rPr>
          <w:rFonts w:ascii="Arial" w:hAnsi="Arial" w:cs="Arial"/>
          <w:sz w:val="24"/>
          <w:szCs w:val="24"/>
        </w:rPr>
      </w:pPr>
      <w:r>
        <w:rPr>
          <w:rFonts w:ascii="Arial" w:hAnsi="Arial" w:cs="Arial"/>
          <w:sz w:val="24"/>
          <w:szCs w:val="24"/>
        </w:rPr>
        <w:t>kW</w:t>
      </w:r>
      <w:r>
        <w:rPr>
          <w:rFonts w:ascii="Arial" w:hAnsi="Arial" w:cs="Arial"/>
          <w:sz w:val="24"/>
          <w:szCs w:val="24"/>
        </w:rPr>
        <w:tab/>
        <w:t>Kilowatts</w:t>
      </w:r>
    </w:p>
    <w:p w:rsidR="009C6851" w:rsidRDefault="009C6851" w:rsidP="009A38D5">
      <w:pPr>
        <w:tabs>
          <w:tab w:val="left" w:pos="2190"/>
        </w:tabs>
        <w:rPr>
          <w:rFonts w:ascii="Arial" w:hAnsi="Arial" w:cs="Arial"/>
          <w:sz w:val="24"/>
          <w:szCs w:val="24"/>
        </w:rPr>
      </w:pPr>
      <w:r>
        <w:rPr>
          <w:rFonts w:ascii="Arial" w:hAnsi="Arial" w:cs="Arial"/>
          <w:sz w:val="24"/>
          <w:szCs w:val="24"/>
        </w:rPr>
        <w:t>kg/h</w:t>
      </w:r>
      <w:r>
        <w:rPr>
          <w:rFonts w:ascii="Arial" w:hAnsi="Arial" w:cs="Arial"/>
          <w:sz w:val="24"/>
          <w:szCs w:val="24"/>
        </w:rPr>
        <w:tab/>
        <w:t>Kilogramo por hora</w:t>
      </w:r>
    </w:p>
    <w:p w:rsidR="009C6851" w:rsidRDefault="009C6851" w:rsidP="009A38D5">
      <w:pPr>
        <w:tabs>
          <w:tab w:val="left" w:pos="2190"/>
        </w:tabs>
        <w:rPr>
          <w:rFonts w:ascii="Arial" w:hAnsi="Arial" w:cs="Arial"/>
          <w:sz w:val="24"/>
          <w:szCs w:val="24"/>
        </w:rPr>
      </w:pPr>
      <w:r>
        <w:rPr>
          <w:rFonts w:ascii="Arial" w:hAnsi="Arial" w:cs="Arial"/>
          <w:sz w:val="24"/>
          <w:szCs w:val="24"/>
        </w:rPr>
        <w:t>kg/hm</w:t>
      </w:r>
      <w:r w:rsidRPr="009C6851">
        <w:rPr>
          <w:rFonts w:ascii="Arial" w:hAnsi="Arial" w:cs="Arial"/>
          <w:sz w:val="24"/>
          <w:szCs w:val="24"/>
          <w:vertAlign w:val="superscript"/>
        </w:rPr>
        <w:t>2</w:t>
      </w:r>
      <w:r>
        <w:rPr>
          <w:rFonts w:ascii="Arial" w:hAnsi="Arial" w:cs="Arial"/>
          <w:sz w:val="24"/>
          <w:szCs w:val="24"/>
        </w:rPr>
        <w:tab/>
        <w:t>Kilogramo por hora por metro cuadrado</w:t>
      </w:r>
    </w:p>
    <w:p w:rsidR="009C6851" w:rsidRDefault="009C6851" w:rsidP="009A38D5">
      <w:pPr>
        <w:tabs>
          <w:tab w:val="left" w:pos="2190"/>
        </w:tabs>
        <w:rPr>
          <w:rFonts w:ascii="Arial" w:hAnsi="Arial" w:cs="Arial"/>
          <w:sz w:val="24"/>
          <w:szCs w:val="24"/>
        </w:rPr>
      </w:pPr>
      <w:r>
        <w:rPr>
          <w:rFonts w:ascii="Arial" w:hAnsi="Arial" w:cs="Arial"/>
          <w:sz w:val="24"/>
          <w:szCs w:val="24"/>
        </w:rPr>
        <w:t>kg/m</w:t>
      </w:r>
      <w:r w:rsidRPr="009C6851">
        <w:rPr>
          <w:rFonts w:ascii="Arial" w:hAnsi="Arial" w:cs="Arial"/>
          <w:sz w:val="24"/>
          <w:szCs w:val="24"/>
          <w:vertAlign w:val="superscript"/>
        </w:rPr>
        <w:t>3</w:t>
      </w:r>
      <w:r>
        <w:rPr>
          <w:rFonts w:ascii="Arial" w:hAnsi="Arial" w:cs="Arial"/>
          <w:sz w:val="24"/>
          <w:szCs w:val="24"/>
        </w:rPr>
        <w:tab/>
        <w:t>Kilogramo por metro cúbico</w:t>
      </w:r>
    </w:p>
    <w:p w:rsidR="009C6851" w:rsidRDefault="003D0FB7" w:rsidP="009A38D5">
      <w:pPr>
        <w:tabs>
          <w:tab w:val="left" w:pos="2190"/>
        </w:tabs>
        <w:rPr>
          <w:rFonts w:ascii="Arial" w:hAnsi="Arial" w:cs="Arial"/>
          <w:sz w:val="24"/>
          <w:szCs w:val="24"/>
        </w:rPr>
      </w:pPr>
      <w:r>
        <w:rPr>
          <w:rFonts w:ascii="Arial" w:hAnsi="Arial" w:cs="Arial"/>
          <w:sz w:val="24"/>
          <w:szCs w:val="24"/>
        </w:rPr>
        <w:t>kJ/kgºC</w:t>
      </w:r>
      <w:r>
        <w:rPr>
          <w:rFonts w:ascii="Arial" w:hAnsi="Arial" w:cs="Arial"/>
          <w:sz w:val="24"/>
          <w:szCs w:val="24"/>
        </w:rPr>
        <w:tab/>
        <w:t>Kilojoules por kilogramo por grado centígrado</w:t>
      </w:r>
    </w:p>
    <w:p w:rsidR="003D0FB7" w:rsidRDefault="003D0FB7" w:rsidP="009A38D5">
      <w:pPr>
        <w:tabs>
          <w:tab w:val="left" w:pos="2190"/>
        </w:tabs>
        <w:rPr>
          <w:rFonts w:ascii="Arial" w:hAnsi="Arial" w:cs="Arial"/>
          <w:sz w:val="24"/>
          <w:szCs w:val="24"/>
        </w:rPr>
      </w:pPr>
      <w:r>
        <w:rPr>
          <w:rFonts w:ascii="Arial" w:hAnsi="Arial" w:cs="Arial"/>
          <w:sz w:val="24"/>
          <w:szCs w:val="24"/>
        </w:rPr>
        <w:t>kJ/mºCs</w:t>
      </w:r>
      <w:r>
        <w:rPr>
          <w:rFonts w:ascii="Arial" w:hAnsi="Arial" w:cs="Arial"/>
          <w:sz w:val="24"/>
          <w:szCs w:val="24"/>
        </w:rPr>
        <w:tab/>
        <w:t>Kiljoules por grado centígrado por segundo</w:t>
      </w:r>
    </w:p>
    <w:p w:rsidR="003D0FB7" w:rsidRDefault="00D25B2A" w:rsidP="009A38D5">
      <w:pPr>
        <w:tabs>
          <w:tab w:val="left" w:pos="2190"/>
        </w:tabs>
        <w:rPr>
          <w:rFonts w:ascii="Arial" w:hAnsi="Arial" w:cs="Arial"/>
          <w:sz w:val="24"/>
          <w:szCs w:val="24"/>
        </w:rPr>
      </w:pPr>
      <w:r>
        <w:rPr>
          <w:rFonts w:ascii="Arial" w:hAnsi="Arial" w:cs="Arial"/>
          <w:sz w:val="24"/>
          <w:szCs w:val="24"/>
        </w:rPr>
        <w:t>kg/mºCs</w:t>
      </w:r>
      <w:r>
        <w:rPr>
          <w:rFonts w:ascii="Arial" w:hAnsi="Arial" w:cs="Arial"/>
          <w:sz w:val="24"/>
          <w:szCs w:val="24"/>
        </w:rPr>
        <w:tab/>
        <w:t>Kilogramo por metro por grado centígrado por segundo</w:t>
      </w:r>
    </w:p>
    <w:p w:rsidR="00D25B2A" w:rsidRDefault="00D25B2A" w:rsidP="009A38D5">
      <w:pPr>
        <w:tabs>
          <w:tab w:val="left" w:pos="2190"/>
        </w:tabs>
        <w:rPr>
          <w:rFonts w:ascii="Arial" w:hAnsi="Arial" w:cs="Arial"/>
          <w:sz w:val="24"/>
          <w:szCs w:val="24"/>
        </w:rPr>
      </w:pPr>
      <w:r>
        <w:rPr>
          <w:rFonts w:ascii="Arial" w:hAnsi="Arial" w:cs="Arial"/>
          <w:sz w:val="24"/>
          <w:szCs w:val="24"/>
        </w:rPr>
        <w:t>kg/ms</w:t>
      </w:r>
      <w:r>
        <w:rPr>
          <w:rFonts w:ascii="Arial" w:hAnsi="Arial" w:cs="Arial"/>
          <w:sz w:val="24"/>
          <w:szCs w:val="24"/>
        </w:rPr>
        <w:tab/>
        <w:t>Kilogramo por metro por segundo</w:t>
      </w:r>
    </w:p>
    <w:p w:rsidR="00D25B2A" w:rsidRDefault="00D25B2A" w:rsidP="009A38D5">
      <w:pPr>
        <w:tabs>
          <w:tab w:val="left" w:pos="2190"/>
        </w:tabs>
        <w:rPr>
          <w:rFonts w:ascii="Arial" w:hAnsi="Arial" w:cs="Arial"/>
          <w:sz w:val="24"/>
          <w:szCs w:val="24"/>
        </w:rPr>
      </w:pPr>
      <w:r>
        <w:rPr>
          <w:rFonts w:ascii="Arial" w:hAnsi="Arial" w:cs="Arial"/>
          <w:sz w:val="24"/>
          <w:szCs w:val="24"/>
        </w:rPr>
        <w:t>m</w:t>
      </w:r>
      <w:r>
        <w:rPr>
          <w:rFonts w:ascii="Arial" w:hAnsi="Arial" w:cs="Arial"/>
          <w:sz w:val="24"/>
          <w:szCs w:val="24"/>
        </w:rPr>
        <w:tab/>
        <w:t>Metros</w:t>
      </w:r>
    </w:p>
    <w:p w:rsidR="00D25B2A" w:rsidRDefault="00D25B2A" w:rsidP="009A38D5">
      <w:pPr>
        <w:tabs>
          <w:tab w:val="left" w:pos="2190"/>
        </w:tabs>
        <w:rPr>
          <w:rFonts w:ascii="Arial" w:hAnsi="Arial" w:cs="Arial"/>
          <w:sz w:val="24"/>
          <w:szCs w:val="24"/>
        </w:rPr>
      </w:pPr>
      <w:r>
        <w:rPr>
          <w:rFonts w:ascii="Arial" w:hAnsi="Arial" w:cs="Arial"/>
          <w:sz w:val="24"/>
          <w:szCs w:val="24"/>
        </w:rPr>
        <w:t>m</w:t>
      </w:r>
      <w:r w:rsidRPr="00D25B2A">
        <w:rPr>
          <w:rFonts w:ascii="Arial" w:hAnsi="Arial" w:cs="Arial"/>
          <w:sz w:val="24"/>
          <w:szCs w:val="24"/>
          <w:vertAlign w:val="superscript"/>
        </w:rPr>
        <w:t>2</w:t>
      </w:r>
      <w:r>
        <w:rPr>
          <w:rFonts w:ascii="Arial" w:hAnsi="Arial" w:cs="Arial"/>
          <w:sz w:val="24"/>
          <w:szCs w:val="24"/>
        </w:rPr>
        <w:tab/>
        <w:t>Metros cuadrados</w:t>
      </w:r>
    </w:p>
    <w:p w:rsidR="00D25B2A" w:rsidRDefault="00D25B2A" w:rsidP="009A38D5">
      <w:pPr>
        <w:tabs>
          <w:tab w:val="left" w:pos="2190"/>
        </w:tabs>
        <w:rPr>
          <w:rFonts w:ascii="Arial" w:hAnsi="Arial" w:cs="Arial"/>
          <w:sz w:val="24"/>
          <w:szCs w:val="24"/>
        </w:rPr>
      </w:pPr>
      <w:r>
        <w:rPr>
          <w:rFonts w:ascii="Arial" w:hAnsi="Arial" w:cs="Arial"/>
          <w:sz w:val="24"/>
          <w:szCs w:val="24"/>
        </w:rPr>
        <w:t>m</w:t>
      </w:r>
      <w:r w:rsidRPr="00D25B2A">
        <w:rPr>
          <w:rFonts w:ascii="Arial" w:hAnsi="Arial" w:cs="Arial"/>
          <w:sz w:val="24"/>
          <w:szCs w:val="24"/>
          <w:vertAlign w:val="superscript"/>
        </w:rPr>
        <w:t>3</w:t>
      </w:r>
      <w:r>
        <w:rPr>
          <w:rFonts w:ascii="Arial" w:hAnsi="Arial" w:cs="Arial"/>
          <w:sz w:val="24"/>
          <w:szCs w:val="24"/>
        </w:rPr>
        <w:tab/>
        <w:t>Metros cúbicos</w:t>
      </w:r>
    </w:p>
    <w:p w:rsidR="00D25B2A" w:rsidRDefault="00D25B2A" w:rsidP="009A38D5">
      <w:pPr>
        <w:tabs>
          <w:tab w:val="left" w:pos="2190"/>
        </w:tabs>
        <w:rPr>
          <w:rFonts w:ascii="Arial" w:hAnsi="Arial" w:cs="Arial"/>
          <w:sz w:val="24"/>
          <w:szCs w:val="24"/>
        </w:rPr>
      </w:pPr>
      <w:r>
        <w:rPr>
          <w:rFonts w:ascii="Arial" w:hAnsi="Arial" w:cs="Arial"/>
          <w:sz w:val="24"/>
          <w:szCs w:val="24"/>
        </w:rPr>
        <w:t>min</w:t>
      </w:r>
      <w:r>
        <w:rPr>
          <w:rFonts w:ascii="Arial" w:hAnsi="Arial" w:cs="Arial"/>
          <w:sz w:val="24"/>
          <w:szCs w:val="24"/>
        </w:rPr>
        <w:tab/>
        <w:t>Minutos</w:t>
      </w:r>
    </w:p>
    <w:p w:rsidR="00D25B2A" w:rsidRDefault="00D25B2A" w:rsidP="009A38D5">
      <w:pPr>
        <w:tabs>
          <w:tab w:val="left" w:pos="2190"/>
        </w:tabs>
        <w:rPr>
          <w:rFonts w:ascii="Arial" w:hAnsi="Arial" w:cs="Arial"/>
          <w:sz w:val="24"/>
          <w:szCs w:val="24"/>
        </w:rPr>
      </w:pPr>
      <w:r>
        <w:rPr>
          <w:rFonts w:ascii="Arial" w:hAnsi="Arial" w:cs="Arial"/>
          <w:sz w:val="24"/>
          <w:szCs w:val="24"/>
        </w:rPr>
        <w:t>mm</w:t>
      </w:r>
      <w:r>
        <w:rPr>
          <w:rFonts w:ascii="Arial" w:hAnsi="Arial" w:cs="Arial"/>
          <w:sz w:val="24"/>
          <w:szCs w:val="24"/>
        </w:rPr>
        <w:tab/>
        <w:t>Milímetros</w:t>
      </w:r>
    </w:p>
    <w:p w:rsidR="00D25B2A" w:rsidRDefault="00D25B2A" w:rsidP="009A38D5">
      <w:pPr>
        <w:tabs>
          <w:tab w:val="left" w:pos="2190"/>
        </w:tabs>
        <w:rPr>
          <w:rFonts w:ascii="Arial" w:hAnsi="Arial" w:cs="Arial"/>
          <w:sz w:val="24"/>
          <w:szCs w:val="24"/>
        </w:rPr>
      </w:pPr>
      <w:r>
        <w:rPr>
          <w:rFonts w:ascii="Arial" w:hAnsi="Arial" w:cs="Arial"/>
          <w:sz w:val="24"/>
          <w:szCs w:val="24"/>
        </w:rPr>
        <w:lastRenderedPageBreak/>
        <w:t>mmHg</w:t>
      </w:r>
      <w:r>
        <w:rPr>
          <w:rFonts w:ascii="Arial" w:hAnsi="Arial" w:cs="Arial"/>
          <w:sz w:val="24"/>
          <w:szCs w:val="24"/>
        </w:rPr>
        <w:tab/>
        <w:t>Milímetros de mercurio</w:t>
      </w:r>
    </w:p>
    <w:p w:rsidR="00D25B2A" w:rsidRDefault="00D25B2A" w:rsidP="009A38D5">
      <w:pPr>
        <w:tabs>
          <w:tab w:val="left" w:pos="2190"/>
        </w:tabs>
        <w:rPr>
          <w:rFonts w:ascii="Arial" w:hAnsi="Arial" w:cs="Arial"/>
          <w:sz w:val="24"/>
          <w:szCs w:val="24"/>
        </w:rPr>
      </w:pPr>
      <w:r>
        <w:rPr>
          <w:rFonts w:ascii="Arial" w:hAnsi="Arial" w:cs="Arial"/>
          <w:sz w:val="24"/>
          <w:szCs w:val="24"/>
        </w:rPr>
        <w:t>m/h</w:t>
      </w:r>
      <w:r>
        <w:rPr>
          <w:rFonts w:ascii="Arial" w:hAnsi="Arial" w:cs="Arial"/>
          <w:sz w:val="24"/>
          <w:szCs w:val="24"/>
        </w:rPr>
        <w:tab/>
        <w:t>Metros por hora</w:t>
      </w:r>
    </w:p>
    <w:p w:rsidR="00D25B2A" w:rsidRDefault="00D25B2A" w:rsidP="00D25B2A">
      <w:pPr>
        <w:tabs>
          <w:tab w:val="left" w:pos="2190"/>
        </w:tabs>
        <w:rPr>
          <w:rFonts w:ascii="Arial" w:hAnsi="Arial" w:cs="Arial"/>
          <w:sz w:val="24"/>
          <w:szCs w:val="24"/>
        </w:rPr>
      </w:pPr>
      <w:r>
        <w:rPr>
          <w:rFonts w:ascii="Arial" w:hAnsi="Arial" w:cs="Arial"/>
          <w:sz w:val="24"/>
          <w:szCs w:val="24"/>
        </w:rPr>
        <w:t>m/s</w:t>
      </w:r>
      <w:r>
        <w:rPr>
          <w:rFonts w:ascii="Arial" w:hAnsi="Arial" w:cs="Arial"/>
          <w:sz w:val="24"/>
          <w:szCs w:val="24"/>
        </w:rPr>
        <w:tab/>
        <w:t>Metros por segundo</w:t>
      </w:r>
    </w:p>
    <w:p w:rsidR="00D25B2A" w:rsidRDefault="00D25B2A" w:rsidP="00D25B2A">
      <w:pPr>
        <w:tabs>
          <w:tab w:val="left" w:pos="2190"/>
        </w:tabs>
        <w:rPr>
          <w:rFonts w:ascii="Arial" w:hAnsi="Arial" w:cs="Arial"/>
          <w:sz w:val="24"/>
          <w:szCs w:val="24"/>
        </w:rPr>
      </w:pPr>
      <w:r>
        <w:rPr>
          <w:rFonts w:ascii="Arial" w:hAnsi="Arial" w:cs="Arial"/>
          <w:sz w:val="24"/>
          <w:szCs w:val="24"/>
        </w:rPr>
        <w:t>MAG</w:t>
      </w:r>
      <w:r>
        <w:rPr>
          <w:rFonts w:ascii="Arial" w:hAnsi="Arial" w:cs="Arial"/>
          <w:sz w:val="24"/>
          <w:szCs w:val="24"/>
        </w:rPr>
        <w:tab/>
        <w:t>Ministerio de Agricultura y Ganadería</w:t>
      </w:r>
    </w:p>
    <w:p w:rsidR="001B5AA0" w:rsidRDefault="001B5AA0" w:rsidP="001B5AA0">
      <w:pPr>
        <w:tabs>
          <w:tab w:val="left" w:pos="2190"/>
        </w:tabs>
        <w:rPr>
          <w:rFonts w:ascii="Arial" w:hAnsi="Arial" w:cs="Arial"/>
          <w:sz w:val="24"/>
          <w:szCs w:val="24"/>
          <w:lang w:val="pt-BR"/>
        </w:rPr>
      </w:pPr>
      <w:r>
        <w:rPr>
          <w:rFonts w:ascii="Arial" w:hAnsi="Arial" w:cs="Arial"/>
          <w:sz w:val="24"/>
          <w:szCs w:val="24"/>
          <w:lang w:val="pt-BR"/>
        </w:rPr>
        <w:t>N</w:t>
      </w:r>
      <w:r>
        <w:rPr>
          <w:rFonts w:ascii="Arial" w:hAnsi="Arial" w:cs="Arial"/>
          <w:sz w:val="24"/>
          <w:szCs w:val="24"/>
          <w:lang w:val="pt-BR"/>
        </w:rPr>
        <w:tab/>
        <w:t>Normalidad</w:t>
      </w:r>
    </w:p>
    <w:p w:rsidR="001B5AA0" w:rsidRDefault="001B5AA0" w:rsidP="001B5AA0">
      <w:pPr>
        <w:tabs>
          <w:tab w:val="left" w:pos="2190"/>
        </w:tabs>
        <w:rPr>
          <w:rFonts w:ascii="Arial" w:hAnsi="Arial" w:cs="Arial"/>
          <w:sz w:val="24"/>
          <w:szCs w:val="24"/>
          <w:lang w:val="pt-BR"/>
        </w:rPr>
      </w:pPr>
      <w:r>
        <w:rPr>
          <w:rFonts w:ascii="Arial" w:hAnsi="Arial" w:cs="Arial"/>
          <w:sz w:val="24"/>
          <w:szCs w:val="24"/>
          <w:lang w:val="pt-BR"/>
        </w:rPr>
        <w:t>NAOH</w:t>
      </w:r>
      <w:r>
        <w:rPr>
          <w:rFonts w:ascii="Arial" w:hAnsi="Arial" w:cs="Arial"/>
          <w:sz w:val="24"/>
          <w:szCs w:val="24"/>
          <w:lang w:val="pt-BR"/>
        </w:rPr>
        <w:tab/>
        <w:t>Hidróxido de Sodio</w:t>
      </w:r>
    </w:p>
    <w:p w:rsidR="001B5AA0" w:rsidRDefault="001B5AA0" w:rsidP="001B5AA0">
      <w:pPr>
        <w:tabs>
          <w:tab w:val="left" w:pos="2190"/>
        </w:tabs>
        <w:rPr>
          <w:rFonts w:ascii="Arial" w:hAnsi="Arial" w:cs="Arial"/>
          <w:sz w:val="24"/>
          <w:szCs w:val="24"/>
          <w:lang w:val="pt-BR"/>
        </w:rPr>
      </w:pPr>
      <w:r w:rsidRPr="001B5AA0">
        <w:rPr>
          <w:rFonts w:ascii="Arial" w:hAnsi="Arial" w:cs="Arial"/>
          <w:sz w:val="24"/>
          <w:szCs w:val="24"/>
          <w:lang w:val="pt-BR"/>
        </w:rPr>
        <w:t>Nº</w:t>
      </w:r>
      <w:r>
        <w:rPr>
          <w:rFonts w:ascii="Arial" w:hAnsi="Arial" w:cs="Arial"/>
          <w:sz w:val="24"/>
          <w:szCs w:val="24"/>
          <w:lang w:val="pt-BR"/>
        </w:rPr>
        <w:tab/>
        <w:t>Número</w:t>
      </w:r>
    </w:p>
    <w:p w:rsidR="00D25B2A" w:rsidRPr="001B5AA0" w:rsidRDefault="001B5AA0" w:rsidP="001B5AA0">
      <w:pPr>
        <w:tabs>
          <w:tab w:val="left" w:pos="2190"/>
        </w:tabs>
        <w:rPr>
          <w:rFonts w:ascii="Arial" w:hAnsi="Arial" w:cs="Arial"/>
          <w:sz w:val="24"/>
          <w:szCs w:val="24"/>
          <w:lang w:val="pt-BR"/>
        </w:rPr>
      </w:pPr>
      <w:r w:rsidRPr="001B5AA0">
        <w:rPr>
          <w:rFonts w:ascii="Arial" w:hAnsi="Arial" w:cs="Arial"/>
          <w:sz w:val="24"/>
          <w:szCs w:val="24"/>
          <w:lang w:val="pt-BR"/>
        </w:rPr>
        <w:t>pH</w:t>
      </w:r>
      <w:r w:rsidRPr="001B5AA0">
        <w:rPr>
          <w:rFonts w:ascii="Arial" w:hAnsi="Arial" w:cs="Arial"/>
          <w:sz w:val="24"/>
          <w:szCs w:val="24"/>
          <w:lang w:val="pt-BR"/>
        </w:rPr>
        <w:tab/>
        <w:t>Potencial de hidrógeno</w:t>
      </w:r>
    </w:p>
    <w:p w:rsidR="009A38D5" w:rsidRDefault="001B5AA0" w:rsidP="009A38D5">
      <w:pPr>
        <w:tabs>
          <w:tab w:val="left" w:pos="2190"/>
        </w:tabs>
        <w:rPr>
          <w:rFonts w:ascii="Arial" w:hAnsi="Arial" w:cs="Arial"/>
          <w:sz w:val="24"/>
          <w:szCs w:val="24"/>
          <w:lang w:val="pt-BR"/>
        </w:rPr>
      </w:pPr>
      <w:r>
        <w:rPr>
          <w:rFonts w:ascii="Arial" w:hAnsi="Arial" w:cs="Arial"/>
          <w:sz w:val="24"/>
          <w:szCs w:val="24"/>
          <w:lang w:val="pt-BR"/>
        </w:rPr>
        <w:t>rpm</w:t>
      </w:r>
      <w:r>
        <w:rPr>
          <w:rFonts w:ascii="Arial" w:hAnsi="Arial" w:cs="Arial"/>
          <w:sz w:val="24"/>
          <w:szCs w:val="24"/>
          <w:lang w:val="pt-BR"/>
        </w:rPr>
        <w:tab/>
      </w:r>
      <w:r w:rsidRPr="001B5AA0">
        <w:rPr>
          <w:rFonts w:ascii="Arial" w:hAnsi="Arial" w:cs="Arial"/>
          <w:sz w:val="24"/>
          <w:szCs w:val="24"/>
        </w:rPr>
        <w:t>Revolución</w:t>
      </w:r>
      <w:r>
        <w:rPr>
          <w:rFonts w:ascii="Arial" w:hAnsi="Arial" w:cs="Arial"/>
          <w:sz w:val="24"/>
          <w:szCs w:val="24"/>
          <w:lang w:val="pt-BR"/>
        </w:rPr>
        <w:t xml:space="preserve"> por minuto</w:t>
      </w:r>
    </w:p>
    <w:p w:rsidR="001B5AA0" w:rsidRDefault="001B5AA0" w:rsidP="009A38D5">
      <w:pPr>
        <w:tabs>
          <w:tab w:val="left" w:pos="2190"/>
        </w:tabs>
        <w:rPr>
          <w:rFonts w:ascii="Arial" w:hAnsi="Arial" w:cs="Arial"/>
          <w:sz w:val="24"/>
          <w:szCs w:val="24"/>
          <w:lang w:val="pt-BR"/>
        </w:rPr>
      </w:pPr>
      <w:r>
        <w:rPr>
          <w:rFonts w:ascii="Arial" w:hAnsi="Arial" w:cs="Arial"/>
          <w:sz w:val="24"/>
          <w:szCs w:val="24"/>
          <w:lang w:val="pt-BR"/>
        </w:rPr>
        <w:t>s</w:t>
      </w:r>
      <w:r>
        <w:rPr>
          <w:rFonts w:ascii="Arial" w:hAnsi="Arial" w:cs="Arial"/>
          <w:sz w:val="24"/>
          <w:szCs w:val="24"/>
          <w:lang w:val="pt-BR"/>
        </w:rPr>
        <w:tab/>
        <w:t>Segundos</w:t>
      </w:r>
    </w:p>
    <w:p w:rsidR="00324234" w:rsidRPr="00462FD7" w:rsidRDefault="00324234" w:rsidP="00324234">
      <w:pPr>
        <w:tabs>
          <w:tab w:val="left" w:pos="2190"/>
        </w:tabs>
        <w:rPr>
          <w:rFonts w:ascii="Arial" w:hAnsi="Arial" w:cs="Arial"/>
          <w:sz w:val="24"/>
          <w:szCs w:val="24"/>
        </w:rPr>
      </w:pPr>
      <w:r w:rsidRPr="00462FD7">
        <w:rPr>
          <w:rFonts w:ascii="Arial" w:hAnsi="Arial" w:cs="Arial"/>
          <w:sz w:val="24"/>
          <w:szCs w:val="24"/>
        </w:rPr>
        <w:t>SO</w:t>
      </w:r>
      <w:r w:rsidRPr="00462FD7">
        <w:rPr>
          <w:rFonts w:ascii="Arial" w:hAnsi="Arial" w:cs="Arial"/>
          <w:sz w:val="24"/>
          <w:szCs w:val="24"/>
          <w:vertAlign w:val="subscript"/>
        </w:rPr>
        <w:t>2</w:t>
      </w:r>
      <w:r w:rsidRPr="00462FD7">
        <w:rPr>
          <w:rFonts w:ascii="Arial" w:hAnsi="Arial" w:cs="Arial"/>
          <w:sz w:val="24"/>
          <w:szCs w:val="24"/>
          <w:vertAlign w:val="subscript"/>
        </w:rPr>
        <w:tab/>
      </w:r>
      <w:r w:rsidRPr="00462FD7">
        <w:rPr>
          <w:rFonts w:ascii="Arial" w:hAnsi="Arial" w:cs="Arial"/>
          <w:sz w:val="24"/>
          <w:szCs w:val="24"/>
        </w:rPr>
        <w:t>Dióxido de Azufre</w:t>
      </w:r>
    </w:p>
    <w:p w:rsidR="001B5AA0" w:rsidRPr="00462FD7" w:rsidRDefault="001B5AA0" w:rsidP="009A38D5">
      <w:pPr>
        <w:tabs>
          <w:tab w:val="left" w:pos="2190"/>
        </w:tabs>
        <w:rPr>
          <w:rFonts w:ascii="Arial" w:hAnsi="Arial" w:cs="Arial"/>
          <w:sz w:val="24"/>
          <w:szCs w:val="24"/>
        </w:rPr>
      </w:pPr>
      <w:r w:rsidRPr="00462FD7">
        <w:rPr>
          <w:rFonts w:ascii="Arial" w:hAnsi="Arial" w:cs="Arial"/>
          <w:sz w:val="24"/>
          <w:szCs w:val="24"/>
        </w:rPr>
        <w:t>t</w:t>
      </w:r>
      <w:r w:rsidRPr="00462FD7">
        <w:rPr>
          <w:rFonts w:ascii="Arial" w:hAnsi="Arial" w:cs="Arial"/>
          <w:sz w:val="24"/>
          <w:szCs w:val="24"/>
        </w:rPr>
        <w:tab/>
        <w:t>Tiempo</w:t>
      </w:r>
    </w:p>
    <w:p w:rsidR="001B5AA0" w:rsidRPr="00462FD7" w:rsidRDefault="001B5AA0" w:rsidP="009A38D5">
      <w:pPr>
        <w:tabs>
          <w:tab w:val="left" w:pos="2190"/>
        </w:tabs>
        <w:rPr>
          <w:rFonts w:ascii="Arial" w:hAnsi="Arial" w:cs="Arial"/>
          <w:sz w:val="24"/>
          <w:szCs w:val="24"/>
        </w:rPr>
      </w:pPr>
      <w:r w:rsidRPr="00462FD7">
        <w:rPr>
          <w:rFonts w:ascii="Arial" w:hAnsi="Arial" w:cs="Arial"/>
          <w:sz w:val="24"/>
          <w:szCs w:val="24"/>
        </w:rPr>
        <w:t>T</w:t>
      </w:r>
      <w:r w:rsidRPr="00462FD7">
        <w:rPr>
          <w:rFonts w:ascii="Arial" w:hAnsi="Arial" w:cs="Arial"/>
          <w:sz w:val="24"/>
          <w:szCs w:val="24"/>
        </w:rPr>
        <w:tab/>
        <w:t>Temperatura</w:t>
      </w:r>
    </w:p>
    <w:p w:rsidR="001B5AA0" w:rsidRPr="00462FD7" w:rsidRDefault="00462FD7" w:rsidP="009A38D5">
      <w:pPr>
        <w:tabs>
          <w:tab w:val="left" w:pos="2190"/>
        </w:tabs>
        <w:rPr>
          <w:rFonts w:ascii="Arial" w:hAnsi="Arial" w:cs="Arial"/>
          <w:sz w:val="24"/>
          <w:szCs w:val="24"/>
        </w:rPr>
      </w:pPr>
      <w:r w:rsidRPr="00462FD7">
        <w:rPr>
          <w:rFonts w:ascii="Arial" w:hAnsi="Arial" w:cs="Arial"/>
          <w:sz w:val="24"/>
          <w:szCs w:val="24"/>
        </w:rPr>
        <w:t>Ton.</w:t>
      </w:r>
      <w:r w:rsidRPr="00462FD7">
        <w:rPr>
          <w:rFonts w:ascii="Arial" w:hAnsi="Arial" w:cs="Arial"/>
          <w:sz w:val="24"/>
          <w:szCs w:val="24"/>
        </w:rPr>
        <w:tab/>
        <w:t xml:space="preserve">Toneladas </w:t>
      </w:r>
    </w:p>
    <w:p w:rsidR="00C86482" w:rsidRDefault="00C86482" w:rsidP="009A38D5">
      <w:pPr>
        <w:tabs>
          <w:tab w:val="left" w:pos="2190"/>
        </w:tabs>
        <w:rPr>
          <w:rFonts w:ascii="Arial" w:hAnsi="Arial" w:cs="Arial"/>
          <w:sz w:val="24"/>
          <w:szCs w:val="24"/>
          <w:lang w:val="pt-BR"/>
        </w:rPr>
      </w:pPr>
      <w:r>
        <w:rPr>
          <w:rFonts w:ascii="Arial" w:hAnsi="Arial" w:cs="Arial"/>
          <w:sz w:val="24"/>
          <w:szCs w:val="24"/>
          <w:lang w:val="pt-BR"/>
        </w:rPr>
        <w:t>V</w:t>
      </w:r>
      <w:r>
        <w:rPr>
          <w:rFonts w:ascii="Arial" w:hAnsi="Arial" w:cs="Arial"/>
          <w:sz w:val="24"/>
          <w:szCs w:val="24"/>
          <w:lang w:val="pt-BR"/>
        </w:rPr>
        <w:tab/>
        <w:t>Voltios</w:t>
      </w:r>
    </w:p>
    <w:p w:rsidR="001B5AA0" w:rsidRPr="001B5AA0" w:rsidRDefault="001B5AA0" w:rsidP="009A38D5">
      <w:pPr>
        <w:tabs>
          <w:tab w:val="left" w:pos="2190"/>
        </w:tabs>
        <w:rPr>
          <w:rFonts w:ascii="Arial" w:hAnsi="Arial" w:cs="Arial"/>
          <w:sz w:val="24"/>
          <w:szCs w:val="24"/>
          <w:lang w:val="pt-BR"/>
        </w:rPr>
      </w:pPr>
    </w:p>
    <w:p w:rsidR="00C86482" w:rsidRPr="001B5AA0" w:rsidRDefault="000B1289" w:rsidP="003F5B54">
      <w:pPr>
        <w:rPr>
          <w:rFonts w:ascii="Arial" w:hAnsi="Arial" w:cs="Arial"/>
          <w:sz w:val="24"/>
          <w:szCs w:val="24"/>
          <w:lang w:val="pt-BR"/>
        </w:rPr>
      </w:pPr>
      <w:r w:rsidRPr="001B5AA0">
        <w:rPr>
          <w:rFonts w:ascii="Arial" w:hAnsi="Arial" w:cs="Arial"/>
          <w:sz w:val="24"/>
          <w:szCs w:val="24"/>
          <w:lang w:val="pt-BR"/>
        </w:rPr>
        <w:br w:type="page"/>
      </w:r>
    </w:p>
    <w:p w:rsidR="00C86482" w:rsidRPr="00C86482" w:rsidRDefault="00C86482" w:rsidP="003F5B54">
      <w:pPr>
        <w:rPr>
          <w:rFonts w:ascii="Arial" w:hAnsi="Arial" w:cs="Arial"/>
          <w:sz w:val="24"/>
          <w:szCs w:val="24"/>
          <w:lang w:val="pt-BR"/>
        </w:rPr>
      </w:pPr>
    </w:p>
    <w:p w:rsidR="00C86482" w:rsidRDefault="00C86482" w:rsidP="00C86482">
      <w:pPr>
        <w:spacing w:line="480" w:lineRule="auto"/>
        <w:jc w:val="center"/>
        <w:rPr>
          <w:rFonts w:ascii="Arial" w:hAnsi="Arial" w:cs="Arial"/>
          <w:sz w:val="24"/>
          <w:szCs w:val="24"/>
          <w:lang w:val="pt-BR"/>
        </w:rPr>
      </w:pPr>
    </w:p>
    <w:p w:rsidR="00C86482" w:rsidRDefault="00C86482" w:rsidP="00C86482">
      <w:pPr>
        <w:spacing w:line="480" w:lineRule="auto"/>
        <w:jc w:val="center"/>
        <w:rPr>
          <w:rFonts w:ascii="Arial" w:hAnsi="Arial" w:cs="Arial"/>
          <w:sz w:val="24"/>
          <w:szCs w:val="24"/>
          <w:lang w:val="pt-BR"/>
        </w:rPr>
      </w:pPr>
    </w:p>
    <w:p w:rsidR="00C86482" w:rsidRDefault="00C86482" w:rsidP="00C86482">
      <w:pPr>
        <w:spacing w:line="480" w:lineRule="auto"/>
        <w:jc w:val="center"/>
        <w:rPr>
          <w:rFonts w:ascii="Arial" w:hAnsi="Arial" w:cs="Arial"/>
          <w:sz w:val="24"/>
          <w:szCs w:val="24"/>
          <w:lang w:val="pt-BR"/>
        </w:rPr>
      </w:pPr>
    </w:p>
    <w:p w:rsidR="00C86482" w:rsidRDefault="00C86482" w:rsidP="00C86482">
      <w:pPr>
        <w:spacing w:line="480" w:lineRule="auto"/>
        <w:jc w:val="center"/>
        <w:rPr>
          <w:rFonts w:ascii="Arial" w:hAnsi="Arial" w:cs="Arial"/>
          <w:b/>
          <w:sz w:val="32"/>
          <w:szCs w:val="32"/>
          <w:lang w:val="pt-BR"/>
        </w:rPr>
      </w:pPr>
      <w:r>
        <w:rPr>
          <w:rFonts w:ascii="Arial" w:hAnsi="Arial" w:cs="Arial"/>
          <w:b/>
          <w:sz w:val="32"/>
          <w:szCs w:val="32"/>
          <w:lang w:val="pt-BR"/>
        </w:rPr>
        <w:t>SIMBOLOGÍA</w:t>
      </w:r>
    </w:p>
    <w:p w:rsidR="00C86482" w:rsidRDefault="00C86482" w:rsidP="00993406">
      <w:pPr>
        <w:rPr>
          <w:rFonts w:ascii="Arial" w:hAnsi="Arial" w:cs="Arial"/>
          <w:b/>
          <w:sz w:val="32"/>
          <w:szCs w:val="32"/>
          <w:lang w:val="pt-BR"/>
        </w:rPr>
      </w:pPr>
    </w:p>
    <w:p w:rsidR="00B0790C" w:rsidRPr="00B0790C" w:rsidRDefault="00B0790C" w:rsidP="00993406">
      <w:pPr>
        <w:rPr>
          <w:rFonts w:ascii="Arial" w:hAnsi="Arial" w:cs="Arial"/>
          <w:sz w:val="24"/>
          <w:szCs w:val="24"/>
        </w:rPr>
      </w:pPr>
      <w:r w:rsidRPr="00B0790C">
        <w:rPr>
          <w:rFonts w:ascii="Arial" w:hAnsi="Arial" w:cs="Arial"/>
          <w:sz w:val="24"/>
          <w:szCs w:val="24"/>
        </w:rPr>
        <w:t>a</w:t>
      </w:r>
      <w:r w:rsidRPr="00B0790C">
        <w:rPr>
          <w:rFonts w:ascii="Arial" w:hAnsi="Arial" w:cs="Arial"/>
          <w:sz w:val="24"/>
          <w:szCs w:val="24"/>
          <w:vertAlign w:val="subscript"/>
        </w:rPr>
        <w:t>w</w:t>
      </w:r>
      <w:r w:rsidRPr="00B0790C">
        <w:rPr>
          <w:rFonts w:ascii="Arial" w:hAnsi="Arial" w:cs="Arial"/>
          <w:sz w:val="24"/>
          <w:szCs w:val="24"/>
        </w:rPr>
        <w:tab/>
      </w:r>
      <w:r w:rsidRPr="00B0790C">
        <w:rPr>
          <w:rFonts w:ascii="Arial" w:hAnsi="Arial" w:cs="Arial"/>
          <w:sz w:val="24"/>
          <w:szCs w:val="24"/>
        </w:rPr>
        <w:tab/>
      </w:r>
      <w:r w:rsidRPr="00B0790C">
        <w:rPr>
          <w:rFonts w:ascii="Arial" w:hAnsi="Arial" w:cs="Arial"/>
          <w:sz w:val="24"/>
          <w:szCs w:val="24"/>
        </w:rPr>
        <w:tab/>
        <w:t>Ac</w:t>
      </w:r>
      <w:r>
        <w:rPr>
          <w:rFonts w:ascii="Arial" w:hAnsi="Arial" w:cs="Arial"/>
          <w:sz w:val="24"/>
          <w:szCs w:val="24"/>
        </w:rPr>
        <w:t>tividad de agua</w:t>
      </w:r>
    </w:p>
    <w:p w:rsidR="00993406" w:rsidRPr="00B0790C" w:rsidRDefault="00993406" w:rsidP="00993406">
      <w:pPr>
        <w:rPr>
          <w:rFonts w:ascii="Arial" w:hAnsi="Arial" w:cs="Arial"/>
          <w:sz w:val="24"/>
          <w:szCs w:val="24"/>
        </w:rPr>
      </w:pPr>
      <w:r w:rsidRPr="00B0790C">
        <w:rPr>
          <w:rFonts w:ascii="Arial" w:hAnsi="Arial" w:cs="Arial"/>
          <w:sz w:val="24"/>
          <w:szCs w:val="24"/>
        </w:rPr>
        <w:t>%</w:t>
      </w:r>
      <w:r w:rsidRPr="00B0790C">
        <w:rPr>
          <w:rFonts w:ascii="Arial" w:hAnsi="Arial" w:cs="Arial"/>
          <w:sz w:val="24"/>
          <w:szCs w:val="24"/>
        </w:rPr>
        <w:tab/>
      </w:r>
      <w:r w:rsidRPr="00B0790C">
        <w:rPr>
          <w:rFonts w:ascii="Arial" w:hAnsi="Arial" w:cs="Arial"/>
          <w:sz w:val="24"/>
          <w:szCs w:val="24"/>
        </w:rPr>
        <w:tab/>
      </w:r>
      <w:r w:rsidRPr="00B0790C">
        <w:rPr>
          <w:rFonts w:ascii="Arial" w:hAnsi="Arial" w:cs="Arial"/>
          <w:sz w:val="24"/>
          <w:szCs w:val="24"/>
        </w:rPr>
        <w:tab/>
        <w:t>Porcentaje</w:t>
      </w:r>
    </w:p>
    <w:p w:rsidR="00993406" w:rsidRPr="00B0790C" w:rsidRDefault="00993406" w:rsidP="00993406">
      <w:pPr>
        <w:rPr>
          <w:rFonts w:ascii="Arial" w:hAnsi="Arial" w:cs="Arial"/>
          <w:sz w:val="24"/>
          <w:szCs w:val="24"/>
        </w:rPr>
      </w:pPr>
      <w:r w:rsidRPr="00B0790C">
        <w:rPr>
          <w:rFonts w:ascii="Arial" w:hAnsi="Arial" w:cs="Arial"/>
          <w:sz w:val="24"/>
          <w:szCs w:val="24"/>
        </w:rPr>
        <w:t>ºBrix</w:t>
      </w:r>
      <w:r w:rsidRPr="00B0790C">
        <w:rPr>
          <w:rFonts w:ascii="Arial" w:hAnsi="Arial" w:cs="Arial"/>
          <w:sz w:val="24"/>
          <w:szCs w:val="24"/>
        </w:rPr>
        <w:tab/>
      </w:r>
      <w:r w:rsidRPr="00B0790C">
        <w:rPr>
          <w:rFonts w:ascii="Arial" w:hAnsi="Arial" w:cs="Arial"/>
          <w:sz w:val="24"/>
          <w:szCs w:val="24"/>
        </w:rPr>
        <w:tab/>
      </w:r>
      <w:r w:rsidRPr="00B0790C">
        <w:rPr>
          <w:rFonts w:ascii="Arial" w:hAnsi="Arial" w:cs="Arial"/>
          <w:sz w:val="24"/>
          <w:szCs w:val="24"/>
        </w:rPr>
        <w:tab/>
        <w:t>Grados Brix</w:t>
      </w:r>
    </w:p>
    <w:p w:rsidR="00993406" w:rsidRDefault="000C2F54" w:rsidP="000C2F54">
      <w:pPr>
        <w:tabs>
          <w:tab w:val="left" w:pos="1770"/>
        </w:tabs>
        <w:rPr>
          <w:rFonts w:ascii="Arial" w:hAnsi="Arial" w:cs="Arial"/>
          <w:sz w:val="24"/>
          <w:szCs w:val="24"/>
        </w:rPr>
      </w:pPr>
      <w:r>
        <w:rPr>
          <w:rFonts w:ascii="Arial" w:hAnsi="Arial" w:cs="Arial"/>
          <w:noProof/>
        </w:rPr>
        <w:pict>
          <v:shape id="_x0000_s1028" type="#_x0000_t75" style="position:absolute;margin-left:0;margin-top:0;width:9.75pt;height:11.25pt;z-index:251657728;mso-position-horizontal:left">
            <v:imagedata r:id="rId5" o:title=""/>
            <w10:wrap type="square" side="right"/>
          </v:shape>
          <o:OLEObject Type="Embed" ProgID="Equation.3" ShapeID="_x0000_s1028" DrawAspect="Content" ObjectID="_1349603005" r:id="rId6"/>
        </w:pict>
      </w:r>
      <w:r>
        <w:rPr>
          <w:rFonts w:ascii="Arial" w:hAnsi="Arial" w:cs="Arial"/>
          <w:sz w:val="24"/>
          <w:szCs w:val="24"/>
        </w:rPr>
        <w:tab/>
        <w:t>Pi</w:t>
      </w:r>
    </w:p>
    <w:p w:rsidR="009D6F9B" w:rsidRPr="00F93BDF" w:rsidRDefault="009D6F9B" w:rsidP="009D6F9B">
      <w:pPr>
        <w:tabs>
          <w:tab w:val="left" w:pos="1770"/>
        </w:tabs>
        <w:rPr>
          <w:rFonts w:ascii="Arial" w:hAnsi="Arial" w:cs="Arial"/>
          <w:sz w:val="24"/>
          <w:szCs w:val="24"/>
        </w:rPr>
      </w:pPr>
      <w:r w:rsidRPr="009D6F9B">
        <w:rPr>
          <w:rFonts w:ascii="Arial" w:hAnsi="Arial" w:cs="Arial"/>
          <w:position w:val="-6"/>
          <w:sz w:val="24"/>
          <w:szCs w:val="24"/>
        </w:rPr>
        <w:object w:dxaOrig="200" w:dyaOrig="279">
          <v:shape id="_x0000_i1025" type="#_x0000_t75" style="width:9.75pt;height:14.25pt" o:ole="">
            <v:imagedata r:id="rId7" o:title=""/>
          </v:shape>
          <o:OLEObject Type="Embed" ProgID="Equation.3" ShapeID="_x0000_i1025" DrawAspect="Content" ObjectID="_1349602898" r:id="rId8"/>
        </w:object>
      </w:r>
      <w:r w:rsidRPr="00F93BDF">
        <w:rPr>
          <w:rFonts w:ascii="Arial" w:hAnsi="Arial" w:cs="Arial"/>
          <w:sz w:val="24"/>
          <w:szCs w:val="24"/>
        </w:rPr>
        <w:tab/>
      </w:r>
      <w:r w:rsidRPr="00F93BDF">
        <w:rPr>
          <w:rFonts w:ascii="Arial" w:hAnsi="Arial" w:cs="Arial"/>
          <w:sz w:val="24"/>
          <w:szCs w:val="24"/>
        </w:rPr>
        <w:tab/>
        <w:t>Tiempo</w:t>
      </w:r>
    </w:p>
    <w:p w:rsidR="00F93BDF" w:rsidRPr="00F93BDF" w:rsidRDefault="00F93BDF" w:rsidP="00F93BDF">
      <w:pPr>
        <w:tabs>
          <w:tab w:val="left" w:pos="2145"/>
        </w:tabs>
        <w:rPr>
          <w:rFonts w:ascii="Arial" w:hAnsi="Arial" w:cs="Arial"/>
          <w:sz w:val="24"/>
          <w:szCs w:val="24"/>
        </w:rPr>
      </w:pPr>
      <w:r w:rsidRPr="00F93BDF">
        <w:rPr>
          <w:rFonts w:ascii="Arial" w:hAnsi="Arial" w:cs="Arial"/>
          <w:sz w:val="24"/>
          <w:szCs w:val="24"/>
        </w:rPr>
        <w:t>$</w:t>
      </w:r>
      <w:r w:rsidRPr="00F93BDF">
        <w:rPr>
          <w:rFonts w:ascii="Arial" w:hAnsi="Arial" w:cs="Arial"/>
          <w:sz w:val="24"/>
          <w:szCs w:val="24"/>
        </w:rPr>
        <w:tab/>
        <w:t>D</w:t>
      </w:r>
      <w:r>
        <w:rPr>
          <w:rFonts w:ascii="Arial" w:hAnsi="Arial" w:cs="Arial"/>
          <w:sz w:val="24"/>
          <w:szCs w:val="24"/>
        </w:rPr>
        <w:t>ólares</w:t>
      </w:r>
    </w:p>
    <w:p w:rsidR="009D6F9B" w:rsidRPr="00F93BDF" w:rsidRDefault="009D6F9B" w:rsidP="009D6F9B">
      <w:pPr>
        <w:tabs>
          <w:tab w:val="left" w:pos="1770"/>
        </w:tabs>
        <w:rPr>
          <w:rFonts w:ascii="Arial" w:hAnsi="Arial" w:cs="Arial"/>
          <w:sz w:val="24"/>
          <w:szCs w:val="24"/>
        </w:rPr>
      </w:pPr>
      <w:r w:rsidRPr="00F93BDF">
        <w:rPr>
          <w:rFonts w:ascii="Arial" w:hAnsi="Arial" w:cs="Arial"/>
          <w:sz w:val="24"/>
          <w:szCs w:val="24"/>
        </w:rPr>
        <w:t>b</w:t>
      </w:r>
      <w:r w:rsidRPr="00F93BDF">
        <w:rPr>
          <w:rFonts w:ascii="Arial" w:hAnsi="Arial" w:cs="Arial"/>
          <w:sz w:val="24"/>
          <w:szCs w:val="24"/>
        </w:rPr>
        <w:tab/>
      </w:r>
      <w:r w:rsidRPr="00F93BDF">
        <w:rPr>
          <w:rFonts w:ascii="Arial" w:hAnsi="Arial" w:cs="Arial"/>
          <w:sz w:val="24"/>
          <w:szCs w:val="24"/>
        </w:rPr>
        <w:tab/>
        <w:t>Espacio entre bandejas</w:t>
      </w:r>
    </w:p>
    <w:p w:rsidR="00F93BDF" w:rsidRDefault="00F93BDF" w:rsidP="009D6F9B">
      <w:pPr>
        <w:tabs>
          <w:tab w:val="left" w:pos="1770"/>
        </w:tabs>
        <w:rPr>
          <w:rFonts w:ascii="Arial" w:hAnsi="Arial" w:cs="Arial"/>
          <w:sz w:val="24"/>
          <w:szCs w:val="24"/>
          <w:lang w:val="pt-BR"/>
        </w:rPr>
      </w:pPr>
      <w:r w:rsidRPr="00F93BDF">
        <w:rPr>
          <w:rFonts w:ascii="Arial" w:hAnsi="Arial" w:cs="Arial"/>
          <w:sz w:val="24"/>
          <w:szCs w:val="24"/>
        </w:rPr>
        <w:t>Cs</w:t>
      </w:r>
      <w:r w:rsidRPr="00F93BDF">
        <w:rPr>
          <w:rFonts w:ascii="Arial" w:hAnsi="Arial" w:cs="Arial"/>
          <w:sz w:val="24"/>
          <w:szCs w:val="24"/>
        </w:rPr>
        <w:tab/>
      </w:r>
      <w:r w:rsidRPr="00F93BDF">
        <w:rPr>
          <w:rFonts w:ascii="Arial" w:hAnsi="Arial" w:cs="Arial"/>
          <w:sz w:val="24"/>
          <w:szCs w:val="24"/>
        </w:rPr>
        <w:tab/>
        <w:t>Calor húmedo</w:t>
      </w:r>
      <w:r>
        <w:rPr>
          <w:rFonts w:ascii="Arial" w:hAnsi="Arial" w:cs="Arial"/>
          <w:sz w:val="24"/>
          <w:szCs w:val="24"/>
          <w:lang w:val="pt-BR"/>
        </w:rPr>
        <w:t xml:space="preserve"> </w:t>
      </w:r>
      <w:r w:rsidRPr="00F93BDF">
        <w:rPr>
          <w:rFonts w:ascii="Arial" w:hAnsi="Arial" w:cs="Arial"/>
          <w:sz w:val="24"/>
          <w:szCs w:val="24"/>
        </w:rPr>
        <w:t>promedio</w:t>
      </w:r>
    </w:p>
    <w:p w:rsidR="00F93BDF" w:rsidRDefault="00F93BDF" w:rsidP="009D6F9B">
      <w:pPr>
        <w:tabs>
          <w:tab w:val="left" w:pos="1770"/>
        </w:tabs>
        <w:rPr>
          <w:rFonts w:ascii="Arial" w:hAnsi="Arial" w:cs="Arial"/>
          <w:sz w:val="24"/>
          <w:szCs w:val="24"/>
          <w:lang w:val="pt-BR"/>
        </w:rPr>
      </w:pPr>
      <w:r>
        <w:rPr>
          <w:rFonts w:ascii="Arial" w:hAnsi="Arial" w:cs="Arial"/>
          <w:sz w:val="24"/>
          <w:szCs w:val="24"/>
          <w:lang w:val="pt-BR"/>
        </w:rPr>
        <w:t>Ec.</w:t>
      </w:r>
      <w:r>
        <w:rPr>
          <w:rFonts w:ascii="Arial" w:hAnsi="Arial" w:cs="Arial"/>
          <w:sz w:val="24"/>
          <w:szCs w:val="24"/>
          <w:lang w:val="pt-BR"/>
        </w:rPr>
        <w:tab/>
      </w:r>
      <w:r>
        <w:rPr>
          <w:rFonts w:ascii="Arial" w:hAnsi="Arial" w:cs="Arial"/>
          <w:sz w:val="24"/>
          <w:szCs w:val="24"/>
          <w:lang w:val="pt-BR"/>
        </w:rPr>
        <w:tab/>
        <w:t>Ecuación</w:t>
      </w:r>
    </w:p>
    <w:p w:rsidR="00F93BDF" w:rsidRDefault="00F93BDF" w:rsidP="009D6F9B">
      <w:pPr>
        <w:tabs>
          <w:tab w:val="left" w:pos="1770"/>
        </w:tabs>
        <w:rPr>
          <w:rFonts w:ascii="Arial" w:hAnsi="Arial" w:cs="Arial"/>
          <w:sz w:val="24"/>
          <w:szCs w:val="24"/>
          <w:lang w:val="pt-BR"/>
        </w:rPr>
      </w:pPr>
      <w:r>
        <w:rPr>
          <w:rFonts w:ascii="Arial" w:hAnsi="Arial" w:cs="Arial"/>
          <w:sz w:val="24"/>
          <w:szCs w:val="24"/>
          <w:lang w:val="pt-BR"/>
        </w:rPr>
        <w:t>G</w:t>
      </w:r>
      <w:r>
        <w:rPr>
          <w:rFonts w:ascii="Arial" w:hAnsi="Arial" w:cs="Arial"/>
          <w:sz w:val="24"/>
          <w:szCs w:val="24"/>
          <w:lang w:val="pt-BR"/>
        </w:rPr>
        <w:tab/>
      </w:r>
      <w:r>
        <w:rPr>
          <w:rFonts w:ascii="Arial" w:hAnsi="Arial" w:cs="Arial"/>
          <w:sz w:val="24"/>
          <w:szCs w:val="24"/>
          <w:lang w:val="pt-BR"/>
        </w:rPr>
        <w:tab/>
        <w:t>Flujo de aire seco</w:t>
      </w:r>
    </w:p>
    <w:p w:rsidR="00F93BDF" w:rsidRDefault="00F93BDF" w:rsidP="009D6F9B">
      <w:pPr>
        <w:tabs>
          <w:tab w:val="left" w:pos="1770"/>
        </w:tabs>
        <w:rPr>
          <w:rFonts w:ascii="Arial" w:hAnsi="Arial" w:cs="Arial"/>
          <w:sz w:val="24"/>
          <w:szCs w:val="24"/>
          <w:lang w:val="pt-BR"/>
        </w:rPr>
      </w:pPr>
      <w:r>
        <w:rPr>
          <w:rFonts w:ascii="Arial" w:hAnsi="Arial" w:cs="Arial"/>
          <w:sz w:val="24"/>
          <w:szCs w:val="24"/>
          <w:lang w:val="pt-BR"/>
        </w:rPr>
        <w:t>H</w:t>
      </w:r>
      <w:r w:rsidRPr="00F93BDF">
        <w:rPr>
          <w:rFonts w:ascii="Arial" w:hAnsi="Arial" w:cs="Arial"/>
          <w:sz w:val="24"/>
          <w:szCs w:val="24"/>
          <w:vertAlign w:val="subscript"/>
          <w:lang w:val="pt-BR"/>
        </w:rPr>
        <w:t>2</w:t>
      </w:r>
      <w:r>
        <w:rPr>
          <w:rFonts w:ascii="Arial" w:hAnsi="Arial" w:cs="Arial"/>
          <w:sz w:val="24"/>
          <w:szCs w:val="24"/>
          <w:lang w:val="pt-BR"/>
        </w:rPr>
        <w:t>O</w:t>
      </w:r>
      <w:r>
        <w:rPr>
          <w:rFonts w:ascii="Arial" w:hAnsi="Arial" w:cs="Arial"/>
          <w:sz w:val="24"/>
          <w:szCs w:val="24"/>
          <w:lang w:val="pt-BR"/>
        </w:rPr>
        <w:tab/>
      </w:r>
      <w:r>
        <w:rPr>
          <w:rFonts w:ascii="Arial" w:hAnsi="Arial" w:cs="Arial"/>
          <w:sz w:val="24"/>
          <w:szCs w:val="24"/>
          <w:lang w:val="pt-BR"/>
        </w:rPr>
        <w:tab/>
      </w:r>
      <w:r w:rsidR="00AD53C4">
        <w:rPr>
          <w:rFonts w:ascii="Arial" w:hAnsi="Arial" w:cs="Arial"/>
          <w:sz w:val="24"/>
          <w:szCs w:val="24"/>
          <w:lang w:val="pt-BR"/>
        </w:rPr>
        <w:t>Ag</w:t>
      </w:r>
      <w:r>
        <w:rPr>
          <w:rFonts w:ascii="Arial" w:hAnsi="Arial" w:cs="Arial"/>
          <w:sz w:val="24"/>
          <w:szCs w:val="24"/>
          <w:lang w:val="pt-BR"/>
        </w:rPr>
        <w:t>ua</w:t>
      </w:r>
    </w:p>
    <w:p w:rsidR="00F93BDF" w:rsidRDefault="00F93BDF" w:rsidP="009D6F9B">
      <w:pPr>
        <w:tabs>
          <w:tab w:val="left" w:pos="1770"/>
        </w:tabs>
        <w:rPr>
          <w:rFonts w:ascii="Arial" w:hAnsi="Arial" w:cs="Arial"/>
          <w:sz w:val="24"/>
          <w:szCs w:val="24"/>
        </w:rPr>
      </w:pPr>
      <w:r w:rsidRPr="00F93BDF">
        <w:rPr>
          <w:rFonts w:ascii="Arial" w:hAnsi="Arial" w:cs="Arial"/>
          <w:sz w:val="24"/>
          <w:szCs w:val="24"/>
        </w:rPr>
        <w:t>k/x</w:t>
      </w:r>
      <w:r w:rsidRPr="00F93BDF">
        <w:rPr>
          <w:rFonts w:ascii="Arial" w:hAnsi="Arial" w:cs="Arial"/>
          <w:sz w:val="24"/>
          <w:szCs w:val="24"/>
        </w:rPr>
        <w:tab/>
      </w:r>
      <w:r w:rsidRPr="00F93BDF">
        <w:rPr>
          <w:rFonts w:ascii="Arial" w:hAnsi="Arial" w:cs="Arial"/>
          <w:sz w:val="24"/>
          <w:szCs w:val="24"/>
        </w:rPr>
        <w:tab/>
        <w:t xml:space="preserve">Permeabilidad a </w:t>
      </w:r>
      <w:r>
        <w:rPr>
          <w:rFonts w:ascii="Arial" w:hAnsi="Arial" w:cs="Arial"/>
          <w:sz w:val="24"/>
          <w:szCs w:val="24"/>
        </w:rPr>
        <w:t>la transmisión de agua</w:t>
      </w:r>
    </w:p>
    <w:p w:rsidR="00AD53C4" w:rsidRDefault="00AD53C4" w:rsidP="009D6F9B">
      <w:pPr>
        <w:tabs>
          <w:tab w:val="left" w:pos="1770"/>
        </w:tabs>
        <w:rPr>
          <w:rFonts w:ascii="Arial" w:hAnsi="Arial" w:cs="Arial"/>
          <w:sz w:val="24"/>
          <w:szCs w:val="24"/>
        </w:rPr>
      </w:pPr>
      <w:r>
        <w:rPr>
          <w:rFonts w:ascii="Arial" w:hAnsi="Arial" w:cs="Arial"/>
          <w:sz w:val="24"/>
          <w:szCs w:val="24"/>
        </w:rPr>
        <w:t>K</w:t>
      </w:r>
      <w:r>
        <w:rPr>
          <w:rFonts w:ascii="Arial" w:hAnsi="Arial" w:cs="Arial"/>
          <w:sz w:val="24"/>
          <w:szCs w:val="24"/>
          <w:vertAlign w:val="subscript"/>
        </w:rPr>
        <w:t>SG</w:t>
      </w:r>
      <w:r>
        <w:rPr>
          <w:rFonts w:ascii="Arial" w:hAnsi="Arial" w:cs="Arial"/>
          <w:sz w:val="24"/>
          <w:szCs w:val="24"/>
        </w:rPr>
        <w:tab/>
      </w:r>
      <w:r>
        <w:rPr>
          <w:rFonts w:ascii="Arial" w:hAnsi="Arial" w:cs="Arial"/>
          <w:sz w:val="24"/>
          <w:szCs w:val="24"/>
        </w:rPr>
        <w:tab/>
        <w:t>Coeficiente de difusión de sólidos</w:t>
      </w:r>
    </w:p>
    <w:p w:rsidR="00AD53C4" w:rsidRPr="00AD53C4" w:rsidRDefault="00AD53C4" w:rsidP="00AD53C4">
      <w:pPr>
        <w:tabs>
          <w:tab w:val="left" w:pos="2190"/>
        </w:tabs>
        <w:rPr>
          <w:rFonts w:ascii="Arial" w:hAnsi="Arial" w:cs="Arial"/>
          <w:sz w:val="24"/>
          <w:szCs w:val="24"/>
        </w:rPr>
      </w:pPr>
      <w:r>
        <w:rPr>
          <w:rFonts w:ascii="Arial" w:hAnsi="Arial" w:cs="Arial"/>
          <w:sz w:val="24"/>
          <w:szCs w:val="24"/>
        </w:rPr>
        <w:t>K</w:t>
      </w:r>
      <w:r>
        <w:rPr>
          <w:rFonts w:ascii="Arial" w:hAnsi="Arial" w:cs="Arial"/>
          <w:sz w:val="24"/>
          <w:szCs w:val="24"/>
          <w:vertAlign w:val="subscript"/>
        </w:rPr>
        <w:t>W</w:t>
      </w:r>
      <w:r>
        <w:rPr>
          <w:rFonts w:ascii="Arial" w:hAnsi="Arial" w:cs="Arial"/>
          <w:sz w:val="24"/>
          <w:szCs w:val="24"/>
          <w:vertAlign w:val="subscript"/>
        </w:rPr>
        <w:tab/>
      </w:r>
      <w:r>
        <w:rPr>
          <w:rFonts w:ascii="Arial" w:hAnsi="Arial" w:cs="Arial"/>
          <w:sz w:val="24"/>
          <w:szCs w:val="24"/>
        </w:rPr>
        <w:t>Coeficiente de difusión de agua</w:t>
      </w:r>
    </w:p>
    <w:p w:rsidR="00B930B5" w:rsidRPr="00B930B5" w:rsidRDefault="00B930B5" w:rsidP="009D6F9B">
      <w:pPr>
        <w:tabs>
          <w:tab w:val="left" w:pos="1770"/>
        </w:tabs>
        <w:rPr>
          <w:rFonts w:ascii="Arial" w:hAnsi="Arial" w:cs="Arial"/>
          <w:sz w:val="24"/>
          <w:szCs w:val="24"/>
        </w:rPr>
      </w:pPr>
      <w:r>
        <w:rPr>
          <w:rFonts w:ascii="Arial" w:hAnsi="Arial" w:cs="Arial"/>
          <w:sz w:val="24"/>
          <w:szCs w:val="24"/>
        </w:rPr>
        <w:t>L</w:t>
      </w:r>
      <w:r w:rsidRPr="00B930B5">
        <w:rPr>
          <w:rFonts w:ascii="Arial" w:hAnsi="Arial" w:cs="Arial"/>
          <w:sz w:val="24"/>
          <w:szCs w:val="24"/>
          <w:vertAlign w:val="subscript"/>
        </w:rPr>
        <w:t>t</w:t>
      </w:r>
      <w:r>
        <w:rPr>
          <w:rFonts w:ascii="Arial" w:hAnsi="Arial" w:cs="Arial"/>
          <w:sz w:val="24"/>
          <w:szCs w:val="24"/>
        </w:rPr>
        <w:tab/>
      </w:r>
      <w:r>
        <w:rPr>
          <w:rFonts w:ascii="Arial" w:hAnsi="Arial" w:cs="Arial"/>
          <w:sz w:val="24"/>
          <w:szCs w:val="24"/>
        </w:rPr>
        <w:tab/>
        <w:t>Longitud de las bandejas del secador</w:t>
      </w:r>
    </w:p>
    <w:p w:rsidR="00F93BDF" w:rsidRDefault="00AD53C4" w:rsidP="009D6F9B">
      <w:pPr>
        <w:tabs>
          <w:tab w:val="left" w:pos="1770"/>
        </w:tabs>
        <w:rPr>
          <w:rFonts w:ascii="Arial" w:hAnsi="Arial" w:cs="Arial"/>
          <w:sz w:val="24"/>
          <w:szCs w:val="24"/>
        </w:rPr>
      </w:pPr>
      <w:r w:rsidRPr="00AD53C4">
        <w:rPr>
          <w:rFonts w:ascii="Arial" w:hAnsi="Arial" w:cs="Arial"/>
          <w:position w:val="-10"/>
          <w:sz w:val="24"/>
          <w:szCs w:val="24"/>
        </w:rPr>
        <w:object w:dxaOrig="600" w:dyaOrig="340">
          <v:shape id="_x0000_i1026" type="#_x0000_t75" style="width:30pt;height:17.25pt" o:ole="">
            <v:imagedata r:id="rId9" o:title=""/>
          </v:shape>
          <o:OLEObject Type="Embed" ProgID="Equation.3" ShapeID="_x0000_i1026" DrawAspect="Content" ObjectID="_1349602899" r:id="rId10"/>
        </w:object>
      </w:r>
      <w:r>
        <w:rPr>
          <w:rFonts w:ascii="Arial" w:hAnsi="Arial" w:cs="Arial"/>
          <w:sz w:val="24"/>
          <w:szCs w:val="24"/>
        </w:rPr>
        <w:tab/>
      </w:r>
      <w:r>
        <w:rPr>
          <w:rFonts w:ascii="Arial" w:hAnsi="Arial" w:cs="Arial"/>
          <w:sz w:val="24"/>
          <w:szCs w:val="24"/>
        </w:rPr>
        <w:tab/>
        <w:t>Porcentaje de pérdida de agua</w:t>
      </w:r>
    </w:p>
    <w:p w:rsidR="00AD53C4" w:rsidRDefault="00AD53C4" w:rsidP="009D6F9B">
      <w:pPr>
        <w:tabs>
          <w:tab w:val="left" w:pos="1770"/>
        </w:tabs>
        <w:rPr>
          <w:rFonts w:ascii="Arial" w:hAnsi="Arial" w:cs="Arial"/>
          <w:sz w:val="24"/>
          <w:szCs w:val="24"/>
        </w:rPr>
      </w:pPr>
      <w:r w:rsidRPr="00AD53C4">
        <w:rPr>
          <w:rFonts w:ascii="Arial" w:hAnsi="Arial" w:cs="Arial"/>
          <w:position w:val="-6"/>
          <w:sz w:val="24"/>
          <w:szCs w:val="24"/>
        </w:rPr>
        <w:object w:dxaOrig="540" w:dyaOrig="279">
          <v:shape id="_x0000_i1027" type="#_x0000_t75" style="width:27pt;height:14.25pt" o:ole="">
            <v:imagedata r:id="rId11" o:title=""/>
          </v:shape>
          <o:OLEObject Type="Embed" ProgID="Equation.3" ShapeID="_x0000_i1027" DrawAspect="Content" ObjectID="_1349602900" r:id="rId12"/>
        </w:object>
      </w:r>
      <w:r>
        <w:rPr>
          <w:rFonts w:ascii="Arial" w:hAnsi="Arial" w:cs="Arial"/>
          <w:sz w:val="24"/>
          <w:szCs w:val="24"/>
        </w:rPr>
        <w:tab/>
      </w:r>
      <w:r>
        <w:rPr>
          <w:rFonts w:ascii="Arial" w:hAnsi="Arial" w:cs="Arial"/>
          <w:sz w:val="24"/>
          <w:szCs w:val="24"/>
        </w:rPr>
        <w:tab/>
        <w:t>Porcentaje de ganancia de sólidos</w:t>
      </w:r>
    </w:p>
    <w:p w:rsidR="00AD53C4" w:rsidRDefault="00AD53C4" w:rsidP="009D6F9B">
      <w:pPr>
        <w:tabs>
          <w:tab w:val="left" w:pos="1770"/>
        </w:tabs>
        <w:rPr>
          <w:rFonts w:ascii="Arial" w:hAnsi="Arial" w:cs="Arial"/>
          <w:sz w:val="24"/>
          <w:szCs w:val="24"/>
        </w:rPr>
      </w:pPr>
      <w:r>
        <w:rPr>
          <w:rFonts w:ascii="Arial" w:hAnsi="Arial" w:cs="Arial"/>
          <w:sz w:val="24"/>
          <w:szCs w:val="24"/>
        </w:rPr>
        <w:t>T</w:t>
      </w:r>
      <w:r>
        <w:rPr>
          <w:rFonts w:ascii="Arial" w:hAnsi="Arial" w:cs="Arial"/>
          <w:sz w:val="24"/>
          <w:szCs w:val="24"/>
          <w:vertAlign w:val="subscript"/>
        </w:rPr>
        <w:t>T</w:t>
      </w:r>
      <w:r>
        <w:rPr>
          <w:rFonts w:ascii="Arial" w:hAnsi="Arial" w:cs="Arial"/>
          <w:sz w:val="24"/>
          <w:szCs w:val="24"/>
        </w:rPr>
        <w:tab/>
      </w:r>
      <w:r>
        <w:rPr>
          <w:rFonts w:ascii="Arial" w:hAnsi="Arial" w:cs="Arial"/>
          <w:sz w:val="24"/>
          <w:szCs w:val="24"/>
        </w:rPr>
        <w:tab/>
        <w:t>Tiempo total de secado</w:t>
      </w:r>
    </w:p>
    <w:p w:rsidR="00AD53C4" w:rsidRDefault="00C670BB" w:rsidP="00C670BB">
      <w:pPr>
        <w:tabs>
          <w:tab w:val="left" w:pos="1770"/>
        </w:tabs>
        <w:ind w:left="2127" w:hanging="2127"/>
        <w:rPr>
          <w:rFonts w:ascii="Arial" w:hAnsi="Arial" w:cs="Arial"/>
          <w:sz w:val="24"/>
          <w:szCs w:val="24"/>
        </w:rPr>
      </w:pPr>
      <w:r>
        <w:rPr>
          <w:rFonts w:ascii="Arial" w:hAnsi="Arial" w:cs="Arial"/>
          <w:sz w:val="24"/>
          <w:szCs w:val="24"/>
        </w:rPr>
        <w:t>tc</w:t>
      </w:r>
      <w:r>
        <w:rPr>
          <w:rFonts w:ascii="Arial" w:hAnsi="Arial" w:cs="Arial"/>
          <w:sz w:val="24"/>
          <w:szCs w:val="24"/>
        </w:rPr>
        <w:tab/>
      </w:r>
      <w:r>
        <w:rPr>
          <w:rFonts w:ascii="Arial" w:hAnsi="Arial" w:cs="Arial"/>
          <w:sz w:val="24"/>
          <w:szCs w:val="24"/>
        </w:rPr>
        <w:tab/>
        <w:t>Tiempo de secado para el período de velocidad constante</w:t>
      </w:r>
    </w:p>
    <w:p w:rsidR="00C670BB" w:rsidRDefault="00C670BB" w:rsidP="00C670BB">
      <w:pPr>
        <w:tabs>
          <w:tab w:val="left" w:pos="1770"/>
        </w:tabs>
        <w:ind w:left="2127" w:hanging="2127"/>
        <w:rPr>
          <w:rFonts w:ascii="Arial" w:hAnsi="Arial" w:cs="Arial"/>
          <w:sz w:val="24"/>
          <w:szCs w:val="24"/>
        </w:rPr>
      </w:pPr>
      <w:r>
        <w:rPr>
          <w:rFonts w:ascii="Arial" w:hAnsi="Arial" w:cs="Arial"/>
          <w:sz w:val="24"/>
          <w:szCs w:val="24"/>
        </w:rPr>
        <w:t>tp</w:t>
      </w:r>
      <w:r>
        <w:rPr>
          <w:rFonts w:ascii="Arial" w:hAnsi="Arial" w:cs="Arial"/>
          <w:sz w:val="24"/>
          <w:szCs w:val="24"/>
        </w:rPr>
        <w:tab/>
      </w:r>
      <w:r>
        <w:rPr>
          <w:rFonts w:ascii="Arial" w:hAnsi="Arial" w:cs="Arial"/>
          <w:sz w:val="24"/>
          <w:szCs w:val="24"/>
        </w:rPr>
        <w:tab/>
        <w:t>Tiempo de secado para el período de velocidad decreciente</w:t>
      </w:r>
    </w:p>
    <w:p w:rsidR="00C670BB" w:rsidRDefault="00B930B5" w:rsidP="00B930B5">
      <w:pPr>
        <w:tabs>
          <w:tab w:val="left" w:pos="1770"/>
        </w:tabs>
        <w:rPr>
          <w:rFonts w:ascii="Arial" w:hAnsi="Arial" w:cs="Arial"/>
          <w:sz w:val="24"/>
          <w:szCs w:val="24"/>
        </w:rPr>
      </w:pPr>
      <w:r>
        <w:rPr>
          <w:rFonts w:ascii="Arial" w:hAnsi="Arial" w:cs="Arial"/>
          <w:sz w:val="24"/>
          <w:szCs w:val="24"/>
        </w:rPr>
        <w:t>x1</w:t>
      </w:r>
      <w:r>
        <w:rPr>
          <w:rFonts w:ascii="Arial" w:hAnsi="Arial" w:cs="Arial"/>
          <w:sz w:val="24"/>
          <w:szCs w:val="24"/>
        </w:rPr>
        <w:tab/>
      </w:r>
      <w:r>
        <w:rPr>
          <w:rFonts w:ascii="Arial" w:hAnsi="Arial" w:cs="Arial"/>
          <w:sz w:val="24"/>
          <w:szCs w:val="24"/>
        </w:rPr>
        <w:tab/>
        <w:t>Profundidad de las bandejas</w:t>
      </w:r>
    </w:p>
    <w:p w:rsidR="00B930B5" w:rsidRPr="00AD53C4" w:rsidRDefault="00B930B5" w:rsidP="00B930B5">
      <w:pPr>
        <w:tabs>
          <w:tab w:val="left" w:pos="1770"/>
        </w:tabs>
        <w:rPr>
          <w:rFonts w:ascii="Arial" w:hAnsi="Arial" w:cs="Arial"/>
          <w:sz w:val="24"/>
          <w:szCs w:val="24"/>
        </w:rPr>
      </w:pPr>
    </w:p>
    <w:p w:rsidR="00AD53C4" w:rsidRPr="00F93BDF" w:rsidRDefault="00AD53C4" w:rsidP="009D6F9B">
      <w:pPr>
        <w:tabs>
          <w:tab w:val="left" w:pos="1770"/>
        </w:tabs>
        <w:rPr>
          <w:rFonts w:ascii="Arial" w:hAnsi="Arial" w:cs="Arial"/>
          <w:sz w:val="24"/>
          <w:szCs w:val="24"/>
        </w:rPr>
      </w:pPr>
    </w:p>
    <w:p w:rsidR="009D6F9B" w:rsidRPr="00F93BDF" w:rsidRDefault="009D6F9B" w:rsidP="009D6F9B">
      <w:pPr>
        <w:tabs>
          <w:tab w:val="left" w:pos="1770"/>
        </w:tabs>
        <w:rPr>
          <w:rFonts w:ascii="Arial" w:hAnsi="Arial" w:cs="Arial"/>
          <w:sz w:val="24"/>
          <w:szCs w:val="24"/>
        </w:rPr>
      </w:pPr>
    </w:p>
    <w:p w:rsidR="009D6F9B" w:rsidRPr="00F93BDF" w:rsidRDefault="009D6F9B" w:rsidP="009D6F9B">
      <w:pPr>
        <w:tabs>
          <w:tab w:val="left" w:pos="0"/>
        </w:tabs>
        <w:rPr>
          <w:rFonts w:ascii="Arial" w:hAnsi="Arial" w:cs="Arial"/>
          <w:sz w:val="24"/>
          <w:szCs w:val="24"/>
        </w:rPr>
      </w:pPr>
      <w:r w:rsidRPr="00F93BDF">
        <w:rPr>
          <w:rFonts w:ascii="Arial" w:hAnsi="Arial" w:cs="Arial"/>
          <w:sz w:val="24"/>
          <w:szCs w:val="24"/>
        </w:rPr>
        <w:tab/>
      </w:r>
      <w:r w:rsidRPr="00F93BDF">
        <w:rPr>
          <w:rFonts w:ascii="Arial" w:hAnsi="Arial" w:cs="Arial"/>
          <w:sz w:val="24"/>
          <w:szCs w:val="24"/>
        </w:rPr>
        <w:tab/>
      </w:r>
    </w:p>
    <w:p w:rsidR="009D6F9B" w:rsidRPr="00F93BDF" w:rsidRDefault="009D6F9B" w:rsidP="000C2F54">
      <w:pPr>
        <w:tabs>
          <w:tab w:val="left" w:pos="1770"/>
        </w:tabs>
        <w:rPr>
          <w:rFonts w:ascii="Arial" w:hAnsi="Arial" w:cs="Arial"/>
          <w:sz w:val="24"/>
          <w:szCs w:val="24"/>
        </w:rPr>
      </w:pPr>
    </w:p>
    <w:p w:rsidR="00C86482" w:rsidRPr="00F93BDF" w:rsidRDefault="00C86482" w:rsidP="00C86482">
      <w:pPr>
        <w:spacing w:line="480" w:lineRule="auto"/>
        <w:rPr>
          <w:rFonts w:ascii="Arial" w:hAnsi="Arial" w:cs="Arial"/>
          <w:sz w:val="24"/>
          <w:szCs w:val="24"/>
        </w:rPr>
      </w:pPr>
    </w:p>
    <w:p w:rsidR="00B35DA6" w:rsidRDefault="000B1289" w:rsidP="00840119">
      <w:pPr>
        <w:jc w:val="center"/>
        <w:rPr>
          <w:rFonts w:ascii="Arial" w:hAnsi="Arial" w:cs="Arial"/>
          <w:sz w:val="24"/>
          <w:szCs w:val="24"/>
        </w:rPr>
      </w:pPr>
      <w:r w:rsidRPr="00F93BDF">
        <w:rPr>
          <w:rFonts w:ascii="Arial" w:hAnsi="Arial" w:cs="Arial"/>
          <w:sz w:val="24"/>
          <w:szCs w:val="24"/>
        </w:rPr>
        <w:br w:type="page"/>
      </w:r>
    </w:p>
    <w:p w:rsidR="00840119" w:rsidRPr="00F93BDF" w:rsidRDefault="00840119" w:rsidP="00840119">
      <w:pPr>
        <w:jc w:val="center"/>
        <w:rPr>
          <w:rFonts w:ascii="Arial" w:hAnsi="Arial" w:cs="Arial"/>
          <w:sz w:val="24"/>
          <w:szCs w:val="24"/>
        </w:rPr>
      </w:pPr>
    </w:p>
    <w:p w:rsidR="00B35DA6" w:rsidRDefault="00B35DA6" w:rsidP="00686C11">
      <w:pPr>
        <w:spacing w:line="480" w:lineRule="auto"/>
        <w:jc w:val="center"/>
        <w:rPr>
          <w:rFonts w:ascii="Arial" w:hAnsi="Arial" w:cs="Arial"/>
          <w:b/>
          <w:sz w:val="32"/>
          <w:szCs w:val="32"/>
        </w:rPr>
      </w:pPr>
      <w:r>
        <w:rPr>
          <w:rFonts w:ascii="Arial" w:hAnsi="Arial" w:cs="Arial"/>
          <w:b/>
          <w:sz w:val="32"/>
          <w:szCs w:val="32"/>
        </w:rPr>
        <w:t>ÍNDICE DE FIGURAS</w:t>
      </w:r>
    </w:p>
    <w:p w:rsidR="00B35DA6" w:rsidRDefault="00B35DA6" w:rsidP="00B35DA6">
      <w:pPr>
        <w:jc w:val="right"/>
        <w:rPr>
          <w:rFonts w:ascii="Arial" w:hAnsi="Arial" w:cs="Arial"/>
          <w:sz w:val="24"/>
          <w:szCs w:val="24"/>
        </w:rPr>
      </w:pPr>
      <w:r>
        <w:rPr>
          <w:rFonts w:ascii="Arial" w:hAnsi="Arial" w:cs="Arial"/>
          <w:sz w:val="24"/>
          <w:szCs w:val="24"/>
        </w:rPr>
        <w:t>Pág.</w:t>
      </w:r>
    </w:p>
    <w:p w:rsidR="00B35DA6" w:rsidRDefault="00B35DA6" w:rsidP="00B35DA6">
      <w:pPr>
        <w:rPr>
          <w:rFonts w:ascii="Arial" w:hAnsi="Arial" w:cs="Arial"/>
          <w:sz w:val="24"/>
          <w:szCs w:val="24"/>
        </w:rPr>
      </w:pPr>
    </w:p>
    <w:p w:rsidR="00B35DA6" w:rsidRDefault="00B35DA6" w:rsidP="00B35DA6">
      <w:pPr>
        <w:tabs>
          <w:tab w:val="left" w:pos="7513"/>
          <w:tab w:val="left" w:pos="7655"/>
          <w:tab w:val="left" w:pos="7797"/>
          <w:tab w:val="right" w:pos="8278"/>
        </w:tabs>
        <w:rPr>
          <w:rFonts w:ascii="Arial" w:hAnsi="Arial" w:cs="Arial"/>
          <w:sz w:val="24"/>
          <w:szCs w:val="24"/>
        </w:rPr>
      </w:pPr>
      <w:r>
        <w:rPr>
          <w:rFonts w:ascii="Arial" w:hAnsi="Arial" w:cs="Arial"/>
          <w:sz w:val="24"/>
          <w:szCs w:val="24"/>
        </w:rPr>
        <w:t>Figura 1.1   Regionalización de la carambola en el Ecuador......................</w:t>
      </w:r>
      <w:r w:rsidR="005A5C71">
        <w:rPr>
          <w:rFonts w:ascii="Arial" w:hAnsi="Arial" w:cs="Arial"/>
          <w:sz w:val="24"/>
          <w:szCs w:val="24"/>
        </w:rPr>
        <w:t>.....</w:t>
      </w:r>
      <w:r>
        <w:rPr>
          <w:rFonts w:ascii="Arial" w:hAnsi="Arial" w:cs="Arial"/>
          <w:sz w:val="24"/>
          <w:szCs w:val="24"/>
        </w:rPr>
        <w:tab/>
        <w:t>7</w:t>
      </w:r>
    </w:p>
    <w:p w:rsidR="00B35DA6" w:rsidRDefault="00B35DA6" w:rsidP="00B35DA6">
      <w:pPr>
        <w:tabs>
          <w:tab w:val="left" w:pos="7513"/>
          <w:tab w:val="left" w:pos="7655"/>
          <w:tab w:val="left" w:pos="7797"/>
          <w:tab w:val="right" w:pos="8278"/>
        </w:tabs>
        <w:rPr>
          <w:rFonts w:ascii="Arial" w:hAnsi="Arial" w:cs="Arial"/>
          <w:sz w:val="24"/>
          <w:szCs w:val="24"/>
        </w:rPr>
      </w:pPr>
      <w:r>
        <w:rPr>
          <w:rFonts w:ascii="Arial" w:hAnsi="Arial" w:cs="Arial"/>
          <w:sz w:val="24"/>
          <w:szCs w:val="24"/>
        </w:rPr>
        <w:t>Figura 1.2   Parcela de cultivo de carambola..............................................</w:t>
      </w:r>
      <w:r>
        <w:rPr>
          <w:rFonts w:ascii="Arial" w:hAnsi="Arial" w:cs="Arial"/>
          <w:sz w:val="24"/>
          <w:szCs w:val="24"/>
        </w:rPr>
        <w:tab/>
      </w:r>
      <w:r w:rsidR="005A5C71">
        <w:rPr>
          <w:rFonts w:ascii="Arial" w:hAnsi="Arial" w:cs="Arial"/>
          <w:sz w:val="24"/>
          <w:szCs w:val="24"/>
        </w:rPr>
        <w:t>.....</w:t>
      </w:r>
      <w:r>
        <w:rPr>
          <w:rFonts w:ascii="Arial" w:hAnsi="Arial" w:cs="Arial"/>
          <w:sz w:val="24"/>
          <w:szCs w:val="24"/>
        </w:rPr>
        <w:tab/>
        <w:t>9</w:t>
      </w:r>
    </w:p>
    <w:p w:rsidR="00B35DA6" w:rsidRDefault="00B35DA6" w:rsidP="00B35DA6">
      <w:pPr>
        <w:tabs>
          <w:tab w:val="left" w:pos="7513"/>
          <w:tab w:val="left" w:pos="7655"/>
          <w:tab w:val="left" w:pos="7797"/>
          <w:tab w:val="right" w:pos="8278"/>
        </w:tabs>
        <w:rPr>
          <w:rFonts w:ascii="Arial" w:hAnsi="Arial" w:cs="Arial"/>
          <w:sz w:val="24"/>
          <w:szCs w:val="24"/>
        </w:rPr>
      </w:pPr>
      <w:r>
        <w:rPr>
          <w:rFonts w:ascii="Arial" w:hAnsi="Arial" w:cs="Arial"/>
          <w:sz w:val="24"/>
          <w:szCs w:val="24"/>
        </w:rPr>
        <w:t>Figura 1.3   Secadero de bandejas.................................</w:t>
      </w:r>
      <w:r w:rsidR="003F0720">
        <w:rPr>
          <w:rFonts w:ascii="Arial" w:hAnsi="Arial" w:cs="Arial"/>
          <w:sz w:val="24"/>
          <w:szCs w:val="24"/>
        </w:rPr>
        <w:t>............................</w:t>
      </w:r>
      <w:r w:rsidR="003F0720">
        <w:rPr>
          <w:rFonts w:ascii="Arial" w:hAnsi="Arial" w:cs="Arial"/>
          <w:sz w:val="24"/>
          <w:szCs w:val="24"/>
        </w:rPr>
        <w:tab/>
      </w:r>
      <w:r w:rsidR="005A5C71">
        <w:rPr>
          <w:rFonts w:ascii="Arial" w:hAnsi="Arial" w:cs="Arial"/>
          <w:sz w:val="24"/>
          <w:szCs w:val="24"/>
        </w:rPr>
        <w:t>...</w:t>
      </w:r>
      <w:r w:rsidR="003F0720">
        <w:rPr>
          <w:rFonts w:ascii="Arial" w:hAnsi="Arial" w:cs="Arial"/>
          <w:sz w:val="24"/>
          <w:szCs w:val="24"/>
        </w:rPr>
        <w:tab/>
        <w:t>16</w:t>
      </w:r>
    </w:p>
    <w:p w:rsidR="00B35DA6" w:rsidRDefault="00B35DA6" w:rsidP="00B35DA6">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Figura 1.4   Principio de operación del secador combinado  “Túnel de </w:t>
      </w:r>
    </w:p>
    <w:p w:rsidR="00B35DA6" w:rsidRDefault="00B35DA6" w:rsidP="00B35DA6">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extracción central”....................................................................</w:t>
      </w:r>
      <w:r>
        <w:rPr>
          <w:rFonts w:ascii="Arial" w:hAnsi="Arial" w:cs="Arial"/>
          <w:sz w:val="24"/>
          <w:szCs w:val="24"/>
        </w:rPr>
        <w:tab/>
      </w:r>
      <w:r w:rsidR="005A5C71">
        <w:rPr>
          <w:rFonts w:ascii="Arial" w:hAnsi="Arial" w:cs="Arial"/>
          <w:sz w:val="24"/>
          <w:szCs w:val="24"/>
        </w:rPr>
        <w:t>...</w:t>
      </w:r>
      <w:r>
        <w:rPr>
          <w:rFonts w:ascii="Arial" w:hAnsi="Arial" w:cs="Arial"/>
          <w:sz w:val="24"/>
          <w:szCs w:val="24"/>
        </w:rPr>
        <w:tab/>
        <w:t>1</w:t>
      </w:r>
      <w:r w:rsidR="00324864">
        <w:rPr>
          <w:rFonts w:ascii="Arial" w:hAnsi="Arial" w:cs="Arial"/>
          <w:sz w:val="24"/>
          <w:szCs w:val="24"/>
        </w:rPr>
        <w:t>8</w:t>
      </w:r>
    </w:p>
    <w:p w:rsidR="00B35DA6" w:rsidRDefault="00B35DA6" w:rsidP="00B35DA6">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Figura 2.1   Medición de carambolas en estados sucesivos de </w:t>
      </w:r>
    </w:p>
    <w:p w:rsidR="00B35DA6" w:rsidRDefault="00B35DA6" w:rsidP="00B35DA6">
      <w:pPr>
        <w:tabs>
          <w:tab w:val="left" w:pos="7513"/>
          <w:tab w:val="left" w:pos="7655"/>
          <w:tab w:val="right" w:pos="8278"/>
        </w:tabs>
        <w:rPr>
          <w:rFonts w:ascii="Arial" w:hAnsi="Arial" w:cs="Arial"/>
          <w:sz w:val="24"/>
          <w:szCs w:val="24"/>
        </w:rPr>
      </w:pPr>
      <w:r>
        <w:rPr>
          <w:rFonts w:ascii="Arial" w:hAnsi="Arial" w:cs="Arial"/>
          <w:sz w:val="24"/>
          <w:szCs w:val="24"/>
        </w:rPr>
        <w:t xml:space="preserve">                   maduración...................................................</w:t>
      </w:r>
      <w:r w:rsidR="00DD43BA">
        <w:rPr>
          <w:rFonts w:ascii="Arial" w:hAnsi="Arial" w:cs="Arial"/>
          <w:sz w:val="24"/>
          <w:szCs w:val="24"/>
        </w:rPr>
        <w:t>............................</w:t>
      </w:r>
      <w:r w:rsidR="005A5C71">
        <w:rPr>
          <w:rFonts w:ascii="Arial" w:hAnsi="Arial" w:cs="Arial"/>
          <w:sz w:val="24"/>
          <w:szCs w:val="24"/>
        </w:rPr>
        <w:t>...</w:t>
      </w:r>
      <w:r w:rsidR="00DD43BA">
        <w:rPr>
          <w:rFonts w:ascii="Arial" w:hAnsi="Arial" w:cs="Arial"/>
          <w:sz w:val="24"/>
          <w:szCs w:val="24"/>
        </w:rPr>
        <w:tab/>
        <w:t>22</w:t>
      </w:r>
    </w:p>
    <w:p w:rsidR="00B35DA6" w:rsidRDefault="00B35DA6" w:rsidP="007462D2">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Figura 2.2   Tipos de isotermas de </w:t>
      </w:r>
      <w:r w:rsidR="007462D2">
        <w:rPr>
          <w:rFonts w:ascii="Arial" w:hAnsi="Arial" w:cs="Arial"/>
          <w:sz w:val="24"/>
          <w:szCs w:val="24"/>
        </w:rPr>
        <w:t>adsorción....................................</w:t>
      </w:r>
      <w:r w:rsidR="00DD43BA">
        <w:rPr>
          <w:rFonts w:ascii="Arial" w:hAnsi="Arial" w:cs="Arial"/>
          <w:sz w:val="24"/>
          <w:szCs w:val="24"/>
        </w:rPr>
        <w:t>.........</w:t>
      </w:r>
      <w:r w:rsidR="00DD43BA">
        <w:rPr>
          <w:rFonts w:ascii="Arial" w:hAnsi="Arial" w:cs="Arial"/>
          <w:sz w:val="24"/>
          <w:szCs w:val="24"/>
        </w:rPr>
        <w:tab/>
      </w:r>
      <w:r w:rsidR="005A5C71">
        <w:rPr>
          <w:rFonts w:ascii="Arial" w:hAnsi="Arial" w:cs="Arial"/>
          <w:sz w:val="24"/>
          <w:szCs w:val="24"/>
        </w:rPr>
        <w:t>...</w:t>
      </w:r>
      <w:r w:rsidR="00DD43BA">
        <w:rPr>
          <w:rFonts w:ascii="Arial" w:hAnsi="Arial" w:cs="Arial"/>
          <w:sz w:val="24"/>
          <w:szCs w:val="24"/>
        </w:rPr>
        <w:tab/>
        <w:t>26</w:t>
      </w:r>
    </w:p>
    <w:p w:rsidR="007462D2" w:rsidRDefault="007462D2" w:rsidP="007462D2">
      <w:pPr>
        <w:tabs>
          <w:tab w:val="left" w:pos="7513"/>
          <w:tab w:val="left" w:pos="7655"/>
          <w:tab w:val="left" w:pos="7797"/>
          <w:tab w:val="right" w:pos="8278"/>
        </w:tabs>
        <w:rPr>
          <w:rFonts w:ascii="Arial" w:hAnsi="Arial" w:cs="Arial"/>
          <w:sz w:val="24"/>
          <w:szCs w:val="24"/>
        </w:rPr>
      </w:pPr>
      <w:r>
        <w:rPr>
          <w:rFonts w:ascii="Arial" w:hAnsi="Arial" w:cs="Arial"/>
          <w:sz w:val="24"/>
          <w:szCs w:val="24"/>
        </w:rPr>
        <w:t>Figura 2.3   Método isopiéstico aplicado para la construcción de isotermas</w:t>
      </w:r>
    </w:p>
    <w:p w:rsidR="007462D2" w:rsidRDefault="007462D2" w:rsidP="007462D2">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de adsorción.................................................</w:t>
      </w:r>
      <w:r w:rsidR="00DD43BA">
        <w:rPr>
          <w:rFonts w:ascii="Arial" w:hAnsi="Arial" w:cs="Arial"/>
          <w:sz w:val="24"/>
          <w:szCs w:val="24"/>
        </w:rPr>
        <w:t>............................</w:t>
      </w:r>
      <w:r w:rsidR="00DD43BA">
        <w:rPr>
          <w:rFonts w:ascii="Arial" w:hAnsi="Arial" w:cs="Arial"/>
          <w:sz w:val="24"/>
          <w:szCs w:val="24"/>
        </w:rPr>
        <w:tab/>
      </w:r>
      <w:r w:rsidR="005A5C71">
        <w:rPr>
          <w:rFonts w:ascii="Arial" w:hAnsi="Arial" w:cs="Arial"/>
          <w:sz w:val="24"/>
          <w:szCs w:val="24"/>
        </w:rPr>
        <w:t>...</w:t>
      </w:r>
      <w:r w:rsidR="00DD43BA">
        <w:rPr>
          <w:rFonts w:ascii="Arial" w:hAnsi="Arial" w:cs="Arial"/>
          <w:sz w:val="24"/>
          <w:szCs w:val="24"/>
        </w:rPr>
        <w:tab/>
        <w:t>28</w:t>
      </w:r>
    </w:p>
    <w:p w:rsidR="007462D2" w:rsidRDefault="007462D2" w:rsidP="006C0EAB">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Figura </w:t>
      </w:r>
      <w:r w:rsidR="006C0EAB">
        <w:rPr>
          <w:rFonts w:ascii="Arial" w:hAnsi="Arial" w:cs="Arial"/>
          <w:sz w:val="24"/>
          <w:szCs w:val="24"/>
        </w:rPr>
        <w:t>2.4   Preparación de carambolas para el proceso osmótico............</w:t>
      </w:r>
      <w:r w:rsidR="006C0EAB">
        <w:rPr>
          <w:rFonts w:ascii="Arial" w:hAnsi="Arial" w:cs="Arial"/>
          <w:sz w:val="24"/>
          <w:szCs w:val="24"/>
        </w:rPr>
        <w:tab/>
      </w:r>
      <w:r w:rsidR="005A5C71">
        <w:rPr>
          <w:rFonts w:ascii="Arial" w:hAnsi="Arial" w:cs="Arial"/>
          <w:sz w:val="24"/>
          <w:szCs w:val="24"/>
        </w:rPr>
        <w:t>...</w:t>
      </w:r>
      <w:r w:rsidR="006C0EAB">
        <w:rPr>
          <w:rFonts w:ascii="Arial" w:hAnsi="Arial" w:cs="Arial"/>
          <w:sz w:val="24"/>
          <w:szCs w:val="24"/>
        </w:rPr>
        <w:tab/>
      </w:r>
      <w:r w:rsidR="00AE69AA">
        <w:rPr>
          <w:rFonts w:ascii="Arial" w:hAnsi="Arial" w:cs="Arial"/>
          <w:sz w:val="24"/>
          <w:szCs w:val="24"/>
        </w:rPr>
        <w:t>33</w:t>
      </w:r>
    </w:p>
    <w:p w:rsidR="00A01280" w:rsidRDefault="00A01280" w:rsidP="005A5C71">
      <w:pPr>
        <w:tabs>
          <w:tab w:val="left" w:pos="7513"/>
          <w:tab w:val="left" w:pos="7655"/>
          <w:tab w:val="left" w:pos="7797"/>
          <w:tab w:val="right" w:pos="8278"/>
        </w:tabs>
        <w:rPr>
          <w:rFonts w:ascii="Arial" w:hAnsi="Arial" w:cs="Arial"/>
          <w:sz w:val="24"/>
          <w:szCs w:val="24"/>
        </w:rPr>
      </w:pPr>
      <w:r>
        <w:rPr>
          <w:rFonts w:ascii="Arial" w:hAnsi="Arial" w:cs="Arial"/>
          <w:sz w:val="24"/>
          <w:szCs w:val="24"/>
        </w:rPr>
        <w:t>Figura 2.5   Deshidratación osmótica de muestra</w:t>
      </w:r>
      <w:r w:rsidR="00AE69AA">
        <w:rPr>
          <w:rFonts w:ascii="Arial" w:hAnsi="Arial" w:cs="Arial"/>
          <w:sz w:val="24"/>
          <w:szCs w:val="24"/>
        </w:rPr>
        <w:t>s de carambola...............</w:t>
      </w:r>
      <w:r w:rsidR="005A5C71">
        <w:rPr>
          <w:rFonts w:ascii="Arial" w:hAnsi="Arial" w:cs="Arial"/>
          <w:sz w:val="24"/>
          <w:szCs w:val="24"/>
        </w:rPr>
        <w:t>...</w:t>
      </w:r>
      <w:r w:rsidR="00AE69AA">
        <w:rPr>
          <w:rFonts w:ascii="Arial" w:hAnsi="Arial" w:cs="Arial"/>
          <w:sz w:val="24"/>
          <w:szCs w:val="24"/>
        </w:rPr>
        <w:tab/>
        <w:t>34</w:t>
      </w:r>
    </w:p>
    <w:p w:rsidR="006C0EAB" w:rsidRDefault="00AD64F3" w:rsidP="006C0EAB">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Figura 2.6   Diagrama del proceso de deshidratación osmótica de </w:t>
      </w:r>
    </w:p>
    <w:p w:rsidR="00AD64F3" w:rsidRDefault="00AD64F3" w:rsidP="00AD64F3">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carambolas...............................................................................</w:t>
      </w:r>
      <w:r w:rsidR="005A5C71">
        <w:rPr>
          <w:rFonts w:ascii="Arial" w:hAnsi="Arial" w:cs="Arial"/>
          <w:sz w:val="24"/>
          <w:szCs w:val="24"/>
        </w:rPr>
        <w:t>...</w:t>
      </w:r>
      <w:r w:rsidR="00AE69AA">
        <w:rPr>
          <w:rFonts w:ascii="Arial" w:hAnsi="Arial" w:cs="Arial"/>
          <w:sz w:val="24"/>
          <w:szCs w:val="24"/>
        </w:rPr>
        <w:tab/>
        <w:t>35</w:t>
      </w:r>
    </w:p>
    <w:p w:rsidR="00AD64F3" w:rsidRDefault="00AD64F3" w:rsidP="00AD64F3">
      <w:pPr>
        <w:tabs>
          <w:tab w:val="left" w:pos="7513"/>
          <w:tab w:val="left" w:pos="7655"/>
          <w:tab w:val="left" w:pos="7797"/>
          <w:tab w:val="right" w:pos="8278"/>
        </w:tabs>
        <w:rPr>
          <w:rFonts w:ascii="Arial" w:hAnsi="Arial" w:cs="Arial"/>
          <w:sz w:val="24"/>
          <w:szCs w:val="24"/>
        </w:rPr>
      </w:pPr>
      <w:r>
        <w:rPr>
          <w:rFonts w:ascii="Arial" w:hAnsi="Arial" w:cs="Arial"/>
          <w:sz w:val="24"/>
          <w:szCs w:val="24"/>
        </w:rPr>
        <w:t>Figura 2.7   Trozos secos de carambola.........................</w:t>
      </w:r>
      <w:r w:rsidR="00AE69AA">
        <w:rPr>
          <w:rFonts w:ascii="Arial" w:hAnsi="Arial" w:cs="Arial"/>
          <w:sz w:val="24"/>
          <w:szCs w:val="24"/>
        </w:rPr>
        <w:t>............................</w:t>
      </w:r>
      <w:r w:rsidR="00AE69AA">
        <w:rPr>
          <w:rFonts w:ascii="Arial" w:hAnsi="Arial" w:cs="Arial"/>
          <w:sz w:val="24"/>
          <w:szCs w:val="24"/>
        </w:rPr>
        <w:tab/>
      </w:r>
      <w:r w:rsidR="005A5C71">
        <w:rPr>
          <w:rFonts w:ascii="Arial" w:hAnsi="Arial" w:cs="Arial"/>
          <w:sz w:val="24"/>
          <w:szCs w:val="24"/>
        </w:rPr>
        <w:t>...</w:t>
      </w:r>
      <w:r w:rsidR="00AE69AA">
        <w:rPr>
          <w:rFonts w:ascii="Arial" w:hAnsi="Arial" w:cs="Arial"/>
          <w:sz w:val="24"/>
          <w:szCs w:val="24"/>
        </w:rPr>
        <w:tab/>
        <w:t>45</w:t>
      </w:r>
    </w:p>
    <w:p w:rsidR="00AD64F3" w:rsidRDefault="00AD64F3" w:rsidP="00815F74">
      <w:pPr>
        <w:tabs>
          <w:tab w:val="left" w:pos="7513"/>
          <w:tab w:val="left" w:pos="7655"/>
          <w:tab w:val="left" w:pos="7797"/>
          <w:tab w:val="right" w:pos="8278"/>
        </w:tabs>
        <w:rPr>
          <w:rFonts w:ascii="Arial" w:hAnsi="Arial" w:cs="Arial"/>
          <w:sz w:val="24"/>
          <w:szCs w:val="24"/>
        </w:rPr>
      </w:pPr>
      <w:r>
        <w:rPr>
          <w:rFonts w:ascii="Arial" w:hAnsi="Arial" w:cs="Arial"/>
          <w:sz w:val="24"/>
          <w:szCs w:val="24"/>
        </w:rPr>
        <w:t>Figura 2.8   Esquema del proceso experimental de secado</w:t>
      </w:r>
      <w:r w:rsidR="00AE69AA">
        <w:rPr>
          <w:rFonts w:ascii="Arial" w:hAnsi="Arial" w:cs="Arial"/>
          <w:sz w:val="24"/>
          <w:szCs w:val="24"/>
        </w:rPr>
        <w:t>........................</w:t>
      </w:r>
      <w:r w:rsidR="005A5C71">
        <w:rPr>
          <w:rFonts w:ascii="Arial" w:hAnsi="Arial" w:cs="Arial"/>
          <w:sz w:val="24"/>
          <w:szCs w:val="24"/>
        </w:rPr>
        <w:t>...</w:t>
      </w:r>
      <w:r w:rsidR="00AE69AA">
        <w:rPr>
          <w:rFonts w:ascii="Arial" w:hAnsi="Arial" w:cs="Arial"/>
          <w:sz w:val="24"/>
          <w:szCs w:val="24"/>
        </w:rPr>
        <w:tab/>
        <w:t>45</w:t>
      </w:r>
    </w:p>
    <w:p w:rsidR="00815F74" w:rsidRDefault="00815F74" w:rsidP="00394B10">
      <w:pPr>
        <w:tabs>
          <w:tab w:val="left" w:pos="7513"/>
          <w:tab w:val="left" w:pos="7655"/>
          <w:tab w:val="left" w:pos="7797"/>
          <w:tab w:val="right" w:pos="8278"/>
        </w:tabs>
        <w:rPr>
          <w:rFonts w:ascii="Arial" w:hAnsi="Arial" w:cs="Arial"/>
          <w:sz w:val="24"/>
          <w:szCs w:val="24"/>
        </w:rPr>
      </w:pPr>
      <w:r>
        <w:rPr>
          <w:rFonts w:ascii="Arial" w:hAnsi="Arial" w:cs="Arial"/>
          <w:sz w:val="24"/>
          <w:szCs w:val="24"/>
        </w:rPr>
        <w:t>Figura 2.9   Sistema experimental utilizado para el estudio de vida útil...</w:t>
      </w:r>
      <w:r w:rsidR="00394B10">
        <w:rPr>
          <w:rFonts w:ascii="Arial" w:hAnsi="Arial" w:cs="Arial"/>
          <w:sz w:val="24"/>
          <w:szCs w:val="24"/>
        </w:rPr>
        <w:t>...</w:t>
      </w:r>
      <w:r w:rsidR="005A5C71">
        <w:rPr>
          <w:rFonts w:ascii="Arial" w:hAnsi="Arial" w:cs="Arial"/>
          <w:sz w:val="24"/>
          <w:szCs w:val="24"/>
        </w:rPr>
        <w:t>...</w:t>
      </w:r>
      <w:r w:rsidR="00AE69AA">
        <w:rPr>
          <w:rFonts w:ascii="Arial" w:hAnsi="Arial" w:cs="Arial"/>
          <w:sz w:val="24"/>
          <w:szCs w:val="24"/>
        </w:rPr>
        <w:tab/>
        <w:t>55</w:t>
      </w:r>
    </w:p>
    <w:p w:rsidR="00815F74" w:rsidRDefault="00394B10" w:rsidP="00394B10">
      <w:pPr>
        <w:tabs>
          <w:tab w:val="left" w:pos="7513"/>
          <w:tab w:val="left" w:pos="7655"/>
          <w:tab w:val="left" w:pos="7797"/>
          <w:tab w:val="right" w:pos="8278"/>
        </w:tabs>
        <w:rPr>
          <w:rFonts w:ascii="Arial" w:hAnsi="Arial" w:cs="Arial"/>
          <w:sz w:val="24"/>
          <w:szCs w:val="24"/>
        </w:rPr>
      </w:pPr>
      <w:r>
        <w:rPr>
          <w:rFonts w:ascii="Arial" w:hAnsi="Arial" w:cs="Arial"/>
          <w:sz w:val="24"/>
          <w:szCs w:val="24"/>
        </w:rPr>
        <w:t>Figura 3.1   Isoterma de sorción de carambolas (mat</w:t>
      </w:r>
      <w:r w:rsidR="005A5C71">
        <w:rPr>
          <w:rFonts w:ascii="Arial" w:hAnsi="Arial" w:cs="Arial"/>
          <w:sz w:val="24"/>
          <w:szCs w:val="24"/>
        </w:rPr>
        <w:t>eria prima)...................</w:t>
      </w:r>
      <w:r w:rsidR="00867519">
        <w:rPr>
          <w:rFonts w:ascii="Arial" w:hAnsi="Arial" w:cs="Arial"/>
          <w:sz w:val="24"/>
          <w:szCs w:val="24"/>
        </w:rPr>
        <w:tab/>
        <w:t>59</w:t>
      </w:r>
    </w:p>
    <w:p w:rsidR="00394B10" w:rsidRDefault="00394B10" w:rsidP="00394B10">
      <w:pPr>
        <w:tabs>
          <w:tab w:val="left" w:pos="7513"/>
          <w:tab w:val="left" w:pos="7655"/>
          <w:tab w:val="left" w:pos="7797"/>
          <w:tab w:val="right" w:pos="8278"/>
        </w:tabs>
        <w:rPr>
          <w:rFonts w:ascii="Arial" w:hAnsi="Arial" w:cs="Arial"/>
          <w:sz w:val="24"/>
          <w:szCs w:val="24"/>
        </w:rPr>
      </w:pPr>
      <w:r>
        <w:rPr>
          <w:rFonts w:ascii="Arial" w:hAnsi="Arial" w:cs="Arial"/>
          <w:sz w:val="24"/>
          <w:szCs w:val="24"/>
        </w:rPr>
        <w:t>Figura 3.2   Isoterma de sorción producto final...............</w:t>
      </w:r>
      <w:r w:rsidR="00867519">
        <w:rPr>
          <w:rFonts w:ascii="Arial" w:hAnsi="Arial" w:cs="Arial"/>
          <w:sz w:val="24"/>
          <w:szCs w:val="24"/>
        </w:rPr>
        <w:t>.............................</w:t>
      </w:r>
      <w:r w:rsidR="005A5C71">
        <w:rPr>
          <w:rFonts w:ascii="Arial" w:hAnsi="Arial" w:cs="Arial"/>
          <w:sz w:val="24"/>
          <w:szCs w:val="24"/>
        </w:rPr>
        <w:t>..</w:t>
      </w:r>
      <w:r w:rsidR="00867519">
        <w:rPr>
          <w:rFonts w:ascii="Arial" w:hAnsi="Arial" w:cs="Arial"/>
          <w:sz w:val="24"/>
          <w:szCs w:val="24"/>
        </w:rPr>
        <w:tab/>
        <w:t>59</w:t>
      </w:r>
    </w:p>
    <w:p w:rsidR="00394B10" w:rsidRDefault="00394B10" w:rsidP="00394B10">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Figura 3.3   </w:t>
      </w:r>
      <w:r w:rsidR="00A0547A">
        <w:rPr>
          <w:rFonts w:ascii="Arial" w:hAnsi="Arial" w:cs="Arial"/>
          <w:sz w:val="24"/>
          <w:szCs w:val="24"/>
        </w:rPr>
        <w:t xml:space="preserve">Isoterma de adsorción y desorción para materia prima y </w:t>
      </w:r>
    </w:p>
    <w:p w:rsidR="00A0547A" w:rsidRDefault="00A0547A" w:rsidP="0050197A">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Producto final obtenido..............................</w:t>
      </w:r>
      <w:r w:rsidR="0050197A">
        <w:rPr>
          <w:rFonts w:ascii="Arial" w:hAnsi="Arial" w:cs="Arial"/>
          <w:sz w:val="24"/>
          <w:szCs w:val="24"/>
        </w:rPr>
        <w:t>...............................</w:t>
      </w:r>
      <w:r w:rsidR="005A5C71">
        <w:rPr>
          <w:rFonts w:ascii="Arial" w:hAnsi="Arial" w:cs="Arial"/>
          <w:sz w:val="24"/>
          <w:szCs w:val="24"/>
        </w:rPr>
        <w:t>...</w:t>
      </w:r>
      <w:r w:rsidR="00867519">
        <w:rPr>
          <w:rFonts w:ascii="Arial" w:hAnsi="Arial" w:cs="Arial"/>
          <w:sz w:val="24"/>
          <w:szCs w:val="24"/>
        </w:rPr>
        <w:tab/>
        <w:t>61</w:t>
      </w:r>
    </w:p>
    <w:p w:rsidR="00A0547A" w:rsidRDefault="00A0547A" w:rsidP="00A0547A">
      <w:pPr>
        <w:tabs>
          <w:tab w:val="left" w:pos="7513"/>
          <w:tab w:val="left" w:pos="7655"/>
          <w:tab w:val="left" w:pos="7797"/>
          <w:tab w:val="right" w:pos="8278"/>
        </w:tabs>
        <w:rPr>
          <w:rFonts w:ascii="Arial" w:hAnsi="Arial" w:cs="Arial"/>
          <w:sz w:val="24"/>
          <w:szCs w:val="24"/>
        </w:rPr>
      </w:pPr>
      <w:r>
        <w:rPr>
          <w:rFonts w:ascii="Arial" w:hAnsi="Arial" w:cs="Arial"/>
          <w:sz w:val="24"/>
          <w:szCs w:val="24"/>
        </w:rPr>
        <w:t>Figura 3.4   Pérdida de agua en los experimentos a diferentes concentra-</w:t>
      </w:r>
    </w:p>
    <w:p w:rsidR="00A0547A" w:rsidRDefault="00A0547A" w:rsidP="00A0547A">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ciones de sacarosa......................................</w:t>
      </w:r>
      <w:r w:rsidR="00867519">
        <w:rPr>
          <w:rFonts w:ascii="Arial" w:hAnsi="Arial" w:cs="Arial"/>
          <w:sz w:val="24"/>
          <w:szCs w:val="24"/>
        </w:rPr>
        <w:t>.............................</w:t>
      </w:r>
      <w:r w:rsidR="005A5C71">
        <w:rPr>
          <w:rFonts w:ascii="Arial" w:hAnsi="Arial" w:cs="Arial"/>
          <w:sz w:val="24"/>
          <w:szCs w:val="24"/>
        </w:rPr>
        <w:t>...</w:t>
      </w:r>
      <w:r w:rsidR="00867519">
        <w:rPr>
          <w:rFonts w:ascii="Arial" w:hAnsi="Arial" w:cs="Arial"/>
          <w:sz w:val="24"/>
          <w:szCs w:val="24"/>
        </w:rPr>
        <w:tab/>
        <w:t>66</w:t>
      </w:r>
    </w:p>
    <w:p w:rsidR="00A0547A" w:rsidRDefault="0050197A" w:rsidP="00A0547A">
      <w:pPr>
        <w:tabs>
          <w:tab w:val="left" w:pos="7513"/>
          <w:tab w:val="left" w:pos="7655"/>
          <w:tab w:val="left" w:pos="7797"/>
          <w:tab w:val="right" w:pos="8278"/>
        </w:tabs>
        <w:rPr>
          <w:rFonts w:ascii="Arial" w:hAnsi="Arial" w:cs="Arial"/>
          <w:sz w:val="24"/>
          <w:szCs w:val="24"/>
        </w:rPr>
      </w:pPr>
      <w:r>
        <w:rPr>
          <w:rFonts w:ascii="Arial" w:hAnsi="Arial" w:cs="Arial"/>
          <w:sz w:val="24"/>
          <w:szCs w:val="24"/>
        </w:rPr>
        <w:t>Figura 3.5   Ganancia de sólidos en los experimentos a diferentes concen-</w:t>
      </w:r>
    </w:p>
    <w:p w:rsidR="0050197A" w:rsidRDefault="0050197A" w:rsidP="0050197A">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traciones de sacarosa.................................</w:t>
      </w:r>
      <w:r w:rsidR="00867519">
        <w:rPr>
          <w:rFonts w:ascii="Arial" w:hAnsi="Arial" w:cs="Arial"/>
          <w:sz w:val="24"/>
          <w:szCs w:val="24"/>
        </w:rPr>
        <w:t>.............................</w:t>
      </w:r>
      <w:r w:rsidR="005A5C71">
        <w:rPr>
          <w:rFonts w:ascii="Arial" w:hAnsi="Arial" w:cs="Arial"/>
          <w:sz w:val="24"/>
          <w:szCs w:val="24"/>
        </w:rPr>
        <w:t>..</w:t>
      </w:r>
      <w:r w:rsidR="00867519">
        <w:rPr>
          <w:rFonts w:ascii="Arial" w:hAnsi="Arial" w:cs="Arial"/>
          <w:sz w:val="24"/>
          <w:szCs w:val="24"/>
        </w:rPr>
        <w:tab/>
        <w:t>67</w:t>
      </w:r>
    </w:p>
    <w:p w:rsidR="00CA0AFB" w:rsidRDefault="0050197A" w:rsidP="0050197A">
      <w:pPr>
        <w:tabs>
          <w:tab w:val="left" w:pos="7513"/>
          <w:tab w:val="left" w:pos="7655"/>
          <w:tab w:val="left" w:pos="7797"/>
          <w:tab w:val="right" w:pos="8278"/>
        </w:tabs>
        <w:rPr>
          <w:rFonts w:ascii="Arial" w:hAnsi="Arial" w:cs="Arial"/>
          <w:sz w:val="24"/>
          <w:szCs w:val="24"/>
        </w:rPr>
      </w:pPr>
      <w:r>
        <w:rPr>
          <w:rFonts w:ascii="Arial" w:hAnsi="Arial" w:cs="Arial"/>
          <w:sz w:val="24"/>
          <w:szCs w:val="24"/>
        </w:rPr>
        <w:t>Figura 3.6   Velocidades de pérdida de agua</w:t>
      </w:r>
      <w:r w:rsidR="00CA0AFB">
        <w:rPr>
          <w:rFonts w:ascii="Arial" w:hAnsi="Arial" w:cs="Arial"/>
          <w:sz w:val="24"/>
          <w:szCs w:val="24"/>
        </w:rPr>
        <w:t xml:space="preserve"> a las diferentes concentracio-</w:t>
      </w:r>
    </w:p>
    <w:p w:rsidR="0050197A" w:rsidRDefault="00CA0AFB" w:rsidP="00CA0AFB">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nes de deshidratación osmótica................................................</w:t>
      </w:r>
      <w:r w:rsidR="005A5C71">
        <w:rPr>
          <w:rFonts w:ascii="Arial" w:hAnsi="Arial" w:cs="Arial"/>
          <w:sz w:val="24"/>
          <w:szCs w:val="24"/>
        </w:rPr>
        <w:t>..</w:t>
      </w:r>
      <w:r w:rsidR="00867519">
        <w:rPr>
          <w:rFonts w:ascii="Arial" w:hAnsi="Arial" w:cs="Arial"/>
          <w:sz w:val="24"/>
          <w:szCs w:val="24"/>
        </w:rPr>
        <w:tab/>
        <w:t>70</w:t>
      </w:r>
    </w:p>
    <w:p w:rsidR="00CA0AFB" w:rsidRDefault="00CA0AFB" w:rsidP="00CA0AFB">
      <w:pPr>
        <w:tabs>
          <w:tab w:val="left" w:pos="7513"/>
          <w:tab w:val="left" w:pos="7655"/>
          <w:tab w:val="left" w:pos="7797"/>
          <w:tab w:val="right" w:pos="8278"/>
        </w:tabs>
        <w:rPr>
          <w:rFonts w:ascii="Arial" w:hAnsi="Arial" w:cs="Arial"/>
          <w:sz w:val="24"/>
          <w:szCs w:val="24"/>
        </w:rPr>
      </w:pPr>
      <w:r>
        <w:rPr>
          <w:rFonts w:ascii="Arial" w:hAnsi="Arial" w:cs="Arial"/>
          <w:sz w:val="24"/>
          <w:szCs w:val="24"/>
        </w:rPr>
        <w:t>Figura 3.7   Velocidades de ganancia de sólidos a las diferentes concentra-</w:t>
      </w:r>
    </w:p>
    <w:p w:rsidR="00CA0AFB" w:rsidRDefault="00CA0AFB" w:rsidP="007E206A">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ciones de deshidratación osmótica...........</w:t>
      </w:r>
      <w:r w:rsidR="007E206A">
        <w:rPr>
          <w:rFonts w:ascii="Arial" w:hAnsi="Arial" w:cs="Arial"/>
          <w:sz w:val="24"/>
          <w:szCs w:val="24"/>
        </w:rPr>
        <w:t>...............................</w:t>
      </w:r>
      <w:r w:rsidR="005A5C71">
        <w:rPr>
          <w:rFonts w:ascii="Arial" w:hAnsi="Arial" w:cs="Arial"/>
          <w:sz w:val="24"/>
          <w:szCs w:val="24"/>
        </w:rPr>
        <w:t>...</w:t>
      </w:r>
      <w:r w:rsidR="00867519">
        <w:rPr>
          <w:rFonts w:ascii="Arial" w:hAnsi="Arial" w:cs="Arial"/>
          <w:sz w:val="24"/>
          <w:szCs w:val="24"/>
        </w:rPr>
        <w:tab/>
        <w:t>72</w:t>
      </w:r>
    </w:p>
    <w:p w:rsidR="007E206A" w:rsidRDefault="00CA0AFB" w:rsidP="005A5C71">
      <w:pPr>
        <w:tabs>
          <w:tab w:val="left" w:pos="7513"/>
          <w:tab w:val="left" w:pos="7655"/>
          <w:tab w:val="left" w:pos="7797"/>
          <w:tab w:val="left" w:pos="8080"/>
          <w:tab w:val="right" w:pos="8278"/>
        </w:tabs>
        <w:ind w:left="1276" w:hanging="1276"/>
        <w:rPr>
          <w:rFonts w:ascii="Arial" w:hAnsi="Arial" w:cs="Arial"/>
          <w:sz w:val="24"/>
          <w:szCs w:val="24"/>
        </w:rPr>
      </w:pPr>
      <w:r>
        <w:rPr>
          <w:rFonts w:ascii="Arial" w:hAnsi="Arial" w:cs="Arial"/>
          <w:sz w:val="24"/>
          <w:szCs w:val="24"/>
        </w:rPr>
        <w:t xml:space="preserve">Figura 3.8   Curva de humedad </w:t>
      </w:r>
      <w:r w:rsidR="007E206A">
        <w:rPr>
          <w:rFonts w:ascii="Arial" w:hAnsi="Arial" w:cs="Arial"/>
          <w:sz w:val="24"/>
          <w:szCs w:val="24"/>
        </w:rPr>
        <w:t xml:space="preserve">libre </w:t>
      </w:r>
      <w:r w:rsidR="0086039F">
        <w:rPr>
          <w:rFonts w:ascii="Arial" w:hAnsi="Arial" w:cs="Arial"/>
          <w:sz w:val="24"/>
          <w:szCs w:val="24"/>
        </w:rPr>
        <w:t xml:space="preserve">en función del tiempo </w:t>
      </w:r>
      <w:r w:rsidR="007E206A">
        <w:rPr>
          <w:rFonts w:ascii="Arial" w:hAnsi="Arial" w:cs="Arial"/>
          <w:sz w:val="24"/>
          <w:szCs w:val="24"/>
        </w:rPr>
        <w:t>para carambolas</w:t>
      </w:r>
      <w:r w:rsidR="005A5C71">
        <w:rPr>
          <w:rFonts w:ascii="Arial" w:hAnsi="Arial" w:cs="Arial"/>
          <w:sz w:val="24"/>
          <w:szCs w:val="24"/>
        </w:rPr>
        <w:t xml:space="preserve"> </w:t>
      </w:r>
      <w:r w:rsidR="00D75B5D">
        <w:rPr>
          <w:rFonts w:ascii="Arial" w:hAnsi="Arial" w:cs="Arial"/>
          <w:sz w:val="24"/>
          <w:szCs w:val="24"/>
        </w:rPr>
        <w:t>s</w:t>
      </w:r>
      <w:r w:rsidR="0086039F">
        <w:rPr>
          <w:rFonts w:ascii="Arial" w:hAnsi="Arial" w:cs="Arial"/>
          <w:sz w:val="24"/>
          <w:szCs w:val="24"/>
        </w:rPr>
        <w:t xml:space="preserve">ecadas </w:t>
      </w:r>
      <w:r w:rsidR="007E206A">
        <w:rPr>
          <w:rFonts w:ascii="Arial" w:hAnsi="Arial" w:cs="Arial"/>
          <w:sz w:val="24"/>
          <w:szCs w:val="24"/>
        </w:rPr>
        <w:t>convencionalmente</w:t>
      </w:r>
      <w:r w:rsidR="005A5C71">
        <w:rPr>
          <w:rFonts w:ascii="Arial" w:hAnsi="Arial" w:cs="Arial"/>
          <w:sz w:val="24"/>
          <w:szCs w:val="24"/>
        </w:rPr>
        <w:t>.....</w:t>
      </w:r>
      <w:r w:rsidR="007E206A">
        <w:rPr>
          <w:rFonts w:ascii="Arial" w:hAnsi="Arial" w:cs="Arial"/>
          <w:sz w:val="24"/>
          <w:szCs w:val="24"/>
        </w:rPr>
        <w:t>.................................</w:t>
      </w:r>
      <w:r w:rsidR="005A5C71">
        <w:rPr>
          <w:rFonts w:ascii="Arial" w:hAnsi="Arial" w:cs="Arial"/>
          <w:sz w:val="24"/>
          <w:szCs w:val="24"/>
        </w:rPr>
        <w:t>.................76</w:t>
      </w:r>
    </w:p>
    <w:p w:rsidR="003D547E" w:rsidRDefault="007E206A" w:rsidP="0086039F">
      <w:pPr>
        <w:tabs>
          <w:tab w:val="left" w:pos="7513"/>
          <w:tab w:val="left" w:pos="7655"/>
          <w:tab w:val="left" w:pos="7797"/>
          <w:tab w:val="right" w:pos="8278"/>
        </w:tabs>
        <w:ind w:left="1276" w:hanging="1276"/>
        <w:rPr>
          <w:rFonts w:ascii="Arial" w:hAnsi="Arial" w:cs="Arial"/>
          <w:sz w:val="24"/>
          <w:szCs w:val="24"/>
        </w:rPr>
      </w:pPr>
      <w:r>
        <w:rPr>
          <w:rFonts w:ascii="Arial" w:hAnsi="Arial" w:cs="Arial"/>
          <w:sz w:val="24"/>
          <w:szCs w:val="24"/>
        </w:rPr>
        <w:t xml:space="preserve">Figura 3.9   </w:t>
      </w:r>
      <w:r w:rsidR="003D547E">
        <w:rPr>
          <w:rFonts w:ascii="Arial" w:hAnsi="Arial" w:cs="Arial"/>
          <w:sz w:val="24"/>
          <w:szCs w:val="24"/>
        </w:rPr>
        <w:t>Curva de humedad libre</w:t>
      </w:r>
      <w:r w:rsidR="005A5C71">
        <w:rPr>
          <w:rFonts w:ascii="Arial" w:hAnsi="Arial" w:cs="Arial"/>
          <w:sz w:val="24"/>
          <w:szCs w:val="24"/>
        </w:rPr>
        <w:t xml:space="preserve"> </w:t>
      </w:r>
      <w:r w:rsidR="0086039F">
        <w:rPr>
          <w:rFonts w:ascii="Arial" w:hAnsi="Arial" w:cs="Arial"/>
          <w:sz w:val="24"/>
          <w:szCs w:val="24"/>
        </w:rPr>
        <w:t xml:space="preserve">en función del tiempo </w:t>
      </w:r>
      <w:r w:rsidR="005A5C71">
        <w:rPr>
          <w:rFonts w:ascii="Arial" w:hAnsi="Arial" w:cs="Arial"/>
          <w:sz w:val="24"/>
          <w:szCs w:val="24"/>
        </w:rPr>
        <w:t>para el producto final........................</w:t>
      </w:r>
      <w:r w:rsidR="0086039F">
        <w:rPr>
          <w:rFonts w:ascii="Arial" w:hAnsi="Arial" w:cs="Arial"/>
          <w:sz w:val="24"/>
          <w:szCs w:val="24"/>
        </w:rPr>
        <w:t>...................................................................</w:t>
      </w:r>
      <w:r w:rsidR="005A5C71">
        <w:rPr>
          <w:rFonts w:ascii="Arial" w:hAnsi="Arial" w:cs="Arial"/>
          <w:sz w:val="24"/>
          <w:szCs w:val="24"/>
        </w:rPr>
        <w:t>.</w:t>
      </w:r>
      <w:r w:rsidR="00867519">
        <w:rPr>
          <w:rFonts w:ascii="Arial" w:hAnsi="Arial" w:cs="Arial"/>
          <w:sz w:val="24"/>
          <w:szCs w:val="24"/>
        </w:rPr>
        <w:t>..77</w:t>
      </w:r>
    </w:p>
    <w:p w:rsidR="00492506" w:rsidRDefault="000518C4" w:rsidP="005A5C71">
      <w:pPr>
        <w:tabs>
          <w:tab w:val="left" w:pos="1134"/>
          <w:tab w:val="left" w:pos="1276"/>
          <w:tab w:val="left" w:pos="1418"/>
          <w:tab w:val="left" w:pos="7513"/>
          <w:tab w:val="left" w:pos="7655"/>
          <w:tab w:val="left" w:pos="7797"/>
          <w:tab w:val="right" w:pos="8278"/>
        </w:tabs>
        <w:ind w:left="1276" w:hanging="1276"/>
        <w:rPr>
          <w:rFonts w:ascii="Arial" w:hAnsi="Arial" w:cs="Arial"/>
          <w:sz w:val="24"/>
          <w:szCs w:val="24"/>
        </w:rPr>
      </w:pPr>
      <w:r>
        <w:rPr>
          <w:rFonts w:ascii="Arial" w:hAnsi="Arial" w:cs="Arial"/>
          <w:sz w:val="24"/>
          <w:szCs w:val="24"/>
        </w:rPr>
        <w:t xml:space="preserve">Figura 3.10 </w:t>
      </w:r>
      <w:r w:rsidR="004C376E">
        <w:rPr>
          <w:rFonts w:ascii="Arial" w:hAnsi="Arial" w:cs="Arial"/>
          <w:sz w:val="24"/>
          <w:szCs w:val="24"/>
        </w:rPr>
        <w:t>Curva de velocidad de secado</w:t>
      </w:r>
      <w:r w:rsidR="00492506">
        <w:rPr>
          <w:rFonts w:ascii="Arial" w:hAnsi="Arial" w:cs="Arial"/>
          <w:sz w:val="24"/>
          <w:szCs w:val="24"/>
        </w:rPr>
        <w:t xml:space="preserve"> para secado convencional de trozos de carambola.................</w:t>
      </w:r>
      <w:r w:rsidR="005A5C71">
        <w:rPr>
          <w:rFonts w:ascii="Arial" w:hAnsi="Arial" w:cs="Arial"/>
          <w:sz w:val="24"/>
          <w:szCs w:val="24"/>
        </w:rPr>
        <w:t>...................................................78</w:t>
      </w:r>
    </w:p>
    <w:p w:rsidR="000518C4" w:rsidRDefault="00D75B5D" w:rsidP="000518C4">
      <w:pPr>
        <w:tabs>
          <w:tab w:val="left" w:pos="7513"/>
          <w:tab w:val="left" w:pos="7655"/>
          <w:tab w:val="left" w:pos="7797"/>
          <w:tab w:val="right" w:pos="8278"/>
        </w:tabs>
        <w:rPr>
          <w:rFonts w:ascii="Arial" w:hAnsi="Arial" w:cs="Arial"/>
          <w:sz w:val="24"/>
          <w:szCs w:val="24"/>
        </w:rPr>
      </w:pPr>
      <w:r>
        <w:rPr>
          <w:rFonts w:ascii="Arial" w:hAnsi="Arial" w:cs="Arial"/>
          <w:sz w:val="24"/>
          <w:szCs w:val="24"/>
        </w:rPr>
        <w:t>Figu</w:t>
      </w:r>
      <w:r w:rsidR="000518C4">
        <w:rPr>
          <w:rFonts w:ascii="Arial" w:hAnsi="Arial" w:cs="Arial"/>
          <w:sz w:val="24"/>
          <w:szCs w:val="24"/>
        </w:rPr>
        <w:t xml:space="preserve">ra 3.11 </w:t>
      </w:r>
      <w:r>
        <w:rPr>
          <w:rFonts w:ascii="Arial" w:hAnsi="Arial" w:cs="Arial"/>
          <w:sz w:val="24"/>
          <w:szCs w:val="24"/>
        </w:rPr>
        <w:t>Curva de velocidad de secado</w:t>
      </w:r>
      <w:r w:rsidR="0086039F">
        <w:rPr>
          <w:rFonts w:ascii="Arial" w:hAnsi="Arial" w:cs="Arial"/>
          <w:sz w:val="24"/>
          <w:szCs w:val="24"/>
        </w:rPr>
        <w:t xml:space="preserve"> para producto final.................</w:t>
      </w:r>
      <w:r w:rsidR="00867519">
        <w:rPr>
          <w:rFonts w:ascii="Arial" w:hAnsi="Arial" w:cs="Arial"/>
          <w:sz w:val="24"/>
          <w:szCs w:val="24"/>
        </w:rPr>
        <w:t>.</w:t>
      </w:r>
      <w:r w:rsidR="0086039F">
        <w:rPr>
          <w:rFonts w:ascii="Arial" w:hAnsi="Arial" w:cs="Arial"/>
          <w:sz w:val="24"/>
          <w:szCs w:val="24"/>
        </w:rPr>
        <w:t>...79</w:t>
      </w:r>
    </w:p>
    <w:p w:rsidR="005A5C71" w:rsidRDefault="005A5C71" w:rsidP="000518C4">
      <w:pPr>
        <w:tabs>
          <w:tab w:val="left" w:pos="1276"/>
          <w:tab w:val="left" w:pos="7513"/>
          <w:tab w:val="left" w:pos="7655"/>
          <w:tab w:val="left" w:pos="7797"/>
          <w:tab w:val="right" w:pos="8278"/>
        </w:tabs>
        <w:rPr>
          <w:rFonts w:ascii="Arial" w:hAnsi="Arial" w:cs="Arial"/>
          <w:sz w:val="24"/>
          <w:szCs w:val="24"/>
        </w:rPr>
      </w:pPr>
    </w:p>
    <w:p w:rsidR="000518C4" w:rsidRDefault="000518C4" w:rsidP="000518C4">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lastRenderedPageBreak/>
        <w:t xml:space="preserve">Figura 3.12 Presentación de muestras a jueces para el panel de </w:t>
      </w:r>
    </w:p>
    <w:p w:rsidR="000518C4" w:rsidRDefault="000518C4" w:rsidP="000518C4">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degustación..................................................</w:t>
      </w:r>
      <w:r w:rsidR="00867519">
        <w:rPr>
          <w:rFonts w:ascii="Arial" w:hAnsi="Arial" w:cs="Arial"/>
          <w:sz w:val="24"/>
          <w:szCs w:val="24"/>
        </w:rPr>
        <w:t>............................</w:t>
      </w:r>
      <w:r w:rsidR="00867519">
        <w:rPr>
          <w:rFonts w:ascii="Arial" w:hAnsi="Arial" w:cs="Arial"/>
          <w:sz w:val="24"/>
          <w:szCs w:val="24"/>
        </w:rPr>
        <w:tab/>
      </w:r>
      <w:r w:rsidR="00867519">
        <w:rPr>
          <w:rFonts w:ascii="Arial" w:hAnsi="Arial" w:cs="Arial"/>
          <w:sz w:val="24"/>
          <w:szCs w:val="24"/>
        </w:rPr>
        <w:tab/>
        <w:t>84</w:t>
      </w:r>
    </w:p>
    <w:p w:rsidR="00492506" w:rsidRDefault="000518C4" w:rsidP="00627609">
      <w:pPr>
        <w:tabs>
          <w:tab w:val="left" w:pos="7513"/>
          <w:tab w:val="left" w:pos="7655"/>
          <w:tab w:val="left" w:pos="7797"/>
          <w:tab w:val="right" w:pos="8278"/>
        </w:tabs>
        <w:rPr>
          <w:rFonts w:ascii="Arial" w:hAnsi="Arial" w:cs="Arial"/>
          <w:sz w:val="24"/>
          <w:szCs w:val="24"/>
        </w:rPr>
      </w:pPr>
      <w:r>
        <w:rPr>
          <w:rFonts w:ascii="Arial" w:hAnsi="Arial" w:cs="Arial"/>
          <w:sz w:val="24"/>
          <w:szCs w:val="24"/>
        </w:rPr>
        <w:t>Figura 3.13 Diagrama de Pareto de los r</w:t>
      </w:r>
      <w:r w:rsidR="00627609">
        <w:rPr>
          <w:rFonts w:ascii="Arial" w:hAnsi="Arial" w:cs="Arial"/>
          <w:sz w:val="24"/>
          <w:szCs w:val="24"/>
        </w:rPr>
        <w:t>esultados obtenidos....................</w:t>
      </w:r>
      <w:r w:rsidR="00492506">
        <w:rPr>
          <w:rFonts w:ascii="Arial" w:hAnsi="Arial" w:cs="Arial"/>
          <w:sz w:val="24"/>
          <w:szCs w:val="24"/>
        </w:rPr>
        <w:t xml:space="preserve"> </w:t>
      </w:r>
      <w:r w:rsidR="00867519">
        <w:rPr>
          <w:rFonts w:ascii="Arial" w:hAnsi="Arial" w:cs="Arial"/>
          <w:sz w:val="24"/>
          <w:szCs w:val="24"/>
        </w:rPr>
        <w:tab/>
        <w:t>86</w:t>
      </w:r>
    </w:p>
    <w:p w:rsidR="00627609" w:rsidRDefault="00627609" w:rsidP="00627609">
      <w:pPr>
        <w:tabs>
          <w:tab w:val="left" w:pos="7513"/>
          <w:tab w:val="left" w:pos="7655"/>
          <w:tab w:val="left" w:pos="7797"/>
          <w:tab w:val="right" w:pos="8278"/>
        </w:tabs>
        <w:rPr>
          <w:rFonts w:ascii="Arial" w:hAnsi="Arial" w:cs="Arial"/>
          <w:sz w:val="24"/>
          <w:szCs w:val="24"/>
        </w:rPr>
      </w:pPr>
      <w:r>
        <w:rPr>
          <w:rFonts w:ascii="Arial" w:hAnsi="Arial" w:cs="Arial"/>
          <w:sz w:val="24"/>
          <w:szCs w:val="24"/>
        </w:rPr>
        <w:t>Figura 4.1   Diagrama de flujo para obtención de trozos secos de carambola</w:t>
      </w:r>
    </w:p>
    <w:p w:rsidR="00627609" w:rsidRDefault="00627609" w:rsidP="00627609">
      <w:pPr>
        <w:tabs>
          <w:tab w:val="left" w:pos="7513"/>
          <w:tab w:val="left" w:pos="7655"/>
          <w:tab w:val="left" w:pos="7797"/>
          <w:tab w:val="right" w:pos="8278"/>
        </w:tabs>
        <w:rPr>
          <w:rFonts w:ascii="Arial" w:hAnsi="Arial" w:cs="Arial"/>
          <w:sz w:val="24"/>
          <w:szCs w:val="24"/>
        </w:rPr>
      </w:pPr>
      <w:r>
        <w:rPr>
          <w:rFonts w:ascii="Arial" w:hAnsi="Arial" w:cs="Arial"/>
          <w:sz w:val="24"/>
          <w:szCs w:val="24"/>
        </w:rPr>
        <w:t xml:space="preserve">                   tratados osmóticamente...............................</w:t>
      </w:r>
      <w:r w:rsidR="00867519">
        <w:rPr>
          <w:rFonts w:ascii="Arial" w:hAnsi="Arial" w:cs="Arial"/>
          <w:sz w:val="24"/>
          <w:szCs w:val="24"/>
        </w:rPr>
        <w:t>............................</w:t>
      </w:r>
      <w:r w:rsidR="00867519">
        <w:rPr>
          <w:rFonts w:ascii="Arial" w:hAnsi="Arial" w:cs="Arial"/>
          <w:sz w:val="24"/>
          <w:szCs w:val="24"/>
        </w:rPr>
        <w:tab/>
      </w:r>
      <w:r w:rsidR="00867519">
        <w:rPr>
          <w:rFonts w:ascii="Arial" w:hAnsi="Arial" w:cs="Arial"/>
          <w:sz w:val="24"/>
          <w:szCs w:val="24"/>
        </w:rPr>
        <w:tab/>
        <w:t>92</w:t>
      </w:r>
    </w:p>
    <w:p w:rsidR="00627609" w:rsidRDefault="00627609" w:rsidP="00627609">
      <w:pPr>
        <w:tabs>
          <w:tab w:val="left" w:pos="7513"/>
          <w:tab w:val="left" w:pos="7655"/>
          <w:tab w:val="left" w:pos="7797"/>
          <w:tab w:val="right" w:pos="8278"/>
        </w:tabs>
        <w:rPr>
          <w:rFonts w:ascii="Arial" w:hAnsi="Arial" w:cs="Arial"/>
          <w:sz w:val="24"/>
          <w:szCs w:val="24"/>
        </w:rPr>
      </w:pPr>
      <w:r>
        <w:rPr>
          <w:rFonts w:ascii="Arial" w:hAnsi="Arial" w:cs="Arial"/>
          <w:sz w:val="24"/>
          <w:szCs w:val="24"/>
        </w:rPr>
        <w:t>Figura 4.2   Distribución de los trozos de caramb</w:t>
      </w:r>
      <w:r w:rsidR="00867519">
        <w:rPr>
          <w:rFonts w:ascii="Arial" w:hAnsi="Arial" w:cs="Arial"/>
          <w:sz w:val="24"/>
          <w:szCs w:val="24"/>
        </w:rPr>
        <w:t>ola en las bandejas........</w:t>
      </w:r>
      <w:r w:rsidR="00867519">
        <w:rPr>
          <w:rFonts w:ascii="Arial" w:hAnsi="Arial" w:cs="Arial"/>
          <w:sz w:val="24"/>
          <w:szCs w:val="24"/>
        </w:rPr>
        <w:tab/>
      </w:r>
      <w:r w:rsidR="00867519">
        <w:rPr>
          <w:rFonts w:ascii="Arial" w:hAnsi="Arial" w:cs="Arial"/>
          <w:sz w:val="24"/>
          <w:szCs w:val="24"/>
        </w:rPr>
        <w:tab/>
        <w:t>114</w:t>
      </w:r>
    </w:p>
    <w:p w:rsidR="00627609" w:rsidRDefault="00627609" w:rsidP="009F74D1">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Figura 4.3   Vista lateral del diseño del secador de bande</w:t>
      </w:r>
      <w:r w:rsidR="00863262">
        <w:rPr>
          <w:rFonts w:ascii="Arial" w:hAnsi="Arial" w:cs="Arial"/>
          <w:sz w:val="24"/>
          <w:szCs w:val="24"/>
        </w:rPr>
        <w:t>jas.....................</w:t>
      </w:r>
      <w:r w:rsidR="00863262">
        <w:rPr>
          <w:rFonts w:ascii="Arial" w:hAnsi="Arial" w:cs="Arial"/>
          <w:sz w:val="24"/>
          <w:szCs w:val="24"/>
        </w:rPr>
        <w:tab/>
      </w:r>
      <w:r w:rsidR="00863262">
        <w:rPr>
          <w:rFonts w:ascii="Arial" w:hAnsi="Arial" w:cs="Arial"/>
          <w:sz w:val="24"/>
          <w:szCs w:val="24"/>
        </w:rPr>
        <w:tab/>
        <w:t>131</w:t>
      </w: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spacing w:line="480" w:lineRule="auto"/>
        <w:jc w:val="center"/>
        <w:rPr>
          <w:rFonts w:ascii="Arial" w:hAnsi="Arial" w:cs="Arial"/>
          <w:sz w:val="24"/>
          <w:szCs w:val="24"/>
        </w:rPr>
      </w:pPr>
    </w:p>
    <w:p w:rsidR="009F74D1" w:rsidRDefault="009F74D1" w:rsidP="009F74D1">
      <w:pPr>
        <w:tabs>
          <w:tab w:val="left" w:pos="1276"/>
          <w:tab w:val="left" w:pos="7513"/>
          <w:tab w:val="left" w:pos="7655"/>
          <w:tab w:val="left" w:pos="7797"/>
          <w:tab w:val="right" w:pos="8278"/>
        </w:tabs>
        <w:spacing w:line="480" w:lineRule="auto"/>
        <w:jc w:val="center"/>
        <w:rPr>
          <w:rFonts w:ascii="Arial" w:hAnsi="Arial" w:cs="Arial"/>
          <w:sz w:val="24"/>
          <w:szCs w:val="24"/>
        </w:rPr>
      </w:pPr>
    </w:p>
    <w:p w:rsidR="009F74D1" w:rsidRDefault="009F74D1" w:rsidP="009F74D1">
      <w:pPr>
        <w:tabs>
          <w:tab w:val="left" w:pos="1276"/>
          <w:tab w:val="left" w:pos="7513"/>
          <w:tab w:val="left" w:pos="7655"/>
          <w:tab w:val="left" w:pos="7797"/>
          <w:tab w:val="right" w:pos="8278"/>
        </w:tabs>
        <w:spacing w:line="480" w:lineRule="auto"/>
        <w:jc w:val="center"/>
        <w:rPr>
          <w:rFonts w:ascii="Arial" w:hAnsi="Arial" w:cs="Arial"/>
          <w:sz w:val="24"/>
          <w:szCs w:val="24"/>
        </w:rPr>
      </w:pPr>
    </w:p>
    <w:p w:rsidR="00840119" w:rsidRDefault="00840119" w:rsidP="009F74D1">
      <w:pPr>
        <w:tabs>
          <w:tab w:val="left" w:pos="1276"/>
          <w:tab w:val="left" w:pos="7513"/>
          <w:tab w:val="left" w:pos="7655"/>
          <w:tab w:val="left" w:pos="7797"/>
          <w:tab w:val="right" w:pos="8278"/>
        </w:tabs>
        <w:spacing w:line="480" w:lineRule="auto"/>
        <w:jc w:val="center"/>
        <w:rPr>
          <w:rFonts w:ascii="Arial" w:hAnsi="Arial" w:cs="Arial"/>
          <w:b/>
          <w:sz w:val="32"/>
          <w:szCs w:val="32"/>
        </w:rPr>
      </w:pPr>
    </w:p>
    <w:p w:rsidR="00840119" w:rsidRDefault="00840119" w:rsidP="00840119">
      <w:pPr>
        <w:tabs>
          <w:tab w:val="left" w:pos="1276"/>
          <w:tab w:val="left" w:pos="7513"/>
          <w:tab w:val="left" w:pos="7655"/>
          <w:tab w:val="left" w:pos="7797"/>
          <w:tab w:val="right" w:pos="8278"/>
        </w:tabs>
        <w:jc w:val="center"/>
        <w:rPr>
          <w:rFonts w:ascii="Arial" w:hAnsi="Arial" w:cs="Arial"/>
          <w:b/>
          <w:sz w:val="32"/>
          <w:szCs w:val="32"/>
        </w:rPr>
      </w:pPr>
    </w:p>
    <w:p w:rsidR="009F74D1" w:rsidRDefault="009F74D1" w:rsidP="00840119">
      <w:pPr>
        <w:tabs>
          <w:tab w:val="left" w:pos="1276"/>
          <w:tab w:val="left" w:pos="7513"/>
          <w:tab w:val="left" w:pos="7655"/>
          <w:tab w:val="left" w:pos="7797"/>
          <w:tab w:val="right" w:pos="8278"/>
        </w:tabs>
        <w:jc w:val="center"/>
        <w:rPr>
          <w:rFonts w:ascii="Arial" w:hAnsi="Arial" w:cs="Arial"/>
          <w:b/>
          <w:sz w:val="32"/>
          <w:szCs w:val="32"/>
        </w:rPr>
      </w:pPr>
      <w:r>
        <w:rPr>
          <w:rFonts w:ascii="Arial" w:hAnsi="Arial" w:cs="Arial"/>
          <w:b/>
          <w:sz w:val="32"/>
          <w:szCs w:val="32"/>
        </w:rPr>
        <w:t>ÍNDICE DE TABLAS</w:t>
      </w:r>
    </w:p>
    <w:p w:rsidR="00840119" w:rsidRDefault="00840119" w:rsidP="009F74D1">
      <w:pPr>
        <w:tabs>
          <w:tab w:val="left" w:pos="1276"/>
          <w:tab w:val="left" w:pos="7513"/>
          <w:tab w:val="left" w:pos="7655"/>
          <w:tab w:val="left" w:pos="7797"/>
          <w:tab w:val="right" w:pos="8278"/>
        </w:tabs>
        <w:jc w:val="right"/>
        <w:rPr>
          <w:rFonts w:ascii="Arial" w:hAnsi="Arial" w:cs="Arial"/>
          <w:sz w:val="24"/>
          <w:szCs w:val="24"/>
        </w:rPr>
      </w:pPr>
    </w:p>
    <w:p w:rsidR="009F74D1" w:rsidRDefault="009F74D1" w:rsidP="009F74D1">
      <w:pPr>
        <w:tabs>
          <w:tab w:val="left" w:pos="1276"/>
          <w:tab w:val="left" w:pos="7513"/>
          <w:tab w:val="left" w:pos="7655"/>
          <w:tab w:val="left" w:pos="7797"/>
          <w:tab w:val="right" w:pos="8278"/>
        </w:tabs>
        <w:jc w:val="right"/>
        <w:rPr>
          <w:rFonts w:ascii="Arial" w:hAnsi="Arial" w:cs="Arial"/>
          <w:sz w:val="24"/>
          <w:szCs w:val="24"/>
        </w:rPr>
      </w:pPr>
      <w:r>
        <w:rPr>
          <w:rFonts w:ascii="Arial" w:hAnsi="Arial" w:cs="Arial"/>
          <w:sz w:val="24"/>
          <w:szCs w:val="24"/>
        </w:rPr>
        <w:t>Pág.</w:t>
      </w: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9F74D1" w:rsidRDefault="00B24E61" w:rsidP="00654AEE">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w:t>
      </w:r>
      <w:r w:rsidR="00654AEE">
        <w:rPr>
          <w:rFonts w:ascii="Arial" w:hAnsi="Arial" w:cs="Arial"/>
          <w:sz w:val="24"/>
          <w:szCs w:val="24"/>
        </w:rPr>
        <w:t>1   Composición nutricional carambola fresca...................................</w:t>
      </w:r>
      <w:r w:rsidR="00654AEE">
        <w:rPr>
          <w:rFonts w:ascii="Arial" w:hAnsi="Arial" w:cs="Arial"/>
          <w:sz w:val="24"/>
          <w:szCs w:val="24"/>
        </w:rPr>
        <w:tab/>
      </w:r>
      <w:r w:rsidR="00654AEE">
        <w:rPr>
          <w:rFonts w:ascii="Arial" w:hAnsi="Arial" w:cs="Arial"/>
          <w:sz w:val="24"/>
          <w:szCs w:val="24"/>
        </w:rPr>
        <w:tab/>
        <w:t>6</w:t>
      </w:r>
    </w:p>
    <w:p w:rsidR="00654AEE" w:rsidRDefault="00654AEE" w:rsidP="00654AEE">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2   Caracterización de carambola en 3 estados de m</w:t>
      </w:r>
      <w:r w:rsidR="00DD43BA">
        <w:rPr>
          <w:rFonts w:ascii="Arial" w:hAnsi="Arial" w:cs="Arial"/>
          <w:sz w:val="24"/>
          <w:szCs w:val="24"/>
        </w:rPr>
        <w:t>aduración........</w:t>
      </w:r>
      <w:r w:rsidR="00DD43BA">
        <w:rPr>
          <w:rFonts w:ascii="Arial" w:hAnsi="Arial" w:cs="Arial"/>
          <w:sz w:val="24"/>
          <w:szCs w:val="24"/>
        </w:rPr>
        <w:tab/>
        <w:t>23</w:t>
      </w:r>
    </w:p>
    <w:p w:rsidR="00654AEE" w:rsidRDefault="00654AEE" w:rsidP="00654AEE">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3   Valores de actividad de agua de soluciones </w:t>
      </w:r>
      <w:r w:rsidR="00FB0F53">
        <w:rPr>
          <w:rFonts w:ascii="Arial" w:hAnsi="Arial" w:cs="Arial"/>
          <w:sz w:val="24"/>
          <w:szCs w:val="24"/>
        </w:rPr>
        <w:t>saturadas de sales</w:t>
      </w:r>
    </w:p>
    <w:p w:rsidR="00FB0F53" w:rsidRDefault="00FB0F53" w:rsidP="00FB0F53">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seleccionadas..................................................</w:t>
      </w:r>
      <w:r w:rsidR="00DD43BA">
        <w:rPr>
          <w:rFonts w:ascii="Arial" w:hAnsi="Arial" w:cs="Arial"/>
          <w:sz w:val="24"/>
          <w:szCs w:val="24"/>
        </w:rPr>
        <w:t>............................</w:t>
      </w:r>
      <w:r w:rsidR="00DD43BA">
        <w:rPr>
          <w:rFonts w:ascii="Arial" w:hAnsi="Arial" w:cs="Arial"/>
          <w:sz w:val="24"/>
          <w:szCs w:val="24"/>
        </w:rPr>
        <w:tab/>
      </w:r>
      <w:r w:rsidR="00DD43BA">
        <w:rPr>
          <w:rFonts w:ascii="Arial" w:hAnsi="Arial" w:cs="Arial"/>
          <w:sz w:val="24"/>
          <w:szCs w:val="24"/>
        </w:rPr>
        <w:tab/>
        <w:t>29</w:t>
      </w:r>
    </w:p>
    <w:p w:rsidR="00FB0F53" w:rsidRDefault="00FB0F53" w:rsidP="00FB0F53">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4   Especificaciones del secador utilizado para los experimentos....</w:t>
      </w:r>
      <w:r w:rsidR="00AE69AA">
        <w:rPr>
          <w:rFonts w:ascii="Arial" w:hAnsi="Arial" w:cs="Arial"/>
          <w:sz w:val="24"/>
          <w:szCs w:val="24"/>
        </w:rPr>
        <w:t>.</w:t>
      </w:r>
      <w:r w:rsidR="00AE69AA">
        <w:rPr>
          <w:rFonts w:ascii="Arial" w:hAnsi="Arial" w:cs="Arial"/>
          <w:sz w:val="24"/>
          <w:szCs w:val="24"/>
        </w:rPr>
        <w:tab/>
        <w:t>43</w:t>
      </w:r>
    </w:p>
    <w:p w:rsidR="00FB0F53" w:rsidRDefault="00FB0F53" w:rsidP="00617BF2">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5   Escala de calificación </w:t>
      </w:r>
      <w:r w:rsidR="00617BF2">
        <w:rPr>
          <w:rFonts w:ascii="Arial" w:hAnsi="Arial" w:cs="Arial"/>
          <w:sz w:val="24"/>
          <w:szCs w:val="24"/>
        </w:rPr>
        <w:t>utilizado en el anális</w:t>
      </w:r>
      <w:r w:rsidR="00867519">
        <w:rPr>
          <w:rFonts w:ascii="Arial" w:hAnsi="Arial" w:cs="Arial"/>
          <w:sz w:val="24"/>
          <w:szCs w:val="24"/>
        </w:rPr>
        <w:t>is sensorial................</w:t>
      </w:r>
      <w:r w:rsidR="00867519">
        <w:rPr>
          <w:rFonts w:ascii="Arial" w:hAnsi="Arial" w:cs="Arial"/>
          <w:sz w:val="24"/>
          <w:szCs w:val="24"/>
        </w:rPr>
        <w:tab/>
      </w:r>
      <w:r w:rsidR="00867519">
        <w:rPr>
          <w:rFonts w:ascii="Arial" w:hAnsi="Arial" w:cs="Arial"/>
          <w:sz w:val="24"/>
          <w:szCs w:val="24"/>
        </w:rPr>
        <w:tab/>
        <w:t>62</w:t>
      </w:r>
    </w:p>
    <w:p w:rsidR="00617BF2" w:rsidRDefault="00617BF2" w:rsidP="00617BF2">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6   Tabla de humedad y evaluación sensorial para determinación</w:t>
      </w:r>
    </w:p>
    <w:p w:rsidR="00617BF2" w:rsidRDefault="00617BF2" w:rsidP="00617BF2">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de humedad crítica.............................................................</w:t>
      </w:r>
      <w:r w:rsidR="00867519">
        <w:rPr>
          <w:rFonts w:ascii="Arial" w:hAnsi="Arial" w:cs="Arial"/>
          <w:sz w:val="24"/>
          <w:szCs w:val="24"/>
        </w:rPr>
        <w:t>.........</w:t>
      </w:r>
      <w:r w:rsidR="00867519">
        <w:rPr>
          <w:rFonts w:ascii="Arial" w:hAnsi="Arial" w:cs="Arial"/>
          <w:sz w:val="24"/>
          <w:szCs w:val="24"/>
        </w:rPr>
        <w:tab/>
      </w:r>
      <w:r w:rsidR="00867519">
        <w:rPr>
          <w:rFonts w:ascii="Arial" w:hAnsi="Arial" w:cs="Arial"/>
          <w:sz w:val="24"/>
          <w:szCs w:val="24"/>
        </w:rPr>
        <w:tab/>
        <w:t>63</w:t>
      </w:r>
    </w:p>
    <w:p w:rsidR="00617BF2" w:rsidRDefault="00617BF2" w:rsidP="00617BF2">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7   Coeficientes de difusión de agua y sólidos para las diferentes</w:t>
      </w:r>
    </w:p>
    <w:p w:rsidR="00617BF2" w:rsidRDefault="00617BF2" w:rsidP="00684DE5">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concentraciones de deshidratación osm</w:t>
      </w:r>
      <w:r w:rsidR="00867519">
        <w:rPr>
          <w:rFonts w:ascii="Arial" w:hAnsi="Arial" w:cs="Arial"/>
          <w:sz w:val="24"/>
          <w:szCs w:val="24"/>
        </w:rPr>
        <w:t>ótica de carambolas......</w:t>
      </w:r>
      <w:r w:rsidR="00867519">
        <w:rPr>
          <w:rFonts w:ascii="Arial" w:hAnsi="Arial" w:cs="Arial"/>
          <w:sz w:val="24"/>
          <w:szCs w:val="24"/>
        </w:rPr>
        <w:tab/>
      </w:r>
      <w:r w:rsidR="00867519">
        <w:rPr>
          <w:rFonts w:ascii="Arial" w:hAnsi="Arial" w:cs="Arial"/>
          <w:sz w:val="24"/>
          <w:szCs w:val="24"/>
        </w:rPr>
        <w:tab/>
        <w:t>73</w:t>
      </w:r>
    </w:p>
    <w:p w:rsidR="00684DE5" w:rsidRDefault="00674DDE" w:rsidP="00684DE5">
      <w:pPr>
        <w:tabs>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8   Coeficientes de difusión de agua para secado convencional y</w:t>
      </w:r>
    </w:p>
    <w:p w:rsidR="00674DDE" w:rsidRDefault="00674DDE" w:rsidP="002B2FCF">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w:t>
      </w:r>
      <w:r w:rsidR="000027C5">
        <w:rPr>
          <w:rFonts w:ascii="Arial" w:hAnsi="Arial" w:cs="Arial"/>
          <w:sz w:val="24"/>
          <w:szCs w:val="24"/>
        </w:rPr>
        <w:t>producto final</w:t>
      </w:r>
      <w:r w:rsidR="00867519">
        <w:rPr>
          <w:rFonts w:ascii="Arial" w:hAnsi="Arial" w:cs="Arial"/>
          <w:sz w:val="24"/>
          <w:szCs w:val="24"/>
        </w:rPr>
        <w:t>............</w:t>
      </w:r>
      <w:r w:rsidR="000027C5">
        <w:rPr>
          <w:rFonts w:ascii="Arial" w:hAnsi="Arial" w:cs="Arial"/>
          <w:sz w:val="24"/>
          <w:szCs w:val="24"/>
        </w:rPr>
        <w:t>.......................................................................</w:t>
      </w:r>
      <w:r w:rsidR="00867519">
        <w:rPr>
          <w:rFonts w:ascii="Arial" w:hAnsi="Arial" w:cs="Arial"/>
          <w:sz w:val="24"/>
          <w:szCs w:val="24"/>
        </w:rPr>
        <w:t>81</w:t>
      </w:r>
    </w:p>
    <w:p w:rsidR="002B2FCF" w:rsidRDefault="002B2FCF" w:rsidP="000027C5">
      <w:pPr>
        <w:tabs>
          <w:tab w:val="left" w:pos="851"/>
          <w:tab w:val="left" w:pos="993"/>
          <w:tab w:val="left" w:pos="1276"/>
          <w:tab w:val="left" w:pos="7513"/>
          <w:tab w:val="left" w:pos="7655"/>
          <w:tab w:val="left" w:pos="7797"/>
          <w:tab w:val="right" w:pos="8278"/>
        </w:tabs>
        <w:ind w:left="993" w:hanging="993"/>
        <w:rPr>
          <w:rFonts w:ascii="Arial" w:hAnsi="Arial" w:cs="Arial"/>
          <w:sz w:val="24"/>
          <w:szCs w:val="24"/>
        </w:rPr>
      </w:pPr>
      <w:r>
        <w:rPr>
          <w:rFonts w:ascii="Arial" w:hAnsi="Arial" w:cs="Arial"/>
          <w:sz w:val="24"/>
          <w:szCs w:val="24"/>
        </w:rPr>
        <w:t xml:space="preserve">Tabla 9   Características físico-químicas de los productos </w:t>
      </w:r>
      <w:r w:rsidR="000027C5">
        <w:rPr>
          <w:rFonts w:ascii="Arial" w:hAnsi="Arial" w:cs="Arial"/>
          <w:sz w:val="24"/>
          <w:szCs w:val="24"/>
        </w:rPr>
        <w:t xml:space="preserve"> </w:t>
      </w:r>
      <w:r>
        <w:rPr>
          <w:rFonts w:ascii="Arial" w:hAnsi="Arial" w:cs="Arial"/>
          <w:sz w:val="24"/>
          <w:szCs w:val="24"/>
        </w:rPr>
        <w:t>obtenidos.....................................................</w:t>
      </w:r>
      <w:r w:rsidR="00867519">
        <w:rPr>
          <w:rFonts w:ascii="Arial" w:hAnsi="Arial" w:cs="Arial"/>
          <w:sz w:val="24"/>
          <w:szCs w:val="24"/>
        </w:rPr>
        <w:t>............</w:t>
      </w:r>
      <w:r w:rsidR="000027C5">
        <w:rPr>
          <w:rFonts w:ascii="Arial" w:hAnsi="Arial" w:cs="Arial"/>
          <w:sz w:val="24"/>
          <w:szCs w:val="24"/>
        </w:rPr>
        <w:t>........................83</w:t>
      </w:r>
    </w:p>
    <w:p w:rsidR="002B2FCF" w:rsidRDefault="002B2FCF" w:rsidP="002B2FCF">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10 Tiempo de vida útil </w:t>
      </w:r>
      <w:r w:rsidR="006332E7">
        <w:rPr>
          <w:rFonts w:ascii="Arial" w:hAnsi="Arial" w:cs="Arial"/>
          <w:sz w:val="24"/>
          <w:szCs w:val="24"/>
        </w:rPr>
        <w:t xml:space="preserve">para el producto bajo condiciones de </w:t>
      </w:r>
    </w:p>
    <w:p w:rsidR="006332E7" w:rsidRDefault="006332E7" w:rsidP="006332E7">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w:t>
      </w:r>
      <w:r w:rsidR="00D26980">
        <w:rPr>
          <w:rFonts w:ascii="Arial" w:hAnsi="Arial" w:cs="Arial"/>
          <w:sz w:val="24"/>
          <w:szCs w:val="24"/>
        </w:rPr>
        <w:t>empaque</w:t>
      </w:r>
      <w:r>
        <w:rPr>
          <w:rFonts w:ascii="Arial" w:hAnsi="Arial" w:cs="Arial"/>
          <w:sz w:val="24"/>
          <w:szCs w:val="24"/>
        </w:rPr>
        <w:t xml:space="preserve"> establecidas.................................................................</w:t>
      </w:r>
      <w:r w:rsidR="00D26980">
        <w:rPr>
          <w:rFonts w:ascii="Arial" w:hAnsi="Arial" w:cs="Arial"/>
          <w:sz w:val="24"/>
          <w:szCs w:val="24"/>
        </w:rPr>
        <w:t>.</w:t>
      </w:r>
      <w:r w:rsidR="00867519">
        <w:rPr>
          <w:rFonts w:ascii="Arial" w:hAnsi="Arial" w:cs="Arial"/>
          <w:sz w:val="24"/>
          <w:szCs w:val="24"/>
        </w:rPr>
        <w:tab/>
        <w:t>87</w:t>
      </w:r>
    </w:p>
    <w:p w:rsidR="006332E7"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11 </w:t>
      </w:r>
      <w:r w:rsidR="006332E7">
        <w:rPr>
          <w:rFonts w:ascii="Arial" w:hAnsi="Arial" w:cs="Arial"/>
          <w:sz w:val="24"/>
          <w:szCs w:val="24"/>
        </w:rPr>
        <w:t>Permeabilidad requerida para los trozos secos de carambola</w:t>
      </w:r>
    </w:p>
    <w:p w:rsidR="006332E7" w:rsidRDefault="006332E7"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tratados osmóticamente...............................................................</w:t>
      </w:r>
      <w:r>
        <w:rPr>
          <w:rFonts w:ascii="Arial" w:hAnsi="Arial" w:cs="Arial"/>
          <w:sz w:val="24"/>
          <w:szCs w:val="24"/>
        </w:rPr>
        <w:tab/>
      </w:r>
      <w:r w:rsidR="00D26980">
        <w:rPr>
          <w:rFonts w:ascii="Arial" w:hAnsi="Arial" w:cs="Arial"/>
          <w:sz w:val="24"/>
          <w:szCs w:val="24"/>
        </w:rPr>
        <w:t xml:space="preserve">   </w:t>
      </w:r>
      <w:r w:rsidR="00867519">
        <w:rPr>
          <w:rFonts w:ascii="Arial" w:hAnsi="Arial" w:cs="Arial"/>
          <w:sz w:val="24"/>
          <w:szCs w:val="24"/>
        </w:rPr>
        <w:t>89</w:t>
      </w:r>
    </w:p>
    <w:p w:rsidR="006332E7"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12 </w:t>
      </w:r>
      <w:r w:rsidR="006332E7">
        <w:rPr>
          <w:rFonts w:ascii="Arial" w:hAnsi="Arial" w:cs="Arial"/>
          <w:sz w:val="24"/>
          <w:szCs w:val="24"/>
        </w:rPr>
        <w:t>Equipos básicos para la línea de producció</w:t>
      </w:r>
      <w:r w:rsidR="009D3AF6">
        <w:rPr>
          <w:rFonts w:ascii="Arial" w:hAnsi="Arial" w:cs="Arial"/>
          <w:sz w:val="24"/>
          <w:szCs w:val="24"/>
        </w:rPr>
        <w:t xml:space="preserve">n.............................. </w:t>
      </w:r>
      <w:r w:rsidR="006332E7">
        <w:rPr>
          <w:rFonts w:ascii="Arial" w:hAnsi="Arial" w:cs="Arial"/>
          <w:sz w:val="24"/>
          <w:szCs w:val="24"/>
        </w:rPr>
        <w:tab/>
      </w:r>
      <w:r>
        <w:rPr>
          <w:rFonts w:ascii="Arial" w:hAnsi="Arial" w:cs="Arial"/>
          <w:sz w:val="24"/>
          <w:szCs w:val="24"/>
        </w:rPr>
        <w:t xml:space="preserve">   </w:t>
      </w:r>
      <w:r w:rsidR="00867519">
        <w:rPr>
          <w:rFonts w:ascii="Arial" w:hAnsi="Arial" w:cs="Arial"/>
          <w:sz w:val="24"/>
          <w:szCs w:val="24"/>
        </w:rPr>
        <w:t>93</w:t>
      </w:r>
    </w:p>
    <w:p w:rsidR="006332E7" w:rsidRDefault="00D26980" w:rsidP="009D3AF6">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13 </w:t>
      </w:r>
      <w:r w:rsidR="006332E7">
        <w:rPr>
          <w:rFonts w:ascii="Arial" w:hAnsi="Arial" w:cs="Arial"/>
          <w:sz w:val="24"/>
          <w:szCs w:val="24"/>
        </w:rPr>
        <w:t>Especi</w:t>
      </w:r>
      <w:r w:rsidR="009D3AF6">
        <w:rPr>
          <w:rFonts w:ascii="Arial" w:hAnsi="Arial" w:cs="Arial"/>
          <w:sz w:val="24"/>
          <w:szCs w:val="24"/>
        </w:rPr>
        <w:t>ficaciones técnicas de la cortadora...................................</w:t>
      </w:r>
      <w:r w:rsidR="009D3AF6">
        <w:rPr>
          <w:rFonts w:ascii="Arial" w:hAnsi="Arial" w:cs="Arial"/>
          <w:sz w:val="24"/>
          <w:szCs w:val="24"/>
        </w:rPr>
        <w:tab/>
      </w:r>
      <w:r>
        <w:rPr>
          <w:rFonts w:ascii="Arial" w:hAnsi="Arial" w:cs="Arial"/>
          <w:sz w:val="24"/>
          <w:szCs w:val="24"/>
        </w:rPr>
        <w:t xml:space="preserve">   </w:t>
      </w:r>
      <w:r w:rsidR="00867519">
        <w:rPr>
          <w:rFonts w:ascii="Arial" w:hAnsi="Arial" w:cs="Arial"/>
          <w:sz w:val="24"/>
          <w:szCs w:val="24"/>
        </w:rPr>
        <w:t>95</w:t>
      </w:r>
    </w:p>
    <w:p w:rsidR="009D3AF6" w:rsidRDefault="00D26980" w:rsidP="009D3AF6">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14 </w:t>
      </w:r>
      <w:r w:rsidR="009D3AF6">
        <w:rPr>
          <w:rFonts w:ascii="Arial" w:hAnsi="Arial" w:cs="Arial"/>
          <w:sz w:val="24"/>
          <w:szCs w:val="24"/>
        </w:rPr>
        <w:t>Características del tanque de preparaci</w:t>
      </w:r>
      <w:r>
        <w:rPr>
          <w:rFonts w:ascii="Arial" w:hAnsi="Arial" w:cs="Arial"/>
          <w:sz w:val="24"/>
          <w:szCs w:val="24"/>
        </w:rPr>
        <w:t>ón de jarabe..................</w:t>
      </w:r>
      <w:r>
        <w:rPr>
          <w:rFonts w:ascii="Arial" w:hAnsi="Arial" w:cs="Arial"/>
          <w:sz w:val="24"/>
          <w:szCs w:val="24"/>
        </w:rPr>
        <w:tab/>
        <w:t xml:space="preserve">   </w:t>
      </w:r>
      <w:r w:rsidR="00867519">
        <w:rPr>
          <w:rFonts w:ascii="Arial" w:hAnsi="Arial" w:cs="Arial"/>
          <w:sz w:val="24"/>
          <w:szCs w:val="24"/>
        </w:rPr>
        <w:t>97</w:t>
      </w:r>
    </w:p>
    <w:p w:rsidR="009D3AF6" w:rsidRDefault="00D26980" w:rsidP="009D3AF6">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15 </w:t>
      </w:r>
      <w:r w:rsidR="009D3AF6">
        <w:rPr>
          <w:rFonts w:ascii="Arial" w:hAnsi="Arial" w:cs="Arial"/>
          <w:sz w:val="24"/>
          <w:szCs w:val="24"/>
        </w:rPr>
        <w:t xml:space="preserve">Características </w:t>
      </w:r>
      <w:r w:rsidR="0032714A">
        <w:rPr>
          <w:rFonts w:ascii="Arial" w:hAnsi="Arial" w:cs="Arial"/>
          <w:sz w:val="24"/>
          <w:szCs w:val="24"/>
        </w:rPr>
        <w:t>del agitador para tanque de preparación de</w:t>
      </w:r>
    </w:p>
    <w:p w:rsidR="0032714A" w:rsidRDefault="0032714A" w:rsidP="0032714A">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jarabe...........................................................................................</w:t>
      </w:r>
      <w:r>
        <w:rPr>
          <w:rFonts w:ascii="Arial" w:hAnsi="Arial" w:cs="Arial"/>
          <w:sz w:val="24"/>
          <w:szCs w:val="24"/>
        </w:rPr>
        <w:tab/>
      </w:r>
      <w:r w:rsidR="00D26980">
        <w:rPr>
          <w:rFonts w:ascii="Arial" w:hAnsi="Arial" w:cs="Arial"/>
          <w:sz w:val="24"/>
          <w:szCs w:val="24"/>
        </w:rPr>
        <w:t xml:space="preserve">   </w:t>
      </w:r>
      <w:r w:rsidR="00867519">
        <w:rPr>
          <w:rFonts w:ascii="Arial" w:hAnsi="Arial" w:cs="Arial"/>
          <w:sz w:val="24"/>
          <w:szCs w:val="24"/>
        </w:rPr>
        <w:t>98</w:t>
      </w:r>
    </w:p>
    <w:p w:rsidR="0032714A"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16 </w:t>
      </w:r>
      <w:r w:rsidR="0032714A">
        <w:rPr>
          <w:rFonts w:ascii="Arial" w:hAnsi="Arial" w:cs="Arial"/>
          <w:sz w:val="24"/>
          <w:szCs w:val="24"/>
        </w:rPr>
        <w:t xml:space="preserve">Propiedades físicas del agua a presión de </w:t>
      </w:r>
      <w:r w:rsidR="00867519">
        <w:rPr>
          <w:rFonts w:ascii="Arial" w:hAnsi="Arial" w:cs="Arial"/>
          <w:sz w:val="24"/>
          <w:szCs w:val="24"/>
        </w:rPr>
        <w:t xml:space="preserve">saturación................  </w:t>
      </w:r>
      <w:r w:rsidR="00867519">
        <w:rPr>
          <w:rFonts w:ascii="Arial" w:hAnsi="Arial" w:cs="Arial"/>
          <w:sz w:val="24"/>
          <w:szCs w:val="24"/>
        </w:rPr>
        <w:tab/>
        <w:t>99</w:t>
      </w:r>
    </w:p>
    <w:p w:rsidR="0032714A" w:rsidRDefault="00D26980" w:rsidP="0032714A">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17 </w:t>
      </w:r>
      <w:r w:rsidR="0032714A">
        <w:rPr>
          <w:rFonts w:ascii="Arial" w:hAnsi="Arial" w:cs="Arial"/>
          <w:sz w:val="24"/>
          <w:szCs w:val="24"/>
        </w:rPr>
        <w:t>Propiedades físicas del jarabe de sacarosa................................</w:t>
      </w:r>
      <w:r w:rsidR="0032714A">
        <w:rPr>
          <w:rFonts w:ascii="Arial" w:hAnsi="Arial" w:cs="Arial"/>
          <w:sz w:val="24"/>
          <w:szCs w:val="24"/>
        </w:rPr>
        <w:tab/>
      </w:r>
      <w:r w:rsidR="0032714A">
        <w:rPr>
          <w:rFonts w:ascii="Arial" w:hAnsi="Arial" w:cs="Arial"/>
          <w:sz w:val="24"/>
          <w:szCs w:val="24"/>
        </w:rPr>
        <w:tab/>
      </w:r>
      <w:r>
        <w:rPr>
          <w:rFonts w:ascii="Arial" w:hAnsi="Arial" w:cs="Arial"/>
          <w:sz w:val="24"/>
          <w:szCs w:val="24"/>
        </w:rPr>
        <w:t xml:space="preserve"> </w:t>
      </w:r>
      <w:r w:rsidR="00867519">
        <w:rPr>
          <w:rFonts w:ascii="Arial" w:hAnsi="Arial" w:cs="Arial"/>
          <w:sz w:val="24"/>
          <w:szCs w:val="24"/>
        </w:rPr>
        <w:t>100</w:t>
      </w:r>
    </w:p>
    <w:p w:rsidR="0032714A" w:rsidRDefault="0032714A" w:rsidP="0032714A">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18</w:t>
      </w:r>
      <w:r w:rsidR="00D26980">
        <w:rPr>
          <w:rFonts w:ascii="Arial" w:hAnsi="Arial" w:cs="Arial"/>
          <w:sz w:val="24"/>
          <w:szCs w:val="24"/>
        </w:rPr>
        <w:t xml:space="preserve"> </w:t>
      </w:r>
      <w:r>
        <w:rPr>
          <w:rFonts w:ascii="Arial" w:hAnsi="Arial" w:cs="Arial"/>
          <w:sz w:val="24"/>
          <w:szCs w:val="24"/>
        </w:rPr>
        <w:t>Datos del jarabe de sacarosa para cálculo de área de transfe-</w:t>
      </w:r>
    </w:p>
    <w:p w:rsidR="0032714A"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w:t>
      </w:r>
      <w:r w:rsidR="0032714A">
        <w:rPr>
          <w:rFonts w:ascii="Arial" w:hAnsi="Arial" w:cs="Arial"/>
          <w:sz w:val="24"/>
          <w:szCs w:val="24"/>
        </w:rPr>
        <w:t>rencia de calor...................................................</w:t>
      </w:r>
      <w:r w:rsidR="00867519">
        <w:rPr>
          <w:rFonts w:ascii="Arial" w:hAnsi="Arial" w:cs="Arial"/>
          <w:sz w:val="24"/>
          <w:szCs w:val="24"/>
        </w:rPr>
        <w:t xml:space="preserve">.......................... </w:t>
      </w:r>
      <w:r w:rsidR="00867519">
        <w:rPr>
          <w:rFonts w:ascii="Arial" w:hAnsi="Arial" w:cs="Arial"/>
          <w:sz w:val="24"/>
          <w:szCs w:val="24"/>
        </w:rPr>
        <w:tab/>
        <w:t xml:space="preserve"> 102</w:t>
      </w:r>
    </w:p>
    <w:p w:rsidR="0032714A" w:rsidRDefault="00D26980" w:rsidP="0032714A">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19 Datos para el cálculo del coeficiente individual de transferencia</w:t>
      </w:r>
    </w:p>
    <w:p w:rsidR="00D26980"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de calor del jarabe en el tanque y el h</w:t>
      </w:r>
      <w:r w:rsidRPr="00D26980">
        <w:rPr>
          <w:rFonts w:ascii="Arial" w:hAnsi="Arial" w:cs="Arial"/>
          <w:sz w:val="24"/>
          <w:szCs w:val="24"/>
          <w:vertAlign w:val="subscript"/>
        </w:rPr>
        <w:t>o</w:t>
      </w:r>
      <w:r w:rsidR="000027C5">
        <w:rPr>
          <w:rFonts w:ascii="Arial" w:hAnsi="Arial" w:cs="Arial"/>
          <w:sz w:val="24"/>
          <w:szCs w:val="24"/>
          <w:vertAlign w:val="subscript"/>
        </w:rPr>
        <w:t xml:space="preserve"> </w:t>
      </w:r>
      <w:r w:rsidR="00867519">
        <w:rPr>
          <w:rFonts w:ascii="Arial" w:hAnsi="Arial" w:cs="Arial"/>
          <w:sz w:val="24"/>
          <w:szCs w:val="24"/>
        </w:rPr>
        <w:t>....................</w:t>
      </w:r>
      <w:r w:rsidR="000027C5">
        <w:rPr>
          <w:rFonts w:ascii="Arial" w:hAnsi="Arial" w:cs="Arial"/>
          <w:sz w:val="24"/>
          <w:szCs w:val="24"/>
        </w:rPr>
        <w:t>.....................104</w:t>
      </w:r>
    </w:p>
    <w:p w:rsidR="00D26980"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20 Resultados obtenidos para Re, jH, h</w:t>
      </w:r>
      <w:r w:rsidRPr="00D26980">
        <w:rPr>
          <w:rFonts w:ascii="Arial" w:hAnsi="Arial" w:cs="Arial"/>
          <w:sz w:val="24"/>
          <w:szCs w:val="24"/>
          <w:vertAlign w:val="subscript"/>
        </w:rPr>
        <w:t>i</w:t>
      </w:r>
      <w:r>
        <w:rPr>
          <w:rFonts w:ascii="Arial" w:hAnsi="Arial" w:cs="Arial"/>
          <w:sz w:val="24"/>
          <w:szCs w:val="24"/>
        </w:rPr>
        <w:t xml:space="preserve"> y h</w:t>
      </w:r>
      <w:r w:rsidRPr="00D26980">
        <w:rPr>
          <w:rFonts w:ascii="Arial" w:hAnsi="Arial" w:cs="Arial"/>
          <w:sz w:val="24"/>
          <w:szCs w:val="24"/>
          <w:vertAlign w:val="subscript"/>
        </w:rPr>
        <w:t>io</w:t>
      </w:r>
      <w:r>
        <w:rPr>
          <w:rFonts w:ascii="Arial" w:hAnsi="Arial" w:cs="Arial"/>
          <w:sz w:val="24"/>
          <w:szCs w:val="24"/>
        </w:rPr>
        <w:t>........</w:t>
      </w:r>
      <w:r w:rsidR="00867519">
        <w:rPr>
          <w:rFonts w:ascii="Arial" w:hAnsi="Arial" w:cs="Arial"/>
          <w:sz w:val="24"/>
          <w:szCs w:val="24"/>
        </w:rPr>
        <w:t>............................</w:t>
      </w:r>
      <w:r w:rsidR="00867519">
        <w:rPr>
          <w:rFonts w:ascii="Arial" w:hAnsi="Arial" w:cs="Arial"/>
          <w:sz w:val="24"/>
          <w:szCs w:val="24"/>
        </w:rPr>
        <w:tab/>
        <w:t>106</w:t>
      </w:r>
    </w:p>
    <w:p w:rsidR="00D26980"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21 Resultados obtenidos de los cálculos del área de transferencia</w:t>
      </w:r>
    </w:p>
    <w:p w:rsidR="00D26980"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               de calor..............................................................</w:t>
      </w:r>
      <w:r w:rsidR="00867519">
        <w:rPr>
          <w:rFonts w:ascii="Arial" w:hAnsi="Arial" w:cs="Arial"/>
          <w:sz w:val="24"/>
          <w:szCs w:val="24"/>
        </w:rPr>
        <w:t>...........................</w:t>
      </w:r>
      <w:r w:rsidR="00867519">
        <w:rPr>
          <w:rFonts w:ascii="Arial" w:hAnsi="Arial" w:cs="Arial"/>
          <w:sz w:val="24"/>
          <w:szCs w:val="24"/>
        </w:rPr>
        <w:tab/>
      </w:r>
      <w:r w:rsidR="00867519">
        <w:rPr>
          <w:rFonts w:ascii="Arial" w:hAnsi="Arial" w:cs="Arial"/>
          <w:sz w:val="24"/>
          <w:szCs w:val="24"/>
        </w:rPr>
        <w:tab/>
        <w:t>108</w:t>
      </w:r>
    </w:p>
    <w:p w:rsidR="00D26980" w:rsidRDefault="00D26980" w:rsidP="000775A2">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22 Características </w:t>
      </w:r>
      <w:r w:rsidR="000775A2">
        <w:rPr>
          <w:rFonts w:ascii="Arial" w:hAnsi="Arial" w:cs="Arial"/>
          <w:sz w:val="24"/>
          <w:szCs w:val="24"/>
        </w:rPr>
        <w:t>determinadas para el serpentín</w:t>
      </w:r>
      <w:r w:rsidR="00867519">
        <w:rPr>
          <w:rFonts w:ascii="Arial" w:hAnsi="Arial" w:cs="Arial"/>
          <w:sz w:val="24"/>
          <w:szCs w:val="24"/>
        </w:rPr>
        <w:t>...........................</w:t>
      </w:r>
      <w:r w:rsidR="00867519">
        <w:rPr>
          <w:rFonts w:ascii="Arial" w:hAnsi="Arial" w:cs="Arial"/>
          <w:sz w:val="24"/>
          <w:szCs w:val="24"/>
        </w:rPr>
        <w:tab/>
      </w:r>
      <w:r w:rsidR="00867519">
        <w:rPr>
          <w:rFonts w:ascii="Arial" w:hAnsi="Arial" w:cs="Arial"/>
          <w:sz w:val="24"/>
          <w:szCs w:val="24"/>
        </w:rPr>
        <w:tab/>
        <w:t>110</w:t>
      </w:r>
    </w:p>
    <w:p w:rsidR="000775A2" w:rsidRDefault="005C21AF" w:rsidP="005C21AF">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23 Características del tanque de deshidratación osmótica...............</w:t>
      </w:r>
      <w:r w:rsidR="00867519">
        <w:rPr>
          <w:rFonts w:ascii="Arial" w:hAnsi="Arial" w:cs="Arial"/>
          <w:sz w:val="24"/>
          <w:szCs w:val="24"/>
        </w:rPr>
        <w:tab/>
      </w:r>
      <w:r w:rsidR="00867519">
        <w:rPr>
          <w:rFonts w:ascii="Arial" w:hAnsi="Arial" w:cs="Arial"/>
          <w:sz w:val="24"/>
          <w:szCs w:val="24"/>
        </w:rPr>
        <w:tab/>
        <w:t>112</w:t>
      </w:r>
    </w:p>
    <w:p w:rsidR="005C21AF" w:rsidRDefault="005C21AF" w:rsidP="005C21AF">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24 Características de las bandejas del secador.....</w:t>
      </w:r>
      <w:r w:rsidR="00867519">
        <w:rPr>
          <w:rFonts w:ascii="Arial" w:hAnsi="Arial" w:cs="Arial"/>
          <w:sz w:val="24"/>
          <w:szCs w:val="24"/>
        </w:rPr>
        <w:t>...........................</w:t>
      </w:r>
      <w:r w:rsidR="00867519">
        <w:rPr>
          <w:rFonts w:ascii="Arial" w:hAnsi="Arial" w:cs="Arial"/>
          <w:sz w:val="24"/>
          <w:szCs w:val="24"/>
        </w:rPr>
        <w:tab/>
      </w:r>
      <w:r w:rsidR="00867519">
        <w:rPr>
          <w:rFonts w:ascii="Arial" w:hAnsi="Arial" w:cs="Arial"/>
          <w:sz w:val="24"/>
          <w:szCs w:val="24"/>
        </w:rPr>
        <w:tab/>
        <w:t>113</w:t>
      </w:r>
    </w:p>
    <w:p w:rsidR="005C21AF" w:rsidRDefault="005C21AF" w:rsidP="00C80B64">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 xml:space="preserve">Tabla 25 </w:t>
      </w:r>
      <w:r w:rsidR="00C80B64">
        <w:rPr>
          <w:rFonts w:ascii="Arial" w:hAnsi="Arial" w:cs="Arial"/>
          <w:sz w:val="24"/>
          <w:szCs w:val="24"/>
        </w:rPr>
        <w:t>Características del aire de secado....................</w:t>
      </w:r>
      <w:r w:rsidR="00867519">
        <w:rPr>
          <w:rFonts w:ascii="Arial" w:hAnsi="Arial" w:cs="Arial"/>
          <w:sz w:val="24"/>
          <w:szCs w:val="24"/>
        </w:rPr>
        <w:t>............................</w:t>
      </w:r>
      <w:r w:rsidR="00867519">
        <w:rPr>
          <w:rFonts w:ascii="Arial" w:hAnsi="Arial" w:cs="Arial"/>
          <w:sz w:val="24"/>
          <w:szCs w:val="24"/>
        </w:rPr>
        <w:tab/>
        <w:t>115</w:t>
      </w:r>
    </w:p>
    <w:p w:rsidR="00C80B64" w:rsidRDefault="00C80B64" w:rsidP="00C80B64">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rPr>
        <w:t>Tabla 26 Datos obtenidos a partir de la tabla psicrométrica........................</w:t>
      </w:r>
      <w:r>
        <w:rPr>
          <w:rFonts w:ascii="Arial" w:hAnsi="Arial" w:cs="Arial"/>
          <w:sz w:val="24"/>
          <w:szCs w:val="24"/>
        </w:rPr>
        <w:tab/>
        <w:t>11</w:t>
      </w:r>
      <w:r w:rsidR="00867519">
        <w:rPr>
          <w:rFonts w:ascii="Arial" w:hAnsi="Arial" w:cs="Arial"/>
          <w:sz w:val="24"/>
          <w:szCs w:val="24"/>
        </w:rPr>
        <w:t>5</w:t>
      </w:r>
    </w:p>
    <w:p w:rsidR="00C80B64" w:rsidRDefault="00C80B64" w:rsidP="00C80B64">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sidRPr="004B7E52">
        <w:rPr>
          <w:rFonts w:ascii="Arial" w:hAnsi="Arial" w:cs="Arial"/>
          <w:sz w:val="24"/>
          <w:szCs w:val="24"/>
          <w:lang w:val="es-ES_tradnl"/>
        </w:rPr>
        <w:lastRenderedPageBreak/>
        <w:t>Tabla</w:t>
      </w:r>
      <w:r w:rsidRPr="004B7E52">
        <w:rPr>
          <w:rFonts w:ascii="Arial" w:hAnsi="Arial" w:cs="Arial"/>
          <w:sz w:val="24"/>
          <w:szCs w:val="24"/>
          <w:lang w:val="pt-BR"/>
        </w:rPr>
        <w:t xml:space="preserve"> 27 Características de carambolas </w:t>
      </w:r>
      <w:r w:rsidR="004B7E52" w:rsidRPr="004B7E52">
        <w:rPr>
          <w:rFonts w:ascii="Arial" w:hAnsi="Arial" w:cs="Arial"/>
          <w:sz w:val="24"/>
          <w:szCs w:val="24"/>
          <w:lang w:val="es-ES_tradnl"/>
        </w:rPr>
        <w:t>deshidratadas</w:t>
      </w:r>
      <w:r w:rsidR="004B7E52" w:rsidRPr="004B7E52">
        <w:rPr>
          <w:rFonts w:ascii="Arial" w:hAnsi="Arial" w:cs="Arial"/>
          <w:sz w:val="24"/>
          <w:szCs w:val="24"/>
          <w:lang w:val="pt-BR"/>
        </w:rPr>
        <w:t xml:space="preserve"> </w:t>
      </w:r>
      <w:r w:rsidR="004B7E52" w:rsidRPr="004B7E52">
        <w:rPr>
          <w:rFonts w:ascii="Arial" w:hAnsi="Arial" w:cs="Arial"/>
          <w:sz w:val="24"/>
          <w:szCs w:val="24"/>
          <w:lang w:val="es-ES_tradnl"/>
        </w:rPr>
        <w:t>osmóticamente</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 xml:space="preserve">               para el proceso de secado................................</w:t>
      </w:r>
      <w:r w:rsidR="00F54490">
        <w:rPr>
          <w:rFonts w:ascii="Arial" w:hAnsi="Arial" w:cs="Arial"/>
          <w:sz w:val="24"/>
          <w:szCs w:val="24"/>
          <w:lang w:val="es-ES_tradnl"/>
        </w:rPr>
        <w:t>............................</w:t>
      </w:r>
      <w:r w:rsidR="00F54490">
        <w:rPr>
          <w:rFonts w:ascii="Arial" w:hAnsi="Arial" w:cs="Arial"/>
          <w:sz w:val="24"/>
          <w:szCs w:val="24"/>
          <w:lang w:val="es-ES_tradnl"/>
        </w:rPr>
        <w:tab/>
        <w:t>116</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28 Características de los carritos del secador...............................</w:t>
      </w:r>
      <w:r w:rsidR="00F54490">
        <w:rPr>
          <w:rFonts w:ascii="Arial" w:hAnsi="Arial" w:cs="Arial"/>
          <w:sz w:val="24"/>
          <w:szCs w:val="24"/>
          <w:lang w:val="es-ES_tradnl"/>
        </w:rPr>
        <w:t>....</w:t>
      </w:r>
      <w:r w:rsidR="00F54490">
        <w:rPr>
          <w:rFonts w:ascii="Arial" w:hAnsi="Arial" w:cs="Arial"/>
          <w:sz w:val="24"/>
          <w:szCs w:val="24"/>
          <w:lang w:val="es-ES_tradnl"/>
        </w:rPr>
        <w:tab/>
        <w:t>118</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29 Condiciones del vapor saturado co</w:t>
      </w:r>
      <w:r w:rsidR="00867519">
        <w:rPr>
          <w:rFonts w:ascii="Arial" w:hAnsi="Arial" w:cs="Arial"/>
          <w:sz w:val="24"/>
          <w:szCs w:val="24"/>
          <w:lang w:val="es-ES_tradnl"/>
        </w:rPr>
        <w:t>mo medio de calentamiento...</w:t>
      </w:r>
      <w:r w:rsidR="00867519">
        <w:rPr>
          <w:rFonts w:ascii="Arial" w:hAnsi="Arial" w:cs="Arial"/>
          <w:sz w:val="24"/>
          <w:szCs w:val="24"/>
          <w:lang w:val="es-ES_tradnl"/>
        </w:rPr>
        <w:tab/>
        <w:t>119</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30 Condiciones del aire como medio a calentar.....</w:t>
      </w:r>
      <w:r w:rsidR="00867519">
        <w:rPr>
          <w:rFonts w:ascii="Arial" w:hAnsi="Arial" w:cs="Arial"/>
          <w:sz w:val="24"/>
          <w:szCs w:val="24"/>
          <w:lang w:val="es-ES_tradnl"/>
        </w:rPr>
        <w:t>............................</w:t>
      </w:r>
      <w:r w:rsidR="00867519">
        <w:rPr>
          <w:rFonts w:ascii="Arial" w:hAnsi="Arial" w:cs="Arial"/>
          <w:sz w:val="24"/>
          <w:szCs w:val="24"/>
          <w:lang w:val="es-ES_tradnl"/>
        </w:rPr>
        <w:tab/>
        <w:t>119</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31 Resultados para el vapor de agua y aire...................................</w:t>
      </w:r>
      <w:r w:rsidR="00867519">
        <w:rPr>
          <w:rFonts w:ascii="Arial" w:hAnsi="Arial" w:cs="Arial"/>
          <w:sz w:val="24"/>
          <w:szCs w:val="24"/>
          <w:lang w:val="es-ES_tradnl"/>
        </w:rPr>
        <w:t>....</w:t>
      </w:r>
      <w:r w:rsidR="00867519">
        <w:rPr>
          <w:rFonts w:ascii="Arial" w:hAnsi="Arial" w:cs="Arial"/>
          <w:sz w:val="24"/>
          <w:szCs w:val="24"/>
          <w:lang w:val="es-ES_tradnl"/>
        </w:rPr>
        <w:tab/>
        <w:t>124</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32 Características calculadas para el se</w:t>
      </w:r>
      <w:r w:rsidR="00867519">
        <w:rPr>
          <w:rFonts w:ascii="Arial" w:hAnsi="Arial" w:cs="Arial"/>
          <w:sz w:val="24"/>
          <w:szCs w:val="24"/>
          <w:lang w:val="es-ES_tradnl"/>
        </w:rPr>
        <w:t>rpentín de calentamiento....</w:t>
      </w:r>
      <w:r w:rsidR="00867519">
        <w:rPr>
          <w:rFonts w:ascii="Arial" w:hAnsi="Arial" w:cs="Arial"/>
          <w:sz w:val="24"/>
          <w:szCs w:val="24"/>
          <w:lang w:val="es-ES_tradnl"/>
        </w:rPr>
        <w:tab/>
        <w:t>124</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33 Especificaciones del ventilador industrial..........</w:t>
      </w:r>
      <w:r w:rsidR="00867519">
        <w:rPr>
          <w:rFonts w:ascii="Arial" w:hAnsi="Arial" w:cs="Arial"/>
          <w:sz w:val="24"/>
          <w:szCs w:val="24"/>
          <w:lang w:val="es-ES_tradnl"/>
        </w:rPr>
        <w:t>............................</w:t>
      </w:r>
      <w:r w:rsidR="00867519">
        <w:rPr>
          <w:rFonts w:ascii="Arial" w:hAnsi="Arial" w:cs="Arial"/>
          <w:sz w:val="24"/>
          <w:szCs w:val="24"/>
          <w:lang w:val="es-ES_tradnl"/>
        </w:rPr>
        <w:tab/>
        <w:t>125</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34 Dimensiones del secador..........................................</w:t>
      </w:r>
      <w:r w:rsidR="00867519">
        <w:rPr>
          <w:rFonts w:ascii="Arial" w:hAnsi="Arial" w:cs="Arial"/>
          <w:sz w:val="24"/>
          <w:szCs w:val="24"/>
          <w:lang w:val="es-ES_tradnl"/>
        </w:rPr>
        <w:t>....................</w:t>
      </w:r>
      <w:r w:rsidR="00867519">
        <w:rPr>
          <w:rFonts w:ascii="Arial" w:hAnsi="Arial" w:cs="Arial"/>
          <w:sz w:val="24"/>
          <w:szCs w:val="24"/>
          <w:lang w:val="es-ES_tradnl"/>
        </w:rPr>
        <w:tab/>
        <w:t>128</w:t>
      </w:r>
    </w:p>
    <w:p w:rsidR="004B7E52" w:rsidRDefault="004B7E52"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35 Cálculo del número de ventiladores..................</w:t>
      </w:r>
      <w:r w:rsidR="00867519">
        <w:rPr>
          <w:rFonts w:ascii="Arial" w:hAnsi="Arial" w:cs="Arial"/>
          <w:sz w:val="24"/>
          <w:szCs w:val="24"/>
          <w:lang w:val="es-ES_tradnl"/>
        </w:rPr>
        <w:t>...........................</w:t>
      </w:r>
      <w:r w:rsidR="00867519">
        <w:rPr>
          <w:rFonts w:ascii="Arial" w:hAnsi="Arial" w:cs="Arial"/>
          <w:sz w:val="24"/>
          <w:szCs w:val="24"/>
          <w:lang w:val="es-ES_tradnl"/>
        </w:rPr>
        <w:tab/>
        <w:t xml:space="preserve"> 128</w:t>
      </w:r>
    </w:p>
    <w:p w:rsidR="00587F08" w:rsidRDefault="00587F08" w:rsidP="00587F08">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36 Datos para calcular el % de utilización de materia prima.............</w:t>
      </w:r>
      <w:r>
        <w:rPr>
          <w:rFonts w:ascii="Arial" w:hAnsi="Arial" w:cs="Arial"/>
          <w:sz w:val="24"/>
          <w:szCs w:val="24"/>
          <w:lang w:val="es-ES_tradnl"/>
        </w:rPr>
        <w:tab/>
      </w:r>
      <w:r>
        <w:rPr>
          <w:rFonts w:ascii="Arial" w:hAnsi="Arial" w:cs="Arial"/>
          <w:sz w:val="24"/>
          <w:szCs w:val="24"/>
          <w:lang w:val="es-ES_tradnl"/>
        </w:rPr>
        <w:tab/>
        <w:t>129</w:t>
      </w:r>
    </w:p>
    <w:p w:rsidR="004B7E52" w:rsidRDefault="00587F08" w:rsidP="004B7E52">
      <w:pPr>
        <w:tabs>
          <w:tab w:val="left" w:pos="851"/>
          <w:tab w:val="left" w:pos="993"/>
          <w:tab w:val="left" w:pos="1276"/>
          <w:tab w:val="left" w:pos="7513"/>
          <w:tab w:val="left" w:pos="7655"/>
          <w:tab w:val="left" w:pos="7797"/>
          <w:tab w:val="right" w:pos="8278"/>
        </w:tabs>
        <w:rPr>
          <w:rFonts w:ascii="Arial" w:hAnsi="Arial" w:cs="Arial"/>
          <w:sz w:val="24"/>
          <w:szCs w:val="24"/>
          <w:lang w:val="es-ES_tradnl"/>
        </w:rPr>
      </w:pPr>
      <w:r>
        <w:rPr>
          <w:rFonts w:ascii="Arial" w:hAnsi="Arial" w:cs="Arial"/>
          <w:sz w:val="24"/>
          <w:szCs w:val="24"/>
          <w:lang w:val="es-ES_tradnl"/>
        </w:rPr>
        <w:t>Tabla 37</w:t>
      </w:r>
      <w:r w:rsidR="004B7E52">
        <w:rPr>
          <w:rFonts w:ascii="Arial" w:hAnsi="Arial" w:cs="Arial"/>
          <w:sz w:val="24"/>
          <w:szCs w:val="24"/>
          <w:lang w:val="es-ES_tradnl"/>
        </w:rPr>
        <w:t xml:space="preserve"> Costos estimados de los equipos básicos para el proceso</w:t>
      </w:r>
    </w:p>
    <w:p w:rsidR="004B7E52" w:rsidRPr="004B7E52" w:rsidRDefault="004B7E52" w:rsidP="005A0AEA">
      <w:pPr>
        <w:tabs>
          <w:tab w:val="left" w:pos="851"/>
          <w:tab w:val="left" w:pos="993"/>
          <w:tab w:val="left" w:pos="1276"/>
          <w:tab w:val="left" w:pos="7513"/>
          <w:tab w:val="left" w:pos="7655"/>
          <w:tab w:val="left" w:pos="7797"/>
          <w:tab w:val="right" w:pos="8278"/>
        </w:tabs>
        <w:rPr>
          <w:rFonts w:ascii="Arial" w:hAnsi="Arial" w:cs="Arial"/>
          <w:sz w:val="24"/>
          <w:szCs w:val="24"/>
        </w:rPr>
      </w:pPr>
      <w:r>
        <w:rPr>
          <w:rFonts w:ascii="Arial" w:hAnsi="Arial" w:cs="Arial"/>
          <w:sz w:val="24"/>
          <w:szCs w:val="24"/>
          <w:lang w:val="es-ES_tradnl"/>
        </w:rPr>
        <w:t xml:space="preserve">                productivo................................................................................... </w:t>
      </w:r>
      <w:r w:rsidR="00863262">
        <w:rPr>
          <w:rFonts w:ascii="Arial" w:hAnsi="Arial" w:cs="Arial"/>
          <w:sz w:val="24"/>
          <w:szCs w:val="24"/>
          <w:lang w:val="es-ES_tradnl"/>
        </w:rPr>
        <w:t xml:space="preserve"> 134</w:t>
      </w:r>
    </w:p>
    <w:p w:rsidR="00D26980" w:rsidRPr="004B7E52" w:rsidRDefault="00D26980" w:rsidP="00D26980">
      <w:pPr>
        <w:tabs>
          <w:tab w:val="left" w:pos="851"/>
          <w:tab w:val="left" w:pos="993"/>
          <w:tab w:val="left" w:pos="1276"/>
          <w:tab w:val="left" w:pos="7513"/>
          <w:tab w:val="left" w:pos="7655"/>
          <w:tab w:val="left" w:pos="7797"/>
          <w:tab w:val="right" w:pos="8278"/>
        </w:tabs>
        <w:rPr>
          <w:rFonts w:ascii="Arial" w:hAnsi="Arial" w:cs="Arial"/>
          <w:sz w:val="24"/>
          <w:szCs w:val="24"/>
        </w:rPr>
      </w:pPr>
      <w:r w:rsidRPr="004B7E52">
        <w:rPr>
          <w:rFonts w:ascii="Arial" w:hAnsi="Arial" w:cs="Arial"/>
          <w:sz w:val="24"/>
          <w:szCs w:val="24"/>
        </w:rPr>
        <w:t xml:space="preserve">                  </w:t>
      </w:r>
    </w:p>
    <w:p w:rsidR="0032714A" w:rsidRPr="004B7E52" w:rsidRDefault="0032714A" w:rsidP="0032714A">
      <w:pPr>
        <w:tabs>
          <w:tab w:val="left" w:pos="851"/>
          <w:tab w:val="left" w:pos="993"/>
          <w:tab w:val="left" w:pos="1276"/>
          <w:tab w:val="left" w:pos="7513"/>
          <w:tab w:val="left" w:pos="7655"/>
          <w:tab w:val="left" w:pos="7797"/>
          <w:tab w:val="right" w:pos="8278"/>
        </w:tabs>
        <w:rPr>
          <w:rFonts w:ascii="Arial" w:hAnsi="Arial" w:cs="Arial"/>
          <w:sz w:val="24"/>
          <w:szCs w:val="24"/>
        </w:rPr>
      </w:pPr>
    </w:p>
    <w:p w:rsidR="0032714A" w:rsidRPr="004B7E52" w:rsidRDefault="0032714A" w:rsidP="0032714A">
      <w:pPr>
        <w:tabs>
          <w:tab w:val="left" w:pos="851"/>
          <w:tab w:val="left" w:pos="993"/>
          <w:tab w:val="left" w:pos="1276"/>
          <w:tab w:val="left" w:pos="7513"/>
          <w:tab w:val="left" w:pos="7655"/>
          <w:tab w:val="left" w:pos="7797"/>
          <w:tab w:val="right" w:pos="8278"/>
        </w:tabs>
        <w:rPr>
          <w:rFonts w:ascii="Arial" w:hAnsi="Arial" w:cs="Arial"/>
          <w:sz w:val="24"/>
          <w:szCs w:val="24"/>
        </w:rPr>
      </w:pPr>
    </w:p>
    <w:p w:rsidR="009F74D1" w:rsidRPr="004B7E52" w:rsidRDefault="009F74D1" w:rsidP="009F74D1">
      <w:pPr>
        <w:tabs>
          <w:tab w:val="left" w:pos="1276"/>
          <w:tab w:val="left" w:pos="7513"/>
          <w:tab w:val="left" w:pos="7655"/>
          <w:tab w:val="left" w:pos="7797"/>
          <w:tab w:val="right" w:pos="8278"/>
        </w:tabs>
        <w:spacing w:line="480" w:lineRule="auto"/>
        <w:jc w:val="center"/>
        <w:rPr>
          <w:rFonts w:ascii="Arial" w:hAnsi="Arial" w:cs="Arial"/>
          <w:b/>
          <w:sz w:val="32"/>
          <w:szCs w:val="32"/>
        </w:rPr>
      </w:pPr>
    </w:p>
    <w:p w:rsidR="009F74D1" w:rsidRPr="004B7E52" w:rsidRDefault="009F74D1" w:rsidP="009F74D1">
      <w:pPr>
        <w:tabs>
          <w:tab w:val="left" w:pos="1276"/>
          <w:tab w:val="left" w:pos="7513"/>
          <w:tab w:val="left" w:pos="7655"/>
          <w:tab w:val="left" w:pos="7797"/>
          <w:tab w:val="right" w:pos="8278"/>
        </w:tabs>
        <w:spacing w:line="480" w:lineRule="auto"/>
        <w:jc w:val="center"/>
        <w:rPr>
          <w:rFonts w:ascii="Arial" w:hAnsi="Arial" w:cs="Arial"/>
          <w:b/>
          <w:sz w:val="32"/>
          <w:szCs w:val="32"/>
        </w:rPr>
      </w:pPr>
    </w:p>
    <w:p w:rsidR="009F74D1" w:rsidRPr="004B7E52" w:rsidRDefault="009F74D1" w:rsidP="009F74D1">
      <w:pPr>
        <w:tabs>
          <w:tab w:val="left" w:pos="1276"/>
          <w:tab w:val="left" w:pos="7513"/>
          <w:tab w:val="left" w:pos="7655"/>
          <w:tab w:val="left" w:pos="7797"/>
          <w:tab w:val="right" w:pos="8278"/>
        </w:tabs>
        <w:spacing w:line="480" w:lineRule="auto"/>
        <w:jc w:val="center"/>
        <w:rPr>
          <w:rFonts w:ascii="Arial" w:hAnsi="Arial" w:cs="Arial"/>
          <w:b/>
          <w:sz w:val="32"/>
          <w:szCs w:val="32"/>
        </w:rPr>
      </w:pPr>
    </w:p>
    <w:p w:rsidR="009F74D1" w:rsidRPr="004B7E52" w:rsidRDefault="009F74D1" w:rsidP="009F74D1">
      <w:pPr>
        <w:tabs>
          <w:tab w:val="left" w:pos="1276"/>
          <w:tab w:val="left" w:pos="7513"/>
          <w:tab w:val="left" w:pos="7655"/>
          <w:tab w:val="left" w:pos="7797"/>
          <w:tab w:val="right" w:pos="8278"/>
        </w:tabs>
        <w:spacing w:line="480" w:lineRule="auto"/>
        <w:jc w:val="center"/>
        <w:rPr>
          <w:rFonts w:ascii="Arial" w:hAnsi="Arial" w:cs="Arial"/>
          <w:sz w:val="24"/>
          <w:szCs w:val="24"/>
        </w:rPr>
      </w:pPr>
    </w:p>
    <w:p w:rsidR="009F74D1" w:rsidRPr="004B7E52" w:rsidRDefault="009F74D1" w:rsidP="009F74D1">
      <w:pPr>
        <w:tabs>
          <w:tab w:val="left" w:pos="1276"/>
          <w:tab w:val="left" w:pos="7513"/>
          <w:tab w:val="left" w:pos="7655"/>
          <w:tab w:val="left" w:pos="7797"/>
          <w:tab w:val="right" w:pos="8278"/>
        </w:tabs>
        <w:spacing w:line="480" w:lineRule="auto"/>
        <w:jc w:val="center"/>
        <w:rPr>
          <w:rFonts w:ascii="Arial" w:hAnsi="Arial" w:cs="Arial"/>
          <w:sz w:val="24"/>
          <w:szCs w:val="24"/>
        </w:rPr>
      </w:pPr>
    </w:p>
    <w:p w:rsidR="009F74D1" w:rsidRPr="004B7E52" w:rsidRDefault="009F74D1" w:rsidP="009F74D1">
      <w:pPr>
        <w:tabs>
          <w:tab w:val="left" w:pos="1276"/>
          <w:tab w:val="left" w:pos="7513"/>
          <w:tab w:val="left" w:pos="7655"/>
          <w:tab w:val="left" w:pos="7797"/>
          <w:tab w:val="right" w:pos="8278"/>
        </w:tabs>
        <w:spacing w:line="480" w:lineRule="auto"/>
        <w:jc w:val="center"/>
        <w:rPr>
          <w:rFonts w:ascii="Arial" w:hAnsi="Arial" w:cs="Arial"/>
          <w:b/>
          <w:sz w:val="32"/>
          <w:szCs w:val="32"/>
        </w:rPr>
      </w:pPr>
    </w:p>
    <w:p w:rsidR="009F74D1" w:rsidRPr="004B7E52" w:rsidRDefault="009F74D1" w:rsidP="009F74D1">
      <w:pPr>
        <w:tabs>
          <w:tab w:val="left" w:pos="1276"/>
          <w:tab w:val="left" w:pos="7513"/>
          <w:tab w:val="left" w:pos="7655"/>
          <w:tab w:val="left" w:pos="7797"/>
          <w:tab w:val="right" w:pos="8278"/>
        </w:tabs>
        <w:jc w:val="center"/>
        <w:rPr>
          <w:rFonts w:ascii="Arial" w:hAnsi="Arial" w:cs="Arial"/>
          <w:sz w:val="24"/>
          <w:szCs w:val="24"/>
        </w:rPr>
      </w:pPr>
    </w:p>
    <w:p w:rsidR="009F74D1" w:rsidRPr="004B7E52" w:rsidRDefault="009F74D1" w:rsidP="009F74D1">
      <w:pPr>
        <w:tabs>
          <w:tab w:val="left" w:pos="1276"/>
          <w:tab w:val="left" w:pos="7513"/>
          <w:tab w:val="left" w:pos="7655"/>
          <w:tab w:val="left" w:pos="7797"/>
          <w:tab w:val="right" w:pos="8278"/>
        </w:tabs>
        <w:jc w:val="center"/>
        <w:rPr>
          <w:rFonts w:ascii="Arial" w:hAnsi="Arial" w:cs="Arial"/>
          <w:sz w:val="24"/>
          <w:szCs w:val="24"/>
        </w:rPr>
      </w:pPr>
    </w:p>
    <w:p w:rsidR="009F74D1" w:rsidRPr="004B7E52" w:rsidRDefault="009F74D1" w:rsidP="009F74D1">
      <w:pPr>
        <w:tabs>
          <w:tab w:val="left" w:pos="1276"/>
          <w:tab w:val="left" w:pos="7513"/>
          <w:tab w:val="left" w:pos="7655"/>
          <w:tab w:val="left" w:pos="7797"/>
          <w:tab w:val="right" w:pos="8278"/>
        </w:tabs>
        <w:jc w:val="center"/>
        <w:rPr>
          <w:rFonts w:ascii="Arial" w:hAnsi="Arial" w:cs="Arial"/>
          <w:sz w:val="24"/>
          <w:szCs w:val="24"/>
        </w:rPr>
      </w:pPr>
    </w:p>
    <w:p w:rsidR="009F74D1" w:rsidRDefault="009F74D1"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290B6B">
      <w:pPr>
        <w:spacing w:line="480" w:lineRule="auto"/>
        <w:jc w:val="center"/>
        <w:rPr>
          <w:rFonts w:ascii="Arial" w:hAnsi="Arial" w:cs="Arial"/>
          <w:b/>
          <w:sz w:val="32"/>
          <w:szCs w:val="32"/>
        </w:rPr>
      </w:pPr>
    </w:p>
    <w:p w:rsidR="00290B6B" w:rsidRPr="00053271" w:rsidRDefault="00290B6B" w:rsidP="00290B6B">
      <w:pPr>
        <w:spacing w:line="480" w:lineRule="auto"/>
        <w:jc w:val="center"/>
        <w:rPr>
          <w:rFonts w:ascii="Arial" w:hAnsi="Arial" w:cs="Arial"/>
          <w:b/>
          <w:sz w:val="32"/>
          <w:szCs w:val="32"/>
        </w:rPr>
      </w:pPr>
      <w:r w:rsidRPr="00053271">
        <w:rPr>
          <w:rFonts w:ascii="Arial" w:hAnsi="Arial" w:cs="Arial"/>
          <w:b/>
          <w:sz w:val="32"/>
          <w:szCs w:val="32"/>
        </w:rPr>
        <w:t>INTRODUCCIÓN</w:t>
      </w:r>
    </w:p>
    <w:p w:rsidR="00290B6B" w:rsidRDefault="00290B6B" w:rsidP="00290B6B">
      <w:pPr>
        <w:jc w:val="both"/>
        <w:rPr>
          <w:rFonts w:ascii="Arial" w:hAnsi="Arial" w:cs="Arial"/>
        </w:rPr>
      </w:pPr>
    </w:p>
    <w:p w:rsidR="00290B6B" w:rsidRDefault="00290B6B" w:rsidP="00290B6B">
      <w:pPr>
        <w:jc w:val="both"/>
        <w:rPr>
          <w:rFonts w:ascii="Arial" w:hAnsi="Arial" w:cs="Arial"/>
        </w:rPr>
      </w:pPr>
    </w:p>
    <w:p w:rsidR="00290B6B" w:rsidRDefault="00290B6B" w:rsidP="00290B6B">
      <w:pPr>
        <w:spacing w:line="480" w:lineRule="auto"/>
        <w:jc w:val="both"/>
        <w:rPr>
          <w:rFonts w:ascii="Arial" w:hAnsi="Arial" w:cs="Arial"/>
        </w:rPr>
      </w:pPr>
      <w:r w:rsidRPr="00C12FDC">
        <w:rPr>
          <w:rFonts w:ascii="Arial" w:hAnsi="Arial" w:cs="Arial"/>
        </w:rPr>
        <w:t>Actualmente la utilización de frutas</w:t>
      </w:r>
      <w:r>
        <w:rPr>
          <w:rFonts w:ascii="Arial" w:hAnsi="Arial" w:cs="Arial"/>
        </w:rPr>
        <w:t xml:space="preserve"> en la industria de</w:t>
      </w:r>
      <w:r w:rsidRPr="00C12FDC">
        <w:rPr>
          <w:rFonts w:ascii="Arial" w:hAnsi="Arial" w:cs="Arial"/>
        </w:rPr>
        <w:t xml:space="preserve"> nuestro país está encasillada</w:t>
      </w:r>
      <w:r>
        <w:rPr>
          <w:rFonts w:ascii="Arial" w:hAnsi="Arial" w:cs="Arial"/>
        </w:rPr>
        <w:t xml:space="preserve"> hacia la fabricación </w:t>
      </w:r>
      <w:r w:rsidRPr="00C12FDC">
        <w:rPr>
          <w:rFonts w:ascii="Arial" w:hAnsi="Arial" w:cs="Arial"/>
        </w:rPr>
        <w:t xml:space="preserve"> jugos y </w:t>
      </w:r>
      <w:r>
        <w:rPr>
          <w:rFonts w:ascii="Arial" w:hAnsi="Arial" w:cs="Arial"/>
        </w:rPr>
        <w:t xml:space="preserve">néctares de frutas repetitivas, lo cual está saturando los mercados de marcas que ofrecen el mismo producto. </w:t>
      </w:r>
      <w:r w:rsidRPr="00C12FDC">
        <w:rPr>
          <w:rFonts w:ascii="Arial" w:hAnsi="Arial" w:cs="Arial"/>
        </w:rPr>
        <w:t>Sin embargo existen frutas que  presentan excelentes características y oportunidades de aprovechamiento, tal es el caso de la carambola, fruta no tradicional de</w:t>
      </w:r>
      <w:r>
        <w:rPr>
          <w:rFonts w:ascii="Arial" w:hAnsi="Arial" w:cs="Arial"/>
        </w:rPr>
        <w:t xml:space="preserve">l Ecuador, la cual no se le ha dado hasta el momento algún destino industrial. </w:t>
      </w:r>
      <w:r w:rsidRPr="00C12FDC">
        <w:rPr>
          <w:rFonts w:ascii="Arial" w:hAnsi="Arial" w:cs="Arial"/>
        </w:rPr>
        <w:t>Por lo cual este trabajo propone el diseño de una línea de proceso para la obtención de trozos secos de carambola tratados osmóticamente</w:t>
      </w:r>
      <w:r>
        <w:rPr>
          <w:rFonts w:ascii="Arial" w:hAnsi="Arial" w:cs="Arial"/>
        </w:rPr>
        <w:t>.</w:t>
      </w:r>
      <w:r w:rsidRPr="00C12FDC">
        <w:rPr>
          <w:rFonts w:ascii="Arial" w:hAnsi="Arial" w:cs="Arial"/>
        </w:rPr>
        <w:t xml:space="preserve"> </w:t>
      </w:r>
    </w:p>
    <w:p w:rsidR="00290B6B" w:rsidRDefault="00290B6B" w:rsidP="00290B6B">
      <w:pPr>
        <w:jc w:val="both"/>
        <w:rPr>
          <w:rFonts w:ascii="Arial" w:hAnsi="Arial" w:cs="Arial"/>
        </w:rPr>
      </w:pPr>
    </w:p>
    <w:p w:rsidR="00290B6B" w:rsidRDefault="00290B6B" w:rsidP="00290B6B">
      <w:pPr>
        <w:spacing w:line="480" w:lineRule="auto"/>
        <w:jc w:val="both"/>
        <w:rPr>
          <w:rFonts w:ascii="Arial" w:hAnsi="Arial" w:cs="Arial"/>
        </w:rPr>
      </w:pPr>
      <w:r w:rsidRPr="00C12FDC">
        <w:rPr>
          <w:rFonts w:ascii="Arial" w:hAnsi="Arial" w:cs="Arial"/>
        </w:rPr>
        <w:t>El tr</w:t>
      </w:r>
      <w:r>
        <w:rPr>
          <w:rFonts w:ascii="Arial" w:hAnsi="Arial" w:cs="Arial"/>
        </w:rPr>
        <w:t>abajo experimental consistió en construir isotermas de sorción tanto para la fruta fresca como para los trozos de carambola deshidratados osmóticamente y secadas</w:t>
      </w:r>
      <w:r w:rsidRPr="00C12FDC">
        <w:rPr>
          <w:rFonts w:ascii="Arial" w:hAnsi="Arial" w:cs="Arial"/>
        </w:rPr>
        <w:t xml:space="preserve"> con la finalidad de </w:t>
      </w:r>
      <w:r>
        <w:rPr>
          <w:rFonts w:ascii="Arial" w:hAnsi="Arial" w:cs="Arial"/>
        </w:rPr>
        <w:t>determinar el contenido de humedad que forma la primera capa en contacto con el alimento, lo cual se lo real</w:t>
      </w:r>
      <w:r w:rsidRPr="00C12FDC">
        <w:rPr>
          <w:rFonts w:ascii="Arial" w:hAnsi="Arial" w:cs="Arial"/>
        </w:rPr>
        <w:t>izó a través del método isopiéstico.</w:t>
      </w:r>
      <w:r>
        <w:rPr>
          <w:rFonts w:ascii="Arial" w:hAnsi="Arial" w:cs="Arial"/>
        </w:rPr>
        <w:t xml:space="preserve"> Posteriormente se</w:t>
      </w:r>
      <w:r w:rsidRPr="00C12FDC">
        <w:rPr>
          <w:rFonts w:ascii="Arial" w:hAnsi="Arial" w:cs="Arial"/>
        </w:rPr>
        <w:t xml:space="preserve"> </w:t>
      </w:r>
      <w:r>
        <w:rPr>
          <w:rFonts w:ascii="Arial" w:hAnsi="Arial" w:cs="Arial"/>
        </w:rPr>
        <w:t>determina</w:t>
      </w:r>
      <w:r w:rsidRPr="00C12FDC">
        <w:rPr>
          <w:rFonts w:ascii="Arial" w:hAnsi="Arial" w:cs="Arial"/>
        </w:rPr>
        <w:t xml:space="preserve"> la concentración de sacarosa idónea para el proceso, lo cual se lo logró a través de</w:t>
      </w:r>
      <w:r>
        <w:rPr>
          <w:rFonts w:ascii="Arial" w:hAnsi="Arial" w:cs="Arial"/>
        </w:rPr>
        <w:t>l</w:t>
      </w:r>
      <w:r w:rsidRPr="00C12FDC">
        <w:rPr>
          <w:rFonts w:ascii="Arial" w:hAnsi="Arial" w:cs="Arial"/>
        </w:rPr>
        <w:t xml:space="preserve"> análisis de la cinética de deshidratación osmótica a 3 concentraciones </w:t>
      </w:r>
      <w:r>
        <w:rPr>
          <w:rFonts w:ascii="Arial" w:hAnsi="Arial" w:cs="Arial"/>
        </w:rPr>
        <w:t xml:space="preserve">de sacarosa </w:t>
      </w:r>
      <w:r w:rsidRPr="00C12FDC">
        <w:rPr>
          <w:rFonts w:ascii="Arial" w:hAnsi="Arial" w:cs="Arial"/>
        </w:rPr>
        <w:t>(40, 50 y 60</w:t>
      </w:r>
      <w:r>
        <w:rPr>
          <w:rFonts w:ascii="Arial" w:hAnsi="Arial" w:cs="Arial"/>
        </w:rPr>
        <w:t xml:space="preserve"> º Brix). </w:t>
      </w:r>
      <w:r w:rsidRPr="00C12FDC">
        <w:rPr>
          <w:rFonts w:ascii="Arial" w:hAnsi="Arial" w:cs="Arial"/>
        </w:rPr>
        <w:t xml:space="preserve">Consecuente establecidas estas condiciones  se determina la cinética de secado realizando pruebas a nivel piloto </w:t>
      </w:r>
      <w:r>
        <w:rPr>
          <w:rFonts w:ascii="Arial" w:hAnsi="Arial" w:cs="Arial"/>
        </w:rPr>
        <w:t>ejecutándose</w:t>
      </w:r>
      <w:r w:rsidRPr="00C12FDC">
        <w:rPr>
          <w:rFonts w:ascii="Arial" w:hAnsi="Arial" w:cs="Arial"/>
        </w:rPr>
        <w:t xml:space="preserve"> comparaciones entre el secado convencional y el secado con tratamiento osmótico de la fruta con la interesa de resaltar las ventajas de aplicar deshidratación osmótica antes del secado.  Posteriormente se evaluó el comportamiento del producto a 100% de humedad relativa y 32ºC en un empaque </w:t>
      </w:r>
      <w:r w:rsidRPr="00C12FDC">
        <w:rPr>
          <w:rFonts w:ascii="Arial" w:hAnsi="Arial" w:cs="Arial"/>
        </w:rPr>
        <w:lastRenderedPageBreak/>
        <w:t xml:space="preserve">trilaminado, estableciendo el tiempo de vida útil en el mismo, </w:t>
      </w:r>
      <w:r w:rsidRPr="004133C6">
        <w:rPr>
          <w:rFonts w:ascii="Arial" w:hAnsi="Arial" w:cs="Arial"/>
          <w:color w:val="FF0000"/>
        </w:rPr>
        <w:t xml:space="preserve">para luego, determinar el requerimiento real de permeabilidad al vapor de agua y establecer el tiempo de vida útil que tendría el producto. </w:t>
      </w:r>
      <w:r w:rsidRPr="00C12FDC">
        <w:rPr>
          <w:rFonts w:ascii="Arial" w:hAnsi="Arial" w:cs="Arial"/>
        </w:rPr>
        <w:t xml:space="preserve"> Paralelamente se realizaron pruebas sensoriales de grado de satisfacción analizados con escala hedónica para establecer que tan agradables resultaba</w:t>
      </w:r>
      <w:r>
        <w:rPr>
          <w:rFonts w:ascii="Arial" w:hAnsi="Arial" w:cs="Arial"/>
        </w:rPr>
        <w:t>n</w:t>
      </w:r>
      <w:r w:rsidRPr="00C12FDC">
        <w:rPr>
          <w:rFonts w:ascii="Arial" w:hAnsi="Arial" w:cs="Arial"/>
        </w:rPr>
        <w:t xml:space="preserve"> al paladar del consumidor el producto propuesto. </w:t>
      </w:r>
    </w:p>
    <w:p w:rsidR="00290B6B" w:rsidRDefault="00290B6B" w:rsidP="00290B6B">
      <w:pPr>
        <w:spacing w:line="480" w:lineRule="auto"/>
        <w:jc w:val="both"/>
        <w:rPr>
          <w:rFonts w:ascii="Arial" w:hAnsi="Arial" w:cs="Arial"/>
        </w:rPr>
      </w:pPr>
    </w:p>
    <w:p w:rsidR="00290B6B" w:rsidRPr="00C12FDC" w:rsidRDefault="00290B6B" w:rsidP="00290B6B">
      <w:pPr>
        <w:spacing w:line="480" w:lineRule="auto"/>
        <w:jc w:val="both"/>
        <w:rPr>
          <w:rFonts w:ascii="Arial" w:hAnsi="Arial" w:cs="Arial"/>
        </w:rPr>
      </w:pPr>
      <w:r w:rsidRPr="00C12FDC">
        <w:rPr>
          <w:rFonts w:ascii="Arial" w:hAnsi="Arial" w:cs="Arial"/>
        </w:rPr>
        <w:t>Finalmente se establece el diseño de la línea de proceso para los trozos secos de carambola tratados osmóticamente, indicando los equipos principales del proceso, el lay out del proceso y los costos estimados de inversión de los equipos principales para la línea de producción.</w:t>
      </w:r>
      <w:r>
        <w:rPr>
          <w:rFonts w:ascii="Arial" w:hAnsi="Arial" w:cs="Arial"/>
        </w:rPr>
        <w:t xml:space="preserve"> </w:t>
      </w:r>
    </w:p>
    <w:p w:rsidR="00290B6B" w:rsidRDefault="00290B6B" w:rsidP="00290B6B"/>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Pr="00034D63" w:rsidRDefault="00290B6B" w:rsidP="00290B6B">
      <w:pPr>
        <w:pStyle w:val="Ttulo"/>
        <w:jc w:val="both"/>
        <w:rPr>
          <w:rFonts w:cs="Arial"/>
          <w:sz w:val="32"/>
          <w:szCs w:val="32"/>
        </w:rPr>
      </w:pPr>
    </w:p>
    <w:p w:rsidR="00290B6B" w:rsidRPr="00034D63" w:rsidRDefault="00290B6B" w:rsidP="00290B6B">
      <w:pPr>
        <w:pStyle w:val="Ttulo"/>
        <w:rPr>
          <w:rFonts w:cs="Arial"/>
        </w:rPr>
      </w:pPr>
    </w:p>
    <w:p w:rsidR="00290B6B" w:rsidRPr="00034D63" w:rsidRDefault="00290B6B" w:rsidP="00290B6B">
      <w:pPr>
        <w:pStyle w:val="Ttulo"/>
        <w:jc w:val="left"/>
        <w:rPr>
          <w:rFonts w:cs="Arial"/>
          <w:sz w:val="48"/>
          <w:szCs w:val="48"/>
        </w:rPr>
      </w:pPr>
    </w:p>
    <w:p w:rsidR="00290B6B" w:rsidRPr="00034D63" w:rsidRDefault="00290B6B" w:rsidP="00290B6B">
      <w:pPr>
        <w:pStyle w:val="Ttulo"/>
        <w:rPr>
          <w:rFonts w:cs="Arial"/>
          <w:sz w:val="48"/>
          <w:szCs w:val="48"/>
        </w:rPr>
      </w:pPr>
      <w:r w:rsidRPr="00034D63">
        <w:rPr>
          <w:rFonts w:cs="Arial"/>
          <w:sz w:val="48"/>
          <w:szCs w:val="48"/>
        </w:rPr>
        <w:t>CAPÍTULO 1</w:t>
      </w:r>
    </w:p>
    <w:p w:rsidR="00290B6B" w:rsidRPr="00034D63" w:rsidRDefault="00290B6B" w:rsidP="00290B6B">
      <w:pPr>
        <w:pStyle w:val="Ttulo"/>
        <w:rPr>
          <w:rFonts w:cs="Arial"/>
        </w:rPr>
      </w:pPr>
    </w:p>
    <w:p w:rsidR="00290B6B" w:rsidRPr="00034D63" w:rsidRDefault="00290B6B" w:rsidP="00290B6B">
      <w:pPr>
        <w:pStyle w:val="Ttulo"/>
        <w:rPr>
          <w:rFonts w:cs="Arial"/>
          <w:b w:val="0"/>
        </w:rPr>
      </w:pPr>
    </w:p>
    <w:p w:rsidR="00290B6B" w:rsidRPr="00034D63" w:rsidRDefault="00290B6B" w:rsidP="00290B6B">
      <w:pPr>
        <w:jc w:val="center"/>
        <w:rPr>
          <w:rFonts w:ascii="Arial" w:hAnsi="Arial" w:cs="Arial"/>
          <w:b/>
          <w:sz w:val="32"/>
        </w:rPr>
      </w:pPr>
    </w:p>
    <w:p w:rsidR="00290B6B" w:rsidRPr="00034D63" w:rsidRDefault="00290B6B" w:rsidP="00290B6B">
      <w:pPr>
        <w:numPr>
          <w:ilvl w:val="0"/>
          <w:numId w:val="2"/>
        </w:numPr>
        <w:rPr>
          <w:rFonts w:ascii="Arial" w:hAnsi="Arial" w:cs="Arial"/>
          <w:b/>
          <w:sz w:val="32"/>
          <w:szCs w:val="32"/>
        </w:rPr>
      </w:pPr>
      <w:r w:rsidRPr="00034D63">
        <w:rPr>
          <w:rFonts w:ascii="Arial" w:hAnsi="Arial" w:cs="Arial"/>
          <w:b/>
          <w:sz w:val="32"/>
          <w:szCs w:val="32"/>
        </w:rPr>
        <w:t>GENERALIDADES.</w:t>
      </w:r>
    </w:p>
    <w:p w:rsidR="00290B6B" w:rsidRPr="00034D63" w:rsidRDefault="00290B6B" w:rsidP="00290B6B">
      <w:pPr>
        <w:ind w:left="360"/>
        <w:rPr>
          <w:rFonts w:ascii="Arial" w:hAnsi="Arial" w:cs="Arial"/>
          <w:b/>
          <w:sz w:val="32"/>
          <w:szCs w:val="32"/>
        </w:rPr>
      </w:pPr>
    </w:p>
    <w:p w:rsidR="00290B6B" w:rsidRPr="00034D63" w:rsidRDefault="00290B6B" w:rsidP="00290B6B">
      <w:pPr>
        <w:ind w:left="360"/>
        <w:rPr>
          <w:rFonts w:ascii="Arial" w:hAnsi="Arial" w:cs="Arial"/>
          <w:b/>
          <w:sz w:val="32"/>
          <w:szCs w:val="32"/>
        </w:rPr>
      </w:pPr>
    </w:p>
    <w:p w:rsidR="00290B6B" w:rsidRPr="00034D63" w:rsidRDefault="00290B6B" w:rsidP="00290B6B">
      <w:pPr>
        <w:numPr>
          <w:ilvl w:val="1"/>
          <w:numId w:val="3"/>
        </w:numPr>
        <w:tabs>
          <w:tab w:val="clear" w:pos="1440"/>
          <w:tab w:val="left" w:pos="960"/>
        </w:tabs>
        <w:rPr>
          <w:rFonts w:ascii="Arial" w:hAnsi="Arial" w:cs="Arial"/>
          <w:b/>
        </w:rPr>
      </w:pPr>
      <w:r w:rsidRPr="00034D63">
        <w:rPr>
          <w:rFonts w:ascii="Arial" w:hAnsi="Arial" w:cs="Arial"/>
          <w:b/>
        </w:rPr>
        <w:t>Materia Prima.</w:t>
      </w:r>
    </w:p>
    <w:p w:rsidR="00290B6B" w:rsidRPr="00034D63" w:rsidRDefault="00290B6B" w:rsidP="00290B6B">
      <w:pPr>
        <w:rPr>
          <w:rFonts w:ascii="Arial" w:hAnsi="Arial" w:cs="Arial"/>
          <w:b/>
        </w:rPr>
      </w:pPr>
    </w:p>
    <w:p w:rsidR="00290B6B" w:rsidRPr="00034D63" w:rsidRDefault="00290B6B" w:rsidP="00290B6B">
      <w:pPr>
        <w:rPr>
          <w:rFonts w:ascii="Arial" w:hAnsi="Arial" w:cs="Arial"/>
          <w:b/>
        </w:rPr>
      </w:pPr>
    </w:p>
    <w:p w:rsidR="00290B6B" w:rsidRPr="00034D63" w:rsidRDefault="00290B6B" w:rsidP="00290B6B">
      <w:pPr>
        <w:tabs>
          <w:tab w:val="left" w:pos="600"/>
          <w:tab w:val="left" w:pos="1440"/>
        </w:tabs>
        <w:ind w:firstLine="1200"/>
        <w:rPr>
          <w:rFonts w:ascii="Arial" w:hAnsi="Arial" w:cs="Arial"/>
          <w:b/>
        </w:rPr>
      </w:pPr>
      <w:r w:rsidRPr="00034D63">
        <w:rPr>
          <w:rFonts w:ascii="Arial" w:hAnsi="Arial" w:cs="Arial"/>
          <w:b/>
        </w:rPr>
        <w:t>Antecedentes.</w:t>
      </w:r>
    </w:p>
    <w:p w:rsidR="00290B6B" w:rsidRPr="00034D63" w:rsidRDefault="00290B6B" w:rsidP="00290B6B">
      <w:pPr>
        <w:ind w:firstLine="708"/>
        <w:rPr>
          <w:rFonts w:ascii="Arial" w:hAnsi="Arial" w:cs="Arial"/>
          <w:b/>
        </w:rPr>
      </w:pPr>
    </w:p>
    <w:p w:rsidR="00290B6B" w:rsidRPr="00034D63" w:rsidRDefault="00290B6B" w:rsidP="00290B6B">
      <w:pPr>
        <w:spacing w:line="480" w:lineRule="auto"/>
        <w:ind w:left="1200"/>
        <w:jc w:val="both"/>
        <w:rPr>
          <w:rFonts w:ascii="Arial" w:hAnsi="Arial" w:cs="Arial"/>
        </w:rPr>
      </w:pPr>
      <w:r w:rsidRPr="00034D63">
        <w:rPr>
          <w:rFonts w:ascii="Arial" w:hAnsi="Arial" w:cs="Arial"/>
        </w:rPr>
        <w:t>La carambola, cuyo nombre científico es Averrhoa carambola L</w:t>
      </w:r>
      <w:r w:rsidRPr="00034D63">
        <w:rPr>
          <w:rFonts w:ascii="Arial" w:hAnsi="Arial" w:cs="Arial"/>
          <w:sz w:val="20"/>
        </w:rPr>
        <w:t>.,</w:t>
      </w:r>
      <w:r w:rsidRPr="00034D63">
        <w:rPr>
          <w:rFonts w:ascii="Arial" w:hAnsi="Arial" w:cs="Arial"/>
        </w:rPr>
        <w:t xml:space="preserve"> de la familia de </w:t>
      </w:r>
      <w:smartTag w:uri="urn:schemas-microsoft-com:office:smarttags" w:element="PersonName">
        <w:smartTagPr>
          <w:attr w:name="ProductID" w:val="la Oxalidaceae"/>
        </w:smartTagPr>
        <w:r w:rsidRPr="00034D63">
          <w:rPr>
            <w:rFonts w:ascii="Arial" w:hAnsi="Arial" w:cs="Arial"/>
          </w:rPr>
          <w:t>la Oxalidaceae</w:t>
        </w:r>
      </w:smartTag>
      <w:r w:rsidRPr="00034D63">
        <w:rPr>
          <w:rFonts w:ascii="Arial" w:hAnsi="Arial" w:cs="Arial"/>
        </w:rPr>
        <w:t xml:space="preserve">, es también conocida como fruta estrella, originaria de Ceylán y de Moluccas, ha sido cultivada en Asia desde hace largo tiempo atrás. Puede ser propagada en climas tropicales y subtropicales. El árbol de carambola es relativamente pequeño y tiene una altura de 6 a 9 metros, con un ancho de copa de 6 a 10 metros. Tiene hojas verde oscuras, flores rosadas a púrpura, con un diámetro de </w:t>
      </w:r>
      <w:smartTag w:uri="urn:schemas-microsoft-com:office:smarttags" w:element="metricconverter">
        <w:smartTagPr>
          <w:attr w:name="ProductID" w:val="6 mm"/>
        </w:smartTagPr>
        <w:r w:rsidRPr="00034D63">
          <w:rPr>
            <w:rFonts w:ascii="Arial" w:hAnsi="Arial" w:cs="Arial"/>
          </w:rPr>
          <w:t>6 mm</w:t>
        </w:r>
      </w:smartTag>
      <w:r w:rsidRPr="00034D63">
        <w:rPr>
          <w:rFonts w:ascii="Arial" w:hAnsi="Arial" w:cs="Arial"/>
        </w:rPr>
        <w:t xml:space="preserve">. La fruta de carambola es entre oblonga y elipsoidal, con </w:t>
      </w:r>
      <w:smartTag w:uri="urn:schemas-microsoft-com:office:smarttags" w:element="metricconverter">
        <w:smartTagPr>
          <w:attr w:name="ProductID" w:val="6 a"/>
        </w:smartTagPr>
        <w:r w:rsidRPr="00034D63">
          <w:rPr>
            <w:rFonts w:ascii="Arial" w:hAnsi="Arial" w:cs="Arial"/>
          </w:rPr>
          <w:t>6 a</w:t>
        </w:r>
      </w:smartTag>
      <w:r w:rsidRPr="00034D63">
        <w:rPr>
          <w:rFonts w:ascii="Arial" w:hAnsi="Arial" w:cs="Arial"/>
        </w:rPr>
        <w:t xml:space="preserve"> </w:t>
      </w:r>
      <w:smartTag w:uri="urn:schemas-microsoft-com:office:smarttags" w:element="metricconverter">
        <w:smartTagPr>
          <w:attr w:name="ProductID" w:val="15 cm"/>
        </w:smartTagPr>
        <w:r w:rsidRPr="00034D63">
          <w:rPr>
            <w:rFonts w:ascii="Arial" w:hAnsi="Arial" w:cs="Arial"/>
          </w:rPr>
          <w:t>15 cm</w:t>
        </w:r>
      </w:smartTag>
      <w:r w:rsidRPr="00034D63">
        <w:rPr>
          <w:rFonts w:ascii="Arial" w:hAnsi="Arial" w:cs="Arial"/>
        </w:rPr>
        <w:t xml:space="preserve">. de largo, con </w:t>
      </w:r>
      <w:smartTag w:uri="urn:schemas-microsoft-com:office:smarttags" w:element="metricconverter">
        <w:smartTagPr>
          <w:attr w:name="ProductID" w:val="4 a"/>
        </w:smartTagPr>
        <w:r w:rsidRPr="00034D63">
          <w:rPr>
            <w:rFonts w:ascii="Arial" w:hAnsi="Arial" w:cs="Arial"/>
          </w:rPr>
          <w:t>4 a</w:t>
        </w:r>
      </w:smartTag>
      <w:r w:rsidRPr="00034D63">
        <w:rPr>
          <w:rFonts w:ascii="Arial" w:hAnsi="Arial" w:cs="Arial"/>
        </w:rPr>
        <w:t xml:space="preserve"> 6 ribetes longitudinales. La piel es translúcida, suave y cerosa, el color varia del blanco a un profundo amarillo dorado. El sabor es variable entre el dulzor y el ácido (4).</w:t>
      </w:r>
    </w:p>
    <w:p w:rsidR="00290B6B" w:rsidRPr="00034D63" w:rsidRDefault="00290B6B" w:rsidP="00290B6B">
      <w:pPr>
        <w:ind w:left="1797"/>
        <w:jc w:val="both"/>
        <w:rPr>
          <w:rFonts w:ascii="Arial" w:hAnsi="Arial" w:cs="Arial"/>
        </w:rPr>
      </w:pPr>
    </w:p>
    <w:p w:rsidR="00290B6B" w:rsidRPr="00034D63" w:rsidRDefault="00290B6B" w:rsidP="00290B6B">
      <w:pPr>
        <w:spacing w:line="480" w:lineRule="auto"/>
        <w:ind w:left="1200"/>
        <w:jc w:val="both"/>
        <w:rPr>
          <w:rFonts w:ascii="Arial" w:hAnsi="Arial" w:cs="Arial"/>
        </w:rPr>
      </w:pPr>
      <w:r w:rsidRPr="00034D63">
        <w:rPr>
          <w:rFonts w:ascii="Arial" w:hAnsi="Arial" w:cs="Arial"/>
        </w:rPr>
        <w:t xml:space="preserve">La carambola presenta muchas variedades, las cuales dependen de las condiciones del suelo en donde son cultivadas. En las variedades dulces, es raro que el contenido de azúcar alcance el 4%. Al tratarse de </w:t>
      </w:r>
      <w:r w:rsidRPr="00034D63">
        <w:rPr>
          <w:rFonts w:ascii="Arial" w:hAnsi="Arial" w:cs="Arial"/>
        </w:rPr>
        <w:lastRenderedPageBreak/>
        <w:t>una fruta ácida, los niveles de pH son bastante bajos, alrededor de 3.9 – 4.9 en variedades dulces y 2.4 en agrias, las mas conocidas son: Arkin, B1, B6 B10, Fwang tung, Maha, Kaján, Leng bak, Yua We, miss (14).</w:t>
      </w:r>
    </w:p>
    <w:p w:rsidR="00290B6B" w:rsidRPr="00034D63" w:rsidRDefault="00290B6B" w:rsidP="00290B6B">
      <w:pPr>
        <w:ind w:left="1200"/>
        <w:jc w:val="both"/>
        <w:rPr>
          <w:rFonts w:ascii="Arial" w:hAnsi="Arial" w:cs="Arial"/>
        </w:rPr>
      </w:pPr>
    </w:p>
    <w:p w:rsidR="00290B6B" w:rsidRPr="00034D63" w:rsidRDefault="00290B6B" w:rsidP="00290B6B">
      <w:pPr>
        <w:spacing w:line="480" w:lineRule="auto"/>
        <w:ind w:left="1200"/>
        <w:jc w:val="both"/>
        <w:rPr>
          <w:rFonts w:ascii="Arial" w:hAnsi="Arial" w:cs="Arial"/>
        </w:rPr>
      </w:pPr>
      <w:r w:rsidRPr="00034D63">
        <w:rPr>
          <w:rFonts w:ascii="Arial" w:hAnsi="Arial" w:cs="Arial"/>
        </w:rPr>
        <w:t xml:space="preserve">En el Ecuador predomina la variedad dulce o  variedad Taiwán, debido a que la mayoría de los cultivos que se presentan son de rama suave,  sin embargo en algunos sitios de cultivos se puede encontrar la variedad de frutos agrios, los cuales son de rama dura. </w:t>
      </w:r>
    </w:p>
    <w:p w:rsidR="00290B6B" w:rsidRPr="00034D63" w:rsidRDefault="00290B6B" w:rsidP="00290B6B">
      <w:pPr>
        <w:spacing w:line="480" w:lineRule="auto"/>
        <w:ind w:left="1200"/>
        <w:jc w:val="both"/>
        <w:rPr>
          <w:rFonts w:ascii="Arial" w:hAnsi="Arial" w:cs="Arial"/>
        </w:rPr>
      </w:pPr>
    </w:p>
    <w:p w:rsidR="00290B6B" w:rsidRPr="00034D63" w:rsidRDefault="00290B6B" w:rsidP="00290B6B">
      <w:pPr>
        <w:spacing w:line="480" w:lineRule="auto"/>
        <w:ind w:left="1200"/>
        <w:jc w:val="both"/>
        <w:rPr>
          <w:rFonts w:ascii="Arial" w:hAnsi="Arial" w:cs="Arial"/>
          <w:b/>
        </w:rPr>
      </w:pPr>
      <w:r w:rsidRPr="00034D63">
        <w:rPr>
          <w:rFonts w:ascii="Arial" w:hAnsi="Arial" w:cs="Arial"/>
          <w:b/>
        </w:rPr>
        <w:t>Usos.</w:t>
      </w:r>
    </w:p>
    <w:p w:rsidR="00290B6B" w:rsidRPr="00034D63" w:rsidRDefault="00290B6B" w:rsidP="00290B6B">
      <w:pPr>
        <w:tabs>
          <w:tab w:val="left" w:pos="1200"/>
        </w:tabs>
        <w:spacing w:line="480" w:lineRule="auto"/>
        <w:ind w:left="1200"/>
        <w:jc w:val="both"/>
        <w:rPr>
          <w:rFonts w:ascii="Arial" w:hAnsi="Arial" w:cs="Arial"/>
        </w:rPr>
      </w:pPr>
      <w:r w:rsidRPr="00034D63">
        <w:rPr>
          <w:rFonts w:ascii="Arial" w:hAnsi="Arial" w:cs="Arial"/>
        </w:rPr>
        <w:t>La carambola es una fruta con buenas características organolépticas (sabor, aroma, color). Esta se puede utilizar para la fabricación de productos a partir de ella o para su consumo directo.</w:t>
      </w:r>
    </w:p>
    <w:p w:rsidR="00290B6B" w:rsidRPr="00034D63" w:rsidRDefault="00290B6B" w:rsidP="00290B6B">
      <w:pPr>
        <w:tabs>
          <w:tab w:val="left" w:pos="1200"/>
        </w:tabs>
        <w:ind w:left="1200"/>
        <w:jc w:val="both"/>
        <w:rPr>
          <w:rFonts w:ascii="Arial" w:hAnsi="Arial" w:cs="Arial"/>
        </w:rPr>
      </w:pPr>
    </w:p>
    <w:p w:rsidR="00290B6B" w:rsidRPr="00034D63" w:rsidRDefault="00290B6B" w:rsidP="00290B6B">
      <w:pPr>
        <w:tabs>
          <w:tab w:val="left" w:pos="1200"/>
        </w:tabs>
        <w:spacing w:line="480" w:lineRule="auto"/>
        <w:ind w:left="1200"/>
        <w:jc w:val="both"/>
        <w:rPr>
          <w:rFonts w:ascii="Arial" w:hAnsi="Arial" w:cs="Arial"/>
        </w:rPr>
      </w:pPr>
      <w:r w:rsidRPr="00034D63">
        <w:rPr>
          <w:rFonts w:ascii="Arial" w:hAnsi="Arial" w:cs="Arial"/>
        </w:rPr>
        <w:t>La carambola se la puede utilizar:</w:t>
      </w:r>
    </w:p>
    <w:p w:rsidR="00290B6B" w:rsidRPr="00034D63" w:rsidRDefault="00290B6B" w:rsidP="00290B6B">
      <w:pPr>
        <w:pStyle w:val="verdana"/>
        <w:numPr>
          <w:ilvl w:val="0"/>
          <w:numId w:val="4"/>
        </w:numPr>
        <w:tabs>
          <w:tab w:val="left" w:pos="1800"/>
        </w:tabs>
        <w:spacing w:before="0" w:beforeAutospacing="0" w:after="0" w:afterAutospacing="0" w:line="480" w:lineRule="auto"/>
        <w:ind w:left="2160" w:hanging="960"/>
        <w:jc w:val="both"/>
        <w:rPr>
          <w:rFonts w:ascii="Arial" w:hAnsi="Arial" w:cs="Arial"/>
        </w:rPr>
      </w:pPr>
      <w:r w:rsidRPr="00034D63">
        <w:rPr>
          <w:rFonts w:ascii="Arial" w:hAnsi="Arial" w:cs="Arial"/>
        </w:rPr>
        <w:t>Para la decoración de todo tipo de platos dulces y  salados.</w:t>
      </w:r>
    </w:p>
    <w:p w:rsidR="00290B6B" w:rsidRPr="00034D63" w:rsidRDefault="00290B6B" w:rsidP="00290B6B">
      <w:pPr>
        <w:pStyle w:val="verdana"/>
        <w:numPr>
          <w:ilvl w:val="0"/>
          <w:numId w:val="4"/>
        </w:numPr>
        <w:tabs>
          <w:tab w:val="left" w:pos="1200"/>
          <w:tab w:val="left" w:pos="1800"/>
        </w:tabs>
        <w:spacing w:before="0" w:beforeAutospacing="0" w:after="0" w:afterAutospacing="0" w:line="480" w:lineRule="auto"/>
        <w:ind w:left="1080" w:firstLine="120"/>
        <w:jc w:val="both"/>
        <w:rPr>
          <w:rFonts w:ascii="Arial" w:hAnsi="Arial" w:cs="Arial"/>
        </w:rPr>
      </w:pPr>
      <w:r w:rsidRPr="00034D63">
        <w:rPr>
          <w:rFonts w:ascii="Arial" w:hAnsi="Arial" w:cs="Arial"/>
        </w:rPr>
        <w:t>En la preparación de platos aliñada con salsa vinagreta.</w:t>
      </w:r>
    </w:p>
    <w:p w:rsidR="00290B6B" w:rsidRPr="00034D63" w:rsidRDefault="00290B6B" w:rsidP="00290B6B">
      <w:pPr>
        <w:pStyle w:val="verdana"/>
        <w:numPr>
          <w:ilvl w:val="0"/>
          <w:numId w:val="4"/>
        </w:numPr>
        <w:tabs>
          <w:tab w:val="left" w:pos="1800"/>
        </w:tabs>
        <w:spacing w:before="0" w:beforeAutospacing="0" w:after="0" w:afterAutospacing="0" w:line="480" w:lineRule="auto"/>
        <w:ind w:hanging="600"/>
        <w:jc w:val="both"/>
        <w:rPr>
          <w:rFonts w:ascii="Arial" w:hAnsi="Arial" w:cs="Arial"/>
        </w:rPr>
      </w:pPr>
      <w:r w:rsidRPr="00034D63">
        <w:rPr>
          <w:rFonts w:ascii="Arial" w:hAnsi="Arial" w:cs="Arial"/>
        </w:rPr>
        <w:t>En la fabricación de mermeladas, jugos, néctar, osmodeshidratados, vinos, productos de fermentación alcohólica, entre otros.</w:t>
      </w:r>
    </w:p>
    <w:p w:rsidR="00290B6B" w:rsidRPr="00034D63" w:rsidRDefault="00290B6B" w:rsidP="00290B6B">
      <w:pPr>
        <w:pStyle w:val="verdana"/>
        <w:tabs>
          <w:tab w:val="left" w:pos="1200"/>
        </w:tabs>
        <w:spacing w:before="0" w:beforeAutospacing="0" w:after="0" w:afterAutospacing="0" w:line="480" w:lineRule="auto"/>
        <w:ind w:left="1200"/>
        <w:jc w:val="both"/>
        <w:rPr>
          <w:rFonts w:ascii="Arial" w:hAnsi="Arial" w:cs="Arial"/>
        </w:rPr>
      </w:pPr>
      <w:r w:rsidRPr="00034D63">
        <w:rPr>
          <w:rFonts w:ascii="Arial" w:hAnsi="Arial" w:cs="Arial"/>
        </w:rPr>
        <w:t>Otros usos de la carambola: Combate fiebres, diarreas y escorbuto. Quita manchas incluso herrumbre.</w:t>
      </w:r>
    </w:p>
    <w:p w:rsidR="00290B6B" w:rsidRPr="00034D63" w:rsidRDefault="00290B6B" w:rsidP="00290B6B">
      <w:pPr>
        <w:pStyle w:val="verdana"/>
        <w:spacing w:before="0" w:beforeAutospacing="0" w:after="0" w:afterAutospacing="0"/>
        <w:ind w:left="1202"/>
        <w:jc w:val="both"/>
        <w:rPr>
          <w:rFonts w:ascii="Arial" w:hAnsi="Arial" w:cs="Arial"/>
          <w:b/>
        </w:rPr>
      </w:pPr>
    </w:p>
    <w:p w:rsidR="00290B6B" w:rsidRPr="00034D63" w:rsidRDefault="00290B6B" w:rsidP="00290B6B">
      <w:pPr>
        <w:pStyle w:val="verdana"/>
        <w:tabs>
          <w:tab w:val="left" w:pos="1800"/>
        </w:tabs>
        <w:spacing w:before="0" w:beforeAutospacing="0" w:after="0" w:afterAutospacing="0"/>
        <w:ind w:left="1202"/>
        <w:jc w:val="both"/>
        <w:rPr>
          <w:rFonts w:ascii="Arial" w:hAnsi="Arial" w:cs="Arial"/>
          <w:b/>
        </w:rPr>
      </w:pPr>
      <w:r w:rsidRPr="00034D63">
        <w:rPr>
          <w:rFonts w:ascii="Arial" w:hAnsi="Arial" w:cs="Arial"/>
          <w:b/>
        </w:rPr>
        <w:t>Propiedades Nutritivas.</w:t>
      </w:r>
    </w:p>
    <w:p w:rsidR="00290B6B" w:rsidRPr="00034D63" w:rsidRDefault="00290B6B" w:rsidP="00290B6B">
      <w:pPr>
        <w:pStyle w:val="verdana"/>
        <w:spacing w:before="0" w:beforeAutospacing="0" w:after="0" w:afterAutospacing="0"/>
        <w:ind w:left="720" w:hanging="240"/>
        <w:jc w:val="both"/>
        <w:rPr>
          <w:rFonts w:ascii="Arial" w:hAnsi="Arial" w:cs="Arial"/>
          <w:b/>
        </w:rPr>
      </w:pPr>
    </w:p>
    <w:p w:rsidR="00290B6B" w:rsidRPr="00034D63" w:rsidRDefault="00290B6B" w:rsidP="00290B6B">
      <w:pPr>
        <w:pStyle w:val="verdana"/>
        <w:tabs>
          <w:tab w:val="left" w:pos="720"/>
        </w:tabs>
        <w:spacing w:before="0" w:beforeAutospacing="0" w:after="0" w:afterAutospacing="0" w:line="480" w:lineRule="auto"/>
        <w:ind w:left="1200"/>
        <w:jc w:val="both"/>
        <w:rPr>
          <w:rFonts w:ascii="Arial" w:hAnsi="Arial" w:cs="Arial"/>
        </w:rPr>
      </w:pPr>
      <w:r w:rsidRPr="00034D63">
        <w:rPr>
          <w:rStyle w:val="contenido1"/>
          <w:rFonts w:ascii="Arial" w:hAnsi="Arial" w:cs="Arial"/>
        </w:rPr>
        <w:lastRenderedPageBreak/>
        <w:t>La carambola es una fruta dulce, refrescante y con una forma muy original. Por su apariencia, propiedades nutritivas y aporte de sustancias de acción antioxidante, aliadas de nuestra salud, su consumo es muy recomendable para los niños, jóvenes, adultos, deportistas,  mujeres embarazadas, madres lactantes y las personas mayores. Su contenido de fibra soluble le confiere propiedades laxantes, por su aporte de provitamina A y vitamina C, se recomienda su consumo a quienes presentan carencias de las mismas (17).</w:t>
      </w:r>
    </w:p>
    <w:p w:rsidR="00290B6B" w:rsidRPr="00034D63" w:rsidRDefault="00290B6B" w:rsidP="00290B6B">
      <w:pPr>
        <w:pStyle w:val="verdana"/>
        <w:tabs>
          <w:tab w:val="left" w:pos="720"/>
        </w:tabs>
        <w:spacing w:before="0" w:beforeAutospacing="0" w:after="0" w:afterAutospacing="0"/>
        <w:ind w:left="1797"/>
        <w:jc w:val="both"/>
        <w:rPr>
          <w:rFonts w:ascii="Arial" w:hAnsi="Arial" w:cs="Arial"/>
        </w:rPr>
      </w:pPr>
    </w:p>
    <w:p w:rsidR="00290B6B" w:rsidRPr="00034D63" w:rsidRDefault="00290B6B" w:rsidP="00290B6B">
      <w:pPr>
        <w:pStyle w:val="verdana"/>
        <w:tabs>
          <w:tab w:val="left" w:pos="720"/>
        </w:tabs>
        <w:spacing w:before="0" w:beforeAutospacing="0" w:after="0" w:afterAutospacing="0" w:line="480" w:lineRule="auto"/>
        <w:ind w:left="1200"/>
        <w:jc w:val="both"/>
        <w:rPr>
          <w:rFonts w:ascii="Arial" w:hAnsi="Arial" w:cs="Arial"/>
        </w:rPr>
      </w:pPr>
      <w:r w:rsidRPr="00034D63">
        <w:rPr>
          <w:rFonts w:ascii="Arial" w:hAnsi="Arial" w:cs="Arial"/>
        </w:rPr>
        <w:t xml:space="preserve">Su componente mayoritario es el agua. Contiene pequeñas cantidades de hidratos de carbono simples y aún menores de proteínas y grasas, por lo que su valor calórico es muy bajo. </w:t>
      </w:r>
      <w:r w:rsidRPr="00034D63">
        <w:rPr>
          <w:rStyle w:val="contenido1"/>
          <w:rFonts w:ascii="Arial" w:hAnsi="Arial" w:cs="Arial"/>
        </w:rPr>
        <w:t xml:space="preserve">Por su aporte de Vitamina C, la cual es precursora del oxalato de calcio, su consumo no conviene en caso de litiasis renal (cálculos de oxalato cálcicos). </w:t>
      </w:r>
      <w:r w:rsidRPr="00034D63">
        <w:rPr>
          <w:rFonts w:ascii="Arial" w:hAnsi="Arial" w:cs="Arial"/>
        </w:rPr>
        <w:t>En la tabla 1 se muestra la composición nutricional de la carambola.</w:t>
      </w:r>
    </w:p>
    <w:p w:rsidR="00290B6B" w:rsidRPr="00034D63" w:rsidRDefault="00290B6B" w:rsidP="00290B6B">
      <w:pPr>
        <w:jc w:val="center"/>
        <w:rPr>
          <w:rFonts w:ascii="Arial" w:hAnsi="Arial" w:cs="Arial"/>
          <w:b/>
        </w:rPr>
      </w:pPr>
      <w:r w:rsidRPr="00034D63">
        <w:rPr>
          <w:rFonts w:ascii="Arial" w:hAnsi="Arial" w:cs="Arial"/>
          <w:b/>
        </w:rPr>
        <w:t xml:space="preserve">                       </w:t>
      </w:r>
    </w:p>
    <w:p w:rsidR="00290B6B" w:rsidRPr="00034D63" w:rsidRDefault="00290B6B" w:rsidP="00290B6B">
      <w:pPr>
        <w:spacing w:line="480" w:lineRule="auto"/>
        <w:jc w:val="center"/>
        <w:rPr>
          <w:rFonts w:ascii="Arial" w:hAnsi="Arial" w:cs="Arial"/>
          <w:b/>
        </w:rPr>
      </w:pPr>
      <w:r w:rsidRPr="00034D63">
        <w:rPr>
          <w:rFonts w:ascii="Arial" w:hAnsi="Arial" w:cs="Arial"/>
          <w:b/>
        </w:rPr>
        <w:t xml:space="preserve">                   TABLA 1</w:t>
      </w:r>
    </w:p>
    <w:p w:rsidR="00290B6B" w:rsidRPr="00034D63" w:rsidRDefault="00290B6B" w:rsidP="00290B6B">
      <w:pPr>
        <w:spacing w:line="480" w:lineRule="auto"/>
        <w:jc w:val="center"/>
        <w:rPr>
          <w:rFonts w:ascii="Arial" w:hAnsi="Arial" w:cs="Arial"/>
          <w:b/>
        </w:rPr>
      </w:pPr>
      <w:r w:rsidRPr="00034D63">
        <w:rPr>
          <w:rFonts w:ascii="Arial" w:hAnsi="Arial" w:cs="Arial"/>
          <w:b/>
        </w:rPr>
        <w:t xml:space="preserve">                         COMPOSICIÓN NUTRICIONAL CARAMBOLA FRESCA (3)</w:t>
      </w:r>
    </w:p>
    <w:tbl>
      <w:tblPr>
        <w:tblpPr w:leftFromText="141" w:rightFromText="141" w:vertAnchor="text" w:horzAnchor="margin" w:tblpXSpec="right" w:tblpY="1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828"/>
      </w:tblGrid>
      <w:tr w:rsidR="00290B6B" w:rsidRPr="00290B6B" w:rsidTr="00290B6B">
        <w:trPr>
          <w:trHeight w:val="523"/>
        </w:trPr>
        <w:tc>
          <w:tcPr>
            <w:tcW w:w="6828" w:type="dxa"/>
            <w:tcBorders>
              <w:top w:val="single" w:sz="6" w:space="0" w:color="000000"/>
              <w:left w:val="single" w:sz="6" w:space="0" w:color="000000"/>
              <w:bottom w:val="thickThinSmallGap" w:sz="24" w:space="0" w:color="auto"/>
              <w:right w:val="single" w:sz="6" w:space="0" w:color="000000"/>
            </w:tcBorders>
            <w:shd w:val="clear" w:color="auto" w:fill="auto"/>
          </w:tcPr>
          <w:p w:rsidR="00290B6B" w:rsidRPr="00290B6B" w:rsidRDefault="00290B6B" w:rsidP="00290B6B">
            <w:pPr>
              <w:tabs>
                <w:tab w:val="left" w:pos="1940"/>
              </w:tabs>
              <w:jc w:val="center"/>
              <w:rPr>
                <w:rFonts w:ascii="Arial" w:hAnsi="Arial" w:cs="Arial"/>
              </w:rPr>
            </w:pPr>
            <w:r w:rsidRPr="00290B6B">
              <w:rPr>
                <w:rFonts w:ascii="Arial" w:hAnsi="Arial" w:cs="Arial"/>
              </w:rPr>
              <w:t>Contenido de 100 g de parte comestible</w:t>
            </w:r>
          </w:p>
          <w:p w:rsidR="00290B6B" w:rsidRPr="00290B6B" w:rsidRDefault="00290B6B" w:rsidP="00290B6B">
            <w:pPr>
              <w:rPr>
                <w:rFonts w:ascii="Arial" w:hAnsi="Arial" w:cs="Arial"/>
              </w:rPr>
            </w:pPr>
          </w:p>
        </w:tc>
      </w:tr>
      <w:tr w:rsidR="00290B6B" w:rsidRPr="00290B6B" w:rsidTr="00290B6B">
        <w:trPr>
          <w:trHeight w:val="294"/>
        </w:trPr>
        <w:tc>
          <w:tcPr>
            <w:tcW w:w="6828" w:type="dxa"/>
            <w:tcBorders>
              <w:top w:val="thickThinSmallGap" w:sz="24" w:space="0" w:color="auto"/>
              <w:left w:val="single" w:sz="8" w:space="0" w:color="000000"/>
              <w:bottom w:val="thinThickSmallGap" w:sz="18" w:space="0" w:color="000000"/>
              <w:right w:val="single" w:sz="8" w:space="0" w:color="000000"/>
            </w:tcBorders>
            <w:shd w:val="clear" w:color="auto" w:fill="auto"/>
          </w:tcPr>
          <w:p w:rsidR="00290B6B" w:rsidRPr="00290B6B" w:rsidRDefault="00290B6B" w:rsidP="00290B6B">
            <w:pPr>
              <w:tabs>
                <w:tab w:val="left" w:pos="1940"/>
              </w:tabs>
              <w:rPr>
                <w:rFonts w:ascii="Arial" w:hAnsi="Arial" w:cs="Arial"/>
              </w:rPr>
            </w:pPr>
            <w:r w:rsidRPr="00290B6B">
              <w:rPr>
                <w:rFonts w:ascii="Arial" w:hAnsi="Arial" w:cs="Arial"/>
              </w:rPr>
              <w:t>Calorías     90 Kcal.</w:t>
            </w:r>
          </w:p>
          <w:p w:rsidR="00290B6B" w:rsidRPr="00290B6B" w:rsidRDefault="00290B6B" w:rsidP="00290B6B">
            <w:pPr>
              <w:tabs>
                <w:tab w:val="left" w:pos="1940"/>
              </w:tabs>
              <w:rPr>
                <w:rFonts w:ascii="Arial" w:hAnsi="Arial" w:cs="Arial"/>
              </w:rPr>
            </w:pPr>
          </w:p>
        </w:tc>
      </w:tr>
      <w:tr w:rsidR="00290B6B" w:rsidRPr="00290B6B" w:rsidTr="00290B6B">
        <w:trPr>
          <w:trHeight w:val="412"/>
        </w:trPr>
        <w:tc>
          <w:tcPr>
            <w:tcW w:w="6828" w:type="dxa"/>
            <w:tcBorders>
              <w:top w:val="thinThickSmallGap" w:sz="18" w:space="0" w:color="000000"/>
              <w:left w:val="single" w:sz="8" w:space="0" w:color="000000"/>
              <w:bottom w:val="single" w:sz="8" w:space="0" w:color="000000"/>
              <w:right w:val="single" w:sz="8" w:space="0" w:color="000000"/>
            </w:tcBorders>
            <w:shd w:val="clear" w:color="auto" w:fill="auto"/>
          </w:tcPr>
          <w:p w:rsidR="00290B6B" w:rsidRPr="00290B6B" w:rsidRDefault="00290B6B" w:rsidP="00290B6B">
            <w:pPr>
              <w:tabs>
                <w:tab w:val="left" w:pos="1940"/>
              </w:tabs>
              <w:jc w:val="center"/>
              <w:rPr>
                <w:rFonts w:ascii="Arial" w:hAnsi="Arial" w:cs="Arial"/>
                <w:b/>
              </w:rPr>
            </w:pPr>
            <w:r w:rsidRPr="00290B6B">
              <w:rPr>
                <w:rFonts w:ascii="Arial" w:hAnsi="Arial" w:cs="Arial"/>
              </w:rPr>
              <w:t xml:space="preserve">                                                </w:t>
            </w:r>
            <w:r w:rsidRPr="00290B6B">
              <w:rPr>
                <w:rFonts w:ascii="Arial" w:hAnsi="Arial" w:cs="Arial"/>
                <w:b/>
              </w:rPr>
              <w:t>% Valor Diario*</w:t>
            </w:r>
          </w:p>
        </w:tc>
      </w:tr>
      <w:tr w:rsidR="00290B6B" w:rsidRPr="00290B6B" w:rsidTr="00290B6B">
        <w:trPr>
          <w:trHeight w:val="412"/>
        </w:trPr>
        <w:tc>
          <w:tcPr>
            <w:tcW w:w="6828" w:type="dxa"/>
            <w:tcBorders>
              <w:top w:val="single" w:sz="8" w:space="0" w:color="000000"/>
              <w:left w:val="single" w:sz="8" w:space="0" w:color="000000"/>
              <w:bottom w:val="single" w:sz="8" w:space="0" w:color="000000"/>
              <w:right w:val="single" w:sz="8" w:space="0" w:color="000000"/>
            </w:tcBorders>
            <w:shd w:val="clear" w:color="auto" w:fill="auto"/>
          </w:tcPr>
          <w:p w:rsidR="00290B6B" w:rsidRPr="00290B6B" w:rsidRDefault="00290B6B" w:rsidP="00290B6B">
            <w:pPr>
              <w:tabs>
                <w:tab w:val="left" w:pos="1940"/>
              </w:tabs>
              <w:rPr>
                <w:rFonts w:ascii="Arial" w:hAnsi="Arial" w:cs="Arial"/>
              </w:rPr>
            </w:pPr>
            <w:r w:rsidRPr="00290B6B">
              <w:rPr>
                <w:rFonts w:ascii="Arial" w:hAnsi="Arial" w:cs="Arial"/>
              </w:rPr>
              <w:t>Grasa Total                      0.1 g.                         0.15 %</w:t>
            </w:r>
          </w:p>
        </w:tc>
      </w:tr>
      <w:tr w:rsidR="00290B6B" w:rsidRPr="00290B6B" w:rsidTr="00290B6B">
        <w:trPr>
          <w:trHeight w:val="384"/>
        </w:trPr>
        <w:tc>
          <w:tcPr>
            <w:tcW w:w="6828" w:type="dxa"/>
            <w:tcBorders>
              <w:top w:val="single" w:sz="8" w:space="0" w:color="000000"/>
              <w:left w:val="single" w:sz="8" w:space="0" w:color="000000"/>
              <w:right w:val="single" w:sz="8" w:space="0" w:color="000000"/>
            </w:tcBorders>
            <w:shd w:val="clear" w:color="auto" w:fill="auto"/>
          </w:tcPr>
          <w:p w:rsidR="00290B6B" w:rsidRPr="00290B6B" w:rsidRDefault="00290B6B" w:rsidP="00290B6B">
            <w:pPr>
              <w:tabs>
                <w:tab w:val="left" w:pos="1940"/>
              </w:tabs>
              <w:rPr>
                <w:rFonts w:ascii="Arial" w:hAnsi="Arial" w:cs="Arial"/>
              </w:rPr>
            </w:pPr>
            <w:r w:rsidRPr="00290B6B">
              <w:rPr>
                <w:rFonts w:ascii="Arial" w:hAnsi="Arial" w:cs="Arial"/>
              </w:rPr>
              <w:t>Carbohidratos Totales     5 g.                            1.67 %</w:t>
            </w:r>
          </w:p>
        </w:tc>
      </w:tr>
      <w:tr w:rsidR="00290B6B" w:rsidRPr="00290B6B" w:rsidTr="00290B6B">
        <w:trPr>
          <w:trHeight w:val="412"/>
        </w:trPr>
        <w:tc>
          <w:tcPr>
            <w:tcW w:w="6828" w:type="dxa"/>
            <w:tcBorders>
              <w:left w:val="single" w:sz="8" w:space="0" w:color="000000"/>
              <w:right w:val="single" w:sz="8" w:space="0" w:color="000000"/>
            </w:tcBorders>
            <w:shd w:val="clear" w:color="auto" w:fill="auto"/>
          </w:tcPr>
          <w:p w:rsidR="00290B6B" w:rsidRPr="00290B6B" w:rsidRDefault="00290B6B" w:rsidP="00290B6B">
            <w:pPr>
              <w:tabs>
                <w:tab w:val="left" w:pos="1940"/>
                <w:tab w:val="left" w:pos="5620"/>
              </w:tabs>
              <w:rPr>
                <w:rFonts w:ascii="Arial" w:hAnsi="Arial" w:cs="Arial"/>
              </w:rPr>
            </w:pPr>
            <w:r w:rsidRPr="00290B6B">
              <w:rPr>
                <w:rFonts w:ascii="Arial" w:hAnsi="Arial" w:cs="Arial"/>
              </w:rPr>
              <w:t>Proteína                           0.7 g.                         1.4   %</w:t>
            </w:r>
          </w:p>
        </w:tc>
      </w:tr>
      <w:tr w:rsidR="00290B6B" w:rsidRPr="00290B6B" w:rsidTr="00290B6B">
        <w:trPr>
          <w:trHeight w:val="412"/>
        </w:trPr>
        <w:tc>
          <w:tcPr>
            <w:tcW w:w="6828" w:type="dxa"/>
            <w:tcBorders>
              <w:left w:val="single" w:sz="8" w:space="0" w:color="000000"/>
              <w:right w:val="single" w:sz="8" w:space="0" w:color="000000"/>
            </w:tcBorders>
            <w:shd w:val="clear" w:color="auto" w:fill="auto"/>
          </w:tcPr>
          <w:p w:rsidR="00290B6B" w:rsidRPr="00290B6B" w:rsidRDefault="00290B6B" w:rsidP="00290B6B">
            <w:pPr>
              <w:tabs>
                <w:tab w:val="left" w:pos="1940"/>
                <w:tab w:val="left" w:pos="5620"/>
              </w:tabs>
              <w:rPr>
                <w:rFonts w:ascii="Arial" w:hAnsi="Arial" w:cs="Arial"/>
              </w:rPr>
            </w:pPr>
            <w:r w:rsidRPr="00290B6B">
              <w:rPr>
                <w:rFonts w:ascii="Arial" w:hAnsi="Arial" w:cs="Arial"/>
              </w:rPr>
              <w:t>Fibra soluble                    1.8 g.                         7.2  %</w:t>
            </w:r>
          </w:p>
        </w:tc>
      </w:tr>
      <w:tr w:rsidR="00290B6B" w:rsidRPr="00290B6B" w:rsidTr="00290B6B">
        <w:trPr>
          <w:trHeight w:val="384"/>
        </w:trPr>
        <w:tc>
          <w:tcPr>
            <w:tcW w:w="6828" w:type="dxa"/>
            <w:tcBorders>
              <w:top w:val="thinThickSmallGap" w:sz="24" w:space="0" w:color="000000"/>
            </w:tcBorders>
            <w:shd w:val="clear" w:color="auto" w:fill="auto"/>
          </w:tcPr>
          <w:p w:rsidR="00290B6B" w:rsidRPr="00290B6B" w:rsidRDefault="00290B6B" w:rsidP="00290B6B">
            <w:pPr>
              <w:tabs>
                <w:tab w:val="left" w:pos="1940"/>
              </w:tabs>
              <w:rPr>
                <w:rFonts w:ascii="Arial" w:hAnsi="Arial" w:cs="Arial"/>
              </w:rPr>
            </w:pPr>
            <w:r w:rsidRPr="00290B6B">
              <w:rPr>
                <w:rFonts w:ascii="Arial" w:hAnsi="Arial" w:cs="Arial"/>
              </w:rPr>
              <w:t xml:space="preserve"> Provitamina A                51.6   %             Vitamina C       43 %</w:t>
            </w:r>
          </w:p>
        </w:tc>
      </w:tr>
      <w:tr w:rsidR="00290B6B" w:rsidRPr="00290B6B" w:rsidTr="00290B6B">
        <w:trPr>
          <w:trHeight w:val="412"/>
        </w:trPr>
        <w:tc>
          <w:tcPr>
            <w:tcW w:w="6828" w:type="dxa"/>
            <w:shd w:val="clear" w:color="auto" w:fill="auto"/>
          </w:tcPr>
          <w:p w:rsidR="00290B6B" w:rsidRPr="00290B6B" w:rsidRDefault="00290B6B" w:rsidP="00290B6B">
            <w:pPr>
              <w:tabs>
                <w:tab w:val="left" w:pos="1940"/>
              </w:tabs>
              <w:rPr>
                <w:rFonts w:ascii="Arial" w:hAnsi="Arial" w:cs="Arial"/>
              </w:rPr>
            </w:pPr>
            <w:r w:rsidRPr="00290B6B">
              <w:rPr>
                <w:rFonts w:ascii="Arial" w:hAnsi="Arial" w:cs="Arial"/>
              </w:rPr>
              <w:t>Calcio                               0.7   %             Hierro              2.2 %</w:t>
            </w:r>
          </w:p>
        </w:tc>
      </w:tr>
      <w:tr w:rsidR="00290B6B" w:rsidRPr="00290B6B" w:rsidTr="00290B6B">
        <w:trPr>
          <w:trHeight w:val="384"/>
        </w:trPr>
        <w:tc>
          <w:tcPr>
            <w:tcW w:w="6828" w:type="dxa"/>
            <w:shd w:val="clear" w:color="auto" w:fill="auto"/>
          </w:tcPr>
          <w:p w:rsidR="00290B6B" w:rsidRPr="00290B6B" w:rsidRDefault="00290B6B" w:rsidP="00290B6B">
            <w:pPr>
              <w:tabs>
                <w:tab w:val="left" w:pos="1940"/>
              </w:tabs>
              <w:rPr>
                <w:rFonts w:ascii="Arial" w:hAnsi="Arial" w:cs="Arial"/>
              </w:rPr>
            </w:pPr>
            <w:r w:rsidRPr="00290B6B">
              <w:rPr>
                <w:rFonts w:ascii="Arial" w:hAnsi="Arial" w:cs="Arial"/>
              </w:rPr>
              <w:t>Vitamina B</w:t>
            </w:r>
            <w:r w:rsidRPr="00290B6B">
              <w:rPr>
                <w:rFonts w:ascii="Arial" w:hAnsi="Arial" w:cs="Arial"/>
                <w:vertAlign w:val="subscript"/>
              </w:rPr>
              <w:t>1</w:t>
            </w:r>
            <w:r w:rsidRPr="00290B6B">
              <w:rPr>
                <w:rFonts w:ascii="Arial" w:hAnsi="Arial" w:cs="Arial"/>
              </w:rPr>
              <w:t xml:space="preserve">                      6.7 %.              Vitamina B</w:t>
            </w:r>
            <w:r w:rsidRPr="00290B6B">
              <w:rPr>
                <w:rFonts w:ascii="Arial" w:hAnsi="Arial" w:cs="Arial"/>
                <w:vertAlign w:val="subscript"/>
              </w:rPr>
              <w:t xml:space="preserve">2       </w:t>
            </w:r>
            <w:r w:rsidRPr="00290B6B">
              <w:rPr>
                <w:rFonts w:ascii="Arial" w:hAnsi="Arial" w:cs="Arial"/>
              </w:rPr>
              <w:t xml:space="preserve"> 5.9 %</w:t>
            </w:r>
          </w:p>
        </w:tc>
      </w:tr>
      <w:tr w:rsidR="00290B6B" w:rsidRPr="00290B6B" w:rsidTr="00290B6B">
        <w:trPr>
          <w:trHeight w:val="639"/>
        </w:trPr>
        <w:tc>
          <w:tcPr>
            <w:tcW w:w="6828" w:type="dxa"/>
            <w:shd w:val="clear" w:color="auto" w:fill="auto"/>
          </w:tcPr>
          <w:p w:rsidR="00290B6B" w:rsidRPr="00290B6B" w:rsidRDefault="00290B6B" w:rsidP="00290B6B">
            <w:pPr>
              <w:tabs>
                <w:tab w:val="left" w:pos="1940"/>
              </w:tabs>
              <w:rPr>
                <w:rFonts w:ascii="Arial" w:hAnsi="Arial" w:cs="Arial"/>
              </w:rPr>
            </w:pPr>
            <w:r w:rsidRPr="00290B6B">
              <w:rPr>
                <w:rFonts w:ascii="Arial" w:hAnsi="Arial" w:cs="Arial"/>
              </w:rPr>
              <w:t>*Los porcentajes de los valores diarios están basados en una dieta de  2000 calorías.</w:t>
            </w:r>
          </w:p>
        </w:tc>
      </w:tr>
    </w:tbl>
    <w:p w:rsidR="00290B6B" w:rsidRPr="00034D63" w:rsidRDefault="00290B6B" w:rsidP="00290B6B">
      <w:pPr>
        <w:spacing w:line="480" w:lineRule="auto"/>
        <w:jc w:val="center"/>
        <w:rPr>
          <w:rFonts w:ascii="Arial" w:hAnsi="Arial" w:cs="Arial"/>
          <w:b/>
        </w:rPr>
      </w:pPr>
      <w:r w:rsidRPr="00034D63">
        <w:rPr>
          <w:rFonts w:ascii="Arial" w:hAnsi="Arial" w:cs="Arial"/>
          <w:b/>
        </w:rPr>
        <w:t xml:space="preserve">          </w:t>
      </w:r>
    </w:p>
    <w:p w:rsidR="00290B6B" w:rsidRPr="00034D63" w:rsidRDefault="00290B6B" w:rsidP="00290B6B">
      <w:pPr>
        <w:spacing w:line="480" w:lineRule="auto"/>
        <w:jc w:val="center"/>
        <w:rPr>
          <w:rFonts w:ascii="Arial" w:hAnsi="Arial" w:cs="Arial"/>
          <w:b/>
        </w:rPr>
      </w:pPr>
      <w:r w:rsidRPr="00034D63">
        <w:rPr>
          <w:rFonts w:ascii="Arial" w:hAnsi="Arial" w:cs="Arial"/>
          <w:b/>
        </w:rPr>
        <w:t xml:space="preserve">          </w:t>
      </w:r>
    </w:p>
    <w:p w:rsidR="00290B6B" w:rsidRPr="00034D63" w:rsidRDefault="00290B6B" w:rsidP="00290B6B">
      <w:pPr>
        <w:tabs>
          <w:tab w:val="left" w:pos="2175"/>
        </w:tabs>
        <w:spacing w:line="480" w:lineRule="auto"/>
        <w:rPr>
          <w:rFonts w:ascii="Arial" w:hAnsi="Arial" w:cs="Arial"/>
        </w:rPr>
      </w:pPr>
      <w:r w:rsidRPr="00034D63">
        <w:rPr>
          <w:rFonts w:ascii="Arial" w:hAnsi="Arial" w:cs="Arial"/>
        </w:rPr>
        <w:t xml:space="preserve">                            </w:t>
      </w:r>
    </w:p>
    <w:p w:rsidR="00290B6B" w:rsidRPr="00034D63" w:rsidRDefault="00290B6B" w:rsidP="00290B6B">
      <w:pPr>
        <w:tabs>
          <w:tab w:val="left" w:pos="720"/>
          <w:tab w:val="left" w:pos="1440"/>
          <w:tab w:val="left" w:pos="2175"/>
        </w:tabs>
        <w:ind w:left="709"/>
        <w:rPr>
          <w:rFonts w:ascii="Arial" w:hAnsi="Arial" w:cs="Arial"/>
          <w:b/>
        </w:rPr>
      </w:pPr>
      <w:r w:rsidRPr="00034D63">
        <w:rPr>
          <w:rFonts w:ascii="Arial" w:hAnsi="Arial" w:cs="Arial"/>
          <w:b/>
        </w:rPr>
        <w:t xml:space="preserve"> </w:t>
      </w:r>
    </w:p>
    <w:p w:rsidR="00290B6B" w:rsidRPr="00034D63" w:rsidRDefault="00290B6B" w:rsidP="00290B6B">
      <w:pPr>
        <w:tabs>
          <w:tab w:val="left" w:pos="720"/>
          <w:tab w:val="left" w:pos="1200"/>
          <w:tab w:val="left" w:pos="1440"/>
          <w:tab w:val="left" w:pos="2175"/>
        </w:tabs>
        <w:spacing w:line="480" w:lineRule="auto"/>
        <w:ind w:left="709"/>
        <w:rPr>
          <w:rFonts w:ascii="Arial" w:hAnsi="Arial" w:cs="Arial"/>
          <w:b/>
        </w:rPr>
      </w:pPr>
      <w:r w:rsidRPr="00034D63">
        <w:rPr>
          <w:rFonts w:ascii="Arial" w:hAnsi="Arial" w:cs="Arial"/>
          <w:b/>
        </w:rPr>
        <w:t xml:space="preserve">        </w:t>
      </w:r>
    </w:p>
    <w:p w:rsidR="00290B6B" w:rsidRPr="00034D63" w:rsidRDefault="00290B6B" w:rsidP="00290B6B">
      <w:pPr>
        <w:tabs>
          <w:tab w:val="left" w:pos="720"/>
          <w:tab w:val="left" w:pos="1200"/>
          <w:tab w:val="left" w:pos="1440"/>
          <w:tab w:val="left" w:pos="2175"/>
        </w:tabs>
        <w:spacing w:line="480" w:lineRule="auto"/>
        <w:ind w:left="709"/>
        <w:rPr>
          <w:rFonts w:ascii="Arial" w:hAnsi="Arial" w:cs="Arial"/>
          <w:b/>
        </w:rPr>
      </w:pPr>
    </w:p>
    <w:p w:rsidR="00290B6B" w:rsidRPr="00034D63" w:rsidRDefault="00290B6B" w:rsidP="00290B6B">
      <w:pPr>
        <w:tabs>
          <w:tab w:val="left" w:pos="720"/>
          <w:tab w:val="left" w:pos="1200"/>
          <w:tab w:val="left" w:pos="1440"/>
          <w:tab w:val="left" w:pos="2175"/>
        </w:tabs>
        <w:spacing w:line="480" w:lineRule="auto"/>
        <w:ind w:left="709"/>
        <w:rPr>
          <w:rFonts w:ascii="Arial" w:hAnsi="Arial" w:cs="Arial"/>
          <w:b/>
        </w:rPr>
      </w:pPr>
    </w:p>
    <w:p w:rsidR="00290B6B" w:rsidRPr="00034D63" w:rsidRDefault="00290B6B" w:rsidP="00290B6B">
      <w:pPr>
        <w:tabs>
          <w:tab w:val="left" w:pos="720"/>
          <w:tab w:val="left" w:pos="1200"/>
          <w:tab w:val="left" w:pos="1440"/>
          <w:tab w:val="left" w:pos="2175"/>
        </w:tabs>
        <w:spacing w:line="480" w:lineRule="auto"/>
        <w:ind w:left="709"/>
        <w:rPr>
          <w:rFonts w:ascii="Arial" w:hAnsi="Arial" w:cs="Arial"/>
          <w:b/>
        </w:rPr>
      </w:pPr>
    </w:p>
    <w:p w:rsidR="00290B6B" w:rsidRPr="00034D63" w:rsidRDefault="00290B6B" w:rsidP="00290B6B">
      <w:pPr>
        <w:tabs>
          <w:tab w:val="left" w:pos="720"/>
          <w:tab w:val="left" w:pos="1200"/>
          <w:tab w:val="left" w:pos="1440"/>
          <w:tab w:val="left" w:pos="2175"/>
        </w:tabs>
        <w:spacing w:line="480" w:lineRule="auto"/>
        <w:ind w:left="709"/>
        <w:rPr>
          <w:rFonts w:ascii="Arial" w:hAnsi="Arial" w:cs="Arial"/>
          <w:b/>
        </w:rPr>
      </w:pPr>
    </w:p>
    <w:p w:rsidR="00290B6B" w:rsidRPr="00034D63" w:rsidRDefault="00290B6B" w:rsidP="00290B6B">
      <w:pPr>
        <w:tabs>
          <w:tab w:val="left" w:pos="720"/>
          <w:tab w:val="left" w:pos="1200"/>
          <w:tab w:val="left" w:pos="1440"/>
          <w:tab w:val="left" w:pos="2175"/>
        </w:tabs>
        <w:spacing w:line="480" w:lineRule="auto"/>
        <w:ind w:left="709"/>
        <w:rPr>
          <w:rFonts w:ascii="Arial" w:hAnsi="Arial" w:cs="Arial"/>
          <w:b/>
        </w:rPr>
      </w:pPr>
    </w:p>
    <w:p w:rsidR="00290B6B" w:rsidRPr="00034D63" w:rsidRDefault="00290B6B" w:rsidP="00290B6B">
      <w:pPr>
        <w:tabs>
          <w:tab w:val="left" w:pos="720"/>
          <w:tab w:val="left" w:pos="1200"/>
          <w:tab w:val="left" w:pos="1440"/>
          <w:tab w:val="left" w:pos="2175"/>
        </w:tabs>
        <w:spacing w:line="480" w:lineRule="auto"/>
        <w:ind w:left="709"/>
        <w:rPr>
          <w:rFonts w:ascii="Arial" w:hAnsi="Arial" w:cs="Arial"/>
          <w:b/>
        </w:rPr>
      </w:pPr>
    </w:p>
    <w:p w:rsidR="00290B6B" w:rsidRPr="00034D63" w:rsidRDefault="00290B6B" w:rsidP="00290B6B">
      <w:pPr>
        <w:tabs>
          <w:tab w:val="left" w:pos="720"/>
          <w:tab w:val="left" w:pos="1200"/>
          <w:tab w:val="left" w:pos="1440"/>
          <w:tab w:val="left" w:pos="1800"/>
          <w:tab w:val="left" w:pos="2175"/>
        </w:tabs>
        <w:spacing w:line="480" w:lineRule="auto"/>
        <w:ind w:left="709"/>
        <w:rPr>
          <w:rFonts w:ascii="Arial" w:hAnsi="Arial" w:cs="Arial"/>
        </w:rPr>
      </w:pPr>
      <w:r w:rsidRPr="00034D63">
        <w:rPr>
          <w:rFonts w:ascii="Arial" w:hAnsi="Arial" w:cs="Arial"/>
          <w:b/>
        </w:rPr>
        <w:t xml:space="preserve">        Producción de Carambola en el Ecuador.</w:t>
      </w:r>
    </w:p>
    <w:p w:rsidR="00290B6B" w:rsidRPr="00034D63" w:rsidRDefault="00290B6B" w:rsidP="00290B6B">
      <w:pPr>
        <w:autoSpaceDE w:val="0"/>
        <w:autoSpaceDN w:val="0"/>
        <w:adjustRightInd w:val="0"/>
        <w:spacing w:line="480" w:lineRule="auto"/>
        <w:ind w:left="1202"/>
        <w:jc w:val="both"/>
        <w:rPr>
          <w:rFonts w:ascii="Arial" w:hAnsi="Arial" w:cs="Arial"/>
        </w:rPr>
      </w:pPr>
      <w:r w:rsidRPr="00034D63">
        <w:rPr>
          <w:rFonts w:ascii="Arial" w:hAnsi="Arial" w:cs="Arial"/>
        </w:rPr>
        <w:lastRenderedPageBreak/>
        <w:t>Se trata de un cultivo introducido hace unos veinte años al país y de limitado consumo interno, que se siembra en el litoral. Los mercados de exportación para la carambola son interesantes y el Ecuador tiene condiciones apropiadas de suelo para desarrollar este producto. Puede cultivarse en bosques húmedos tropicales y premontanos localizados en las poblaciones de Quinindé, Santo Domingo de los Colorados, La Maná, Quevedo, Bucay, El Triunfo y la región Amazónica, así como también la zona tropical de la provincia del Guayas, tal como lo indica la figura 1.1</w:t>
      </w:r>
    </w:p>
    <w:p w:rsidR="00290B6B" w:rsidRPr="00034D63" w:rsidRDefault="00290B6B" w:rsidP="00290B6B">
      <w:pPr>
        <w:autoSpaceDE w:val="0"/>
        <w:autoSpaceDN w:val="0"/>
        <w:adjustRightInd w:val="0"/>
        <w:ind w:left="1418"/>
        <w:jc w:val="center"/>
        <w:rPr>
          <w:rFonts w:ascii="Arial" w:hAnsi="Arial" w:cs="Arial"/>
          <w:b/>
        </w:rPr>
      </w:pPr>
    </w:p>
    <w:p w:rsidR="00290B6B" w:rsidRPr="00034D63" w:rsidRDefault="00290B6B" w:rsidP="00290B6B">
      <w:pPr>
        <w:autoSpaceDE w:val="0"/>
        <w:autoSpaceDN w:val="0"/>
        <w:adjustRightInd w:val="0"/>
        <w:spacing w:line="480" w:lineRule="auto"/>
        <w:ind w:left="1416"/>
        <w:jc w:val="center"/>
        <w:rPr>
          <w:rFonts w:ascii="Arial" w:hAnsi="Arial" w:cs="Arial"/>
        </w:rPr>
      </w:pPr>
      <w:r w:rsidRPr="00034D63">
        <w:rPr>
          <w:rFonts w:ascii="Arial" w:hAnsi="Arial" w:cs="Arial"/>
          <w:noProof/>
        </w:rPr>
        <w:pict>
          <v:shape id="_x0000_s1033" type="#_x0000_t75" style="position:absolute;left:0;text-align:left;margin-left:1in;margin-top:4.1pt;width:342pt;height:232.3pt;z-index:251662336" wrapcoords="-48 72 0 21456 21552 21456 21600 72 -48 72">
            <v:imagedata r:id="rId13" o:title=""/>
            <w10:wrap type="tight" side="left"/>
          </v:shape>
          <o:OLEObject Type="Embed" ProgID="Visio.Drawing.11" ShapeID="_x0000_s1033" DrawAspect="Content" ObjectID="_1349603006" r:id="rId14"/>
        </w:pict>
      </w:r>
      <w:r w:rsidRPr="00034D63">
        <w:rPr>
          <w:rFonts w:ascii="Arial" w:hAnsi="Arial" w:cs="Arial"/>
        </w:rPr>
        <w:t xml:space="preserve"> </w:t>
      </w: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spacing w:line="480" w:lineRule="auto"/>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922"/>
        <w:jc w:val="both"/>
        <w:rPr>
          <w:rFonts w:ascii="Arial" w:hAnsi="Arial" w:cs="Arial"/>
        </w:rPr>
      </w:pPr>
    </w:p>
    <w:p w:rsidR="00290B6B" w:rsidRPr="00034D63" w:rsidRDefault="00290B6B" w:rsidP="00290B6B">
      <w:pPr>
        <w:autoSpaceDE w:val="0"/>
        <w:autoSpaceDN w:val="0"/>
        <w:adjustRightInd w:val="0"/>
        <w:ind w:left="1440"/>
        <w:jc w:val="both"/>
        <w:rPr>
          <w:rFonts w:ascii="Arial" w:hAnsi="Arial" w:cs="Arial"/>
          <w:b/>
        </w:rPr>
      </w:pPr>
      <w:r w:rsidRPr="00034D63">
        <w:rPr>
          <w:rFonts w:ascii="Arial" w:hAnsi="Arial" w:cs="Arial"/>
          <w:b/>
        </w:rPr>
        <w:t>FIGURA 1.1  REGIONALIZACIÓN DE LA CARAMBOLA EN EL ECUADOR (13)</w:t>
      </w:r>
    </w:p>
    <w:p w:rsidR="00290B6B" w:rsidRPr="00034D63" w:rsidRDefault="00290B6B" w:rsidP="00290B6B">
      <w:pPr>
        <w:autoSpaceDE w:val="0"/>
        <w:autoSpaceDN w:val="0"/>
        <w:adjustRightInd w:val="0"/>
        <w:ind w:left="1200"/>
        <w:jc w:val="both"/>
        <w:rPr>
          <w:rFonts w:ascii="Arial" w:hAnsi="Arial" w:cs="Arial"/>
        </w:rPr>
      </w:pPr>
    </w:p>
    <w:p w:rsidR="00290B6B" w:rsidRPr="00034D63" w:rsidRDefault="00290B6B" w:rsidP="00290B6B">
      <w:pPr>
        <w:autoSpaceDE w:val="0"/>
        <w:autoSpaceDN w:val="0"/>
        <w:adjustRightInd w:val="0"/>
        <w:spacing w:line="480" w:lineRule="auto"/>
        <w:ind w:left="1200"/>
        <w:jc w:val="both"/>
        <w:rPr>
          <w:rFonts w:ascii="Arial" w:hAnsi="Arial" w:cs="Arial"/>
        </w:rPr>
      </w:pPr>
    </w:p>
    <w:p w:rsidR="00290B6B" w:rsidRPr="00034D63" w:rsidRDefault="00290B6B" w:rsidP="00290B6B">
      <w:pPr>
        <w:autoSpaceDE w:val="0"/>
        <w:autoSpaceDN w:val="0"/>
        <w:adjustRightInd w:val="0"/>
        <w:spacing w:line="480" w:lineRule="auto"/>
        <w:ind w:left="1200"/>
        <w:jc w:val="both"/>
        <w:rPr>
          <w:rFonts w:ascii="Arial" w:hAnsi="Arial" w:cs="Arial"/>
        </w:rPr>
      </w:pPr>
      <w:r w:rsidRPr="00034D63">
        <w:rPr>
          <w:rFonts w:ascii="Arial" w:hAnsi="Arial" w:cs="Arial"/>
        </w:rPr>
        <w:t xml:space="preserve">Existen algunos proyectos que se han realizado con esta fruta, se conoce sobre la existencia de dos fincas que han establecido cultivos de la fruta en la provincia de Santa Elena, bajo el proyecto CEDEGE. La </w:t>
      </w:r>
      <w:r w:rsidRPr="00034D63">
        <w:rPr>
          <w:rFonts w:ascii="Arial" w:hAnsi="Arial" w:cs="Arial"/>
        </w:rPr>
        <w:lastRenderedPageBreak/>
        <w:t>superficie aproximada de este cultivo es de 100 hectáreas. Al momento esta producción se está colocando en el mercado nacional y a futuro se podría exportarla, sin embargo, no se ha delineado una estrategia ni planificación de exportación (13).</w:t>
      </w:r>
    </w:p>
    <w:p w:rsidR="00290B6B" w:rsidRPr="00034D63" w:rsidRDefault="00290B6B" w:rsidP="00290B6B">
      <w:pPr>
        <w:autoSpaceDE w:val="0"/>
        <w:autoSpaceDN w:val="0"/>
        <w:adjustRightInd w:val="0"/>
        <w:ind w:left="1800"/>
        <w:jc w:val="both"/>
        <w:rPr>
          <w:rFonts w:ascii="Arial" w:hAnsi="Arial" w:cs="Arial"/>
        </w:rPr>
      </w:pPr>
    </w:p>
    <w:p w:rsidR="00290B6B" w:rsidRPr="00034D63" w:rsidRDefault="00290B6B" w:rsidP="00290B6B">
      <w:pPr>
        <w:autoSpaceDE w:val="0"/>
        <w:autoSpaceDN w:val="0"/>
        <w:adjustRightInd w:val="0"/>
        <w:spacing w:line="480" w:lineRule="auto"/>
        <w:ind w:left="1200"/>
        <w:jc w:val="both"/>
        <w:rPr>
          <w:rFonts w:ascii="Arial" w:hAnsi="Arial" w:cs="Arial"/>
        </w:rPr>
      </w:pPr>
      <w:r w:rsidRPr="00034D63">
        <w:rPr>
          <w:rFonts w:ascii="Arial" w:hAnsi="Arial" w:cs="Arial"/>
        </w:rPr>
        <w:t>Así mismo a través de la Misión Técnica Agrícola de Taiwán y el Ministerio de Agricultura y Ganadería (MAG), se han establecido cultivos de frutas no tradicionales del Ecuador, tales como: carambola, pomarrosa, guayaba, fruta de pan; entre otras a fin de desarrollar técnicas adecuadas de cultivo y obtener frutos de calidad de exportación y útiles para la industria procesadora de frutas. Actualmente cuentan con 20 plantas sembradas de carambola, de las cuales se obtienen 614.4 kg de fruta de producción mensual, con un peso promedio de 240 g (8). En la figura 1.2 se observan los cultivos y cosecha de carambola dados en la Hacienda “El Rosario” ubicada en el Km. 26.5 vía Daule, propiedad de la Misión Técnica Agrícola Taiwán en convenio con el Ministerio de Agricultura y Ganadería.</w:t>
      </w:r>
    </w:p>
    <w:p w:rsidR="00290B6B" w:rsidRPr="00034D63" w:rsidRDefault="00290B6B" w:rsidP="00290B6B">
      <w:pPr>
        <w:autoSpaceDE w:val="0"/>
        <w:autoSpaceDN w:val="0"/>
        <w:adjustRightInd w:val="0"/>
        <w:ind w:left="1800"/>
        <w:jc w:val="center"/>
        <w:rPr>
          <w:rFonts w:ascii="Arial" w:hAnsi="Arial" w:cs="Arial"/>
          <w:b/>
        </w:rPr>
      </w:pPr>
    </w:p>
    <w:p w:rsidR="00290B6B" w:rsidRPr="00034D63" w:rsidRDefault="00290B6B" w:rsidP="00290B6B">
      <w:pPr>
        <w:autoSpaceDE w:val="0"/>
        <w:autoSpaceDN w:val="0"/>
        <w:adjustRightInd w:val="0"/>
        <w:spacing w:line="480" w:lineRule="auto"/>
        <w:ind w:left="1418"/>
        <w:jc w:val="center"/>
        <w:rPr>
          <w:rFonts w:ascii="Arial" w:hAnsi="Arial" w:cs="Arial"/>
          <w:b/>
        </w:rPr>
      </w:pPr>
    </w:p>
    <w:p w:rsidR="00290B6B" w:rsidRPr="00034D63" w:rsidRDefault="00290B6B" w:rsidP="00290B6B">
      <w:pPr>
        <w:autoSpaceDE w:val="0"/>
        <w:autoSpaceDN w:val="0"/>
        <w:adjustRightInd w:val="0"/>
        <w:spacing w:line="480" w:lineRule="auto"/>
        <w:ind w:left="1418"/>
        <w:jc w:val="center"/>
        <w:rPr>
          <w:rFonts w:ascii="Arial" w:hAnsi="Arial" w:cs="Arial"/>
          <w:b/>
        </w:rPr>
      </w:pPr>
    </w:p>
    <w:p w:rsidR="00290B6B" w:rsidRPr="00034D63" w:rsidRDefault="00290B6B" w:rsidP="00290B6B">
      <w:pPr>
        <w:autoSpaceDE w:val="0"/>
        <w:autoSpaceDN w:val="0"/>
        <w:adjustRightInd w:val="0"/>
        <w:spacing w:line="480" w:lineRule="auto"/>
        <w:ind w:left="1418"/>
        <w:jc w:val="center"/>
        <w:rPr>
          <w:rFonts w:ascii="Arial" w:hAnsi="Arial" w:cs="Arial"/>
          <w:b/>
        </w:rPr>
      </w:pPr>
    </w:p>
    <w:p w:rsidR="00290B6B" w:rsidRPr="00034D63" w:rsidRDefault="00290B6B" w:rsidP="00290B6B">
      <w:pPr>
        <w:autoSpaceDE w:val="0"/>
        <w:autoSpaceDN w:val="0"/>
        <w:adjustRightInd w:val="0"/>
        <w:spacing w:line="480" w:lineRule="auto"/>
        <w:ind w:left="1418"/>
        <w:jc w:val="center"/>
        <w:rPr>
          <w:rFonts w:ascii="Arial" w:hAnsi="Arial" w:cs="Arial"/>
          <w:b/>
        </w:rPr>
      </w:pPr>
    </w:p>
    <w:p w:rsidR="00290B6B" w:rsidRPr="00034D63" w:rsidRDefault="00290B6B" w:rsidP="00290B6B">
      <w:pPr>
        <w:autoSpaceDE w:val="0"/>
        <w:autoSpaceDN w:val="0"/>
        <w:adjustRightInd w:val="0"/>
        <w:spacing w:line="480" w:lineRule="auto"/>
        <w:ind w:left="1418"/>
        <w:jc w:val="center"/>
        <w:rPr>
          <w:rFonts w:ascii="Arial" w:hAnsi="Arial" w:cs="Arial"/>
          <w:b/>
        </w:rPr>
      </w:pPr>
    </w:p>
    <w:p w:rsidR="00290B6B" w:rsidRPr="00034D63" w:rsidRDefault="00290B6B" w:rsidP="00290B6B">
      <w:pPr>
        <w:autoSpaceDE w:val="0"/>
        <w:autoSpaceDN w:val="0"/>
        <w:adjustRightInd w:val="0"/>
        <w:spacing w:line="480" w:lineRule="auto"/>
        <w:ind w:left="1418"/>
        <w:jc w:val="center"/>
        <w:rPr>
          <w:rFonts w:ascii="Arial" w:hAnsi="Arial" w:cs="Arial"/>
          <w:b/>
        </w:rPr>
      </w:pPr>
    </w:p>
    <w:p w:rsidR="00290B6B" w:rsidRPr="00034D63" w:rsidRDefault="00F03183" w:rsidP="00290B6B">
      <w:pPr>
        <w:autoSpaceDE w:val="0"/>
        <w:autoSpaceDN w:val="0"/>
        <w:adjustRightInd w:val="0"/>
        <w:spacing w:line="480" w:lineRule="auto"/>
        <w:ind w:left="1418"/>
        <w:jc w:val="center"/>
        <w:rPr>
          <w:rFonts w:ascii="Arial" w:hAnsi="Arial" w:cs="Arial"/>
          <w:b/>
        </w:rPr>
      </w:pPr>
      <w:r>
        <w:rPr>
          <w:rFonts w:ascii="Arial" w:hAnsi="Arial" w:cs="Arial"/>
          <w:noProof/>
        </w:rPr>
        <w:drawing>
          <wp:anchor distT="0" distB="0" distL="114300" distR="114300" simplePos="0" relativeHeight="251661312" behindDoc="1" locked="0" layoutInCell="1" allowOverlap="1">
            <wp:simplePos x="0" y="0"/>
            <wp:positionH relativeFrom="column">
              <wp:posOffset>3810000</wp:posOffset>
            </wp:positionH>
            <wp:positionV relativeFrom="paragraph">
              <wp:posOffset>349885</wp:posOffset>
            </wp:positionV>
            <wp:extent cx="1447800" cy="2286000"/>
            <wp:effectExtent l="38100" t="19050" r="19050" b="19050"/>
            <wp:wrapTight wrapText="left">
              <wp:wrapPolygon edited="0">
                <wp:start x="-568" y="-180"/>
                <wp:lineTo x="-568" y="21780"/>
                <wp:lineTo x="21884" y="21780"/>
                <wp:lineTo x="21884" y="-180"/>
                <wp:lineTo x="-568" y="-180"/>
              </wp:wrapPolygon>
            </wp:wrapTight>
            <wp:docPr id="8" name="Imagen 8" descr="0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_0016"/>
                    <pic:cNvPicPr>
                      <a:picLocks noChangeAspect="1" noChangeArrowheads="1"/>
                    </pic:cNvPicPr>
                  </pic:nvPicPr>
                  <pic:blipFill>
                    <a:blip r:embed="rId15" cstate="print">
                      <a:lum bright="6000"/>
                    </a:blip>
                    <a:srcRect/>
                    <a:stretch>
                      <a:fillRect/>
                    </a:stretch>
                  </pic:blipFill>
                  <pic:spPr bwMode="auto">
                    <a:xfrm>
                      <a:off x="0" y="0"/>
                      <a:ext cx="1447800" cy="2286000"/>
                    </a:xfrm>
                    <a:prstGeom prst="rect">
                      <a:avLst/>
                    </a:prstGeom>
                    <a:noFill/>
                    <a:ln w="12700">
                      <a:solidFill>
                        <a:srgbClr val="000000"/>
                      </a:solidFill>
                      <a:miter lim="800000"/>
                      <a:headEnd/>
                      <a:tailEnd/>
                    </a:ln>
                    <a:effectLst/>
                  </pic:spPr>
                </pic:pic>
              </a:graphicData>
            </a:graphic>
          </wp:anchor>
        </w:drawing>
      </w:r>
      <w:r>
        <w:rPr>
          <w:rFonts w:ascii="Arial" w:hAnsi="Arial" w:cs="Arial"/>
          <w:noProof/>
        </w:rPr>
        <w:drawing>
          <wp:anchor distT="0" distB="0" distL="114300" distR="114300" simplePos="0" relativeHeight="251660288" behindDoc="1" locked="0" layoutInCell="1" allowOverlap="1">
            <wp:simplePos x="0" y="0"/>
            <wp:positionH relativeFrom="column">
              <wp:posOffset>990600</wp:posOffset>
            </wp:positionH>
            <wp:positionV relativeFrom="paragraph">
              <wp:posOffset>349885</wp:posOffset>
            </wp:positionV>
            <wp:extent cx="2743200" cy="2286000"/>
            <wp:effectExtent l="19050" t="19050" r="19050" b="19050"/>
            <wp:wrapTight wrapText="left">
              <wp:wrapPolygon edited="0">
                <wp:start x="-150" y="-180"/>
                <wp:lineTo x="-150" y="21780"/>
                <wp:lineTo x="21750" y="21780"/>
                <wp:lineTo x="21750" y="-180"/>
                <wp:lineTo x="-150" y="-180"/>
              </wp:wrapPolygon>
            </wp:wrapTight>
            <wp:docPr id="7" name="Imagen 7" descr="000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_0013"/>
                    <pic:cNvPicPr>
                      <a:picLocks noChangeAspect="1" noChangeArrowheads="1"/>
                    </pic:cNvPicPr>
                  </pic:nvPicPr>
                  <pic:blipFill>
                    <a:blip r:embed="rId16" cstate="print"/>
                    <a:srcRect/>
                    <a:stretch>
                      <a:fillRect/>
                    </a:stretch>
                  </pic:blipFill>
                  <pic:spPr bwMode="auto">
                    <a:xfrm>
                      <a:off x="0" y="0"/>
                      <a:ext cx="2743200" cy="2286000"/>
                    </a:xfrm>
                    <a:prstGeom prst="rect">
                      <a:avLst/>
                    </a:prstGeom>
                    <a:noFill/>
                    <a:ln w="12700">
                      <a:solidFill>
                        <a:srgbClr val="000000"/>
                      </a:solidFill>
                      <a:miter lim="800000"/>
                      <a:headEnd/>
                      <a:tailEnd/>
                    </a:ln>
                    <a:effectLst/>
                  </pic:spPr>
                </pic:pic>
              </a:graphicData>
            </a:graphic>
          </wp:anchor>
        </w:drawing>
      </w:r>
    </w:p>
    <w:p w:rsidR="00290B6B" w:rsidRPr="00034D63" w:rsidRDefault="00290B6B" w:rsidP="00290B6B">
      <w:pPr>
        <w:autoSpaceDE w:val="0"/>
        <w:autoSpaceDN w:val="0"/>
        <w:adjustRightInd w:val="0"/>
        <w:ind w:left="1418"/>
        <w:rPr>
          <w:rFonts w:ascii="Arial" w:hAnsi="Arial" w:cs="Arial"/>
        </w:rPr>
      </w:pPr>
    </w:p>
    <w:p w:rsidR="00290B6B" w:rsidRPr="00034D63" w:rsidRDefault="00290B6B" w:rsidP="00290B6B">
      <w:pPr>
        <w:jc w:val="both"/>
        <w:rPr>
          <w:rFonts w:ascii="Arial" w:hAnsi="Arial" w:cs="Arial"/>
        </w:rPr>
      </w:pPr>
      <w:r w:rsidRPr="00034D63">
        <w:rPr>
          <w:rFonts w:ascii="Arial" w:hAnsi="Arial" w:cs="Arial"/>
        </w:rPr>
        <w:t xml:space="preserve">                              </w:t>
      </w: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jc w:val="both"/>
        <w:rPr>
          <w:rFonts w:ascii="Arial" w:hAnsi="Arial" w:cs="Arial"/>
        </w:rPr>
      </w:pPr>
    </w:p>
    <w:p w:rsidR="00290B6B" w:rsidRPr="00034D63" w:rsidRDefault="00290B6B" w:rsidP="00290B6B">
      <w:pPr>
        <w:autoSpaceDE w:val="0"/>
        <w:autoSpaceDN w:val="0"/>
        <w:adjustRightInd w:val="0"/>
        <w:ind w:left="1560"/>
        <w:rPr>
          <w:rFonts w:ascii="Arial" w:hAnsi="Arial" w:cs="Arial"/>
          <w:b/>
        </w:rPr>
      </w:pPr>
      <w:r w:rsidRPr="00034D63">
        <w:rPr>
          <w:rFonts w:ascii="Arial" w:hAnsi="Arial" w:cs="Arial"/>
        </w:rPr>
        <w:t xml:space="preserve">                                 </w:t>
      </w:r>
      <w:r w:rsidRPr="00034D63">
        <w:rPr>
          <w:rFonts w:ascii="Arial" w:hAnsi="Arial" w:cs="Arial"/>
          <w:b/>
        </w:rPr>
        <w:t>FIGURA 1.2  PARCELA DE CULTIVO DE CARAMBOLA (8)</w:t>
      </w:r>
    </w:p>
    <w:p w:rsidR="00290B6B" w:rsidRPr="00034D63" w:rsidRDefault="00290B6B" w:rsidP="00290B6B">
      <w:pPr>
        <w:ind w:hanging="120"/>
        <w:jc w:val="both"/>
        <w:rPr>
          <w:rFonts w:ascii="Arial" w:hAnsi="Arial" w:cs="Arial"/>
          <w:sz w:val="20"/>
        </w:rPr>
      </w:pPr>
      <w:r w:rsidRPr="00034D63">
        <w:rPr>
          <w:rFonts w:ascii="Arial" w:hAnsi="Arial" w:cs="Arial"/>
          <w:szCs w:val="22"/>
        </w:rPr>
        <w:t xml:space="preserve">                            </w:t>
      </w:r>
      <w:r w:rsidRPr="00034D63">
        <w:rPr>
          <w:rFonts w:ascii="Arial" w:hAnsi="Arial" w:cs="Arial"/>
          <w:sz w:val="20"/>
        </w:rPr>
        <w:t>Misión Técnica Agrícola de Taiwán - MAG Km. 26.5 Vía Daule.</w:t>
      </w:r>
    </w:p>
    <w:p w:rsidR="00290B6B" w:rsidRPr="00034D63" w:rsidRDefault="00290B6B" w:rsidP="00290B6B">
      <w:pPr>
        <w:ind w:left="1559" w:hanging="120"/>
        <w:jc w:val="both"/>
        <w:rPr>
          <w:rFonts w:ascii="Arial" w:hAnsi="Arial" w:cs="Arial"/>
          <w:szCs w:val="22"/>
        </w:rPr>
      </w:pPr>
    </w:p>
    <w:p w:rsidR="00290B6B" w:rsidRPr="00034D63" w:rsidRDefault="00290B6B" w:rsidP="00290B6B">
      <w:pPr>
        <w:ind w:left="1559"/>
        <w:jc w:val="both"/>
        <w:rPr>
          <w:rFonts w:ascii="Arial" w:hAnsi="Arial" w:cs="Arial"/>
        </w:rPr>
      </w:pPr>
    </w:p>
    <w:p w:rsidR="00290B6B" w:rsidRPr="00034D63" w:rsidRDefault="00290B6B" w:rsidP="00290B6B">
      <w:pPr>
        <w:ind w:left="1559"/>
        <w:jc w:val="both"/>
        <w:rPr>
          <w:rFonts w:ascii="Arial" w:hAnsi="Arial" w:cs="Arial"/>
        </w:rPr>
      </w:pPr>
    </w:p>
    <w:p w:rsidR="00290B6B" w:rsidRPr="00034D63" w:rsidRDefault="00290B6B" w:rsidP="00290B6B">
      <w:pPr>
        <w:spacing w:line="480" w:lineRule="auto"/>
        <w:ind w:left="1200"/>
        <w:jc w:val="both"/>
        <w:rPr>
          <w:rFonts w:ascii="Arial" w:hAnsi="Arial" w:cs="Arial"/>
        </w:rPr>
      </w:pPr>
      <w:r w:rsidRPr="00034D63">
        <w:rPr>
          <w:rFonts w:ascii="Arial" w:hAnsi="Arial" w:cs="Arial"/>
        </w:rPr>
        <w:t>Resulta interesante destacar que una de las finalidades que busca este trabajo, es el exponer, los beneficios de exportar la fruta como producto procesado.</w:t>
      </w:r>
    </w:p>
    <w:p w:rsidR="00290B6B" w:rsidRPr="00034D63" w:rsidRDefault="00290B6B" w:rsidP="00290B6B">
      <w:pPr>
        <w:tabs>
          <w:tab w:val="left" w:pos="960"/>
          <w:tab w:val="left" w:pos="1200"/>
        </w:tabs>
        <w:ind w:left="720"/>
        <w:jc w:val="both"/>
        <w:rPr>
          <w:rFonts w:ascii="Arial" w:hAnsi="Arial" w:cs="Arial"/>
          <w:b/>
        </w:rPr>
      </w:pPr>
    </w:p>
    <w:p w:rsidR="00290B6B" w:rsidRPr="00034D63" w:rsidRDefault="00290B6B" w:rsidP="00290B6B">
      <w:pPr>
        <w:tabs>
          <w:tab w:val="left" w:pos="960"/>
          <w:tab w:val="left" w:pos="1200"/>
        </w:tabs>
        <w:spacing w:line="480" w:lineRule="auto"/>
        <w:ind w:left="720"/>
        <w:jc w:val="both"/>
        <w:rPr>
          <w:rFonts w:ascii="Arial" w:hAnsi="Arial" w:cs="Arial"/>
          <w:b/>
        </w:rPr>
      </w:pPr>
      <w:r w:rsidRPr="00034D63">
        <w:rPr>
          <w:rFonts w:ascii="Arial" w:hAnsi="Arial" w:cs="Arial"/>
          <w:b/>
        </w:rPr>
        <w:t>1.2. Deshidratación Osmótica.</w:t>
      </w:r>
    </w:p>
    <w:p w:rsidR="00290B6B" w:rsidRPr="00034D63" w:rsidRDefault="00290B6B" w:rsidP="00290B6B">
      <w:pPr>
        <w:tabs>
          <w:tab w:val="left" w:pos="960"/>
          <w:tab w:val="left" w:pos="1200"/>
        </w:tabs>
        <w:spacing w:line="480" w:lineRule="auto"/>
        <w:ind w:left="1202"/>
        <w:jc w:val="both"/>
        <w:rPr>
          <w:rFonts w:ascii="Arial" w:hAnsi="Arial" w:cs="Arial"/>
        </w:rPr>
      </w:pPr>
      <w:r w:rsidRPr="00034D63">
        <w:rPr>
          <w:rFonts w:ascii="Arial" w:hAnsi="Arial" w:cs="Arial"/>
        </w:rPr>
        <w:t xml:space="preserve">“La concentración de alimentos por medio de inmersión de productos en una solución hipertónica (sacarosa, sal, sorbitol o glicerol) es conocida como deshidratación osmótica” (Raoult – Back et al., 1989). La deshidratación se debe a que ocurre un proceso de ósmosis entre el alimento y la solución concentrada. La deshidratación osmótica es una etapa acertada para el preprocesado previo a la liofilización, secado con aire, secado solar y deshidratación a vació. En algunas de las técnicas mencionadas previamente, la ósmosis aparece a menudo como un medio para reducir el tiempo de procesado y el consumo energético. </w:t>
      </w:r>
      <w:r w:rsidRPr="00034D63">
        <w:rPr>
          <w:rFonts w:ascii="Arial" w:hAnsi="Arial" w:cs="Arial"/>
        </w:rPr>
        <w:lastRenderedPageBreak/>
        <w:t>También puede mejorar las características sensoriales del producto final (21).</w:t>
      </w:r>
    </w:p>
    <w:p w:rsidR="00290B6B" w:rsidRPr="00034D63" w:rsidRDefault="00290B6B" w:rsidP="00290B6B">
      <w:pPr>
        <w:tabs>
          <w:tab w:val="left" w:pos="960"/>
          <w:tab w:val="left" w:pos="1200"/>
        </w:tabs>
        <w:ind w:left="1202"/>
        <w:jc w:val="both"/>
        <w:rPr>
          <w:rFonts w:ascii="Arial" w:hAnsi="Arial" w:cs="Arial"/>
        </w:rPr>
      </w:pPr>
    </w:p>
    <w:p w:rsidR="00290B6B" w:rsidRPr="00034D63" w:rsidRDefault="00290B6B" w:rsidP="00290B6B">
      <w:pPr>
        <w:tabs>
          <w:tab w:val="left" w:pos="960"/>
          <w:tab w:val="left" w:pos="1200"/>
        </w:tabs>
        <w:spacing w:line="480" w:lineRule="auto"/>
        <w:ind w:left="1200"/>
        <w:jc w:val="both"/>
        <w:rPr>
          <w:rFonts w:ascii="Arial" w:hAnsi="Arial" w:cs="Arial"/>
        </w:rPr>
      </w:pPr>
      <w:r w:rsidRPr="00034D63">
        <w:rPr>
          <w:rFonts w:ascii="Arial" w:hAnsi="Arial" w:cs="Arial"/>
        </w:rPr>
        <w:t xml:space="preserve">El agua se traslada desde la solución menos concentrada en soluto (alimento) hacia la más concentrada (solución hipertónica), de tal manera que las concentraciones tienden a igualarse. El principal objetivo de </w:t>
      </w:r>
      <w:smartTag w:uri="urn:schemas-microsoft-com:office:smarttags" w:element="PersonName">
        <w:smartTagPr>
          <w:attr w:name="ProductID" w:val="la DO"/>
        </w:smartTagPr>
        <w:r w:rsidRPr="00034D63">
          <w:rPr>
            <w:rFonts w:ascii="Arial" w:hAnsi="Arial" w:cs="Arial"/>
          </w:rPr>
          <w:t>la DO</w:t>
        </w:r>
      </w:smartTag>
      <w:r w:rsidRPr="00034D63">
        <w:rPr>
          <w:rFonts w:ascii="Arial" w:hAnsi="Arial" w:cs="Arial"/>
        </w:rPr>
        <w:t xml:space="preserve"> es maximizar la pérdida de agua y minimizar la incorporación de solutos (12). La cinética de deshidratación osmótica se analiza por medio de los parámetros obtenidos de la experimentación tales como: contenido de agua (WC, Water contain), pérdida de agua (Wl, Water Loss),                                                                                                                                                                                                                                                                                                                                                                                                                                                                                                                                                                                                                                                                                                                                                                                                                                                                                                                                                                                                                                                                                                                                                                                                                                                                                                                                                                                                                                                                                                                                                                                                                                                                                                                                                                                                                                                                                                                                                                                                                                                                                                                                                                                                                                                                                                                                                                                                                                                                                                                                                                                                                                                                                                                                                                                                                                                                                                                                                                                                                                                                                                                                                                                                                                                                                                                                                                                                                                                                                                                                                                                                                                                                                                                                                                                                                                                                                                                                                                                                                    ganancia de sólidos (SG, solids gain) y actividad del agua, (AW).</w:t>
      </w:r>
    </w:p>
    <w:p w:rsidR="00290B6B" w:rsidRPr="00034D63" w:rsidRDefault="00290B6B" w:rsidP="00290B6B">
      <w:pPr>
        <w:tabs>
          <w:tab w:val="left" w:pos="960"/>
          <w:tab w:val="left" w:pos="1200"/>
        </w:tabs>
        <w:spacing w:line="480" w:lineRule="auto"/>
        <w:ind w:left="1680" w:hanging="600"/>
        <w:jc w:val="both"/>
        <w:rPr>
          <w:rFonts w:ascii="Arial" w:hAnsi="Arial" w:cs="Arial"/>
          <w:b/>
          <w:lang w:val="es-EC"/>
        </w:rPr>
      </w:pPr>
    </w:p>
    <w:p w:rsidR="00290B6B" w:rsidRPr="00034D63" w:rsidRDefault="00290B6B" w:rsidP="00290B6B">
      <w:pPr>
        <w:tabs>
          <w:tab w:val="left" w:pos="960"/>
          <w:tab w:val="left" w:pos="1200"/>
        </w:tabs>
        <w:spacing w:line="480" w:lineRule="auto"/>
        <w:ind w:left="1200" w:hanging="123"/>
        <w:jc w:val="both"/>
        <w:rPr>
          <w:rFonts w:ascii="Arial" w:hAnsi="Arial" w:cs="Arial"/>
        </w:rPr>
      </w:pPr>
      <w:r w:rsidRPr="00034D63">
        <w:rPr>
          <w:rFonts w:ascii="Arial" w:hAnsi="Arial" w:cs="Arial"/>
          <w:b/>
          <w:lang w:val="es-EC"/>
        </w:rPr>
        <w:t xml:space="preserve">  Factores que influyen en la velocidad de deshidratación  osmótica</w:t>
      </w:r>
      <w:r w:rsidRPr="00034D63">
        <w:rPr>
          <w:rFonts w:ascii="Arial" w:hAnsi="Arial" w:cs="Arial"/>
          <w:lang w:val="es-EC"/>
        </w:rPr>
        <w:t>.</w:t>
      </w: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 xml:space="preserve">La velocidad de perdida de peso de una determinada fruta sucede inicialmente de manera mas acelerada con un progresivo retardo a medida que avanza el tiempo de contacto con la solución osmótica. </w:t>
      </w:r>
    </w:p>
    <w:p w:rsidR="00290B6B" w:rsidRPr="00034D63" w:rsidRDefault="00290B6B" w:rsidP="00290B6B">
      <w:pPr>
        <w:pStyle w:val="NormalWeb"/>
        <w:spacing w:before="0" w:beforeAutospacing="0" w:after="0" w:afterAutospacing="0"/>
        <w:ind w:left="18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 xml:space="preserve">Existen varios factores que influyen en la velocidad de deshidratación osmótica tales como: la composición de la fruta, la naturaleza del jarabe de inmersión y las condiciones de mezcla de los componentes. Los factores que dependen de la fruta son: la permeabilidad y características estructurales de las paredes o </w:t>
      </w:r>
      <w:r w:rsidRPr="00034D63">
        <w:rPr>
          <w:rFonts w:ascii="Arial" w:hAnsi="Arial" w:cs="Arial"/>
          <w:sz w:val="24"/>
          <w:szCs w:val="24"/>
        </w:rPr>
        <w:lastRenderedPageBreak/>
        <w:t>membranas celulares: la cantidad de superficie que se ponga en contacto con el jarabe y la composición de los jugos interiores de la pulpa.</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 xml:space="preserve">La concentración del jarabe influye directamente sobre la velocidad, ya que al mantener una alta diferencia de concentraciones a lado y lado de la membrana, se incrementa la presión osmótica favoreciendo un rápido flujo de agua a través de la membrana en busca del equilibrio. </w:t>
      </w:r>
    </w:p>
    <w:p w:rsidR="00290B6B" w:rsidRPr="00034D63" w:rsidRDefault="00290B6B" w:rsidP="00290B6B">
      <w:pPr>
        <w:pStyle w:val="NormalWeb"/>
        <w:spacing w:before="0" w:beforeAutospacing="0" w:after="0" w:afterAutospacing="0"/>
        <w:ind w:left="18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i/>
          <w:sz w:val="24"/>
          <w:szCs w:val="24"/>
        </w:rPr>
      </w:pPr>
      <w:r w:rsidRPr="00034D63">
        <w:rPr>
          <w:rFonts w:ascii="Arial" w:hAnsi="Arial" w:cs="Arial"/>
          <w:sz w:val="24"/>
          <w:szCs w:val="24"/>
        </w:rPr>
        <w:t xml:space="preserve">Otros factores que influyen en la velocidad de deshidratación son la temperatura y la agitación del sistema de deshidratación. </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 xml:space="preserve">El aumento de la temperatura del sistema produce una mayor velocidad de deshidratación, debido a la mayor movilidad de las moléculas y a la pérdida de la selectividad de la membrana, la cual permite un mayor intercambio de agua que sale de la fruta, pero también un mayor ingreso de solutos o componentes del jarabe. </w:t>
      </w:r>
    </w:p>
    <w:p w:rsidR="00290B6B" w:rsidRPr="00034D63" w:rsidRDefault="00290B6B" w:rsidP="00290B6B">
      <w:pPr>
        <w:pStyle w:val="NormalWeb"/>
        <w:spacing w:before="0" w:beforeAutospacing="0" w:after="0" w:afterAutospacing="0" w:line="480" w:lineRule="auto"/>
        <w:ind w:left="18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 xml:space="preserve">La agitación periódica al sistema también produce un aumento en la velocidad de deshidratación, ya que a medida que avanza el tiempo de contacto de la fruta con el jarabe, esta se va rodeando de su propia agua, la cual se va difundiendo lentamente por el </w:t>
      </w:r>
      <w:r w:rsidRPr="00034D63">
        <w:rPr>
          <w:rFonts w:ascii="Arial" w:hAnsi="Arial" w:cs="Arial"/>
          <w:sz w:val="24"/>
          <w:szCs w:val="24"/>
        </w:rPr>
        <w:lastRenderedPageBreak/>
        <w:t>jarabe concentrado. Al estar rodeada de agua la fruta, la diferencia de concentraciones entre el jarabe y la pared celular se hace menor, con lo que también aumenta la velocidad de salida de agua.</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Recientemente se ha incluido otro factor: la disminución de la presión atmosférica mediante aplicación de vacío al sistema. Esta técnica permite la salida de gases ocluidos en el interior de las paredes de la fruta los cuales son una barrera para la osmodeshidratación. Además la disminución de la presión permite una salida más rápida del agua por la ausencia parcial de la barrera que ejerce la fuerza de la gravedad sobre la pared celular (23).</w:t>
      </w:r>
    </w:p>
    <w:p w:rsidR="00290B6B" w:rsidRPr="00034D63" w:rsidRDefault="00290B6B" w:rsidP="00290B6B">
      <w:pPr>
        <w:pStyle w:val="NormalWeb"/>
        <w:spacing w:before="0" w:beforeAutospacing="0" w:after="0" w:afterAutospacing="0"/>
        <w:ind w:left="18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Al utilizar la deshidratación osmótica antes de un secado convencional, se limita o elimina el uso de dióxido de azufre, debido a la acción protectora de los sacáridos, al ganar sólidos. Además se incrementará la estabilidad de los pigmentos durante el proceso de secado y el almacenamiento (21).</w:t>
      </w:r>
    </w:p>
    <w:p w:rsidR="00290B6B" w:rsidRPr="00034D63" w:rsidRDefault="00290B6B" w:rsidP="00290B6B">
      <w:pPr>
        <w:pStyle w:val="NormalWeb"/>
        <w:spacing w:before="0" w:beforeAutospacing="0" w:after="0" w:afterAutospacing="0"/>
        <w:ind w:left="1321"/>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b/>
          <w:sz w:val="24"/>
          <w:szCs w:val="24"/>
        </w:rPr>
      </w:pPr>
      <w:r w:rsidRPr="00034D63">
        <w:rPr>
          <w:rFonts w:ascii="Arial" w:hAnsi="Arial" w:cs="Arial"/>
          <w:b/>
          <w:sz w:val="24"/>
          <w:szCs w:val="24"/>
        </w:rPr>
        <w:t>Ventajas de la deshidratación osmótica.</w:t>
      </w: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La aplicación de la deshidratación osmótica, principalmente a frutas, presenta algunas ventajas:</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lastRenderedPageBreak/>
        <w:t>1. La fruta obtenida conserva en gran proporción sus características de color, sabor y aroma. Al aplicar temperaturas moderadas durante el proceso, el daño que se produce sobre el sabor y el color es mínimo y hay una mayor retención de compuestos volátiles los cuales se perderían a altas temperaturas (21).</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2.  La textura final mejora considerablemente, ya que las células no colapsan al perder agua y, además, la incorporación de solutos tiene un efecto protector sobre la estructura celular, haciendo al alimento más resistente a tratamientos posteriores (21,22).</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3.  La ausencia de oxigeno en el interior de la masa de jarabe donde se halla la fruta, evita las correspondientes reacciones de oxidación (pardeamiento enzimático), lo que evita el uso de sulfitos (21).</w:t>
      </w:r>
    </w:p>
    <w:p w:rsidR="00290B6B" w:rsidRPr="00034D63" w:rsidRDefault="00290B6B" w:rsidP="00290B6B">
      <w:pPr>
        <w:pStyle w:val="NormalWeb"/>
        <w:spacing w:before="0" w:beforeAutospacing="0" w:after="0" w:afterAutospacing="0"/>
        <w:ind w:left="1321"/>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4.  La relativa baja actividad de agua del jarabe concentrado, no permite el fácil desarrollo de microorganismos que rápidamente atacan y dañan las frutas en condiciones ambientales por lo tanto no se requiere la aplicación de agentes antimicrobianos (21).</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lastRenderedPageBreak/>
        <w:t>5.   El uso de los jarabes en la deshidratación osmótica pueden ser reutilizados en el proceso tanto para nuevos procesos o para edulcorar otros productos.</w:t>
      </w: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b/>
          <w:sz w:val="24"/>
          <w:szCs w:val="24"/>
        </w:rPr>
      </w:pPr>
      <w:r w:rsidRPr="00034D63">
        <w:rPr>
          <w:rFonts w:ascii="Arial" w:hAnsi="Arial" w:cs="Arial"/>
          <w:b/>
          <w:sz w:val="24"/>
          <w:szCs w:val="24"/>
        </w:rPr>
        <w:t>Desventajas de deshidratación osmótica.</w:t>
      </w: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1.  No es aplicable a todas las frutas. Solo se emplean en frutas que presentan estructura sólida y pueden cortarse en trozos. Tampoco se recomienda en frutas que poseen gran cantidad de semillas de tamaño mediano.</w:t>
      </w:r>
    </w:p>
    <w:p w:rsidR="00290B6B" w:rsidRPr="00034D63" w:rsidRDefault="00290B6B" w:rsidP="00290B6B">
      <w:pPr>
        <w:pStyle w:val="NormalWeb"/>
        <w:spacing w:before="0" w:beforeAutospacing="0" w:after="0" w:afterAutospacing="0"/>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r w:rsidRPr="00034D63">
        <w:rPr>
          <w:rFonts w:ascii="Arial" w:hAnsi="Arial" w:cs="Arial"/>
          <w:sz w:val="24"/>
          <w:szCs w:val="24"/>
        </w:rPr>
        <w:t>2.  Los productos obtenidos no son estables en el tiempo, se requiere de la aplicación de otros procesos o combinarlos con otros métodos de conservación.</w:t>
      </w: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rPr>
      </w:pPr>
    </w:p>
    <w:p w:rsidR="00290B6B" w:rsidRPr="00034D63" w:rsidRDefault="00290B6B" w:rsidP="00290B6B">
      <w:pPr>
        <w:tabs>
          <w:tab w:val="left" w:pos="960"/>
          <w:tab w:val="left" w:pos="1200"/>
        </w:tabs>
        <w:ind w:left="720"/>
        <w:jc w:val="both"/>
        <w:rPr>
          <w:rFonts w:ascii="Arial" w:hAnsi="Arial" w:cs="Arial"/>
          <w:b/>
        </w:rPr>
      </w:pPr>
    </w:p>
    <w:p w:rsidR="00290B6B" w:rsidRPr="00034D63" w:rsidRDefault="00290B6B" w:rsidP="00290B6B">
      <w:pPr>
        <w:tabs>
          <w:tab w:val="left" w:pos="960"/>
          <w:tab w:val="left" w:pos="1200"/>
        </w:tabs>
        <w:spacing w:line="480" w:lineRule="auto"/>
        <w:ind w:left="720"/>
        <w:jc w:val="both"/>
        <w:rPr>
          <w:rFonts w:ascii="Arial" w:hAnsi="Arial" w:cs="Arial"/>
          <w:b/>
        </w:rPr>
      </w:pPr>
      <w:r w:rsidRPr="00034D63">
        <w:rPr>
          <w:rFonts w:ascii="Arial" w:hAnsi="Arial" w:cs="Arial"/>
          <w:b/>
        </w:rPr>
        <w:t>1.3. Secado Convencional.</w:t>
      </w:r>
    </w:p>
    <w:p w:rsidR="00290B6B" w:rsidRPr="00034D63" w:rsidRDefault="00290B6B" w:rsidP="00290B6B">
      <w:pPr>
        <w:tabs>
          <w:tab w:val="left" w:pos="960"/>
          <w:tab w:val="left" w:pos="1200"/>
        </w:tabs>
        <w:spacing w:line="480" w:lineRule="auto"/>
        <w:ind w:left="1200"/>
        <w:jc w:val="both"/>
        <w:rPr>
          <w:rFonts w:ascii="Arial" w:hAnsi="Arial" w:cs="Arial"/>
          <w:b/>
        </w:rPr>
      </w:pPr>
      <w:r w:rsidRPr="00034D63">
        <w:rPr>
          <w:rFonts w:ascii="Arial" w:hAnsi="Arial" w:cs="Arial"/>
          <w:lang w:val="es-EC"/>
        </w:rPr>
        <w:t xml:space="preserve">El secado es el método más antiguo de conservación de alimentos. El agua retirada durante el secado, puede ser eliminada de los alimentos por las simples condiciones ambientales (luz solar) o por una variedad de procesos controlados de deshidratación, concentración, etc., en los </w:t>
      </w:r>
      <w:r w:rsidRPr="00034D63">
        <w:rPr>
          <w:rFonts w:ascii="Arial" w:hAnsi="Arial" w:cs="Arial"/>
          <w:lang w:val="es-EC"/>
        </w:rPr>
        <w:lastRenderedPageBreak/>
        <w:t>que se someten a técnicas que emplean diferentes medios como calor, aire, frío, y ósmosis.</w:t>
      </w:r>
    </w:p>
    <w:p w:rsidR="00290B6B" w:rsidRPr="00034D63" w:rsidRDefault="00290B6B" w:rsidP="00290B6B">
      <w:pPr>
        <w:pStyle w:val="NormalWeb"/>
        <w:spacing w:line="480" w:lineRule="auto"/>
        <w:ind w:left="1202"/>
        <w:jc w:val="both"/>
        <w:rPr>
          <w:rFonts w:ascii="Arial" w:hAnsi="Arial" w:cs="Arial"/>
          <w:sz w:val="24"/>
          <w:szCs w:val="24"/>
          <w:lang w:val="es-EC"/>
        </w:rPr>
      </w:pPr>
      <w:r w:rsidRPr="00034D63">
        <w:rPr>
          <w:rFonts w:ascii="Arial" w:hAnsi="Arial" w:cs="Arial"/>
          <w:sz w:val="24"/>
          <w:szCs w:val="24"/>
          <w:lang w:val="es-EC"/>
        </w:rPr>
        <w:t>El método de secado escogido depende del tipo de alimento que se va a deshidratar, el nivel de calidad que se puede alcanzar y el costo que conlleve el proceso. Existen entre los métodos de secado: por convección del aire, secadores de tambor o rodillo, secadores al vacío, etc. Algunos de estos sirven para alimentos líquidos y otros para sólidos.</w:t>
      </w:r>
    </w:p>
    <w:p w:rsidR="00290B6B" w:rsidRPr="00034D63" w:rsidRDefault="00290B6B" w:rsidP="00290B6B">
      <w:pPr>
        <w:pStyle w:val="NormalWeb"/>
        <w:spacing w:line="480" w:lineRule="auto"/>
        <w:ind w:left="1202"/>
        <w:jc w:val="both"/>
        <w:rPr>
          <w:rFonts w:ascii="Arial" w:hAnsi="Arial" w:cs="Arial"/>
          <w:sz w:val="24"/>
          <w:szCs w:val="24"/>
          <w:lang w:val="es-EC"/>
        </w:rPr>
      </w:pPr>
      <w:r w:rsidRPr="00034D63">
        <w:rPr>
          <w:rFonts w:ascii="Arial" w:hAnsi="Arial" w:cs="Arial"/>
          <w:sz w:val="24"/>
          <w:szCs w:val="24"/>
          <w:lang w:val="es-EC"/>
        </w:rPr>
        <w:t xml:space="preserve">Cada uno de estos métodos tiene un número mayor de variantes que se ajustan a las necesidades de volúmenes y características de productos finales. </w:t>
      </w:r>
    </w:p>
    <w:p w:rsidR="00290B6B" w:rsidRPr="00034D63" w:rsidRDefault="00290B6B" w:rsidP="00290B6B">
      <w:pPr>
        <w:pStyle w:val="NormalWeb"/>
        <w:spacing w:before="0" w:beforeAutospacing="0" w:after="0" w:afterAutospacing="0" w:line="480" w:lineRule="auto"/>
        <w:ind w:left="1922" w:hanging="720"/>
        <w:jc w:val="both"/>
        <w:rPr>
          <w:rFonts w:ascii="Arial" w:hAnsi="Arial" w:cs="Arial"/>
          <w:b/>
          <w:sz w:val="24"/>
          <w:szCs w:val="24"/>
          <w:lang w:val="es-EC"/>
        </w:rPr>
      </w:pPr>
      <w:r w:rsidRPr="00034D63">
        <w:rPr>
          <w:rFonts w:ascii="Arial" w:hAnsi="Arial" w:cs="Arial"/>
          <w:b/>
          <w:sz w:val="24"/>
          <w:szCs w:val="24"/>
          <w:lang w:val="es-EC"/>
        </w:rPr>
        <w:t>Secadores por convección.</w:t>
      </w: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Los secadores cuya transferencia de masa es por convección son utilizados para secar partículas y alimentos en forma laminar o en pasta. El calor se suministra a través de aire caliente o gas, el cual fluye sobre la superficie del sólido. El aire, los gases inertes, el vapor sobrecalentado, o gases de combustión directa pueden ser utilizados en sistemas de secado convectivos.</w:t>
      </w:r>
    </w:p>
    <w:p w:rsidR="00290B6B" w:rsidRPr="00034D63" w:rsidRDefault="00290B6B" w:rsidP="00290B6B">
      <w:pPr>
        <w:pStyle w:val="NormalWeb"/>
        <w:spacing w:before="0" w:beforeAutospacing="0" w:after="0" w:afterAutospacing="0"/>
        <w:ind w:left="1800"/>
        <w:jc w:val="both"/>
        <w:rPr>
          <w:rFonts w:ascii="Arial" w:hAnsi="Arial" w:cs="Arial"/>
          <w:sz w:val="24"/>
          <w:szCs w:val="24"/>
          <w:lang w:val="es-EC"/>
        </w:rPr>
      </w:pPr>
    </w:p>
    <w:p w:rsidR="00290B6B" w:rsidRPr="00034D63" w:rsidRDefault="00290B6B" w:rsidP="00290B6B">
      <w:pPr>
        <w:pStyle w:val="NormalWeb"/>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Dentro de los secaderos convectivos o directos encontramos: secadores de bandeja o charolas, secadores de túnel, secadores rotatorios, secadores por aspersión.</w:t>
      </w:r>
    </w:p>
    <w:p w:rsidR="00290B6B" w:rsidRPr="00034D63" w:rsidRDefault="00290B6B" w:rsidP="00290B6B">
      <w:pPr>
        <w:pStyle w:val="NormalWeb"/>
        <w:spacing w:before="0" w:beforeAutospacing="0" w:after="0" w:afterAutospacing="0"/>
        <w:ind w:left="1320" w:hanging="120"/>
        <w:jc w:val="both"/>
        <w:rPr>
          <w:rFonts w:ascii="Arial" w:hAnsi="Arial" w:cs="Arial"/>
          <w:sz w:val="24"/>
          <w:szCs w:val="24"/>
          <w:lang w:val="es-EC"/>
        </w:rPr>
      </w:pPr>
    </w:p>
    <w:p w:rsidR="00290B6B" w:rsidRPr="00034D63" w:rsidRDefault="00290B6B" w:rsidP="00290B6B">
      <w:pPr>
        <w:pStyle w:val="NormalWeb"/>
        <w:spacing w:before="0" w:beforeAutospacing="0" w:after="0" w:afterAutospacing="0" w:line="480" w:lineRule="auto"/>
        <w:ind w:left="1320" w:hanging="120"/>
        <w:jc w:val="both"/>
        <w:rPr>
          <w:rFonts w:ascii="Arial" w:hAnsi="Arial" w:cs="Arial"/>
          <w:b/>
          <w:sz w:val="24"/>
          <w:szCs w:val="24"/>
          <w:lang w:val="es-EC"/>
        </w:rPr>
      </w:pPr>
      <w:r w:rsidRPr="00034D63">
        <w:rPr>
          <w:rFonts w:ascii="Arial" w:hAnsi="Arial" w:cs="Arial"/>
          <w:b/>
          <w:sz w:val="24"/>
          <w:szCs w:val="24"/>
          <w:lang w:val="es-EC"/>
        </w:rPr>
        <w:t>Secadores de Bandejas.</w:t>
      </w:r>
    </w:p>
    <w:p w:rsidR="00290B6B" w:rsidRPr="00034D63" w:rsidRDefault="00290B6B" w:rsidP="00290B6B">
      <w:pPr>
        <w:autoSpaceDE w:val="0"/>
        <w:autoSpaceDN w:val="0"/>
        <w:adjustRightInd w:val="0"/>
        <w:spacing w:line="480" w:lineRule="auto"/>
        <w:ind w:left="1200"/>
        <w:jc w:val="both"/>
        <w:rPr>
          <w:rFonts w:ascii="Arial" w:hAnsi="Arial" w:cs="Arial"/>
        </w:rPr>
      </w:pPr>
      <w:r w:rsidRPr="00034D63">
        <w:rPr>
          <w:rFonts w:ascii="Arial" w:hAnsi="Arial" w:cs="Arial"/>
        </w:rPr>
        <w:t>Es un secadero que se emplean para secar material granular, su funcionamiento es discontinuo y permiten calefacción directa (aire que circula sobre el material) y calefacción indirecta (bandejas calentadas). La figura 1.3 muestra un esquema de un secadero de bandeja; el material se coloca sobre bandejas, éstas pueden estar perforadas de tal manera que el aire pueda pasar verticalmente sobre ellas.</w:t>
      </w:r>
    </w:p>
    <w:p w:rsidR="00290B6B" w:rsidRPr="00034D63" w:rsidRDefault="00F03183" w:rsidP="00290B6B">
      <w:pPr>
        <w:autoSpaceDE w:val="0"/>
        <w:autoSpaceDN w:val="0"/>
        <w:adjustRightInd w:val="0"/>
        <w:spacing w:line="360" w:lineRule="auto"/>
        <w:jc w:val="center"/>
        <w:rPr>
          <w:rFonts w:ascii="Arial" w:hAnsi="Arial" w:cs="Arial"/>
          <w:b/>
        </w:rPr>
      </w:pPr>
      <w:r>
        <w:rPr>
          <w:rFonts w:ascii="Arial" w:hAnsi="Arial" w:cs="Arial"/>
          <w:noProof/>
        </w:rPr>
        <w:drawing>
          <wp:anchor distT="0" distB="0" distL="114300" distR="114300" simplePos="0" relativeHeight="251663360" behindDoc="1" locked="0" layoutInCell="1" allowOverlap="1">
            <wp:simplePos x="0" y="0"/>
            <wp:positionH relativeFrom="column">
              <wp:posOffset>2209800</wp:posOffset>
            </wp:positionH>
            <wp:positionV relativeFrom="paragraph">
              <wp:posOffset>107315</wp:posOffset>
            </wp:positionV>
            <wp:extent cx="1599565" cy="1793240"/>
            <wp:effectExtent l="38100" t="19050" r="19685" b="16510"/>
            <wp:wrapTight wrapText="left">
              <wp:wrapPolygon edited="0">
                <wp:start x="-514" y="-229"/>
                <wp:lineTo x="-514" y="21799"/>
                <wp:lineTo x="21866" y="21799"/>
                <wp:lineTo x="21866" y="-229"/>
                <wp:lineTo x="-514" y="-229"/>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4588" r="4588"/>
                    <a:stretch>
                      <a:fillRect/>
                    </a:stretch>
                  </pic:blipFill>
                  <pic:spPr bwMode="auto">
                    <a:xfrm>
                      <a:off x="0" y="0"/>
                      <a:ext cx="1599565" cy="1793240"/>
                    </a:xfrm>
                    <a:prstGeom prst="rect">
                      <a:avLst/>
                    </a:prstGeom>
                    <a:noFill/>
                    <a:ln w="9525">
                      <a:solidFill>
                        <a:srgbClr val="000000"/>
                      </a:solidFill>
                      <a:miter lim="800000"/>
                      <a:headEnd/>
                      <a:tailEnd/>
                    </a:ln>
                    <a:effectLst/>
                  </pic:spPr>
                </pic:pic>
              </a:graphicData>
            </a:graphic>
          </wp:anchor>
        </w:drawing>
      </w:r>
      <w:r w:rsidR="00290B6B" w:rsidRPr="00034D63">
        <w:rPr>
          <w:rFonts w:ascii="Arial" w:hAnsi="Arial" w:cs="Arial"/>
          <w:b/>
        </w:rPr>
        <w:t xml:space="preserve">                     </w:t>
      </w:r>
    </w:p>
    <w:p w:rsidR="00290B6B" w:rsidRPr="00034D63" w:rsidRDefault="00290B6B" w:rsidP="00290B6B">
      <w:pPr>
        <w:autoSpaceDE w:val="0"/>
        <w:autoSpaceDN w:val="0"/>
        <w:adjustRightInd w:val="0"/>
        <w:spacing w:line="480" w:lineRule="auto"/>
        <w:ind w:left="1797"/>
        <w:jc w:val="center"/>
        <w:rPr>
          <w:rFonts w:ascii="Arial" w:hAnsi="Arial" w:cs="Arial"/>
          <w:b/>
        </w:rPr>
      </w:pPr>
    </w:p>
    <w:p w:rsidR="00290B6B" w:rsidRPr="00034D63" w:rsidRDefault="00290B6B" w:rsidP="00290B6B">
      <w:pPr>
        <w:autoSpaceDE w:val="0"/>
        <w:autoSpaceDN w:val="0"/>
        <w:adjustRightInd w:val="0"/>
        <w:spacing w:line="480" w:lineRule="auto"/>
        <w:ind w:left="1797"/>
        <w:jc w:val="center"/>
        <w:rPr>
          <w:rFonts w:ascii="Arial" w:hAnsi="Arial" w:cs="Arial"/>
          <w:b/>
        </w:rPr>
      </w:pPr>
    </w:p>
    <w:p w:rsidR="00290B6B" w:rsidRPr="00034D63" w:rsidRDefault="00290B6B" w:rsidP="00290B6B">
      <w:pPr>
        <w:autoSpaceDE w:val="0"/>
        <w:autoSpaceDN w:val="0"/>
        <w:adjustRightInd w:val="0"/>
        <w:spacing w:line="480" w:lineRule="auto"/>
        <w:ind w:left="1797"/>
        <w:jc w:val="center"/>
        <w:rPr>
          <w:rFonts w:ascii="Arial" w:hAnsi="Arial" w:cs="Arial"/>
          <w:b/>
        </w:rPr>
      </w:pPr>
    </w:p>
    <w:p w:rsidR="00290B6B" w:rsidRPr="00034D63" w:rsidRDefault="00290B6B" w:rsidP="00290B6B">
      <w:pPr>
        <w:autoSpaceDE w:val="0"/>
        <w:autoSpaceDN w:val="0"/>
        <w:adjustRightInd w:val="0"/>
        <w:spacing w:line="480" w:lineRule="auto"/>
        <w:ind w:left="1797"/>
        <w:jc w:val="center"/>
        <w:rPr>
          <w:rFonts w:ascii="Arial" w:hAnsi="Arial" w:cs="Arial"/>
          <w:b/>
        </w:rPr>
      </w:pPr>
    </w:p>
    <w:p w:rsidR="00290B6B" w:rsidRDefault="00290B6B" w:rsidP="00290B6B">
      <w:pPr>
        <w:autoSpaceDE w:val="0"/>
        <w:autoSpaceDN w:val="0"/>
        <w:adjustRightInd w:val="0"/>
        <w:spacing w:line="480" w:lineRule="auto"/>
        <w:ind w:left="1202"/>
        <w:jc w:val="both"/>
        <w:rPr>
          <w:rFonts w:ascii="Arial" w:hAnsi="Arial" w:cs="Arial"/>
          <w:b/>
        </w:rPr>
      </w:pPr>
    </w:p>
    <w:p w:rsidR="00290B6B" w:rsidRPr="00034D63" w:rsidRDefault="00290B6B" w:rsidP="00290B6B">
      <w:pPr>
        <w:tabs>
          <w:tab w:val="left" w:pos="3450"/>
          <w:tab w:val="center" w:pos="4738"/>
        </w:tabs>
        <w:autoSpaceDE w:val="0"/>
        <w:autoSpaceDN w:val="0"/>
        <w:adjustRightInd w:val="0"/>
        <w:spacing w:line="360" w:lineRule="auto"/>
        <w:rPr>
          <w:rFonts w:ascii="Arial" w:hAnsi="Arial" w:cs="Arial"/>
          <w:b/>
        </w:rPr>
      </w:pPr>
      <w:r>
        <w:rPr>
          <w:rFonts w:ascii="Arial" w:hAnsi="Arial" w:cs="Arial"/>
          <w:b/>
        </w:rPr>
        <w:t xml:space="preserve">                                         </w:t>
      </w:r>
      <w:r w:rsidRPr="00034D63">
        <w:rPr>
          <w:rFonts w:ascii="Arial" w:hAnsi="Arial" w:cs="Arial"/>
          <w:b/>
        </w:rPr>
        <w:t>FIGURA 1.3</w:t>
      </w:r>
      <w:r>
        <w:rPr>
          <w:rFonts w:ascii="Arial" w:hAnsi="Arial" w:cs="Arial"/>
          <w:b/>
        </w:rPr>
        <w:t xml:space="preserve">  SECADOR DE BANDEJA (5)</w:t>
      </w:r>
    </w:p>
    <w:p w:rsidR="00290B6B" w:rsidRPr="00034D63" w:rsidRDefault="00290B6B" w:rsidP="00290B6B">
      <w:pPr>
        <w:autoSpaceDE w:val="0"/>
        <w:autoSpaceDN w:val="0"/>
        <w:adjustRightInd w:val="0"/>
        <w:spacing w:line="480" w:lineRule="auto"/>
        <w:ind w:left="1202"/>
        <w:jc w:val="both"/>
        <w:rPr>
          <w:rFonts w:ascii="Arial" w:hAnsi="Arial" w:cs="Arial"/>
          <w:b/>
        </w:rPr>
      </w:pPr>
      <w:r w:rsidRPr="00034D63">
        <w:rPr>
          <w:rFonts w:ascii="Arial" w:hAnsi="Arial" w:cs="Arial"/>
          <w:b/>
        </w:rPr>
        <w:t>Secadores de Túnel.</w:t>
      </w:r>
    </w:p>
    <w:p w:rsidR="00290B6B" w:rsidRPr="00034D63" w:rsidRDefault="00290B6B" w:rsidP="00290B6B">
      <w:pPr>
        <w:autoSpaceDE w:val="0"/>
        <w:autoSpaceDN w:val="0"/>
        <w:adjustRightInd w:val="0"/>
        <w:spacing w:line="480" w:lineRule="auto"/>
        <w:ind w:left="1200"/>
        <w:jc w:val="both"/>
        <w:rPr>
          <w:rFonts w:ascii="Arial" w:hAnsi="Arial" w:cs="Arial"/>
        </w:rPr>
      </w:pPr>
      <w:r w:rsidRPr="00034D63">
        <w:rPr>
          <w:rFonts w:ascii="Arial" w:hAnsi="Arial" w:cs="Arial"/>
        </w:rPr>
        <w:t>Estos secadores son adaptaciones para operación continua de los secadores de gabinete y bandejas. Este tipo de secadores es muy útil y aplicado en el secado de frutas y vegetales en forma de piezas o lascas, como es el caso de los trozos de carambola que se presenta en este trabajo.</w:t>
      </w:r>
    </w:p>
    <w:p w:rsidR="00290B6B" w:rsidRPr="00034D63" w:rsidRDefault="00290B6B" w:rsidP="00290B6B">
      <w:pPr>
        <w:autoSpaceDE w:val="0"/>
        <w:autoSpaceDN w:val="0"/>
        <w:adjustRightInd w:val="0"/>
        <w:ind w:left="1202"/>
        <w:jc w:val="both"/>
        <w:rPr>
          <w:rFonts w:ascii="Arial" w:hAnsi="Arial" w:cs="Arial"/>
        </w:rPr>
      </w:pPr>
    </w:p>
    <w:p w:rsidR="00290B6B" w:rsidRPr="00034D63" w:rsidRDefault="00290B6B" w:rsidP="00290B6B">
      <w:pPr>
        <w:autoSpaceDE w:val="0"/>
        <w:autoSpaceDN w:val="0"/>
        <w:adjustRightInd w:val="0"/>
        <w:spacing w:line="480" w:lineRule="auto"/>
        <w:ind w:left="1202"/>
        <w:jc w:val="both"/>
        <w:rPr>
          <w:rFonts w:ascii="Arial" w:hAnsi="Arial" w:cs="Arial"/>
        </w:rPr>
      </w:pPr>
      <w:r w:rsidRPr="00034D63">
        <w:rPr>
          <w:rFonts w:ascii="Arial" w:hAnsi="Arial" w:cs="Arial"/>
        </w:rPr>
        <w:t>Este tipo de secadores consisten en un túnel o cámara rectangular, que puede llegar a tener hasta 27 m de largo y con sección transversal cuadrada o rectangular del orden de 4 m</w:t>
      </w:r>
      <w:r w:rsidRPr="00034D63">
        <w:rPr>
          <w:rFonts w:ascii="Arial" w:hAnsi="Arial" w:cs="Arial"/>
          <w:vertAlign w:val="superscript"/>
        </w:rPr>
        <w:t>2</w:t>
      </w:r>
      <w:r w:rsidRPr="00034D63">
        <w:rPr>
          <w:rFonts w:ascii="Arial" w:hAnsi="Arial" w:cs="Arial"/>
        </w:rPr>
        <w:t xml:space="preserve">. El mecanismo de operación </w:t>
      </w:r>
      <w:r w:rsidRPr="00034D63">
        <w:rPr>
          <w:rFonts w:ascii="Arial" w:hAnsi="Arial" w:cs="Arial"/>
        </w:rPr>
        <w:lastRenderedPageBreak/>
        <w:t xml:space="preserve">de este tipo de secadores se basa en distribuir el material húmedo (alimento) en capas finas sobre bandejas perforadas. Las bandejas son colocadas en carritos, procurando dejar espacios libres suficientes entre las bandejas para  permitir la circulación del aire de secado. Los carros cargados con el alimento húmedo son introducidos uno a uno, a intervalos apropiados dentro del túnel. Al mismo tiempo que entra un carro en el extremo “húmedo”, se extrae un carro con producto seco del otro “extremo seco” del túnel. El aire se mueve impulsado por ventiladores. </w:t>
      </w:r>
    </w:p>
    <w:p w:rsidR="00290B6B" w:rsidRPr="00034D63" w:rsidRDefault="00290B6B" w:rsidP="00290B6B">
      <w:pPr>
        <w:autoSpaceDE w:val="0"/>
        <w:autoSpaceDN w:val="0"/>
        <w:adjustRightInd w:val="0"/>
        <w:ind w:left="1202"/>
        <w:jc w:val="both"/>
        <w:rPr>
          <w:rFonts w:ascii="Arial" w:hAnsi="Arial" w:cs="Arial"/>
        </w:rPr>
      </w:pPr>
    </w:p>
    <w:p w:rsidR="00290B6B" w:rsidRPr="00034D63" w:rsidRDefault="00290B6B" w:rsidP="00290B6B">
      <w:pPr>
        <w:autoSpaceDE w:val="0"/>
        <w:autoSpaceDN w:val="0"/>
        <w:adjustRightInd w:val="0"/>
        <w:spacing w:line="480" w:lineRule="auto"/>
        <w:ind w:left="1202"/>
        <w:jc w:val="both"/>
        <w:rPr>
          <w:rFonts w:ascii="Arial" w:hAnsi="Arial" w:cs="Arial"/>
        </w:rPr>
      </w:pPr>
      <w:r w:rsidRPr="00034D63">
        <w:rPr>
          <w:rFonts w:ascii="Arial" w:hAnsi="Arial" w:cs="Arial"/>
        </w:rPr>
        <w:t>Entre los tipos de secadores tipo túnel encontramos: con flujo en paralelo o en contracorriente los mismos que difieren en el sentido del movimiento del material y en las velocidades de secado. Sin embargo, la combinación más ventajosa consiste en un túnel primario de corrientes en paralelo, seguido de un túnel secundario a contracorriente. En este sistema se aprovechan las características del secado a altas velocidades iniciales (primer período) en el túnel en paralelo, mientras que las buenas condiciones de secado se logran en el túnel secundario a contracorriente permiten obtener una finalización del proceso más rápida y con menores contenidos de humedad en el producto, con aire seco y a una temperatura no muy alta. En la figura  1.4 se esquematiza el principio de operación de un secador combinado de “túnel de extracción central” (20).</w:t>
      </w:r>
    </w:p>
    <w:p w:rsidR="00290B6B" w:rsidRPr="00034D63" w:rsidRDefault="00290B6B" w:rsidP="00290B6B">
      <w:pPr>
        <w:autoSpaceDE w:val="0"/>
        <w:autoSpaceDN w:val="0"/>
        <w:adjustRightInd w:val="0"/>
        <w:ind w:left="1202"/>
        <w:jc w:val="both"/>
        <w:rPr>
          <w:rFonts w:ascii="Arial" w:hAnsi="Arial" w:cs="Arial"/>
        </w:rPr>
      </w:pPr>
    </w:p>
    <w:p w:rsidR="00290B6B" w:rsidRPr="00034D63" w:rsidRDefault="00290B6B" w:rsidP="00290B6B">
      <w:pPr>
        <w:autoSpaceDE w:val="0"/>
        <w:autoSpaceDN w:val="0"/>
        <w:adjustRightInd w:val="0"/>
        <w:ind w:left="1202"/>
        <w:jc w:val="center"/>
        <w:rPr>
          <w:rFonts w:ascii="Arial" w:hAnsi="Arial" w:cs="Arial"/>
          <w:b/>
        </w:rPr>
      </w:pPr>
    </w:p>
    <w:p w:rsidR="00290B6B" w:rsidRPr="00034D63" w:rsidRDefault="00290B6B" w:rsidP="00290B6B">
      <w:pPr>
        <w:autoSpaceDE w:val="0"/>
        <w:autoSpaceDN w:val="0"/>
        <w:adjustRightInd w:val="0"/>
        <w:spacing w:line="480" w:lineRule="auto"/>
        <w:ind w:left="1202"/>
        <w:jc w:val="center"/>
        <w:rPr>
          <w:rFonts w:ascii="Arial" w:hAnsi="Arial" w:cs="Arial"/>
        </w:rPr>
      </w:pPr>
      <w:r w:rsidRPr="00034D63">
        <w:rPr>
          <w:rFonts w:ascii="Arial" w:hAnsi="Arial" w:cs="Arial"/>
        </w:rPr>
        <w:object w:dxaOrig="16100" w:dyaOrig="6728">
          <v:shape id="_x0000_i1028" type="#_x0000_t75" style="width:342pt;height:179.25pt" o:ole="" o:bordertopcolor="black" o:borderleftcolor="black" o:borderbottomcolor="black" o:borderrightcolor="black">
            <v:imagedata r:id="rId18" o:title=""/>
            <w10:bordertop type="single" width="12"/>
            <w10:borderleft type="single" width="12"/>
            <w10:borderbottom type="single" width="12"/>
            <w10:borderright type="single" width="12"/>
          </v:shape>
          <o:OLEObject Type="Embed" ProgID="Visio.Drawing.11" ShapeID="_x0000_i1028" DrawAspect="Content" ObjectID="_1349602901" r:id="rId19"/>
        </w:object>
      </w:r>
    </w:p>
    <w:p w:rsidR="00290B6B" w:rsidRPr="00034D63" w:rsidRDefault="00290B6B" w:rsidP="00290B6B">
      <w:pPr>
        <w:autoSpaceDE w:val="0"/>
        <w:autoSpaceDN w:val="0"/>
        <w:adjustRightInd w:val="0"/>
        <w:ind w:left="1320" w:hanging="2"/>
        <w:jc w:val="both"/>
        <w:rPr>
          <w:rFonts w:ascii="Arial" w:hAnsi="Arial" w:cs="Arial"/>
          <w:b/>
        </w:rPr>
      </w:pPr>
      <w:r w:rsidRPr="00034D63">
        <w:rPr>
          <w:rFonts w:ascii="Arial" w:hAnsi="Arial" w:cs="Arial"/>
          <w:b/>
        </w:rPr>
        <w:t>FIGURA 1.4</w:t>
      </w:r>
      <w:r>
        <w:rPr>
          <w:rFonts w:ascii="Arial" w:hAnsi="Arial" w:cs="Arial"/>
          <w:b/>
        </w:rPr>
        <w:t xml:space="preserve"> </w:t>
      </w:r>
      <w:r w:rsidRPr="00034D63">
        <w:rPr>
          <w:rFonts w:ascii="Arial" w:hAnsi="Arial" w:cs="Arial"/>
          <w:b/>
        </w:rPr>
        <w:t>PRINCIPIO DE OPERACIÓN DEL SECADOR COMBINADO “TÚNEL DE EXTRACCIÓN CENTRAL” (20).</w:t>
      </w:r>
    </w:p>
    <w:p w:rsidR="00290B6B" w:rsidRDefault="00290B6B" w:rsidP="00290B6B">
      <w:pPr>
        <w:autoSpaceDE w:val="0"/>
        <w:autoSpaceDN w:val="0"/>
        <w:adjustRightInd w:val="0"/>
        <w:spacing w:line="480" w:lineRule="auto"/>
        <w:ind w:left="1202"/>
        <w:jc w:val="both"/>
        <w:rPr>
          <w:rFonts w:ascii="Arial" w:hAnsi="Arial" w:cs="Arial"/>
          <w:b/>
        </w:rPr>
      </w:pPr>
    </w:p>
    <w:p w:rsidR="00290B6B" w:rsidRPr="00034D63" w:rsidRDefault="00290B6B" w:rsidP="00290B6B">
      <w:pPr>
        <w:pStyle w:val="NormalWeb"/>
        <w:tabs>
          <w:tab w:val="left" w:pos="840"/>
          <w:tab w:val="left" w:pos="1200"/>
        </w:tabs>
        <w:spacing w:before="0" w:beforeAutospacing="0" w:after="0" w:afterAutospacing="0" w:line="480" w:lineRule="auto"/>
        <w:ind w:left="1202"/>
        <w:jc w:val="both"/>
        <w:rPr>
          <w:rFonts w:ascii="Arial" w:hAnsi="Arial" w:cs="Arial"/>
          <w:b/>
          <w:sz w:val="24"/>
          <w:szCs w:val="24"/>
          <w:lang w:val="es-EC"/>
        </w:rPr>
      </w:pPr>
      <w:r w:rsidRPr="00034D63">
        <w:rPr>
          <w:rFonts w:ascii="Arial" w:hAnsi="Arial" w:cs="Arial"/>
          <w:b/>
          <w:sz w:val="24"/>
          <w:szCs w:val="24"/>
          <w:lang w:val="es-EC"/>
        </w:rPr>
        <w:t>Factores que intervienen en el proceso de secado.</w:t>
      </w:r>
    </w:p>
    <w:p w:rsidR="00290B6B" w:rsidRPr="00034D63" w:rsidRDefault="00290B6B" w:rsidP="00290B6B">
      <w:pPr>
        <w:pStyle w:val="NormalWeb"/>
        <w:spacing w:before="0" w:beforeAutospacing="0" w:after="0" w:afterAutospacing="0" w:line="480" w:lineRule="auto"/>
        <w:ind w:left="1200"/>
        <w:jc w:val="both"/>
        <w:rPr>
          <w:rFonts w:ascii="Arial" w:hAnsi="Arial" w:cs="Arial"/>
          <w:b/>
          <w:sz w:val="24"/>
          <w:szCs w:val="24"/>
          <w:lang w:val="es-EC"/>
        </w:rPr>
      </w:pPr>
      <w:r w:rsidRPr="00034D63">
        <w:rPr>
          <w:rFonts w:ascii="Arial" w:hAnsi="Arial" w:cs="Arial"/>
          <w:b/>
          <w:sz w:val="24"/>
          <w:szCs w:val="24"/>
          <w:lang w:val="es-EC"/>
        </w:rPr>
        <w:t>Temperatura del aire.</w:t>
      </w: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La temperatura desempeña un papel importante en los procesos de secado. En la práctica del secado, la elección de la temperatura se lleva a cabo tomando en consideración la especie que se vaya a someter al proceso.</w:t>
      </w:r>
    </w:p>
    <w:p w:rsidR="00290B6B" w:rsidRPr="00034D63" w:rsidRDefault="00290B6B" w:rsidP="00290B6B">
      <w:pPr>
        <w:pStyle w:val="NormalWeb"/>
        <w:tabs>
          <w:tab w:val="left" w:pos="2520"/>
          <w:tab w:val="left" w:pos="2760"/>
        </w:tabs>
        <w:spacing w:before="0" w:beforeAutospacing="0" w:after="0" w:afterAutospacing="0"/>
        <w:ind w:left="1200"/>
        <w:jc w:val="both"/>
        <w:rPr>
          <w:rFonts w:ascii="Arial" w:hAnsi="Arial" w:cs="Arial"/>
          <w:sz w:val="24"/>
          <w:szCs w:val="24"/>
          <w:lang w:val="es-EC"/>
        </w:rPr>
      </w:pP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Existen varios niveles de temperatura que se mantienen durante el proceso técnico de secado:</w:t>
      </w:r>
    </w:p>
    <w:p w:rsidR="00290B6B" w:rsidRPr="00034D63" w:rsidRDefault="00290B6B" w:rsidP="00290B6B">
      <w:pPr>
        <w:pStyle w:val="NormalWeb"/>
        <w:tabs>
          <w:tab w:val="left" w:pos="1920"/>
          <w:tab w:val="left" w:pos="2040"/>
          <w:tab w:val="left" w:pos="2520"/>
        </w:tabs>
        <w:spacing w:before="0" w:beforeAutospacing="0" w:after="0" w:afterAutospacing="0"/>
        <w:ind w:left="1797"/>
        <w:jc w:val="both"/>
        <w:rPr>
          <w:rFonts w:ascii="Arial" w:hAnsi="Arial" w:cs="Arial"/>
          <w:sz w:val="24"/>
          <w:szCs w:val="24"/>
          <w:lang w:val="es-EC"/>
        </w:rPr>
      </w:pPr>
      <w:r w:rsidRPr="00034D63">
        <w:rPr>
          <w:rFonts w:ascii="Arial" w:hAnsi="Arial" w:cs="Arial"/>
          <w:sz w:val="24"/>
          <w:szCs w:val="24"/>
          <w:lang w:val="es-EC"/>
        </w:rPr>
        <w:t xml:space="preserve"> </w:t>
      </w:r>
    </w:p>
    <w:p w:rsidR="00290B6B" w:rsidRPr="00034D63" w:rsidRDefault="00290B6B" w:rsidP="00290B6B">
      <w:pPr>
        <w:pStyle w:val="NormalWeb"/>
        <w:numPr>
          <w:ilvl w:val="0"/>
          <w:numId w:val="5"/>
        </w:numPr>
        <w:tabs>
          <w:tab w:val="left" w:pos="1920"/>
          <w:tab w:val="left" w:pos="2040"/>
        </w:tabs>
        <w:spacing w:before="0" w:beforeAutospacing="0" w:after="0" w:afterAutospacing="0" w:line="480" w:lineRule="auto"/>
        <w:ind w:hanging="837"/>
        <w:jc w:val="both"/>
        <w:rPr>
          <w:rFonts w:ascii="Arial" w:hAnsi="Arial" w:cs="Arial"/>
          <w:sz w:val="24"/>
          <w:szCs w:val="24"/>
          <w:lang w:val="es-EC"/>
        </w:rPr>
      </w:pPr>
      <w:r w:rsidRPr="00034D63">
        <w:rPr>
          <w:rFonts w:ascii="Arial" w:hAnsi="Arial" w:cs="Arial"/>
          <w:sz w:val="24"/>
          <w:szCs w:val="24"/>
          <w:lang w:val="es-EC"/>
        </w:rPr>
        <w:t>Temperatura de bulbo seco</w:t>
      </w:r>
    </w:p>
    <w:p w:rsidR="00290B6B" w:rsidRPr="00034D63" w:rsidRDefault="00290B6B" w:rsidP="00290B6B">
      <w:pPr>
        <w:pStyle w:val="NormalWeb"/>
        <w:numPr>
          <w:ilvl w:val="0"/>
          <w:numId w:val="5"/>
        </w:numPr>
        <w:tabs>
          <w:tab w:val="left" w:pos="1920"/>
          <w:tab w:val="left" w:pos="2040"/>
        </w:tabs>
        <w:spacing w:before="0" w:beforeAutospacing="0" w:after="0" w:afterAutospacing="0" w:line="480" w:lineRule="auto"/>
        <w:ind w:hanging="837"/>
        <w:jc w:val="both"/>
        <w:rPr>
          <w:rFonts w:ascii="Arial" w:hAnsi="Arial" w:cs="Arial"/>
          <w:sz w:val="24"/>
          <w:szCs w:val="24"/>
          <w:lang w:val="es-EC"/>
        </w:rPr>
      </w:pPr>
      <w:r w:rsidRPr="00034D63">
        <w:rPr>
          <w:rFonts w:ascii="Arial" w:hAnsi="Arial" w:cs="Arial"/>
          <w:sz w:val="24"/>
          <w:szCs w:val="24"/>
          <w:lang w:val="es-EC"/>
        </w:rPr>
        <w:t>Temperatura superficial</w:t>
      </w:r>
    </w:p>
    <w:p w:rsidR="00290B6B" w:rsidRPr="00034D63" w:rsidRDefault="00290B6B" w:rsidP="00290B6B">
      <w:pPr>
        <w:pStyle w:val="NormalWeb"/>
        <w:numPr>
          <w:ilvl w:val="0"/>
          <w:numId w:val="5"/>
        </w:numPr>
        <w:tabs>
          <w:tab w:val="left" w:pos="1920"/>
          <w:tab w:val="left" w:pos="2040"/>
        </w:tabs>
        <w:spacing w:before="0" w:beforeAutospacing="0" w:after="0" w:afterAutospacing="0" w:line="480" w:lineRule="auto"/>
        <w:ind w:hanging="837"/>
        <w:jc w:val="both"/>
        <w:rPr>
          <w:rFonts w:ascii="Arial" w:hAnsi="Arial" w:cs="Arial"/>
          <w:sz w:val="24"/>
          <w:szCs w:val="24"/>
          <w:lang w:val="es-EC"/>
        </w:rPr>
      </w:pPr>
      <w:r w:rsidRPr="00034D63">
        <w:rPr>
          <w:rFonts w:ascii="Arial" w:hAnsi="Arial" w:cs="Arial"/>
          <w:sz w:val="24"/>
          <w:szCs w:val="24"/>
          <w:lang w:val="es-EC"/>
        </w:rPr>
        <w:t>Temperatura de bulbo húmedo</w:t>
      </w:r>
    </w:p>
    <w:p w:rsidR="00290B6B" w:rsidRPr="00034D63" w:rsidRDefault="00290B6B" w:rsidP="00290B6B">
      <w:pPr>
        <w:pStyle w:val="NormalWeb"/>
        <w:tabs>
          <w:tab w:val="left" w:pos="2520"/>
          <w:tab w:val="left" w:pos="2760"/>
        </w:tabs>
        <w:spacing w:before="0" w:beforeAutospacing="0" w:after="0" w:afterAutospacing="0"/>
        <w:ind w:left="1797" w:hanging="837"/>
        <w:jc w:val="both"/>
        <w:rPr>
          <w:rFonts w:ascii="Arial" w:hAnsi="Arial" w:cs="Arial"/>
          <w:sz w:val="24"/>
          <w:szCs w:val="24"/>
          <w:lang w:val="es-EC"/>
        </w:rPr>
      </w:pP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lastRenderedPageBreak/>
        <w:t>Durante el  proceso de secado, se origina un gradiente de temperatura con respecto al espesor del material, mismo que tiende a disminuir conforme se reduce el contenido de humedad.</w:t>
      </w:r>
    </w:p>
    <w:p w:rsidR="00290B6B" w:rsidRPr="00034D63" w:rsidRDefault="00290B6B" w:rsidP="00290B6B">
      <w:pPr>
        <w:pStyle w:val="NormalWeb"/>
        <w:tabs>
          <w:tab w:val="left" w:pos="2520"/>
          <w:tab w:val="left" w:pos="2760"/>
        </w:tabs>
        <w:spacing w:before="0" w:beforeAutospacing="0" w:after="0" w:afterAutospacing="0"/>
        <w:ind w:left="1797"/>
        <w:jc w:val="both"/>
        <w:rPr>
          <w:rFonts w:ascii="Arial" w:hAnsi="Arial" w:cs="Arial"/>
          <w:sz w:val="24"/>
          <w:szCs w:val="24"/>
          <w:lang w:val="es-EC"/>
        </w:rPr>
      </w:pPr>
    </w:p>
    <w:p w:rsidR="00290B6B" w:rsidRPr="00034D63" w:rsidRDefault="00290B6B" w:rsidP="00290B6B">
      <w:pPr>
        <w:pStyle w:val="NormalWeb"/>
        <w:tabs>
          <w:tab w:val="left" w:pos="2520"/>
          <w:tab w:val="left" w:pos="2760"/>
        </w:tabs>
        <w:spacing w:before="0" w:beforeAutospacing="0" w:after="0" w:afterAutospacing="0" w:line="480" w:lineRule="auto"/>
        <w:ind w:left="1797" w:hanging="597"/>
        <w:jc w:val="both"/>
        <w:rPr>
          <w:rFonts w:ascii="Arial" w:hAnsi="Arial" w:cs="Arial"/>
          <w:b/>
          <w:sz w:val="24"/>
          <w:szCs w:val="24"/>
          <w:lang w:val="es-EC"/>
        </w:rPr>
      </w:pPr>
      <w:r w:rsidRPr="00034D63">
        <w:rPr>
          <w:rFonts w:ascii="Arial" w:hAnsi="Arial" w:cs="Arial"/>
          <w:b/>
          <w:sz w:val="24"/>
          <w:szCs w:val="24"/>
          <w:lang w:val="es-EC"/>
        </w:rPr>
        <w:t>Humedad relativa del aire.</w:t>
      </w: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La humedad relativa se define como la razón de presión de agua presente en ese momento, con respecto a la presión de saturación de vapor de agua a la misma temperatura (Perry, 1984). Generalmente se expresa en porcentaje (%), a medida que se incrementa la temperatura del aire aumenta su capacidad de absorción de humedad y viceversa.</w:t>
      </w:r>
    </w:p>
    <w:p w:rsidR="00290B6B" w:rsidRPr="00034D63" w:rsidRDefault="00290B6B" w:rsidP="00290B6B">
      <w:pPr>
        <w:pStyle w:val="NormalWeb"/>
        <w:tabs>
          <w:tab w:val="left" w:pos="2520"/>
          <w:tab w:val="left" w:pos="2760"/>
        </w:tabs>
        <w:spacing w:before="0" w:beforeAutospacing="0" w:after="0" w:afterAutospacing="0"/>
        <w:ind w:left="1200"/>
        <w:jc w:val="both"/>
        <w:rPr>
          <w:rFonts w:ascii="Arial" w:hAnsi="Arial" w:cs="Arial"/>
          <w:sz w:val="24"/>
          <w:szCs w:val="24"/>
          <w:lang w:val="es-EC"/>
        </w:rPr>
      </w:pP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b/>
          <w:sz w:val="24"/>
          <w:szCs w:val="24"/>
          <w:lang w:val="es-EC"/>
        </w:rPr>
      </w:pPr>
      <w:r w:rsidRPr="00034D63">
        <w:rPr>
          <w:rFonts w:ascii="Arial" w:hAnsi="Arial" w:cs="Arial"/>
          <w:b/>
          <w:sz w:val="24"/>
          <w:szCs w:val="24"/>
          <w:lang w:val="es-EC"/>
        </w:rPr>
        <w:t>Velocidad del aire.</w:t>
      </w: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La velocidad del aire dentro del secador tiene como funciones principales, en primer lugar, transmitir la energía requerida para calentar el agua contenida en el material facilitando su evaporación y en segundo lugar, transportar la humedad saliente del material.</w:t>
      </w:r>
    </w:p>
    <w:p w:rsidR="00290B6B" w:rsidRPr="00034D63" w:rsidRDefault="00290B6B" w:rsidP="00290B6B">
      <w:pPr>
        <w:pStyle w:val="NormalWeb"/>
        <w:tabs>
          <w:tab w:val="left" w:pos="2520"/>
          <w:tab w:val="left" w:pos="2760"/>
        </w:tabs>
        <w:spacing w:before="0" w:beforeAutospacing="0" w:after="0" w:afterAutospacing="0"/>
        <w:ind w:left="1200"/>
        <w:jc w:val="both"/>
        <w:rPr>
          <w:rFonts w:ascii="Arial" w:hAnsi="Arial" w:cs="Arial"/>
          <w:sz w:val="24"/>
          <w:szCs w:val="24"/>
          <w:lang w:val="es-EC"/>
        </w:rPr>
      </w:pP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 xml:space="preserve">La capa límite que existe entre el material a secar y el aire juega un papel importante en el secado. Cuando menor sea el espesor de esta capa límite, más rápida será la remoción de humedad. La forma de la corriente de aire es muy importante para la velocidad, una corriente turbulenta es mucho más eficaz que una laminar, </w:t>
      </w:r>
      <w:r w:rsidRPr="00034D63">
        <w:rPr>
          <w:rFonts w:ascii="Arial" w:hAnsi="Arial" w:cs="Arial"/>
          <w:sz w:val="24"/>
          <w:szCs w:val="24"/>
          <w:lang w:val="es-EC"/>
        </w:rPr>
        <w:lastRenderedPageBreak/>
        <w:t>debido a que la primera afecta en mayor forma la capa límite y el aire.</w:t>
      </w:r>
    </w:p>
    <w:p w:rsidR="00290B6B" w:rsidRPr="00034D63" w:rsidRDefault="00290B6B" w:rsidP="00290B6B">
      <w:pPr>
        <w:pStyle w:val="NormalWeb"/>
        <w:tabs>
          <w:tab w:val="left" w:pos="2520"/>
          <w:tab w:val="left" w:pos="2760"/>
        </w:tabs>
        <w:spacing w:before="0" w:beforeAutospacing="0" w:after="0" w:afterAutospacing="0"/>
        <w:ind w:left="1200"/>
        <w:jc w:val="both"/>
        <w:rPr>
          <w:rFonts w:ascii="Arial" w:hAnsi="Arial" w:cs="Arial"/>
          <w:sz w:val="24"/>
          <w:szCs w:val="24"/>
          <w:lang w:val="es-EC"/>
        </w:rPr>
      </w:pPr>
    </w:p>
    <w:p w:rsidR="00290B6B" w:rsidRPr="00034D63" w:rsidRDefault="00290B6B" w:rsidP="00290B6B">
      <w:pPr>
        <w:pStyle w:val="NormalWeb"/>
        <w:tabs>
          <w:tab w:val="left" w:pos="2520"/>
          <w:tab w:val="left" w:pos="2760"/>
        </w:tabs>
        <w:spacing w:before="0" w:beforeAutospacing="0" w:after="0" w:afterAutospacing="0" w:line="480" w:lineRule="auto"/>
        <w:ind w:left="1200"/>
        <w:jc w:val="both"/>
        <w:rPr>
          <w:rFonts w:ascii="Arial" w:hAnsi="Arial" w:cs="Arial"/>
          <w:sz w:val="24"/>
          <w:szCs w:val="24"/>
          <w:lang w:val="es-EC"/>
        </w:rPr>
      </w:pPr>
      <w:r w:rsidRPr="00034D63">
        <w:rPr>
          <w:rFonts w:ascii="Arial" w:hAnsi="Arial" w:cs="Arial"/>
          <w:sz w:val="24"/>
          <w:szCs w:val="24"/>
          <w:lang w:val="es-EC"/>
        </w:rPr>
        <w:t>A mayor velocidad, mayor será la tasa de evaporación y menor el tiempo de secado y viceversa, si la velocidad del aire disminuye la tasa de evaporación disminuye y el tiempo de secado aumenta. Por tal razón para asegurar un secado rápido y uniforme es indispensable una circulación del aire fuerte y regular.</w:t>
      </w: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Default="00290B6B" w:rsidP="009F74D1">
      <w:pPr>
        <w:tabs>
          <w:tab w:val="left" w:pos="1276"/>
          <w:tab w:val="left" w:pos="7513"/>
          <w:tab w:val="left" w:pos="7655"/>
          <w:tab w:val="left" w:pos="7797"/>
          <w:tab w:val="right" w:pos="8278"/>
        </w:tabs>
        <w:rPr>
          <w:rFonts w:ascii="Arial" w:hAnsi="Arial" w:cs="Arial"/>
          <w:sz w:val="24"/>
          <w:szCs w:val="24"/>
          <w:lang w:val="es-EC"/>
        </w:rPr>
      </w:pPr>
    </w:p>
    <w:p w:rsidR="00290B6B" w:rsidRPr="002A1B49" w:rsidRDefault="00290B6B" w:rsidP="00290B6B">
      <w:pPr>
        <w:pStyle w:val="Ttulo"/>
        <w:rPr>
          <w:rFonts w:cs="Arial"/>
          <w:sz w:val="48"/>
          <w:szCs w:val="48"/>
        </w:rPr>
      </w:pPr>
    </w:p>
    <w:p w:rsidR="00290B6B" w:rsidRPr="002A1B49" w:rsidRDefault="00290B6B" w:rsidP="00290B6B">
      <w:pPr>
        <w:pStyle w:val="Ttulo"/>
        <w:rPr>
          <w:rFonts w:cs="Arial"/>
          <w:sz w:val="48"/>
          <w:szCs w:val="48"/>
        </w:rPr>
      </w:pPr>
    </w:p>
    <w:p w:rsidR="00290B6B" w:rsidRPr="002A1B49" w:rsidRDefault="00290B6B" w:rsidP="00290B6B">
      <w:pPr>
        <w:pStyle w:val="Ttulo"/>
        <w:rPr>
          <w:rFonts w:cs="Arial"/>
          <w:sz w:val="48"/>
          <w:szCs w:val="48"/>
        </w:rPr>
      </w:pPr>
      <w:r w:rsidRPr="002A1B49">
        <w:rPr>
          <w:rFonts w:cs="Arial"/>
          <w:sz w:val="48"/>
          <w:szCs w:val="48"/>
        </w:rPr>
        <w:t>CAPÍTULO 2</w:t>
      </w:r>
    </w:p>
    <w:p w:rsidR="00290B6B" w:rsidRPr="002A1B49" w:rsidRDefault="00290B6B" w:rsidP="00290B6B">
      <w:pPr>
        <w:pStyle w:val="Ttulo"/>
        <w:rPr>
          <w:rFonts w:cs="Arial"/>
        </w:rPr>
      </w:pPr>
    </w:p>
    <w:p w:rsidR="00290B6B" w:rsidRPr="002A1B49" w:rsidRDefault="00290B6B" w:rsidP="00290B6B">
      <w:pPr>
        <w:pStyle w:val="Ttulo"/>
        <w:rPr>
          <w:rFonts w:cs="Arial"/>
          <w:b w:val="0"/>
        </w:rPr>
      </w:pPr>
    </w:p>
    <w:p w:rsidR="00290B6B" w:rsidRPr="002A1B49" w:rsidRDefault="00290B6B" w:rsidP="00290B6B">
      <w:pPr>
        <w:jc w:val="center"/>
        <w:rPr>
          <w:rFonts w:ascii="Arial" w:hAnsi="Arial" w:cs="Arial"/>
          <w:b/>
          <w:sz w:val="32"/>
        </w:rPr>
      </w:pPr>
    </w:p>
    <w:p w:rsidR="00290B6B" w:rsidRPr="002A1B49" w:rsidRDefault="00290B6B" w:rsidP="00290B6B">
      <w:pPr>
        <w:numPr>
          <w:ilvl w:val="0"/>
          <w:numId w:val="28"/>
        </w:numPr>
        <w:spacing w:line="480" w:lineRule="auto"/>
        <w:rPr>
          <w:rFonts w:ascii="Arial" w:hAnsi="Arial" w:cs="Arial"/>
          <w:b/>
          <w:sz w:val="32"/>
          <w:szCs w:val="32"/>
        </w:rPr>
      </w:pPr>
      <w:r w:rsidRPr="002A1B49">
        <w:rPr>
          <w:rFonts w:ascii="Arial" w:hAnsi="Arial" w:cs="Arial"/>
          <w:b/>
          <w:sz w:val="32"/>
          <w:szCs w:val="32"/>
        </w:rPr>
        <w:t>MATERIALES Y MÉTODOS.</w:t>
      </w:r>
    </w:p>
    <w:p w:rsidR="00290B6B" w:rsidRPr="002A1B49" w:rsidRDefault="00290B6B" w:rsidP="00290B6B">
      <w:pPr>
        <w:tabs>
          <w:tab w:val="left" w:pos="960"/>
          <w:tab w:val="num" w:pos="1200"/>
        </w:tabs>
        <w:ind w:left="720"/>
        <w:rPr>
          <w:rFonts w:ascii="Arial" w:hAnsi="Arial" w:cs="Arial"/>
          <w:b/>
        </w:rPr>
      </w:pPr>
    </w:p>
    <w:p w:rsidR="00290B6B" w:rsidRPr="002A1B49" w:rsidRDefault="00290B6B" w:rsidP="00290B6B">
      <w:pPr>
        <w:tabs>
          <w:tab w:val="left" w:pos="960"/>
          <w:tab w:val="num" w:pos="1200"/>
        </w:tabs>
        <w:ind w:left="720"/>
        <w:rPr>
          <w:rFonts w:ascii="Arial" w:hAnsi="Arial" w:cs="Arial"/>
          <w:b/>
        </w:rPr>
      </w:pPr>
      <w:r w:rsidRPr="002A1B49">
        <w:rPr>
          <w:rFonts w:ascii="Arial" w:hAnsi="Arial" w:cs="Arial"/>
          <w:b/>
        </w:rPr>
        <w:t>2.1. Materiales.</w:t>
      </w:r>
    </w:p>
    <w:p w:rsidR="00290B6B" w:rsidRPr="002A1B49" w:rsidRDefault="00290B6B" w:rsidP="00290B6B">
      <w:pPr>
        <w:tabs>
          <w:tab w:val="left" w:pos="960"/>
          <w:tab w:val="num" w:pos="1200"/>
        </w:tabs>
        <w:ind w:left="720"/>
        <w:rPr>
          <w:rFonts w:ascii="Arial" w:hAnsi="Arial" w:cs="Arial"/>
          <w:b/>
        </w:rPr>
      </w:pPr>
    </w:p>
    <w:p w:rsidR="00290B6B" w:rsidRPr="002A1B49" w:rsidRDefault="00290B6B" w:rsidP="00290B6B">
      <w:pPr>
        <w:tabs>
          <w:tab w:val="left" w:pos="960"/>
          <w:tab w:val="num" w:pos="1200"/>
        </w:tabs>
        <w:ind w:left="720"/>
        <w:rPr>
          <w:rFonts w:ascii="Arial" w:hAnsi="Arial" w:cs="Arial"/>
          <w:b/>
        </w:rPr>
      </w:pPr>
    </w:p>
    <w:p w:rsidR="00290B6B" w:rsidRPr="002A1B49" w:rsidRDefault="00290B6B" w:rsidP="00290B6B">
      <w:pPr>
        <w:tabs>
          <w:tab w:val="left" w:pos="960"/>
          <w:tab w:val="num" w:pos="1200"/>
          <w:tab w:val="left" w:pos="1920"/>
          <w:tab w:val="left" w:pos="2040"/>
        </w:tabs>
        <w:spacing w:line="480" w:lineRule="auto"/>
        <w:ind w:left="720"/>
        <w:rPr>
          <w:rFonts w:ascii="Arial" w:hAnsi="Arial" w:cs="Arial"/>
          <w:b/>
        </w:rPr>
      </w:pPr>
      <w:r w:rsidRPr="002A1B49">
        <w:rPr>
          <w:rFonts w:ascii="Arial" w:hAnsi="Arial" w:cs="Arial"/>
          <w:b/>
        </w:rPr>
        <w:t xml:space="preserve">        2.1.1. Materia Prima.</w:t>
      </w:r>
    </w:p>
    <w:p w:rsidR="00290B6B" w:rsidRPr="002A1B49" w:rsidRDefault="00290B6B" w:rsidP="00290B6B">
      <w:pPr>
        <w:tabs>
          <w:tab w:val="left" w:pos="960"/>
          <w:tab w:val="num" w:pos="1200"/>
        </w:tabs>
        <w:spacing w:line="480" w:lineRule="auto"/>
        <w:ind w:left="1920" w:hanging="504"/>
        <w:jc w:val="both"/>
        <w:rPr>
          <w:rFonts w:ascii="Arial" w:hAnsi="Arial" w:cs="Arial"/>
        </w:rPr>
      </w:pPr>
      <w:r w:rsidRPr="002A1B49">
        <w:rPr>
          <w:rFonts w:ascii="Arial" w:hAnsi="Arial" w:cs="Arial"/>
          <w:b/>
        </w:rPr>
        <w:t xml:space="preserve">        </w:t>
      </w:r>
      <w:r w:rsidRPr="002A1B49">
        <w:rPr>
          <w:rFonts w:ascii="Arial" w:hAnsi="Arial" w:cs="Arial"/>
        </w:rPr>
        <w:t xml:space="preserve">Las carambolas fueron obtenidas de </w:t>
      </w:r>
      <w:smartTag w:uri="urn:schemas-microsoft-com:office:smarttags" w:element="PersonName">
        <w:smartTagPr>
          <w:attr w:name="ProductID" w:val="la Hacienda"/>
        </w:smartTagPr>
        <w:r w:rsidRPr="002A1B49">
          <w:rPr>
            <w:rFonts w:ascii="Arial" w:hAnsi="Arial" w:cs="Arial"/>
          </w:rPr>
          <w:t>la Hacienda</w:t>
        </w:r>
      </w:smartTag>
      <w:r w:rsidRPr="002A1B49">
        <w:rPr>
          <w:rFonts w:ascii="Arial" w:hAnsi="Arial" w:cs="Arial"/>
        </w:rPr>
        <w:t xml:space="preserve"> “El Rosario” propiedad de </w:t>
      </w:r>
      <w:smartTag w:uri="urn:schemas-microsoft-com:office:smarttags" w:element="PersonName">
        <w:smartTagPr>
          <w:attr w:name="ProductID" w:val="la Misi￳n T￩cnica"/>
        </w:smartTagPr>
        <w:r w:rsidRPr="002A1B49">
          <w:rPr>
            <w:rFonts w:ascii="Arial" w:hAnsi="Arial" w:cs="Arial"/>
          </w:rPr>
          <w:t>la Misión Técnica</w:t>
        </w:r>
      </w:smartTag>
      <w:r w:rsidRPr="002A1B49">
        <w:rPr>
          <w:rFonts w:ascii="Arial" w:hAnsi="Arial" w:cs="Arial"/>
        </w:rPr>
        <w:t xml:space="preserve"> Agrícola Taiwán la cual está ubicada en el Km. 26.5 vía Daule. </w:t>
      </w:r>
    </w:p>
    <w:p w:rsidR="00290B6B" w:rsidRPr="002A1B49" w:rsidRDefault="00290B6B" w:rsidP="00290B6B">
      <w:pPr>
        <w:tabs>
          <w:tab w:val="left" w:pos="960"/>
          <w:tab w:val="num" w:pos="1200"/>
        </w:tabs>
        <w:ind w:left="1922"/>
        <w:jc w:val="both"/>
        <w:rPr>
          <w:rFonts w:ascii="Arial" w:hAnsi="Arial" w:cs="Arial"/>
        </w:rPr>
      </w:pPr>
    </w:p>
    <w:p w:rsidR="00290B6B" w:rsidRPr="002A1B49" w:rsidRDefault="00290B6B" w:rsidP="00290B6B">
      <w:pPr>
        <w:tabs>
          <w:tab w:val="left" w:pos="960"/>
          <w:tab w:val="num" w:pos="1200"/>
        </w:tabs>
        <w:spacing w:line="480" w:lineRule="auto"/>
        <w:ind w:left="1922"/>
        <w:jc w:val="both"/>
        <w:rPr>
          <w:rFonts w:ascii="Arial" w:hAnsi="Arial" w:cs="Arial"/>
        </w:rPr>
      </w:pPr>
      <w:r w:rsidRPr="002A1B49">
        <w:rPr>
          <w:rFonts w:ascii="Arial" w:hAnsi="Arial" w:cs="Arial"/>
        </w:rPr>
        <w:t xml:space="preserve">A las frutas se les realizó análisis físico-químicos y sensoriales en los diferentes estados de maduración. Además,  través del especificador de color PANTONE, se obtuvieron los colores específicos para los diferentes estados de maduración de la fruta (Figura 2.1). La caracterización de las frutas se realizó con el objetivo de definir las cualidades necesarias que debe poseer la fruta previo a los procesos de deshidratación osmótica y el secado convencional.  </w:t>
      </w:r>
    </w:p>
    <w:p w:rsidR="00290B6B" w:rsidRPr="002A1B49" w:rsidRDefault="00290B6B" w:rsidP="00290B6B">
      <w:pPr>
        <w:tabs>
          <w:tab w:val="left" w:pos="960"/>
          <w:tab w:val="num" w:pos="1200"/>
        </w:tabs>
        <w:spacing w:line="480" w:lineRule="auto"/>
        <w:ind w:left="1920" w:hanging="504"/>
        <w:jc w:val="both"/>
        <w:rPr>
          <w:rFonts w:ascii="Arial" w:hAnsi="Arial" w:cs="Arial"/>
        </w:rPr>
      </w:pPr>
    </w:p>
    <w:p w:rsidR="00290B6B" w:rsidRPr="002A1B49" w:rsidRDefault="00F03183" w:rsidP="00290B6B">
      <w:pPr>
        <w:rPr>
          <w:rFonts w:ascii="Arial" w:hAnsi="Arial" w:cs="Arial"/>
        </w:rPr>
      </w:pPr>
      <w:r>
        <w:rPr>
          <w:rFonts w:ascii="Arial" w:hAnsi="Arial" w:cs="Arial"/>
          <w:noProof/>
        </w:rPr>
        <w:drawing>
          <wp:anchor distT="0" distB="0" distL="114300" distR="114300" simplePos="0" relativeHeight="251665408" behindDoc="1" locked="0" layoutInCell="1" allowOverlap="1">
            <wp:simplePos x="0" y="0"/>
            <wp:positionH relativeFrom="column">
              <wp:posOffset>3810000</wp:posOffset>
            </wp:positionH>
            <wp:positionV relativeFrom="paragraph">
              <wp:posOffset>29845</wp:posOffset>
            </wp:positionV>
            <wp:extent cx="1257300" cy="1647825"/>
            <wp:effectExtent l="19050" t="19050" r="19050" b="28575"/>
            <wp:wrapTight wrapText="bothSides">
              <wp:wrapPolygon edited="0">
                <wp:start x="-327" y="-250"/>
                <wp:lineTo x="-327" y="21975"/>
                <wp:lineTo x="21927" y="21975"/>
                <wp:lineTo x="21927" y="-250"/>
                <wp:lineTo x="-327" y="-250"/>
              </wp:wrapPolygon>
            </wp:wrapTight>
            <wp:docPr id="11" name="Imagen 11" descr="IMG_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247"/>
                    <pic:cNvPicPr>
                      <a:picLocks noChangeAspect="1" noChangeArrowheads="1"/>
                    </pic:cNvPicPr>
                  </pic:nvPicPr>
                  <pic:blipFill>
                    <a:blip r:embed="rId20" cstate="print"/>
                    <a:srcRect l="13492" t="2763" r="17267"/>
                    <a:stretch>
                      <a:fillRect/>
                    </a:stretch>
                  </pic:blipFill>
                  <pic:spPr bwMode="auto">
                    <a:xfrm>
                      <a:off x="0" y="0"/>
                      <a:ext cx="1257300" cy="1647825"/>
                    </a:xfrm>
                    <a:prstGeom prst="rect">
                      <a:avLst/>
                    </a:prstGeom>
                    <a:noFill/>
                    <a:ln w="19050">
                      <a:solidFill>
                        <a:srgbClr val="000000"/>
                      </a:solidFill>
                      <a:miter lim="800000"/>
                      <a:headEnd/>
                      <a:tailEnd/>
                    </a:ln>
                    <a:effectLst/>
                  </pic:spPr>
                </pic:pic>
              </a:graphicData>
            </a:graphic>
          </wp:anchor>
        </w:drawing>
      </w:r>
      <w:r>
        <w:rPr>
          <w:rFonts w:ascii="Arial" w:hAnsi="Arial" w:cs="Arial"/>
          <w:noProof/>
        </w:rPr>
        <w:drawing>
          <wp:anchor distT="0" distB="0" distL="114300" distR="114300" simplePos="0" relativeHeight="251667456" behindDoc="1" locked="0" layoutInCell="1" allowOverlap="1">
            <wp:simplePos x="0" y="0"/>
            <wp:positionH relativeFrom="column">
              <wp:posOffset>1066800</wp:posOffset>
            </wp:positionH>
            <wp:positionV relativeFrom="paragraph">
              <wp:posOffset>29845</wp:posOffset>
            </wp:positionV>
            <wp:extent cx="1257300" cy="1647825"/>
            <wp:effectExtent l="19050" t="19050" r="19050" b="28575"/>
            <wp:wrapTight wrapText="bothSides">
              <wp:wrapPolygon edited="0">
                <wp:start x="-327" y="-250"/>
                <wp:lineTo x="-327" y="21975"/>
                <wp:lineTo x="21927" y="21975"/>
                <wp:lineTo x="21927" y="-250"/>
                <wp:lineTo x="-327" y="-250"/>
              </wp:wrapPolygon>
            </wp:wrapTight>
            <wp:docPr id="13" name="Imagen 13" descr="IMG_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244"/>
                    <pic:cNvPicPr>
                      <a:picLocks noChangeAspect="1" noChangeArrowheads="1"/>
                    </pic:cNvPicPr>
                  </pic:nvPicPr>
                  <pic:blipFill>
                    <a:blip r:embed="rId21" cstate="print"/>
                    <a:srcRect l="15103" t="648" r="17642"/>
                    <a:stretch>
                      <a:fillRect/>
                    </a:stretch>
                  </pic:blipFill>
                  <pic:spPr bwMode="auto">
                    <a:xfrm>
                      <a:off x="0" y="0"/>
                      <a:ext cx="1257300" cy="1647825"/>
                    </a:xfrm>
                    <a:prstGeom prst="rect">
                      <a:avLst/>
                    </a:prstGeom>
                    <a:noFill/>
                    <a:ln w="19050">
                      <a:solidFill>
                        <a:srgbClr val="000000"/>
                      </a:solidFill>
                      <a:miter lim="800000"/>
                      <a:headEnd/>
                      <a:tailEnd/>
                    </a:ln>
                    <a:effectLst/>
                  </pic:spPr>
                </pic:pic>
              </a:graphicData>
            </a:graphic>
          </wp:anchor>
        </w:drawing>
      </w:r>
      <w:r>
        <w:rPr>
          <w:rFonts w:ascii="Arial" w:hAnsi="Arial" w:cs="Arial"/>
          <w:noProof/>
        </w:rPr>
        <w:drawing>
          <wp:anchor distT="0" distB="0" distL="114300" distR="114300" simplePos="0" relativeHeight="251666432" behindDoc="1" locked="0" layoutInCell="1" allowOverlap="1">
            <wp:simplePos x="0" y="0"/>
            <wp:positionH relativeFrom="column">
              <wp:posOffset>2438400</wp:posOffset>
            </wp:positionH>
            <wp:positionV relativeFrom="paragraph">
              <wp:posOffset>29845</wp:posOffset>
            </wp:positionV>
            <wp:extent cx="1247775" cy="1647825"/>
            <wp:effectExtent l="19050" t="19050" r="28575" b="28575"/>
            <wp:wrapTight wrapText="bothSides">
              <wp:wrapPolygon edited="0">
                <wp:start x="-330" y="-250"/>
                <wp:lineTo x="-330" y="21975"/>
                <wp:lineTo x="22095" y="21975"/>
                <wp:lineTo x="22095" y="-250"/>
                <wp:lineTo x="-330" y="-250"/>
              </wp:wrapPolygon>
            </wp:wrapTight>
            <wp:docPr id="12" name="Imagen 12" descr="IMG_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245"/>
                    <pic:cNvPicPr>
                      <a:picLocks noChangeAspect="1" noChangeArrowheads="1"/>
                    </pic:cNvPicPr>
                  </pic:nvPicPr>
                  <pic:blipFill>
                    <a:blip r:embed="rId22" cstate="print"/>
                    <a:srcRect l="17044" t="14713" r="34041" b="542"/>
                    <a:stretch>
                      <a:fillRect/>
                    </a:stretch>
                  </pic:blipFill>
                  <pic:spPr bwMode="auto">
                    <a:xfrm>
                      <a:off x="0" y="0"/>
                      <a:ext cx="1247775" cy="1647825"/>
                    </a:xfrm>
                    <a:prstGeom prst="rect">
                      <a:avLst/>
                    </a:prstGeom>
                    <a:noFill/>
                    <a:ln w="19050">
                      <a:solidFill>
                        <a:srgbClr val="000000"/>
                      </a:solidFill>
                      <a:miter lim="800000"/>
                      <a:headEnd/>
                      <a:tailEnd/>
                    </a:ln>
                    <a:effectLst/>
                  </pic:spPr>
                </pic:pic>
              </a:graphicData>
            </a:graphic>
          </wp:anchor>
        </w:drawing>
      </w:r>
    </w:p>
    <w:p w:rsidR="00290B6B" w:rsidRPr="002A1B49" w:rsidRDefault="00290B6B" w:rsidP="00290B6B">
      <w:pPr>
        <w:rPr>
          <w:rFonts w:ascii="Arial" w:hAnsi="Arial" w:cs="Arial"/>
        </w:rPr>
      </w:pPr>
    </w:p>
    <w:p w:rsidR="00290B6B" w:rsidRPr="002A1B49" w:rsidRDefault="00290B6B" w:rsidP="00290B6B">
      <w:pPr>
        <w:rPr>
          <w:rFonts w:ascii="Arial" w:hAnsi="Arial" w:cs="Arial"/>
        </w:rPr>
      </w:pPr>
      <w:r w:rsidRPr="002A1B49">
        <w:rPr>
          <w:rFonts w:ascii="Arial" w:hAnsi="Arial" w:cs="Arial"/>
        </w:rPr>
        <w:t xml:space="preserve">  </w:t>
      </w:r>
    </w:p>
    <w:p w:rsidR="00290B6B" w:rsidRPr="002A1B49" w:rsidRDefault="00290B6B" w:rsidP="00290B6B">
      <w:pPr>
        <w:rPr>
          <w:rFonts w:ascii="Arial" w:hAnsi="Arial" w:cs="Arial"/>
        </w:rPr>
      </w:pPr>
      <w:r w:rsidRPr="002A1B49">
        <w:rPr>
          <w:rFonts w:ascii="Arial" w:hAnsi="Arial" w:cs="Arial"/>
        </w:rPr>
        <w:t xml:space="preserve">              </w:t>
      </w:r>
    </w:p>
    <w:p w:rsidR="00290B6B" w:rsidRPr="002A1B49" w:rsidRDefault="00290B6B" w:rsidP="00290B6B">
      <w:pPr>
        <w:rPr>
          <w:rFonts w:ascii="Arial" w:hAnsi="Arial" w:cs="Arial"/>
        </w:rPr>
      </w:pPr>
    </w:p>
    <w:p w:rsidR="00290B6B" w:rsidRPr="002A1B49" w:rsidRDefault="00290B6B" w:rsidP="00290B6B">
      <w:pPr>
        <w:rPr>
          <w:rFonts w:ascii="Arial" w:hAnsi="Arial" w:cs="Arial"/>
        </w:rPr>
      </w:pPr>
    </w:p>
    <w:p w:rsidR="00290B6B" w:rsidRPr="002A1B49" w:rsidRDefault="00290B6B" w:rsidP="00290B6B">
      <w:pPr>
        <w:rPr>
          <w:rFonts w:ascii="Arial" w:hAnsi="Arial" w:cs="Arial"/>
        </w:rPr>
      </w:pPr>
    </w:p>
    <w:p w:rsidR="00290B6B" w:rsidRPr="002A1B49" w:rsidRDefault="00290B6B" w:rsidP="00290B6B">
      <w:pPr>
        <w:rPr>
          <w:rFonts w:ascii="Arial" w:hAnsi="Arial" w:cs="Arial"/>
        </w:rPr>
      </w:pPr>
    </w:p>
    <w:p w:rsidR="00290B6B" w:rsidRPr="002A1B49" w:rsidRDefault="00290B6B" w:rsidP="00290B6B">
      <w:pPr>
        <w:rPr>
          <w:rFonts w:ascii="Arial" w:hAnsi="Arial" w:cs="Arial"/>
        </w:rPr>
      </w:pPr>
    </w:p>
    <w:p w:rsidR="00290B6B" w:rsidRPr="002A1B49" w:rsidRDefault="00290B6B" w:rsidP="00290B6B">
      <w:pPr>
        <w:rPr>
          <w:rFonts w:ascii="Arial" w:hAnsi="Arial" w:cs="Arial"/>
        </w:rPr>
      </w:pPr>
    </w:p>
    <w:p w:rsidR="00290B6B" w:rsidRPr="002A1B49" w:rsidRDefault="00290B6B" w:rsidP="00290B6B">
      <w:pPr>
        <w:rPr>
          <w:rFonts w:ascii="Arial" w:hAnsi="Arial" w:cs="Arial"/>
        </w:rPr>
      </w:pPr>
      <w:r w:rsidRPr="002A1B49">
        <w:rPr>
          <w:rFonts w:ascii="Arial" w:hAnsi="Arial" w:cs="Arial"/>
          <w:noProof/>
        </w:rPr>
        <w:pict>
          <v:rect id="_x0000_s1041" style="position:absolute;margin-left:102pt;margin-top:4.15pt;width:66pt;height:81pt;z-index:251671552">
            <w10:wrap side="left"/>
          </v:rect>
        </w:pict>
      </w:r>
      <w:r w:rsidRPr="002A1B49">
        <w:rPr>
          <w:rFonts w:ascii="Arial" w:hAnsi="Arial" w:cs="Arial"/>
          <w:noProof/>
        </w:rPr>
        <w:pict>
          <v:rect id="_x0000_s1042" style="position:absolute;margin-left:3in;margin-top:4.15pt;width:66pt;height:81pt;z-index:251672576">
            <w10:wrap side="left"/>
          </v:rect>
        </w:pict>
      </w:r>
      <w:r w:rsidRPr="002A1B49">
        <w:rPr>
          <w:rFonts w:ascii="Arial" w:hAnsi="Arial" w:cs="Arial"/>
          <w:noProof/>
        </w:rPr>
        <w:pict>
          <v:rect id="_x0000_s1043" style="position:absolute;margin-left:318pt;margin-top:4.15pt;width:66pt;height:81pt;z-index:251673600">
            <w10:wrap side="left"/>
          </v:rect>
        </w:pict>
      </w:r>
      <w:r w:rsidRPr="002A1B49">
        <w:rPr>
          <w:rFonts w:ascii="Arial" w:hAnsi="Arial" w:cs="Arial"/>
        </w:rPr>
        <w:t xml:space="preserve">                              </w:t>
      </w:r>
    </w:p>
    <w:p w:rsidR="00290B6B" w:rsidRPr="002A1B49" w:rsidRDefault="00290B6B" w:rsidP="00290B6B">
      <w:pPr>
        <w:tabs>
          <w:tab w:val="left" w:pos="2565"/>
        </w:tabs>
        <w:rPr>
          <w:rFonts w:ascii="Arial" w:hAnsi="Arial" w:cs="Arial"/>
        </w:rPr>
      </w:pPr>
      <w:r w:rsidRPr="002A1B49">
        <w:rPr>
          <w:rFonts w:ascii="Arial" w:hAnsi="Arial" w:cs="Arial"/>
        </w:rPr>
        <w:tab/>
      </w:r>
    </w:p>
    <w:p w:rsidR="00290B6B" w:rsidRPr="002A1B49" w:rsidRDefault="00290B6B" w:rsidP="00290B6B">
      <w:pPr>
        <w:tabs>
          <w:tab w:val="left" w:pos="2355"/>
        </w:tabs>
        <w:rPr>
          <w:rFonts w:ascii="Arial" w:hAnsi="Arial" w:cs="Arial"/>
        </w:rPr>
      </w:pPr>
      <w:r w:rsidRPr="002A1B49">
        <w:rPr>
          <w:rFonts w:ascii="Arial" w:hAnsi="Arial" w:cs="Arial"/>
        </w:rPr>
        <w:tab/>
      </w:r>
    </w:p>
    <w:p w:rsidR="00290B6B" w:rsidRPr="002A1B49" w:rsidRDefault="00290B6B" w:rsidP="00290B6B">
      <w:pPr>
        <w:rPr>
          <w:rFonts w:ascii="Arial" w:hAnsi="Arial" w:cs="Arial"/>
        </w:rPr>
      </w:pPr>
    </w:p>
    <w:p w:rsidR="00290B6B" w:rsidRPr="002A1B49" w:rsidRDefault="00290B6B" w:rsidP="00290B6B">
      <w:pPr>
        <w:tabs>
          <w:tab w:val="left" w:pos="1845"/>
        </w:tabs>
        <w:rPr>
          <w:rFonts w:ascii="Arial" w:hAnsi="Arial" w:cs="Arial"/>
        </w:rPr>
      </w:pPr>
    </w:p>
    <w:p w:rsidR="00290B6B" w:rsidRPr="002A1B49" w:rsidRDefault="00290B6B" w:rsidP="00290B6B">
      <w:pPr>
        <w:tabs>
          <w:tab w:val="left" w:pos="1845"/>
        </w:tabs>
        <w:rPr>
          <w:rFonts w:ascii="Arial" w:hAnsi="Arial" w:cs="Arial"/>
        </w:rPr>
      </w:pPr>
    </w:p>
    <w:p w:rsidR="00290B6B" w:rsidRPr="002A1B49" w:rsidRDefault="00290B6B" w:rsidP="00290B6B">
      <w:pPr>
        <w:tabs>
          <w:tab w:val="left" w:pos="1845"/>
        </w:tabs>
        <w:rPr>
          <w:rFonts w:ascii="Arial" w:hAnsi="Arial" w:cs="Arial"/>
        </w:rPr>
      </w:pPr>
      <w:r w:rsidRPr="002A1B49">
        <w:rPr>
          <w:rFonts w:ascii="Arial" w:hAnsi="Arial" w:cs="Arial"/>
        </w:rPr>
        <w:tab/>
      </w:r>
    </w:p>
    <w:p w:rsidR="00290B6B" w:rsidRPr="002A1B49" w:rsidRDefault="00290B6B" w:rsidP="00290B6B">
      <w:pPr>
        <w:tabs>
          <w:tab w:val="left" w:pos="960"/>
          <w:tab w:val="num" w:pos="1200"/>
        </w:tabs>
        <w:ind w:left="1678"/>
        <w:jc w:val="both"/>
        <w:rPr>
          <w:rFonts w:ascii="Arial" w:hAnsi="Arial" w:cs="Arial"/>
          <w:b/>
        </w:rPr>
      </w:pPr>
      <w:r w:rsidRPr="002A1B49">
        <w:rPr>
          <w:rFonts w:ascii="Arial" w:hAnsi="Arial" w:cs="Arial"/>
          <w:b/>
        </w:rPr>
        <w:t>FIGURA 2.1 MEDICIÓN DE CARAMBOLAS EN ESTADOS SUCESIVOS DE MADURACIÓN*.</w:t>
      </w:r>
    </w:p>
    <w:p w:rsidR="00290B6B" w:rsidRPr="002A1B49" w:rsidRDefault="00290B6B" w:rsidP="00290B6B">
      <w:pPr>
        <w:tabs>
          <w:tab w:val="left" w:pos="1845"/>
        </w:tabs>
        <w:ind w:left="1680"/>
        <w:rPr>
          <w:rFonts w:ascii="Arial" w:hAnsi="Arial" w:cs="Arial"/>
          <w:szCs w:val="22"/>
        </w:rPr>
      </w:pPr>
      <w:r w:rsidRPr="002A1B49">
        <w:rPr>
          <w:rFonts w:ascii="Arial" w:hAnsi="Arial" w:cs="Arial"/>
        </w:rPr>
        <w:t xml:space="preserve"> </w:t>
      </w:r>
      <w:r w:rsidRPr="002A1B49">
        <w:rPr>
          <w:rFonts w:ascii="Arial" w:hAnsi="Arial" w:cs="Arial"/>
          <w:szCs w:val="22"/>
        </w:rPr>
        <w:t>* Igualar a la muestra</w:t>
      </w:r>
    </w:p>
    <w:p w:rsidR="00290B6B" w:rsidRPr="002A1B49" w:rsidRDefault="00290B6B" w:rsidP="00290B6B">
      <w:pPr>
        <w:tabs>
          <w:tab w:val="left" w:pos="1845"/>
        </w:tabs>
        <w:rPr>
          <w:rFonts w:ascii="Arial" w:hAnsi="Arial" w:cs="Arial"/>
        </w:rPr>
      </w:pPr>
    </w:p>
    <w:p w:rsidR="00290B6B" w:rsidRPr="002A1B49" w:rsidRDefault="00290B6B" w:rsidP="00290B6B">
      <w:pPr>
        <w:tabs>
          <w:tab w:val="left" w:pos="1845"/>
        </w:tabs>
        <w:rPr>
          <w:rFonts w:ascii="Arial" w:hAnsi="Arial" w:cs="Arial"/>
        </w:rPr>
      </w:pPr>
    </w:p>
    <w:p w:rsidR="00290B6B" w:rsidRPr="002A1B49" w:rsidRDefault="00290B6B" w:rsidP="00290B6B">
      <w:pPr>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rPr>
        <w:t>Cabe recalcar las carambolas seleccionadas deben cumplir con las siguientes propiedades:</w:t>
      </w:r>
    </w:p>
    <w:p w:rsidR="00290B6B" w:rsidRPr="002A1B49" w:rsidRDefault="00290B6B" w:rsidP="00290B6B">
      <w:pPr>
        <w:ind w:left="2279"/>
        <w:jc w:val="both"/>
        <w:rPr>
          <w:rFonts w:ascii="Arial" w:hAnsi="Arial" w:cs="Arial"/>
        </w:rPr>
      </w:pPr>
    </w:p>
    <w:p w:rsidR="00290B6B" w:rsidRPr="002A1B49" w:rsidRDefault="00290B6B" w:rsidP="00290B6B">
      <w:pPr>
        <w:numPr>
          <w:ilvl w:val="0"/>
          <w:numId w:val="8"/>
        </w:numPr>
        <w:spacing w:line="480" w:lineRule="auto"/>
        <w:ind w:left="2636" w:hanging="357"/>
        <w:jc w:val="both"/>
        <w:rPr>
          <w:rFonts w:ascii="Arial" w:hAnsi="Arial" w:cs="Arial"/>
        </w:rPr>
      </w:pPr>
      <w:r w:rsidRPr="002A1B49">
        <w:rPr>
          <w:rFonts w:ascii="Arial" w:hAnsi="Arial" w:cs="Arial"/>
        </w:rPr>
        <w:t>Poseer simetría en las aristas (5 aristas), aspecto fresco y consistencia firme.</w:t>
      </w:r>
    </w:p>
    <w:p w:rsidR="00290B6B" w:rsidRPr="002A1B49" w:rsidRDefault="00290B6B" w:rsidP="00290B6B">
      <w:pPr>
        <w:ind w:left="2279"/>
        <w:jc w:val="both"/>
        <w:rPr>
          <w:rFonts w:ascii="Arial" w:hAnsi="Arial" w:cs="Arial"/>
        </w:rPr>
      </w:pPr>
    </w:p>
    <w:p w:rsidR="00290B6B" w:rsidRPr="002A1B49" w:rsidRDefault="00290B6B" w:rsidP="00290B6B">
      <w:pPr>
        <w:numPr>
          <w:ilvl w:val="0"/>
          <w:numId w:val="8"/>
        </w:numPr>
        <w:spacing w:line="480" w:lineRule="auto"/>
        <w:ind w:left="2636" w:hanging="357"/>
        <w:jc w:val="both"/>
        <w:rPr>
          <w:rFonts w:ascii="Arial" w:hAnsi="Arial" w:cs="Arial"/>
        </w:rPr>
      </w:pPr>
      <w:r w:rsidRPr="002A1B49">
        <w:rPr>
          <w:rFonts w:ascii="Arial" w:hAnsi="Arial" w:cs="Arial"/>
        </w:rPr>
        <w:t>Sanas, libres de ataque de insectos, bordes café o enfermedades que impidan su uso.</w:t>
      </w:r>
    </w:p>
    <w:p w:rsidR="00290B6B" w:rsidRPr="002A1B49" w:rsidRDefault="00290B6B" w:rsidP="00290B6B">
      <w:pPr>
        <w:ind w:left="2279"/>
        <w:jc w:val="both"/>
        <w:rPr>
          <w:rFonts w:ascii="Arial" w:hAnsi="Arial" w:cs="Arial"/>
        </w:rPr>
      </w:pPr>
    </w:p>
    <w:p w:rsidR="00290B6B" w:rsidRPr="002A1B49" w:rsidRDefault="00290B6B" w:rsidP="00290B6B">
      <w:pPr>
        <w:numPr>
          <w:ilvl w:val="0"/>
          <w:numId w:val="8"/>
        </w:numPr>
        <w:spacing w:line="480" w:lineRule="auto"/>
        <w:ind w:left="2636" w:hanging="357"/>
        <w:jc w:val="both"/>
        <w:rPr>
          <w:rFonts w:ascii="Arial" w:hAnsi="Arial" w:cs="Arial"/>
        </w:rPr>
      </w:pPr>
      <w:r w:rsidRPr="002A1B49">
        <w:rPr>
          <w:rFonts w:ascii="Arial" w:hAnsi="Arial" w:cs="Arial"/>
        </w:rPr>
        <w:t>Exentas de olores fuertes, sabores o materias extrañas visibles.</w:t>
      </w:r>
    </w:p>
    <w:p w:rsidR="00290B6B" w:rsidRDefault="00290B6B" w:rsidP="00290B6B">
      <w:pPr>
        <w:spacing w:line="480" w:lineRule="auto"/>
        <w:ind w:left="1922"/>
        <w:jc w:val="center"/>
        <w:rPr>
          <w:rFonts w:ascii="Arial" w:hAnsi="Arial" w:cs="Arial"/>
          <w:b/>
        </w:rPr>
      </w:pPr>
    </w:p>
    <w:p w:rsidR="00290B6B" w:rsidRPr="002A1B49" w:rsidRDefault="00290B6B" w:rsidP="00290B6B">
      <w:pPr>
        <w:spacing w:line="480" w:lineRule="auto"/>
        <w:ind w:left="1922"/>
        <w:jc w:val="center"/>
        <w:rPr>
          <w:rFonts w:ascii="Arial" w:hAnsi="Arial" w:cs="Arial"/>
          <w:b/>
        </w:rPr>
      </w:pPr>
      <w:r w:rsidRPr="002A1B49">
        <w:rPr>
          <w:rFonts w:ascii="Arial" w:hAnsi="Arial" w:cs="Arial"/>
          <w:b/>
        </w:rPr>
        <w:t>TABLA 2</w:t>
      </w:r>
    </w:p>
    <w:p w:rsidR="00290B6B" w:rsidRDefault="00290B6B" w:rsidP="00290B6B">
      <w:pPr>
        <w:ind w:left="1922"/>
        <w:jc w:val="center"/>
        <w:rPr>
          <w:rFonts w:ascii="Arial" w:hAnsi="Arial" w:cs="Arial"/>
          <w:b/>
        </w:rPr>
      </w:pPr>
      <w:r w:rsidRPr="002A1B49">
        <w:rPr>
          <w:rFonts w:ascii="Arial" w:hAnsi="Arial" w:cs="Arial"/>
          <w:b/>
        </w:rPr>
        <w:t>CARACTERIZACIÓN DE CARAMBOLAS EN  3 ESTADOS DE MADURACIÓN.</w:t>
      </w:r>
    </w:p>
    <w:p w:rsidR="00290B6B" w:rsidRPr="002A1B49" w:rsidRDefault="00290B6B" w:rsidP="00290B6B">
      <w:pPr>
        <w:ind w:left="1922"/>
        <w:jc w:val="center"/>
        <w:rPr>
          <w:rFonts w:ascii="Arial" w:hAnsi="Arial" w:cs="Arial"/>
          <w:b/>
        </w:rPr>
      </w:pPr>
    </w:p>
    <w:tbl>
      <w:tblPr>
        <w:tblW w:w="7335" w:type="dxa"/>
        <w:tblInd w:w="9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C0"/>
      </w:tblPr>
      <w:tblGrid>
        <w:gridCol w:w="2640"/>
        <w:gridCol w:w="1440"/>
        <w:gridCol w:w="1463"/>
        <w:gridCol w:w="1792"/>
      </w:tblGrid>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b/>
                <w:szCs w:val="24"/>
              </w:rPr>
            </w:pPr>
            <w:r w:rsidRPr="00290B6B">
              <w:rPr>
                <w:rFonts w:ascii="Arial" w:hAnsi="Arial" w:cs="Arial"/>
                <w:b/>
                <w:szCs w:val="24"/>
              </w:rPr>
              <w:t>CARACTERIZACION</w:t>
            </w:r>
          </w:p>
        </w:tc>
        <w:tc>
          <w:tcPr>
            <w:tcW w:w="4695" w:type="dxa"/>
            <w:gridSpan w:val="3"/>
            <w:shd w:val="clear" w:color="auto" w:fill="auto"/>
          </w:tcPr>
          <w:p w:rsidR="00290B6B" w:rsidRPr="00290B6B" w:rsidRDefault="00290B6B" w:rsidP="00290B6B">
            <w:pPr>
              <w:tabs>
                <w:tab w:val="center" w:pos="4252"/>
                <w:tab w:val="right" w:pos="8504"/>
              </w:tabs>
              <w:spacing w:line="480" w:lineRule="auto"/>
              <w:jc w:val="center"/>
              <w:rPr>
                <w:rFonts w:ascii="Arial" w:hAnsi="Arial" w:cs="Arial"/>
                <w:b/>
                <w:szCs w:val="24"/>
              </w:rPr>
            </w:pPr>
            <w:r w:rsidRPr="00290B6B">
              <w:rPr>
                <w:rFonts w:ascii="Arial" w:hAnsi="Arial" w:cs="Arial"/>
                <w:b/>
                <w:szCs w:val="24"/>
              </w:rPr>
              <w:t>ESTADO DE MADURACIÓN</w:t>
            </w:r>
          </w:p>
        </w:tc>
      </w:tr>
      <w:tr w:rsidR="00290B6B" w:rsidRPr="00290B6B" w:rsidTr="00290B6B">
        <w:trPr>
          <w:trHeight w:val="311"/>
        </w:trPr>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b/>
                <w:szCs w:val="24"/>
              </w:rPr>
            </w:pPr>
            <w:r w:rsidRPr="00290B6B">
              <w:rPr>
                <w:rFonts w:ascii="Arial" w:hAnsi="Arial" w:cs="Arial"/>
                <w:b/>
                <w:szCs w:val="24"/>
              </w:rPr>
              <w:lastRenderedPageBreak/>
              <w:t>Componente</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b/>
                <w:szCs w:val="24"/>
              </w:rPr>
            </w:pPr>
            <w:r w:rsidRPr="00290B6B">
              <w:rPr>
                <w:rFonts w:ascii="Arial" w:hAnsi="Arial" w:cs="Arial"/>
                <w:b/>
                <w:szCs w:val="24"/>
              </w:rPr>
              <w:t>A</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b/>
                <w:szCs w:val="24"/>
              </w:rPr>
            </w:pPr>
            <w:r w:rsidRPr="00290B6B">
              <w:rPr>
                <w:rFonts w:ascii="Arial" w:hAnsi="Arial" w:cs="Arial"/>
                <w:b/>
                <w:szCs w:val="24"/>
              </w:rPr>
              <w:t xml:space="preserve">B </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b/>
                <w:szCs w:val="24"/>
              </w:rPr>
            </w:pPr>
            <w:r w:rsidRPr="00290B6B">
              <w:rPr>
                <w:rFonts w:ascii="Arial" w:hAnsi="Arial" w:cs="Arial"/>
                <w:b/>
                <w:szCs w:val="24"/>
              </w:rPr>
              <w:t>C</w:t>
            </w:r>
          </w:p>
        </w:tc>
      </w:tr>
      <w:tr w:rsidR="00290B6B" w:rsidRPr="00290B6B" w:rsidTr="00290B6B">
        <w:trPr>
          <w:trHeight w:val="319"/>
        </w:trPr>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Longitud (cm.)</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10</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14</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11</w:t>
            </w:r>
          </w:p>
        </w:tc>
      </w:tr>
      <w:tr w:rsidR="00290B6B" w:rsidRPr="00290B6B" w:rsidTr="00290B6B">
        <w:trPr>
          <w:trHeight w:val="381"/>
        </w:trPr>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Nº de aristas</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5</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5</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5</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Peso fresco (g.)</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82.33</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254.11</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230.4</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Corteza (%)</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9.99</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11.05</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10</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Semilla (%)</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5.16</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2.09</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1.84</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Pulpa (%)</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84.84</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86.06</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88.16</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 xml:space="preserve">Acidez Total (ác. Cítrico) </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0.094</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0.067</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0.064</w:t>
            </w:r>
          </w:p>
        </w:tc>
      </w:tr>
      <w:tr w:rsidR="00290B6B" w:rsidRPr="00290B6B" w:rsidTr="00290B6B">
        <w:trPr>
          <w:trHeight w:val="284"/>
        </w:trPr>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pH</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4.55</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4.86</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4.9</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Sólidos solubles(º Brix)</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6</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9.5</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11</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Humedad (% bh)</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91.37</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88.52</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88.84</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Color (*)</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360 C</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387 C</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3935 C</w:t>
            </w:r>
          </w:p>
        </w:tc>
      </w:tr>
      <w:tr w:rsidR="00290B6B" w:rsidRPr="00290B6B" w:rsidTr="00290B6B">
        <w:tc>
          <w:tcPr>
            <w:tcW w:w="26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Sabor</w:t>
            </w:r>
          </w:p>
        </w:tc>
        <w:tc>
          <w:tcPr>
            <w:tcW w:w="1440"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ácido</w:t>
            </w:r>
          </w:p>
        </w:tc>
        <w:tc>
          <w:tcPr>
            <w:tcW w:w="1463"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dulce suave</w:t>
            </w:r>
          </w:p>
        </w:tc>
        <w:tc>
          <w:tcPr>
            <w:tcW w:w="1792" w:type="dxa"/>
            <w:shd w:val="clear" w:color="auto" w:fill="auto"/>
          </w:tcPr>
          <w:p w:rsidR="00290B6B" w:rsidRPr="00290B6B" w:rsidRDefault="00290B6B" w:rsidP="00290B6B">
            <w:pPr>
              <w:tabs>
                <w:tab w:val="center" w:pos="4252"/>
                <w:tab w:val="right" w:pos="8504"/>
              </w:tabs>
              <w:spacing w:line="480" w:lineRule="auto"/>
              <w:jc w:val="center"/>
              <w:rPr>
                <w:rFonts w:ascii="Arial" w:hAnsi="Arial" w:cs="Arial"/>
                <w:szCs w:val="22"/>
              </w:rPr>
            </w:pPr>
            <w:r w:rsidRPr="00290B6B">
              <w:rPr>
                <w:rFonts w:ascii="Arial" w:hAnsi="Arial" w:cs="Arial"/>
                <w:szCs w:val="22"/>
              </w:rPr>
              <w:t>dulce acentado</w:t>
            </w:r>
          </w:p>
        </w:tc>
      </w:tr>
    </w:tbl>
    <w:p w:rsidR="00290B6B" w:rsidRPr="002A1B49" w:rsidRDefault="00290B6B" w:rsidP="00290B6B">
      <w:pPr>
        <w:spacing w:line="480" w:lineRule="auto"/>
        <w:ind w:left="855"/>
        <w:rPr>
          <w:rFonts w:ascii="Arial" w:hAnsi="Arial" w:cs="Arial"/>
          <w:szCs w:val="22"/>
        </w:rPr>
      </w:pPr>
      <w:r w:rsidRPr="002A1B49">
        <w:rPr>
          <w:rFonts w:ascii="Arial" w:hAnsi="Arial" w:cs="Arial"/>
          <w:szCs w:val="22"/>
        </w:rPr>
        <w:t>*Especificador de Color PANTONE.</w:t>
      </w:r>
    </w:p>
    <w:p w:rsidR="00290B6B" w:rsidRPr="002A1B49" w:rsidRDefault="00290B6B" w:rsidP="00290B6B">
      <w:pPr>
        <w:spacing w:line="480" w:lineRule="auto"/>
        <w:ind w:left="855"/>
        <w:rPr>
          <w:rFonts w:ascii="Arial" w:hAnsi="Arial" w:cs="Arial"/>
        </w:rPr>
      </w:pPr>
      <w:r w:rsidRPr="002A1B49">
        <w:rPr>
          <w:rFonts w:ascii="Arial" w:hAnsi="Arial" w:cs="Arial"/>
        </w:rPr>
        <w:t>Elaborado por: Ma. Eugenia Castillo O., 2007</w:t>
      </w:r>
    </w:p>
    <w:p w:rsidR="00290B6B" w:rsidRPr="002A1B49" w:rsidRDefault="00290B6B" w:rsidP="00290B6B">
      <w:pPr>
        <w:spacing w:line="480" w:lineRule="auto"/>
        <w:rPr>
          <w:rFonts w:ascii="Arial" w:hAnsi="Arial" w:cs="Arial"/>
        </w:rPr>
      </w:pPr>
    </w:p>
    <w:p w:rsidR="00290B6B" w:rsidRPr="002A1B49" w:rsidRDefault="00290B6B" w:rsidP="00290B6B">
      <w:pPr>
        <w:spacing w:line="480" w:lineRule="auto"/>
        <w:rPr>
          <w:rFonts w:ascii="Arial" w:hAnsi="Arial" w:cs="Arial"/>
        </w:rPr>
      </w:pPr>
    </w:p>
    <w:p w:rsidR="00290B6B" w:rsidRPr="002A1B49" w:rsidRDefault="00290B6B" w:rsidP="00290B6B">
      <w:pPr>
        <w:spacing w:line="480" w:lineRule="auto"/>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rPr>
        <w:t xml:space="preserve">Para realizar la caracterización de la fruta en los diferentes estados de maduración, se realizó el muestreo por duplicado para cada estado de maduración, obteniendo los resultados expuestos en la tabla 2. </w:t>
      </w:r>
    </w:p>
    <w:p w:rsidR="00290B6B" w:rsidRPr="002A1B49" w:rsidRDefault="00290B6B" w:rsidP="00290B6B">
      <w:pPr>
        <w:ind w:left="1922"/>
        <w:jc w:val="both"/>
        <w:rPr>
          <w:rFonts w:ascii="Arial" w:hAnsi="Arial" w:cs="Arial"/>
          <w:b/>
        </w:rPr>
      </w:pPr>
    </w:p>
    <w:p w:rsidR="00290B6B" w:rsidRPr="002A1B49" w:rsidRDefault="00290B6B" w:rsidP="00290B6B">
      <w:pPr>
        <w:spacing w:line="480" w:lineRule="auto"/>
        <w:ind w:left="1922"/>
        <w:jc w:val="both"/>
        <w:rPr>
          <w:rFonts w:ascii="Arial" w:hAnsi="Arial" w:cs="Arial"/>
        </w:rPr>
      </w:pPr>
      <w:r w:rsidRPr="002A1B49">
        <w:rPr>
          <w:rFonts w:ascii="Arial" w:hAnsi="Arial" w:cs="Arial"/>
        </w:rPr>
        <w:lastRenderedPageBreak/>
        <w:t>De los resultados presentados en la tabla 2, se seleccionó a las muestras correspondientes al código 387 C del especificador de Color PANTONE, ya que posee características estables en cuanto a ºBrix, ph, humedad, color, entre otros parámetros necesarios para los posteriores procesos de transformación.</w:t>
      </w:r>
    </w:p>
    <w:p w:rsidR="00290B6B" w:rsidRPr="002A1B49" w:rsidRDefault="00290B6B" w:rsidP="00290B6B">
      <w:pPr>
        <w:ind w:left="1922"/>
        <w:jc w:val="both"/>
        <w:rPr>
          <w:rFonts w:ascii="Arial" w:hAnsi="Arial" w:cs="Arial"/>
        </w:rPr>
      </w:pPr>
    </w:p>
    <w:p w:rsidR="00290B6B" w:rsidRPr="002A1B49" w:rsidRDefault="00290B6B" w:rsidP="00290B6B">
      <w:pPr>
        <w:numPr>
          <w:ilvl w:val="2"/>
          <w:numId w:val="6"/>
        </w:numPr>
        <w:tabs>
          <w:tab w:val="left" w:pos="1200"/>
        </w:tabs>
        <w:spacing w:line="480" w:lineRule="auto"/>
        <w:jc w:val="both"/>
        <w:rPr>
          <w:rFonts w:ascii="Arial" w:hAnsi="Arial" w:cs="Arial"/>
          <w:b/>
        </w:rPr>
      </w:pPr>
      <w:r w:rsidRPr="002A1B49">
        <w:rPr>
          <w:rFonts w:ascii="Arial" w:hAnsi="Arial" w:cs="Arial"/>
          <w:b/>
        </w:rPr>
        <w:t>Soluciones Osmóticas.</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Comúnmente se utiliza sacarosa como agente osmótico en la deshidratación de frutas. Las soluciones de azúcar utilizadas como agente osmótico reducen el pardeamiento y aumenta la retención de volátiles, así como también permiten una alta reducción del contenido de humedad del producto sumergido en ella, pues actúa como depresor de la actividad de agua (2).</w:t>
      </w:r>
    </w:p>
    <w:p w:rsidR="00290B6B" w:rsidRPr="002A1B49" w:rsidRDefault="00290B6B" w:rsidP="00290B6B">
      <w:pPr>
        <w:tabs>
          <w:tab w:val="left" w:pos="1200"/>
        </w:tabs>
        <w:ind w:left="1922"/>
        <w:jc w:val="both"/>
        <w:rPr>
          <w:rFonts w:ascii="Arial" w:hAnsi="Arial" w:cs="Arial"/>
        </w:rPr>
      </w:pPr>
    </w:p>
    <w:p w:rsidR="00290B6B" w:rsidRPr="002A1B49" w:rsidRDefault="00290B6B" w:rsidP="00290B6B">
      <w:pPr>
        <w:tabs>
          <w:tab w:val="left" w:pos="1200"/>
        </w:tabs>
        <w:spacing w:line="480" w:lineRule="auto"/>
        <w:ind w:left="1922"/>
        <w:jc w:val="both"/>
        <w:rPr>
          <w:rFonts w:ascii="Arial" w:hAnsi="Arial" w:cs="Arial"/>
        </w:rPr>
      </w:pPr>
      <w:r w:rsidRPr="002A1B49">
        <w:rPr>
          <w:rFonts w:ascii="Arial" w:hAnsi="Arial" w:cs="Arial"/>
        </w:rPr>
        <w:t>Para la preparación de las soluciones osmóticas se utilizó azúcar comercial (sacarosa), la cual fue adquirida en los supermercados de la ciudad de Guayaquil.</w:t>
      </w:r>
    </w:p>
    <w:p w:rsidR="00290B6B" w:rsidRPr="002A1B49" w:rsidRDefault="00290B6B" w:rsidP="00290B6B">
      <w:pPr>
        <w:tabs>
          <w:tab w:val="left" w:pos="1200"/>
        </w:tabs>
        <w:ind w:left="1922"/>
        <w:jc w:val="both"/>
        <w:rPr>
          <w:rFonts w:ascii="Arial" w:hAnsi="Arial" w:cs="Arial"/>
        </w:rPr>
      </w:pPr>
    </w:p>
    <w:p w:rsidR="00290B6B" w:rsidRPr="002A1B49" w:rsidRDefault="00290B6B" w:rsidP="00290B6B">
      <w:pPr>
        <w:tabs>
          <w:tab w:val="left" w:pos="1200"/>
        </w:tabs>
        <w:spacing w:line="480" w:lineRule="auto"/>
        <w:ind w:left="1922"/>
        <w:jc w:val="both"/>
        <w:rPr>
          <w:rFonts w:ascii="Arial" w:hAnsi="Arial" w:cs="Arial"/>
        </w:rPr>
      </w:pPr>
      <w:r w:rsidRPr="002A1B49">
        <w:rPr>
          <w:rFonts w:ascii="Arial" w:hAnsi="Arial" w:cs="Arial"/>
        </w:rPr>
        <w:t>Las soluciones osmóticas se prepararon disolviendo el azúcar en agua purificada, el jarabe obtenido se calentó a una temperatura de 45 ºC por 10 minutos y se filtró para eliminar impurezas provenientes del azúcar. Las concentraciones de las soluciones osmóticas a las cuales se llevaron a cabo las pruebas experimentales fueron: 40 ºBrix, 50 ºBrix y 60 ºBrix.</w:t>
      </w:r>
    </w:p>
    <w:p w:rsidR="00290B6B" w:rsidRPr="002A1B49" w:rsidRDefault="00290B6B" w:rsidP="00290B6B">
      <w:pPr>
        <w:tabs>
          <w:tab w:val="left" w:pos="1200"/>
        </w:tabs>
        <w:jc w:val="both"/>
        <w:rPr>
          <w:rFonts w:ascii="Arial" w:hAnsi="Arial" w:cs="Arial"/>
        </w:rPr>
      </w:pPr>
    </w:p>
    <w:p w:rsidR="00290B6B" w:rsidRPr="002A1B49" w:rsidRDefault="00290B6B" w:rsidP="00290B6B">
      <w:pPr>
        <w:tabs>
          <w:tab w:val="left" w:pos="1200"/>
        </w:tabs>
        <w:spacing w:line="480" w:lineRule="auto"/>
        <w:ind w:left="708"/>
        <w:jc w:val="both"/>
        <w:rPr>
          <w:rFonts w:ascii="Arial" w:hAnsi="Arial" w:cs="Arial"/>
          <w:b/>
        </w:rPr>
      </w:pPr>
      <w:r w:rsidRPr="002A1B49">
        <w:rPr>
          <w:rFonts w:ascii="Arial" w:hAnsi="Arial" w:cs="Arial"/>
          <w:b/>
        </w:rPr>
        <w:t>2.2. Métodos.</w:t>
      </w:r>
    </w:p>
    <w:p w:rsidR="00290B6B" w:rsidRPr="002A1B49" w:rsidRDefault="00290B6B" w:rsidP="00290B6B">
      <w:pPr>
        <w:tabs>
          <w:tab w:val="left" w:pos="1200"/>
        </w:tabs>
        <w:ind w:left="1202"/>
        <w:jc w:val="both"/>
        <w:rPr>
          <w:rFonts w:ascii="Arial" w:hAnsi="Arial" w:cs="Arial"/>
          <w:b/>
        </w:rPr>
      </w:pPr>
    </w:p>
    <w:p w:rsidR="00290B6B" w:rsidRPr="002A1B49" w:rsidRDefault="00290B6B" w:rsidP="00290B6B">
      <w:pPr>
        <w:tabs>
          <w:tab w:val="left" w:pos="1200"/>
          <w:tab w:val="left" w:pos="2040"/>
        </w:tabs>
        <w:spacing w:line="480" w:lineRule="auto"/>
        <w:ind w:left="1202"/>
        <w:jc w:val="both"/>
        <w:rPr>
          <w:rFonts w:ascii="Arial" w:hAnsi="Arial" w:cs="Arial"/>
          <w:b/>
        </w:rPr>
      </w:pPr>
      <w:r w:rsidRPr="002A1B49">
        <w:rPr>
          <w:rFonts w:ascii="Arial" w:hAnsi="Arial" w:cs="Arial"/>
          <w:b/>
        </w:rPr>
        <w:t>2.2.1.   Isotermas de Adsorción.</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Una isoterma nos indica la cantidad de agua absorbida, o adsorbida en el componente con una actividad de agua conocida o presión de vapor relativa, cuando está en equilibrio. Las isotermas de desorción cobran importancia en los procesos de secado, mezcla, empacado y almacenamiento. Cabe indicar que existen tres tipos diferentes de isotermas dependiendo del comportamiento del alimento tal como se muestra en la figura 2.2.La carambola obedece al tipo II (11).</w:t>
      </w:r>
    </w:p>
    <w:p w:rsidR="00290B6B" w:rsidRPr="002A1B49" w:rsidRDefault="00290B6B" w:rsidP="00290B6B">
      <w:pPr>
        <w:tabs>
          <w:tab w:val="left" w:pos="1200"/>
        </w:tabs>
        <w:ind w:left="1775"/>
        <w:jc w:val="center"/>
        <w:rPr>
          <w:rFonts w:ascii="Arial" w:hAnsi="Arial" w:cs="Arial"/>
          <w:b/>
        </w:rPr>
      </w:pPr>
    </w:p>
    <w:p w:rsidR="00290B6B" w:rsidRPr="002A1B49" w:rsidRDefault="00290B6B" w:rsidP="00290B6B">
      <w:pPr>
        <w:tabs>
          <w:tab w:val="left" w:pos="1200"/>
        </w:tabs>
        <w:ind w:left="1775"/>
        <w:jc w:val="center"/>
        <w:rPr>
          <w:rFonts w:ascii="Arial" w:hAnsi="Arial" w:cs="Arial"/>
          <w:b/>
        </w:rPr>
      </w:pPr>
    </w:p>
    <w:p w:rsidR="00290B6B" w:rsidRPr="002A1B49" w:rsidRDefault="00290B6B" w:rsidP="00290B6B">
      <w:pPr>
        <w:tabs>
          <w:tab w:val="left" w:pos="1200"/>
        </w:tabs>
        <w:ind w:left="1775"/>
        <w:jc w:val="center"/>
        <w:rPr>
          <w:rFonts w:ascii="Arial" w:hAnsi="Arial" w:cs="Arial"/>
          <w:b/>
        </w:rPr>
      </w:pPr>
    </w:p>
    <w:p w:rsidR="00290B6B" w:rsidRPr="002A1B49" w:rsidRDefault="00290B6B" w:rsidP="00290B6B">
      <w:pPr>
        <w:tabs>
          <w:tab w:val="left" w:pos="1200"/>
        </w:tabs>
        <w:ind w:left="1775"/>
        <w:jc w:val="center"/>
        <w:rPr>
          <w:rFonts w:ascii="Arial" w:hAnsi="Arial" w:cs="Arial"/>
          <w:b/>
        </w:rPr>
      </w:pPr>
    </w:p>
    <w:p w:rsidR="00290B6B" w:rsidRPr="002A1B49" w:rsidRDefault="00290B6B" w:rsidP="00290B6B">
      <w:pPr>
        <w:tabs>
          <w:tab w:val="left" w:pos="1200"/>
        </w:tabs>
        <w:rPr>
          <w:rFonts w:ascii="Arial" w:hAnsi="Arial" w:cs="Arial"/>
          <w:b/>
        </w:rPr>
      </w:pPr>
    </w:p>
    <w:p w:rsidR="00290B6B" w:rsidRPr="002A1B49" w:rsidRDefault="00290B6B" w:rsidP="00290B6B">
      <w:pPr>
        <w:tabs>
          <w:tab w:val="left" w:pos="1200"/>
        </w:tabs>
        <w:spacing w:line="480" w:lineRule="auto"/>
        <w:ind w:left="1776"/>
        <w:jc w:val="center"/>
        <w:rPr>
          <w:rFonts w:ascii="Arial" w:hAnsi="Arial" w:cs="Arial"/>
          <w:b/>
        </w:rPr>
      </w:pPr>
      <w:r w:rsidRPr="002A1B49">
        <w:rPr>
          <w:rFonts w:ascii="Arial" w:hAnsi="Arial" w:cs="Arial"/>
        </w:rPr>
        <w:object w:dxaOrig="8181" w:dyaOrig="7274">
          <v:shape id="_x0000_i1029" type="#_x0000_t75" style="width:259.5pt;height:224.25pt" o:ole="">
            <v:imagedata r:id="rId23" o:title=""/>
          </v:shape>
          <o:OLEObject Type="Embed" ProgID="Visio.Drawing.11" ShapeID="_x0000_i1029" DrawAspect="Content" ObjectID="_1349602902" r:id="rId24"/>
        </w:object>
      </w:r>
      <w:r w:rsidRPr="002A1B49">
        <w:rPr>
          <w:rFonts w:ascii="Arial" w:hAnsi="Arial" w:cs="Arial"/>
        </w:rPr>
        <w:tab/>
      </w:r>
    </w:p>
    <w:p w:rsidR="00290B6B" w:rsidRPr="002A1B49" w:rsidRDefault="00290B6B" w:rsidP="00290B6B">
      <w:pPr>
        <w:tabs>
          <w:tab w:val="left" w:pos="1200"/>
        </w:tabs>
        <w:spacing w:line="480" w:lineRule="auto"/>
        <w:ind w:left="1775"/>
        <w:jc w:val="both"/>
        <w:rPr>
          <w:rFonts w:ascii="Arial" w:hAnsi="Arial" w:cs="Arial"/>
          <w:b/>
        </w:rPr>
      </w:pPr>
      <w:r w:rsidRPr="002A1B49">
        <w:rPr>
          <w:rFonts w:ascii="Arial" w:hAnsi="Arial" w:cs="Arial"/>
          <w:b/>
        </w:rPr>
        <w:t>FIGURA 2.2</w:t>
      </w:r>
      <w:r>
        <w:rPr>
          <w:rFonts w:ascii="Arial" w:hAnsi="Arial" w:cs="Arial"/>
          <w:b/>
        </w:rPr>
        <w:t xml:space="preserve"> </w:t>
      </w:r>
      <w:r w:rsidRPr="002A1B49">
        <w:rPr>
          <w:rFonts w:ascii="Arial" w:hAnsi="Arial" w:cs="Arial"/>
          <w:b/>
        </w:rPr>
        <w:t>TIPOS DE ISOTERMAS DE ADSORCIÓN (11).</w:t>
      </w:r>
    </w:p>
    <w:p w:rsidR="00290B6B" w:rsidRDefault="00290B6B" w:rsidP="00290B6B">
      <w:pPr>
        <w:tabs>
          <w:tab w:val="left" w:pos="1200"/>
        </w:tabs>
        <w:ind w:left="1922"/>
        <w:jc w:val="both"/>
        <w:rPr>
          <w:rFonts w:ascii="Arial" w:hAnsi="Arial" w:cs="Arial"/>
          <w:b/>
        </w:rPr>
      </w:pPr>
    </w:p>
    <w:p w:rsidR="00290B6B" w:rsidRDefault="00290B6B" w:rsidP="00290B6B">
      <w:pPr>
        <w:tabs>
          <w:tab w:val="left" w:pos="1200"/>
        </w:tabs>
        <w:ind w:left="1922"/>
        <w:jc w:val="both"/>
        <w:rPr>
          <w:rFonts w:ascii="Arial" w:hAnsi="Arial" w:cs="Arial"/>
          <w:b/>
        </w:rPr>
      </w:pPr>
    </w:p>
    <w:p w:rsidR="00290B6B" w:rsidRPr="002A1B49" w:rsidRDefault="00290B6B" w:rsidP="00290B6B">
      <w:pPr>
        <w:tabs>
          <w:tab w:val="left" w:pos="1200"/>
        </w:tabs>
        <w:spacing w:line="480" w:lineRule="auto"/>
        <w:ind w:left="1922"/>
        <w:jc w:val="both"/>
        <w:rPr>
          <w:rFonts w:ascii="Arial" w:hAnsi="Arial" w:cs="Arial"/>
          <w:b/>
        </w:rPr>
      </w:pPr>
      <w:r w:rsidRPr="002A1B49">
        <w:rPr>
          <w:rFonts w:ascii="Arial" w:hAnsi="Arial" w:cs="Arial"/>
          <w:b/>
        </w:rPr>
        <w:t xml:space="preserve">Isoterma de Adsorción Tipo I: </w:t>
      </w:r>
    </w:p>
    <w:p w:rsidR="00290B6B" w:rsidRPr="002A1B49" w:rsidRDefault="00290B6B" w:rsidP="00290B6B">
      <w:pPr>
        <w:spacing w:line="480" w:lineRule="auto"/>
        <w:ind w:left="1920"/>
        <w:jc w:val="both"/>
        <w:rPr>
          <w:rFonts w:ascii="Arial" w:hAnsi="Arial" w:cs="Arial"/>
        </w:rPr>
      </w:pPr>
      <w:r w:rsidRPr="002A1B49">
        <w:rPr>
          <w:rFonts w:ascii="Arial" w:hAnsi="Arial" w:cs="Arial"/>
        </w:rPr>
        <w:lastRenderedPageBreak/>
        <w:t>El isoterma tipo I es una isoterma para el azúcar puro cristalino. Muestra una muy pequeña ganancia de humedad hasta que la actividad de agua llega a 0.7 – 0.8 en donde la humedad sube en gran medida. Algunos de los alimentos que presentan éste comportamiento son los productos secos y congelados.</w:t>
      </w:r>
    </w:p>
    <w:p w:rsidR="00290B6B" w:rsidRPr="002A1B49" w:rsidRDefault="00290B6B" w:rsidP="00290B6B">
      <w:pPr>
        <w:tabs>
          <w:tab w:val="left" w:pos="360"/>
        </w:tabs>
        <w:ind w:left="1920"/>
        <w:jc w:val="both"/>
        <w:rPr>
          <w:rFonts w:ascii="Arial" w:hAnsi="Arial" w:cs="Arial"/>
          <w:b/>
          <w:bCs/>
        </w:rPr>
      </w:pPr>
    </w:p>
    <w:p w:rsidR="00290B6B" w:rsidRPr="002A1B49" w:rsidRDefault="00290B6B" w:rsidP="00290B6B">
      <w:pPr>
        <w:tabs>
          <w:tab w:val="left" w:pos="360"/>
        </w:tabs>
        <w:spacing w:line="480" w:lineRule="auto"/>
        <w:ind w:left="1920"/>
        <w:jc w:val="both"/>
        <w:rPr>
          <w:rFonts w:ascii="Arial" w:hAnsi="Arial" w:cs="Arial"/>
          <w:b/>
          <w:bCs/>
        </w:rPr>
      </w:pPr>
      <w:r w:rsidRPr="002A1B49">
        <w:rPr>
          <w:rFonts w:ascii="Arial" w:hAnsi="Arial" w:cs="Arial"/>
          <w:b/>
          <w:bCs/>
        </w:rPr>
        <w:t xml:space="preserve">Isoterma Tipo II: </w:t>
      </w:r>
    </w:p>
    <w:p w:rsidR="00290B6B" w:rsidRPr="002A1B49" w:rsidRDefault="00290B6B" w:rsidP="00290B6B">
      <w:pPr>
        <w:spacing w:line="480" w:lineRule="auto"/>
        <w:ind w:left="1920"/>
        <w:jc w:val="both"/>
        <w:rPr>
          <w:rFonts w:ascii="Arial" w:hAnsi="Arial" w:cs="Arial"/>
          <w:b/>
          <w:bCs/>
        </w:rPr>
      </w:pPr>
      <w:r w:rsidRPr="002A1B49">
        <w:rPr>
          <w:rFonts w:ascii="Arial" w:hAnsi="Arial" w:cs="Arial"/>
        </w:rPr>
        <w:t>La mayoría de los alimentos siguen la forma sigmoidal de la  isoterma tipo II. La curva resultante es causada por los efectos de la Ley de Raoult, efectos capilares o interacciones agua – superficie.</w:t>
      </w:r>
    </w:p>
    <w:p w:rsidR="00290B6B" w:rsidRPr="002A1B49" w:rsidRDefault="00290B6B" w:rsidP="00290B6B">
      <w:pPr>
        <w:tabs>
          <w:tab w:val="left" w:pos="360"/>
        </w:tabs>
        <w:ind w:left="1775"/>
        <w:jc w:val="both"/>
        <w:rPr>
          <w:rFonts w:ascii="Arial" w:hAnsi="Arial" w:cs="Arial"/>
          <w:b/>
          <w:bCs/>
        </w:rPr>
      </w:pPr>
    </w:p>
    <w:p w:rsidR="00290B6B" w:rsidRPr="002A1B49" w:rsidRDefault="00290B6B" w:rsidP="00290B6B">
      <w:pPr>
        <w:tabs>
          <w:tab w:val="left" w:pos="360"/>
        </w:tabs>
        <w:spacing w:line="480" w:lineRule="auto"/>
        <w:ind w:left="1920"/>
        <w:jc w:val="both"/>
        <w:rPr>
          <w:rFonts w:ascii="Arial" w:hAnsi="Arial" w:cs="Arial"/>
          <w:b/>
          <w:bCs/>
        </w:rPr>
      </w:pPr>
      <w:r w:rsidRPr="002A1B49">
        <w:rPr>
          <w:rFonts w:ascii="Arial" w:hAnsi="Arial" w:cs="Arial"/>
          <w:b/>
          <w:bCs/>
        </w:rPr>
        <w:t xml:space="preserve">Isoterma Tipo III: </w:t>
      </w:r>
    </w:p>
    <w:p w:rsidR="00290B6B" w:rsidRPr="002A1B49" w:rsidRDefault="00290B6B" w:rsidP="00290B6B">
      <w:pPr>
        <w:spacing w:line="480" w:lineRule="auto"/>
        <w:ind w:left="1920"/>
        <w:jc w:val="both"/>
        <w:rPr>
          <w:rFonts w:ascii="Arial" w:hAnsi="Arial" w:cs="Arial"/>
        </w:rPr>
      </w:pPr>
      <w:r w:rsidRPr="002A1B49">
        <w:rPr>
          <w:rFonts w:ascii="Arial" w:hAnsi="Arial" w:cs="Arial"/>
        </w:rPr>
        <w:t>Es típico de agentes antiapelmazantes, éste tipo de ingrediente adsorbe agua en sitios específicos, pero la unión de enlaces es muy fuerte, por lo tanto disminuye la actividad de agua drásticamente.</w:t>
      </w:r>
    </w:p>
    <w:p w:rsidR="00290B6B" w:rsidRPr="002A1B49" w:rsidRDefault="00290B6B" w:rsidP="00290B6B">
      <w:pPr>
        <w:ind w:left="1775"/>
        <w:jc w:val="both"/>
        <w:rPr>
          <w:rFonts w:ascii="Arial" w:hAnsi="Arial" w:cs="Arial"/>
        </w:rPr>
      </w:pPr>
    </w:p>
    <w:p w:rsidR="00290B6B" w:rsidRPr="002A1B49" w:rsidRDefault="00290B6B" w:rsidP="00290B6B">
      <w:pPr>
        <w:spacing w:line="480" w:lineRule="auto"/>
        <w:ind w:left="1920"/>
        <w:jc w:val="both"/>
        <w:rPr>
          <w:rFonts w:ascii="Arial" w:hAnsi="Arial" w:cs="Arial"/>
          <w:b/>
        </w:rPr>
      </w:pPr>
      <w:r w:rsidRPr="002A1B49">
        <w:rPr>
          <w:rFonts w:ascii="Arial" w:hAnsi="Arial" w:cs="Arial"/>
          <w:b/>
        </w:rPr>
        <w:t>Elaboración de Isotermas de Adsorción.</w:t>
      </w:r>
    </w:p>
    <w:p w:rsidR="00290B6B" w:rsidRPr="002A1B49" w:rsidRDefault="00290B6B" w:rsidP="00290B6B">
      <w:pPr>
        <w:spacing w:line="480" w:lineRule="auto"/>
        <w:ind w:left="1920"/>
        <w:jc w:val="both"/>
        <w:rPr>
          <w:rFonts w:ascii="Arial" w:hAnsi="Arial" w:cs="Arial"/>
        </w:rPr>
      </w:pPr>
      <w:r w:rsidRPr="002A1B49">
        <w:rPr>
          <w:rFonts w:ascii="Arial" w:hAnsi="Arial" w:cs="Arial"/>
        </w:rPr>
        <w:t xml:space="preserve">Con el objetivo de realizar un análisis del efecto que poseen los tratamientos propuestos en este trabajo, se realizan isotermas para la fruta fresca y para el producto final al cual se le realizó deshidratación osmótica como pre-tratamiento al secado convencional en las condiciones seleccionadas de proceso. Los dos tipos de isotermas se las realizaron a temperatura constante de 32 ºC. Es necesario indicar que la temperatura posee un </w:t>
      </w:r>
      <w:r w:rsidRPr="002A1B49">
        <w:rPr>
          <w:rFonts w:ascii="Arial" w:hAnsi="Arial" w:cs="Arial"/>
        </w:rPr>
        <w:lastRenderedPageBreak/>
        <w:t>efecto directo en las isotermas de adsorción, ya que la (aw) incrementará a medida que la temperatura incremente para un contenido de humedad constante. Por lo tanto se decidió realizarla a 32 ºC, simulando las condiciones máximas de almacenamiento en la ciudad de Guayaquil en donde se está realizando el análisis.</w:t>
      </w:r>
    </w:p>
    <w:p w:rsidR="00290B6B" w:rsidRPr="002A1B49" w:rsidRDefault="00290B6B" w:rsidP="00290B6B">
      <w:pPr>
        <w:ind w:left="1775"/>
        <w:jc w:val="both"/>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rPr>
        <w:t xml:space="preserve">Para la construcción de las isotermas de adsorción se recurre al método isopiéstico (figura 2.3), en el cual utiliza sales saturadas con (aw) conocida, determinando así la cantidad de humedad que el producto en análisis absorbe de la sal saturada. Las sales saturadas elegidas para el análisis con sus respectivos valores de (aw) a temperatura de 32 ºC se muestran en la tabla 2.2.  </w:t>
      </w:r>
    </w:p>
    <w:p w:rsidR="00290B6B" w:rsidRDefault="00290B6B" w:rsidP="00290B6B">
      <w:pPr>
        <w:ind w:left="1775"/>
        <w:jc w:val="center"/>
        <w:rPr>
          <w:rFonts w:ascii="Arial" w:hAnsi="Arial" w:cs="Arial"/>
          <w:b/>
        </w:rPr>
      </w:pPr>
    </w:p>
    <w:p w:rsidR="00290B6B" w:rsidRPr="002A1B49" w:rsidRDefault="00290B6B" w:rsidP="00290B6B">
      <w:pPr>
        <w:ind w:left="1775"/>
        <w:jc w:val="center"/>
        <w:rPr>
          <w:rFonts w:ascii="Arial" w:hAnsi="Arial" w:cs="Arial"/>
          <w:b/>
        </w:rPr>
      </w:pPr>
    </w:p>
    <w:p w:rsidR="00290B6B" w:rsidRDefault="00290B6B" w:rsidP="00290B6B">
      <w:pPr>
        <w:spacing w:line="480" w:lineRule="auto"/>
        <w:ind w:left="1775"/>
        <w:jc w:val="center"/>
        <w:rPr>
          <w:rFonts w:ascii="Arial" w:hAnsi="Arial" w:cs="Arial"/>
        </w:rPr>
      </w:pPr>
      <w:r w:rsidRPr="002A1B49">
        <w:rPr>
          <w:rFonts w:ascii="Arial" w:hAnsi="Arial" w:cs="Arial"/>
        </w:rPr>
        <w:object w:dxaOrig="8861" w:dyaOrig="6537">
          <v:shape id="_x0000_i1030" type="#_x0000_t75" style="width:216.75pt;height:171pt" o:ole="">
            <v:imagedata r:id="rId25" o:title=""/>
          </v:shape>
          <o:OLEObject Type="Embed" ProgID="Visio.Drawing.11" ShapeID="_x0000_i1030" DrawAspect="Content" ObjectID="_1349602903" r:id="rId26"/>
        </w:object>
      </w:r>
      <w:r w:rsidRPr="002A1B49">
        <w:rPr>
          <w:rFonts w:ascii="Arial" w:hAnsi="Arial" w:cs="Arial"/>
        </w:rPr>
        <w:t xml:space="preserve">             </w:t>
      </w:r>
    </w:p>
    <w:p w:rsidR="00290B6B" w:rsidRPr="002A1B49" w:rsidRDefault="00290B6B" w:rsidP="00290B6B">
      <w:pPr>
        <w:ind w:left="1775"/>
        <w:jc w:val="both"/>
        <w:rPr>
          <w:rFonts w:ascii="Arial" w:hAnsi="Arial" w:cs="Arial"/>
          <w:b/>
        </w:rPr>
      </w:pPr>
      <w:r w:rsidRPr="002A1B49">
        <w:rPr>
          <w:rFonts w:ascii="Arial" w:hAnsi="Arial" w:cs="Arial"/>
          <w:b/>
        </w:rPr>
        <w:t>FIGURA 2.3</w:t>
      </w:r>
      <w:r>
        <w:rPr>
          <w:rFonts w:ascii="Arial" w:hAnsi="Arial" w:cs="Arial"/>
          <w:b/>
        </w:rPr>
        <w:t xml:space="preserve"> </w:t>
      </w:r>
      <w:r w:rsidRPr="002A1B49">
        <w:rPr>
          <w:rFonts w:ascii="Arial" w:hAnsi="Arial" w:cs="Arial"/>
          <w:b/>
        </w:rPr>
        <w:t>MÉTODO ISOPIÉSTICO APLICADO PARA LA CONSTRUCCION DE ISOTERMAS DE ADSORCIÓN</w:t>
      </w:r>
    </w:p>
    <w:p w:rsidR="00290B6B" w:rsidRPr="00B7344F" w:rsidRDefault="00290B6B" w:rsidP="00290B6B">
      <w:pPr>
        <w:tabs>
          <w:tab w:val="left" w:pos="3270"/>
        </w:tabs>
        <w:ind w:left="1775"/>
        <w:jc w:val="both"/>
        <w:rPr>
          <w:rFonts w:ascii="Arial" w:hAnsi="Arial" w:cs="Arial"/>
        </w:rPr>
      </w:pPr>
    </w:p>
    <w:p w:rsidR="00290B6B" w:rsidRPr="00B7344F" w:rsidRDefault="00290B6B" w:rsidP="00290B6B">
      <w:pPr>
        <w:tabs>
          <w:tab w:val="left" w:pos="3270"/>
        </w:tabs>
        <w:ind w:left="1775"/>
        <w:jc w:val="both"/>
        <w:rPr>
          <w:rFonts w:ascii="Arial" w:hAnsi="Arial" w:cs="Arial"/>
        </w:rPr>
      </w:pPr>
      <w:r w:rsidRPr="00B7344F">
        <w:rPr>
          <w:rFonts w:ascii="Arial" w:hAnsi="Arial" w:cs="Arial"/>
        </w:rPr>
        <w:t>Elaborado por: Ma. Eugenia Castillo O., 2007</w:t>
      </w:r>
    </w:p>
    <w:p w:rsidR="00290B6B" w:rsidRPr="002A1B49" w:rsidRDefault="00290B6B" w:rsidP="00290B6B">
      <w:pPr>
        <w:spacing w:line="480" w:lineRule="auto"/>
        <w:ind w:left="1775"/>
        <w:jc w:val="center"/>
        <w:rPr>
          <w:rFonts w:ascii="Arial" w:hAnsi="Arial" w:cs="Arial"/>
          <w:b/>
        </w:rPr>
      </w:pPr>
    </w:p>
    <w:p w:rsidR="00290B6B" w:rsidRDefault="00290B6B" w:rsidP="00290B6B">
      <w:pPr>
        <w:spacing w:line="480" w:lineRule="auto"/>
        <w:ind w:left="1775"/>
        <w:jc w:val="center"/>
        <w:rPr>
          <w:rFonts w:ascii="Arial" w:hAnsi="Arial" w:cs="Arial"/>
          <w:b/>
        </w:rPr>
      </w:pPr>
    </w:p>
    <w:p w:rsidR="00290B6B" w:rsidRDefault="00290B6B" w:rsidP="00290B6B">
      <w:pPr>
        <w:spacing w:line="480" w:lineRule="auto"/>
        <w:ind w:left="1775"/>
        <w:jc w:val="center"/>
        <w:rPr>
          <w:rFonts w:ascii="Arial" w:hAnsi="Arial" w:cs="Arial"/>
          <w:b/>
        </w:rPr>
      </w:pPr>
    </w:p>
    <w:p w:rsidR="00290B6B" w:rsidRPr="002A1B49" w:rsidRDefault="00290B6B" w:rsidP="00290B6B">
      <w:pPr>
        <w:spacing w:line="480" w:lineRule="auto"/>
        <w:ind w:left="1775"/>
        <w:jc w:val="center"/>
        <w:rPr>
          <w:rFonts w:ascii="Arial" w:hAnsi="Arial" w:cs="Arial"/>
          <w:b/>
        </w:rPr>
      </w:pPr>
      <w:r w:rsidRPr="002A1B49">
        <w:rPr>
          <w:rFonts w:ascii="Arial" w:hAnsi="Arial" w:cs="Arial"/>
          <w:b/>
        </w:rPr>
        <w:t>TABLA 3</w:t>
      </w:r>
    </w:p>
    <w:p w:rsidR="00290B6B" w:rsidRDefault="00290B6B" w:rsidP="00290B6B">
      <w:pPr>
        <w:ind w:left="1775"/>
        <w:jc w:val="center"/>
        <w:rPr>
          <w:rFonts w:ascii="Arial" w:hAnsi="Arial" w:cs="Arial"/>
          <w:b/>
        </w:rPr>
      </w:pPr>
      <w:r w:rsidRPr="002A1B49">
        <w:rPr>
          <w:rFonts w:ascii="Arial" w:hAnsi="Arial" w:cs="Arial"/>
          <w:b/>
        </w:rPr>
        <w:t>VALORES DE ACTIVIDAD DE AGUA DE SOLUCIONES SATURADAS DE SALES SELECCIONADAS.</w:t>
      </w:r>
    </w:p>
    <w:p w:rsidR="00290B6B" w:rsidRPr="002A1B49" w:rsidRDefault="00290B6B" w:rsidP="00290B6B">
      <w:pPr>
        <w:ind w:left="1775"/>
        <w:jc w:val="center"/>
        <w:rPr>
          <w:rFonts w:ascii="Arial" w:hAnsi="Arial" w:cs="Arial"/>
          <w:b/>
        </w:rPr>
      </w:pPr>
    </w:p>
    <w:tbl>
      <w:tblPr>
        <w:tblpPr w:leftFromText="141" w:rightFromText="141" w:vertAnchor="text" w:horzAnchor="page" w:tblpX="4479" w:tblpY="184"/>
        <w:tblW w:w="5191" w:type="dxa"/>
        <w:tblCellMar>
          <w:left w:w="70" w:type="dxa"/>
          <w:right w:w="70" w:type="dxa"/>
        </w:tblCellMar>
        <w:tblLook w:val="0000"/>
      </w:tblPr>
      <w:tblGrid>
        <w:gridCol w:w="2820"/>
        <w:gridCol w:w="2371"/>
      </w:tblGrid>
      <w:tr w:rsidR="00290B6B" w:rsidRPr="002A1B49" w:rsidTr="009562CC">
        <w:trPr>
          <w:trHeight w:val="308"/>
        </w:trPr>
        <w:tc>
          <w:tcPr>
            <w:tcW w:w="2820" w:type="dxa"/>
            <w:tcBorders>
              <w:top w:val="single" w:sz="8" w:space="0" w:color="auto"/>
              <w:left w:val="single" w:sz="8" w:space="0" w:color="auto"/>
              <w:bottom w:val="single" w:sz="8" w:space="0" w:color="auto"/>
              <w:right w:val="nil"/>
            </w:tcBorders>
            <w:shd w:val="clear" w:color="auto" w:fill="auto"/>
            <w:noWrap/>
            <w:vAlign w:val="bottom"/>
          </w:tcPr>
          <w:p w:rsidR="00290B6B" w:rsidRPr="002A1B49" w:rsidRDefault="00290B6B" w:rsidP="009562CC">
            <w:pPr>
              <w:jc w:val="center"/>
              <w:rPr>
                <w:rFonts w:ascii="Arial" w:hAnsi="Arial" w:cs="Arial"/>
                <w:b/>
                <w:bCs/>
              </w:rPr>
            </w:pPr>
            <w:r w:rsidRPr="002A1B49">
              <w:rPr>
                <w:rFonts w:ascii="Arial" w:hAnsi="Arial" w:cs="Arial"/>
                <w:b/>
                <w:bCs/>
              </w:rPr>
              <w:t>Sales</w:t>
            </w:r>
          </w:p>
        </w:tc>
        <w:tc>
          <w:tcPr>
            <w:tcW w:w="2371"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b/>
                <w:bCs/>
              </w:rPr>
            </w:pPr>
            <w:r w:rsidRPr="002A1B49">
              <w:rPr>
                <w:rFonts w:ascii="Arial" w:hAnsi="Arial" w:cs="Arial"/>
                <w:b/>
                <w:bCs/>
              </w:rPr>
              <w:t>aw a 32 º C</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Hidróxido de Sodio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0.0745</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Cloruro de Magnesio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0.3244</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Nitrato de Magnesio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0.5140</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Yoduro de Potasio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0.6744</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Nitrato de Sodio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0.7292</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Cloruro de Sodio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0.7505</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Cloruro de Amonio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0.7790</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Sulfato de Amonio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0.8063</w:t>
            </w:r>
          </w:p>
        </w:tc>
      </w:tr>
      <w:tr w:rsidR="00290B6B" w:rsidRPr="002A1B49" w:rsidTr="009562CC">
        <w:trPr>
          <w:trHeight w:val="280"/>
        </w:trPr>
        <w:tc>
          <w:tcPr>
            <w:tcW w:w="2820" w:type="dxa"/>
            <w:tcBorders>
              <w:top w:val="nil"/>
              <w:left w:val="single" w:sz="8" w:space="0" w:color="auto"/>
              <w:bottom w:val="single" w:sz="4"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Cloruro de Potasio</w:t>
            </w:r>
          </w:p>
        </w:tc>
        <w:tc>
          <w:tcPr>
            <w:tcW w:w="2371" w:type="dxa"/>
            <w:tcBorders>
              <w:top w:val="nil"/>
              <w:left w:val="single" w:sz="8" w:space="0" w:color="auto"/>
              <w:bottom w:val="single" w:sz="4"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0.8362</w:t>
            </w:r>
          </w:p>
        </w:tc>
      </w:tr>
      <w:tr w:rsidR="00290B6B" w:rsidRPr="002A1B49" w:rsidTr="009562CC">
        <w:trPr>
          <w:trHeight w:val="295"/>
        </w:trPr>
        <w:tc>
          <w:tcPr>
            <w:tcW w:w="2820" w:type="dxa"/>
            <w:tcBorders>
              <w:top w:val="nil"/>
              <w:left w:val="single" w:sz="8" w:space="0" w:color="auto"/>
              <w:bottom w:val="single" w:sz="8" w:space="0" w:color="auto"/>
              <w:right w:val="nil"/>
            </w:tcBorders>
            <w:shd w:val="clear" w:color="auto" w:fill="auto"/>
            <w:noWrap/>
            <w:vAlign w:val="bottom"/>
          </w:tcPr>
          <w:p w:rsidR="00290B6B" w:rsidRPr="002A1B49" w:rsidRDefault="00290B6B" w:rsidP="009562CC">
            <w:pPr>
              <w:rPr>
                <w:rFonts w:ascii="Arial" w:hAnsi="Arial" w:cs="Arial"/>
              </w:rPr>
            </w:pPr>
            <w:r w:rsidRPr="002A1B49">
              <w:rPr>
                <w:rFonts w:ascii="Arial" w:hAnsi="Arial" w:cs="Arial"/>
              </w:rPr>
              <w:t>Sulfato de Potasio</w:t>
            </w:r>
          </w:p>
        </w:tc>
        <w:tc>
          <w:tcPr>
            <w:tcW w:w="2371" w:type="dxa"/>
            <w:tcBorders>
              <w:top w:val="nil"/>
              <w:left w:val="single" w:sz="8" w:space="0" w:color="auto"/>
              <w:bottom w:val="single" w:sz="8" w:space="0" w:color="auto"/>
              <w:right w:val="single" w:sz="8" w:space="0" w:color="auto"/>
            </w:tcBorders>
            <w:shd w:val="clear" w:color="auto" w:fill="auto"/>
            <w:noWrap/>
            <w:vAlign w:val="bottom"/>
          </w:tcPr>
          <w:p w:rsidR="00290B6B" w:rsidRPr="002A1B49" w:rsidRDefault="00290B6B" w:rsidP="009562CC">
            <w:pPr>
              <w:jc w:val="center"/>
              <w:rPr>
                <w:rFonts w:ascii="Arial" w:hAnsi="Arial" w:cs="Arial"/>
              </w:rPr>
            </w:pPr>
            <w:r w:rsidRPr="002A1B49">
              <w:rPr>
                <w:rFonts w:ascii="Arial" w:hAnsi="Arial" w:cs="Arial"/>
              </w:rPr>
              <w:t>0.9724</w:t>
            </w:r>
          </w:p>
        </w:tc>
      </w:tr>
    </w:tbl>
    <w:p w:rsidR="00290B6B" w:rsidRPr="002A1B49" w:rsidRDefault="00290B6B" w:rsidP="00290B6B">
      <w:pPr>
        <w:spacing w:line="480" w:lineRule="auto"/>
        <w:ind w:left="1775"/>
        <w:jc w:val="center"/>
        <w:rPr>
          <w:rFonts w:ascii="Arial" w:hAnsi="Arial" w:cs="Arial"/>
          <w:b/>
        </w:rPr>
      </w:pPr>
    </w:p>
    <w:p w:rsidR="00290B6B" w:rsidRPr="002A1B49" w:rsidRDefault="00290B6B" w:rsidP="00290B6B">
      <w:pPr>
        <w:spacing w:line="480" w:lineRule="auto"/>
        <w:ind w:left="1775"/>
        <w:jc w:val="center"/>
        <w:rPr>
          <w:rFonts w:ascii="Arial" w:hAnsi="Arial" w:cs="Arial"/>
          <w:b/>
        </w:rPr>
      </w:pPr>
    </w:p>
    <w:p w:rsidR="00290B6B" w:rsidRPr="002A1B49" w:rsidRDefault="00290B6B" w:rsidP="00290B6B">
      <w:pPr>
        <w:spacing w:line="480" w:lineRule="auto"/>
        <w:ind w:left="1775"/>
        <w:jc w:val="center"/>
        <w:rPr>
          <w:rFonts w:ascii="Arial" w:hAnsi="Arial" w:cs="Arial"/>
          <w:b/>
        </w:rPr>
      </w:pPr>
    </w:p>
    <w:p w:rsidR="00290B6B" w:rsidRPr="002A1B49" w:rsidRDefault="00290B6B" w:rsidP="00290B6B">
      <w:pPr>
        <w:spacing w:line="480" w:lineRule="auto"/>
        <w:ind w:left="1775"/>
        <w:jc w:val="center"/>
        <w:rPr>
          <w:rFonts w:ascii="Arial" w:hAnsi="Arial" w:cs="Arial"/>
          <w:b/>
        </w:rPr>
      </w:pPr>
    </w:p>
    <w:p w:rsidR="00290B6B" w:rsidRPr="002A1B49" w:rsidRDefault="00290B6B" w:rsidP="00290B6B">
      <w:pPr>
        <w:spacing w:line="480" w:lineRule="auto"/>
        <w:ind w:left="1775"/>
        <w:jc w:val="center"/>
        <w:rPr>
          <w:rFonts w:ascii="Arial" w:hAnsi="Arial" w:cs="Arial"/>
          <w:b/>
        </w:rPr>
      </w:pPr>
    </w:p>
    <w:p w:rsidR="00290B6B" w:rsidRPr="002A1B49" w:rsidRDefault="00290B6B" w:rsidP="00290B6B">
      <w:pPr>
        <w:spacing w:line="480" w:lineRule="auto"/>
        <w:ind w:left="1775"/>
        <w:jc w:val="center"/>
        <w:rPr>
          <w:rFonts w:ascii="Arial" w:hAnsi="Arial" w:cs="Arial"/>
          <w:b/>
        </w:rPr>
      </w:pPr>
    </w:p>
    <w:p w:rsidR="00290B6B" w:rsidRPr="002A1B49" w:rsidRDefault="00290B6B" w:rsidP="00290B6B">
      <w:pPr>
        <w:rPr>
          <w:rFonts w:ascii="Arial" w:hAnsi="Arial" w:cs="Arial"/>
        </w:rPr>
      </w:pPr>
    </w:p>
    <w:p w:rsidR="00290B6B" w:rsidRPr="002A1B49" w:rsidRDefault="00290B6B" w:rsidP="00290B6B">
      <w:pPr>
        <w:tabs>
          <w:tab w:val="left" w:pos="2340"/>
        </w:tabs>
        <w:spacing w:line="480" w:lineRule="auto"/>
        <w:jc w:val="both"/>
        <w:rPr>
          <w:rFonts w:ascii="Arial" w:hAnsi="Arial" w:cs="Arial"/>
        </w:rPr>
      </w:pPr>
      <w:r w:rsidRPr="002A1B49">
        <w:rPr>
          <w:rFonts w:ascii="Arial" w:hAnsi="Arial" w:cs="Arial"/>
          <w:b/>
        </w:rPr>
        <w:t xml:space="preserve">                                </w:t>
      </w:r>
      <w:r w:rsidRPr="002A1B49">
        <w:rPr>
          <w:rFonts w:ascii="Arial" w:hAnsi="Arial" w:cs="Arial"/>
        </w:rPr>
        <w:t>Elaborado por: Ma. Eugenia Castillo O., 2007</w:t>
      </w:r>
    </w:p>
    <w:p w:rsidR="00290B6B" w:rsidRPr="002A1B49" w:rsidRDefault="00290B6B" w:rsidP="00290B6B">
      <w:pPr>
        <w:ind w:left="1922"/>
        <w:jc w:val="both"/>
        <w:rPr>
          <w:rFonts w:ascii="Arial" w:hAnsi="Arial" w:cs="Arial"/>
          <w:b/>
        </w:rPr>
      </w:pPr>
    </w:p>
    <w:p w:rsidR="00290B6B" w:rsidRPr="002A1B49" w:rsidRDefault="00290B6B" w:rsidP="00290B6B">
      <w:pPr>
        <w:spacing w:line="480" w:lineRule="auto"/>
        <w:ind w:left="1922"/>
        <w:jc w:val="both"/>
        <w:rPr>
          <w:rFonts w:ascii="Arial" w:hAnsi="Arial" w:cs="Arial"/>
          <w:b/>
          <w:lang w:val="fr-FR"/>
        </w:rPr>
      </w:pPr>
      <w:r w:rsidRPr="002A1B49">
        <w:rPr>
          <w:rFonts w:ascii="Arial" w:hAnsi="Arial" w:cs="Arial"/>
          <w:b/>
          <w:lang w:val="fr-FR"/>
        </w:rPr>
        <w:t>Monocapa de BET (Brunauer-Emmet-Teller).</w:t>
      </w:r>
    </w:p>
    <w:p w:rsidR="00290B6B" w:rsidRDefault="00290B6B" w:rsidP="00290B6B">
      <w:pPr>
        <w:spacing w:line="480" w:lineRule="auto"/>
        <w:ind w:left="1920"/>
        <w:jc w:val="both"/>
        <w:rPr>
          <w:rFonts w:ascii="Arial" w:hAnsi="Arial" w:cs="Arial"/>
        </w:rPr>
      </w:pPr>
      <w:r w:rsidRPr="002A1B49">
        <w:rPr>
          <w:rFonts w:ascii="Arial" w:hAnsi="Arial" w:cs="Arial"/>
        </w:rPr>
        <w:t>Determinar el valor de la monocapa de BET es un dato de mucha utilidad. Una  de sus principales aplicaciones se le da a la predicción de la vida útil de un producto, ya que permite conocer el valor de (aw) para el cual el producto tiene la mayor estabilidad. Por lo tanto se considera al valor de la monocapa de BET como el contenido de humedad crítico o valor crítico de actividad de agua. Es necesario recalcar que el valor de la humedad  crítica se debe calcular, realizando un análisis del posible deterioro del producto.</w:t>
      </w:r>
    </w:p>
    <w:p w:rsidR="00290B6B" w:rsidRPr="002A1B49" w:rsidRDefault="00290B6B" w:rsidP="00290B6B">
      <w:pPr>
        <w:spacing w:line="480" w:lineRule="auto"/>
        <w:ind w:left="1920"/>
        <w:jc w:val="both"/>
        <w:rPr>
          <w:rFonts w:ascii="Arial" w:hAnsi="Arial" w:cs="Arial"/>
        </w:rPr>
      </w:pPr>
    </w:p>
    <w:p w:rsidR="00290B6B" w:rsidRPr="002A1B49" w:rsidRDefault="00290B6B" w:rsidP="00290B6B">
      <w:pPr>
        <w:tabs>
          <w:tab w:val="left" w:pos="960"/>
          <w:tab w:val="num" w:pos="1920"/>
        </w:tabs>
        <w:spacing w:line="480" w:lineRule="auto"/>
        <w:ind w:left="1920"/>
        <w:jc w:val="both"/>
        <w:rPr>
          <w:rFonts w:ascii="Arial" w:hAnsi="Arial" w:cs="Arial"/>
          <w:b/>
          <w:lang w:val="pt-BR"/>
        </w:rPr>
      </w:pPr>
      <w:r w:rsidRPr="002A1B49">
        <w:rPr>
          <w:rFonts w:ascii="Arial" w:hAnsi="Arial" w:cs="Arial"/>
          <w:b/>
          <w:lang w:val="pt-BR"/>
        </w:rPr>
        <w:t>Modelo de GAB (Guggenheim-Anderson-de Boer)</w:t>
      </w:r>
    </w:p>
    <w:p w:rsidR="00290B6B" w:rsidRPr="002A1B49" w:rsidRDefault="00290B6B" w:rsidP="00290B6B">
      <w:pPr>
        <w:tabs>
          <w:tab w:val="left" w:pos="960"/>
          <w:tab w:val="num" w:pos="1920"/>
        </w:tabs>
        <w:spacing w:line="480" w:lineRule="auto"/>
        <w:ind w:left="1920"/>
        <w:jc w:val="both"/>
        <w:rPr>
          <w:rFonts w:ascii="Arial" w:hAnsi="Arial" w:cs="Arial"/>
        </w:rPr>
      </w:pPr>
      <w:r w:rsidRPr="002A1B49">
        <w:rPr>
          <w:rFonts w:ascii="Arial" w:hAnsi="Arial" w:cs="Arial"/>
        </w:rPr>
        <w:lastRenderedPageBreak/>
        <w:t>El método isopiéstico descrito anteriormente permite obtener isotermas de absorción experimentales, las mismas que tienen tantos puntos según la cantidad de sales utilizadas. Existen métodos empíricos y teóricos de isotermas de adsorción los cuales nos permiten ajustar las curvas obtenidas experimentalmente, de tal manera que obtengamos curvas que faciliten los análisis posteriores.</w:t>
      </w:r>
    </w:p>
    <w:p w:rsidR="00290B6B" w:rsidRPr="002A1B49" w:rsidRDefault="00290B6B" w:rsidP="00290B6B">
      <w:pPr>
        <w:tabs>
          <w:tab w:val="num" w:pos="1920"/>
        </w:tabs>
        <w:ind w:left="1920"/>
        <w:jc w:val="both"/>
        <w:rPr>
          <w:rFonts w:ascii="Arial" w:hAnsi="Arial" w:cs="Arial"/>
        </w:rPr>
      </w:pPr>
    </w:p>
    <w:p w:rsidR="00290B6B" w:rsidRPr="002A1B49" w:rsidRDefault="00290B6B" w:rsidP="00290B6B">
      <w:pPr>
        <w:tabs>
          <w:tab w:val="num" w:pos="1920"/>
        </w:tabs>
        <w:spacing w:line="480" w:lineRule="auto"/>
        <w:ind w:left="1920"/>
        <w:jc w:val="both"/>
        <w:rPr>
          <w:rFonts w:ascii="Arial" w:hAnsi="Arial" w:cs="Arial"/>
        </w:rPr>
      </w:pPr>
      <w:r w:rsidRPr="002A1B49">
        <w:rPr>
          <w:rFonts w:ascii="Arial" w:hAnsi="Arial" w:cs="Arial"/>
        </w:rPr>
        <w:t>Sin duda alguna el método más utilizado que presenta una ecuación que se ajusta a las isotermas de productos alimenticios, es el modelo de GAB, el cual se aplica en un rango de valores de actividad de agua de 0 a 0.9.</w:t>
      </w:r>
    </w:p>
    <w:p w:rsidR="00290B6B" w:rsidRPr="002A1B49" w:rsidRDefault="00290B6B" w:rsidP="00290B6B">
      <w:pPr>
        <w:tabs>
          <w:tab w:val="num" w:pos="1920"/>
        </w:tabs>
        <w:ind w:left="1920"/>
        <w:jc w:val="both"/>
        <w:rPr>
          <w:rFonts w:ascii="Arial" w:hAnsi="Arial" w:cs="Arial"/>
        </w:rPr>
      </w:pPr>
    </w:p>
    <w:p w:rsidR="00290B6B" w:rsidRPr="002A1B49" w:rsidRDefault="00290B6B" w:rsidP="00290B6B">
      <w:pPr>
        <w:tabs>
          <w:tab w:val="num" w:pos="1920"/>
        </w:tabs>
        <w:spacing w:line="480" w:lineRule="auto"/>
        <w:ind w:left="1920"/>
        <w:jc w:val="both"/>
        <w:rPr>
          <w:rFonts w:ascii="Arial" w:hAnsi="Arial" w:cs="Arial"/>
        </w:rPr>
      </w:pPr>
      <w:r w:rsidRPr="002A1B49">
        <w:rPr>
          <w:rFonts w:ascii="Arial" w:hAnsi="Arial" w:cs="Arial"/>
        </w:rPr>
        <w:t>A continuación se describe la ecuación de GAB:</w:t>
      </w:r>
    </w:p>
    <w:p w:rsidR="00290B6B" w:rsidRPr="002A1B49" w:rsidRDefault="00290B6B" w:rsidP="00290B6B">
      <w:pPr>
        <w:tabs>
          <w:tab w:val="num" w:pos="1800"/>
        </w:tabs>
        <w:ind w:left="1797"/>
        <w:jc w:val="both"/>
        <w:rPr>
          <w:rFonts w:ascii="Arial" w:hAnsi="Arial" w:cs="Arial"/>
        </w:rPr>
      </w:pPr>
    </w:p>
    <w:p w:rsidR="00290B6B" w:rsidRPr="002A1B49" w:rsidRDefault="00290B6B" w:rsidP="00290B6B">
      <w:pPr>
        <w:tabs>
          <w:tab w:val="num" w:pos="1800"/>
        </w:tabs>
        <w:spacing w:line="480" w:lineRule="auto"/>
        <w:ind w:left="1797" w:firstLine="243"/>
        <w:jc w:val="center"/>
        <w:rPr>
          <w:rFonts w:ascii="Arial" w:hAnsi="Arial" w:cs="Arial"/>
        </w:rPr>
      </w:pPr>
      <w:r w:rsidRPr="002A1B49">
        <w:rPr>
          <w:rFonts w:ascii="Arial" w:hAnsi="Arial" w:cs="Arial"/>
          <w:position w:val="-30"/>
        </w:rPr>
        <w:object w:dxaOrig="4720" w:dyaOrig="680">
          <v:shape id="_x0000_i1031" type="#_x0000_t75" style="width:236.25pt;height:33.75pt" o:ole="" o:bordertopcolor="black" o:borderleftcolor="black" o:borderbottomcolor="black" o:borderrightcolor="black">
            <v:imagedata r:id="rId27" o:title=""/>
            <w10:bordertop type="single" width="12"/>
            <w10:borderleft type="single" width="12"/>
            <w10:borderbottom type="single" width="12"/>
            <w10:borderright type="single" width="12"/>
          </v:shape>
          <o:OLEObject Type="Embed" ProgID="Equation.3" ShapeID="_x0000_i1031" DrawAspect="Content" ObjectID="_1349602904" r:id="rId28"/>
        </w:object>
      </w:r>
      <w:r w:rsidRPr="002A1B49">
        <w:rPr>
          <w:rFonts w:ascii="Arial" w:hAnsi="Arial" w:cs="Arial"/>
        </w:rPr>
        <w:t xml:space="preserve">        (Ec. 2.1)</w:t>
      </w:r>
    </w:p>
    <w:p w:rsidR="00290B6B" w:rsidRPr="002A1B49" w:rsidRDefault="00290B6B" w:rsidP="00290B6B">
      <w:pPr>
        <w:ind w:left="1775"/>
        <w:jc w:val="both"/>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rPr>
        <w:t>Donde:</w:t>
      </w:r>
    </w:p>
    <w:p w:rsidR="00290B6B" w:rsidRPr="002A1B49" w:rsidRDefault="00290B6B" w:rsidP="00290B6B">
      <w:pPr>
        <w:spacing w:line="480" w:lineRule="auto"/>
        <w:ind w:left="1920"/>
        <w:jc w:val="both"/>
        <w:rPr>
          <w:rFonts w:ascii="Arial" w:hAnsi="Arial" w:cs="Arial"/>
        </w:rPr>
      </w:pPr>
      <w:r w:rsidRPr="002A1B49">
        <w:rPr>
          <w:rFonts w:ascii="Arial" w:hAnsi="Arial" w:cs="Arial"/>
          <w:b/>
          <w:i/>
        </w:rPr>
        <w:t>X</w:t>
      </w:r>
      <w:r w:rsidRPr="002A1B49">
        <w:rPr>
          <w:rFonts w:ascii="Arial" w:hAnsi="Arial" w:cs="Arial"/>
          <w:b/>
          <w:i/>
          <w:vertAlign w:val="subscript"/>
        </w:rPr>
        <w:t>m</w:t>
      </w:r>
      <w:r w:rsidRPr="002A1B49">
        <w:rPr>
          <w:rFonts w:ascii="Arial" w:hAnsi="Arial" w:cs="Arial"/>
        </w:rPr>
        <w:t>= Humedad que corresponde a la monocapa de BET.</w:t>
      </w:r>
    </w:p>
    <w:p w:rsidR="00290B6B" w:rsidRPr="002A1B49" w:rsidRDefault="00290B6B" w:rsidP="00290B6B">
      <w:pPr>
        <w:ind w:left="1920"/>
        <w:jc w:val="both"/>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b/>
          <w:i/>
        </w:rPr>
        <w:t>C</w:t>
      </w:r>
      <w:r w:rsidRPr="002A1B49">
        <w:rPr>
          <w:rFonts w:ascii="Arial" w:hAnsi="Arial" w:cs="Arial"/>
        </w:rPr>
        <w:t xml:space="preserve"> = Constante que depende de la temperatura.</w:t>
      </w:r>
    </w:p>
    <w:p w:rsidR="00290B6B" w:rsidRPr="002A1B49" w:rsidRDefault="00290B6B" w:rsidP="00290B6B">
      <w:pPr>
        <w:ind w:left="1920"/>
        <w:jc w:val="both"/>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b/>
          <w:i/>
        </w:rPr>
        <w:t xml:space="preserve">K </w:t>
      </w:r>
      <w:r w:rsidRPr="002A1B49">
        <w:rPr>
          <w:rFonts w:ascii="Arial" w:hAnsi="Arial" w:cs="Arial"/>
        </w:rPr>
        <w:t>= Factor de corrección.</w:t>
      </w:r>
    </w:p>
    <w:p w:rsidR="00290B6B" w:rsidRPr="002A1B49" w:rsidRDefault="00290B6B" w:rsidP="00290B6B">
      <w:pPr>
        <w:ind w:left="1920"/>
        <w:jc w:val="both"/>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rPr>
        <w:t xml:space="preserve">Esta ecuación posee  3 constantes (Xm, C y K) y dos variables (X y Aw), por lo tanto se puede hallar la solución. Para este efecto se necesitan como mínimo 5 puntos en el gráfico, es </w:t>
      </w:r>
      <w:r w:rsidRPr="002A1B49">
        <w:rPr>
          <w:rFonts w:ascii="Arial" w:hAnsi="Arial" w:cs="Arial"/>
        </w:rPr>
        <w:lastRenderedPageBreak/>
        <w:t>decir, elaborando una isoterma experimental con 5 sales como mínimo.</w:t>
      </w:r>
    </w:p>
    <w:p w:rsidR="00290B6B" w:rsidRPr="002A1B49" w:rsidRDefault="00290B6B" w:rsidP="00290B6B">
      <w:pPr>
        <w:ind w:left="1775"/>
        <w:jc w:val="both"/>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rPr>
        <w:t>Para ajustar la curva se utilizó el programa estadístico Origin 6.0 Professional, en el cual una vez definida la ecuación de GAB, se realiza una regresión no lineal.</w:t>
      </w:r>
    </w:p>
    <w:p w:rsidR="00290B6B" w:rsidRPr="002A1B49" w:rsidRDefault="00290B6B" w:rsidP="00290B6B">
      <w:pPr>
        <w:ind w:left="1920"/>
        <w:jc w:val="both"/>
        <w:rPr>
          <w:rFonts w:ascii="Arial" w:hAnsi="Arial" w:cs="Arial"/>
          <w:b/>
        </w:rPr>
      </w:pPr>
    </w:p>
    <w:p w:rsidR="00290B6B" w:rsidRPr="002A1B49" w:rsidRDefault="00290B6B" w:rsidP="00290B6B">
      <w:pPr>
        <w:spacing w:line="480" w:lineRule="auto"/>
        <w:ind w:left="1920"/>
        <w:jc w:val="both"/>
        <w:rPr>
          <w:rFonts w:ascii="Arial" w:hAnsi="Arial" w:cs="Arial"/>
          <w:b/>
        </w:rPr>
      </w:pPr>
      <w:r w:rsidRPr="002A1B49">
        <w:rPr>
          <w:rFonts w:ascii="Arial" w:hAnsi="Arial" w:cs="Arial"/>
          <w:b/>
        </w:rPr>
        <w:t>Definición de la Humedad Crítica.</w:t>
      </w:r>
    </w:p>
    <w:p w:rsidR="00290B6B" w:rsidRPr="002A1B49" w:rsidRDefault="00290B6B" w:rsidP="00290B6B">
      <w:pPr>
        <w:spacing w:line="480" w:lineRule="auto"/>
        <w:ind w:left="1920"/>
        <w:jc w:val="both"/>
        <w:rPr>
          <w:rFonts w:ascii="Arial" w:hAnsi="Arial" w:cs="Arial"/>
        </w:rPr>
      </w:pPr>
      <w:r w:rsidRPr="002A1B49">
        <w:rPr>
          <w:rFonts w:ascii="Arial" w:hAnsi="Arial" w:cs="Arial"/>
        </w:rPr>
        <w:t>Conocer la humedad crítica en un producto, es un factor importante en la determinación de la barrera de vapor de agua del empaque requerida  por el alimento. Esta determinación, consiste en establecer el contenido de humedad en el cual el producto se vuelve no apto para el consumo humano, dado por la ganancia de humedad y la consecuente pérdida de las características originales del producto tales como olor, sabor, firmeza, entre otros.</w:t>
      </w:r>
    </w:p>
    <w:p w:rsidR="00290B6B" w:rsidRPr="002A1B49" w:rsidRDefault="00290B6B" w:rsidP="00290B6B">
      <w:pPr>
        <w:ind w:left="1920"/>
        <w:jc w:val="both"/>
        <w:rPr>
          <w:rFonts w:ascii="Arial" w:hAnsi="Arial" w:cs="Arial"/>
        </w:rPr>
      </w:pPr>
    </w:p>
    <w:p w:rsidR="00290B6B" w:rsidRPr="002A1B49" w:rsidRDefault="00290B6B" w:rsidP="00290B6B">
      <w:pPr>
        <w:spacing w:line="480" w:lineRule="auto"/>
        <w:ind w:left="1920"/>
        <w:jc w:val="both"/>
        <w:rPr>
          <w:rFonts w:ascii="Arial" w:hAnsi="Arial" w:cs="Arial"/>
        </w:rPr>
      </w:pPr>
      <w:r w:rsidRPr="002A1B49">
        <w:rPr>
          <w:rFonts w:ascii="Arial" w:hAnsi="Arial" w:cs="Arial"/>
        </w:rPr>
        <w:t xml:space="preserve">El experimento consistió en someter a las muestras de carambolas secas tratadas osmóticamente a la reacción frente al vapor de agua, lo cual se logró colocando en un recipiente agua y tratado con el vapor a 100 ºC. Se registró la ganancia de peso cada 5 minutos, hasta el tiempo en el que las muestras perdieron sus características organolépticas, para lo cual se evaluación del cambio de sabor y olor. </w:t>
      </w:r>
    </w:p>
    <w:p w:rsidR="00290B6B" w:rsidRPr="002A1B49" w:rsidRDefault="00290B6B" w:rsidP="00290B6B">
      <w:pPr>
        <w:ind w:left="1202"/>
        <w:jc w:val="both"/>
        <w:rPr>
          <w:rFonts w:ascii="Arial" w:hAnsi="Arial" w:cs="Arial"/>
          <w:b/>
        </w:rPr>
      </w:pPr>
    </w:p>
    <w:p w:rsidR="00290B6B" w:rsidRPr="002A1B49" w:rsidRDefault="00290B6B" w:rsidP="00290B6B">
      <w:pPr>
        <w:tabs>
          <w:tab w:val="left" w:pos="1800"/>
          <w:tab w:val="left" w:pos="2040"/>
        </w:tabs>
        <w:spacing w:line="480" w:lineRule="auto"/>
        <w:ind w:left="1202"/>
        <w:jc w:val="both"/>
        <w:rPr>
          <w:rFonts w:ascii="Arial" w:hAnsi="Arial" w:cs="Arial"/>
          <w:b/>
        </w:rPr>
      </w:pPr>
      <w:r w:rsidRPr="002A1B49">
        <w:rPr>
          <w:rFonts w:ascii="Arial" w:hAnsi="Arial" w:cs="Arial"/>
          <w:b/>
        </w:rPr>
        <w:t>2.2.2.   Deshidratación Osmótica.</w:t>
      </w:r>
    </w:p>
    <w:p w:rsidR="00290B6B" w:rsidRPr="002A1B49" w:rsidRDefault="00290B6B" w:rsidP="00290B6B">
      <w:pPr>
        <w:spacing w:line="480" w:lineRule="auto"/>
        <w:ind w:left="1920"/>
        <w:jc w:val="both"/>
        <w:rPr>
          <w:rFonts w:ascii="Arial" w:hAnsi="Arial" w:cs="Arial"/>
        </w:rPr>
      </w:pPr>
      <w:r w:rsidRPr="002A1B49">
        <w:rPr>
          <w:rFonts w:ascii="Arial" w:hAnsi="Arial" w:cs="Arial"/>
        </w:rPr>
        <w:lastRenderedPageBreak/>
        <w:t xml:space="preserve">La deshidratación osmótica, excepto en confites, no es un proceso de preservación por si mismo, pero se lo tiene que considerar como un pre – tratamiento para futuros procesos. Es muy conocida  la aplicación de  deshidratación osmótica como pre – tratamiento al secado convencional,  ya que ayuda a la retención de propiedades sensoriales de los alimentos tales como color, olor, sabor entre otros, los cuales se perderían al realizar un secado convencional. </w:t>
      </w:r>
    </w:p>
    <w:p w:rsidR="00290B6B" w:rsidRPr="002A1B49" w:rsidRDefault="00290B6B" w:rsidP="00290B6B">
      <w:pPr>
        <w:ind w:left="1797"/>
        <w:jc w:val="both"/>
        <w:rPr>
          <w:rFonts w:ascii="Arial" w:hAnsi="Arial" w:cs="Arial"/>
          <w:b/>
        </w:rPr>
      </w:pPr>
    </w:p>
    <w:p w:rsidR="00290B6B" w:rsidRPr="002A1B49" w:rsidRDefault="00290B6B" w:rsidP="00290B6B">
      <w:pPr>
        <w:spacing w:line="480" w:lineRule="auto"/>
        <w:ind w:left="1920"/>
        <w:jc w:val="both"/>
        <w:rPr>
          <w:rFonts w:ascii="Arial" w:hAnsi="Arial" w:cs="Arial"/>
          <w:b/>
        </w:rPr>
      </w:pPr>
      <w:r w:rsidRPr="002A1B49">
        <w:rPr>
          <w:rFonts w:ascii="Arial" w:hAnsi="Arial" w:cs="Arial"/>
          <w:b/>
        </w:rPr>
        <w:t>Mecanismo de deshidratación osmótica.</w:t>
      </w:r>
    </w:p>
    <w:p w:rsidR="00290B6B" w:rsidRPr="002A1B49" w:rsidRDefault="00290B6B" w:rsidP="00290B6B">
      <w:pPr>
        <w:spacing w:line="480" w:lineRule="auto"/>
        <w:ind w:left="1920"/>
        <w:jc w:val="both"/>
        <w:rPr>
          <w:rFonts w:ascii="Arial" w:hAnsi="Arial" w:cs="Arial"/>
        </w:rPr>
      </w:pPr>
      <w:r w:rsidRPr="002A1B49">
        <w:rPr>
          <w:rFonts w:ascii="Arial" w:hAnsi="Arial" w:cs="Arial"/>
        </w:rPr>
        <w:t xml:space="preserve">Para realizar el proceso de deshidratación osmótica, primero se lavó la fruta y se procedió a eliminar los bordes gruesos de las aristas y las semillas que se encuentran al interior de la fruta, ya que éstas poseen sabor amargo y podían afectar las características finales del producto. Las frutas se cortaron de forma  transversal obteniendo estrellas con 5 aristas de espesor aproximado de 0.5 cm. </w:t>
      </w:r>
      <w:r w:rsidRPr="002A1B49">
        <w:rPr>
          <w:rFonts w:ascii="Arial" w:hAnsi="Arial" w:cs="Arial"/>
          <w:position w:val="-4"/>
        </w:rPr>
        <w:object w:dxaOrig="220" w:dyaOrig="240">
          <v:shape id="_x0000_i1032" type="#_x0000_t75" style="width:11.25pt;height:12pt" o:ole="">
            <v:imagedata r:id="rId29" o:title=""/>
          </v:shape>
          <o:OLEObject Type="Embed" ProgID="Equation.3" ShapeID="_x0000_i1032" DrawAspect="Content" ObjectID="_1349602905" r:id="rId30"/>
        </w:object>
      </w:r>
      <w:r w:rsidRPr="002A1B49">
        <w:rPr>
          <w:rFonts w:ascii="Arial" w:hAnsi="Arial" w:cs="Arial"/>
        </w:rPr>
        <w:t xml:space="preserve"> 0.01 cm., 9 cm.  </w:t>
      </w:r>
      <w:r w:rsidRPr="002A1B49">
        <w:rPr>
          <w:rFonts w:ascii="Arial" w:hAnsi="Arial" w:cs="Arial"/>
          <w:position w:val="-4"/>
        </w:rPr>
        <w:object w:dxaOrig="220" w:dyaOrig="240">
          <v:shape id="_x0000_i1033" type="#_x0000_t75" style="width:11.25pt;height:12pt" o:ole="">
            <v:imagedata r:id="rId31" o:title=""/>
          </v:shape>
          <o:OLEObject Type="Embed" ProgID="Equation.3" ShapeID="_x0000_i1033" DrawAspect="Content" ObjectID="_1349602906" r:id="rId32"/>
        </w:object>
      </w:r>
      <w:r w:rsidRPr="002A1B49">
        <w:rPr>
          <w:rFonts w:ascii="Arial" w:hAnsi="Arial" w:cs="Arial"/>
        </w:rPr>
        <w:t xml:space="preserve"> 0.05 de largo y 8 </w:t>
      </w:r>
      <w:r w:rsidRPr="002A1B49">
        <w:rPr>
          <w:rFonts w:ascii="Arial" w:hAnsi="Arial" w:cs="Arial"/>
          <w:position w:val="-4"/>
        </w:rPr>
        <w:object w:dxaOrig="220" w:dyaOrig="240">
          <v:shape id="_x0000_i1034" type="#_x0000_t75" style="width:11.25pt;height:12pt" o:ole="">
            <v:imagedata r:id="rId33" o:title=""/>
          </v:shape>
          <o:OLEObject Type="Embed" ProgID="Equation.3" ShapeID="_x0000_i1034" DrawAspect="Content" ObjectID="_1349602907" r:id="rId34"/>
        </w:object>
      </w:r>
      <w:r w:rsidRPr="002A1B49">
        <w:rPr>
          <w:rFonts w:ascii="Arial" w:hAnsi="Arial" w:cs="Arial"/>
        </w:rPr>
        <w:t xml:space="preserve"> 0.05 cm. de ancho tal como se muestra en la figura 2.4.</w:t>
      </w:r>
    </w:p>
    <w:p w:rsidR="00290B6B" w:rsidRPr="002A1B49" w:rsidRDefault="00290B6B" w:rsidP="00290B6B">
      <w:pPr>
        <w:ind w:left="1797"/>
        <w:jc w:val="center"/>
        <w:rPr>
          <w:rFonts w:ascii="Arial" w:hAnsi="Arial" w:cs="Arial"/>
          <w:b/>
        </w:rPr>
      </w:pPr>
    </w:p>
    <w:p w:rsidR="00290B6B" w:rsidRPr="002A1B49" w:rsidRDefault="00290B6B" w:rsidP="00290B6B">
      <w:pPr>
        <w:tabs>
          <w:tab w:val="left" w:pos="2790"/>
        </w:tabs>
        <w:rPr>
          <w:rFonts w:ascii="Arial" w:hAnsi="Arial" w:cs="Arial"/>
        </w:rPr>
      </w:pPr>
      <w:r w:rsidRPr="002A1B49">
        <w:rPr>
          <w:rFonts w:ascii="Arial" w:hAnsi="Arial" w:cs="Arial"/>
        </w:rPr>
        <w:t xml:space="preserve">                                         </w:t>
      </w:r>
    </w:p>
    <w:p w:rsidR="00290B6B" w:rsidRPr="002A1B49" w:rsidRDefault="00F03183" w:rsidP="00290B6B">
      <w:pPr>
        <w:spacing w:line="480" w:lineRule="auto"/>
        <w:ind w:left="1797"/>
        <w:rPr>
          <w:rFonts w:ascii="Arial" w:hAnsi="Arial" w:cs="Arial"/>
          <w:b/>
        </w:rPr>
      </w:pPr>
      <w:r>
        <w:rPr>
          <w:rFonts w:ascii="Arial" w:hAnsi="Arial" w:cs="Arial"/>
          <w:noProof/>
        </w:rPr>
        <w:drawing>
          <wp:anchor distT="0" distB="0" distL="114300" distR="114300" simplePos="0" relativeHeight="251669504" behindDoc="1" locked="0" layoutInCell="1" allowOverlap="1">
            <wp:simplePos x="0" y="0"/>
            <wp:positionH relativeFrom="column">
              <wp:posOffset>3810000</wp:posOffset>
            </wp:positionH>
            <wp:positionV relativeFrom="paragraph">
              <wp:posOffset>83820</wp:posOffset>
            </wp:positionV>
            <wp:extent cx="1068070" cy="1592580"/>
            <wp:effectExtent l="19050" t="19050" r="17780" b="26670"/>
            <wp:wrapTight wrapText="left">
              <wp:wrapPolygon edited="0">
                <wp:start x="-385" y="-258"/>
                <wp:lineTo x="-385" y="21962"/>
                <wp:lineTo x="21960" y="21962"/>
                <wp:lineTo x="21960" y="-258"/>
                <wp:lineTo x="-385" y="-258"/>
              </wp:wrapPolygon>
            </wp:wrapTight>
            <wp:docPr id="15" name="Imagen 15" descr="000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_0117"/>
                    <pic:cNvPicPr>
                      <a:picLocks noChangeAspect="1" noChangeArrowheads="1"/>
                    </pic:cNvPicPr>
                  </pic:nvPicPr>
                  <pic:blipFill>
                    <a:blip r:embed="rId35" cstate="print"/>
                    <a:srcRect l="16046" t="11525" r="7788" b="10762"/>
                    <a:stretch>
                      <a:fillRect/>
                    </a:stretch>
                  </pic:blipFill>
                  <pic:spPr bwMode="auto">
                    <a:xfrm>
                      <a:off x="0" y="0"/>
                      <a:ext cx="1068070" cy="1592580"/>
                    </a:xfrm>
                    <a:prstGeom prst="rect">
                      <a:avLst/>
                    </a:prstGeom>
                    <a:noFill/>
                    <a:ln w="19050">
                      <a:solidFill>
                        <a:srgbClr val="000000"/>
                      </a:solidFill>
                      <a:miter lim="800000"/>
                      <a:headEnd/>
                      <a:tailEnd/>
                    </a:ln>
                    <a:effectLst/>
                  </pic:spPr>
                </pic:pic>
              </a:graphicData>
            </a:graphic>
          </wp:anchor>
        </w:drawing>
      </w:r>
      <w:r>
        <w:rPr>
          <w:rFonts w:ascii="Arial" w:hAnsi="Arial" w:cs="Arial"/>
          <w:noProof/>
        </w:rPr>
        <w:drawing>
          <wp:anchor distT="0" distB="0" distL="114300" distR="114300" simplePos="0" relativeHeight="251668480" behindDoc="1" locked="0" layoutInCell="1" allowOverlap="1">
            <wp:simplePos x="0" y="0"/>
            <wp:positionH relativeFrom="column">
              <wp:posOffset>1676400</wp:posOffset>
            </wp:positionH>
            <wp:positionV relativeFrom="paragraph">
              <wp:posOffset>83820</wp:posOffset>
            </wp:positionV>
            <wp:extent cx="1600200" cy="1592580"/>
            <wp:effectExtent l="19050" t="19050" r="19050" b="26670"/>
            <wp:wrapTight wrapText="left">
              <wp:wrapPolygon edited="0">
                <wp:start x="-257" y="-258"/>
                <wp:lineTo x="-257" y="21962"/>
                <wp:lineTo x="21857" y="21962"/>
                <wp:lineTo x="21857" y="-258"/>
                <wp:lineTo x="-257" y="-258"/>
              </wp:wrapPolygon>
            </wp:wrapTight>
            <wp:docPr id="14" name="Imagen 14" descr="000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_0032"/>
                    <pic:cNvPicPr>
                      <a:picLocks noChangeAspect="1" noChangeArrowheads="1"/>
                    </pic:cNvPicPr>
                  </pic:nvPicPr>
                  <pic:blipFill>
                    <a:blip r:embed="rId36" cstate="print">
                      <a:lum bright="12000"/>
                    </a:blip>
                    <a:srcRect l="13766" r="6354" b="8522"/>
                    <a:stretch>
                      <a:fillRect/>
                    </a:stretch>
                  </pic:blipFill>
                  <pic:spPr bwMode="auto">
                    <a:xfrm>
                      <a:off x="0" y="0"/>
                      <a:ext cx="1600200" cy="1592580"/>
                    </a:xfrm>
                    <a:prstGeom prst="rect">
                      <a:avLst/>
                    </a:prstGeom>
                    <a:noFill/>
                    <a:ln w="19050">
                      <a:solidFill>
                        <a:srgbClr val="000000"/>
                      </a:solidFill>
                      <a:miter lim="800000"/>
                      <a:headEnd/>
                      <a:tailEnd/>
                    </a:ln>
                    <a:effectLst/>
                  </pic:spPr>
                </pic:pic>
              </a:graphicData>
            </a:graphic>
          </wp:anchor>
        </w:drawing>
      </w:r>
    </w:p>
    <w:p w:rsidR="00290B6B" w:rsidRPr="002A1B49" w:rsidRDefault="00290B6B" w:rsidP="00290B6B">
      <w:pPr>
        <w:spacing w:line="480" w:lineRule="auto"/>
        <w:ind w:left="1797"/>
        <w:rPr>
          <w:rFonts w:ascii="Arial" w:hAnsi="Arial" w:cs="Arial"/>
          <w:b/>
        </w:rPr>
      </w:pPr>
    </w:p>
    <w:p w:rsidR="00290B6B" w:rsidRPr="002A1B49" w:rsidRDefault="00290B6B" w:rsidP="00290B6B">
      <w:pPr>
        <w:spacing w:line="480" w:lineRule="auto"/>
        <w:ind w:left="1797"/>
        <w:jc w:val="both"/>
        <w:rPr>
          <w:rFonts w:ascii="Arial" w:hAnsi="Arial" w:cs="Arial"/>
        </w:rPr>
      </w:pPr>
    </w:p>
    <w:p w:rsidR="00290B6B" w:rsidRPr="002A1B49" w:rsidRDefault="00290B6B" w:rsidP="00290B6B">
      <w:pPr>
        <w:spacing w:line="480" w:lineRule="auto"/>
        <w:ind w:left="1797"/>
        <w:jc w:val="both"/>
        <w:rPr>
          <w:rFonts w:ascii="Arial" w:hAnsi="Arial" w:cs="Arial"/>
        </w:rPr>
      </w:pPr>
    </w:p>
    <w:p w:rsidR="00290B6B" w:rsidRPr="002A1B49" w:rsidRDefault="00290B6B" w:rsidP="00290B6B">
      <w:pPr>
        <w:rPr>
          <w:rFonts w:ascii="Arial" w:hAnsi="Arial" w:cs="Arial"/>
        </w:rPr>
      </w:pPr>
    </w:p>
    <w:p w:rsidR="00290B6B" w:rsidRPr="00970343" w:rsidRDefault="00290B6B" w:rsidP="00290B6B">
      <w:pPr>
        <w:rPr>
          <w:rFonts w:ascii="Arial" w:hAnsi="Arial" w:cs="Arial"/>
        </w:rPr>
      </w:pPr>
    </w:p>
    <w:p w:rsidR="00290B6B" w:rsidRPr="002A1B49" w:rsidRDefault="00290B6B" w:rsidP="00290B6B">
      <w:pPr>
        <w:tabs>
          <w:tab w:val="left" w:pos="2700"/>
        </w:tabs>
        <w:spacing w:line="480" w:lineRule="auto"/>
        <w:jc w:val="both"/>
        <w:rPr>
          <w:rFonts w:ascii="Arial" w:hAnsi="Arial" w:cs="Arial"/>
        </w:rPr>
      </w:pPr>
      <w:r>
        <w:rPr>
          <w:rFonts w:ascii="Arial" w:hAnsi="Arial" w:cs="Arial"/>
        </w:rPr>
        <w:lastRenderedPageBreak/>
        <w:t xml:space="preserve">                                        </w:t>
      </w:r>
      <w:r w:rsidRPr="002A1B49">
        <w:rPr>
          <w:rFonts w:ascii="Arial" w:hAnsi="Arial" w:cs="Arial"/>
        </w:rPr>
        <w:t xml:space="preserve">Corte de las carambolas     </w:t>
      </w:r>
      <w:r>
        <w:rPr>
          <w:rFonts w:ascii="Arial" w:hAnsi="Arial" w:cs="Arial"/>
        </w:rPr>
        <w:t xml:space="preserve"> </w:t>
      </w:r>
      <w:r w:rsidRPr="002A1B49">
        <w:rPr>
          <w:rFonts w:ascii="Arial" w:hAnsi="Arial" w:cs="Arial"/>
        </w:rPr>
        <w:t xml:space="preserve">   Lavado por inmersión</w:t>
      </w:r>
    </w:p>
    <w:p w:rsidR="00290B6B" w:rsidRPr="002A1B49" w:rsidRDefault="00290B6B" w:rsidP="00290B6B">
      <w:pPr>
        <w:ind w:left="1797"/>
        <w:jc w:val="both"/>
        <w:rPr>
          <w:rFonts w:ascii="Arial" w:hAnsi="Arial" w:cs="Arial"/>
          <w:b/>
        </w:rPr>
      </w:pPr>
      <w:r w:rsidRPr="002A1B49">
        <w:rPr>
          <w:rFonts w:ascii="Arial" w:hAnsi="Arial" w:cs="Arial"/>
          <w:b/>
        </w:rPr>
        <w:t>FIGURA 2.4</w:t>
      </w:r>
      <w:r>
        <w:rPr>
          <w:rFonts w:ascii="Arial" w:hAnsi="Arial" w:cs="Arial"/>
          <w:b/>
        </w:rPr>
        <w:t xml:space="preserve"> </w:t>
      </w:r>
      <w:r w:rsidRPr="002A1B49">
        <w:rPr>
          <w:rFonts w:ascii="Arial" w:hAnsi="Arial" w:cs="Arial"/>
          <w:b/>
        </w:rPr>
        <w:t>PREPARACIÓN DE CARAMBOLAS PARA EL PROCESO OSMÓTICO.</w:t>
      </w:r>
    </w:p>
    <w:p w:rsidR="00290B6B" w:rsidRPr="002A1B49" w:rsidRDefault="00290B6B" w:rsidP="00290B6B">
      <w:pPr>
        <w:spacing w:line="480" w:lineRule="auto"/>
        <w:ind w:left="1797"/>
        <w:jc w:val="both"/>
        <w:rPr>
          <w:rFonts w:ascii="Arial" w:hAnsi="Arial" w:cs="Arial"/>
        </w:rPr>
      </w:pPr>
    </w:p>
    <w:p w:rsidR="00290B6B" w:rsidRPr="002A1B49" w:rsidRDefault="00290B6B" w:rsidP="00290B6B">
      <w:pPr>
        <w:spacing w:line="480" w:lineRule="auto"/>
        <w:ind w:left="1920"/>
        <w:jc w:val="both"/>
        <w:rPr>
          <w:rFonts w:ascii="Arial" w:hAnsi="Arial" w:cs="Arial"/>
          <w:b/>
        </w:rPr>
      </w:pPr>
      <w:r w:rsidRPr="002A1B49">
        <w:rPr>
          <w:rFonts w:ascii="Arial" w:hAnsi="Arial" w:cs="Arial"/>
        </w:rPr>
        <w:t>Posteriormente se pesó la cantidad de fruta a utilizar de acuerdo a la relación fruta – jarabe (1: 4).</w:t>
      </w:r>
    </w:p>
    <w:p w:rsidR="00290B6B" w:rsidRPr="002A1B49" w:rsidRDefault="00290B6B" w:rsidP="00290B6B">
      <w:pPr>
        <w:tabs>
          <w:tab w:val="left" w:pos="1200"/>
        </w:tabs>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 xml:space="preserve">Con el propósito de conocer la concentración de solución osmótica más idónea para el proceso, se realizó la experimentación con soluciones a diferentes concentraciones de grados Brix. </w:t>
      </w:r>
    </w:p>
    <w:p w:rsidR="00290B6B" w:rsidRDefault="00290B6B" w:rsidP="00290B6B">
      <w:pPr>
        <w:tabs>
          <w:tab w:val="left" w:pos="1200"/>
        </w:tabs>
        <w:ind w:left="1797"/>
        <w:jc w:val="both"/>
        <w:rPr>
          <w:rFonts w:ascii="Arial" w:hAnsi="Arial" w:cs="Arial"/>
        </w:rPr>
      </w:pPr>
    </w:p>
    <w:p w:rsidR="00290B6B" w:rsidRDefault="00290B6B" w:rsidP="00290B6B">
      <w:pPr>
        <w:tabs>
          <w:tab w:val="left" w:pos="1200"/>
        </w:tabs>
        <w:ind w:left="1797"/>
        <w:jc w:val="both"/>
        <w:rPr>
          <w:rFonts w:ascii="Arial" w:hAnsi="Arial" w:cs="Arial"/>
        </w:rPr>
      </w:pPr>
    </w:p>
    <w:p w:rsidR="00290B6B" w:rsidRPr="002A1B49" w:rsidRDefault="00290B6B" w:rsidP="00290B6B">
      <w:pPr>
        <w:tabs>
          <w:tab w:val="left" w:pos="1200"/>
        </w:tabs>
        <w:ind w:left="1797"/>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El experimento consistió en sumergir las carambolas en las soluciones osmóticas, tal como se muestra en la figura 2.5 por un tiempo máximo de 4 horas a temperatura constante de 32 ºC para lo cual se colocó en la estufa a la temperatura establecida el recipiente conteniendo la fruta – jarabe.</w:t>
      </w:r>
    </w:p>
    <w:p w:rsidR="00290B6B" w:rsidRPr="002A1B49" w:rsidRDefault="00290B6B" w:rsidP="00290B6B">
      <w:pPr>
        <w:tabs>
          <w:tab w:val="left" w:pos="1200"/>
        </w:tabs>
        <w:ind w:left="1797"/>
        <w:jc w:val="center"/>
        <w:rPr>
          <w:rFonts w:ascii="Arial" w:hAnsi="Arial" w:cs="Arial"/>
        </w:rPr>
      </w:pPr>
    </w:p>
    <w:p w:rsidR="00290B6B" w:rsidRPr="002A1B49" w:rsidRDefault="00F03183" w:rsidP="00290B6B">
      <w:pPr>
        <w:tabs>
          <w:tab w:val="left" w:pos="1200"/>
        </w:tabs>
        <w:ind w:left="1797"/>
        <w:jc w:val="center"/>
        <w:rPr>
          <w:rFonts w:ascii="Arial" w:hAnsi="Arial" w:cs="Arial"/>
          <w:b/>
        </w:rPr>
      </w:pPr>
      <w:r>
        <w:rPr>
          <w:rFonts w:ascii="Arial" w:hAnsi="Arial" w:cs="Arial"/>
          <w:noProof/>
        </w:rPr>
        <w:drawing>
          <wp:anchor distT="0" distB="0" distL="114300" distR="114300" simplePos="0" relativeHeight="251670528" behindDoc="1" locked="0" layoutInCell="1" allowOverlap="1">
            <wp:simplePos x="0" y="0"/>
            <wp:positionH relativeFrom="column">
              <wp:posOffset>2286000</wp:posOffset>
            </wp:positionH>
            <wp:positionV relativeFrom="paragraph">
              <wp:posOffset>121920</wp:posOffset>
            </wp:positionV>
            <wp:extent cx="1819275" cy="1524000"/>
            <wp:effectExtent l="19050" t="19050" r="28575" b="19050"/>
            <wp:wrapTight wrapText="left">
              <wp:wrapPolygon edited="0">
                <wp:start x="-226" y="-270"/>
                <wp:lineTo x="-226" y="21870"/>
                <wp:lineTo x="21939" y="21870"/>
                <wp:lineTo x="21939" y="-270"/>
                <wp:lineTo x="-226" y="-270"/>
              </wp:wrapPolygon>
            </wp:wrapTight>
            <wp:docPr id="16" name="Imagen 16" descr="100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0072"/>
                    <pic:cNvPicPr>
                      <a:picLocks noChangeAspect="1" noChangeArrowheads="1"/>
                    </pic:cNvPicPr>
                  </pic:nvPicPr>
                  <pic:blipFill>
                    <a:blip r:embed="rId37" cstate="print">
                      <a:lum bright="6000"/>
                    </a:blip>
                    <a:srcRect t="2937" r="12627"/>
                    <a:stretch>
                      <a:fillRect/>
                    </a:stretch>
                  </pic:blipFill>
                  <pic:spPr bwMode="auto">
                    <a:xfrm>
                      <a:off x="0" y="0"/>
                      <a:ext cx="1819275" cy="1524000"/>
                    </a:xfrm>
                    <a:prstGeom prst="rect">
                      <a:avLst/>
                    </a:prstGeom>
                    <a:noFill/>
                    <a:ln w="19050">
                      <a:solidFill>
                        <a:srgbClr val="000000"/>
                      </a:solidFill>
                      <a:miter lim="800000"/>
                      <a:headEnd/>
                      <a:tailEnd/>
                    </a:ln>
                    <a:effectLst/>
                  </pic:spPr>
                </pic:pic>
              </a:graphicData>
            </a:graphic>
          </wp:anchor>
        </w:drawing>
      </w:r>
      <w:r w:rsidR="00290B6B" w:rsidRPr="002A1B49">
        <w:rPr>
          <w:rFonts w:ascii="Arial" w:hAnsi="Arial" w:cs="Arial"/>
          <w:b/>
          <w:noProof/>
        </w:rPr>
        <w:t xml:space="preserve"> </w:t>
      </w:r>
    </w:p>
    <w:p w:rsidR="00290B6B" w:rsidRPr="002A1B49" w:rsidRDefault="00290B6B" w:rsidP="00290B6B">
      <w:pPr>
        <w:rPr>
          <w:rFonts w:ascii="Arial" w:hAnsi="Arial" w:cs="Arial"/>
        </w:rPr>
      </w:pPr>
      <w:r w:rsidRPr="002A1B49">
        <w:rPr>
          <w:rFonts w:ascii="Arial" w:hAnsi="Arial" w:cs="Arial"/>
        </w:rPr>
        <w:t xml:space="preserve">  </w:t>
      </w:r>
    </w:p>
    <w:p w:rsidR="00290B6B" w:rsidRPr="002A1B49" w:rsidRDefault="00290B6B" w:rsidP="00290B6B">
      <w:pPr>
        <w:tabs>
          <w:tab w:val="left" w:pos="1200"/>
        </w:tabs>
        <w:spacing w:line="480" w:lineRule="auto"/>
        <w:ind w:left="1797"/>
        <w:jc w:val="center"/>
        <w:rPr>
          <w:rFonts w:ascii="Arial" w:hAnsi="Arial" w:cs="Arial"/>
          <w:b/>
        </w:rPr>
      </w:pPr>
    </w:p>
    <w:p w:rsidR="00290B6B" w:rsidRPr="002A1B49" w:rsidRDefault="00290B6B" w:rsidP="00290B6B">
      <w:pPr>
        <w:tabs>
          <w:tab w:val="left" w:pos="1200"/>
        </w:tabs>
        <w:spacing w:line="480" w:lineRule="auto"/>
        <w:ind w:left="1797"/>
        <w:rPr>
          <w:rFonts w:ascii="Arial" w:hAnsi="Arial" w:cs="Arial"/>
          <w:b/>
        </w:rPr>
      </w:pPr>
    </w:p>
    <w:p w:rsidR="00290B6B" w:rsidRPr="002A1B49" w:rsidRDefault="00290B6B" w:rsidP="00290B6B">
      <w:pPr>
        <w:tabs>
          <w:tab w:val="left" w:pos="1200"/>
        </w:tabs>
        <w:ind w:left="1797"/>
        <w:jc w:val="both"/>
        <w:rPr>
          <w:rFonts w:ascii="Arial" w:hAnsi="Arial" w:cs="Arial"/>
        </w:rPr>
      </w:pPr>
    </w:p>
    <w:p w:rsidR="00290B6B" w:rsidRPr="002A1B49" w:rsidRDefault="00290B6B" w:rsidP="00290B6B">
      <w:pPr>
        <w:tabs>
          <w:tab w:val="left" w:pos="1200"/>
        </w:tabs>
        <w:spacing w:line="480" w:lineRule="auto"/>
        <w:ind w:left="1797"/>
        <w:jc w:val="both"/>
        <w:rPr>
          <w:rFonts w:ascii="Arial" w:hAnsi="Arial" w:cs="Arial"/>
        </w:rPr>
      </w:pPr>
    </w:p>
    <w:p w:rsidR="00290B6B" w:rsidRPr="002A1B49" w:rsidRDefault="00290B6B" w:rsidP="00290B6B">
      <w:pPr>
        <w:tabs>
          <w:tab w:val="left" w:pos="1200"/>
          <w:tab w:val="left" w:pos="2790"/>
        </w:tabs>
        <w:ind w:left="1797"/>
        <w:jc w:val="both"/>
        <w:rPr>
          <w:rFonts w:ascii="Arial" w:hAnsi="Arial" w:cs="Arial"/>
        </w:rPr>
      </w:pPr>
      <w:r w:rsidRPr="002A1B49">
        <w:rPr>
          <w:rFonts w:ascii="Arial" w:hAnsi="Arial" w:cs="Arial"/>
        </w:rPr>
        <w:tab/>
      </w:r>
    </w:p>
    <w:p w:rsidR="00290B6B" w:rsidRPr="002A1B49" w:rsidRDefault="00290B6B" w:rsidP="00290B6B">
      <w:pPr>
        <w:rPr>
          <w:rFonts w:ascii="Arial" w:hAnsi="Arial" w:cs="Arial"/>
        </w:rPr>
      </w:pPr>
    </w:p>
    <w:p w:rsidR="00290B6B" w:rsidRDefault="00290B6B" w:rsidP="00290B6B">
      <w:pPr>
        <w:tabs>
          <w:tab w:val="left" w:pos="1200"/>
        </w:tabs>
        <w:ind w:left="1797"/>
        <w:jc w:val="both"/>
        <w:rPr>
          <w:rFonts w:ascii="Arial" w:hAnsi="Arial" w:cs="Arial"/>
          <w:b/>
          <w:noProof/>
        </w:rPr>
      </w:pPr>
      <w:r w:rsidRPr="002A1B49">
        <w:rPr>
          <w:rFonts w:ascii="Arial" w:hAnsi="Arial" w:cs="Arial"/>
          <w:b/>
        </w:rPr>
        <w:t>FIGURA 2.5</w:t>
      </w:r>
      <w:r>
        <w:rPr>
          <w:rFonts w:ascii="Arial" w:hAnsi="Arial" w:cs="Arial"/>
          <w:b/>
        </w:rPr>
        <w:t xml:space="preserve"> </w:t>
      </w:r>
      <w:r w:rsidRPr="002A1B49">
        <w:rPr>
          <w:rFonts w:ascii="Arial" w:hAnsi="Arial" w:cs="Arial"/>
          <w:b/>
          <w:noProof/>
        </w:rPr>
        <w:t>DESHIDRATACIÓN OSMÓTICA DE MUESTRAS DE CARAMBOLA</w:t>
      </w:r>
      <w:r>
        <w:rPr>
          <w:rFonts w:ascii="Arial" w:hAnsi="Arial" w:cs="Arial"/>
          <w:b/>
          <w:noProof/>
        </w:rPr>
        <w:t>.</w:t>
      </w:r>
    </w:p>
    <w:p w:rsidR="00290B6B" w:rsidRPr="00D8209B" w:rsidRDefault="00290B6B" w:rsidP="00290B6B">
      <w:pPr>
        <w:tabs>
          <w:tab w:val="left" w:pos="1200"/>
        </w:tabs>
        <w:ind w:left="1797"/>
        <w:jc w:val="both"/>
        <w:rPr>
          <w:rFonts w:ascii="Arial" w:hAnsi="Arial" w:cs="Arial"/>
          <w:b/>
        </w:rPr>
      </w:pPr>
    </w:p>
    <w:p w:rsidR="00290B6B" w:rsidRDefault="00290B6B" w:rsidP="00290B6B">
      <w:pPr>
        <w:tabs>
          <w:tab w:val="left" w:pos="1200"/>
        </w:tabs>
        <w:ind w:left="1922"/>
        <w:jc w:val="both"/>
        <w:rPr>
          <w:rFonts w:ascii="Arial" w:hAnsi="Arial" w:cs="Arial"/>
        </w:rPr>
      </w:pPr>
    </w:p>
    <w:p w:rsidR="00290B6B" w:rsidRPr="002A1B49" w:rsidRDefault="00290B6B" w:rsidP="00290B6B">
      <w:pPr>
        <w:tabs>
          <w:tab w:val="left" w:pos="1200"/>
        </w:tabs>
        <w:spacing w:line="480" w:lineRule="auto"/>
        <w:ind w:left="1922"/>
        <w:jc w:val="both"/>
        <w:rPr>
          <w:rFonts w:ascii="Arial" w:hAnsi="Arial" w:cs="Arial"/>
        </w:rPr>
      </w:pPr>
      <w:r w:rsidRPr="002A1B49">
        <w:rPr>
          <w:rFonts w:ascii="Arial" w:hAnsi="Arial" w:cs="Arial"/>
        </w:rPr>
        <w:lastRenderedPageBreak/>
        <w:t xml:space="preserve">El proceso experimental de DO consistió en registrar cada 10 minutos, durante las primeras 2 horas, la perdida de peso, ganancia de sólidos solubles y la pérdida de espesor y cada 30 minutos durante las siguientes 2 horas. En cada tiempo establecido, las muestras se escurrieron y secaron con papel absorbente para retirar los restos de jarabe de la superficie de la fruta. </w:t>
      </w:r>
    </w:p>
    <w:p w:rsidR="00290B6B" w:rsidRPr="002A1B49" w:rsidRDefault="00290B6B" w:rsidP="00290B6B">
      <w:pPr>
        <w:tabs>
          <w:tab w:val="left" w:pos="1200"/>
        </w:tabs>
        <w:ind w:left="1797"/>
        <w:jc w:val="both"/>
        <w:rPr>
          <w:rFonts w:ascii="Arial" w:hAnsi="Arial" w:cs="Arial"/>
        </w:rPr>
      </w:pPr>
    </w:p>
    <w:p w:rsidR="00290B6B" w:rsidRDefault="00290B6B" w:rsidP="00290B6B">
      <w:pPr>
        <w:tabs>
          <w:tab w:val="left" w:pos="1200"/>
        </w:tabs>
        <w:spacing w:line="480" w:lineRule="auto"/>
        <w:ind w:left="1920"/>
        <w:jc w:val="both"/>
        <w:rPr>
          <w:rFonts w:ascii="Arial" w:hAnsi="Arial" w:cs="Arial"/>
        </w:rPr>
      </w:pPr>
      <w:r w:rsidRPr="002A1B49">
        <w:rPr>
          <w:rFonts w:ascii="Arial" w:hAnsi="Arial" w:cs="Arial"/>
        </w:rPr>
        <w:t xml:space="preserve">En la figura 2.6, se presenta el esquema del proceso de deshidratación osmótica realizada a las carambolas. </w:t>
      </w:r>
    </w:p>
    <w:p w:rsidR="00290B6B" w:rsidRPr="002A1B49" w:rsidRDefault="00290B6B" w:rsidP="00290B6B">
      <w:pPr>
        <w:tabs>
          <w:tab w:val="left" w:pos="1200"/>
        </w:tabs>
        <w:spacing w:line="480" w:lineRule="auto"/>
        <w:ind w:left="1920"/>
        <w:jc w:val="both"/>
        <w:rPr>
          <w:rFonts w:ascii="Arial" w:hAnsi="Arial" w:cs="Arial"/>
        </w:rPr>
      </w:pPr>
    </w:p>
    <w:p w:rsidR="00290B6B" w:rsidRDefault="00290B6B" w:rsidP="00290B6B">
      <w:pPr>
        <w:tabs>
          <w:tab w:val="left" w:pos="1200"/>
        </w:tabs>
        <w:spacing w:line="480" w:lineRule="auto"/>
        <w:ind w:left="1797"/>
        <w:jc w:val="center"/>
        <w:rPr>
          <w:rFonts w:ascii="Arial" w:hAnsi="Arial" w:cs="Arial"/>
        </w:rPr>
      </w:pPr>
      <w:r w:rsidRPr="002A1B49">
        <w:rPr>
          <w:rFonts w:ascii="Arial" w:hAnsi="Arial" w:cs="Arial"/>
        </w:rPr>
        <w:object w:dxaOrig="8691" w:dyaOrig="19123">
          <v:shape id="_x0000_i1035" type="#_x0000_t75" style="width:237pt;height:378pt" o:ole="">
            <v:imagedata r:id="rId38" o:title=""/>
          </v:shape>
          <o:OLEObject Type="Embed" ProgID="Visio.Drawing.11" ShapeID="_x0000_i1035" DrawAspect="Content" ObjectID="_1349602908" r:id="rId39"/>
        </w:object>
      </w:r>
    </w:p>
    <w:p w:rsidR="00290B6B" w:rsidRPr="004263CE" w:rsidRDefault="00290B6B" w:rsidP="00290B6B">
      <w:pPr>
        <w:tabs>
          <w:tab w:val="left" w:pos="1200"/>
        </w:tabs>
        <w:ind w:left="2398"/>
        <w:jc w:val="both"/>
        <w:rPr>
          <w:rFonts w:ascii="Arial" w:hAnsi="Arial" w:cs="Arial"/>
        </w:rPr>
      </w:pPr>
      <w:r w:rsidRPr="002A1B49">
        <w:rPr>
          <w:rFonts w:ascii="Arial" w:hAnsi="Arial" w:cs="Arial"/>
          <w:b/>
        </w:rPr>
        <w:t>FIGURA 2.6</w:t>
      </w:r>
      <w:r>
        <w:rPr>
          <w:rFonts w:ascii="Arial" w:hAnsi="Arial" w:cs="Arial"/>
        </w:rPr>
        <w:t xml:space="preserve"> </w:t>
      </w:r>
      <w:r w:rsidRPr="002A1B49">
        <w:rPr>
          <w:rFonts w:ascii="Arial" w:hAnsi="Arial" w:cs="Arial"/>
          <w:b/>
        </w:rPr>
        <w:t>DIAGRAMA DEL PROCESO DE DESHIDRATACIÓN OSMÓTICA DE CARAMBOLAS.</w:t>
      </w:r>
    </w:p>
    <w:p w:rsidR="00290B6B" w:rsidRPr="002A1B49" w:rsidRDefault="00290B6B" w:rsidP="00290B6B">
      <w:pPr>
        <w:tabs>
          <w:tab w:val="left" w:pos="1200"/>
        </w:tabs>
        <w:spacing w:line="360" w:lineRule="auto"/>
        <w:ind w:left="1797"/>
        <w:rPr>
          <w:rFonts w:ascii="Arial" w:hAnsi="Arial" w:cs="Arial"/>
        </w:rPr>
      </w:pPr>
      <w:r>
        <w:rPr>
          <w:rFonts w:ascii="Arial" w:hAnsi="Arial" w:cs="Arial"/>
        </w:rPr>
        <w:t xml:space="preserve">         </w:t>
      </w:r>
      <w:r w:rsidRPr="002A1B49">
        <w:rPr>
          <w:rFonts w:ascii="Arial" w:hAnsi="Arial" w:cs="Arial"/>
        </w:rPr>
        <w:t>Elaborado por: Ma. Eugenia Castillo O., 2007</w:t>
      </w:r>
    </w:p>
    <w:p w:rsidR="00290B6B" w:rsidRDefault="00290B6B" w:rsidP="00290B6B">
      <w:pPr>
        <w:tabs>
          <w:tab w:val="left" w:pos="1200"/>
        </w:tabs>
        <w:spacing w:line="480" w:lineRule="auto"/>
        <w:ind w:left="1920"/>
        <w:jc w:val="both"/>
        <w:rPr>
          <w:rFonts w:ascii="Arial" w:hAnsi="Arial" w:cs="Arial"/>
          <w:b/>
        </w:rPr>
      </w:pPr>
    </w:p>
    <w:p w:rsidR="00290B6B" w:rsidRPr="002A1B49" w:rsidRDefault="00290B6B" w:rsidP="00290B6B">
      <w:pPr>
        <w:tabs>
          <w:tab w:val="left" w:pos="1200"/>
        </w:tabs>
        <w:spacing w:line="480" w:lineRule="auto"/>
        <w:ind w:left="1920"/>
        <w:jc w:val="both"/>
        <w:rPr>
          <w:rFonts w:ascii="Arial" w:hAnsi="Arial" w:cs="Arial"/>
          <w:b/>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Técnicas utilizadas en la evaluación de la cinética de deshidratación osmótica.</w:t>
      </w:r>
    </w:p>
    <w:p w:rsidR="00290B6B" w:rsidRPr="002A1B49" w:rsidRDefault="00290B6B" w:rsidP="00290B6B">
      <w:pPr>
        <w:tabs>
          <w:tab w:val="left" w:pos="1200"/>
        </w:tabs>
        <w:ind w:left="1920"/>
        <w:jc w:val="both"/>
        <w:rPr>
          <w:rFonts w:ascii="Arial" w:hAnsi="Arial" w:cs="Arial"/>
          <w:b/>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A fin de describir los aspectos cinéticos del proceso de deshidratación osmótica, se presentan a continuación las diferentes ecuaciones aplicables para dicho análisis.</w:t>
      </w:r>
    </w:p>
    <w:p w:rsidR="00290B6B" w:rsidRPr="002A1B49" w:rsidRDefault="00290B6B" w:rsidP="00290B6B">
      <w:pPr>
        <w:tabs>
          <w:tab w:val="left" w:pos="1200"/>
        </w:tabs>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Cinética de la transferencia de masa.</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Para evaluar la cinética de transferencia de masa en las diferentes concentraciones de soluciones osmóticas se utilizaron las siguientes ecuaciones (18):</w:t>
      </w:r>
    </w:p>
    <w:p w:rsidR="00290B6B" w:rsidRPr="002A1B49" w:rsidRDefault="00290B6B" w:rsidP="00290B6B">
      <w:pPr>
        <w:tabs>
          <w:tab w:val="left" w:pos="1200"/>
        </w:tabs>
        <w:ind w:left="1920"/>
        <w:jc w:val="right"/>
        <w:rPr>
          <w:rFonts w:ascii="Arial" w:hAnsi="Arial" w:cs="Arial"/>
        </w:rPr>
      </w:pPr>
      <w:r w:rsidRPr="002A1B49">
        <w:rPr>
          <w:rFonts w:ascii="Arial" w:hAnsi="Arial" w:cs="Arial"/>
        </w:rPr>
        <w:t xml:space="preserve">   </w:t>
      </w: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 xml:space="preserve">Pérdida de agua ( </w:t>
      </w:r>
      <w:r w:rsidRPr="002A1B49">
        <w:rPr>
          <w:rFonts w:ascii="Arial" w:hAnsi="Arial" w:cs="Arial"/>
          <w:b/>
          <w:position w:val="-4"/>
        </w:rPr>
        <w:object w:dxaOrig="240" w:dyaOrig="260">
          <v:shape id="_x0000_i1036" type="#_x0000_t75" style="width:12pt;height:12.75pt" o:ole="">
            <v:imagedata r:id="rId40" o:title=""/>
          </v:shape>
          <o:OLEObject Type="Embed" ProgID="Equation.3" ShapeID="_x0000_i1036" DrawAspect="Content" ObjectID="_1349602909" r:id="rId41"/>
        </w:object>
      </w:r>
      <w:r w:rsidRPr="002A1B49">
        <w:rPr>
          <w:rFonts w:ascii="Arial" w:hAnsi="Arial" w:cs="Arial"/>
          <w:b/>
        </w:rPr>
        <w:t xml:space="preserve"> M</w:t>
      </w:r>
      <w:r w:rsidRPr="002A1B49">
        <w:rPr>
          <w:rFonts w:ascii="Arial" w:hAnsi="Arial" w:cs="Arial"/>
          <w:b/>
          <w:vertAlign w:val="subscript"/>
        </w:rPr>
        <w:t>W</w:t>
      </w:r>
      <w:r w:rsidRPr="002A1B49">
        <w:rPr>
          <w:rFonts w:ascii="Arial" w:hAnsi="Arial" w:cs="Arial"/>
          <w:b/>
        </w:rPr>
        <w:t>)</w:t>
      </w:r>
    </w:p>
    <w:p w:rsidR="00290B6B" w:rsidRPr="002A1B49" w:rsidRDefault="00290B6B" w:rsidP="00290B6B">
      <w:pPr>
        <w:tabs>
          <w:tab w:val="left" w:pos="1200"/>
        </w:tabs>
        <w:spacing w:line="480" w:lineRule="auto"/>
        <w:ind w:left="1920"/>
        <w:jc w:val="both"/>
        <w:rPr>
          <w:rFonts w:ascii="Arial" w:hAnsi="Arial" w:cs="Arial"/>
          <w:b/>
        </w:rPr>
      </w:pPr>
    </w:p>
    <w:p w:rsidR="00290B6B" w:rsidRPr="002A1B49" w:rsidRDefault="00290B6B" w:rsidP="00290B6B">
      <w:pPr>
        <w:tabs>
          <w:tab w:val="left" w:pos="1200"/>
        </w:tabs>
        <w:spacing w:line="480" w:lineRule="auto"/>
        <w:ind w:left="1920"/>
        <w:jc w:val="center"/>
        <w:rPr>
          <w:rFonts w:ascii="Arial" w:hAnsi="Arial" w:cs="Arial"/>
          <w:b/>
        </w:rPr>
      </w:pPr>
      <w:r w:rsidRPr="002A1B49">
        <w:rPr>
          <w:rFonts w:ascii="Arial" w:hAnsi="Arial" w:cs="Arial"/>
          <w:b/>
        </w:rPr>
        <w:t xml:space="preserve">              </w:t>
      </w:r>
      <w:r w:rsidRPr="002A1B49">
        <w:rPr>
          <w:rFonts w:ascii="Arial" w:hAnsi="Arial" w:cs="Arial"/>
          <w:b/>
          <w:position w:val="-30"/>
        </w:rPr>
        <w:object w:dxaOrig="2580" w:dyaOrig="700">
          <v:shape id="_x0000_i1037" type="#_x0000_t75" style="width:129pt;height:35.25pt" o:ole="" o:bordertopcolor="black" o:borderleftcolor="black" o:borderbottomcolor="black" o:borderrightcolor="black">
            <v:imagedata r:id="rId42" o:title=""/>
            <w10:bordertop type="single" width="12"/>
            <w10:borderleft type="single" width="12"/>
            <w10:borderbottom type="single" width="12"/>
            <w10:borderright type="single" width="12"/>
          </v:shape>
          <o:OLEObject Type="Embed" ProgID="Equation.3" ShapeID="_x0000_i1037" DrawAspect="Content" ObjectID="_1349602910" r:id="rId43"/>
        </w:object>
      </w:r>
      <w:r w:rsidRPr="002A1B49">
        <w:rPr>
          <w:rFonts w:ascii="Arial" w:hAnsi="Arial" w:cs="Arial"/>
          <w:b/>
        </w:rPr>
        <w:t xml:space="preserve">                            </w:t>
      </w:r>
      <w:r w:rsidRPr="002A1B49">
        <w:rPr>
          <w:rFonts w:ascii="Arial" w:hAnsi="Arial" w:cs="Arial"/>
        </w:rPr>
        <w:t>(Ec. 2.2)</w:t>
      </w:r>
    </w:p>
    <w:p w:rsidR="00290B6B" w:rsidRPr="002A1B49" w:rsidRDefault="00290B6B" w:rsidP="00290B6B">
      <w:pPr>
        <w:tabs>
          <w:tab w:val="left" w:pos="1200"/>
        </w:tabs>
        <w:spacing w:line="480" w:lineRule="auto"/>
        <w:ind w:left="1920"/>
        <w:jc w:val="both"/>
        <w:rPr>
          <w:rFonts w:ascii="Arial" w:hAnsi="Arial" w:cs="Arial"/>
          <w:b/>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Ganancia de sólidos (</w:t>
      </w:r>
      <w:r w:rsidRPr="002A1B49">
        <w:rPr>
          <w:rFonts w:ascii="Arial" w:hAnsi="Arial" w:cs="Arial"/>
          <w:b/>
          <w:position w:val="-4"/>
        </w:rPr>
        <w:object w:dxaOrig="240" w:dyaOrig="260">
          <v:shape id="_x0000_i1038" type="#_x0000_t75" style="width:12pt;height:12.75pt" o:ole="">
            <v:imagedata r:id="rId44" o:title=""/>
          </v:shape>
          <o:OLEObject Type="Embed" ProgID="Equation.3" ShapeID="_x0000_i1038" DrawAspect="Content" ObjectID="_1349602911" r:id="rId45"/>
        </w:object>
      </w:r>
      <w:r w:rsidRPr="002A1B49">
        <w:rPr>
          <w:rFonts w:ascii="Arial" w:hAnsi="Arial" w:cs="Arial"/>
          <w:b/>
        </w:rPr>
        <w:t xml:space="preserve"> M</w:t>
      </w:r>
      <w:r w:rsidRPr="002A1B49">
        <w:rPr>
          <w:rFonts w:ascii="Arial" w:hAnsi="Arial" w:cs="Arial"/>
          <w:b/>
          <w:vertAlign w:val="subscript"/>
        </w:rPr>
        <w:t>S</w:t>
      </w:r>
      <w:r w:rsidRPr="002A1B49">
        <w:rPr>
          <w:rFonts w:ascii="Arial" w:hAnsi="Arial" w:cs="Arial"/>
          <w:b/>
        </w:rPr>
        <w:t>)</w:t>
      </w:r>
    </w:p>
    <w:p w:rsidR="00290B6B" w:rsidRPr="002A1B49" w:rsidRDefault="00290B6B" w:rsidP="00290B6B">
      <w:pPr>
        <w:tabs>
          <w:tab w:val="left" w:pos="1200"/>
        </w:tabs>
        <w:spacing w:line="480" w:lineRule="auto"/>
        <w:ind w:left="1920"/>
        <w:jc w:val="both"/>
        <w:rPr>
          <w:rFonts w:ascii="Arial" w:hAnsi="Arial" w:cs="Arial"/>
          <w:b/>
        </w:rPr>
      </w:pPr>
    </w:p>
    <w:p w:rsidR="00290B6B" w:rsidRPr="002A1B49" w:rsidRDefault="00290B6B" w:rsidP="00290B6B">
      <w:pPr>
        <w:tabs>
          <w:tab w:val="left" w:pos="1200"/>
        </w:tabs>
        <w:spacing w:line="480" w:lineRule="auto"/>
        <w:ind w:left="1920"/>
        <w:jc w:val="center"/>
        <w:rPr>
          <w:rFonts w:ascii="Arial" w:hAnsi="Arial" w:cs="Arial"/>
        </w:rPr>
      </w:pPr>
      <w:r w:rsidRPr="002A1B49">
        <w:rPr>
          <w:rFonts w:ascii="Arial" w:hAnsi="Arial" w:cs="Arial"/>
          <w:b/>
        </w:rPr>
        <w:t xml:space="preserve">                </w:t>
      </w:r>
      <w:r w:rsidRPr="002A1B49">
        <w:rPr>
          <w:rFonts w:ascii="Arial" w:hAnsi="Arial" w:cs="Arial"/>
        </w:rPr>
        <w:t xml:space="preserve">  </w:t>
      </w:r>
      <w:r w:rsidRPr="002A1B49">
        <w:rPr>
          <w:rFonts w:ascii="Arial" w:hAnsi="Arial" w:cs="Arial"/>
          <w:b/>
          <w:position w:val="-30"/>
        </w:rPr>
        <w:object w:dxaOrig="2460" w:dyaOrig="700">
          <v:shape id="_x0000_i1039" type="#_x0000_t75" style="width:123pt;height:35.25pt" o:ole="" o:bordertopcolor="black" o:borderleftcolor="black" o:borderbottomcolor="black" o:borderrightcolor="black">
            <v:imagedata r:id="rId46" o:title=""/>
            <w10:bordertop type="single" width="12"/>
            <w10:borderleft type="single" width="12"/>
            <w10:borderbottom type="single" width="12"/>
            <w10:borderright type="single" width="12"/>
          </v:shape>
          <o:OLEObject Type="Embed" ProgID="Equation.3" ShapeID="_x0000_i1039" DrawAspect="Content" ObjectID="_1349602912" r:id="rId47"/>
        </w:object>
      </w:r>
      <w:r w:rsidRPr="002A1B49">
        <w:rPr>
          <w:rFonts w:ascii="Arial" w:hAnsi="Arial" w:cs="Arial"/>
        </w:rPr>
        <w:t xml:space="preserve">                          (Ec. 2.3)</w:t>
      </w: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 xml:space="preserve">Donde: </w:t>
      </w:r>
    </w:p>
    <w:p w:rsidR="00290B6B" w:rsidRPr="002A1B49" w:rsidRDefault="00290B6B" w:rsidP="00290B6B">
      <w:pPr>
        <w:tabs>
          <w:tab w:val="left" w:pos="1200"/>
        </w:tabs>
        <w:spacing w:line="480" w:lineRule="auto"/>
        <w:ind w:left="1920"/>
        <w:jc w:val="both"/>
        <w:rPr>
          <w:rFonts w:ascii="Arial" w:hAnsi="Arial" w:cs="Arial"/>
          <w:lang w:val="pt-BR"/>
        </w:rPr>
      </w:pPr>
      <w:r w:rsidRPr="002A1B49">
        <w:rPr>
          <w:rFonts w:ascii="Arial" w:hAnsi="Arial" w:cs="Arial"/>
          <w:b/>
          <w:position w:val="-4"/>
        </w:rPr>
        <w:object w:dxaOrig="240" w:dyaOrig="260">
          <v:shape id="_x0000_i1040" type="#_x0000_t75" style="width:12pt;height:12.75pt" o:ole="">
            <v:imagedata r:id="rId40" o:title=""/>
          </v:shape>
          <o:OLEObject Type="Embed" ProgID="Equation.3" ShapeID="_x0000_i1040" DrawAspect="Content" ObjectID="_1349602913" r:id="rId48"/>
        </w:object>
      </w:r>
      <w:r w:rsidRPr="002A1B49">
        <w:rPr>
          <w:rFonts w:ascii="Arial" w:hAnsi="Arial" w:cs="Arial"/>
          <w:b/>
          <w:lang w:val="pt-BR"/>
        </w:rPr>
        <w:t xml:space="preserve"> </w:t>
      </w:r>
      <w:r w:rsidRPr="002A1B49">
        <w:rPr>
          <w:rFonts w:ascii="Arial" w:hAnsi="Arial" w:cs="Arial"/>
          <w:b/>
          <w:i/>
          <w:lang w:val="pt-BR"/>
        </w:rPr>
        <w:t>M</w:t>
      </w:r>
      <w:r w:rsidRPr="002A1B49">
        <w:rPr>
          <w:rFonts w:ascii="Arial" w:hAnsi="Arial" w:cs="Arial"/>
          <w:b/>
          <w:i/>
          <w:vertAlign w:val="subscript"/>
          <w:lang w:val="pt-BR"/>
        </w:rPr>
        <w:t>W</w:t>
      </w:r>
      <w:r w:rsidRPr="002A1B49">
        <w:rPr>
          <w:rFonts w:ascii="Arial" w:hAnsi="Arial" w:cs="Arial"/>
          <w:b/>
          <w:vertAlign w:val="subscript"/>
          <w:lang w:val="pt-BR"/>
        </w:rPr>
        <w:t xml:space="preserve"> </w:t>
      </w:r>
      <w:r w:rsidRPr="002A1B49">
        <w:rPr>
          <w:rFonts w:ascii="Arial" w:hAnsi="Arial" w:cs="Arial"/>
          <w:lang w:val="pt-BR"/>
        </w:rPr>
        <w:t xml:space="preserve">= </w:t>
      </w:r>
      <w:r w:rsidRPr="002A1B49">
        <w:rPr>
          <w:rFonts w:ascii="Arial" w:hAnsi="Arial" w:cs="Arial"/>
        </w:rPr>
        <w:t>Pérdida</w:t>
      </w:r>
      <w:r w:rsidRPr="002A1B49">
        <w:rPr>
          <w:rFonts w:ascii="Arial" w:hAnsi="Arial" w:cs="Arial"/>
          <w:lang w:val="pt-BR"/>
        </w:rPr>
        <w:t xml:space="preserve"> de </w:t>
      </w:r>
      <w:r w:rsidRPr="002A1B49">
        <w:rPr>
          <w:rFonts w:ascii="Arial" w:hAnsi="Arial" w:cs="Arial"/>
        </w:rPr>
        <w:t>agua</w:t>
      </w:r>
      <w:r w:rsidRPr="002A1B49">
        <w:rPr>
          <w:rFonts w:ascii="Arial" w:hAnsi="Arial" w:cs="Arial"/>
          <w:lang w:val="pt-BR"/>
        </w:rPr>
        <w:t xml:space="preserve"> (g de H</w:t>
      </w:r>
      <w:r w:rsidRPr="002A1B49">
        <w:rPr>
          <w:rFonts w:ascii="Arial" w:hAnsi="Arial" w:cs="Arial"/>
          <w:vertAlign w:val="subscript"/>
          <w:lang w:val="pt-BR"/>
        </w:rPr>
        <w:t>2</w:t>
      </w:r>
      <w:r w:rsidRPr="002A1B49">
        <w:rPr>
          <w:rFonts w:ascii="Arial" w:hAnsi="Arial" w:cs="Arial"/>
          <w:lang w:val="pt-BR"/>
        </w:rPr>
        <w:t>O/ g de fruta).</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position w:val="-4"/>
        </w:rPr>
        <w:object w:dxaOrig="240" w:dyaOrig="260">
          <v:shape id="_x0000_i1041" type="#_x0000_t75" style="width:12pt;height:12.75pt" o:ole="">
            <v:imagedata r:id="rId49" o:title=""/>
          </v:shape>
          <o:OLEObject Type="Embed" ProgID="Equation.3" ShapeID="_x0000_i1041" DrawAspect="Content" ObjectID="_1349602914" r:id="rId50"/>
        </w:object>
      </w:r>
      <w:r w:rsidRPr="002A1B49">
        <w:rPr>
          <w:rFonts w:ascii="Arial" w:hAnsi="Arial" w:cs="Arial"/>
          <w:b/>
          <w:lang w:val="pt-BR"/>
        </w:rPr>
        <w:t xml:space="preserve"> </w:t>
      </w:r>
      <w:r w:rsidRPr="002A1B49">
        <w:rPr>
          <w:rFonts w:ascii="Arial" w:hAnsi="Arial" w:cs="Arial"/>
          <w:b/>
          <w:i/>
        </w:rPr>
        <w:t>M</w:t>
      </w:r>
      <w:r w:rsidRPr="002A1B49">
        <w:rPr>
          <w:rFonts w:ascii="Arial" w:hAnsi="Arial" w:cs="Arial"/>
          <w:b/>
          <w:i/>
          <w:vertAlign w:val="subscript"/>
        </w:rPr>
        <w:t>S</w:t>
      </w:r>
      <w:r w:rsidRPr="002A1B49">
        <w:rPr>
          <w:rFonts w:ascii="Arial" w:hAnsi="Arial" w:cs="Arial"/>
          <w:b/>
          <w:vertAlign w:val="subscript"/>
        </w:rPr>
        <w:t xml:space="preserve"> </w:t>
      </w:r>
      <w:r w:rsidRPr="002A1B49">
        <w:rPr>
          <w:rFonts w:ascii="Arial" w:hAnsi="Arial" w:cs="Arial"/>
        </w:rPr>
        <w:t xml:space="preserve"> = Ganancia de sólidos (g de sólidos/g de fruta).</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t xml:space="preserve">M </w:t>
      </w:r>
      <w:r w:rsidRPr="002A1B49">
        <w:rPr>
          <w:rFonts w:ascii="Arial" w:hAnsi="Arial" w:cs="Arial"/>
          <w:vertAlign w:val="subscript"/>
        </w:rPr>
        <w:t xml:space="preserve">0 </w:t>
      </w:r>
      <w:r w:rsidRPr="002A1B49">
        <w:rPr>
          <w:rFonts w:ascii="Arial" w:hAnsi="Arial" w:cs="Arial"/>
        </w:rPr>
        <w:t>= Masa inicial de la fruta (g).</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t>M</w:t>
      </w:r>
      <w:r w:rsidRPr="002A1B49">
        <w:rPr>
          <w:rFonts w:ascii="Arial" w:hAnsi="Arial" w:cs="Arial"/>
          <w:b/>
        </w:rPr>
        <w:t xml:space="preserve"> </w:t>
      </w:r>
      <w:r w:rsidRPr="002A1B49">
        <w:rPr>
          <w:rFonts w:ascii="Arial" w:hAnsi="Arial" w:cs="Arial"/>
          <w:vertAlign w:val="subscript"/>
        </w:rPr>
        <w:t>t</w:t>
      </w:r>
      <w:r w:rsidRPr="002A1B49">
        <w:rPr>
          <w:rFonts w:ascii="Arial" w:hAnsi="Arial" w:cs="Arial"/>
        </w:rPr>
        <w:t xml:space="preserve"> = Masa de muestra deshidratada osmóticamente al tiempo </w:t>
      </w:r>
      <w:r w:rsidRPr="002A1B49">
        <w:rPr>
          <w:rFonts w:ascii="Arial" w:hAnsi="Arial" w:cs="Arial"/>
          <w:i/>
        </w:rPr>
        <w:t xml:space="preserve">t </w:t>
      </w:r>
      <w:r w:rsidRPr="002A1B49">
        <w:rPr>
          <w:rFonts w:ascii="Arial" w:hAnsi="Arial" w:cs="Arial"/>
        </w:rPr>
        <w:t>(g).</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t>X</w:t>
      </w:r>
      <w:r w:rsidRPr="002A1B49">
        <w:rPr>
          <w:rFonts w:ascii="Arial" w:hAnsi="Arial" w:cs="Arial"/>
          <w:b/>
          <w:i/>
          <w:vertAlign w:val="subscript"/>
        </w:rPr>
        <w:t>S0</w:t>
      </w:r>
      <w:r w:rsidRPr="002A1B49">
        <w:rPr>
          <w:rFonts w:ascii="Arial" w:hAnsi="Arial" w:cs="Arial"/>
          <w:b/>
          <w:i/>
        </w:rPr>
        <w:t xml:space="preserve"> </w:t>
      </w:r>
      <w:r w:rsidRPr="002A1B49">
        <w:rPr>
          <w:rFonts w:ascii="Arial" w:hAnsi="Arial" w:cs="Arial"/>
        </w:rPr>
        <w:t>= Sólidos solubles iniciales en la fruta (º Brix).</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lastRenderedPageBreak/>
        <w:t>X</w:t>
      </w:r>
      <w:r w:rsidRPr="002A1B49">
        <w:rPr>
          <w:rFonts w:ascii="Arial" w:hAnsi="Arial" w:cs="Arial"/>
          <w:b/>
          <w:i/>
          <w:vertAlign w:val="subscript"/>
        </w:rPr>
        <w:t xml:space="preserve">St </w:t>
      </w:r>
      <w:r w:rsidRPr="002A1B49">
        <w:rPr>
          <w:rFonts w:ascii="Arial" w:hAnsi="Arial" w:cs="Arial"/>
        </w:rPr>
        <w:t>= Sólidos solubles en la muestra deshidratada osmóticamente al tiempo</w:t>
      </w:r>
      <w:r w:rsidRPr="002A1B49">
        <w:rPr>
          <w:rFonts w:ascii="Arial" w:hAnsi="Arial" w:cs="Arial"/>
          <w:i/>
        </w:rPr>
        <w:t xml:space="preserve"> t</w:t>
      </w:r>
      <w:r w:rsidRPr="002A1B49">
        <w:rPr>
          <w:rFonts w:ascii="Arial" w:hAnsi="Arial" w:cs="Arial"/>
        </w:rPr>
        <w:t xml:space="preserve"> (º Brix).</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t>X</w:t>
      </w:r>
      <w:r w:rsidRPr="002A1B49">
        <w:rPr>
          <w:rFonts w:ascii="Arial" w:hAnsi="Arial" w:cs="Arial"/>
          <w:b/>
          <w:i/>
          <w:vertAlign w:val="subscript"/>
        </w:rPr>
        <w:t xml:space="preserve">W0 </w:t>
      </w:r>
      <w:r w:rsidRPr="002A1B49">
        <w:rPr>
          <w:rFonts w:ascii="Arial" w:hAnsi="Arial" w:cs="Arial"/>
        </w:rPr>
        <w:t>= Humedad inicial de la fruta (g de H</w:t>
      </w:r>
      <w:r w:rsidRPr="002A1B49">
        <w:rPr>
          <w:rFonts w:ascii="Arial" w:hAnsi="Arial" w:cs="Arial"/>
          <w:vertAlign w:val="subscript"/>
        </w:rPr>
        <w:t>2</w:t>
      </w:r>
      <w:r w:rsidRPr="002A1B49">
        <w:rPr>
          <w:rFonts w:ascii="Arial" w:hAnsi="Arial" w:cs="Arial"/>
        </w:rPr>
        <w:t>O/ g de muestra húmeda).</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t>X</w:t>
      </w:r>
      <w:r w:rsidRPr="002A1B49">
        <w:rPr>
          <w:rFonts w:ascii="Arial" w:hAnsi="Arial" w:cs="Arial"/>
          <w:b/>
          <w:i/>
          <w:vertAlign w:val="subscript"/>
        </w:rPr>
        <w:t>Wt</w:t>
      </w:r>
      <w:r w:rsidRPr="002A1B49">
        <w:rPr>
          <w:rFonts w:ascii="Arial" w:hAnsi="Arial" w:cs="Arial"/>
        </w:rPr>
        <w:t xml:space="preserve"> = Humedad de la fruta deshidratada osmóticamente al tiempo </w:t>
      </w:r>
      <w:r w:rsidRPr="002A1B49">
        <w:rPr>
          <w:rFonts w:ascii="Arial" w:hAnsi="Arial" w:cs="Arial"/>
          <w:i/>
        </w:rPr>
        <w:t>t</w:t>
      </w:r>
      <w:r w:rsidRPr="002A1B49">
        <w:rPr>
          <w:rFonts w:ascii="Arial" w:hAnsi="Arial" w:cs="Arial"/>
        </w:rPr>
        <w:t xml:space="preserve"> (g de H</w:t>
      </w:r>
      <w:r w:rsidRPr="002A1B49">
        <w:rPr>
          <w:rFonts w:ascii="Arial" w:hAnsi="Arial" w:cs="Arial"/>
          <w:vertAlign w:val="subscript"/>
        </w:rPr>
        <w:t>2</w:t>
      </w:r>
      <w:r w:rsidRPr="002A1B49">
        <w:rPr>
          <w:rFonts w:ascii="Arial" w:hAnsi="Arial" w:cs="Arial"/>
        </w:rPr>
        <w:t>O/ g de muestra húmeda).</w:t>
      </w:r>
    </w:p>
    <w:p w:rsidR="00290B6B" w:rsidRPr="002A1B49" w:rsidRDefault="00290B6B" w:rsidP="00290B6B">
      <w:pPr>
        <w:tabs>
          <w:tab w:val="left" w:pos="1200"/>
        </w:tabs>
        <w:ind w:left="1920"/>
        <w:jc w:val="both"/>
        <w:rPr>
          <w:rFonts w:ascii="Arial" w:hAnsi="Arial" w:cs="Arial"/>
          <w:b/>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Velocidades de transferencia de masa.</w:t>
      </w:r>
    </w:p>
    <w:p w:rsidR="00290B6B" w:rsidRPr="002A1B49" w:rsidRDefault="00290B6B" w:rsidP="00290B6B">
      <w:pPr>
        <w:tabs>
          <w:tab w:val="left" w:pos="1200"/>
        </w:tabs>
        <w:ind w:left="1920"/>
        <w:jc w:val="both"/>
        <w:rPr>
          <w:rFonts w:ascii="Arial" w:hAnsi="Arial" w:cs="Arial"/>
          <w:b/>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Velocidad de transferencia de agua.</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Es necesario realizar un análisis de la velocidad con la que se pierde agua en las tres diferentes concentraciones de sacarosa, para lo cual se procede de la siguiente manera (6):</w:t>
      </w:r>
    </w:p>
    <w:p w:rsidR="00290B6B" w:rsidRPr="002A1B49" w:rsidRDefault="00290B6B" w:rsidP="00290B6B">
      <w:pPr>
        <w:tabs>
          <w:tab w:val="left" w:pos="1200"/>
        </w:tabs>
        <w:ind w:left="1920"/>
        <w:jc w:val="both"/>
        <w:rPr>
          <w:rFonts w:ascii="Arial" w:hAnsi="Arial" w:cs="Arial"/>
        </w:rPr>
      </w:pPr>
    </w:p>
    <w:p w:rsidR="00290B6B" w:rsidRPr="002A1B49" w:rsidRDefault="00290B6B" w:rsidP="00290B6B">
      <w:pPr>
        <w:numPr>
          <w:ilvl w:val="0"/>
          <w:numId w:val="13"/>
        </w:numPr>
        <w:tabs>
          <w:tab w:val="left" w:pos="1200"/>
        </w:tabs>
        <w:spacing w:line="480" w:lineRule="auto"/>
        <w:jc w:val="both"/>
        <w:rPr>
          <w:rFonts w:ascii="Arial" w:hAnsi="Arial" w:cs="Arial"/>
        </w:rPr>
      </w:pPr>
      <w:r w:rsidRPr="002A1B49">
        <w:rPr>
          <w:rFonts w:ascii="Arial" w:hAnsi="Arial" w:cs="Arial"/>
        </w:rPr>
        <w:t>Con el uso de las fórmulas anteriormente descritas, se determinó la cantidad de agua perdida durante la deshidratación osmótica.</w:t>
      </w:r>
    </w:p>
    <w:p w:rsidR="00290B6B" w:rsidRPr="002A1B49" w:rsidRDefault="00290B6B" w:rsidP="00290B6B">
      <w:pPr>
        <w:tabs>
          <w:tab w:val="left" w:pos="1200"/>
        </w:tabs>
        <w:jc w:val="both"/>
        <w:rPr>
          <w:rFonts w:ascii="Arial" w:hAnsi="Arial" w:cs="Arial"/>
        </w:rPr>
      </w:pPr>
    </w:p>
    <w:p w:rsidR="00290B6B" w:rsidRPr="002A1B49" w:rsidRDefault="00290B6B" w:rsidP="00290B6B">
      <w:pPr>
        <w:tabs>
          <w:tab w:val="left" w:pos="1200"/>
        </w:tabs>
        <w:jc w:val="both"/>
        <w:rPr>
          <w:rFonts w:ascii="Arial" w:hAnsi="Arial" w:cs="Arial"/>
        </w:rPr>
      </w:pPr>
    </w:p>
    <w:p w:rsidR="00290B6B" w:rsidRPr="002A1B49" w:rsidRDefault="00290B6B" w:rsidP="00290B6B">
      <w:pPr>
        <w:numPr>
          <w:ilvl w:val="0"/>
          <w:numId w:val="13"/>
        </w:numPr>
        <w:tabs>
          <w:tab w:val="left" w:pos="1200"/>
        </w:tabs>
        <w:spacing w:line="480" w:lineRule="auto"/>
        <w:jc w:val="both"/>
        <w:rPr>
          <w:rFonts w:ascii="Arial" w:hAnsi="Arial" w:cs="Arial"/>
        </w:rPr>
      </w:pPr>
      <w:r w:rsidRPr="002A1B49">
        <w:rPr>
          <w:rFonts w:ascii="Arial" w:hAnsi="Arial" w:cs="Arial"/>
        </w:rPr>
        <w:t>A partir de los valores obtenidos, se calculó la humedad libre la cual es la humedad en base seca.</w:t>
      </w:r>
    </w:p>
    <w:p w:rsidR="00290B6B" w:rsidRPr="002A1B49" w:rsidRDefault="00290B6B" w:rsidP="00290B6B">
      <w:pPr>
        <w:tabs>
          <w:tab w:val="left" w:pos="1200"/>
        </w:tabs>
        <w:jc w:val="both"/>
        <w:rPr>
          <w:rFonts w:ascii="Arial" w:hAnsi="Arial" w:cs="Arial"/>
        </w:rPr>
      </w:pPr>
    </w:p>
    <w:p w:rsidR="00290B6B" w:rsidRPr="002A1B49" w:rsidRDefault="00290B6B" w:rsidP="00290B6B">
      <w:pPr>
        <w:tabs>
          <w:tab w:val="left" w:pos="1200"/>
        </w:tabs>
        <w:jc w:val="both"/>
        <w:rPr>
          <w:rFonts w:ascii="Arial" w:hAnsi="Arial" w:cs="Arial"/>
        </w:rPr>
      </w:pPr>
    </w:p>
    <w:p w:rsidR="00290B6B" w:rsidRPr="002A1B49" w:rsidRDefault="00290B6B" w:rsidP="00290B6B">
      <w:pPr>
        <w:numPr>
          <w:ilvl w:val="0"/>
          <w:numId w:val="13"/>
        </w:numPr>
        <w:tabs>
          <w:tab w:val="left" w:pos="1200"/>
        </w:tabs>
        <w:spacing w:line="480" w:lineRule="auto"/>
        <w:jc w:val="both"/>
        <w:rPr>
          <w:rFonts w:ascii="Arial" w:hAnsi="Arial" w:cs="Arial"/>
        </w:rPr>
      </w:pPr>
      <w:r w:rsidRPr="002A1B49">
        <w:rPr>
          <w:rFonts w:ascii="Arial" w:hAnsi="Arial" w:cs="Arial"/>
        </w:rPr>
        <w:t>Se procedió a graficar una curva que relacione la humedad libre versus el tiempo de proceso.</w:t>
      </w:r>
    </w:p>
    <w:p w:rsidR="00290B6B" w:rsidRPr="002A1B49" w:rsidRDefault="00290B6B" w:rsidP="00290B6B">
      <w:pPr>
        <w:tabs>
          <w:tab w:val="left" w:pos="1200"/>
        </w:tabs>
        <w:jc w:val="both"/>
        <w:rPr>
          <w:rFonts w:ascii="Arial" w:hAnsi="Arial" w:cs="Arial"/>
        </w:rPr>
      </w:pPr>
    </w:p>
    <w:p w:rsidR="00290B6B" w:rsidRPr="002A1B49" w:rsidRDefault="00290B6B" w:rsidP="00290B6B">
      <w:pPr>
        <w:tabs>
          <w:tab w:val="left" w:pos="1200"/>
        </w:tabs>
        <w:jc w:val="both"/>
        <w:rPr>
          <w:rFonts w:ascii="Arial" w:hAnsi="Arial" w:cs="Arial"/>
        </w:rPr>
      </w:pPr>
    </w:p>
    <w:p w:rsidR="00290B6B" w:rsidRPr="002A1B49" w:rsidRDefault="00290B6B" w:rsidP="00290B6B">
      <w:pPr>
        <w:numPr>
          <w:ilvl w:val="0"/>
          <w:numId w:val="13"/>
        </w:numPr>
        <w:tabs>
          <w:tab w:val="left" w:pos="1200"/>
        </w:tabs>
        <w:spacing w:line="480" w:lineRule="auto"/>
        <w:jc w:val="both"/>
        <w:rPr>
          <w:rFonts w:ascii="Arial" w:hAnsi="Arial" w:cs="Arial"/>
        </w:rPr>
      </w:pPr>
      <w:r w:rsidRPr="002A1B49">
        <w:rPr>
          <w:rFonts w:ascii="Arial" w:hAnsi="Arial" w:cs="Arial"/>
        </w:rPr>
        <w:lastRenderedPageBreak/>
        <w:t>A partir de los valores que se obtuvieron en el paso anterior, se calculan las pendientes en los diferentes puntos de la curva, lo cual corresponde a las velocidades de pérdida de agua (V</w:t>
      </w:r>
      <w:r w:rsidRPr="002A1B49">
        <w:rPr>
          <w:rFonts w:ascii="Arial" w:hAnsi="Arial" w:cs="Arial"/>
          <w:vertAlign w:val="subscript"/>
        </w:rPr>
        <w:t>w</w:t>
      </w:r>
      <w:r w:rsidRPr="002A1B49">
        <w:rPr>
          <w:rFonts w:ascii="Arial" w:hAnsi="Arial" w:cs="Arial"/>
        </w:rPr>
        <w:t>), en determinados periodos de tiempo.</w:t>
      </w:r>
    </w:p>
    <w:p w:rsidR="00290B6B" w:rsidRPr="002A1B49" w:rsidRDefault="00290B6B" w:rsidP="00290B6B">
      <w:pPr>
        <w:tabs>
          <w:tab w:val="left" w:pos="1200"/>
        </w:tabs>
        <w:ind w:left="2126"/>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Velocidad de ganancia de sólidos.</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Para determinar la velocidad con la que los trozos de carambola ganan sólidos en las tres concentraciones analizadas, se sigue el siguiente procedimiento (18):</w:t>
      </w:r>
    </w:p>
    <w:p w:rsidR="00290B6B" w:rsidRPr="002A1B49" w:rsidRDefault="00290B6B" w:rsidP="00290B6B">
      <w:pPr>
        <w:tabs>
          <w:tab w:val="left" w:pos="1200"/>
        </w:tabs>
        <w:ind w:left="1920"/>
        <w:jc w:val="both"/>
        <w:rPr>
          <w:rFonts w:ascii="Arial" w:hAnsi="Arial" w:cs="Arial"/>
        </w:rPr>
      </w:pPr>
    </w:p>
    <w:p w:rsidR="00290B6B" w:rsidRPr="002A1B49" w:rsidRDefault="00290B6B" w:rsidP="00290B6B">
      <w:pPr>
        <w:numPr>
          <w:ilvl w:val="0"/>
          <w:numId w:val="27"/>
        </w:numPr>
        <w:tabs>
          <w:tab w:val="left" w:pos="1200"/>
        </w:tabs>
        <w:spacing w:line="480" w:lineRule="auto"/>
        <w:jc w:val="both"/>
        <w:rPr>
          <w:rFonts w:ascii="Arial" w:hAnsi="Arial" w:cs="Arial"/>
        </w:rPr>
      </w:pPr>
      <w:r w:rsidRPr="002A1B49">
        <w:rPr>
          <w:rFonts w:ascii="Arial" w:hAnsi="Arial" w:cs="Arial"/>
        </w:rPr>
        <w:t>Usando la ecuación 2.2, se determinó los sólidos ganados para cada uno de los experimentos realizados.</w:t>
      </w:r>
    </w:p>
    <w:p w:rsidR="00290B6B" w:rsidRPr="002A1B49" w:rsidRDefault="00290B6B" w:rsidP="00290B6B">
      <w:pPr>
        <w:tabs>
          <w:tab w:val="left" w:pos="1200"/>
        </w:tabs>
        <w:jc w:val="both"/>
        <w:rPr>
          <w:rFonts w:ascii="Arial" w:hAnsi="Arial" w:cs="Arial"/>
        </w:rPr>
      </w:pPr>
    </w:p>
    <w:p w:rsidR="00290B6B" w:rsidRPr="002A1B49" w:rsidRDefault="00290B6B" w:rsidP="00290B6B">
      <w:pPr>
        <w:numPr>
          <w:ilvl w:val="0"/>
          <w:numId w:val="27"/>
        </w:numPr>
        <w:tabs>
          <w:tab w:val="left" w:pos="1200"/>
        </w:tabs>
        <w:spacing w:line="480" w:lineRule="auto"/>
        <w:ind w:left="2636" w:hanging="357"/>
        <w:jc w:val="both"/>
        <w:rPr>
          <w:rFonts w:ascii="Arial" w:hAnsi="Arial" w:cs="Arial"/>
        </w:rPr>
      </w:pPr>
      <w:r w:rsidRPr="002A1B49">
        <w:rPr>
          <w:rFonts w:ascii="Arial" w:hAnsi="Arial" w:cs="Arial"/>
        </w:rPr>
        <w:t>Se graficó una curva que relacione los sólidos ganados versus el tiempo de proceso.</w:t>
      </w:r>
    </w:p>
    <w:p w:rsidR="00290B6B" w:rsidRPr="002A1B49" w:rsidRDefault="00290B6B" w:rsidP="00290B6B">
      <w:pPr>
        <w:tabs>
          <w:tab w:val="left" w:pos="1200"/>
        </w:tabs>
        <w:spacing w:line="480" w:lineRule="auto"/>
        <w:jc w:val="both"/>
        <w:rPr>
          <w:rFonts w:ascii="Arial" w:hAnsi="Arial" w:cs="Arial"/>
        </w:rPr>
      </w:pPr>
    </w:p>
    <w:p w:rsidR="00290B6B" w:rsidRPr="002A1B49" w:rsidRDefault="00290B6B" w:rsidP="00290B6B">
      <w:pPr>
        <w:numPr>
          <w:ilvl w:val="0"/>
          <w:numId w:val="27"/>
        </w:numPr>
        <w:tabs>
          <w:tab w:val="left" w:pos="1200"/>
        </w:tabs>
        <w:spacing w:line="480" w:lineRule="auto"/>
        <w:ind w:left="2636" w:hanging="357"/>
        <w:jc w:val="both"/>
        <w:rPr>
          <w:rFonts w:ascii="Arial" w:hAnsi="Arial" w:cs="Arial"/>
        </w:rPr>
      </w:pPr>
      <w:r w:rsidRPr="002A1B49">
        <w:rPr>
          <w:rFonts w:ascii="Arial" w:hAnsi="Arial" w:cs="Arial"/>
        </w:rPr>
        <w:t>Luego se determinó la pendiente del grafico anterior, lo cual representa la velocidad de sólidos ganados (V</w:t>
      </w:r>
      <w:r w:rsidRPr="002A1B49">
        <w:rPr>
          <w:rFonts w:ascii="Arial" w:hAnsi="Arial" w:cs="Arial"/>
          <w:vertAlign w:val="subscript"/>
        </w:rPr>
        <w:t>SG</w:t>
      </w:r>
      <w:r w:rsidRPr="002A1B49">
        <w:rPr>
          <w:rFonts w:ascii="Arial" w:hAnsi="Arial" w:cs="Arial"/>
        </w:rPr>
        <w:t>).</w:t>
      </w:r>
    </w:p>
    <w:p w:rsidR="00290B6B" w:rsidRPr="002A1B49" w:rsidRDefault="00290B6B" w:rsidP="00290B6B">
      <w:pPr>
        <w:tabs>
          <w:tab w:val="left" w:pos="1200"/>
        </w:tabs>
        <w:spacing w:line="480" w:lineRule="auto"/>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Coeficiente de difusión de agua y de sólidos.</w:t>
      </w: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Coeficiente de difusión del agua.</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 xml:space="preserve">Haciendo referencia a la velocidad de transferencia de masa por difusión molecular en estado no estacionario, señaladas en  la  segunda ley de Fick, se puede determinar el coeficiente de transferencia de difusión del agua desde el tejido de la fruta </w:t>
      </w:r>
      <w:r w:rsidRPr="002A1B49">
        <w:rPr>
          <w:rFonts w:ascii="Arial" w:hAnsi="Arial" w:cs="Arial"/>
        </w:rPr>
        <w:lastRenderedPageBreak/>
        <w:t>hacia la solución osmótica. Según lo propuesto por Crack, et al (1975), el coeficiente de difusión del agua (</w:t>
      </w:r>
      <w:r w:rsidRPr="002A1B49">
        <w:rPr>
          <w:rFonts w:ascii="Arial" w:hAnsi="Arial" w:cs="Arial"/>
          <w:i/>
        </w:rPr>
        <w:t>K</w:t>
      </w:r>
      <w:r w:rsidRPr="002A1B49">
        <w:rPr>
          <w:rFonts w:ascii="Arial" w:hAnsi="Arial" w:cs="Arial"/>
          <w:i/>
          <w:vertAlign w:val="subscript"/>
        </w:rPr>
        <w:t>W</w:t>
      </w:r>
      <w:r w:rsidRPr="002A1B49">
        <w:rPr>
          <w:rFonts w:ascii="Arial" w:hAnsi="Arial" w:cs="Arial"/>
        </w:rPr>
        <w:t>) se obtiene al graficar la velocidad de difusión del agua (</w:t>
      </w:r>
      <w:r w:rsidRPr="002A1B49">
        <w:rPr>
          <w:rFonts w:ascii="Arial" w:hAnsi="Arial" w:cs="Arial"/>
          <w:i/>
        </w:rPr>
        <w:t>M</w:t>
      </w:r>
      <w:r w:rsidRPr="002A1B49">
        <w:rPr>
          <w:rFonts w:ascii="Arial" w:hAnsi="Arial" w:cs="Arial"/>
        </w:rPr>
        <w:t>) versus la raíz cuadrada del tiempo en contacto, con lo que se tiene la pendiente de la curva lo cual representa el coeficiente de difusión  del agua (18).</w:t>
      </w:r>
    </w:p>
    <w:p w:rsidR="00290B6B" w:rsidRPr="002A1B49" w:rsidRDefault="00290B6B" w:rsidP="00290B6B">
      <w:pPr>
        <w:tabs>
          <w:tab w:val="left" w:pos="1200"/>
        </w:tabs>
        <w:ind w:left="1797"/>
        <w:jc w:val="both"/>
        <w:rPr>
          <w:rFonts w:ascii="Arial" w:hAnsi="Arial" w:cs="Arial"/>
        </w:rPr>
      </w:pPr>
    </w:p>
    <w:p w:rsidR="00290B6B" w:rsidRPr="002A1B49" w:rsidRDefault="00290B6B" w:rsidP="00290B6B">
      <w:pPr>
        <w:tabs>
          <w:tab w:val="left" w:pos="1200"/>
        </w:tabs>
        <w:ind w:left="1797"/>
        <w:jc w:val="both"/>
        <w:rPr>
          <w:rFonts w:ascii="Arial" w:hAnsi="Arial" w:cs="Arial"/>
        </w:rPr>
      </w:pPr>
    </w:p>
    <w:p w:rsidR="00290B6B" w:rsidRPr="002A1B49" w:rsidRDefault="00290B6B" w:rsidP="00290B6B">
      <w:pPr>
        <w:tabs>
          <w:tab w:val="left" w:pos="1200"/>
          <w:tab w:val="left" w:pos="7440"/>
        </w:tabs>
        <w:spacing w:line="480" w:lineRule="auto"/>
        <w:ind w:left="1797"/>
        <w:jc w:val="center"/>
        <w:rPr>
          <w:rFonts w:ascii="Arial" w:hAnsi="Arial" w:cs="Arial"/>
        </w:rPr>
      </w:pPr>
      <w:r w:rsidRPr="002A1B49">
        <w:rPr>
          <w:rFonts w:ascii="Arial" w:hAnsi="Arial" w:cs="Arial"/>
        </w:rPr>
        <w:t xml:space="preserve">                            </w:t>
      </w:r>
      <w:r w:rsidRPr="002A1B49">
        <w:rPr>
          <w:rFonts w:ascii="Arial" w:hAnsi="Arial" w:cs="Arial"/>
          <w:position w:val="-10"/>
        </w:rPr>
        <w:object w:dxaOrig="1400" w:dyaOrig="360">
          <v:shape id="_x0000_i1042" type="#_x0000_t75" style="width:69.75pt;height:18pt" o:ole="" o:bordertopcolor="black" o:borderleftcolor="black" o:borderbottomcolor="black" o:borderrightcolor="black">
            <v:imagedata r:id="rId51" o:title=""/>
            <w10:bordertop type="single" width="12"/>
            <w10:borderleft type="single" width="12"/>
            <w10:borderbottom type="single" width="12"/>
            <w10:borderright type="single" width="12"/>
          </v:shape>
          <o:OLEObject Type="Embed" ProgID="Equation.3" ShapeID="_x0000_i1042" DrawAspect="Content" ObjectID="_1349602915" r:id="rId52"/>
        </w:object>
      </w:r>
      <w:r w:rsidRPr="002A1B49">
        <w:rPr>
          <w:rFonts w:ascii="Arial" w:hAnsi="Arial" w:cs="Arial"/>
        </w:rPr>
        <w:t xml:space="preserve">                                  (Ec. 2.4)</w:t>
      </w:r>
    </w:p>
    <w:p w:rsidR="00290B6B" w:rsidRPr="002A1B49" w:rsidRDefault="00290B6B" w:rsidP="00290B6B">
      <w:pPr>
        <w:tabs>
          <w:tab w:val="left" w:pos="1200"/>
        </w:tabs>
        <w:ind w:left="1797"/>
        <w:rPr>
          <w:rFonts w:ascii="Arial" w:hAnsi="Arial" w:cs="Arial"/>
        </w:rPr>
      </w:pPr>
    </w:p>
    <w:p w:rsidR="00290B6B" w:rsidRPr="002A1B49" w:rsidRDefault="00290B6B" w:rsidP="00290B6B">
      <w:pPr>
        <w:tabs>
          <w:tab w:val="left" w:pos="1200"/>
        </w:tabs>
        <w:ind w:left="1797"/>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El valor correspondiente a la velocidad de difusión del agua (</w:t>
      </w:r>
      <w:r w:rsidRPr="002A1B49">
        <w:rPr>
          <w:rFonts w:ascii="Arial" w:hAnsi="Arial" w:cs="Arial"/>
          <w:i/>
        </w:rPr>
        <w:t>M</w:t>
      </w:r>
      <w:r w:rsidRPr="002A1B49">
        <w:rPr>
          <w:rFonts w:ascii="Arial" w:hAnsi="Arial" w:cs="Arial"/>
        </w:rPr>
        <w:t>), se puede calcular a partir de la siguiente expresión:</w:t>
      </w:r>
    </w:p>
    <w:p w:rsidR="00290B6B" w:rsidRPr="002A1B49" w:rsidRDefault="00290B6B" w:rsidP="00290B6B">
      <w:pPr>
        <w:tabs>
          <w:tab w:val="left" w:pos="1200"/>
        </w:tabs>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 w:val="left" w:pos="3360"/>
          <w:tab w:val="left" w:pos="3720"/>
        </w:tabs>
        <w:spacing w:line="480" w:lineRule="auto"/>
        <w:ind w:left="1920"/>
        <w:jc w:val="right"/>
        <w:rPr>
          <w:rFonts w:ascii="Arial" w:hAnsi="Arial" w:cs="Arial"/>
        </w:rPr>
      </w:pPr>
      <w:r w:rsidRPr="002A1B49">
        <w:rPr>
          <w:rFonts w:ascii="Arial" w:hAnsi="Arial" w:cs="Arial"/>
        </w:rPr>
        <w:t xml:space="preserve">             </w:t>
      </w:r>
      <w:r w:rsidRPr="002A1B49">
        <w:rPr>
          <w:rFonts w:ascii="Arial" w:hAnsi="Arial" w:cs="Arial"/>
          <w:position w:val="-30"/>
        </w:rPr>
        <w:object w:dxaOrig="2360" w:dyaOrig="700">
          <v:shape id="_x0000_i1043" type="#_x0000_t75" style="width:117.75pt;height:35.25pt" o:ole="" o:bordertopcolor="black" o:borderleftcolor="black" o:borderbottomcolor="black" o:borderrightcolor="black">
            <v:imagedata r:id="rId53" o:title=""/>
            <w10:bordertop type="single" width="12"/>
            <w10:borderleft type="single" width="12"/>
            <w10:borderbottom type="single" width="12"/>
            <w10:borderright type="single" width="12"/>
          </v:shape>
          <o:OLEObject Type="Embed" ProgID="Equation.3" ShapeID="_x0000_i1043" DrawAspect="Content" ObjectID="_1349602916" r:id="rId54"/>
        </w:object>
      </w:r>
      <w:r w:rsidRPr="002A1B49">
        <w:rPr>
          <w:rFonts w:ascii="Arial" w:hAnsi="Arial" w:cs="Arial"/>
        </w:rPr>
        <w:t xml:space="preserve">                   (Ec. 2.5)</w:t>
      </w:r>
    </w:p>
    <w:p w:rsidR="00290B6B" w:rsidRPr="002A1B49" w:rsidRDefault="00290B6B" w:rsidP="00290B6B">
      <w:pPr>
        <w:tabs>
          <w:tab w:val="left" w:pos="1800"/>
        </w:tabs>
        <w:spacing w:line="480" w:lineRule="auto"/>
        <w:ind w:left="1920"/>
        <w:jc w:val="both"/>
        <w:rPr>
          <w:rFonts w:ascii="Arial" w:hAnsi="Arial" w:cs="Arial"/>
        </w:rPr>
      </w:pPr>
      <w:r w:rsidRPr="002A1B49">
        <w:rPr>
          <w:rFonts w:ascii="Arial" w:hAnsi="Arial" w:cs="Arial"/>
        </w:rPr>
        <w:tab/>
      </w:r>
    </w:p>
    <w:p w:rsidR="00290B6B" w:rsidRPr="002A1B49" w:rsidRDefault="00290B6B" w:rsidP="00290B6B">
      <w:pPr>
        <w:tabs>
          <w:tab w:val="left" w:pos="1800"/>
        </w:tabs>
        <w:spacing w:line="480" w:lineRule="auto"/>
        <w:ind w:left="1920"/>
        <w:jc w:val="both"/>
        <w:rPr>
          <w:rFonts w:ascii="Arial" w:hAnsi="Arial" w:cs="Arial"/>
        </w:rPr>
      </w:pPr>
    </w:p>
    <w:p w:rsidR="00290B6B" w:rsidRPr="002A1B49" w:rsidRDefault="00290B6B" w:rsidP="00290B6B">
      <w:pPr>
        <w:tabs>
          <w:tab w:val="left" w:pos="1905"/>
        </w:tabs>
        <w:spacing w:line="480" w:lineRule="auto"/>
        <w:ind w:left="1920"/>
        <w:jc w:val="both"/>
        <w:rPr>
          <w:rFonts w:ascii="Arial" w:hAnsi="Arial" w:cs="Arial"/>
        </w:rPr>
      </w:pPr>
      <w:r w:rsidRPr="002A1B49">
        <w:rPr>
          <w:rFonts w:ascii="Arial" w:hAnsi="Arial" w:cs="Arial"/>
        </w:rPr>
        <w:t>Donde:</w:t>
      </w:r>
    </w:p>
    <w:p w:rsidR="00290B6B" w:rsidRPr="002A1B49" w:rsidRDefault="00290B6B" w:rsidP="00290B6B">
      <w:pPr>
        <w:tabs>
          <w:tab w:val="left" w:pos="1800"/>
        </w:tabs>
        <w:ind w:left="1922"/>
        <w:jc w:val="both"/>
        <w:rPr>
          <w:rFonts w:ascii="Arial" w:hAnsi="Arial" w:cs="Arial"/>
          <w:b/>
          <w:i/>
        </w:rPr>
      </w:pPr>
    </w:p>
    <w:p w:rsidR="00290B6B" w:rsidRPr="002A1B49" w:rsidRDefault="00290B6B" w:rsidP="00290B6B">
      <w:pPr>
        <w:tabs>
          <w:tab w:val="left" w:pos="1800"/>
        </w:tabs>
        <w:spacing w:line="480" w:lineRule="auto"/>
        <w:ind w:left="1922"/>
        <w:jc w:val="both"/>
        <w:rPr>
          <w:rFonts w:ascii="Arial" w:hAnsi="Arial" w:cs="Arial"/>
        </w:rPr>
      </w:pPr>
      <w:r w:rsidRPr="002A1B49">
        <w:rPr>
          <w:rFonts w:ascii="Arial" w:hAnsi="Arial" w:cs="Arial"/>
          <w:b/>
          <w:i/>
        </w:rPr>
        <w:t>M</w:t>
      </w:r>
      <w:r w:rsidRPr="002A1B49">
        <w:rPr>
          <w:rFonts w:ascii="Arial" w:hAnsi="Arial" w:cs="Arial"/>
          <w:b/>
          <w:i/>
          <w:vertAlign w:val="subscript"/>
        </w:rPr>
        <w:t>0</w:t>
      </w:r>
      <w:r w:rsidRPr="002A1B49">
        <w:rPr>
          <w:rFonts w:ascii="Arial" w:hAnsi="Arial" w:cs="Arial"/>
          <w:i/>
        </w:rPr>
        <w:t xml:space="preserve">  </w:t>
      </w:r>
      <w:r w:rsidRPr="002A1B49">
        <w:rPr>
          <w:rFonts w:ascii="Arial" w:hAnsi="Arial" w:cs="Arial"/>
        </w:rPr>
        <w:t>= Masa inicial de la fruta (g).</w:t>
      </w:r>
    </w:p>
    <w:p w:rsidR="00290B6B" w:rsidRPr="002A1B49" w:rsidRDefault="00290B6B" w:rsidP="00290B6B">
      <w:pPr>
        <w:tabs>
          <w:tab w:val="left" w:pos="1800"/>
        </w:tabs>
        <w:spacing w:line="480" w:lineRule="auto"/>
        <w:ind w:left="1920"/>
        <w:jc w:val="both"/>
        <w:rPr>
          <w:rFonts w:ascii="Arial" w:hAnsi="Arial" w:cs="Arial"/>
        </w:rPr>
      </w:pPr>
      <w:r w:rsidRPr="002A1B49">
        <w:rPr>
          <w:rFonts w:ascii="Arial" w:hAnsi="Arial" w:cs="Arial"/>
          <w:b/>
          <w:i/>
        </w:rPr>
        <w:t>M</w:t>
      </w:r>
      <w:r w:rsidRPr="002A1B49">
        <w:rPr>
          <w:rFonts w:ascii="Arial" w:hAnsi="Arial" w:cs="Arial"/>
          <w:b/>
          <w:i/>
          <w:vertAlign w:val="subscript"/>
        </w:rPr>
        <w:t xml:space="preserve">t </w:t>
      </w:r>
      <w:r w:rsidRPr="002A1B49">
        <w:rPr>
          <w:rFonts w:ascii="Arial" w:hAnsi="Arial" w:cs="Arial"/>
        </w:rPr>
        <w:t xml:space="preserve">= Masa de la fruta deshidratada osmóticamente al tiempo </w:t>
      </w:r>
      <w:r w:rsidRPr="002A1B49">
        <w:rPr>
          <w:rFonts w:ascii="Arial" w:hAnsi="Arial" w:cs="Arial"/>
          <w:i/>
        </w:rPr>
        <w:t>t.</w:t>
      </w:r>
      <w:r w:rsidRPr="002A1B49">
        <w:rPr>
          <w:rFonts w:ascii="Arial" w:hAnsi="Arial" w:cs="Arial"/>
        </w:rPr>
        <w:t xml:space="preserve"> (g).</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t>X</w:t>
      </w:r>
      <w:r w:rsidRPr="002A1B49">
        <w:rPr>
          <w:rFonts w:ascii="Arial" w:hAnsi="Arial" w:cs="Arial"/>
          <w:b/>
          <w:i/>
          <w:vertAlign w:val="subscript"/>
        </w:rPr>
        <w:t xml:space="preserve">W0 </w:t>
      </w:r>
      <w:r w:rsidRPr="002A1B49">
        <w:rPr>
          <w:rFonts w:ascii="Arial" w:hAnsi="Arial" w:cs="Arial"/>
        </w:rPr>
        <w:t>= Humedad inicial de la fruta (g de H</w:t>
      </w:r>
      <w:r w:rsidRPr="002A1B49">
        <w:rPr>
          <w:rFonts w:ascii="Arial" w:hAnsi="Arial" w:cs="Arial"/>
          <w:vertAlign w:val="subscript"/>
        </w:rPr>
        <w:t>2</w:t>
      </w:r>
      <w:r w:rsidRPr="002A1B49">
        <w:rPr>
          <w:rFonts w:ascii="Arial" w:hAnsi="Arial" w:cs="Arial"/>
        </w:rPr>
        <w:t>O/ g de fruta húmeda).</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b/>
          <w:i/>
        </w:rPr>
        <w:t>X</w:t>
      </w:r>
      <w:r w:rsidRPr="002A1B49">
        <w:rPr>
          <w:rFonts w:ascii="Arial" w:hAnsi="Arial" w:cs="Arial"/>
          <w:b/>
          <w:i/>
          <w:vertAlign w:val="subscript"/>
        </w:rPr>
        <w:t>Wt</w:t>
      </w:r>
      <w:r w:rsidRPr="002A1B49">
        <w:rPr>
          <w:rFonts w:ascii="Arial" w:hAnsi="Arial" w:cs="Arial"/>
        </w:rPr>
        <w:t xml:space="preserve"> = Humedad de la fruta deshidratada osmóticamente al tiempo </w:t>
      </w:r>
      <w:r w:rsidRPr="002A1B49">
        <w:rPr>
          <w:rFonts w:ascii="Arial" w:hAnsi="Arial" w:cs="Arial"/>
          <w:i/>
        </w:rPr>
        <w:t>t</w:t>
      </w:r>
      <w:r w:rsidRPr="002A1B49">
        <w:rPr>
          <w:rFonts w:ascii="Arial" w:hAnsi="Arial" w:cs="Arial"/>
        </w:rPr>
        <w:t xml:space="preserve"> (g de H</w:t>
      </w:r>
      <w:r w:rsidRPr="002A1B49">
        <w:rPr>
          <w:rFonts w:ascii="Arial" w:hAnsi="Arial" w:cs="Arial"/>
          <w:vertAlign w:val="subscript"/>
        </w:rPr>
        <w:t>2</w:t>
      </w:r>
      <w:r w:rsidRPr="002A1B49">
        <w:rPr>
          <w:rFonts w:ascii="Arial" w:hAnsi="Arial" w:cs="Arial"/>
        </w:rPr>
        <w:t>O/ g de fruta húmeda).</w:t>
      </w:r>
    </w:p>
    <w:p w:rsidR="00290B6B" w:rsidRPr="002A1B49" w:rsidRDefault="00290B6B" w:rsidP="00290B6B">
      <w:pPr>
        <w:tabs>
          <w:tab w:val="left" w:pos="1200"/>
        </w:tabs>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s>
        <w:ind w:left="1920"/>
        <w:jc w:val="both"/>
        <w:rPr>
          <w:rFonts w:ascii="Arial" w:hAnsi="Arial" w:cs="Arial"/>
          <w:b/>
        </w:rPr>
      </w:pPr>
    </w:p>
    <w:p w:rsidR="00290B6B" w:rsidRPr="002A1B49" w:rsidRDefault="00290B6B" w:rsidP="00290B6B">
      <w:pPr>
        <w:tabs>
          <w:tab w:val="left" w:pos="1200"/>
        </w:tabs>
        <w:spacing w:line="480" w:lineRule="auto"/>
        <w:ind w:left="1920"/>
        <w:jc w:val="both"/>
        <w:rPr>
          <w:rFonts w:ascii="Arial" w:hAnsi="Arial" w:cs="Arial"/>
          <w:b/>
        </w:rPr>
      </w:pPr>
      <w:r w:rsidRPr="002A1B49">
        <w:rPr>
          <w:rFonts w:ascii="Arial" w:hAnsi="Arial" w:cs="Arial"/>
          <w:b/>
        </w:rPr>
        <w:t>Coeficiente de difusión de sólidos.</w:t>
      </w: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Para calcular el coeficiente de difusión de sólidos se utiliza la siguiente relación:</w:t>
      </w:r>
    </w:p>
    <w:p w:rsidR="00290B6B" w:rsidRPr="002A1B49" w:rsidRDefault="00290B6B" w:rsidP="00290B6B">
      <w:pPr>
        <w:tabs>
          <w:tab w:val="left" w:pos="1200"/>
        </w:tabs>
        <w:ind w:left="1920"/>
        <w:jc w:val="both"/>
        <w:rPr>
          <w:rFonts w:ascii="Arial" w:hAnsi="Arial" w:cs="Arial"/>
        </w:rPr>
      </w:pPr>
    </w:p>
    <w:p w:rsidR="00290B6B" w:rsidRPr="002A1B49" w:rsidRDefault="00290B6B" w:rsidP="00290B6B">
      <w:pPr>
        <w:tabs>
          <w:tab w:val="left" w:pos="1200"/>
          <w:tab w:val="left" w:pos="2280"/>
          <w:tab w:val="left" w:pos="3360"/>
          <w:tab w:val="left" w:pos="3600"/>
          <w:tab w:val="left" w:pos="3840"/>
        </w:tabs>
        <w:spacing w:line="480" w:lineRule="auto"/>
        <w:ind w:left="1920"/>
        <w:jc w:val="center"/>
        <w:rPr>
          <w:rFonts w:ascii="Arial" w:hAnsi="Arial" w:cs="Arial"/>
        </w:rPr>
      </w:pPr>
      <w:r>
        <w:rPr>
          <w:rFonts w:ascii="Arial" w:hAnsi="Arial" w:cs="Arial"/>
        </w:rPr>
        <w:t xml:space="preserve">                         </w:t>
      </w:r>
      <w:r w:rsidRPr="002A1B49">
        <w:rPr>
          <w:rFonts w:ascii="Arial" w:hAnsi="Arial" w:cs="Arial"/>
        </w:rPr>
        <w:t xml:space="preserve">  </w:t>
      </w:r>
      <w:r w:rsidRPr="002A1B49">
        <w:rPr>
          <w:rFonts w:ascii="Arial" w:hAnsi="Arial" w:cs="Arial"/>
          <w:position w:val="-12"/>
        </w:rPr>
        <w:object w:dxaOrig="1340" w:dyaOrig="380">
          <v:shape id="_x0000_i1044" type="#_x0000_t75" style="width:66.75pt;height:18.75pt" o:ole="" o:bordertopcolor="black" o:borderleftcolor="black" o:borderbottomcolor="black" o:borderrightcolor="black">
            <v:imagedata r:id="rId55" o:title=""/>
            <w10:bordertop type="single" width="12"/>
            <w10:borderleft type="single" width="12"/>
            <w10:borderbottom type="single" width="12"/>
            <w10:borderright type="single" width="12"/>
          </v:shape>
          <o:OLEObject Type="Embed" ProgID="Equation.3" ShapeID="_x0000_i1044" DrawAspect="Content" ObjectID="_1349602917" r:id="rId56"/>
        </w:object>
      </w:r>
      <w:r w:rsidRPr="002A1B49">
        <w:rPr>
          <w:rFonts w:ascii="Arial" w:hAnsi="Arial" w:cs="Arial"/>
        </w:rPr>
        <w:t xml:space="preserve">                                 (Ec. 2.6)          </w:t>
      </w: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 xml:space="preserve">En donde </w:t>
      </w:r>
      <w:r w:rsidRPr="002A1B49">
        <w:rPr>
          <w:rFonts w:ascii="Arial" w:hAnsi="Arial" w:cs="Arial"/>
          <w:i/>
        </w:rPr>
        <w:t xml:space="preserve">S </w:t>
      </w:r>
      <w:r w:rsidRPr="002A1B49">
        <w:rPr>
          <w:rFonts w:ascii="Arial" w:hAnsi="Arial" w:cs="Arial"/>
        </w:rPr>
        <w:t>representa el valor del contenido normalizado de sólidos, el mismo que se lo puede calcular siguiendo la siguiente expresión:</w:t>
      </w: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Pr>
          <w:rFonts w:ascii="Arial" w:hAnsi="Arial" w:cs="Arial"/>
        </w:rPr>
        <w:t xml:space="preserve">                   </w:t>
      </w:r>
      <w:r w:rsidRPr="002A1B49">
        <w:rPr>
          <w:rFonts w:ascii="Arial" w:hAnsi="Arial" w:cs="Arial"/>
        </w:rPr>
        <w:t xml:space="preserve">    </w:t>
      </w:r>
      <w:r w:rsidRPr="002A1B49">
        <w:rPr>
          <w:rFonts w:ascii="Arial" w:hAnsi="Arial" w:cs="Arial"/>
          <w:position w:val="-30"/>
        </w:rPr>
        <w:object w:dxaOrig="1280" w:dyaOrig="680">
          <v:shape id="_x0000_i1045" type="#_x0000_t75" style="width:84pt;height:34.5pt" o:ole="" o:bordertopcolor="black" o:borderleftcolor="black" o:borderbottomcolor="black" o:borderrightcolor="black">
            <v:imagedata r:id="rId57" o:title=""/>
            <w10:bordertop type="single" width="12"/>
            <w10:borderleft type="single" width="12"/>
            <w10:borderbottom type="single" width="12"/>
            <w10:borderright type="single" width="12"/>
          </v:shape>
          <o:OLEObject Type="Embed" ProgID="Equation.3" ShapeID="_x0000_i1045" DrawAspect="Content" ObjectID="_1349602918" r:id="rId58"/>
        </w:object>
      </w:r>
      <w:r w:rsidRPr="002A1B49">
        <w:rPr>
          <w:rFonts w:ascii="Arial" w:hAnsi="Arial" w:cs="Arial"/>
        </w:rPr>
        <w:t xml:space="preserve">                                (Ec. 2.7)</w:t>
      </w:r>
    </w:p>
    <w:p w:rsidR="00290B6B" w:rsidRPr="002A1B49" w:rsidRDefault="00290B6B" w:rsidP="00290B6B">
      <w:pPr>
        <w:tabs>
          <w:tab w:val="left" w:pos="1200"/>
        </w:tabs>
        <w:spacing w:line="480" w:lineRule="auto"/>
        <w:ind w:left="1920"/>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 xml:space="preserve">Así, graficando el contenido normalizado de sólidos versus la raíz cuadrada del tiempo se obtiene una curva con pendiente </w:t>
      </w:r>
      <w:r w:rsidRPr="002A1B49">
        <w:rPr>
          <w:rFonts w:ascii="Arial" w:hAnsi="Arial" w:cs="Arial"/>
          <w:i/>
        </w:rPr>
        <w:t>K</w:t>
      </w:r>
      <w:r w:rsidRPr="002A1B49">
        <w:rPr>
          <w:rFonts w:ascii="Arial" w:hAnsi="Arial" w:cs="Arial"/>
          <w:vertAlign w:val="subscript"/>
        </w:rPr>
        <w:t>S</w:t>
      </w:r>
      <w:r w:rsidRPr="002A1B49">
        <w:rPr>
          <w:rFonts w:ascii="Arial" w:hAnsi="Arial" w:cs="Arial"/>
        </w:rPr>
        <w:t xml:space="preserve"> que equivale al coeficiente de difusión de sólidos.</w:t>
      </w:r>
    </w:p>
    <w:p w:rsidR="00290B6B" w:rsidRPr="002A1B49" w:rsidRDefault="00290B6B" w:rsidP="00290B6B">
      <w:pPr>
        <w:tabs>
          <w:tab w:val="left" w:pos="1200"/>
        </w:tabs>
        <w:ind w:left="1200"/>
        <w:jc w:val="both"/>
        <w:rPr>
          <w:rFonts w:ascii="Arial" w:hAnsi="Arial" w:cs="Arial"/>
        </w:rPr>
      </w:pPr>
    </w:p>
    <w:p w:rsidR="00290B6B" w:rsidRPr="002A1B49" w:rsidRDefault="00290B6B" w:rsidP="00290B6B">
      <w:pPr>
        <w:tabs>
          <w:tab w:val="left" w:pos="1200"/>
        </w:tabs>
        <w:spacing w:line="480" w:lineRule="auto"/>
        <w:ind w:left="1200"/>
        <w:jc w:val="both"/>
        <w:rPr>
          <w:rFonts w:ascii="Arial" w:hAnsi="Arial" w:cs="Arial"/>
          <w:b/>
        </w:rPr>
      </w:pPr>
      <w:r w:rsidRPr="002A1B49">
        <w:rPr>
          <w:rFonts w:ascii="Arial" w:hAnsi="Arial" w:cs="Arial"/>
          <w:b/>
        </w:rPr>
        <w:t xml:space="preserve">2.2.3.   Secado </w:t>
      </w:r>
    </w:p>
    <w:p w:rsidR="00290B6B" w:rsidRPr="002A1B49" w:rsidRDefault="00290B6B" w:rsidP="00290B6B">
      <w:pPr>
        <w:tabs>
          <w:tab w:val="left" w:pos="2040"/>
        </w:tabs>
        <w:spacing w:line="480" w:lineRule="auto"/>
        <w:ind w:left="1920"/>
        <w:jc w:val="both"/>
        <w:rPr>
          <w:rFonts w:ascii="Arial" w:hAnsi="Arial" w:cs="Arial"/>
        </w:rPr>
      </w:pPr>
      <w:r w:rsidRPr="002A1B49">
        <w:rPr>
          <w:rFonts w:ascii="Arial" w:hAnsi="Arial" w:cs="Arial"/>
        </w:rPr>
        <w:t xml:space="preserve">Es conocido que la combinación del secado por aire caliente con la eliminación del agua de la fruta por ósmosis, disminuye peso y volumen, lo cual permite cargar las bandejas de un secador convencional con 2 o 3 veces más materia prima; con los sólidos ganados se aumenta el rendimiento. Así como también se logra </w:t>
      </w:r>
      <w:r w:rsidRPr="002A1B49">
        <w:rPr>
          <w:rFonts w:ascii="Arial" w:hAnsi="Arial" w:cs="Arial"/>
        </w:rPr>
        <w:lastRenderedPageBreak/>
        <w:t>la eliminación o reducción del SO</w:t>
      </w:r>
      <w:r w:rsidRPr="002A1B49">
        <w:rPr>
          <w:rFonts w:ascii="Arial" w:hAnsi="Arial" w:cs="Arial"/>
          <w:vertAlign w:val="subscript"/>
        </w:rPr>
        <w:t>2</w:t>
      </w:r>
      <w:r w:rsidRPr="002A1B49">
        <w:rPr>
          <w:rFonts w:ascii="Arial" w:hAnsi="Arial" w:cs="Arial"/>
        </w:rPr>
        <w:t xml:space="preserve">, obteniendo productos con mejor textura y aceptabilidad sensorial (2). </w:t>
      </w:r>
    </w:p>
    <w:p w:rsidR="00290B6B" w:rsidRPr="002A1B49" w:rsidRDefault="00290B6B" w:rsidP="00290B6B">
      <w:pPr>
        <w:tabs>
          <w:tab w:val="left" w:pos="1920"/>
        </w:tabs>
        <w:ind w:left="1920"/>
        <w:jc w:val="both"/>
        <w:rPr>
          <w:rFonts w:ascii="Arial" w:hAnsi="Arial" w:cs="Arial"/>
        </w:rPr>
      </w:pPr>
    </w:p>
    <w:p w:rsidR="00290B6B" w:rsidRPr="002A1B49" w:rsidRDefault="00290B6B" w:rsidP="00290B6B">
      <w:pPr>
        <w:tabs>
          <w:tab w:val="left" w:pos="1920"/>
        </w:tabs>
        <w:spacing w:line="480" w:lineRule="auto"/>
        <w:ind w:left="1800" w:firstLine="120"/>
        <w:jc w:val="both"/>
        <w:rPr>
          <w:rFonts w:ascii="Arial" w:hAnsi="Arial" w:cs="Arial"/>
          <w:b/>
        </w:rPr>
      </w:pPr>
      <w:r w:rsidRPr="002A1B49">
        <w:rPr>
          <w:rFonts w:ascii="Arial" w:hAnsi="Arial" w:cs="Arial"/>
          <w:b/>
        </w:rPr>
        <w:t>Mecanismo de experimentación del secado.</w:t>
      </w:r>
    </w:p>
    <w:p w:rsidR="00290B6B" w:rsidRPr="002A1B49" w:rsidRDefault="00290B6B" w:rsidP="00290B6B">
      <w:pPr>
        <w:tabs>
          <w:tab w:val="left" w:pos="1920"/>
        </w:tabs>
        <w:ind w:left="1800" w:firstLine="120"/>
        <w:jc w:val="both"/>
        <w:rPr>
          <w:rFonts w:ascii="Arial" w:hAnsi="Arial" w:cs="Arial"/>
          <w:b/>
        </w:rPr>
      </w:pPr>
    </w:p>
    <w:p w:rsidR="00290B6B" w:rsidRPr="002A1B49" w:rsidRDefault="00290B6B" w:rsidP="00290B6B">
      <w:pPr>
        <w:tabs>
          <w:tab w:val="left" w:pos="1920"/>
        </w:tabs>
        <w:spacing w:line="480" w:lineRule="auto"/>
        <w:ind w:left="1920"/>
        <w:jc w:val="both"/>
        <w:rPr>
          <w:rFonts w:ascii="Arial" w:hAnsi="Arial" w:cs="Arial"/>
          <w:b/>
        </w:rPr>
      </w:pPr>
      <w:r w:rsidRPr="002A1B49">
        <w:rPr>
          <w:rFonts w:ascii="Arial" w:hAnsi="Arial" w:cs="Arial"/>
          <w:b/>
        </w:rPr>
        <w:t>Preparación de muestras.</w:t>
      </w:r>
    </w:p>
    <w:p w:rsidR="00290B6B" w:rsidRPr="002A1B49" w:rsidRDefault="00290B6B" w:rsidP="00290B6B">
      <w:pPr>
        <w:tabs>
          <w:tab w:val="left" w:pos="1920"/>
        </w:tabs>
        <w:spacing w:line="480" w:lineRule="auto"/>
        <w:ind w:left="1920"/>
        <w:jc w:val="both"/>
        <w:rPr>
          <w:rFonts w:ascii="Arial" w:hAnsi="Arial" w:cs="Arial"/>
        </w:rPr>
      </w:pPr>
      <w:r w:rsidRPr="002A1B49">
        <w:rPr>
          <w:rFonts w:ascii="Arial" w:hAnsi="Arial" w:cs="Arial"/>
        </w:rPr>
        <w:t>Con el objetivo de realizar una comparación de los efectos que se presentan al realizar el secado convencional sin tratamiento osmótico y con tratamiento osmótico, se procede a preparar las muestras para el secado convencional para los dos casos.</w:t>
      </w:r>
    </w:p>
    <w:p w:rsidR="00290B6B" w:rsidRPr="002A1B49" w:rsidRDefault="00290B6B" w:rsidP="00290B6B">
      <w:pPr>
        <w:tabs>
          <w:tab w:val="left" w:pos="1920"/>
        </w:tabs>
        <w:ind w:left="1920"/>
        <w:jc w:val="both"/>
        <w:rPr>
          <w:rFonts w:ascii="Arial" w:hAnsi="Arial" w:cs="Arial"/>
        </w:rPr>
      </w:pPr>
    </w:p>
    <w:p w:rsidR="00290B6B" w:rsidRPr="002A1B49" w:rsidRDefault="00290B6B" w:rsidP="00290B6B">
      <w:pPr>
        <w:tabs>
          <w:tab w:val="left" w:pos="1920"/>
        </w:tabs>
        <w:spacing w:line="480" w:lineRule="auto"/>
        <w:ind w:left="1920"/>
        <w:jc w:val="both"/>
        <w:rPr>
          <w:rFonts w:ascii="Arial" w:hAnsi="Arial" w:cs="Arial"/>
        </w:rPr>
      </w:pPr>
      <w:r w:rsidRPr="002A1B49">
        <w:rPr>
          <w:rFonts w:ascii="Arial" w:hAnsi="Arial" w:cs="Arial"/>
        </w:rPr>
        <w:t xml:space="preserve">Para el secado de las muestras sin tratamiento osmótico se procedió de la siguiente manera: se  lavaron  las carambolas, se eliminaron los bordes gruesos de las aristas y se cortaron transversalmente con un espesor aproximado de 0.5 cm., se eliminaron las semillas y se lavaron los trozos por inmersión en agua purificada para el posterior proceso de secado. </w:t>
      </w:r>
    </w:p>
    <w:p w:rsidR="00290B6B" w:rsidRPr="002A1B49" w:rsidRDefault="00290B6B" w:rsidP="00290B6B">
      <w:pPr>
        <w:tabs>
          <w:tab w:val="left" w:pos="1920"/>
        </w:tabs>
        <w:ind w:left="1920"/>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rPr>
        <w:t>Para el caso de las muestras tratadas osmóticamente, se siguió el mecanismo de preparación de muestras explicado en 2.2.2, para lo cual se  utilizó el jarabe de inmersión de 50 ºBrix, ya que según las gráficas analizadas de la cinética de deshidratación osmótica y los valores de los coeficientes de difusión de agua y de sólidos, es la concentración adecuada a utilizar  para el proceso.</w:t>
      </w:r>
    </w:p>
    <w:p w:rsidR="00290B6B" w:rsidRPr="002A1B49" w:rsidRDefault="00290B6B" w:rsidP="00290B6B">
      <w:pPr>
        <w:tabs>
          <w:tab w:val="left" w:pos="1920"/>
        </w:tabs>
        <w:ind w:left="1800" w:firstLine="120"/>
        <w:jc w:val="both"/>
        <w:rPr>
          <w:rFonts w:ascii="Arial" w:hAnsi="Arial" w:cs="Arial"/>
        </w:rPr>
      </w:pPr>
    </w:p>
    <w:p w:rsidR="00290B6B" w:rsidRPr="002A1B49" w:rsidRDefault="00290B6B" w:rsidP="00290B6B">
      <w:pPr>
        <w:tabs>
          <w:tab w:val="left" w:pos="1440"/>
        </w:tabs>
        <w:spacing w:line="480" w:lineRule="auto"/>
        <w:ind w:left="1920"/>
        <w:jc w:val="both"/>
        <w:rPr>
          <w:rFonts w:ascii="Arial" w:hAnsi="Arial" w:cs="Arial"/>
          <w:b/>
        </w:rPr>
      </w:pPr>
      <w:r w:rsidRPr="002A1B49">
        <w:rPr>
          <w:rFonts w:ascii="Arial" w:hAnsi="Arial" w:cs="Arial"/>
          <w:b/>
        </w:rPr>
        <w:t>Equipo de secado utilizado para el desarrollo del estudio.</w:t>
      </w:r>
    </w:p>
    <w:p w:rsidR="00290B6B" w:rsidRPr="002A1B49" w:rsidRDefault="00290B6B" w:rsidP="00290B6B">
      <w:pPr>
        <w:tabs>
          <w:tab w:val="left" w:pos="1440"/>
        </w:tabs>
        <w:spacing w:line="480" w:lineRule="auto"/>
        <w:ind w:left="1920"/>
        <w:jc w:val="both"/>
        <w:rPr>
          <w:rFonts w:ascii="Arial" w:hAnsi="Arial" w:cs="Arial"/>
        </w:rPr>
      </w:pPr>
      <w:r w:rsidRPr="002A1B49">
        <w:rPr>
          <w:rFonts w:ascii="Arial" w:hAnsi="Arial" w:cs="Arial"/>
        </w:rPr>
        <w:lastRenderedPageBreak/>
        <w:t>Para realizar este estudio se utilizó el secador de bandeja  del Laboratorio de Materiales de la FIMCP. En la tabla 2.3 se indican las especificaciones del equipo utilizado.</w:t>
      </w:r>
    </w:p>
    <w:p w:rsidR="00290B6B" w:rsidRPr="002A1B49" w:rsidRDefault="00290B6B" w:rsidP="00290B6B">
      <w:pPr>
        <w:tabs>
          <w:tab w:val="left" w:pos="1920"/>
        </w:tabs>
        <w:ind w:left="1797" w:firstLine="120"/>
        <w:jc w:val="both"/>
        <w:rPr>
          <w:rFonts w:ascii="Arial" w:hAnsi="Arial" w:cs="Arial"/>
          <w:b/>
        </w:rPr>
      </w:pPr>
    </w:p>
    <w:p w:rsidR="00290B6B" w:rsidRPr="002A1B49" w:rsidRDefault="00290B6B" w:rsidP="00290B6B">
      <w:pPr>
        <w:tabs>
          <w:tab w:val="left" w:pos="1920"/>
        </w:tabs>
        <w:spacing w:line="480" w:lineRule="auto"/>
        <w:ind w:left="1797" w:firstLine="120"/>
        <w:jc w:val="center"/>
        <w:rPr>
          <w:rFonts w:ascii="Arial" w:hAnsi="Arial" w:cs="Arial"/>
          <w:b/>
        </w:rPr>
      </w:pPr>
      <w:r w:rsidRPr="002A1B49">
        <w:rPr>
          <w:rFonts w:ascii="Arial" w:hAnsi="Arial" w:cs="Arial"/>
          <w:b/>
        </w:rPr>
        <w:t>TABLA 4</w:t>
      </w:r>
    </w:p>
    <w:p w:rsidR="00290B6B" w:rsidRDefault="00290B6B" w:rsidP="00290B6B">
      <w:pPr>
        <w:tabs>
          <w:tab w:val="left" w:pos="1560"/>
        </w:tabs>
        <w:ind w:left="1922" w:hanging="6"/>
        <w:jc w:val="center"/>
        <w:rPr>
          <w:rFonts w:ascii="Arial" w:hAnsi="Arial" w:cs="Arial"/>
          <w:b/>
        </w:rPr>
      </w:pPr>
      <w:r w:rsidRPr="002A1B49">
        <w:rPr>
          <w:rFonts w:ascii="Arial" w:hAnsi="Arial" w:cs="Arial"/>
          <w:b/>
        </w:rPr>
        <w:t>ESPECIFICACIONES  DEL SECADOR UTILIZADO PARA LOS EXPERIMENTOS (10).</w:t>
      </w:r>
    </w:p>
    <w:p w:rsidR="00290B6B" w:rsidRDefault="00290B6B" w:rsidP="00290B6B">
      <w:pPr>
        <w:tabs>
          <w:tab w:val="left" w:pos="1560"/>
        </w:tabs>
        <w:ind w:left="1922" w:hanging="6"/>
        <w:jc w:val="center"/>
        <w:rPr>
          <w:rFonts w:ascii="Arial" w:hAnsi="Arial" w:cs="Arial"/>
          <w:b/>
        </w:rPr>
      </w:pPr>
    </w:p>
    <w:p w:rsidR="00290B6B" w:rsidRPr="002A1B49" w:rsidRDefault="00290B6B" w:rsidP="00290B6B">
      <w:pPr>
        <w:tabs>
          <w:tab w:val="left" w:pos="1920"/>
        </w:tabs>
        <w:spacing w:line="480" w:lineRule="auto"/>
        <w:ind w:left="1797" w:firstLine="120"/>
        <w:jc w:val="center"/>
        <w:rPr>
          <w:rFonts w:ascii="Arial" w:hAnsi="Arial" w:cs="Arial"/>
          <w:b/>
        </w:rPr>
      </w:pPr>
      <w:r w:rsidRPr="002A1B49">
        <w:rPr>
          <w:rFonts w:ascii="Arial" w:hAnsi="Arial" w:cs="Arial"/>
          <w:b/>
        </w:rPr>
        <w:object w:dxaOrig="3959" w:dyaOrig="3262">
          <v:shape id="_x0000_i1046" type="#_x0000_t75" style="width:189pt;height:164.25pt" o:ole="">
            <v:imagedata r:id="rId59" o:title=""/>
          </v:shape>
          <o:OLEObject Type="Embed" ProgID="Excel.Sheet.8" ShapeID="_x0000_i1046" DrawAspect="Content" ObjectID="_1349602919" r:id="rId60"/>
        </w:object>
      </w:r>
    </w:p>
    <w:p w:rsidR="00290B6B" w:rsidRPr="002A1B49" w:rsidRDefault="00290B6B" w:rsidP="00290B6B">
      <w:pPr>
        <w:tabs>
          <w:tab w:val="left" w:pos="1200"/>
          <w:tab w:val="left" w:pos="1560"/>
        </w:tabs>
        <w:spacing w:line="480" w:lineRule="auto"/>
        <w:ind w:left="1920" w:hanging="3"/>
        <w:jc w:val="both"/>
        <w:rPr>
          <w:rFonts w:ascii="Arial" w:hAnsi="Arial" w:cs="Arial"/>
        </w:rPr>
      </w:pPr>
      <w:r w:rsidRPr="002A1B49">
        <w:rPr>
          <w:rFonts w:ascii="Arial" w:hAnsi="Arial" w:cs="Arial"/>
        </w:rPr>
        <w:t xml:space="preserve">Para el proceso de secado se operó con una velocidad de aire de secado de  4.19 m/s, temperatura de 65 </w:t>
      </w:r>
      <w:r w:rsidRPr="002A1B49">
        <w:rPr>
          <w:rFonts w:ascii="Arial" w:hAnsi="Arial" w:cs="Arial"/>
          <w:position w:val="-4"/>
        </w:rPr>
        <w:object w:dxaOrig="220" w:dyaOrig="240">
          <v:shape id="_x0000_i1047" type="#_x0000_t75" style="width:11.25pt;height:12pt" o:ole="">
            <v:imagedata r:id="rId61" o:title=""/>
          </v:shape>
          <o:OLEObject Type="Embed" ProgID="Equation.3" ShapeID="_x0000_i1047" DrawAspect="Content" ObjectID="_1349602920" r:id="rId62"/>
        </w:object>
      </w:r>
      <w:r w:rsidRPr="002A1B49">
        <w:rPr>
          <w:rFonts w:ascii="Arial" w:hAnsi="Arial" w:cs="Arial"/>
        </w:rPr>
        <w:t xml:space="preserve"> 5 ºC, tanto para los trozos de carambola sin tratamiento osmótico como para las analizadas con el tratamiento osmótico seleccionado. Se midió la humedad relativa del ambiente en los dos casos, valor utilizado para los posteriores cálculos.</w:t>
      </w:r>
    </w:p>
    <w:p w:rsidR="00290B6B" w:rsidRPr="002A1B49" w:rsidRDefault="00290B6B" w:rsidP="00290B6B">
      <w:pPr>
        <w:tabs>
          <w:tab w:val="left" w:pos="1200"/>
          <w:tab w:val="left" w:pos="1560"/>
        </w:tabs>
        <w:ind w:left="1920" w:hanging="3"/>
        <w:jc w:val="both"/>
        <w:rPr>
          <w:rFonts w:ascii="Arial" w:hAnsi="Arial" w:cs="Arial"/>
        </w:rPr>
      </w:pPr>
    </w:p>
    <w:p w:rsidR="00290B6B" w:rsidRPr="002A1B49" w:rsidRDefault="00290B6B" w:rsidP="00290B6B">
      <w:pPr>
        <w:tabs>
          <w:tab w:val="left" w:pos="1200"/>
          <w:tab w:val="left" w:pos="1560"/>
        </w:tabs>
        <w:spacing w:line="480" w:lineRule="auto"/>
        <w:ind w:left="1920" w:hanging="3"/>
        <w:jc w:val="both"/>
        <w:rPr>
          <w:rFonts w:ascii="Arial" w:hAnsi="Arial" w:cs="Arial"/>
        </w:rPr>
      </w:pPr>
      <w:r w:rsidRPr="002A1B49">
        <w:rPr>
          <w:rFonts w:ascii="Arial" w:hAnsi="Arial" w:cs="Arial"/>
        </w:rPr>
        <w:t xml:space="preserve">Para el efecto de la experimentación, se procedió a colocar los trozos de carambola hasta llenar la base de la canastilla dispuesta para el secado. Se determinó la pérdida de peso sin interrumpir la operación, colgando la bandeja a una balanza dispuesta por la parte exterior de la cabina. Se registró la </w:t>
      </w:r>
      <w:r w:rsidRPr="002A1B49">
        <w:rPr>
          <w:rFonts w:ascii="Arial" w:hAnsi="Arial" w:cs="Arial"/>
        </w:rPr>
        <w:lastRenderedPageBreak/>
        <w:t xml:space="preserve">pérdida de peso de los trozos de carambola cada 10 minutos durante los primeros 30 minutos y luego cada hora hasta obtener peso constante, datos que serán convertidos para obtener las curvas de velocidad de secado en condiciones de secado constante tanto para los trozos de carambola sin tratamiento osmótico, como para los tratados osmóticamente. En la figura 2.7 se muestran los trozos de carambola secos para los dos casos en análisis. </w:t>
      </w:r>
    </w:p>
    <w:p w:rsidR="00290B6B" w:rsidRPr="002A1B49" w:rsidRDefault="00290B6B" w:rsidP="00290B6B">
      <w:pPr>
        <w:tabs>
          <w:tab w:val="left" w:pos="1200"/>
          <w:tab w:val="left" w:pos="1560"/>
        </w:tabs>
        <w:ind w:left="1920" w:hanging="3"/>
        <w:jc w:val="center"/>
        <w:rPr>
          <w:rFonts w:ascii="Arial" w:hAnsi="Arial" w:cs="Arial"/>
          <w:b/>
        </w:rPr>
      </w:pPr>
    </w:p>
    <w:p w:rsidR="00290B6B" w:rsidRPr="002A1B49" w:rsidRDefault="00290B6B" w:rsidP="00290B6B">
      <w:pPr>
        <w:tabs>
          <w:tab w:val="left" w:pos="1200"/>
        </w:tabs>
        <w:spacing w:line="480" w:lineRule="auto"/>
        <w:ind w:left="1797"/>
        <w:jc w:val="center"/>
        <w:rPr>
          <w:rFonts w:ascii="Arial" w:hAnsi="Arial" w:cs="Arial"/>
          <w:b/>
        </w:rPr>
      </w:pPr>
    </w:p>
    <w:p w:rsidR="00290B6B" w:rsidRPr="002A1B49" w:rsidRDefault="00290B6B" w:rsidP="00290B6B">
      <w:pPr>
        <w:tabs>
          <w:tab w:val="left" w:pos="1200"/>
        </w:tabs>
        <w:spacing w:line="480" w:lineRule="auto"/>
        <w:ind w:left="1797"/>
        <w:jc w:val="center"/>
        <w:rPr>
          <w:rFonts w:ascii="Arial" w:hAnsi="Arial" w:cs="Arial"/>
          <w:b/>
        </w:rPr>
      </w:pPr>
    </w:p>
    <w:p w:rsidR="00290B6B" w:rsidRPr="002A1B49" w:rsidRDefault="00290B6B" w:rsidP="00290B6B">
      <w:pPr>
        <w:tabs>
          <w:tab w:val="left" w:pos="1200"/>
          <w:tab w:val="left" w:pos="3420"/>
        </w:tabs>
        <w:ind w:left="1797"/>
        <w:jc w:val="both"/>
        <w:rPr>
          <w:rFonts w:ascii="Arial" w:hAnsi="Arial" w:cs="Arial"/>
        </w:rPr>
      </w:pPr>
      <w:r w:rsidRPr="002A1B49">
        <w:rPr>
          <w:rFonts w:ascii="Arial" w:hAnsi="Arial" w:cs="Arial"/>
        </w:rPr>
        <w:t xml:space="preserve">            </w:t>
      </w:r>
      <w:r w:rsidR="00F03183">
        <w:rPr>
          <w:rFonts w:ascii="Arial" w:hAnsi="Arial" w:cs="Arial"/>
          <w:noProof/>
        </w:rPr>
        <w:drawing>
          <wp:inline distT="0" distB="0" distL="0" distR="0">
            <wp:extent cx="1285875" cy="1714500"/>
            <wp:effectExtent l="19050" t="19050" r="28575" b="19050"/>
            <wp:docPr id="29" name="Imagen 29" descr="comparacion se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racion secado"/>
                    <pic:cNvPicPr>
                      <a:picLocks noChangeAspect="1" noChangeArrowheads="1"/>
                    </pic:cNvPicPr>
                  </pic:nvPicPr>
                  <pic:blipFill>
                    <a:blip r:embed="rId63" cstate="print">
                      <a:lum bright="12000" contrast="36000"/>
                    </a:blip>
                    <a:srcRect r="49916"/>
                    <a:stretch>
                      <a:fillRect/>
                    </a:stretch>
                  </pic:blipFill>
                  <pic:spPr bwMode="auto">
                    <a:xfrm>
                      <a:off x="0" y="0"/>
                      <a:ext cx="1285875" cy="1714500"/>
                    </a:xfrm>
                    <a:prstGeom prst="rect">
                      <a:avLst/>
                    </a:prstGeom>
                    <a:noFill/>
                    <a:ln w="19050" cmpd="sng">
                      <a:solidFill>
                        <a:srgbClr val="000000"/>
                      </a:solidFill>
                      <a:miter lim="800000"/>
                      <a:headEnd/>
                      <a:tailEnd/>
                    </a:ln>
                    <a:effectLst/>
                  </pic:spPr>
                </pic:pic>
              </a:graphicData>
            </a:graphic>
          </wp:inline>
        </w:drawing>
      </w:r>
      <w:r w:rsidRPr="002A1B49">
        <w:rPr>
          <w:rFonts w:ascii="Arial" w:hAnsi="Arial" w:cs="Arial"/>
        </w:rPr>
        <w:t xml:space="preserve">                 </w:t>
      </w:r>
      <w:r w:rsidR="00F03183">
        <w:rPr>
          <w:rFonts w:ascii="Arial" w:hAnsi="Arial" w:cs="Arial"/>
          <w:noProof/>
        </w:rPr>
        <w:drawing>
          <wp:inline distT="0" distB="0" distL="0" distR="0">
            <wp:extent cx="1152525" cy="1714500"/>
            <wp:effectExtent l="19050" t="19050" r="28575" b="19050"/>
            <wp:docPr id="30" name="Imagen 30" descr="comparacion se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aracion secado"/>
                    <pic:cNvPicPr>
                      <a:picLocks noChangeAspect="1" noChangeArrowheads="1"/>
                    </pic:cNvPicPr>
                  </pic:nvPicPr>
                  <pic:blipFill>
                    <a:blip r:embed="rId64" cstate="print">
                      <a:lum bright="12000" contrast="42000"/>
                    </a:blip>
                    <a:srcRect l="55083"/>
                    <a:stretch>
                      <a:fillRect/>
                    </a:stretch>
                  </pic:blipFill>
                  <pic:spPr bwMode="auto">
                    <a:xfrm>
                      <a:off x="0" y="0"/>
                      <a:ext cx="1152525" cy="1714500"/>
                    </a:xfrm>
                    <a:prstGeom prst="rect">
                      <a:avLst/>
                    </a:prstGeom>
                    <a:noFill/>
                    <a:ln w="19050" cmpd="sng">
                      <a:solidFill>
                        <a:srgbClr val="000000"/>
                      </a:solidFill>
                      <a:miter lim="800000"/>
                      <a:headEnd/>
                      <a:tailEnd/>
                    </a:ln>
                    <a:effectLst/>
                  </pic:spPr>
                </pic:pic>
              </a:graphicData>
            </a:graphic>
          </wp:inline>
        </w:drawing>
      </w:r>
    </w:p>
    <w:p w:rsidR="00290B6B" w:rsidRPr="002A1B49" w:rsidRDefault="00290B6B" w:rsidP="00290B6B">
      <w:pPr>
        <w:tabs>
          <w:tab w:val="left" w:pos="1200"/>
        </w:tabs>
        <w:rPr>
          <w:rFonts w:ascii="Arial" w:hAnsi="Arial" w:cs="Arial"/>
        </w:rPr>
      </w:pPr>
      <w:r w:rsidRPr="002A1B49">
        <w:rPr>
          <w:rFonts w:ascii="Arial" w:hAnsi="Arial" w:cs="Arial"/>
        </w:rPr>
        <w:t xml:space="preserve">                                 Sin tratamiento osmótico        Con tratamiento osmótico</w:t>
      </w:r>
    </w:p>
    <w:p w:rsidR="00290B6B" w:rsidRDefault="00290B6B" w:rsidP="00290B6B">
      <w:pPr>
        <w:tabs>
          <w:tab w:val="left" w:pos="1200"/>
        </w:tabs>
        <w:ind w:left="1797"/>
        <w:rPr>
          <w:rFonts w:ascii="Arial" w:hAnsi="Arial" w:cs="Arial"/>
          <w:b/>
        </w:rPr>
      </w:pPr>
    </w:p>
    <w:p w:rsidR="00290B6B" w:rsidRPr="002A1B49" w:rsidRDefault="00290B6B" w:rsidP="00290B6B">
      <w:pPr>
        <w:tabs>
          <w:tab w:val="left" w:pos="1200"/>
        </w:tabs>
        <w:ind w:left="1797"/>
        <w:rPr>
          <w:rFonts w:ascii="Arial" w:hAnsi="Arial" w:cs="Arial"/>
          <w:b/>
        </w:rPr>
      </w:pPr>
      <w:r>
        <w:rPr>
          <w:rFonts w:ascii="Arial" w:hAnsi="Arial" w:cs="Arial"/>
          <w:b/>
        </w:rPr>
        <w:t xml:space="preserve">           </w:t>
      </w:r>
      <w:r w:rsidRPr="002A1B49">
        <w:rPr>
          <w:rFonts w:ascii="Arial" w:hAnsi="Arial" w:cs="Arial"/>
          <w:b/>
        </w:rPr>
        <w:t>FIGURA 2.7</w:t>
      </w:r>
      <w:r>
        <w:rPr>
          <w:rFonts w:ascii="Arial" w:hAnsi="Arial" w:cs="Arial"/>
          <w:b/>
        </w:rPr>
        <w:t xml:space="preserve">  </w:t>
      </w:r>
      <w:r w:rsidRPr="002A1B49">
        <w:rPr>
          <w:rFonts w:ascii="Arial" w:hAnsi="Arial" w:cs="Arial"/>
          <w:b/>
        </w:rPr>
        <w:t>TROZOS SECOS DE CARAMBOLA.</w:t>
      </w:r>
    </w:p>
    <w:p w:rsidR="00290B6B" w:rsidRPr="002A1B49" w:rsidRDefault="00290B6B" w:rsidP="00290B6B">
      <w:pPr>
        <w:tabs>
          <w:tab w:val="left" w:pos="1920"/>
          <w:tab w:val="left" w:pos="5265"/>
        </w:tabs>
        <w:spacing w:line="480" w:lineRule="auto"/>
        <w:jc w:val="both"/>
        <w:rPr>
          <w:rFonts w:ascii="Arial" w:hAnsi="Arial" w:cs="Arial"/>
        </w:rPr>
      </w:pPr>
    </w:p>
    <w:p w:rsidR="00290B6B" w:rsidRPr="002A1B49" w:rsidRDefault="00290B6B" w:rsidP="00290B6B">
      <w:pPr>
        <w:tabs>
          <w:tab w:val="left" w:pos="1200"/>
        </w:tabs>
        <w:spacing w:line="480" w:lineRule="auto"/>
        <w:ind w:left="1920"/>
        <w:jc w:val="both"/>
        <w:rPr>
          <w:rFonts w:ascii="Arial" w:hAnsi="Arial" w:cs="Arial"/>
        </w:rPr>
      </w:pPr>
      <w:r w:rsidRPr="002A1B49">
        <w:rPr>
          <w:rFonts w:ascii="Arial" w:hAnsi="Arial" w:cs="Arial"/>
        </w:rPr>
        <w:t>En la figura 2.8 se esquematiza el proceso de secado  general utilizado en la experimentación.</w:t>
      </w:r>
    </w:p>
    <w:p w:rsidR="00290B6B" w:rsidRPr="002A1B49" w:rsidRDefault="00290B6B" w:rsidP="00290B6B">
      <w:pPr>
        <w:tabs>
          <w:tab w:val="left" w:pos="1200"/>
        </w:tabs>
        <w:ind w:left="1797"/>
        <w:jc w:val="both"/>
        <w:rPr>
          <w:rFonts w:ascii="Arial" w:hAnsi="Arial" w:cs="Arial"/>
        </w:rPr>
      </w:pPr>
    </w:p>
    <w:p w:rsidR="00290B6B" w:rsidRPr="002A1B49" w:rsidRDefault="00290B6B" w:rsidP="00290B6B">
      <w:pPr>
        <w:jc w:val="center"/>
        <w:rPr>
          <w:rFonts w:ascii="Arial" w:hAnsi="Arial" w:cs="Arial"/>
        </w:rPr>
      </w:pPr>
      <w:r w:rsidRPr="002A1B49">
        <w:rPr>
          <w:rFonts w:ascii="Arial" w:hAnsi="Arial" w:cs="Arial"/>
        </w:rPr>
        <w:lastRenderedPageBreak/>
        <w:t xml:space="preserve">                                 </w:t>
      </w:r>
      <w:r w:rsidRPr="002A1B49">
        <w:rPr>
          <w:rFonts w:ascii="Arial" w:hAnsi="Arial" w:cs="Arial"/>
        </w:rPr>
        <w:object w:dxaOrig="6877" w:dyaOrig="6877">
          <v:shape id="_x0000_i1048" type="#_x0000_t75" style="width:198pt;height:198pt" o:ole="">
            <v:imagedata r:id="rId65" o:title=""/>
          </v:shape>
          <o:OLEObject Type="Embed" ProgID="Visio.Drawing.11" ShapeID="_x0000_i1048" DrawAspect="Content" ObjectID="_1349602921" r:id="rId66"/>
        </w:object>
      </w:r>
    </w:p>
    <w:p w:rsidR="00290B6B" w:rsidRPr="002A1B49" w:rsidRDefault="00290B6B" w:rsidP="00290B6B">
      <w:pPr>
        <w:rPr>
          <w:rFonts w:ascii="Arial" w:hAnsi="Arial" w:cs="Arial"/>
        </w:rPr>
      </w:pPr>
      <w:r w:rsidRPr="002A1B49">
        <w:rPr>
          <w:rFonts w:ascii="Arial" w:hAnsi="Arial" w:cs="Arial"/>
        </w:rPr>
        <w:t xml:space="preserve">                                               </w:t>
      </w:r>
    </w:p>
    <w:p w:rsidR="00290B6B" w:rsidRPr="002A1B49" w:rsidRDefault="00290B6B" w:rsidP="00290B6B">
      <w:pPr>
        <w:tabs>
          <w:tab w:val="left" w:pos="1200"/>
        </w:tabs>
        <w:ind w:left="2523" w:hanging="726"/>
        <w:jc w:val="both"/>
        <w:rPr>
          <w:rFonts w:ascii="Arial" w:hAnsi="Arial" w:cs="Arial"/>
          <w:b/>
        </w:rPr>
      </w:pPr>
      <w:r w:rsidRPr="002A1B49">
        <w:rPr>
          <w:rFonts w:ascii="Arial" w:hAnsi="Arial" w:cs="Arial"/>
        </w:rPr>
        <w:t xml:space="preserve">           </w:t>
      </w:r>
      <w:r w:rsidRPr="002A1B49">
        <w:rPr>
          <w:rFonts w:ascii="Arial" w:hAnsi="Arial" w:cs="Arial"/>
          <w:b/>
        </w:rPr>
        <w:t>FIGURA 2.8</w:t>
      </w:r>
      <w:r>
        <w:rPr>
          <w:rFonts w:ascii="Arial" w:hAnsi="Arial" w:cs="Arial"/>
          <w:b/>
        </w:rPr>
        <w:t xml:space="preserve"> </w:t>
      </w:r>
      <w:r w:rsidRPr="002A1B49">
        <w:rPr>
          <w:rFonts w:ascii="Arial" w:hAnsi="Arial" w:cs="Arial"/>
          <w:b/>
        </w:rPr>
        <w:t>ESQUEMA DEL PROCESO EXPERIMENTAL DE SECADO.</w:t>
      </w:r>
    </w:p>
    <w:p w:rsidR="00290B6B" w:rsidRDefault="00290B6B" w:rsidP="00290B6B">
      <w:pPr>
        <w:tabs>
          <w:tab w:val="left" w:pos="3000"/>
        </w:tabs>
        <w:rPr>
          <w:rFonts w:ascii="Arial" w:hAnsi="Arial" w:cs="Arial"/>
        </w:rPr>
      </w:pPr>
    </w:p>
    <w:p w:rsidR="00290B6B" w:rsidRPr="002A1B49" w:rsidRDefault="00290B6B" w:rsidP="00290B6B">
      <w:pPr>
        <w:tabs>
          <w:tab w:val="left" w:pos="3000"/>
        </w:tabs>
        <w:ind w:firstLine="2520"/>
        <w:rPr>
          <w:rFonts w:ascii="Arial" w:hAnsi="Arial" w:cs="Arial"/>
        </w:rPr>
      </w:pPr>
      <w:r w:rsidRPr="002A1B49">
        <w:rPr>
          <w:rFonts w:ascii="Arial" w:hAnsi="Arial" w:cs="Arial"/>
        </w:rPr>
        <w:t>Elaborado por: Ma. Eugenia Castillo O., 2007</w:t>
      </w:r>
    </w:p>
    <w:p w:rsidR="00290B6B" w:rsidRDefault="00290B6B" w:rsidP="00290B6B">
      <w:pPr>
        <w:tabs>
          <w:tab w:val="left" w:pos="1560"/>
        </w:tabs>
        <w:ind w:left="1920"/>
        <w:jc w:val="both"/>
        <w:rPr>
          <w:rFonts w:ascii="Arial" w:hAnsi="Arial" w:cs="Arial"/>
          <w:b/>
        </w:rPr>
      </w:pPr>
    </w:p>
    <w:p w:rsidR="00290B6B" w:rsidRDefault="00290B6B" w:rsidP="00290B6B">
      <w:pPr>
        <w:tabs>
          <w:tab w:val="left" w:pos="1560"/>
        </w:tabs>
        <w:ind w:left="1920"/>
        <w:jc w:val="both"/>
        <w:rPr>
          <w:rFonts w:ascii="Arial" w:hAnsi="Arial" w:cs="Arial"/>
          <w:b/>
        </w:rPr>
      </w:pPr>
    </w:p>
    <w:p w:rsidR="00290B6B" w:rsidRDefault="00290B6B" w:rsidP="00290B6B">
      <w:pPr>
        <w:tabs>
          <w:tab w:val="left" w:pos="1560"/>
        </w:tabs>
        <w:ind w:left="1920"/>
        <w:jc w:val="both"/>
        <w:rPr>
          <w:rFonts w:ascii="Arial" w:hAnsi="Arial" w:cs="Arial"/>
          <w:b/>
        </w:rPr>
      </w:pPr>
    </w:p>
    <w:p w:rsidR="00290B6B" w:rsidRDefault="00290B6B" w:rsidP="00290B6B">
      <w:pPr>
        <w:tabs>
          <w:tab w:val="left" w:pos="1560"/>
        </w:tabs>
        <w:ind w:left="1920"/>
        <w:jc w:val="both"/>
        <w:rPr>
          <w:rFonts w:ascii="Arial" w:hAnsi="Arial" w:cs="Arial"/>
          <w:b/>
        </w:rPr>
      </w:pPr>
    </w:p>
    <w:p w:rsidR="00290B6B" w:rsidRPr="002A1B49" w:rsidRDefault="00290B6B" w:rsidP="00290B6B">
      <w:pPr>
        <w:tabs>
          <w:tab w:val="left" w:pos="1560"/>
        </w:tabs>
        <w:ind w:left="1920"/>
        <w:jc w:val="both"/>
        <w:rPr>
          <w:rFonts w:ascii="Arial" w:hAnsi="Arial" w:cs="Arial"/>
          <w:b/>
        </w:rPr>
      </w:pPr>
      <w:r w:rsidRPr="002A1B49">
        <w:rPr>
          <w:rFonts w:ascii="Arial" w:hAnsi="Arial" w:cs="Arial"/>
          <w:b/>
        </w:rPr>
        <w:t>Curvas de velocidad de secado para condiciones de   secado constante.</w:t>
      </w:r>
    </w:p>
    <w:p w:rsidR="00290B6B" w:rsidRPr="002A1B49" w:rsidRDefault="00290B6B" w:rsidP="00290B6B">
      <w:pPr>
        <w:tabs>
          <w:tab w:val="left" w:pos="1560"/>
        </w:tabs>
        <w:ind w:left="1920"/>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rPr>
        <w:t>Para establecer las condiciones de secado constante, es conveniente transformar los valores de la experimentación a datos de humedad en base seca, recurriendo a la siguiente expresión (6):</w:t>
      </w:r>
    </w:p>
    <w:p w:rsidR="00290B6B" w:rsidRPr="002A1B49" w:rsidRDefault="00290B6B" w:rsidP="00290B6B">
      <w:pPr>
        <w:tabs>
          <w:tab w:val="left" w:pos="1800"/>
        </w:tabs>
        <w:spacing w:line="480" w:lineRule="auto"/>
        <w:ind w:left="1797"/>
        <w:jc w:val="both"/>
        <w:rPr>
          <w:rFonts w:ascii="Arial" w:hAnsi="Arial" w:cs="Arial"/>
        </w:rPr>
      </w:pPr>
    </w:p>
    <w:p w:rsidR="00290B6B" w:rsidRPr="002A1B49" w:rsidRDefault="00290B6B" w:rsidP="00290B6B">
      <w:pPr>
        <w:tabs>
          <w:tab w:val="left" w:pos="1800"/>
        </w:tabs>
        <w:spacing w:line="480" w:lineRule="auto"/>
        <w:ind w:left="1797"/>
        <w:jc w:val="center"/>
        <w:rPr>
          <w:rFonts w:ascii="Arial" w:hAnsi="Arial" w:cs="Arial"/>
        </w:rPr>
      </w:pPr>
      <w:r w:rsidRPr="002A1B49">
        <w:rPr>
          <w:rFonts w:ascii="Arial" w:hAnsi="Arial" w:cs="Arial"/>
        </w:rPr>
        <w:t xml:space="preserve">                      </w:t>
      </w:r>
      <w:r w:rsidRPr="002A1B49">
        <w:rPr>
          <w:rFonts w:ascii="Arial" w:hAnsi="Arial" w:cs="Arial"/>
          <w:position w:val="-28"/>
        </w:rPr>
        <w:object w:dxaOrig="1420" w:dyaOrig="700">
          <v:shape id="_x0000_i1049" type="#_x0000_t75" style="width:71.25pt;height:35.25pt" o:ole="" o:bordertopcolor="black" o:borderleftcolor="black" o:borderbottomcolor="black" o:borderrightcolor="black">
            <v:imagedata r:id="rId67" o:title=""/>
            <w10:bordertop type="single" width="12"/>
            <w10:borderleft type="single" width="12"/>
            <w10:borderbottom type="single" width="12"/>
            <w10:borderright type="single" width="12"/>
          </v:shape>
          <o:OLEObject Type="Embed" ProgID="Equation.3" ShapeID="_x0000_i1049" DrawAspect="Content" ObjectID="_1349602922" r:id="rId68"/>
        </w:object>
      </w:r>
      <w:r w:rsidRPr="002A1B49">
        <w:rPr>
          <w:rFonts w:ascii="Arial" w:hAnsi="Arial" w:cs="Arial"/>
        </w:rPr>
        <w:t xml:space="preserve">                                       (Ec. 2.8)</w:t>
      </w:r>
    </w:p>
    <w:p w:rsidR="00290B6B" w:rsidRPr="002A1B49" w:rsidRDefault="00290B6B" w:rsidP="00290B6B">
      <w:pPr>
        <w:tabs>
          <w:tab w:val="left" w:pos="1800"/>
        </w:tabs>
        <w:ind w:left="1797"/>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rPr>
        <w:t>Donde:</w:t>
      </w:r>
    </w:p>
    <w:p w:rsidR="00290B6B" w:rsidRPr="002A1B49" w:rsidRDefault="00290B6B" w:rsidP="00290B6B">
      <w:pPr>
        <w:tabs>
          <w:tab w:val="left" w:pos="1560"/>
        </w:tabs>
        <w:ind w:left="1920"/>
        <w:jc w:val="both"/>
        <w:rPr>
          <w:rFonts w:ascii="Arial" w:hAnsi="Arial" w:cs="Arial"/>
          <w:b/>
          <w:i/>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b/>
          <w:i/>
        </w:rPr>
        <w:t>X</w:t>
      </w:r>
      <w:r w:rsidRPr="002A1B49">
        <w:rPr>
          <w:rFonts w:ascii="Arial" w:hAnsi="Arial" w:cs="Arial"/>
          <w:b/>
          <w:i/>
          <w:vertAlign w:val="subscript"/>
        </w:rPr>
        <w:t>t</w:t>
      </w:r>
      <w:r w:rsidRPr="002A1B49">
        <w:rPr>
          <w:rFonts w:ascii="Arial" w:hAnsi="Arial" w:cs="Arial"/>
          <w:b/>
          <w:vertAlign w:val="subscript"/>
        </w:rPr>
        <w:t xml:space="preserve">  </w:t>
      </w:r>
      <w:r w:rsidRPr="002A1B49">
        <w:rPr>
          <w:rFonts w:ascii="Arial" w:hAnsi="Arial" w:cs="Arial"/>
          <w:b/>
        </w:rPr>
        <w:t xml:space="preserve">= </w:t>
      </w:r>
      <w:r w:rsidRPr="002A1B49">
        <w:rPr>
          <w:rFonts w:ascii="Arial" w:hAnsi="Arial" w:cs="Arial"/>
        </w:rPr>
        <w:t>Humedad en base seca (g H</w:t>
      </w:r>
      <w:r w:rsidRPr="002A1B49">
        <w:rPr>
          <w:rFonts w:ascii="Arial" w:hAnsi="Arial" w:cs="Arial"/>
          <w:vertAlign w:val="subscript"/>
        </w:rPr>
        <w:t>2</w:t>
      </w:r>
      <w:r w:rsidRPr="002A1B49">
        <w:rPr>
          <w:rFonts w:ascii="Arial" w:hAnsi="Arial" w:cs="Arial"/>
        </w:rPr>
        <w:t>O /</w:t>
      </w:r>
      <w:r w:rsidRPr="002A1B49">
        <w:rPr>
          <w:rFonts w:ascii="Arial" w:hAnsi="Arial" w:cs="Arial"/>
          <w:b/>
        </w:rPr>
        <w:t xml:space="preserve"> </w:t>
      </w:r>
      <w:r w:rsidRPr="002A1B49">
        <w:rPr>
          <w:rFonts w:ascii="Arial" w:hAnsi="Arial" w:cs="Arial"/>
        </w:rPr>
        <w:t>g sólido seco).</w:t>
      </w:r>
    </w:p>
    <w:p w:rsidR="00290B6B" w:rsidRPr="002A1B49" w:rsidRDefault="00290B6B" w:rsidP="00290B6B">
      <w:pPr>
        <w:tabs>
          <w:tab w:val="left" w:pos="1560"/>
        </w:tabs>
        <w:ind w:left="1920"/>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b/>
          <w:i/>
        </w:rPr>
        <w:t>W</w:t>
      </w:r>
      <w:r w:rsidRPr="002A1B49">
        <w:rPr>
          <w:rFonts w:ascii="Arial" w:hAnsi="Arial" w:cs="Arial"/>
          <w:b/>
        </w:rPr>
        <w:t xml:space="preserve"> = </w:t>
      </w:r>
      <w:r w:rsidRPr="002A1B49">
        <w:rPr>
          <w:rFonts w:ascii="Arial" w:hAnsi="Arial" w:cs="Arial"/>
        </w:rPr>
        <w:t>Peso del sólido húmedo en gramos totales de agua más sólido seco.</w:t>
      </w:r>
    </w:p>
    <w:p w:rsidR="00290B6B" w:rsidRPr="002A1B49" w:rsidRDefault="00290B6B" w:rsidP="00290B6B">
      <w:pPr>
        <w:tabs>
          <w:tab w:val="left" w:pos="1560"/>
        </w:tabs>
        <w:ind w:left="1920"/>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b/>
          <w:i/>
        </w:rPr>
        <w:t>W</w:t>
      </w:r>
      <w:r w:rsidRPr="002A1B49">
        <w:rPr>
          <w:rFonts w:ascii="Arial" w:hAnsi="Arial" w:cs="Arial"/>
          <w:b/>
          <w:i/>
          <w:vertAlign w:val="subscript"/>
        </w:rPr>
        <w:t xml:space="preserve">S </w:t>
      </w:r>
      <w:r w:rsidRPr="002A1B49">
        <w:rPr>
          <w:rFonts w:ascii="Arial" w:hAnsi="Arial" w:cs="Arial"/>
        </w:rPr>
        <w:t xml:space="preserve"> = Peso del sólido seco en gramos.</w:t>
      </w:r>
    </w:p>
    <w:p w:rsidR="00290B6B" w:rsidRPr="002A1B49" w:rsidRDefault="00290B6B" w:rsidP="00290B6B">
      <w:pPr>
        <w:tabs>
          <w:tab w:val="left" w:pos="1560"/>
        </w:tabs>
        <w:spacing w:line="480" w:lineRule="auto"/>
        <w:ind w:left="1920"/>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rPr>
        <w:t>Se determinó el contenido de humedad de equilibrio (</w:t>
      </w:r>
      <w:r w:rsidRPr="002A1B49">
        <w:rPr>
          <w:rFonts w:ascii="Arial" w:hAnsi="Arial" w:cs="Arial"/>
          <w:b/>
          <w:i/>
        </w:rPr>
        <w:t>X*</w:t>
      </w:r>
      <w:r w:rsidRPr="002A1B49">
        <w:rPr>
          <w:rFonts w:ascii="Arial" w:hAnsi="Arial" w:cs="Arial"/>
        </w:rPr>
        <w:t>), haciendo uso de la tabla psicrométrica en g H</w:t>
      </w:r>
      <w:r w:rsidRPr="002A1B49">
        <w:rPr>
          <w:rFonts w:ascii="Arial" w:hAnsi="Arial" w:cs="Arial"/>
          <w:vertAlign w:val="subscript"/>
        </w:rPr>
        <w:t>2</w:t>
      </w:r>
      <w:r w:rsidRPr="002A1B49">
        <w:rPr>
          <w:rFonts w:ascii="Arial" w:hAnsi="Arial" w:cs="Arial"/>
        </w:rPr>
        <w:t xml:space="preserve">O/ g sólido seco. Con este valor se procede a calcular el valor del contenido de humedad libre </w:t>
      </w:r>
      <w:r w:rsidRPr="002A1B49">
        <w:rPr>
          <w:rFonts w:ascii="Arial" w:hAnsi="Arial" w:cs="Arial"/>
          <w:b/>
          <w:i/>
        </w:rPr>
        <w:t>X</w:t>
      </w:r>
      <w:r w:rsidRPr="002A1B49">
        <w:rPr>
          <w:rFonts w:ascii="Arial" w:hAnsi="Arial" w:cs="Arial"/>
        </w:rPr>
        <w:t xml:space="preserve"> en g de agua libre/ g de sólido seco para cada valor de </w:t>
      </w:r>
      <w:r w:rsidRPr="002A1B49">
        <w:rPr>
          <w:rFonts w:ascii="Arial" w:hAnsi="Arial" w:cs="Arial"/>
          <w:b/>
          <w:i/>
        </w:rPr>
        <w:t>X</w:t>
      </w:r>
      <w:r w:rsidRPr="002A1B49">
        <w:rPr>
          <w:rFonts w:ascii="Arial" w:hAnsi="Arial" w:cs="Arial"/>
          <w:b/>
          <w:i/>
          <w:vertAlign w:val="subscript"/>
        </w:rPr>
        <w:t>t,</w:t>
      </w:r>
      <w:r w:rsidRPr="002A1B49">
        <w:rPr>
          <w:rFonts w:ascii="Arial" w:hAnsi="Arial" w:cs="Arial"/>
          <w:vertAlign w:val="subscript"/>
        </w:rPr>
        <w:t xml:space="preserve">  </w:t>
      </w:r>
      <w:r w:rsidRPr="002A1B49">
        <w:rPr>
          <w:rFonts w:ascii="Arial" w:hAnsi="Arial" w:cs="Arial"/>
        </w:rPr>
        <w:t>a través de la siguiente expresión:</w:t>
      </w:r>
    </w:p>
    <w:p w:rsidR="00290B6B" w:rsidRPr="002A1B49" w:rsidRDefault="00290B6B" w:rsidP="00290B6B">
      <w:pPr>
        <w:tabs>
          <w:tab w:val="left" w:pos="1800"/>
        </w:tabs>
        <w:spacing w:line="480" w:lineRule="auto"/>
        <w:ind w:left="1797"/>
        <w:jc w:val="center"/>
        <w:rPr>
          <w:rFonts w:ascii="Arial" w:hAnsi="Arial" w:cs="Arial"/>
        </w:rPr>
      </w:pPr>
      <w:r w:rsidRPr="002A1B49">
        <w:rPr>
          <w:rFonts w:ascii="Arial" w:hAnsi="Arial" w:cs="Arial"/>
        </w:rPr>
        <w:t xml:space="preserve">                                   </w:t>
      </w:r>
      <w:r w:rsidRPr="002A1B49">
        <w:rPr>
          <w:rFonts w:ascii="Arial" w:hAnsi="Arial" w:cs="Arial"/>
          <w:position w:val="-12"/>
        </w:rPr>
        <w:object w:dxaOrig="1359" w:dyaOrig="380">
          <v:shape id="_x0000_i1050" type="#_x0000_t75" style="width:68.25pt;height:18.75pt" o:ole="" o:bordertopcolor="black" o:borderleftcolor="black" o:borderbottomcolor="black" o:borderrightcolor="black">
            <v:imagedata r:id="rId69" o:title=""/>
            <w10:bordertop type="single" width="12"/>
            <w10:borderleft type="single" width="12"/>
            <w10:borderbottom type="single" width="12"/>
            <w10:borderright type="single" width="12"/>
          </v:shape>
          <o:OLEObject Type="Embed" ProgID="Equation.3" ShapeID="_x0000_i1050" DrawAspect="Content" ObjectID="_1349602923" r:id="rId70"/>
        </w:object>
      </w:r>
      <w:r w:rsidRPr="002A1B49">
        <w:rPr>
          <w:rFonts w:ascii="Arial" w:hAnsi="Arial" w:cs="Arial"/>
        </w:rPr>
        <w:t xml:space="preserve">                           (Ec. 2.9)</w:t>
      </w:r>
    </w:p>
    <w:p w:rsidR="00290B6B" w:rsidRPr="002A1B49" w:rsidRDefault="00290B6B" w:rsidP="00290B6B">
      <w:pPr>
        <w:tabs>
          <w:tab w:val="left" w:pos="1800"/>
        </w:tabs>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rPr>
        <w:t xml:space="preserve">Al sustituir los datos calculados en la ecuación (2.9), se traza una gráfica del contenido de humedad libre </w:t>
      </w:r>
      <w:r w:rsidRPr="002A1B49">
        <w:rPr>
          <w:rFonts w:ascii="Arial" w:hAnsi="Arial" w:cs="Arial"/>
          <w:b/>
          <w:i/>
        </w:rPr>
        <w:t xml:space="preserve">X </w:t>
      </w:r>
      <w:r w:rsidRPr="002A1B49">
        <w:rPr>
          <w:rFonts w:ascii="Arial" w:hAnsi="Arial" w:cs="Arial"/>
        </w:rPr>
        <w:t xml:space="preserve"> en función del tiempo </w:t>
      </w:r>
      <w:r w:rsidRPr="002A1B49">
        <w:rPr>
          <w:rFonts w:ascii="Arial" w:hAnsi="Arial" w:cs="Arial"/>
          <w:b/>
          <w:i/>
        </w:rPr>
        <w:t xml:space="preserve">t </w:t>
      </w:r>
      <w:r w:rsidRPr="002A1B49">
        <w:rPr>
          <w:rFonts w:ascii="Arial" w:hAnsi="Arial" w:cs="Arial"/>
        </w:rPr>
        <w:t xml:space="preserve"> en horas. Este valor corresponde a la humedad por encima de la humedad de equilibrio, el cual puede ser eliminado por secado en las condiciones dadas de humedad relativa.</w:t>
      </w:r>
    </w:p>
    <w:p w:rsidR="00290B6B" w:rsidRPr="002A1B49" w:rsidRDefault="00290B6B" w:rsidP="00290B6B">
      <w:pPr>
        <w:tabs>
          <w:tab w:val="left" w:pos="1560"/>
        </w:tabs>
        <w:ind w:left="1920"/>
        <w:jc w:val="both"/>
        <w:rPr>
          <w:rFonts w:ascii="Arial" w:hAnsi="Arial" w:cs="Arial"/>
        </w:rPr>
      </w:pPr>
    </w:p>
    <w:p w:rsidR="00290B6B" w:rsidRPr="002A1B49" w:rsidRDefault="00290B6B" w:rsidP="00290B6B">
      <w:pPr>
        <w:tabs>
          <w:tab w:val="left" w:pos="1560"/>
        </w:tabs>
        <w:spacing w:line="480" w:lineRule="auto"/>
        <w:ind w:left="1920"/>
        <w:jc w:val="both"/>
        <w:rPr>
          <w:rFonts w:ascii="Arial" w:hAnsi="Arial" w:cs="Arial"/>
        </w:rPr>
      </w:pPr>
      <w:r w:rsidRPr="002A1B49">
        <w:rPr>
          <w:rFonts w:ascii="Arial" w:hAnsi="Arial" w:cs="Arial"/>
        </w:rPr>
        <w:t>Para obtener la curva de secado se recurre a la siguiente expresión:</w:t>
      </w:r>
    </w:p>
    <w:p w:rsidR="00290B6B" w:rsidRPr="002A1B49" w:rsidRDefault="00290B6B" w:rsidP="00290B6B">
      <w:pPr>
        <w:tabs>
          <w:tab w:val="left" w:pos="1800"/>
        </w:tabs>
        <w:spacing w:line="480" w:lineRule="auto"/>
        <w:ind w:left="1797"/>
        <w:jc w:val="both"/>
        <w:rPr>
          <w:rFonts w:ascii="Arial" w:hAnsi="Arial" w:cs="Arial"/>
        </w:rPr>
      </w:pPr>
    </w:p>
    <w:p w:rsidR="00290B6B" w:rsidRPr="002A1B49" w:rsidRDefault="00290B6B" w:rsidP="00290B6B">
      <w:pPr>
        <w:tabs>
          <w:tab w:val="left" w:pos="1800"/>
          <w:tab w:val="left" w:pos="4200"/>
        </w:tabs>
        <w:spacing w:line="480" w:lineRule="auto"/>
        <w:ind w:left="1797"/>
        <w:jc w:val="center"/>
        <w:rPr>
          <w:rFonts w:ascii="Arial" w:hAnsi="Arial" w:cs="Arial"/>
        </w:rPr>
      </w:pPr>
      <w:r w:rsidRPr="002A1B49">
        <w:rPr>
          <w:rFonts w:ascii="Arial" w:hAnsi="Arial" w:cs="Arial"/>
        </w:rPr>
        <w:t xml:space="preserve">                                    </w:t>
      </w:r>
      <w:r w:rsidRPr="002A1B49">
        <w:rPr>
          <w:rFonts w:ascii="Arial" w:hAnsi="Arial" w:cs="Arial"/>
          <w:position w:val="-28"/>
        </w:rPr>
        <w:object w:dxaOrig="1719" w:dyaOrig="700">
          <v:shape id="_x0000_i1051" type="#_x0000_t75" style="width:86.25pt;height:35.25pt" o:ole="" o:bordertopcolor="black" o:borderleftcolor="black" o:borderbottomcolor="black" o:borderrightcolor="black">
            <v:imagedata r:id="rId71" o:title=""/>
            <w10:bordertop type="single" width="12"/>
            <w10:borderleft type="single" width="12"/>
            <w10:borderbottom type="single" width="12"/>
            <w10:borderright type="single" width="12"/>
          </v:shape>
          <o:OLEObject Type="Embed" ProgID="Equation.3" ShapeID="_x0000_i1051" DrawAspect="Content" ObjectID="_1349602924" r:id="rId72"/>
        </w:object>
      </w:r>
      <w:r w:rsidRPr="002A1B49">
        <w:rPr>
          <w:rFonts w:ascii="Arial" w:hAnsi="Arial" w:cs="Arial"/>
        </w:rPr>
        <w:t xml:space="preserve">                   (Ec. 2.10)</w:t>
      </w:r>
    </w:p>
    <w:p w:rsidR="00290B6B" w:rsidRPr="002A1B49" w:rsidRDefault="00290B6B" w:rsidP="00290B6B">
      <w:pPr>
        <w:tabs>
          <w:tab w:val="left" w:pos="1800"/>
          <w:tab w:val="left" w:pos="4200"/>
        </w:tabs>
        <w:spacing w:line="480" w:lineRule="auto"/>
        <w:ind w:left="1797"/>
        <w:rPr>
          <w:rFonts w:ascii="Arial" w:hAnsi="Arial" w:cs="Arial"/>
        </w:rPr>
      </w:pPr>
    </w:p>
    <w:p w:rsidR="00290B6B" w:rsidRPr="002A1B49" w:rsidRDefault="00290B6B" w:rsidP="00290B6B">
      <w:pPr>
        <w:tabs>
          <w:tab w:val="left" w:pos="1560"/>
          <w:tab w:val="left" w:pos="4200"/>
        </w:tabs>
        <w:spacing w:line="480" w:lineRule="auto"/>
        <w:ind w:left="1920"/>
        <w:rPr>
          <w:rFonts w:ascii="Arial" w:hAnsi="Arial" w:cs="Arial"/>
        </w:rPr>
      </w:pPr>
      <w:r w:rsidRPr="002A1B49">
        <w:rPr>
          <w:rFonts w:ascii="Arial" w:hAnsi="Arial" w:cs="Arial"/>
        </w:rPr>
        <w:t>Donde:</w:t>
      </w:r>
    </w:p>
    <w:p w:rsidR="00290B6B" w:rsidRPr="002A1B49" w:rsidRDefault="00290B6B" w:rsidP="00290B6B">
      <w:pPr>
        <w:tabs>
          <w:tab w:val="left" w:pos="1560"/>
          <w:tab w:val="left" w:pos="4200"/>
        </w:tabs>
        <w:ind w:left="1920"/>
        <w:rPr>
          <w:rFonts w:ascii="Arial" w:hAnsi="Arial" w:cs="Arial"/>
          <w:b/>
          <w:i/>
          <w:lang w:val="pt-BR"/>
        </w:rPr>
      </w:pPr>
    </w:p>
    <w:p w:rsidR="00290B6B" w:rsidRPr="002A1B49" w:rsidRDefault="00290B6B" w:rsidP="00290B6B">
      <w:pPr>
        <w:tabs>
          <w:tab w:val="left" w:pos="1560"/>
          <w:tab w:val="left" w:pos="4200"/>
        </w:tabs>
        <w:spacing w:line="480" w:lineRule="auto"/>
        <w:ind w:left="1920"/>
        <w:rPr>
          <w:rFonts w:ascii="Arial" w:hAnsi="Arial" w:cs="Arial"/>
          <w:lang w:val="pt-BR"/>
        </w:rPr>
      </w:pPr>
      <w:r w:rsidRPr="002A1B49">
        <w:rPr>
          <w:rFonts w:ascii="Arial" w:hAnsi="Arial" w:cs="Arial"/>
          <w:b/>
          <w:i/>
          <w:lang w:val="pt-BR"/>
        </w:rPr>
        <w:t xml:space="preserve">R </w:t>
      </w:r>
      <w:r w:rsidRPr="002A1B49">
        <w:rPr>
          <w:rFonts w:ascii="Arial" w:hAnsi="Arial" w:cs="Arial"/>
          <w:lang w:val="pt-BR"/>
        </w:rPr>
        <w:t xml:space="preserve">= </w:t>
      </w:r>
      <w:r w:rsidRPr="002A1B49">
        <w:rPr>
          <w:rFonts w:ascii="Arial" w:hAnsi="Arial" w:cs="Arial"/>
          <w:lang w:val="es-ES_tradnl"/>
        </w:rPr>
        <w:t>Velocidad</w:t>
      </w:r>
      <w:r w:rsidRPr="002A1B49">
        <w:rPr>
          <w:rFonts w:ascii="Arial" w:hAnsi="Arial" w:cs="Arial"/>
          <w:lang w:val="pt-BR"/>
        </w:rPr>
        <w:t xml:space="preserve"> de secado (kg de H</w:t>
      </w:r>
      <w:r w:rsidRPr="002A1B49">
        <w:rPr>
          <w:rFonts w:ascii="Arial" w:hAnsi="Arial" w:cs="Arial"/>
          <w:vertAlign w:val="subscript"/>
          <w:lang w:val="pt-BR"/>
        </w:rPr>
        <w:t>2</w:t>
      </w:r>
      <w:r w:rsidRPr="002A1B49">
        <w:rPr>
          <w:rFonts w:ascii="Arial" w:hAnsi="Arial" w:cs="Arial"/>
          <w:lang w:val="pt-BR"/>
        </w:rPr>
        <w:t>O/h m</w:t>
      </w:r>
      <w:r w:rsidRPr="002A1B49">
        <w:rPr>
          <w:rFonts w:ascii="Arial" w:hAnsi="Arial" w:cs="Arial"/>
          <w:vertAlign w:val="superscript"/>
          <w:lang w:val="pt-BR"/>
        </w:rPr>
        <w:t>2</w:t>
      </w:r>
      <w:r w:rsidRPr="002A1B49">
        <w:rPr>
          <w:rFonts w:ascii="Arial" w:hAnsi="Arial" w:cs="Arial"/>
          <w:lang w:val="pt-BR"/>
        </w:rPr>
        <w:t>)</w:t>
      </w:r>
    </w:p>
    <w:p w:rsidR="00290B6B" w:rsidRPr="002A1B49" w:rsidRDefault="00290B6B" w:rsidP="00290B6B">
      <w:pPr>
        <w:tabs>
          <w:tab w:val="left" w:pos="1560"/>
          <w:tab w:val="left" w:pos="4200"/>
        </w:tabs>
        <w:ind w:left="1920"/>
        <w:rPr>
          <w:rFonts w:ascii="Arial" w:hAnsi="Arial" w:cs="Arial"/>
          <w:lang w:val="pt-BR"/>
        </w:rPr>
      </w:pPr>
    </w:p>
    <w:p w:rsidR="00290B6B" w:rsidRPr="002A1B49" w:rsidRDefault="00290B6B" w:rsidP="00290B6B">
      <w:pPr>
        <w:tabs>
          <w:tab w:val="left" w:pos="1560"/>
          <w:tab w:val="left" w:pos="4200"/>
        </w:tabs>
        <w:spacing w:line="480" w:lineRule="auto"/>
        <w:ind w:left="1920"/>
        <w:rPr>
          <w:rFonts w:ascii="Arial" w:hAnsi="Arial" w:cs="Arial"/>
        </w:rPr>
      </w:pPr>
      <w:r w:rsidRPr="002A1B49">
        <w:rPr>
          <w:rFonts w:ascii="Arial" w:hAnsi="Arial" w:cs="Arial"/>
          <w:b/>
          <w:i/>
        </w:rPr>
        <w:t>W</w:t>
      </w:r>
      <w:r w:rsidRPr="002A1B49">
        <w:rPr>
          <w:rFonts w:ascii="Arial" w:hAnsi="Arial" w:cs="Arial"/>
          <w:b/>
          <w:i/>
          <w:vertAlign w:val="subscript"/>
        </w:rPr>
        <w:t xml:space="preserve">S </w:t>
      </w:r>
      <w:r w:rsidRPr="002A1B49">
        <w:rPr>
          <w:rFonts w:ascii="Arial" w:hAnsi="Arial" w:cs="Arial"/>
        </w:rPr>
        <w:t xml:space="preserve"> = Kilogramos de sólido seco.</w:t>
      </w:r>
    </w:p>
    <w:p w:rsidR="00290B6B" w:rsidRPr="002A1B49" w:rsidRDefault="00290B6B" w:rsidP="00290B6B">
      <w:pPr>
        <w:tabs>
          <w:tab w:val="left" w:pos="1560"/>
          <w:tab w:val="left" w:pos="4200"/>
        </w:tabs>
        <w:ind w:left="1920"/>
        <w:rPr>
          <w:rFonts w:ascii="Arial" w:hAnsi="Arial" w:cs="Arial"/>
        </w:rPr>
      </w:pPr>
    </w:p>
    <w:p w:rsidR="00290B6B" w:rsidRPr="002A1B49" w:rsidRDefault="00290B6B" w:rsidP="00290B6B">
      <w:pPr>
        <w:tabs>
          <w:tab w:val="left" w:pos="1560"/>
          <w:tab w:val="left" w:pos="4200"/>
        </w:tabs>
        <w:spacing w:line="480" w:lineRule="auto"/>
        <w:ind w:left="1920"/>
        <w:rPr>
          <w:rFonts w:ascii="Arial" w:hAnsi="Arial" w:cs="Arial"/>
        </w:rPr>
      </w:pPr>
      <w:r w:rsidRPr="002A1B49">
        <w:rPr>
          <w:rFonts w:ascii="Arial" w:hAnsi="Arial" w:cs="Arial"/>
          <w:b/>
          <w:i/>
        </w:rPr>
        <w:t>A</w:t>
      </w:r>
      <w:r w:rsidRPr="002A1B49">
        <w:rPr>
          <w:rFonts w:ascii="Arial" w:hAnsi="Arial" w:cs="Arial"/>
        </w:rPr>
        <w:t xml:space="preserve"> = Área superficial expuesta al secado (m</w:t>
      </w:r>
      <w:r w:rsidRPr="002A1B49">
        <w:rPr>
          <w:rFonts w:ascii="Arial" w:hAnsi="Arial" w:cs="Arial"/>
          <w:vertAlign w:val="superscript"/>
        </w:rPr>
        <w:t>2</w:t>
      </w:r>
      <w:r w:rsidRPr="002A1B49">
        <w:rPr>
          <w:rFonts w:ascii="Arial" w:hAnsi="Arial" w:cs="Arial"/>
        </w:rPr>
        <w:t>)</w:t>
      </w: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 xml:space="preserve">Resulta interesante conocer el comportamiento del coeficiente de difusión de agua tanto en el secado convencional como en el secado con tratamiento osmótico, para lo cual se utilizan las ecuaciones 2.4 y 2.5, enunciadas anteriormente, con lo cual se conocerá la facilidad de difusión de agua desde el tejido de la fruta hacia la superficie de secado. </w:t>
      </w:r>
    </w:p>
    <w:p w:rsidR="00290B6B" w:rsidRPr="002A1B49" w:rsidRDefault="00290B6B" w:rsidP="00290B6B">
      <w:pPr>
        <w:tabs>
          <w:tab w:val="left" w:pos="1200"/>
          <w:tab w:val="left" w:pos="4200"/>
        </w:tabs>
        <w:ind w:left="1202"/>
        <w:rPr>
          <w:rFonts w:ascii="Arial" w:hAnsi="Arial" w:cs="Arial"/>
          <w:b/>
        </w:rPr>
      </w:pPr>
    </w:p>
    <w:p w:rsidR="00290B6B" w:rsidRPr="002A1B49" w:rsidRDefault="00290B6B" w:rsidP="00290B6B">
      <w:pPr>
        <w:tabs>
          <w:tab w:val="left" w:pos="1200"/>
          <w:tab w:val="left" w:pos="1920"/>
          <w:tab w:val="left" w:pos="4200"/>
        </w:tabs>
        <w:spacing w:line="480" w:lineRule="auto"/>
        <w:ind w:left="1202"/>
        <w:rPr>
          <w:rFonts w:ascii="Arial" w:hAnsi="Arial" w:cs="Arial"/>
          <w:b/>
        </w:rPr>
      </w:pPr>
      <w:r w:rsidRPr="002A1B49">
        <w:rPr>
          <w:rFonts w:ascii="Arial" w:hAnsi="Arial" w:cs="Arial"/>
          <w:b/>
        </w:rPr>
        <w:t>2.2.4.   Análisis Físico – Químicos.</w:t>
      </w:r>
    </w:p>
    <w:p w:rsidR="00290B6B" w:rsidRPr="002A1B49" w:rsidRDefault="00290B6B" w:rsidP="00290B6B">
      <w:pPr>
        <w:tabs>
          <w:tab w:val="left" w:pos="1800"/>
          <w:tab w:val="left" w:pos="4200"/>
        </w:tabs>
        <w:ind w:left="1797"/>
        <w:jc w:val="both"/>
        <w:rPr>
          <w:rFonts w:ascii="Arial" w:hAnsi="Arial" w:cs="Arial"/>
          <w:b/>
        </w:rPr>
      </w:pPr>
    </w:p>
    <w:p w:rsidR="00290B6B" w:rsidRPr="002A1B49" w:rsidRDefault="00290B6B" w:rsidP="00290B6B">
      <w:pPr>
        <w:tabs>
          <w:tab w:val="left" w:pos="1560"/>
          <w:tab w:val="left" w:pos="4200"/>
        </w:tabs>
        <w:spacing w:line="480" w:lineRule="auto"/>
        <w:ind w:left="1920"/>
        <w:jc w:val="both"/>
        <w:rPr>
          <w:rFonts w:ascii="Arial" w:hAnsi="Arial" w:cs="Arial"/>
          <w:b/>
        </w:rPr>
      </w:pPr>
      <w:r w:rsidRPr="002A1B49">
        <w:rPr>
          <w:rFonts w:ascii="Arial" w:hAnsi="Arial" w:cs="Arial"/>
          <w:b/>
        </w:rPr>
        <w:t>Porcentaje de pérdida de peso (</w:t>
      </w:r>
      <w:r w:rsidRPr="002A1B49">
        <w:rPr>
          <w:rFonts w:ascii="Arial" w:hAnsi="Arial" w:cs="Arial"/>
          <w:b/>
          <w:position w:val="-4"/>
        </w:rPr>
        <w:object w:dxaOrig="440" w:dyaOrig="260">
          <v:shape id="_x0000_i1052" type="#_x0000_t75" style="width:21.75pt;height:12.75pt" o:ole="">
            <v:imagedata r:id="rId73" o:title=""/>
          </v:shape>
          <o:OLEObject Type="Embed" ProgID="Equation.3" ShapeID="_x0000_i1052" DrawAspect="Content" ObjectID="_1349602925" r:id="rId74"/>
        </w:object>
      </w:r>
      <w:r w:rsidRPr="002A1B49">
        <w:rPr>
          <w:rFonts w:ascii="Arial" w:hAnsi="Arial" w:cs="Arial"/>
          <w:b/>
        </w:rPr>
        <w:t>)</w:t>
      </w: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El porcentaje de pérdida de peso durante el proceso de deshidratación osmótica se calculó usando la siguiente fórmula:</w:t>
      </w:r>
    </w:p>
    <w:p w:rsidR="00290B6B" w:rsidRPr="002A1B49" w:rsidRDefault="00290B6B" w:rsidP="00290B6B">
      <w:pPr>
        <w:tabs>
          <w:tab w:val="left" w:pos="1800"/>
          <w:tab w:val="left" w:pos="4200"/>
        </w:tabs>
        <w:spacing w:line="480" w:lineRule="auto"/>
        <w:ind w:left="1797"/>
        <w:jc w:val="both"/>
        <w:rPr>
          <w:rFonts w:ascii="Arial" w:hAnsi="Arial" w:cs="Arial"/>
        </w:rPr>
      </w:pPr>
    </w:p>
    <w:p w:rsidR="00290B6B" w:rsidRPr="002A1B49" w:rsidRDefault="00290B6B" w:rsidP="00290B6B">
      <w:pPr>
        <w:tabs>
          <w:tab w:val="left" w:pos="1800"/>
          <w:tab w:val="left" w:pos="4200"/>
        </w:tabs>
        <w:spacing w:line="480" w:lineRule="auto"/>
        <w:ind w:left="1797"/>
        <w:jc w:val="center"/>
        <w:rPr>
          <w:rFonts w:ascii="Arial" w:hAnsi="Arial" w:cs="Arial"/>
        </w:rPr>
      </w:pPr>
      <w:r w:rsidRPr="002A1B49">
        <w:rPr>
          <w:rFonts w:ascii="Arial" w:hAnsi="Arial" w:cs="Arial"/>
        </w:rPr>
        <w:t xml:space="preserve">                                </w:t>
      </w:r>
      <w:r w:rsidRPr="002A1B49">
        <w:rPr>
          <w:rFonts w:ascii="Arial" w:hAnsi="Arial" w:cs="Arial"/>
          <w:position w:val="-30"/>
        </w:rPr>
        <w:object w:dxaOrig="1620" w:dyaOrig="700">
          <v:shape id="_x0000_i1053" type="#_x0000_t75" style="width:81pt;height:33.75pt" o:ole="" o:bordertopcolor="black" o:borderleftcolor="black" o:borderbottomcolor="black" o:borderrightcolor="black">
            <v:imagedata r:id="rId75" o:title=""/>
            <w10:bordertop type="single" width="12"/>
            <w10:borderleft type="single" width="12"/>
            <w10:borderbottom type="single" width="12"/>
            <w10:borderright type="single" width="12"/>
          </v:shape>
          <o:OLEObject Type="Embed" ProgID="Equation.3" ShapeID="_x0000_i1053" DrawAspect="Content" ObjectID="_1349602926" r:id="rId76"/>
        </w:object>
      </w:r>
      <w:r w:rsidRPr="002A1B49">
        <w:rPr>
          <w:rFonts w:ascii="Arial" w:hAnsi="Arial" w:cs="Arial"/>
        </w:rPr>
        <w:t xml:space="preserve">                         (Ec. 2.11)</w:t>
      </w:r>
    </w:p>
    <w:p w:rsidR="00290B6B" w:rsidRPr="002A1B49" w:rsidRDefault="00290B6B" w:rsidP="00290B6B">
      <w:pPr>
        <w:tabs>
          <w:tab w:val="left" w:pos="1800"/>
          <w:tab w:val="left" w:pos="4200"/>
        </w:tabs>
        <w:spacing w:line="480" w:lineRule="auto"/>
        <w:ind w:left="1797"/>
        <w:rPr>
          <w:rFonts w:ascii="Arial" w:hAnsi="Arial" w:cs="Arial"/>
        </w:rPr>
      </w:pPr>
    </w:p>
    <w:p w:rsidR="00290B6B" w:rsidRPr="002A1B49" w:rsidRDefault="00290B6B" w:rsidP="00290B6B">
      <w:pPr>
        <w:tabs>
          <w:tab w:val="left" w:pos="1440"/>
          <w:tab w:val="left" w:pos="4200"/>
        </w:tabs>
        <w:spacing w:line="480" w:lineRule="auto"/>
        <w:ind w:left="1920"/>
        <w:rPr>
          <w:rFonts w:ascii="Arial" w:hAnsi="Arial" w:cs="Arial"/>
        </w:rPr>
      </w:pPr>
      <w:r w:rsidRPr="002A1B49">
        <w:rPr>
          <w:rFonts w:ascii="Arial" w:hAnsi="Arial" w:cs="Arial"/>
        </w:rPr>
        <w:t>Donde:</w:t>
      </w:r>
    </w:p>
    <w:p w:rsidR="00290B6B" w:rsidRPr="002A1B49" w:rsidRDefault="00290B6B" w:rsidP="00290B6B">
      <w:pPr>
        <w:tabs>
          <w:tab w:val="left" w:pos="1440"/>
          <w:tab w:val="left" w:pos="4200"/>
        </w:tabs>
        <w:spacing w:line="480" w:lineRule="auto"/>
        <w:ind w:left="1920"/>
        <w:rPr>
          <w:rFonts w:ascii="Arial" w:hAnsi="Arial" w:cs="Arial"/>
        </w:rPr>
      </w:pPr>
      <w:r w:rsidRPr="002A1B49">
        <w:rPr>
          <w:rFonts w:ascii="Arial" w:hAnsi="Arial" w:cs="Arial"/>
          <w:position w:val="-4"/>
        </w:rPr>
        <w:object w:dxaOrig="440" w:dyaOrig="260">
          <v:shape id="_x0000_i1054" type="#_x0000_t75" style="width:21.75pt;height:12.75pt" o:ole="">
            <v:imagedata r:id="rId77" o:title=""/>
          </v:shape>
          <o:OLEObject Type="Embed" ProgID="Equation.3" ShapeID="_x0000_i1054" DrawAspect="Content" ObjectID="_1349602927" r:id="rId78"/>
        </w:object>
      </w:r>
      <w:r w:rsidRPr="002A1B49">
        <w:rPr>
          <w:rFonts w:ascii="Arial" w:hAnsi="Arial" w:cs="Arial"/>
        </w:rPr>
        <w:t xml:space="preserve"> = Pérdida de peso.</w:t>
      </w:r>
    </w:p>
    <w:p w:rsidR="00290B6B" w:rsidRPr="002A1B49" w:rsidRDefault="00290B6B" w:rsidP="00290B6B">
      <w:pPr>
        <w:tabs>
          <w:tab w:val="left" w:pos="1440"/>
          <w:tab w:val="left" w:pos="4200"/>
        </w:tabs>
        <w:ind w:left="1920"/>
        <w:rPr>
          <w:rFonts w:ascii="Arial" w:hAnsi="Arial" w:cs="Arial"/>
        </w:rPr>
      </w:pPr>
    </w:p>
    <w:p w:rsidR="00290B6B" w:rsidRPr="002A1B49" w:rsidRDefault="00290B6B" w:rsidP="00290B6B">
      <w:pPr>
        <w:tabs>
          <w:tab w:val="left" w:pos="1440"/>
          <w:tab w:val="left" w:pos="4200"/>
        </w:tabs>
        <w:spacing w:line="480" w:lineRule="auto"/>
        <w:ind w:left="1920"/>
        <w:rPr>
          <w:rFonts w:ascii="Arial" w:hAnsi="Arial" w:cs="Arial"/>
        </w:rPr>
      </w:pPr>
      <w:r w:rsidRPr="002A1B49">
        <w:rPr>
          <w:rFonts w:ascii="Arial" w:hAnsi="Arial" w:cs="Arial"/>
          <w:position w:val="-12"/>
        </w:rPr>
        <w:object w:dxaOrig="380" w:dyaOrig="360">
          <v:shape id="_x0000_i1055" type="#_x0000_t75" style="width:18.75pt;height:18pt" o:ole="">
            <v:imagedata r:id="rId79" o:title=""/>
          </v:shape>
          <o:OLEObject Type="Embed" ProgID="Equation.3" ShapeID="_x0000_i1055" DrawAspect="Content" ObjectID="_1349602928" r:id="rId80"/>
        </w:object>
      </w:r>
      <w:r w:rsidRPr="002A1B49">
        <w:rPr>
          <w:rFonts w:ascii="Arial" w:hAnsi="Arial" w:cs="Arial"/>
        </w:rPr>
        <w:t xml:space="preserve"> = Masa inicial de la muestra (g).</w:t>
      </w:r>
    </w:p>
    <w:p w:rsidR="00290B6B" w:rsidRPr="002A1B49" w:rsidRDefault="00290B6B" w:rsidP="00290B6B">
      <w:pPr>
        <w:tabs>
          <w:tab w:val="left" w:pos="1440"/>
          <w:tab w:val="left" w:pos="4200"/>
        </w:tabs>
        <w:ind w:left="1920"/>
        <w:rPr>
          <w:rFonts w:ascii="Arial" w:hAnsi="Arial" w:cs="Arial"/>
        </w:rPr>
      </w:pPr>
    </w:p>
    <w:p w:rsidR="00290B6B" w:rsidRDefault="00290B6B" w:rsidP="00290B6B">
      <w:pPr>
        <w:tabs>
          <w:tab w:val="left" w:pos="1560"/>
          <w:tab w:val="left" w:pos="4200"/>
        </w:tabs>
        <w:spacing w:line="480" w:lineRule="auto"/>
        <w:ind w:left="1920"/>
        <w:rPr>
          <w:rFonts w:ascii="Arial" w:hAnsi="Arial" w:cs="Arial"/>
        </w:rPr>
      </w:pPr>
      <w:r w:rsidRPr="002A1B49">
        <w:rPr>
          <w:rFonts w:ascii="Arial" w:hAnsi="Arial" w:cs="Arial"/>
          <w:position w:val="-12"/>
        </w:rPr>
        <w:object w:dxaOrig="340" w:dyaOrig="360">
          <v:shape id="_x0000_i1056" type="#_x0000_t75" style="width:17.25pt;height:18pt" o:ole="">
            <v:imagedata r:id="rId81" o:title=""/>
          </v:shape>
          <o:OLEObject Type="Embed" ProgID="Equation.3" ShapeID="_x0000_i1056" DrawAspect="Content" ObjectID="_1349602929" r:id="rId82"/>
        </w:object>
      </w:r>
      <w:r w:rsidRPr="002A1B49">
        <w:rPr>
          <w:rFonts w:ascii="Arial" w:hAnsi="Arial" w:cs="Arial"/>
        </w:rPr>
        <w:t xml:space="preserve"> = Masa de la muestra deshidratada osmóticamente al tiempo </w:t>
      </w:r>
      <w:r w:rsidRPr="002A1B49">
        <w:rPr>
          <w:rFonts w:ascii="Arial" w:hAnsi="Arial" w:cs="Arial"/>
          <w:i/>
        </w:rPr>
        <w:t xml:space="preserve">t </w:t>
      </w:r>
      <w:r w:rsidRPr="002A1B49">
        <w:rPr>
          <w:rFonts w:ascii="Arial" w:hAnsi="Arial" w:cs="Arial"/>
        </w:rPr>
        <w:t xml:space="preserve"> (g).</w:t>
      </w:r>
    </w:p>
    <w:p w:rsidR="00290B6B" w:rsidRPr="00875727" w:rsidRDefault="00290B6B" w:rsidP="00290B6B">
      <w:pPr>
        <w:tabs>
          <w:tab w:val="left" w:pos="1560"/>
          <w:tab w:val="left" w:pos="4200"/>
        </w:tabs>
        <w:spacing w:line="480" w:lineRule="auto"/>
        <w:ind w:left="1920"/>
        <w:rPr>
          <w:rFonts w:ascii="Arial" w:hAnsi="Arial" w:cs="Arial"/>
        </w:rPr>
      </w:pPr>
      <w:r w:rsidRPr="002A1B49">
        <w:rPr>
          <w:rFonts w:ascii="Arial" w:hAnsi="Arial" w:cs="Arial"/>
          <w:b/>
        </w:rPr>
        <w:t>Sólidos solubles.</w:t>
      </w: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Con el análisis de los sólidos solubles se estimó el contenido de azúcares en los trozos de carambola durante la experimentación de deshidratación osmótica, y a los trozos secos de carambola tratados osmóticamente como parámetro de producto final. La técnica más utilizada en la medición de este parámetro es a través de la refractometría. Los análisis se realizaron según la norma INEN 380.</w:t>
      </w:r>
    </w:p>
    <w:p w:rsidR="00290B6B" w:rsidRPr="002A1B49" w:rsidRDefault="00290B6B" w:rsidP="00290B6B">
      <w:pPr>
        <w:tabs>
          <w:tab w:val="left" w:pos="1560"/>
          <w:tab w:val="left" w:pos="4200"/>
        </w:tabs>
        <w:ind w:left="1920"/>
        <w:jc w:val="both"/>
        <w:rPr>
          <w:rFonts w:ascii="Arial" w:hAnsi="Arial" w:cs="Arial"/>
          <w:b/>
        </w:rPr>
      </w:pPr>
    </w:p>
    <w:p w:rsidR="00290B6B" w:rsidRPr="002A1B49" w:rsidRDefault="00290B6B" w:rsidP="00290B6B">
      <w:pPr>
        <w:tabs>
          <w:tab w:val="left" w:pos="1560"/>
          <w:tab w:val="left" w:pos="4200"/>
        </w:tabs>
        <w:spacing w:line="480" w:lineRule="auto"/>
        <w:ind w:left="1920"/>
        <w:jc w:val="both"/>
        <w:rPr>
          <w:rFonts w:ascii="Arial" w:hAnsi="Arial" w:cs="Arial"/>
          <w:b/>
        </w:rPr>
      </w:pPr>
      <w:r w:rsidRPr="002A1B49">
        <w:rPr>
          <w:rFonts w:ascii="Arial" w:hAnsi="Arial" w:cs="Arial"/>
          <w:b/>
        </w:rPr>
        <w:t>Humedad.</w:t>
      </w: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Se determinó la humedad para el producto final obtenido, el mismo que se lo realizó por secado en estufa y diferencias de peso de acuerdo al método 934.06 (37.1.10) del AOAC. La temperatura a la que se operó en la estufa fue de 110 ºC. Cabe indicar que los análisis fueron realizados por duplicado.</w:t>
      </w:r>
    </w:p>
    <w:p w:rsidR="00290B6B" w:rsidRPr="002A1B49" w:rsidRDefault="00290B6B" w:rsidP="00290B6B">
      <w:pPr>
        <w:tabs>
          <w:tab w:val="left" w:pos="1560"/>
          <w:tab w:val="left" w:pos="4200"/>
        </w:tabs>
        <w:ind w:left="1920"/>
        <w:jc w:val="both"/>
        <w:rPr>
          <w:rFonts w:ascii="Arial" w:hAnsi="Arial" w:cs="Arial"/>
        </w:rPr>
      </w:pPr>
    </w:p>
    <w:p w:rsidR="00290B6B" w:rsidRPr="002A1B49" w:rsidRDefault="00290B6B" w:rsidP="00290B6B">
      <w:pPr>
        <w:tabs>
          <w:tab w:val="left" w:pos="1560"/>
          <w:tab w:val="left" w:pos="4200"/>
        </w:tabs>
        <w:spacing w:line="480" w:lineRule="auto"/>
        <w:ind w:left="1920"/>
        <w:jc w:val="both"/>
        <w:rPr>
          <w:rFonts w:ascii="Arial" w:hAnsi="Arial" w:cs="Arial"/>
          <w:b/>
        </w:rPr>
      </w:pPr>
      <w:r w:rsidRPr="002A1B49">
        <w:rPr>
          <w:rFonts w:ascii="Arial" w:hAnsi="Arial" w:cs="Arial"/>
          <w:b/>
        </w:rPr>
        <w:t xml:space="preserve">pH. </w:t>
      </w: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Como parámetro final del producto obtenido se realizó la determinación del pH, a través de un potenciómetro el cual mide directamente el valor del pH; introduciendo el electrodo en la muestra la misma que ha sido previamente preparada añadiendo agua destilada desionizada.</w:t>
      </w:r>
    </w:p>
    <w:p w:rsidR="00290B6B" w:rsidRPr="002A1B49" w:rsidRDefault="00290B6B" w:rsidP="00290B6B">
      <w:pPr>
        <w:tabs>
          <w:tab w:val="left" w:pos="1800"/>
          <w:tab w:val="left" w:pos="4200"/>
        </w:tabs>
        <w:ind w:left="1797"/>
        <w:jc w:val="both"/>
        <w:rPr>
          <w:rFonts w:ascii="Arial" w:hAnsi="Arial" w:cs="Arial"/>
        </w:rPr>
      </w:pPr>
      <w:r w:rsidRPr="002A1B49">
        <w:rPr>
          <w:rFonts w:ascii="Arial" w:hAnsi="Arial" w:cs="Arial"/>
        </w:rPr>
        <w:t xml:space="preserve"> </w:t>
      </w:r>
    </w:p>
    <w:p w:rsidR="00290B6B" w:rsidRPr="002A1B49" w:rsidRDefault="00290B6B" w:rsidP="00290B6B">
      <w:pPr>
        <w:tabs>
          <w:tab w:val="left" w:pos="1800"/>
          <w:tab w:val="left" w:pos="4200"/>
        </w:tabs>
        <w:ind w:left="1797"/>
        <w:jc w:val="both"/>
        <w:rPr>
          <w:rFonts w:ascii="Arial" w:hAnsi="Arial" w:cs="Arial"/>
        </w:rPr>
      </w:pPr>
    </w:p>
    <w:p w:rsidR="00290B6B" w:rsidRPr="002A1B49" w:rsidRDefault="00290B6B" w:rsidP="00290B6B">
      <w:pPr>
        <w:tabs>
          <w:tab w:val="left" w:pos="1440"/>
          <w:tab w:val="left" w:pos="4200"/>
        </w:tabs>
        <w:spacing w:line="480" w:lineRule="auto"/>
        <w:ind w:left="1920"/>
        <w:jc w:val="both"/>
        <w:rPr>
          <w:rFonts w:ascii="Arial" w:hAnsi="Arial" w:cs="Arial"/>
          <w:b/>
        </w:rPr>
      </w:pPr>
      <w:r w:rsidRPr="002A1B49">
        <w:rPr>
          <w:rFonts w:ascii="Arial" w:hAnsi="Arial" w:cs="Arial"/>
          <w:b/>
        </w:rPr>
        <w:lastRenderedPageBreak/>
        <w:t>Acidez.</w:t>
      </w:r>
    </w:p>
    <w:p w:rsidR="00290B6B" w:rsidRPr="002A1B49" w:rsidRDefault="00290B6B" w:rsidP="00290B6B">
      <w:pPr>
        <w:tabs>
          <w:tab w:val="left" w:pos="1440"/>
          <w:tab w:val="left" w:pos="4200"/>
        </w:tabs>
        <w:spacing w:line="480" w:lineRule="auto"/>
        <w:ind w:left="1920"/>
        <w:jc w:val="both"/>
        <w:rPr>
          <w:rFonts w:ascii="Arial" w:hAnsi="Arial" w:cs="Arial"/>
        </w:rPr>
      </w:pPr>
      <w:r w:rsidRPr="002A1B49">
        <w:rPr>
          <w:rFonts w:ascii="Arial" w:hAnsi="Arial" w:cs="Arial"/>
        </w:rPr>
        <w:t xml:space="preserve">Dado que la acidez determina el estado de conservación de los alimentos, basándose en los procesos de descomposición por hidrólisis, oxidación o fermentación, se determinó la acidez para el producto final obtenido. </w:t>
      </w:r>
    </w:p>
    <w:p w:rsidR="00290B6B" w:rsidRPr="002A1B49" w:rsidRDefault="00290B6B" w:rsidP="00290B6B">
      <w:pPr>
        <w:tabs>
          <w:tab w:val="left" w:pos="1440"/>
          <w:tab w:val="left" w:pos="4200"/>
        </w:tabs>
        <w:ind w:left="1920"/>
        <w:jc w:val="both"/>
        <w:rPr>
          <w:rFonts w:ascii="Arial" w:hAnsi="Arial" w:cs="Arial"/>
        </w:rPr>
      </w:pPr>
    </w:p>
    <w:p w:rsidR="00290B6B" w:rsidRPr="002A1B49" w:rsidRDefault="00290B6B" w:rsidP="00290B6B">
      <w:pPr>
        <w:tabs>
          <w:tab w:val="left" w:pos="1440"/>
          <w:tab w:val="left" w:pos="4200"/>
        </w:tabs>
        <w:spacing w:line="480" w:lineRule="auto"/>
        <w:ind w:left="1920"/>
        <w:jc w:val="both"/>
        <w:rPr>
          <w:rFonts w:ascii="Arial" w:hAnsi="Arial" w:cs="Arial"/>
        </w:rPr>
      </w:pPr>
      <w:r w:rsidRPr="002A1B49">
        <w:rPr>
          <w:rFonts w:ascii="Arial" w:hAnsi="Arial" w:cs="Arial"/>
        </w:rPr>
        <w:t>Básicamente se trata de una titulación con una solución valorada de NAOH 0.1 N frente a fenolftaleína como indicador, hasta la aparición de color rosado que persista por 30 segundos. Seguido de esto se registra el porcentaje de acidez titulable a través de la siguiente expresión.</w:t>
      </w:r>
    </w:p>
    <w:p w:rsidR="00290B6B" w:rsidRPr="002A1B49" w:rsidRDefault="00290B6B" w:rsidP="00290B6B">
      <w:pPr>
        <w:tabs>
          <w:tab w:val="left" w:pos="1440"/>
          <w:tab w:val="left" w:pos="4200"/>
        </w:tabs>
        <w:spacing w:line="480" w:lineRule="auto"/>
        <w:ind w:left="1920"/>
        <w:jc w:val="both"/>
        <w:rPr>
          <w:rFonts w:ascii="Arial" w:hAnsi="Arial" w:cs="Arial"/>
        </w:rPr>
      </w:pPr>
    </w:p>
    <w:p w:rsidR="00290B6B" w:rsidRPr="002A1B49" w:rsidRDefault="00290B6B" w:rsidP="00290B6B">
      <w:pPr>
        <w:tabs>
          <w:tab w:val="left" w:pos="1440"/>
          <w:tab w:val="left" w:pos="4200"/>
        </w:tabs>
        <w:spacing w:line="480" w:lineRule="auto"/>
        <w:ind w:left="1920"/>
        <w:jc w:val="center"/>
        <w:rPr>
          <w:rFonts w:ascii="Arial" w:hAnsi="Arial" w:cs="Arial"/>
        </w:rPr>
      </w:pPr>
      <w:r w:rsidRPr="002A1B49">
        <w:rPr>
          <w:rFonts w:ascii="Arial" w:hAnsi="Arial" w:cs="Arial"/>
          <w:position w:val="-6"/>
        </w:rPr>
        <w:object w:dxaOrig="1080" w:dyaOrig="279">
          <v:shape id="_x0000_i1057" type="#_x0000_t75" style="width:54pt;height:14.25pt" o:ole="">
            <v:imagedata r:id="rId83" o:title=""/>
          </v:shape>
          <o:OLEObject Type="Embed" ProgID="Equation.3" ShapeID="_x0000_i1057" DrawAspect="Content" ObjectID="_1349602930" r:id="rId84"/>
        </w:object>
      </w:r>
      <w:r w:rsidRPr="002A1B49">
        <w:rPr>
          <w:rFonts w:ascii="Arial" w:hAnsi="Arial" w:cs="Arial"/>
        </w:rPr>
        <w:t xml:space="preserve"> </w:t>
      </w:r>
      <w:r w:rsidRPr="002A1B49">
        <w:rPr>
          <w:rFonts w:ascii="Arial" w:hAnsi="Arial" w:cs="Arial"/>
          <w:position w:val="-6"/>
        </w:rPr>
        <w:object w:dxaOrig="1040" w:dyaOrig="279">
          <v:shape id="_x0000_i1058" type="#_x0000_t75" style="width:51.75pt;height:14.25pt" o:ole="">
            <v:imagedata r:id="rId85" o:title=""/>
          </v:shape>
          <o:OLEObject Type="Embed" ProgID="Equation.3" ShapeID="_x0000_i1058" DrawAspect="Content" ObjectID="_1349602931" r:id="rId86"/>
        </w:object>
      </w:r>
      <w:r w:rsidRPr="002A1B49">
        <w:rPr>
          <w:rFonts w:ascii="Arial" w:hAnsi="Arial" w:cs="Arial"/>
        </w:rPr>
        <w:t xml:space="preserve"> = </w:t>
      </w:r>
      <w:r w:rsidRPr="002A1B49">
        <w:rPr>
          <w:rFonts w:ascii="Arial" w:hAnsi="Arial" w:cs="Arial"/>
          <w:position w:val="-24"/>
        </w:rPr>
        <w:object w:dxaOrig="2260" w:dyaOrig="620">
          <v:shape id="_x0000_i1059" type="#_x0000_t75" style="width:113.25pt;height:30.75pt" o:ole="">
            <v:imagedata r:id="rId87" o:title=""/>
          </v:shape>
          <o:OLEObject Type="Embed" ProgID="Equation.3" ShapeID="_x0000_i1059" DrawAspect="Content" ObjectID="_1349602932" r:id="rId88"/>
        </w:object>
      </w:r>
      <w:r w:rsidRPr="002A1B49">
        <w:rPr>
          <w:rFonts w:ascii="Arial" w:hAnsi="Arial" w:cs="Arial"/>
        </w:rPr>
        <w:t xml:space="preserve">         (Ec. 2.12)</w:t>
      </w:r>
    </w:p>
    <w:p w:rsidR="00290B6B" w:rsidRPr="002A1B49" w:rsidRDefault="00290B6B" w:rsidP="00290B6B">
      <w:pPr>
        <w:tabs>
          <w:tab w:val="left" w:pos="1440"/>
          <w:tab w:val="left" w:pos="4200"/>
        </w:tabs>
        <w:ind w:left="1920"/>
        <w:rPr>
          <w:rFonts w:ascii="Arial" w:hAnsi="Arial" w:cs="Arial"/>
        </w:rPr>
      </w:pPr>
    </w:p>
    <w:p w:rsidR="00290B6B" w:rsidRPr="002A1B49" w:rsidRDefault="00290B6B" w:rsidP="00290B6B">
      <w:pPr>
        <w:tabs>
          <w:tab w:val="left" w:pos="1440"/>
          <w:tab w:val="left" w:pos="4200"/>
        </w:tabs>
        <w:spacing w:line="480" w:lineRule="auto"/>
        <w:ind w:left="1920"/>
        <w:rPr>
          <w:rFonts w:ascii="Arial" w:hAnsi="Arial" w:cs="Arial"/>
        </w:rPr>
      </w:pPr>
      <w:r w:rsidRPr="002A1B49">
        <w:rPr>
          <w:rFonts w:ascii="Arial" w:hAnsi="Arial" w:cs="Arial"/>
        </w:rPr>
        <w:t>Donde:</w:t>
      </w:r>
    </w:p>
    <w:p w:rsidR="00290B6B" w:rsidRPr="002A1B49" w:rsidRDefault="00290B6B" w:rsidP="00290B6B">
      <w:pPr>
        <w:tabs>
          <w:tab w:val="left" w:pos="1440"/>
          <w:tab w:val="left" w:pos="4200"/>
        </w:tabs>
        <w:ind w:left="1920"/>
        <w:jc w:val="both"/>
        <w:rPr>
          <w:rFonts w:ascii="Arial" w:hAnsi="Arial" w:cs="Arial"/>
        </w:rPr>
      </w:pPr>
    </w:p>
    <w:p w:rsidR="00290B6B" w:rsidRPr="002A1B49" w:rsidRDefault="00290B6B" w:rsidP="00290B6B">
      <w:pPr>
        <w:tabs>
          <w:tab w:val="left" w:pos="1440"/>
          <w:tab w:val="left" w:pos="4200"/>
        </w:tabs>
        <w:spacing w:line="480" w:lineRule="auto"/>
        <w:ind w:left="1920"/>
        <w:jc w:val="both"/>
        <w:rPr>
          <w:rFonts w:ascii="Arial" w:hAnsi="Arial" w:cs="Arial"/>
        </w:rPr>
      </w:pPr>
      <w:r w:rsidRPr="002A1B49">
        <w:rPr>
          <w:rFonts w:ascii="Arial" w:hAnsi="Arial" w:cs="Arial"/>
          <w:b/>
          <w:i/>
        </w:rPr>
        <w:t xml:space="preserve">V </w:t>
      </w:r>
      <w:r w:rsidRPr="002A1B49">
        <w:rPr>
          <w:rFonts w:ascii="Arial" w:hAnsi="Arial" w:cs="Arial"/>
        </w:rPr>
        <w:t>= Consumo en ml de NaOH 0.1 N</w:t>
      </w:r>
    </w:p>
    <w:p w:rsidR="00290B6B" w:rsidRPr="002A1B49" w:rsidRDefault="00290B6B" w:rsidP="00290B6B">
      <w:pPr>
        <w:tabs>
          <w:tab w:val="left" w:pos="1440"/>
          <w:tab w:val="left" w:pos="4200"/>
        </w:tabs>
        <w:ind w:left="1920"/>
        <w:jc w:val="both"/>
        <w:rPr>
          <w:rFonts w:ascii="Arial" w:hAnsi="Arial" w:cs="Arial"/>
        </w:rPr>
      </w:pPr>
      <w:r w:rsidRPr="002A1B49">
        <w:rPr>
          <w:rFonts w:ascii="Arial" w:hAnsi="Arial" w:cs="Arial"/>
        </w:rPr>
        <w:tab/>
      </w:r>
    </w:p>
    <w:p w:rsidR="00290B6B" w:rsidRPr="002A1B49" w:rsidRDefault="00290B6B" w:rsidP="00290B6B">
      <w:pPr>
        <w:tabs>
          <w:tab w:val="left" w:pos="1440"/>
          <w:tab w:val="left" w:pos="4200"/>
        </w:tabs>
        <w:spacing w:line="480" w:lineRule="auto"/>
        <w:ind w:left="1920"/>
        <w:jc w:val="both"/>
        <w:rPr>
          <w:rFonts w:ascii="Arial" w:hAnsi="Arial" w:cs="Arial"/>
        </w:rPr>
      </w:pPr>
      <w:r w:rsidRPr="002A1B49">
        <w:rPr>
          <w:rFonts w:ascii="Arial" w:hAnsi="Arial" w:cs="Arial"/>
          <w:b/>
          <w:i/>
        </w:rPr>
        <w:t xml:space="preserve">N </w:t>
      </w:r>
      <w:r w:rsidRPr="002A1B49">
        <w:rPr>
          <w:rFonts w:ascii="Arial" w:hAnsi="Arial" w:cs="Arial"/>
        </w:rPr>
        <w:t>= Normalidad de NaOH</w:t>
      </w:r>
    </w:p>
    <w:p w:rsidR="00290B6B" w:rsidRPr="002A1B49" w:rsidRDefault="00290B6B" w:rsidP="00290B6B">
      <w:pPr>
        <w:tabs>
          <w:tab w:val="left" w:pos="1800"/>
          <w:tab w:val="left" w:pos="4200"/>
        </w:tabs>
        <w:ind w:left="1797"/>
        <w:jc w:val="both"/>
        <w:rPr>
          <w:rFonts w:ascii="Arial" w:hAnsi="Arial" w:cs="Arial"/>
        </w:rPr>
      </w:pPr>
    </w:p>
    <w:p w:rsidR="00290B6B" w:rsidRPr="002A1B49" w:rsidRDefault="00290B6B" w:rsidP="00290B6B">
      <w:pPr>
        <w:tabs>
          <w:tab w:val="left" w:pos="4200"/>
        </w:tabs>
        <w:spacing w:line="480" w:lineRule="auto"/>
        <w:ind w:left="1920"/>
        <w:jc w:val="both"/>
        <w:rPr>
          <w:rFonts w:ascii="Arial" w:hAnsi="Arial" w:cs="Arial"/>
        </w:rPr>
      </w:pPr>
      <w:r w:rsidRPr="002A1B49">
        <w:rPr>
          <w:rFonts w:ascii="Arial" w:hAnsi="Arial" w:cs="Arial"/>
          <w:b/>
          <w:i/>
        </w:rPr>
        <w:t>Meq. Ac.</w:t>
      </w:r>
      <w:r w:rsidRPr="002A1B49">
        <w:rPr>
          <w:rFonts w:ascii="Arial" w:hAnsi="Arial" w:cs="Arial"/>
        </w:rPr>
        <w:t xml:space="preserve"> = Miliequivalente del ácido predominante (0.07 del ácido cítrico en frutas).</w:t>
      </w:r>
    </w:p>
    <w:p w:rsidR="00290B6B" w:rsidRPr="002A1B49" w:rsidRDefault="00290B6B" w:rsidP="00290B6B">
      <w:pPr>
        <w:tabs>
          <w:tab w:val="left" w:pos="4200"/>
        </w:tabs>
        <w:ind w:left="1920"/>
        <w:jc w:val="both"/>
        <w:rPr>
          <w:rFonts w:ascii="Arial" w:hAnsi="Arial" w:cs="Arial"/>
        </w:rPr>
      </w:pPr>
    </w:p>
    <w:p w:rsidR="00290B6B" w:rsidRPr="002A1B49" w:rsidRDefault="00290B6B" w:rsidP="00290B6B">
      <w:pPr>
        <w:tabs>
          <w:tab w:val="left" w:pos="4200"/>
        </w:tabs>
        <w:spacing w:line="480" w:lineRule="auto"/>
        <w:ind w:left="1920"/>
        <w:jc w:val="both"/>
        <w:rPr>
          <w:rFonts w:ascii="Arial" w:hAnsi="Arial" w:cs="Arial"/>
        </w:rPr>
      </w:pPr>
      <w:r w:rsidRPr="002A1B49">
        <w:rPr>
          <w:rFonts w:ascii="Arial" w:hAnsi="Arial" w:cs="Arial"/>
          <w:b/>
          <w:i/>
        </w:rPr>
        <w:t xml:space="preserve">m  </w:t>
      </w:r>
      <w:r w:rsidRPr="002A1B49">
        <w:rPr>
          <w:rFonts w:ascii="Arial" w:hAnsi="Arial" w:cs="Arial"/>
        </w:rPr>
        <w:t>= Peso de la muestra en gramos.</w:t>
      </w:r>
    </w:p>
    <w:p w:rsidR="00290B6B" w:rsidRPr="002A1B49" w:rsidRDefault="00290B6B" w:rsidP="00290B6B">
      <w:pPr>
        <w:tabs>
          <w:tab w:val="left" w:pos="1800"/>
          <w:tab w:val="left" w:pos="4200"/>
        </w:tabs>
        <w:ind w:left="1797"/>
        <w:jc w:val="both"/>
        <w:rPr>
          <w:rFonts w:ascii="Arial" w:hAnsi="Arial" w:cs="Arial"/>
        </w:rPr>
      </w:pPr>
    </w:p>
    <w:p w:rsidR="00290B6B" w:rsidRPr="002A1B49" w:rsidRDefault="00290B6B" w:rsidP="00290B6B">
      <w:pPr>
        <w:tabs>
          <w:tab w:val="left" w:pos="1200"/>
          <w:tab w:val="left" w:pos="1920"/>
          <w:tab w:val="left" w:pos="2040"/>
          <w:tab w:val="left" w:pos="4200"/>
        </w:tabs>
        <w:spacing w:line="480" w:lineRule="auto"/>
        <w:ind w:left="1200"/>
        <w:jc w:val="both"/>
        <w:rPr>
          <w:rFonts w:ascii="Arial" w:hAnsi="Arial" w:cs="Arial"/>
          <w:b/>
        </w:rPr>
      </w:pPr>
      <w:r w:rsidRPr="002A1B49">
        <w:rPr>
          <w:rFonts w:ascii="Arial" w:hAnsi="Arial" w:cs="Arial"/>
          <w:b/>
        </w:rPr>
        <w:t>2.2.5.   Análisis Sensoriales.</w:t>
      </w:r>
    </w:p>
    <w:p w:rsidR="00290B6B" w:rsidRPr="002A1B49" w:rsidRDefault="00290B6B" w:rsidP="00290B6B">
      <w:pPr>
        <w:tabs>
          <w:tab w:val="left" w:pos="1200"/>
          <w:tab w:val="left" w:pos="4200"/>
        </w:tabs>
        <w:spacing w:line="480" w:lineRule="auto"/>
        <w:ind w:left="1920"/>
        <w:jc w:val="both"/>
        <w:rPr>
          <w:rFonts w:ascii="Arial" w:hAnsi="Arial" w:cs="Arial"/>
        </w:rPr>
      </w:pPr>
      <w:r w:rsidRPr="002A1B49">
        <w:rPr>
          <w:rFonts w:ascii="Arial" w:hAnsi="Arial" w:cs="Arial"/>
        </w:rPr>
        <w:lastRenderedPageBreak/>
        <w:t xml:space="preserve">El análisis sensorial de los alimentos ha sido desde siempre un factor determinante en la aceptación de productos ya sean estos nuevos en el mercado, con modificaciones en su formulación o de la imitación de productos de la competencia. </w:t>
      </w:r>
    </w:p>
    <w:p w:rsidR="00290B6B" w:rsidRPr="002A1B49" w:rsidRDefault="00290B6B" w:rsidP="00290B6B">
      <w:pPr>
        <w:tabs>
          <w:tab w:val="left" w:pos="1200"/>
          <w:tab w:val="left" w:pos="4200"/>
        </w:tabs>
        <w:ind w:left="1920"/>
        <w:jc w:val="both"/>
        <w:rPr>
          <w:rFonts w:ascii="Arial" w:hAnsi="Arial" w:cs="Arial"/>
        </w:rPr>
      </w:pPr>
    </w:p>
    <w:p w:rsidR="00290B6B" w:rsidRPr="002A1B49" w:rsidRDefault="00290B6B" w:rsidP="00290B6B">
      <w:pPr>
        <w:tabs>
          <w:tab w:val="left" w:pos="1200"/>
          <w:tab w:val="left" w:pos="4200"/>
        </w:tabs>
        <w:spacing w:line="480" w:lineRule="auto"/>
        <w:ind w:left="1920"/>
        <w:jc w:val="both"/>
        <w:rPr>
          <w:rFonts w:ascii="Arial" w:hAnsi="Arial" w:cs="Arial"/>
        </w:rPr>
      </w:pPr>
      <w:r w:rsidRPr="002A1B49">
        <w:rPr>
          <w:rFonts w:ascii="Arial" w:hAnsi="Arial" w:cs="Arial"/>
        </w:rPr>
        <w:t>El desarrollo de nuevos productos dentro de un mercado necesita de la discriminación que puede hacer el consumidor final a este; proporcionando así información muy valiosa para la empresa que lo está presentando. Es por esto, que en este trabajo es imperioso realizar un panel sensorial que indique el grado de satisfacción que provoca en los consumidores los trozos secos de carambola deshidratados osmóticamente.</w:t>
      </w:r>
    </w:p>
    <w:p w:rsidR="00290B6B" w:rsidRPr="002A1B49" w:rsidRDefault="00290B6B" w:rsidP="00290B6B">
      <w:pPr>
        <w:tabs>
          <w:tab w:val="left" w:pos="1200"/>
          <w:tab w:val="left" w:pos="4200"/>
        </w:tabs>
        <w:ind w:left="1920"/>
        <w:jc w:val="both"/>
        <w:rPr>
          <w:rFonts w:ascii="Arial" w:hAnsi="Arial" w:cs="Arial"/>
        </w:rPr>
      </w:pPr>
    </w:p>
    <w:p w:rsidR="00290B6B" w:rsidRPr="002A1B49" w:rsidRDefault="00290B6B" w:rsidP="00290B6B">
      <w:pPr>
        <w:tabs>
          <w:tab w:val="left" w:pos="1200"/>
          <w:tab w:val="left" w:pos="4200"/>
        </w:tabs>
        <w:ind w:left="1920"/>
        <w:jc w:val="both"/>
        <w:rPr>
          <w:rFonts w:ascii="Arial" w:hAnsi="Arial" w:cs="Arial"/>
        </w:rPr>
      </w:pPr>
    </w:p>
    <w:p w:rsidR="00290B6B" w:rsidRPr="002A1B49" w:rsidRDefault="00290B6B" w:rsidP="00290B6B">
      <w:pPr>
        <w:tabs>
          <w:tab w:val="left" w:pos="1200"/>
          <w:tab w:val="left" w:pos="4200"/>
        </w:tabs>
        <w:ind w:left="1920"/>
        <w:jc w:val="both"/>
        <w:rPr>
          <w:rFonts w:ascii="Arial" w:hAnsi="Arial" w:cs="Arial"/>
        </w:rPr>
      </w:pPr>
    </w:p>
    <w:p w:rsidR="00290B6B" w:rsidRPr="002A1B49" w:rsidRDefault="00290B6B" w:rsidP="00290B6B">
      <w:pPr>
        <w:tabs>
          <w:tab w:val="left" w:pos="1200"/>
          <w:tab w:val="left" w:pos="4200"/>
        </w:tabs>
        <w:ind w:left="1920"/>
        <w:jc w:val="both"/>
        <w:rPr>
          <w:rFonts w:ascii="Arial" w:hAnsi="Arial" w:cs="Arial"/>
        </w:rPr>
      </w:pPr>
    </w:p>
    <w:p w:rsidR="00290B6B" w:rsidRPr="002A1B49" w:rsidRDefault="00290B6B" w:rsidP="00290B6B">
      <w:pPr>
        <w:tabs>
          <w:tab w:val="left" w:pos="1200"/>
          <w:tab w:val="left" w:pos="4200"/>
        </w:tabs>
        <w:ind w:left="1920"/>
        <w:jc w:val="both"/>
        <w:rPr>
          <w:rFonts w:ascii="Arial" w:hAnsi="Arial" w:cs="Arial"/>
        </w:rPr>
      </w:pPr>
    </w:p>
    <w:p w:rsidR="00290B6B" w:rsidRPr="002A1B49" w:rsidRDefault="00290B6B" w:rsidP="00290B6B">
      <w:pPr>
        <w:tabs>
          <w:tab w:val="left" w:pos="1200"/>
          <w:tab w:val="left" w:pos="4200"/>
        </w:tabs>
        <w:ind w:left="1797"/>
        <w:jc w:val="both"/>
        <w:rPr>
          <w:rFonts w:ascii="Arial" w:hAnsi="Arial" w:cs="Arial"/>
        </w:rPr>
      </w:pPr>
    </w:p>
    <w:p w:rsidR="00290B6B" w:rsidRPr="002A1B49" w:rsidRDefault="00290B6B" w:rsidP="00290B6B">
      <w:pPr>
        <w:tabs>
          <w:tab w:val="left" w:pos="1200"/>
          <w:tab w:val="left" w:pos="4200"/>
        </w:tabs>
        <w:ind w:left="1797"/>
        <w:jc w:val="both"/>
        <w:rPr>
          <w:rFonts w:ascii="Arial" w:hAnsi="Arial" w:cs="Arial"/>
        </w:rPr>
      </w:pPr>
    </w:p>
    <w:p w:rsidR="00290B6B" w:rsidRPr="002A1B49" w:rsidRDefault="00290B6B" w:rsidP="00290B6B">
      <w:pPr>
        <w:tabs>
          <w:tab w:val="left" w:pos="1200"/>
          <w:tab w:val="left" w:pos="4200"/>
        </w:tabs>
        <w:spacing w:line="480" w:lineRule="auto"/>
        <w:ind w:left="1920"/>
        <w:jc w:val="both"/>
        <w:rPr>
          <w:rFonts w:ascii="Arial" w:hAnsi="Arial" w:cs="Arial"/>
          <w:b/>
        </w:rPr>
      </w:pPr>
      <w:r w:rsidRPr="002A1B49">
        <w:rPr>
          <w:rFonts w:ascii="Arial" w:hAnsi="Arial" w:cs="Arial"/>
          <w:b/>
        </w:rPr>
        <w:t>Prueba de medición del grado de satisfacción.</w:t>
      </w:r>
    </w:p>
    <w:p w:rsidR="00290B6B" w:rsidRPr="002A1B49" w:rsidRDefault="00290B6B" w:rsidP="00290B6B">
      <w:pPr>
        <w:tabs>
          <w:tab w:val="left" w:pos="1200"/>
          <w:tab w:val="left" w:pos="4200"/>
        </w:tabs>
        <w:spacing w:line="480" w:lineRule="auto"/>
        <w:ind w:left="1920"/>
        <w:jc w:val="both"/>
        <w:rPr>
          <w:rFonts w:ascii="Arial" w:hAnsi="Arial" w:cs="Arial"/>
        </w:rPr>
      </w:pPr>
      <w:r w:rsidRPr="002A1B49">
        <w:rPr>
          <w:rFonts w:ascii="Arial" w:hAnsi="Arial" w:cs="Arial"/>
        </w:rPr>
        <w:t>Con el uso de estas pruebas se maneja más objetivamente datos tan subjetivos como son las respuestas de los jueces acerca de cuánto le gusta o les disgusta un alimento (1).</w:t>
      </w:r>
    </w:p>
    <w:p w:rsidR="00290B6B" w:rsidRPr="002A1B49" w:rsidRDefault="00290B6B" w:rsidP="00290B6B">
      <w:pPr>
        <w:tabs>
          <w:tab w:val="left" w:pos="1200"/>
          <w:tab w:val="left" w:pos="4200"/>
        </w:tabs>
        <w:ind w:left="1920"/>
        <w:jc w:val="both"/>
        <w:rPr>
          <w:rFonts w:ascii="Arial" w:hAnsi="Arial" w:cs="Arial"/>
        </w:rPr>
      </w:pPr>
    </w:p>
    <w:p w:rsidR="00290B6B" w:rsidRPr="002A1B49" w:rsidRDefault="00290B6B" w:rsidP="00290B6B">
      <w:pPr>
        <w:tabs>
          <w:tab w:val="left" w:pos="1200"/>
          <w:tab w:val="left" w:pos="4200"/>
        </w:tabs>
        <w:spacing w:line="480" w:lineRule="auto"/>
        <w:ind w:left="1920"/>
        <w:jc w:val="both"/>
        <w:rPr>
          <w:rFonts w:ascii="Arial" w:hAnsi="Arial" w:cs="Arial"/>
        </w:rPr>
      </w:pPr>
      <w:r w:rsidRPr="002A1B49">
        <w:rPr>
          <w:rFonts w:ascii="Arial" w:hAnsi="Arial" w:cs="Arial"/>
        </w:rPr>
        <w:t xml:space="preserve">Para llevar a cabo esta prueba se utilizó una escala hedónica verbal de nueve puntos en la cual el punto central de la escala correspondía a </w:t>
      </w:r>
      <w:r w:rsidRPr="002A1B49">
        <w:rPr>
          <w:rFonts w:ascii="Arial" w:hAnsi="Arial" w:cs="Arial"/>
          <w:b/>
        </w:rPr>
        <w:t>&lt;&lt;ni me gusta ni me disgusta&gt;&gt;</w:t>
      </w:r>
      <w:r w:rsidRPr="002A1B49">
        <w:rPr>
          <w:rFonts w:ascii="Arial" w:hAnsi="Arial" w:cs="Arial"/>
        </w:rPr>
        <w:t xml:space="preserve">. La muestra fue presentada al panelista tal como recomienda Anzaldúa – </w:t>
      </w:r>
      <w:r w:rsidRPr="002A1B49">
        <w:rPr>
          <w:rFonts w:ascii="Arial" w:hAnsi="Arial" w:cs="Arial"/>
        </w:rPr>
        <w:lastRenderedPageBreak/>
        <w:t>Morales, 1994.  En el apéndice A se muestra el esquema del cuestionario utilizado para la realización del panel sensorial.</w:t>
      </w:r>
    </w:p>
    <w:p w:rsidR="00290B6B" w:rsidRPr="002A1B49" w:rsidRDefault="00290B6B" w:rsidP="00290B6B">
      <w:pPr>
        <w:tabs>
          <w:tab w:val="left" w:pos="1200"/>
          <w:tab w:val="left" w:pos="4200"/>
        </w:tabs>
        <w:ind w:left="1797"/>
        <w:jc w:val="both"/>
        <w:rPr>
          <w:rFonts w:ascii="Arial" w:hAnsi="Arial" w:cs="Arial"/>
        </w:rPr>
      </w:pPr>
    </w:p>
    <w:p w:rsidR="00290B6B" w:rsidRPr="002A1B49" w:rsidRDefault="00290B6B" w:rsidP="00290B6B">
      <w:pPr>
        <w:tabs>
          <w:tab w:val="left" w:pos="1200"/>
          <w:tab w:val="left" w:pos="1920"/>
          <w:tab w:val="left" w:pos="4200"/>
        </w:tabs>
        <w:spacing w:line="480" w:lineRule="auto"/>
        <w:ind w:left="1200"/>
        <w:jc w:val="both"/>
        <w:rPr>
          <w:rFonts w:ascii="Arial" w:hAnsi="Arial" w:cs="Arial"/>
          <w:b/>
        </w:rPr>
      </w:pPr>
      <w:r w:rsidRPr="002A1B49">
        <w:rPr>
          <w:rFonts w:ascii="Arial" w:hAnsi="Arial" w:cs="Arial"/>
          <w:b/>
        </w:rPr>
        <w:t>2.2.6.   Estudio de Estabilidad de trozos secos de carambola.</w:t>
      </w: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 xml:space="preserve"> La estabilidad de los alimentos posee una estrecha relación con la actividad de agua, ya que es de mucho interés al momento de diseñar un empaque para determinado producto, conocer la disponibilidad que tiene el agua en el alimento para que se presenten las reacciones de deterioro que el producto mismo.</w:t>
      </w:r>
    </w:p>
    <w:p w:rsidR="00290B6B" w:rsidRPr="002A1B49" w:rsidRDefault="00290B6B" w:rsidP="00290B6B">
      <w:pPr>
        <w:tabs>
          <w:tab w:val="left" w:pos="1560"/>
          <w:tab w:val="left" w:pos="4200"/>
        </w:tabs>
        <w:ind w:left="1920"/>
        <w:jc w:val="both"/>
        <w:rPr>
          <w:rFonts w:ascii="Arial" w:hAnsi="Arial" w:cs="Arial"/>
        </w:rPr>
      </w:pP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Existen varios factores que pueden disminuir la estabilidad del producto, entre los que encontramos:</w:t>
      </w:r>
    </w:p>
    <w:p w:rsidR="00290B6B" w:rsidRPr="002A1B49" w:rsidRDefault="00290B6B" w:rsidP="00290B6B">
      <w:pPr>
        <w:tabs>
          <w:tab w:val="left" w:pos="1800"/>
          <w:tab w:val="left" w:pos="4200"/>
        </w:tabs>
        <w:ind w:left="1797"/>
        <w:jc w:val="both"/>
        <w:rPr>
          <w:rFonts w:ascii="Arial" w:hAnsi="Arial" w:cs="Arial"/>
        </w:rPr>
      </w:pPr>
    </w:p>
    <w:p w:rsidR="00290B6B" w:rsidRPr="002A1B49" w:rsidRDefault="00290B6B" w:rsidP="00290B6B">
      <w:pPr>
        <w:numPr>
          <w:ilvl w:val="0"/>
          <w:numId w:val="29"/>
        </w:numPr>
        <w:tabs>
          <w:tab w:val="clear" w:pos="2157"/>
          <w:tab w:val="left" w:pos="1800"/>
          <w:tab w:val="num" w:pos="2280"/>
          <w:tab w:val="left" w:pos="4200"/>
        </w:tabs>
        <w:spacing w:line="480" w:lineRule="auto"/>
        <w:ind w:left="2154" w:hanging="234"/>
        <w:jc w:val="both"/>
        <w:rPr>
          <w:rFonts w:ascii="Arial" w:hAnsi="Arial" w:cs="Arial"/>
        </w:rPr>
      </w:pPr>
      <w:r w:rsidRPr="002A1B49">
        <w:rPr>
          <w:rFonts w:ascii="Arial" w:hAnsi="Arial" w:cs="Arial"/>
        </w:rPr>
        <w:t>Cambios microbianos.</w:t>
      </w:r>
    </w:p>
    <w:p w:rsidR="00290B6B" w:rsidRPr="002A1B49" w:rsidRDefault="00290B6B" w:rsidP="00290B6B">
      <w:pPr>
        <w:tabs>
          <w:tab w:val="left" w:pos="1800"/>
          <w:tab w:val="num" w:pos="2280"/>
          <w:tab w:val="left" w:pos="4200"/>
        </w:tabs>
        <w:ind w:left="1797" w:hanging="234"/>
        <w:jc w:val="both"/>
        <w:rPr>
          <w:rFonts w:ascii="Arial" w:hAnsi="Arial" w:cs="Arial"/>
        </w:rPr>
      </w:pPr>
    </w:p>
    <w:p w:rsidR="00290B6B" w:rsidRPr="002A1B49" w:rsidRDefault="00290B6B" w:rsidP="00290B6B">
      <w:pPr>
        <w:numPr>
          <w:ilvl w:val="0"/>
          <w:numId w:val="29"/>
        </w:numPr>
        <w:tabs>
          <w:tab w:val="clear" w:pos="2157"/>
          <w:tab w:val="left" w:pos="1800"/>
          <w:tab w:val="num" w:pos="2280"/>
          <w:tab w:val="left" w:pos="4200"/>
        </w:tabs>
        <w:spacing w:line="480" w:lineRule="auto"/>
        <w:ind w:left="2154" w:hanging="234"/>
        <w:jc w:val="both"/>
        <w:rPr>
          <w:rFonts w:ascii="Arial" w:hAnsi="Arial" w:cs="Arial"/>
        </w:rPr>
      </w:pPr>
      <w:r w:rsidRPr="002A1B49">
        <w:rPr>
          <w:rFonts w:ascii="Arial" w:hAnsi="Arial" w:cs="Arial"/>
        </w:rPr>
        <w:t>Reacciones enzimáticas y no enzimáticas.</w:t>
      </w:r>
    </w:p>
    <w:p w:rsidR="00290B6B" w:rsidRPr="002A1B49" w:rsidRDefault="00290B6B" w:rsidP="00290B6B">
      <w:pPr>
        <w:tabs>
          <w:tab w:val="left" w:pos="1800"/>
          <w:tab w:val="num" w:pos="2280"/>
          <w:tab w:val="left" w:pos="4200"/>
        </w:tabs>
        <w:ind w:left="1797" w:hanging="234"/>
        <w:jc w:val="both"/>
        <w:rPr>
          <w:rFonts w:ascii="Arial" w:hAnsi="Arial" w:cs="Arial"/>
        </w:rPr>
      </w:pPr>
    </w:p>
    <w:p w:rsidR="00290B6B" w:rsidRPr="002A1B49" w:rsidRDefault="00290B6B" w:rsidP="00290B6B">
      <w:pPr>
        <w:numPr>
          <w:ilvl w:val="0"/>
          <w:numId w:val="29"/>
        </w:numPr>
        <w:tabs>
          <w:tab w:val="clear" w:pos="2157"/>
          <w:tab w:val="left" w:pos="1800"/>
          <w:tab w:val="num" w:pos="2280"/>
          <w:tab w:val="left" w:pos="4200"/>
        </w:tabs>
        <w:spacing w:line="480" w:lineRule="auto"/>
        <w:ind w:left="2154" w:hanging="234"/>
        <w:jc w:val="both"/>
        <w:rPr>
          <w:rFonts w:ascii="Arial" w:hAnsi="Arial" w:cs="Arial"/>
        </w:rPr>
      </w:pPr>
      <w:r w:rsidRPr="002A1B49">
        <w:rPr>
          <w:rFonts w:ascii="Arial" w:hAnsi="Arial" w:cs="Arial"/>
        </w:rPr>
        <w:t>Cambios físicos y estructurales.</w:t>
      </w:r>
    </w:p>
    <w:p w:rsidR="00290B6B" w:rsidRPr="002A1B49" w:rsidRDefault="00290B6B" w:rsidP="00290B6B">
      <w:pPr>
        <w:tabs>
          <w:tab w:val="left" w:pos="1800"/>
          <w:tab w:val="num" w:pos="2280"/>
          <w:tab w:val="left" w:pos="4200"/>
        </w:tabs>
        <w:ind w:left="1797" w:hanging="234"/>
        <w:jc w:val="both"/>
        <w:rPr>
          <w:rFonts w:ascii="Arial" w:hAnsi="Arial" w:cs="Arial"/>
        </w:rPr>
      </w:pPr>
    </w:p>
    <w:p w:rsidR="00290B6B" w:rsidRPr="002A1B49" w:rsidRDefault="00290B6B" w:rsidP="00290B6B">
      <w:pPr>
        <w:numPr>
          <w:ilvl w:val="0"/>
          <w:numId w:val="29"/>
        </w:numPr>
        <w:tabs>
          <w:tab w:val="clear" w:pos="2157"/>
          <w:tab w:val="left" w:pos="1800"/>
          <w:tab w:val="num" w:pos="2280"/>
          <w:tab w:val="left" w:pos="4200"/>
        </w:tabs>
        <w:spacing w:line="480" w:lineRule="auto"/>
        <w:ind w:left="2154" w:hanging="234"/>
        <w:jc w:val="both"/>
        <w:rPr>
          <w:rFonts w:ascii="Arial" w:hAnsi="Arial" w:cs="Arial"/>
        </w:rPr>
      </w:pPr>
      <w:r w:rsidRPr="002A1B49">
        <w:rPr>
          <w:rFonts w:ascii="Arial" w:hAnsi="Arial" w:cs="Arial"/>
        </w:rPr>
        <w:t>Destrucción de nutrientes, aroma y sabor.</w:t>
      </w:r>
    </w:p>
    <w:p w:rsidR="00290B6B" w:rsidRPr="002A1B49" w:rsidRDefault="00290B6B" w:rsidP="00290B6B">
      <w:pPr>
        <w:tabs>
          <w:tab w:val="left" w:pos="1800"/>
          <w:tab w:val="left" w:pos="4200"/>
        </w:tabs>
        <w:ind w:left="1797"/>
        <w:jc w:val="both"/>
        <w:rPr>
          <w:rFonts w:ascii="Arial" w:hAnsi="Arial" w:cs="Arial"/>
        </w:rPr>
      </w:pPr>
    </w:p>
    <w:p w:rsidR="00290B6B" w:rsidRPr="002A1B49" w:rsidRDefault="00290B6B" w:rsidP="00290B6B">
      <w:pPr>
        <w:tabs>
          <w:tab w:val="left" w:pos="1560"/>
          <w:tab w:val="left" w:pos="4200"/>
        </w:tabs>
        <w:spacing w:line="480" w:lineRule="auto"/>
        <w:ind w:left="1920"/>
        <w:jc w:val="both"/>
        <w:rPr>
          <w:rFonts w:ascii="Arial" w:hAnsi="Arial" w:cs="Arial"/>
        </w:rPr>
      </w:pPr>
      <w:r w:rsidRPr="002A1B49">
        <w:rPr>
          <w:rFonts w:ascii="Arial" w:hAnsi="Arial" w:cs="Arial"/>
        </w:rPr>
        <w:t xml:space="preserve">En el caso de los trozos secos de carambola deshidratados osmóticamente, se tiene un producto con alto contenido de sólidos lo cual ayuda a la no proliferación de microorganismos, dada la relativa baja actividad de agua del jarabe concentrado, sin embargo por tratarse de un producto seco, y poseer características higroscópicas se ve afectado por la ganancia de </w:t>
      </w:r>
      <w:r w:rsidRPr="002A1B49">
        <w:rPr>
          <w:rFonts w:ascii="Arial" w:hAnsi="Arial" w:cs="Arial"/>
        </w:rPr>
        <w:lastRenderedPageBreak/>
        <w:t>humedad y en consecuencia se podría convertir en un producto inaceptable para el consumidor.</w:t>
      </w:r>
    </w:p>
    <w:p w:rsidR="00290B6B" w:rsidRPr="002A1B49" w:rsidRDefault="00290B6B" w:rsidP="00290B6B">
      <w:pPr>
        <w:tabs>
          <w:tab w:val="left" w:pos="1560"/>
          <w:tab w:val="left" w:pos="4200"/>
        </w:tabs>
        <w:ind w:left="1920"/>
        <w:jc w:val="both"/>
        <w:rPr>
          <w:rFonts w:ascii="Arial" w:hAnsi="Arial" w:cs="Arial"/>
        </w:rPr>
      </w:pPr>
    </w:p>
    <w:p w:rsidR="00290B6B" w:rsidRPr="002A1B49" w:rsidRDefault="00290B6B" w:rsidP="00290B6B">
      <w:pPr>
        <w:pStyle w:val="Textoindependiente3"/>
        <w:tabs>
          <w:tab w:val="left" w:pos="1560"/>
        </w:tabs>
        <w:spacing w:line="480" w:lineRule="auto"/>
        <w:ind w:left="1920"/>
        <w:jc w:val="both"/>
        <w:rPr>
          <w:sz w:val="24"/>
        </w:rPr>
      </w:pPr>
      <w:r w:rsidRPr="002A1B49">
        <w:rPr>
          <w:sz w:val="24"/>
        </w:rPr>
        <w:t>Es comprensible que la vida útil de los  productos alimenticios no solo depende de las características y cambios  del producto sino también de las condiciones ambientales y del empaque. Es por esto que en este trabajo se analiza la vida útil del producto en un determinado tipo de empaque, semejando condiciones ambientales extremas en la ciudad de Guayaquil (32 ºC y 100 % HR)</w:t>
      </w:r>
    </w:p>
    <w:p w:rsidR="00290B6B" w:rsidRPr="002A1B49" w:rsidRDefault="00290B6B" w:rsidP="00290B6B">
      <w:pPr>
        <w:pStyle w:val="Textoindependiente3"/>
        <w:ind w:left="1797" w:firstLine="123"/>
        <w:jc w:val="both"/>
        <w:rPr>
          <w:sz w:val="24"/>
        </w:rPr>
      </w:pPr>
    </w:p>
    <w:p w:rsidR="00290B6B" w:rsidRPr="002A1B49" w:rsidRDefault="00290B6B" w:rsidP="00290B6B">
      <w:pPr>
        <w:pStyle w:val="Textoindependiente3"/>
        <w:spacing w:line="480" w:lineRule="auto"/>
        <w:ind w:left="1920"/>
        <w:jc w:val="both"/>
        <w:rPr>
          <w:b/>
          <w:sz w:val="24"/>
        </w:rPr>
      </w:pPr>
      <w:r w:rsidRPr="002A1B49">
        <w:rPr>
          <w:b/>
          <w:sz w:val="24"/>
        </w:rPr>
        <w:t>Predicción de vida útil de trozos secos de carambola tratados osmóticamente.</w:t>
      </w:r>
    </w:p>
    <w:p w:rsidR="00290B6B" w:rsidRPr="002A1B49" w:rsidRDefault="00290B6B" w:rsidP="00290B6B">
      <w:pPr>
        <w:pStyle w:val="Textoindependiente3"/>
        <w:spacing w:line="480" w:lineRule="auto"/>
        <w:ind w:left="1920"/>
        <w:jc w:val="both"/>
        <w:rPr>
          <w:sz w:val="24"/>
        </w:rPr>
      </w:pPr>
      <w:r w:rsidRPr="002A1B49">
        <w:rPr>
          <w:sz w:val="24"/>
        </w:rPr>
        <w:t xml:space="preserve">Para realizar la predicción de la vida útil del producto, se procedió a armar un sistema experimental el cual consistió en simular condiciones ambientales extremas en la ciudad de Guayaquil a 32 ºC, temperatura que se mantuvo constante durante el tiempo de la experimentación. Así mismo se utilizó agua para producir un ambiente de 100 % de humedad relativa valor que </w:t>
      </w:r>
      <w:r w:rsidRPr="002A1B49">
        <w:rPr>
          <w:sz w:val="24"/>
        </w:rPr>
        <w:lastRenderedPageBreak/>
        <w:t>se la utilizó con la finalidad de analizar el comportamiento del plástico en condiciones extremas.</w:t>
      </w:r>
    </w:p>
    <w:p w:rsidR="00290B6B" w:rsidRPr="002A1B49" w:rsidRDefault="00290B6B" w:rsidP="00290B6B">
      <w:pPr>
        <w:pStyle w:val="Textoindependiente3"/>
        <w:spacing w:line="480" w:lineRule="auto"/>
        <w:ind w:left="1920"/>
        <w:jc w:val="both"/>
        <w:rPr>
          <w:sz w:val="24"/>
        </w:rPr>
      </w:pPr>
      <w:r w:rsidRPr="002A1B49">
        <w:rPr>
          <w:sz w:val="24"/>
        </w:rPr>
        <w:t xml:space="preserve">En el interior del sistema armado se colocó en  bolsas trilaminadas de 10 cm. x 10 cm. con producto. El experimento se realizó por duplicado como se muestra en la figura 2.9. La relación </w:t>
      </w:r>
      <w:r w:rsidRPr="002A1B49">
        <w:rPr>
          <w:position w:val="-28"/>
          <w:sz w:val="24"/>
        </w:rPr>
        <w:object w:dxaOrig="2560" w:dyaOrig="680">
          <v:shape id="_x0000_i1060" type="#_x0000_t75" style="width:117pt;height:33.75pt" o:ole="">
            <v:imagedata r:id="rId89" o:title=""/>
          </v:shape>
          <o:OLEObject Type="Embed" ProgID="Equation.3" ShapeID="_x0000_i1060" DrawAspect="Content" ObjectID="_1349602933" r:id="rId90"/>
        </w:object>
      </w:r>
      <w:r w:rsidRPr="002A1B49">
        <w:rPr>
          <w:sz w:val="24"/>
        </w:rPr>
        <w:t xml:space="preserve"> fue de 50 %. </w:t>
      </w: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920"/>
        <w:rPr>
          <w:b/>
          <w:sz w:val="24"/>
        </w:rPr>
      </w:pPr>
    </w:p>
    <w:p w:rsidR="00290B6B" w:rsidRPr="002A1B49" w:rsidRDefault="00290B6B" w:rsidP="00290B6B">
      <w:pPr>
        <w:pStyle w:val="Textoindependiente3"/>
        <w:ind w:left="1797"/>
        <w:rPr>
          <w:b/>
          <w:sz w:val="24"/>
        </w:rPr>
      </w:pPr>
    </w:p>
    <w:p w:rsidR="00290B6B" w:rsidRPr="002A1B49" w:rsidRDefault="00F03183" w:rsidP="00290B6B">
      <w:pPr>
        <w:pStyle w:val="Textoindependiente3"/>
        <w:spacing w:line="480" w:lineRule="auto"/>
        <w:ind w:left="1797"/>
        <w:rPr>
          <w:b/>
          <w:sz w:val="24"/>
        </w:rPr>
      </w:pPr>
      <w:r>
        <w:rPr>
          <w:b/>
          <w:noProof/>
          <w:sz w:val="24"/>
        </w:rPr>
        <w:drawing>
          <wp:inline distT="0" distB="0" distL="0" distR="0">
            <wp:extent cx="2162175" cy="1695450"/>
            <wp:effectExtent l="19050" t="19050" r="28575" b="19050"/>
            <wp:docPr id="44" name="Imagen 44" descr="perme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rmeabilidad"/>
                    <pic:cNvPicPr>
                      <a:picLocks noChangeAspect="1" noChangeArrowheads="1"/>
                    </pic:cNvPicPr>
                  </pic:nvPicPr>
                  <pic:blipFill>
                    <a:blip r:embed="rId91" cstate="print">
                      <a:lum bright="18000" contrast="-24000"/>
                    </a:blip>
                    <a:srcRect/>
                    <a:stretch>
                      <a:fillRect/>
                    </a:stretch>
                  </pic:blipFill>
                  <pic:spPr bwMode="auto">
                    <a:xfrm>
                      <a:off x="0" y="0"/>
                      <a:ext cx="2162175" cy="1695450"/>
                    </a:xfrm>
                    <a:prstGeom prst="rect">
                      <a:avLst/>
                    </a:prstGeom>
                    <a:noFill/>
                    <a:ln w="19050" cmpd="sng">
                      <a:solidFill>
                        <a:srgbClr val="000000"/>
                      </a:solidFill>
                      <a:miter lim="800000"/>
                      <a:headEnd/>
                      <a:tailEnd/>
                    </a:ln>
                    <a:effectLst/>
                  </pic:spPr>
                </pic:pic>
              </a:graphicData>
            </a:graphic>
          </wp:inline>
        </w:drawing>
      </w:r>
    </w:p>
    <w:p w:rsidR="00290B6B" w:rsidRPr="002A1B49" w:rsidRDefault="00290B6B" w:rsidP="00290B6B">
      <w:pPr>
        <w:pStyle w:val="Textoindependiente3"/>
        <w:ind w:left="2400"/>
        <w:jc w:val="both"/>
        <w:rPr>
          <w:b/>
          <w:sz w:val="24"/>
        </w:rPr>
      </w:pPr>
      <w:r w:rsidRPr="002A1B49">
        <w:rPr>
          <w:b/>
          <w:sz w:val="24"/>
        </w:rPr>
        <w:lastRenderedPageBreak/>
        <w:t>FIGURA 2.9</w:t>
      </w:r>
      <w:r>
        <w:rPr>
          <w:b/>
          <w:sz w:val="24"/>
        </w:rPr>
        <w:t xml:space="preserve"> </w:t>
      </w:r>
      <w:r w:rsidRPr="002A1B49">
        <w:rPr>
          <w:b/>
          <w:sz w:val="24"/>
        </w:rPr>
        <w:t>SISTEMA EXPERIMENTAL UTILIZADO PARA ESTUDIO DE VIDA ÚTIL.</w:t>
      </w:r>
    </w:p>
    <w:p w:rsidR="00290B6B" w:rsidRPr="002A1B49" w:rsidRDefault="00290B6B" w:rsidP="00290B6B">
      <w:pPr>
        <w:pStyle w:val="Textoindependiente3"/>
        <w:ind w:left="1797"/>
        <w:jc w:val="both"/>
        <w:rPr>
          <w:sz w:val="24"/>
        </w:rPr>
      </w:pPr>
    </w:p>
    <w:p w:rsidR="00290B6B" w:rsidRDefault="00290B6B" w:rsidP="00290B6B">
      <w:pPr>
        <w:pStyle w:val="Textoindependiente3"/>
        <w:spacing w:line="480" w:lineRule="auto"/>
        <w:ind w:left="1920"/>
        <w:jc w:val="both"/>
        <w:rPr>
          <w:sz w:val="24"/>
        </w:rPr>
      </w:pPr>
    </w:p>
    <w:p w:rsidR="00290B6B" w:rsidRPr="002A1B49" w:rsidRDefault="00290B6B" w:rsidP="00290B6B">
      <w:pPr>
        <w:pStyle w:val="Textoindependiente3"/>
        <w:spacing w:line="480" w:lineRule="auto"/>
        <w:ind w:left="1920"/>
        <w:jc w:val="both"/>
        <w:rPr>
          <w:sz w:val="24"/>
        </w:rPr>
      </w:pPr>
      <w:r w:rsidRPr="002A1B49">
        <w:rPr>
          <w:sz w:val="24"/>
        </w:rPr>
        <w:t xml:space="preserve">La experimentación consistió en tomar pesos periódicos, registrando la ganancia de humedad del producto a través del tiempo, datos utilizados para la predicción de la vida útil del producto. </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sz w:val="24"/>
        </w:rPr>
        <w:t xml:space="preserve">Este experimento permite conocer el tiempo de vida útil del producto para las condiciones de empacado establecidas. Con la determinación de este valor se pueden realizar comparaciones con plásticos con características similares de permeabilidad, analizando costos, resistencia, durabilidad y tiempo de vida útil. </w:t>
      </w:r>
    </w:p>
    <w:p w:rsidR="00290B6B" w:rsidRPr="002A1B49" w:rsidRDefault="00290B6B" w:rsidP="00290B6B">
      <w:pPr>
        <w:pStyle w:val="Textoindependiente3"/>
        <w:ind w:left="1920"/>
        <w:jc w:val="both"/>
        <w:rPr>
          <w:sz w:val="24"/>
        </w:rPr>
      </w:pPr>
    </w:p>
    <w:p w:rsidR="00290B6B" w:rsidRDefault="00290B6B" w:rsidP="00290B6B">
      <w:pPr>
        <w:pStyle w:val="Textoindependiente3"/>
        <w:spacing w:line="480" w:lineRule="auto"/>
        <w:ind w:left="1920"/>
        <w:jc w:val="both"/>
        <w:rPr>
          <w:sz w:val="24"/>
        </w:rPr>
      </w:pPr>
    </w:p>
    <w:p w:rsidR="00290B6B" w:rsidRPr="002A1B49" w:rsidRDefault="00290B6B" w:rsidP="00290B6B">
      <w:pPr>
        <w:pStyle w:val="Textoindependiente3"/>
        <w:spacing w:line="480" w:lineRule="auto"/>
        <w:ind w:left="1920"/>
        <w:jc w:val="both"/>
        <w:rPr>
          <w:sz w:val="24"/>
        </w:rPr>
      </w:pPr>
      <w:r w:rsidRPr="002A1B49">
        <w:rPr>
          <w:sz w:val="24"/>
        </w:rPr>
        <w:t>Para calcular la permeabilidad (k/x) a la transmisión de vapor de agua del plástico para que el producto se mantenga en condiciones óptimas, se utiliza la siguiente expresión (11):</w:t>
      </w:r>
    </w:p>
    <w:p w:rsidR="00290B6B" w:rsidRPr="002A1B49" w:rsidRDefault="00290B6B" w:rsidP="00290B6B">
      <w:pPr>
        <w:pStyle w:val="Textoindependiente3"/>
        <w:spacing w:line="480" w:lineRule="auto"/>
        <w:ind w:left="1920"/>
        <w:jc w:val="both"/>
        <w:rPr>
          <w:sz w:val="24"/>
        </w:rPr>
      </w:pPr>
    </w:p>
    <w:p w:rsidR="00290B6B" w:rsidRPr="002A1B49" w:rsidRDefault="00290B6B" w:rsidP="00290B6B">
      <w:pPr>
        <w:pStyle w:val="Textoindependiente3"/>
        <w:spacing w:line="480" w:lineRule="auto"/>
        <w:ind w:left="1920"/>
        <w:rPr>
          <w:sz w:val="24"/>
        </w:rPr>
      </w:pPr>
      <w:r w:rsidRPr="002A1B49">
        <w:rPr>
          <w:sz w:val="24"/>
        </w:rPr>
        <w:t xml:space="preserve">                  </w:t>
      </w:r>
      <w:r w:rsidRPr="002A1B49">
        <w:rPr>
          <w:position w:val="-30"/>
          <w:sz w:val="24"/>
        </w:rPr>
        <w:object w:dxaOrig="3480" w:dyaOrig="700">
          <v:shape id="_x0000_i1061" type="#_x0000_t75" style="width:174pt;height:35.25pt" o:ole="" o:bordertopcolor="black" o:borderleftcolor="black" o:borderbottomcolor="black" o:borderrightcolor="black">
            <v:imagedata r:id="rId92" o:title=""/>
            <w10:bordertop type="single" width="12"/>
            <w10:borderleft type="single" width="12"/>
            <w10:borderbottom type="single" width="12"/>
            <w10:borderright type="single" width="12"/>
          </v:shape>
          <o:OLEObject Type="Embed" ProgID="Equation.3" ShapeID="_x0000_i1061" DrawAspect="Content" ObjectID="_1349602934" r:id="rId93"/>
        </w:object>
      </w:r>
      <w:r w:rsidRPr="002A1B49">
        <w:rPr>
          <w:sz w:val="24"/>
        </w:rPr>
        <w:t xml:space="preserve">         (Ec. 2.13)</w:t>
      </w:r>
    </w:p>
    <w:p w:rsidR="00290B6B" w:rsidRPr="002A1B49" w:rsidRDefault="00290B6B" w:rsidP="00290B6B">
      <w:pPr>
        <w:pStyle w:val="Textoindependiente3"/>
        <w:ind w:left="1920"/>
        <w:rPr>
          <w:sz w:val="24"/>
        </w:rPr>
      </w:pPr>
    </w:p>
    <w:p w:rsidR="00290B6B" w:rsidRPr="002A1B49" w:rsidRDefault="00290B6B" w:rsidP="00290B6B">
      <w:pPr>
        <w:pStyle w:val="Textoindependiente3"/>
        <w:spacing w:line="480" w:lineRule="auto"/>
        <w:ind w:left="1920"/>
        <w:jc w:val="both"/>
        <w:rPr>
          <w:sz w:val="24"/>
        </w:rPr>
      </w:pPr>
      <w:r w:rsidRPr="002A1B49">
        <w:rPr>
          <w:sz w:val="24"/>
        </w:rPr>
        <w:t>Donde:</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position w:val="-6"/>
          <w:sz w:val="24"/>
        </w:rPr>
        <w:object w:dxaOrig="200" w:dyaOrig="220">
          <v:shape id="_x0000_i1062" type="#_x0000_t75" style="width:9.75pt;height:11.25pt" o:ole="">
            <v:imagedata r:id="rId94" o:title=""/>
          </v:shape>
          <o:OLEObject Type="Embed" ProgID="Equation.3" ShapeID="_x0000_i1062" DrawAspect="Content" ObjectID="_1349602935" r:id="rId95"/>
        </w:object>
      </w:r>
      <w:r w:rsidRPr="002A1B49">
        <w:rPr>
          <w:sz w:val="24"/>
        </w:rPr>
        <w:t xml:space="preserve"> = Contenido de humedad no completado.</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position w:val="-6"/>
          <w:sz w:val="24"/>
        </w:rPr>
        <w:object w:dxaOrig="440" w:dyaOrig="240">
          <v:shape id="_x0000_i1063" type="#_x0000_t75" style="width:21.75pt;height:12pt" o:ole="">
            <v:imagedata r:id="rId96" o:title=""/>
          </v:shape>
          <o:OLEObject Type="Embed" ProgID="Equation.3" ShapeID="_x0000_i1063" DrawAspect="Content" ObjectID="_1349602936" r:id="rId97"/>
        </w:object>
      </w:r>
      <w:r w:rsidRPr="002A1B49">
        <w:t xml:space="preserve"> </w:t>
      </w:r>
      <w:r w:rsidRPr="002A1B49">
        <w:rPr>
          <w:sz w:val="24"/>
        </w:rPr>
        <w:t>= Contenido de humedad en la isoterma que está en equilibrio con la temperatura y humedad externa.</w:t>
      </w:r>
    </w:p>
    <w:p w:rsidR="00290B6B" w:rsidRPr="002A1B49" w:rsidRDefault="00290B6B" w:rsidP="00290B6B">
      <w:pPr>
        <w:pStyle w:val="Textoindependiente3"/>
        <w:spacing w:line="480" w:lineRule="auto"/>
        <w:ind w:left="1920"/>
        <w:jc w:val="both"/>
        <w:rPr>
          <w:sz w:val="24"/>
        </w:rPr>
      </w:pPr>
      <w:r w:rsidRPr="002A1B49">
        <w:rPr>
          <w:position w:val="-4"/>
          <w:sz w:val="24"/>
        </w:rPr>
        <w:object w:dxaOrig="380" w:dyaOrig="260">
          <v:shape id="_x0000_i1064" type="#_x0000_t75" style="width:18.75pt;height:12.75pt" o:ole="">
            <v:imagedata r:id="rId98" o:title=""/>
          </v:shape>
          <o:OLEObject Type="Embed" ProgID="Equation.3" ShapeID="_x0000_i1064" DrawAspect="Content" ObjectID="_1349602937" r:id="rId99"/>
        </w:object>
      </w:r>
      <w:r w:rsidRPr="002A1B49">
        <w:t xml:space="preserve"> </w:t>
      </w:r>
      <w:r w:rsidRPr="002A1B49">
        <w:rPr>
          <w:sz w:val="24"/>
        </w:rPr>
        <w:t>= Contenido de humedad inicial en base seca.</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position w:val="-4"/>
          <w:sz w:val="24"/>
        </w:rPr>
        <w:object w:dxaOrig="300" w:dyaOrig="220">
          <v:shape id="_x0000_i1065" type="#_x0000_t75" style="width:15pt;height:11.25pt" o:ole="">
            <v:imagedata r:id="rId100" o:title=""/>
          </v:shape>
          <o:OLEObject Type="Embed" ProgID="Equation.3" ShapeID="_x0000_i1065" DrawAspect="Content" ObjectID="_1349602938" r:id="rId101"/>
        </w:object>
      </w:r>
      <w:r w:rsidRPr="002A1B49">
        <w:rPr>
          <w:sz w:val="24"/>
        </w:rPr>
        <w:t xml:space="preserve"> = Contenido de humedad a un determinado tiempo.</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position w:val="-24"/>
          <w:sz w:val="24"/>
        </w:rPr>
        <w:object w:dxaOrig="279" w:dyaOrig="620">
          <v:shape id="_x0000_i1066" type="#_x0000_t75" style="width:14.25pt;height:30.75pt" o:ole="">
            <v:imagedata r:id="rId102" o:title=""/>
          </v:shape>
          <o:OLEObject Type="Embed" ProgID="Equation.3" ShapeID="_x0000_i1066" DrawAspect="Content" ObjectID="_1349602939" r:id="rId103"/>
        </w:object>
      </w:r>
      <w:r w:rsidRPr="002A1B49">
        <w:rPr>
          <w:sz w:val="24"/>
        </w:rPr>
        <w:t xml:space="preserve"> = permeabilidad máxima del alimento en g H</w:t>
      </w:r>
      <w:r w:rsidRPr="002A1B49">
        <w:rPr>
          <w:sz w:val="24"/>
          <w:vertAlign w:val="subscript"/>
        </w:rPr>
        <w:t>2</w:t>
      </w:r>
      <w:r w:rsidRPr="002A1B49">
        <w:rPr>
          <w:sz w:val="24"/>
        </w:rPr>
        <w:t>O/día m</w:t>
      </w:r>
      <w:r w:rsidRPr="002A1B49">
        <w:rPr>
          <w:sz w:val="24"/>
          <w:vertAlign w:val="superscript"/>
        </w:rPr>
        <w:t>2</w:t>
      </w:r>
      <w:r w:rsidRPr="002A1B49">
        <w:rPr>
          <w:sz w:val="24"/>
        </w:rPr>
        <w:t xml:space="preserve"> mmHg.</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position w:val="-4"/>
          <w:sz w:val="24"/>
        </w:rPr>
        <w:object w:dxaOrig="260" w:dyaOrig="260">
          <v:shape id="_x0000_i1067" type="#_x0000_t75" style="width:12.75pt;height:12.75pt" o:ole="">
            <v:imagedata r:id="rId104" o:title=""/>
          </v:shape>
          <o:OLEObject Type="Embed" ProgID="Equation.3" ShapeID="_x0000_i1067" DrawAspect="Content" ObjectID="_1349602940" r:id="rId105"/>
        </w:object>
      </w:r>
      <w:r w:rsidRPr="002A1B49">
        <w:rPr>
          <w:sz w:val="24"/>
        </w:rPr>
        <w:t xml:space="preserve"> = Área del empaque (m</w:t>
      </w:r>
      <w:r w:rsidRPr="002A1B49">
        <w:rPr>
          <w:sz w:val="24"/>
          <w:vertAlign w:val="superscript"/>
        </w:rPr>
        <w:t>2</w:t>
      </w:r>
      <w:r w:rsidRPr="002A1B49">
        <w:rPr>
          <w:sz w:val="24"/>
        </w:rPr>
        <w:t>).</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position w:val="-12"/>
          <w:sz w:val="24"/>
        </w:rPr>
        <w:object w:dxaOrig="380" w:dyaOrig="360">
          <v:shape id="_x0000_i1068" type="#_x0000_t75" style="width:18.75pt;height:18pt" o:ole="">
            <v:imagedata r:id="rId106" o:title=""/>
          </v:shape>
          <o:OLEObject Type="Embed" ProgID="Equation.3" ShapeID="_x0000_i1068" DrawAspect="Content" ObjectID="_1349602941" r:id="rId107"/>
        </w:object>
      </w:r>
      <w:r w:rsidRPr="002A1B49">
        <w:rPr>
          <w:sz w:val="24"/>
        </w:rPr>
        <w:t xml:space="preserve"> = Peso del sólido seco (g).</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b/>
          <w:position w:val="-12"/>
          <w:sz w:val="24"/>
        </w:rPr>
        <w:object w:dxaOrig="320" w:dyaOrig="360">
          <v:shape id="_x0000_i1069" type="#_x0000_t75" style="width:15.75pt;height:18pt" o:ole="">
            <v:imagedata r:id="rId108" o:title=""/>
          </v:shape>
          <o:OLEObject Type="Embed" ProgID="Equation.3" ShapeID="_x0000_i1069" DrawAspect="Content" ObjectID="_1349602942" r:id="rId109"/>
        </w:object>
      </w:r>
      <w:r w:rsidRPr="002A1B49">
        <w:rPr>
          <w:b/>
          <w:sz w:val="24"/>
        </w:rPr>
        <w:t xml:space="preserve"> </w:t>
      </w:r>
      <w:r w:rsidRPr="002A1B49">
        <w:rPr>
          <w:sz w:val="24"/>
        </w:rPr>
        <w:t>= Presión de vapor de agua a la temperatura T (mmHg).</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position w:val="-6"/>
          <w:sz w:val="24"/>
        </w:rPr>
        <w:object w:dxaOrig="220" w:dyaOrig="279">
          <v:shape id="_x0000_i1070" type="#_x0000_t75" style="width:11.25pt;height:14.25pt" o:ole="">
            <v:imagedata r:id="rId110" o:title=""/>
          </v:shape>
          <o:OLEObject Type="Embed" ProgID="Equation.3" ShapeID="_x0000_i1070" DrawAspect="Content" ObjectID="_1349602943" r:id="rId111"/>
        </w:object>
      </w:r>
      <w:r w:rsidRPr="002A1B49">
        <w:rPr>
          <w:sz w:val="24"/>
        </w:rPr>
        <w:t xml:space="preserve"> = pendiente obtenida de la isoterma de absorción.</w:t>
      </w: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r w:rsidRPr="002A1B49">
        <w:rPr>
          <w:sz w:val="24"/>
        </w:rPr>
        <w:t>De la misma expresión se obtiene el tiempo de vida útil de producto para las condiciones de permeabilidad al vapor de agua del empaque utilizado en el estudio.</w:t>
      </w:r>
    </w:p>
    <w:p w:rsidR="00290B6B" w:rsidRPr="002A1B49" w:rsidRDefault="00290B6B" w:rsidP="00290B6B">
      <w:pPr>
        <w:pStyle w:val="Textoindependiente3"/>
        <w:spacing w:line="480" w:lineRule="auto"/>
        <w:ind w:left="1920"/>
        <w:jc w:val="both"/>
        <w:rPr>
          <w:sz w:val="24"/>
        </w:rPr>
      </w:pP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ind w:left="1920"/>
        <w:jc w:val="both"/>
        <w:rPr>
          <w:sz w:val="24"/>
        </w:rPr>
      </w:pPr>
    </w:p>
    <w:p w:rsidR="00290B6B" w:rsidRPr="002A1B49" w:rsidRDefault="00290B6B" w:rsidP="00290B6B">
      <w:pPr>
        <w:pStyle w:val="Textoindependiente3"/>
        <w:spacing w:line="480" w:lineRule="auto"/>
        <w:ind w:left="1920"/>
        <w:jc w:val="both"/>
        <w:rPr>
          <w:sz w:val="24"/>
        </w:rPr>
      </w:pPr>
    </w:p>
    <w:p w:rsidR="00290B6B" w:rsidRPr="002A1B49" w:rsidRDefault="00290B6B" w:rsidP="00290B6B">
      <w:pPr>
        <w:pStyle w:val="Textoindependiente3"/>
        <w:spacing w:line="480" w:lineRule="auto"/>
        <w:ind w:left="1920"/>
        <w:rPr>
          <w:sz w:val="24"/>
        </w:rPr>
      </w:pPr>
    </w:p>
    <w:p w:rsidR="00290B6B" w:rsidRPr="002A1B49" w:rsidRDefault="00290B6B" w:rsidP="00290B6B">
      <w:pPr>
        <w:pStyle w:val="Textoindependiente3"/>
        <w:ind w:left="1920"/>
        <w:rPr>
          <w:sz w:val="24"/>
        </w:rPr>
      </w:pPr>
    </w:p>
    <w:p w:rsidR="00290B6B" w:rsidRPr="002A1B49" w:rsidRDefault="00290B6B" w:rsidP="00290B6B">
      <w:pPr>
        <w:pStyle w:val="Textoindependiente3"/>
        <w:spacing w:line="480" w:lineRule="auto"/>
        <w:ind w:left="1920"/>
      </w:pPr>
      <w:r w:rsidRPr="002A1B49">
        <w:t xml:space="preserve">        </w:t>
      </w: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Pr="00D258BD" w:rsidRDefault="00290B6B" w:rsidP="00290B6B">
      <w:pPr>
        <w:pStyle w:val="Ttulo"/>
        <w:rPr>
          <w:rFonts w:cs="Arial"/>
          <w:sz w:val="48"/>
          <w:szCs w:val="48"/>
        </w:rPr>
      </w:pPr>
    </w:p>
    <w:p w:rsidR="00290B6B" w:rsidRPr="00D258BD" w:rsidRDefault="00290B6B" w:rsidP="00290B6B">
      <w:pPr>
        <w:pStyle w:val="Ttulo"/>
        <w:jc w:val="left"/>
        <w:rPr>
          <w:rFonts w:cs="Arial"/>
          <w:sz w:val="48"/>
          <w:szCs w:val="48"/>
        </w:rPr>
      </w:pPr>
    </w:p>
    <w:p w:rsidR="00290B6B" w:rsidRPr="00D258BD" w:rsidRDefault="00290B6B" w:rsidP="00290B6B">
      <w:pPr>
        <w:pStyle w:val="Ttulo"/>
        <w:rPr>
          <w:rFonts w:cs="Arial"/>
          <w:sz w:val="48"/>
          <w:szCs w:val="48"/>
        </w:rPr>
      </w:pPr>
      <w:r w:rsidRPr="00D258BD">
        <w:rPr>
          <w:rFonts w:cs="Arial"/>
          <w:sz w:val="48"/>
          <w:szCs w:val="48"/>
        </w:rPr>
        <w:t>CAPÍTULO 3</w:t>
      </w:r>
    </w:p>
    <w:p w:rsidR="00290B6B" w:rsidRPr="00D258BD" w:rsidRDefault="00290B6B" w:rsidP="00290B6B">
      <w:pPr>
        <w:pStyle w:val="Ttulo"/>
        <w:rPr>
          <w:rFonts w:cs="Arial"/>
        </w:rPr>
      </w:pPr>
    </w:p>
    <w:p w:rsidR="00290B6B" w:rsidRPr="00D258BD" w:rsidRDefault="00290B6B" w:rsidP="00290B6B">
      <w:pPr>
        <w:pStyle w:val="Ttulo"/>
        <w:rPr>
          <w:rFonts w:cs="Arial"/>
          <w:b w:val="0"/>
        </w:rPr>
      </w:pPr>
    </w:p>
    <w:p w:rsidR="00290B6B" w:rsidRPr="00D258BD" w:rsidRDefault="00290B6B" w:rsidP="00290B6B">
      <w:pPr>
        <w:jc w:val="center"/>
        <w:rPr>
          <w:rFonts w:ascii="Arial" w:hAnsi="Arial" w:cs="Arial"/>
          <w:b/>
          <w:sz w:val="32"/>
        </w:rPr>
      </w:pPr>
    </w:p>
    <w:p w:rsidR="00290B6B" w:rsidRPr="00D258BD" w:rsidRDefault="00290B6B" w:rsidP="00290B6B">
      <w:pPr>
        <w:numPr>
          <w:ilvl w:val="0"/>
          <w:numId w:val="31"/>
        </w:numPr>
        <w:spacing w:line="480" w:lineRule="auto"/>
        <w:rPr>
          <w:rFonts w:ascii="Arial" w:hAnsi="Arial" w:cs="Arial"/>
          <w:b/>
          <w:sz w:val="32"/>
          <w:szCs w:val="32"/>
        </w:rPr>
      </w:pPr>
      <w:r w:rsidRPr="00D258BD">
        <w:rPr>
          <w:rFonts w:ascii="Arial" w:hAnsi="Arial" w:cs="Arial"/>
          <w:b/>
          <w:sz w:val="32"/>
          <w:szCs w:val="32"/>
        </w:rPr>
        <w:t>ANÁLISIS DE RESULTADOS.</w:t>
      </w:r>
    </w:p>
    <w:p w:rsidR="00290B6B" w:rsidRPr="00D258BD" w:rsidRDefault="00290B6B" w:rsidP="00290B6B">
      <w:pPr>
        <w:tabs>
          <w:tab w:val="left" w:pos="960"/>
          <w:tab w:val="num" w:pos="1200"/>
        </w:tabs>
        <w:ind w:left="720"/>
        <w:rPr>
          <w:rFonts w:ascii="Arial" w:hAnsi="Arial" w:cs="Arial"/>
          <w:b/>
        </w:rPr>
      </w:pPr>
    </w:p>
    <w:p w:rsidR="00290B6B" w:rsidRPr="00D258BD" w:rsidRDefault="00290B6B" w:rsidP="00290B6B">
      <w:pPr>
        <w:tabs>
          <w:tab w:val="left" w:pos="960"/>
          <w:tab w:val="num" w:pos="1200"/>
        </w:tabs>
        <w:spacing w:line="480" w:lineRule="auto"/>
        <w:ind w:left="720"/>
        <w:rPr>
          <w:rFonts w:ascii="Arial" w:hAnsi="Arial" w:cs="Arial"/>
          <w:b/>
        </w:rPr>
      </w:pPr>
      <w:r w:rsidRPr="00D258BD">
        <w:rPr>
          <w:rFonts w:ascii="Arial" w:hAnsi="Arial" w:cs="Arial"/>
          <w:b/>
        </w:rPr>
        <w:t>3.1.  Isotermas de Absorción.</w:t>
      </w:r>
    </w:p>
    <w:p w:rsidR="00290B6B" w:rsidRPr="00D258BD" w:rsidRDefault="00290B6B" w:rsidP="00290B6B">
      <w:pPr>
        <w:tabs>
          <w:tab w:val="left" w:pos="960"/>
          <w:tab w:val="num" w:pos="1200"/>
        </w:tabs>
        <w:spacing w:line="480" w:lineRule="auto"/>
        <w:ind w:left="1202" w:hanging="2"/>
        <w:jc w:val="both"/>
        <w:rPr>
          <w:rFonts w:ascii="Arial" w:hAnsi="Arial" w:cs="Arial"/>
        </w:rPr>
      </w:pPr>
      <w:r w:rsidRPr="00D258BD">
        <w:rPr>
          <w:rFonts w:ascii="Arial" w:hAnsi="Arial" w:cs="Arial"/>
        </w:rPr>
        <w:t xml:space="preserve">Con la finalidad de analizar el comportamiento de las carambolas frente a la actividad de agua de las diferentes sales utilizadas para este estudio, se elaboraron las isotermas de absorción tanto para las carambolas sin ningún tratamiento, como para el producto final obtenido en este trabajo. </w:t>
      </w:r>
    </w:p>
    <w:p w:rsidR="00290B6B" w:rsidRPr="00D258BD" w:rsidRDefault="00290B6B" w:rsidP="00290B6B">
      <w:pPr>
        <w:tabs>
          <w:tab w:val="left" w:pos="960"/>
          <w:tab w:val="num" w:pos="1200"/>
        </w:tabs>
        <w:ind w:left="1202"/>
        <w:jc w:val="both"/>
        <w:rPr>
          <w:rFonts w:ascii="Arial" w:hAnsi="Arial" w:cs="Arial"/>
        </w:rPr>
      </w:pPr>
    </w:p>
    <w:p w:rsidR="00290B6B" w:rsidRPr="00D258BD" w:rsidRDefault="00290B6B" w:rsidP="00290B6B">
      <w:pPr>
        <w:tabs>
          <w:tab w:val="left" w:pos="960"/>
          <w:tab w:val="num" w:pos="1200"/>
        </w:tabs>
        <w:spacing w:line="480" w:lineRule="auto"/>
        <w:ind w:left="1202"/>
        <w:jc w:val="both"/>
        <w:rPr>
          <w:rFonts w:ascii="Arial" w:hAnsi="Arial" w:cs="Arial"/>
        </w:rPr>
      </w:pPr>
      <w:r w:rsidRPr="00D258BD">
        <w:rPr>
          <w:rFonts w:ascii="Arial" w:hAnsi="Arial" w:cs="Arial"/>
        </w:rPr>
        <w:t>Las isotermas resultantes de la experimentación mediante el método isopiéstico y ajustadas a través del modelo matemático de GAB para la carambola como materia prima y para el producto final obtenido del proceso, se muestran en las figuras 3.1 y 3.2 respectivamente.</w:t>
      </w:r>
    </w:p>
    <w:p w:rsidR="00290B6B" w:rsidRPr="00D258BD" w:rsidRDefault="00290B6B" w:rsidP="00290B6B">
      <w:pPr>
        <w:tabs>
          <w:tab w:val="left" w:pos="960"/>
          <w:tab w:val="num" w:pos="1200"/>
        </w:tabs>
        <w:spacing w:line="480" w:lineRule="auto"/>
        <w:ind w:left="1202"/>
        <w:jc w:val="both"/>
        <w:rPr>
          <w:rFonts w:ascii="Arial" w:hAnsi="Arial" w:cs="Arial"/>
        </w:rPr>
      </w:pPr>
    </w:p>
    <w:p w:rsidR="00290B6B" w:rsidRPr="00D258BD" w:rsidRDefault="00290B6B" w:rsidP="00290B6B">
      <w:pPr>
        <w:tabs>
          <w:tab w:val="left" w:pos="960"/>
          <w:tab w:val="num" w:pos="1200"/>
        </w:tabs>
        <w:spacing w:line="480" w:lineRule="auto"/>
        <w:ind w:left="1202"/>
        <w:jc w:val="both"/>
        <w:rPr>
          <w:rFonts w:ascii="Arial" w:hAnsi="Arial" w:cs="Arial"/>
        </w:rPr>
      </w:pPr>
    </w:p>
    <w:p w:rsidR="00290B6B" w:rsidRPr="00D258BD" w:rsidRDefault="00290B6B" w:rsidP="00290B6B">
      <w:pPr>
        <w:tabs>
          <w:tab w:val="left" w:pos="960"/>
          <w:tab w:val="num" w:pos="1200"/>
        </w:tabs>
        <w:spacing w:line="480" w:lineRule="auto"/>
        <w:ind w:left="1202"/>
        <w:jc w:val="both"/>
        <w:rPr>
          <w:rFonts w:ascii="Arial" w:hAnsi="Arial" w:cs="Arial"/>
        </w:rPr>
      </w:pPr>
    </w:p>
    <w:p w:rsidR="00290B6B" w:rsidRPr="00D258BD" w:rsidRDefault="00290B6B" w:rsidP="00290B6B">
      <w:pPr>
        <w:tabs>
          <w:tab w:val="left" w:pos="960"/>
          <w:tab w:val="num" w:pos="1200"/>
        </w:tabs>
        <w:spacing w:line="480" w:lineRule="auto"/>
        <w:ind w:left="1202"/>
        <w:jc w:val="both"/>
        <w:rPr>
          <w:rFonts w:ascii="Arial" w:hAnsi="Arial" w:cs="Arial"/>
        </w:rPr>
      </w:pPr>
    </w:p>
    <w:p w:rsidR="00290B6B" w:rsidRPr="00D258BD" w:rsidRDefault="00290B6B" w:rsidP="00290B6B">
      <w:pPr>
        <w:tabs>
          <w:tab w:val="left" w:pos="960"/>
          <w:tab w:val="num" w:pos="1200"/>
        </w:tabs>
        <w:spacing w:line="480" w:lineRule="auto"/>
        <w:ind w:left="1202"/>
        <w:jc w:val="center"/>
        <w:rPr>
          <w:rFonts w:ascii="Arial" w:hAnsi="Arial" w:cs="Arial"/>
        </w:rPr>
      </w:pPr>
      <w:r w:rsidRPr="00D258BD">
        <w:rPr>
          <w:rFonts w:ascii="Arial" w:hAnsi="Arial" w:cs="Arial"/>
        </w:rPr>
        <w:object w:dxaOrig="6105" w:dyaOrig="4928">
          <v:shape id="_x0000_i1071" type="#_x0000_t75" style="width:233.25pt;height:188.2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Origin50.Graph" ShapeID="_x0000_i1071" DrawAspect="Content" ObjectID="_1349602944" r:id="rId113"/>
        </w:object>
      </w:r>
    </w:p>
    <w:tbl>
      <w:tblPr>
        <w:tblW w:w="3500" w:type="dxa"/>
        <w:tblInd w:w="3240" w:type="dxa"/>
        <w:tblCellMar>
          <w:left w:w="70" w:type="dxa"/>
          <w:right w:w="70" w:type="dxa"/>
        </w:tblCellMar>
        <w:tblLook w:val="0000"/>
      </w:tblPr>
      <w:tblGrid>
        <w:gridCol w:w="1780"/>
        <w:gridCol w:w="1720"/>
      </w:tblGrid>
      <w:tr w:rsidR="00290B6B" w:rsidRPr="00D258BD" w:rsidTr="009562CC">
        <w:trPr>
          <w:trHeight w:val="330"/>
        </w:trPr>
        <w:tc>
          <w:tcPr>
            <w:tcW w:w="1780" w:type="dxa"/>
            <w:tcBorders>
              <w:top w:val="single" w:sz="8" w:space="0" w:color="auto"/>
              <w:left w:val="single" w:sz="8" w:space="0" w:color="auto"/>
              <w:bottom w:val="single" w:sz="8" w:space="0" w:color="auto"/>
              <w:right w:val="nil"/>
            </w:tcBorders>
            <w:shd w:val="clear" w:color="auto" w:fill="auto"/>
            <w:noWrap/>
            <w:vAlign w:val="bottom"/>
          </w:tcPr>
          <w:p w:rsidR="00290B6B" w:rsidRPr="00D258BD" w:rsidRDefault="00290B6B" w:rsidP="009562CC">
            <w:pPr>
              <w:rPr>
                <w:rFonts w:ascii="Arial" w:hAnsi="Arial" w:cs="Arial"/>
                <w:b/>
                <w:bCs/>
              </w:rPr>
            </w:pPr>
            <w:r w:rsidRPr="00D258BD">
              <w:rPr>
                <w:rFonts w:ascii="Arial" w:hAnsi="Arial" w:cs="Arial"/>
                <w:b/>
                <w:bCs/>
              </w:rPr>
              <w:t xml:space="preserve">   Monocapa :</w:t>
            </w:r>
          </w:p>
        </w:tc>
        <w:tc>
          <w:tcPr>
            <w:tcW w:w="1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0B6B" w:rsidRPr="00D258BD" w:rsidRDefault="00290B6B" w:rsidP="009562CC">
            <w:pPr>
              <w:rPr>
                <w:rFonts w:ascii="Arial" w:hAnsi="Arial" w:cs="Arial"/>
              </w:rPr>
            </w:pPr>
            <w:r w:rsidRPr="00D258BD">
              <w:rPr>
                <w:rFonts w:ascii="Arial" w:hAnsi="Arial" w:cs="Arial"/>
              </w:rPr>
              <w:t>0.3229 g/100g</w:t>
            </w:r>
          </w:p>
        </w:tc>
      </w:tr>
    </w:tbl>
    <w:p w:rsidR="00290B6B" w:rsidRDefault="00290B6B" w:rsidP="00290B6B">
      <w:pPr>
        <w:tabs>
          <w:tab w:val="left" w:pos="960"/>
          <w:tab w:val="num" w:pos="1200"/>
        </w:tabs>
        <w:ind w:left="1202"/>
        <w:jc w:val="center"/>
        <w:rPr>
          <w:rFonts w:ascii="Arial" w:hAnsi="Arial" w:cs="Arial"/>
          <w:b/>
        </w:rPr>
      </w:pPr>
    </w:p>
    <w:p w:rsidR="00290B6B" w:rsidRPr="00D258BD" w:rsidRDefault="00290B6B" w:rsidP="00290B6B">
      <w:pPr>
        <w:tabs>
          <w:tab w:val="left" w:pos="960"/>
          <w:tab w:val="num" w:pos="1200"/>
        </w:tabs>
        <w:ind w:left="1680" w:hanging="1680"/>
        <w:rPr>
          <w:rFonts w:ascii="Arial" w:hAnsi="Arial" w:cs="Arial"/>
          <w:b/>
        </w:rPr>
      </w:pPr>
      <w:r>
        <w:rPr>
          <w:rFonts w:ascii="Arial" w:hAnsi="Arial" w:cs="Arial"/>
          <w:b/>
        </w:rPr>
        <w:t xml:space="preserve">                         </w:t>
      </w:r>
      <w:r w:rsidRPr="00D258BD">
        <w:rPr>
          <w:rFonts w:ascii="Arial" w:hAnsi="Arial" w:cs="Arial"/>
          <w:b/>
        </w:rPr>
        <w:t>FIGURA 3.1</w:t>
      </w:r>
      <w:r>
        <w:rPr>
          <w:rFonts w:ascii="Arial" w:hAnsi="Arial" w:cs="Arial"/>
          <w:b/>
        </w:rPr>
        <w:t xml:space="preserve"> </w:t>
      </w:r>
      <w:r w:rsidRPr="00D258BD">
        <w:rPr>
          <w:rFonts w:ascii="Arial" w:hAnsi="Arial" w:cs="Arial"/>
          <w:b/>
        </w:rPr>
        <w:t xml:space="preserve">ISOTERMA DE SORCIÓN DE CARAMBOLAS </w:t>
      </w:r>
      <w:r>
        <w:rPr>
          <w:rFonts w:ascii="Arial" w:hAnsi="Arial" w:cs="Arial"/>
          <w:b/>
        </w:rPr>
        <w:t xml:space="preserve">   </w:t>
      </w:r>
      <w:r w:rsidRPr="00D258BD">
        <w:rPr>
          <w:rFonts w:ascii="Arial" w:hAnsi="Arial" w:cs="Arial"/>
          <w:b/>
        </w:rPr>
        <w:t>(MATERIA PRIMA)</w:t>
      </w:r>
    </w:p>
    <w:p w:rsidR="00290B6B" w:rsidRPr="00D258BD" w:rsidRDefault="00290B6B" w:rsidP="00290B6B">
      <w:pPr>
        <w:tabs>
          <w:tab w:val="left" w:pos="960"/>
          <w:tab w:val="num" w:pos="1200"/>
        </w:tabs>
        <w:spacing w:line="480" w:lineRule="auto"/>
        <w:ind w:left="1202"/>
        <w:jc w:val="center"/>
        <w:rPr>
          <w:rFonts w:ascii="Arial" w:hAnsi="Arial" w:cs="Arial"/>
        </w:rPr>
      </w:pPr>
    </w:p>
    <w:p w:rsidR="00290B6B" w:rsidRPr="00D258BD" w:rsidRDefault="00290B6B" w:rsidP="00290B6B">
      <w:pPr>
        <w:tabs>
          <w:tab w:val="left" w:pos="960"/>
          <w:tab w:val="num" w:pos="1200"/>
          <w:tab w:val="left" w:pos="3090"/>
        </w:tabs>
        <w:ind w:left="1202"/>
        <w:jc w:val="center"/>
        <w:rPr>
          <w:rFonts w:ascii="Arial" w:hAnsi="Arial" w:cs="Arial"/>
        </w:rPr>
      </w:pPr>
      <w:r w:rsidRPr="00D258BD">
        <w:rPr>
          <w:rFonts w:ascii="Arial" w:hAnsi="Arial" w:cs="Arial"/>
        </w:rPr>
        <w:object w:dxaOrig="6105" w:dyaOrig="4730">
          <v:shape id="_x0000_i1072" type="#_x0000_t75" style="width:236.25pt;height:180.7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Origin50.Graph" ShapeID="_x0000_i1072" DrawAspect="Content" ObjectID="_1349602945" r:id="rId115"/>
        </w:object>
      </w:r>
    </w:p>
    <w:tbl>
      <w:tblPr>
        <w:tblpPr w:leftFromText="141" w:rightFromText="141" w:vertAnchor="text" w:horzAnchor="page" w:tblpX="5559" w:tblpY="179"/>
        <w:tblW w:w="3509" w:type="dxa"/>
        <w:tblCellMar>
          <w:left w:w="70" w:type="dxa"/>
          <w:right w:w="70" w:type="dxa"/>
        </w:tblCellMar>
        <w:tblLook w:val="0000"/>
      </w:tblPr>
      <w:tblGrid>
        <w:gridCol w:w="1642"/>
        <w:gridCol w:w="1867"/>
      </w:tblGrid>
      <w:tr w:rsidR="00290B6B" w:rsidRPr="00D258BD" w:rsidTr="009562CC">
        <w:trPr>
          <w:trHeight w:val="337"/>
        </w:trPr>
        <w:tc>
          <w:tcPr>
            <w:tcW w:w="1642" w:type="dxa"/>
            <w:tcBorders>
              <w:top w:val="single" w:sz="8" w:space="0" w:color="auto"/>
              <w:left w:val="single" w:sz="8" w:space="0" w:color="auto"/>
              <w:bottom w:val="single" w:sz="8" w:space="0" w:color="auto"/>
              <w:right w:val="nil"/>
            </w:tcBorders>
            <w:shd w:val="clear" w:color="auto" w:fill="auto"/>
            <w:noWrap/>
            <w:vAlign w:val="bottom"/>
          </w:tcPr>
          <w:p w:rsidR="00290B6B" w:rsidRPr="00D258BD" w:rsidRDefault="00290B6B" w:rsidP="009562CC">
            <w:pPr>
              <w:rPr>
                <w:rFonts w:ascii="Arial" w:hAnsi="Arial" w:cs="Arial"/>
                <w:b/>
                <w:bCs/>
              </w:rPr>
            </w:pPr>
            <w:r w:rsidRPr="00D258BD">
              <w:rPr>
                <w:rFonts w:ascii="Arial" w:hAnsi="Arial" w:cs="Arial"/>
                <w:b/>
                <w:bCs/>
              </w:rPr>
              <w:t>Monocapa:</w:t>
            </w:r>
          </w:p>
        </w:tc>
        <w:tc>
          <w:tcPr>
            <w:tcW w:w="1867"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0B6B" w:rsidRPr="00D258BD" w:rsidRDefault="00290B6B" w:rsidP="009562CC">
            <w:pPr>
              <w:rPr>
                <w:rFonts w:ascii="Arial" w:hAnsi="Arial" w:cs="Arial"/>
              </w:rPr>
            </w:pPr>
            <w:r w:rsidRPr="00D258BD">
              <w:rPr>
                <w:rFonts w:ascii="Arial" w:hAnsi="Arial" w:cs="Arial"/>
              </w:rPr>
              <w:t>1.5417 g/100g</w:t>
            </w:r>
          </w:p>
        </w:tc>
      </w:tr>
    </w:tbl>
    <w:p w:rsidR="00290B6B" w:rsidRPr="00D258BD" w:rsidRDefault="00290B6B" w:rsidP="00290B6B">
      <w:pPr>
        <w:tabs>
          <w:tab w:val="left" w:pos="960"/>
          <w:tab w:val="num" w:pos="1200"/>
          <w:tab w:val="left" w:pos="3090"/>
        </w:tabs>
        <w:ind w:left="1202"/>
        <w:jc w:val="center"/>
        <w:rPr>
          <w:rFonts w:ascii="Arial" w:hAnsi="Arial" w:cs="Arial"/>
        </w:rPr>
      </w:pPr>
    </w:p>
    <w:p w:rsidR="00290B6B" w:rsidRPr="00D258BD" w:rsidRDefault="00290B6B" w:rsidP="00290B6B">
      <w:pPr>
        <w:tabs>
          <w:tab w:val="left" w:pos="960"/>
          <w:tab w:val="num" w:pos="1200"/>
          <w:tab w:val="left" w:pos="3645"/>
          <w:tab w:val="center" w:pos="4739"/>
        </w:tabs>
        <w:spacing w:line="480" w:lineRule="auto"/>
        <w:ind w:left="1202"/>
        <w:jc w:val="both"/>
        <w:rPr>
          <w:rFonts w:ascii="Arial" w:hAnsi="Arial" w:cs="Arial"/>
        </w:rPr>
      </w:pPr>
      <w:r w:rsidRPr="00D258BD">
        <w:rPr>
          <w:rFonts w:ascii="Arial" w:hAnsi="Arial" w:cs="Arial"/>
        </w:rPr>
        <w:t xml:space="preserve">                   </w:t>
      </w:r>
      <w:r w:rsidRPr="00D258BD">
        <w:rPr>
          <w:rFonts w:ascii="Arial" w:hAnsi="Arial" w:cs="Arial"/>
        </w:rPr>
        <w:tab/>
      </w:r>
      <w:r w:rsidRPr="00D258BD">
        <w:rPr>
          <w:rFonts w:ascii="Arial" w:hAnsi="Arial" w:cs="Arial"/>
        </w:rPr>
        <w:tab/>
      </w:r>
    </w:p>
    <w:p w:rsidR="00290B6B" w:rsidRPr="00D258BD" w:rsidRDefault="00290B6B" w:rsidP="00290B6B">
      <w:pPr>
        <w:tabs>
          <w:tab w:val="left" w:pos="960"/>
          <w:tab w:val="num" w:pos="1680"/>
        </w:tabs>
        <w:ind w:left="1678"/>
        <w:rPr>
          <w:rFonts w:ascii="Arial" w:hAnsi="Arial" w:cs="Arial"/>
          <w:b/>
        </w:rPr>
      </w:pPr>
      <w:r w:rsidRPr="00D258BD">
        <w:rPr>
          <w:rFonts w:ascii="Arial" w:hAnsi="Arial" w:cs="Arial"/>
          <w:b/>
        </w:rPr>
        <w:t>FIGURA 3.2</w:t>
      </w:r>
      <w:r>
        <w:rPr>
          <w:rFonts w:ascii="Arial" w:hAnsi="Arial" w:cs="Arial"/>
          <w:b/>
        </w:rPr>
        <w:t xml:space="preserve">  </w:t>
      </w:r>
      <w:r w:rsidRPr="00D258BD">
        <w:rPr>
          <w:rFonts w:ascii="Arial" w:hAnsi="Arial" w:cs="Arial"/>
          <w:b/>
        </w:rPr>
        <w:t>ISOTERMA DE SORCIÓN DE PRODUCTO FINAL</w:t>
      </w:r>
    </w:p>
    <w:p w:rsidR="00290B6B" w:rsidRDefault="00290B6B" w:rsidP="00290B6B">
      <w:pPr>
        <w:tabs>
          <w:tab w:val="left" w:pos="960"/>
          <w:tab w:val="num" w:pos="1200"/>
          <w:tab w:val="left" w:pos="3645"/>
          <w:tab w:val="center" w:pos="4739"/>
        </w:tabs>
        <w:spacing w:line="480" w:lineRule="auto"/>
        <w:ind w:left="1202"/>
        <w:jc w:val="both"/>
        <w:rPr>
          <w:rFonts w:ascii="Arial" w:hAnsi="Arial" w:cs="Arial"/>
        </w:rPr>
      </w:pPr>
    </w:p>
    <w:p w:rsidR="00290B6B" w:rsidRDefault="00290B6B" w:rsidP="00290B6B">
      <w:pPr>
        <w:tabs>
          <w:tab w:val="left" w:pos="960"/>
          <w:tab w:val="num" w:pos="1200"/>
          <w:tab w:val="left" w:pos="3645"/>
          <w:tab w:val="center" w:pos="4739"/>
        </w:tabs>
        <w:spacing w:line="480" w:lineRule="auto"/>
        <w:ind w:left="1202"/>
        <w:jc w:val="both"/>
        <w:rPr>
          <w:rFonts w:ascii="Arial" w:hAnsi="Arial" w:cs="Arial"/>
        </w:rPr>
      </w:pPr>
    </w:p>
    <w:p w:rsidR="00290B6B" w:rsidRDefault="00290B6B" w:rsidP="00290B6B">
      <w:pPr>
        <w:tabs>
          <w:tab w:val="left" w:pos="960"/>
          <w:tab w:val="num" w:pos="1200"/>
          <w:tab w:val="left" w:pos="3645"/>
          <w:tab w:val="center" w:pos="4739"/>
        </w:tabs>
        <w:spacing w:line="480" w:lineRule="auto"/>
        <w:ind w:left="1202"/>
        <w:jc w:val="both"/>
        <w:rPr>
          <w:rFonts w:ascii="Arial" w:hAnsi="Arial" w:cs="Arial"/>
        </w:rPr>
      </w:pPr>
    </w:p>
    <w:p w:rsidR="00290B6B" w:rsidRPr="00D258BD" w:rsidRDefault="00290B6B" w:rsidP="00290B6B">
      <w:pPr>
        <w:tabs>
          <w:tab w:val="left" w:pos="960"/>
          <w:tab w:val="num" w:pos="1200"/>
          <w:tab w:val="left" w:pos="3645"/>
          <w:tab w:val="center" w:pos="4739"/>
        </w:tabs>
        <w:spacing w:line="480" w:lineRule="auto"/>
        <w:ind w:left="1202"/>
        <w:jc w:val="both"/>
        <w:rPr>
          <w:rFonts w:ascii="Arial" w:hAnsi="Arial" w:cs="Arial"/>
        </w:rPr>
      </w:pPr>
      <w:r w:rsidRPr="00D258BD">
        <w:rPr>
          <w:rFonts w:ascii="Arial" w:hAnsi="Arial" w:cs="Arial"/>
        </w:rPr>
        <w:lastRenderedPageBreak/>
        <w:t>Como ya se indico anteriormente, el análisis de las isotermas de absorción se lo realizó a una temperatura constante de 32 ºC, es así que, analizando las isotermas obtenidas, se observa que en el caso de las carambolas sin tratamiento alguno, el contenido de humedad de la monocapa es de 0.3229 g H</w:t>
      </w:r>
      <w:r w:rsidRPr="00D258BD">
        <w:rPr>
          <w:rFonts w:ascii="Arial" w:hAnsi="Arial" w:cs="Arial"/>
          <w:vertAlign w:val="subscript"/>
        </w:rPr>
        <w:t>2</w:t>
      </w:r>
      <w:r w:rsidRPr="00D258BD">
        <w:rPr>
          <w:rFonts w:ascii="Arial" w:hAnsi="Arial" w:cs="Arial"/>
        </w:rPr>
        <w:t>O/100 g ss, mientras que para las carambolas secas (pre-tratadas osmóticamente), el valor de la monocapa es de 1.5417 g H</w:t>
      </w:r>
      <w:r w:rsidRPr="00D258BD">
        <w:rPr>
          <w:rFonts w:ascii="Arial" w:hAnsi="Arial" w:cs="Arial"/>
          <w:vertAlign w:val="subscript"/>
        </w:rPr>
        <w:t>2</w:t>
      </w:r>
      <w:r w:rsidRPr="00D258BD">
        <w:rPr>
          <w:rFonts w:ascii="Arial" w:hAnsi="Arial" w:cs="Arial"/>
        </w:rPr>
        <w:t xml:space="preserve">O/100 g ss. </w:t>
      </w:r>
    </w:p>
    <w:p w:rsidR="00290B6B" w:rsidRPr="00D258BD" w:rsidRDefault="00290B6B" w:rsidP="00290B6B">
      <w:pPr>
        <w:tabs>
          <w:tab w:val="left" w:pos="960"/>
          <w:tab w:val="num" w:pos="1200"/>
          <w:tab w:val="left" w:pos="3645"/>
          <w:tab w:val="center" w:pos="4739"/>
        </w:tabs>
        <w:ind w:left="1202"/>
        <w:jc w:val="both"/>
        <w:rPr>
          <w:rFonts w:ascii="Arial" w:hAnsi="Arial" w:cs="Arial"/>
        </w:rPr>
      </w:pPr>
    </w:p>
    <w:p w:rsidR="00290B6B" w:rsidRPr="00D258BD" w:rsidRDefault="00290B6B" w:rsidP="00290B6B">
      <w:pPr>
        <w:tabs>
          <w:tab w:val="left" w:pos="960"/>
          <w:tab w:val="num" w:pos="1200"/>
          <w:tab w:val="left" w:pos="3645"/>
          <w:tab w:val="center" w:pos="4739"/>
        </w:tabs>
        <w:spacing w:line="480" w:lineRule="auto"/>
        <w:ind w:left="1202"/>
        <w:jc w:val="both"/>
        <w:rPr>
          <w:rFonts w:ascii="Arial" w:hAnsi="Arial" w:cs="Arial"/>
        </w:rPr>
      </w:pPr>
      <w:r w:rsidRPr="00D258BD">
        <w:rPr>
          <w:rFonts w:ascii="Arial" w:hAnsi="Arial" w:cs="Arial"/>
        </w:rPr>
        <w:t xml:space="preserve">Analizando los valores obtenidos se puede notar claramente la influencia que ejercieron los tratamientos aplicados a los trozos de fruta. De tal manera, que se obtiene un valor de la monocapa mucho mayor en la fruta con los tratamientos aplicados que el de la fruta como materia prima. Cabe recalcar que el valor de la monocapa es el contenido de humedad que forma la primera capa de agua en contacto con las moléculas de las estructura del alimento. Por lo tanto, este valor presenta una intima relación con la estabilidad del producto, sabiendo que, mientras mayor es el contenido de la monocapa mayor es la estabilidad. </w:t>
      </w:r>
    </w:p>
    <w:p w:rsidR="00290B6B" w:rsidRPr="00D258BD" w:rsidRDefault="00290B6B" w:rsidP="00290B6B">
      <w:pPr>
        <w:tabs>
          <w:tab w:val="left" w:pos="960"/>
          <w:tab w:val="num" w:pos="1200"/>
          <w:tab w:val="left" w:pos="3645"/>
          <w:tab w:val="center" w:pos="4739"/>
        </w:tabs>
        <w:ind w:left="1202"/>
        <w:jc w:val="both"/>
        <w:rPr>
          <w:rFonts w:ascii="Arial" w:hAnsi="Arial" w:cs="Arial"/>
        </w:rPr>
      </w:pPr>
    </w:p>
    <w:p w:rsidR="00290B6B" w:rsidRPr="00D258BD" w:rsidRDefault="00290B6B" w:rsidP="00290B6B">
      <w:pPr>
        <w:tabs>
          <w:tab w:val="left" w:pos="960"/>
          <w:tab w:val="num" w:pos="1200"/>
          <w:tab w:val="left" w:pos="3645"/>
        </w:tabs>
        <w:spacing w:line="480" w:lineRule="auto"/>
        <w:ind w:left="1202"/>
        <w:jc w:val="both"/>
        <w:rPr>
          <w:rFonts w:ascii="Arial" w:hAnsi="Arial" w:cs="Arial"/>
        </w:rPr>
      </w:pPr>
      <w:r w:rsidRPr="00D258BD">
        <w:rPr>
          <w:rFonts w:ascii="Arial" w:hAnsi="Arial" w:cs="Arial"/>
        </w:rPr>
        <w:t xml:space="preserve">Analizando la figura 3.3, se observa el fenómeno de histéresis en el cual las curvas de adsorción y desorción son diferentes. Esto se debe a la falta de un verdadero equilibrio, ya que el proceso de adsorción empieza desde un sistema seco (producto final) mientras que el proceso de desorción comienza desde un sistema húmedo (materia prima). De lo que se infiere que, durante el secado (desorción) algunos </w:t>
      </w:r>
      <w:r w:rsidRPr="00D258BD">
        <w:rPr>
          <w:rFonts w:ascii="Arial" w:hAnsi="Arial" w:cs="Arial"/>
        </w:rPr>
        <w:lastRenderedPageBreak/>
        <w:t>solutos se sobresaturan, adsorbiendo más cantidad de agua a menor (aw). Así también los capilares se encuentran vacíos durante la desorción por lo tanto la superficie de los poros podrá atrapar más cantidad de agua internamente. En cambio, durante la adsorción; los poros podrían estar más cerrados y grandes cuerpos (como el H</w:t>
      </w:r>
      <w:r w:rsidRPr="00D258BD">
        <w:rPr>
          <w:rFonts w:ascii="Arial" w:hAnsi="Arial" w:cs="Arial"/>
          <w:vertAlign w:val="subscript"/>
        </w:rPr>
        <w:t>2</w:t>
      </w:r>
      <w:r w:rsidRPr="00D258BD">
        <w:rPr>
          <w:rFonts w:ascii="Arial" w:hAnsi="Arial" w:cs="Arial"/>
        </w:rPr>
        <w:t>O) tendrá más dificultad para entrar.</w:t>
      </w:r>
    </w:p>
    <w:p w:rsidR="00290B6B" w:rsidRPr="00D258BD" w:rsidRDefault="00F03183" w:rsidP="00290B6B">
      <w:pPr>
        <w:tabs>
          <w:tab w:val="left" w:pos="960"/>
          <w:tab w:val="num" w:pos="1200"/>
          <w:tab w:val="left" w:pos="3645"/>
        </w:tabs>
        <w:spacing w:line="480" w:lineRule="auto"/>
        <w:ind w:left="1202"/>
        <w:jc w:val="center"/>
        <w:rPr>
          <w:rFonts w:ascii="Arial" w:hAnsi="Arial" w:cs="Arial"/>
          <w:b/>
        </w:rPr>
      </w:pPr>
      <w:r>
        <w:rPr>
          <w:rFonts w:ascii="Arial" w:hAnsi="Arial" w:cs="Arial"/>
          <w:noProof/>
        </w:rPr>
        <w:drawing>
          <wp:inline distT="0" distB="0" distL="0" distR="0">
            <wp:extent cx="4457700" cy="3209925"/>
            <wp:effectExtent l="0" t="0" r="0" b="0"/>
            <wp:docPr id="102" name="Objeto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290B6B" w:rsidRPr="00D258BD" w:rsidRDefault="00290B6B" w:rsidP="00290B6B">
      <w:pPr>
        <w:tabs>
          <w:tab w:val="left" w:pos="960"/>
          <w:tab w:val="num" w:pos="1320"/>
          <w:tab w:val="left" w:pos="3645"/>
        </w:tabs>
        <w:ind w:left="1202"/>
        <w:jc w:val="both"/>
        <w:rPr>
          <w:rFonts w:ascii="Arial" w:hAnsi="Arial" w:cs="Arial"/>
          <w:b/>
        </w:rPr>
      </w:pPr>
      <w:r w:rsidRPr="00D258BD">
        <w:rPr>
          <w:rFonts w:ascii="Arial" w:hAnsi="Arial" w:cs="Arial"/>
          <w:b/>
        </w:rPr>
        <w:t>FIGURA 3.3</w:t>
      </w:r>
      <w:r>
        <w:rPr>
          <w:rFonts w:ascii="Arial" w:hAnsi="Arial" w:cs="Arial"/>
          <w:b/>
        </w:rPr>
        <w:t xml:space="preserve"> </w:t>
      </w:r>
      <w:r w:rsidRPr="00D258BD">
        <w:rPr>
          <w:rFonts w:ascii="Arial" w:hAnsi="Arial" w:cs="Arial"/>
          <w:b/>
        </w:rPr>
        <w:t xml:space="preserve">ISOTERMAS DE ADSORCIÓN Y DESORCIÓN </w:t>
      </w:r>
      <w:r>
        <w:rPr>
          <w:rFonts w:ascii="Arial" w:hAnsi="Arial" w:cs="Arial"/>
          <w:b/>
        </w:rPr>
        <w:t xml:space="preserve">  </w:t>
      </w:r>
      <w:r w:rsidRPr="00D258BD">
        <w:rPr>
          <w:rFonts w:ascii="Arial" w:hAnsi="Arial" w:cs="Arial"/>
          <w:b/>
        </w:rPr>
        <w:t>PARA MATERIA PRIMA Y PRODUCTO FINAL OBTENIDO</w:t>
      </w:r>
    </w:p>
    <w:p w:rsidR="00290B6B" w:rsidRDefault="00290B6B" w:rsidP="00290B6B">
      <w:pPr>
        <w:tabs>
          <w:tab w:val="left" w:pos="960"/>
          <w:tab w:val="num" w:pos="1200"/>
          <w:tab w:val="left" w:pos="3645"/>
        </w:tabs>
        <w:ind w:left="1202"/>
        <w:jc w:val="both"/>
        <w:rPr>
          <w:rFonts w:ascii="Arial" w:hAnsi="Arial" w:cs="Arial"/>
        </w:rPr>
      </w:pPr>
    </w:p>
    <w:p w:rsidR="00290B6B" w:rsidRPr="00D258BD" w:rsidRDefault="00290B6B" w:rsidP="00290B6B">
      <w:pPr>
        <w:tabs>
          <w:tab w:val="left" w:pos="960"/>
          <w:tab w:val="num" w:pos="1200"/>
          <w:tab w:val="left" w:pos="3645"/>
        </w:tabs>
        <w:spacing w:line="480" w:lineRule="auto"/>
        <w:ind w:left="1202"/>
        <w:jc w:val="both"/>
        <w:rPr>
          <w:rFonts w:ascii="Arial" w:hAnsi="Arial" w:cs="Arial"/>
        </w:rPr>
      </w:pPr>
      <w:r w:rsidRPr="00D258BD">
        <w:rPr>
          <w:rFonts w:ascii="Arial" w:hAnsi="Arial" w:cs="Arial"/>
        </w:rPr>
        <w:t>Elaborado por: Ma. Eugenia Castillo Ortíz., 2007</w:t>
      </w:r>
    </w:p>
    <w:p w:rsidR="00290B6B" w:rsidRDefault="00290B6B" w:rsidP="00290B6B">
      <w:pPr>
        <w:tabs>
          <w:tab w:val="left" w:pos="960"/>
          <w:tab w:val="num" w:pos="1200"/>
          <w:tab w:val="left" w:pos="3645"/>
        </w:tabs>
        <w:spacing w:line="480" w:lineRule="auto"/>
        <w:ind w:left="1202"/>
        <w:jc w:val="both"/>
        <w:rPr>
          <w:rFonts w:ascii="Arial" w:hAnsi="Arial" w:cs="Arial"/>
          <w:b/>
        </w:rPr>
      </w:pPr>
    </w:p>
    <w:p w:rsidR="00290B6B" w:rsidRPr="00D258BD" w:rsidRDefault="00290B6B" w:rsidP="00290B6B">
      <w:pPr>
        <w:tabs>
          <w:tab w:val="left" w:pos="960"/>
          <w:tab w:val="num" w:pos="1200"/>
          <w:tab w:val="left" w:pos="3645"/>
        </w:tabs>
        <w:spacing w:line="480" w:lineRule="auto"/>
        <w:ind w:left="1202"/>
        <w:jc w:val="both"/>
        <w:rPr>
          <w:rFonts w:ascii="Arial" w:hAnsi="Arial" w:cs="Arial"/>
          <w:b/>
        </w:rPr>
      </w:pPr>
      <w:r w:rsidRPr="00D258BD">
        <w:rPr>
          <w:rFonts w:ascii="Arial" w:hAnsi="Arial" w:cs="Arial"/>
          <w:b/>
        </w:rPr>
        <w:t>Determinación de la Humedad Crítica.</w:t>
      </w:r>
    </w:p>
    <w:p w:rsidR="00290B6B" w:rsidRPr="00D258BD" w:rsidRDefault="00290B6B" w:rsidP="00290B6B">
      <w:pPr>
        <w:tabs>
          <w:tab w:val="left" w:pos="960"/>
          <w:tab w:val="num" w:pos="1200"/>
          <w:tab w:val="left" w:pos="3645"/>
        </w:tabs>
        <w:spacing w:line="480" w:lineRule="auto"/>
        <w:ind w:left="1202"/>
        <w:jc w:val="both"/>
        <w:rPr>
          <w:rFonts w:ascii="Arial" w:hAnsi="Arial" w:cs="Arial"/>
        </w:rPr>
      </w:pPr>
      <w:r w:rsidRPr="00D258BD">
        <w:rPr>
          <w:rFonts w:ascii="Arial" w:hAnsi="Arial" w:cs="Arial"/>
        </w:rPr>
        <w:t xml:space="preserve">Como ya se indico, es importante conocer la humedad crítica del producto obtenido para en lo posterior analizar la estabilidad del mismo; para lo cual se siguió el procedimiento descrito en el capítulo 2. En la </w:t>
      </w:r>
      <w:r w:rsidRPr="00D258BD">
        <w:rPr>
          <w:rFonts w:ascii="Arial" w:hAnsi="Arial" w:cs="Arial"/>
        </w:rPr>
        <w:lastRenderedPageBreak/>
        <w:t>tabla 6 se muestra el contenido de humedad de la muestra en los diferentes tiempos de análisis conjuntamente con el análisis sensorial realizado (prueba de aceptación), para el cual se utilizó una escala de calificación, la misma que se muestra en la tabla 5.</w:t>
      </w:r>
    </w:p>
    <w:p w:rsidR="00290B6B" w:rsidRPr="00D258BD" w:rsidRDefault="00290B6B" w:rsidP="00290B6B">
      <w:pPr>
        <w:tabs>
          <w:tab w:val="left" w:pos="960"/>
          <w:tab w:val="num" w:pos="1200"/>
          <w:tab w:val="left" w:pos="3645"/>
        </w:tabs>
        <w:spacing w:line="480" w:lineRule="auto"/>
        <w:jc w:val="center"/>
        <w:rPr>
          <w:rFonts w:ascii="Arial" w:hAnsi="Arial" w:cs="Arial"/>
          <w:b/>
        </w:rPr>
      </w:pPr>
      <w:r w:rsidRPr="00D258BD">
        <w:rPr>
          <w:rFonts w:ascii="Arial" w:hAnsi="Arial" w:cs="Arial"/>
          <w:b/>
        </w:rPr>
        <w:t xml:space="preserve">                 TABLA 5</w:t>
      </w:r>
    </w:p>
    <w:p w:rsidR="00290B6B" w:rsidRDefault="00290B6B" w:rsidP="00290B6B">
      <w:pPr>
        <w:tabs>
          <w:tab w:val="left" w:pos="960"/>
          <w:tab w:val="num" w:pos="1200"/>
          <w:tab w:val="left" w:pos="3645"/>
        </w:tabs>
        <w:ind w:left="1202"/>
        <w:jc w:val="center"/>
        <w:rPr>
          <w:rFonts w:ascii="Arial" w:hAnsi="Arial" w:cs="Arial"/>
          <w:b/>
        </w:rPr>
      </w:pPr>
      <w:r w:rsidRPr="00D258BD">
        <w:rPr>
          <w:rFonts w:ascii="Arial" w:hAnsi="Arial" w:cs="Arial"/>
          <w:b/>
        </w:rPr>
        <w:t>ESCALA DE CALIFICACION UTILIZADA EN EL ANÁLISIS SENSORIAL.</w:t>
      </w:r>
    </w:p>
    <w:p w:rsidR="00290B6B" w:rsidRPr="00D258BD" w:rsidRDefault="00290B6B" w:rsidP="00290B6B">
      <w:pPr>
        <w:tabs>
          <w:tab w:val="left" w:pos="960"/>
          <w:tab w:val="num" w:pos="1200"/>
          <w:tab w:val="left" w:pos="3645"/>
        </w:tabs>
        <w:ind w:left="1202"/>
        <w:jc w:val="center"/>
        <w:rPr>
          <w:rFonts w:ascii="Arial" w:hAnsi="Arial" w:cs="Arial"/>
          <w:b/>
        </w:rPr>
      </w:pPr>
    </w:p>
    <w:tbl>
      <w:tblPr>
        <w:tblpPr w:leftFromText="141" w:rightFromText="141" w:vertAnchor="text" w:horzAnchor="page" w:tblpX="4201" w:tblpY="28"/>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228"/>
        <w:gridCol w:w="2444"/>
      </w:tblGrid>
      <w:tr w:rsidR="00290B6B" w:rsidRPr="00290B6B" w:rsidTr="00290B6B">
        <w:trPr>
          <w:trHeight w:val="1390"/>
        </w:trPr>
        <w:tc>
          <w:tcPr>
            <w:tcW w:w="3228" w:type="dxa"/>
            <w:shd w:val="clear" w:color="auto" w:fill="auto"/>
            <w:vAlign w:val="center"/>
          </w:tcPr>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Escala Sensorial de Sabor</w:t>
            </w:r>
          </w:p>
        </w:tc>
        <w:tc>
          <w:tcPr>
            <w:tcW w:w="2444" w:type="dxa"/>
            <w:shd w:val="clear" w:color="auto" w:fill="auto"/>
            <w:vAlign w:val="center"/>
          </w:tcPr>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 xml:space="preserve">Puntaje de Escala </w:t>
            </w:r>
          </w:p>
        </w:tc>
      </w:tr>
      <w:tr w:rsidR="00290B6B" w:rsidRPr="00290B6B" w:rsidTr="00290B6B">
        <w:trPr>
          <w:trHeight w:val="264"/>
        </w:trPr>
        <w:tc>
          <w:tcPr>
            <w:tcW w:w="322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p>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Sabor agradable</w:t>
            </w:r>
          </w:p>
        </w:tc>
        <w:tc>
          <w:tcPr>
            <w:tcW w:w="244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w:t>
            </w:r>
          </w:p>
        </w:tc>
      </w:tr>
      <w:tr w:rsidR="00290B6B" w:rsidRPr="00290B6B" w:rsidTr="00290B6B">
        <w:trPr>
          <w:trHeight w:val="318"/>
        </w:trPr>
        <w:tc>
          <w:tcPr>
            <w:tcW w:w="322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p>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Sabor simple</w:t>
            </w:r>
          </w:p>
        </w:tc>
        <w:tc>
          <w:tcPr>
            <w:tcW w:w="244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2</w:t>
            </w:r>
          </w:p>
        </w:tc>
      </w:tr>
      <w:tr w:rsidR="00290B6B" w:rsidRPr="00290B6B" w:rsidTr="00290B6B">
        <w:trPr>
          <w:trHeight w:val="318"/>
        </w:trPr>
        <w:tc>
          <w:tcPr>
            <w:tcW w:w="322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p>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Sabor simple - amargo</w:t>
            </w:r>
          </w:p>
        </w:tc>
        <w:tc>
          <w:tcPr>
            <w:tcW w:w="244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1</w:t>
            </w:r>
          </w:p>
        </w:tc>
      </w:tr>
    </w:tbl>
    <w:p w:rsidR="00290B6B" w:rsidRPr="00D258BD" w:rsidRDefault="00290B6B" w:rsidP="00290B6B">
      <w:pPr>
        <w:tabs>
          <w:tab w:val="left" w:pos="960"/>
          <w:tab w:val="num" w:pos="1200"/>
          <w:tab w:val="left" w:pos="3645"/>
        </w:tabs>
        <w:spacing w:line="480" w:lineRule="auto"/>
        <w:jc w:val="center"/>
        <w:rPr>
          <w:rFonts w:ascii="Arial" w:hAnsi="Arial" w:cs="Arial"/>
          <w:b/>
        </w:rPr>
      </w:pPr>
    </w:p>
    <w:p w:rsidR="00290B6B" w:rsidRPr="00D258BD" w:rsidRDefault="00290B6B" w:rsidP="00290B6B">
      <w:pPr>
        <w:tabs>
          <w:tab w:val="left" w:pos="960"/>
          <w:tab w:val="num" w:pos="1200"/>
          <w:tab w:val="left" w:pos="3645"/>
        </w:tabs>
        <w:spacing w:line="480" w:lineRule="auto"/>
        <w:jc w:val="center"/>
        <w:rPr>
          <w:rFonts w:ascii="Arial" w:hAnsi="Arial" w:cs="Arial"/>
          <w:b/>
        </w:rPr>
      </w:pPr>
    </w:p>
    <w:p w:rsidR="00290B6B" w:rsidRPr="00D258BD" w:rsidRDefault="00290B6B" w:rsidP="00290B6B">
      <w:pPr>
        <w:tabs>
          <w:tab w:val="left" w:pos="960"/>
          <w:tab w:val="num" w:pos="1200"/>
          <w:tab w:val="left" w:pos="3645"/>
        </w:tabs>
        <w:spacing w:line="480" w:lineRule="auto"/>
        <w:jc w:val="center"/>
        <w:rPr>
          <w:rFonts w:ascii="Arial" w:hAnsi="Arial" w:cs="Arial"/>
          <w:b/>
        </w:rPr>
      </w:pPr>
    </w:p>
    <w:p w:rsidR="00290B6B" w:rsidRPr="00D258BD" w:rsidRDefault="00290B6B" w:rsidP="00290B6B">
      <w:pPr>
        <w:tabs>
          <w:tab w:val="left" w:pos="960"/>
          <w:tab w:val="num" w:pos="1200"/>
          <w:tab w:val="left" w:pos="3645"/>
        </w:tabs>
        <w:spacing w:line="480" w:lineRule="auto"/>
        <w:jc w:val="center"/>
        <w:rPr>
          <w:rFonts w:ascii="Arial" w:hAnsi="Arial" w:cs="Arial"/>
          <w:b/>
        </w:rPr>
      </w:pPr>
    </w:p>
    <w:p w:rsidR="00290B6B" w:rsidRPr="00D258BD" w:rsidRDefault="00290B6B" w:rsidP="00290B6B">
      <w:pPr>
        <w:rPr>
          <w:rFonts w:ascii="Arial" w:hAnsi="Arial" w:cs="Arial"/>
        </w:rPr>
      </w:pPr>
    </w:p>
    <w:p w:rsidR="00290B6B" w:rsidRPr="00D258BD" w:rsidRDefault="00290B6B" w:rsidP="00290B6B">
      <w:pPr>
        <w:tabs>
          <w:tab w:val="left" w:pos="960"/>
          <w:tab w:val="num" w:pos="1200"/>
          <w:tab w:val="left" w:pos="1980"/>
          <w:tab w:val="left" w:pos="3645"/>
        </w:tabs>
        <w:spacing w:line="480" w:lineRule="auto"/>
        <w:rPr>
          <w:rFonts w:ascii="Arial" w:hAnsi="Arial" w:cs="Arial"/>
          <w:b/>
        </w:rPr>
      </w:pPr>
      <w:r w:rsidRPr="00D258BD">
        <w:rPr>
          <w:rFonts w:ascii="Arial" w:hAnsi="Arial" w:cs="Arial"/>
          <w:b/>
        </w:rPr>
        <w:tab/>
      </w:r>
      <w:r w:rsidRPr="00D258BD">
        <w:rPr>
          <w:rFonts w:ascii="Arial" w:hAnsi="Arial" w:cs="Arial"/>
          <w:b/>
        </w:rPr>
        <w:tab/>
        <w:t xml:space="preserve">         </w:t>
      </w:r>
    </w:p>
    <w:p w:rsidR="00290B6B" w:rsidRPr="00D258BD" w:rsidRDefault="00290B6B" w:rsidP="00290B6B">
      <w:pPr>
        <w:tabs>
          <w:tab w:val="left" w:pos="960"/>
          <w:tab w:val="num" w:pos="1200"/>
          <w:tab w:val="left" w:pos="1980"/>
          <w:tab w:val="left" w:pos="3645"/>
        </w:tabs>
        <w:spacing w:line="480" w:lineRule="auto"/>
        <w:rPr>
          <w:rFonts w:ascii="Arial" w:hAnsi="Arial" w:cs="Arial"/>
          <w:b/>
        </w:rPr>
      </w:pPr>
    </w:p>
    <w:p w:rsidR="00290B6B" w:rsidRPr="00D258BD" w:rsidRDefault="00290B6B" w:rsidP="00290B6B">
      <w:pPr>
        <w:tabs>
          <w:tab w:val="left" w:pos="960"/>
          <w:tab w:val="num" w:pos="1200"/>
          <w:tab w:val="left" w:pos="1800"/>
          <w:tab w:val="left" w:pos="1980"/>
          <w:tab w:val="left" w:pos="3645"/>
        </w:tabs>
        <w:spacing w:line="480" w:lineRule="auto"/>
        <w:rPr>
          <w:rFonts w:ascii="Arial" w:hAnsi="Arial" w:cs="Arial"/>
          <w:b/>
        </w:rPr>
      </w:pPr>
      <w:r w:rsidRPr="00D258BD">
        <w:rPr>
          <w:rFonts w:ascii="Arial" w:hAnsi="Arial" w:cs="Arial"/>
          <w:b/>
        </w:rPr>
        <w:t xml:space="preserve">                           </w:t>
      </w:r>
      <w:r w:rsidRPr="00D258BD">
        <w:rPr>
          <w:rFonts w:ascii="Arial" w:hAnsi="Arial" w:cs="Arial"/>
        </w:rPr>
        <w:t>Elaborado por: Ma. Eugenia Castillo O., 2007</w:t>
      </w:r>
      <w:r w:rsidRPr="00D258BD">
        <w:rPr>
          <w:rFonts w:ascii="Arial" w:hAnsi="Arial" w:cs="Arial"/>
          <w:b/>
        </w:rPr>
        <w:tab/>
      </w:r>
    </w:p>
    <w:p w:rsidR="00290B6B" w:rsidRPr="00D258BD" w:rsidRDefault="00290B6B" w:rsidP="00290B6B">
      <w:pPr>
        <w:tabs>
          <w:tab w:val="left" w:pos="960"/>
          <w:tab w:val="num" w:pos="1200"/>
          <w:tab w:val="left" w:pos="3645"/>
        </w:tabs>
        <w:spacing w:line="480" w:lineRule="auto"/>
        <w:rPr>
          <w:rFonts w:ascii="Arial" w:hAnsi="Arial" w:cs="Arial"/>
          <w:b/>
        </w:rPr>
      </w:pPr>
      <w:r w:rsidRPr="00D258BD">
        <w:rPr>
          <w:rFonts w:ascii="Arial" w:hAnsi="Arial" w:cs="Arial"/>
          <w:b/>
        </w:rPr>
        <w:t xml:space="preserve">                          </w:t>
      </w:r>
    </w:p>
    <w:p w:rsidR="00290B6B" w:rsidRPr="00D258BD" w:rsidRDefault="00290B6B" w:rsidP="00290B6B">
      <w:pPr>
        <w:tabs>
          <w:tab w:val="left" w:pos="960"/>
          <w:tab w:val="num" w:pos="1200"/>
          <w:tab w:val="left" w:pos="3645"/>
        </w:tabs>
        <w:spacing w:line="480" w:lineRule="auto"/>
        <w:jc w:val="center"/>
        <w:rPr>
          <w:rFonts w:ascii="Arial" w:hAnsi="Arial" w:cs="Arial"/>
          <w:b/>
        </w:rPr>
      </w:pPr>
    </w:p>
    <w:p w:rsidR="00290B6B" w:rsidRPr="00D258BD" w:rsidRDefault="00290B6B" w:rsidP="00290B6B">
      <w:pPr>
        <w:tabs>
          <w:tab w:val="left" w:pos="960"/>
          <w:tab w:val="num" w:pos="1200"/>
          <w:tab w:val="left" w:pos="3645"/>
        </w:tabs>
        <w:spacing w:line="480" w:lineRule="auto"/>
        <w:jc w:val="center"/>
        <w:rPr>
          <w:rFonts w:ascii="Arial" w:hAnsi="Arial" w:cs="Arial"/>
          <w:b/>
        </w:rPr>
      </w:pPr>
    </w:p>
    <w:p w:rsidR="00290B6B" w:rsidRPr="00D258BD" w:rsidRDefault="00290B6B" w:rsidP="00290B6B">
      <w:pPr>
        <w:tabs>
          <w:tab w:val="left" w:pos="960"/>
          <w:tab w:val="num" w:pos="1200"/>
          <w:tab w:val="left" w:pos="3645"/>
        </w:tabs>
        <w:spacing w:line="480" w:lineRule="auto"/>
        <w:jc w:val="center"/>
        <w:rPr>
          <w:rFonts w:ascii="Arial" w:hAnsi="Arial" w:cs="Arial"/>
          <w:b/>
        </w:rPr>
      </w:pPr>
      <w:r w:rsidRPr="00D258BD">
        <w:rPr>
          <w:rFonts w:ascii="Arial" w:hAnsi="Arial" w:cs="Arial"/>
          <w:b/>
        </w:rPr>
        <w:t xml:space="preserve">                 TABLA 6</w:t>
      </w:r>
    </w:p>
    <w:p w:rsidR="00290B6B" w:rsidRDefault="00290B6B" w:rsidP="00290B6B">
      <w:pPr>
        <w:tabs>
          <w:tab w:val="left" w:pos="960"/>
          <w:tab w:val="num" w:pos="1200"/>
          <w:tab w:val="left" w:pos="3645"/>
        </w:tabs>
        <w:ind w:left="1202"/>
        <w:jc w:val="center"/>
        <w:rPr>
          <w:rFonts w:ascii="Arial" w:hAnsi="Arial" w:cs="Arial"/>
          <w:b/>
        </w:rPr>
      </w:pPr>
      <w:r w:rsidRPr="00D258BD">
        <w:rPr>
          <w:rFonts w:ascii="Arial" w:hAnsi="Arial" w:cs="Arial"/>
          <w:b/>
        </w:rPr>
        <w:t>CONTENIDOS DE HUMEDAD Y EVALUACION SENSORIAL PARA DETERMINACIÓN DE HUMEDAD CRÍTICA.</w:t>
      </w:r>
    </w:p>
    <w:p w:rsidR="00290B6B" w:rsidRPr="00D258BD" w:rsidRDefault="00290B6B" w:rsidP="00290B6B">
      <w:pPr>
        <w:tabs>
          <w:tab w:val="left" w:pos="960"/>
          <w:tab w:val="num" w:pos="1200"/>
          <w:tab w:val="left" w:pos="3645"/>
        </w:tabs>
        <w:ind w:left="1202"/>
        <w:jc w:val="center"/>
        <w:rPr>
          <w:rFonts w:ascii="Arial" w:hAnsi="Arial" w:cs="Arial"/>
          <w:b/>
        </w:rPr>
      </w:pPr>
    </w:p>
    <w:tbl>
      <w:tblPr>
        <w:tblpPr w:leftFromText="141" w:rightFromText="141" w:vertAnchor="text" w:horzAnchor="page" w:tblpX="4201" w:tblpY="28"/>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1548"/>
        <w:gridCol w:w="2640"/>
        <w:gridCol w:w="1484"/>
      </w:tblGrid>
      <w:tr w:rsidR="00290B6B" w:rsidRPr="00290B6B" w:rsidTr="00290B6B">
        <w:trPr>
          <w:trHeight w:val="1390"/>
        </w:trPr>
        <w:tc>
          <w:tcPr>
            <w:tcW w:w="1548" w:type="dxa"/>
            <w:shd w:val="clear" w:color="auto" w:fill="auto"/>
            <w:vAlign w:val="center"/>
          </w:tcPr>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p>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Tiempo</w:t>
            </w:r>
          </w:p>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(min.)</w:t>
            </w:r>
          </w:p>
        </w:tc>
        <w:tc>
          <w:tcPr>
            <w:tcW w:w="2640" w:type="dxa"/>
            <w:shd w:val="clear" w:color="auto" w:fill="auto"/>
            <w:vAlign w:val="center"/>
          </w:tcPr>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Humedad en Base Seca</w:t>
            </w:r>
          </w:p>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 g H</w:t>
            </w:r>
            <w:r w:rsidRPr="00290B6B">
              <w:rPr>
                <w:rFonts w:ascii="Arial" w:hAnsi="Arial" w:cs="Arial"/>
                <w:b/>
                <w:color w:val="000000"/>
                <w:szCs w:val="22"/>
                <w:vertAlign w:val="subscript"/>
              </w:rPr>
              <w:t>2</w:t>
            </w:r>
            <w:r w:rsidRPr="00290B6B">
              <w:rPr>
                <w:rFonts w:ascii="Arial" w:hAnsi="Arial" w:cs="Arial"/>
                <w:b/>
                <w:color w:val="000000"/>
                <w:szCs w:val="22"/>
              </w:rPr>
              <w:t>O/100 g ss)</w:t>
            </w:r>
          </w:p>
        </w:tc>
        <w:tc>
          <w:tcPr>
            <w:tcW w:w="1484" w:type="dxa"/>
            <w:shd w:val="clear" w:color="auto" w:fill="auto"/>
            <w:vAlign w:val="center"/>
          </w:tcPr>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Puntaje de</w:t>
            </w:r>
          </w:p>
          <w:p w:rsidR="00290B6B" w:rsidRPr="00290B6B" w:rsidRDefault="00290B6B" w:rsidP="00290B6B">
            <w:pPr>
              <w:tabs>
                <w:tab w:val="left" w:pos="960"/>
                <w:tab w:val="num"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Evaluación Sensorial</w:t>
            </w:r>
          </w:p>
        </w:tc>
      </w:tr>
      <w:tr w:rsidR="00290B6B" w:rsidRPr="00290B6B" w:rsidTr="00290B6B">
        <w:trPr>
          <w:trHeight w:val="264"/>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0.87</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w:t>
            </w:r>
          </w:p>
        </w:tc>
      </w:tr>
      <w:tr w:rsidR="00290B6B" w:rsidRPr="00290B6B" w:rsidTr="00290B6B">
        <w:trPr>
          <w:trHeight w:val="318"/>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5</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0.87</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w:t>
            </w:r>
          </w:p>
        </w:tc>
      </w:tr>
      <w:tr w:rsidR="00290B6B" w:rsidRPr="00290B6B" w:rsidTr="00290B6B">
        <w:trPr>
          <w:trHeight w:val="318"/>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10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2.54</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w:t>
            </w:r>
          </w:p>
        </w:tc>
      </w:tr>
      <w:tr w:rsidR="00290B6B" w:rsidRPr="00290B6B" w:rsidTr="00290B6B">
        <w:trPr>
          <w:trHeight w:val="318"/>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15</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4.21</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w:t>
            </w:r>
          </w:p>
        </w:tc>
      </w:tr>
      <w:tr w:rsidR="00290B6B" w:rsidRPr="00290B6B" w:rsidTr="00290B6B">
        <w:trPr>
          <w:trHeight w:val="318"/>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20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5.05</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w:t>
            </w:r>
          </w:p>
        </w:tc>
      </w:tr>
      <w:tr w:rsidR="00290B6B" w:rsidRPr="00290B6B" w:rsidTr="00290B6B">
        <w:trPr>
          <w:trHeight w:val="310"/>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5.61</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3</w:t>
            </w:r>
          </w:p>
        </w:tc>
      </w:tr>
      <w:tr w:rsidR="00290B6B" w:rsidRPr="00290B6B" w:rsidTr="00290B6B">
        <w:trPr>
          <w:trHeight w:val="318"/>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40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6.72</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2</w:t>
            </w:r>
          </w:p>
        </w:tc>
      </w:tr>
      <w:tr w:rsidR="00290B6B" w:rsidRPr="00290B6B" w:rsidTr="00290B6B">
        <w:trPr>
          <w:trHeight w:val="318"/>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50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9.51</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2</w:t>
            </w:r>
          </w:p>
        </w:tc>
      </w:tr>
      <w:tr w:rsidR="00290B6B" w:rsidRPr="00290B6B" w:rsidTr="00290B6B">
        <w:trPr>
          <w:trHeight w:val="318"/>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60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10.29</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2</w:t>
            </w:r>
          </w:p>
        </w:tc>
      </w:tr>
      <w:tr w:rsidR="00290B6B" w:rsidRPr="00290B6B" w:rsidTr="00290B6B">
        <w:trPr>
          <w:trHeight w:val="65"/>
        </w:trPr>
        <w:tc>
          <w:tcPr>
            <w:tcW w:w="154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70</w:t>
            </w:r>
          </w:p>
        </w:tc>
        <w:tc>
          <w:tcPr>
            <w:tcW w:w="26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12.59</w:t>
            </w:r>
          </w:p>
        </w:tc>
        <w:tc>
          <w:tcPr>
            <w:tcW w:w="1484"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1</w:t>
            </w:r>
          </w:p>
        </w:tc>
      </w:tr>
    </w:tbl>
    <w:p w:rsidR="00290B6B" w:rsidRPr="00D258BD" w:rsidRDefault="00290B6B" w:rsidP="00290B6B">
      <w:pPr>
        <w:tabs>
          <w:tab w:val="left" w:pos="960"/>
          <w:tab w:val="num" w:pos="1200"/>
          <w:tab w:val="left" w:pos="3645"/>
        </w:tabs>
        <w:spacing w:line="480" w:lineRule="auto"/>
        <w:ind w:left="1202"/>
        <w:jc w:val="center"/>
        <w:rPr>
          <w:rFonts w:ascii="Arial" w:hAnsi="Arial" w:cs="Arial"/>
          <w:b/>
        </w:rPr>
      </w:pPr>
      <w:r w:rsidRPr="00D258BD">
        <w:rPr>
          <w:rFonts w:ascii="Arial" w:hAnsi="Arial" w:cs="Arial"/>
          <w:b/>
        </w:rPr>
        <w:t xml:space="preserve">               </w:t>
      </w:r>
    </w:p>
    <w:p w:rsidR="00290B6B" w:rsidRPr="00D258BD" w:rsidRDefault="00290B6B" w:rsidP="00290B6B">
      <w:pPr>
        <w:tabs>
          <w:tab w:val="left" w:pos="960"/>
          <w:tab w:val="num" w:pos="1200"/>
          <w:tab w:val="left" w:pos="3645"/>
        </w:tabs>
        <w:spacing w:line="480" w:lineRule="auto"/>
        <w:ind w:left="1202"/>
        <w:jc w:val="center"/>
        <w:rPr>
          <w:rFonts w:ascii="Arial" w:hAnsi="Arial" w:cs="Arial"/>
          <w:b/>
        </w:rPr>
      </w:pPr>
    </w:p>
    <w:p w:rsidR="00290B6B" w:rsidRPr="00D258BD" w:rsidRDefault="00290B6B" w:rsidP="00290B6B">
      <w:pPr>
        <w:tabs>
          <w:tab w:val="left" w:pos="960"/>
          <w:tab w:val="num" w:pos="1200"/>
          <w:tab w:val="left" w:pos="3645"/>
        </w:tabs>
        <w:spacing w:line="480" w:lineRule="auto"/>
        <w:ind w:left="1202"/>
        <w:jc w:val="center"/>
        <w:rPr>
          <w:rFonts w:ascii="Arial" w:hAnsi="Arial" w:cs="Arial"/>
          <w:b/>
        </w:rPr>
      </w:pPr>
    </w:p>
    <w:p w:rsidR="00290B6B" w:rsidRPr="00D258BD" w:rsidRDefault="00290B6B" w:rsidP="00290B6B">
      <w:pPr>
        <w:tabs>
          <w:tab w:val="left" w:pos="960"/>
          <w:tab w:val="num" w:pos="1200"/>
          <w:tab w:val="left" w:pos="3645"/>
        </w:tabs>
        <w:spacing w:line="480" w:lineRule="auto"/>
        <w:ind w:left="1202"/>
        <w:jc w:val="center"/>
        <w:rPr>
          <w:rFonts w:ascii="Arial" w:hAnsi="Arial" w:cs="Arial"/>
          <w:b/>
        </w:rPr>
      </w:pPr>
    </w:p>
    <w:p w:rsidR="00290B6B" w:rsidRPr="00D258BD" w:rsidRDefault="00290B6B" w:rsidP="00290B6B">
      <w:pPr>
        <w:tabs>
          <w:tab w:val="left" w:pos="960"/>
          <w:tab w:val="num" w:pos="1200"/>
          <w:tab w:val="left" w:pos="3645"/>
        </w:tabs>
        <w:spacing w:line="480" w:lineRule="auto"/>
        <w:ind w:left="1202"/>
        <w:jc w:val="center"/>
        <w:rPr>
          <w:rFonts w:ascii="Arial" w:hAnsi="Arial" w:cs="Arial"/>
          <w:b/>
        </w:rPr>
      </w:pPr>
    </w:p>
    <w:p w:rsidR="00290B6B" w:rsidRPr="00D258BD" w:rsidRDefault="00290B6B" w:rsidP="00290B6B">
      <w:pPr>
        <w:tabs>
          <w:tab w:val="left" w:pos="960"/>
          <w:tab w:val="num" w:pos="1200"/>
          <w:tab w:val="left" w:pos="3645"/>
        </w:tabs>
        <w:spacing w:line="480" w:lineRule="auto"/>
        <w:ind w:left="1202"/>
        <w:jc w:val="center"/>
        <w:rPr>
          <w:rFonts w:ascii="Arial" w:hAnsi="Arial" w:cs="Arial"/>
          <w:b/>
        </w:rPr>
      </w:pPr>
    </w:p>
    <w:p w:rsidR="00290B6B" w:rsidRPr="00D258BD" w:rsidRDefault="00290B6B" w:rsidP="00290B6B">
      <w:pPr>
        <w:tabs>
          <w:tab w:val="left" w:pos="960"/>
          <w:tab w:val="num" w:pos="1200"/>
          <w:tab w:val="left" w:pos="3645"/>
        </w:tabs>
        <w:jc w:val="both"/>
        <w:rPr>
          <w:rFonts w:ascii="Arial" w:hAnsi="Arial" w:cs="Arial"/>
        </w:rPr>
      </w:pPr>
    </w:p>
    <w:p w:rsidR="00290B6B" w:rsidRPr="00D258BD" w:rsidRDefault="00290B6B" w:rsidP="00290B6B">
      <w:pPr>
        <w:tabs>
          <w:tab w:val="left" w:pos="960"/>
          <w:tab w:val="num" w:pos="1200"/>
          <w:tab w:val="left" w:pos="3645"/>
        </w:tabs>
        <w:ind w:left="1202"/>
        <w:jc w:val="center"/>
        <w:rPr>
          <w:rFonts w:ascii="Arial" w:hAnsi="Arial" w:cs="Arial"/>
        </w:rPr>
      </w:pPr>
    </w:p>
    <w:p w:rsidR="00290B6B" w:rsidRPr="00D258BD" w:rsidRDefault="00290B6B" w:rsidP="00290B6B">
      <w:pPr>
        <w:tabs>
          <w:tab w:val="left" w:pos="960"/>
          <w:tab w:val="num" w:pos="1200"/>
          <w:tab w:val="left" w:pos="3645"/>
        </w:tabs>
        <w:ind w:left="1202"/>
        <w:jc w:val="both"/>
        <w:rPr>
          <w:rFonts w:ascii="Arial" w:hAnsi="Arial" w:cs="Arial"/>
        </w:rPr>
      </w:pPr>
    </w:p>
    <w:p w:rsidR="00290B6B" w:rsidRPr="00D258BD" w:rsidRDefault="00290B6B" w:rsidP="00290B6B">
      <w:pPr>
        <w:tabs>
          <w:tab w:val="left" w:pos="960"/>
          <w:tab w:val="num" w:pos="1200"/>
          <w:tab w:val="left" w:pos="3645"/>
        </w:tabs>
        <w:ind w:left="1202"/>
        <w:jc w:val="both"/>
        <w:rPr>
          <w:rFonts w:ascii="Arial" w:hAnsi="Arial" w:cs="Arial"/>
        </w:rPr>
      </w:pPr>
    </w:p>
    <w:p w:rsidR="00290B6B" w:rsidRPr="00D258BD" w:rsidRDefault="00290B6B" w:rsidP="00290B6B">
      <w:pPr>
        <w:tabs>
          <w:tab w:val="left" w:pos="960"/>
          <w:tab w:val="num" w:pos="1200"/>
          <w:tab w:val="left" w:pos="3645"/>
        </w:tabs>
        <w:ind w:left="1202"/>
        <w:jc w:val="both"/>
        <w:rPr>
          <w:rFonts w:ascii="Arial" w:hAnsi="Arial" w:cs="Arial"/>
        </w:rPr>
      </w:pPr>
    </w:p>
    <w:p w:rsidR="00290B6B" w:rsidRPr="00D258BD" w:rsidRDefault="00290B6B" w:rsidP="00290B6B">
      <w:pPr>
        <w:tabs>
          <w:tab w:val="left" w:pos="960"/>
          <w:tab w:val="num" w:pos="1680"/>
          <w:tab w:val="left" w:pos="2220"/>
          <w:tab w:val="left" w:pos="3645"/>
        </w:tabs>
        <w:spacing w:line="480" w:lineRule="auto"/>
        <w:ind w:left="1680" w:hanging="478"/>
        <w:rPr>
          <w:rFonts w:ascii="Arial" w:hAnsi="Arial" w:cs="Arial"/>
        </w:rPr>
      </w:pPr>
      <w:r w:rsidRPr="00D258BD">
        <w:rPr>
          <w:rFonts w:ascii="Arial" w:hAnsi="Arial" w:cs="Arial"/>
        </w:rPr>
        <w:t xml:space="preserve">               </w:t>
      </w:r>
    </w:p>
    <w:p w:rsidR="00290B6B" w:rsidRPr="00D258BD" w:rsidRDefault="00290B6B" w:rsidP="00290B6B">
      <w:pPr>
        <w:tabs>
          <w:tab w:val="left" w:pos="960"/>
          <w:tab w:val="num" w:pos="1200"/>
          <w:tab w:val="left" w:pos="3645"/>
        </w:tabs>
        <w:spacing w:line="480" w:lineRule="auto"/>
        <w:ind w:left="1202"/>
        <w:rPr>
          <w:rFonts w:ascii="Arial" w:hAnsi="Arial" w:cs="Arial"/>
          <w:b/>
        </w:rPr>
      </w:pPr>
      <w:r w:rsidRPr="00D258BD">
        <w:rPr>
          <w:rFonts w:ascii="Arial" w:hAnsi="Arial" w:cs="Arial"/>
        </w:rPr>
        <w:t xml:space="preserve">        Elaborado por: Ma. Eugenia Castillo O., 2007</w:t>
      </w:r>
    </w:p>
    <w:p w:rsidR="00290B6B" w:rsidRPr="00D258BD" w:rsidRDefault="00290B6B" w:rsidP="00290B6B">
      <w:pPr>
        <w:tabs>
          <w:tab w:val="left" w:pos="960"/>
          <w:tab w:val="num" w:pos="1680"/>
          <w:tab w:val="left" w:pos="2220"/>
          <w:tab w:val="left" w:pos="3645"/>
        </w:tabs>
        <w:ind w:left="1202"/>
        <w:jc w:val="both"/>
        <w:rPr>
          <w:rFonts w:ascii="Arial" w:hAnsi="Arial" w:cs="Arial"/>
        </w:rPr>
      </w:pPr>
    </w:p>
    <w:p w:rsidR="00290B6B" w:rsidRPr="00D258BD" w:rsidRDefault="00290B6B" w:rsidP="00290B6B">
      <w:pPr>
        <w:tabs>
          <w:tab w:val="left" w:pos="960"/>
          <w:tab w:val="num" w:pos="1680"/>
          <w:tab w:val="left" w:pos="2220"/>
          <w:tab w:val="left" w:pos="3645"/>
        </w:tabs>
        <w:spacing w:line="480" w:lineRule="auto"/>
        <w:ind w:left="1202"/>
        <w:jc w:val="both"/>
        <w:rPr>
          <w:rFonts w:ascii="Arial" w:hAnsi="Arial" w:cs="Arial"/>
        </w:rPr>
      </w:pPr>
      <w:r w:rsidRPr="00D258BD">
        <w:rPr>
          <w:rFonts w:ascii="Arial" w:hAnsi="Arial" w:cs="Arial"/>
        </w:rPr>
        <w:t>De los valores tabulados en la tabla 6, se nota que a los 70 minutos de análisis el contenido de humedad es de 12.59 g H</w:t>
      </w:r>
      <w:r w:rsidRPr="00D258BD">
        <w:rPr>
          <w:rFonts w:ascii="Arial" w:hAnsi="Arial" w:cs="Arial"/>
          <w:vertAlign w:val="subscript"/>
        </w:rPr>
        <w:t>2</w:t>
      </w:r>
      <w:r w:rsidRPr="00D258BD">
        <w:rPr>
          <w:rFonts w:ascii="Arial" w:hAnsi="Arial" w:cs="Arial"/>
        </w:rPr>
        <w:t xml:space="preserve">O/100 g y que el sabor a este tiempo tiene una puntuación de 1, lo que corresponde a simple-amargo, estableciendo de esta manera que el contenido de humedad critico para el producto. </w:t>
      </w:r>
    </w:p>
    <w:p w:rsidR="00290B6B" w:rsidRPr="00D258BD" w:rsidRDefault="00290B6B" w:rsidP="00290B6B">
      <w:pPr>
        <w:tabs>
          <w:tab w:val="left" w:pos="960"/>
          <w:tab w:val="num" w:pos="1200"/>
          <w:tab w:val="left" w:pos="1575"/>
          <w:tab w:val="left" w:pos="3645"/>
        </w:tabs>
        <w:ind w:left="1202"/>
        <w:jc w:val="both"/>
        <w:rPr>
          <w:rFonts w:ascii="Arial" w:hAnsi="Arial" w:cs="Arial"/>
        </w:rPr>
      </w:pPr>
    </w:p>
    <w:p w:rsidR="00290B6B" w:rsidRPr="00D258BD" w:rsidRDefault="00290B6B" w:rsidP="00290B6B">
      <w:pPr>
        <w:tabs>
          <w:tab w:val="left" w:pos="960"/>
          <w:tab w:val="num" w:pos="1200"/>
          <w:tab w:val="left" w:pos="1575"/>
          <w:tab w:val="left" w:pos="3645"/>
        </w:tabs>
        <w:spacing w:line="480" w:lineRule="auto"/>
        <w:ind w:left="1202"/>
        <w:jc w:val="both"/>
        <w:rPr>
          <w:rFonts w:ascii="Arial" w:hAnsi="Arial" w:cs="Arial"/>
        </w:rPr>
      </w:pPr>
      <w:r w:rsidRPr="00D258BD">
        <w:rPr>
          <w:rFonts w:ascii="Arial" w:hAnsi="Arial" w:cs="Arial"/>
        </w:rPr>
        <w:t xml:space="preserve">Según la isoterma de absorción obtenida, el valor de la monocapa es de 1.5417 g/100g valor que se encuentra por debajo de la humedad crítica obtenida. Por lo tanto el contenido máximo de humedad permisible para </w:t>
      </w:r>
      <w:r w:rsidRPr="00D258BD">
        <w:rPr>
          <w:rFonts w:ascii="Arial" w:hAnsi="Arial" w:cs="Arial"/>
        </w:rPr>
        <w:lastRenderedPageBreak/>
        <w:t>los trozos secos de carambola tratados osmóticamente a 32 ºC es 12.59 g H</w:t>
      </w:r>
      <w:r w:rsidRPr="00D258BD">
        <w:rPr>
          <w:rFonts w:ascii="Arial" w:hAnsi="Arial" w:cs="Arial"/>
          <w:vertAlign w:val="subscript"/>
        </w:rPr>
        <w:t>2</w:t>
      </w:r>
      <w:r w:rsidRPr="00D258BD">
        <w:rPr>
          <w:rFonts w:ascii="Arial" w:hAnsi="Arial" w:cs="Arial"/>
        </w:rPr>
        <w:t>O/100 g o 11.18 % de humedad.</w:t>
      </w:r>
    </w:p>
    <w:p w:rsidR="00290B6B" w:rsidRPr="00D258BD" w:rsidRDefault="00290B6B" w:rsidP="00290B6B">
      <w:pPr>
        <w:tabs>
          <w:tab w:val="left" w:pos="960"/>
          <w:tab w:val="num" w:pos="1200"/>
          <w:tab w:val="left" w:pos="1575"/>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575"/>
          <w:tab w:val="left" w:pos="3645"/>
        </w:tabs>
        <w:spacing w:line="480" w:lineRule="auto"/>
        <w:ind w:left="720"/>
        <w:jc w:val="both"/>
        <w:rPr>
          <w:rFonts w:ascii="Arial" w:hAnsi="Arial" w:cs="Arial"/>
          <w:b/>
        </w:rPr>
      </w:pPr>
      <w:r w:rsidRPr="00D258BD">
        <w:rPr>
          <w:rFonts w:ascii="Arial" w:hAnsi="Arial" w:cs="Arial"/>
          <w:b/>
        </w:rPr>
        <w:t>3.2.  Cinética de Deshidratación Osmótica.</w:t>
      </w:r>
    </w:p>
    <w:p w:rsidR="00290B6B" w:rsidRPr="00D258BD" w:rsidRDefault="00290B6B" w:rsidP="00290B6B">
      <w:pPr>
        <w:tabs>
          <w:tab w:val="num" w:pos="720"/>
          <w:tab w:val="left" w:pos="960"/>
          <w:tab w:val="left" w:pos="1200"/>
          <w:tab w:val="left" w:pos="3645"/>
        </w:tabs>
        <w:spacing w:line="480" w:lineRule="auto"/>
        <w:ind w:left="1200"/>
        <w:jc w:val="both"/>
        <w:rPr>
          <w:rFonts w:ascii="Arial" w:hAnsi="Arial" w:cs="Arial"/>
        </w:rPr>
      </w:pPr>
      <w:r w:rsidRPr="00D258BD">
        <w:rPr>
          <w:rFonts w:ascii="Arial" w:hAnsi="Arial" w:cs="Arial"/>
        </w:rPr>
        <w:t xml:space="preserve">En este trabajo se estudió la cinética de deshidratación osmótica a </w:t>
      </w:r>
      <w:r w:rsidRPr="00D258BD">
        <w:rPr>
          <w:rFonts w:ascii="Arial" w:hAnsi="Arial" w:cs="Arial"/>
          <w:color w:val="000000"/>
        </w:rPr>
        <w:t>presión atmosférica</w:t>
      </w:r>
      <w:r w:rsidRPr="00D258BD">
        <w:rPr>
          <w:rFonts w:ascii="Arial" w:hAnsi="Arial" w:cs="Arial"/>
        </w:rPr>
        <w:t xml:space="preserve"> (1 atm) y a temperatura de 32 ºC constante en todos los análisis realizados. Se estudio el comportamiento de la carambola a diferentes concentraciones de la solución osmótica, con la finalidad de conocer la concentración de jarabe idónea para el producto. El estudio de la cinética de deshidratación osmótica se lo realizó determinando la cantidad de pérdida de agua y ganancia de sólidos, así como también  la velocidad de eliminación de agua y la consecuente velocidad de ganancia de sólidos.</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r w:rsidRPr="00D258BD">
        <w:rPr>
          <w:rFonts w:ascii="Arial" w:hAnsi="Arial" w:cs="Arial"/>
          <w:b/>
        </w:rPr>
        <w:t>Pérdida de agua y ganancia de sólidos.</w:t>
      </w: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Sabemos que los fenómenos más importantes que son analizados en un proceso de deshidratación osmótica son la remoción del contenido de agua de la fruta, el cual se espera sea del 45% y el ingreso de sólidos procedentes del jarabe de inmersión hacia la fruta. A continuación se analizan los resultados obtenidos para estos dos fenómenos.</w:t>
      </w: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r w:rsidRPr="00D258BD">
        <w:rPr>
          <w:rFonts w:ascii="Arial" w:hAnsi="Arial" w:cs="Arial"/>
          <w:b/>
        </w:rPr>
        <w:t>Pérdidas de agua.</w:t>
      </w: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Utilizando la ecuación 2.2 se determinó la pérdida de agua para cada uno del los experimentos realizados, los cuales se ilustran en la figura 3.4.</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El experimento realizado a 60º Brix de concentración de la solución de sacarosa, es el que presenta las mayores pérdidas de agua, ya que después de una hora de proceso, la carambola había perdido aproximadamente el 45 % de su contenido de agua, mientras que el experimento realizado a 50 ºBrix alcanzó la dismunición del 45% de su contenido de agua a las 3 horas de proceso. Se puede determinar que mientras más alta es la concentración del jarabe de sacarosa mayor es la pérdida de agua en la fruta; aunque este aumento de la perdida de agua también se ve afectado por el incremento de la temperatura; tal como lo han demostrado estudios realizados con otras frutas (7).</w:t>
      </w: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Pr="00D258BD" w:rsidRDefault="00290B6B" w:rsidP="00290B6B">
      <w:pPr>
        <w:tabs>
          <w:tab w:val="num" w:pos="720"/>
          <w:tab w:val="left" w:pos="960"/>
          <w:tab w:val="left" w:pos="1200"/>
          <w:tab w:val="left" w:pos="3645"/>
        </w:tabs>
        <w:rPr>
          <w:rFonts w:ascii="Arial" w:hAnsi="Arial" w:cs="Arial"/>
          <w:b/>
        </w:rPr>
      </w:pPr>
    </w:p>
    <w:p w:rsidR="00290B6B" w:rsidRDefault="00F03183" w:rsidP="00290B6B">
      <w:pPr>
        <w:tabs>
          <w:tab w:val="num" w:pos="720"/>
          <w:tab w:val="left" w:pos="960"/>
          <w:tab w:val="left" w:pos="1200"/>
          <w:tab w:val="left" w:pos="3645"/>
        </w:tabs>
        <w:spacing w:line="480" w:lineRule="auto"/>
        <w:ind w:left="1202"/>
        <w:jc w:val="center"/>
        <w:rPr>
          <w:rFonts w:ascii="Arial" w:hAnsi="Arial" w:cs="Arial"/>
        </w:rPr>
      </w:pPr>
      <w:r>
        <w:rPr>
          <w:rFonts w:ascii="Arial" w:hAnsi="Arial" w:cs="Arial"/>
          <w:noProof/>
        </w:rPr>
        <w:lastRenderedPageBreak/>
        <w:drawing>
          <wp:inline distT="0" distB="0" distL="0" distR="0">
            <wp:extent cx="4229100" cy="3924300"/>
            <wp:effectExtent l="0" t="0" r="0" b="0"/>
            <wp:docPr id="103" name="Objeto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290B6B" w:rsidRPr="00A513E1" w:rsidRDefault="00290B6B" w:rsidP="00290B6B">
      <w:pPr>
        <w:tabs>
          <w:tab w:val="num" w:pos="720"/>
          <w:tab w:val="left" w:pos="960"/>
          <w:tab w:val="left" w:pos="1320"/>
          <w:tab w:val="left" w:pos="3645"/>
        </w:tabs>
        <w:ind w:left="1440" w:hanging="238"/>
        <w:rPr>
          <w:rFonts w:ascii="Arial" w:hAnsi="Arial" w:cs="Arial"/>
        </w:rPr>
      </w:pPr>
      <w:r>
        <w:rPr>
          <w:rFonts w:ascii="Arial" w:hAnsi="Arial" w:cs="Arial"/>
        </w:rPr>
        <w:t xml:space="preserve">    </w:t>
      </w:r>
      <w:r w:rsidRPr="00D258BD">
        <w:rPr>
          <w:rFonts w:ascii="Arial" w:hAnsi="Arial" w:cs="Arial"/>
          <w:b/>
        </w:rPr>
        <w:t>FIGURA 3.4</w:t>
      </w:r>
      <w:r>
        <w:rPr>
          <w:rFonts w:ascii="Arial" w:hAnsi="Arial" w:cs="Arial"/>
        </w:rPr>
        <w:t xml:space="preserve"> </w:t>
      </w:r>
      <w:r w:rsidRPr="00D258BD">
        <w:rPr>
          <w:rFonts w:ascii="Arial" w:hAnsi="Arial" w:cs="Arial"/>
          <w:b/>
        </w:rPr>
        <w:t>PÉRDIDAS DE AGUA EN LOS EXPERIMENTOS A DIFERENTES CONCENTRACIONES DE SACAROSA</w:t>
      </w:r>
    </w:p>
    <w:p w:rsidR="00290B6B" w:rsidRDefault="00290B6B" w:rsidP="00290B6B">
      <w:pPr>
        <w:tabs>
          <w:tab w:val="num" w:pos="720"/>
          <w:tab w:val="left" w:pos="960"/>
          <w:tab w:val="left" w:pos="1200"/>
          <w:tab w:val="left" w:pos="3645"/>
        </w:tabs>
        <w:ind w:left="1202"/>
        <w:rPr>
          <w:rFonts w:ascii="Arial" w:hAnsi="Arial" w:cs="Arial"/>
        </w:rPr>
      </w:pPr>
      <w:r>
        <w:rPr>
          <w:rFonts w:ascii="Arial" w:hAnsi="Arial" w:cs="Arial"/>
        </w:rPr>
        <w:t xml:space="preserve">    </w:t>
      </w:r>
    </w:p>
    <w:p w:rsidR="00290B6B" w:rsidRPr="00D258BD" w:rsidRDefault="00290B6B" w:rsidP="00290B6B">
      <w:pPr>
        <w:tabs>
          <w:tab w:val="num" w:pos="720"/>
          <w:tab w:val="left" w:pos="960"/>
          <w:tab w:val="left" w:pos="1200"/>
          <w:tab w:val="left" w:pos="3645"/>
        </w:tabs>
        <w:spacing w:line="480" w:lineRule="auto"/>
        <w:ind w:left="1202"/>
        <w:rPr>
          <w:rFonts w:ascii="Arial" w:hAnsi="Arial" w:cs="Arial"/>
        </w:rPr>
      </w:pPr>
      <w:r>
        <w:rPr>
          <w:rFonts w:ascii="Arial" w:hAnsi="Arial" w:cs="Arial"/>
        </w:rPr>
        <w:t xml:space="preserve">    </w:t>
      </w:r>
      <w:r w:rsidRPr="00D258BD">
        <w:rPr>
          <w:rFonts w:ascii="Arial" w:hAnsi="Arial" w:cs="Arial"/>
        </w:rPr>
        <w:t>Elaborado por: Ma. Eugenia Castillo O., 2007</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r w:rsidRPr="00D258BD">
        <w:rPr>
          <w:rFonts w:ascii="Arial" w:hAnsi="Arial" w:cs="Arial"/>
          <w:b/>
        </w:rPr>
        <w:t>Ganancia de Sólidos.</w:t>
      </w:r>
    </w:p>
    <w:p w:rsidR="00290B6B"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En la figura 3.5 se esquematiza los sólidos ganados para las diferentes concentraciones de sacarosa utilizadas en este estudio, los mismos que fueron determinados por medio de la ecuación 2.3.</w:t>
      </w:r>
    </w:p>
    <w:p w:rsidR="00290B6B"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F03183" w:rsidP="00290B6B">
      <w:pPr>
        <w:jc w:val="center"/>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914400</wp:posOffset>
            </wp:positionH>
            <wp:positionV relativeFrom="paragraph">
              <wp:posOffset>52070</wp:posOffset>
            </wp:positionV>
            <wp:extent cx="4196080" cy="3574415"/>
            <wp:effectExtent l="0" t="0" r="0" b="0"/>
            <wp:wrapNone/>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rsidR="00290B6B" w:rsidRPr="00D258BD" w:rsidRDefault="00290B6B" w:rsidP="00290B6B">
      <w:pPr>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F03183" w:rsidP="00290B6B">
      <w:pPr>
        <w:tabs>
          <w:tab w:val="num" w:pos="720"/>
          <w:tab w:val="left" w:pos="960"/>
          <w:tab w:val="left" w:pos="1200"/>
          <w:tab w:val="left" w:pos="3645"/>
        </w:tabs>
        <w:spacing w:line="480" w:lineRule="auto"/>
        <w:ind w:left="1202"/>
        <w:jc w:val="both"/>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1108710</wp:posOffset>
            </wp:positionH>
            <wp:positionV relativeFrom="paragraph">
              <wp:posOffset>269875</wp:posOffset>
            </wp:positionV>
            <wp:extent cx="332740" cy="264160"/>
            <wp:effectExtent l="0" t="0" r="0" b="254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srcRect t="-27779" r="96466"/>
                    <a:stretch>
                      <a:fillRect/>
                    </a:stretch>
                  </pic:blipFill>
                  <pic:spPr bwMode="auto">
                    <a:xfrm rot="16200000">
                      <a:off x="0" y="0"/>
                      <a:ext cx="332740" cy="264160"/>
                    </a:xfrm>
                    <a:prstGeom prst="rect">
                      <a:avLst/>
                    </a:prstGeom>
                    <a:noFill/>
                  </pic:spPr>
                </pic:pic>
              </a:graphicData>
            </a:graphic>
          </wp:anchor>
        </w:drawing>
      </w:r>
    </w:p>
    <w:p w:rsidR="00290B6B" w:rsidRPr="00D258BD" w:rsidRDefault="00290B6B" w:rsidP="00290B6B">
      <w:pPr>
        <w:tabs>
          <w:tab w:val="num" w:pos="720"/>
          <w:tab w:val="left" w:pos="960"/>
          <w:tab w:val="left" w:pos="1200"/>
          <w:tab w:val="left" w:pos="2190"/>
        </w:tabs>
        <w:spacing w:line="480" w:lineRule="auto"/>
        <w:jc w:val="both"/>
        <w:rPr>
          <w:rFonts w:ascii="Arial" w:hAnsi="Arial" w:cs="Arial"/>
        </w:rPr>
      </w:pPr>
    </w:p>
    <w:p w:rsidR="00290B6B" w:rsidRPr="00D258BD" w:rsidRDefault="00290B6B" w:rsidP="00290B6B">
      <w:pPr>
        <w:tabs>
          <w:tab w:val="num" w:pos="720"/>
          <w:tab w:val="left" w:pos="960"/>
          <w:tab w:val="left" w:pos="1200"/>
          <w:tab w:val="left" w:pos="2190"/>
        </w:tabs>
        <w:spacing w:line="480" w:lineRule="auto"/>
        <w:jc w:val="both"/>
        <w:rPr>
          <w:rFonts w:ascii="Arial" w:hAnsi="Arial" w:cs="Arial"/>
        </w:rPr>
      </w:pPr>
    </w:p>
    <w:p w:rsidR="00290B6B" w:rsidRPr="00D258BD" w:rsidRDefault="00290B6B" w:rsidP="00290B6B">
      <w:pPr>
        <w:tabs>
          <w:tab w:val="num" w:pos="720"/>
          <w:tab w:val="left" w:pos="960"/>
          <w:tab w:val="left" w:pos="1200"/>
          <w:tab w:val="left" w:pos="2190"/>
        </w:tabs>
        <w:spacing w:line="480" w:lineRule="auto"/>
        <w:jc w:val="both"/>
        <w:rPr>
          <w:rFonts w:ascii="Arial" w:hAnsi="Arial" w:cs="Arial"/>
        </w:rPr>
      </w:pPr>
    </w:p>
    <w:p w:rsidR="00290B6B" w:rsidRPr="00D258BD" w:rsidRDefault="00290B6B" w:rsidP="00290B6B">
      <w:pPr>
        <w:tabs>
          <w:tab w:val="num" w:pos="720"/>
          <w:tab w:val="left" w:pos="960"/>
          <w:tab w:val="left" w:pos="1200"/>
          <w:tab w:val="left" w:pos="2190"/>
        </w:tabs>
        <w:spacing w:line="480" w:lineRule="auto"/>
        <w:jc w:val="both"/>
        <w:rPr>
          <w:rFonts w:ascii="Arial" w:hAnsi="Arial" w:cs="Arial"/>
        </w:rPr>
      </w:pPr>
    </w:p>
    <w:p w:rsidR="00290B6B" w:rsidRPr="00D258BD" w:rsidRDefault="00290B6B" w:rsidP="00290B6B">
      <w:pPr>
        <w:tabs>
          <w:tab w:val="num" w:pos="720"/>
          <w:tab w:val="left" w:pos="960"/>
          <w:tab w:val="left" w:pos="1200"/>
          <w:tab w:val="left" w:pos="3645"/>
        </w:tabs>
        <w:ind w:left="1559"/>
        <w:jc w:val="both"/>
        <w:rPr>
          <w:rFonts w:ascii="Arial" w:hAnsi="Arial" w:cs="Arial"/>
          <w:b/>
        </w:rPr>
      </w:pPr>
      <w:r w:rsidRPr="00D258BD">
        <w:rPr>
          <w:rFonts w:ascii="Arial" w:hAnsi="Arial" w:cs="Arial"/>
          <w:b/>
        </w:rPr>
        <w:t>FIGURA 3.5</w:t>
      </w:r>
      <w:r>
        <w:rPr>
          <w:rFonts w:ascii="Arial" w:hAnsi="Arial" w:cs="Arial"/>
          <w:b/>
        </w:rPr>
        <w:t xml:space="preserve"> </w:t>
      </w:r>
      <w:r w:rsidRPr="00D258BD">
        <w:rPr>
          <w:rFonts w:ascii="Arial" w:hAnsi="Arial" w:cs="Arial"/>
          <w:b/>
        </w:rPr>
        <w:t>GANANCIA DE SÓLIDOS EN LOS EXPERIMENTOS A DIFERENTES CONCENTRACIONES DE SACAROSA</w:t>
      </w:r>
    </w:p>
    <w:p w:rsidR="00290B6B" w:rsidRDefault="00290B6B" w:rsidP="00290B6B">
      <w:pPr>
        <w:tabs>
          <w:tab w:val="num" w:pos="720"/>
          <w:tab w:val="left" w:pos="960"/>
          <w:tab w:val="left" w:pos="1200"/>
          <w:tab w:val="left" w:pos="2190"/>
        </w:tabs>
        <w:jc w:val="both"/>
        <w:rPr>
          <w:rFonts w:ascii="Arial" w:hAnsi="Arial" w:cs="Arial"/>
        </w:rPr>
      </w:pPr>
      <w:r>
        <w:rPr>
          <w:rFonts w:ascii="Arial" w:hAnsi="Arial" w:cs="Arial"/>
        </w:rPr>
        <w:t xml:space="preserve">                        </w:t>
      </w:r>
    </w:p>
    <w:p w:rsidR="00290B6B" w:rsidRPr="00D258BD" w:rsidRDefault="00290B6B" w:rsidP="00290B6B">
      <w:pPr>
        <w:tabs>
          <w:tab w:val="num" w:pos="720"/>
          <w:tab w:val="left" w:pos="960"/>
          <w:tab w:val="left" w:pos="1200"/>
          <w:tab w:val="left" w:pos="1560"/>
          <w:tab w:val="left" w:pos="2190"/>
        </w:tabs>
        <w:jc w:val="both"/>
        <w:rPr>
          <w:rFonts w:ascii="Arial" w:hAnsi="Arial" w:cs="Arial"/>
        </w:rPr>
      </w:pPr>
      <w:r>
        <w:rPr>
          <w:rFonts w:ascii="Arial" w:hAnsi="Arial" w:cs="Arial"/>
        </w:rPr>
        <w:tab/>
      </w:r>
      <w:r>
        <w:rPr>
          <w:rFonts w:ascii="Arial" w:hAnsi="Arial" w:cs="Arial"/>
        </w:rPr>
        <w:tab/>
      </w:r>
      <w:r>
        <w:rPr>
          <w:rFonts w:ascii="Arial" w:hAnsi="Arial" w:cs="Arial"/>
        </w:rPr>
        <w:tab/>
        <w:t xml:space="preserve">      </w:t>
      </w:r>
      <w:r w:rsidRPr="00D258BD">
        <w:rPr>
          <w:rFonts w:ascii="Arial" w:hAnsi="Arial" w:cs="Arial"/>
        </w:rPr>
        <w:t>Elaborado por: Ma. Eugenia Castillo O., 2007</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 xml:space="preserve">Tal como se indico en el capítulo 2 la deshidratación osmótica como tal, ayuda a través de la incorporación de solutos a la fruta, entre otras características, a la reducción del pardeamiento de la fruta y a la retención de compuestos volátiles, con lo cual se obtiene un producto con buenas características organolépticas. </w:t>
      </w: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Sin embargo la finalidad de la deshidratación osmótica no radica en incorporar solutos a la fruta; por el contrario esta  se basa en una remoción de agua con la menor entrada de solutos al alimento. Por lo que en el análisis de la ganancia de sólidos, lo que se busca es establecer la concentración de sacarosa que genere un menor incremento de sólidos en los trozos de carambola.</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 xml:space="preserve">Del experimento realizado se deduce que a la concentración de 60 ºBrix se logra una mayor incorporación de sólidos. Realizando la comparación con las otras concentraciones, se puede afirmar que mientras mayor es la concentración del jarabe de sacarosa, mayor será el incremento de sólidos en la fruta. Cabe acotar que no existió diferencia significativa en el incremento de sólidos entre las concentraciones de sacarosa de 60 ºBrix y 50 ºBrix; sin embargo sensorialmente a la concentración de 60 ºBrix el sabor del trozo de fruta era muy fuerte, tornándose desagradable al paladar. Lo cual se lo demuestra en el análisis del coeficiente de difusión de sólidos, el mismo que  se enunciará posteriormente. </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Es necesario señalar que durante el estudio, se realizó una prueba preliminar sumergiendo los trozos de fruta en jarabe de sacarosa a 50 º Brix una temperatura de 55 ºC, en donde se pudo comprobar la sensibilidad del tejido de la fruta a la exposición a altas temperaturas; razón por la cual se decidió realizar este estudio a 32 ºC, con la finalidad de no estropear la estructura original de la carambola.</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r w:rsidRPr="00D258BD">
        <w:rPr>
          <w:rFonts w:ascii="Arial" w:hAnsi="Arial" w:cs="Arial"/>
          <w:b/>
        </w:rPr>
        <w:t>Velocidad de pérdida de agua y velocidad de ganancia de sólidos.</w:t>
      </w:r>
    </w:p>
    <w:p w:rsidR="00290B6B" w:rsidRPr="00D258BD" w:rsidRDefault="00290B6B" w:rsidP="00290B6B">
      <w:pPr>
        <w:tabs>
          <w:tab w:val="num" w:pos="720"/>
          <w:tab w:val="left" w:pos="960"/>
          <w:tab w:val="left" w:pos="1200"/>
          <w:tab w:val="left" w:pos="3645"/>
        </w:tabs>
        <w:ind w:left="1202"/>
        <w:jc w:val="both"/>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r w:rsidRPr="00D258BD">
        <w:rPr>
          <w:rFonts w:ascii="Arial" w:hAnsi="Arial" w:cs="Arial"/>
          <w:b/>
        </w:rPr>
        <w:t>Velocidades de pérdida de agua.</w:t>
      </w: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 xml:space="preserve">La figura 3.6 muestra las velocidades de pérdida de agua para cada uno de los experimentos realizados en función del tiempo, los que se obtuvieron al calcular las pendientes del gráfico de humedad libre vs. </w:t>
      </w:r>
      <w:r w:rsidRPr="00D258BD">
        <w:rPr>
          <w:rFonts w:ascii="Arial" w:hAnsi="Arial" w:cs="Arial"/>
        </w:rPr>
        <w:lastRenderedPageBreak/>
        <w:t>tiempo expuesto en el apéndice B; mientras que en el apéndice C se presentan los valores de las velocidades de pérdida de agua.</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Realizando una comparación de los resultados obtenidos, en la figura 3.6 se puede apreciar que las mayores pérdidas de agua se dan en los primeros 10 minutos del proceso. Siendo el proceso realizado a 60 ºBrix el que presenta mayores pérdidas de agua en relación a los demás. Además se puede indicar que las velocidades de pérdida de agua a las diferentes concentraciones luego de 1 hora de proceso son similares, con lo que se  deduce que luego de 4 horas de tratamiento, el proceso de ósmosis tiende al cuasi- equilibrio en la fruta.</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rPr>
          <w:rFonts w:ascii="Arial" w:hAnsi="Arial" w:cs="Arial"/>
        </w:rPr>
      </w:pPr>
    </w:p>
    <w:p w:rsidR="00290B6B" w:rsidRPr="00D258BD" w:rsidRDefault="00F03183" w:rsidP="00290B6B">
      <w:pPr>
        <w:tabs>
          <w:tab w:val="num" w:pos="720"/>
          <w:tab w:val="left" w:pos="960"/>
          <w:tab w:val="left" w:pos="1200"/>
          <w:tab w:val="left" w:pos="3645"/>
        </w:tabs>
        <w:spacing w:line="480" w:lineRule="auto"/>
        <w:ind w:left="1202"/>
        <w:jc w:val="both"/>
        <w:rPr>
          <w:rFonts w:ascii="Arial" w:hAnsi="Arial" w:cs="Arial"/>
        </w:rPr>
      </w:pPr>
      <w:r>
        <w:rPr>
          <w:rFonts w:ascii="Arial" w:hAnsi="Arial" w:cs="Arial"/>
          <w:noProof/>
        </w:rPr>
        <w:drawing>
          <wp:inline distT="0" distB="0" distL="0" distR="0">
            <wp:extent cx="4419600" cy="4029075"/>
            <wp:effectExtent l="0" t="0" r="0" b="0"/>
            <wp:docPr id="104" name="Objeto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90B6B" w:rsidRPr="00D258BD" w:rsidRDefault="00290B6B" w:rsidP="00290B6B">
      <w:pPr>
        <w:tabs>
          <w:tab w:val="num" w:pos="720"/>
          <w:tab w:val="left" w:pos="960"/>
          <w:tab w:val="left" w:pos="1200"/>
          <w:tab w:val="left" w:pos="3645"/>
        </w:tabs>
        <w:ind w:left="1202"/>
        <w:jc w:val="both"/>
        <w:rPr>
          <w:rFonts w:ascii="Arial" w:hAnsi="Arial" w:cs="Arial"/>
          <w:b/>
        </w:rPr>
      </w:pPr>
      <w:r w:rsidRPr="00D258BD">
        <w:rPr>
          <w:rFonts w:ascii="Arial" w:hAnsi="Arial" w:cs="Arial"/>
          <w:b/>
        </w:rPr>
        <w:lastRenderedPageBreak/>
        <w:t>FIGURA 3.6</w:t>
      </w:r>
      <w:r>
        <w:rPr>
          <w:rFonts w:ascii="Arial" w:hAnsi="Arial" w:cs="Arial"/>
          <w:b/>
        </w:rPr>
        <w:t xml:space="preserve"> </w:t>
      </w:r>
      <w:r w:rsidRPr="00D258BD">
        <w:rPr>
          <w:rFonts w:ascii="Arial" w:hAnsi="Arial" w:cs="Arial"/>
          <w:b/>
        </w:rPr>
        <w:t>VELOCIDADES DE PÉRDIDA DE AGUA A LAS DIFERENTES CONCENTRACIONES DE DESHIDRATACIÓN OSMÓTICA.</w:t>
      </w:r>
    </w:p>
    <w:p w:rsidR="00290B6B"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ind w:left="1202"/>
        <w:jc w:val="both"/>
        <w:rPr>
          <w:rFonts w:ascii="Arial" w:hAnsi="Arial" w:cs="Arial"/>
        </w:rPr>
      </w:pPr>
      <w:r w:rsidRPr="00D258BD">
        <w:rPr>
          <w:rFonts w:ascii="Arial" w:hAnsi="Arial" w:cs="Arial"/>
        </w:rPr>
        <w:t>Elaborado por: Ma. Eugenia Castillo O., 2007</w:t>
      </w:r>
    </w:p>
    <w:p w:rsidR="00290B6B" w:rsidRPr="00D258BD" w:rsidRDefault="00290B6B" w:rsidP="00290B6B">
      <w:pPr>
        <w:tabs>
          <w:tab w:val="num" w:pos="720"/>
          <w:tab w:val="left" w:pos="960"/>
          <w:tab w:val="left" w:pos="1200"/>
          <w:tab w:val="left" w:pos="3645"/>
        </w:tabs>
        <w:ind w:left="1202"/>
        <w:jc w:val="both"/>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p>
    <w:p w:rsidR="00290B6B" w:rsidRDefault="00290B6B" w:rsidP="00290B6B">
      <w:pPr>
        <w:tabs>
          <w:tab w:val="num" w:pos="720"/>
          <w:tab w:val="left" w:pos="960"/>
          <w:tab w:val="left" w:pos="1200"/>
          <w:tab w:val="left" w:pos="3645"/>
        </w:tabs>
        <w:spacing w:line="480" w:lineRule="auto"/>
        <w:ind w:left="1202"/>
        <w:jc w:val="both"/>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b/>
        </w:rPr>
      </w:pPr>
      <w:r w:rsidRPr="00D258BD">
        <w:rPr>
          <w:rFonts w:ascii="Arial" w:hAnsi="Arial" w:cs="Arial"/>
          <w:b/>
        </w:rPr>
        <w:t>Velocidades de ganancia de sólidos.</w:t>
      </w:r>
    </w:p>
    <w:p w:rsidR="00290B6B" w:rsidRPr="00D258BD" w:rsidRDefault="00290B6B" w:rsidP="00290B6B">
      <w:pPr>
        <w:tabs>
          <w:tab w:val="num" w:pos="720"/>
          <w:tab w:val="left" w:pos="960"/>
          <w:tab w:val="left" w:pos="1200"/>
          <w:tab w:val="left" w:pos="3645"/>
        </w:tabs>
        <w:spacing w:line="480" w:lineRule="auto"/>
        <w:ind w:left="1202" w:hanging="2"/>
        <w:jc w:val="both"/>
        <w:rPr>
          <w:rFonts w:ascii="Arial" w:hAnsi="Arial" w:cs="Arial"/>
        </w:rPr>
      </w:pPr>
      <w:r w:rsidRPr="00D258BD">
        <w:rPr>
          <w:rFonts w:ascii="Arial" w:hAnsi="Arial" w:cs="Arial"/>
        </w:rPr>
        <w:t>En la figura 3.7 se muestran las velocidades de las diferentes concentraciones de sacarosa en estudio. Se puede observar que las mayores velocidades de ganancia de sólidos se presentan durante los primeros minutos del tratamiento, destacando que a la concentración de 40 ºBrix, se presenta las menores velocidades de ganancia de sólidos. En el apéndice D se presentan los valores de las velocidades a las diferentes concentraciones de deshidratación osmótica.</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Así mismo se puede notar que las velocidades decrecen gradualmente en el transcurso del proceso, lo cual se debe a que la solución osmótica se va diluyendo por la presencia del agua que ha perdido la carambola, con tendencia al equilibrio en las últimas horas de proceso disminuyendo de esta manera la transferencia de masa.</w:t>
      </w: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F03183" w:rsidP="00290B6B">
      <w:pPr>
        <w:tabs>
          <w:tab w:val="num" w:pos="720"/>
          <w:tab w:val="left" w:pos="960"/>
          <w:tab w:val="left" w:pos="1200"/>
          <w:tab w:val="left" w:pos="3645"/>
        </w:tabs>
        <w:ind w:left="1202"/>
        <w:jc w:val="center"/>
        <w:rPr>
          <w:rFonts w:ascii="Arial" w:hAnsi="Arial" w:cs="Arial"/>
          <w:b/>
        </w:rPr>
      </w:pPr>
      <w:r>
        <w:rPr>
          <w:rFonts w:ascii="Arial" w:hAnsi="Arial" w:cs="Arial"/>
          <w:noProof/>
        </w:rPr>
        <w:drawing>
          <wp:inline distT="0" distB="0" distL="0" distR="0">
            <wp:extent cx="4419600" cy="4343400"/>
            <wp:effectExtent l="0" t="0" r="0" b="0"/>
            <wp:docPr id="105"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90B6B" w:rsidRDefault="00290B6B" w:rsidP="00290B6B">
      <w:pPr>
        <w:tabs>
          <w:tab w:val="num" w:pos="720"/>
          <w:tab w:val="left" w:pos="960"/>
          <w:tab w:val="left" w:pos="1200"/>
          <w:tab w:val="left" w:pos="3645"/>
        </w:tabs>
        <w:ind w:left="1202"/>
        <w:jc w:val="both"/>
        <w:rPr>
          <w:rFonts w:ascii="Arial" w:hAnsi="Arial" w:cs="Arial"/>
          <w:b/>
        </w:rPr>
      </w:pPr>
    </w:p>
    <w:p w:rsidR="00290B6B" w:rsidRPr="00D258BD" w:rsidRDefault="00290B6B" w:rsidP="00290B6B">
      <w:pPr>
        <w:tabs>
          <w:tab w:val="num" w:pos="720"/>
          <w:tab w:val="left" w:pos="960"/>
          <w:tab w:val="left" w:pos="1200"/>
          <w:tab w:val="left" w:pos="3645"/>
        </w:tabs>
        <w:ind w:left="1202"/>
        <w:jc w:val="both"/>
        <w:rPr>
          <w:rFonts w:ascii="Arial" w:hAnsi="Arial" w:cs="Arial"/>
          <w:b/>
        </w:rPr>
      </w:pPr>
      <w:r w:rsidRPr="00D258BD">
        <w:rPr>
          <w:rFonts w:ascii="Arial" w:hAnsi="Arial" w:cs="Arial"/>
          <w:b/>
        </w:rPr>
        <w:t>FIGURA 3.7</w:t>
      </w:r>
      <w:r>
        <w:rPr>
          <w:rFonts w:ascii="Arial" w:hAnsi="Arial" w:cs="Arial"/>
          <w:b/>
        </w:rPr>
        <w:t xml:space="preserve"> </w:t>
      </w:r>
      <w:r w:rsidRPr="00D258BD">
        <w:rPr>
          <w:rFonts w:ascii="Arial" w:hAnsi="Arial" w:cs="Arial"/>
          <w:b/>
        </w:rPr>
        <w:t>VELOCIDADES DE GANANCIA DE SÓLIDOS A LAS DIFERENTES CONCENTRACIONES DE DESHIDRATACIÓN OSMÓTICA.</w:t>
      </w:r>
    </w:p>
    <w:p w:rsidR="00290B6B"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rPr>
          <w:rFonts w:ascii="Arial" w:hAnsi="Arial" w:cs="Arial"/>
          <w:b/>
        </w:rPr>
      </w:pPr>
      <w:r w:rsidRPr="00D258BD">
        <w:rPr>
          <w:rFonts w:ascii="Arial" w:hAnsi="Arial" w:cs="Arial"/>
        </w:rPr>
        <w:t>Elaborado por: Ma. Eugenia Castillo O., 2007</w:t>
      </w:r>
    </w:p>
    <w:p w:rsidR="00290B6B" w:rsidRPr="00D258BD" w:rsidRDefault="00290B6B" w:rsidP="00290B6B">
      <w:pPr>
        <w:tabs>
          <w:tab w:val="num" w:pos="720"/>
          <w:tab w:val="left" w:pos="960"/>
          <w:tab w:val="left" w:pos="1200"/>
          <w:tab w:val="left" w:pos="3645"/>
        </w:tabs>
        <w:spacing w:line="480" w:lineRule="auto"/>
        <w:ind w:left="1202"/>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rPr>
          <w:rFonts w:ascii="Arial" w:hAnsi="Arial" w:cs="Arial"/>
          <w:b/>
        </w:rPr>
      </w:pPr>
      <w:r w:rsidRPr="00D258BD">
        <w:rPr>
          <w:rFonts w:ascii="Arial" w:hAnsi="Arial" w:cs="Arial"/>
          <w:b/>
        </w:rPr>
        <w:t>Coeficientes de difusión de agua y sólidos.</w:t>
      </w: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 xml:space="preserve">La determinación de los coeficientes globales de transferencia de masa, ayuda en gran manera a la selección adecuada de la concentración de </w:t>
      </w:r>
      <w:r w:rsidRPr="00D258BD">
        <w:rPr>
          <w:rFonts w:ascii="Arial" w:hAnsi="Arial" w:cs="Arial"/>
        </w:rPr>
        <w:lastRenderedPageBreak/>
        <w:t>solución osmótica a utilizar en el proceso de tratamiento osmótico, ya que, establecen la dificultad para el transporte de un determinado componente entre dos fases inmisibles. Los valores de los coeficientes de difusión del agua (</w:t>
      </w:r>
      <w:r w:rsidRPr="00D258BD">
        <w:rPr>
          <w:rFonts w:ascii="Arial" w:hAnsi="Arial" w:cs="Arial"/>
          <w:b/>
        </w:rPr>
        <w:t>K</w:t>
      </w:r>
      <w:r w:rsidRPr="00D258BD">
        <w:rPr>
          <w:rFonts w:ascii="Arial" w:hAnsi="Arial" w:cs="Arial"/>
          <w:b/>
          <w:vertAlign w:val="subscript"/>
        </w:rPr>
        <w:t>W</w:t>
      </w:r>
      <w:r w:rsidRPr="00D258BD">
        <w:rPr>
          <w:rFonts w:ascii="Arial" w:hAnsi="Arial" w:cs="Arial"/>
        </w:rPr>
        <w:t>) y de los coeficientes de difusión de sólidos (</w:t>
      </w:r>
      <w:r w:rsidRPr="00D258BD">
        <w:rPr>
          <w:rFonts w:ascii="Arial" w:hAnsi="Arial" w:cs="Arial"/>
          <w:b/>
        </w:rPr>
        <w:t>K</w:t>
      </w:r>
      <w:r w:rsidRPr="00D258BD">
        <w:rPr>
          <w:rFonts w:ascii="Arial" w:hAnsi="Arial" w:cs="Arial"/>
          <w:b/>
          <w:vertAlign w:val="subscript"/>
        </w:rPr>
        <w:t>SG</w:t>
      </w:r>
      <w:r w:rsidRPr="00D258BD">
        <w:rPr>
          <w:rFonts w:ascii="Arial" w:hAnsi="Arial" w:cs="Arial"/>
        </w:rPr>
        <w:t>), se presentan en la tabla 7, los mismos que fueron calculados a partir de las pendientes de los gráficos expuestos en los apéndices E y F, respectivamente.</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r w:rsidRPr="00D258BD">
        <w:rPr>
          <w:rFonts w:ascii="Arial" w:hAnsi="Arial" w:cs="Arial"/>
          <w:b/>
        </w:rPr>
        <w:t>TABLA 7</w:t>
      </w:r>
    </w:p>
    <w:p w:rsidR="00290B6B" w:rsidRPr="00D258BD" w:rsidRDefault="00290B6B" w:rsidP="00290B6B">
      <w:pPr>
        <w:tabs>
          <w:tab w:val="num" w:pos="720"/>
          <w:tab w:val="left" w:pos="960"/>
          <w:tab w:val="left" w:pos="1200"/>
          <w:tab w:val="left" w:pos="3645"/>
        </w:tabs>
        <w:ind w:left="1202"/>
        <w:jc w:val="center"/>
        <w:rPr>
          <w:rFonts w:ascii="Arial" w:hAnsi="Arial" w:cs="Arial"/>
          <w:b/>
        </w:rPr>
      </w:pPr>
    </w:p>
    <w:p w:rsidR="00290B6B" w:rsidRPr="00D258BD" w:rsidRDefault="00290B6B" w:rsidP="00290B6B">
      <w:pPr>
        <w:tabs>
          <w:tab w:val="num" w:pos="720"/>
          <w:tab w:val="left" w:pos="960"/>
          <w:tab w:val="left" w:pos="1200"/>
          <w:tab w:val="left" w:pos="3645"/>
        </w:tabs>
        <w:ind w:left="1202"/>
        <w:jc w:val="center"/>
        <w:rPr>
          <w:rFonts w:ascii="Arial" w:hAnsi="Arial" w:cs="Arial"/>
          <w:b/>
        </w:rPr>
      </w:pPr>
      <w:r w:rsidRPr="00D258BD">
        <w:rPr>
          <w:rFonts w:ascii="Arial" w:hAnsi="Arial" w:cs="Arial"/>
          <w:b/>
        </w:rPr>
        <w:t xml:space="preserve">COEFICIENTES DE DIFUSIÓN DE AGUA Y SÓLIDOS PARA </w:t>
      </w:r>
      <w:r>
        <w:rPr>
          <w:rFonts w:ascii="Arial" w:hAnsi="Arial" w:cs="Arial"/>
          <w:b/>
        </w:rPr>
        <w:t xml:space="preserve">LA </w:t>
      </w:r>
      <w:r w:rsidRPr="00D258BD">
        <w:rPr>
          <w:rFonts w:ascii="Arial" w:hAnsi="Arial" w:cs="Arial"/>
          <w:b/>
        </w:rPr>
        <w:t>DESHIDRATACIÓN OSMÓTICA DE CARAMBOLAS</w:t>
      </w:r>
    </w:p>
    <w:tbl>
      <w:tblPr>
        <w:tblpPr w:leftFromText="141" w:rightFromText="141" w:vertAnchor="text" w:horzAnchor="margin" w:tblpXSpec="right" w:tblpY="168"/>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1668"/>
        <w:gridCol w:w="1509"/>
        <w:gridCol w:w="1440"/>
        <w:gridCol w:w="1320"/>
        <w:gridCol w:w="1200"/>
      </w:tblGrid>
      <w:tr w:rsidR="00290B6B" w:rsidRPr="00290B6B" w:rsidTr="00290B6B">
        <w:tc>
          <w:tcPr>
            <w:tcW w:w="1668"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Soluciones osmóticas</w:t>
            </w:r>
          </w:p>
        </w:tc>
        <w:tc>
          <w:tcPr>
            <w:tcW w:w="1509"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K</w:t>
            </w:r>
            <w:r w:rsidRPr="00290B6B">
              <w:rPr>
                <w:rFonts w:ascii="Arial" w:hAnsi="Arial" w:cs="Arial"/>
                <w:b/>
                <w:color w:val="000000"/>
                <w:szCs w:val="22"/>
                <w:vertAlign w:val="subscript"/>
              </w:rPr>
              <w:t>W</w:t>
            </w:r>
          </w:p>
        </w:tc>
        <w:tc>
          <w:tcPr>
            <w:tcW w:w="1440"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R</w:t>
            </w:r>
            <w:r w:rsidRPr="00290B6B">
              <w:rPr>
                <w:rFonts w:ascii="Arial" w:hAnsi="Arial" w:cs="Arial"/>
                <w:b/>
                <w:color w:val="000000"/>
                <w:szCs w:val="22"/>
                <w:vertAlign w:val="superscript"/>
              </w:rPr>
              <w:t>2</w:t>
            </w:r>
          </w:p>
        </w:tc>
        <w:tc>
          <w:tcPr>
            <w:tcW w:w="1320"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K</w:t>
            </w:r>
            <w:r w:rsidRPr="00290B6B">
              <w:rPr>
                <w:rFonts w:ascii="Arial" w:hAnsi="Arial" w:cs="Arial"/>
                <w:b/>
                <w:color w:val="000000"/>
                <w:szCs w:val="22"/>
                <w:vertAlign w:val="subscript"/>
              </w:rPr>
              <w:t>SG</w:t>
            </w:r>
          </w:p>
        </w:tc>
        <w:tc>
          <w:tcPr>
            <w:tcW w:w="1200"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R</w:t>
            </w:r>
            <w:r w:rsidRPr="00290B6B">
              <w:rPr>
                <w:rFonts w:ascii="Arial" w:hAnsi="Arial" w:cs="Arial"/>
                <w:b/>
                <w:color w:val="000000"/>
                <w:szCs w:val="22"/>
                <w:vertAlign w:val="superscript"/>
              </w:rPr>
              <w:t>2</w:t>
            </w:r>
          </w:p>
        </w:tc>
      </w:tr>
      <w:tr w:rsidR="00290B6B" w:rsidRPr="00290B6B" w:rsidTr="00290B6B">
        <w:tc>
          <w:tcPr>
            <w:tcW w:w="166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40</w:t>
            </w:r>
          </w:p>
        </w:tc>
        <w:tc>
          <w:tcPr>
            <w:tcW w:w="1509"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0.0316</w:t>
            </w:r>
          </w:p>
        </w:tc>
        <w:tc>
          <w:tcPr>
            <w:tcW w:w="14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0.9961</w:t>
            </w:r>
          </w:p>
        </w:tc>
        <w:tc>
          <w:tcPr>
            <w:tcW w:w="132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0.0726</w:t>
            </w:r>
          </w:p>
        </w:tc>
        <w:tc>
          <w:tcPr>
            <w:tcW w:w="120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0.8491</w:t>
            </w:r>
          </w:p>
        </w:tc>
      </w:tr>
      <w:tr w:rsidR="00290B6B" w:rsidRPr="00290B6B" w:rsidTr="00290B6B">
        <w:tc>
          <w:tcPr>
            <w:tcW w:w="166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50</w:t>
            </w:r>
          </w:p>
        </w:tc>
        <w:tc>
          <w:tcPr>
            <w:tcW w:w="1509"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0.0347</w:t>
            </w:r>
          </w:p>
        </w:tc>
        <w:tc>
          <w:tcPr>
            <w:tcW w:w="14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0.988</w:t>
            </w:r>
          </w:p>
        </w:tc>
        <w:tc>
          <w:tcPr>
            <w:tcW w:w="132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b/>
                <w:color w:val="000000"/>
                <w:szCs w:val="22"/>
              </w:rPr>
            </w:pPr>
            <w:r w:rsidRPr="00290B6B">
              <w:rPr>
                <w:rFonts w:ascii="Arial" w:hAnsi="Arial" w:cs="Arial"/>
                <w:b/>
                <w:color w:val="000000"/>
                <w:szCs w:val="22"/>
              </w:rPr>
              <w:t>0.0685</w:t>
            </w:r>
          </w:p>
        </w:tc>
        <w:tc>
          <w:tcPr>
            <w:tcW w:w="120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0.9456</w:t>
            </w:r>
          </w:p>
        </w:tc>
      </w:tr>
      <w:tr w:rsidR="00290B6B" w:rsidRPr="00290B6B" w:rsidTr="00290B6B">
        <w:tc>
          <w:tcPr>
            <w:tcW w:w="166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60</w:t>
            </w:r>
          </w:p>
        </w:tc>
        <w:tc>
          <w:tcPr>
            <w:tcW w:w="1509"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0.0478</w:t>
            </w:r>
          </w:p>
        </w:tc>
        <w:tc>
          <w:tcPr>
            <w:tcW w:w="144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0.9767</w:t>
            </w:r>
          </w:p>
        </w:tc>
        <w:tc>
          <w:tcPr>
            <w:tcW w:w="132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0.0783</w:t>
            </w:r>
          </w:p>
        </w:tc>
        <w:tc>
          <w:tcPr>
            <w:tcW w:w="1200"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0.9885</w:t>
            </w:r>
          </w:p>
        </w:tc>
      </w:tr>
    </w:tbl>
    <w:p w:rsidR="00290B6B" w:rsidRPr="00D258BD" w:rsidRDefault="00290B6B" w:rsidP="00290B6B">
      <w:pPr>
        <w:tabs>
          <w:tab w:val="num" w:pos="720"/>
          <w:tab w:val="left" w:pos="960"/>
          <w:tab w:val="left" w:pos="1200"/>
          <w:tab w:val="left" w:pos="3645"/>
        </w:tabs>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center"/>
        <w:rPr>
          <w:rFonts w:ascii="Arial" w:hAnsi="Arial" w:cs="Arial"/>
          <w:b/>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rPr>
          <w:rFonts w:ascii="Arial" w:hAnsi="Arial" w:cs="Arial"/>
        </w:rPr>
      </w:pPr>
      <w:r w:rsidRPr="00D258BD">
        <w:rPr>
          <w:rFonts w:ascii="Arial" w:hAnsi="Arial" w:cs="Arial"/>
        </w:rPr>
        <w:t>Elaborado por: Ma. Eugenia Castillo O., 2007</w:t>
      </w:r>
    </w:p>
    <w:p w:rsidR="00290B6B" w:rsidRPr="00D258BD" w:rsidRDefault="00290B6B" w:rsidP="00290B6B">
      <w:pPr>
        <w:tabs>
          <w:tab w:val="num" w:pos="720"/>
          <w:tab w:val="left" w:pos="960"/>
          <w:tab w:val="left" w:pos="1200"/>
          <w:tab w:val="left" w:pos="3645"/>
        </w:tabs>
        <w:spacing w:line="480" w:lineRule="auto"/>
        <w:ind w:left="1202"/>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Al realizar la comparación de los coeficientes de difusión del agua (</w:t>
      </w:r>
      <w:r w:rsidRPr="00D258BD">
        <w:rPr>
          <w:rFonts w:ascii="Arial" w:hAnsi="Arial" w:cs="Arial"/>
          <w:i/>
        </w:rPr>
        <w:t>K</w:t>
      </w:r>
      <w:r w:rsidRPr="00D258BD">
        <w:rPr>
          <w:rFonts w:ascii="Arial" w:hAnsi="Arial" w:cs="Arial"/>
          <w:i/>
          <w:vertAlign w:val="subscript"/>
        </w:rPr>
        <w:t>W</w:t>
      </w:r>
      <w:r w:rsidRPr="00D258BD">
        <w:rPr>
          <w:rFonts w:ascii="Arial" w:hAnsi="Arial" w:cs="Arial"/>
        </w:rPr>
        <w:t>) para las diferentes soluciones osmóticas, conviene escoger el que presente mayor (</w:t>
      </w:r>
      <w:r w:rsidRPr="00D258BD">
        <w:rPr>
          <w:rFonts w:ascii="Arial" w:hAnsi="Arial" w:cs="Arial"/>
          <w:i/>
        </w:rPr>
        <w:t>K</w:t>
      </w:r>
      <w:r w:rsidRPr="00D258BD">
        <w:rPr>
          <w:rFonts w:ascii="Arial" w:hAnsi="Arial" w:cs="Arial"/>
          <w:i/>
          <w:vertAlign w:val="subscript"/>
        </w:rPr>
        <w:t>W</w:t>
      </w:r>
      <w:r w:rsidRPr="00D258BD">
        <w:rPr>
          <w:rFonts w:ascii="Arial" w:hAnsi="Arial" w:cs="Arial"/>
        </w:rPr>
        <w:t xml:space="preserve">), ya que al obtener su inverso sería el que represente menor resistencia a la transferencia de agua. Por lo tanto se escogería el proceso realizado a 60 ºBrix. </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lastRenderedPageBreak/>
        <w:t>Sin embargo en lo que se refiere a los coeficientes de difusión de sólidos, lo que se busca es el que ofrezca mayor resistencia a la difusión de sólidos, por lo tanto conviene el menor coeficiente (</w:t>
      </w:r>
      <w:r w:rsidRPr="00D258BD">
        <w:rPr>
          <w:rFonts w:ascii="Arial" w:hAnsi="Arial" w:cs="Arial"/>
          <w:i/>
        </w:rPr>
        <w:t>K</w:t>
      </w:r>
      <w:r w:rsidRPr="00D258BD">
        <w:rPr>
          <w:rFonts w:ascii="Arial" w:hAnsi="Arial" w:cs="Arial"/>
          <w:i/>
          <w:vertAlign w:val="subscript"/>
        </w:rPr>
        <w:t>SG</w:t>
      </w:r>
      <w:r w:rsidRPr="00D258BD">
        <w:rPr>
          <w:rFonts w:ascii="Arial" w:hAnsi="Arial" w:cs="Arial"/>
        </w:rPr>
        <w:t>), siendo este el proceso realizado a la concentración de 50 ºBrix. Este fenómeno se da debido a que en la deshidratación osmótica tanto el agua como los sólidos procedentes de la solución osmótica compiten por difundirse hacia el alimento (sólidos) y desde el alimento hacia la superficie (agua). En lo que comparando los procesos realizados a 50 y 60 ºBrix nos podemos dar cuenta que cuando se difunde más agua (60 ºBrix) ingresan</w:t>
      </w:r>
      <w:r w:rsidRPr="00D258BD">
        <w:rPr>
          <w:rFonts w:ascii="Arial" w:hAnsi="Arial" w:cs="Arial"/>
          <w:color w:val="FF0000"/>
        </w:rPr>
        <w:t xml:space="preserve"> </w:t>
      </w:r>
      <w:r w:rsidRPr="00D258BD">
        <w:rPr>
          <w:rFonts w:ascii="Arial" w:hAnsi="Arial" w:cs="Arial"/>
          <w:color w:val="000000"/>
        </w:rPr>
        <w:t xml:space="preserve">más </w:t>
      </w:r>
      <w:r w:rsidRPr="00D258BD">
        <w:rPr>
          <w:rFonts w:ascii="Arial" w:hAnsi="Arial" w:cs="Arial"/>
        </w:rPr>
        <w:t xml:space="preserve">sólidos a la fruta. </w:t>
      </w:r>
    </w:p>
    <w:p w:rsidR="00290B6B" w:rsidRPr="00D258BD" w:rsidRDefault="00290B6B" w:rsidP="00290B6B">
      <w:pPr>
        <w:tabs>
          <w:tab w:val="num" w:pos="720"/>
          <w:tab w:val="left" w:pos="960"/>
          <w:tab w:val="left" w:pos="1200"/>
          <w:tab w:val="left" w:pos="3645"/>
        </w:tabs>
        <w:ind w:left="1202"/>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ind w:left="1202"/>
        <w:jc w:val="both"/>
        <w:rPr>
          <w:rFonts w:ascii="Arial" w:hAnsi="Arial" w:cs="Arial"/>
        </w:rPr>
      </w:pPr>
      <w:r w:rsidRPr="00D258BD">
        <w:rPr>
          <w:rFonts w:ascii="Arial" w:hAnsi="Arial" w:cs="Arial"/>
        </w:rPr>
        <w:t xml:space="preserve">Luego de los análisis realizados, se toma la decisión de escoger la concentración de 50 ºBrix de la solución osmótica para el proceso de deshidratación osmótica previo al secado convencional. </w:t>
      </w:r>
    </w:p>
    <w:p w:rsidR="00290B6B" w:rsidRPr="00D258BD" w:rsidRDefault="00290B6B" w:rsidP="00290B6B">
      <w:pPr>
        <w:tabs>
          <w:tab w:val="num" w:pos="720"/>
          <w:tab w:val="left" w:pos="960"/>
          <w:tab w:val="left" w:pos="1200"/>
          <w:tab w:val="left" w:pos="3645"/>
        </w:tabs>
        <w:spacing w:line="480" w:lineRule="auto"/>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jc w:val="both"/>
        <w:rPr>
          <w:rFonts w:ascii="Arial" w:hAnsi="Arial" w:cs="Arial"/>
        </w:rPr>
      </w:pPr>
    </w:p>
    <w:p w:rsidR="00290B6B" w:rsidRDefault="00290B6B" w:rsidP="00290B6B">
      <w:pPr>
        <w:tabs>
          <w:tab w:val="num" w:pos="720"/>
          <w:tab w:val="left" w:pos="960"/>
          <w:tab w:val="left" w:pos="1200"/>
          <w:tab w:val="left" w:pos="3645"/>
        </w:tabs>
        <w:spacing w:line="480" w:lineRule="auto"/>
        <w:jc w:val="both"/>
        <w:rPr>
          <w:rFonts w:ascii="Arial" w:hAnsi="Arial" w:cs="Arial"/>
        </w:rPr>
      </w:pPr>
    </w:p>
    <w:p w:rsidR="00290B6B" w:rsidRPr="00D258BD" w:rsidRDefault="00290B6B" w:rsidP="00290B6B">
      <w:pPr>
        <w:tabs>
          <w:tab w:val="num" w:pos="720"/>
          <w:tab w:val="left" w:pos="960"/>
          <w:tab w:val="left" w:pos="1200"/>
          <w:tab w:val="left" w:pos="3645"/>
        </w:tabs>
        <w:spacing w:line="480" w:lineRule="auto"/>
        <w:jc w:val="both"/>
        <w:rPr>
          <w:rFonts w:ascii="Arial" w:hAnsi="Arial" w:cs="Arial"/>
        </w:rPr>
      </w:pPr>
    </w:p>
    <w:p w:rsidR="00290B6B" w:rsidRPr="00D258BD" w:rsidRDefault="00290B6B" w:rsidP="00290B6B">
      <w:pPr>
        <w:tabs>
          <w:tab w:val="left" w:pos="720"/>
          <w:tab w:val="left" w:pos="960"/>
          <w:tab w:val="left" w:pos="1320"/>
          <w:tab w:val="left" w:pos="3645"/>
        </w:tabs>
        <w:spacing w:line="480" w:lineRule="auto"/>
        <w:ind w:left="720"/>
        <w:jc w:val="both"/>
        <w:rPr>
          <w:rFonts w:ascii="Arial" w:hAnsi="Arial" w:cs="Arial"/>
          <w:b/>
        </w:rPr>
      </w:pPr>
      <w:r w:rsidRPr="00D258BD">
        <w:rPr>
          <w:rFonts w:ascii="Arial" w:hAnsi="Arial" w:cs="Arial"/>
        </w:rPr>
        <w:t xml:space="preserve"> </w:t>
      </w:r>
      <w:r w:rsidRPr="00D258BD">
        <w:rPr>
          <w:rFonts w:ascii="Arial" w:hAnsi="Arial" w:cs="Arial"/>
          <w:b/>
        </w:rPr>
        <w:t>3.3. Determinación de la Velocidad de Secado.</w:t>
      </w:r>
    </w:p>
    <w:p w:rsidR="00290B6B" w:rsidRPr="00D258BD" w:rsidRDefault="00290B6B" w:rsidP="00290B6B">
      <w:pPr>
        <w:tabs>
          <w:tab w:val="left" w:pos="720"/>
          <w:tab w:val="left" w:pos="3645"/>
        </w:tabs>
        <w:spacing w:line="480" w:lineRule="auto"/>
        <w:ind w:left="1200"/>
        <w:jc w:val="both"/>
        <w:rPr>
          <w:rFonts w:ascii="Arial" w:hAnsi="Arial" w:cs="Arial"/>
        </w:rPr>
      </w:pPr>
      <w:r w:rsidRPr="00D258BD">
        <w:rPr>
          <w:rFonts w:ascii="Arial" w:hAnsi="Arial" w:cs="Arial"/>
        </w:rPr>
        <w:t xml:space="preserve">Con el interés de conocer la influencia del tratamiento osmótico previo al secado convencional de la fruta, se realizó la determinación de la velocidad de secado tanto para muestras de carambola secadas </w:t>
      </w:r>
      <w:r w:rsidRPr="00D258BD">
        <w:rPr>
          <w:rFonts w:ascii="Arial" w:hAnsi="Arial" w:cs="Arial"/>
        </w:rPr>
        <w:lastRenderedPageBreak/>
        <w:t>convencionalmente como para muestras de la fruta tratadas osmóticamente previo al secado convencional.</w:t>
      </w:r>
    </w:p>
    <w:p w:rsidR="00290B6B" w:rsidRPr="00D258BD" w:rsidRDefault="00290B6B" w:rsidP="00290B6B">
      <w:pPr>
        <w:tabs>
          <w:tab w:val="left" w:pos="720"/>
          <w:tab w:val="left" w:pos="3645"/>
        </w:tabs>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r w:rsidRPr="00D258BD">
        <w:rPr>
          <w:rFonts w:ascii="Arial" w:hAnsi="Arial" w:cs="Arial"/>
        </w:rPr>
        <w:t xml:space="preserve">Es así que, luego de transformar los datos obtenidos de la experimentación a través de la ecuación 2.8, se obtienen las curvas de  humedad libre en función del tiempo, los valores fueron obtenidos a través de la aplicación de la ecuación 2.9. </w:t>
      </w:r>
    </w:p>
    <w:p w:rsidR="00290B6B" w:rsidRPr="00D258BD" w:rsidRDefault="00290B6B" w:rsidP="00290B6B">
      <w:pPr>
        <w:tabs>
          <w:tab w:val="left" w:pos="720"/>
          <w:tab w:val="left" w:pos="3645"/>
        </w:tabs>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r w:rsidRPr="00D258BD">
        <w:rPr>
          <w:rFonts w:ascii="Arial" w:hAnsi="Arial" w:cs="Arial"/>
        </w:rPr>
        <w:t>En las figuras 3.8 y 3.9 se muestran las curvas de humedad libre en función del tiempo, obtenidas tanto para la fruta secada convencionalmente como para la fruta con tratamiento osmótico previo al secado convencional.</w:t>
      </w:r>
    </w:p>
    <w:p w:rsidR="00290B6B" w:rsidRPr="00D258BD" w:rsidRDefault="00290B6B" w:rsidP="00290B6B">
      <w:pPr>
        <w:tabs>
          <w:tab w:val="left" w:pos="720"/>
          <w:tab w:val="left" w:pos="3645"/>
        </w:tabs>
        <w:spacing w:line="480" w:lineRule="auto"/>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p>
    <w:p w:rsidR="00290B6B" w:rsidRPr="00D258BD" w:rsidRDefault="00290B6B" w:rsidP="00290B6B">
      <w:pPr>
        <w:tabs>
          <w:tab w:val="left" w:pos="720"/>
          <w:tab w:val="left" w:pos="3645"/>
        </w:tabs>
        <w:spacing w:line="480" w:lineRule="auto"/>
        <w:ind w:left="1202"/>
        <w:jc w:val="both"/>
        <w:rPr>
          <w:rFonts w:ascii="Arial" w:hAnsi="Arial" w:cs="Arial"/>
        </w:rPr>
      </w:pPr>
    </w:p>
    <w:p w:rsidR="00290B6B" w:rsidRPr="00D258BD" w:rsidRDefault="00F03183" w:rsidP="00290B6B">
      <w:pPr>
        <w:tabs>
          <w:tab w:val="left" w:pos="720"/>
          <w:tab w:val="left" w:pos="960"/>
          <w:tab w:val="left" w:pos="3645"/>
        </w:tabs>
        <w:ind w:left="1418"/>
        <w:jc w:val="center"/>
        <w:rPr>
          <w:rFonts w:ascii="Arial" w:hAnsi="Arial" w:cs="Arial"/>
        </w:rPr>
      </w:pPr>
      <w:r>
        <w:rPr>
          <w:rFonts w:ascii="Arial" w:hAnsi="Arial" w:cs="Arial"/>
          <w:noProof/>
        </w:rPr>
        <w:lastRenderedPageBreak/>
        <w:drawing>
          <wp:inline distT="0" distB="0" distL="0" distR="0">
            <wp:extent cx="4219575" cy="4229100"/>
            <wp:effectExtent l="0" t="0" r="0" b="0"/>
            <wp:docPr id="106" name="Objeto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90B6B" w:rsidRDefault="00290B6B" w:rsidP="00290B6B">
      <w:pPr>
        <w:tabs>
          <w:tab w:val="left" w:pos="720"/>
          <w:tab w:val="left" w:pos="960"/>
          <w:tab w:val="left" w:pos="3645"/>
        </w:tabs>
        <w:ind w:left="1418"/>
        <w:jc w:val="both"/>
        <w:rPr>
          <w:rFonts w:ascii="Arial" w:hAnsi="Arial" w:cs="Arial"/>
        </w:rPr>
      </w:pPr>
      <w:r w:rsidRPr="00D258BD">
        <w:rPr>
          <w:rFonts w:ascii="Arial" w:hAnsi="Arial" w:cs="Arial"/>
        </w:rPr>
        <w:t xml:space="preserve"> </w:t>
      </w:r>
    </w:p>
    <w:p w:rsidR="00290B6B" w:rsidRPr="00D258BD" w:rsidRDefault="00290B6B" w:rsidP="00290B6B">
      <w:pPr>
        <w:tabs>
          <w:tab w:val="left" w:pos="720"/>
          <w:tab w:val="left" w:pos="960"/>
          <w:tab w:val="left" w:pos="3645"/>
        </w:tabs>
        <w:ind w:left="1418"/>
        <w:jc w:val="both"/>
        <w:rPr>
          <w:rFonts w:ascii="Arial" w:hAnsi="Arial" w:cs="Arial"/>
          <w:b/>
        </w:rPr>
      </w:pPr>
      <w:r w:rsidRPr="00D258BD">
        <w:rPr>
          <w:rFonts w:ascii="Arial" w:hAnsi="Arial" w:cs="Arial"/>
          <w:b/>
        </w:rPr>
        <w:t>FIGURA 3.8</w:t>
      </w:r>
      <w:r>
        <w:rPr>
          <w:rFonts w:ascii="Arial" w:hAnsi="Arial" w:cs="Arial"/>
          <w:b/>
        </w:rPr>
        <w:t xml:space="preserve"> </w:t>
      </w:r>
      <w:r w:rsidRPr="00D258BD">
        <w:rPr>
          <w:rFonts w:ascii="Arial" w:hAnsi="Arial" w:cs="Arial"/>
          <w:b/>
        </w:rPr>
        <w:t>CURVA DE HUMEDAD LIBRE EN FUNCIÓN DEL TIEMPO PARA CARAMBOLAS SECADAS CONVENCIONALMENTE.</w:t>
      </w:r>
    </w:p>
    <w:p w:rsidR="00290B6B" w:rsidRDefault="00290B6B" w:rsidP="00290B6B">
      <w:pPr>
        <w:tabs>
          <w:tab w:val="left" w:pos="720"/>
          <w:tab w:val="left" w:pos="960"/>
          <w:tab w:val="left" w:pos="3645"/>
        </w:tabs>
        <w:ind w:left="1418"/>
        <w:rPr>
          <w:rFonts w:ascii="Arial" w:hAnsi="Arial" w:cs="Arial"/>
        </w:rPr>
      </w:pPr>
    </w:p>
    <w:p w:rsidR="00290B6B" w:rsidRPr="00D258BD" w:rsidRDefault="00290B6B" w:rsidP="00290B6B">
      <w:pPr>
        <w:tabs>
          <w:tab w:val="left" w:pos="720"/>
          <w:tab w:val="left" w:pos="960"/>
          <w:tab w:val="left" w:pos="3645"/>
        </w:tabs>
        <w:ind w:left="1418"/>
        <w:rPr>
          <w:rFonts w:ascii="Arial" w:hAnsi="Arial" w:cs="Arial"/>
        </w:rPr>
      </w:pPr>
      <w:r w:rsidRPr="00D258BD">
        <w:rPr>
          <w:rFonts w:ascii="Arial" w:hAnsi="Arial" w:cs="Arial"/>
        </w:rPr>
        <w:t>Elaborado por: Ma. Eugenia Castillo O., 2007</w:t>
      </w:r>
    </w:p>
    <w:p w:rsidR="00290B6B" w:rsidRPr="00D258BD" w:rsidRDefault="00290B6B" w:rsidP="00290B6B">
      <w:pPr>
        <w:tabs>
          <w:tab w:val="left" w:pos="720"/>
          <w:tab w:val="left" w:pos="960"/>
          <w:tab w:val="left" w:pos="3645"/>
        </w:tabs>
        <w:ind w:left="1416"/>
        <w:rPr>
          <w:rFonts w:ascii="Arial" w:hAnsi="Arial" w:cs="Arial"/>
        </w:rPr>
      </w:pPr>
    </w:p>
    <w:p w:rsidR="00290B6B" w:rsidRDefault="00290B6B" w:rsidP="00290B6B">
      <w:pPr>
        <w:tabs>
          <w:tab w:val="left" w:pos="720"/>
          <w:tab w:val="left" w:pos="960"/>
          <w:tab w:val="left" w:pos="3645"/>
        </w:tabs>
        <w:spacing w:line="480" w:lineRule="auto"/>
        <w:ind w:left="1416"/>
        <w:rPr>
          <w:rFonts w:ascii="Arial" w:hAnsi="Arial" w:cs="Arial"/>
        </w:rPr>
      </w:pPr>
    </w:p>
    <w:p w:rsidR="00290B6B"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rPr>
          <w:rFonts w:ascii="Arial" w:hAnsi="Arial" w:cs="Arial"/>
        </w:rPr>
      </w:pPr>
    </w:p>
    <w:p w:rsidR="00290B6B" w:rsidRPr="00D258BD" w:rsidRDefault="00290B6B" w:rsidP="00290B6B">
      <w:pPr>
        <w:tabs>
          <w:tab w:val="left" w:pos="720"/>
          <w:tab w:val="left" w:pos="960"/>
          <w:tab w:val="left" w:pos="3645"/>
        </w:tabs>
        <w:spacing w:line="480" w:lineRule="auto"/>
        <w:rPr>
          <w:rFonts w:ascii="Arial" w:hAnsi="Arial" w:cs="Arial"/>
        </w:rPr>
      </w:pPr>
    </w:p>
    <w:p w:rsidR="00290B6B" w:rsidRPr="00D258BD" w:rsidRDefault="00290B6B" w:rsidP="00290B6B">
      <w:pPr>
        <w:tabs>
          <w:tab w:val="left" w:pos="720"/>
          <w:tab w:val="left" w:pos="960"/>
          <w:tab w:val="left" w:pos="3645"/>
        </w:tabs>
        <w:ind w:left="1418"/>
        <w:jc w:val="center"/>
        <w:rPr>
          <w:rFonts w:ascii="Arial" w:hAnsi="Arial" w:cs="Arial"/>
        </w:rPr>
      </w:pPr>
    </w:p>
    <w:p w:rsidR="00290B6B" w:rsidRPr="00D258BD" w:rsidRDefault="00F03183" w:rsidP="00290B6B">
      <w:pPr>
        <w:tabs>
          <w:tab w:val="left" w:pos="720"/>
          <w:tab w:val="left" w:pos="960"/>
          <w:tab w:val="left" w:pos="3645"/>
        </w:tabs>
        <w:ind w:left="1418"/>
        <w:jc w:val="center"/>
        <w:rPr>
          <w:rFonts w:ascii="Arial" w:hAnsi="Arial" w:cs="Arial"/>
        </w:rPr>
      </w:pPr>
      <w:r>
        <w:rPr>
          <w:rFonts w:ascii="Arial" w:hAnsi="Arial" w:cs="Arial"/>
          <w:noProof/>
        </w:rPr>
        <w:drawing>
          <wp:inline distT="0" distB="0" distL="0" distR="0">
            <wp:extent cx="4429125" cy="3990975"/>
            <wp:effectExtent l="0" t="0" r="0" b="0"/>
            <wp:docPr id="107" name="Objeto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90B6B" w:rsidRPr="00D258BD" w:rsidRDefault="00290B6B" w:rsidP="00290B6B">
      <w:pPr>
        <w:tabs>
          <w:tab w:val="left" w:pos="720"/>
          <w:tab w:val="left" w:pos="960"/>
          <w:tab w:val="left" w:pos="3645"/>
        </w:tabs>
        <w:ind w:left="1418"/>
        <w:rPr>
          <w:rFonts w:ascii="Arial" w:hAnsi="Arial" w:cs="Arial"/>
          <w:b/>
        </w:rPr>
      </w:pPr>
      <w:r w:rsidRPr="00D258BD">
        <w:rPr>
          <w:rFonts w:ascii="Arial" w:hAnsi="Arial" w:cs="Arial"/>
          <w:b/>
        </w:rPr>
        <w:t>FIGURA 3.9</w:t>
      </w:r>
      <w:r>
        <w:rPr>
          <w:rFonts w:ascii="Arial" w:hAnsi="Arial" w:cs="Arial"/>
          <w:b/>
        </w:rPr>
        <w:t xml:space="preserve"> </w:t>
      </w:r>
      <w:r w:rsidRPr="00D258BD">
        <w:rPr>
          <w:rFonts w:ascii="Arial" w:hAnsi="Arial" w:cs="Arial"/>
          <w:b/>
        </w:rPr>
        <w:t>CURVA DE HUMEDAD LIBRE EN FUNCIÓN DEL TIEMPO PARA</w:t>
      </w:r>
      <w:r>
        <w:rPr>
          <w:rFonts w:ascii="Arial" w:hAnsi="Arial" w:cs="Arial"/>
          <w:b/>
        </w:rPr>
        <w:t xml:space="preserve"> PRODUCTO FINAL</w:t>
      </w:r>
      <w:r w:rsidRPr="00D258BD">
        <w:rPr>
          <w:rFonts w:ascii="Arial" w:hAnsi="Arial" w:cs="Arial"/>
          <w:b/>
        </w:rPr>
        <w:t>.</w:t>
      </w:r>
    </w:p>
    <w:p w:rsidR="00290B6B" w:rsidRDefault="00290B6B" w:rsidP="00290B6B">
      <w:pPr>
        <w:tabs>
          <w:tab w:val="left" w:pos="720"/>
          <w:tab w:val="left" w:pos="960"/>
          <w:tab w:val="left" w:pos="3645"/>
        </w:tabs>
        <w:ind w:left="1418"/>
        <w:rPr>
          <w:rFonts w:ascii="Arial" w:hAnsi="Arial" w:cs="Arial"/>
        </w:rPr>
      </w:pPr>
    </w:p>
    <w:p w:rsidR="00290B6B" w:rsidRPr="00D258BD" w:rsidRDefault="00290B6B" w:rsidP="00290B6B">
      <w:pPr>
        <w:tabs>
          <w:tab w:val="left" w:pos="720"/>
          <w:tab w:val="left" w:pos="960"/>
          <w:tab w:val="left" w:pos="3645"/>
        </w:tabs>
        <w:ind w:left="1418"/>
        <w:rPr>
          <w:rFonts w:ascii="Arial" w:hAnsi="Arial" w:cs="Arial"/>
        </w:rPr>
      </w:pPr>
      <w:r w:rsidRPr="00D258BD">
        <w:rPr>
          <w:rFonts w:ascii="Arial" w:hAnsi="Arial" w:cs="Arial"/>
        </w:rPr>
        <w:t>Elaborado por: Ma. Eugenia Castillo O., 2007</w:t>
      </w:r>
    </w:p>
    <w:p w:rsidR="00290B6B" w:rsidRPr="00D258BD" w:rsidRDefault="00290B6B" w:rsidP="00290B6B">
      <w:pPr>
        <w:tabs>
          <w:tab w:val="left" w:pos="720"/>
          <w:tab w:val="left" w:pos="960"/>
          <w:tab w:val="left" w:pos="3645"/>
        </w:tabs>
        <w:ind w:left="1418"/>
        <w:rPr>
          <w:rFonts w:ascii="Arial" w:hAnsi="Arial" w:cs="Arial"/>
        </w:rPr>
      </w:pPr>
    </w:p>
    <w:p w:rsidR="00290B6B" w:rsidRDefault="00290B6B" w:rsidP="00290B6B">
      <w:pPr>
        <w:tabs>
          <w:tab w:val="left" w:pos="720"/>
          <w:tab w:val="left" w:pos="960"/>
          <w:tab w:val="left" w:pos="3645"/>
        </w:tabs>
        <w:spacing w:line="480" w:lineRule="auto"/>
        <w:ind w:left="1200"/>
        <w:jc w:val="both"/>
        <w:rPr>
          <w:rFonts w:ascii="Arial" w:hAnsi="Arial" w:cs="Arial"/>
        </w:rPr>
      </w:pPr>
    </w:p>
    <w:p w:rsidR="00290B6B" w:rsidRPr="00D258BD" w:rsidRDefault="00290B6B" w:rsidP="00290B6B">
      <w:pPr>
        <w:tabs>
          <w:tab w:val="left" w:pos="720"/>
          <w:tab w:val="left" w:pos="960"/>
          <w:tab w:val="left" w:pos="3645"/>
        </w:tabs>
        <w:spacing w:line="480" w:lineRule="auto"/>
        <w:ind w:left="1200"/>
        <w:jc w:val="both"/>
        <w:rPr>
          <w:rFonts w:ascii="Arial" w:hAnsi="Arial" w:cs="Arial"/>
        </w:rPr>
      </w:pPr>
      <w:r w:rsidRPr="00D258BD">
        <w:rPr>
          <w:rFonts w:ascii="Arial" w:hAnsi="Arial" w:cs="Arial"/>
        </w:rPr>
        <w:t>Los valores correspondientes a las gráficas 3.8 y 3.9 de humedad versus tiempo libre se exponen el  apéndice G. Luego, utilizando la ecuación 2.10, se obtienen las velocidades de secado en función de la humedad libre para los 2 procesos en análisis, las mismas que se muestran en las figuras 3.10 y 3.11, mientras que los valores de las velocidades se muestran en el apéndice  H.</w:t>
      </w:r>
    </w:p>
    <w:p w:rsidR="00290B6B" w:rsidRPr="00D258BD" w:rsidRDefault="00290B6B" w:rsidP="00290B6B">
      <w:pPr>
        <w:tabs>
          <w:tab w:val="left" w:pos="720"/>
          <w:tab w:val="left" w:pos="960"/>
          <w:tab w:val="left" w:pos="3645"/>
        </w:tabs>
        <w:ind w:left="1418"/>
        <w:jc w:val="both"/>
        <w:rPr>
          <w:rFonts w:ascii="Arial" w:hAnsi="Arial" w:cs="Arial"/>
        </w:rPr>
      </w:pPr>
    </w:p>
    <w:p w:rsidR="00290B6B" w:rsidRPr="00D258BD" w:rsidRDefault="00290B6B" w:rsidP="00290B6B">
      <w:pPr>
        <w:tabs>
          <w:tab w:val="left" w:pos="720"/>
          <w:tab w:val="left" w:pos="960"/>
          <w:tab w:val="left" w:pos="3645"/>
        </w:tabs>
        <w:ind w:left="1418"/>
        <w:jc w:val="center"/>
        <w:rPr>
          <w:rFonts w:ascii="Arial" w:hAnsi="Arial" w:cs="Arial"/>
          <w:b/>
        </w:rPr>
      </w:pPr>
      <w:r w:rsidRPr="00D258BD">
        <w:rPr>
          <w:rFonts w:ascii="Arial" w:hAnsi="Arial" w:cs="Arial"/>
          <w:b/>
          <w:noProof/>
        </w:rPr>
      </w:r>
      <w:r w:rsidRPr="00D258BD">
        <w:rPr>
          <w:rFonts w:ascii="Arial" w:hAnsi="Arial" w:cs="Arial"/>
          <w:b/>
        </w:rPr>
        <w:pict>
          <v:group id="_x0000_s1044" editas="canvas" style="width:318.75pt;height:270.05pt;mso-position-horizontal-relative:char;mso-position-vertical-relative:line" coordorigin="2247,6102" coordsize="5625,4801">
            <o:lock v:ext="edit" aspectratio="t"/>
            <v:shape id="_x0000_s1045" type="#_x0000_t75" style="position:absolute;left:2247;top:6102;width:5625;height:4801" o:preferrelative="f">
              <v:fill o:detectmouseclick="t"/>
              <v:path o:extrusionok="t" o:connecttype="none"/>
              <o:lock v:ext="edit" text="t"/>
            </v:shape>
            <v:shape id="_x0000_s1046" type="#_x0000_t75" style="position:absolute;left:2247;top:6102;width:5625;height:4801" fillcolor="black" strokecolor="white" strokeweight="3e-5mm">
              <v:imagedata r:id="rId124" o:title=""/>
              <o:lock v:ext="edit" rotation="t"/>
            </v:shape>
            <v:line id="_x0000_s1047" style="position:absolute" from="6059,7062" to="6694,7063" strokecolor="#339" strokeweight="1.5pt"/>
            <v:line id="_x0000_s1048" style="position:absolute;flip:x" from="4682,7062" to="6059,9622" strokecolor="#339" strokeweight="1.5pt"/>
            <v:shape id="_x0000_s1049" style="position:absolute;left:3306;top:9622;width:1377;height:320;mso-position-horizontal:absolute;mso-position-vertical:absolute" coordsize="309,22" path="m309,c277,6,245,13,193,17,141,21,70,21,,22e" filled="f" strokecolor="#339" strokeweight="1.5pt">
              <v:path arrowok="t"/>
            </v:shape>
            <w10:wrap side="left"/>
            <w10:anchorlock/>
          </v:group>
          <o:OLEObject Type="Embed" ProgID="Excel.Chart.8" ShapeID="_x0000_s1046" DrawAspect="Content" ObjectID="_1349603007" r:id="rId125">
            <o:FieldCodes>\s</o:FieldCodes>
          </o:OLEObject>
        </w:pict>
      </w:r>
    </w:p>
    <w:p w:rsidR="00290B6B" w:rsidRDefault="00290B6B" w:rsidP="00290B6B">
      <w:pPr>
        <w:tabs>
          <w:tab w:val="left" w:pos="720"/>
          <w:tab w:val="left" w:pos="960"/>
          <w:tab w:val="left" w:pos="3645"/>
        </w:tabs>
        <w:ind w:left="1678" w:hanging="1678"/>
        <w:jc w:val="both"/>
        <w:rPr>
          <w:rFonts w:ascii="Arial" w:hAnsi="Arial" w:cs="Arial"/>
          <w:b/>
        </w:rPr>
      </w:pPr>
      <w:r>
        <w:rPr>
          <w:rFonts w:ascii="Arial" w:hAnsi="Arial" w:cs="Arial"/>
          <w:b/>
        </w:rPr>
        <w:t xml:space="preserve">                          </w:t>
      </w:r>
    </w:p>
    <w:p w:rsidR="00290B6B" w:rsidRPr="00D258BD" w:rsidRDefault="00290B6B" w:rsidP="00290B6B">
      <w:pPr>
        <w:tabs>
          <w:tab w:val="left" w:pos="720"/>
          <w:tab w:val="left" w:pos="960"/>
          <w:tab w:val="left" w:pos="3645"/>
        </w:tabs>
        <w:ind w:left="1678" w:firstLine="2"/>
        <w:jc w:val="both"/>
        <w:rPr>
          <w:rFonts w:ascii="Arial" w:hAnsi="Arial" w:cs="Arial"/>
          <w:b/>
        </w:rPr>
      </w:pPr>
      <w:r w:rsidRPr="00D258BD">
        <w:rPr>
          <w:rFonts w:ascii="Arial" w:hAnsi="Arial" w:cs="Arial"/>
          <w:b/>
        </w:rPr>
        <w:t>FIGURA 3.10</w:t>
      </w:r>
      <w:r>
        <w:rPr>
          <w:rFonts w:ascii="Arial" w:hAnsi="Arial" w:cs="Arial"/>
          <w:b/>
        </w:rPr>
        <w:t xml:space="preserve"> </w:t>
      </w:r>
      <w:r w:rsidRPr="00D258BD">
        <w:rPr>
          <w:rFonts w:ascii="Arial" w:hAnsi="Arial" w:cs="Arial"/>
          <w:b/>
        </w:rPr>
        <w:t>CURVA DE VELOCIDAD DE SECADO PARA SECADO CONVENCIONAL DE TROZOS DE CARAMBOLA.</w:t>
      </w:r>
    </w:p>
    <w:p w:rsidR="00290B6B" w:rsidRDefault="00290B6B" w:rsidP="00290B6B">
      <w:pPr>
        <w:tabs>
          <w:tab w:val="left" w:pos="720"/>
          <w:tab w:val="left" w:pos="960"/>
          <w:tab w:val="left" w:pos="3645"/>
        </w:tabs>
        <w:spacing w:line="360" w:lineRule="auto"/>
        <w:ind w:left="1418" w:firstLine="262"/>
        <w:rPr>
          <w:rFonts w:ascii="Arial" w:hAnsi="Arial" w:cs="Arial"/>
        </w:rPr>
      </w:pPr>
    </w:p>
    <w:p w:rsidR="00290B6B" w:rsidRPr="00D258BD" w:rsidRDefault="00290B6B" w:rsidP="00290B6B">
      <w:pPr>
        <w:tabs>
          <w:tab w:val="left" w:pos="720"/>
          <w:tab w:val="left" w:pos="960"/>
          <w:tab w:val="left" w:pos="3645"/>
        </w:tabs>
        <w:spacing w:line="360" w:lineRule="auto"/>
        <w:ind w:left="1418" w:firstLine="262"/>
        <w:rPr>
          <w:rFonts w:ascii="Arial" w:hAnsi="Arial" w:cs="Arial"/>
        </w:rPr>
      </w:pPr>
      <w:r w:rsidRPr="00D258BD">
        <w:rPr>
          <w:rFonts w:ascii="Arial" w:hAnsi="Arial" w:cs="Arial"/>
        </w:rPr>
        <w:t>Elaborado por: Ma. Eugenia Castillo O., 2007</w:t>
      </w:r>
    </w:p>
    <w:p w:rsidR="00290B6B" w:rsidRPr="00D258BD" w:rsidRDefault="00290B6B" w:rsidP="00290B6B">
      <w:pPr>
        <w:tabs>
          <w:tab w:val="left" w:pos="720"/>
          <w:tab w:val="left" w:pos="960"/>
          <w:tab w:val="left" w:pos="3645"/>
        </w:tabs>
        <w:spacing w:line="360" w:lineRule="auto"/>
        <w:ind w:left="1418"/>
        <w:rPr>
          <w:rFonts w:ascii="Arial" w:hAnsi="Arial" w:cs="Arial"/>
        </w:rPr>
      </w:pPr>
    </w:p>
    <w:p w:rsidR="00290B6B" w:rsidRPr="00D258BD" w:rsidRDefault="00290B6B" w:rsidP="00290B6B">
      <w:pPr>
        <w:tabs>
          <w:tab w:val="left" w:pos="720"/>
          <w:tab w:val="left" w:pos="960"/>
          <w:tab w:val="left" w:pos="3645"/>
        </w:tabs>
        <w:spacing w:line="480" w:lineRule="auto"/>
        <w:ind w:left="1418"/>
        <w:rPr>
          <w:rFonts w:ascii="Arial" w:hAnsi="Arial" w:cs="Arial"/>
        </w:rPr>
      </w:pPr>
    </w:p>
    <w:p w:rsidR="00290B6B" w:rsidRPr="00D258BD" w:rsidRDefault="00290B6B" w:rsidP="00290B6B">
      <w:pPr>
        <w:tabs>
          <w:tab w:val="left" w:pos="720"/>
          <w:tab w:val="left" w:pos="960"/>
          <w:tab w:val="left" w:pos="3645"/>
        </w:tabs>
        <w:spacing w:line="480" w:lineRule="auto"/>
        <w:ind w:left="1418"/>
        <w:rPr>
          <w:rFonts w:ascii="Arial" w:hAnsi="Arial" w:cs="Arial"/>
        </w:rPr>
      </w:pPr>
    </w:p>
    <w:p w:rsidR="00290B6B" w:rsidRDefault="00290B6B" w:rsidP="00290B6B">
      <w:pPr>
        <w:tabs>
          <w:tab w:val="left" w:pos="720"/>
          <w:tab w:val="left" w:pos="960"/>
          <w:tab w:val="left" w:pos="3645"/>
        </w:tabs>
        <w:spacing w:line="480" w:lineRule="auto"/>
        <w:ind w:left="1418"/>
        <w:rPr>
          <w:rFonts w:ascii="Arial" w:hAnsi="Arial" w:cs="Arial"/>
        </w:rPr>
      </w:pPr>
    </w:p>
    <w:p w:rsidR="00290B6B" w:rsidRDefault="00290B6B" w:rsidP="00290B6B">
      <w:pPr>
        <w:tabs>
          <w:tab w:val="left" w:pos="720"/>
          <w:tab w:val="left" w:pos="960"/>
          <w:tab w:val="left" w:pos="3645"/>
        </w:tabs>
        <w:spacing w:line="480" w:lineRule="auto"/>
        <w:ind w:left="1418"/>
        <w:rPr>
          <w:rFonts w:ascii="Arial" w:hAnsi="Arial" w:cs="Arial"/>
        </w:rPr>
      </w:pPr>
    </w:p>
    <w:p w:rsidR="00290B6B" w:rsidRDefault="00290B6B" w:rsidP="00290B6B">
      <w:pPr>
        <w:tabs>
          <w:tab w:val="left" w:pos="720"/>
          <w:tab w:val="left" w:pos="960"/>
          <w:tab w:val="left" w:pos="3645"/>
        </w:tabs>
        <w:spacing w:line="480" w:lineRule="auto"/>
        <w:ind w:left="1418"/>
        <w:rPr>
          <w:rFonts w:ascii="Arial" w:hAnsi="Arial" w:cs="Arial"/>
        </w:rPr>
      </w:pPr>
    </w:p>
    <w:p w:rsidR="00290B6B" w:rsidRPr="00D258BD" w:rsidRDefault="00290B6B" w:rsidP="00290B6B">
      <w:pPr>
        <w:tabs>
          <w:tab w:val="left" w:pos="720"/>
          <w:tab w:val="left" w:pos="960"/>
          <w:tab w:val="left" w:pos="3645"/>
        </w:tabs>
        <w:spacing w:line="480" w:lineRule="auto"/>
        <w:ind w:left="1418"/>
        <w:rPr>
          <w:rFonts w:ascii="Arial" w:hAnsi="Arial" w:cs="Arial"/>
        </w:rPr>
      </w:pPr>
    </w:p>
    <w:p w:rsidR="00290B6B" w:rsidRDefault="00290B6B" w:rsidP="00290B6B">
      <w:pPr>
        <w:tabs>
          <w:tab w:val="left" w:pos="720"/>
          <w:tab w:val="left" w:pos="960"/>
          <w:tab w:val="left" w:pos="3645"/>
        </w:tabs>
        <w:spacing w:line="480" w:lineRule="auto"/>
        <w:ind w:left="1418"/>
        <w:jc w:val="center"/>
        <w:rPr>
          <w:rFonts w:ascii="Arial" w:hAnsi="Arial" w:cs="Arial"/>
          <w:b/>
        </w:rPr>
      </w:pPr>
    </w:p>
    <w:p w:rsidR="00290B6B" w:rsidRPr="00D258BD" w:rsidRDefault="00290B6B" w:rsidP="00290B6B">
      <w:pPr>
        <w:tabs>
          <w:tab w:val="left" w:pos="720"/>
          <w:tab w:val="left" w:pos="960"/>
          <w:tab w:val="left" w:pos="3645"/>
        </w:tabs>
        <w:spacing w:line="480" w:lineRule="auto"/>
        <w:ind w:left="1418"/>
        <w:jc w:val="center"/>
        <w:rPr>
          <w:rFonts w:ascii="Arial" w:hAnsi="Arial" w:cs="Arial"/>
          <w:b/>
        </w:rPr>
      </w:pPr>
      <w:r w:rsidRPr="00D258BD">
        <w:rPr>
          <w:rFonts w:ascii="Arial" w:hAnsi="Arial" w:cs="Arial"/>
          <w:b/>
        </w:rPr>
        <w:t xml:space="preserve">    </w:t>
      </w:r>
    </w:p>
    <w:p w:rsidR="00290B6B" w:rsidRPr="00D258BD" w:rsidRDefault="00290B6B" w:rsidP="00290B6B">
      <w:pPr>
        <w:tabs>
          <w:tab w:val="left" w:pos="720"/>
          <w:tab w:val="left" w:pos="960"/>
          <w:tab w:val="left" w:pos="3645"/>
        </w:tabs>
        <w:ind w:left="1418"/>
        <w:jc w:val="center"/>
        <w:rPr>
          <w:rFonts w:ascii="Arial" w:hAnsi="Arial" w:cs="Arial"/>
        </w:rPr>
      </w:pPr>
      <w:r w:rsidRPr="00D258BD">
        <w:rPr>
          <w:rFonts w:ascii="Arial" w:hAnsi="Arial" w:cs="Arial"/>
          <w:b/>
          <w:noProof/>
        </w:rPr>
      </w:r>
      <w:r w:rsidRPr="00D258BD">
        <w:rPr>
          <w:rFonts w:ascii="Arial" w:hAnsi="Arial" w:cs="Arial"/>
        </w:rPr>
        <w:pict>
          <v:group id="_x0000_s1050" editas="canvas" style="width:331.55pt;height:306.75pt;mso-position-horizontal-relative:char;mso-position-vertical-relative:line" coordorigin="2247,3732" coordsize="5851,5453">
            <o:lock v:ext="edit" aspectratio="t"/>
            <v:shape id="_x0000_s1051" type="#_x0000_t75" style="position:absolute;left:2247;top:3732;width:5851;height:5453" o:preferrelative="f">
              <v:fill o:detectmouseclick="t"/>
              <v:path o:extrusionok="t" o:connecttype="none"/>
              <o:lock v:ext="edit" text="t"/>
            </v:shape>
            <v:shape id="_x0000_s1052" type="#_x0000_t75" style="position:absolute;left:2247;top:3732;width:5851;height:5453" fillcolor="black" strokecolor="white" strokeweight="3e-5mm">
              <v:imagedata r:id="rId126" o:title=""/>
              <o:lock v:ext="edit" rotation="t"/>
            </v:shape>
            <v:line id="_x0000_s1053" style="position:absolute" from="5529,4372" to="7343,4425" strokecolor="#339" strokeweight="1.75pt"/>
            <v:line id="_x0000_s1054" style="position:absolute;flip:x" from="5000,4372" to="5529,7092" strokecolor="#339" strokeweight="1.75pt"/>
            <v:shape id="_x0000_s1055" style="position:absolute;left:3437;top:7247;width:1714;height:800;rotation:-1019431fd;mso-position-horizontal:absolute;mso-position-vertical:absolute" coordsize="227,70" path="m227,c181,26,135,52,97,61,59,70,16,53,,52e" filled="f" strokecolor="#339" strokeweight="1.75pt">
              <v:path arrowok="t"/>
            </v:shape>
            <w10:wrap side="left"/>
            <w10:anchorlock/>
          </v:group>
          <o:OLEObject Type="Embed" ProgID="Excel.Chart.8" ShapeID="_x0000_s1052" DrawAspect="Content" ObjectID="_1349603008" r:id="rId127">
            <o:FieldCodes>\s</o:FieldCodes>
          </o:OLEObject>
        </w:pict>
      </w:r>
    </w:p>
    <w:p w:rsidR="00290B6B" w:rsidRDefault="00290B6B" w:rsidP="00290B6B">
      <w:pPr>
        <w:tabs>
          <w:tab w:val="left" w:pos="720"/>
          <w:tab w:val="left" w:pos="960"/>
          <w:tab w:val="left" w:pos="3645"/>
        </w:tabs>
        <w:jc w:val="both"/>
        <w:rPr>
          <w:rFonts w:ascii="Arial" w:hAnsi="Arial" w:cs="Arial"/>
        </w:rPr>
      </w:pPr>
      <w:r w:rsidRPr="00D258BD">
        <w:rPr>
          <w:rFonts w:ascii="Arial" w:hAnsi="Arial" w:cs="Arial"/>
        </w:rPr>
        <w:t xml:space="preserve">                        </w:t>
      </w:r>
    </w:p>
    <w:p w:rsidR="00290B6B" w:rsidRDefault="00290B6B" w:rsidP="00290B6B">
      <w:pPr>
        <w:tabs>
          <w:tab w:val="left" w:pos="720"/>
          <w:tab w:val="left" w:pos="960"/>
          <w:tab w:val="left" w:pos="3645"/>
        </w:tabs>
        <w:jc w:val="both"/>
        <w:rPr>
          <w:rFonts w:ascii="Arial" w:hAnsi="Arial" w:cs="Arial"/>
        </w:rPr>
      </w:pPr>
      <w:r w:rsidRPr="00D258BD">
        <w:rPr>
          <w:rFonts w:ascii="Arial" w:hAnsi="Arial" w:cs="Arial"/>
        </w:rPr>
        <w:t xml:space="preserve"> </w:t>
      </w:r>
    </w:p>
    <w:p w:rsidR="00290B6B" w:rsidRPr="00D258BD" w:rsidRDefault="00290B6B" w:rsidP="00290B6B">
      <w:pPr>
        <w:tabs>
          <w:tab w:val="left" w:pos="720"/>
          <w:tab w:val="left" w:pos="960"/>
          <w:tab w:val="left" w:pos="3645"/>
        </w:tabs>
        <w:ind w:left="1418"/>
        <w:rPr>
          <w:rFonts w:ascii="Arial" w:hAnsi="Arial" w:cs="Arial"/>
          <w:b/>
        </w:rPr>
      </w:pPr>
      <w:r w:rsidRPr="00D258BD">
        <w:rPr>
          <w:rFonts w:ascii="Arial" w:hAnsi="Arial" w:cs="Arial"/>
          <w:b/>
        </w:rPr>
        <w:t>FIGURA 3.11</w:t>
      </w:r>
      <w:r>
        <w:rPr>
          <w:rFonts w:ascii="Arial" w:hAnsi="Arial" w:cs="Arial"/>
          <w:b/>
        </w:rPr>
        <w:t xml:space="preserve"> </w:t>
      </w:r>
      <w:r w:rsidRPr="00D258BD">
        <w:rPr>
          <w:rFonts w:ascii="Arial" w:hAnsi="Arial" w:cs="Arial"/>
          <w:b/>
        </w:rPr>
        <w:t>CURVA DE VELOCIDAD DE SECADO</w:t>
      </w:r>
      <w:r>
        <w:rPr>
          <w:rFonts w:ascii="Arial" w:hAnsi="Arial" w:cs="Arial"/>
          <w:b/>
        </w:rPr>
        <w:t xml:space="preserve"> PARA PRODUCTO FINAL</w:t>
      </w:r>
      <w:r w:rsidRPr="00D258BD">
        <w:rPr>
          <w:rFonts w:ascii="Arial" w:hAnsi="Arial" w:cs="Arial"/>
          <w:b/>
        </w:rPr>
        <w:t>.</w:t>
      </w:r>
    </w:p>
    <w:p w:rsidR="00290B6B" w:rsidRDefault="00290B6B" w:rsidP="00290B6B">
      <w:pPr>
        <w:tabs>
          <w:tab w:val="left" w:pos="1740"/>
        </w:tabs>
        <w:jc w:val="both"/>
        <w:rPr>
          <w:rFonts w:ascii="Arial" w:hAnsi="Arial" w:cs="Arial"/>
        </w:rPr>
      </w:pPr>
    </w:p>
    <w:p w:rsidR="00290B6B" w:rsidRPr="00D258BD" w:rsidRDefault="00290B6B" w:rsidP="00290B6B">
      <w:pPr>
        <w:tabs>
          <w:tab w:val="left" w:pos="720"/>
          <w:tab w:val="left" w:pos="960"/>
          <w:tab w:val="left" w:pos="3645"/>
        </w:tabs>
        <w:ind w:firstLine="1440"/>
        <w:jc w:val="both"/>
        <w:rPr>
          <w:rFonts w:ascii="Arial" w:hAnsi="Arial" w:cs="Arial"/>
        </w:rPr>
      </w:pPr>
      <w:r w:rsidRPr="00D258BD">
        <w:rPr>
          <w:rFonts w:ascii="Arial" w:hAnsi="Arial" w:cs="Arial"/>
        </w:rPr>
        <w:t>Elaborado por: Ma. Eugenia Castillo O., 2007</w:t>
      </w:r>
    </w:p>
    <w:p w:rsidR="00290B6B" w:rsidRPr="00D258BD" w:rsidRDefault="00290B6B" w:rsidP="00290B6B">
      <w:pPr>
        <w:tabs>
          <w:tab w:val="left" w:pos="720"/>
          <w:tab w:val="left" w:pos="960"/>
          <w:tab w:val="left" w:pos="3645"/>
        </w:tabs>
        <w:spacing w:line="480" w:lineRule="auto"/>
        <w:ind w:left="1418"/>
        <w:rPr>
          <w:rFonts w:ascii="Arial" w:hAnsi="Arial" w:cs="Arial"/>
          <w:b/>
        </w:rPr>
      </w:pPr>
    </w:p>
    <w:p w:rsidR="00290B6B" w:rsidRDefault="00290B6B" w:rsidP="00290B6B">
      <w:pPr>
        <w:tabs>
          <w:tab w:val="left" w:pos="720"/>
          <w:tab w:val="left" w:pos="960"/>
          <w:tab w:val="left" w:pos="3645"/>
        </w:tabs>
        <w:ind w:left="1418"/>
        <w:rPr>
          <w:rFonts w:ascii="Arial" w:hAnsi="Arial" w:cs="Arial"/>
          <w:b/>
        </w:rPr>
      </w:pPr>
    </w:p>
    <w:p w:rsidR="00290B6B" w:rsidRPr="00D258BD" w:rsidRDefault="00290B6B" w:rsidP="00290B6B">
      <w:pPr>
        <w:tabs>
          <w:tab w:val="left" w:pos="720"/>
          <w:tab w:val="left" w:pos="960"/>
          <w:tab w:val="left" w:pos="3645"/>
        </w:tabs>
        <w:spacing w:line="480" w:lineRule="auto"/>
        <w:ind w:left="1200"/>
        <w:jc w:val="both"/>
        <w:rPr>
          <w:rFonts w:ascii="Arial" w:hAnsi="Arial" w:cs="Arial"/>
        </w:rPr>
      </w:pPr>
      <w:r w:rsidRPr="00D258BD">
        <w:rPr>
          <w:rFonts w:ascii="Arial" w:hAnsi="Arial" w:cs="Arial"/>
        </w:rPr>
        <w:t xml:space="preserve">Sabiendo que, el contenido de humedad libre es el que se puede eliminar por secado ya que es el que se encuentra disponible para migrar del alimento, se observa en las gráficas 3.8 y 3.9 que, al realizar un secado convencional existirá mayor agua por eliminar, mientras que al realizar el secado a muestras que han recibido un tratamiento preliminar que ayude a la eliminación parcial del contenido de agua del alimento, como lo es la deshidratación osmótica , en el secado habrá </w:t>
      </w:r>
      <w:r w:rsidRPr="00D258BD">
        <w:rPr>
          <w:rFonts w:ascii="Arial" w:hAnsi="Arial" w:cs="Arial"/>
        </w:rPr>
        <w:lastRenderedPageBreak/>
        <w:t>que retirar menos cantidad de agua. Por lo tanto, se necesitará menos tiempo de secado hasta llegar al peso constante.</w:t>
      </w:r>
    </w:p>
    <w:p w:rsidR="00290B6B" w:rsidRPr="00D258BD" w:rsidRDefault="00290B6B" w:rsidP="00290B6B">
      <w:pPr>
        <w:tabs>
          <w:tab w:val="left" w:pos="720"/>
          <w:tab w:val="left" w:pos="960"/>
          <w:tab w:val="left" w:pos="3645"/>
        </w:tabs>
        <w:ind w:left="1200"/>
        <w:jc w:val="both"/>
        <w:rPr>
          <w:rFonts w:ascii="Arial" w:hAnsi="Arial" w:cs="Arial"/>
        </w:rPr>
      </w:pPr>
    </w:p>
    <w:p w:rsidR="00290B6B" w:rsidRPr="00D258BD" w:rsidRDefault="00290B6B" w:rsidP="00290B6B">
      <w:pPr>
        <w:tabs>
          <w:tab w:val="left" w:pos="720"/>
          <w:tab w:val="left" w:pos="960"/>
          <w:tab w:val="left" w:pos="3645"/>
        </w:tabs>
        <w:spacing w:line="480" w:lineRule="auto"/>
        <w:ind w:left="1200"/>
        <w:jc w:val="both"/>
        <w:rPr>
          <w:rFonts w:ascii="Arial" w:hAnsi="Arial" w:cs="Arial"/>
        </w:rPr>
      </w:pPr>
      <w:r w:rsidRPr="00D258BD">
        <w:rPr>
          <w:rFonts w:ascii="Arial" w:hAnsi="Arial" w:cs="Arial"/>
        </w:rPr>
        <w:t>Refiriéndonos a las gráficas de velocidad de secado expuestas en las figuras 3.10 y 3.11 respectivamente, se deduce que para el secado convencional de las muestras de carambola el periodo de velocidad constante (</w:t>
      </w:r>
      <w:r w:rsidRPr="00D258BD">
        <w:rPr>
          <w:rFonts w:ascii="Arial" w:hAnsi="Arial" w:cs="Arial"/>
          <w:b/>
        </w:rPr>
        <w:t>BC</w:t>
      </w:r>
      <w:r w:rsidRPr="00D258BD">
        <w:rPr>
          <w:rFonts w:ascii="Arial" w:hAnsi="Arial" w:cs="Arial"/>
        </w:rPr>
        <w:t>) es menor en comparación con el de las muestras tratadas osmóticamente, esto se debe a que el agua se encuentra más ligada debido a la presencia del azúcar. Mientras que, para el período decreciente (</w:t>
      </w:r>
      <w:r w:rsidRPr="00D258BD">
        <w:rPr>
          <w:rFonts w:ascii="Arial" w:hAnsi="Arial" w:cs="Arial"/>
          <w:b/>
        </w:rPr>
        <w:t>CD</w:t>
      </w:r>
      <w:r w:rsidRPr="00D258BD">
        <w:rPr>
          <w:rFonts w:ascii="Arial" w:hAnsi="Arial" w:cs="Arial"/>
        </w:rPr>
        <w:t>) la pendiente para el proceso de secado con las muestras tratadas osmóticamente es mayor en comparación con la del secado convencional, por ende las muestras tratadas osmóticamente tendrán mayor velocidad de secado en este período de la curva.</w:t>
      </w:r>
    </w:p>
    <w:p w:rsidR="00290B6B" w:rsidRPr="00D258BD" w:rsidRDefault="00290B6B" w:rsidP="00290B6B">
      <w:pPr>
        <w:tabs>
          <w:tab w:val="left" w:pos="720"/>
          <w:tab w:val="left" w:pos="960"/>
          <w:tab w:val="left" w:pos="3645"/>
        </w:tabs>
        <w:ind w:left="1200"/>
        <w:jc w:val="both"/>
        <w:rPr>
          <w:rFonts w:ascii="Arial" w:hAnsi="Arial" w:cs="Arial"/>
        </w:rPr>
      </w:pPr>
    </w:p>
    <w:p w:rsidR="00290B6B" w:rsidRPr="00D258BD" w:rsidRDefault="00290B6B" w:rsidP="00290B6B">
      <w:pPr>
        <w:tabs>
          <w:tab w:val="left" w:pos="720"/>
          <w:tab w:val="left" w:pos="960"/>
          <w:tab w:val="left" w:pos="3645"/>
        </w:tabs>
        <w:spacing w:line="480" w:lineRule="auto"/>
        <w:ind w:left="1200"/>
        <w:jc w:val="both"/>
        <w:rPr>
          <w:rFonts w:ascii="Arial" w:hAnsi="Arial" w:cs="Arial"/>
        </w:rPr>
      </w:pPr>
      <w:r w:rsidRPr="00D258BD">
        <w:rPr>
          <w:rFonts w:ascii="Arial" w:hAnsi="Arial" w:cs="Arial"/>
        </w:rPr>
        <w:t>Esto se debe a las diferentes formas de ligar el agua; en las que existen uniones fuertes y débiles; éstas últimas son más fáciles de romper facilitando la salida del agua libre de la superficie de la fruta. Lo cual se demuestra a través de la determinación del coeficiente de difusión del agua a partir de las pendientes de los gráficos expuestos en el apéndice I. En la tabla 8 se observan los coeficientes de difusión del agua para los dos procesos; en donde se observa que el secado de las muestras con tratamiento osmótico tiene mayor (</w:t>
      </w:r>
      <w:r w:rsidRPr="00D258BD">
        <w:rPr>
          <w:rFonts w:ascii="Arial" w:hAnsi="Arial" w:cs="Arial"/>
          <w:b/>
          <w:i/>
        </w:rPr>
        <w:t>Kw</w:t>
      </w:r>
      <w:r w:rsidRPr="00D258BD">
        <w:rPr>
          <w:rFonts w:ascii="Arial" w:hAnsi="Arial" w:cs="Arial"/>
        </w:rPr>
        <w:t>), es decir, que posee menos resistencia a la difusión del agua que el secado convencional.</w:t>
      </w:r>
    </w:p>
    <w:p w:rsidR="00290B6B" w:rsidRPr="00D258BD" w:rsidRDefault="00290B6B" w:rsidP="00290B6B">
      <w:pPr>
        <w:tabs>
          <w:tab w:val="left" w:pos="720"/>
          <w:tab w:val="left" w:pos="960"/>
          <w:tab w:val="left" w:pos="3645"/>
        </w:tabs>
        <w:ind w:left="1200"/>
        <w:jc w:val="both"/>
        <w:rPr>
          <w:rFonts w:ascii="Arial" w:hAnsi="Arial" w:cs="Arial"/>
        </w:rPr>
      </w:pPr>
    </w:p>
    <w:p w:rsidR="00290B6B" w:rsidRPr="00D258BD" w:rsidRDefault="00290B6B" w:rsidP="00290B6B">
      <w:pPr>
        <w:tabs>
          <w:tab w:val="left" w:pos="720"/>
          <w:tab w:val="left" w:pos="960"/>
          <w:tab w:val="left" w:pos="3645"/>
        </w:tabs>
        <w:spacing w:line="480" w:lineRule="auto"/>
        <w:ind w:left="1200"/>
        <w:jc w:val="both"/>
        <w:rPr>
          <w:rFonts w:ascii="Arial" w:hAnsi="Arial" w:cs="Arial"/>
        </w:rPr>
      </w:pPr>
      <w:r w:rsidRPr="00D258BD">
        <w:rPr>
          <w:rFonts w:ascii="Arial" w:hAnsi="Arial" w:cs="Arial"/>
        </w:rPr>
        <w:lastRenderedPageBreak/>
        <w:t>En el periodo (</w:t>
      </w:r>
      <w:r w:rsidRPr="00D258BD">
        <w:rPr>
          <w:rFonts w:ascii="Arial" w:hAnsi="Arial" w:cs="Arial"/>
          <w:b/>
        </w:rPr>
        <w:t>D</w:t>
      </w:r>
      <w:r w:rsidRPr="00D258BD">
        <w:rPr>
          <w:rFonts w:ascii="Arial" w:hAnsi="Arial" w:cs="Arial"/>
        </w:rPr>
        <w:t xml:space="preserve">) analizado en las dos gráficas, se observa la disminución de la velocidad de secado con mayor rapidez hasta llegar al punto </w:t>
      </w:r>
      <w:r w:rsidRPr="00D258BD">
        <w:rPr>
          <w:rFonts w:ascii="Arial" w:hAnsi="Arial" w:cs="Arial"/>
          <w:b/>
        </w:rPr>
        <w:t>E</w:t>
      </w:r>
      <w:r w:rsidRPr="00D258BD">
        <w:rPr>
          <w:rFonts w:ascii="Arial" w:hAnsi="Arial" w:cs="Arial"/>
        </w:rPr>
        <w:t xml:space="preserve">; donde el contenido de humedad de equilibrio es cercano a  0.  </w:t>
      </w:r>
    </w:p>
    <w:p w:rsidR="00290B6B" w:rsidRPr="00D258BD" w:rsidRDefault="00290B6B" w:rsidP="00290B6B">
      <w:pPr>
        <w:tabs>
          <w:tab w:val="num" w:pos="720"/>
          <w:tab w:val="left" w:pos="960"/>
          <w:tab w:val="left" w:pos="1440"/>
          <w:tab w:val="left" w:pos="3645"/>
        </w:tabs>
        <w:spacing w:line="480" w:lineRule="auto"/>
        <w:ind w:left="1440"/>
        <w:jc w:val="center"/>
        <w:rPr>
          <w:rFonts w:ascii="Arial" w:hAnsi="Arial" w:cs="Arial"/>
          <w:b/>
        </w:rPr>
      </w:pPr>
      <w:r w:rsidRPr="00D258BD">
        <w:rPr>
          <w:rFonts w:ascii="Arial" w:hAnsi="Arial" w:cs="Arial"/>
          <w:b/>
        </w:rPr>
        <w:t>TABLA 8</w:t>
      </w:r>
    </w:p>
    <w:p w:rsidR="00290B6B" w:rsidRDefault="00290B6B" w:rsidP="00290B6B">
      <w:pPr>
        <w:tabs>
          <w:tab w:val="left" w:pos="720"/>
          <w:tab w:val="left" w:pos="960"/>
          <w:tab w:val="left" w:pos="3645"/>
        </w:tabs>
        <w:ind w:left="1418"/>
        <w:jc w:val="center"/>
        <w:rPr>
          <w:rFonts w:ascii="Arial" w:hAnsi="Arial" w:cs="Arial"/>
          <w:b/>
        </w:rPr>
      </w:pPr>
      <w:r w:rsidRPr="00D258BD">
        <w:rPr>
          <w:rFonts w:ascii="Arial" w:hAnsi="Arial" w:cs="Arial"/>
          <w:b/>
        </w:rPr>
        <w:t xml:space="preserve">COEFICIENTES DE DIFUSIÓN DE AGUA PARA SECADO CONVENCIONAL Y </w:t>
      </w:r>
      <w:r>
        <w:rPr>
          <w:rFonts w:ascii="Arial" w:hAnsi="Arial" w:cs="Arial"/>
          <w:b/>
        </w:rPr>
        <w:t>PRODUCTO FINAL</w:t>
      </w:r>
      <w:r w:rsidRPr="00D258BD">
        <w:rPr>
          <w:rFonts w:ascii="Arial" w:hAnsi="Arial" w:cs="Arial"/>
          <w:b/>
        </w:rPr>
        <w:t>.</w:t>
      </w:r>
    </w:p>
    <w:p w:rsidR="00290B6B" w:rsidRPr="00D258BD" w:rsidRDefault="00290B6B" w:rsidP="00290B6B">
      <w:pPr>
        <w:tabs>
          <w:tab w:val="left" w:pos="720"/>
          <w:tab w:val="left" w:pos="960"/>
          <w:tab w:val="left" w:pos="3645"/>
        </w:tabs>
        <w:ind w:left="1418"/>
        <w:jc w:val="center"/>
        <w:rPr>
          <w:rFonts w:ascii="Arial" w:hAnsi="Arial" w:cs="Arial"/>
          <w:b/>
        </w:rPr>
      </w:pPr>
    </w:p>
    <w:tbl>
      <w:tblPr>
        <w:tblpPr w:leftFromText="141" w:rightFromText="141" w:vertAnchor="text" w:horzAnchor="page" w:tblpX="4309" w:tblpY="97"/>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288"/>
        <w:gridCol w:w="1467"/>
        <w:gridCol w:w="1127"/>
      </w:tblGrid>
      <w:tr w:rsidR="00290B6B" w:rsidRPr="00290B6B" w:rsidTr="00290B6B">
        <w:trPr>
          <w:trHeight w:val="1199"/>
        </w:trPr>
        <w:tc>
          <w:tcPr>
            <w:tcW w:w="3288"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p>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Procesos de Secado</w:t>
            </w:r>
          </w:p>
        </w:tc>
        <w:tc>
          <w:tcPr>
            <w:tcW w:w="1467"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p>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K</w:t>
            </w:r>
            <w:r w:rsidRPr="00290B6B">
              <w:rPr>
                <w:rFonts w:ascii="Arial" w:hAnsi="Arial" w:cs="Arial"/>
                <w:b/>
                <w:color w:val="000000"/>
                <w:szCs w:val="22"/>
                <w:vertAlign w:val="subscript"/>
              </w:rPr>
              <w:t>W</w:t>
            </w:r>
          </w:p>
        </w:tc>
        <w:tc>
          <w:tcPr>
            <w:tcW w:w="1127" w:type="dxa"/>
            <w:shd w:val="clear" w:color="auto" w:fill="auto"/>
          </w:tcPr>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p>
          <w:p w:rsidR="00290B6B" w:rsidRPr="00290B6B" w:rsidRDefault="00290B6B" w:rsidP="00290B6B">
            <w:pPr>
              <w:tabs>
                <w:tab w:val="num" w:pos="720"/>
                <w:tab w:val="left" w:pos="960"/>
                <w:tab w:val="left" w:pos="1200"/>
                <w:tab w:val="left" w:pos="3645"/>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R</w:t>
            </w:r>
            <w:r w:rsidRPr="00290B6B">
              <w:rPr>
                <w:rFonts w:ascii="Arial" w:hAnsi="Arial" w:cs="Arial"/>
                <w:b/>
                <w:color w:val="000000"/>
                <w:szCs w:val="22"/>
                <w:vertAlign w:val="superscript"/>
              </w:rPr>
              <w:t>2</w:t>
            </w:r>
          </w:p>
        </w:tc>
      </w:tr>
      <w:tr w:rsidR="00290B6B" w:rsidRPr="00290B6B" w:rsidTr="00290B6B">
        <w:trPr>
          <w:trHeight w:val="292"/>
        </w:trPr>
        <w:tc>
          <w:tcPr>
            <w:tcW w:w="328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p>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Secado Convencional de trozos de carambola</w:t>
            </w:r>
          </w:p>
          <w:p w:rsidR="00290B6B" w:rsidRPr="00290B6B" w:rsidRDefault="00290B6B" w:rsidP="00290B6B">
            <w:pPr>
              <w:spacing w:before="100" w:beforeAutospacing="1" w:after="100" w:afterAutospacing="1"/>
              <w:jc w:val="center"/>
              <w:rPr>
                <w:rFonts w:ascii="Arial" w:hAnsi="Arial" w:cs="Arial"/>
                <w:color w:val="000000"/>
                <w:szCs w:val="22"/>
              </w:rPr>
            </w:pPr>
          </w:p>
        </w:tc>
        <w:tc>
          <w:tcPr>
            <w:tcW w:w="1467"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0.0565</w:t>
            </w:r>
          </w:p>
        </w:tc>
        <w:tc>
          <w:tcPr>
            <w:tcW w:w="1127"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0.8665</w:t>
            </w:r>
          </w:p>
        </w:tc>
      </w:tr>
      <w:tr w:rsidR="00290B6B" w:rsidRPr="00290B6B" w:rsidTr="00290B6B">
        <w:trPr>
          <w:trHeight w:val="308"/>
        </w:trPr>
        <w:tc>
          <w:tcPr>
            <w:tcW w:w="3288"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p>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Secado de trozos de carambola tratados osmóticamente</w:t>
            </w:r>
          </w:p>
        </w:tc>
        <w:tc>
          <w:tcPr>
            <w:tcW w:w="1467"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0.0613</w:t>
            </w:r>
          </w:p>
        </w:tc>
        <w:tc>
          <w:tcPr>
            <w:tcW w:w="1127" w:type="dxa"/>
            <w:shd w:val="clear" w:color="auto" w:fill="auto"/>
            <w:vAlign w:val="bottom"/>
          </w:tcPr>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0.7827</w:t>
            </w:r>
          </w:p>
        </w:tc>
      </w:tr>
    </w:tbl>
    <w:p w:rsidR="00290B6B" w:rsidRPr="00D258BD" w:rsidRDefault="00290B6B" w:rsidP="00290B6B">
      <w:pPr>
        <w:tabs>
          <w:tab w:val="left" w:pos="720"/>
          <w:tab w:val="left" w:pos="960"/>
          <w:tab w:val="left" w:pos="3645"/>
        </w:tabs>
        <w:spacing w:line="480" w:lineRule="auto"/>
        <w:ind w:left="1418"/>
        <w:jc w:val="center"/>
        <w:rPr>
          <w:rFonts w:ascii="Arial" w:hAnsi="Arial" w:cs="Arial"/>
          <w:b/>
        </w:rPr>
      </w:pPr>
    </w:p>
    <w:p w:rsidR="00290B6B" w:rsidRPr="00D258BD" w:rsidRDefault="00290B6B" w:rsidP="00290B6B">
      <w:pPr>
        <w:tabs>
          <w:tab w:val="left" w:pos="720"/>
          <w:tab w:val="left" w:pos="960"/>
          <w:tab w:val="left" w:pos="3645"/>
        </w:tabs>
        <w:spacing w:line="480" w:lineRule="auto"/>
        <w:ind w:left="1416"/>
        <w:jc w:val="center"/>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rPr>
          <w:rFonts w:ascii="Arial" w:hAnsi="Arial" w:cs="Arial"/>
        </w:rPr>
      </w:pPr>
    </w:p>
    <w:p w:rsidR="00290B6B" w:rsidRPr="00D258BD" w:rsidRDefault="00290B6B" w:rsidP="00290B6B">
      <w:pPr>
        <w:tabs>
          <w:tab w:val="left" w:pos="720"/>
          <w:tab w:val="left" w:pos="960"/>
          <w:tab w:val="left" w:pos="3645"/>
        </w:tabs>
        <w:spacing w:line="480" w:lineRule="auto"/>
        <w:ind w:left="1416"/>
        <w:jc w:val="center"/>
        <w:rPr>
          <w:rFonts w:ascii="Arial" w:hAnsi="Arial" w:cs="Arial"/>
        </w:rPr>
      </w:pPr>
    </w:p>
    <w:p w:rsidR="00290B6B" w:rsidRPr="00D258BD" w:rsidRDefault="00290B6B" w:rsidP="00290B6B">
      <w:pPr>
        <w:tabs>
          <w:tab w:val="left" w:pos="720"/>
          <w:tab w:val="left" w:pos="960"/>
          <w:tab w:val="left" w:pos="2055"/>
          <w:tab w:val="left" w:pos="3645"/>
        </w:tabs>
        <w:spacing w:line="480" w:lineRule="auto"/>
        <w:ind w:left="1416"/>
        <w:rPr>
          <w:rFonts w:ascii="Arial" w:hAnsi="Arial" w:cs="Arial"/>
        </w:rPr>
      </w:pPr>
      <w:r w:rsidRPr="00D258BD">
        <w:rPr>
          <w:rFonts w:ascii="Arial" w:hAnsi="Arial" w:cs="Arial"/>
        </w:rPr>
        <w:t xml:space="preserve">        Elaborado por: Ma. Eugenia Castillo O., 2007</w:t>
      </w:r>
      <w:r w:rsidRPr="00D258BD">
        <w:rPr>
          <w:rFonts w:ascii="Arial" w:hAnsi="Arial" w:cs="Arial"/>
        </w:rPr>
        <w:tab/>
      </w:r>
    </w:p>
    <w:p w:rsidR="00290B6B" w:rsidRPr="00D258BD" w:rsidRDefault="00290B6B" w:rsidP="00290B6B">
      <w:pPr>
        <w:tabs>
          <w:tab w:val="left" w:pos="720"/>
          <w:tab w:val="left" w:pos="960"/>
          <w:tab w:val="left" w:pos="3645"/>
        </w:tabs>
        <w:ind w:left="1418"/>
        <w:jc w:val="both"/>
        <w:rPr>
          <w:rFonts w:ascii="Arial" w:hAnsi="Arial" w:cs="Arial"/>
        </w:rPr>
      </w:pPr>
    </w:p>
    <w:p w:rsidR="00290B6B" w:rsidRPr="00D258BD" w:rsidRDefault="00290B6B" w:rsidP="00290B6B">
      <w:pPr>
        <w:tabs>
          <w:tab w:val="left" w:pos="720"/>
          <w:tab w:val="left" w:pos="960"/>
          <w:tab w:val="left" w:pos="3645"/>
        </w:tabs>
        <w:ind w:left="1418"/>
        <w:jc w:val="both"/>
        <w:rPr>
          <w:rFonts w:ascii="Arial" w:hAnsi="Arial" w:cs="Arial"/>
        </w:rPr>
      </w:pPr>
    </w:p>
    <w:p w:rsidR="00290B6B" w:rsidRDefault="00290B6B" w:rsidP="00290B6B">
      <w:pPr>
        <w:tabs>
          <w:tab w:val="left" w:pos="720"/>
          <w:tab w:val="left" w:pos="960"/>
          <w:tab w:val="left" w:pos="3645"/>
        </w:tabs>
        <w:ind w:left="1418"/>
        <w:jc w:val="both"/>
        <w:rPr>
          <w:rFonts w:ascii="Arial" w:hAnsi="Arial" w:cs="Arial"/>
        </w:rPr>
      </w:pPr>
    </w:p>
    <w:p w:rsidR="00290B6B" w:rsidRPr="00D258BD" w:rsidRDefault="00290B6B" w:rsidP="00290B6B">
      <w:pPr>
        <w:tabs>
          <w:tab w:val="left" w:pos="720"/>
          <w:tab w:val="left" w:pos="960"/>
          <w:tab w:val="left" w:pos="3645"/>
        </w:tabs>
        <w:ind w:left="1418"/>
        <w:jc w:val="both"/>
        <w:rPr>
          <w:rFonts w:ascii="Arial" w:hAnsi="Arial" w:cs="Arial"/>
        </w:rPr>
      </w:pPr>
    </w:p>
    <w:p w:rsidR="00290B6B" w:rsidRPr="00D258BD" w:rsidRDefault="00290B6B" w:rsidP="00290B6B">
      <w:pPr>
        <w:tabs>
          <w:tab w:val="left" w:pos="720"/>
          <w:tab w:val="left" w:pos="960"/>
          <w:tab w:val="left" w:pos="3645"/>
        </w:tabs>
        <w:spacing w:line="480" w:lineRule="auto"/>
        <w:jc w:val="both"/>
        <w:rPr>
          <w:rFonts w:ascii="Arial" w:hAnsi="Arial" w:cs="Arial"/>
          <w:b/>
        </w:rPr>
      </w:pPr>
      <w:r w:rsidRPr="00D258BD">
        <w:rPr>
          <w:rFonts w:ascii="Arial" w:hAnsi="Arial" w:cs="Arial"/>
          <w:b/>
        </w:rPr>
        <w:t xml:space="preserve">            3.4.  Análisis Físico – Químico.</w:t>
      </w:r>
    </w:p>
    <w:p w:rsidR="00290B6B" w:rsidRPr="00D258BD" w:rsidRDefault="00290B6B" w:rsidP="00290B6B">
      <w:pPr>
        <w:tabs>
          <w:tab w:val="num" w:pos="1560"/>
          <w:tab w:val="left" w:pos="3960"/>
        </w:tabs>
        <w:spacing w:line="480" w:lineRule="auto"/>
        <w:ind w:left="1200"/>
        <w:rPr>
          <w:rFonts w:ascii="Arial" w:hAnsi="Arial" w:cs="Arial"/>
          <w:b/>
        </w:rPr>
      </w:pPr>
      <w:r w:rsidRPr="00D258BD">
        <w:rPr>
          <w:rFonts w:ascii="Arial" w:hAnsi="Arial" w:cs="Arial"/>
          <w:b/>
        </w:rPr>
        <w:t>Sólidos Solubles.</w:t>
      </w:r>
    </w:p>
    <w:p w:rsidR="00290B6B" w:rsidRPr="00D258BD" w:rsidRDefault="00290B6B" w:rsidP="00290B6B">
      <w:pPr>
        <w:tabs>
          <w:tab w:val="num" w:pos="1080"/>
          <w:tab w:val="num" w:pos="1560"/>
          <w:tab w:val="left" w:pos="3960"/>
        </w:tabs>
        <w:spacing w:line="480" w:lineRule="auto"/>
        <w:ind w:left="1200"/>
        <w:jc w:val="both"/>
        <w:rPr>
          <w:rFonts w:ascii="Arial" w:hAnsi="Arial" w:cs="Arial"/>
        </w:rPr>
      </w:pPr>
      <w:r w:rsidRPr="00D258BD">
        <w:rPr>
          <w:rFonts w:ascii="Arial" w:hAnsi="Arial" w:cs="Arial"/>
        </w:rPr>
        <w:t xml:space="preserve">Se determinó el valor de sólidos solubles (ºBrix) para los trozos secos obtenidos del secado convencional y para los obtenidos con la aplicación de deshidratación osmótica previo al secado. Los valores </w:t>
      </w:r>
      <w:r w:rsidRPr="00D258BD">
        <w:rPr>
          <w:rFonts w:ascii="Arial" w:hAnsi="Arial" w:cs="Arial"/>
        </w:rPr>
        <w:lastRenderedPageBreak/>
        <w:t>obtenidos se exponen en la tabla 8, junto con los demás parámetros analizados.</w:t>
      </w:r>
    </w:p>
    <w:p w:rsidR="00290B6B" w:rsidRPr="00D258BD" w:rsidRDefault="00290B6B" w:rsidP="00290B6B">
      <w:pPr>
        <w:tabs>
          <w:tab w:val="num" w:pos="1080"/>
          <w:tab w:val="num" w:pos="1560"/>
          <w:tab w:val="left" w:pos="3960"/>
        </w:tabs>
        <w:ind w:left="1200"/>
        <w:jc w:val="both"/>
        <w:rPr>
          <w:rFonts w:ascii="Arial" w:hAnsi="Arial" w:cs="Arial"/>
        </w:rPr>
      </w:pPr>
    </w:p>
    <w:p w:rsidR="00290B6B" w:rsidRPr="00D258BD" w:rsidRDefault="00290B6B" w:rsidP="00290B6B">
      <w:pPr>
        <w:tabs>
          <w:tab w:val="num" w:pos="1560"/>
          <w:tab w:val="left" w:pos="3960"/>
        </w:tabs>
        <w:spacing w:line="480" w:lineRule="auto"/>
        <w:ind w:left="1200" w:hanging="1"/>
        <w:jc w:val="both"/>
        <w:rPr>
          <w:rFonts w:ascii="Arial" w:hAnsi="Arial" w:cs="Arial"/>
          <w:b/>
        </w:rPr>
      </w:pPr>
      <w:r w:rsidRPr="00D258BD">
        <w:rPr>
          <w:rFonts w:ascii="Arial" w:hAnsi="Arial" w:cs="Arial"/>
          <w:b/>
        </w:rPr>
        <w:t xml:space="preserve"> Humedad, pH y Acidez.</w:t>
      </w:r>
    </w:p>
    <w:p w:rsidR="00290B6B" w:rsidRPr="00D258BD" w:rsidRDefault="00290B6B" w:rsidP="00290B6B">
      <w:pPr>
        <w:tabs>
          <w:tab w:val="num" w:pos="1560"/>
          <w:tab w:val="left" w:pos="3960"/>
        </w:tabs>
        <w:spacing w:line="480" w:lineRule="auto"/>
        <w:ind w:left="1200" w:hanging="1"/>
        <w:jc w:val="both"/>
        <w:rPr>
          <w:rFonts w:ascii="Arial" w:hAnsi="Arial" w:cs="Arial"/>
        </w:rPr>
      </w:pPr>
      <w:r w:rsidRPr="00D258BD">
        <w:rPr>
          <w:rFonts w:ascii="Arial" w:hAnsi="Arial" w:cs="Arial"/>
        </w:rPr>
        <w:t>Con la intención de mostrar las características físico- químicas que presentaron los trozos secos de carambola tratados osmóticamente obtenidos, se determinó la humedad, pH y acidez a través de los métodos y procedimientos expuestos en el capítulo 2.</w:t>
      </w:r>
    </w:p>
    <w:p w:rsidR="00290B6B" w:rsidRPr="00D258BD" w:rsidRDefault="00290B6B" w:rsidP="00290B6B">
      <w:pPr>
        <w:tabs>
          <w:tab w:val="num" w:pos="1320"/>
          <w:tab w:val="left" w:pos="3960"/>
        </w:tabs>
        <w:ind w:left="1321"/>
        <w:jc w:val="both"/>
        <w:rPr>
          <w:rFonts w:ascii="Arial" w:hAnsi="Arial" w:cs="Arial"/>
        </w:rPr>
      </w:pPr>
    </w:p>
    <w:p w:rsidR="00290B6B" w:rsidRPr="00D258BD" w:rsidRDefault="00290B6B" w:rsidP="00290B6B">
      <w:pPr>
        <w:tabs>
          <w:tab w:val="num" w:pos="1560"/>
          <w:tab w:val="left" w:pos="3960"/>
        </w:tabs>
        <w:spacing w:line="480" w:lineRule="auto"/>
        <w:ind w:left="1200"/>
        <w:jc w:val="both"/>
        <w:rPr>
          <w:rFonts w:ascii="Arial" w:hAnsi="Arial" w:cs="Arial"/>
        </w:rPr>
      </w:pPr>
      <w:r w:rsidRPr="00D258BD">
        <w:rPr>
          <w:rFonts w:ascii="Arial" w:hAnsi="Arial" w:cs="Arial"/>
        </w:rPr>
        <w:t xml:space="preserve">En la tabla 9 se exponen los parámetros anteriormente descritos, de los cuales se destaca el pH obtenido de 3.9. Ya que a estos niveles se inhibe la producción de la letal toxina del botulismo por parte del </w:t>
      </w:r>
      <w:r w:rsidRPr="00D258BD">
        <w:rPr>
          <w:rStyle w:val="nfasis"/>
          <w:rFonts w:ascii="Arial" w:hAnsi="Arial" w:cs="Arial"/>
        </w:rPr>
        <w:t xml:space="preserve">Clostridium botulinum </w:t>
      </w:r>
      <w:r w:rsidRPr="00D258BD">
        <w:rPr>
          <w:rStyle w:val="nfasis"/>
          <w:rFonts w:ascii="Arial" w:hAnsi="Arial" w:cs="Arial"/>
          <w:i w:val="0"/>
        </w:rPr>
        <w:t>(25</w:t>
      </w:r>
      <w:r w:rsidRPr="00D258BD">
        <w:rPr>
          <w:rFonts w:ascii="Arial" w:hAnsi="Arial" w:cs="Arial"/>
        </w:rPr>
        <w:t xml:space="preserve">). Los demás parámetros obtenidos son  característicos de productos obtenidos a través del secado. </w:t>
      </w:r>
    </w:p>
    <w:p w:rsidR="00290B6B" w:rsidRPr="00D258BD" w:rsidRDefault="00290B6B" w:rsidP="00290B6B">
      <w:pPr>
        <w:tabs>
          <w:tab w:val="num" w:pos="1320"/>
          <w:tab w:val="left" w:pos="3960"/>
        </w:tabs>
        <w:spacing w:line="480" w:lineRule="auto"/>
        <w:ind w:left="1321"/>
        <w:jc w:val="both"/>
        <w:rPr>
          <w:rFonts w:ascii="Arial" w:hAnsi="Arial" w:cs="Arial"/>
        </w:rPr>
      </w:pPr>
    </w:p>
    <w:p w:rsidR="00290B6B" w:rsidRPr="00D258BD" w:rsidRDefault="00290B6B" w:rsidP="00290B6B">
      <w:pPr>
        <w:tabs>
          <w:tab w:val="num" w:pos="1320"/>
          <w:tab w:val="left" w:pos="3960"/>
        </w:tabs>
        <w:spacing w:line="480" w:lineRule="auto"/>
        <w:ind w:left="1321"/>
        <w:jc w:val="both"/>
        <w:rPr>
          <w:rFonts w:ascii="Arial" w:hAnsi="Arial" w:cs="Arial"/>
        </w:rPr>
      </w:pPr>
    </w:p>
    <w:p w:rsidR="00290B6B" w:rsidRPr="00D258BD" w:rsidRDefault="00290B6B" w:rsidP="00290B6B">
      <w:pPr>
        <w:tabs>
          <w:tab w:val="num" w:pos="1320"/>
          <w:tab w:val="left" w:pos="3960"/>
        </w:tabs>
        <w:spacing w:line="480" w:lineRule="auto"/>
        <w:ind w:left="1321"/>
        <w:jc w:val="center"/>
        <w:rPr>
          <w:rFonts w:ascii="Arial" w:hAnsi="Arial" w:cs="Arial"/>
          <w:b/>
        </w:rPr>
      </w:pPr>
      <w:r w:rsidRPr="00D258BD">
        <w:rPr>
          <w:rFonts w:ascii="Arial" w:hAnsi="Arial" w:cs="Arial"/>
          <w:b/>
        </w:rPr>
        <w:t>TABLA 9</w:t>
      </w:r>
    </w:p>
    <w:p w:rsidR="00290B6B" w:rsidRDefault="00290B6B" w:rsidP="00290B6B">
      <w:pPr>
        <w:tabs>
          <w:tab w:val="num" w:pos="1320"/>
          <w:tab w:val="left" w:pos="3960"/>
        </w:tabs>
        <w:ind w:left="1321"/>
        <w:jc w:val="center"/>
        <w:rPr>
          <w:rFonts w:ascii="Arial" w:hAnsi="Arial" w:cs="Arial"/>
          <w:b/>
        </w:rPr>
      </w:pPr>
      <w:r w:rsidRPr="00D258BD">
        <w:rPr>
          <w:rFonts w:ascii="Arial" w:hAnsi="Arial" w:cs="Arial"/>
          <w:b/>
        </w:rPr>
        <w:t>CARACTERISTICAS FISICO-QUÍMICAS DE LOS PRODUCTOS OBTENIDOS.</w:t>
      </w:r>
    </w:p>
    <w:p w:rsidR="00290B6B" w:rsidRDefault="00290B6B" w:rsidP="00290B6B">
      <w:pPr>
        <w:tabs>
          <w:tab w:val="num" w:pos="1320"/>
          <w:tab w:val="left" w:pos="3960"/>
        </w:tabs>
        <w:ind w:left="1321"/>
        <w:jc w:val="center"/>
        <w:rPr>
          <w:rFonts w:ascii="Arial" w:hAnsi="Arial" w:cs="Arial"/>
          <w:b/>
        </w:rPr>
      </w:pPr>
    </w:p>
    <w:p w:rsidR="00290B6B" w:rsidRPr="00D258BD" w:rsidRDefault="00290B6B" w:rsidP="00290B6B">
      <w:pPr>
        <w:tabs>
          <w:tab w:val="num" w:pos="1320"/>
          <w:tab w:val="left" w:pos="3960"/>
        </w:tabs>
        <w:ind w:left="1321"/>
        <w:jc w:val="center"/>
        <w:rPr>
          <w:rFonts w:ascii="Arial" w:hAnsi="Arial" w:cs="Arial"/>
          <w:b/>
        </w:rPr>
      </w:pPr>
    </w:p>
    <w:tbl>
      <w:tblPr>
        <w:tblW w:w="7589" w:type="dxa"/>
        <w:tblInd w:w="8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120"/>
        <w:gridCol w:w="2160"/>
        <w:gridCol w:w="2309"/>
      </w:tblGrid>
      <w:tr w:rsidR="00290B6B" w:rsidRPr="00290B6B" w:rsidTr="00290B6B">
        <w:tc>
          <w:tcPr>
            <w:tcW w:w="312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Parámetros Físico-Químicos</w:t>
            </w:r>
          </w:p>
        </w:tc>
        <w:tc>
          <w:tcPr>
            <w:tcW w:w="216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Carambolas con secado convencional</w:t>
            </w:r>
          </w:p>
        </w:tc>
        <w:tc>
          <w:tcPr>
            <w:tcW w:w="2309"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Carambolas secas tratadas osmóticamente</w:t>
            </w:r>
          </w:p>
        </w:tc>
      </w:tr>
      <w:tr w:rsidR="00290B6B" w:rsidRPr="00290B6B" w:rsidTr="00290B6B">
        <w:tc>
          <w:tcPr>
            <w:tcW w:w="312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rPr>
                <w:rFonts w:ascii="Arial" w:hAnsi="Arial" w:cs="Arial"/>
                <w:b/>
                <w:color w:val="000000"/>
                <w:szCs w:val="22"/>
              </w:rPr>
            </w:pPr>
            <w:r w:rsidRPr="00290B6B">
              <w:rPr>
                <w:rFonts w:ascii="Arial" w:hAnsi="Arial" w:cs="Arial"/>
                <w:b/>
                <w:color w:val="000000"/>
                <w:szCs w:val="22"/>
              </w:rPr>
              <w:t>Sólidos Solubles (ºBrix)</w:t>
            </w:r>
          </w:p>
        </w:tc>
        <w:tc>
          <w:tcPr>
            <w:tcW w:w="216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67</w:t>
            </w:r>
          </w:p>
        </w:tc>
        <w:tc>
          <w:tcPr>
            <w:tcW w:w="2309"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82</w:t>
            </w:r>
          </w:p>
        </w:tc>
      </w:tr>
      <w:tr w:rsidR="00290B6B" w:rsidRPr="00290B6B" w:rsidTr="00290B6B">
        <w:tc>
          <w:tcPr>
            <w:tcW w:w="312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rPr>
                <w:rFonts w:ascii="Arial" w:hAnsi="Arial" w:cs="Arial"/>
                <w:b/>
                <w:color w:val="000000"/>
                <w:szCs w:val="22"/>
              </w:rPr>
            </w:pPr>
            <w:r w:rsidRPr="00290B6B">
              <w:rPr>
                <w:rFonts w:ascii="Arial" w:hAnsi="Arial" w:cs="Arial"/>
                <w:b/>
                <w:color w:val="000000"/>
                <w:szCs w:val="22"/>
              </w:rPr>
              <w:lastRenderedPageBreak/>
              <w:t>Humedad (%)</w:t>
            </w:r>
          </w:p>
        </w:tc>
        <w:tc>
          <w:tcPr>
            <w:tcW w:w="216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21</w:t>
            </w:r>
          </w:p>
        </w:tc>
        <w:tc>
          <w:tcPr>
            <w:tcW w:w="2309"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8.4</w:t>
            </w:r>
          </w:p>
        </w:tc>
      </w:tr>
      <w:tr w:rsidR="00290B6B" w:rsidRPr="00290B6B" w:rsidTr="00290B6B">
        <w:tc>
          <w:tcPr>
            <w:tcW w:w="312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rPr>
                <w:rFonts w:ascii="Arial" w:hAnsi="Arial" w:cs="Arial"/>
                <w:b/>
                <w:color w:val="000000"/>
                <w:szCs w:val="22"/>
              </w:rPr>
            </w:pPr>
            <w:r w:rsidRPr="00290B6B">
              <w:rPr>
                <w:rFonts w:ascii="Arial" w:hAnsi="Arial" w:cs="Arial"/>
                <w:b/>
                <w:color w:val="000000"/>
                <w:szCs w:val="22"/>
              </w:rPr>
              <w:t>pH</w:t>
            </w:r>
          </w:p>
        </w:tc>
        <w:tc>
          <w:tcPr>
            <w:tcW w:w="216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4.20</w:t>
            </w:r>
          </w:p>
        </w:tc>
        <w:tc>
          <w:tcPr>
            <w:tcW w:w="2309"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3.96</w:t>
            </w:r>
          </w:p>
        </w:tc>
      </w:tr>
      <w:tr w:rsidR="00290B6B" w:rsidRPr="00290B6B" w:rsidTr="00290B6B">
        <w:tc>
          <w:tcPr>
            <w:tcW w:w="312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rPr>
                <w:rFonts w:ascii="Arial" w:hAnsi="Arial" w:cs="Arial"/>
                <w:b/>
                <w:color w:val="000000"/>
                <w:szCs w:val="22"/>
              </w:rPr>
            </w:pPr>
            <w:r w:rsidRPr="00290B6B">
              <w:rPr>
                <w:rFonts w:ascii="Arial" w:hAnsi="Arial" w:cs="Arial"/>
                <w:b/>
                <w:color w:val="000000"/>
                <w:szCs w:val="22"/>
              </w:rPr>
              <w:t>Acidez (% ac. cítrico)</w:t>
            </w:r>
          </w:p>
        </w:tc>
        <w:tc>
          <w:tcPr>
            <w:tcW w:w="2160"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0.22</w:t>
            </w:r>
          </w:p>
        </w:tc>
        <w:tc>
          <w:tcPr>
            <w:tcW w:w="2309"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0.12</w:t>
            </w:r>
          </w:p>
        </w:tc>
      </w:tr>
    </w:tbl>
    <w:p w:rsidR="00290B6B" w:rsidRPr="00D258BD" w:rsidRDefault="00290B6B" w:rsidP="00290B6B">
      <w:pPr>
        <w:tabs>
          <w:tab w:val="num" w:pos="1320"/>
          <w:tab w:val="left" w:pos="3960"/>
        </w:tabs>
        <w:rPr>
          <w:rFonts w:ascii="Arial" w:hAnsi="Arial" w:cs="Arial"/>
          <w:b/>
        </w:rPr>
      </w:pPr>
    </w:p>
    <w:p w:rsidR="00290B6B" w:rsidRPr="00D258BD" w:rsidRDefault="00290B6B" w:rsidP="00290B6B">
      <w:pPr>
        <w:tabs>
          <w:tab w:val="num" w:pos="1320"/>
          <w:tab w:val="left" w:pos="3960"/>
        </w:tabs>
        <w:spacing w:line="480" w:lineRule="auto"/>
        <w:rPr>
          <w:rFonts w:ascii="Arial" w:hAnsi="Arial" w:cs="Arial"/>
        </w:rPr>
      </w:pPr>
      <w:r w:rsidRPr="00D258BD">
        <w:rPr>
          <w:rFonts w:ascii="Arial" w:hAnsi="Arial" w:cs="Arial"/>
          <w:b/>
        </w:rPr>
        <w:t xml:space="preserve">           </w:t>
      </w:r>
      <w:r w:rsidRPr="00D258BD">
        <w:rPr>
          <w:rFonts w:ascii="Arial" w:hAnsi="Arial" w:cs="Arial"/>
        </w:rPr>
        <w:t>Elaborado por: Ma. Eugenia Castillo O., 2007</w:t>
      </w:r>
    </w:p>
    <w:p w:rsidR="00290B6B" w:rsidRDefault="00290B6B" w:rsidP="00290B6B">
      <w:pPr>
        <w:tabs>
          <w:tab w:val="num" w:pos="480"/>
          <w:tab w:val="left" w:pos="1440"/>
          <w:tab w:val="left" w:pos="3960"/>
        </w:tabs>
        <w:ind w:left="720"/>
        <w:rPr>
          <w:rFonts w:ascii="Arial" w:hAnsi="Arial" w:cs="Arial"/>
          <w:b/>
        </w:rPr>
      </w:pPr>
    </w:p>
    <w:p w:rsidR="00290B6B" w:rsidRPr="00D258BD" w:rsidRDefault="00290B6B" w:rsidP="00290B6B">
      <w:pPr>
        <w:tabs>
          <w:tab w:val="num" w:pos="480"/>
          <w:tab w:val="left" w:pos="1440"/>
          <w:tab w:val="left" w:pos="3960"/>
        </w:tabs>
        <w:ind w:left="720"/>
        <w:rPr>
          <w:rFonts w:ascii="Arial" w:hAnsi="Arial" w:cs="Arial"/>
          <w:b/>
        </w:rPr>
      </w:pPr>
    </w:p>
    <w:p w:rsidR="00290B6B" w:rsidRPr="00D258BD" w:rsidRDefault="00290B6B" w:rsidP="00290B6B">
      <w:pPr>
        <w:tabs>
          <w:tab w:val="num" w:pos="480"/>
          <w:tab w:val="left" w:pos="1440"/>
          <w:tab w:val="left" w:pos="3960"/>
        </w:tabs>
        <w:spacing w:line="480" w:lineRule="auto"/>
        <w:ind w:left="720"/>
        <w:rPr>
          <w:rFonts w:ascii="Arial" w:hAnsi="Arial" w:cs="Arial"/>
          <w:b/>
        </w:rPr>
      </w:pPr>
      <w:r w:rsidRPr="00D258BD">
        <w:rPr>
          <w:rFonts w:ascii="Arial" w:hAnsi="Arial" w:cs="Arial"/>
          <w:b/>
        </w:rPr>
        <w:t>3.5.  Análisis Sensorial.</w:t>
      </w:r>
    </w:p>
    <w:p w:rsidR="00290B6B" w:rsidRPr="00D258BD" w:rsidRDefault="00290B6B" w:rsidP="00290B6B">
      <w:pPr>
        <w:tabs>
          <w:tab w:val="num" w:pos="1680"/>
          <w:tab w:val="left" w:pos="3960"/>
        </w:tabs>
        <w:spacing w:line="480" w:lineRule="auto"/>
        <w:ind w:left="1200"/>
        <w:jc w:val="both"/>
        <w:rPr>
          <w:rFonts w:ascii="Arial" w:hAnsi="Arial" w:cs="Arial"/>
        </w:rPr>
      </w:pPr>
      <w:r w:rsidRPr="00D258BD">
        <w:rPr>
          <w:rFonts w:ascii="Arial" w:hAnsi="Arial" w:cs="Arial"/>
        </w:rPr>
        <w:t xml:space="preserve">Descrita la importancia del análisis sensorial en la obtención de información para un determinado producto, y la influencia de este en los consumidores, se realizaron pruebas sensoriales de nivel de agrado para medir el grado de satisfacción al degustar los trozos secos de carambola tratados osmóticamente, para lo cual se hace uso de las escalas hedónicas, de mucha utilidad para este tipo de análisis. </w:t>
      </w:r>
    </w:p>
    <w:p w:rsidR="00290B6B" w:rsidRPr="00D258BD" w:rsidRDefault="00290B6B" w:rsidP="00290B6B">
      <w:pPr>
        <w:tabs>
          <w:tab w:val="num" w:pos="1680"/>
          <w:tab w:val="left" w:pos="3960"/>
        </w:tabs>
        <w:ind w:left="1200"/>
        <w:jc w:val="both"/>
        <w:rPr>
          <w:rFonts w:ascii="Arial" w:hAnsi="Arial" w:cs="Arial"/>
        </w:rPr>
      </w:pPr>
    </w:p>
    <w:p w:rsidR="00290B6B" w:rsidRPr="00D258BD" w:rsidRDefault="00290B6B" w:rsidP="00290B6B">
      <w:pPr>
        <w:tabs>
          <w:tab w:val="num" w:pos="1680"/>
          <w:tab w:val="left" w:pos="3960"/>
        </w:tabs>
        <w:spacing w:line="480" w:lineRule="auto"/>
        <w:ind w:left="1200"/>
        <w:jc w:val="both"/>
        <w:rPr>
          <w:rFonts w:ascii="Arial" w:hAnsi="Arial" w:cs="Arial"/>
        </w:rPr>
      </w:pPr>
      <w:r w:rsidRPr="00D258BD">
        <w:rPr>
          <w:rFonts w:ascii="Arial" w:hAnsi="Arial" w:cs="Arial"/>
        </w:rPr>
        <w:t>Se realizo un panel sensorial de degustación de 50 jueces no entrenados (consumidores habituales), quienes luego de probar la muestra presentada llenaron el formulario expuesto en el apéndice A. En el cual se utiliza la escala hedónica para calificar el grado de satisfacción global de la muestra, y se incluye una sección para que los jueces expresen sus comentarios, tal como lo propuso Larmond, 1977. Las muestras fueron  presentadas a los degustadores tal como se muestra en la figura 3.12.</w:t>
      </w:r>
    </w:p>
    <w:p w:rsidR="00290B6B" w:rsidRPr="00D258BD" w:rsidRDefault="00290B6B" w:rsidP="00290B6B">
      <w:pPr>
        <w:tabs>
          <w:tab w:val="num" w:pos="1440"/>
          <w:tab w:val="left" w:pos="3960"/>
        </w:tabs>
        <w:ind w:left="1440"/>
        <w:jc w:val="center"/>
        <w:rPr>
          <w:rFonts w:ascii="Arial" w:hAnsi="Arial" w:cs="Arial"/>
          <w:b/>
        </w:rPr>
      </w:pPr>
    </w:p>
    <w:p w:rsidR="00290B6B" w:rsidRPr="00D258BD" w:rsidRDefault="00F03183" w:rsidP="00290B6B">
      <w:pPr>
        <w:tabs>
          <w:tab w:val="num" w:pos="1440"/>
          <w:tab w:val="left" w:pos="3960"/>
        </w:tabs>
        <w:spacing w:line="480" w:lineRule="auto"/>
        <w:ind w:left="1440"/>
        <w:jc w:val="center"/>
        <w:rPr>
          <w:rFonts w:ascii="Arial" w:hAnsi="Arial" w:cs="Arial"/>
          <w:b/>
        </w:rPr>
      </w:pPr>
      <w:r>
        <w:rPr>
          <w:rFonts w:ascii="Arial" w:hAnsi="Arial" w:cs="Arial"/>
          <w:b/>
          <w:noProof/>
        </w:rPr>
        <w:lastRenderedPageBreak/>
        <w:drawing>
          <wp:inline distT="0" distB="0" distL="0" distR="0">
            <wp:extent cx="2324100" cy="1743075"/>
            <wp:effectExtent l="19050" t="19050" r="19050" b="28575"/>
            <wp:docPr id="110" name="Imagen 110" descr="muestra para sens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uestra para sensorial"/>
                    <pic:cNvPicPr>
                      <a:picLocks noChangeAspect="1" noChangeArrowheads="1"/>
                    </pic:cNvPicPr>
                  </pic:nvPicPr>
                  <pic:blipFill>
                    <a:blip r:embed="rId128" cstate="print"/>
                    <a:srcRect/>
                    <a:stretch>
                      <a:fillRect/>
                    </a:stretch>
                  </pic:blipFill>
                  <pic:spPr bwMode="auto">
                    <a:xfrm>
                      <a:off x="0" y="0"/>
                      <a:ext cx="2324100" cy="1743075"/>
                    </a:xfrm>
                    <a:prstGeom prst="rect">
                      <a:avLst/>
                    </a:prstGeom>
                    <a:noFill/>
                    <a:ln w="12700" cmpd="sng">
                      <a:solidFill>
                        <a:srgbClr val="000000"/>
                      </a:solidFill>
                      <a:miter lim="800000"/>
                      <a:headEnd/>
                      <a:tailEnd/>
                    </a:ln>
                    <a:effectLst/>
                  </pic:spPr>
                </pic:pic>
              </a:graphicData>
            </a:graphic>
          </wp:inline>
        </w:drawing>
      </w:r>
    </w:p>
    <w:p w:rsidR="00290B6B" w:rsidRPr="00D258BD" w:rsidRDefault="00290B6B" w:rsidP="00290B6B">
      <w:pPr>
        <w:tabs>
          <w:tab w:val="num" w:pos="1920"/>
          <w:tab w:val="left" w:pos="3960"/>
        </w:tabs>
        <w:ind w:left="1920"/>
        <w:rPr>
          <w:rFonts w:ascii="Arial" w:hAnsi="Arial" w:cs="Arial"/>
          <w:b/>
        </w:rPr>
      </w:pPr>
      <w:r w:rsidRPr="00D258BD">
        <w:rPr>
          <w:rFonts w:ascii="Arial" w:hAnsi="Arial" w:cs="Arial"/>
          <w:b/>
        </w:rPr>
        <w:t>FIGURA 3.12</w:t>
      </w:r>
      <w:r>
        <w:rPr>
          <w:rFonts w:ascii="Arial" w:hAnsi="Arial" w:cs="Arial"/>
          <w:b/>
        </w:rPr>
        <w:t xml:space="preserve">  </w:t>
      </w:r>
      <w:r w:rsidRPr="00D258BD">
        <w:rPr>
          <w:rFonts w:ascii="Arial" w:hAnsi="Arial" w:cs="Arial"/>
          <w:b/>
        </w:rPr>
        <w:t>PRESENTACIÓN DE MUESTRAS A JUECES PARA EL PANEL DE DEGUSTACIÓN.</w:t>
      </w:r>
    </w:p>
    <w:p w:rsidR="00290B6B" w:rsidRPr="00D258BD" w:rsidRDefault="00290B6B" w:rsidP="00290B6B">
      <w:pPr>
        <w:tabs>
          <w:tab w:val="num" w:pos="1920"/>
          <w:tab w:val="left" w:pos="3960"/>
        </w:tabs>
        <w:ind w:left="1920"/>
        <w:jc w:val="both"/>
        <w:rPr>
          <w:rFonts w:ascii="Arial" w:hAnsi="Arial" w:cs="Arial"/>
          <w:b/>
        </w:rPr>
      </w:pPr>
    </w:p>
    <w:p w:rsidR="00290B6B" w:rsidRDefault="00290B6B" w:rsidP="00290B6B">
      <w:pPr>
        <w:tabs>
          <w:tab w:val="num" w:pos="1680"/>
          <w:tab w:val="left" w:pos="3960"/>
        </w:tabs>
        <w:spacing w:line="480" w:lineRule="auto"/>
        <w:ind w:left="1200"/>
        <w:jc w:val="both"/>
        <w:rPr>
          <w:rFonts w:ascii="Arial" w:hAnsi="Arial" w:cs="Arial"/>
        </w:rPr>
      </w:pPr>
    </w:p>
    <w:p w:rsidR="00290B6B" w:rsidRPr="00D258BD" w:rsidRDefault="00290B6B" w:rsidP="00290B6B">
      <w:pPr>
        <w:tabs>
          <w:tab w:val="num" w:pos="1680"/>
          <w:tab w:val="left" w:pos="3960"/>
        </w:tabs>
        <w:spacing w:line="480" w:lineRule="auto"/>
        <w:ind w:left="1200"/>
        <w:jc w:val="both"/>
        <w:rPr>
          <w:rFonts w:ascii="Arial" w:hAnsi="Arial" w:cs="Arial"/>
        </w:rPr>
      </w:pPr>
      <w:r w:rsidRPr="00D258BD">
        <w:rPr>
          <w:rFonts w:ascii="Arial" w:hAnsi="Arial" w:cs="Arial"/>
        </w:rPr>
        <w:t xml:space="preserve">Es necesario acotar que el producto obtenido, al que se le realizó el panel sensorial no posee similitudes en el mercado, por tal motivo la evaluación fue expresamente para el producto en cuestión. </w:t>
      </w:r>
    </w:p>
    <w:p w:rsidR="00290B6B" w:rsidRPr="00D258BD" w:rsidRDefault="00290B6B" w:rsidP="00290B6B">
      <w:pPr>
        <w:tabs>
          <w:tab w:val="num" w:pos="1680"/>
          <w:tab w:val="left" w:pos="3960"/>
        </w:tabs>
        <w:ind w:left="1200"/>
        <w:jc w:val="both"/>
        <w:rPr>
          <w:rFonts w:ascii="Arial" w:hAnsi="Arial" w:cs="Arial"/>
        </w:rPr>
      </w:pPr>
    </w:p>
    <w:p w:rsidR="00290B6B" w:rsidRPr="00D258BD" w:rsidRDefault="00290B6B" w:rsidP="00290B6B">
      <w:pPr>
        <w:tabs>
          <w:tab w:val="num" w:pos="1680"/>
          <w:tab w:val="left" w:pos="3960"/>
        </w:tabs>
        <w:spacing w:line="480" w:lineRule="auto"/>
        <w:ind w:left="1200"/>
        <w:jc w:val="both"/>
        <w:rPr>
          <w:rFonts w:ascii="Arial" w:hAnsi="Arial" w:cs="Arial"/>
        </w:rPr>
      </w:pPr>
      <w:r w:rsidRPr="00D258BD">
        <w:rPr>
          <w:rFonts w:ascii="Arial" w:hAnsi="Arial" w:cs="Arial"/>
        </w:rPr>
        <w:t>En la figura 3.13 se muestra el diagrama de pareto, el mismo que permite visualizar los resultados obtenidos de la evaluación realizada a los panelistas. Acotando que, la escala hedónica utilizada se encuentra ilustrada en el apéndice A.</w:t>
      </w:r>
    </w:p>
    <w:p w:rsidR="00290B6B" w:rsidRPr="00D258BD" w:rsidRDefault="00290B6B" w:rsidP="00290B6B">
      <w:pPr>
        <w:tabs>
          <w:tab w:val="num" w:pos="1680"/>
          <w:tab w:val="left" w:pos="3960"/>
        </w:tabs>
        <w:ind w:left="1200"/>
        <w:jc w:val="both"/>
        <w:rPr>
          <w:rFonts w:ascii="Arial" w:hAnsi="Arial" w:cs="Arial"/>
        </w:rPr>
      </w:pPr>
    </w:p>
    <w:p w:rsidR="00290B6B" w:rsidRPr="00D258BD" w:rsidRDefault="00290B6B" w:rsidP="00290B6B">
      <w:pPr>
        <w:tabs>
          <w:tab w:val="num" w:pos="1680"/>
          <w:tab w:val="left" w:pos="3960"/>
        </w:tabs>
        <w:spacing w:line="480" w:lineRule="auto"/>
        <w:ind w:left="1200"/>
        <w:jc w:val="both"/>
        <w:rPr>
          <w:rFonts w:ascii="Arial" w:hAnsi="Arial" w:cs="Arial"/>
        </w:rPr>
      </w:pPr>
      <w:r w:rsidRPr="00D258BD">
        <w:rPr>
          <w:rFonts w:ascii="Arial" w:hAnsi="Arial" w:cs="Arial"/>
        </w:rPr>
        <w:t xml:space="preserve">Analizando la figura 3.13, se puede indicar que la mayor parte de la población enmarcó el producto presentado con la puntuación verbal &lt;&lt; </w:t>
      </w:r>
      <w:r w:rsidRPr="00D258BD">
        <w:rPr>
          <w:rFonts w:ascii="Arial" w:hAnsi="Arial" w:cs="Arial"/>
          <w:i/>
        </w:rPr>
        <w:t xml:space="preserve">me gusta mucho &gt;&gt; </w:t>
      </w:r>
      <w:r w:rsidRPr="00D258BD">
        <w:rPr>
          <w:rFonts w:ascii="Arial" w:hAnsi="Arial" w:cs="Arial"/>
        </w:rPr>
        <w:t xml:space="preserve">correspondiente en la escala hedónica a un puntaje de 8. Con lo cual se puede inferir que el producto tendrá aceptación en el mercado, ya que se encuentra dentro del rango del agrado. Adicionalmente los comentarios que expusieron los panelistas son de mucha ayuda en el momento de decidir lanzar el producto al mercado, </w:t>
      </w:r>
      <w:r w:rsidRPr="00D258BD">
        <w:rPr>
          <w:rFonts w:ascii="Arial" w:hAnsi="Arial" w:cs="Arial"/>
        </w:rPr>
        <w:lastRenderedPageBreak/>
        <w:t xml:space="preserve">ya que se recomienda que el producto mantenga la forma de estrella y que el sabor sea uniforme. </w:t>
      </w:r>
    </w:p>
    <w:p w:rsidR="00290B6B" w:rsidRPr="00D258BD" w:rsidRDefault="00290B6B" w:rsidP="00290B6B">
      <w:pPr>
        <w:tabs>
          <w:tab w:val="num" w:pos="1680"/>
          <w:tab w:val="left" w:pos="3960"/>
        </w:tabs>
        <w:spacing w:line="480" w:lineRule="auto"/>
        <w:ind w:left="1200"/>
        <w:jc w:val="both"/>
        <w:rPr>
          <w:rFonts w:ascii="Arial" w:hAnsi="Arial" w:cs="Arial"/>
        </w:rPr>
      </w:pPr>
    </w:p>
    <w:p w:rsidR="00290B6B" w:rsidRPr="00D258BD" w:rsidRDefault="00290B6B" w:rsidP="00290B6B">
      <w:pPr>
        <w:tabs>
          <w:tab w:val="num" w:pos="1440"/>
          <w:tab w:val="left" w:pos="3960"/>
        </w:tabs>
        <w:spacing w:line="480" w:lineRule="auto"/>
        <w:ind w:left="1440" w:hanging="240"/>
        <w:jc w:val="both"/>
        <w:rPr>
          <w:rFonts w:ascii="Arial" w:hAnsi="Arial" w:cs="Arial"/>
        </w:rPr>
      </w:pPr>
    </w:p>
    <w:p w:rsidR="00290B6B" w:rsidRPr="00D258BD" w:rsidRDefault="00290B6B" w:rsidP="00290B6B">
      <w:pPr>
        <w:tabs>
          <w:tab w:val="num" w:pos="1440"/>
          <w:tab w:val="left" w:pos="3960"/>
        </w:tabs>
        <w:spacing w:line="480" w:lineRule="auto"/>
        <w:ind w:left="1440" w:hanging="240"/>
        <w:jc w:val="both"/>
        <w:rPr>
          <w:rFonts w:ascii="Arial" w:hAnsi="Arial" w:cs="Arial"/>
        </w:rPr>
      </w:pPr>
    </w:p>
    <w:p w:rsidR="00290B6B" w:rsidRPr="00D258BD" w:rsidRDefault="00290B6B" w:rsidP="00290B6B">
      <w:pPr>
        <w:tabs>
          <w:tab w:val="num" w:pos="1440"/>
          <w:tab w:val="left" w:pos="3960"/>
        </w:tabs>
        <w:spacing w:line="480" w:lineRule="auto"/>
        <w:ind w:left="1440"/>
        <w:jc w:val="both"/>
        <w:rPr>
          <w:rFonts w:ascii="Arial" w:hAnsi="Arial" w:cs="Arial"/>
        </w:rPr>
      </w:pPr>
    </w:p>
    <w:p w:rsidR="00290B6B" w:rsidRPr="00D258BD" w:rsidRDefault="00290B6B" w:rsidP="00290B6B">
      <w:pPr>
        <w:tabs>
          <w:tab w:val="num" w:pos="1440"/>
          <w:tab w:val="left" w:pos="3960"/>
        </w:tabs>
        <w:spacing w:line="480" w:lineRule="auto"/>
        <w:ind w:left="1440"/>
        <w:jc w:val="both"/>
        <w:rPr>
          <w:rFonts w:ascii="Arial" w:hAnsi="Arial" w:cs="Arial"/>
        </w:rPr>
      </w:pPr>
    </w:p>
    <w:p w:rsidR="00290B6B" w:rsidRPr="00D258BD" w:rsidRDefault="00290B6B" w:rsidP="00290B6B">
      <w:pPr>
        <w:tabs>
          <w:tab w:val="num" w:pos="1440"/>
          <w:tab w:val="left" w:pos="3960"/>
        </w:tabs>
        <w:spacing w:line="480" w:lineRule="auto"/>
        <w:ind w:left="1440"/>
        <w:jc w:val="both"/>
        <w:rPr>
          <w:rFonts w:ascii="Arial" w:hAnsi="Arial" w:cs="Arial"/>
        </w:rPr>
      </w:pPr>
    </w:p>
    <w:p w:rsidR="00290B6B" w:rsidRPr="00D258BD" w:rsidRDefault="00290B6B" w:rsidP="00290B6B">
      <w:pPr>
        <w:tabs>
          <w:tab w:val="num" w:pos="1440"/>
          <w:tab w:val="left" w:pos="3960"/>
        </w:tabs>
        <w:spacing w:line="480" w:lineRule="auto"/>
        <w:ind w:left="1440"/>
        <w:jc w:val="both"/>
        <w:rPr>
          <w:rFonts w:ascii="Arial" w:hAnsi="Arial" w:cs="Arial"/>
        </w:rPr>
      </w:pPr>
    </w:p>
    <w:p w:rsidR="00290B6B" w:rsidRPr="00D258BD" w:rsidRDefault="00290B6B" w:rsidP="00290B6B">
      <w:pPr>
        <w:tabs>
          <w:tab w:val="num" w:pos="1440"/>
          <w:tab w:val="left" w:pos="3960"/>
        </w:tabs>
        <w:ind w:left="1440"/>
        <w:jc w:val="both"/>
        <w:rPr>
          <w:rFonts w:ascii="Arial" w:hAnsi="Arial" w:cs="Arial"/>
        </w:rPr>
      </w:pPr>
    </w:p>
    <w:p w:rsidR="00290B6B" w:rsidRDefault="00F03183" w:rsidP="00290B6B">
      <w:pPr>
        <w:tabs>
          <w:tab w:val="num" w:pos="1440"/>
          <w:tab w:val="left" w:pos="3960"/>
        </w:tabs>
        <w:spacing w:line="480" w:lineRule="auto"/>
        <w:ind w:left="1080" w:hanging="1080"/>
        <w:rPr>
          <w:rFonts w:ascii="Arial" w:hAnsi="Arial" w:cs="Arial"/>
          <w:b/>
        </w:rPr>
      </w:pPr>
      <w:r>
        <w:rPr>
          <w:rFonts w:ascii="Arial" w:hAnsi="Arial" w:cs="Arial"/>
          <w:noProof/>
        </w:rPr>
        <w:drawing>
          <wp:anchor distT="0" distB="0" distL="114300" distR="114300" simplePos="0" relativeHeight="251677696" behindDoc="0" locked="0" layoutInCell="1" allowOverlap="1">
            <wp:simplePos x="0" y="0"/>
            <wp:positionH relativeFrom="column">
              <wp:posOffset>609600</wp:posOffset>
            </wp:positionH>
            <wp:positionV relativeFrom="paragraph">
              <wp:posOffset>6985</wp:posOffset>
            </wp:positionV>
            <wp:extent cx="4924425" cy="5025390"/>
            <wp:effectExtent l="0" t="0" r="0" b="0"/>
            <wp:wrapTight wrapText="left">
              <wp:wrapPolygon edited="0">
                <wp:start x="153" y="267"/>
                <wp:lineTo x="153" y="21333"/>
                <wp:lineTo x="21408" y="21333"/>
                <wp:lineTo x="21408" y="267"/>
                <wp:lineTo x="153" y="267"/>
              </wp:wrapPolygon>
            </wp:wrapTight>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anchor>
        </w:drawing>
      </w:r>
      <w:r w:rsidR="00290B6B" w:rsidRPr="00D258BD">
        <w:rPr>
          <w:rFonts w:ascii="Arial" w:hAnsi="Arial" w:cs="Arial"/>
          <w:b/>
        </w:rPr>
        <w:t xml:space="preserve">                  </w:t>
      </w:r>
    </w:p>
    <w:p w:rsidR="00290B6B" w:rsidRDefault="00290B6B" w:rsidP="00290B6B">
      <w:pPr>
        <w:tabs>
          <w:tab w:val="num" w:pos="1440"/>
          <w:tab w:val="left" w:pos="3960"/>
        </w:tabs>
        <w:spacing w:line="480" w:lineRule="auto"/>
        <w:ind w:left="1080" w:hanging="1080"/>
        <w:rPr>
          <w:rFonts w:ascii="Arial" w:hAnsi="Arial" w:cs="Arial"/>
          <w:b/>
        </w:rPr>
      </w:pPr>
    </w:p>
    <w:p w:rsidR="00290B6B" w:rsidRDefault="00290B6B" w:rsidP="00290B6B">
      <w:pPr>
        <w:tabs>
          <w:tab w:val="num" w:pos="1440"/>
          <w:tab w:val="left" w:pos="3960"/>
        </w:tabs>
        <w:spacing w:line="480" w:lineRule="auto"/>
        <w:ind w:left="1080" w:hanging="1080"/>
        <w:rPr>
          <w:rFonts w:ascii="Arial" w:hAnsi="Arial" w:cs="Arial"/>
          <w:b/>
        </w:rPr>
      </w:pPr>
    </w:p>
    <w:p w:rsidR="00290B6B" w:rsidRDefault="00290B6B" w:rsidP="00290B6B">
      <w:pPr>
        <w:tabs>
          <w:tab w:val="num" w:pos="1440"/>
          <w:tab w:val="left" w:pos="3960"/>
        </w:tabs>
        <w:spacing w:line="480" w:lineRule="auto"/>
        <w:ind w:left="1080" w:hanging="1080"/>
        <w:rPr>
          <w:rFonts w:ascii="Arial" w:hAnsi="Arial" w:cs="Arial"/>
          <w:b/>
        </w:rPr>
      </w:pPr>
    </w:p>
    <w:p w:rsidR="00290B6B" w:rsidRDefault="00290B6B" w:rsidP="00290B6B">
      <w:pPr>
        <w:tabs>
          <w:tab w:val="num" w:pos="1440"/>
          <w:tab w:val="left" w:pos="3960"/>
        </w:tabs>
        <w:spacing w:line="480" w:lineRule="auto"/>
        <w:ind w:left="1080" w:hanging="1080"/>
        <w:rPr>
          <w:rFonts w:ascii="Arial" w:hAnsi="Arial" w:cs="Arial"/>
          <w:b/>
        </w:rPr>
      </w:pPr>
    </w:p>
    <w:p w:rsidR="00290B6B" w:rsidRDefault="00290B6B" w:rsidP="00290B6B">
      <w:pPr>
        <w:tabs>
          <w:tab w:val="num" w:pos="1440"/>
          <w:tab w:val="left" w:pos="3960"/>
        </w:tabs>
        <w:spacing w:line="480" w:lineRule="auto"/>
        <w:ind w:left="1080" w:hanging="1080"/>
        <w:rPr>
          <w:rFonts w:ascii="Arial" w:hAnsi="Arial" w:cs="Arial"/>
          <w:b/>
        </w:rPr>
      </w:pPr>
    </w:p>
    <w:p w:rsidR="00290B6B" w:rsidRDefault="00290B6B" w:rsidP="00290B6B">
      <w:pPr>
        <w:tabs>
          <w:tab w:val="num" w:pos="1440"/>
          <w:tab w:val="left" w:pos="3960"/>
        </w:tabs>
        <w:spacing w:line="480" w:lineRule="auto"/>
        <w:ind w:left="1080" w:hanging="1080"/>
        <w:rPr>
          <w:rFonts w:ascii="Arial" w:hAnsi="Arial" w:cs="Arial"/>
        </w:rPr>
      </w:pPr>
    </w:p>
    <w:p w:rsidR="00290B6B" w:rsidRDefault="00290B6B" w:rsidP="00290B6B">
      <w:pPr>
        <w:tabs>
          <w:tab w:val="num" w:pos="1440"/>
          <w:tab w:val="left" w:pos="3960"/>
        </w:tabs>
        <w:spacing w:line="480" w:lineRule="auto"/>
        <w:ind w:left="1080" w:hanging="1080"/>
        <w:rPr>
          <w:rFonts w:ascii="Arial" w:hAnsi="Arial" w:cs="Arial"/>
        </w:rPr>
      </w:pPr>
    </w:p>
    <w:p w:rsidR="00290B6B" w:rsidRPr="00D258BD" w:rsidRDefault="00290B6B" w:rsidP="00290B6B">
      <w:pPr>
        <w:tabs>
          <w:tab w:val="num" w:pos="1440"/>
          <w:tab w:val="left" w:pos="3960"/>
        </w:tabs>
        <w:spacing w:line="480" w:lineRule="auto"/>
        <w:ind w:left="1080" w:hanging="1080"/>
        <w:rPr>
          <w:rFonts w:ascii="Arial" w:hAnsi="Arial" w:cs="Arial"/>
        </w:rPr>
      </w:pPr>
    </w:p>
    <w:p w:rsidR="00290B6B" w:rsidRPr="00D258BD" w:rsidRDefault="00290B6B" w:rsidP="00290B6B">
      <w:pPr>
        <w:tabs>
          <w:tab w:val="num" w:pos="1440"/>
          <w:tab w:val="left" w:pos="3960"/>
        </w:tabs>
        <w:ind w:left="1080"/>
        <w:jc w:val="both"/>
        <w:rPr>
          <w:rFonts w:ascii="Arial" w:hAnsi="Arial" w:cs="Arial"/>
          <w:b/>
        </w:rPr>
      </w:pPr>
      <w:r>
        <w:rPr>
          <w:rFonts w:ascii="Arial" w:hAnsi="Arial" w:cs="Arial"/>
          <w:b/>
        </w:rPr>
        <w:lastRenderedPageBreak/>
        <w:t xml:space="preserve">        </w:t>
      </w:r>
      <w:r w:rsidRPr="00D258BD">
        <w:rPr>
          <w:rFonts w:ascii="Arial" w:hAnsi="Arial" w:cs="Arial"/>
          <w:b/>
        </w:rPr>
        <w:t>FIGURA 3.13</w:t>
      </w:r>
      <w:r>
        <w:rPr>
          <w:rFonts w:ascii="Arial" w:hAnsi="Arial" w:cs="Arial"/>
          <w:b/>
        </w:rPr>
        <w:t xml:space="preserve">  </w:t>
      </w:r>
      <w:r w:rsidRPr="00D258BD">
        <w:rPr>
          <w:rFonts w:ascii="Arial" w:hAnsi="Arial" w:cs="Arial"/>
          <w:b/>
        </w:rPr>
        <w:t>DIAGRAMA DE PARETO DE LOS RESULTADOS OBTENIDOS.</w:t>
      </w:r>
    </w:p>
    <w:p w:rsidR="00290B6B" w:rsidRDefault="00290B6B" w:rsidP="00290B6B">
      <w:pPr>
        <w:tabs>
          <w:tab w:val="num" w:pos="1440"/>
          <w:tab w:val="left" w:pos="3960"/>
        </w:tabs>
        <w:ind w:left="1077" w:hanging="1077"/>
        <w:rPr>
          <w:rFonts w:ascii="Arial" w:hAnsi="Arial" w:cs="Arial"/>
        </w:rPr>
      </w:pPr>
      <w:r>
        <w:rPr>
          <w:rFonts w:ascii="Arial" w:hAnsi="Arial" w:cs="Arial"/>
        </w:rPr>
        <w:t xml:space="preserve">               </w:t>
      </w:r>
    </w:p>
    <w:p w:rsidR="00290B6B" w:rsidRDefault="00290B6B" w:rsidP="00290B6B">
      <w:pPr>
        <w:tabs>
          <w:tab w:val="num" w:pos="1440"/>
          <w:tab w:val="left" w:pos="3960"/>
        </w:tabs>
        <w:ind w:left="1077" w:firstLine="3"/>
        <w:rPr>
          <w:rFonts w:ascii="Arial" w:hAnsi="Arial" w:cs="Arial"/>
        </w:rPr>
      </w:pPr>
      <w:r w:rsidRPr="00D258BD">
        <w:rPr>
          <w:rFonts w:ascii="Arial" w:hAnsi="Arial" w:cs="Arial"/>
        </w:rPr>
        <w:t>Elaborado por: Ma. Eugenia Castillo O., 2007</w:t>
      </w:r>
    </w:p>
    <w:p w:rsidR="00290B6B" w:rsidRDefault="00290B6B" w:rsidP="00290B6B">
      <w:pPr>
        <w:tabs>
          <w:tab w:val="left" w:pos="4995"/>
        </w:tabs>
        <w:spacing w:line="480" w:lineRule="auto"/>
        <w:ind w:left="720"/>
        <w:rPr>
          <w:rFonts w:ascii="Arial" w:hAnsi="Arial" w:cs="Arial"/>
          <w:b/>
        </w:rPr>
      </w:pPr>
    </w:p>
    <w:p w:rsidR="00290B6B" w:rsidRDefault="00290B6B" w:rsidP="00290B6B">
      <w:pPr>
        <w:tabs>
          <w:tab w:val="left" w:pos="4995"/>
        </w:tabs>
        <w:spacing w:line="480" w:lineRule="auto"/>
        <w:ind w:left="720"/>
        <w:rPr>
          <w:rFonts w:ascii="Arial" w:hAnsi="Arial" w:cs="Arial"/>
          <w:b/>
        </w:rPr>
      </w:pPr>
    </w:p>
    <w:p w:rsidR="00290B6B" w:rsidRPr="00D258BD" w:rsidRDefault="00290B6B" w:rsidP="00290B6B">
      <w:pPr>
        <w:tabs>
          <w:tab w:val="left" w:pos="4995"/>
        </w:tabs>
        <w:spacing w:line="480" w:lineRule="auto"/>
        <w:ind w:left="720"/>
        <w:rPr>
          <w:rFonts w:ascii="Arial" w:hAnsi="Arial" w:cs="Arial"/>
          <w:b/>
        </w:rPr>
      </w:pPr>
      <w:r w:rsidRPr="00D258BD">
        <w:rPr>
          <w:rFonts w:ascii="Arial" w:hAnsi="Arial" w:cs="Arial"/>
          <w:b/>
        </w:rPr>
        <w:t>3.6.  Determinación del tiempo de vida útil.</w:t>
      </w:r>
    </w:p>
    <w:p w:rsidR="00290B6B" w:rsidRPr="00D258BD" w:rsidRDefault="00290B6B" w:rsidP="00290B6B">
      <w:pPr>
        <w:tabs>
          <w:tab w:val="num" w:pos="1680"/>
          <w:tab w:val="left" w:pos="3960"/>
        </w:tabs>
        <w:spacing w:line="480" w:lineRule="auto"/>
        <w:ind w:left="1200"/>
        <w:jc w:val="both"/>
        <w:rPr>
          <w:rFonts w:ascii="Arial" w:hAnsi="Arial" w:cs="Arial"/>
        </w:rPr>
      </w:pPr>
      <w:r w:rsidRPr="00D258BD">
        <w:rPr>
          <w:rFonts w:ascii="Arial" w:hAnsi="Arial" w:cs="Arial"/>
        </w:rPr>
        <w:t xml:space="preserve">Como ya se indico en el capitulo 2, se realizó la predicción del tiempo de vida útil de los trozos secos de carambola tratados osmóticamente bajo condiciones establecidas de temperatura y humedad relativa. </w:t>
      </w:r>
    </w:p>
    <w:p w:rsidR="00290B6B" w:rsidRPr="00D258BD" w:rsidRDefault="00290B6B" w:rsidP="00290B6B">
      <w:pPr>
        <w:tabs>
          <w:tab w:val="num" w:pos="1680"/>
          <w:tab w:val="left" w:pos="3960"/>
        </w:tabs>
        <w:ind w:left="1200"/>
        <w:jc w:val="both"/>
        <w:rPr>
          <w:rFonts w:ascii="Arial" w:hAnsi="Arial" w:cs="Arial"/>
        </w:rPr>
      </w:pPr>
    </w:p>
    <w:p w:rsidR="00290B6B" w:rsidRPr="00D258BD" w:rsidRDefault="00290B6B" w:rsidP="00290B6B">
      <w:pPr>
        <w:tabs>
          <w:tab w:val="num" w:pos="1680"/>
          <w:tab w:val="left" w:pos="3960"/>
        </w:tabs>
        <w:spacing w:line="480" w:lineRule="auto"/>
        <w:ind w:left="1200"/>
        <w:jc w:val="both"/>
        <w:rPr>
          <w:rFonts w:ascii="Arial" w:hAnsi="Arial" w:cs="Arial"/>
        </w:rPr>
      </w:pPr>
      <w:r w:rsidRPr="00D258BD">
        <w:rPr>
          <w:rFonts w:ascii="Arial" w:hAnsi="Arial" w:cs="Arial"/>
        </w:rPr>
        <w:t xml:space="preserve">Establecida la isoterma de adsorción (fig. 3.2) y determinada la humedad crítica del producto final (tabla 6), se calculó el tiempo de vida útil del mismo. El cual se ilustra en la tabla 10, para las condiciones del empaque trilaminado (poliéster -polipropileno – polietileno) empleado, el cual presentaba un valor de </w:t>
      </w:r>
      <w:r w:rsidRPr="00D258BD">
        <w:rPr>
          <w:rFonts w:ascii="Arial" w:hAnsi="Arial" w:cs="Arial"/>
          <w:position w:val="-24"/>
        </w:rPr>
        <w:object w:dxaOrig="279" w:dyaOrig="620">
          <v:shape id="_x0000_i1075" type="#_x0000_t75" style="width:14.25pt;height:30.75pt" o:ole="">
            <v:imagedata r:id="rId102" o:title=""/>
          </v:shape>
          <o:OLEObject Type="Embed" ProgID="Equation.3" ShapeID="_x0000_i1075" DrawAspect="Content" ObjectID="_1349602946" r:id="rId130"/>
        </w:object>
      </w:r>
      <w:r w:rsidRPr="00D258BD">
        <w:rPr>
          <w:rFonts w:ascii="Arial" w:hAnsi="Arial" w:cs="Arial"/>
        </w:rPr>
        <w:t xml:space="preserve"> = 6.25 x 10</w:t>
      </w:r>
      <w:r w:rsidRPr="00D258BD">
        <w:rPr>
          <w:rFonts w:ascii="Arial" w:hAnsi="Arial" w:cs="Arial"/>
          <w:vertAlign w:val="superscript"/>
        </w:rPr>
        <w:t>-3</w:t>
      </w:r>
      <w:r w:rsidRPr="00D258BD">
        <w:rPr>
          <w:rFonts w:ascii="Arial" w:hAnsi="Arial" w:cs="Arial"/>
        </w:rPr>
        <w:t xml:space="preserve"> g/m</w:t>
      </w:r>
      <w:r w:rsidRPr="00D258BD">
        <w:rPr>
          <w:rFonts w:ascii="Arial" w:hAnsi="Arial" w:cs="Arial"/>
          <w:vertAlign w:val="superscript"/>
        </w:rPr>
        <w:t>2</w:t>
      </w:r>
      <w:r w:rsidRPr="00D258BD">
        <w:rPr>
          <w:rFonts w:ascii="Arial" w:hAnsi="Arial" w:cs="Arial"/>
        </w:rPr>
        <w:t xml:space="preserve">/día/mmHg. </w:t>
      </w:r>
    </w:p>
    <w:p w:rsidR="00290B6B" w:rsidRPr="00D258BD" w:rsidRDefault="00290B6B" w:rsidP="00290B6B">
      <w:pPr>
        <w:tabs>
          <w:tab w:val="num" w:pos="1440"/>
          <w:tab w:val="left" w:pos="3960"/>
        </w:tabs>
        <w:ind w:left="1440"/>
        <w:jc w:val="both"/>
        <w:rPr>
          <w:rFonts w:ascii="Arial" w:hAnsi="Arial" w:cs="Arial"/>
        </w:rPr>
      </w:pPr>
    </w:p>
    <w:p w:rsidR="00290B6B" w:rsidRPr="00D258BD" w:rsidRDefault="00290B6B" w:rsidP="00290B6B">
      <w:pPr>
        <w:tabs>
          <w:tab w:val="num" w:pos="1440"/>
          <w:tab w:val="left" w:pos="3960"/>
        </w:tabs>
        <w:spacing w:line="480" w:lineRule="auto"/>
        <w:ind w:left="1440"/>
        <w:jc w:val="center"/>
        <w:rPr>
          <w:rFonts w:ascii="Arial" w:hAnsi="Arial" w:cs="Arial"/>
          <w:b/>
        </w:rPr>
      </w:pPr>
      <w:r w:rsidRPr="00D258BD">
        <w:rPr>
          <w:rFonts w:ascii="Arial" w:hAnsi="Arial" w:cs="Arial"/>
          <w:b/>
        </w:rPr>
        <w:t>TABLA 10</w:t>
      </w:r>
    </w:p>
    <w:p w:rsidR="00290B6B" w:rsidRPr="00D258BD" w:rsidRDefault="00290B6B" w:rsidP="00290B6B">
      <w:pPr>
        <w:tabs>
          <w:tab w:val="num" w:pos="1440"/>
          <w:tab w:val="left" w:pos="3960"/>
        </w:tabs>
        <w:ind w:left="1440"/>
        <w:jc w:val="center"/>
        <w:rPr>
          <w:rFonts w:ascii="Arial" w:hAnsi="Arial" w:cs="Arial"/>
          <w:b/>
        </w:rPr>
      </w:pPr>
      <w:r w:rsidRPr="00D258BD">
        <w:rPr>
          <w:rFonts w:ascii="Arial" w:hAnsi="Arial" w:cs="Arial"/>
          <w:b/>
        </w:rPr>
        <w:t>TIEMPO DE VIDA ÚTIL PARA EL PRODUCTO BAJO CONDICIONES DE EMPAQUE ESTABLECIDAS.</w:t>
      </w:r>
    </w:p>
    <w:p w:rsidR="00290B6B" w:rsidRPr="00D258BD" w:rsidRDefault="00290B6B" w:rsidP="00290B6B">
      <w:pPr>
        <w:tabs>
          <w:tab w:val="num" w:pos="1440"/>
          <w:tab w:val="left" w:pos="3960"/>
        </w:tabs>
        <w:spacing w:line="480" w:lineRule="auto"/>
        <w:ind w:left="1440"/>
        <w:jc w:val="center"/>
        <w:rPr>
          <w:rFonts w:ascii="Arial" w:hAnsi="Arial" w:cs="Arial"/>
          <w:b/>
        </w:rPr>
      </w:pPr>
    </w:p>
    <w:tbl>
      <w:tblPr>
        <w:tblW w:w="0" w:type="auto"/>
        <w:tblInd w:w="21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348"/>
        <w:gridCol w:w="2160"/>
      </w:tblGrid>
      <w:tr w:rsidR="00290B6B" w:rsidRPr="00290B6B" w:rsidTr="00290B6B">
        <w:tc>
          <w:tcPr>
            <w:tcW w:w="3348" w:type="dxa"/>
            <w:shd w:val="clear" w:color="auto" w:fill="auto"/>
          </w:tcPr>
          <w:p w:rsidR="00290B6B" w:rsidRPr="00290B6B" w:rsidRDefault="00290B6B" w:rsidP="00290B6B">
            <w:pPr>
              <w:tabs>
                <w:tab w:val="num" w:pos="144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 xml:space="preserve"> </w:t>
            </w:r>
            <w:r w:rsidRPr="00290B6B">
              <w:rPr>
                <w:rFonts w:ascii="Arial" w:hAnsi="Arial" w:cs="Arial"/>
                <w:color w:val="000000"/>
                <w:position w:val="-24"/>
                <w:szCs w:val="22"/>
              </w:rPr>
              <w:object w:dxaOrig="279" w:dyaOrig="620">
                <v:shape id="_x0000_i1076" type="#_x0000_t75" style="width:14.25pt;height:30.75pt" o:ole="">
                  <v:imagedata r:id="rId102" o:title=""/>
                </v:shape>
                <o:OLEObject Type="Embed" ProgID="Equation.3" ShapeID="_x0000_i1076" DrawAspect="Content" ObjectID="_1349602947" r:id="rId131"/>
              </w:object>
            </w:r>
            <w:r w:rsidRPr="00290B6B">
              <w:rPr>
                <w:rFonts w:ascii="Arial" w:hAnsi="Arial" w:cs="Arial"/>
                <w:b/>
                <w:color w:val="000000"/>
                <w:szCs w:val="22"/>
              </w:rPr>
              <w:t xml:space="preserve"> (g / m</w:t>
            </w:r>
            <w:r w:rsidRPr="00290B6B">
              <w:rPr>
                <w:rFonts w:ascii="Arial" w:hAnsi="Arial" w:cs="Arial"/>
                <w:b/>
                <w:color w:val="000000"/>
                <w:szCs w:val="22"/>
                <w:vertAlign w:val="superscript"/>
              </w:rPr>
              <w:t>2</w:t>
            </w:r>
            <w:r w:rsidRPr="00290B6B">
              <w:rPr>
                <w:rFonts w:ascii="Arial" w:hAnsi="Arial" w:cs="Arial"/>
                <w:b/>
                <w:color w:val="000000"/>
                <w:szCs w:val="22"/>
              </w:rPr>
              <w:t xml:space="preserve">/día/mmHg) </w:t>
            </w:r>
          </w:p>
          <w:p w:rsidR="00290B6B" w:rsidRPr="00290B6B" w:rsidRDefault="00290B6B" w:rsidP="00290B6B">
            <w:pPr>
              <w:tabs>
                <w:tab w:val="num" w:pos="144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32ºC y 100 % HR</w:t>
            </w:r>
          </w:p>
        </w:tc>
        <w:tc>
          <w:tcPr>
            <w:tcW w:w="2160" w:type="dxa"/>
            <w:shd w:val="clear" w:color="auto" w:fill="auto"/>
          </w:tcPr>
          <w:p w:rsidR="00290B6B" w:rsidRPr="00290B6B" w:rsidRDefault="00290B6B" w:rsidP="00290B6B">
            <w:pPr>
              <w:tabs>
                <w:tab w:val="num" w:pos="1440"/>
                <w:tab w:val="left" w:pos="3960"/>
              </w:tabs>
              <w:spacing w:before="100" w:beforeAutospacing="1" w:after="100" w:afterAutospacing="1" w:line="480" w:lineRule="auto"/>
              <w:rPr>
                <w:rFonts w:ascii="Arial" w:hAnsi="Arial" w:cs="Arial"/>
                <w:b/>
                <w:color w:val="000000"/>
                <w:szCs w:val="22"/>
              </w:rPr>
            </w:pPr>
          </w:p>
          <w:p w:rsidR="00290B6B" w:rsidRPr="00290B6B" w:rsidRDefault="00290B6B" w:rsidP="00290B6B">
            <w:pPr>
              <w:spacing w:before="100" w:beforeAutospacing="1" w:after="100" w:afterAutospacing="1"/>
              <w:jc w:val="center"/>
              <w:rPr>
                <w:rFonts w:ascii="Arial" w:hAnsi="Arial" w:cs="Arial"/>
                <w:b/>
                <w:color w:val="000000"/>
                <w:szCs w:val="22"/>
              </w:rPr>
            </w:pPr>
            <w:r w:rsidRPr="00290B6B">
              <w:rPr>
                <w:rFonts w:ascii="Arial" w:hAnsi="Arial" w:cs="Arial"/>
                <w:b/>
                <w:color w:val="000000"/>
                <w:szCs w:val="22"/>
              </w:rPr>
              <w:t>Tiempo de vida  útil</w:t>
            </w:r>
          </w:p>
        </w:tc>
      </w:tr>
      <w:tr w:rsidR="00290B6B" w:rsidRPr="00290B6B" w:rsidTr="00290B6B">
        <w:trPr>
          <w:trHeight w:val="1562"/>
        </w:trPr>
        <w:tc>
          <w:tcPr>
            <w:tcW w:w="3348" w:type="dxa"/>
            <w:shd w:val="clear" w:color="auto" w:fill="auto"/>
          </w:tcPr>
          <w:p w:rsidR="00290B6B" w:rsidRPr="00290B6B" w:rsidRDefault="00290B6B" w:rsidP="00290B6B">
            <w:pPr>
              <w:tabs>
                <w:tab w:val="num" w:pos="1440"/>
                <w:tab w:val="left" w:pos="3960"/>
              </w:tabs>
              <w:spacing w:before="100" w:beforeAutospacing="1" w:after="100" w:afterAutospacing="1" w:line="480" w:lineRule="auto"/>
              <w:jc w:val="center"/>
              <w:rPr>
                <w:rFonts w:ascii="Arial" w:hAnsi="Arial" w:cs="Arial"/>
                <w:b/>
                <w:color w:val="000000"/>
                <w:szCs w:val="22"/>
              </w:rPr>
            </w:pPr>
          </w:p>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6.25 x 10</w:t>
            </w:r>
            <w:r w:rsidRPr="00290B6B">
              <w:rPr>
                <w:rFonts w:ascii="Arial" w:hAnsi="Arial" w:cs="Arial"/>
                <w:color w:val="000000"/>
                <w:szCs w:val="22"/>
                <w:vertAlign w:val="superscript"/>
              </w:rPr>
              <w:t xml:space="preserve">-3 </w:t>
            </w:r>
          </w:p>
        </w:tc>
        <w:tc>
          <w:tcPr>
            <w:tcW w:w="2160" w:type="dxa"/>
            <w:shd w:val="clear" w:color="auto" w:fill="auto"/>
          </w:tcPr>
          <w:p w:rsidR="00290B6B" w:rsidRPr="00290B6B" w:rsidRDefault="00290B6B" w:rsidP="00290B6B">
            <w:pPr>
              <w:tabs>
                <w:tab w:val="num" w:pos="1440"/>
                <w:tab w:val="left" w:pos="3960"/>
              </w:tabs>
              <w:spacing w:before="100" w:beforeAutospacing="1" w:after="100" w:afterAutospacing="1" w:line="480" w:lineRule="auto"/>
              <w:jc w:val="center"/>
              <w:rPr>
                <w:rFonts w:ascii="Arial" w:hAnsi="Arial" w:cs="Arial"/>
                <w:b/>
                <w:color w:val="000000"/>
                <w:szCs w:val="22"/>
              </w:rPr>
            </w:pPr>
          </w:p>
          <w:p w:rsidR="00290B6B" w:rsidRPr="00290B6B" w:rsidRDefault="00290B6B" w:rsidP="00290B6B">
            <w:pPr>
              <w:spacing w:before="100" w:beforeAutospacing="1" w:after="100" w:afterAutospacing="1"/>
              <w:jc w:val="center"/>
              <w:rPr>
                <w:rFonts w:ascii="Arial" w:hAnsi="Arial" w:cs="Arial"/>
                <w:color w:val="000000"/>
                <w:szCs w:val="22"/>
              </w:rPr>
            </w:pPr>
            <w:r w:rsidRPr="00290B6B">
              <w:rPr>
                <w:rFonts w:ascii="Arial" w:hAnsi="Arial" w:cs="Arial"/>
                <w:color w:val="000000"/>
                <w:szCs w:val="22"/>
              </w:rPr>
              <w:t>16 meses</w:t>
            </w:r>
          </w:p>
        </w:tc>
      </w:tr>
    </w:tbl>
    <w:p w:rsidR="00290B6B" w:rsidRPr="00D258BD" w:rsidRDefault="00290B6B" w:rsidP="00290B6B">
      <w:pPr>
        <w:tabs>
          <w:tab w:val="num" w:pos="1440"/>
          <w:tab w:val="left" w:pos="2625"/>
          <w:tab w:val="left" w:pos="3960"/>
        </w:tabs>
        <w:ind w:left="1440"/>
        <w:rPr>
          <w:rFonts w:ascii="Arial" w:hAnsi="Arial" w:cs="Arial"/>
          <w:b/>
        </w:rPr>
      </w:pPr>
      <w:r w:rsidRPr="00D258BD">
        <w:rPr>
          <w:rFonts w:ascii="Arial" w:hAnsi="Arial" w:cs="Arial"/>
          <w:b/>
        </w:rPr>
        <w:t xml:space="preserve">             </w:t>
      </w:r>
    </w:p>
    <w:p w:rsidR="00290B6B" w:rsidRPr="00D258BD" w:rsidRDefault="00290B6B" w:rsidP="00290B6B">
      <w:pPr>
        <w:tabs>
          <w:tab w:val="num" w:pos="1440"/>
          <w:tab w:val="left" w:pos="2625"/>
          <w:tab w:val="left" w:pos="3960"/>
        </w:tabs>
        <w:ind w:left="1440"/>
        <w:rPr>
          <w:rFonts w:ascii="Arial" w:hAnsi="Arial" w:cs="Arial"/>
          <w:b/>
        </w:rPr>
      </w:pPr>
      <w:r w:rsidRPr="00D258BD">
        <w:rPr>
          <w:rFonts w:ascii="Arial" w:hAnsi="Arial" w:cs="Arial"/>
          <w:b/>
        </w:rPr>
        <w:t xml:space="preserve">              </w:t>
      </w:r>
      <w:r w:rsidRPr="00D258BD">
        <w:rPr>
          <w:rFonts w:ascii="Arial" w:hAnsi="Arial" w:cs="Arial"/>
        </w:rPr>
        <w:t>Elaborado por: Ma. Eugenia Castillo O., 2007</w:t>
      </w:r>
      <w:r w:rsidRPr="00D258BD">
        <w:rPr>
          <w:rFonts w:ascii="Arial" w:hAnsi="Arial" w:cs="Arial"/>
          <w:b/>
        </w:rPr>
        <w:t xml:space="preserve">  </w:t>
      </w:r>
    </w:p>
    <w:p w:rsidR="00290B6B" w:rsidRPr="00D258BD" w:rsidRDefault="00290B6B" w:rsidP="00290B6B">
      <w:pPr>
        <w:tabs>
          <w:tab w:val="num" w:pos="1440"/>
          <w:tab w:val="left" w:pos="3960"/>
        </w:tabs>
        <w:jc w:val="both"/>
        <w:rPr>
          <w:rFonts w:ascii="Arial" w:hAnsi="Arial" w:cs="Arial"/>
          <w:b/>
        </w:rPr>
      </w:pPr>
    </w:p>
    <w:p w:rsidR="00290B6B" w:rsidRDefault="00290B6B" w:rsidP="00290B6B">
      <w:pPr>
        <w:tabs>
          <w:tab w:val="num" w:pos="1440"/>
          <w:tab w:val="left" w:pos="3960"/>
        </w:tabs>
        <w:ind w:left="1440"/>
        <w:jc w:val="both"/>
        <w:rPr>
          <w:rFonts w:ascii="Arial" w:hAnsi="Arial" w:cs="Arial"/>
          <w:b/>
        </w:rPr>
      </w:pPr>
    </w:p>
    <w:p w:rsidR="00290B6B" w:rsidRDefault="00290B6B" w:rsidP="00290B6B">
      <w:pPr>
        <w:tabs>
          <w:tab w:val="num" w:pos="1440"/>
          <w:tab w:val="left" w:pos="3960"/>
        </w:tabs>
        <w:ind w:left="1440"/>
        <w:jc w:val="both"/>
        <w:rPr>
          <w:rFonts w:ascii="Arial" w:hAnsi="Arial" w:cs="Arial"/>
          <w:b/>
        </w:rPr>
      </w:pPr>
    </w:p>
    <w:p w:rsidR="00290B6B" w:rsidRDefault="00290B6B" w:rsidP="00290B6B">
      <w:pPr>
        <w:tabs>
          <w:tab w:val="num" w:pos="1440"/>
          <w:tab w:val="left" w:pos="3960"/>
        </w:tabs>
        <w:ind w:left="1440"/>
        <w:jc w:val="both"/>
        <w:rPr>
          <w:rFonts w:ascii="Arial" w:hAnsi="Arial" w:cs="Arial"/>
          <w:b/>
        </w:rPr>
      </w:pPr>
    </w:p>
    <w:p w:rsidR="00290B6B" w:rsidRPr="00D258BD" w:rsidRDefault="00290B6B" w:rsidP="00290B6B">
      <w:pPr>
        <w:tabs>
          <w:tab w:val="num" w:pos="1800"/>
          <w:tab w:val="left" w:pos="3960"/>
        </w:tabs>
        <w:spacing w:line="480" w:lineRule="auto"/>
        <w:ind w:left="1200"/>
        <w:jc w:val="both"/>
        <w:rPr>
          <w:rFonts w:ascii="Arial" w:hAnsi="Arial" w:cs="Arial"/>
        </w:rPr>
      </w:pPr>
      <w:r w:rsidRPr="00D258BD">
        <w:rPr>
          <w:rFonts w:ascii="Arial" w:hAnsi="Arial" w:cs="Arial"/>
        </w:rPr>
        <w:t xml:space="preserve">Analizando lo obtenido de la tabla 10, se puede inducir que el empaque trilaminado que se utilizó en este trabajo, para el estudio de estabilidad del producto y determinación del tiempo de vida útil, ofrece muy buenas condiciones para que el producto mantenga sus características óptimas durante 16 meses en condiciones de 32 ºC de temperatura y 100 % de humedad relativa. </w:t>
      </w:r>
    </w:p>
    <w:p w:rsidR="00290B6B" w:rsidRPr="00D258BD" w:rsidRDefault="00290B6B" w:rsidP="00290B6B">
      <w:pPr>
        <w:tabs>
          <w:tab w:val="num" w:pos="1800"/>
          <w:tab w:val="left" w:pos="3960"/>
        </w:tabs>
        <w:ind w:left="1200"/>
        <w:jc w:val="both"/>
        <w:rPr>
          <w:rFonts w:ascii="Arial" w:hAnsi="Arial" w:cs="Arial"/>
        </w:rPr>
      </w:pPr>
    </w:p>
    <w:p w:rsidR="00290B6B" w:rsidRPr="00D258BD" w:rsidRDefault="00290B6B" w:rsidP="00290B6B">
      <w:pPr>
        <w:tabs>
          <w:tab w:val="num" w:pos="1800"/>
          <w:tab w:val="left" w:pos="3960"/>
        </w:tabs>
        <w:spacing w:line="480" w:lineRule="auto"/>
        <w:ind w:left="1202"/>
        <w:jc w:val="both"/>
        <w:rPr>
          <w:rFonts w:ascii="Arial" w:hAnsi="Arial" w:cs="Arial"/>
        </w:rPr>
      </w:pPr>
      <w:r w:rsidRPr="00D258BD">
        <w:rPr>
          <w:rFonts w:ascii="Arial" w:hAnsi="Arial" w:cs="Arial"/>
        </w:rPr>
        <w:t>La determinación del empaque adecuado para los productos alimentos juega un papel importante para su conservación, ya que, no solo se empaca con el objetivo de cubrir al alimento del ambiente o del contacto directo con el consumidor, sino que como se lo demuestra en este trabajo, éstos sirven para preservar sus características por un mayor tiempo que sin empaque alguno no lo tendrían.</w:t>
      </w:r>
    </w:p>
    <w:p w:rsidR="00290B6B" w:rsidRPr="00D258BD" w:rsidRDefault="00290B6B" w:rsidP="00290B6B">
      <w:pPr>
        <w:tabs>
          <w:tab w:val="num" w:pos="1800"/>
          <w:tab w:val="left" w:pos="3960"/>
        </w:tabs>
        <w:ind w:left="1202"/>
        <w:jc w:val="both"/>
        <w:rPr>
          <w:rFonts w:ascii="Arial" w:hAnsi="Arial" w:cs="Arial"/>
        </w:rPr>
      </w:pPr>
    </w:p>
    <w:p w:rsidR="00290B6B" w:rsidRPr="00D258BD" w:rsidRDefault="00290B6B" w:rsidP="00290B6B">
      <w:pPr>
        <w:tabs>
          <w:tab w:val="num" w:pos="1800"/>
          <w:tab w:val="left" w:pos="3960"/>
        </w:tabs>
        <w:spacing w:line="480" w:lineRule="auto"/>
        <w:ind w:left="1200"/>
        <w:jc w:val="both"/>
        <w:rPr>
          <w:rFonts w:ascii="Arial" w:hAnsi="Arial" w:cs="Arial"/>
        </w:rPr>
      </w:pPr>
      <w:r w:rsidRPr="00D258BD">
        <w:rPr>
          <w:rFonts w:ascii="Arial" w:hAnsi="Arial" w:cs="Arial"/>
        </w:rPr>
        <w:t xml:space="preserve">Es conveniente indicar que este es el procedimiento que se debe seguir para la selección del empaque en el desarrollo de determinado producto, ya que, se estudian las características del producto a través de la isoterma de adsorción, se establece la humedad crítica del producto y luego de esto se determina el requerimiento de </w:t>
      </w:r>
      <w:r w:rsidRPr="00D258BD">
        <w:rPr>
          <w:rFonts w:ascii="Arial" w:hAnsi="Arial" w:cs="Arial"/>
        </w:rPr>
        <w:lastRenderedPageBreak/>
        <w:t>permeabilidad al vapor de agua, para que de esta manera se diseño un empaque que mantenga las condiciones óptimas del producto durante un periodo de tiempo determinado. En la tabla 11 se muestra las características del producto con las condiciones de empaque determinadas.</w:t>
      </w:r>
    </w:p>
    <w:p w:rsidR="00290B6B" w:rsidRPr="00D258BD" w:rsidRDefault="00290B6B" w:rsidP="00290B6B">
      <w:pPr>
        <w:tabs>
          <w:tab w:val="num" w:pos="1800"/>
          <w:tab w:val="left" w:pos="3960"/>
        </w:tabs>
        <w:ind w:left="1202"/>
        <w:jc w:val="both"/>
        <w:rPr>
          <w:rFonts w:ascii="Arial" w:hAnsi="Arial" w:cs="Arial"/>
        </w:rPr>
      </w:pPr>
    </w:p>
    <w:p w:rsidR="00290B6B" w:rsidRPr="00D258BD" w:rsidRDefault="00290B6B" w:rsidP="00290B6B">
      <w:pPr>
        <w:tabs>
          <w:tab w:val="num" w:pos="1800"/>
          <w:tab w:val="left" w:pos="3960"/>
        </w:tabs>
        <w:spacing w:line="480" w:lineRule="auto"/>
        <w:ind w:left="1202"/>
        <w:jc w:val="center"/>
        <w:rPr>
          <w:rFonts w:ascii="Arial" w:hAnsi="Arial" w:cs="Arial"/>
          <w:b/>
        </w:rPr>
      </w:pPr>
      <w:r w:rsidRPr="00D258BD">
        <w:rPr>
          <w:rFonts w:ascii="Arial" w:hAnsi="Arial" w:cs="Arial"/>
          <w:b/>
        </w:rPr>
        <w:t>TABLA 11</w:t>
      </w:r>
    </w:p>
    <w:p w:rsidR="00290B6B" w:rsidRPr="00D258BD" w:rsidRDefault="00290B6B" w:rsidP="00290B6B">
      <w:pPr>
        <w:tabs>
          <w:tab w:val="num" w:pos="1800"/>
          <w:tab w:val="left" w:pos="3960"/>
        </w:tabs>
        <w:ind w:left="1202"/>
        <w:jc w:val="center"/>
        <w:rPr>
          <w:rFonts w:ascii="Arial" w:hAnsi="Arial" w:cs="Arial"/>
          <w:b/>
        </w:rPr>
      </w:pPr>
      <w:r w:rsidRPr="00D258BD">
        <w:rPr>
          <w:rFonts w:ascii="Arial" w:hAnsi="Arial" w:cs="Arial"/>
          <w:b/>
        </w:rPr>
        <w:t>CARACTERÍSTICAS DEL PRODUCTO Y CONDICIONES DE EMPAQUE.</w:t>
      </w:r>
    </w:p>
    <w:p w:rsidR="00290B6B" w:rsidRDefault="00290B6B" w:rsidP="00290B6B">
      <w:pPr>
        <w:tabs>
          <w:tab w:val="num" w:pos="1800"/>
          <w:tab w:val="left" w:pos="3960"/>
        </w:tabs>
        <w:ind w:left="1202"/>
        <w:jc w:val="center"/>
        <w:rPr>
          <w:rFonts w:ascii="Arial" w:hAnsi="Arial" w:cs="Arial"/>
          <w:b/>
        </w:rPr>
      </w:pPr>
    </w:p>
    <w:p w:rsidR="00290B6B" w:rsidRPr="00D258BD" w:rsidRDefault="00290B6B" w:rsidP="00290B6B">
      <w:pPr>
        <w:tabs>
          <w:tab w:val="num" w:pos="1800"/>
          <w:tab w:val="left" w:pos="3960"/>
        </w:tabs>
        <w:ind w:left="1202"/>
        <w:jc w:val="center"/>
        <w:rPr>
          <w:rFonts w:ascii="Arial" w:hAnsi="Arial" w:cs="Arial"/>
          <w:b/>
        </w:rPr>
      </w:pPr>
    </w:p>
    <w:tbl>
      <w:tblPr>
        <w:tblW w:w="0" w:type="auto"/>
        <w:tblInd w:w="15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480"/>
        <w:gridCol w:w="3389"/>
      </w:tblGrid>
      <w:tr w:rsidR="00290B6B" w:rsidRPr="00290B6B" w:rsidTr="00290B6B">
        <w:tc>
          <w:tcPr>
            <w:tcW w:w="6869" w:type="dxa"/>
            <w:gridSpan w:val="2"/>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TROZOS SECOS DE CARAMBOLA TRATADOS OSMÓTICAMENTE</w:t>
            </w:r>
          </w:p>
        </w:tc>
      </w:tr>
      <w:tr w:rsidR="00290B6B" w:rsidRPr="00290B6B" w:rsidTr="00290B6B">
        <w:tc>
          <w:tcPr>
            <w:tcW w:w="6869" w:type="dxa"/>
            <w:gridSpan w:val="2"/>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CARACTERÍSTICAS DEL PRODUCTO</w:t>
            </w:r>
          </w:p>
        </w:tc>
      </w:tr>
      <w:tr w:rsidR="00290B6B" w:rsidRPr="00290B6B" w:rsidTr="00290B6B">
        <w:tc>
          <w:tcPr>
            <w:tcW w:w="3480" w:type="dxa"/>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Humedad (%)</w:t>
            </w:r>
          </w:p>
        </w:tc>
        <w:tc>
          <w:tcPr>
            <w:tcW w:w="3389"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8.4</w:t>
            </w:r>
          </w:p>
        </w:tc>
      </w:tr>
      <w:tr w:rsidR="00290B6B" w:rsidRPr="00290B6B" w:rsidTr="00290B6B">
        <w:tc>
          <w:tcPr>
            <w:tcW w:w="3480" w:type="dxa"/>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pH</w:t>
            </w:r>
          </w:p>
        </w:tc>
        <w:tc>
          <w:tcPr>
            <w:tcW w:w="3389" w:type="dxa"/>
            <w:shd w:val="clear" w:color="auto" w:fill="auto"/>
          </w:tcPr>
          <w:p w:rsidR="00290B6B" w:rsidRPr="00290B6B" w:rsidRDefault="00290B6B" w:rsidP="00290B6B">
            <w:pPr>
              <w:tabs>
                <w:tab w:val="num" w:pos="132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3.96</w:t>
            </w:r>
          </w:p>
        </w:tc>
      </w:tr>
      <w:tr w:rsidR="00290B6B" w:rsidRPr="00290B6B" w:rsidTr="00290B6B">
        <w:tc>
          <w:tcPr>
            <w:tcW w:w="6869" w:type="dxa"/>
            <w:gridSpan w:val="2"/>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CARACTERÍSTICAS DEL EMPAQUE</w:t>
            </w:r>
          </w:p>
        </w:tc>
      </w:tr>
      <w:tr w:rsidR="00290B6B" w:rsidRPr="00290B6B" w:rsidTr="00290B6B">
        <w:tc>
          <w:tcPr>
            <w:tcW w:w="3480" w:type="dxa"/>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position w:val="-24"/>
                <w:szCs w:val="22"/>
              </w:rPr>
              <w:object w:dxaOrig="240" w:dyaOrig="620">
                <v:shape id="_x0000_i1077" type="#_x0000_t75" style="width:13.5pt;height:21.75pt" o:ole="">
                  <v:imagedata r:id="rId132" o:title=""/>
                </v:shape>
                <o:OLEObject Type="Embed" ProgID="Equation.3" ShapeID="_x0000_i1077" DrawAspect="Content" ObjectID="_1349602948" r:id="rId133"/>
              </w:object>
            </w:r>
            <w:r w:rsidRPr="00290B6B">
              <w:rPr>
                <w:rFonts w:ascii="Arial" w:hAnsi="Arial" w:cs="Arial"/>
                <w:b/>
                <w:color w:val="000000"/>
                <w:szCs w:val="22"/>
              </w:rPr>
              <w:t xml:space="preserve"> (g / m</w:t>
            </w:r>
            <w:r w:rsidRPr="00290B6B">
              <w:rPr>
                <w:rFonts w:ascii="Arial" w:hAnsi="Arial" w:cs="Arial"/>
                <w:b/>
                <w:color w:val="000000"/>
                <w:szCs w:val="22"/>
                <w:vertAlign w:val="superscript"/>
              </w:rPr>
              <w:t>2</w:t>
            </w:r>
            <w:r w:rsidRPr="00290B6B">
              <w:rPr>
                <w:rFonts w:ascii="Arial" w:hAnsi="Arial" w:cs="Arial"/>
                <w:b/>
                <w:color w:val="000000"/>
                <w:szCs w:val="22"/>
              </w:rPr>
              <w:t>/día/mmHg)</w:t>
            </w:r>
          </w:p>
        </w:tc>
        <w:tc>
          <w:tcPr>
            <w:tcW w:w="3389" w:type="dxa"/>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color w:val="000000"/>
                <w:szCs w:val="22"/>
              </w:rPr>
              <w:t>6.25 x 10</w:t>
            </w:r>
            <w:r w:rsidRPr="00290B6B">
              <w:rPr>
                <w:rFonts w:ascii="Arial" w:hAnsi="Arial" w:cs="Arial"/>
                <w:color w:val="000000"/>
                <w:szCs w:val="22"/>
                <w:vertAlign w:val="superscript"/>
              </w:rPr>
              <w:t>-3</w:t>
            </w:r>
          </w:p>
        </w:tc>
      </w:tr>
      <w:tr w:rsidR="00290B6B" w:rsidRPr="00290B6B" w:rsidTr="00290B6B">
        <w:tc>
          <w:tcPr>
            <w:tcW w:w="3480" w:type="dxa"/>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b/>
                <w:color w:val="000000"/>
                <w:szCs w:val="22"/>
              </w:rPr>
            </w:pPr>
            <w:r w:rsidRPr="00290B6B">
              <w:rPr>
                <w:rFonts w:ascii="Arial" w:hAnsi="Arial" w:cs="Arial"/>
                <w:b/>
                <w:color w:val="000000"/>
                <w:szCs w:val="22"/>
              </w:rPr>
              <w:t>Tiempo de Vida Útil (meses)</w:t>
            </w:r>
          </w:p>
        </w:tc>
        <w:tc>
          <w:tcPr>
            <w:tcW w:w="3389" w:type="dxa"/>
            <w:shd w:val="clear" w:color="auto" w:fill="auto"/>
          </w:tcPr>
          <w:p w:rsidR="00290B6B" w:rsidRPr="00290B6B" w:rsidRDefault="00290B6B" w:rsidP="00290B6B">
            <w:pPr>
              <w:tabs>
                <w:tab w:val="num" w:pos="1800"/>
                <w:tab w:val="left" w:pos="3960"/>
              </w:tabs>
              <w:spacing w:before="100" w:beforeAutospacing="1" w:after="100" w:afterAutospacing="1" w:line="480" w:lineRule="auto"/>
              <w:jc w:val="center"/>
              <w:rPr>
                <w:rFonts w:ascii="Arial" w:hAnsi="Arial" w:cs="Arial"/>
                <w:color w:val="000000"/>
                <w:szCs w:val="22"/>
              </w:rPr>
            </w:pPr>
            <w:r w:rsidRPr="00290B6B">
              <w:rPr>
                <w:rFonts w:ascii="Arial" w:hAnsi="Arial" w:cs="Arial"/>
                <w:color w:val="000000"/>
                <w:szCs w:val="22"/>
              </w:rPr>
              <w:t xml:space="preserve">16 </w:t>
            </w:r>
          </w:p>
        </w:tc>
      </w:tr>
    </w:tbl>
    <w:p w:rsidR="00290B6B" w:rsidRPr="00D258BD" w:rsidRDefault="00290B6B" w:rsidP="00290B6B">
      <w:pPr>
        <w:tabs>
          <w:tab w:val="left" w:pos="1590"/>
          <w:tab w:val="num" w:pos="1800"/>
          <w:tab w:val="left" w:pos="3960"/>
        </w:tabs>
        <w:spacing w:line="480" w:lineRule="auto"/>
        <w:ind w:left="1202"/>
        <w:rPr>
          <w:rFonts w:ascii="Arial" w:hAnsi="Arial" w:cs="Arial"/>
          <w:b/>
        </w:rPr>
      </w:pPr>
      <w:r w:rsidRPr="00D258BD">
        <w:rPr>
          <w:rFonts w:ascii="Arial" w:hAnsi="Arial" w:cs="Arial"/>
          <w:b/>
        </w:rPr>
        <w:t xml:space="preserve">   </w:t>
      </w:r>
      <w:r w:rsidRPr="00D258BD">
        <w:rPr>
          <w:rFonts w:ascii="Arial" w:hAnsi="Arial" w:cs="Arial"/>
        </w:rPr>
        <w:t>Elaborado por: Ma. Eugenia Castillo O., 2007</w:t>
      </w:r>
      <w:r w:rsidRPr="00D258BD">
        <w:rPr>
          <w:rFonts w:ascii="Arial" w:hAnsi="Arial" w:cs="Arial"/>
          <w:b/>
        </w:rPr>
        <w:tab/>
      </w:r>
      <w:r w:rsidRPr="00D258BD">
        <w:rPr>
          <w:rFonts w:ascii="Arial" w:hAnsi="Arial" w:cs="Arial"/>
          <w:b/>
        </w:rPr>
        <w:tab/>
      </w:r>
    </w:p>
    <w:p w:rsidR="00290B6B" w:rsidRPr="00D258BD" w:rsidRDefault="00290B6B" w:rsidP="00290B6B">
      <w:pPr>
        <w:tabs>
          <w:tab w:val="num" w:pos="1800"/>
          <w:tab w:val="left" w:pos="3960"/>
        </w:tabs>
        <w:spacing w:line="480" w:lineRule="auto"/>
        <w:ind w:left="1202"/>
        <w:jc w:val="center"/>
        <w:rPr>
          <w:rFonts w:ascii="Arial" w:hAnsi="Arial" w:cs="Arial"/>
          <w:b/>
        </w:rPr>
      </w:pPr>
    </w:p>
    <w:p w:rsidR="00290B6B" w:rsidRPr="00D258BD" w:rsidRDefault="00290B6B" w:rsidP="00290B6B">
      <w:pPr>
        <w:tabs>
          <w:tab w:val="num" w:pos="1800"/>
          <w:tab w:val="left" w:pos="3960"/>
        </w:tabs>
        <w:ind w:left="1200"/>
        <w:jc w:val="both"/>
        <w:rPr>
          <w:rFonts w:ascii="Arial" w:hAnsi="Arial" w:cs="Arial"/>
        </w:rPr>
      </w:pPr>
    </w:p>
    <w:p w:rsidR="00290B6B" w:rsidRPr="00D258BD" w:rsidRDefault="00290B6B" w:rsidP="00290B6B">
      <w:pPr>
        <w:tabs>
          <w:tab w:val="num" w:pos="1440"/>
          <w:tab w:val="left" w:pos="3960"/>
        </w:tabs>
        <w:spacing w:line="480" w:lineRule="auto"/>
        <w:jc w:val="both"/>
        <w:rPr>
          <w:rFonts w:ascii="Arial" w:hAnsi="Arial" w:cs="Arial"/>
          <w:color w:val="FF0000"/>
        </w:rPr>
      </w:pPr>
    </w:p>
    <w:p w:rsidR="00290B6B" w:rsidRDefault="00290B6B" w:rsidP="009F74D1">
      <w:pPr>
        <w:tabs>
          <w:tab w:val="left" w:pos="1276"/>
          <w:tab w:val="left" w:pos="7513"/>
          <w:tab w:val="left" w:pos="7655"/>
          <w:tab w:val="left" w:pos="7797"/>
          <w:tab w:val="right" w:pos="8278"/>
        </w:tabs>
        <w:rPr>
          <w:rFonts w:ascii="Arial" w:hAnsi="Arial" w:cs="Arial"/>
          <w:sz w:val="24"/>
          <w:szCs w:val="24"/>
        </w:rPr>
      </w:pPr>
    </w:p>
    <w:p w:rsidR="00290B6B" w:rsidRPr="00AC4F80" w:rsidRDefault="00290B6B" w:rsidP="00290B6B">
      <w:pPr>
        <w:pStyle w:val="Ttulo"/>
        <w:rPr>
          <w:rFonts w:cs="Arial"/>
          <w:sz w:val="48"/>
          <w:szCs w:val="48"/>
        </w:rPr>
      </w:pPr>
    </w:p>
    <w:p w:rsidR="00290B6B" w:rsidRPr="00AC4F80" w:rsidRDefault="00290B6B" w:rsidP="00290B6B">
      <w:pPr>
        <w:pStyle w:val="Ttulo"/>
        <w:jc w:val="left"/>
        <w:rPr>
          <w:rFonts w:cs="Arial"/>
          <w:sz w:val="48"/>
          <w:szCs w:val="48"/>
        </w:rPr>
      </w:pPr>
    </w:p>
    <w:p w:rsidR="00290B6B" w:rsidRPr="00AC4F80" w:rsidRDefault="00290B6B" w:rsidP="00290B6B">
      <w:pPr>
        <w:pStyle w:val="Ttulo"/>
        <w:rPr>
          <w:rFonts w:cs="Arial"/>
          <w:sz w:val="48"/>
          <w:szCs w:val="48"/>
        </w:rPr>
      </w:pPr>
      <w:r w:rsidRPr="00AC4F80">
        <w:rPr>
          <w:rFonts w:cs="Arial"/>
          <w:sz w:val="48"/>
          <w:szCs w:val="48"/>
        </w:rPr>
        <w:t>CAPÍTULO 4</w:t>
      </w:r>
    </w:p>
    <w:p w:rsidR="00290B6B" w:rsidRPr="00AC4F80" w:rsidRDefault="00290B6B" w:rsidP="00290B6B">
      <w:pPr>
        <w:pStyle w:val="Ttulo"/>
        <w:rPr>
          <w:rFonts w:cs="Arial"/>
        </w:rPr>
      </w:pPr>
    </w:p>
    <w:p w:rsidR="00290B6B" w:rsidRDefault="00290B6B" w:rsidP="00290B6B">
      <w:pPr>
        <w:jc w:val="center"/>
        <w:rPr>
          <w:rFonts w:ascii="Arial" w:hAnsi="Arial" w:cs="Arial"/>
          <w:b/>
          <w:sz w:val="32"/>
        </w:rPr>
      </w:pPr>
    </w:p>
    <w:p w:rsidR="00290B6B" w:rsidRPr="00AC4F80" w:rsidRDefault="00290B6B" w:rsidP="00290B6B">
      <w:pPr>
        <w:jc w:val="center"/>
        <w:rPr>
          <w:rFonts w:ascii="Arial" w:hAnsi="Arial" w:cs="Arial"/>
          <w:b/>
          <w:sz w:val="32"/>
        </w:rPr>
      </w:pPr>
    </w:p>
    <w:p w:rsidR="00290B6B" w:rsidRPr="00AC4F80" w:rsidRDefault="00290B6B" w:rsidP="00290B6B">
      <w:pPr>
        <w:ind w:left="839" w:hanging="482"/>
        <w:jc w:val="both"/>
        <w:rPr>
          <w:rFonts w:ascii="Arial" w:hAnsi="Arial" w:cs="Arial"/>
          <w:b/>
          <w:sz w:val="32"/>
          <w:szCs w:val="32"/>
        </w:rPr>
      </w:pPr>
      <w:r w:rsidRPr="00AC4F80">
        <w:rPr>
          <w:rFonts w:ascii="Arial" w:hAnsi="Arial" w:cs="Arial"/>
          <w:b/>
          <w:sz w:val="32"/>
          <w:szCs w:val="32"/>
        </w:rPr>
        <w:t>4. DISEÑO DE LA LÍNEA DE PRODUCCIÓN DE TROZOS SECOS DE CARAMBOLA TRATADOS OSMÓTICAMENTE.</w:t>
      </w:r>
    </w:p>
    <w:p w:rsidR="00290B6B" w:rsidRDefault="00290B6B" w:rsidP="00290B6B">
      <w:pPr>
        <w:tabs>
          <w:tab w:val="left" w:pos="960"/>
          <w:tab w:val="num" w:pos="1200"/>
        </w:tabs>
        <w:ind w:left="720"/>
        <w:rPr>
          <w:rFonts w:ascii="Arial" w:hAnsi="Arial" w:cs="Arial"/>
          <w:b/>
        </w:rPr>
      </w:pPr>
    </w:p>
    <w:p w:rsidR="00290B6B" w:rsidRPr="00AC4F80" w:rsidRDefault="00290B6B" w:rsidP="00290B6B">
      <w:pPr>
        <w:tabs>
          <w:tab w:val="left" w:pos="960"/>
          <w:tab w:val="num" w:pos="1200"/>
        </w:tabs>
        <w:ind w:left="720"/>
        <w:rPr>
          <w:rFonts w:ascii="Arial" w:hAnsi="Arial" w:cs="Arial"/>
          <w:b/>
        </w:rPr>
      </w:pPr>
    </w:p>
    <w:p w:rsidR="00290B6B" w:rsidRPr="00AC4F80" w:rsidRDefault="00290B6B" w:rsidP="00290B6B">
      <w:pPr>
        <w:tabs>
          <w:tab w:val="left" w:pos="960"/>
          <w:tab w:val="num" w:pos="1200"/>
        </w:tabs>
        <w:spacing w:line="480" w:lineRule="auto"/>
        <w:ind w:left="840"/>
        <w:rPr>
          <w:rFonts w:ascii="Arial" w:hAnsi="Arial" w:cs="Arial"/>
          <w:b/>
        </w:rPr>
      </w:pPr>
      <w:r w:rsidRPr="00AC4F80">
        <w:rPr>
          <w:rFonts w:ascii="Arial" w:hAnsi="Arial" w:cs="Arial"/>
          <w:b/>
        </w:rPr>
        <w:t>4.1.  Capacidad de producción.</w:t>
      </w:r>
    </w:p>
    <w:p w:rsidR="00290B6B" w:rsidRPr="00AC4F80" w:rsidRDefault="00290B6B" w:rsidP="00290B6B">
      <w:pPr>
        <w:tabs>
          <w:tab w:val="left" w:pos="1200"/>
          <w:tab w:val="left" w:pos="1320"/>
          <w:tab w:val="left" w:pos="1440"/>
        </w:tabs>
        <w:spacing w:line="480" w:lineRule="auto"/>
        <w:ind w:left="1320"/>
        <w:jc w:val="both"/>
        <w:rPr>
          <w:rFonts w:ascii="Arial" w:hAnsi="Arial" w:cs="Arial"/>
        </w:rPr>
      </w:pPr>
      <w:r w:rsidRPr="00AC4F80">
        <w:rPr>
          <w:rFonts w:ascii="Arial" w:hAnsi="Arial" w:cs="Arial"/>
        </w:rPr>
        <w:t xml:space="preserve">Tal como se indico en el primer capítulo, en nuestro país se cuenta con proyectos de estudio de producción y adecuación al suelo de cultivo de la carambola. Los mismos que presentan una producción de fruta considerable que puede ser utilizada en este tipo de procesos. </w:t>
      </w:r>
    </w:p>
    <w:p w:rsidR="00290B6B" w:rsidRPr="00AC4F80" w:rsidRDefault="00290B6B" w:rsidP="00290B6B">
      <w:pPr>
        <w:tabs>
          <w:tab w:val="left" w:pos="1200"/>
          <w:tab w:val="left" w:pos="1320"/>
          <w:tab w:val="left" w:pos="1440"/>
        </w:tabs>
        <w:ind w:left="1321"/>
        <w:jc w:val="both"/>
        <w:rPr>
          <w:rFonts w:ascii="Arial" w:hAnsi="Arial" w:cs="Arial"/>
        </w:rPr>
      </w:pPr>
    </w:p>
    <w:p w:rsidR="00290B6B" w:rsidRPr="00AC4F80" w:rsidRDefault="00290B6B" w:rsidP="00290B6B">
      <w:pPr>
        <w:tabs>
          <w:tab w:val="left" w:pos="1200"/>
          <w:tab w:val="left" w:pos="1320"/>
          <w:tab w:val="left" w:pos="1440"/>
        </w:tabs>
        <w:spacing w:line="480" w:lineRule="auto"/>
        <w:ind w:left="1321"/>
        <w:jc w:val="both"/>
        <w:rPr>
          <w:rFonts w:ascii="Arial" w:hAnsi="Arial" w:cs="Arial"/>
        </w:rPr>
      </w:pPr>
      <w:r w:rsidRPr="00AC4F80">
        <w:rPr>
          <w:rFonts w:ascii="Arial" w:hAnsi="Arial" w:cs="Arial"/>
        </w:rPr>
        <w:t xml:space="preserve">Es así que, recurriendo a los datos proporcionados por </w:t>
      </w:r>
      <w:smartTag w:uri="urn:schemas-microsoft-com:office:smarttags" w:element="PersonName">
        <w:smartTagPr>
          <w:attr w:name="ProductID" w:val="la Misi￳n T￩cnica"/>
        </w:smartTagPr>
        <w:r w:rsidRPr="00AC4F80">
          <w:rPr>
            <w:rFonts w:ascii="Arial" w:hAnsi="Arial" w:cs="Arial"/>
          </w:rPr>
          <w:t>la Misión Técnica</w:t>
        </w:r>
      </w:smartTag>
      <w:r w:rsidRPr="00AC4F80">
        <w:rPr>
          <w:rFonts w:ascii="Arial" w:hAnsi="Arial" w:cs="Arial"/>
        </w:rPr>
        <w:t xml:space="preserve"> Agrícola de Taiwán en Ecuador y el Ministerio de Agricultura y Ganadería, de los cuales, se ocuparía la producción de </w:t>
      </w:r>
      <w:smartTag w:uri="urn:schemas-microsoft-com:office:smarttags" w:element="metricconverter">
        <w:smartTagPr>
          <w:attr w:name="ProductID" w:val="614.4 Kg"/>
        </w:smartTagPr>
        <w:r w:rsidRPr="00AC4F80">
          <w:rPr>
            <w:rFonts w:ascii="Arial" w:hAnsi="Arial" w:cs="Arial"/>
          </w:rPr>
          <w:t>614.4 Kg</w:t>
        </w:r>
      </w:smartTag>
      <w:r w:rsidRPr="00AC4F80">
        <w:rPr>
          <w:rFonts w:ascii="Arial" w:hAnsi="Arial" w:cs="Arial"/>
        </w:rPr>
        <w:t xml:space="preserve"> al mes proporcionados por </w:t>
      </w:r>
      <w:smartTag w:uri="urn:schemas-microsoft-com:office:smarttags" w:element="PersonName">
        <w:smartTagPr>
          <w:attr w:name="ProductID" w:val="la Misi￳n T￩cnica"/>
        </w:smartTagPr>
        <w:r w:rsidRPr="00AC4F80">
          <w:rPr>
            <w:rFonts w:ascii="Arial" w:hAnsi="Arial" w:cs="Arial"/>
          </w:rPr>
          <w:t>la Misión Técnica</w:t>
        </w:r>
      </w:smartTag>
      <w:r w:rsidRPr="00AC4F80">
        <w:rPr>
          <w:rFonts w:ascii="Arial" w:hAnsi="Arial" w:cs="Arial"/>
        </w:rPr>
        <w:t xml:space="preserve"> Agrícola de Taiwán en Ecuador y el 85% de lo establecido en las fincas del proyecto CEDEGE. Con lo cual se utilizaría para la producción mensual 184 Ton. de carambola. </w:t>
      </w:r>
    </w:p>
    <w:p w:rsidR="00290B6B" w:rsidRPr="00AC4F80" w:rsidRDefault="00290B6B" w:rsidP="00290B6B">
      <w:pPr>
        <w:tabs>
          <w:tab w:val="left" w:pos="1200"/>
          <w:tab w:val="left" w:pos="1320"/>
          <w:tab w:val="left" w:pos="1440"/>
        </w:tabs>
        <w:spacing w:line="480" w:lineRule="auto"/>
        <w:ind w:left="1321"/>
        <w:jc w:val="both"/>
        <w:rPr>
          <w:rFonts w:ascii="Arial" w:hAnsi="Arial" w:cs="Arial"/>
        </w:rPr>
      </w:pPr>
      <w:r w:rsidRPr="00AC4F80">
        <w:rPr>
          <w:rFonts w:ascii="Arial" w:hAnsi="Arial" w:cs="Arial"/>
        </w:rPr>
        <w:t xml:space="preserve">Con la finalidad de aprovechar los equipos instalados para la elaboración de trozos secos de carambola tratados osmóticamente, se utilizarán los equipos  para la elaboración de productos similares con </w:t>
      </w:r>
      <w:r w:rsidRPr="00AC4F80">
        <w:rPr>
          <w:rFonts w:ascii="Arial" w:hAnsi="Arial" w:cs="Arial"/>
        </w:rPr>
        <w:lastRenderedPageBreak/>
        <w:t>frutas tropicales de nuestra región tales como: piña, papaya, banano, entre otros, ya que el principio de elaboración es el mismo.</w:t>
      </w:r>
    </w:p>
    <w:p w:rsidR="00290B6B" w:rsidRPr="00AC4F80" w:rsidRDefault="00290B6B" w:rsidP="00290B6B">
      <w:pPr>
        <w:tabs>
          <w:tab w:val="left" w:pos="1200"/>
          <w:tab w:val="left" w:pos="1320"/>
          <w:tab w:val="left" w:pos="1440"/>
        </w:tabs>
        <w:ind w:left="1321"/>
        <w:jc w:val="both"/>
        <w:rPr>
          <w:rFonts w:ascii="Arial" w:hAnsi="Arial" w:cs="Arial"/>
        </w:rPr>
      </w:pPr>
    </w:p>
    <w:p w:rsidR="00290B6B" w:rsidRPr="00AC4F80" w:rsidRDefault="00290B6B" w:rsidP="00290B6B">
      <w:pPr>
        <w:tabs>
          <w:tab w:val="left" w:pos="840"/>
        </w:tabs>
        <w:spacing w:line="480" w:lineRule="auto"/>
        <w:ind w:left="840"/>
        <w:jc w:val="both"/>
        <w:rPr>
          <w:rFonts w:ascii="Arial" w:hAnsi="Arial" w:cs="Arial"/>
          <w:b/>
        </w:rPr>
      </w:pPr>
      <w:r w:rsidRPr="00AC4F80">
        <w:rPr>
          <w:rFonts w:ascii="Arial" w:hAnsi="Arial" w:cs="Arial"/>
          <w:b/>
        </w:rPr>
        <w:t>4.2.  Diagrama de Flujo.</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 xml:space="preserve">Con la finalidad de esquematizar el proceso de elaboración de trozos secos de carambola tratados osmóticamente, se construye el diagrama de flujo del proceso ilustrado en la figura 4.1. </w:t>
      </w: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jc w:val="center"/>
        <w:rPr>
          <w:rFonts w:ascii="Arial" w:hAnsi="Arial" w:cs="Arial"/>
          <w:b/>
        </w:rPr>
      </w:pPr>
    </w:p>
    <w:p w:rsidR="00290B6B" w:rsidRPr="00AC4F80" w:rsidRDefault="00290B6B" w:rsidP="00290B6B">
      <w:pPr>
        <w:tabs>
          <w:tab w:val="left" w:pos="1320"/>
        </w:tabs>
        <w:spacing w:line="480" w:lineRule="auto"/>
        <w:jc w:val="center"/>
        <w:rPr>
          <w:rFonts w:ascii="Arial" w:hAnsi="Arial" w:cs="Arial"/>
          <w:b/>
        </w:rPr>
      </w:pPr>
      <w:r w:rsidRPr="00AC4F80">
        <w:rPr>
          <w:rFonts w:ascii="Arial" w:hAnsi="Arial" w:cs="Arial"/>
          <w:noProof/>
        </w:rPr>
        <w:pict>
          <v:shape id="_x0000_s1061" type="#_x0000_t75" style="position:absolute;left:0;text-align:left;margin-left:1in;margin-top:-9pt;width:321.85pt;height:503.7pt;z-index:251681792" wrapcoords="715 53 429 80 0 345 0 530 238 901 286 1272 2336 1325 13446 1325 13303 1749 11730 1961 10728 2120 1955 2306 429 2359 334 3154 811 3445 1049 3445 238 3869 620 4293 620 5089 954 5142 3338 5142 3195 5698 3338 5990 811 5990 620 6016 620 7023 2193 7262 3338 7262 3147 7686 1192 7898 620 7977 620 9276 1335 9382 3290 9382 3290 9727 10681 9806 10824 10336 12922 10654 13542 10654 13399 10946 13399 11078 11253 11317 10776 11396 10728 11635 10681 12456 10919 12854 13113 13199 13542 13199 13399 13305 13542 13623 11444 13649 10681 13755 10681 14471 10776 15027 12731 15319 13542 15319 11205 15743 10919 15849 10681 16061 10681 16273 10919 16591 11015 16617 13351 17015 11444 17041 10681 17147 10681 17996 11062 18287 13303 18711 11539 18976 10872 19109 10728 19268 10633 19559 10633 19771 12016 19983 13494 19983 13351 20275 13351 20407 11539 20619 10776 20725 10681 20990 10681 21255 11110 21494 11205 21494 16021 21494 16117 21494 16593 21255 16498 20752 15878 20646 13923 20407 13780 20063 15163 19983 16641 19771 16641 19533 16450 19109 13971 18711 16069 18287 16260 18287 16689 17996 16689 17174 15878 17041 13971 17015 16307 16617 16403 16591 16641 16273 16689 16087 16355 15822 16117 15743 13780 15319 14591 15319 16593 15027 16641 14471 20456 14365 20551 14179 19645 14047 19788 13835 17595 13702 13780 13623 13923 13305 13780 13199 14066 13199 16450 12827 16498 12774 16641 12403 16593 11396 15926 11290 13971 11078 13780 10654 14400 10654 16498 10336 16546 10230 16641 9806 16689 8773 15926 8640 13875 8534 13875 8242 13780 8110 15974 8110 16689 8004 16689 6785 16498 6546 16355 6414 13875 5990 13685 5566 15163 5566 16689 5354 16689 4665 16403 4267 13875 3869 13685 3445 14972 3445 16641 3207 16689 2544 16450 2147 15783 2014 13828 1749 13685 1325 14734 1325 16641 1060 16689 345 16212 80 15926 53 715 53">
            <v:imagedata r:id="rId134" o:title=""/>
            <w10:wrap type="tight" side="left"/>
          </v:shape>
          <o:OLEObject Type="Embed" ProgID="Visio.Drawing.11" ShapeID="_x0000_s1061" DrawAspect="Content" ObjectID="_1349603009" r:id="rId135"/>
        </w:pict>
      </w:r>
      <w:r w:rsidRPr="00AC4F80">
        <w:rPr>
          <w:rFonts w:ascii="Arial" w:hAnsi="Arial" w:cs="Arial"/>
          <w:b/>
        </w:rPr>
        <w:t xml:space="preserve">               </w:t>
      </w:r>
    </w:p>
    <w:p w:rsidR="00290B6B" w:rsidRPr="00AC4F80" w:rsidRDefault="00290B6B" w:rsidP="00290B6B">
      <w:pPr>
        <w:tabs>
          <w:tab w:val="left" w:pos="1320"/>
        </w:tabs>
        <w:spacing w:line="480" w:lineRule="auto"/>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jc w:val="center"/>
        <w:rPr>
          <w:rFonts w:ascii="Arial" w:hAnsi="Arial" w:cs="Arial"/>
        </w:rPr>
      </w:pPr>
    </w:p>
    <w:p w:rsidR="00290B6B" w:rsidRPr="00AC4F80" w:rsidRDefault="00290B6B" w:rsidP="00290B6B">
      <w:pPr>
        <w:tabs>
          <w:tab w:val="left" w:pos="1320"/>
        </w:tabs>
        <w:spacing w:line="480" w:lineRule="auto"/>
        <w:ind w:left="1320"/>
        <w:rPr>
          <w:rFonts w:ascii="Arial" w:hAnsi="Arial" w:cs="Arial"/>
        </w:rPr>
      </w:pPr>
      <w:r w:rsidRPr="00AC4F80">
        <w:rPr>
          <w:rFonts w:ascii="Arial" w:hAnsi="Arial" w:cs="Arial"/>
        </w:rPr>
        <w:t xml:space="preserve">    </w:t>
      </w:r>
    </w:p>
    <w:p w:rsidR="00290B6B" w:rsidRPr="00AC4F80" w:rsidRDefault="00290B6B" w:rsidP="00290B6B">
      <w:pPr>
        <w:tabs>
          <w:tab w:val="left" w:pos="1320"/>
        </w:tabs>
        <w:ind w:left="1321" w:hanging="1320"/>
        <w:jc w:val="both"/>
        <w:rPr>
          <w:rFonts w:ascii="Arial" w:hAnsi="Arial" w:cs="Arial"/>
          <w:b/>
        </w:rPr>
      </w:pPr>
      <w:r>
        <w:rPr>
          <w:rFonts w:ascii="Arial" w:hAnsi="Arial" w:cs="Arial"/>
          <w:b/>
        </w:rPr>
        <w:t xml:space="preserve">                    </w:t>
      </w:r>
      <w:r w:rsidRPr="00AC4F80">
        <w:rPr>
          <w:rFonts w:ascii="Arial" w:hAnsi="Arial" w:cs="Arial"/>
          <w:b/>
        </w:rPr>
        <w:t>FIGURA 4.1</w:t>
      </w:r>
      <w:r>
        <w:rPr>
          <w:rFonts w:ascii="Arial" w:hAnsi="Arial" w:cs="Arial"/>
          <w:b/>
        </w:rPr>
        <w:t xml:space="preserve"> DIAGRAMA DE FLUJO PARA OBTENCIÓN DE TROZOS SECOS DE CARAMBOLA TRATADOS OSMÓTICAMENTE.</w:t>
      </w:r>
    </w:p>
    <w:p w:rsidR="00290B6B"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0"/>
        <w:rPr>
          <w:rFonts w:ascii="Arial" w:hAnsi="Arial" w:cs="Arial"/>
        </w:rPr>
      </w:pPr>
      <w:r w:rsidRPr="00AC4F80">
        <w:rPr>
          <w:rFonts w:ascii="Arial" w:hAnsi="Arial" w:cs="Arial"/>
        </w:rPr>
        <w:t>Elaborado por: Ma. Eugenia Castillo O., 2007</w:t>
      </w:r>
    </w:p>
    <w:p w:rsidR="00290B6B" w:rsidRPr="00AC4F80" w:rsidRDefault="00290B6B" w:rsidP="00290B6B">
      <w:pPr>
        <w:tabs>
          <w:tab w:val="left" w:pos="840"/>
        </w:tabs>
        <w:spacing w:line="480" w:lineRule="auto"/>
        <w:ind w:left="840"/>
        <w:rPr>
          <w:rFonts w:ascii="Arial" w:hAnsi="Arial" w:cs="Arial"/>
          <w:b/>
        </w:rPr>
      </w:pPr>
      <w:r w:rsidRPr="00AC4F80">
        <w:rPr>
          <w:rFonts w:ascii="Arial" w:hAnsi="Arial" w:cs="Arial"/>
          <w:b/>
        </w:rPr>
        <w:t>4.3.  Equipos y Capacidades.</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Una vez definida la capacidad de producción de trozos de carambola, se procede a determinar los equipos necesarios para una línea de producción.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Los equipos básicos utilizados en las diferentes etapas de producción de trozos secos de carambola tratados osmóticamente, se muestran en la tabla 12.</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 xml:space="preserve"> </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lastRenderedPageBreak/>
        <w:t>TABLA 12</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EQUIPOS BÁSICOS PARA LÍNEA DE PRODUCCIÓN.</w:t>
      </w:r>
    </w:p>
    <w:tbl>
      <w:tblPr>
        <w:tblW w:w="0" w:type="auto"/>
        <w:tblInd w:w="15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360"/>
        <w:gridCol w:w="3120"/>
      </w:tblGrid>
      <w:tr w:rsidR="00290B6B" w:rsidRPr="00290B6B" w:rsidTr="00290B6B">
        <w:tc>
          <w:tcPr>
            <w:tcW w:w="336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Etapa</w:t>
            </w:r>
          </w:p>
        </w:tc>
        <w:tc>
          <w:tcPr>
            <w:tcW w:w="312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Equipo Utilizado</w:t>
            </w:r>
          </w:p>
        </w:tc>
      </w:tr>
      <w:tr w:rsidR="00290B6B" w:rsidRPr="00290B6B" w:rsidTr="00290B6B">
        <w:tc>
          <w:tcPr>
            <w:tcW w:w="33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Cortado </w:t>
            </w:r>
          </w:p>
        </w:tc>
        <w:tc>
          <w:tcPr>
            <w:tcW w:w="312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Cortadora</w:t>
            </w:r>
          </w:p>
        </w:tc>
      </w:tr>
      <w:tr w:rsidR="00290B6B" w:rsidRPr="00290B6B" w:rsidTr="00290B6B">
        <w:tc>
          <w:tcPr>
            <w:tcW w:w="336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Preparación de jarabe</w:t>
            </w:r>
          </w:p>
        </w:tc>
        <w:tc>
          <w:tcPr>
            <w:tcW w:w="312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Tanque de preparación de jarabe</w:t>
            </w:r>
          </w:p>
        </w:tc>
      </w:tr>
      <w:tr w:rsidR="00290B6B" w:rsidRPr="00290B6B" w:rsidTr="00290B6B">
        <w:tc>
          <w:tcPr>
            <w:tcW w:w="336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Deshidratación a Presión Atmosférica</w:t>
            </w:r>
          </w:p>
        </w:tc>
        <w:tc>
          <w:tcPr>
            <w:tcW w:w="312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Tanque de Deshidratación Osmótica</w:t>
            </w:r>
          </w:p>
        </w:tc>
      </w:tr>
      <w:tr w:rsidR="00290B6B" w:rsidRPr="00290B6B" w:rsidTr="00290B6B">
        <w:tc>
          <w:tcPr>
            <w:tcW w:w="336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lang w:val="pt-BR"/>
              </w:rPr>
              <w:t>Secado</w:t>
            </w:r>
          </w:p>
        </w:tc>
        <w:tc>
          <w:tcPr>
            <w:tcW w:w="312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lang w:val="pt-BR"/>
              </w:rPr>
              <w:t xml:space="preserve">Secador de Bandejas </w:t>
            </w:r>
          </w:p>
        </w:tc>
      </w:tr>
    </w:tbl>
    <w:p w:rsidR="00290B6B" w:rsidRPr="00AC4F80" w:rsidRDefault="00290B6B" w:rsidP="00290B6B">
      <w:pPr>
        <w:tabs>
          <w:tab w:val="left" w:pos="1320"/>
        </w:tabs>
        <w:rPr>
          <w:rFonts w:ascii="Arial" w:hAnsi="Arial" w:cs="Arial"/>
          <w:b/>
          <w:lang w:val="pt-BR"/>
        </w:rPr>
      </w:pPr>
      <w:r w:rsidRPr="00AC4F80">
        <w:rPr>
          <w:rFonts w:ascii="Arial" w:hAnsi="Arial" w:cs="Arial"/>
          <w:b/>
          <w:lang w:val="pt-BR"/>
        </w:rPr>
        <w:t xml:space="preserve">                     </w:t>
      </w:r>
    </w:p>
    <w:p w:rsidR="00290B6B" w:rsidRPr="00AC4F80" w:rsidRDefault="00290B6B" w:rsidP="00290B6B">
      <w:pPr>
        <w:tabs>
          <w:tab w:val="left" w:pos="1320"/>
        </w:tabs>
        <w:rPr>
          <w:rFonts w:ascii="Arial" w:hAnsi="Arial" w:cs="Arial"/>
          <w:b/>
          <w:lang w:val="pt-BR"/>
        </w:rPr>
      </w:pPr>
      <w:r w:rsidRPr="00AC4F80">
        <w:rPr>
          <w:rFonts w:ascii="Arial" w:hAnsi="Arial" w:cs="Arial"/>
          <w:b/>
          <w:lang w:val="pt-BR"/>
        </w:rPr>
        <w:t xml:space="preserve">                     </w:t>
      </w:r>
      <w:r w:rsidRPr="00AC4F80">
        <w:rPr>
          <w:rFonts w:ascii="Arial" w:hAnsi="Arial" w:cs="Arial"/>
          <w:lang w:val="pt-BR"/>
        </w:rPr>
        <w:t xml:space="preserve">Elaborado por: Ma. Eugenia </w:t>
      </w:r>
      <w:r w:rsidRPr="00AC4F80">
        <w:rPr>
          <w:rFonts w:ascii="Arial" w:hAnsi="Arial" w:cs="Arial"/>
        </w:rPr>
        <w:t>Castillo</w:t>
      </w:r>
      <w:r w:rsidRPr="00AC4F80">
        <w:rPr>
          <w:rFonts w:ascii="Arial" w:hAnsi="Arial" w:cs="Arial"/>
          <w:lang w:val="pt-BR"/>
        </w:rPr>
        <w:t xml:space="preserve"> O., 2007</w:t>
      </w:r>
    </w:p>
    <w:p w:rsidR="00290B6B" w:rsidRPr="00AC4F80" w:rsidRDefault="00290B6B" w:rsidP="00290B6B">
      <w:pPr>
        <w:tabs>
          <w:tab w:val="left" w:pos="1320"/>
        </w:tabs>
        <w:ind w:left="1321"/>
        <w:rPr>
          <w:rFonts w:ascii="Arial" w:hAnsi="Arial" w:cs="Arial"/>
          <w:lang w:val="pt-BR"/>
        </w:rPr>
      </w:pPr>
    </w:p>
    <w:p w:rsidR="00290B6B" w:rsidRPr="00AC4F80" w:rsidRDefault="00290B6B" w:rsidP="00290B6B">
      <w:pPr>
        <w:tabs>
          <w:tab w:val="left" w:pos="1320"/>
        </w:tabs>
        <w:ind w:left="1321"/>
        <w:rPr>
          <w:rFonts w:ascii="Arial" w:hAnsi="Arial" w:cs="Arial"/>
          <w:lang w:val="pt-BR"/>
        </w:rPr>
      </w:pPr>
    </w:p>
    <w:p w:rsidR="00290B6B" w:rsidRPr="00AC4F80" w:rsidRDefault="00290B6B" w:rsidP="00290B6B">
      <w:pPr>
        <w:tabs>
          <w:tab w:val="left" w:pos="1320"/>
        </w:tabs>
        <w:ind w:left="1321"/>
        <w:rPr>
          <w:rFonts w:ascii="Arial" w:hAnsi="Arial" w:cs="Arial"/>
          <w:lang w:val="pt-BR"/>
        </w:rPr>
      </w:pPr>
    </w:p>
    <w:p w:rsidR="00290B6B" w:rsidRPr="00AC4F80" w:rsidRDefault="00290B6B" w:rsidP="00290B6B">
      <w:pPr>
        <w:tabs>
          <w:tab w:val="left" w:pos="1320"/>
        </w:tabs>
        <w:ind w:left="1321"/>
        <w:rPr>
          <w:rFonts w:ascii="Arial" w:hAnsi="Arial" w:cs="Arial"/>
          <w:lang w:val="pt-BR"/>
        </w:rPr>
      </w:pPr>
    </w:p>
    <w:p w:rsidR="00290B6B" w:rsidRPr="00AC4F80" w:rsidRDefault="00290B6B" w:rsidP="00290B6B">
      <w:pPr>
        <w:tabs>
          <w:tab w:val="left" w:pos="1320"/>
        </w:tabs>
        <w:ind w:left="1321"/>
        <w:rPr>
          <w:rFonts w:ascii="Arial" w:hAnsi="Arial" w:cs="Arial"/>
          <w:lang w:val="pt-BR"/>
        </w:rPr>
      </w:pPr>
    </w:p>
    <w:p w:rsidR="00290B6B" w:rsidRPr="00AC4F80" w:rsidRDefault="00290B6B" w:rsidP="00290B6B">
      <w:pPr>
        <w:tabs>
          <w:tab w:val="left" w:pos="1320"/>
        </w:tabs>
        <w:ind w:left="1321"/>
        <w:rPr>
          <w:rFonts w:ascii="Arial" w:hAnsi="Arial" w:cs="Arial"/>
          <w:lang w:val="pt-BR"/>
        </w:rPr>
      </w:pPr>
    </w:p>
    <w:p w:rsidR="00290B6B" w:rsidRPr="00AC4F80" w:rsidRDefault="00290B6B" w:rsidP="00290B6B">
      <w:pPr>
        <w:tabs>
          <w:tab w:val="left" w:pos="1320"/>
        </w:tabs>
        <w:ind w:left="1321"/>
        <w:rPr>
          <w:rFonts w:ascii="Arial" w:hAnsi="Arial" w:cs="Arial"/>
          <w:lang w:val="pt-BR"/>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Especificaciones de los equipos.</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De los equipos mencionados en la tabla 12, tanto el tanque de preparación de jarabe, deshidratación osmótica y el secador de bandejas tienen que ser diseñados acorde con la capacidad de producción establecida de 768 kg por hora, lo cual se mostrará posteriormente. Los demás equipos son generales y sus especificaciones pueden ser obtenidas a partir de  proveedores de equipos industriales.</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Cortadora.</w:t>
      </w:r>
    </w:p>
    <w:p w:rsidR="00290B6B" w:rsidRPr="00AC4F80" w:rsidRDefault="00290B6B" w:rsidP="00290B6B">
      <w:pPr>
        <w:tabs>
          <w:tab w:val="left" w:pos="1320"/>
        </w:tabs>
        <w:spacing w:line="480" w:lineRule="auto"/>
        <w:ind w:left="1321"/>
        <w:jc w:val="both"/>
        <w:rPr>
          <w:rStyle w:val="MquinadeescribirHTML"/>
          <w:rFonts w:cs="Arial"/>
          <w:color w:val="000000"/>
          <w:sz w:val="24"/>
          <w:szCs w:val="24"/>
        </w:rPr>
      </w:pPr>
      <w:r w:rsidRPr="00AC4F80">
        <w:rPr>
          <w:rFonts w:ascii="Arial" w:hAnsi="Arial" w:cs="Arial"/>
        </w:rPr>
        <w:lastRenderedPageBreak/>
        <w:t xml:space="preserve">Se considera la utilización de este equipo para minimizar las posibles pérdidas de alrededor de 70 % por fruta mal cortada al realizarlo manualmente con cuchillos por el operario, para lo cual se consultó con SIPASA S.A. (Sistemas del Pacifico) </w:t>
      </w:r>
      <w:r w:rsidRPr="00AC4F80">
        <w:rPr>
          <w:rStyle w:val="MquinadeescribirHTML"/>
          <w:rFonts w:cs="Arial"/>
          <w:color w:val="000000"/>
          <w:sz w:val="24"/>
          <w:szCs w:val="24"/>
        </w:rPr>
        <w:t xml:space="preserve">representante exclusiva de </w:t>
      </w:r>
      <w:r w:rsidRPr="00AC4F80">
        <w:rPr>
          <w:rFonts w:ascii="Arial" w:hAnsi="Arial" w:cs="Arial"/>
          <w:color w:val="000000"/>
        </w:rPr>
        <w:br/>
      </w:r>
      <w:r w:rsidRPr="00AC4F80">
        <w:rPr>
          <w:rStyle w:val="MquinadeescribirHTML"/>
          <w:rFonts w:cs="Arial"/>
          <w:color w:val="000000"/>
          <w:sz w:val="24"/>
          <w:szCs w:val="24"/>
        </w:rPr>
        <w:t>URSCHEL LABORATORIES INC, USA en el Ecuador (19), recomienda una cortadora cuyas especificaciones se muestran en la tabla 13.</w:t>
      </w:r>
    </w:p>
    <w:p w:rsidR="00290B6B" w:rsidRPr="00AC4F80" w:rsidRDefault="00290B6B" w:rsidP="00290B6B">
      <w:pPr>
        <w:tabs>
          <w:tab w:val="left" w:pos="1320"/>
        </w:tabs>
        <w:spacing w:line="480" w:lineRule="auto"/>
        <w:ind w:left="1321"/>
        <w:jc w:val="both"/>
        <w:rPr>
          <w:rStyle w:val="MquinadeescribirHTML"/>
          <w:rFonts w:cs="Arial"/>
          <w:color w:val="000000"/>
          <w:sz w:val="24"/>
          <w:szCs w:val="24"/>
        </w:rPr>
      </w:pPr>
    </w:p>
    <w:p w:rsidR="00290B6B" w:rsidRPr="00AC4F80" w:rsidRDefault="00290B6B" w:rsidP="00290B6B">
      <w:pPr>
        <w:tabs>
          <w:tab w:val="left" w:pos="1320"/>
        </w:tabs>
        <w:spacing w:line="480" w:lineRule="auto"/>
        <w:ind w:left="1321"/>
        <w:jc w:val="both"/>
        <w:rPr>
          <w:rStyle w:val="MquinadeescribirHTML"/>
          <w:rFonts w:cs="Arial"/>
          <w:color w:val="000000"/>
          <w:sz w:val="24"/>
          <w:szCs w:val="24"/>
        </w:rPr>
      </w:pPr>
    </w:p>
    <w:p w:rsidR="00290B6B" w:rsidRPr="00AC4F80" w:rsidRDefault="00290B6B" w:rsidP="00290B6B">
      <w:pPr>
        <w:tabs>
          <w:tab w:val="left" w:pos="1320"/>
        </w:tabs>
        <w:spacing w:line="480" w:lineRule="auto"/>
        <w:ind w:left="1321"/>
        <w:jc w:val="both"/>
        <w:rPr>
          <w:rStyle w:val="MquinadeescribirHTML"/>
          <w:rFonts w:cs="Arial"/>
          <w:color w:val="000000"/>
          <w:sz w:val="24"/>
          <w:szCs w:val="24"/>
        </w:rPr>
      </w:pPr>
    </w:p>
    <w:p w:rsidR="00290B6B" w:rsidRPr="00AC4F80" w:rsidRDefault="00290B6B" w:rsidP="00290B6B">
      <w:pPr>
        <w:tabs>
          <w:tab w:val="left" w:pos="1320"/>
        </w:tabs>
        <w:spacing w:line="480" w:lineRule="auto"/>
        <w:ind w:left="1321"/>
        <w:jc w:val="both"/>
        <w:rPr>
          <w:rStyle w:val="MquinadeescribirHTML"/>
          <w:rFonts w:cs="Arial"/>
          <w:color w:val="000000"/>
          <w:sz w:val="24"/>
          <w:szCs w:val="24"/>
        </w:rPr>
      </w:pPr>
    </w:p>
    <w:p w:rsidR="00290B6B" w:rsidRPr="00AC4F80" w:rsidRDefault="00290B6B" w:rsidP="00290B6B">
      <w:pPr>
        <w:tabs>
          <w:tab w:val="left" w:pos="1320"/>
        </w:tabs>
        <w:spacing w:line="480" w:lineRule="auto"/>
        <w:ind w:left="1321"/>
        <w:jc w:val="both"/>
        <w:rPr>
          <w:rStyle w:val="MquinadeescribirHTML"/>
          <w:rFonts w:cs="Arial"/>
          <w:color w:val="000000"/>
          <w:sz w:val="24"/>
          <w:szCs w:val="24"/>
        </w:rPr>
      </w:pPr>
    </w:p>
    <w:p w:rsidR="00290B6B" w:rsidRPr="00AC4F80" w:rsidRDefault="00290B6B" w:rsidP="00290B6B">
      <w:pPr>
        <w:tabs>
          <w:tab w:val="left" w:pos="1320"/>
        </w:tabs>
        <w:spacing w:line="480" w:lineRule="auto"/>
        <w:ind w:left="1321"/>
        <w:jc w:val="center"/>
        <w:rPr>
          <w:rStyle w:val="MquinadeescribirHTML"/>
          <w:rFonts w:cs="Arial"/>
          <w:b/>
          <w:color w:val="000000"/>
          <w:sz w:val="24"/>
          <w:szCs w:val="24"/>
        </w:rPr>
      </w:pPr>
      <w:r w:rsidRPr="00AC4F80">
        <w:rPr>
          <w:rStyle w:val="MquinadeescribirHTML"/>
          <w:rFonts w:cs="Arial"/>
          <w:b/>
          <w:color w:val="000000"/>
          <w:sz w:val="24"/>
          <w:szCs w:val="24"/>
        </w:rPr>
        <w:t>TABLA 13</w:t>
      </w:r>
    </w:p>
    <w:p w:rsidR="00290B6B" w:rsidRPr="00AC4F80" w:rsidRDefault="00290B6B" w:rsidP="00290B6B">
      <w:pPr>
        <w:tabs>
          <w:tab w:val="left" w:pos="1320"/>
        </w:tabs>
        <w:spacing w:line="480" w:lineRule="auto"/>
        <w:ind w:left="1321"/>
        <w:jc w:val="center"/>
        <w:rPr>
          <w:rStyle w:val="MquinadeescribirHTML"/>
          <w:rFonts w:cs="Arial"/>
          <w:b/>
          <w:color w:val="000000"/>
          <w:sz w:val="24"/>
          <w:szCs w:val="24"/>
        </w:rPr>
      </w:pPr>
      <w:r w:rsidRPr="00AC4F80">
        <w:rPr>
          <w:rStyle w:val="MquinadeescribirHTML"/>
          <w:rFonts w:cs="Arial"/>
          <w:b/>
          <w:color w:val="000000"/>
          <w:sz w:val="24"/>
          <w:szCs w:val="24"/>
        </w:rPr>
        <w:t>ESPECIFICACIONES TÉCNICAS DE LA CORTADORA</w:t>
      </w:r>
    </w:p>
    <w:tbl>
      <w:tblPr>
        <w:tblW w:w="0" w:type="auto"/>
        <w:tblInd w:w="13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440"/>
        <w:gridCol w:w="2538"/>
      </w:tblGrid>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p>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Modelo del equipo</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color w:val="000000"/>
              </w:rPr>
              <w:t>Translicer  2000 Microslicewheel</w:t>
            </w:r>
          </w:p>
        </w:tc>
      </w:tr>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Material</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Acero Inoxidable</w:t>
            </w:r>
          </w:p>
        </w:tc>
      </w:tr>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Largo (m)</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3.2</w:t>
            </w:r>
          </w:p>
        </w:tc>
      </w:tr>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Ancho (m)</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0.85</w:t>
            </w:r>
          </w:p>
        </w:tc>
      </w:tr>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Altura</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1.42</w:t>
            </w:r>
          </w:p>
        </w:tc>
      </w:tr>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Peso Neto (Kg.)</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530</w:t>
            </w:r>
          </w:p>
        </w:tc>
      </w:tr>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Motor de ruedas cortadoras </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3 hp (2.2 kW)</w:t>
            </w:r>
            <w:r w:rsidRPr="00290B6B">
              <w:rPr>
                <w:rFonts w:ascii="Arial" w:hAnsi="Arial" w:cs="Arial"/>
                <w:b/>
                <w:highlight w:val="yellow"/>
              </w:rPr>
              <w:t>*</w:t>
            </w:r>
          </w:p>
        </w:tc>
      </w:tr>
      <w:tr w:rsidR="00290B6B" w:rsidRPr="00290B6B" w:rsidTr="00290B6B">
        <w:tc>
          <w:tcPr>
            <w:tcW w:w="444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lastRenderedPageBreak/>
              <w:t>Motor de la correa de alimentación (hp)</w:t>
            </w:r>
          </w:p>
        </w:tc>
        <w:tc>
          <w:tcPr>
            <w:tcW w:w="2538"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 hp (0.75 kW)*</w:t>
            </w:r>
          </w:p>
        </w:tc>
      </w:tr>
    </w:tbl>
    <w:p w:rsidR="00290B6B" w:rsidRPr="00AC4F80" w:rsidRDefault="00290B6B" w:rsidP="00290B6B">
      <w:pPr>
        <w:tabs>
          <w:tab w:val="left" w:pos="1320"/>
          <w:tab w:val="left" w:pos="2160"/>
        </w:tabs>
        <w:spacing w:line="480" w:lineRule="auto"/>
        <w:rPr>
          <w:rFonts w:ascii="Arial" w:hAnsi="Arial" w:cs="Arial"/>
        </w:rPr>
      </w:pPr>
      <w:r w:rsidRPr="00AC4F80">
        <w:rPr>
          <w:rFonts w:ascii="Arial" w:hAnsi="Arial" w:cs="Arial"/>
        </w:rPr>
        <w:t xml:space="preserve">                  </w:t>
      </w:r>
      <w:r w:rsidRPr="00AC4F80">
        <w:rPr>
          <w:rFonts w:ascii="Arial" w:hAnsi="Arial" w:cs="Arial"/>
          <w:highlight w:val="yellow"/>
        </w:rPr>
        <w:t>*</w:t>
      </w:r>
      <w:r w:rsidRPr="00AC4F80">
        <w:rPr>
          <w:rFonts w:ascii="Arial" w:hAnsi="Arial" w:cs="Arial"/>
        </w:rPr>
        <w:t xml:space="preserve"> Enfriado por ventilador</w:t>
      </w:r>
    </w:p>
    <w:p w:rsidR="00290B6B" w:rsidRPr="00AC4F80" w:rsidRDefault="00290B6B" w:rsidP="00290B6B">
      <w:pPr>
        <w:tabs>
          <w:tab w:val="left" w:pos="1320"/>
          <w:tab w:val="left" w:pos="2160"/>
        </w:tabs>
        <w:spacing w:line="480" w:lineRule="auto"/>
        <w:rPr>
          <w:rFonts w:ascii="Arial" w:hAnsi="Arial" w:cs="Arial"/>
        </w:rPr>
      </w:pPr>
      <w:r w:rsidRPr="00AC4F80">
        <w:rPr>
          <w:rFonts w:ascii="Arial" w:hAnsi="Arial" w:cs="Arial"/>
        </w:rPr>
        <w:t xml:space="preserve">                  Elaborado por: Ma. Eugenia Castillo O., 2007</w:t>
      </w:r>
    </w:p>
    <w:p w:rsidR="00290B6B" w:rsidRPr="00AC4F80"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Equipo de preparación de jarabe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Este equipo es básicamente un tanque el cual debe constar de un agitador y de un serpentín de calentamiento, las especificaciones comerciales y los cálculos para determinar el serpentín de calentamiento se detallan a continuación:</w:t>
      </w:r>
    </w:p>
    <w:p w:rsidR="00290B6B" w:rsidRPr="00AC4F80"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 xml:space="preserve">Cálculo de capacidad del tanque </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Una vez especificada la capacidad de producción, se procedió a determinar la cantidad de jarabe necesaria para el proceso, para el efecto se utilizó la siguiente expresión: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6"/>
        </w:rPr>
        <w:object w:dxaOrig="3660" w:dyaOrig="279">
          <v:shape id="_x0000_i1078" type="#_x0000_t75" style="width:183pt;height:14.25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Equation.3" ShapeID="_x0000_i1078" DrawAspect="Content" ObjectID="_1349602949" r:id="rId137"/>
        </w:object>
      </w:r>
      <w:r w:rsidRPr="00AC4F80">
        <w:rPr>
          <w:rFonts w:ascii="Arial" w:hAnsi="Arial" w:cs="Arial"/>
        </w:rPr>
        <w:t xml:space="preserve">             (Ec. 4.1)</w:t>
      </w:r>
    </w:p>
    <w:p w:rsidR="00290B6B" w:rsidRPr="00AC4F80" w:rsidRDefault="00290B6B" w:rsidP="00290B6B">
      <w:pPr>
        <w:tabs>
          <w:tab w:val="left" w:pos="1320"/>
        </w:tabs>
        <w:ind w:left="1321"/>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De la cual conociendo que la cantidad de carambola a procesar por hora de trabajo es de 768 kg y utilizando la expresión descrita en la ecuación 4.1, se obtiene que se necesita preparar 3.26 m</w:t>
      </w:r>
      <w:r w:rsidRPr="00AC4F80">
        <w:rPr>
          <w:rFonts w:ascii="Arial" w:hAnsi="Arial" w:cs="Arial"/>
          <w:vertAlign w:val="superscript"/>
        </w:rPr>
        <w:t>3</w:t>
      </w:r>
      <w:r w:rsidRPr="00AC4F80">
        <w:rPr>
          <w:rFonts w:ascii="Arial" w:hAnsi="Arial" w:cs="Arial"/>
        </w:rPr>
        <w:t xml:space="preserve"> de jarabe.</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Conociendo la cantidad de jarabe necesario, se procede a calcular las dimensiones del tanque, a través de la siguiente expresión: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24"/>
          <w:bdr w:val="single" w:sz="4" w:space="0" w:color="auto"/>
        </w:rPr>
        <w:object w:dxaOrig="960" w:dyaOrig="620">
          <v:shape id="_x0000_i1079" type="#_x0000_t75" style="width:73.5pt;height:30.75pt" o:ole="" o:bordertopcolor="this" o:borderleftcolor="this" o:borderbottomcolor="this" o:borderrightcolor="this">
            <v:imagedata r:id="rId138" o:title=""/>
          </v:shape>
          <o:OLEObject Type="Embed" ProgID="Equation.3" ShapeID="_x0000_i1079" DrawAspect="Content" ObjectID="_1349602950" r:id="rId139"/>
        </w:object>
      </w:r>
      <w:r w:rsidRPr="00AC4F80">
        <w:rPr>
          <w:rFonts w:ascii="Arial" w:hAnsi="Arial" w:cs="Arial"/>
        </w:rPr>
        <w:t xml:space="preserve">                                  (Ec. 4.2)</w:t>
      </w:r>
    </w:p>
    <w:p w:rsidR="00290B6B" w:rsidRPr="00AC4F80" w:rsidRDefault="00290B6B" w:rsidP="00290B6B">
      <w:pPr>
        <w:tabs>
          <w:tab w:val="left" w:pos="1320"/>
        </w:tabs>
        <w:spacing w:line="480" w:lineRule="auto"/>
        <w:ind w:left="1321"/>
        <w:rPr>
          <w:rFonts w:ascii="Arial" w:hAnsi="Arial" w:cs="Arial"/>
        </w:rPr>
      </w:pPr>
      <w:r w:rsidRPr="00AC4F80">
        <w:rPr>
          <w:rFonts w:ascii="Arial" w:hAnsi="Arial" w:cs="Arial"/>
        </w:rPr>
        <w:t>Donde:</w:t>
      </w:r>
    </w:p>
    <w:p w:rsidR="00290B6B" w:rsidRPr="00AC4F80" w:rsidRDefault="00290B6B" w:rsidP="00290B6B">
      <w:pPr>
        <w:tabs>
          <w:tab w:val="left" w:pos="1320"/>
        </w:tabs>
        <w:ind w:left="1321"/>
        <w:rPr>
          <w:rFonts w:ascii="Arial" w:hAnsi="Arial" w:cs="Arial"/>
        </w:rPr>
      </w:pPr>
    </w:p>
    <w:p w:rsidR="00290B6B" w:rsidRPr="00AC4F80" w:rsidRDefault="00290B6B" w:rsidP="00290B6B">
      <w:pPr>
        <w:tabs>
          <w:tab w:val="left" w:pos="1320"/>
        </w:tabs>
        <w:spacing w:line="480" w:lineRule="auto"/>
        <w:ind w:left="1321"/>
        <w:rPr>
          <w:rFonts w:ascii="Arial" w:hAnsi="Arial" w:cs="Arial"/>
        </w:rPr>
      </w:pPr>
      <w:r w:rsidRPr="00AC4F80">
        <w:rPr>
          <w:rFonts w:ascii="Arial" w:hAnsi="Arial" w:cs="Arial"/>
          <w:position w:val="-12"/>
        </w:rPr>
        <w:object w:dxaOrig="300" w:dyaOrig="360">
          <v:shape id="_x0000_i1080" type="#_x0000_t75" style="width:15pt;height:18pt" o:ole="">
            <v:imagedata r:id="rId140" o:title=""/>
          </v:shape>
          <o:OLEObject Type="Embed" ProgID="Equation.3" ShapeID="_x0000_i1080" DrawAspect="Content" ObjectID="_1349602951" r:id="rId141"/>
        </w:object>
      </w:r>
      <w:r w:rsidRPr="00AC4F80">
        <w:rPr>
          <w:rFonts w:ascii="Arial" w:hAnsi="Arial" w:cs="Arial"/>
        </w:rPr>
        <w:t xml:space="preserve"> = Volumen del tanque cilíndrico (m</w:t>
      </w:r>
      <w:r w:rsidRPr="00AC4F80">
        <w:rPr>
          <w:rFonts w:ascii="Arial" w:hAnsi="Arial" w:cs="Arial"/>
          <w:vertAlign w:val="superscript"/>
        </w:rPr>
        <w:t>3</w:t>
      </w:r>
      <w:r w:rsidRPr="00AC4F80">
        <w:rPr>
          <w:rFonts w:ascii="Arial" w:hAnsi="Arial" w:cs="Arial"/>
        </w:rPr>
        <w:t>) + sobredimensionado.</w:t>
      </w:r>
    </w:p>
    <w:p w:rsidR="00290B6B" w:rsidRPr="00AC4F80" w:rsidRDefault="00290B6B" w:rsidP="00290B6B">
      <w:pPr>
        <w:tabs>
          <w:tab w:val="left" w:pos="1320"/>
        </w:tabs>
        <w:spacing w:line="480" w:lineRule="auto"/>
        <w:ind w:left="1321"/>
        <w:rPr>
          <w:rFonts w:ascii="Arial" w:hAnsi="Arial" w:cs="Arial"/>
        </w:rPr>
      </w:pPr>
      <w:r w:rsidRPr="00AC4F80">
        <w:rPr>
          <w:rFonts w:ascii="Arial" w:hAnsi="Arial" w:cs="Arial"/>
          <w:position w:val="-4"/>
        </w:rPr>
        <w:object w:dxaOrig="360" w:dyaOrig="320">
          <v:shape id="_x0000_i1081" type="#_x0000_t75" style="width:18pt;height:15.75pt" o:ole="">
            <v:imagedata r:id="rId142" o:title=""/>
          </v:shape>
          <o:OLEObject Type="Embed" ProgID="Equation.3" ShapeID="_x0000_i1081" DrawAspect="Content" ObjectID="_1349602952" r:id="rId143"/>
        </w:object>
      </w:r>
      <w:r w:rsidRPr="00AC4F80">
        <w:rPr>
          <w:rFonts w:ascii="Arial" w:hAnsi="Arial" w:cs="Arial"/>
        </w:rPr>
        <w:t xml:space="preserve"> = Diámetro del tanque cilíndrico (m)</w:t>
      </w:r>
    </w:p>
    <w:p w:rsidR="00290B6B" w:rsidRPr="00AC4F80" w:rsidRDefault="00290B6B" w:rsidP="00290B6B">
      <w:pPr>
        <w:tabs>
          <w:tab w:val="left" w:pos="1320"/>
        </w:tabs>
        <w:spacing w:line="480" w:lineRule="auto"/>
        <w:ind w:left="1321"/>
        <w:rPr>
          <w:rFonts w:ascii="Arial" w:hAnsi="Arial" w:cs="Arial"/>
        </w:rPr>
      </w:pPr>
      <w:r w:rsidRPr="00AC4F80">
        <w:rPr>
          <w:rFonts w:ascii="Arial" w:hAnsi="Arial" w:cs="Arial"/>
          <w:position w:val="-4"/>
        </w:rPr>
        <w:object w:dxaOrig="220" w:dyaOrig="260">
          <v:shape id="_x0000_i1082" type="#_x0000_t75" style="width:11.25pt;height:12.75pt" o:ole="">
            <v:imagedata r:id="rId144" o:title=""/>
          </v:shape>
          <o:OLEObject Type="Embed" ProgID="Equation.3" ShapeID="_x0000_i1082" DrawAspect="Content" ObjectID="_1349602953" r:id="rId145"/>
        </w:object>
      </w:r>
      <w:r w:rsidRPr="00AC4F80">
        <w:rPr>
          <w:rFonts w:ascii="Arial" w:hAnsi="Arial" w:cs="Arial"/>
        </w:rPr>
        <w:t xml:space="preserve"> = Altura del tanque cilíndrico (m)</w:t>
      </w:r>
    </w:p>
    <w:p w:rsidR="00290B6B" w:rsidRPr="00AC4F80" w:rsidRDefault="00290B6B" w:rsidP="00290B6B">
      <w:pPr>
        <w:tabs>
          <w:tab w:val="left" w:pos="1320"/>
        </w:tabs>
        <w:spacing w:line="480" w:lineRule="auto"/>
        <w:ind w:left="1321"/>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 xml:space="preserve">De la cual, asumiendo que el diámetro del tanque es de </w:t>
      </w:r>
      <w:smartTag w:uri="urn:schemas-microsoft-com:office:smarttags" w:element="metricconverter">
        <w:smartTagPr>
          <w:attr w:name="ProductID" w:val="1.56 m"/>
        </w:smartTagPr>
        <w:r w:rsidRPr="00AC4F80">
          <w:rPr>
            <w:rFonts w:ascii="Arial" w:hAnsi="Arial" w:cs="Arial"/>
          </w:rPr>
          <w:t>1.56 m</w:t>
        </w:r>
      </w:smartTag>
      <w:r w:rsidRPr="00AC4F80">
        <w:rPr>
          <w:rFonts w:ascii="Arial" w:hAnsi="Arial" w:cs="Arial"/>
        </w:rPr>
        <w:t>, y estableciendo el 25 % de sobredimensionado (15 % para el borde superior del tanque y 10% para la válvula de salida del jarabe de la parte inferior)  sobre la capacidad volumétrica del tanque, se obtuvo las características de dimensión del tanque de preparación de jarabe, las cuales se muestran en la tabla 14</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14</w:t>
      </w:r>
    </w:p>
    <w:p w:rsidR="00290B6B" w:rsidRDefault="00290B6B" w:rsidP="00290B6B">
      <w:pPr>
        <w:tabs>
          <w:tab w:val="left" w:pos="1320"/>
        </w:tabs>
        <w:ind w:left="1321"/>
        <w:jc w:val="center"/>
        <w:rPr>
          <w:rFonts w:ascii="Arial" w:hAnsi="Arial" w:cs="Arial"/>
          <w:b/>
        </w:rPr>
      </w:pPr>
      <w:r w:rsidRPr="00AC4F80">
        <w:rPr>
          <w:rFonts w:ascii="Arial" w:hAnsi="Arial" w:cs="Arial"/>
          <w:b/>
        </w:rPr>
        <w:t>CARACTERÍSTICAS DEL TANQUE DE PREPARACIÓN DE JARABE.</w:t>
      </w:r>
    </w:p>
    <w:p w:rsidR="00290B6B" w:rsidRDefault="00290B6B" w:rsidP="00290B6B">
      <w:pPr>
        <w:tabs>
          <w:tab w:val="left" w:pos="1320"/>
        </w:tabs>
        <w:ind w:left="1321"/>
        <w:jc w:val="center"/>
        <w:rPr>
          <w:rFonts w:ascii="Arial" w:hAnsi="Arial" w:cs="Arial"/>
          <w:b/>
        </w:rPr>
      </w:pPr>
    </w:p>
    <w:p w:rsidR="00290B6B" w:rsidRPr="00AC4F80" w:rsidRDefault="00290B6B" w:rsidP="00290B6B">
      <w:pPr>
        <w:tabs>
          <w:tab w:val="left" w:pos="1320"/>
        </w:tabs>
        <w:ind w:left="1321"/>
        <w:jc w:val="center"/>
        <w:rPr>
          <w:rFonts w:ascii="Arial" w:hAnsi="Arial" w:cs="Arial"/>
          <w:b/>
        </w:rPr>
      </w:pPr>
    </w:p>
    <w:tbl>
      <w:tblPr>
        <w:tblW w:w="0" w:type="auto"/>
        <w:tblInd w:w="16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240"/>
        <w:gridCol w:w="3509"/>
      </w:tblGrid>
      <w:tr w:rsidR="00290B6B" w:rsidRPr="00290B6B" w:rsidTr="00290B6B">
        <w:tc>
          <w:tcPr>
            <w:tcW w:w="3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Características</w:t>
            </w:r>
          </w:p>
        </w:tc>
        <w:tc>
          <w:tcPr>
            <w:tcW w:w="35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Descripción</w:t>
            </w:r>
          </w:p>
        </w:tc>
      </w:tr>
      <w:tr w:rsidR="00290B6B" w:rsidRPr="00290B6B" w:rsidTr="00290B6B">
        <w:tc>
          <w:tcPr>
            <w:tcW w:w="3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Material</w:t>
            </w:r>
          </w:p>
        </w:tc>
        <w:tc>
          <w:tcPr>
            <w:tcW w:w="35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Acero inoxidable AISI 316 L</w:t>
            </w:r>
          </w:p>
        </w:tc>
      </w:tr>
      <w:tr w:rsidR="00290B6B" w:rsidRPr="00290B6B" w:rsidTr="00290B6B">
        <w:tc>
          <w:tcPr>
            <w:tcW w:w="3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Capacidad volumétrica (m</w:t>
            </w:r>
            <w:r w:rsidRPr="00290B6B">
              <w:rPr>
                <w:rFonts w:ascii="Arial" w:hAnsi="Arial" w:cs="Arial"/>
                <w:b/>
                <w:vertAlign w:val="superscript"/>
              </w:rPr>
              <w:t>3</w:t>
            </w:r>
            <w:r w:rsidRPr="00290B6B">
              <w:rPr>
                <w:rFonts w:ascii="Arial" w:hAnsi="Arial" w:cs="Arial"/>
                <w:b/>
              </w:rPr>
              <w:t>)</w:t>
            </w:r>
          </w:p>
        </w:tc>
        <w:tc>
          <w:tcPr>
            <w:tcW w:w="35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3.26 </w:t>
            </w:r>
          </w:p>
        </w:tc>
      </w:tr>
      <w:tr w:rsidR="00290B6B" w:rsidRPr="00290B6B" w:rsidTr="00290B6B">
        <w:tc>
          <w:tcPr>
            <w:tcW w:w="3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Sobredimensionado (m</w:t>
            </w:r>
            <w:r w:rsidRPr="00290B6B">
              <w:rPr>
                <w:rFonts w:ascii="Arial" w:hAnsi="Arial" w:cs="Arial"/>
                <w:b/>
                <w:vertAlign w:val="superscript"/>
              </w:rPr>
              <w:t>3</w:t>
            </w:r>
            <w:r w:rsidRPr="00290B6B">
              <w:rPr>
                <w:rFonts w:ascii="Arial" w:hAnsi="Arial" w:cs="Arial"/>
                <w:b/>
              </w:rPr>
              <w:t>)</w:t>
            </w:r>
            <w:r w:rsidRPr="00290B6B">
              <w:rPr>
                <w:rFonts w:ascii="Arial" w:hAnsi="Arial" w:cs="Arial"/>
                <w:b/>
                <w:vertAlign w:val="superscript"/>
              </w:rPr>
              <w:t xml:space="preserve"> </w:t>
            </w:r>
          </w:p>
        </w:tc>
        <w:tc>
          <w:tcPr>
            <w:tcW w:w="35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0.815</w:t>
            </w:r>
          </w:p>
        </w:tc>
      </w:tr>
      <w:tr w:rsidR="00290B6B" w:rsidRPr="00290B6B" w:rsidTr="00290B6B">
        <w:tc>
          <w:tcPr>
            <w:tcW w:w="3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Diámetro (m)</w:t>
            </w:r>
          </w:p>
        </w:tc>
        <w:tc>
          <w:tcPr>
            <w:tcW w:w="35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1.56 </w:t>
            </w:r>
          </w:p>
        </w:tc>
      </w:tr>
      <w:tr w:rsidR="00290B6B" w:rsidRPr="00290B6B" w:rsidTr="00290B6B">
        <w:tc>
          <w:tcPr>
            <w:tcW w:w="3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Altura (m)</w:t>
            </w:r>
          </w:p>
        </w:tc>
        <w:tc>
          <w:tcPr>
            <w:tcW w:w="35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2.1</w:t>
            </w:r>
          </w:p>
        </w:tc>
      </w:tr>
    </w:tbl>
    <w:p w:rsidR="00290B6B" w:rsidRPr="00AC4F80" w:rsidRDefault="00290B6B" w:rsidP="00290B6B">
      <w:pPr>
        <w:tabs>
          <w:tab w:val="left" w:pos="1320"/>
          <w:tab w:val="left" w:pos="1965"/>
        </w:tabs>
        <w:ind w:left="1321"/>
        <w:rPr>
          <w:rFonts w:ascii="Arial" w:hAnsi="Arial" w:cs="Arial"/>
          <w:b/>
        </w:rPr>
      </w:pPr>
      <w:r w:rsidRPr="00AC4F80">
        <w:rPr>
          <w:rFonts w:ascii="Arial" w:hAnsi="Arial" w:cs="Arial"/>
          <w:b/>
        </w:rPr>
        <w:t xml:space="preserve">   </w:t>
      </w:r>
    </w:p>
    <w:p w:rsidR="00290B6B" w:rsidRPr="00AC4F80" w:rsidRDefault="00290B6B" w:rsidP="00290B6B">
      <w:pPr>
        <w:tabs>
          <w:tab w:val="left" w:pos="1320"/>
          <w:tab w:val="left" w:pos="1965"/>
        </w:tabs>
        <w:spacing w:line="480" w:lineRule="auto"/>
        <w:ind w:left="1321"/>
        <w:rPr>
          <w:rFonts w:ascii="Arial" w:hAnsi="Arial" w:cs="Arial"/>
        </w:rPr>
      </w:pPr>
      <w:r w:rsidRPr="00AC4F80">
        <w:rPr>
          <w:rFonts w:ascii="Arial" w:hAnsi="Arial" w:cs="Arial"/>
          <w:b/>
        </w:rPr>
        <w:lastRenderedPageBreak/>
        <w:t xml:space="preserve">   </w:t>
      </w:r>
      <w:r w:rsidRPr="00AC4F80">
        <w:rPr>
          <w:rFonts w:ascii="Arial" w:hAnsi="Arial" w:cs="Arial"/>
        </w:rPr>
        <w:t>Elaborado por: Ma. Eugenia Castillo O., 2007</w:t>
      </w:r>
    </w:p>
    <w:p w:rsidR="00290B6B" w:rsidRPr="00AC4F80" w:rsidRDefault="00290B6B" w:rsidP="00290B6B">
      <w:pPr>
        <w:tabs>
          <w:tab w:val="left" w:pos="1320"/>
          <w:tab w:val="left" w:pos="1965"/>
        </w:tabs>
        <w:ind w:left="1321"/>
        <w:rPr>
          <w:rFonts w:ascii="Arial" w:hAnsi="Arial" w:cs="Arial"/>
          <w:b/>
        </w:rPr>
      </w:pPr>
    </w:p>
    <w:p w:rsidR="00290B6B" w:rsidRPr="00AC4F80" w:rsidRDefault="00290B6B" w:rsidP="00290B6B">
      <w:pPr>
        <w:tabs>
          <w:tab w:val="left" w:pos="1320"/>
          <w:tab w:val="left" w:pos="1965"/>
        </w:tabs>
        <w:spacing w:line="480" w:lineRule="auto"/>
        <w:ind w:left="1321"/>
        <w:rPr>
          <w:rFonts w:ascii="Arial" w:hAnsi="Arial" w:cs="Arial"/>
          <w:b/>
        </w:rPr>
      </w:pPr>
      <w:r w:rsidRPr="00AC4F80">
        <w:rPr>
          <w:rFonts w:ascii="Arial" w:hAnsi="Arial" w:cs="Arial"/>
          <w:b/>
        </w:rPr>
        <w:t>Agitador para tanque de mezcla</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En este caso se empleará un agitador de paletas, ya que es el más apropiado para homogenizar la mezcla de jarabe. Las características del agitador se detallan en la tabla 15.</w:t>
      </w:r>
    </w:p>
    <w:p w:rsidR="00290B6B" w:rsidRPr="00AC4F80" w:rsidRDefault="00290B6B" w:rsidP="00290B6B">
      <w:pPr>
        <w:tabs>
          <w:tab w:val="left" w:pos="1320"/>
          <w:tab w:val="left" w:pos="1965"/>
        </w:tabs>
        <w:ind w:left="1321"/>
        <w:jc w:val="center"/>
        <w:rPr>
          <w:rFonts w:ascii="Arial" w:hAnsi="Arial" w:cs="Arial"/>
          <w:b/>
        </w:rPr>
      </w:pPr>
    </w:p>
    <w:p w:rsidR="00290B6B" w:rsidRPr="00AC4F80" w:rsidRDefault="00290B6B" w:rsidP="00290B6B">
      <w:pPr>
        <w:tabs>
          <w:tab w:val="left" w:pos="1320"/>
          <w:tab w:val="left" w:pos="1965"/>
        </w:tabs>
        <w:spacing w:line="480" w:lineRule="auto"/>
        <w:ind w:left="1321"/>
        <w:jc w:val="center"/>
        <w:rPr>
          <w:rFonts w:ascii="Arial" w:hAnsi="Arial" w:cs="Arial"/>
          <w:b/>
        </w:rPr>
      </w:pPr>
      <w:r w:rsidRPr="00AC4F80">
        <w:rPr>
          <w:rFonts w:ascii="Arial" w:hAnsi="Arial" w:cs="Arial"/>
          <w:b/>
        </w:rPr>
        <w:t>TABLA 15</w:t>
      </w:r>
    </w:p>
    <w:p w:rsidR="00290B6B" w:rsidRDefault="00290B6B" w:rsidP="00290B6B">
      <w:pPr>
        <w:tabs>
          <w:tab w:val="left" w:pos="1320"/>
          <w:tab w:val="left" w:pos="1965"/>
        </w:tabs>
        <w:ind w:left="1321"/>
        <w:jc w:val="center"/>
        <w:rPr>
          <w:rFonts w:ascii="Arial" w:hAnsi="Arial" w:cs="Arial"/>
          <w:b/>
        </w:rPr>
      </w:pPr>
      <w:r w:rsidRPr="00AC4F80">
        <w:rPr>
          <w:rFonts w:ascii="Arial" w:hAnsi="Arial" w:cs="Arial"/>
          <w:b/>
        </w:rPr>
        <w:t>CARACTERÍSTICAS DEL AGITADOR PARA TANQUE DE PREPARACIÓN DE JARABE.</w:t>
      </w:r>
    </w:p>
    <w:p w:rsidR="00290B6B" w:rsidRDefault="00290B6B" w:rsidP="00290B6B">
      <w:pPr>
        <w:tabs>
          <w:tab w:val="left" w:pos="1320"/>
          <w:tab w:val="left" w:pos="1965"/>
        </w:tabs>
        <w:ind w:left="1321"/>
        <w:jc w:val="center"/>
        <w:rPr>
          <w:rFonts w:ascii="Arial" w:hAnsi="Arial" w:cs="Arial"/>
          <w:b/>
        </w:rPr>
      </w:pPr>
    </w:p>
    <w:p w:rsidR="00290B6B" w:rsidRPr="00AC4F80" w:rsidRDefault="00290B6B" w:rsidP="00290B6B">
      <w:pPr>
        <w:tabs>
          <w:tab w:val="left" w:pos="1320"/>
          <w:tab w:val="left" w:pos="1965"/>
        </w:tabs>
        <w:ind w:left="1321"/>
        <w:jc w:val="center"/>
        <w:rPr>
          <w:rFonts w:ascii="Arial" w:hAnsi="Arial" w:cs="Arial"/>
          <w:b/>
        </w:rPr>
      </w:pPr>
    </w:p>
    <w:tbl>
      <w:tblPr>
        <w:tblW w:w="0" w:type="auto"/>
        <w:tblInd w:w="15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480"/>
        <w:gridCol w:w="3389"/>
      </w:tblGrid>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Características</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Descripción</w:t>
            </w:r>
          </w:p>
        </w:tc>
      </w:tr>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Material</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Acero inoxidable AISI 316 L</w:t>
            </w:r>
          </w:p>
        </w:tc>
      </w:tr>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Tipo de agitador</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Paletas</w:t>
            </w:r>
          </w:p>
        </w:tc>
      </w:tr>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Motor eléctrico (V)</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 xml:space="preserve">110 </w:t>
            </w:r>
          </w:p>
        </w:tc>
      </w:tr>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Potencia (hp)</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 xml:space="preserve">0.1 </w:t>
            </w:r>
          </w:p>
        </w:tc>
      </w:tr>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Velocidad (rpm)</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 xml:space="preserve">100 </w:t>
            </w:r>
          </w:p>
        </w:tc>
      </w:tr>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Longitud de paleta (m)</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 xml:space="preserve">0.86 </w:t>
            </w:r>
          </w:p>
        </w:tc>
      </w:tr>
      <w:tr w:rsidR="00290B6B" w:rsidRPr="00290B6B" w:rsidTr="00290B6B">
        <w:tc>
          <w:tcPr>
            <w:tcW w:w="348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Altura (m)</w:t>
            </w:r>
          </w:p>
        </w:tc>
        <w:tc>
          <w:tcPr>
            <w:tcW w:w="338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 xml:space="preserve">1.13 </w:t>
            </w:r>
          </w:p>
        </w:tc>
      </w:tr>
    </w:tbl>
    <w:p w:rsidR="00290B6B" w:rsidRPr="00AC4F80" w:rsidRDefault="00290B6B" w:rsidP="00290B6B">
      <w:pPr>
        <w:tabs>
          <w:tab w:val="left" w:pos="1320"/>
          <w:tab w:val="left" w:pos="1965"/>
        </w:tabs>
        <w:spacing w:line="480" w:lineRule="auto"/>
        <w:ind w:left="1321"/>
        <w:rPr>
          <w:rFonts w:ascii="Arial" w:hAnsi="Arial" w:cs="Arial"/>
        </w:rPr>
      </w:pPr>
      <w:r w:rsidRPr="00AC4F80">
        <w:rPr>
          <w:rFonts w:ascii="Arial" w:hAnsi="Arial" w:cs="Arial"/>
          <w:b/>
        </w:rPr>
        <w:t xml:space="preserve">  Fuente: </w:t>
      </w:r>
      <w:r w:rsidRPr="00AC4F80">
        <w:rPr>
          <w:rFonts w:ascii="Arial" w:hAnsi="Arial" w:cs="Arial"/>
        </w:rPr>
        <w:t>Talleres A &amp; H</w:t>
      </w:r>
    </w:p>
    <w:p w:rsidR="00290B6B" w:rsidRPr="00AC4F80" w:rsidRDefault="00290B6B" w:rsidP="00290B6B">
      <w:pPr>
        <w:tabs>
          <w:tab w:val="left" w:pos="1320"/>
          <w:tab w:val="left" w:pos="1965"/>
        </w:tabs>
        <w:ind w:left="1321"/>
        <w:rPr>
          <w:rFonts w:ascii="Arial" w:hAnsi="Arial" w:cs="Arial"/>
        </w:rPr>
      </w:pPr>
    </w:p>
    <w:p w:rsidR="00290B6B" w:rsidRPr="00AC4F80" w:rsidRDefault="00290B6B" w:rsidP="00290B6B">
      <w:pPr>
        <w:tabs>
          <w:tab w:val="left" w:pos="1320"/>
          <w:tab w:val="left" w:pos="1965"/>
        </w:tabs>
        <w:spacing w:line="480" w:lineRule="auto"/>
        <w:ind w:left="1321"/>
        <w:rPr>
          <w:rFonts w:ascii="Arial" w:hAnsi="Arial" w:cs="Arial"/>
          <w:b/>
        </w:rPr>
      </w:pPr>
      <w:r w:rsidRPr="00AC4F80">
        <w:rPr>
          <w:rFonts w:ascii="Arial" w:hAnsi="Arial" w:cs="Arial"/>
          <w:b/>
        </w:rPr>
        <w:t>Determinación del serpentín de calentamiento.</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Para calcular las dimensiones del serpentín de calentamiento se necesita establecer las propiedades físicas del medio de calentamiento y del jarabe como medio a calentar.</w:t>
      </w:r>
    </w:p>
    <w:p w:rsidR="00290B6B" w:rsidRPr="00AC4F80" w:rsidRDefault="00290B6B" w:rsidP="00290B6B">
      <w:pPr>
        <w:tabs>
          <w:tab w:val="left" w:pos="1320"/>
          <w:tab w:val="left" w:pos="1965"/>
        </w:tabs>
        <w:ind w:left="1321"/>
        <w:jc w:val="both"/>
        <w:rPr>
          <w:rFonts w:ascii="Arial" w:hAnsi="Arial" w:cs="Arial"/>
        </w:rPr>
      </w:pPr>
    </w:p>
    <w:p w:rsidR="00290B6B" w:rsidRPr="00AC4F80" w:rsidRDefault="00290B6B" w:rsidP="00290B6B">
      <w:pPr>
        <w:tabs>
          <w:tab w:val="left" w:pos="1320"/>
          <w:tab w:val="left" w:pos="1965"/>
        </w:tabs>
        <w:spacing w:line="480" w:lineRule="auto"/>
        <w:ind w:left="1321"/>
        <w:jc w:val="both"/>
        <w:rPr>
          <w:rFonts w:ascii="Arial" w:hAnsi="Arial" w:cs="Arial"/>
          <w:b/>
        </w:rPr>
      </w:pPr>
      <w:r w:rsidRPr="00AC4F80">
        <w:rPr>
          <w:rFonts w:ascii="Arial" w:hAnsi="Arial" w:cs="Arial"/>
          <w:b/>
        </w:rPr>
        <w:t>Propiedades del medio de calentamiento.</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lastRenderedPageBreak/>
        <w:t>Se utilizará agua como medio de calentamiento que circulará por el serpentín a una temperatura de 60 ºC, la misma que va a ser suministrada a través de un calefactor de agua. Las propiedades del agua se muestran en la tabla 16 (22).</w:t>
      </w:r>
    </w:p>
    <w:p w:rsidR="00290B6B" w:rsidRPr="00AC4F80" w:rsidRDefault="00290B6B" w:rsidP="00290B6B">
      <w:pPr>
        <w:tabs>
          <w:tab w:val="left" w:pos="1320"/>
          <w:tab w:val="left" w:pos="1965"/>
        </w:tabs>
        <w:ind w:left="1321"/>
        <w:jc w:val="center"/>
        <w:rPr>
          <w:rFonts w:ascii="Arial" w:hAnsi="Arial" w:cs="Arial"/>
          <w:b/>
        </w:rPr>
      </w:pPr>
    </w:p>
    <w:p w:rsidR="00290B6B" w:rsidRPr="00AC4F80" w:rsidRDefault="00290B6B" w:rsidP="00290B6B">
      <w:pPr>
        <w:tabs>
          <w:tab w:val="left" w:pos="1320"/>
          <w:tab w:val="left" w:pos="1965"/>
        </w:tabs>
        <w:spacing w:line="480" w:lineRule="auto"/>
        <w:ind w:left="1321"/>
        <w:jc w:val="center"/>
        <w:rPr>
          <w:rFonts w:ascii="Arial" w:hAnsi="Arial" w:cs="Arial"/>
          <w:b/>
        </w:rPr>
      </w:pPr>
      <w:r w:rsidRPr="00AC4F80">
        <w:rPr>
          <w:rFonts w:ascii="Arial" w:hAnsi="Arial" w:cs="Arial"/>
          <w:b/>
        </w:rPr>
        <w:t>TABLA 16</w:t>
      </w:r>
    </w:p>
    <w:p w:rsidR="00290B6B" w:rsidRDefault="00290B6B" w:rsidP="00290B6B">
      <w:pPr>
        <w:tabs>
          <w:tab w:val="left" w:pos="1320"/>
          <w:tab w:val="left" w:pos="1965"/>
        </w:tabs>
        <w:ind w:left="1321"/>
        <w:jc w:val="center"/>
        <w:rPr>
          <w:rFonts w:ascii="Arial" w:hAnsi="Arial" w:cs="Arial"/>
          <w:b/>
        </w:rPr>
      </w:pPr>
      <w:r w:rsidRPr="00AC4F80">
        <w:rPr>
          <w:rFonts w:ascii="Arial" w:hAnsi="Arial" w:cs="Arial"/>
          <w:b/>
        </w:rPr>
        <w:t>PROPIEDADES FÍSICAS DEL AGUA A PRESIÓN DE SATURACIÓN.</w:t>
      </w:r>
    </w:p>
    <w:p w:rsidR="00290B6B" w:rsidRDefault="00290B6B" w:rsidP="00290B6B">
      <w:pPr>
        <w:tabs>
          <w:tab w:val="left" w:pos="1320"/>
          <w:tab w:val="left" w:pos="1965"/>
        </w:tabs>
        <w:ind w:left="1321"/>
        <w:jc w:val="center"/>
        <w:rPr>
          <w:rFonts w:ascii="Arial" w:hAnsi="Arial" w:cs="Arial"/>
          <w:b/>
        </w:rPr>
      </w:pPr>
    </w:p>
    <w:p w:rsidR="00290B6B" w:rsidRPr="00AC4F80" w:rsidRDefault="00290B6B" w:rsidP="00290B6B">
      <w:pPr>
        <w:tabs>
          <w:tab w:val="left" w:pos="1320"/>
          <w:tab w:val="left" w:pos="1965"/>
        </w:tabs>
        <w:ind w:left="1321"/>
        <w:jc w:val="center"/>
        <w:rPr>
          <w:rFonts w:ascii="Arial" w:hAnsi="Arial" w:cs="Arial"/>
          <w:b/>
        </w:rPr>
      </w:pPr>
    </w:p>
    <w:tbl>
      <w:tblPr>
        <w:tblW w:w="0" w:type="auto"/>
        <w:tblInd w:w="17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960"/>
        <w:gridCol w:w="2669"/>
      </w:tblGrid>
      <w:tr w:rsidR="00290B6B" w:rsidRPr="00290B6B" w:rsidTr="00290B6B">
        <w:tc>
          <w:tcPr>
            <w:tcW w:w="6629" w:type="dxa"/>
            <w:gridSpan w:val="2"/>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Propiedades Físicas</w:t>
            </w:r>
          </w:p>
        </w:tc>
      </w:tr>
      <w:tr w:rsidR="00290B6B" w:rsidRPr="00290B6B" w:rsidTr="00290B6B">
        <w:tc>
          <w:tcPr>
            <w:tcW w:w="396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Temperatura (ºC)</w:t>
            </w:r>
          </w:p>
        </w:tc>
        <w:tc>
          <w:tcPr>
            <w:tcW w:w="266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60</w:t>
            </w:r>
          </w:p>
        </w:tc>
      </w:tr>
      <w:tr w:rsidR="00290B6B" w:rsidRPr="00290B6B" w:rsidTr="00290B6B">
        <w:tc>
          <w:tcPr>
            <w:tcW w:w="396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Densidad (kg/m</w:t>
            </w:r>
            <w:r w:rsidRPr="00290B6B">
              <w:rPr>
                <w:rFonts w:ascii="Arial" w:hAnsi="Arial" w:cs="Arial"/>
                <w:b/>
                <w:vertAlign w:val="superscript"/>
              </w:rPr>
              <w:t>3</w:t>
            </w:r>
            <w:r w:rsidRPr="00290B6B">
              <w:rPr>
                <w:rFonts w:ascii="Arial" w:hAnsi="Arial" w:cs="Arial"/>
                <w:b/>
              </w:rPr>
              <w:t>)</w:t>
            </w:r>
          </w:p>
        </w:tc>
        <w:tc>
          <w:tcPr>
            <w:tcW w:w="266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983.2</w:t>
            </w:r>
          </w:p>
        </w:tc>
      </w:tr>
      <w:tr w:rsidR="00290B6B" w:rsidRPr="00290B6B" w:rsidTr="00290B6B">
        <w:tc>
          <w:tcPr>
            <w:tcW w:w="396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Calor específico (kJ/ kg ºC)</w:t>
            </w:r>
          </w:p>
        </w:tc>
        <w:tc>
          <w:tcPr>
            <w:tcW w:w="266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4.181</w:t>
            </w:r>
          </w:p>
        </w:tc>
      </w:tr>
      <w:tr w:rsidR="00290B6B" w:rsidRPr="00290B6B" w:rsidTr="00290B6B">
        <w:tc>
          <w:tcPr>
            <w:tcW w:w="396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Conductividad térmica (kJ/ mºCs)</w:t>
            </w:r>
          </w:p>
        </w:tc>
        <w:tc>
          <w:tcPr>
            <w:tcW w:w="266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0.000658</w:t>
            </w:r>
          </w:p>
        </w:tc>
      </w:tr>
      <w:tr w:rsidR="00290B6B" w:rsidRPr="00290B6B" w:rsidTr="00290B6B">
        <w:tc>
          <w:tcPr>
            <w:tcW w:w="3960"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Viscosidad (kg/ m s)</w:t>
            </w:r>
          </w:p>
        </w:tc>
        <w:tc>
          <w:tcPr>
            <w:tcW w:w="2669" w:type="dxa"/>
            <w:shd w:val="clear" w:color="auto" w:fill="auto"/>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0.00047165</w:t>
            </w:r>
          </w:p>
        </w:tc>
      </w:tr>
    </w:tbl>
    <w:p w:rsidR="00290B6B" w:rsidRPr="00AC4F80" w:rsidRDefault="00290B6B" w:rsidP="00290B6B">
      <w:pPr>
        <w:tabs>
          <w:tab w:val="left" w:pos="1320"/>
          <w:tab w:val="left" w:pos="1965"/>
          <w:tab w:val="left" w:pos="2040"/>
        </w:tabs>
        <w:spacing w:line="480" w:lineRule="auto"/>
        <w:ind w:left="1321"/>
        <w:rPr>
          <w:rFonts w:ascii="Arial" w:hAnsi="Arial" w:cs="Arial"/>
          <w:b/>
        </w:rPr>
      </w:pPr>
      <w:r w:rsidRPr="00AC4F80">
        <w:rPr>
          <w:rFonts w:ascii="Arial" w:hAnsi="Arial" w:cs="Arial"/>
          <w:b/>
        </w:rPr>
        <w:t xml:space="preserve">     Fuente: </w:t>
      </w:r>
      <w:r w:rsidRPr="00AC4F80">
        <w:rPr>
          <w:rFonts w:ascii="Arial" w:hAnsi="Arial" w:cs="Arial"/>
        </w:rPr>
        <w:t>Adaptado de Raznievie (1978).</w:t>
      </w:r>
    </w:p>
    <w:p w:rsidR="00290B6B" w:rsidRPr="00AC4F80" w:rsidRDefault="00290B6B" w:rsidP="00290B6B">
      <w:pPr>
        <w:tabs>
          <w:tab w:val="left" w:pos="1320"/>
          <w:tab w:val="left" w:pos="1965"/>
          <w:tab w:val="left" w:pos="2040"/>
        </w:tabs>
        <w:ind w:left="1321"/>
        <w:rPr>
          <w:rFonts w:ascii="Arial" w:hAnsi="Arial" w:cs="Arial"/>
        </w:rPr>
      </w:pPr>
    </w:p>
    <w:p w:rsidR="00290B6B" w:rsidRPr="00AC4F80" w:rsidRDefault="00290B6B" w:rsidP="00290B6B">
      <w:pPr>
        <w:tabs>
          <w:tab w:val="left" w:pos="1320"/>
          <w:tab w:val="left" w:pos="1965"/>
        </w:tabs>
        <w:spacing w:line="480" w:lineRule="auto"/>
        <w:ind w:left="1321"/>
        <w:jc w:val="both"/>
        <w:rPr>
          <w:rFonts w:ascii="Arial" w:hAnsi="Arial" w:cs="Arial"/>
          <w:b/>
        </w:rPr>
      </w:pPr>
      <w:r w:rsidRPr="00AC4F80">
        <w:rPr>
          <w:rFonts w:ascii="Arial" w:hAnsi="Arial" w:cs="Arial"/>
          <w:b/>
        </w:rPr>
        <w:t>Propiedades del medio a  calentar.</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El medio a calentar es el jarabe de sacarosa que se va a utilizar en el proceso de deshidratación osmótica. En la tabla 17 se describen las propiedades físicas del jarabe de sacarosa a 50 ºBrix.</w:t>
      </w:r>
    </w:p>
    <w:p w:rsidR="00290B6B" w:rsidRPr="00AC4F80" w:rsidRDefault="00290B6B" w:rsidP="00290B6B">
      <w:pPr>
        <w:tabs>
          <w:tab w:val="left" w:pos="1320"/>
          <w:tab w:val="left" w:pos="1965"/>
        </w:tabs>
        <w:spacing w:line="480" w:lineRule="auto"/>
        <w:jc w:val="center"/>
        <w:rPr>
          <w:rFonts w:ascii="Arial" w:hAnsi="Arial" w:cs="Arial"/>
          <w:b/>
        </w:rPr>
      </w:pPr>
    </w:p>
    <w:p w:rsidR="00290B6B" w:rsidRPr="00AC4F80" w:rsidRDefault="00290B6B" w:rsidP="00290B6B">
      <w:pPr>
        <w:tabs>
          <w:tab w:val="left" w:pos="1320"/>
          <w:tab w:val="left" w:pos="1965"/>
        </w:tabs>
        <w:spacing w:line="480" w:lineRule="auto"/>
        <w:jc w:val="center"/>
        <w:rPr>
          <w:rFonts w:ascii="Arial" w:hAnsi="Arial" w:cs="Arial"/>
          <w:b/>
        </w:rPr>
      </w:pPr>
    </w:p>
    <w:p w:rsidR="00290B6B" w:rsidRPr="00AC4F80" w:rsidRDefault="00290B6B" w:rsidP="00290B6B">
      <w:pPr>
        <w:tabs>
          <w:tab w:val="left" w:pos="1320"/>
          <w:tab w:val="left" w:pos="1965"/>
        </w:tabs>
        <w:spacing w:line="480" w:lineRule="auto"/>
        <w:jc w:val="center"/>
        <w:rPr>
          <w:rFonts w:ascii="Arial" w:hAnsi="Arial" w:cs="Arial"/>
          <w:b/>
        </w:rPr>
      </w:pPr>
    </w:p>
    <w:p w:rsidR="00290B6B" w:rsidRPr="00AC4F80" w:rsidRDefault="00290B6B" w:rsidP="00290B6B">
      <w:pPr>
        <w:tabs>
          <w:tab w:val="left" w:pos="1320"/>
          <w:tab w:val="left" w:pos="1965"/>
        </w:tabs>
        <w:spacing w:line="480" w:lineRule="auto"/>
        <w:jc w:val="center"/>
        <w:rPr>
          <w:rFonts w:ascii="Arial" w:hAnsi="Arial" w:cs="Arial"/>
          <w:b/>
        </w:rPr>
      </w:pPr>
    </w:p>
    <w:p w:rsidR="00290B6B" w:rsidRPr="00AC4F80" w:rsidRDefault="00290B6B" w:rsidP="00290B6B">
      <w:pPr>
        <w:tabs>
          <w:tab w:val="left" w:pos="1320"/>
          <w:tab w:val="left" w:pos="1965"/>
        </w:tabs>
        <w:spacing w:line="480" w:lineRule="auto"/>
        <w:jc w:val="center"/>
        <w:rPr>
          <w:rFonts w:ascii="Arial" w:hAnsi="Arial" w:cs="Arial"/>
          <w:b/>
        </w:rPr>
      </w:pPr>
    </w:p>
    <w:p w:rsidR="00290B6B" w:rsidRPr="00AC4F80" w:rsidRDefault="00290B6B" w:rsidP="00290B6B">
      <w:pPr>
        <w:tabs>
          <w:tab w:val="left" w:pos="1320"/>
          <w:tab w:val="left" w:pos="1965"/>
        </w:tabs>
        <w:spacing w:line="480" w:lineRule="auto"/>
        <w:jc w:val="center"/>
        <w:rPr>
          <w:rFonts w:ascii="Arial" w:hAnsi="Arial" w:cs="Arial"/>
          <w:b/>
        </w:rPr>
      </w:pPr>
    </w:p>
    <w:p w:rsidR="00290B6B" w:rsidRPr="00AC4F80" w:rsidRDefault="00290B6B" w:rsidP="00290B6B">
      <w:pPr>
        <w:tabs>
          <w:tab w:val="left" w:pos="1320"/>
          <w:tab w:val="left" w:pos="1965"/>
        </w:tabs>
        <w:spacing w:line="480" w:lineRule="auto"/>
        <w:jc w:val="center"/>
        <w:rPr>
          <w:rFonts w:ascii="Arial" w:hAnsi="Arial" w:cs="Arial"/>
          <w:b/>
        </w:rPr>
      </w:pPr>
      <w:r w:rsidRPr="00AC4F80">
        <w:rPr>
          <w:rFonts w:ascii="Arial" w:hAnsi="Arial" w:cs="Arial"/>
          <w:b/>
        </w:rPr>
        <w:t xml:space="preserve">TABLA 17 </w:t>
      </w:r>
    </w:p>
    <w:p w:rsidR="00290B6B" w:rsidRPr="00AC4F80" w:rsidRDefault="00290B6B" w:rsidP="00290B6B">
      <w:pPr>
        <w:tabs>
          <w:tab w:val="left" w:pos="1320"/>
          <w:tab w:val="left" w:pos="1965"/>
        </w:tabs>
        <w:spacing w:line="480" w:lineRule="auto"/>
        <w:ind w:left="1321"/>
        <w:jc w:val="center"/>
        <w:rPr>
          <w:rFonts w:ascii="Arial" w:hAnsi="Arial" w:cs="Arial"/>
          <w:b/>
        </w:rPr>
      </w:pPr>
      <w:r w:rsidRPr="00AC4F80">
        <w:rPr>
          <w:rFonts w:ascii="Arial" w:hAnsi="Arial" w:cs="Arial"/>
          <w:b/>
        </w:rPr>
        <w:t>PROPIEDADES FÍSICAS DEL JARABE DE SACAROSA (15)</w:t>
      </w:r>
    </w:p>
    <w:tbl>
      <w:tblPr>
        <w:tblW w:w="0" w:type="auto"/>
        <w:tblInd w:w="16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960"/>
        <w:gridCol w:w="2280"/>
      </w:tblGrid>
      <w:tr w:rsidR="00290B6B" w:rsidRPr="00290B6B" w:rsidTr="00290B6B">
        <w:trPr>
          <w:trHeight w:val="488"/>
        </w:trPr>
        <w:tc>
          <w:tcPr>
            <w:tcW w:w="6240" w:type="dxa"/>
            <w:gridSpan w:val="2"/>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 xml:space="preserve">      Propiedades Físicas</w:t>
            </w:r>
          </w:p>
        </w:tc>
      </w:tr>
      <w:tr w:rsidR="00290B6B" w:rsidRPr="00290B6B" w:rsidTr="00290B6B">
        <w:trPr>
          <w:trHeight w:val="475"/>
        </w:trPr>
        <w:tc>
          <w:tcPr>
            <w:tcW w:w="396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Sólidos solubles (ºBrix)</w:t>
            </w:r>
          </w:p>
        </w:tc>
        <w:tc>
          <w:tcPr>
            <w:tcW w:w="228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 xml:space="preserve">50 </w:t>
            </w:r>
          </w:p>
        </w:tc>
      </w:tr>
      <w:tr w:rsidR="00290B6B" w:rsidRPr="00290B6B" w:rsidTr="00290B6B">
        <w:trPr>
          <w:trHeight w:val="488"/>
        </w:trPr>
        <w:tc>
          <w:tcPr>
            <w:tcW w:w="396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Densidad (kg/m</w:t>
            </w:r>
            <w:r w:rsidRPr="00290B6B">
              <w:rPr>
                <w:rFonts w:ascii="Arial" w:hAnsi="Arial" w:cs="Arial"/>
                <w:b/>
                <w:vertAlign w:val="superscript"/>
              </w:rPr>
              <w:t>3</w:t>
            </w:r>
            <w:r w:rsidRPr="00290B6B">
              <w:rPr>
                <w:rFonts w:ascii="Arial" w:hAnsi="Arial" w:cs="Arial"/>
                <w:b/>
              </w:rPr>
              <w:t>)</w:t>
            </w:r>
          </w:p>
        </w:tc>
        <w:tc>
          <w:tcPr>
            <w:tcW w:w="228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854.68</w:t>
            </w:r>
          </w:p>
        </w:tc>
      </w:tr>
      <w:tr w:rsidR="00290B6B" w:rsidRPr="00290B6B" w:rsidTr="00290B6B">
        <w:trPr>
          <w:trHeight w:val="488"/>
        </w:trPr>
        <w:tc>
          <w:tcPr>
            <w:tcW w:w="396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Calor específico (kJ/kg ºC)</w:t>
            </w:r>
          </w:p>
        </w:tc>
        <w:tc>
          <w:tcPr>
            <w:tcW w:w="228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1.5545</w:t>
            </w:r>
          </w:p>
        </w:tc>
      </w:tr>
      <w:tr w:rsidR="00290B6B" w:rsidRPr="00290B6B" w:rsidTr="00290B6B">
        <w:trPr>
          <w:trHeight w:val="488"/>
        </w:trPr>
        <w:tc>
          <w:tcPr>
            <w:tcW w:w="396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Conductividad térmica (kJ/s m ºC)</w:t>
            </w:r>
          </w:p>
        </w:tc>
        <w:tc>
          <w:tcPr>
            <w:tcW w:w="228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0.2027 X 10</w:t>
            </w:r>
            <w:r w:rsidRPr="00290B6B">
              <w:rPr>
                <w:rFonts w:ascii="Arial" w:hAnsi="Arial" w:cs="Arial"/>
                <w:b/>
                <w:vertAlign w:val="superscript"/>
              </w:rPr>
              <w:t>-3</w:t>
            </w:r>
          </w:p>
        </w:tc>
      </w:tr>
      <w:tr w:rsidR="00290B6B" w:rsidRPr="00290B6B" w:rsidTr="00290B6B">
        <w:trPr>
          <w:trHeight w:val="488"/>
        </w:trPr>
        <w:tc>
          <w:tcPr>
            <w:tcW w:w="396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Viscosidad (kg/ m s)</w:t>
            </w:r>
          </w:p>
        </w:tc>
        <w:tc>
          <w:tcPr>
            <w:tcW w:w="2280" w:type="dxa"/>
            <w:shd w:val="clear" w:color="auto" w:fill="auto"/>
            <w:vAlign w:val="center"/>
          </w:tcPr>
          <w:p w:rsidR="00290B6B" w:rsidRPr="00290B6B" w:rsidRDefault="00290B6B" w:rsidP="00290B6B">
            <w:pPr>
              <w:tabs>
                <w:tab w:val="left" w:pos="1320"/>
                <w:tab w:val="left" w:pos="1965"/>
              </w:tabs>
              <w:spacing w:line="480" w:lineRule="auto"/>
              <w:jc w:val="center"/>
              <w:rPr>
                <w:rFonts w:ascii="Arial" w:hAnsi="Arial" w:cs="Arial"/>
                <w:b/>
              </w:rPr>
            </w:pPr>
            <w:r w:rsidRPr="00290B6B">
              <w:rPr>
                <w:rFonts w:ascii="Arial" w:hAnsi="Arial" w:cs="Arial"/>
                <w:b/>
              </w:rPr>
              <w:t>0.017136</w:t>
            </w:r>
          </w:p>
        </w:tc>
      </w:tr>
    </w:tbl>
    <w:p w:rsidR="00290B6B" w:rsidRPr="00AC4F80" w:rsidRDefault="00290B6B" w:rsidP="00290B6B">
      <w:pPr>
        <w:tabs>
          <w:tab w:val="left" w:pos="1965"/>
        </w:tabs>
        <w:spacing w:line="480" w:lineRule="auto"/>
        <w:jc w:val="center"/>
        <w:rPr>
          <w:rFonts w:ascii="Arial" w:hAnsi="Arial" w:cs="Arial"/>
          <w:b/>
        </w:rPr>
      </w:pPr>
      <w:r w:rsidRPr="00AC4F80">
        <w:rPr>
          <w:rFonts w:ascii="Arial" w:hAnsi="Arial" w:cs="Arial"/>
          <w:b/>
        </w:rPr>
        <w:t xml:space="preserve">   </w:t>
      </w:r>
      <w:r w:rsidRPr="00AC4F80">
        <w:rPr>
          <w:rFonts w:ascii="Arial" w:hAnsi="Arial" w:cs="Arial"/>
        </w:rPr>
        <w:t>Elaborado por: Ma. Eugenia Castillo O., 2007</w:t>
      </w:r>
      <w:r w:rsidRPr="00AC4F80">
        <w:rPr>
          <w:rFonts w:ascii="Arial" w:hAnsi="Arial" w:cs="Arial"/>
          <w:b/>
        </w:rPr>
        <w:tab/>
      </w:r>
    </w:p>
    <w:p w:rsidR="00290B6B" w:rsidRPr="00AC4F80" w:rsidRDefault="00290B6B" w:rsidP="00290B6B">
      <w:pPr>
        <w:tabs>
          <w:tab w:val="left" w:pos="1320"/>
          <w:tab w:val="left" w:pos="1830"/>
          <w:tab w:val="left" w:pos="1965"/>
        </w:tabs>
        <w:ind w:left="1321"/>
        <w:rPr>
          <w:rFonts w:ascii="Arial" w:hAnsi="Arial" w:cs="Arial"/>
          <w:b/>
        </w:rPr>
      </w:pPr>
    </w:p>
    <w:p w:rsidR="00290B6B" w:rsidRPr="00AC4F80" w:rsidRDefault="00290B6B" w:rsidP="00290B6B">
      <w:pPr>
        <w:tabs>
          <w:tab w:val="left" w:pos="1320"/>
          <w:tab w:val="left" w:pos="1830"/>
          <w:tab w:val="left" w:pos="1965"/>
        </w:tabs>
        <w:spacing w:line="480" w:lineRule="auto"/>
        <w:ind w:left="1321"/>
        <w:rPr>
          <w:rFonts w:ascii="Arial" w:hAnsi="Arial" w:cs="Arial"/>
          <w:b/>
        </w:rPr>
      </w:pPr>
      <w:r w:rsidRPr="00AC4F80">
        <w:rPr>
          <w:rFonts w:ascii="Arial" w:hAnsi="Arial" w:cs="Arial"/>
          <w:b/>
        </w:rPr>
        <w:t>Calculo del serpentín de calentamiento.</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Para determinar las características del serpentín de calentamiento,  se aplica la siguiente ecuación de transferencia de calor:</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12"/>
        </w:rPr>
        <w:object w:dxaOrig="1340" w:dyaOrig="360">
          <v:shape id="_x0000_i1083" type="#_x0000_t75" style="width:66.75pt;height:18pt" o:ole="" o:bordertopcolor="this" o:borderleftcolor="this" o:borderbottomcolor="this" o:borderrightcolor="this">
            <v:imagedata r:id="rId146" o:title=""/>
            <w10:bordertop type="single" width="4"/>
            <w10:borderleft type="single" width="4"/>
            <w10:borderbottom type="single" width="4"/>
            <w10:borderright type="single" width="4"/>
          </v:shape>
          <o:OLEObject Type="Embed" ProgID="Equation.3" ShapeID="_x0000_i1083" DrawAspect="Content" ObjectID="_1349602954" r:id="rId147"/>
        </w:object>
      </w:r>
      <w:r w:rsidRPr="00AC4F80">
        <w:rPr>
          <w:rFonts w:ascii="Arial" w:hAnsi="Arial" w:cs="Arial"/>
        </w:rPr>
        <w:t xml:space="preserve">                                  (Ec. 4.3)</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b/>
          <w:i/>
        </w:rPr>
        <w:t>Q</w:t>
      </w:r>
      <w:r w:rsidRPr="00AC4F80">
        <w:rPr>
          <w:rFonts w:ascii="Arial" w:hAnsi="Arial" w:cs="Arial"/>
          <w:b/>
        </w:rPr>
        <w:t xml:space="preserve"> </w:t>
      </w:r>
      <w:r w:rsidRPr="00AC4F80">
        <w:rPr>
          <w:rFonts w:ascii="Arial" w:hAnsi="Arial" w:cs="Arial"/>
        </w:rPr>
        <w:t>= Calor necesario para calentar el jarabe (Kj/h).</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b/>
          <w:i/>
        </w:rPr>
        <w:t>U</w:t>
      </w:r>
      <w:r w:rsidRPr="00AC4F80">
        <w:rPr>
          <w:rFonts w:ascii="Arial" w:hAnsi="Arial" w:cs="Arial"/>
          <w:b/>
          <w:i/>
          <w:vertAlign w:val="subscript"/>
        </w:rPr>
        <w:t xml:space="preserve">d </w:t>
      </w:r>
      <w:r w:rsidRPr="00AC4F80">
        <w:rPr>
          <w:rFonts w:ascii="Arial" w:hAnsi="Arial" w:cs="Arial"/>
        </w:rPr>
        <w:t>= Coeficiente global de transferencia de calor sucio (kJ/m</w:t>
      </w:r>
      <w:r w:rsidRPr="00AC4F80">
        <w:rPr>
          <w:rFonts w:ascii="Arial" w:hAnsi="Arial" w:cs="Arial"/>
          <w:vertAlign w:val="superscript"/>
        </w:rPr>
        <w:t>2</w:t>
      </w:r>
      <w:r w:rsidRPr="00AC4F80">
        <w:rPr>
          <w:rFonts w:ascii="Arial" w:hAnsi="Arial" w:cs="Arial"/>
        </w:rPr>
        <w:t xml:space="preserve"> ºC h).</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b/>
          <w:i/>
        </w:rPr>
        <w:t xml:space="preserve">A </w:t>
      </w:r>
      <w:r w:rsidRPr="00AC4F80">
        <w:rPr>
          <w:rFonts w:ascii="Arial" w:hAnsi="Arial" w:cs="Arial"/>
        </w:rPr>
        <w:t>= Área de transferencia de calor (m</w:t>
      </w:r>
      <w:r w:rsidRPr="00AC4F80">
        <w:rPr>
          <w:rFonts w:ascii="Arial" w:hAnsi="Arial" w:cs="Arial"/>
          <w:vertAlign w:val="superscript"/>
        </w:rPr>
        <w:t>2</w:t>
      </w:r>
      <w:r w:rsidRPr="00AC4F80">
        <w:rPr>
          <w:rFonts w:ascii="Arial" w:hAnsi="Arial" w:cs="Arial"/>
        </w:rPr>
        <w:t>).</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position w:val="-4"/>
        </w:rPr>
        <w:object w:dxaOrig="400" w:dyaOrig="260">
          <v:shape id="_x0000_i1084" type="#_x0000_t75" style="width:20.25pt;height:12.75pt" o:ole="">
            <v:imagedata r:id="rId148" o:title=""/>
          </v:shape>
          <o:OLEObject Type="Embed" ProgID="Equation.3" ShapeID="_x0000_i1084" DrawAspect="Content" ObjectID="_1349602955" r:id="rId149"/>
        </w:object>
      </w:r>
      <w:r w:rsidRPr="00AC4F80">
        <w:rPr>
          <w:rFonts w:ascii="Arial" w:hAnsi="Arial" w:cs="Arial"/>
        </w:rPr>
        <w:t xml:space="preserve"> = Variación de temperatura (ºC).</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De la ecuación 4.2 se deriva el cálculo del coeficiente global de transferencia de calor sucio (U</w:t>
      </w:r>
      <w:r w:rsidRPr="00AC4F80">
        <w:rPr>
          <w:rFonts w:ascii="Arial" w:hAnsi="Arial" w:cs="Arial"/>
          <w:vertAlign w:val="subscript"/>
        </w:rPr>
        <w:t>d</w:t>
      </w:r>
      <w:r w:rsidRPr="00AC4F80">
        <w:rPr>
          <w:rFonts w:ascii="Arial" w:hAnsi="Arial" w:cs="Arial"/>
        </w:rPr>
        <w:t>), para lo cual se hace uso de las siguientes ecuaciones:</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30"/>
        </w:rPr>
        <w:object w:dxaOrig="1500" w:dyaOrig="700">
          <v:shape id="_x0000_i1085" type="#_x0000_t75" style="width:75pt;height:35.25pt" o:ole="" o:bordertopcolor="black" o:borderleftcolor="black" o:borderbottomcolor="black" o:borderrightcolor="black">
            <v:imagedata r:id="rId150" o:title=""/>
            <w10:bordertop type="single" width="4"/>
            <w10:borderleft type="single" width="4"/>
            <w10:borderbottom type="single" width="4"/>
            <w10:borderright type="single" width="4"/>
          </v:shape>
          <o:OLEObject Type="Embed" ProgID="Equation.3" ShapeID="_x0000_i1085" DrawAspect="Content" ObjectID="_1349602956" r:id="rId151"/>
        </w:object>
      </w:r>
      <w:r w:rsidRPr="00AC4F80">
        <w:rPr>
          <w:rFonts w:ascii="Arial" w:hAnsi="Arial" w:cs="Arial"/>
        </w:rPr>
        <w:t xml:space="preserve">                                 (Ec. 4.4)           </w:t>
      </w:r>
    </w:p>
    <w:p w:rsidR="00290B6B" w:rsidRPr="00AC4F80" w:rsidRDefault="00290B6B" w:rsidP="00290B6B">
      <w:pPr>
        <w:tabs>
          <w:tab w:val="left" w:pos="1320"/>
        </w:tabs>
        <w:spacing w:line="480" w:lineRule="auto"/>
        <w:ind w:left="1321"/>
        <w:jc w:val="both"/>
        <w:rPr>
          <w:rFonts w:ascii="Arial" w:hAnsi="Arial" w:cs="Arial"/>
        </w:rPr>
      </w:pPr>
    </w:p>
    <w:p w:rsidR="00290B6B" w:rsidRPr="00AC4F80" w:rsidRDefault="00290B6B" w:rsidP="00290B6B">
      <w:pPr>
        <w:tabs>
          <w:tab w:val="left" w:pos="1320"/>
          <w:tab w:val="left" w:pos="3480"/>
          <w:tab w:val="left" w:pos="3690"/>
          <w:tab w:val="left" w:pos="7485"/>
        </w:tabs>
        <w:spacing w:line="480" w:lineRule="auto"/>
        <w:ind w:left="1321"/>
        <w:jc w:val="both"/>
        <w:rPr>
          <w:rFonts w:ascii="Arial" w:hAnsi="Arial" w:cs="Arial"/>
        </w:rPr>
      </w:pPr>
      <w:r w:rsidRPr="00AC4F80">
        <w:rPr>
          <w:rFonts w:ascii="Arial" w:hAnsi="Arial" w:cs="Arial"/>
        </w:rPr>
        <w:t xml:space="preserve">                                   </w:t>
      </w:r>
      <w:r w:rsidRPr="00AC4F80">
        <w:rPr>
          <w:rFonts w:ascii="Arial" w:hAnsi="Arial" w:cs="Arial"/>
          <w:position w:val="-30"/>
        </w:rPr>
        <w:object w:dxaOrig="1540" w:dyaOrig="680">
          <v:shape id="_x0000_i1086" type="#_x0000_t75" style="width:67.5pt;height:33.75pt" o:ole="" o:bordertopcolor="black" o:borderleftcolor="black" o:borderbottomcolor="black" o:borderrightcolor="black">
            <v:imagedata r:id="rId152" o:title=""/>
            <w10:bordertop type="single" width="4"/>
            <w10:borderleft type="single" width="4"/>
            <w10:borderbottom type="single" width="4"/>
            <w10:borderright type="single" width="4"/>
          </v:shape>
          <o:OLEObject Type="Embed" ProgID="Equation.3" ShapeID="_x0000_i1086" DrawAspect="Content" ObjectID="_1349602957" r:id="rId153"/>
        </w:object>
      </w:r>
      <w:r w:rsidRPr="00AC4F80">
        <w:rPr>
          <w:rFonts w:ascii="Arial" w:hAnsi="Arial" w:cs="Arial"/>
        </w:rPr>
        <w:t xml:space="preserve">                                  (Ec. 4.5)</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0" w:hanging="1320"/>
        <w:jc w:val="both"/>
        <w:rPr>
          <w:rFonts w:ascii="Arial" w:hAnsi="Arial" w:cs="Arial"/>
        </w:rPr>
      </w:pPr>
      <w:r w:rsidRPr="00AC4F80">
        <w:rPr>
          <w:rFonts w:ascii="Arial" w:hAnsi="Arial" w:cs="Arial"/>
        </w:rPr>
        <w:t xml:space="preserve">                    U</w:t>
      </w:r>
      <w:r w:rsidRPr="00AC4F80">
        <w:rPr>
          <w:rFonts w:ascii="Arial" w:hAnsi="Arial" w:cs="Arial"/>
          <w:vertAlign w:val="subscript"/>
        </w:rPr>
        <w:t xml:space="preserve">d </w:t>
      </w:r>
      <w:r w:rsidRPr="00AC4F80">
        <w:rPr>
          <w:rFonts w:ascii="Arial" w:hAnsi="Arial" w:cs="Arial"/>
        </w:rPr>
        <w:t>= Coeficiente global de transferencia de calor sucio (kJ/m</w:t>
      </w:r>
      <w:r w:rsidRPr="00AC4F80">
        <w:rPr>
          <w:rFonts w:ascii="Arial" w:hAnsi="Arial" w:cs="Arial"/>
          <w:vertAlign w:val="superscript"/>
        </w:rPr>
        <w:t xml:space="preserve">2 </w:t>
      </w:r>
      <w:r w:rsidRPr="00AC4F80">
        <w:rPr>
          <w:rFonts w:ascii="Arial" w:hAnsi="Arial" w:cs="Arial"/>
        </w:rPr>
        <w:t>ºC s)</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U</w:t>
      </w:r>
      <w:r w:rsidRPr="00AC4F80">
        <w:rPr>
          <w:rFonts w:ascii="Arial" w:hAnsi="Arial" w:cs="Arial"/>
          <w:vertAlign w:val="subscript"/>
        </w:rPr>
        <w:t xml:space="preserve">c </w:t>
      </w:r>
      <w:r w:rsidRPr="00AC4F80">
        <w:rPr>
          <w:rFonts w:ascii="Arial" w:hAnsi="Arial" w:cs="Arial"/>
        </w:rPr>
        <w:t>= Coeficiente global de transferencia de calor limpio (kJ/m</w:t>
      </w:r>
      <w:r w:rsidRPr="00AC4F80">
        <w:rPr>
          <w:rFonts w:ascii="Arial" w:hAnsi="Arial" w:cs="Arial"/>
          <w:vertAlign w:val="superscript"/>
        </w:rPr>
        <w:t xml:space="preserve">2 </w:t>
      </w:r>
      <w:r w:rsidRPr="00AC4F80">
        <w:rPr>
          <w:rFonts w:ascii="Arial" w:hAnsi="Arial" w:cs="Arial"/>
        </w:rPr>
        <w:t>ºC s)</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h</w:t>
      </w:r>
      <w:r w:rsidRPr="00AC4F80">
        <w:rPr>
          <w:rFonts w:ascii="Arial" w:hAnsi="Arial" w:cs="Arial"/>
          <w:vertAlign w:val="subscript"/>
        </w:rPr>
        <w:t>i</w:t>
      </w:r>
      <w:r w:rsidRPr="00AC4F80">
        <w:rPr>
          <w:rFonts w:ascii="Arial" w:hAnsi="Arial" w:cs="Arial"/>
        </w:rPr>
        <w:t xml:space="preserve"> = Coeficiente individual de transferencia de calor del agua en el serpentín (kJ/ m</w:t>
      </w:r>
      <w:r w:rsidRPr="00AC4F80">
        <w:rPr>
          <w:rFonts w:ascii="Arial" w:hAnsi="Arial" w:cs="Arial"/>
          <w:vertAlign w:val="superscript"/>
        </w:rPr>
        <w:t>2</w:t>
      </w:r>
      <w:r w:rsidRPr="00AC4F80">
        <w:rPr>
          <w:rFonts w:ascii="Arial" w:hAnsi="Arial" w:cs="Arial"/>
        </w:rPr>
        <w:t xml:space="preserve"> ºC s)</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ho = Coeficiente individual de transferencia de calor del jarabe en el tanque (kJ/ m</w:t>
      </w:r>
      <w:r w:rsidRPr="00AC4F80">
        <w:rPr>
          <w:rFonts w:ascii="Arial" w:hAnsi="Arial" w:cs="Arial"/>
          <w:vertAlign w:val="superscript"/>
        </w:rPr>
        <w:t>2</w:t>
      </w:r>
      <w:r w:rsidRPr="00AC4F80">
        <w:rPr>
          <w:rFonts w:ascii="Arial" w:hAnsi="Arial" w:cs="Arial"/>
        </w:rPr>
        <w:t xml:space="preserve"> ºC s)</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R</w:t>
      </w:r>
      <w:r w:rsidRPr="00AC4F80">
        <w:rPr>
          <w:rFonts w:ascii="Arial" w:hAnsi="Arial" w:cs="Arial"/>
          <w:vertAlign w:val="subscript"/>
        </w:rPr>
        <w:t>f</w:t>
      </w:r>
      <w:r w:rsidRPr="00AC4F80">
        <w:rPr>
          <w:rFonts w:ascii="Arial" w:hAnsi="Arial" w:cs="Arial"/>
        </w:rPr>
        <w:t xml:space="preserve"> = Factor de ensuciamiento (W/ m</w:t>
      </w:r>
      <w:r w:rsidRPr="00AC4F80">
        <w:rPr>
          <w:rFonts w:ascii="Arial" w:hAnsi="Arial" w:cs="Arial"/>
          <w:vertAlign w:val="superscript"/>
        </w:rPr>
        <w:t>2</w:t>
      </w:r>
      <w:r w:rsidRPr="00AC4F80">
        <w:rPr>
          <w:rFonts w:ascii="Arial" w:hAnsi="Arial" w:cs="Arial"/>
        </w:rPr>
        <w:t xml:space="preserve"> ºC s)</w:t>
      </w: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En la tabla 18 se exponen los datos del jarabe de sacarosa que  son utilizados para los cálculos del área de transferencia de calor.</w:t>
      </w:r>
    </w:p>
    <w:p w:rsidR="00290B6B" w:rsidRPr="00AC4F80" w:rsidRDefault="00290B6B" w:rsidP="00290B6B">
      <w:pPr>
        <w:tabs>
          <w:tab w:val="left" w:pos="1320"/>
        </w:tabs>
        <w:ind w:left="1321"/>
        <w:jc w:val="center"/>
        <w:rPr>
          <w:rFonts w:ascii="Arial" w:hAnsi="Arial" w:cs="Arial"/>
        </w:rPr>
      </w:pPr>
    </w:p>
    <w:p w:rsidR="00290B6B"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18</w:t>
      </w:r>
    </w:p>
    <w:p w:rsidR="00290B6B" w:rsidRPr="00AC4F80" w:rsidRDefault="00290B6B" w:rsidP="00290B6B">
      <w:pPr>
        <w:tabs>
          <w:tab w:val="left" w:pos="1320"/>
        </w:tabs>
        <w:ind w:left="1321"/>
        <w:jc w:val="center"/>
        <w:rPr>
          <w:rFonts w:ascii="Arial" w:hAnsi="Arial" w:cs="Arial"/>
          <w:b/>
        </w:rPr>
      </w:pPr>
      <w:r w:rsidRPr="00AC4F80">
        <w:rPr>
          <w:rFonts w:ascii="Arial" w:hAnsi="Arial" w:cs="Arial"/>
          <w:b/>
        </w:rPr>
        <w:t>DATOS DEL JARABE DE SACAROSA PARA CÁLCULO DE AREA DE TRANSFERENCIA DE CALOR.</w:t>
      </w:r>
    </w:p>
    <w:p w:rsidR="00290B6B" w:rsidRPr="00AC4F80" w:rsidRDefault="00290B6B" w:rsidP="00290B6B">
      <w:pPr>
        <w:tabs>
          <w:tab w:val="left" w:pos="1320"/>
        </w:tabs>
        <w:spacing w:line="480" w:lineRule="auto"/>
        <w:ind w:left="1321"/>
        <w:jc w:val="center"/>
        <w:rPr>
          <w:rFonts w:ascii="Arial" w:hAnsi="Arial" w:cs="Arial"/>
          <w:b/>
        </w:rPr>
      </w:pPr>
    </w:p>
    <w:tbl>
      <w:tblPr>
        <w:tblW w:w="7217" w:type="dxa"/>
        <w:tblInd w:w="13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995"/>
        <w:gridCol w:w="2222"/>
      </w:tblGrid>
      <w:tr w:rsidR="00290B6B" w:rsidRPr="00290B6B" w:rsidTr="00290B6B">
        <w:trPr>
          <w:trHeight w:val="587"/>
        </w:trPr>
        <w:tc>
          <w:tcPr>
            <w:tcW w:w="4995"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Temperatura inicial del jarabe frío t</w:t>
            </w:r>
            <w:r w:rsidRPr="00290B6B">
              <w:rPr>
                <w:rFonts w:ascii="Arial" w:hAnsi="Arial" w:cs="Arial"/>
                <w:b/>
                <w:vertAlign w:val="subscript"/>
              </w:rPr>
              <w:t xml:space="preserve">1 </w:t>
            </w:r>
            <w:r w:rsidRPr="00290B6B">
              <w:rPr>
                <w:rFonts w:ascii="Arial" w:hAnsi="Arial" w:cs="Arial"/>
                <w:b/>
              </w:rPr>
              <w:t>(º C)</w:t>
            </w:r>
          </w:p>
        </w:tc>
        <w:tc>
          <w:tcPr>
            <w:tcW w:w="2222"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25</w:t>
            </w:r>
          </w:p>
        </w:tc>
      </w:tr>
      <w:tr w:rsidR="00290B6B" w:rsidRPr="00290B6B" w:rsidTr="00290B6B">
        <w:trPr>
          <w:trHeight w:val="587"/>
        </w:trPr>
        <w:tc>
          <w:tcPr>
            <w:tcW w:w="4995"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lastRenderedPageBreak/>
              <w:t>Temperatura final del jarabe caliente t</w:t>
            </w:r>
            <w:r w:rsidRPr="00290B6B">
              <w:rPr>
                <w:rFonts w:ascii="Arial" w:hAnsi="Arial" w:cs="Arial"/>
                <w:b/>
                <w:vertAlign w:val="subscript"/>
              </w:rPr>
              <w:t xml:space="preserve">2 </w:t>
            </w:r>
            <w:r w:rsidRPr="00290B6B">
              <w:rPr>
                <w:rFonts w:ascii="Arial" w:hAnsi="Arial" w:cs="Arial"/>
                <w:b/>
              </w:rPr>
              <w:t>(º C)</w:t>
            </w:r>
          </w:p>
        </w:tc>
        <w:tc>
          <w:tcPr>
            <w:tcW w:w="2222"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45</w:t>
            </w:r>
          </w:p>
        </w:tc>
      </w:tr>
      <w:tr w:rsidR="00290B6B" w:rsidRPr="00290B6B" w:rsidTr="00290B6B">
        <w:trPr>
          <w:trHeight w:val="587"/>
        </w:trPr>
        <w:tc>
          <w:tcPr>
            <w:tcW w:w="4995"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Masa del jarabe </w:t>
            </w:r>
            <w:r w:rsidRPr="00290B6B">
              <w:rPr>
                <w:rFonts w:ascii="Arial" w:hAnsi="Arial" w:cs="Arial"/>
                <w:b/>
                <w:i/>
              </w:rPr>
              <w:t>m</w:t>
            </w:r>
            <w:r w:rsidRPr="00290B6B">
              <w:rPr>
                <w:rFonts w:ascii="Arial" w:hAnsi="Arial" w:cs="Arial"/>
                <w:b/>
              </w:rPr>
              <w:t xml:space="preserve"> (kg)</w:t>
            </w:r>
          </w:p>
        </w:tc>
        <w:tc>
          <w:tcPr>
            <w:tcW w:w="2222"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3072</w:t>
            </w:r>
          </w:p>
        </w:tc>
      </w:tr>
      <w:tr w:rsidR="00290B6B" w:rsidRPr="00290B6B" w:rsidTr="00290B6B">
        <w:trPr>
          <w:trHeight w:val="587"/>
        </w:trPr>
        <w:tc>
          <w:tcPr>
            <w:tcW w:w="4995"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Tiempo de calentamiento </w:t>
            </w:r>
            <w:r w:rsidRPr="00290B6B">
              <w:rPr>
                <w:rFonts w:ascii="Arial" w:hAnsi="Arial" w:cs="Arial"/>
                <w:b/>
                <w:i/>
                <w:position w:val="-6"/>
              </w:rPr>
              <w:object w:dxaOrig="220" w:dyaOrig="279">
                <v:shape id="_x0000_i1087" type="#_x0000_t75" style="width:11.25pt;height:14.25pt" o:ole="">
                  <v:imagedata r:id="rId154" o:title=""/>
                </v:shape>
                <o:OLEObject Type="Embed" ProgID="Equation.3" ShapeID="_x0000_i1087" DrawAspect="Content" ObjectID="_1349602958" r:id="rId155"/>
              </w:object>
            </w:r>
            <w:r w:rsidRPr="00290B6B">
              <w:rPr>
                <w:rFonts w:ascii="Arial" w:hAnsi="Arial" w:cs="Arial"/>
                <w:b/>
                <w:i/>
              </w:rPr>
              <w:t xml:space="preserve"> </w:t>
            </w:r>
            <w:r w:rsidRPr="00290B6B">
              <w:rPr>
                <w:rFonts w:ascii="Arial" w:hAnsi="Arial" w:cs="Arial"/>
                <w:b/>
              </w:rPr>
              <w:t>(min)</w:t>
            </w:r>
          </w:p>
        </w:tc>
        <w:tc>
          <w:tcPr>
            <w:tcW w:w="2222"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10</w:t>
            </w:r>
          </w:p>
        </w:tc>
      </w:tr>
      <w:tr w:rsidR="00290B6B" w:rsidRPr="00290B6B" w:rsidTr="00290B6B">
        <w:trPr>
          <w:trHeight w:val="587"/>
        </w:trPr>
        <w:tc>
          <w:tcPr>
            <w:tcW w:w="4995"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Velocidad de masa (kg/ m</w:t>
            </w:r>
            <w:r w:rsidRPr="00290B6B">
              <w:rPr>
                <w:rFonts w:ascii="Arial" w:hAnsi="Arial" w:cs="Arial"/>
                <w:b/>
                <w:vertAlign w:val="superscript"/>
              </w:rPr>
              <w:t xml:space="preserve">2 </w:t>
            </w:r>
            <w:r w:rsidRPr="00290B6B">
              <w:rPr>
                <w:rFonts w:ascii="Arial" w:hAnsi="Arial" w:cs="Arial"/>
                <w:b/>
              </w:rPr>
              <w:t>s)</w:t>
            </w:r>
          </w:p>
        </w:tc>
        <w:tc>
          <w:tcPr>
            <w:tcW w:w="2222"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1842.2</w:t>
            </w:r>
          </w:p>
        </w:tc>
      </w:tr>
    </w:tbl>
    <w:p w:rsidR="00290B6B" w:rsidRPr="00AC4F80" w:rsidRDefault="00290B6B" w:rsidP="00290B6B">
      <w:pPr>
        <w:tabs>
          <w:tab w:val="left" w:pos="1320"/>
        </w:tabs>
        <w:spacing w:line="480" w:lineRule="auto"/>
        <w:jc w:val="both"/>
        <w:rPr>
          <w:rFonts w:ascii="Arial" w:hAnsi="Arial" w:cs="Arial"/>
          <w:b/>
        </w:rPr>
      </w:pPr>
      <w:r w:rsidRPr="00AC4F80">
        <w:rPr>
          <w:rFonts w:ascii="Arial" w:hAnsi="Arial" w:cs="Arial"/>
          <w:b/>
        </w:rPr>
        <w:t xml:space="preserve">                  </w:t>
      </w:r>
      <w:r w:rsidRPr="00AC4F80">
        <w:rPr>
          <w:rFonts w:ascii="Arial" w:hAnsi="Arial" w:cs="Arial"/>
        </w:rPr>
        <w:t>Elaborado por: Ma. Eugenia Castillo O., 2007</w:t>
      </w:r>
    </w:p>
    <w:p w:rsidR="00290B6B" w:rsidRDefault="00290B6B" w:rsidP="00290B6B">
      <w:pPr>
        <w:tabs>
          <w:tab w:val="left" w:pos="1320"/>
          <w:tab w:val="left" w:pos="1965"/>
          <w:tab w:val="left" w:pos="2040"/>
        </w:tabs>
        <w:ind w:left="1321"/>
        <w:jc w:val="both"/>
        <w:rPr>
          <w:rFonts w:ascii="Arial" w:hAnsi="Arial" w:cs="Arial"/>
          <w:b/>
        </w:rPr>
      </w:pPr>
    </w:p>
    <w:p w:rsidR="00290B6B" w:rsidRPr="00AC4F80" w:rsidRDefault="00290B6B" w:rsidP="00290B6B">
      <w:pPr>
        <w:tabs>
          <w:tab w:val="left" w:pos="1320"/>
          <w:tab w:val="left" w:pos="1965"/>
          <w:tab w:val="left" w:pos="2040"/>
        </w:tabs>
        <w:ind w:left="1321"/>
        <w:jc w:val="both"/>
        <w:rPr>
          <w:rFonts w:ascii="Arial" w:hAnsi="Arial" w:cs="Arial"/>
          <w:b/>
        </w:rPr>
      </w:pPr>
    </w:p>
    <w:p w:rsidR="00290B6B" w:rsidRPr="00AC4F80" w:rsidRDefault="00290B6B" w:rsidP="00290B6B">
      <w:pPr>
        <w:tabs>
          <w:tab w:val="left" w:pos="1320"/>
          <w:tab w:val="left" w:pos="1965"/>
          <w:tab w:val="left" w:pos="2040"/>
        </w:tabs>
        <w:spacing w:line="480" w:lineRule="auto"/>
        <w:ind w:left="1321"/>
        <w:jc w:val="both"/>
        <w:rPr>
          <w:rFonts w:ascii="Arial" w:hAnsi="Arial" w:cs="Arial"/>
          <w:b/>
        </w:rPr>
      </w:pPr>
      <w:r w:rsidRPr="00AC4F80">
        <w:rPr>
          <w:rFonts w:ascii="Arial" w:hAnsi="Arial" w:cs="Arial"/>
          <w:b/>
        </w:rPr>
        <w:t>Cálculo de los coeficientes individuales de transferencia de calor.</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rPr>
        <w:t>Para calcular los valores de coeficientes de transferencia de calor limpio y sucio expuestos en las ecuaciones 4.4 y 4.5 respectivamente, se necesita determinar el coeficiente individual del alimento (jarabe) contenido en el tanque (h</w:t>
      </w:r>
      <w:r w:rsidRPr="00AC4F80">
        <w:rPr>
          <w:rFonts w:ascii="Arial" w:hAnsi="Arial" w:cs="Arial"/>
          <w:vertAlign w:val="subscript"/>
        </w:rPr>
        <w:t>o</w:t>
      </w:r>
      <w:r w:rsidRPr="00AC4F80">
        <w:rPr>
          <w:rFonts w:ascii="Arial" w:hAnsi="Arial" w:cs="Arial"/>
        </w:rPr>
        <w:t>) y del agua en el serpentín (h</w:t>
      </w:r>
      <w:r w:rsidRPr="00AC4F80">
        <w:rPr>
          <w:rFonts w:ascii="Arial" w:hAnsi="Arial" w:cs="Arial"/>
          <w:vertAlign w:val="subscript"/>
        </w:rPr>
        <w:t>i</w:t>
      </w:r>
      <w:r w:rsidRPr="00AC4F80">
        <w:rPr>
          <w:rFonts w:ascii="Arial" w:hAnsi="Arial" w:cs="Arial"/>
        </w:rPr>
        <w:t>). Los cuales se determinaron mediante la aplicación de las ecuaciones 4.6 y 4.7, de las cuales la ecuación 4.6 se aplica para coeficientes exteriores para fluidos con agitación mecánica, el cual es nuestro caso del jarabe en el tanque agitado.</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p>
    <w:p w:rsidR="00290B6B" w:rsidRPr="00AC4F80" w:rsidRDefault="00290B6B" w:rsidP="00290B6B">
      <w:pPr>
        <w:tabs>
          <w:tab w:val="left" w:pos="1320"/>
          <w:tab w:val="left" w:pos="1965"/>
          <w:tab w:val="left" w:pos="2040"/>
        </w:tabs>
        <w:spacing w:line="480" w:lineRule="auto"/>
        <w:ind w:left="1321"/>
        <w:jc w:val="center"/>
        <w:rPr>
          <w:rFonts w:ascii="Arial" w:hAnsi="Arial" w:cs="Arial"/>
        </w:rPr>
      </w:pPr>
      <w:r w:rsidRPr="00AC4F80">
        <w:rPr>
          <w:rFonts w:ascii="Arial" w:hAnsi="Arial" w:cs="Arial"/>
          <w:vertAlign w:val="subscript"/>
        </w:rPr>
        <w:t xml:space="preserve">                 </w:t>
      </w:r>
      <w:r w:rsidRPr="00AC4F80">
        <w:rPr>
          <w:rFonts w:ascii="Arial" w:hAnsi="Arial" w:cs="Arial"/>
          <w:position w:val="-38"/>
          <w:vertAlign w:val="subscript"/>
        </w:rPr>
        <w:object w:dxaOrig="4040" w:dyaOrig="880">
          <v:shape id="_x0000_i1088" type="#_x0000_t75" style="width:212.25pt;height:44.25pt" o:ole="" o:bordertopcolor="black" o:borderleftcolor="black" o:borderbottomcolor="black" o:borderrightcolor="black">
            <v:imagedata r:id="rId156" o:title=""/>
            <w10:bordertop type="single" width="4"/>
            <w10:borderleft type="single" width="4"/>
            <w10:borderbottom type="single" width="4"/>
            <w10:borderright type="single" width="4"/>
          </v:shape>
          <o:OLEObject Type="Embed" ProgID="Equation.3" ShapeID="_x0000_i1088" DrawAspect="Content" ObjectID="_1349602959" r:id="rId157"/>
        </w:object>
      </w:r>
      <w:r w:rsidRPr="00AC4F80">
        <w:rPr>
          <w:rFonts w:ascii="Arial" w:hAnsi="Arial" w:cs="Arial"/>
          <w:vertAlign w:val="subscript"/>
        </w:rPr>
        <w:t xml:space="preserve">                      </w:t>
      </w:r>
      <w:r w:rsidRPr="00AC4F80">
        <w:rPr>
          <w:rFonts w:ascii="Arial" w:hAnsi="Arial" w:cs="Arial"/>
        </w:rPr>
        <w:t>(Ec. 4.6)</w:t>
      </w:r>
    </w:p>
    <w:p w:rsidR="00290B6B" w:rsidRPr="00AC4F80" w:rsidRDefault="00290B6B" w:rsidP="00290B6B">
      <w:pPr>
        <w:tabs>
          <w:tab w:val="left" w:pos="1320"/>
          <w:tab w:val="left" w:pos="1965"/>
          <w:tab w:val="left" w:pos="2040"/>
        </w:tabs>
        <w:ind w:left="1321"/>
        <w:jc w:val="both"/>
        <w:rPr>
          <w:rFonts w:ascii="Arial" w:hAnsi="Arial" w:cs="Arial"/>
        </w:rPr>
      </w:pP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i/>
        </w:rPr>
        <w:t>D</w:t>
      </w:r>
      <w:r w:rsidRPr="00AC4F80">
        <w:rPr>
          <w:rFonts w:ascii="Arial" w:hAnsi="Arial" w:cs="Arial"/>
          <w:i/>
          <w:vertAlign w:val="subscript"/>
        </w:rPr>
        <w:t xml:space="preserve">i </w:t>
      </w:r>
      <w:r w:rsidRPr="00AC4F80">
        <w:rPr>
          <w:rFonts w:ascii="Arial" w:hAnsi="Arial" w:cs="Arial"/>
        </w:rPr>
        <w:t>= Diámetro interior del tanque agitado (m)</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i/>
        </w:rPr>
        <w:t>k</w:t>
      </w:r>
      <w:r w:rsidRPr="00AC4F80">
        <w:rPr>
          <w:rFonts w:ascii="Arial" w:hAnsi="Arial" w:cs="Arial"/>
          <w:i/>
          <w:vertAlign w:val="subscript"/>
        </w:rPr>
        <w:t>f</w:t>
      </w:r>
      <w:r w:rsidRPr="00AC4F80">
        <w:rPr>
          <w:rFonts w:ascii="Arial" w:hAnsi="Arial" w:cs="Arial"/>
        </w:rPr>
        <w:t xml:space="preserve"> = Conductividad térmica del jarabe (kJ/ s m ºC)</w:t>
      </w:r>
    </w:p>
    <w:p w:rsidR="00290B6B" w:rsidRPr="00AC4F80" w:rsidRDefault="00290B6B" w:rsidP="00290B6B">
      <w:pPr>
        <w:tabs>
          <w:tab w:val="left" w:pos="1320"/>
          <w:tab w:val="left" w:pos="1965"/>
          <w:tab w:val="left" w:pos="2040"/>
        </w:tabs>
        <w:spacing w:line="480" w:lineRule="auto"/>
        <w:ind w:left="1321"/>
        <w:jc w:val="both"/>
        <w:rPr>
          <w:rFonts w:ascii="Arial" w:hAnsi="Arial" w:cs="Arial"/>
          <w:lang w:val="pt-BR"/>
        </w:rPr>
      </w:pPr>
      <w:r w:rsidRPr="00AC4F80">
        <w:rPr>
          <w:rFonts w:ascii="Arial" w:hAnsi="Arial" w:cs="Arial"/>
          <w:i/>
          <w:lang w:val="pt-BR"/>
        </w:rPr>
        <w:t>L</w:t>
      </w:r>
      <w:r w:rsidRPr="00AC4F80">
        <w:rPr>
          <w:rFonts w:ascii="Arial" w:hAnsi="Arial" w:cs="Arial"/>
          <w:i/>
          <w:vertAlign w:val="subscript"/>
          <w:lang w:val="pt-BR"/>
        </w:rPr>
        <w:t>p</w:t>
      </w:r>
      <w:r w:rsidRPr="00AC4F80">
        <w:rPr>
          <w:rFonts w:ascii="Arial" w:hAnsi="Arial" w:cs="Arial"/>
          <w:lang w:val="pt-BR"/>
        </w:rPr>
        <w:t xml:space="preserve"> = </w:t>
      </w:r>
      <w:r w:rsidRPr="00AC4F80">
        <w:rPr>
          <w:rFonts w:ascii="Arial" w:hAnsi="Arial" w:cs="Arial"/>
          <w:lang w:val="es-ES_tradnl"/>
        </w:rPr>
        <w:t>Diámetro</w:t>
      </w:r>
      <w:r w:rsidRPr="00AC4F80">
        <w:rPr>
          <w:rFonts w:ascii="Arial" w:hAnsi="Arial" w:cs="Arial"/>
          <w:lang w:val="pt-BR"/>
        </w:rPr>
        <w:t xml:space="preserve"> o </w:t>
      </w:r>
      <w:r w:rsidRPr="00AC4F80">
        <w:rPr>
          <w:rFonts w:ascii="Arial" w:hAnsi="Arial" w:cs="Arial"/>
          <w:lang w:val="es-ES_tradnl"/>
        </w:rPr>
        <w:t>longitud</w:t>
      </w:r>
      <w:r w:rsidRPr="00AC4F80">
        <w:rPr>
          <w:rFonts w:ascii="Arial" w:hAnsi="Arial" w:cs="Arial"/>
          <w:lang w:val="pt-BR"/>
        </w:rPr>
        <w:t xml:space="preserve"> característica </w:t>
      </w:r>
      <w:r w:rsidRPr="00AC4F80">
        <w:rPr>
          <w:rFonts w:ascii="Arial" w:hAnsi="Arial" w:cs="Arial"/>
          <w:lang w:val="es-ES_tradnl"/>
        </w:rPr>
        <w:t>del</w:t>
      </w:r>
      <w:r w:rsidRPr="00AC4F80">
        <w:rPr>
          <w:rFonts w:ascii="Arial" w:hAnsi="Arial" w:cs="Arial"/>
          <w:lang w:val="pt-BR"/>
        </w:rPr>
        <w:t xml:space="preserve"> agitador (m)</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i/>
        </w:rPr>
        <w:t>N</w:t>
      </w:r>
      <w:r w:rsidRPr="00AC4F80">
        <w:rPr>
          <w:rFonts w:ascii="Arial" w:hAnsi="Arial" w:cs="Arial"/>
        </w:rPr>
        <w:t xml:space="preserve"> = Velocidad de giro del agitador ( rps)</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position w:val="-10"/>
        </w:rPr>
        <w:object w:dxaOrig="240" w:dyaOrig="260">
          <v:shape id="_x0000_i1089" type="#_x0000_t75" style="width:12pt;height:12.75pt" o:ole="">
            <v:imagedata r:id="rId158" o:title=""/>
          </v:shape>
          <o:OLEObject Type="Embed" ProgID="Equation.3" ShapeID="_x0000_i1089" DrawAspect="Content" ObjectID="_1349602960" r:id="rId159"/>
        </w:object>
      </w:r>
      <w:r w:rsidRPr="00AC4F80">
        <w:rPr>
          <w:rFonts w:ascii="Arial" w:hAnsi="Arial" w:cs="Arial"/>
        </w:rPr>
        <w:t xml:space="preserve"> = densidad del jarabe (kg/m</w:t>
      </w:r>
      <w:r w:rsidRPr="00AC4F80">
        <w:rPr>
          <w:rFonts w:ascii="Arial" w:hAnsi="Arial" w:cs="Arial"/>
          <w:vertAlign w:val="superscript"/>
        </w:rPr>
        <w:t>3</w:t>
      </w:r>
      <w:r w:rsidRPr="00AC4F80">
        <w:rPr>
          <w:rFonts w:ascii="Arial" w:hAnsi="Arial" w:cs="Arial"/>
        </w:rPr>
        <w:t>)</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position w:val="-10"/>
        </w:rPr>
        <w:object w:dxaOrig="240" w:dyaOrig="260">
          <v:shape id="_x0000_i1090" type="#_x0000_t75" style="width:12pt;height:12.75pt" o:ole="">
            <v:imagedata r:id="rId160" o:title=""/>
          </v:shape>
          <o:OLEObject Type="Embed" ProgID="Equation.3" ShapeID="_x0000_i1090" DrawAspect="Content" ObjectID="_1349602961" r:id="rId161"/>
        </w:object>
      </w:r>
      <w:r w:rsidRPr="00AC4F80">
        <w:rPr>
          <w:rFonts w:ascii="Arial" w:hAnsi="Arial" w:cs="Arial"/>
        </w:rPr>
        <w:t xml:space="preserve"> = viscosidad del jarabe (kg/ m s)</w:t>
      </w: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position w:val="-10"/>
        </w:rPr>
        <w:object w:dxaOrig="380" w:dyaOrig="340">
          <v:shape id="_x0000_i1091" type="#_x0000_t75" style="width:18.75pt;height:17.25pt" o:ole="">
            <v:imagedata r:id="rId162" o:title=""/>
          </v:shape>
          <o:OLEObject Type="Embed" ProgID="Equation.3" ShapeID="_x0000_i1091" DrawAspect="Content" ObjectID="_1349602962" r:id="rId163"/>
        </w:object>
      </w:r>
      <w:r w:rsidRPr="00AC4F80">
        <w:rPr>
          <w:rFonts w:ascii="Arial" w:hAnsi="Arial" w:cs="Arial"/>
        </w:rPr>
        <w:t xml:space="preserve"> = viscosidad en las paredes del tanque (kg/ m s)</w:t>
      </w:r>
    </w:p>
    <w:p w:rsidR="00290B6B" w:rsidRPr="00AC4F80" w:rsidRDefault="00290B6B" w:rsidP="00290B6B">
      <w:pPr>
        <w:tabs>
          <w:tab w:val="left" w:pos="1320"/>
          <w:tab w:val="left" w:pos="1965"/>
          <w:tab w:val="left" w:pos="2040"/>
        </w:tabs>
        <w:ind w:left="1321"/>
        <w:jc w:val="both"/>
        <w:rPr>
          <w:rFonts w:ascii="Arial" w:hAnsi="Arial" w:cs="Arial"/>
        </w:rPr>
      </w:pPr>
    </w:p>
    <w:p w:rsidR="00290B6B" w:rsidRPr="00AC4F80" w:rsidRDefault="00290B6B" w:rsidP="00290B6B">
      <w:pPr>
        <w:tabs>
          <w:tab w:val="left" w:pos="1320"/>
          <w:tab w:val="left" w:pos="1965"/>
          <w:tab w:val="left" w:pos="2040"/>
        </w:tabs>
        <w:spacing w:line="480" w:lineRule="auto"/>
        <w:ind w:left="1321"/>
        <w:jc w:val="both"/>
        <w:rPr>
          <w:rFonts w:ascii="Arial" w:hAnsi="Arial" w:cs="Arial"/>
        </w:rPr>
      </w:pPr>
      <w:r w:rsidRPr="00AC4F80">
        <w:rPr>
          <w:rFonts w:ascii="Arial" w:hAnsi="Arial" w:cs="Arial"/>
        </w:rPr>
        <w:t>El cálculo de la longitud característica del agitador (</w:t>
      </w:r>
      <w:r w:rsidRPr="00AC4F80">
        <w:rPr>
          <w:rFonts w:ascii="Arial" w:hAnsi="Arial" w:cs="Arial"/>
          <w:i/>
        </w:rPr>
        <w:t>L</w:t>
      </w:r>
      <w:r w:rsidRPr="00AC4F80">
        <w:rPr>
          <w:rFonts w:ascii="Arial" w:hAnsi="Arial" w:cs="Arial"/>
          <w:i/>
          <w:vertAlign w:val="subscript"/>
        </w:rPr>
        <w:t>p</w:t>
      </w:r>
      <w:r w:rsidRPr="00AC4F80">
        <w:rPr>
          <w:rFonts w:ascii="Arial" w:hAnsi="Arial" w:cs="Arial"/>
        </w:rPr>
        <w:t>) está dado por la aplicación de la siguiente fórmula:</w:t>
      </w:r>
    </w:p>
    <w:p w:rsidR="00290B6B" w:rsidRPr="00AC4F80" w:rsidRDefault="00290B6B" w:rsidP="00290B6B">
      <w:pPr>
        <w:tabs>
          <w:tab w:val="left" w:pos="1320"/>
          <w:tab w:val="left" w:pos="1965"/>
          <w:tab w:val="left" w:pos="2040"/>
        </w:tabs>
        <w:ind w:left="1321"/>
        <w:jc w:val="both"/>
        <w:rPr>
          <w:rFonts w:ascii="Arial" w:hAnsi="Arial" w:cs="Arial"/>
        </w:rPr>
      </w:pPr>
    </w:p>
    <w:p w:rsidR="00290B6B" w:rsidRPr="00AC4F80" w:rsidRDefault="00290B6B" w:rsidP="00290B6B">
      <w:pPr>
        <w:tabs>
          <w:tab w:val="left" w:pos="1320"/>
          <w:tab w:val="left" w:pos="1965"/>
          <w:tab w:val="left" w:pos="2040"/>
        </w:tabs>
        <w:spacing w:line="480" w:lineRule="auto"/>
        <w:ind w:left="1321"/>
        <w:rPr>
          <w:rFonts w:ascii="Arial" w:hAnsi="Arial" w:cs="Arial"/>
        </w:rPr>
      </w:pPr>
      <w:r w:rsidRPr="00AC4F80">
        <w:rPr>
          <w:rFonts w:ascii="Arial" w:hAnsi="Arial" w:cs="Arial"/>
          <w:i/>
        </w:rPr>
        <w:t xml:space="preserve">              </w:t>
      </w:r>
      <w:r w:rsidRPr="00AC4F80">
        <w:rPr>
          <w:rFonts w:ascii="Arial" w:hAnsi="Arial" w:cs="Arial"/>
          <w:b/>
          <w:i/>
        </w:rPr>
        <w:t>L</w:t>
      </w:r>
      <w:r w:rsidRPr="00AC4F80">
        <w:rPr>
          <w:rFonts w:ascii="Arial" w:hAnsi="Arial" w:cs="Arial"/>
          <w:b/>
          <w:i/>
          <w:vertAlign w:val="subscript"/>
        </w:rPr>
        <w:t>p</w:t>
      </w:r>
      <w:r w:rsidRPr="00AC4F80">
        <w:rPr>
          <w:rFonts w:ascii="Arial" w:hAnsi="Arial" w:cs="Arial"/>
          <w:i/>
          <w:vertAlign w:val="subscript"/>
        </w:rPr>
        <w:t xml:space="preserve"> </w:t>
      </w:r>
      <w:r w:rsidRPr="00AC4F80">
        <w:rPr>
          <w:rFonts w:ascii="Arial" w:hAnsi="Arial" w:cs="Arial"/>
        </w:rPr>
        <w:t xml:space="preserve">= </w:t>
      </w:r>
      <w:r w:rsidRPr="00AC4F80">
        <w:rPr>
          <w:rFonts w:ascii="Arial" w:hAnsi="Arial" w:cs="Arial"/>
          <w:position w:val="-28"/>
          <w:lang w:val="pt-BR"/>
        </w:rPr>
        <w:object w:dxaOrig="3700" w:dyaOrig="660">
          <v:shape id="_x0000_i1092" type="#_x0000_t75" style="width:185.25pt;height:33pt" o:ole="" o:bordertopcolor="black" o:borderleftcolor="black" o:borderbottomcolor="black" o:borderrightcolor="black">
            <v:imagedata r:id="rId164" o:title=""/>
            <w10:bordertop type="single" width="4"/>
            <w10:borderleft type="single" width="4"/>
            <w10:borderbottom type="single" width="4"/>
            <w10:borderright type="single" width="4"/>
          </v:shape>
          <o:OLEObject Type="Embed" ProgID="Equation.3" ShapeID="_x0000_i1092" DrawAspect="Content" ObjectID="_1349602963" r:id="rId165"/>
        </w:object>
      </w:r>
      <w:r w:rsidRPr="00AC4F80">
        <w:rPr>
          <w:rFonts w:ascii="Arial" w:hAnsi="Arial" w:cs="Arial"/>
          <w:lang w:val="pt-BR"/>
        </w:rPr>
        <w:t xml:space="preserve">             </w:t>
      </w:r>
      <w:r w:rsidRPr="00AC4F80">
        <w:rPr>
          <w:rFonts w:ascii="Arial" w:hAnsi="Arial" w:cs="Arial"/>
        </w:rPr>
        <w:t>(Ec. 4.7)</w:t>
      </w:r>
    </w:p>
    <w:p w:rsidR="00290B6B" w:rsidRPr="00AC4F80" w:rsidRDefault="00290B6B" w:rsidP="00290B6B">
      <w:pPr>
        <w:tabs>
          <w:tab w:val="left" w:pos="1320"/>
          <w:tab w:val="left" w:pos="1965"/>
          <w:tab w:val="left" w:pos="2040"/>
        </w:tabs>
        <w:ind w:left="1321"/>
        <w:jc w:val="both"/>
        <w:rPr>
          <w:rFonts w:ascii="Arial" w:hAnsi="Arial" w:cs="Arial"/>
        </w:rPr>
      </w:pPr>
    </w:p>
    <w:p w:rsidR="00290B6B" w:rsidRPr="00AC4F80" w:rsidRDefault="00290B6B" w:rsidP="00290B6B">
      <w:pPr>
        <w:tabs>
          <w:tab w:val="left" w:pos="1560"/>
          <w:tab w:val="left" w:pos="1680"/>
          <w:tab w:val="left" w:pos="1965"/>
          <w:tab w:val="left" w:pos="2040"/>
        </w:tabs>
        <w:spacing w:line="480" w:lineRule="auto"/>
        <w:ind w:left="1321"/>
        <w:jc w:val="both"/>
        <w:rPr>
          <w:rFonts w:ascii="Arial" w:hAnsi="Arial" w:cs="Arial"/>
        </w:rPr>
      </w:pPr>
      <w:r w:rsidRPr="00AC4F80">
        <w:rPr>
          <w:rFonts w:ascii="Arial" w:hAnsi="Arial" w:cs="Arial"/>
          <w:vertAlign w:val="subscript"/>
        </w:rPr>
        <w:br w:type="page"/>
      </w:r>
      <w:r w:rsidRPr="00AC4F80">
        <w:rPr>
          <w:rFonts w:ascii="Arial" w:hAnsi="Arial" w:cs="Arial"/>
        </w:rPr>
        <w:lastRenderedPageBreak/>
        <w:t>En la tabla 19 se muestran los datos que también fueron utilizados para el calculo del coeficiente de transferencia de calor para el jarabe de sacarosa contenido en el tanque, con su respectivo resultado obtenido.</w:t>
      </w:r>
    </w:p>
    <w:p w:rsidR="00290B6B" w:rsidRPr="00AC4F80" w:rsidRDefault="00290B6B" w:rsidP="00290B6B">
      <w:pPr>
        <w:tabs>
          <w:tab w:val="left" w:pos="1560"/>
          <w:tab w:val="left" w:pos="1680"/>
          <w:tab w:val="left" w:pos="1965"/>
          <w:tab w:val="left" w:pos="2040"/>
        </w:tabs>
        <w:ind w:left="1321"/>
        <w:jc w:val="both"/>
        <w:rPr>
          <w:rFonts w:ascii="Arial" w:hAnsi="Arial" w:cs="Arial"/>
        </w:rPr>
      </w:pPr>
    </w:p>
    <w:p w:rsidR="00290B6B" w:rsidRDefault="00290B6B" w:rsidP="00290B6B">
      <w:pPr>
        <w:tabs>
          <w:tab w:val="left" w:pos="1560"/>
          <w:tab w:val="left" w:pos="1680"/>
          <w:tab w:val="left" w:pos="1965"/>
          <w:tab w:val="left" w:pos="2040"/>
        </w:tabs>
        <w:spacing w:line="480" w:lineRule="auto"/>
        <w:ind w:left="1321"/>
        <w:jc w:val="center"/>
        <w:rPr>
          <w:rFonts w:ascii="Arial" w:hAnsi="Arial" w:cs="Arial"/>
          <w:b/>
        </w:rPr>
      </w:pPr>
      <w:r w:rsidRPr="00AC4F80">
        <w:rPr>
          <w:rFonts w:ascii="Arial" w:hAnsi="Arial" w:cs="Arial"/>
          <w:b/>
        </w:rPr>
        <w:t>TABLA 19</w:t>
      </w:r>
    </w:p>
    <w:p w:rsidR="00290B6B" w:rsidRDefault="00290B6B" w:rsidP="00290B6B">
      <w:pPr>
        <w:tabs>
          <w:tab w:val="left" w:pos="1560"/>
          <w:tab w:val="left" w:pos="1680"/>
          <w:tab w:val="left" w:pos="1965"/>
          <w:tab w:val="left" w:pos="2040"/>
        </w:tabs>
        <w:ind w:left="1321"/>
        <w:jc w:val="center"/>
        <w:rPr>
          <w:rFonts w:ascii="Arial" w:hAnsi="Arial" w:cs="Arial"/>
          <w:b/>
          <w:vertAlign w:val="subscript"/>
        </w:rPr>
      </w:pPr>
      <w:r w:rsidRPr="00AC4F80">
        <w:rPr>
          <w:rFonts w:ascii="Arial" w:hAnsi="Arial" w:cs="Arial"/>
          <w:b/>
        </w:rPr>
        <w:t>DATOS PARA EL  COEFICICENTE INDIVIDUAL DE TRANSFERENCIA DE CALOR DEL JARABE EN EL TANQUE Y EL h</w:t>
      </w:r>
      <w:r w:rsidRPr="00AC4F80">
        <w:rPr>
          <w:rFonts w:ascii="Arial" w:hAnsi="Arial" w:cs="Arial"/>
          <w:b/>
          <w:vertAlign w:val="subscript"/>
        </w:rPr>
        <w:t>0</w:t>
      </w:r>
    </w:p>
    <w:p w:rsidR="00290B6B" w:rsidRPr="00AC4F80" w:rsidRDefault="00290B6B" w:rsidP="00290B6B">
      <w:pPr>
        <w:tabs>
          <w:tab w:val="left" w:pos="1560"/>
          <w:tab w:val="left" w:pos="1680"/>
          <w:tab w:val="left" w:pos="1965"/>
          <w:tab w:val="left" w:pos="2040"/>
        </w:tabs>
        <w:ind w:left="1321"/>
        <w:jc w:val="center"/>
        <w:rPr>
          <w:rFonts w:ascii="Arial" w:hAnsi="Arial" w:cs="Arial"/>
          <w:b/>
          <w:vertAlign w:val="subscript"/>
        </w:rPr>
      </w:pPr>
    </w:p>
    <w:p w:rsidR="00290B6B" w:rsidRPr="00AC4F80" w:rsidRDefault="00290B6B" w:rsidP="00290B6B">
      <w:pPr>
        <w:tabs>
          <w:tab w:val="left" w:pos="1560"/>
          <w:tab w:val="left" w:pos="1680"/>
          <w:tab w:val="left" w:pos="1965"/>
          <w:tab w:val="left" w:pos="2040"/>
        </w:tabs>
        <w:ind w:left="1321"/>
        <w:jc w:val="center"/>
        <w:rPr>
          <w:rFonts w:ascii="Arial" w:hAnsi="Arial" w:cs="Arial"/>
          <w:b/>
        </w:rPr>
      </w:pPr>
    </w:p>
    <w:tbl>
      <w:tblPr>
        <w:tblW w:w="6617" w:type="dxa"/>
        <w:tblInd w:w="19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880"/>
        <w:gridCol w:w="1737"/>
      </w:tblGrid>
      <w:tr w:rsidR="00290B6B" w:rsidRPr="00290B6B" w:rsidTr="00290B6B">
        <w:trPr>
          <w:trHeight w:val="607"/>
        </w:trPr>
        <w:tc>
          <w:tcPr>
            <w:tcW w:w="4880" w:type="dxa"/>
            <w:shd w:val="clear" w:color="auto" w:fill="auto"/>
          </w:tcPr>
          <w:p w:rsidR="00290B6B" w:rsidRPr="00290B6B" w:rsidRDefault="00290B6B" w:rsidP="00290B6B">
            <w:pPr>
              <w:tabs>
                <w:tab w:val="left" w:pos="1560"/>
                <w:tab w:val="left" w:pos="1680"/>
                <w:tab w:val="left" w:pos="1965"/>
                <w:tab w:val="left" w:pos="2040"/>
              </w:tabs>
              <w:spacing w:line="480" w:lineRule="auto"/>
              <w:jc w:val="center"/>
              <w:rPr>
                <w:rFonts w:ascii="Arial" w:hAnsi="Arial" w:cs="Arial"/>
                <w:b/>
              </w:rPr>
            </w:pPr>
            <w:r w:rsidRPr="00290B6B">
              <w:rPr>
                <w:rFonts w:ascii="Arial" w:hAnsi="Arial" w:cs="Arial"/>
                <w:b/>
              </w:rPr>
              <w:t>Diámetro interno D</w:t>
            </w:r>
            <w:r w:rsidRPr="00290B6B">
              <w:rPr>
                <w:rFonts w:ascii="Arial" w:hAnsi="Arial" w:cs="Arial"/>
                <w:b/>
                <w:vertAlign w:val="subscript"/>
              </w:rPr>
              <w:t xml:space="preserve">i </w:t>
            </w:r>
            <w:r w:rsidRPr="00290B6B">
              <w:rPr>
                <w:rFonts w:ascii="Arial" w:hAnsi="Arial" w:cs="Arial"/>
                <w:b/>
              </w:rPr>
              <w:t>(m)</w:t>
            </w:r>
          </w:p>
        </w:tc>
        <w:tc>
          <w:tcPr>
            <w:tcW w:w="1737" w:type="dxa"/>
            <w:shd w:val="clear" w:color="auto" w:fill="auto"/>
          </w:tcPr>
          <w:p w:rsidR="00290B6B" w:rsidRPr="00290B6B" w:rsidRDefault="00290B6B" w:rsidP="00290B6B">
            <w:pPr>
              <w:tabs>
                <w:tab w:val="left" w:pos="1560"/>
                <w:tab w:val="left" w:pos="1680"/>
                <w:tab w:val="left" w:pos="1965"/>
                <w:tab w:val="left" w:pos="2040"/>
              </w:tabs>
              <w:spacing w:line="480" w:lineRule="auto"/>
              <w:jc w:val="center"/>
              <w:rPr>
                <w:rFonts w:ascii="Arial" w:hAnsi="Arial" w:cs="Arial"/>
                <w:b/>
              </w:rPr>
            </w:pPr>
            <w:r w:rsidRPr="00290B6B">
              <w:rPr>
                <w:rFonts w:ascii="Arial" w:hAnsi="Arial" w:cs="Arial"/>
                <w:b/>
              </w:rPr>
              <w:t xml:space="preserve">1.56 </w:t>
            </w:r>
          </w:p>
        </w:tc>
      </w:tr>
      <w:tr w:rsidR="00290B6B" w:rsidRPr="00290B6B" w:rsidTr="00290B6B">
        <w:trPr>
          <w:trHeight w:val="624"/>
        </w:trPr>
        <w:tc>
          <w:tcPr>
            <w:tcW w:w="4880" w:type="dxa"/>
            <w:shd w:val="clear" w:color="auto" w:fill="auto"/>
          </w:tcPr>
          <w:p w:rsidR="00290B6B" w:rsidRPr="00290B6B" w:rsidRDefault="00290B6B" w:rsidP="00290B6B">
            <w:pPr>
              <w:tabs>
                <w:tab w:val="left" w:pos="1560"/>
                <w:tab w:val="left" w:pos="1680"/>
                <w:tab w:val="left" w:pos="1965"/>
                <w:tab w:val="left" w:pos="2040"/>
              </w:tabs>
              <w:spacing w:line="480" w:lineRule="auto"/>
              <w:jc w:val="center"/>
              <w:rPr>
                <w:rFonts w:ascii="Arial" w:hAnsi="Arial" w:cs="Arial"/>
                <w:b/>
              </w:rPr>
            </w:pPr>
            <w:r w:rsidRPr="00290B6B">
              <w:rPr>
                <w:rFonts w:ascii="Arial" w:hAnsi="Arial" w:cs="Arial"/>
                <w:b/>
              </w:rPr>
              <w:t>Longitud característica del agitador L</w:t>
            </w:r>
            <w:r w:rsidRPr="00290B6B">
              <w:rPr>
                <w:rFonts w:ascii="Arial" w:hAnsi="Arial" w:cs="Arial"/>
                <w:b/>
                <w:vertAlign w:val="subscript"/>
              </w:rPr>
              <w:t>p</w:t>
            </w:r>
            <w:r w:rsidRPr="00290B6B">
              <w:rPr>
                <w:rFonts w:ascii="Arial" w:hAnsi="Arial" w:cs="Arial"/>
                <w:b/>
              </w:rPr>
              <w:t xml:space="preserve"> (m)</w:t>
            </w:r>
          </w:p>
        </w:tc>
        <w:tc>
          <w:tcPr>
            <w:tcW w:w="1737" w:type="dxa"/>
            <w:shd w:val="clear" w:color="auto" w:fill="auto"/>
          </w:tcPr>
          <w:p w:rsidR="00290B6B" w:rsidRPr="00290B6B" w:rsidRDefault="00290B6B" w:rsidP="00290B6B">
            <w:pPr>
              <w:tabs>
                <w:tab w:val="left" w:pos="1560"/>
                <w:tab w:val="left" w:pos="1680"/>
                <w:tab w:val="left" w:pos="1965"/>
                <w:tab w:val="left" w:pos="2040"/>
              </w:tabs>
              <w:spacing w:line="480" w:lineRule="auto"/>
              <w:jc w:val="center"/>
              <w:rPr>
                <w:rFonts w:ascii="Arial" w:hAnsi="Arial" w:cs="Arial"/>
                <w:b/>
              </w:rPr>
            </w:pPr>
            <w:r w:rsidRPr="00290B6B">
              <w:rPr>
                <w:rFonts w:ascii="Arial" w:hAnsi="Arial" w:cs="Arial"/>
                <w:b/>
              </w:rPr>
              <w:t>7.8</w:t>
            </w:r>
          </w:p>
        </w:tc>
      </w:tr>
      <w:tr w:rsidR="00290B6B" w:rsidRPr="00290B6B" w:rsidTr="00290B6B">
        <w:trPr>
          <w:trHeight w:val="1248"/>
        </w:trPr>
        <w:tc>
          <w:tcPr>
            <w:tcW w:w="4880" w:type="dxa"/>
            <w:shd w:val="clear" w:color="auto" w:fill="auto"/>
          </w:tcPr>
          <w:p w:rsidR="00290B6B" w:rsidRPr="00290B6B" w:rsidRDefault="00290B6B" w:rsidP="00290B6B">
            <w:pPr>
              <w:tabs>
                <w:tab w:val="left" w:pos="1560"/>
                <w:tab w:val="left" w:pos="1680"/>
                <w:tab w:val="left" w:pos="1965"/>
                <w:tab w:val="left" w:pos="2040"/>
              </w:tabs>
              <w:spacing w:line="480" w:lineRule="auto"/>
              <w:jc w:val="center"/>
              <w:rPr>
                <w:rFonts w:ascii="Arial" w:hAnsi="Arial" w:cs="Arial"/>
                <w:b/>
                <w:lang w:val="pt-BR"/>
              </w:rPr>
            </w:pPr>
            <w:r w:rsidRPr="00290B6B">
              <w:rPr>
                <w:rFonts w:ascii="Arial" w:hAnsi="Arial" w:cs="Arial"/>
                <w:b/>
                <w:lang w:val="pt-BR"/>
              </w:rPr>
              <w:t xml:space="preserve">Coeficiente individual de </w:t>
            </w:r>
            <w:r w:rsidRPr="00290B6B">
              <w:rPr>
                <w:rFonts w:ascii="Arial" w:hAnsi="Arial" w:cs="Arial"/>
                <w:b/>
              </w:rPr>
              <w:t>transferencia</w:t>
            </w:r>
            <w:r w:rsidRPr="00290B6B">
              <w:rPr>
                <w:rFonts w:ascii="Arial" w:hAnsi="Arial" w:cs="Arial"/>
                <w:b/>
                <w:lang w:val="pt-BR"/>
              </w:rPr>
              <w:t xml:space="preserve"> de calor calculado (h</w:t>
            </w:r>
            <w:r w:rsidRPr="00290B6B">
              <w:rPr>
                <w:rFonts w:ascii="Arial" w:hAnsi="Arial" w:cs="Arial"/>
                <w:b/>
                <w:vertAlign w:val="subscript"/>
                <w:lang w:val="pt-BR"/>
              </w:rPr>
              <w:t>0</w:t>
            </w:r>
            <w:r w:rsidRPr="00290B6B">
              <w:rPr>
                <w:rFonts w:ascii="Arial" w:hAnsi="Arial" w:cs="Arial"/>
                <w:b/>
                <w:lang w:val="pt-BR"/>
              </w:rPr>
              <w:t>) (kJ/ m</w:t>
            </w:r>
            <w:r w:rsidRPr="00290B6B">
              <w:rPr>
                <w:rFonts w:ascii="Arial" w:hAnsi="Arial" w:cs="Arial"/>
                <w:b/>
                <w:vertAlign w:val="superscript"/>
                <w:lang w:val="pt-BR"/>
              </w:rPr>
              <w:t>2</w:t>
            </w:r>
            <w:r w:rsidRPr="00290B6B">
              <w:rPr>
                <w:rFonts w:ascii="Arial" w:hAnsi="Arial" w:cs="Arial"/>
                <w:b/>
                <w:lang w:val="pt-BR"/>
              </w:rPr>
              <w:t xml:space="preserve"> ºC s)</w:t>
            </w:r>
          </w:p>
        </w:tc>
        <w:tc>
          <w:tcPr>
            <w:tcW w:w="1737" w:type="dxa"/>
            <w:shd w:val="clear" w:color="auto" w:fill="auto"/>
          </w:tcPr>
          <w:p w:rsidR="00290B6B" w:rsidRPr="00290B6B" w:rsidRDefault="00290B6B" w:rsidP="00290B6B">
            <w:pPr>
              <w:tabs>
                <w:tab w:val="left" w:pos="1560"/>
                <w:tab w:val="left" w:pos="1680"/>
                <w:tab w:val="left" w:pos="1965"/>
                <w:tab w:val="left" w:pos="2040"/>
              </w:tabs>
              <w:spacing w:line="480" w:lineRule="auto"/>
              <w:jc w:val="center"/>
              <w:rPr>
                <w:rFonts w:ascii="Arial" w:hAnsi="Arial" w:cs="Arial"/>
                <w:b/>
              </w:rPr>
            </w:pPr>
            <w:r w:rsidRPr="00290B6B">
              <w:rPr>
                <w:rFonts w:ascii="Arial" w:hAnsi="Arial" w:cs="Arial"/>
                <w:b/>
              </w:rPr>
              <w:t>30.732</w:t>
            </w:r>
          </w:p>
        </w:tc>
      </w:tr>
    </w:tbl>
    <w:p w:rsidR="00290B6B" w:rsidRPr="00AC4F80" w:rsidRDefault="00290B6B" w:rsidP="00290B6B">
      <w:pPr>
        <w:tabs>
          <w:tab w:val="left" w:pos="1320"/>
          <w:tab w:val="left" w:pos="1965"/>
        </w:tabs>
        <w:ind w:left="1321"/>
        <w:jc w:val="both"/>
        <w:rPr>
          <w:rFonts w:ascii="Arial" w:hAnsi="Arial" w:cs="Arial"/>
          <w:b/>
        </w:rPr>
      </w:pPr>
    </w:p>
    <w:p w:rsidR="00290B6B" w:rsidRPr="00AC4F80" w:rsidRDefault="00290B6B" w:rsidP="00290B6B">
      <w:pPr>
        <w:tabs>
          <w:tab w:val="left" w:pos="1320"/>
          <w:tab w:val="left" w:pos="1965"/>
        </w:tabs>
        <w:spacing w:line="480" w:lineRule="auto"/>
        <w:jc w:val="both"/>
        <w:rPr>
          <w:rFonts w:ascii="Arial" w:hAnsi="Arial" w:cs="Arial"/>
        </w:rPr>
      </w:pPr>
      <w:r w:rsidRPr="00AC4F80">
        <w:rPr>
          <w:rFonts w:ascii="Arial" w:hAnsi="Arial" w:cs="Arial"/>
        </w:rPr>
        <w:t xml:space="preserve">                          Elaborado por: Ma. Eugenia Castillo O., 2007</w:t>
      </w:r>
    </w:p>
    <w:p w:rsidR="00290B6B" w:rsidRPr="00AC4F80" w:rsidRDefault="00290B6B" w:rsidP="00290B6B">
      <w:pPr>
        <w:tabs>
          <w:tab w:val="left" w:pos="1320"/>
        </w:tabs>
        <w:jc w:val="both"/>
        <w:rPr>
          <w:rFonts w:ascii="Arial" w:hAnsi="Arial" w:cs="Arial"/>
        </w:rPr>
      </w:pPr>
      <w:r w:rsidRPr="00AC4F80">
        <w:rPr>
          <w:rFonts w:ascii="Arial" w:hAnsi="Arial" w:cs="Arial"/>
        </w:rPr>
        <w:tab/>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Mientras que, para determinar el coeficiente individual de transferencia de calor del agua (hi) en el serpentín, se utilizó la siguiente ecuación: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 w:val="left" w:pos="3810"/>
        </w:tabs>
        <w:spacing w:line="480" w:lineRule="auto"/>
        <w:ind w:left="1321"/>
        <w:rPr>
          <w:rFonts w:ascii="Arial" w:hAnsi="Arial" w:cs="Arial"/>
        </w:rPr>
      </w:pPr>
      <w:r w:rsidRPr="00AC4F80">
        <w:rPr>
          <w:rFonts w:ascii="Arial" w:hAnsi="Arial" w:cs="Arial"/>
        </w:rPr>
        <w:t xml:space="preserve">                    </w:t>
      </w:r>
      <w:r w:rsidRPr="00AC4F80">
        <w:rPr>
          <w:rFonts w:ascii="Arial" w:hAnsi="Arial" w:cs="Arial"/>
          <w:position w:val="-36"/>
          <w:vertAlign w:val="subscript"/>
        </w:rPr>
        <w:object w:dxaOrig="3200" w:dyaOrig="900">
          <v:shape id="_x0000_i1093" type="#_x0000_t75" style="width:172.5pt;height:45pt" o:ole="" o:bordertopcolor="black" o:borderleftcolor="black" o:borderbottomcolor="black" o:borderrightcolor="black">
            <v:imagedata r:id="rId166" o:title=""/>
            <w10:bordertop type="single" width="4"/>
            <w10:borderleft type="single" width="4"/>
            <w10:borderbottom type="single" width="4"/>
            <w10:borderright type="single" width="4"/>
          </v:shape>
          <o:OLEObject Type="Embed" ProgID="Equation.3" ShapeID="_x0000_i1093" DrawAspect="Content" ObjectID="_1349602964" r:id="rId167"/>
        </w:object>
      </w:r>
      <w:r w:rsidRPr="00AC4F80">
        <w:rPr>
          <w:rFonts w:ascii="Arial" w:hAnsi="Arial" w:cs="Arial"/>
          <w:vertAlign w:val="subscript"/>
        </w:rPr>
        <w:t xml:space="preserve">                           </w:t>
      </w:r>
      <w:r w:rsidRPr="00AC4F80">
        <w:rPr>
          <w:rFonts w:ascii="Arial" w:hAnsi="Arial" w:cs="Arial"/>
        </w:rPr>
        <w:t>(Ec. 4.8)</w:t>
      </w:r>
    </w:p>
    <w:p w:rsidR="00290B6B" w:rsidRPr="00AC4F80" w:rsidRDefault="00290B6B" w:rsidP="00290B6B">
      <w:pPr>
        <w:tabs>
          <w:tab w:val="left" w:pos="1320"/>
        </w:tabs>
        <w:spacing w:line="480" w:lineRule="auto"/>
        <w:jc w:val="both"/>
        <w:rPr>
          <w:rFonts w:ascii="Arial" w:hAnsi="Arial" w:cs="Arial"/>
        </w:rPr>
      </w:pPr>
    </w:p>
    <w:p w:rsidR="00290B6B" w:rsidRDefault="00290B6B" w:rsidP="00290B6B">
      <w:pPr>
        <w:tabs>
          <w:tab w:val="left" w:pos="1320"/>
          <w:tab w:val="left" w:pos="1965"/>
        </w:tabs>
        <w:spacing w:line="480" w:lineRule="auto"/>
        <w:ind w:left="1321"/>
        <w:jc w:val="both"/>
        <w:rPr>
          <w:rFonts w:ascii="Arial" w:hAnsi="Arial" w:cs="Arial"/>
        </w:rPr>
      </w:pP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lastRenderedPageBreak/>
        <w:t>h</w:t>
      </w:r>
      <w:r w:rsidRPr="00AC4F80">
        <w:rPr>
          <w:rFonts w:ascii="Arial" w:hAnsi="Arial" w:cs="Arial"/>
          <w:vertAlign w:val="subscript"/>
        </w:rPr>
        <w:t>i</w:t>
      </w:r>
      <w:r w:rsidRPr="00AC4F80">
        <w:rPr>
          <w:rFonts w:ascii="Arial" w:hAnsi="Arial" w:cs="Arial"/>
        </w:rPr>
        <w:t xml:space="preserve"> = Coeficiente individual de transferencia de calor del agua en el serpentín (kJ/ m</w:t>
      </w:r>
      <w:r w:rsidRPr="00AC4F80">
        <w:rPr>
          <w:rFonts w:ascii="Arial" w:hAnsi="Arial" w:cs="Arial"/>
          <w:vertAlign w:val="superscript"/>
        </w:rPr>
        <w:t>2</w:t>
      </w:r>
      <w:r w:rsidRPr="00AC4F80">
        <w:rPr>
          <w:rFonts w:ascii="Arial" w:hAnsi="Arial" w:cs="Arial"/>
        </w:rPr>
        <w:t xml:space="preserve"> ºC s)</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D</w:t>
      </w:r>
      <w:r w:rsidRPr="00AC4F80">
        <w:rPr>
          <w:rFonts w:ascii="Arial" w:hAnsi="Arial" w:cs="Arial"/>
          <w:vertAlign w:val="subscript"/>
        </w:rPr>
        <w:t>i</w:t>
      </w:r>
      <w:r w:rsidRPr="00AC4F80">
        <w:rPr>
          <w:rFonts w:ascii="Arial" w:hAnsi="Arial" w:cs="Arial"/>
        </w:rPr>
        <w:t xml:space="preserve"> = Diámetro interno de la tubería del serpentín (m)</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k = Conductividad térmica del agua (kJ/ s m</w:t>
      </w:r>
      <w:r w:rsidRPr="00AC4F80">
        <w:rPr>
          <w:rFonts w:ascii="Arial" w:hAnsi="Arial" w:cs="Arial"/>
          <w:vertAlign w:val="superscript"/>
        </w:rPr>
        <w:t xml:space="preserve"> </w:t>
      </w:r>
      <w:r w:rsidRPr="00AC4F80">
        <w:rPr>
          <w:rFonts w:ascii="Arial" w:hAnsi="Arial" w:cs="Arial"/>
        </w:rPr>
        <w:t>ºC)</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C</w:t>
      </w:r>
      <w:r w:rsidRPr="00AC4F80">
        <w:rPr>
          <w:rFonts w:ascii="Arial" w:hAnsi="Arial" w:cs="Arial"/>
          <w:vertAlign w:val="subscript"/>
        </w:rPr>
        <w:t xml:space="preserve">p </w:t>
      </w:r>
      <w:r w:rsidRPr="00AC4F80">
        <w:rPr>
          <w:rFonts w:ascii="Arial" w:hAnsi="Arial" w:cs="Arial"/>
        </w:rPr>
        <w:t>= Calor específico del agua (kJ/ kg ºC)</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position w:val="-10"/>
        </w:rPr>
        <w:object w:dxaOrig="240" w:dyaOrig="260">
          <v:shape id="_x0000_i1094" type="#_x0000_t75" style="width:12pt;height:12.75pt" o:ole="">
            <v:imagedata r:id="rId168" o:title=""/>
          </v:shape>
          <o:OLEObject Type="Embed" ProgID="Equation.3" ShapeID="_x0000_i1094" DrawAspect="Content" ObjectID="_1349602965" r:id="rId169"/>
        </w:object>
      </w:r>
      <w:r w:rsidRPr="00AC4F80">
        <w:rPr>
          <w:rFonts w:ascii="Arial" w:hAnsi="Arial" w:cs="Arial"/>
        </w:rPr>
        <w:t xml:space="preserve"> = viscosidad del agua (kg/ m s)</w:t>
      </w:r>
    </w:p>
    <w:p w:rsidR="00290B6B" w:rsidRPr="00AC4F80" w:rsidRDefault="00290B6B" w:rsidP="00290B6B">
      <w:pPr>
        <w:tabs>
          <w:tab w:val="left" w:pos="1320"/>
          <w:tab w:val="left" w:pos="1965"/>
        </w:tabs>
        <w:spacing w:line="480" w:lineRule="auto"/>
        <w:ind w:left="1321"/>
        <w:jc w:val="both"/>
        <w:rPr>
          <w:rFonts w:ascii="Arial" w:hAnsi="Arial" w:cs="Arial"/>
          <w:b/>
        </w:rPr>
      </w:pPr>
      <w:r w:rsidRPr="00AC4F80">
        <w:rPr>
          <w:rFonts w:ascii="Arial" w:hAnsi="Arial" w:cs="Arial"/>
          <w:position w:val="-10"/>
        </w:rPr>
        <w:object w:dxaOrig="400" w:dyaOrig="340">
          <v:shape id="_x0000_i1095" type="#_x0000_t75" style="width:20.25pt;height:17.25pt" o:ole="">
            <v:imagedata r:id="rId170" o:title=""/>
          </v:shape>
          <o:OLEObject Type="Embed" ProgID="Equation.3" ShapeID="_x0000_i1095" DrawAspect="Content" ObjectID="_1349602966" r:id="rId171"/>
        </w:object>
      </w:r>
      <w:r w:rsidRPr="00AC4F80">
        <w:rPr>
          <w:rFonts w:ascii="Arial" w:hAnsi="Arial" w:cs="Arial"/>
        </w:rPr>
        <w:t xml:space="preserve"> =  viscosidad del agua en las paredes del serpentín (kg/ m s)</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jH = factor obtenido a partir de la grafica del apéndice J.</w:t>
      </w:r>
    </w:p>
    <w:p w:rsidR="00290B6B" w:rsidRPr="00AC4F80" w:rsidRDefault="00290B6B" w:rsidP="00290B6B">
      <w:pPr>
        <w:tabs>
          <w:tab w:val="left" w:pos="1320"/>
          <w:tab w:val="left" w:pos="1965"/>
        </w:tabs>
        <w:ind w:left="1321"/>
        <w:jc w:val="both"/>
        <w:rPr>
          <w:rFonts w:ascii="Arial" w:hAnsi="Arial" w:cs="Arial"/>
        </w:rPr>
      </w:pP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t>Para determinar el factor jH es necesario encontrar el número de Reynolds, que está dado por la siguiente ecuación:</w:t>
      </w:r>
    </w:p>
    <w:p w:rsidR="00290B6B" w:rsidRPr="00AC4F80" w:rsidRDefault="00290B6B" w:rsidP="00290B6B">
      <w:pPr>
        <w:tabs>
          <w:tab w:val="left" w:pos="1320"/>
          <w:tab w:val="left" w:pos="3795"/>
        </w:tabs>
        <w:ind w:left="1321"/>
        <w:jc w:val="both"/>
        <w:rPr>
          <w:rFonts w:ascii="Arial" w:hAnsi="Arial" w:cs="Arial"/>
        </w:rPr>
      </w:pPr>
      <w:r w:rsidRPr="00AC4F80">
        <w:rPr>
          <w:rFonts w:ascii="Arial" w:hAnsi="Arial" w:cs="Arial"/>
        </w:rPr>
        <w:tab/>
      </w:r>
    </w:p>
    <w:p w:rsidR="00290B6B" w:rsidRPr="00AC4F80" w:rsidRDefault="00290B6B" w:rsidP="00290B6B">
      <w:pPr>
        <w:tabs>
          <w:tab w:val="left" w:pos="1320"/>
          <w:tab w:val="left" w:pos="1545"/>
        </w:tabs>
        <w:ind w:left="1321"/>
        <w:jc w:val="center"/>
        <w:rPr>
          <w:rFonts w:ascii="Arial" w:hAnsi="Arial" w:cs="Arial"/>
        </w:rPr>
      </w:pPr>
      <w:r w:rsidRPr="00AC4F80">
        <w:rPr>
          <w:rFonts w:ascii="Arial" w:hAnsi="Arial" w:cs="Arial"/>
          <w:b/>
        </w:rPr>
        <w:t xml:space="preserve">                                     </w:t>
      </w:r>
      <w:r w:rsidRPr="00AC4F80">
        <w:rPr>
          <w:rFonts w:ascii="Arial" w:hAnsi="Arial" w:cs="Arial"/>
          <w:b/>
          <w:position w:val="-28"/>
        </w:rPr>
        <w:object w:dxaOrig="1100" w:dyaOrig="680">
          <v:shape id="_x0000_i1096" type="#_x0000_t75" style="width:54.75pt;height:33.75pt" o:ole="" o:bordertopcolor="black" o:borderleftcolor="black" o:borderbottomcolor="black" o:borderrightcolor="black">
            <v:imagedata r:id="rId172" o:title=""/>
            <w10:bordertop type="single" width="4"/>
            <w10:borderleft type="single" width="4"/>
            <w10:borderbottom type="single" width="4"/>
            <w10:borderright type="single" width="4"/>
          </v:shape>
          <o:OLEObject Type="Embed" ProgID="Equation.3" ShapeID="_x0000_i1096" DrawAspect="Content" ObjectID="_1349602967" r:id="rId173"/>
        </w:object>
      </w:r>
      <w:r w:rsidRPr="00AC4F80">
        <w:rPr>
          <w:rFonts w:ascii="Arial" w:hAnsi="Arial" w:cs="Arial"/>
          <w:b/>
        </w:rPr>
        <w:t xml:space="preserve">                                     </w:t>
      </w:r>
      <w:r w:rsidRPr="00AC4F80">
        <w:rPr>
          <w:rFonts w:ascii="Arial" w:hAnsi="Arial" w:cs="Arial"/>
        </w:rPr>
        <w:t>(Ec. 4.9)</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 w:val="left" w:pos="1710"/>
        </w:tabs>
        <w:spacing w:line="480" w:lineRule="auto"/>
        <w:ind w:left="1321"/>
        <w:rPr>
          <w:rFonts w:ascii="Arial" w:hAnsi="Arial" w:cs="Arial"/>
        </w:rPr>
      </w:pPr>
      <w:r w:rsidRPr="00AC4F80">
        <w:rPr>
          <w:rFonts w:ascii="Arial" w:hAnsi="Arial" w:cs="Arial"/>
        </w:rPr>
        <w:t>Donde:</w:t>
      </w:r>
    </w:p>
    <w:p w:rsidR="00290B6B" w:rsidRPr="00AC4F80" w:rsidRDefault="00290B6B" w:rsidP="00290B6B">
      <w:pPr>
        <w:tabs>
          <w:tab w:val="left" w:pos="1320"/>
          <w:tab w:val="left" w:pos="1710"/>
        </w:tabs>
        <w:ind w:left="1321"/>
        <w:rPr>
          <w:rFonts w:ascii="Arial" w:hAnsi="Arial" w:cs="Arial"/>
        </w:rPr>
      </w:pPr>
    </w:p>
    <w:p w:rsidR="00290B6B" w:rsidRPr="00AC4F80" w:rsidRDefault="00290B6B" w:rsidP="00290B6B">
      <w:pPr>
        <w:tabs>
          <w:tab w:val="left" w:pos="1320"/>
          <w:tab w:val="left" w:pos="1710"/>
        </w:tabs>
        <w:spacing w:line="480" w:lineRule="auto"/>
        <w:ind w:left="1321"/>
        <w:rPr>
          <w:rFonts w:ascii="Arial" w:hAnsi="Arial" w:cs="Arial"/>
        </w:rPr>
      </w:pPr>
      <w:r w:rsidRPr="00AC4F80">
        <w:rPr>
          <w:rFonts w:ascii="Arial" w:hAnsi="Arial" w:cs="Arial"/>
        </w:rPr>
        <w:t>D</w:t>
      </w:r>
      <w:r w:rsidRPr="00AC4F80">
        <w:rPr>
          <w:rFonts w:ascii="Arial" w:hAnsi="Arial" w:cs="Arial"/>
          <w:vertAlign w:val="subscript"/>
        </w:rPr>
        <w:t>i</w:t>
      </w:r>
      <w:r w:rsidRPr="00AC4F80">
        <w:rPr>
          <w:rFonts w:ascii="Arial" w:hAnsi="Arial" w:cs="Arial"/>
        </w:rPr>
        <w:t xml:space="preserve"> = Diámetro interno de la tubería del serpentín (m).</w:t>
      </w:r>
    </w:p>
    <w:p w:rsidR="00290B6B" w:rsidRPr="00AC4F80" w:rsidRDefault="00290B6B" w:rsidP="00290B6B">
      <w:pPr>
        <w:tabs>
          <w:tab w:val="left" w:pos="1320"/>
          <w:tab w:val="left" w:pos="1710"/>
        </w:tabs>
        <w:spacing w:line="480" w:lineRule="auto"/>
        <w:ind w:left="1321"/>
        <w:rPr>
          <w:rFonts w:ascii="Arial" w:hAnsi="Arial" w:cs="Arial"/>
        </w:rPr>
      </w:pPr>
      <w:r w:rsidRPr="00AC4F80">
        <w:rPr>
          <w:rFonts w:ascii="Arial" w:hAnsi="Arial" w:cs="Arial"/>
          <w:position w:val="-10"/>
        </w:rPr>
        <w:object w:dxaOrig="240" w:dyaOrig="260">
          <v:shape id="_x0000_i1097" type="#_x0000_t75" style="width:12pt;height:12.75pt" o:ole="">
            <v:imagedata r:id="rId174" o:title=""/>
          </v:shape>
          <o:OLEObject Type="Embed" ProgID="Equation.3" ShapeID="_x0000_i1097" DrawAspect="Content" ObjectID="_1349602968" r:id="rId175"/>
        </w:object>
      </w:r>
      <w:r w:rsidRPr="00AC4F80">
        <w:rPr>
          <w:rFonts w:ascii="Arial" w:hAnsi="Arial" w:cs="Arial"/>
        </w:rPr>
        <w:t xml:space="preserve"> = Viscosidad del agua (kg/ m s).</w:t>
      </w:r>
    </w:p>
    <w:p w:rsidR="00290B6B" w:rsidRPr="00AC4F80" w:rsidRDefault="00290B6B" w:rsidP="00290B6B">
      <w:pPr>
        <w:tabs>
          <w:tab w:val="left" w:pos="1320"/>
          <w:tab w:val="left" w:pos="1710"/>
        </w:tabs>
        <w:spacing w:line="480" w:lineRule="auto"/>
        <w:ind w:left="1321"/>
        <w:rPr>
          <w:rFonts w:ascii="Arial" w:hAnsi="Arial" w:cs="Arial"/>
        </w:rPr>
      </w:pPr>
      <w:r w:rsidRPr="00AC4F80">
        <w:rPr>
          <w:rFonts w:ascii="Arial" w:hAnsi="Arial" w:cs="Arial"/>
        </w:rPr>
        <w:t>G = velocidad de masa (kg/ h m</w:t>
      </w:r>
      <w:r w:rsidRPr="00AC4F80">
        <w:rPr>
          <w:rFonts w:ascii="Arial" w:hAnsi="Arial" w:cs="Arial"/>
          <w:vertAlign w:val="superscript"/>
        </w:rPr>
        <w:t>2</w:t>
      </w:r>
      <w:r w:rsidRPr="00AC4F80">
        <w:rPr>
          <w:rFonts w:ascii="Arial" w:hAnsi="Arial" w:cs="Arial"/>
        </w:rPr>
        <w:t>).</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Una vez hallado el valor h</w:t>
      </w:r>
      <w:r w:rsidRPr="00AC4F80">
        <w:rPr>
          <w:rFonts w:ascii="Arial" w:hAnsi="Arial" w:cs="Arial"/>
          <w:vertAlign w:val="subscript"/>
        </w:rPr>
        <w:t>i</w:t>
      </w:r>
      <w:r w:rsidRPr="00AC4F80">
        <w:rPr>
          <w:rFonts w:ascii="Arial" w:hAnsi="Arial" w:cs="Arial"/>
        </w:rPr>
        <w:t>, es necesario corregir dicho valor con los diámetros internos y externos de la tubería del serpentín, aplicando la siguiente ecuación:</w:t>
      </w: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30"/>
        </w:rPr>
        <w:object w:dxaOrig="1280" w:dyaOrig="700">
          <v:shape id="_x0000_i1098" type="#_x0000_t75" style="width:63.75pt;height:35.25pt" o:ole="">
            <v:imagedata r:id="rId176" o:title=""/>
            <w10:bordertop type="single" width="4"/>
            <w10:borderleft type="single" width="4"/>
            <w10:borderbottom type="single" width="4"/>
            <w10:borderright type="single" width="4"/>
          </v:shape>
          <o:OLEObject Type="Embed" ProgID="Equation.3" ShapeID="_x0000_i1098" DrawAspect="Content" ObjectID="_1349602969" r:id="rId177"/>
        </w:object>
      </w:r>
      <w:r w:rsidRPr="00AC4F80">
        <w:rPr>
          <w:rFonts w:ascii="Arial" w:hAnsi="Arial" w:cs="Arial"/>
        </w:rPr>
        <w:t xml:space="preserve">                                   (Ec. 4.10)</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 w:val="left" w:pos="1965"/>
        </w:tabs>
        <w:spacing w:line="480" w:lineRule="auto"/>
        <w:ind w:left="1321"/>
        <w:jc w:val="both"/>
        <w:rPr>
          <w:rFonts w:ascii="Arial" w:hAnsi="Arial" w:cs="Arial"/>
        </w:rPr>
      </w:pPr>
      <w:r w:rsidRPr="00AC4F80">
        <w:rPr>
          <w:rFonts w:ascii="Arial" w:hAnsi="Arial" w:cs="Arial"/>
        </w:rPr>
        <w:lastRenderedPageBreak/>
        <w:t>h</w:t>
      </w:r>
      <w:r w:rsidRPr="00AC4F80">
        <w:rPr>
          <w:rFonts w:ascii="Arial" w:hAnsi="Arial" w:cs="Arial"/>
          <w:vertAlign w:val="subscript"/>
        </w:rPr>
        <w:t>i</w:t>
      </w:r>
      <w:r w:rsidRPr="00AC4F80">
        <w:rPr>
          <w:rFonts w:ascii="Arial" w:hAnsi="Arial" w:cs="Arial"/>
        </w:rPr>
        <w:t xml:space="preserve"> = Coeficiente individual de transferencia de calor del agua en el serpentín calculado (kJ/ m</w:t>
      </w:r>
      <w:r w:rsidRPr="00AC4F80">
        <w:rPr>
          <w:rFonts w:ascii="Arial" w:hAnsi="Arial" w:cs="Arial"/>
          <w:vertAlign w:val="superscript"/>
        </w:rPr>
        <w:t>2</w:t>
      </w:r>
      <w:r w:rsidRPr="00AC4F80">
        <w:rPr>
          <w:rFonts w:ascii="Arial" w:hAnsi="Arial" w:cs="Arial"/>
        </w:rPr>
        <w:t xml:space="preserve"> ºC s).</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w:t>
      </w:r>
      <w:r w:rsidRPr="00AC4F80">
        <w:rPr>
          <w:rFonts w:ascii="Arial" w:hAnsi="Arial" w:cs="Arial"/>
          <w:vertAlign w:val="subscript"/>
        </w:rPr>
        <w:t xml:space="preserve">i </w:t>
      </w:r>
      <w:r w:rsidRPr="00AC4F80">
        <w:rPr>
          <w:rFonts w:ascii="Arial" w:hAnsi="Arial" w:cs="Arial"/>
        </w:rPr>
        <w:t>= Diámetro interno de la tubería del serpentín (m).</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w:t>
      </w:r>
      <w:r w:rsidRPr="00AC4F80">
        <w:rPr>
          <w:rFonts w:ascii="Arial" w:hAnsi="Arial" w:cs="Arial"/>
          <w:vertAlign w:val="subscript"/>
        </w:rPr>
        <w:t xml:space="preserve">o </w:t>
      </w:r>
      <w:r w:rsidRPr="00AC4F80">
        <w:rPr>
          <w:rFonts w:ascii="Arial" w:hAnsi="Arial" w:cs="Arial"/>
        </w:rPr>
        <w:t>= Diámetro exterior de la tubería del serpentín (m).</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Posteriormente, en la tabla 20 se muestran los resultados obtenidos para R</w:t>
      </w:r>
      <w:r w:rsidRPr="00AC4F80">
        <w:rPr>
          <w:rFonts w:ascii="Arial" w:hAnsi="Arial" w:cs="Arial"/>
          <w:vertAlign w:val="subscript"/>
        </w:rPr>
        <w:t>e</w:t>
      </w:r>
      <w:r w:rsidRPr="00AC4F80">
        <w:rPr>
          <w:rFonts w:ascii="Arial" w:hAnsi="Arial" w:cs="Arial"/>
        </w:rPr>
        <w:t>, jH, h</w:t>
      </w:r>
      <w:r w:rsidRPr="00AC4F80">
        <w:rPr>
          <w:rFonts w:ascii="Arial" w:hAnsi="Arial" w:cs="Arial"/>
          <w:vertAlign w:val="subscript"/>
        </w:rPr>
        <w:t xml:space="preserve">i </w:t>
      </w:r>
      <w:r w:rsidRPr="00AC4F80">
        <w:rPr>
          <w:rFonts w:ascii="Arial" w:hAnsi="Arial" w:cs="Arial"/>
        </w:rPr>
        <w:t>y h</w:t>
      </w:r>
      <w:r w:rsidRPr="00AC4F80">
        <w:rPr>
          <w:rFonts w:ascii="Arial" w:hAnsi="Arial" w:cs="Arial"/>
          <w:vertAlign w:val="subscript"/>
        </w:rPr>
        <w:t xml:space="preserve">io </w:t>
      </w:r>
      <w:r w:rsidRPr="00AC4F80">
        <w:rPr>
          <w:rFonts w:ascii="Arial" w:hAnsi="Arial" w:cs="Arial"/>
        </w:rPr>
        <w:t>respectivamente.</w:t>
      </w:r>
    </w:p>
    <w:p w:rsidR="00290B6B" w:rsidRPr="00AC4F80" w:rsidRDefault="00290B6B" w:rsidP="00290B6B">
      <w:pPr>
        <w:tabs>
          <w:tab w:val="left" w:pos="1320"/>
        </w:tabs>
        <w:ind w:left="1321"/>
        <w:jc w:val="center"/>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20</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RESULTADOS OBTENIDOS PARA R</w:t>
      </w:r>
      <w:r w:rsidRPr="00AC4F80">
        <w:rPr>
          <w:rFonts w:ascii="Arial" w:hAnsi="Arial" w:cs="Arial"/>
          <w:b/>
          <w:vertAlign w:val="subscript"/>
        </w:rPr>
        <w:t>e</w:t>
      </w:r>
      <w:r w:rsidRPr="00AC4F80">
        <w:rPr>
          <w:rFonts w:ascii="Arial" w:hAnsi="Arial" w:cs="Arial"/>
          <w:b/>
        </w:rPr>
        <w:t>, jH, h</w:t>
      </w:r>
      <w:r w:rsidRPr="00AC4F80">
        <w:rPr>
          <w:rFonts w:ascii="Arial" w:hAnsi="Arial" w:cs="Arial"/>
          <w:b/>
          <w:vertAlign w:val="subscript"/>
        </w:rPr>
        <w:t>i</w:t>
      </w:r>
      <w:r w:rsidRPr="00AC4F80">
        <w:rPr>
          <w:rFonts w:ascii="Arial" w:hAnsi="Arial" w:cs="Arial"/>
          <w:b/>
        </w:rPr>
        <w:t xml:space="preserve"> y h</w:t>
      </w:r>
      <w:r w:rsidRPr="00AC4F80">
        <w:rPr>
          <w:rFonts w:ascii="Arial" w:hAnsi="Arial" w:cs="Arial"/>
          <w:b/>
          <w:vertAlign w:val="subscript"/>
        </w:rPr>
        <w:t>io</w:t>
      </w:r>
    </w:p>
    <w:tbl>
      <w:tblPr>
        <w:tblW w:w="0" w:type="auto"/>
        <w:tblInd w:w="1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400"/>
        <w:gridCol w:w="1949"/>
      </w:tblGrid>
      <w:tr w:rsidR="00290B6B" w:rsidRPr="00290B6B" w:rsidTr="00290B6B">
        <w:tc>
          <w:tcPr>
            <w:tcW w:w="54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Número de Reynolds (R</w:t>
            </w:r>
            <w:r w:rsidRPr="00290B6B">
              <w:rPr>
                <w:rFonts w:ascii="Arial" w:hAnsi="Arial" w:cs="Arial"/>
                <w:b/>
                <w:vertAlign w:val="subscript"/>
              </w:rPr>
              <w:t>e</w:t>
            </w:r>
            <w:r w:rsidRPr="00290B6B">
              <w:rPr>
                <w:rFonts w:ascii="Arial" w:hAnsi="Arial" w:cs="Arial"/>
                <w:b/>
              </w:rPr>
              <w:t>)</w:t>
            </w:r>
          </w:p>
        </w:tc>
        <w:tc>
          <w:tcPr>
            <w:tcW w:w="19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136705.2</w:t>
            </w:r>
          </w:p>
        </w:tc>
      </w:tr>
      <w:tr w:rsidR="00290B6B" w:rsidRPr="00290B6B" w:rsidTr="00290B6B">
        <w:tc>
          <w:tcPr>
            <w:tcW w:w="54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Factor jH</w:t>
            </w:r>
          </w:p>
        </w:tc>
        <w:tc>
          <w:tcPr>
            <w:tcW w:w="19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280</w:t>
            </w:r>
          </w:p>
        </w:tc>
      </w:tr>
      <w:tr w:rsidR="00290B6B" w:rsidRPr="00290B6B" w:rsidTr="00290B6B">
        <w:tc>
          <w:tcPr>
            <w:tcW w:w="54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Coeficiente de transferencia de calor del agua en el serpentín h</w:t>
            </w:r>
            <w:r w:rsidRPr="00290B6B">
              <w:rPr>
                <w:rFonts w:ascii="Arial" w:hAnsi="Arial" w:cs="Arial"/>
                <w:b/>
                <w:vertAlign w:val="subscript"/>
              </w:rPr>
              <w:t>i</w:t>
            </w:r>
            <w:r w:rsidRPr="00290B6B">
              <w:rPr>
                <w:rFonts w:ascii="Arial" w:hAnsi="Arial" w:cs="Arial"/>
                <w:b/>
              </w:rPr>
              <w:t xml:space="preserve"> (kJ/ m</w:t>
            </w:r>
            <w:r w:rsidRPr="00290B6B">
              <w:rPr>
                <w:rFonts w:ascii="Arial" w:hAnsi="Arial" w:cs="Arial"/>
                <w:b/>
                <w:vertAlign w:val="superscript"/>
              </w:rPr>
              <w:t>2</w:t>
            </w:r>
            <w:r w:rsidRPr="00290B6B">
              <w:rPr>
                <w:rFonts w:ascii="Arial" w:hAnsi="Arial" w:cs="Arial"/>
                <w:b/>
              </w:rPr>
              <w:t xml:space="preserve"> ºC s).</w:t>
            </w:r>
          </w:p>
        </w:tc>
        <w:tc>
          <w:tcPr>
            <w:tcW w:w="19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10.536</w:t>
            </w:r>
          </w:p>
        </w:tc>
      </w:tr>
      <w:tr w:rsidR="00290B6B" w:rsidRPr="00290B6B" w:rsidTr="00290B6B">
        <w:tc>
          <w:tcPr>
            <w:tcW w:w="54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Coeficiente de transferencia de calor del agua en el serpentín h</w:t>
            </w:r>
            <w:r w:rsidRPr="00290B6B">
              <w:rPr>
                <w:rFonts w:ascii="Arial" w:hAnsi="Arial" w:cs="Arial"/>
                <w:b/>
                <w:vertAlign w:val="subscript"/>
              </w:rPr>
              <w:t>i</w:t>
            </w:r>
            <w:r w:rsidRPr="00290B6B">
              <w:rPr>
                <w:rFonts w:ascii="Arial" w:hAnsi="Arial" w:cs="Arial"/>
                <w:b/>
              </w:rPr>
              <w:t xml:space="preserve"> (kJ/ m</w:t>
            </w:r>
            <w:r w:rsidRPr="00290B6B">
              <w:rPr>
                <w:rFonts w:ascii="Arial" w:hAnsi="Arial" w:cs="Arial"/>
                <w:b/>
                <w:vertAlign w:val="superscript"/>
              </w:rPr>
              <w:t>2</w:t>
            </w:r>
            <w:r w:rsidRPr="00290B6B">
              <w:rPr>
                <w:rFonts w:ascii="Arial" w:hAnsi="Arial" w:cs="Arial"/>
                <w:b/>
              </w:rPr>
              <w:t xml:space="preserve"> ºC s)  corregido.</w:t>
            </w:r>
          </w:p>
        </w:tc>
        <w:tc>
          <w:tcPr>
            <w:tcW w:w="19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8.746</w:t>
            </w:r>
          </w:p>
        </w:tc>
      </w:tr>
    </w:tbl>
    <w:p w:rsidR="00290B6B" w:rsidRPr="00AC4F80" w:rsidRDefault="00290B6B" w:rsidP="00290B6B">
      <w:pPr>
        <w:tabs>
          <w:tab w:val="right" w:pos="8277"/>
        </w:tabs>
        <w:jc w:val="both"/>
        <w:rPr>
          <w:rFonts w:ascii="Arial" w:hAnsi="Arial" w:cs="Arial"/>
        </w:rPr>
      </w:pPr>
      <w:r w:rsidRPr="00AC4F80">
        <w:rPr>
          <w:rFonts w:ascii="Arial" w:hAnsi="Arial" w:cs="Arial"/>
        </w:rPr>
        <w:t xml:space="preserve">             </w:t>
      </w:r>
    </w:p>
    <w:p w:rsidR="00290B6B" w:rsidRPr="00AC4F80" w:rsidRDefault="00290B6B" w:rsidP="00290B6B">
      <w:pPr>
        <w:tabs>
          <w:tab w:val="left" w:pos="990"/>
        </w:tabs>
        <w:jc w:val="both"/>
        <w:rPr>
          <w:rFonts w:ascii="Arial" w:hAnsi="Arial" w:cs="Arial"/>
        </w:rPr>
      </w:pPr>
      <w:r w:rsidRPr="00AC4F80">
        <w:rPr>
          <w:rFonts w:ascii="Arial" w:hAnsi="Arial" w:cs="Arial"/>
        </w:rPr>
        <w:t xml:space="preserve"> </w:t>
      </w:r>
      <w:r w:rsidRPr="00AC4F80">
        <w:rPr>
          <w:rFonts w:ascii="Arial" w:hAnsi="Arial" w:cs="Arial"/>
        </w:rPr>
        <w:tab/>
        <w:t>Elaborado por: Ma. Eugenia Castillo O., 2007</w:t>
      </w: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tabs>
          <w:tab w:val="left" w:pos="1320"/>
        </w:tabs>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Una vez obtenidos los valores de las tablas 19 y 20, estos son reemplazados en la ecuación 4.4 obteniendo el valor de U</w:t>
      </w:r>
      <w:r w:rsidRPr="00AC4F80">
        <w:rPr>
          <w:rFonts w:ascii="Arial" w:hAnsi="Arial" w:cs="Arial"/>
          <w:vertAlign w:val="subscript"/>
        </w:rPr>
        <w:t xml:space="preserve">c. </w:t>
      </w:r>
      <w:r w:rsidRPr="00AC4F80">
        <w:rPr>
          <w:rFonts w:ascii="Arial" w:hAnsi="Arial" w:cs="Arial"/>
        </w:rPr>
        <w:t>Luego el valor de U</w:t>
      </w:r>
      <w:r w:rsidRPr="00AC4F80">
        <w:rPr>
          <w:rFonts w:ascii="Arial" w:hAnsi="Arial" w:cs="Arial"/>
          <w:vertAlign w:val="subscript"/>
        </w:rPr>
        <w:t>c</w:t>
      </w:r>
      <w:r w:rsidRPr="00AC4F80">
        <w:rPr>
          <w:rFonts w:ascii="Arial" w:hAnsi="Arial" w:cs="Arial"/>
        </w:rPr>
        <w:t xml:space="preserve"> se reemplaza en la ecuación 4.5 obteniendo el valor de U</w:t>
      </w:r>
      <w:r w:rsidRPr="00AC4F80">
        <w:rPr>
          <w:rFonts w:ascii="Arial" w:hAnsi="Arial" w:cs="Arial"/>
          <w:vertAlign w:val="subscript"/>
        </w:rPr>
        <w:t>d</w:t>
      </w:r>
      <w:r w:rsidRPr="00AC4F80">
        <w:rPr>
          <w:rFonts w:ascii="Arial" w:hAnsi="Arial" w:cs="Arial"/>
        </w:rPr>
        <w:t>, para la resolución de esta ecuación se utiliza el valor del factor de ensuciamiento R</w:t>
      </w:r>
      <w:r w:rsidRPr="00AC4F80">
        <w:rPr>
          <w:rFonts w:ascii="Arial" w:hAnsi="Arial" w:cs="Arial"/>
          <w:vertAlign w:val="subscript"/>
        </w:rPr>
        <w:t>f</w:t>
      </w:r>
      <w:r w:rsidRPr="00AC4F80">
        <w:rPr>
          <w:rFonts w:ascii="Arial" w:hAnsi="Arial" w:cs="Arial"/>
        </w:rPr>
        <w:t xml:space="preserve"> para agua potable que se lo obtiene de la tabla del apéndice K.</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Así mismo, se procedió a calcular el calor necesario para calentar el jarabe por medio de la ecuación: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14"/>
        </w:rPr>
        <w:object w:dxaOrig="1380" w:dyaOrig="380">
          <v:shape id="_x0000_i1099" type="#_x0000_t75" style="width:69pt;height:18.75pt" o:ole="" o:bordertopcolor="this" o:borderleftcolor="this" o:borderbottomcolor="this" o:borderrightcolor="this">
            <v:imagedata r:id="rId178" o:title=""/>
            <w10:bordertop type="single" width="4"/>
            <w10:borderleft type="single" width="4"/>
            <w10:borderbottom type="single" width="4"/>
            <w10:borderright type="single" width="4"/>
          </v:shape>
          <o:OLEObject Type="Embed" ProgID="Equation.3" ShapeID="_x0000_i1099" DrawAspect="Content" ObjectID="_1349602970" r:id="rId179"/>
        </w:object>
      </w:r>
      <w:r w:rsidRPr="00AC4F80">
        <w:rPr>
          <w:rFonts w:ascii="Arial" w:hAnsi="Arial" w:cs="Arial"/>
        </w:rPr>
        <w:t xml:space="preserve">                             (Ec. 4.11)</w:t>
      </w:r>
    </w:p>
    <w:p w:rsidR="00290B6B" w:rsidRPr="00AC4F80" w:rsidRDefault="00290B6B" w:rsidP="00290B6B">
      <w:pPr>
        <w:tabs>
          <w:tab w:val="left" w:pos="1320"/>
        </w:tabs>
        <w:jc w:val="both"/>
        <w:rPr>
          <w:rFonts w:ascii="Arial" w:hAnsi="Arial" w:cs="Arial"/>
          <w:b/>
        </w:rPr>
      </w:pPr>
      <w:r w:rsidRPr="00AC4F80">
        <w:rPr>
          <w:rFonts w:ascii="Arial" w:hAnsi="Arial" w:cs="Arial"/>
          <w:b/>
        </w:rPr>
        <w:tab/>
      </w:r>
    </w:p>
    <w:p w:rsidR="00290B6B" w:rsidRPr="00AC4F80" w:rsidRDefault="00290B6B" w:rsidP="00290B6B">
      <w:pPr>
        <w:tabs>
          <w:tab w:val="left" w:pos="1320"/>
        </w:tabs>
        <w:jc w:val="both"/>
        <w:rPr>
          <w:rFonts w:ascii="Arial" w:hAnsi="Arial" w:cs="Arial"/>
          <w:b/>
        </w:rPr>
      </w:pP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Es así que, asumiendo que el  equipo posee una eficiencia del 80 %, se obtiene la cantidad de calor necesario a suministrar. Reemplazando los valores obtenidos en la ecuación 4.3, se obtiene el área de transferencia de calor. En la tabla 21 se muestran los resultados obtenidos.</w:t>
      </w: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spacing w:line="480" w:lineRule="auto"/>
        <w:ind w:left="1321"/>
        <w:jc w:val="center"/>
        <w:rPr>
          <w:rFonts w:ascii="Arial" w:hAnsi="Arial" w:cs="Arial"/>
          <w:b/>
        </w:rPr>
      </w:pPr>
      <w:r w:rsidRPr="00AC4F80">
        <w:rPr>
          <w:rFonts w:ascii="Arial" w:hAnsi="Arial" w:cs="Arial"/>
          <w:b/>
        </w:rPr>
        <w:t>TABLA 21</w:t>
      </w:r>
    </w:p>
    <w:p w:rsidR="00290B6B" w:rsidRDefault="00290B6B" w:rsidP="00290B6B">
      <w:pPr>
        <w:tabs>
          <w:tab w:val="left" w:pos="1320"/>
          <w:tab w:val="left" w:pos="3675"/>
        </w:tabs>
        <w:ind w:left="1321"/>
        <w:jc w:val="center"/>
        <w:rPr>
          <w:rFonts w:ascii="Arial" w:hAnsi="Arial" w:cs="Arial"/>
          <w:b/>
        </w:rPr>
      </w:pPr>
      <w:r w:rsidRPr="00AC4F80">
        <w:rPr>
          <w:rFonts w:ascii="Arial" w:hAnsi="Arial" w:cs="Arial"/>
          <w:b/>
        </w:rPr>
        <w:t>RESULTADOS OBTENIDOS DE LOS CÁLCULOS DEL ÁREA DE TRANSFERENCIA DE CALOR.</w:t>
      </w:r>
    </w:p>
    <w:p w:rsidR="00290B6B"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280"/>
        <w:gridCol w:w="1949"/>
      </w:tblGrid>
      <w:tr w:rsidR="00290B6B" w:rsidRPr="00290B6B" w:rsidTr="00290B6B">
        <w:tc>
          <w:tcPr>
            <w:tcW w:w="5280"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Coeficiente global de transferencia de calor limpio (kJ/m</w:t>
            </w:r>
            <w:r w:rsidRPr="00290B6B">
              <w:rPr>
                <w:rFonts w:ascii="Arial" w:hAnsi="Arial" w:cs="Arial"/>
                <w:b/>
                <w:vertAlign w:val="superscript"/>
              </w:rPr>
              <w:t xml:space="preserve">2 </w:t>
            </w:r>
            <w:r w:rsidRPr="00290B6B">
              <w:rPr>
                <w:rFonts w:ascii="Arial" w:hAnsi="Arial" w:cs="Arial"/>
                <w:b/>
              </w:rPr>
              <w:t>ºC s)</w:t>
            </w:r>
          </w:p>
        </w:tc>
        <w:tc>
          <w:tcPr>
            <w:tcW w:w="19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6.8084</w:t>
            </w:r>
          </w:p>
        </w:tc>
      </w:tr>
      <w:tr w:rsidR="00290B6B" w:rsidRPr="00290B6B" w:rsidTr="00290B6B">
        <w:tc>
          <w:tcPr>
            <w:tcW w:w="5280"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Coeficiente global de transferencia de calor sucio (kJ/m</w:t>
            </w:r>
            <w:r w:rsidRPr="00290B6B">
              <w:rPr>
                <w:rFonts w:ascii="Arial" w:hAnsi="Arial" w:cs="Arial"/>
                <w:b/>
                <w:vertAlign w:val="superscript"/>
              </w:rPr>
              <w:t xml:space="preserve">2 </w:t>
            </w:r>
            <w:r w:rsidRPr="00290B6B">
              <w:rPr>
                <w:rFonts w:ascii="Arial" w:hAnsi="Arial" w:cs="Arial"/>
                <w:b/>
              </w:rPr>
              <w:t>ºC s)</w:t>
            </w:r>
          </w:p>
        </w:tc>
        <w:tc>
          <w:tcPr>
            <w:tcW w:w="19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6.7624</w:t>
            </w:r>
          </w:p>
        </w:tc>
      </w:tr>
      <w:tr w:rsidR="00290B6B" w:rsidRPr="00290B6B" w:rsidTr="00290B6B">
        <w:tc>
          <w:tcPr>
            <w:tcW w:w="5280"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Calor necesario para calentar el jarabe (kJ/h)</w:t>
            </w:r>
          </w:p>
        </w:tc>
        <w:tc>
          <w:tcPr>
            <w:tcW w:w="19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189112.32</w:t>
            </w:r>
          </w:p>
        </w:tc>
      </w:tr>
      <w:tr w:rsidR="00290B6B" w:rsidRPr="00290B6B" w:rsidTr="00290B6B">
        <w:tc>
          <w:tcPr>
            <w:tcW w:w="5280"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lastRenderedPageBreak/>
              <w:t>Área de transferencia de calor (pie</w:t>
            </w:r>
            <w:r w:rsidRPr="00290B6B">
              <w:rPr>
                <w:rFonts w:ascii="Arial" w:hAnsi="Arial" w:cs="Arial"/>
                <w:b/>
                <w:vertAlign w:val="superscript"/>
              </w:rPr>
              <w:t>2</w:t>
            </w:r>
            <w:r w:rsidRPr="00290B6B">
              <w:rPr>
                <w:rFonts w:ascii="Arial" w:hAnsi="Arial" w:cs="Arial"/>
                <w:b/>
              </w:rPr>
              <w:t>)</w:t>
            </w:r>
          </w:p>
        </w:tc>
        <w:tc>
          <w:tcPr>
            <w:tcW w:w="19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3.543</w:t>
            </w:r>
          </w:p>
        </w:tc>
      </w:tr>
    </w:tbl>
    <w:p w:rsidR="00290B6B" w:rsidRPr="00AC4F80" w:rsidRDefault="00290B6B" w:rsidP="00290B6B">
      <w:pPr>
        <w:tabs>
          <w:tab w:val="left" w:pos="1320"/>
          <w:tab w:val="left" w:pos="3675"/>
        </w:tabs>
        <w:rPr>
          <w:rFonts w:ascii="Arial" w:hAnsi="Arial" w:cs="Arial"/>
          <w:b/>
        </w:rPr>
      </w:pPr>
      <w:r w:rsidRPr="00AC4F80">
        <w:rPr>
          <w:rFonts w:ascii="Arial" w:hAnsi="Arial" w:cs="Arial"/>
          <w:b/>
        </w:rPr>
        <w:t xml:space="preserve">                </w:t>
      </w:r>
    </w:p>
    <w:p w:rsidR="00290B6B" w:rsidRPr="00AC4F80" w:rsidRDefault="00290B6B" w:rsidP="00290B6B">
      <w:pPr>
        <w:tabs>
          <w:tab w:val="left" w:pos="1320"/>
          <w:tab w:val="left" w:pos="3675"/>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320"/>
        </w:tabs>
        <w:rPr>
          <w:rFonts w:ascii="Arial" w:hAnsi="Arial" w:cs="Arial"/>
        </w:rPr>
      </w:pPr>
      <w:r w:rsidRPr="00AC4F80">
        <w:rPr>
          <w:rFonts w:ascii="Arial" w:hAnsi="Arial" w:cs="Arial"/>
        </w:rPr>
        <w:tab/>
      </w:r>
    </w:p>
    <w:p w:rsidR="00290B6B" w:rsidRPr="00AC4F80" w:rsidRDefault="00290B6B" w:rsidP="00290B6B">
      <w:pPr>
        <w:tabs>
          <w:tab w:val="left" w:pos="1320"/>
        </w:tabs>
        <w:spacing w:line="480" w:lineRule="auto"/>
        <w:rPr>
          <w:rFonts w:ascii="Arial" w:hAnsi="Arial" w:cs="Arial"/>
          <w:b/>
        </w:rPr>
      </w:pPr>
      <w:r w:rsidRPr="00AC4F80">
        <w:rPr>
          <w:rFonts w:ascii="Arial" w:hAnsi="Arial" w:cs="Arial"/>
        </w:rPr>
        <w:tab/>
      </w:r>
      <w:r w:rsidRPr="00AC4F80">
        <w:rPr>
          <w:rFonts w:ascii="Arial" w:hAnsi="Arial" w:cs="Arial"/>
          <w:b/>
        </w:rPr>
        <w:t>Cálculo del número de vueltas del serpentín.</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Con el objetivo de calcular el número de vueltas necesarias del serpentín, se calcula el área de transferencia de calor de las longitudes de entrada y salida del serpentín a través de la siguiente ecuación: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12"/>
        </w:rPr>
        <w:object w:dxaOrig="1320" w:dyaOrig="360">
          <v:shape id="_x0000_i1100" type="#_x0000_t75" style="width:66pt;height:18pt" o:ole="">
            <v:imagedata r:id="rId180" o:title=""/>
            <w10:bordertop type="single" width="4"/>
            <w10:borderleft type="single" width="4"/>
            <w10:borderbottom type="single" width="4"/>
            <w10:borderright type="single" width="4"/>
          </v:shape>
          <o:OLEObject Type="Embed" ProgID="Equation.3" ShapeID="_x0000_i1100" DrawAspect="Content" ObjectID="_1349602971" r:id="rId181"/>
        </w:object>
      </w:r>
      <w:r w:rsidRPr="00AC4F80">
        <w:rPr>
          <w:rFonts w:ascii="Arial" w:hAnsi="Arial" w:cs="Arial"/>
        </w:rPr>
        <w:t xml:space="preserve">                                    (Ec. 4.12)</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A</w:t>
      </w:r>
      <w:r w:rsidRPr="00AC4F80">
        <w:rPr>
          <w:rFonts w:ascii="Arial" w:hAnsi="Arial" w:cs="Arial"/>
          <w:vertAlign w:val="subscript"/>
        </w:rPr>
        <w:t>L</w:t>
      </w:r>
      <w:r w:rsidRPr="00AC4F80">
        <w:rPr>
          <w:rFonts w:ascii="Arial" w:hAnsi="Arial" w:cs="Arial"/>
        </w:rPr>
        <w:t xml:space="preserve"> = Área de transferencia de calor de las longitudes de salida y entrada del serpentín (pie</w:t>
      </w:r>
      <w:r w:rsidRPr="00AC4F80">
        <w:rPr>
          <w:rFonts w:ascii="Arial" w:hAnsi="Arial" w:cs="Arial"/>
          <w:vertAlign w:val="superscript"/>
        </w:rPr>
        <w:t>2</w:t>
      </w:r>
      <w:r w:rsidRPr="00AC4F80">
        <w:rPr>
          <w:rFonts w:ascii="Arial" w:hAnsi="Arial" w:cs="Arial"/>
        </w:rPr>
        <w:t>).</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w:t>
      </w:r>
      <w:r w:rsidRPr="00AC4F80">
        <w:rPr>
          <w:rFonts w:ascii="Arial" w:hAnsi="Arial" w:cs="Arial"/>
          <w:vertAlign w:val="subscript"/>
        </w:rPr>
        <w:t xml:space="preserve">0 </w:t>
      </w:r>
      <w:r w:rsidRPr="00AC4F80">
        <w:rPr>
          <w:rFonts w:ascii="Arial" w:hAnsi="Arial" w:cs="Arial"/>
        </w:rPr>
        <w:t>= Diámetro exterior del serpentín (pie).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L</w:t>
      </w:r>
      <w:r w:rsidRPr="00AC4F80">
        <w:rPr>
          <w:rFonts w:ascii="Arial" w:hAnsi="Arial" w:cs="Arial"/>
          <w:vertAlign w:val="subscript"/>
        </w:rPr>
        <w:t xml:space="preserve">i0 </w:t>
      </w:r>
      <w:r w:rsidRPr="00AC4F80">
        <w:rPr>
          <w:rFonts w:ascii="Arial" w:hAnsi="Arial" w:cs="Arial"/>
        </w:rPr>
        <w:t>= Longitud de entrada mas longitud de salida del serpentín (pie).</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Es necesario acotar que el valor de L</w:t>
      </w:r>
      <w:r w:rsidRPr="00AC4F80">
        <w:rPr>
          <w:rFonts w:ascii="Arial" w:hAnsi="Arial" w:cs="Arial"/>
          <w:vertAlign w:val="subscript"/>
        </w:rPr>
        <w:t>i0</w:t>
      </w:r>
      <w:r w:rsidRPr="00AC4F80">
        <w:rPr>
          <w:rFonts w:ascii="Arial" w:hAnsi="Arial" w:cs="Arial"/>
        </w:rPr>
        <w:t xml:space="preserve"> se asumió como 2.64 pies, para la determinación del área de transferencia de calor. Mientras que para hallar el número de vueltas del serpentín (N</w:t>
      </w:r>
      <w:r w:rsidRPr="00AC4F80">
        <w:rPr>
          <w:rFonts w:ascii="Arial" w:hAnsi="Arial" w:cs="Arial"/>
          <w:vertAlign w:val="subscript"/>
        </w:rPr>
        <w:t>k</w:t>
      </w:r>
      <w:r w:rsidRPr="00AC4F80">
        <w:rPr>
          <w:rFonts w:ascii="Arial" w:hAnsi="Arial" w:cs="Arial"/>
        </w:rPr>
        <w:t>) se utilizó la siguiente ecuación: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30"/>
        </w:rPr>
        <w:object w:dxaOrig="1420" w:dyaOrig="700">
          <v:shape id="_x0000_i1101" type="#_x0000_t75" style="width:71.25pt;height:35.25pt" o:ole="">
            <v:imagedata r:id="rId182" o:title=""/>
            <w10:bordertop type="single" width="4"/>
            <w10:borderleft type="single" width="4"/>
            <w10:borderbottom type="single" width="4"/>
            <w10:borderright type="single" width="4"/>
          </v:shape>
          <o:OLEObject Type="Embed" ProgID="Equation.3" ShapeID="_x0000_i1101" DrawAspect="Content" ObjectID="_1349602972" r:id="rId183"/>
        </w:object>
      </w:r>
      <w:r w:rsidRPr="00AC4F80">
        <w:rPr>
          <w:rFonts w:ascii="Arial" w:hAnsi="Arial" w:cs="Arial"/>
        </w:rPr>
        <w:t xml:space="preserve">                                (Ec. 4.13)</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 xml:space="preserve">N </w:t>
      </w:r>
      <w:r w:rsidRPr="00AC4F80">
        <w:rPr>
          <w:rFonts w:ascii="Arial" w:hAnsi="Arial" w:cs="Arial"/>
          <w:vertAlign w:val="subscript"/>
        </w:rPr>
        <w:t>k</w:t>
      </w:r>
      <w:r w:rsidRPr="00AC4F80">
        <w:rPr>
          <w:rFonts w:ascii="Arial" w:hAnsi="Arial" w:cs="Arial"/>
        </w:rPr>
        <w:t xml:space="preserve"> = Número de vueltas del serpentín.</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A = Área de transferencia de calor (pie</w:t>
      </w:r>
      <w:r w:rsidRPr="00AC4F80">
        <w:rPr>
          <w:rFonts w:ascii="Arial" w:hAnsi="Arial" w:cs="Arial"/>
          <w:vertAlign w:val="superscript"/>
        </w:rPr>
        <w:t>2</w:t>
      </w:r>
      <w:r w:rsidRPr="00AC4F80">
        <w:rPr>
          <w:rFonts w:ascii="Arial" w:hAnsi="Arial" w:cs="Arial"/>
        </w:rPr>
        <w:t>).</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lastRenderedPageBreak/>
        <w:t>A</w:t>
      </w:r>
      <w:r w:rsidRPr="00AC4F80">
        <w:rPr>
          <w:rFonts w:ascii="Arial" w:hAnsi="Arial" w:cs="Arial"/>
          <w:vertAlign w:val="subscript"/>
        </w:rPr>
        <w:t>L</w:t>
      </w:r>
      <w:r w:rsidRPr="00AC4F80">
        <w:rPr>
          <w:rFonts w:ascii="Arial" w:hAnsi="Arial" w:cs="Arial"/>
        </w:rPr>
        <w:t xml:space="preserve"> = Área de transferencia de calor de la longitud de entrada y salida del serpentín (pie</w:t>
      </w:r>
      <w:r w:rsidRPr="00AC4F80">
        <w:rPr>
          <w:rFonts w:ascii="Arial" w:hAnsi="Arial" w:cs="Arial"/>
          <w:vertAlign w:val="superscript"/>
        </w:rPr>
        <w:t>2</w:t>
      </w:r>
      <w:r w:rsidRPr="00AC4F80">
        <w:rPr>
          <w:rFonts w:ascii="Arial" w:hAnsi="Arial" w:cs="Arial"/>
        </w:rPr>
        <w:t>).</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 xml:space="preserve">D </w:t>
      </w:r>
      <w:r w:rsidRPr="00AC4F80">
        <w:rPr>
          <w:rFonts w:ascii="Arial" w:hAnsi="Arial" w:cs="Arial"/>
          <w:vertAlign w:val="subscript"/>
        </w:rPr>
        <w:t xml:space="preserve">0 </w:t>
      </w:r>
      <w:r w:rsidRPr="00AC4F80">
        <w:rPr>
          <w:rFonts w:ascii="Arial" w:hAnsi="Arial" w:cs="Arial"/>
        </w:rPr>
        <w:t>= Diámetro interior del exterior del tubo del serpentín (pie).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L</w:t>
      </w:r>
      <w:r w:rsidRPr="00AC4F80">
        <w:rPr>
          <w:rFonts w:ascii="Arial" w:hAnsi="Arial" w:cs="Arial"/>
          <w:vertAlign w:val="subscript"/>
        </w:rPr>
        <w:t xml:space="preserve">c </w:t>
      </w:r>
      <w:r w:rsidRPr="00AC4F80">
        <w:rPr>
          <w:rFonts w:ascii="Arial" w:hAnsi="Arial" w:cs="Arial"/>
        </w:rPr>
        <w:t>= Longitud de una vuelta del serpentín (pie).</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Para hallar la longitud de una vuelta del serpentín (L</w:t>
      </w:r>
      <w:r w:rsidRPr="00AC4F80">
        <w:rPr>
          <w:rFonts w:ascii="Arial" w:hAnsi="Arial" w:cs="Arial"/>
          <w:vertAlign w:val="subscript"/>
        </w:rPr>
        <w:t>c</w:t>
      </w:r>
      <w:r w:rsidRPr="00AC4F80">
        <w:rPr>
          <w:rFonts w:ascii="Arial" w:hAnsi="Arial" w:cs="Arial"/>
        </w:rPr>
        <w:t>), se hace uso de la siguiente ecuación: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12"/>
        </w:rPr>
        <w:object w:dxaOrig="999" w:dyaOrig="360">
          <v:shape id="_x0000_i1102" type="#_x0000_t75" style="width:50.25pt;height:18pt" o:ole="">
            <v:imagedata r:id="rId184" o:title=""/>
            <w10:bordertop type="single" width="4"/>
            <w10:borderleft type="single" width="4"/>
            <w10:borderbottom type="single" width="4"/>
            <w10:borderright type="single" width="4"/>
          </v:shape>
          <o:OLEObject Type="Embed" ProgID="Equation.3" ShapeID="_x0000_i1102" DrawAspect="Content" ObjectID="_1349602973" r:id="rId185"/>
        </w:object>
      </w:r>
      <w:r w:rsidRPr="00AC4F80">
        <w:rPr>
          <w:rFonts w:ascii="Arial" w:hAnsi="Arial" w:cs="Arial"/>
        </w:rPr>
        <w:t xml:space="preserve">                                    (Ec. 4.14)</w:t>
      </w:r>
    </w:p>
    <w:p w:rsidR="00290B6B" w:rsidRPr="00AC4F80" w:rsidRDefault="00290B6B" w:rsidP="00290B6B">
      <w:pPr>
        <w:tabs>
          <w:tab w:val="left" w:pos="1320"/>
        </w:tabs>
        <w:spacing w:line="480" w:lineRule="auto"/>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w:t>
      </w:r>
      <w:r w:rsidRPr="00AC4F80">
        <w:rPr>
          <w:rFonts w:ascii="Arial" w:hAnsi="Arial" w:cs="Arial"/>
          <w:vertAlign w:val="subscript"/>
        </w:rPr>
        <w:t>c</w:t>
      </w:r>
      <w:r w:rsidRPr="00AC4F80">
        <w:rPr>
          <w:rFonts w:ascii="Arial" w:hAnsi="Arial" w:cs="Arial"/>
        </w:rPr>
        <w:t xml:space="preserve"> = Diámetro del espiral del serpentín (pie).</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El diámetro del espiral del serpentín se estableció de 0.94 pies, con lo cual se procedió a determinar la longitud de una vuelta del serpentín.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Luego, en la tabla 22 se muestran las características determinadas  para el serpentín.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22</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CARACTERÍSTICAS DETERMINADAS PARA EL SERPENTÍN.</w:t>
      </w:r>
    </w:p>
    <w:tbl>
      <w:tblPr>
        <w:tblW w:w="0" w:type="auto"/>
        <w:tblInd w:w="8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6240"/>
        <w:gridCol w:w="1349"/>
      </w:tblGrid>
      <w:tr w:rsidR="00290B6B" w:rsidRPr="00290B6B" w:rsidTr="00290B6B">
        <w:tc>
          <w:tcPr>
            <w:tcW w:w="6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Área de T.C. de las longitudes de entrada y salida(m</w:t>
            </w:r>
            <w:r w:rsidRPr="00290B6B">
              <w:rPr>
                <w:rFonts w:ascii="Arial" w:hAnsi="Arial" w:cs="Arial"/>
                <w:b/>
                <w:vertAlign w:val="superscript"/>
              </w:rPr>
              <w:t>2</w:t>
            </w:r>
            <w:r w:rsidRPr="00290B6B">
              <w:rPr>
                <w:rFonts w:ascii="Arial" w:hAnsi="Arial" w:cs="Arial"/>
                <w:b/>
              </w:rPr>
              <w:t>)</w:t>
            </w:r>
          </w:p>
        </w:tc>
        <w:tc>
          <w:tcPr>
            <w:tcW w:w="13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0.106</w:t>
            </w:r>
          </w:p>
        </w:tc>
      </w:tr>
      <w:tr w:rsidR="00290B6B" w:rsidRPr="00290B6B" w:rsidTr="00290B6B">
        <w:tc>
          <w:tcPr>
            <w:tcW w:w="6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Número de vueltas del serpentín </w:t>
            </w:r>
          </w:p>
        </w:tc>
        <w:tc>
          <w:tcPr>
            <w:tcW w:w="13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3</w:t>
            </w:r>
          </w:p>
        </w:tc>
      </w:tr>
      <w:tr w:rsidR="00290B6B" w:rsidRPr="00290B6B" w:rsidTr="00290B6B">
        <w:tc>
          <w:tcPr>
            <w:tcW w:w="6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Diámetro interno (m)</w:t>
            </w:r>
          </w:p>
        </w:tc>
        <w:tc>
          <w:tcPr>
            <w:tcW w:w="13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0.035</w:t>
            </w:r>
          </w:p>
        </w:tc>
      </w:tr>
      <w:tr w:rsidR="00290B6B" w:rsidRPr="00290B6B" w:rsidTr="00290B6B">
        <w:tc>
          <w:tcPr>
            <w:tcW w:w="624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Diámetro del espiral (D</w:t>
            </w:r>
            <w:r w:rsidRPr="00290B6B">
              <w:rPr>
                <w:rFonts w:ascii="Arial" w:hAnsi="Arial" w:cs="Arial"/>
                <w:b/>
                <w:vertAlign w:val="subscript"/>
              </w:rPr>
              <w:t>c</w:t>
            </w:r>
            <w:r w:rsidRPr="00290B6B">
              <w:rPr>
                <w:rFonts w:ascii="Arial" w:hAnsi="Arial" w:cs="Arial"/>
                <w:b/>
              </w:rPr>
              <w:t>) (m)</w:t>
            </w:r>
          </w:p>
        </w:tc>
        <w:tc>
          <w:tcPr>
            <w:tcW w:w="1349"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0.286</w:t>
            </w:r>
          </w:p>
        </w:tc>
      </w:tr>
    </w:tbl>
    <w:p w:rsidR="00290B6B" w:rsidRPr="00AC4F80" w:rsidRDefault="00290B6B" w:rsidP="00290B6B">
      <w:pPr>
        <w:tabs>
          <w:tab w:val="left" w:pos="1320"/>
        </w:tabs>
        <w:spacing w:line="480" w:lineRule="auto"/>
        <w:jc w:val="both"/>
        <w:rPr>
          <w:rFonts w:ascii="Arial" w:hAnsi="Arial" w:cs="Arial"/>
        </w:rPr>
      </w:pPr>
      <w:r w:rsidRPr="00AC4F80">
        <w:rPr>
          <w:rFonts w:ascii="Arial" w:hAnsi="Arial" w:cs="Arial"/>
        </w:rPr>
        <w:t xml:space="preserve">           Elaborado por: Ma. Eugenia Castillo O., 2007</w:t>
      </w:r>
    </w:p>
    <w:p w:rsidR="00290B6B" w:rsidRPr="00AC4F80" w:rsidRDefault="00290B6B" w:rsidP="00290B6B">
      <w:pPr>
        <w:tabs>
          <w:tab w:val="left" w:pos="1320"/>
        </w:tabs>
        <w:jc w:val="both"/>
        <w:rPr>
          <w:rFonts w:ascii="Arial" w:hAnsi="Arial" w:cs="Arial"/>
        </w:rPr>
      </w:pPr>
      <w:r w:rsidRPr="00AC4F80">
        <w:rPr>
          <w:rFonts w:ascii="Arial" w:hAnsi="Arial" w:cs="Arial"/>
        </w:rPr>
        <w:lastRenderedPageBreak/>
        <w:tab/>
      </w:r>
    </w:p>
    <w:p w:rsidR="00290B6B" w:rsidRPr="00AC4F80" w:rsidRDefault="00290B6B" w:rsidP="00290B6B">
      <w:pPr>
        <w:tabs>
          <w:tab w:val="left" w:pos="1320"/>
        </w:tabs>
        <w:spacing w:line="480" w:lineRule="auto"/>
        <w:jc w:val="both"/>
        <w:rPr>
          <w:rFonts w:ascii="Arial" w:hAnsi="Arial" w:cs="Arial"/>
          <w:b/>
        </w:rPr>
      </w:pPr>
      <w:r w:rsidRPr="00AC4F80">
        <w:rPr>
          <w:rFonts w:ascii="Arial" w:hAnsi="Arial" w:cs="Arial"/>
        </w:rPr>
        <w:tab/>
      </w:r>
      <w:r w:rsidRPr="00AC4F80">
        <w:rPr>
          <w:rFonts w:ascii="Arial" w:hAnsi="Arial" w:cs="Arial"/>
          <w:b/>
        </w:rPr>
        <w:t>Tanque de deshidratación osmótica a presión atmosférica.</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Este equipo se lo utilizará para realizar el proceso de deshidratación osmótica de los trozos de carambola, dado que, tal como se indico en el capítulo 3, esta fruta es sensible a la aplicación de altas temperaturas su funcionamiento será a una temperatura de 32 ºC.</w:t>
      </w:r>
    </w:p>
    <w:p w:rsidR="00290B6B" w:rsidRPr="00AC4F80" w:rsidRDefault="00290B6B" w:rsidP="00290B6B">
      <w:pPr>
        <w:tabs>
          <w:tab w:val="left" w:pos="1320"/>
        </w:tabs>
        <w:spacing w:line="480" w:lineRule="auto"/>
        <w:ind w:left="1320"/>
        <w:jc w:val="both"/>
        <w:rPr>
          <w:rFonts w:ascii="Arial" w:hAnsi="Arial" w:cs="Arial"/>
          <w:b/>
        </w:rPr>
      </w:pPr>
      <w:r w:rsidRPr="00AC4F80">
        <w:rPr>
          <w:rFonts w:ascii="Arial" w:hAnsi="Arial" w:cs="Arial"/>
          <w:b/>
        </w:rPr>
        <w:t>Calculo de las dimensiones del tanque.</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 xml:space="preserve"> Para calcular las dimensiones del tanque, primero, se calculó el volumen con el que va a trabajar mediante la aplicación de la siguiente ecuación:</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rPr>
        <w:t xml:space="preserve">                                  </w:t>
      </w:r>
      <w:r w:rsidRPr="00AC4F80">
        <w:rPr>
          <w:rFonts w:ascii="Arial" w:hAnsi="Arial" w:cs="Arial"/>
          <w:position w:val="-12"/>
        </w:rPr>
        <w:object w:dxaOrig="1719" w:dyaOrig="360">
          <v:shape id="_x0000_i1103" type="#_x0000_t75" style="width:86.25pt;height:18pt" o:ole="">
            <v:imagedata r:id="rId186" o:title=""/>
            <w10:bordertop type="single" width="4"/>
            <w10:borderleft type="single" width="4"/>
            <w10:borderbottom type="single" width="4"/>
            <w10:borderright type="single" width="4"/>
          </v:shape>
          <o:OLEObject Type="Embed" ProgID="Equation.3" ShapeID="_x0000_i1103" DrawAspect="Content" ObjectID="_1349602974" r:id="rId187"/>
        </w:object>
      </w:r>
      <w:r w:rsidRPr="00AC4F80">
        <w:rPr>
          <w:rFonts w:ascii="Arial" w:hAnsi="Arial" w:cs="Arial"/>
        </w:rPr>
        <w:t xml:space="preserve">                             (Ec. 4.15)</w:t>
      </w:r>
    </w:p>
    <w:p w:rsidR="00290B6B" w:rsidRPr="00AC4F80" w:rsidRDefault="00290B6B" w:rsidP="00290B6B">
      <w:pPr>
        <w:tabs>
          <w:tab w:val="left" w:pos="1320"/>
          <w:tab w:val="left" w:pos="3675"/>
        </w:tabs>
        <w:ind w:left="1321"/>
        <w:jc w:val="both"/>
        <w:rPr>
          <w:rFonts w:ascii="Arial" w:hAnsi="Arial" w:cs="Arial"/>
        </w:rPr>
      </w:pPr>
    </w:p>
    <w:p w:rsidR="00290B6B" w:rsidRPr="00AC4F80" w:rsidRDefault="00290B6B" w:rsidP="00290B6B">
      <w:pPr>
        <w:tabs>
          <w:tab w:val="left" w:pos="1320"/>
          <w:tab w:val="left" w:pos="3675"/>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320"/>
          <w:tab w:val="left" w:pos="3675"/>
        </w:tabs>
        <w:spacing w:line="480" w:lineRule="auto"/>
        <w:ind w:left="1321"/>
        <w:jc w:val="both"/>
        <w:rPr>
          <w:rFonts w:ascii="Arial" w:hAnsi="Arial" w:cs="Arial"/>
        </w:rPr>
      </w:pPr>
      <w:r w:rsidRPr="00AC4F80">
        <w:rPr>
          <w:rFonts w:ascii="Arial" w:hAnsi="Arial" w:cs="Arial"/>
        </w:rPr>
        <w:t>V</w:t>
      </w:r>
      <w:r w:rsidRPr="00AC4F80">
        <w:rPr>
          <w:rFonts w:ascii="Arial" w:hAnsi="Arial" w:cs="Arial"/>
          <w:vertAlign w:val="subscript"/>
        </w:rPr>
        <w:t>T</w:t>
      </w:r>
      <w:r w:rsidRPr="00AC4F80">
        <w:rPr>
          <w:rFonts w:ascii="Arial" w:hAnsi="Arial" w:cs="Arial"/>
        </w:rPr>
        <w:t xml:space="preserve"> = Volumen total del tanque (m</w:t>
      </w:r>
      <w:r w:rsidRPr="00AC4F80">
        <w:rPr>
          <w:rFonts w:ascii="Arial" w:hAnsi="Arial" w:cs="Arial"/>
          <w:vertAlign w:val="superscript"/>
        </w:rPr>
        <w:t>3</w:t>
      </w:r>
      <w:r w:rsidRPr="00AC4F80">
        <w:rPr>
          <w:rFonts w:ascii="Arial" w:hAnsi="Arial" w:cs="Arial"/>
        </w:rPr>
        <w:t>).</w:t>
      </w:r>
    </w:p>
    <w:p w:rsidR="00290B6B" w:rsidRPr="00AC4F80" w:rsidRDefault="00290B6B" w:rsidP="00290B6B">
      <w:pPr>
        <w:tabs>
          <w:tab w:val="left" w:pos="1320"/>
          <w:tab w:val="left" w:pos="3675"/>
        </w:tabs>
        <w:spacing w:line="480" w:lineRule="auto"/>
        <w:ind w:left="1321"/>
        <w:jc w:val="both"/>
        <w:rPr>
          <w:rFonts w:ascii="Arial" w:hAnsi="Arial" w:cs="Arial"/>
        </w:rPr>
      </w:pPr>
      <w:r w:rsidRPr="00AC4F80">
        <w:rPr>
          <w:rFonts w:ascii="Arial" w:hAnsi="Arial" w:cs="Arial"/>
        </w:rPr>
        <w:t>V</w:t>
      </w:r>
      <w:r w:rsidRPr="00AC4F80">
        <w:rPr>
          <w:rFonts w:ascii="Arial" w:hAnsi="Arial" w:cs="Arial"/>
          <w:vertAlign w:val="subscript"/>
        </w:rPr>
        <w:t>F</w:t>
      </w:r>
      <w:r w:rsidRPr="00AC4F80">
        <w:rPr>
          <w:rFonts w:ascii="Arial" w:hAnsi="Arial" w:cs="Arial"/>
        </w:rPr>
        <w:t xml:space="preserve"> = Volumen de la fruta contenida en el tanque (m</w:t>
      </w:r>
      <w:r w:rsidRPr="00AC4F80">
        <w:rPr>
          <w:rFonts w:ascii="Arial" w:hAnsi="Arial" w:cs="Arial"/>
          <w:vertAlign w:val="superscript"/>
        </w:rPr>
        <w:t>3</w:t>
      </w:r>
      <w:r w:rsidRPr="00AC4F80">
        <w:rPr>
          <w:rFonts w:ascii="Arial" w:hAnsi="Arial" w:cs="Arial"/>
        </w:rPr>
        <w:t>).</w:t>
      </w:r>
    </w:p>
    <w:p w:rsidR="00290B6B" w:rsidRPr="00AC4F80" w:rsidRDefault="00290B6B" w:rsidP="00290B6B">
      <w:pPr>
        <w:tabs>
          <w:tab w:val="left" w:pos="1320"/>
          <w:tab w:val="left" w:pos="3675"/>
        </w:tabs>
        <w:spacing w:line="480" w:lineRule="auto"/>
        <w:ind w:left="1321"/>
        <w:jc w:val="both"/>
        <w:rPr>
          <w:rFonts w:ascii="Arial" w:hAnsi="Arial" w:cs="Arial"/>
        </w:rPr>
      </w:pPr>
      <w:r w:rsidRPr="00AC4F80">
        <w:rPr>
          <w:rFonts w:ascii="Arial" w:hAnsi="Arial" w:cs="Arial"/>
        </w:rPr>
        <w:t>V</w:t>
      </w:r>
      <w:r w:rsidRPr="00AC4F80">
        <w:rPr>
          <w:rFonts w:ascii="Arial" w:hAnsi="Arial" w:cs="Arial"/>
          <w:vertAlign w:val="subscript"/>
        </w:rPr>
        <w:t>J</w:t>
      </w:r>
      <w:r w:rsidRPr="00AC4F80">
        <w:rPr>
          <w:rFonts w:ascii="Arial" w:hAnsi="Arial" w:cs="Arial"/>
        </w:rPr>
        <w:t xml:space="preserve"> = Volumen  del jarabe de sacarosa contenido en el tanque (m</w:t>
      </w:r>
      <w:r w:rsidRPr="00AC4F80">
        <w:rPr>
          <w:rFonts w:ascii="Arial" w:hAnsi="Arial" w:cs="Arial"/>
          <w:vertAlign w:val="superscript"/>
        </w:rPr>
        <w:t>3</w:t>
      </w:r>
      <w:r w:rsidRPr="00AC4F80">
        <w:rPr>
          <w:rFonts w:ascii="Arial" w:hAnsi="Arial" w:cs="Arial"/>
        </w:rPr>
        <w:t>).</w:t>
      </w:r>
    </w:p>
    <w:p w:rsidR="00290B6B" w:rsidRPr="00AC4F80" w:rsidRDefault="00290B6B" w:rsidP="00290B6B">
      <w:pPr>
        <w:tabs>
          <w:tab w:val="left" w:pos="2040"/>
          <w:tab w:val="left" w:pos="3675"/>
        </w:tabs>
        <w:spacing w:line="480" w:lineRule="auto"/>
        <w:ind w:left="1321"/>
        <w:jc w:val="both"/>
        <w:rPr>
          <w:rFonts w:ascii="Arial" w:hAnsi="Arial" w:cs="Arial"/>
        </w:rPr>
      </w:pPr>
      <w:r w:rsidRPr="00AC4F80">
        <w:rPr>
          <w:rFonts w:ascii="Arial" w:hAnsi="Arial" w:cs="Arial"/>
        </w:rPr>
        <w:t>S = Sobredimensionado sobre la capacidad volumétrica del tanque.</w:t>
      </w:r>
    </w:p>
    <w:p w:rsidR="00290B6B" w:rsidRPr="00AC4F80" w:rsidRDefault="00290B6B" w:rsidP="00290B6B">
      <w:pPr>
        <w:tabs>
          <w:tab w:val="left" w:pos="1320"/>
          <w:tab w:val="left" w:pos="3675"/>
        </w:tabs>
        <w:ind w:left="1321"/>
        <w:jc w:val="both"/>
        <w:rPr>
          <w:rFonts w:ascii="Arial" w:hAnsi="Arial" w:cs="Arial"/>
        </w:rPr>
      </w:pPr>
    </w:p>
    <w:p w:rsidR="00290B6B" w:rsidRPr="00AC4F80" w:rsidRDefault="00290B6B" w:rsidP="00290B6B">
      <w:pPr>
        <w:tabs>
          <w:tab w:val="left" w:pos="1320"/>
          <w:tab w:val="left" w:pos="3675"/>
        </w:tabs>
        <w:spacing w:line="480" w:lineRule="auto"/>
        <w:ind w:left="1321"/>
        <w:jc w:val="both"/>
        <w:rPr>
          <w:rFonts w:ascii="Arial" w:hAnsi="Arial" w:cs="Arial"/>
        </w:rPr>
      </w:pPr>
      <w:r w:rsidRPr="00AC4F80">
        <w:rPr>
          <w:rFonts w:ascii="Arial" w:hAnsi="Arial" w:cs="Arial"/>
        </w:rPr>
        <w:t>De la resolución de la ecuación 4.15 se obtiene que el volumen de trabajo del tanque de deshidratación osmótica sea de 5.13 m</w:t>
      </w:r>
      <w:r w:rsidRPr="00AC4F80">
        <w:rPr>
          <w:rFonts w:ascii="Arial" w:hAnsi="Arial" w:cs="Arial"/>
          <w:vertAlign w:val="superscript"/>
        </w:rPr>
        <w:t>3</w:t>
      </w:r>
      <w:r w:rsidRPr="00AC4F80">
        <w:rPr>
          <w:rFonts w:ascii="Arial" w:hAnsi="Arial" w:cs="Arial"/>
        </w:rPr>
        <w:t>. Con lo cual se procedió a calcular la altura del tanque mediante la aplicación de la ecuación 4.2 y asumiendo que el diámetro del tanque cilíndrico es de 1.56 m. En la tabla 23 se muestran las características del tanque de deshidratación osmótica.</w:t>
      </w:r>
    </w:p>
    <w:p w:rsidR="00290B6B" w:rsidRPr="00AC4F80" w:rsidRDefault="00290B6B" w:rsidP="00290B6B">
      <w:pPr>
        <w:tabs>
          <w:tab w:val="left" w:pos="1320"/>
          <w:tab w:val="left" w:pos="3675"/>
        </w:tabs>
        <w:spacing w:line="480" w:lineRule="auto"/>
        <w:ind w:left="1321"/>
        <w:jc w:val="center"/>
        <w:rPr>
          <w:rFonts w:ascii="Arial" w:hAnsi="Arial" w:cs="Arial"/>
          <w:b/>
        </w:rPr>
      </w:pPr>
      <w:r w:rsidRPr="00AC4F80">
        <w:rPr>
          <w:rFonts w:ascii="Arial" w:hAnsi="Arial" w:cs="Arial"/>
          <w:b/>
        </w:rPr>
        <w:t>TABLA 23</w:t>
      </w:r>
    </w:p>
    <w:p w:rsidR="00290B6B" w:rsidRDefault="00290B6B" w:rsidP="00290B6B">
      <w:pPr>
        <w:tabs>
          <w:tab w:val="left" w:pos="1320"/>
          <w:tab w:val="left" w:pos="3675"/>
        </w:tabs>
        <w:ind w:left="1321"/>
        <w:jc w:val="center"/>
        <w:rPr>
          <w:rFonts w:ascii="Arial" w:hAnsi="Arial" w:cs="Arial"/>
          <w:b/>
        </w:rPr>
      </w:pPr>
      <w:r w:rsidRPr="00AC4F80">
        <w:rPr>
          <w:rFonts w:ascii="Arial" w:hAnsi="Arial" w:cs="Arial"/>
          <w:b/>
        </w:rPr>
        <w:lastRenderedPageBreak/>
        <w:t>CARÁCTERÍSTICAS DEL TANQUE DE DESHIDRATACIÓN OSMÓTICA.</w:t>
      </w:r>
    </w:p>
    <w:p w:rsidR="00290B6B" w:rsidRDefault="00290B6B" w:rsidP="00290B6B">
      <w:pPr>
        <w:tabs>
          <w:tab w:val="left" w:pos="1320"/>
          <w:tab w:val="left" w:pos="3675"/>
        </w:tabs>
        <w:ind w:left="1321"/>
        <w:jc w:val="center"/>
        <w:rPr>
          <w:rFonts w:ascii="Arial" w:hAnsi="Arial" w:cs="Arial"/>
          <w:b/>
        </w:rPr>
      </w:pPr>
    </w:p>
    <w:p w:rsidR="00290B6B" w:rsidRPr="00AC4F80" w:rsidRDefault="00290B6B" w:rsidP="00290B6B">
      <w:pPr>
        <w:tabs>
          <w:tab w:val="left" w:pos="1320"/>
          <w:tab w:val="left" w:pos="3675"/>
        </w:tabs>
        <w:ind w:left="1321"/>
        <w:jc w:val="center"/>
        <w:rPr>
          <w:rFonts w:ascii="Arial" w:hAnsi="Arial" w:cs="Arial"/>
          <w:b/>
        </w:rPr>
      </w:pPr>
    </w:p>
    <w:tbl>
      <w:tblPr>
        <w:tblW w:w="6858" w:type="dxa"/>
        <w:tblInd w:w="142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3609"/>
        <w:gridCol w:w="3249"/>
      </w:tblGrid>
      <w:tr w:rsidR="00290B6B" w:rsidRPr="00290B6B" w:rsidTr="00290B6B">
        <w:trPr>
          <w:trHeight w:val="557"/>
        </w:trPr>
        <w:tc>
          <w:tcPr>
            <w:tcW w:w="360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Características</w:t>
            </w:r>
          </w:p>
        </w:tc>
        <w:tc>
          <w:tcPr>
            <w:tcW w:w="32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Descripción</w:t>
            </w:r>
          </w:p>
        </w:tc>
      </w:tr>
      <w:tr w:rsidR="00290B6B" w:rsidRPr="00290B6B" w:rsidTr="00290B6B">
        <w:trPr>
          <w:trHeight w:val="572"/>
        </w:trPr>
        <w:tc>
          <w:tcPr>
            <w:tcW w:w="360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Material</w:t>
            </w:r>
          </w:p>
        </w:tc>
        <w:tc>
          <w:tcPr>
            <w:tcW w:w="32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 xml:space="preserve">Acero inoxidable AISI 316 L </w:t>
            </w:r>
          </w:p>
        </w:tc>
      </w:tr>
      <w:tr w:rsidR="00290B6B" w:rsidRPr="00290B6B" w:rsidTr="00290B6B">
        <w:trPr>
          <w:trHeight w:val="572"/>
        </w:trPr>
        <w:tc>
          <w:tcPr>
            <w:tcW w:w="360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Capacidad volumétrica (m</w:t>
            </w:r>
            <w:r w:rsidRPr="00290B6B">
              <w:rPr>
                <w:rFonts w:ascii="Arial" w:hAnsi="Arial" w:cs="Arial"/>
                <w:b/>
                <w:vertAlign w:val="superscript"/>
              </w:rPr>
              <w:t>3</w:t>
            </w:r>
            <w:r w:rsidRPr="00290B6B">
              <w:rPr>
                <w:rFonts w:ascii="Arial" w:hAnsi="Arial" w:cs="Arial"/>
                <w:b/>
              </w:rPr>
              <w:t>)</w:t>
            </w:r>
          </w:p>
        </w:tc>
        <w:tc>
          <w:tcPr>
            <w:tcW w:w="32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5.13</w:t>
            </w:r>
          </w:p>
        </w:tc>
      </w:tr>
      <w:tr w:rsidR="00290B6B" w:rsidRPr="00290B6B" w:rsidTr="00290B6B">
        <w:trPr>
          <w:trHeight w:val="572"/>
        </w:trPr>
        <w:tc>
          <w:tcPr>
            <w:tcW w:w="360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Sobredimensionado (m</w:t>
            </w:r>
            <w:r w:rsidRPr="00290B6B">
              <w:rPr>
                <w:rFonts w:ascii="Arial" w:hAnsi="Arial" w:cs="Arial"/>
                <w:b/>
                <w:vertAlign w:val="superscript"/>
              </w:rPr>
              <w:t>3</w:t>
            </w:r>
            <w:r w:rsidRPr="00290B6B">
              <w:rPr>
                <w:rFonts w:ascii="Arial" w:hAnsi="Arial" w:cs="Arial"/>
                <w:b/>
              </w:rPr>
              <w:t>)</w:t>
            </w:r>
          </w:p>
        </w:tc>
        <w:tc>
          <w:tcPr>
            <w:tcW w:w="32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0.41</w:t>
            </w:r>
          </w:p>
        </w:tc>
      </w:tr>
      <w:tr w:rsidR="00290B6B" w:rsidRPr="00290B6B" w:rsidTr="00290B6B">
        <w:trPr>
          <w:trHeight w:val="572"/>
        </w:trPr>
        <w:tc>
          <w:tcPr>
            <w:tcW w:w="360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Diámetro (m)</w:t>
            </w:r>
          </w:p>
        </w:tc>
        <w:tc>
          <w:tcPr>
            <w:tcW w:w="32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1.56</w:t>
            </w:r>
          </w:p>
        </w:tc>
      </w:tr>
      <w:tr w:rsidR="00290B6B" w:rsidRPr="00290B6B" w:rsidTr="00290B6B">
        <w:trPr>
          <w:trHeight w:val="557"/>
        </w:trPr>
        <w:tc>
          <w:tcPr>
            <w:tcW w:w="360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Altura (m)</w:t>
            </w:r>
          </w:p>
        </w:tc>
        <w:tc>
          <w:tcPr>
            <w:tcW w:w="3249" w:type="dxa"/>
            <w:shd w:val="clear" w:color="auto" w:fill="auto"/>
            <w:vAlign w:val="center"/>
          </w:tcPr>
          <w:p w:rsidR="00290B6B" w:rsidRPr="00290B6B" w:rsidRDefault="00290B6B" w:rsidP="00290B6B">
            <w:pPr>
              <w:tabs>
                <w:tab w:val="left" w:pos="1320"/>
                <w:tab w:val="left" w:pos="3675"/>
              </w:tabs>
              <w:spacing w:line="480" w:lineRule="auto"/>
              <w:jc w:val="center"/>
              <w:rPr>
                <w:rFonts w:ascii="Arial" w:hAnsi="Arial" w:cs="Arial"/>
                <w:b/>
              </w:rPr>
            </w:pPr>
            <w:r w:rsidRPr="00290B6B">
              <w:rPr>
                <w:rFonts w:ascii="Arial" w:hAnsi="Arial" w:cs="Arial"/>
                <w:b/>
              </w:rPr>
              <w:t>2.88</w:t>
            </w:r>
          </w:p>
        </w:tc>
      </w:tr>
    </w:tbl>
    <w:p w:rsidR="00290B6B" w:rsidRPr="00AC4F80" w:rsidRDefault="00290B6B" w:rsidP="00290B6B">
      <w:pPr>
        <w:tabs>
          <w:tab w:val="left" w:pos="1320"/>
          <w:tab w:val="left" w:pos="3675"/>
        </w:tabs>
        <w:ind w:left="1321"/>
        <w:jc w:val="both"/>
        <w:rPr>
          <w:rFonts w:ascii="Arial" w:hAnsi="Arial" w:cs="Arial"/>
        </w:rPr>
      </w:pPr>
    </w:p>
    <w:p w:rsidR="00290B6B" w:rsidRPr="00AC4F80" w:rsidRDefault="00290B6B" w:rsidP="00290B6B">
      <w:pPr>
        <w:tabs>
          <w:tab w:val="left" w:pos="1320"/>
          <w:tab w:val="left" w:pos="3675"/>
        </w:tabs>
        <w:ind w:left="1321"/>
        <w:jc w:val="both"/>
        <w:rPr>
          <w:rFonts w:ascii="Arial" w:hAnsi="Arial" w:cs="Arial"/>
        </w:rPr>
      </w:pPr>
      <w:r w:rsidRPr="00AC4F80">
        <w:rPr>
          <w:rFonts w:ascii="Arial" w:hAnsi="Arial" w:cs="Arial"/>
        </w:rPr>
        <w:t xml:space="preserve">   Elaborado por: Ma. Eugenia Castillo Ortíz., 2007</w:t>
      </w:r>
    </w:p>
    <w:p w:rsidR="00290B6B" w:rsidRPr="00AC4F80" w:rsidRDefault="00290B6B" w:rsidP="00290B6B">
      <w:pPr>
        <w:tabs>
          <w:tab w:val="left" w:pos="1320"/>
          <w:tab w:val="left" w:pos="3675"/>
        </w:tabs>
        <w:ind w:left="1321"/>
        <w:jc w:val="both"/>
        <w:rPr>
          <w:rFonts w:ascii="Arial" w:hAnsi="Arial" w:cs="Arial"/>
        </w:rPr>
      </w:pPr>
    </w:p>
    <w:p w:rsidR="00290B6B" w:rsidRPr="00AC4F80" w:rsidRDefault="00290B6B" w:rsidP="00290B6B">
      <w:pPr>
        <w:tabs>
          <w:tab w:val="left" w:pos="1320"/>
          <w:tab w:val="left" w:pos="3675"/>
        </w:tabs>
        <w:ind w:left="1321"/>
        <w:jc w:val="both"/>
        <w:rPr>
          <w:rFonts w:ascii="Arial" w:hAnsi="Arial" w:cs="Arial"/>
        </w:rPr>
      </w:pPr>
    </w:p>
    <w:p w:rsidR="00290B6B" w:rsidRPr="00AC4F80" w:rsidRDefault="00290B6B" w:rsidP="00290B6B">
      <w:pPr>
        <w:tabs>
          <w:tab w:val="left" w:pos="1320"/>
          <w:tab w:val="left" w:pos="3675"/>
        </w:tabs>
        <w:spacing w:line="480" w:lineRule="auto"/>
        <w:ind w:left="1321"/>
        <w:jc w:val="both"/>
        <w:rPr>
          <w:rFonts w:ascii="Arial" w:hAnsi="Arial" w:cs="Arial"/>
        </w:rPr>
      </w:pPr>
      <w:r w:rsidRPr="00AC4F80">
        <w:rPr>
          <w:rFonts w:ascii="Arial" w:hAnsi="Arial" w:cs="Arial"/>
        </w:rPr>
        <w:t xml:space="preserve">Dentro de las características del tanque de deshidratación osmótica, se considera dentro del diseño, una canasta de acero inoxidable en la cual se colocarán los trozos de carambola para el proceso de deshidratación osmótica. Esta canasta tendrá un diámetro interno de 1.06 m  y constará de 16 divisiones  de 8 cm de altura, estas divisiones estarán diseñadas en su base con mallas perforadas de acero inoxidable. </w:t>
      </w:r>
    </w:p>
    <w:p w:rsidR="00290B6B" w:rsidRPr="00AC4F80" w:rsidRDefault="00290B6B" w:rsidP="00290B6B">
      <w:pPr>
        <w:tabs>
          <w:tab w:val="left" w:pos="1320"/>
          <w:tab w:val="left" w:pos="3675"/>
        </w:tabs>
        <w:ind w:left="1320"/>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Diseño del Secador de Bandejas.</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Para establecer el diseño del equipo es primordial conocer el tiempo total de secado calculado a partir de los datos obtenidos de los experimentos realizados, los cuales se ajustan a las expresiones utilizadas para dicho propósito.</w:t>
      </w:r>
    </w:p>
    <w:p w:rsidR="00290B6B"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lastRenderedPageBreak/>
        <w:t>Determinación del Tiempo de Secado.</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 xml:space="preserve">Con el propósito de establecer el tiempo de secado, es necesario conocer las características de las bandejas del secador, las condiciones del aire de secado, y las características del producto a procesar. Para lo cual, en la tabla 24 se detallan las características de las bandejas en donde se ha considerado el diseño de las mismas con perforaciones incluidas para mejorar la circulación del aire en toda la superficie del producto a secar. </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24</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CARACTERÍSTICAS DE LAS BANDEJAS DEL SECADOR</w:t>
      </w:r>
    </w:p>
    <w:tbl>
      <w:tblPr>
        <w:tblW w:w="0" w:type="auto"/>
        <w:tblInd w:w="16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160"/>
        <w:gridCol w:w="1589"/>
      </w:tblGrid>
      <w:tr w:rsidR="00290B6B" w:rsidRPr="00290B6B" w:rsidTr="00290B6B">
        <w:tc>
          <w:tcPr>
            <w:tcW w:w="51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Longitud L</w:t>
            </w:r>
            <w:r w:rsidRPr="00290B6B">
              <w:rPr>
                <w:rFonts w:ascii="Arial" w:hAnsi="Arial" w:cs="Arial"/>
                <w:b/>
                <w:vertAlign w:val="subscript"/>
              </w:rPr>
              <w:t>t</w:t>
            </w:r>
            <w:r w:rsidRPr="00290B6B">
              <w:rPr>
                <w:rFonts w:ascii="Arial" w:hAnsi="Arial" w:cs="Arial"/>
                <w:b/>
              </w:rPr>
              <w:t>, m</w:t>
            </w:r>
          </w:p>
        </w:tc>
        <w:tc>
          <w:tcPr>
            <w:tcW w:w="158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0.6</w:t>
            </w:r>
          </w:p>
        </w:tc>
      </w:tr>
      <w:tr w:rsidR="00290B6B" w:rsidRPr="00290B6B" w:rsidTr="00290B6B">
        <w:tc>
          <w:tcPr>
            <w:tcW w:w="51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Ancho, m</w:t>
            </w:r>
          </w:p>
        </w:tc>
        <w:tc>
          <w:tcPr>
            <w:tcW w:w="158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0.53</w:t>
            </w:r>
          </w:p>
        </w:tc>
      </w:tr>
      <w:tr w:rsidR="00290B6B" w:rsidRPr="00290B6B" w:rsidTr="00290B6B">
        <w:tc>
          <w:tcPr>
            <w:tcW w:w="51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Espacio entre bandejas b, m </w:t>
            </w:r>
          </w:p>
        </w:tc>
        <w:tc>
          <w:tcPr>
            <w:tcW w:w="158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0.05</w:t>
            </w:r>
          </w:p>
        </w:tc>
      </w:tr>
      <w:tr w:rsidR="00290B6B" w:rsidRPr="00290B6B" w:rsidTr="00290B6B">
        <w:tc>
          <w:tcPr>
            <w:tcW w:w="51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Profundidad x</w:t>
            </w:r>
            <w:r w:rsidRPr="00290B6B">
              <w:rPr>
                <w:rFonts w:ascii="Arial" w:hAnsi="Arial" w:cs="Arial"/>
                <w:b/>
                <w:vertAlign w:val="subscript"/>
              </w:rPr>
              <w:t>1</w:t>
            </w:r>
            <w:r w:rsidRPr="00290B6B">
              <w:rPr>
                <w:rFonts w:ascii="Arial" w:hAnsi="Arial" w:cs="Arial"/>
                <w:b/>
              </w:rPr>
              <w:t>, mm</w:t>
            </w:r>
          </w:p>
        </w:tc>
        <w:tc>
          <w:tcPr>
            <w:tcW w:w="158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4</w:t>
            </w:r>
          </w:p>
        </w:tc>
      </w:tr>
      <w:tr w:rsidR="00290B6B" w:rsidRPr="00290B6B" w:rsidTr="00290B6B">
        <w:tc>
          <w:tcPr>
            <w:tcW w:w="51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Diámetro de perforaciones en bandejas (cm)</w:t>
            </w:r>
          </w:p>
        </w:tc>
        <w:tc>
          <w:tcPr>
            <w:tcW w:w="158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3</w:t>
            </w:r>
          </w:p>
        </w:tc>
      </w:tr>
      <w:tr w:rsidR="00290B6B" w:rsidRPr="00290B6B" w:rsidTr="00290B6B">
        <w:tc>
          <w:tcPr>
            <w:tcW w:w="51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Número de perforaciones por bandeja</w:t>
            </w:r>
          </w:p>
        </w:tc>
        <w:tc>
          <w:tcPr>
            <w:tcW w:w="158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9</w:t>
            </w:r>
          </w:p>
        </w:tc>
      </w:tr>
    </w:tbl>
    <w:p w:rsidR="00290B6B" w:rsidRPr="00AC4F80" w:rsidRDefault="00290B6B" w:rsidP="00290B6B">
      <w:pPr>
        <w:tabs>
          <w:tab w:val="left" w:pos="1320"/>
          <w:tab w:val="left" w:pos="1605"/>
        </w:tabs>
        <w:spacing w:line="480" w:lineRule="auto"/>
        <w:ind w:left="1321"/>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320"/>
          <w:tab w:val="left" w:pos="1605"/>
        </w:tabs>
        <w:ind w:left="1321"/>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Mientras que, en la figura 4.2, se muestran una vista aérea de la distribución de los trozos de carambola en las bandejas del secador con las características especificadas en la tabla 24.</w:t>
      </w:r>
    </w:p>
    <w:p w:rsidR="00290B6B" w:rsidRPr="00AC4F80" w:rsidRDefault="00290B6B" w:rsidP="00290B6B">
      <w:pPr>
        <w:tabs>
          <w:tab w:val="left" w:pos="1320"/>
          <w:tab w:val="left" w:pos="1605"/>
        </w:tabs>
        <w:ind w:left="1321"/>
        <w:rPr>
          <w:rFonts w:ascii="Arial" w:hAnsi="Arial" w:cs="Arial"/>
        </w:rPr>
      </w:pPr>
    </w:p>
    <w:p w:rsidR="00290B6B" w:rsidRDefault="00290B6B" w:rsidP="00290B6B">
      <w:pPr>
        <w:tabs>
          <w:tab w:val="left" w:pos="1320"/>
          <w:tab w:val="left" w:pos="1605"/>
        </w:tabs>
        <w:spacing w:line="480" w:lineRule="auto"/>
        <w:ind w:left="1321"/>
        <w:jc w:val="center"/>
        <w:rPr>
          <w:rFonts w:ascii="Arial" w:hAnsi="Arial" w:cs="Arial"/>
        </w:rPr>
      </w:pPr>
      <w:r w:rsidRPr="00AC4F80">
        <w:rPr>
          <w:rFonts w:ascii="Arial" w:hAnsi="Arial" w:cs="Arial"/>
        </w:rPr>
        <w:object w:dxaOrig="6629" w:dyaOrig="5439">
          <v:shape id="_x0000_i1104" type="#_x0000_t75" style="width:290.25pt;height:252pt" o:ole="">
            <v:imagedata r:id="rId188" o:title="" cropright="3599f"/>
            <w10:bordertop type="single" width="4"/>
            <w10:borderleft type="single" width="4"/>
            <w10:borderbottom type="single" width="4"/>
            <w10:borderright type="single" width="4"/>
          </v:shape>
          <o:OLEObject Type="Embed" ProgID="Visio.Drawing.11" ShapeID="_x0000_i1104" DrawAspect="Content" ObjectID="_1349602975" r:id="rId189"/>
        </w:object>
      </w:r>
    </w:p>
    <w:p w:rsidR="00290B6B" w:rsidRPr="00AC4F80" w:rsidRDefault="00290B6B" w:rsidP="00290B6B">
      <w:pPr>
        <w:tabs>
          <w:tab w:val="left" w:pos="1320"/>
          <w:tab w:val="left" w:pos="1440"/>
        </w:tabs>
        <w:ind w:left="1560" w:hanging="1560"/>
        <w:jc w:val="both"/>
        <w:rPr>
          <w:rFonts w:ascii="Arial" w:hAnsi="Arial" w:cs="Arial"/>
          <w:b/>
        </w:rPr>
      </w:pPr>
      <w:r>
        <w:rPr>
          <w:rFonts w:ascii="Arial" w:hAnsi="Arial" w:cs="Arial"/>
        </w:rPr>
        <w:t xml:space="preserve">                        </w:t>
      </w:r>
      <w:r w:rsidRPr="00AC4F80">
        <w:rPr>
          <w:rFonts w:ascii="Arial" w:hAnsi="Arial" w:cs="Arial"/>
          <w:b/>
        </w:rPr>
        <w:t>FIGURA 4.2</w:t>
      </w:r>
      <w:r>
        <w:rPr>
          <w:rFonts w:ascii="Arial" w:hAnsi="Arial" w:cs="Arial"/>
          <w:b/>
        </w:rPr>
        <w:t xml:space="preserve"> </w:t>
      </w:r>
      <w:r w:rsidRPr="00AC4F80">
        <w:rPr>
          <w:rFonts w:ascii="Arial" w:hAnsi="Arial" w:cs="Arial"/>
          <w:b/>
        </w:rPr>
        <w:t xml:space="preserve">DISTRIBUCIÓN DE LOS TROZOS DE </w:t>
      </w:r>
      <w:r>
        <w:rPr>
          <w:rFonts w:ascii="Arial" w:hAnsi="Arial" w:cs="Arial"/>
          <w:b/>
        </w:rPr>
        <w:t xml:space="preserve">    </w:t>
      </w:r>
      <w:r w:rsidRPr="00AC4F80">
        <w:rPr>
          <w:rFonts w:ascii="Arial" w:hAnsi="Arial" w:cs="Arial"/>
          <w:b/>
        </w:rPr>
        <w:t>CARAMBOLA EN LAS BANDEJAS (VISTA AEREA).</w:t>
      </w:r>
    </w:p>
    <w:p w:rsidR="00290B6B" w:rsidRDefault="00290B6B" w:rsidP="00290B6B">
      <w:pPr>
        <w:tabs>
          <w:tab w:val="left" w:pos="1320"/>
          <w:tab w:val="left" w:pos="1440"/>
          <w:tab w:val="left" w:pos="2130"/>
        </w:tabs>
        <w:ind w:left="1560" w:hanging="1560"/>
        <w:jc w:val="both"/>
        <w:rPr>
          <w:rFonts w:ascii="Arial" w:hAnsi="Arial" w:cs="Arial"/>
          <w:b/>
        </w:rPr>
      </w:pPr>
    </w:p>
    <w:p w:rsidR="00290B6B" w:rsidRPr="00AC4F80" w:rsidRDefault="00290B6B" w:rsidP="00290B6B">
      <w:pPr>
        <w:tabs>
          <w:tab w:val="left" w:pos="1320"/>
          <w:tab w:val="left" w:pos="1605"/>
          <w:tab w:val="left" w:pos="2130"/>
        </w:tabs>
        <w:spacing w:line="480" w:lineRule="auto"/>
        <w:ind w:left="1321"/>
        <w:rPr>
          <w:rFonts w:ascii="Arial" w:hAnsi="Arial" w:cs="Arial"/>
        </w:rPr>
      </w:pPr>
      <w:r w:rsidRPr="00AC4F80">
        <w:rPr>
          <w:rFonts w:ascii="Arial" w:hAnsi="Arial" w:cs="Arial"/>
          <w:b/>
        </w:rPr>
        <w:t xml:space="preserve"> </w:t>
      </w:r>
      <w:r>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320"/>
          <w:tab w:val="left" w:pos="1605"/>
          <w:tab w:val="left" w:pos="2130"/>
        </w:tabs>
        <w:ind w:left="1321"/>
        <w:rPr>
          <w:rFonts w:ascii="Arial" w:hAnsi="Arial" w:cs="Arial"/>
        </w:rPr>
      </w:pPr>
    </w:p>
    <w:p w:rsidR="00290B6B" w:rsidRPr="00AC4F80" w:rsidRDefault="00290B6B" w:rsidP="00290B6B">
      <w:pPr>
        <w:tabs>
          <w:tab w:val="left" w:pos="1320"/>
          <w:tab w:val="left" w:pos="1605"/>
          <w:tab w:val="left" w:pos="2130"/>
        </w:tabs>
        <w:spacing w:line="480" w:lineRule="auto"/>
        <w:ind w:left="1321"/>
        <w:rPr>
          <w:rFonts w:ascii="Arial" w:hAnsi="Arial" w:cs="Arial"/>
        </w:rPr>
      </w:pPr>
      <w:r w:rsidRPr="00AC4F80">
        <w:rPr>
          <w:rFonts w:ascii="Arial" w:hAnsi="Arial" w:cs="Arial"/>
        </w:rPr>
        <w:t>Así también es necesario especificar las condiciones del aire en las que se realizará el proceso de secado, lo cual se muestra en la tabla 25. Posteriormente, en la tabla 26 se observan los datos obtenidos a través de la tabla psicrométrica (6).</w:t>
      </w:r>
    </w:p>
    <w:p w:rsidR="00290B6B" w:rsidRPr="00AC4F80" w:rsidRDefault="00290B6B" w:rsidP="00290B6B">
      <w:pPr>
        <w:tabs>
          <w:tab w:val="left" w:pos="1320"/>
          <w:tab w:val="left" w:pos="1605"/>
          <w:tab w:val="left" w:pos="2130"/>
        </w:tabs>
        <w:ind w:left="1321"/>
        <w:rPr>
          <w:rFonts w:ascii="Arial" w:hAnsi="Arial" w:cs="Arial"/>
        </w:rPr>
      </w:pPr>
    </w:p>
    <w:p w:rsidR="00290B6B" w:rsidRDefault="00290B6B" w:rsidP="00290B6B">
      <w:pPr>
        <w:tabs>
          <w:tab w:val="left" w:pos="1320"/>
          <w:tab w:val="left" w:pos="1605"/>
          <w:tab w:val="left" w:pos="2130"/>
        </w:tabs>
        <w:spacing w:line="480" w:lineRule="auto"/>
        <w:ind w:left="1321"/>
        <w:jc w:val="center"/>
        <w:rPr>
          <w:rFonts w:ascii="Arial" w:hAnsi="Arial" w:cs="Arial"/>
          <w:b/>
        </w:rPr>
      </w:pPr>
    </w:p>
    <w:p w:rsidR="00290B6B" w:rsidRDefault="00290B6B" w:rsidP="00290B6B">
      <w:pPr>
        <w:tabs>
          <w:tab w:val="left" w:pos="1320"/>
          <w:tab w:val="left" w:pos="1605"/>
          <w:tab w:val="left" w:pos="2130"/>
        </w:tabs>
        <w:spacing w:line="480" w:lineRule="auto"/>
        <w:ind w:left="1321"/>
        <w:jc w:val="center"/>
        <w:rPr>
          <w:rFonts w:ascii="Arial" w:hAnsi="Arial" w:cs="Arial"/>
          <w:b/>
        </w:rPr>
      </w:pPr>
    </w:p>
    <w:p w:rsidR="00290B6B" w:rsidRPr="00AC4F80" w:rsidRDefault="00290B6B" w:rsidP="00290B6B">
      <w:pPr>
        <w:tabs>
          <w:tab w:val="left" w:pos="1320"/>
          <w:tab w:val="left" w:pos="1605"/>
          <w:tab w:val="left" w:pos="2130"/>
        </w:tabs>
        <w:spacing w:line="480" w:lineRule="auto"/>
        <w:ind w:left="1321"/>
        <w:jc w:val="center"/>
        <w:rPr>
          <w:rFonts w:ascii="Arial" w:hAnsi="Arial" w:cs="Arial"/>
          <w:b/>
        </w:rPr>
      </w:pPr>
      <w:r w:rsidRPr="00AC4F80">
        <w:rPr>
          <w:rFonts w:ascii="Arial" w:hAnsi="Arial" w:cs="Arial"/>
          <w:b/>
        </w:rPr>
        <w:t>TABLA 25</w:t>
      </w:r>
    </w:p>
    <w:p w:rsidR="00290B6B" w:rsidRPr="00AC4F80" w:rsidRDefault="00290B6B" w:rsidP="00290B6B">
      <w:pPr>
        <w:tabs>
          <w:tab w:val="left" w:pos="1320"/>
          <w:tab w:val="left" w:pos="1605"/>
        </w:tabs>
        <w:spacing w:line="480" w:lineRule="auto"/>
        <w:ind w:left="1321"/>
        <w:jc w:val="center"/>
        <w:rPr>
          <w:rFonts w:ascii="Arial" w:hAnsi="Arial" w:cs="Arial"/>
          <w:b/>
        </w:rPr>
      </w:pPr>
      <w:r w:rsidRPr="00AC4F80">
        <w:rPr>
          <w:rFonts w:ascii="Arial" w:hAnsi="Arial" w:cs="Arial"/>
          <w:b/>
        </w:rPr>
        <w:t>CARACTERÍSTICAS DEL AIRE DE SECADO</w:t>
      </w:r>
    </w:p>
    <w:tbl>
      <w:tblPr>
        <w:tblW w:w="0" w:type="auto"/>
        <w:tblInd w:w="9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520"/>
        <w:gridCol w:w="1949"/>
      </w:tblGrid>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Temperatura de trabajo (</w:t>
            </w:r>
            <w:r w:rsidRPr="00290B6B">
              <w:rPr>
                <w:rFonts w:ascii="Arial" w:hAnsi="Arial" w:cs="Arial"/>
                <w:b/>
                <w:i/>
              </w:rPr>
              <w:t>Ts</w:t>
            </w:r>
            <w:r w:rsidRPr="00290B6B">
              <w:rPr>
                <w:rFonts w:ascii="Arial" w:hAnsi="Arial" w:cs="Arial"/>
                <w:b/>
              </w:rPr>
              <w:t>), ºC</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65</w:t>
            </w:r>
          </w:p>
        </w:tc>
      </w:tr>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Temperatura del aire, ºC</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26</w:t>
            </w:r>
          </w:p>
        </w:tc>
      </w:tr>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lastRenderedPageBreak/>
              <w:t>Velocidad del aire (</w:t>
            </w:r>
            <w:r w:rsidRPr="00290B6B">
              <w:rPr>
                <w:rFonts w:ascii="Arial" w:hAnsi="Arial" w:cs="Arial"/>
                <w:b/>
                <w:i/>
              </w:rPr>
              <w:t>v</w:t>
            </w:r>
            <w:r w:rsidRPr="00290B6B">
              <w:rPr>
                <w:rFonts w:ascii="Arial" w:hAnsi="Arial" w:cs="Arial"/>
                <w:b/>
              </w:rPr>
              <w:t>), m/s</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4.19</w:t>
            </w:r>
          </w:p>
        </w:tc>
      </w:tr>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Volumen húmedo (</w:t>
            </w:r>
            <w:r w:rsidRPr="00290B6B">
              <w:rPr>
                <w:rFonts w:ascii="Arial" w:hAnsi="Arial" w:cs="Arial"/>
                <w:b/>
                <w:i/>
              </w:rPr>
              <w:t>Vh</w:t>
            </w:r>
            <w:r w:rsidRPr="00290B6B">
              <w:rPr>
                <w:rFonts w:ascii="Arial" w:hAnsi="Arial" w:cs="Arial"/>
                <w:b/>
              </w:rPr>
              <w:t>), m</w:t>
            </w:r>
            <w:r w:rsidRPr="00290B6B">
              <w:rPr>
                <w:rFonts w:ascii="Arial" w:hAnsi="Arial" w:cs="Arial"/>
                <w:b/>
                <w:vertAlign w:val="superscript"/>
              </w:rPr>
              <w:t>3</w:t>
            </w:r>
            <w:r w:rsidRPr="00290B6B">
              <w:rPr>
                <w:rFonts w:ascii="Arial" w:hAnsi="Arial" w:cs="Arial"/>
                <w:b/>
              </w:rPr>
              <w:t>/kg aire seco</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1.0047</w:t>
            </w:r>
          </w:p>
        </w:tc>
      </w:tr>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Densidad (</w:t>
            </w:r>
            <w:r w:rsidRPr="00290B6B">
              <w:rPr>
                <w:rFonts w:ascii="Arial" w:hAnsi="Arial" w:cs="Arial"/>
                <w:b/>
                <w:position w:val="-10"/>
              </w:rPr>
              <w:object w:dxaOrig="240" w:dyaOrig="260">
                <v:shape id="_x0000_i1105" type="#_x0000_t75" style="width:12pt;height:12.75pt" o:ole="">
                  <v:imagedata r:id="rId190" o:title=""/>
                </v:shape>
                <o:OLEObject Type="Embed" ProgID="Equation.3" ShapeID="_x0000_i1105" DrawAspect="Content" ObjectID="_1349602976" r:id="rId191"/>
              </w:object>
            </w:r>
            <w:r w:rsidRPr="00290B6B">
              <w:rPr>
                <w:rFonts w:ascii="Arial" w:hAnsi="Arial" w:cs="Arial"/>
                <w:b/>
              </w:rPr>
              <w:t>), kg/m</w:t>
            </w:r>
            <w:r w:rsidRPr="00290B6B">
              <w:rPr>
                <w:rFonts w:ascii="Arial" w:hAnsi="Arial" w:cs="Arial"/>
                <w:b/>
                <w:vertAlign w:val="superscript"/>
              </w:rPr>
              <w:t>3</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rPr>
            </w:pPr>
            <w:r w:rsidRPr="00290B6B">
              <w:rPr>
                <w:rFonts w:ascii="Arial" w:hAnsi="Arial" w:cs="Arial"/>
                <w:b/>
              </w:rPr>
              <w:t>1.0264</w:t>
            </w:r>
          </w:p>
        </w:tc>
      </w:tr>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lang w:val="pt-BR"/>
              </w:rPr>
            </w:pPr>
            <w:r w:rsidRPr="00290B6B">
              <w:rPr>
                <w:rFonts w:ascii="Arial" w:hAnsi="Arial" w:cs="Arial"/>
                <w:b/>
              </w:rPr>
              <w:t>Flujo</w:t>
            </w:r>
            <w:r w:rsidRPr="00290B6B">
              <w:rPr>
                <w:rFonts w:ascii="Arial" w:hAnsi="Arial" w:cs="Arial"/>
                <w:b/>
                <w:lang w:val="pt-BR"/>
              </w:rPr>
              <w:t xml:space="preserve"> de </w:t>
            </w:r>
            <w:r w:rsidRPr="00290B6B">
              <w:rPr>
                <w:rFonts w:ascii="Arial" w:hAnsi="Arial" w:cs="Arial"/>
                <w:b/>
                <w:lang w:val="es-ES_tradnl"/>
              </w:rPr>
              <w:t>aire</w:t>
            </w:r>
            <w:r w:rsidRPr="00290B6B">
              <w:rPr>
                <w:rFonts w:ascii="Arial" w:hAnsi="Arial" w:cs="Arial"/>
                <w:b/>
                <w:lang w:val="pt-BR"/>
              </w:rPr>
              <w:t xml:space="preserve"> seco (</w:t>
            </w:r>
            <w:r w:rsidRPr="00290B6B">
              <w:rPr>
                <w:rFonts w:ascii="Arial" w:hAnsi="Arial" w:cs="Arial"/>
                <w:b/>
                <w:i/>
                <w:lang w:val="pt-BR"/>
              </w:rPr>
              <w:t>G</w:t>
            </w:r>
            <w:r w:rsidRPr="00290B6B">
              <w:rPr>
                <w:rFonts w:ascii="Arial" w:hAnsi="Arial" w:cs="Arial"/>
                <w:b/>
                <w:lang w:val="pt-BR"/>
              </w:rPr>
              <w:t>), kg/h m</w:t>
            </w:r>
            <w:r w:rsidRPr="00290B6B">
              <w:rPr>
                <w:rFonts w:ascii="Arial" w:hAnsi="Arial" w:cs="Arial"/>
                <w:b/>
                <w:vertAlign w:val="superscript"/>
                <w:lang w:val="pt-BR"/>
              </w:rPr>
              <w:t>2</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lang w:val="pt-BR"/>
              </w:rPr>
            </w:pPr>
            <w:r w:rsidRPr="00290B6B">
              <w:rPr>
                <w:rFonts w:ascii="Arial" w:hAnsi="Arial" w:cs="Arial"/>
                <w:b/>
                <w:lang w:val="pt-BR"/>
              </w:rPr>
              <w:t>15013.36</w:t>
            </w:r>
          </w:p>
        </w:tc>
      </w:tr>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lang w:val="pt-BR"/>
              </w:rPr>
            </w:pPr>
            <w:r w:rsidRPr="00290B6B">
              <w:rPr>
                <w:rFonts w:ascii="Arial" w:hAnsi="Arial" w:cs="Arial"/>
                <w:b/>
                <w:lang w:val="pt-BR"/>
              </w:rPr>
              <w:t>Coeficiente de transferência de calor (</w:t>
            </w:r>
            <w:r w:rsidRPr="00290B6B">
              <w:rPr>
                <w:rFonts w:ascii="Arial" w:hAnsi="Arial" w:cs="Arial"/>
                <w:b/>
                <w:i/>
                <w:lang w:val="pt-BR"/>
              </w:rPr>
              <w:t>h</w:t>
            </w:r>
            <w:r w:rsidRPr="00290B6B">
              <w:rPr>
                <w:rFonts w:ascii="Arial" w:hAnsi="Arial" w:cs="Arial"/>
                <w:b/>
                <w:lang w:val="pt-BR"/>
              </w:rPr>
              <w:t>), W/m</w:t>
            </w:r>
            <w:r w:rsidRPr="00290B6B">
              <w:rPr>
                <w:rFonts w:ascii="Arial" w:hAnsi="Arial" w:cs="Arial"/>
                <w:b/>
                <w:vertAlign w:val="superscript"/>
                <w:lang w:val="pt-BR"/>
              </w:rPr>
              <w:t>2</w:t>
            </w:r>
            <w:r w:rsidRPr="00290B6B">
              <w:rPr>
                <w:rFonts w:ascii="Arial" w:hAnsi="Arial" w:cs="Arial"/>
                <w:b/>
                <w:lang w:val="pt-BR"/>
              </w:rPr>
              <w:t xml:space="preserve"> K.</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lang w:val="pt-BR"/>
              </w:rPr>
            </w:pPr>
            <w:r w:rsidRPr="00290B6B">
              <w:rPr>
                <w:rFonts w:ascii="Arial" w:hAnsi="Arial" w:cs="Arial"/>
                <w:b/>
                <w:lang w:val="pt-BR"/>
              </w:rPr>
              <w:t>44.7520</w:t>
            </w:r>
          </w:p>
        </w:tc>
      </w:tr>
      <w:tr w:rsidR="00290B6B" w:rsidRPr="00290B6B" w:rsidTr="00290B6B">
        <w:tc>
          <w:tcPr>
            <w:tcW w:w="5520"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lang w:val="pt-BR"/>
              </w:rPr>
            </w:pPr>
            <w:r w:rsidRPr="00290B6B">
              <w:rPr>
                <w:rFonts w:ascii="Arial" w:hAnsi="Arial" w:cs="Arial"/>
                <w:b/>
                <w:lang w:val="pt-BR"/>
              </w:rPr>
              <w:t xml:space="preserve">Calor </w:t>
            </w:r>
            <w:r w:rsidRPr="00290B6B">
              <w:rPr>
                <w:rFonts w:ascii="Arial" w:hAnsi="Arial" w:cs="Arial"/>
                <w:b/>
              </w:rPr>
              <w:t>húmedo</w:t>
            </w:r>
            <w:r w:rsidRPr="00290B6B">
              <w:rPr>
                <w:rFonts w:ascii="Arial" w:hAnsi="Arial" w:cs="Arial"/>
                <w:b/>
                <w:lang w:val="pt-BR"/>
              </w:rPr>
              <w:t xml:space="preserve"> </w:t>
            </w:r>
            <w:r w:rsidRPr="00290B6B">
              <w:rPr>
                <w:rFonts w:ascii="Arial" w:hAnsi="Arial" w:cs="Arial"/>
                <w:b/>
              </w:rPr>
              <w:t>promedio</w:t>
            </w:r>
            <w:r w:rsidRPr="00290B6B">
              <w:rPr>
                <w:rFonts w:ascii="Arial" w:hAnsi="Arial" w:cs="Arial"/>
                <w:b/>
                <w:lang w:val="pt-BR"/>
              </w:rPr>
              <w:t xml:space="preserve"> (</w:t>
            </w:r>
            <w:r w:rsidRPr="00290B6B">
              <w:rPr>
                <w:rFonts w:ascii="Arial" w:hAnsi="Arial" w:cs="Arial"/>
                <w:b/>
                <w:i/>
                <w:lang w:val="pt-BR"/>
              </w:rPr>
              <w:t>Cs</w:t>
            </w:r>
            <w:r w:rsidRPr="00290B6B">
              <w:rPr>
                <w:rFonts w:ascii="Arial" w:hAnsi="Arial" w:cs="Arial"/>
                <w:b/>
                <w:lang w:val="pt-BR"/>
              </w:rPr>
              <w:t xml:space="preserve">),  </w:t>
            </w:r>
            <w:r w:rsidRPr="00290B6B">
              <w:rPr>
                <w:rFonts w:ascii="Arial" w:hAnsi="Arial" w:cs="Arial"/>
                <w:b/>
              </w:rPr>
              <w:t>kJ/ kg aire seco* k</w:t>
            </w:r>
          </w:p>
        </w:tc>
        <w:tc>
          <w:tcPr>
            <w:tcW w:w="1949" w:type="dxa"/>
            <w:shd w:val="clear" w:color="auto" w:fill="auto"/>
          </w:tcPr>
          <w:p w:rsidR="00290B6B" w:rsidRPr="00290B6B" w:rsidRDefault="00290B6B" w:rsidP="00290B6B">
            <w:pPr>
              <w:tabs>
                <w:tab w:val="left" w:pos="1320"/>
                <w:tab w:val="left" w:pos="1605"/>
              </w:tabs>
              <w:spacing w:line="480" w:lineRule="auto"/>
              <w:jc w:val="center"/>
              <w:rPr>
                <w:rFonts w:ascii="Arial" w:hAnsi="Arial" w:cs="Arial"/>
                <w:b/>
                <w:lang w:val="pt-BR"/>
              </w:rPr>
            </w:pPr>
            <w:r w:rsidRPr="00290B6B">
              <w:rPr>
                <w:rFonts w:ascii="Arial" w:hAnsi="Arial" w:cs="Arial"/>
                <w:b/>
                <w:lang w:val="pt-BR"/>
              </w:rPr>
              <w:t>1.1006</w:t>
            </w:r>
          </w:p>
        </w:tc>
      </w:tr>
    </w:tbl>
    <w:p w:rsidR="00290B6B" w:rsidRPr="00AC4F80" w:rsidRDefault="00290B6B" w:rsidP="00290B6B">
      <w:pPr>
        <w:tabs>
          <w:tab w:val="left" w:pos="840"/>
          <w:tab w:val="left" w:pos="1320"/>
          <w:tab w:val="left" w:pos="1605"/>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26</w:t>
      </w:r>
    </w:p>
    <w:p w:rsidR="00290B6B" w:rsidRDefault="00290B6B" w:rsidP="00290B6B">
      <w:pPr>
        <w:tabs>
          <w:tab w:val="left" w:pos="1320"/>
        </w:tabs>
        <w:ind w:left="1321"/>
        <w:jc w:val="center"/>
        <w:rPr>
          <w:rFonts w:ascii="Arial" w:hAnsi="Arial" w:cs="Arial"/>
          <w:b/>
        </w:rPr>
      </w:pPr>
      <w:r w:rsidRPr="00AC4F80">
        <w:rPr>
          <w:rFonts w:ascii="Arial" w:hAnsi="Arial" w:cs="Arial"/>
          <w:b/>
        </w:rPr>
        <w:t>DATOS OBTENIDOS A PARTIR DE LA TABLA PSICROMÉTRICA.</w:t>
      </w:r>
    </w:p>
    <w:p w:rsidR="00290B6B" w:rsidRPr="00AC4F80" w:rsidRDefault="00290B6B" w:rsidP="00290B6B">
      <w:pPr>
        <w:tabs>
          <w:tab w:val="left" w:pos="1320"/>
        </w:tabs>
        <w:ind w:left="1321"/>
        <w:jc w:val="center"/>
        <w:rPr>
          <w:rFonts w:ascii="Arial" w:hAnsi="Arial" w:cs="Arial"/>
          <w:b/>
        </w:rPr>
      </w:pP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280"/>
        <w:gridCol w:w="1949"/>
      </w:tblGrid>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Temperatura de bulbo húmedo (</w:t>
            </w:r>
            <w:r w:rsidRPr="00290B6B">
              <w:rPr>
                <w:rFonts w:ascii="Arial" w:hAnsi="Arial" w:cs="Arial"/>
                <w:b/>
                <w:i/>
              </w:rPr>
              <w:t>T</w:t>
            </w:r>
            <w:r w:rsidRPr="00290B6B">
              <w:rPr>
                <w:rFonts w:ascii="Arial" w:hAnsi="Arial" w:cs="Arial"/>
                <w:b/>
                <w:i/>
                <w:vertAlign w:val="subscript"/>
              </w:rPr>
              <w:t>w</w:t>
            </w:r>
            <w:r w:rsidRPr="00290B6B">
              <w:rPr>
                <w:rFonts w:ascii="Arial" w:hAnsi="Arial" w:cs="Arial"/>
                <w:b/>
              </w:rPr>
              <w:t>), ºC</w:t>
            </w:r>
          </w:p>
        </w:tc>
        <w:tc>
          <w:tcPr>
            <w:tcW w:w="19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34</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rPr>
              <w:t>Humedad</w:t>
            </w:r>
            <w:r w:rsidRPr="00290B6B">
              <w:rPr>
                <w:rFonts w:ascii="Arial" w:hAnsi="Arial" w:cs="Arial"/>
                <w:b/>
                <w:lang w:val="pt-BR"/>
              </w:rPr>
              <w:t xml:space="preserve"> (</w:t>
            </w:r>
            <w:r w:rsidRPr="00290B6B">
              <w:rPr>
                <w:rFonts w:ascii="Arial" w:hAnsi="Arial" w:cs="Arial"/>
                <w:b/>
                <w:i/>
              </w:rPr>
              <w:t>H</w:t>
            </w:r>
            <w:r w:rsidRPr="00290B6B">
              <w:rPr>
                <w:rFonts w:ascii="Arial" w:hAnsi="Arial" w:cs="Arial"/>
                <w:b/>
                <w:i/>
                <w:vertAlign w:val="subscript"/>
              </w:rPr>
              <w:t>w</w:t>
            </w:r>
            <w:r w:rsidRPr="00290B6B">
              <w:rPr>
                <w:rFonts w:ascii="Arial" w:hAnsi="Arial" w:cs="Arial"/>
                <w:b/>
                <w:lang w:val="pt-BR"/>
              </w:rPr>
              <w:t>), kg H</w:t>
            </w:r>
            <w:r w:rsidRPr="00290B6B">
              <w:rPr>
                <w:rFonts w:ascii="Arial" w:hAnsi="Arial" w:cs="Arial"/>
                <w:b/>
                <w:vertAlign w:val="subscript"/>
                <w:lang w:val="pt-BR"/>
              </w:rPr>
              <w:t>2</w:t>
            </w:r>
            <w:r w:rsidRPr="00290B6B">
              <w:rPr>
                <w:rFonts w:ascii="Arial" w:hAnsi="Arial" w:cs="Arial"/>
                <w:b/>
                <w:lang w:val="pt-BR"/>
              </w:rPr>
              <w:t xml:space="preserve">O/ kg </w:t>
            </w:r>
            <w:r w:rsidRPr="00290B6B">
              <w:rPr>
                <w:rFonts w:ascii="Arial" w:hAnsi="Arial" w:cs="Arial"/>
                <w:b/>
              </w:rPr>
              <w:t>aire</w:t>
            </w:r>
            <w:r w:rsidRPr="00290B6B">
              <w:rPr>
                <w:rFonts w:ascii="Arial" w:hAnsi="Arial" w:cs="Arial"/>
                <w:b/>
                <w:lang w:val="pt-BR"/>
              </w:rPr>
              <w:t xml:space="preserve"> seco</w:t>
            </w:r>
          </w:p>
        </w:tc>
        <w:tc>
          <w:tcPr>
            <w:tcW w:w="19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0,0425</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rPr>
              <w:t>Humedad</w:t>
            </w:r>
            <w:r w:rsidRPr="00290B6B">
              <w:rPr>
                <w:rFonts w:ascii="Arial" w:hAnsi="Arial" w:cs="Arial"/>
                <w:b/>
                <w:lang w:val="pt-BR"/>
              </w:rPr>
              <w:t xml:space="preserve"> real (</w:t>
            </w:r>
            <w:r w:rsidRPr="00290B6B">
              <w:rPr>
                <w:rFonts w:ascii="Arial" w:hAnsi="Arial" w:cs="Arial"/>
                <w:b/>
                <w:i/>
              </w:rPr>
              <w:t>H</w:t>
            </w:r>
            <w:r w:rsidRPr="00290B6B">
              <w:rPr>
                <w:rFonts w:ascii="Arial" w:hAnsi="Arial" w:cs="Arial"/>
                <w:b/>
                <w:i/>
                <w:vertAlign w:val="subscript"/>
              </w:rPr>
              <w:t>s</w:t>
            </w:r>
            <w:r w:rsidRPr="00290B6B">
              <w:rPr>
                <w:rFonts w:ascii="Arial" w:hAnsi="Arial" w:cs="Arial"/>
                <w:b/>
                <w:lang w:val="pt-BR"/>
              </w:rPr>
              <w:t>), kg H</w:t>
            </w:r>
            <w:r w:rsidRPr="00290B6B">
              <w:rPr>
                <w:rFonts w:ascii="Arial" w:hAnsi="Arial" w:cs="Arial"/>
                <w:b/>
                <w:vertAlign w:val="subscript"/>
                <w:lang w:val="pt-BR"/>
              </w:rPr>
              <w:t>2</w:t>
            </w:r>
            <w:r w:rsidRPr="00290B6B">
              <w:rPr>
                <w:rFonts w:ascii="Arial" w:hAnsi="Arial" w:cs="Arial"/>
                <w:b/>
                <w:lang w:val="pt-BR"/>
              </w:rPr>
              <w:t xml:space="preserve">O/ kg </w:t>
            </w:r>
            <w:r w:rsidRPr="00290B6B">
              <w:rPr>
                <w:rFonts w:ascii="Arial" w:hAnsi="Arial" w:cs="Arial"/>
                <w:b/>
              </w:rPr>
              <w:t>aire</w:t>
            </w:r>
            <w:r w:rsidRPr="00290B6B">
              <w:rPr>
                <w:rFonts w:ascii="Arial" w:hAnsi="Arial" w:cs="Arial"/>
                <w:b/>
                <w:lang w:val="pt-BR"/>
              </w:rPr>
              <w:t xml:space="preserve"> seco</w:t>
            </w:r>
          </w:p>
        </w:tc>
        <w:tc>
          <w:tcPr>
            <w:tcW w:w="19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0,03125</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rPr>
              <w:t>Humedad</w:t>
            </w:r>
            <w:r w:rsidRPr="00290B6B">
              <w:rPr>
                <w:rFonts w:ascii="Arial" w:hAnsi="Arial" w:cs="Arial"/>
                <w:b/>
                <w:lang w:val="es-ES_tradnl"/>
              </w:rPr>
              <w:t xml:space="preserve"> promedio</w:t>
            </w:r>
            <w:r w:rsidRPr="00290B6B">
              <w:rPr>
                <w:rFonts w:ascii="Arial" w:hAnsi="Arial" w:cs="Arial"/>
                <w:b/>
                <w:lang w:val="pt-BR"/>
              </w:rPr>
              <w:t xml:space="preserve"> (</w:t>
            </w:r>
            <w:r w:rsidRPr="00290B6B">
              <w:rPr>
                <w:rFonts w:ascii="Arial" w:hAnsi="Arial" w:cs="Arial"/>
                <w:b/>
                <w:i/>
                <w:lang w:val="pt-BR"/>
              </w:rPr>
              <w:t>H</w:t>
            </w:r>
            <w:r w:rsidRPr="00290B6B">
              <w:rPr>
                <w:rFonts w:ascii="Arial" w:hAnsi="Arial" w:cs="Arial"/>
                <w:b/>
                <w:i/>
                <w:vertAlign w:val="subscript"/>
                <w:lang w:val="pt-BR"/>
              </w:rPr>
              <w:t xml:space="preserve">p </w:t>
            </w:r>
            <w:r w:rsidRPr="00290B6B">
              <w:rPr>
                <w:rFonts w:ascii="Arial" w:hAnsi="Arial" w:cs="Arial"/>
                <w:b/>
                <w:lang w:val="pt-BR"/>
              </w:rPr>
              <w:t>), kg H</w:t>
            </w:r>
            <w:r w:rsidRPr="00290B6B">
              <w:rPr>
                <w:rFonts w:ascii="Arial" w:hAnsi="Arial" w:cs="Arial"/>
                <w:b/>
                <w:vertAlign w:val="subscript"/>
                <w:lang w:val="pt-BR"/>
              </w:rPr>
              <w:t>2</w:t>
            </w:r>
            <w:r w:rsidRPr="00290B6B">
              <w:rPr>
                <w:rFonts w:ascii="Arial" w:hAnsi="Arial" w:cs="Arial"/>
                <w:b/>
                <w:lang w:val="pt-BR"/>
              </w:rPr>
              <w:t xml:space="preserve">O/ kg </w:t>
            </w:r>
            <w:r w:rsidRPr="00290B6B">
              <w:rPr>
                <w:rFonts w:ascii="Arial" w:hAnsi="Arial" w:cs="Arial"/>
                <w:b/>
              </w:rPr>
              <w:t>aire</w:t>
            </w:r>
            <w:r w:rsidRPr="00290B6B">
              <w:rPr>
                <w:rFonts w:ascii="Arial" w:hAnsi="Arial" w:cs="Arial"/>
                <w:b/>
                <w:lang w:val="pt-BR"/>
              </w:rPr>
              <w:t xml:space="preserve"> seco</w:t>
            </w:r>
          </w:p>
        </w:tc>
        <w:tc>
          <w:tcPr>
            <w:tcW w:w="19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0,03</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lang w:val="pt-BR"/>
              </w:rPr>
              <w:t>Calor latente de vapor (</w:t>
            </w:r>
            <w:r w:rsidRPr="00290B6B">
              <w:rPr>
                <w:rFonts w:ascii="Arial" w:hAnsi="Arial" w:cs="Arial"/>
                <w:b/>
                <w:position w:val="-10"/>
                <w:lang w:val="pt-BR"/>
              </w:rPr>
              <w:object w:dxaOrig="380" w:dyaOrig="340">
                <v:shape id="_x0000_i1106" type="#_x0000_t75" style="width:18.75pt;height:17.25pt" o:ole="">
                  <v:imagedata r:id="rId192" o:title=""/>
                </v:shape>
                <o:OLEObject Type="Embed" ProgID="Equation.3" ShapeID="_x0000_i1106" DrawAspect="Content" ObjectID="_1349602977" r:id="rId193"/>
              </w:object>
            </w:r>
            <w:r w:rsidRPr="00290B6B">
              <w:rPr>
                <w:rFonts w:ascii="Arial" w:hAnsi="Arial" w:cs="Arial"/>
                <w:b/>
                <w:lang w:val="pt-BR"/>
              </w:rPr>
              <w:t xml:space="preserve">), </w:t>
            </w:r>
            <w:r w:rsidRPr="00290B6B">
              <w:rPr>
                <w:rFonts w:ascii="Arial" w:hAnsi="Arial" w:cs="Arial"/>
                <w:b/>
              </w:rPr>
              <w:t>Kj/ kg.</w:t>
            </w:r>
          </w:p>
        </w:tc>
        <w:tc>
          <w:tcPr>
            <w:tcW w:w="19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2418,62</w:t>
            </w:r>
          </w:p>
        </w:tc>
      </w:tr>
    </w:tbl>
    <w:p w:rsidR="00290B6B" w:rsidRPr="00AC4F80" w:rsidRDefault="00290B6B" w:rsidP="00290B6B">
      <w:pPr>
        <w:tabs>
          <w:tab w:val="left" w:pos="1320"/>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320"/>
        </w:tabs>
        <w:spacing w:line="480" w:lineRule="auto"/>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Cabe mencionar que también se determinó las características de las carambolas deshidratadas osmóticamente para el proceso de secado. Las mismas que se exponen en la tabla 27.</w:t>
      </w:r>
    </w:p>
    <w:p w:rsidR="00290B6B" w:rsidRPr="00AC4F80" w:rsidRDefault="00290B6B" w:rsidP="00290B6B">
      <w:pPr>
        <w:tabs>
          <w:tab w:val="left" w:pos="1320"/>
        </w:tabs>
        <w:ind w:left="1321"/>
        <w:jc w:val="center"/>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27</w:t>
      </w:r>
    </w:p>
    <w:p w:rsidR="00290B6B" w:rsidRDefault="00290B6B" w:rsidP="00290B6B">
      <w:pPr>
        <w:tabs>
          <w:tab w:val="left" w:pos="1320"/>
        </w:tabs>
        <w:ind w:left="1321"/>
        <w:jc w:val="center"/>
        <w:rPr>
          <w:rFonts w:ascii="Arial" w:hAnsi="Arial" w:cs="Arial"/>
          <w:b/>
        </w:rPr>
      </w:pPr>
      <w:r w:rsidRPr="00AC4F80">
        <w:rPr>
          <w:rFonts w:ascii="Arial" w:hAnsi="Arial" w:cs="Arial"/>
          <w:b/>
        </w:rPr>
        <w:t>CARACTERÍSTICAS DE CARAMBOLAS DESHIDRATADAS OSMÓTICAMENTE PARA EL PROCESO DE SECADO.</w:t>
      </w:r>
    </w:p>
    <w:p w:rsidR="00290B6B" w:rsidRPr="00AC4F80" w:rsidRDefault="00290B6B" w:rsidP="00290B6B">
      <w:pPr>
        <w:tabs>
          <w:tab w:val="left" w:pos="1320"/>
        </w:tabs>
        <w:ind w:left="1321"/>
        <w:jc w:val="center"/>
        <w:rPr>
          <w:rFonts w:ascii="Arial" w:hAnsi="Arial" w:cs="Arial"/>
          <w:b/>
        </w:rPr>
      </w:pPr>
    </w:p>
    <w:tbl>
      <w:tblPr>
        <w:tblW w:w="0" w:type="auto"/>
        <w:tblInd w:w="4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6120"/>
        <w:gridCol w:w="1829"/>
      </w:tblGrid>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lastRenderedPageBreak/>
              <w:t>Densidad (</w:t>
            </w:r>
            <w:r w:rsidRPr="00290B6B">
              <w:rPr>
                <w:rFonts w:ascii="Arial" w:hAnsi="Arial" w:cs="Arial"/>
                <w:b/>
                <w:position w:val="-10"/>
              </w:rPr>
              <w:object w:dxaOrig="240" w:dyaOrig="260">
                <v:shape id="_x0000_i1107" type="#_x0000_t75" style="width:12pt;height:12.75pt" o:ole="">
                  <v:imagedata r:id="rId194" o:title=""/>
                </v:shape>
                <o:OLEObject Type="Embed" ProgID="Equation.3" ShapeID="_x0000_i1107" DrawAspect="Content" ObjectID="_1349602978" r:id="rId195"/>
              </w:object>
            </w:r>
            <w:r w:rsidRPr="00290B6B">
              <w:rPr>
                <w:rFonts w:ascii="Arial" w:hAnsi="Arial" w:cs="Arial"/>
                <w:b/>
              </w:rPr>
              <w:t>), kg/m</w:t>
            </w:r>
            <w:r w:rsidRPr="00290B6B">
              <w:rPr>
                <w:rFonts w:ascii="Arial" w:hAnsi="Arial" w:cs="Arial"/>
                <w:b/>
                <w:vertAlign w:val="superscript"/>
              </w:rPr>
              <w:t>3</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0.1191</w:t>
            </w:r>
          </w:p>
        </w:tc>
      </w:tr>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Humedad total inicial del sólido (X</w:t>
            </w:r>
            <w:r w:rsidRPr="00290B6B">
              <w:rPr>
                <w:rFonts w:ascii="Arial" w:hAnsi="Arial" w:cs="Arial"/>
                <w:b/>
                <w:vertAlign w:val="subscript"/>
              </w:rPr>
              <w:t>t1</w:t>
            </w:r>
            <w:r w:rsidRPr="00290B6B">
              <w:rPr>
                <w:rFonts w:ascii="Arial" w:hAnsi="Arial" w:cs="Arial"/>
                <w:b/>
              </w:rPr>
              <w:t>), kg H2O/kg ss</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2.33</w:t>
            </w:r>
          </w:p>
        </w:tc>
      </w:tr>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Humedad de equilibrio (X*), kg H2O/kg ss</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0.037</w:t>
            </w:r>
          </w:p>
        </w:tc>
      </w:tr>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Contenido crítico de humedad total (X</w:t>
            </w:r>
            <w:r w:rsidRPr="00290B6B">
              <w:rPr>
                <w:rFonts w:ascii="Arial" w:hAnsi="Arial" w:cs="Arial"/>
                <w:b/>
                <w:vertAlign w:val="subscript"/>
              </w:rPr>
              <w:t>tc</w:t>
            </w:r>
            <w:r w:rsidRPr="00290B6B">
              <w:rPr>
                <w:rFonts w:ascii="Arial" w:hAnsi="Arial" w:cs="Arial"/>
                <w:b/>
              </w:rPr>
              <w:t>), kg H2O/kg ss</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1.22</w:t>
            </w:r>
          </w:p>
        </w:tc>
      </w:tr>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Humedad libre (X</w:t>
            </w:r>
            <w:r w:rsidRPr="00290B6B">
              <w:rPr>
                <w:rFonts w:ascii="Arial" w:hAnsi="Arial" w:cs="Arial"/>
                <w:b/>
                <w:vertAlign w:val="subscript"/>
              </w:rPr>
              <w:t>L</w:t>
            </w:r>
            <w:r w:rsidRPr="00290B6B">
              <w:rPr>
                <w:rFonts w:ascii="Arial" w:hAnsi="Arial" w:cs="Arial"/>
                <w:b/>
              </w:rPr>
              <w:t>), kg H2O/kg ss</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0.04</w:t>
            </w:r>
          </w:p>
        </w:tc>
      </w:tr>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rPr>
              <w:t>Humedad</w:t>
            </w:r>
            <w:r w:rsidRPr="00290B6B">
              <w:rPr>
                <w:rFonts w:ascii="Arial" w:hAnsi="Arial" w:cs="Arial"/>
                <w:b/>
                <w:lang w:val="pt-BR"/>
              </w:rPr>
              <w:t xml:space="preserve"> inicial real (X</w:t>
            </w:r>
            <w:r w:rsidRPr="00290B6B">
              <w:rPr>
                <w:rFonts w:ascii="Arial" w:hAnsi="Arial" w:cs="Arial"/>
                <w:b/>
                <w:vertAlign w:val="subscript"/>
                <w:lang w:val="pt-BR"/>
              </w:rPr>
              <w:t>1</w:t>
            </w:r>
            <w:r w:rsidRPr="00290B6B">
              <w:rPr>
                <w:rFonts w:ascii="Arial" w:hAnsi="Arial" w:cs="Arial"/>
                <w:b/>
                <w:lang w:val="pt-BR"/>
              </w:rPr>
              <w:t>), kg H2O/kg ss.</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lang w:val="pt-BR"/>
              </w:rPr>
              <w:t>2.293</w:t>
            </w:r>
          </w:p>
        </w:tc>
      </w:tr>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rPr>
              <w:t>Humedad</w:t>
            </w:r>
            <w:r w:rsidRPr="00290B6B">
              <w:rPr>
                <w:rFonts w:ascii="Arial" w:hAnsi="Arial" w:cs="Arial"/>
                <w:b/>
                <w:lang w:val="pt-BR"/>
              </w:rPr>
              <w:t xml:space="preserve"> crítica real (X</w:t>
            </w:r>
            <w:r w:rsidRPr="00290B6B">
              <w:rPr>
                <w:rFonts w:ascii="Arial" w:hAnsi="Arial" w:cs="Arial"/>
                <w:b/>
                <w:vertAlign w:val="subscript"/>
                <w:lang w:val="pt-BR"/>
              </w:rPr>
              <w:t>c</w:t>
            </w:r>
            <w:r w:rsidRPr="00290B6B">
              <w:rPr>
                <w:rFonts w:ascii="Arial" w:hAnsi="Arial" w:cs="Arial"/>
                <w:b/>
                <w:lang w:val="pt-BR"/>
              </w:rPr>
              <w:t xml:space="preserve">), kg H2O/kg ss. </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lang w:val="pt-BR"/>
              </w:rPr>
              <w:t>1.183</w:t>
            </w:r>
          </w:p>
        </w:tc>
      </w:tr>
      <w:tr w:rsidR="00290B6B" w:rsidRPr="00290B6B" w:rsidTr="00290B6B">
        <w:tc>
          <w:tcPr>
            <w:tcW w:w="612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rPr>
              <w:t>Humedad</w:t>
            </w:r>
            <w:r w:rsidRPr="00290B6B">
              <w:rPr>
                <w:rFonts w:ascii="Arial" w:hAnsi="Arial" w:cs="Arial"/>
                <w:b/>
                <w:lang w:val="pt-BR"/>
              </w:rPr>
              <w:t xml:space="preserve"> real (X), kg H2O/kg ss.</w:t>
            </w:r>
          </w:p>
        </w:tc>
        <w:tc>
          <w:tcPr>
            <w:tcW w:w="1829"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lang w:val="pt-BR"/>
              </w:rPr>
              <w:t>0.003</w:t>
            </w:r>
          </w:p>
        </w:tc>
      </w:tr>
    </w:tbl>
    <w:p w:rsidR="00290B6B" w:rsidRPr="00AC4F80" w:rsidRDefault="00290B6B" w:rsidP="00290B6B">
      <w:pPr>
        <w:tabs>
          <w:tab w:val="left" w:pos="1320"/>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320"/>
        </w:tabs>
        <w:ind w:left="1321"/>
        <w:rPr>
          <w:rFonts w:ascii="Arial" w:hAnsi="Arial" w:cs="Arial"/>
          <w:b/>
        </w:rPr>
      </w:pPr>
    </w:p>
    <w:p w:rsidR="00290B6B" w:rsidRPr="00AC4F80" w:rsidRDefault="00290B6B" w:rsidP="00290B6B">
      <w:pPr>
        <w:tabs>
          <w:tab w:val="left" w:pos="1320"/>
        </w:tabs>
        <w:spacing w:line="480" w:lineRule="auto"/>
        <w:ind w:left="1321"/>
        <w:rPr>
          <w:rFonts w:ascii="Arial" w:hAnsi="Arial" w:cs="Arial"/>
          <w:b/>
        </w:rPr>
      </w:pPr>
      <w:r w:rsidRPr="00AC4F80">
        <w:rPr>
          <w:rFonts w:ascii="Arial" w:hAnsi="Arial" w:cs="Arial"/>
          <w:b/>
        </w:rPr>
        <w:t>Cálculo del tiempo de secado.</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Una vez establecidas las características de las bandejas del secador, aire de secado y las características de las carambolas deshidratadas osmóticamente en las tablas 24, 25, 26 y 27 respectivamente, se procedió al cálculo del tiempo de secado, mediante el uso de las siguientes ecuaciones(6):</w:t>
      </w:r>
    </w:p>
    <w:p w:rsidR="00290B6B" w:rsidRPr="00AC4F80" w:rsidRDefault="00290B6B" w:rsidP="00290B6B">
      <w:pPr>
        <w:tabs>
          <w:tab w:val="left" w:pos="1320"/>
        </w:tabs>
        <w:spacing w:line="480" w:lineRule="auto"/>
        <w:jc w:val="both"/>
        <w:rPr>
          <w:rFonts w:ascii="Arial" w:hAnsi="Arial" w:cs="Arial"/>
          <w:b/>
        </w:rPr>
      </w:pPr>
      <w:r w:rsidRPr="00AC4F80">
        <w:rPr>
          <w:rFonts w:ascii="Arial" w:hAnsi="Arial" w:cs="Arial"/>
          <w:b/>
        </w:rPr>
        <w:t xml:space="preserve">                    Tiempo de secado para el periodo de velocidad constante.</w:t>
      </w:r>
    </w:p>
    <w:p w:rsidR="00290B6B" w:rsidRPr="00AC4F80" w:rsidRDefault="00290B6B" w:rsidP="00290B6B">
      <w:pPr>
        <w:tabs>
          <w:tab w:val="left" w:pos="1320"/>
        </w:tabs>
        <w:jc w:val="both"/>
        <w:rPr>
          <w:rFonts w:ascii="Arial" w:hAnsi="Arial" w:cs="Arial"/>
          <w:b/>
        </w:rPr>
      </w:pPr>
      <w:r w:rsidRPr="00AC4F80">
        <w:rPr>
          <w:rFonts w:ascii="Arial" w:hAnsi="Arial" w:cs="Arial"/>
          <w:b/>
        </w:rPr>
        <w:tab/>
      </w:r>
    </w:p>
    <w:p w:rsidR="00290B6B" w:rsidRPr="00AC4F80" w:rsidRDefault="00290B6B" w:rsidP="00290B6B">
      <w:pPr>
        <w:tabs>
          <w:tab w:val="left" w:pos="1320"/>
        </w:tabs>
        <w:spacing w:line="480" w:lineRule="auto"/>
        <w:rPr>
          <w:rFonts w:ascii="Arial" w:hAnsi="Arial" w:cs="Arial"/>
        </w:rPr>
      </w:pPr>
      <w:r w:rsidRPr="00AC4F80">
        <w:rPr>
          <w:rFonts w:ascii="Arial" w:hAnsi="Arial" w:cs="Arial"/>
          <w:b/>
        </w:rPr>
        <w:t xml:space="preserve">                    </w:t>
      </w:r>
      <w:r w:rsidRPr="00AC4F80">
        <w:rPr>
          <w:rFonts w:ascii="Arial" w:hAnsi="Arial" w:cs="Arial"/>
          <w:b/>
          <w:position w:val="-102"/>
        </w:rPr>
        <w:object w:dxaOrig="3960" w:dyaOrig="1400">
          <v:shape id="_x0000_i1108" type="#_x0000_t75" style="width:262.5pt;height:64.5pt" o:ole="">
            <v:imagedata r:id="rId196" o:title=""/>
            <w10:bordertop type="single" width="4"/>
            <w10:borderleft type="single" width="4"/>
            <w10:borderbottom type="single" width="4"/>
            <w10:borderright type="single" width="4"/>
          </v:shape>
          <o:OLEObject Type="Embed" ProgID="Equation.3" ShapeID="_x0000_i1108" DrawAspect="Content" ObjectID="_1349602979" r:id="rId197"/>
        </w:object>
      </w:r>
      <w:r w:rsidRPr="00AC4F80">
        <w:rPr>
          <w:rFonts w:ascii="Arial" w:hAnsi="Arial" w:cs="Arial"/>
          <w:b/>
        </w:rPr>
        <w:t xml:space="preserve">         </w:t>
      </w:r>
      <w:r w:rsidRPr="00AC4F80">
        <w:rPr>
          <w:rFonts w:ascii="Arial" w:hAnsi="Arial" w:cs="Arial"/>
        </w:rPr>
        <w:t>(Ec. 4.16)</w:t>
      </w:r>
    </w:p>
    <w:p w:rsidR="00290B6B" w:rsidRPr="00AC4F80" w:rsidRDefault="00290B6B" w:rsidP="00290B6B">
      <w:pPr>
        <w:tabs>
          <w:tab w:val="left" w:pos="1320"/>
        </w:tabs>
        <w:jc w:val="both"/>
        <w:rPr>
          <w:rFonts w:ascii="Arial" w:hAnsi="Arial" w:cs="Arial"/>
          <w:b/>
        </w:rPr>
      </w:pPr>
      <w:r w:rsidRPr="00AC4F80">
        <w:rPr>
          <w:rFonts w:ascii="Arial" w:hAnsi="Arial" w:cs="Arial"/>
          <w:b/>
        </w:rPr>
        <w:t xml:space="preserve">                    </w:t>
      </w: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Tiempo de secado para el periodo de velocidad decreciente.</w:t>
      </w:r>
    </w:p>
    <w:p w:rsidR="00290B6B" w:rsidRPr="00AC4F80" w:rsidRDefault="00290B6B" w:rsidP="00290B6B">
      <w:pPr>
        <w:tabs>
          <w:tab w:val="left" w:pos="2445"/>
        </w:tabs>
        <w:rPr>
          <w:rFonts w:ascii="Arial" w:hAnsi="Arial" w:cs="Arial"/>
        </w:rPr>
      </w:pPr>
      <w:r w:rsidRPr="00AC4F80">
        <w:rPr>
          <w:rFonts w:ascii="Arial" w:hAnsi="Arial" w:cs="Arial"/>
        </w:rPr>
        <w:tab/>
      </w:r>
    </w:p>
    <w:p w:rsidR="00290B6B" w:rsidRPr="00AC4F80" w:rsidRDefault="00290B6B" w:rsidP="00290B6B">
      <w:pPr>
        <w:tabs>
          <w:tab w:val="center" w:pos="463"/>
          <w:tab w:val="right" w:pos="926"/>
          <w:tab w:val="left" w:pos="1320"/>
        </w:tabs>
        <w:spacing w:line="480" w:lineRule="auto"/>
        <w:rPr>
          <w:rFonts w:ascii="Arial" w:hAnsi="Arial" w:cs="Arial"/>
        </w:rPr>
      </w:pPr>
      <w:r w:rsidRPr="00AC4F80">
        <w:rPr>
          <w:rFonts w:ascii="Arial" w:hAnsi="Arial" w:cs="Arial"/>
          <w:b/>
          <w:noProof/>
        </w:rPr>
        <w:pict>
          <v:shape id="_x0000_s1059" type="#_x0000_t75" style="position:absolute;margin-left:1in;margin-top:9.1pt;width:268.05pt;height:67pt;z-index:251679744" stroked="t" strokeweight=".5pt">
            <v:imagedata r:id="rId198" o:title=""/>
            <w10:wrap type="square" side="right"/>
          </v:shape>
          <o:OLEObject Type="Embed" ProgID="Equation.3" ShapeID="_x0000_s1059" DrawAspect="Content" ObjectID="_1349603010" r:id="rId199"/>
        </w:pict>
      </w:r>
    </w:p>
    <w:p w:rsidR="00290B6B" w:rsidRPr="00AC4F80" w:rsidRDefault="00290B6B" w:rsidP="00290B6B">
      <w:pPr>
        <w:tabs>
          <w:tab w:val="center" w:pos="463"/>
          <w:tab w:val="right" w:pos="926"/>
          <w:tab w:val="left" w:pos="1320"/>
        </w:tabs>
        <w:spacing w:line="480" w:lineRule="auto"/>
        <w:rPr>
          <w:rFonts w:ascii="Arial" w:hAnsi="Arial" w:cs="Arial"/>
          <w:b/>
        </w:rPr>
      </w:pPr>
      <w:r w:rsidRPr="00AC4F80">
        <w:rPr>
          <w:rFonts w:ascii="Arial" w:hAnsi="Arial" w:cs="Arial"/>
        </w:rPr>
        <w:lastRenderedPageBreak/>
        <w:t xml:space="preserve">    (Ec. 4.17)</w:t>
      </w:r>
      <w:r w:rsidRPr="00AC4F80">
        <w:rPr>
          <w:rFonts w:ascii="Arial" w:hAnsi="Arial" w:cs="Arial"/>
          <w:b/>
        </w:rPr>
        <w:br w:type="textWrapping" w:clear="all"/>
      </w: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Tiempo total de secado.</w:t>
      </w:r>
    </w:p>
    <w:p w:rsidR="00290B6B" w:rsidRPr="00AC4F80"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center"/>
        <w:rPr>
          <w:rFonts w:ascii="Arial" w:hAnsi="Arial" w:cs="Arial"/>
        </w:rPr>
      </w:pPr>
      <w:r w:rsidRPr="00AC4F80">
        <w:rPr>
          <w:rFonts w:ascii="Arial" w:hAnsi="Arial" w:cs="Arial"/>
          <w:b/>
        </w:rPr>
        <w:t xml:space="preserve">                               </w:t>
      </w:r>
      <w:r w:rsidRPr="00AC4F80">
        <w:rPr>
          <w:rFonts w:ascii="Arial" w:hAnsi="Arial" w:cs="Arial"/>
          <w:b/>
          <w:position w:val="-14"/>
        </w:rPr>
        <w:object w:dxaOrig="1200" w:dyaOrig="380">
          <v:shape id="_x0000_i1109" type="#_x0000_t75" style="width:78pt;height:18.75pt" o:ole="">
            <v:imagedata r:id="rId200" o:title=""/>
            <w10:bordertop type="single" width="4"/>
            <w10:borderleft type="single" width="4"/>
            <w10:borderbottom type="single" width="4"/>
            <w10:borderright type="single" width="4"/>
          </v:shape>
          <o:OLEObject Type="Embed" ProgID="Equation.3" ShapeID="_x0000_i1109" DrawAspect="Content" ObjectID="_1349602980" r:id="rId201"/>
        </w:object>
      </w:r>
      <w:r w:rsidRPr="00AC4F80">
        <w:rPr>
          <w:rFonts w:ascii="Arial" w:hAnsi="Arial" w:cs="Arial"/>
          <w:b/>
        </w:rPr>
        <w:t xml:space="preserve">                                  </w:t>
      </w:r>
      <w:r w:rsidRPr="00AC4F80">
        <w:rPr>
          <w:rFonts w:ascii="Arial" w:hAnsi="Arial" w:cs="Arial"/>
        </w:rPr>
        <w:t>(Ec. 4.18)</w:t>
      </w:r>
    </w:p>
    <w:p w:rsidR="00290B6B" w:rsidRPr="00AC4F80"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De la resolución de las ecuaciones 4.16, 4.17 y 4.18 se obtuvo que el tiempo total de secado para procesar los trozos de carambola deshidratados osmóticamente es de 3.96 horas.</w:t>
      </w:r>
    </w:p>
    <w:p w:rsidR="00290B6B" w:rsidRPr="00AC4F80"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Características de los carritos para el secado.</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Se requiere diseñar un secador con una capacidad de producción estimada de 768 kg/h, con lo cual se establecen las características de los carritos para el secador  las mismas que se muestran en la tabla 28.</w:t>
      </w:r>
    </w:p>
    <w:p w:rsidR="00290B6B" w:rsidRPr="00AC4F80" w:rsidRDefault="00290B6B" w:rsidP="00290B6B">
      <w:pPr>
        <w:tabs>
          <w:tab w:val="left" w:pos="1320"/>
        </w:tabs>
        <w:ind w:left="1321"/>
        <w:jc w:val="both"/>
        <w:rPr>
          <w:rFonts w:ascii="Arial" w:hAnsi="Arial" w:cs="Arial"/>
        </w:rPr>
      </w:pPr>
      <w:r w:rsidRPr="00AC4F80">
        <w:rPr>
          <w:rFonts w:ascii="Arial" w:hAnsi="Arial" w:cs="Arial"/>
        </w:rPr>
        <w:t xml:space="preserve">                   </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28</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CARACTERÍSTICAS DE LOS CARRITOS DEL SECADOR</w:t>
      </w:r>
    </w:p>
    <w:tbl>
      <w:tblPr>
        <w:tblW w:w="0" w:type="auto"/>
        <w:tblInd w:w="14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280"/>
        <w:gridCol w:w="1709"/>
      </w:tblGrid>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Número de bandejas por carrito</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32</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Espacio entre bandejas,(m)</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0.05</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Espacio del piso a base del carrito,(m)</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0.05</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Altura de carrito,(m)</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1.60</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Largo de carrito,(m)</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0.70</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Ancho de carrito,(m)</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0.63</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Número de carritos</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54</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lastRenderedPageBreak/>
              <w:t>Distancia a recorrer en periodo constante,(m)</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7.16</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Distancia a recorrer en periodo decreciente,(m)</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20.84</w:t>
            </w:r>
          </w:p>
        </w:tc>
      </w:tr>
      <w:tr w:rsidR="00290B6B" w:rsidRPr="00290B6B" w:rsidTr="00290B6B">
        <w:tc>
          <w:tcPr>
            <w:tcW w:w="528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Velocidad de entrada de carritos ,(m/h)</w:t>
            </w:r>
          </w:p>
        </w:tc>
        <w:tc>
          <w:tcPr>
            <w:tcW w:w="170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7.17</w:t>
            </w:r>
          </w:p>
        </w:tc>
      </w:tr>
    </w:tbl>
    <w:p w:rsidR="00290B6B" w:rsidRPr="00AC4F80" w:rsidRDefault="00290B6B" w:rsidP="00290B6B">
      <w:pPr>
        <w:tabs>
          <w:tab w:val="left" w:pos="1320"/>
        </w:tabs>
        <w:spacing w:line="480" w:lineRule="auto"/>
        <w:ind w:left="1321"/>
        <w:rPr>
          <w:rFonts w:ascii="Arial" w:hAnsi="Arial" w:cs="Arial"/>
        </w:rPr>
      </w:pPr>
      <w:r w:rsidRPr="00AC4F80">
        <w:rPr>
          <w:rFonts w:ascii="Arial" w:hAnsi="Arial" w:cs="Arial"/>
        </w:rPr>
        <w:t>Elaborado por: Ma. Eugenia Castillo O., 2007</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Cálculos para el serpentín de calentamiento.</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Con el objetivo de determinar la longitud del serpentín de calentamiento, se necesita establecer las condiciones del vapor de agua que circulará a través del serpentín como medio de calentamiento y las del aire como medio a calentar.</w:t>
      </w:r>
    </w:p>
    <w:p w:rsidR="00290B6B" w:rsidRPr="00AC4F80" w:rsidRDefault="00290B6B" w:rsidP="00290B6B">
      <w:pPr>
        <w:tabs>
          <w:tab w:val="left" w:pos="1320"/>
        </w:tabs>
        <w:ind w:left="1321"/>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Es así que, en la tabla 29 se detallan las condiciones del vapor saturado, mientras que en la tabla 30 se muestran las condiciones del aire.</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29</w:t>
      </w:r>
    </w:p>
    <w:p w:rsidR="00290B6B" w:rsidRDefault="00290B6B" w:rsidP="00290B6B">
      <w:pPr>
        <w:tabs>
          <w:tab w:val="left" w:pos="1320"/>
        </w:tabs>
        <w:ind w:left="1321"/>
        <w:jc w:val="center"/>
        <w:rPr>
          <w:rFonts w:ascii="Arial" w:hAnsi="Arial" w:cs="Arial"/>
          <w:b/>
        </w:rPr>
      </w:pPr>
      <w:r w:rsidRPr="00AC4F80">
        <w:rPr>
          <w:rFonts w:ascii="Arial" w:hAnsi="Arial" w:cs="Arial"/>
          <w:b/>
        </w:rPr>
        <w:tab/>
        <w:t>CONDICIONES DEL VAPOR SATURADO COMO MEDIO DE CALENTAMIENTO.</w:t>
      </w:r>
    </w:p>
    <w:p w:rsidR="00290B6B" w:rsidRPr="00AC4F80" w:rsidRDefault="00290B6B" w:rsidP="00290B6B">
      <w:pPr>
        <w:tabs>
          <w:tab w:val="left" w:pos="1320"/>
        </w:tabs>
        <w:ind w:left="1321"/>
        <w:jc w:val="center"/>
        <w:rPr>
          <w:rFonts w:ascii="Arial" w:hAnsi="Arial" w:cs="Arial"/>
          <w:b/>
        </w:rPr>
      </w:pPr>
    </w:p>
    <w:tbl>
      <w:tblPr>
        <w:tblW w:w="0" w:type="auto"/>
        <w:tblInd w:w="1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800"/>
        <w:gridCol w:w="2549"/>
      </w:tblGrid>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Temperatura, (ºC)</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120</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Densidad, (kg/m</w:t>
            </w:r>
            <w:r w:rsidRPr="00290B6B">
              <w:rPr>
                <w:rFonts w:ascii="Arial" w:hAnsi="Arial" w:cs="Arial"/>
                <w:b/>
                <w:vertAlign w:val="superscript"/>
              </w:rPr>
              <w:t>3</w:t>
            </w:r>
            <w:r w:rsidRPr="00290B6B">
              <w:rPr>
                <w:rFonts w:ascii="Arial" w:hAnsi="Arial" w:cs="Arial"/>
                <w:b/>
              </w:rPr>
              <w:t>)</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0,566</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Calor específico, (kJ/kg ºC)</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1,8953</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Conductividad térmica, (kJ/ m ºC s)</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0,2689</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Viscosidad, (kg/ m s)</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1374</w:t>
            </w:r>
          </w:p>
        </w:tc>
      </w:tr>
    </w:tbl>
    <w:p w:rsidR="00290B6B" w:rsidRPr="00AC4F80" w:rsidRDefault="00290B6B" w:rsidP="00290B6B">
      <w:pPr>
        <w:tabs>
          <w:tab w:val="left" w:pos="1320"/>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930"/>
          <w:tab w:val="left" w:pos="1320"/>
        </w:tabs>
        <w:rPr>
          <w:rFonts w:ascii="Arial" w:hAnsi="Arial" w:cs="Arial"/>
        </w:rPr>
      </w:pPr>
    </w:p>
    <w:p w:rsidR="00290B6B" w:rsidRPr="00AC4F80" w:rsidRDefault="00290B6B" w:rsidP="00290B6B">
      <w:pPr>
        <w:tabs>
          <w:tab w:val="left" w:pos="1320"/>
        </w:tabs>
        <w:ind w:left="1321"/>
        <w:jc w:val="center"/>
        <w:rPr>
          <w:rFonts w:ascii="Arial" w:hAnsi="Arial" w:cs="Arial"/>
          <w:b/>
        </w:rPr>
      </w:pPr>
      <w:r w:rsidRPr="00AC4F80">
        <w:rPr>
          <w:rFonts w:ascii="Arial" w:hAnsi="Arial" w:cs="Arial"/>
          <w:b/>
        </w:rPr>
        <w:t>TABLA 30</w:t>
      </w:r>
    </w:p>
    <w:p w:rsidR="00290B6B" w:rsidRDefault="00290B6B" w:rsidP="00290B6B">
      <w:pPr>
        <w:tabs>
          <w:tab w:val="left" w:pos="1320"/>
        </w:tabs>
        <w:ind w:left="1321"/>
        <w:jc w:val="center"/>
        <w:rPr>
          <w:rFonts w:ascii="Arial" w:hAnsi="Arial" w:cs="Arial"/>
          <w:b/>
        </w:rPr>
      </w:pPr>
      <w:r w:rsidRPr="00AC4F80">
        <w:rPr>
          <w:rFonts w:ascii="Arial" w:hAnsi="Arial" w:cs="Arial"/>
          <w:b/>
        </w:rPr>
        <w:tab/>
        <w:t>CONDICIONES DEL AIRE COMO MEDIO A CALENTAR.</w:t>
      </w:r>
    </w:p>
    <w:p w:rsidR="00290B6B" w:rsidRDefault="00290B6B" w:rsidP="00290B6B">
      <w:pPr>
        <w:tabs>
          <w:tab w:val="left" w:pos="1320"/>
        </w:tabs>
        <w:ind w:left="1321"/>
        <w:jc w:val="center"/>
        <w:rPr>
          <w:rFonts w:ascii="Arial" w:hAnsi="Arial" w:cs="Arial"/>
          <w:b/>
        </w:rPr>
      </w:pPr>
    </w:p>
    <w:tbl>
      <w:tblPr>
        <w:tblW w:w="0" w:type="auto"/>
        <w:tblInd w:w="1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800"/>
        <w:gridCol w:w="2549"/>
      </w:tblGrid>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lastRenderedPageBreak/>
              <w:t>Temperatura, (ºC)</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65</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Densidad, (kg/m</w:t>
            </w:r>
            <w:r w:rsidRPr="00290B6B">
              <w:rPr>
                <w:rFonts w:ascii="Arial" w:hAnsi="Arial" w:cs="Arial"/>
                <w:b/>
                <w:vertAlign w:val="superscript"/>
              </w:rPr>
              <w:t>3</w:t>
            </w:r>
            <w:r w:rsidRPr="00290B6B">
              <w:rPr>
                <w:rFonts w:ascii="Arial" w:hAnsi="Arial" w:cs="Arial"/>
                <w:b/>
              </w:rPr>
              <w:t>)</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1.0428</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Calor específico, (kJ/kg ºC)</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1.0090</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Conductividad térmica, (kJ/ m ºC s)</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0.00002924</w:t>
            </w:r>
          </w:p>
        </w:tc>
      </w:tr>
      <w:tr w:rsidR="00290B6B" w:rsidRPr="00290B6B" w:rsidTr="00290B6B">
        <w:tc>
          <w:tcPr>
            <w:tcW w:w="48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Viscosidad, (kg/ m s)</w:t>
            </w:r>
          </w:p>
        </w:tc>
        <w:tc>
          <w:tcPr>
            <w:tcW w:w="2549" w:type="dxa"/>
            <w:shd w:val="clear" w:color="auto" w:fill="auto"/>
            <w:vAlign w:val="bottom"/>
          </w:tcPr>
          <w:p w:rsidR="00290B6B" w:rsidRPr="00290B6B" w:rsidRDefault="00290B6B" w:rsidP="00290B6B">
            <w:pPr>
              <w:jc w:val="center"/>
              <w:rPr>
                <w:rFonts w:ascii="Arial" w:hAnsi="Arial" w:cs="Arial"/>
                <w:b/>
              </w:rPr>
            </w:pPr>
            <w:r w:rsidRPr="00290B6B">
              <w:rPr>
                <w:rFonts w:ascii="Arial" w:hAnsi="Arial" w:cs="Arial"/>
                <w:b/>
              </w:rPr>
              <w:t>2.03* 10</w:t>
            </w:r>
            <w:r w:rsidRPr="00290B6B">
              <w:rPr>
                <w:rFonts w:ascii="Arial" w:hAnsi="Arial" w:cs="Arial"/>
                <w:b/>
                <w:vertAlign w:val="superscript"/>
              </w:rPr>
              <w:t>-5</w:t>
            </w:r>
          </w:p>
        </w:tc>
      </w:tr>
    </w:tbl>
    <w:p w:rsidR="00290B6B" w:rsidRPr="00AC4F80" w:rsidRDefault="00290B6B" w:rsidP="00290B6B">
      <w:pPr>
        <w:tabs>
          <w:tab w:val="left" w:pos="1320"/>
        </w:tabs>
        <w:spacing w:line="480" w:lineRule="auto"/>
        <w:rPr>
          <w:rFonts w:ascii="Arial" w:hAnsi="Arial" w:cs="Arial"/>
        </w:rPr>
      </w:pPr>
      <w:r w:rsidRPr="00AC4F80">
        <w:rPr>
          <w:rFonts w:ascii="Arial" w:hAnsi="Arial" w:cs="Arial"/>
        </w:rPr>
        <w:t xml:space="preserve">              Elaborado por: Ma. Eugenia Castillo O., 2007</w:t>
      </w:r>
    </w:p>
    <w:p w:rsidR="00290B6B" w:rsidRPr="00AC4F80" w:rsidRDefault="00290B6B" w:rsidP="00290B6B">
      <w:pPr>
        <w:tabs>
          <w:tab w:val="left" w:pos="1320"/>
        </w:tabs>
        <w:ind w:left="958"/>
        <w:rPr>
          <w:rFonts w:ascii="Arial" w:hAnsi="Arial" w:cs="Arial"/>
        </w:rPr>
      </w:pPr>
    </w:p>
    <w:p w:rsidR="00290B6B" w:rsidRPr="00AC4F80" w:rsidRDefault="00290B6B" w:rsidP="00290B6B">
      <w:pPr>
        <w:tabs>
          <w:tab w:val="left" w:pos="1320"/>
        </w:tabs>
        <w:ind w:left="958"/>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Cálculos para el vapor de agua como medio de calentamiento.</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Mientras que para determinar el coeficiente de transferencia de calor del vapor utilizado como medio de calentamiento, se necesitaron realizar los siguientes cálculos:</w:t>
      </w: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Cálculo del número de Reynolds.</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center"/>
        <w:rPr>
          <w:rFonts w:ascii="Arial" w:hAnsi="Arial" w:cs="Arial"/>
        </w:rPr>
      </w:pPr>
      <w:r w:rsidRPr="00AC4F80">
        <w:rPr>
          <w:rFonts w:ascii="Arial" w:hAnsi="Arial" w:cs="Arial"/>
          <w:b/>
        </w:rPr>
        <w:t xml:space="preserve">                   </w:t>
      </w:r>
      <w:r w:rsidRPr="00AC4F80">
        <w:rPr>
          <w:rFonts w:ascii="Arial" w:hAnsi="Arial" w:cs="Arial"/>
        </w:rPr>
        <w:t xml:space="preserve">     </w:t>
      </w:r>
      <w:r w:rsidRPr="00AC4F80">
        <w:rPr>
          <w:rFonts w:ascii="Arial" w:hAnsi="Arial" w:cs="Arial"/>
          <w:b/>
          <w:position w:val="-30"/>
        </w:rPr>
        <w:object w:dxaOrig="1640" w:dyaOrig="700">
          <v:shape id="_x0000_i1110" type="#_x0000_t75" style="width:81.75pt;height:35.25pt" o:ole="">
            <v:imagedata r:id="rId202" o:title=""/>
            <w10:bordertop type="single" width="4"/>
            <w10:borderleft type="single" width="4"/>
            <w10:borderbottom type="single" width="4"/>
            <w10:borderright type="single" width="4"/>
          </v:shape>
          <o:OLEObject Type="Embed" ProgID="Equation.3" ShapeID="_x0000_i1110" DrawAspect="Content" ObjectID="_1349602981" r:id="rId203"/>
        </w:object>
      </w:r>
      <w:r w:rsidRPr="00AC4F80">
        <w:rPr>
          <w:rFonts w:ascii="Arial" w:hAnsi="Arial" w:cs="Arial"/>
        </w:rPr>
        <w:t xml:space="preserve">                                        (Ec. 4.21)</w:t>
      </w: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2"/>
        </w:rPr>
        <w:object w:dxaOrig="340" w:dyaOrig="360">
          <v:shape id="_x0000_i1111" type="#_x0000_t75" style="width:17.25pt;height:18pt" o:ole="">
            <v:imagedata r:id="rId204" o:title=""/>
          </v:shape>
          <o:OLEObject Type="Embed" ProgID="Equation.3" ShapeID="_x0000_i1111" DrawAspect="Content" ObjectID="_1349602982" r:id="rId205"/>
        </w:object>
      </w:r>
      <w:r w:rsidRPr="00AC4F80">
        <w:rPr>
          <w:rFonts w:ascii="Arial" w:hAnsi="Arial" w:cs="Arial"/>
        </w:rPr>
        <w:t xml:space="preserve"> =  Número de reynols (adimensional).</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0"/>
        </w:rPr>
        <w:object w:dxaOrig="380" w:dyaOrig="340">
          <v:shape id="_x0000_i1112" type="#_x0000_t75" style="width:18.75pt;height:17.25pt" o:ole="">
            <v:imagedata r:id="rId206" o:title=""/>
          </v:shape>
          <o:OLEObject Type="Embed" ProgID="Equation.3" ShapeID="_x0000_i1112" DrawAspect="Content" ObjectID="_1349602983" r:id="rId207"/>
        </w:object>
      </w:r>
      <w:r w:rsidRPr="00AC4F80">
        <w:rPr>
          <w:rFonts w:ascii="Arial" w:hAnsi="Arial" w:cs="Arial"/>
        </w:rPr>
        <w:t xml:space="preserve"> =  Flujo másico de vapor de agua (kg/s).</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2"/>
        </w:rPr>
        <w:object w:dxaOrig="320" w:dyaOrig="360">
          <v:shape id="_x0000_i1113" type="#_x0000_t75" style="width:15.75pt;height:18pt" o:ole="">
            <v:imagedata r:id="rId208" o:title=""/>
          </v:shape>
          <o:OLEObject Type="Embed" ProgID="Equation.3" ShapeID="_x0000_i1113" DrawAspect="Content" ObjectID="_1349602984" r:id="rId209"/>
        </w:object>
      </w:r>
      <w:r w:rsidRPr="00AC4F80">
        <w:rPr>
          <w:rFonts w:ascii="Arial" w:hAnsi="Arial" w:cs="Arial"/>
        </w:rPr>
        <w:t xml:space="preserve"> = Diámetro interior del tubo externo (m).</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0"/>
        </w:rPr>
        <w:object w:dxaOrig="320" w:dyaOrig="340">
          <v:shape id="_x0000_i1114" type="#_x0000_t75" style="width:15.75pt;height:17.25pt" o:ole="">
            <v:imagedata r:id="rId210" o:title=""/>
          </v:shape>
          <o:OLEObject Type="Embed" ProgID="Equation.3" ShapeID="_x0000_i1114" DrawAspect="Content" ObjectID="_1349602985" r:id="rId211"/>
        </w:object>
      </w:r>
      <w:r w:rsidRPr="00AC4F80">
        <w:rPr>
          <w:rFonts w:ascii="Arial" w:hAnsi="Arial" w:cs="Arial"/>
        </w:rPr>
        <w:t xml:space="preserve"> = Área de flujo (m</w:t>
      </w:r>
      <w:r w:rsidRPr="00AC4F80">
        <w:rPr>
          <w:rFonts w:ascii="Arial" w:hAnsi="Arial" w:cs="Arial"/>
          <w:vertAlign w:val="superscript"/>
        </w:rPr>
        <w:t>2</w:t>
      </w:r>
      <w:r w:rsidRPr="00AC4F80">
        <w:rPr>
          <w:rFonts w:ascii="Arial" w:hAnsi="Arial" w:cs="Arial"/>
        </w:rPr>
        <w:t>)</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0"/>
        </w:rPr>
        <w:object w:dxaOrig="240" w:dyaOrig="260">
          <v:shape id="_x0000_i1115" type="#_x0000_t75" style="width:12pt;height:12.75pt" o:ole="">
            <v:imagedata r:id="rId212" o:title=""/>
          </v:shape>
          <o:OLEObject Type="Embed" ProgID="Equation.3" ShapeID="_x0000_i1115" DrawAspect="Content" ObjectID="_1349602986" r:id="rId213"/>
        </w:object>
      </w:r>
      <w:r w:rsidRPr="00AC4F80">
        <w:rPr>
          <w:rFonts w:ascii="Arial" w:hAnsi="Arial" w:cs="Arial"/>
        </w:rPr>
        <w:t xml:space="preserve"> = viscosidad del vapor de agua (kg/m s).</w:t>
      </w: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Cálculo del número de Prandalt.</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right"/>
        <w:rPr>
          <w:rFonts w:ascii="Arial" w:hAnsi="Arial" w:cs="Arial"/>
        </w:rPr>
      </w:pPr>
      <w:r w:rsidRPr="00AC4F80">
        <w:rPr>
          <w:rFonts w:ascii="Arial" w:hAnsi="Arial" w:cs="Arial"/>
          <w:b/>
          <w:position w:val="-24"/>
        </w:rPr>
        <w:object w:dxaOrig="1420" w:dyaOrig="660">
          <v:shape id="_x0000_i1116" type="#_x0000_t75" style="width:71.25pt;height:33pt" o:ole="">
            <v:imagedata r:id="rId214" o:title=""/>
            <w10:bordertop type="single" width="4"/>
            <w10:borderleft type="single" width="4"/>
            <w10:borderbottom type="single" width="4"/>
            <w10:borderright type="single" width="4"/>
          </v:shape>
          <o:OLEObject Type="Embed" ProgID="Equation.3" ShapeID="_x0000_i1116" DrawAspect="Content" ObjectID="_1349602987" r:id="rId215"/>
        </w:object>
      </w:r>
      <w:r w:rsidRPr="00AC4F80">
        <w:rPr>
          <w:rFonts w:ascii="Arial" w:hAnsi="Arial" w:cs="Arial"/>
          <w:b/>
        </w:rPr>
        <w:t xml:space="preserve">                             </w:t>
      </w:r>
      <w:r w:rsidRPr="00AC4F80">
        <w:rPr>
          <w:rFonts w:ascii="Arial" w:hAnsi="Arial" w:cs="Arial"/>
        </w:rPr>
        <w:t>(Ec. 4.22)</w:t>
      </w: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C</w:t>
      </w:r>
      <w:r w:rsidRPr="00AC4F80">
        <w:rPr>
          <w:rFonts w:ascii="Arial" w:hAnsi="Arial" w:cs="Arial"/>
          <w:vertAlign w:val="subscript"/>
        </w:rPr>
        <w:t>p</w:t>
      </w:r>
      <w:r w:rsidRPr="00AC4F80">
        <w:rPr>
          <w:rFonts w:ascii="Arial" w:hAnsi="Arial" w:cs="Arial"/>
        </w:rPr>
        <w:t xml:space="preserve"> = Calor específico del vapor de agua (kJ/kg ºC).</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position w:val="-10"/>
        </w:rPr>
        <w:object w:dxaOrig="240" w:dyaOrig="260">
          <v:shape id="_x0000_i1117" type="#_x0000_t75" style="width:12pt;height:12.75pt" o:ole="">
            <v:imagedata r:id="rId216" o:title=""/>
          </v:shape>
          <o:OLEObject Type="Embed" ProgID="Equation.3" ShapeID="_x0000_i1117" DrawAspect="Content" ObjectID="_1349602988" r:id="rId217"/>
        </w:object>
      </w:r>
      <w:r w:rsidRPr="00AC4F80">
        <w:rPr>
          <w:rFonts w:ascii="Arial" w:hAnsi="Arial" w:cs="Arial"/>
        </w:rPr>
        <w:t xml:space="preserve"> = Viscosidad del vapor de agua (kg/ m s).</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k = Conductividad térmica del vapor de agua (kJ/ m ºC s).</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Cálculo del coeficiente de transferencia de calor.</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Se aplica la ecuación 4.19, con la variación del cálculo para determinar el valor de Nusselt, el cual se lo determina a través de las siguientes ecuaciones dependiendo de las condiciones halladas para el número de reynolds.</w:t>
      </w: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Para Reynolds &lt; 2100.</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center"/>
        <w:rPr>
          <w:rFonts w:ascii="Arial" w:hAnsi="Arial" w:cs="Arial"/>
        </w:rPr>
      </w:pPr>
      <w:r w:rsidRPr="00AC4F80">
        <w:rPr>
          <w:rFonts w:ascii="Arial" w:hAnsi="Arial" w:cs="Arial"/>
          <w:b/>
        </w:rPr>
        <w:t xml:space="preserve">                            </w:t>
      </w:r>
      <w:r w:rsidRPr="00AC4F80">
        <w:rPr>
          <w:rFonts w:ascii="Arial" w:hAnsi="Arial" w:cs="Arial"/>
          <w:b/>
          <w:position w:val="-30"/>
        </w:rPr>
        <w:object w:dxaOrig="3100" w:dyaOrig="780">
          <v:shape id="_x0000_i1118" type="#_x0000_t75" style="width:173.25pt;height:39pt" o:ole="">
            <v:imagedata r:id="rId218" o:title=""/>
            <w10:bordertop type="single" width="4"/>
            <w10:borderleft type="single" width="4"/>
            <w10:borderbottom type="single" width="4"/>
            <w10:borderright type="single" width="4"/>
          </v:shape>
          <o:OLEObject Type="Embed" ProgID="Equation.3" ShapeID="_x0000_i1118" DrawAspect="Content" ObjectID="_1349602989" r:id="rId219"/>
        </w:object>
      </w:r>
      <w:r>
        <w:rPr>
          <w:rFonts w:ascii="Arial" w:hAnsi="Arial" w:cs="Arial"/>
          <w:b/>
        </w:rPr>
        <w:t xml:space="preserve">      </w:t>
      </w:r>
      <w:r w:rsidRPr="00AC4F80">
        <w:rPr>
          <w:rFonts w:ascii="Arial" w:hAnsi="Arial" w:cs="Arial"/>
          <w:b/>
        </w:rPr>
        <w:t xml:space="preserve">  </w:t>
      </w:r>
      <w:r w:rsidRPr="00AC4F80">
        <w:rPr>
          <w:rFonts w:ascii="Arial" w:hAnsi="Arial" w:cs="Arial"/>
        </w:rPr>
        <w:t>(Ec. 4.23)</w:t>
      </w: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Para Reynolds &gt; 2100.</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right"/>
        <w:rPr>
          <w:rFonts w:ascii="Arial" w:hAnsi="Arial" w:cs="Arial"/>
          <w:b/>
        </w:rPr>
      </w:pPr>
      <w:r w:rsidRPr="00AC4F80">
        <w:rPr>
          <w:rFonts w:ascii="Arial" w:hAnsi="Arial" w:cs="Arial"/>
        </w:rPr>
        <w:t>(Ec. 4.24)</w:t>
      </w:r>
      <w:r w:rsidRPr="00AC4F80">
        <w:rPr>
          <w:rFonts w:ascii="Arial" w:hAnsi="Arial" w:cs="Arial"/>
          <w:b/>
          <w:noProof/>
        </w:rPr>
        <w:pict>
          <v:shape id="_x0000_s1060" type="#_x0000_t75" style="position:absolute;left:0;text-align:left;margin-left:147.75pt;margin-top:.05pt;width:187.05pt;height:44.25pt;z-index:251680768;mso-position-horizontal-relative:text;mso-position-vertical-relative:text" stroked="t" strokeweight=".5pt">
            <v:imagedata r:id="rId220" o:title=""/>
            <w10:wrap type="square" side="right"/>
          </v:shape>
          <o:OLEObject Type="Embed" ProgID="Equation.3" ShapeID="_x0000_s1060" DrawAspect="Content" ObjectID="_1349603011" r:id="rId221"/>
        </w:pict>
      </w:r>
      <w:r w:rsidRPr="00AC4F80">
        <w:rPr>
          <w:rFonts w:ascii="Arial" w:hAnsi="Arial" w:cs="Arial"/>
          <w:b/>
        </w:rPr>
        <w:br w:type="textWrapping" w:clear="all"/>
      </w:r>
    </w:p>
    <w:p w:rsidR="00290B6B" w:rsidRPr="00AC4F80" w:rsidRDefault="00290B6B" w:rsidP="00290B6B">
      <w:pPr>
        <w:tabs>
          <w:tab w:val="left" w:pos="1200"/>
          <w:tab w:val="center" w:pos="4912"/>
          <w:tab w:val="right" w:pos="8277"/>
        </w:tabs>
        <w:jc w:val="both"/>
        <w:rPr>
          <w:rFonts w:ascii="Arial" w:hAnsi="Arial" w:cs="Arial"/>
        </w:rPr>
      </w:pPr>
      <w:r w:rsidRPr="00AC4F80">
        <w:rPr>
          <w:rFonts w:ascii="Arial" w:hAnsi="Arial" w:cs="Arial"/>
        </w:rPr>
        <w:t xml:space="preserve">                    </w:t>
      </w: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Cálculos para el aire como medio a calentar.</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lastRenderedPageBreak/>
        <w:t>Los cálculos realizados para el aire como medio a calentar se ejecutaron mediante el uso de las siguientes expresiones:</w:t>
      </w: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Cálculo del número de Reynols.</w:t>
      </w:r>
    </w:p>
    <w:p w:rsidR="00290B6B" w:rsidRPr="00AC4F80" w:rsidRDefault="00290B6B" w:rsidP="00290B6B">
      <w:pPr>
        <w:tabs>
          <w:tab w:val="left" w:pos="1320"/>
        </w:tabs>
        <w:ind w:left="1320"/>
        <w:jc w:val="center"/>
        <w:rPr>
          <w:rFonts w:ascii="Arial" w:hAnsi="Arial" w:cs="Arial"/>
          <w:b/>
        </w:rPr>
      </w:pP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b/>
        </w:rPr>
        <w:tab/>
        <w:t xml:space="preserve">                           </w:t>
      </w:r>
      <w:r w:rsidRPr="00AC4F80">
        <w:rPr>
          <w:rFonts w:ascii="Arial" w:hAnsi="Arial" w:cs="Arial"/>
          <w:b/>
          <w:position w:val="-28"/>
        </w:rPr>
        <w:object w:dxaOrig="1740" w:dyaOrig="680">
          <v:shape id="_x0000_i1119" type="#_x0000_t75" style="width:87pt;height:33.75pt" o:ole="">
            <v:imagedata r:id="rId222" o:title=""/>
            <w10:bordertop type="single" width="4"/>
            <w10:borderleft type="single" width="4"/>
            <w10:borderbottom type="single" width="4"/>
            <w10:borderright type="single" width="4"/>
          </v:shape>
          <o:OLEObject Type="Embed" ProgID="Equation.3" ShapeID="_x0000_i1119" DrawAspect="Content" ObjectID="_1349602990" r:id="rId223"/>
        </w:object>
      </w:r>
      <w:r w:rsidRPr="00AC4F80">
        <w:rPr>
          <w:rFonts w:ascii="Arial" w:hAnsi="Arial" w:cs="Arial"/>
          <w:b/>
        </w:rPr>
        <w:t xml:space="preserve">                                 </w:t>
      </w:r>
      <w:r w:rsidRPr="00AC4F80">
        <w:rPr>
          <w:rFonts w:ascii="Arial" w:hAnsi="Arial" w:cs="Arial"/>
        </w:rPr>
        <w:t>(Ec. 4.19)</w:t>
      </w:r>
    </w:p>
    <w:p w:rsidR="00290B6B" w:rsidRPr="00AC4F80" w:rsidRDefault="00290B6B" w:rsidP="00290B6B">
      <w:pPr>
        <w:tabs>
          <w:tab w:val="left" w:pos="1320"/>
          <w:tab w:val="center" w:pos="4912"/>
          <w:tab w:val="right" w:pos="8277"/>
        </w:tabs>
        <w:ind w:left="1320"/>
        <w:rPr>
          <w:rFonts w:ascii="Arial" w:hAnsi="Arial" w:cs="Arial"/>
        </w:rPr>
      </w:pPr>
      <w:r w:rsidRPr="00AC4F80">
        <w:rPr>
          <w:rFonts w:ascii="Arial" w:hAnsi="Arial" w:cs="Arial"/>
        </w:rPr>
        <w:t>Donde:</w:t>
      </w:r>
    </w:p>
    <w:p w:rsidR="00290B6B" w:rsidRPr="00AC4F80" w:rsidRDefault="00290B6B" w:rsidP="00290B6B">
      <w:pPr>
        <w:tabs>
          <w:tab w:val="left" w:pos="1320"/>
          <w:tab w:val="center" w:pos="4912"/>
          <w:tab w:val="right" w:pos="8277"/>
        </w:tabs>
        <w:ind w:left="1320"/>
        <w:rPr>
          <w:rFonts w:ascii="Arial" w:hAnsi="Arial" w:cs="Arial"/>
        </w:rPr>
      </w:pP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2"/>
        </w:rPr>
        <w:object w:dxaOrig="340" w:dyaOrig="360">
          <v:shape id="_x0000_i1120" type="#_x0000_t75" style="width:17.25pt;height:18pt" o:ole="">
            <v:imagedata r:id="rId204" o:title=""/>
          </v:shape>
          <o:OLEObject Type="Embed" ProgID="Equation.3" ShapeID="_x0000_i1120" DrawAspect="Content" ObjectID="_1349602991" r:id="rId224"/>
        </w:object>
      </w:r>
      <w:r w:rsidRPr="00AC4F80">
        <w:rPr>
          <w:rFonts w:ascii="Arial" w:hAnsi="Arial" w:cs="Arial"/>
        </w:rPr>
        <w:t xml:space="preserve"> =  Número de reynols (adimensional).</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6"/>
        </w:rPr>
        <w:object w:dxaOrig="200" w:dyaOrig="220">
          <v:shape id="_x0000_i1121" type="#_x0000_t75" style="width:9.75pt;height:11.25pt" o:ole="">
            <v:imagedata r:id="rId225" o:title=""/>
          </v:shape>
          <o:OLEObject Type="Embed" ProgID="Equation.3" ShapeID="_x0000_i1121" DrawAspect="Content" ObjectID="_1349602992" r:id="rId226"/>
        </w:object>
      </w:r>
      <w:r w:rsidRPr="00AC4F80">
        <w:rPr>
          <w:rFonts w:ascii="Arial" w:hAnsi="Arial" w:cs="Arial"/>
        </w:rPr>
        <w:t xml:space="preserve"> =  Velocidad del aire de calentamiento (m/s).</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2"/>
        </w:rPr>
        <w:object w:dxaOrig="320" w:dyaOrig="360">
          <v:shape id="_x0000_i1122" type="#_x0000_t75" style="width:15.75pt;height:18pt" o:ole="">
            <v:imagedata r:id="rId208" o:title=""/>
          </v:shape>
          <o:OLEObject Type="Embed" ProgID="Equation.3" ShapeID="_x0000_i1122" DrawAspect="Content" ObjectID="_1349602993" r:id="rId227"/>
        </w:object>
      </w:r>
      <w:r w:rsidRPr="00AC4F80">
        <w:rPr>
          <w:rFonts w:ascii="Arial" w:hAnsi="Arial" w:cs="Arial"/>
        </w:rPr>
        <w:t xml:space="preserve"> = Diámetro externo del tubo (m).</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0"/>
        </w:rPr>
        <w:object w:dxaOrig="240" w:dyaOrig="260">
          <v:shape id="_x0000_i1123" type="#_x0000_t75" style="width:12pt;height:12.75pt" o:ole="">
            <v:imagedata r:id="rId228" o:title=""/>
          </v:shape>
          <o:OLEObject Type="Embed" ProgID="Equation.3" ShapeID="_x0000_i1123" DrawAspect="Content" ObjectID="_1349602994" r:id="rId229"/>
        </w:object>
      </w:r>
      <w:r w:rsidRPr="00AC4F80">
        <w:rPr>
          <w:rFonts w:ascii="Arial" w:hAnsi="Arial" w:cs="Arial"/>
        </w:rPr>
        <w:t xml:space="preserve"> = Densidad del aire (kg/m</w:t>
      </w:r>
      <w:r w:rsidRPr="00AC4F80">
        <w:rPr>
          <w:rFonts w:ascii="Arial" w:hAnsi="Arial" w:cs="Arial"/>
          <w:vertAlign w:val="superscript"/>
        </w:rPr>
        <w:t>3</w:t>
      </w:r>
      <w:r w:rsidRPr="00AC4F80">
        <w:rPr>
          <w:rFonts w:ascii="Arial" w:hAnsi="Arial" w:cs="Arial"/>
        </w:rPr>
        <w:t>)</w:t>
      </w:r>
    </w:p>
    <w:p w:rsidR="00290B6B" w:rsidRPr="00AC4F80" w:rsidRDefault="00290B6B" w:rsidP="00290B6B">
      <w:pPr>
        <w:tabs>
          <w:tab w:val="left" w:pos="1320"/>
          <w:tab w:val="center" w:pos="4912"/>
          <w:tab w:val="right" w:pos="8277"/>
        </w:tabs>
        <w:spacing w:line="480" w:lineRule="auto"/>
        <w:ind w:left="1320"/>
        <w:rPr>
          <w:rFonts w:ascii="Arial" w:hAnsi="Arial" w:cs="Arial"/>
        </w:rPr>
      </w:pPr>
      <w:r w:rsidRPr="00AC4F80">
        <w:rPr>
          <w:rFonts w:ascii="Arial" w:hAnsi="Arial" w:cs="Arial"/>
          <w:position w:val="-10"/>
        </w:rPr>
        <w:object w:dxaOrig="240" w:dyaOrig="260">
          <v:shape id="_x0000_i1124" type="#_x0000_t75" style="width:12pt;height:12.75pt" o:ole="">
            <v:imagedata r:id="rId212" o:title=""/>
          </v:shape>
          <o:OLEObject Type="Embed" ProgID="Equation.3" ShapeID="_x0000_i1124" DrawAspect="Content" ObjectID="_1349602995" r:id="rId230"/>
        </w:object>
      </w:r>
      <w:r w:rsidRPr="00AC4F80">
        <w:rPr>
          <w:rFonts w:ascii="Arial" w:hAnsi="Arial" w:cs="Arial"/>
        </w:rPr>
        <w:t xml:space="preserve"> = viscosidad del aire (kg/m s).</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Cálculo del coeficiente de transferencia de calor.</w:t>
      </w:r>
    </w:p>
    <w:p w:rsidR="00290B6B" w:rsidRPr="00AC4F80" w:rsidRDefault="00290B6B" w:rsidP="00290B6B">
      <w:pPr>
        <w:tabs>
          <w:tab w:val="left" w:pos="1200"/>
          <w:tab w:val="center" w:pos="4912"/>
          <w:tab w:val="right" w:pos="8277"/>
        </w:tabs>
        <w:ind w:left="1320"/>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0"/>
        <w:jc w:val="both"/>
        <w:rPr>
          <w:rFonts w:ascii="Arial" w:hAnsi="Arial" w:cs="Arial"/>
        </w:rPr>
      </w:pPr>
      <w:r w:rsidRPr="00AC4F80">
        <w:rPr>
          <w:rFonts w:ascii="Arial" w:hAnsi="Arial" w:cs="Arial"/>
          <w:b/>
        </w:rPr>
        <w:tab/>
      </w:r>
      <w:r w:rsidRPr="00AC4F80">
        <w:rPr>
          <w:rFonts w:ascii="Arial" w:hAnsi="Arial" w:cs="Arial"/>
          <w:b/>
          <w:position w:val="-30"/>
        </w:rPr>
        <w:object w:dxaOrig="1440" w:dyaOrig="680">
          <v:shape id="_x0000_i1125" type="#_x0000_t75" style="width:1in;height:33.75pt" o:ole="">
            <v:imagedata r:id="rId231" o:title=""/>
            <w10:bordertop type="single" width="4"/>
            <w10:borderleft type="single" width="4"/>
            <w10:borderbottom type="single" width="4"/>
            <w10:borderright type="single" width="4"/>
          </v:shape>
          <o:OLEObject Type="Embed" ProgID="Equation.3" ShapeID="_x0000_i1125" DrawAspect="Content" ObjectID="_1349602996" r:id="rId232"/>
        </w:object>
      </w:r>
      <w:r w:rsidRPr="00AC4F80">
        <w:rPr>
          <w:rFonts w:ascii="Arial" w:hAnsi="Arial" w:cs="Arial"/>
          <w:b/>
        </w:rPr>
        <w:t xml:space="preserve">                        </w:t>
      </w:r>
      <w:r w:rsidRPr="00AC4F80">
        <w:rPr>
          <w:rFonts w:ascii="Arial" w:hAnsi="Arial" w:cs="Arial"/>
          <w:b/>
        </w:rPr>
        <w:tab/>
      </w:r>
      <w:r w:rsidRPr="00AC4F80">
        <w:rPr>
          <w:rFonts w:ascii="Arial" w:hAnsi="Arial" w:cs="Arial"/>
        </w:rPr>
        <w:t>(Ec. 4.20)</w:t>
      </w:r>
    </w:p>
    <w:p w:rsidR="00290B6B" w:rsidRPr="00AC4F80" w:rsidRDefault="00290B6B" w:rsidP="00290B6B">
      <w:pPr>
        <w:tabs>
          <w:tab w:val="left" w:pos="1200"/>
          <w:tab w:val="center" w:pos="4912"/>
          <w:tab w:val="right" w:pos="8277"/>
        </w:tabs>
        <w:ind w:left="1320"/>
        <w:jc w:val="both"/>
        <w:rPr>
          <w:rFonts w:ascii="Arial" w:hAnsi="Arial" w:cs="Arial"/>
        </w:rPr>
      </w:pPr>
    </w:p>
    <w:p w:rsidR="00290B6B" w:rsidRPr="00AC4F80" w:rsidRDefault="00290B6B" w:rsidP="00290B6B">
      <w:pPr>
        <w:tabs>
          <w:tab w:val="left" w:pos="1200"/>
          <w:tab w:val="center" w:pos="4912"/>
          <w:tab w:val="right" w:pos="8277"/>
        </w:tabs>
        <w:spacing w:line="480" w:lineRule="auto"/>
        <w:ind w:left="1320"/>
        <w:jc w:val="both"/>
        <w:rPr>
          <w:rFonts w:ascii="Arial" w:hAnsi="Arial" w:cs="Arial"/>
        </w:rPr>
      </w:pPr>
      <w:r w:rsidRPr="00AC4F80">
        <w:rPr>
          <w:rFonts w:ascii="Arial" w:hAnsi="Arial" w:cs="Arial"/>
        </w:rPr>
        <w:t xml:space="preserve">Donde: </w:t>
      </w:r>
    </w:p>
    <w:p w:rsidR="00290B6B" w:rsidRPr="00AC4F80" w:rsidRDefault="00290B6B" w:rsidP="00290B6B">
      <w:pPr>
        <w:tabs>
          <w:tab w:val="left" w:pos="1200"/>
          <w:tab w:val="center" w:pos="4912"/>
          <w:tab w:val="right" w:pos="8277"/>
        </w:tabs>
        <w:ind w:left="1320"/>
        <w:jc w:val="both"/>
        <w:rPr>
          <w:rFonts w:ascii="Arial" w:hAnsi="Arial" w:cs="Arial"/>
        </w:rPr>
      </w:pPr>
    </w:p>
    <w:p w:rsidR="00290B6B" w:rsidRPr="00AC4F80" w:rsidRDefault="00290B6B" w:rsidP="00290B6B">
      <w:pPr>
        <w:tabs>
          <w:tab w:val="left" w:pos="1200"/>
          <w:tab w:val="center" w:pos="4912"/>
          <w:tab w:val="right" w:pos="8277"/>
        </w:tabs>
        <w:spacing w:line="480" w:lineRule="auto"/>
        <w:ind w:left="1320"/>
        <w:jc w:val="both"/>
        <w:rPr>
          <w:rFonts w:ascii="Arial" w:hAnsi="Arial" w:cs="Arial"/>
        </w:rPr>
      </w:pPr>
      <w:r w:rsidRPr="00AC4F80">
        <w:rPr>
          <w:rFonts w:ascii="Arial" w:hAnsi="Arial" w:cs="Arial"/>
        </w:rPr>
        <w:t xml:space="preserve">Nu = Número de Nusselt;  Nu = 0.49 </w:t>
      </w:r>
      <w:r w:rsidRPr="00AC4F80">
        <w:rPr>
          <w:rFonts w:ascii="Arial" w:hAnsi="Arial" w:cs="Arial"/>
          <w:position w:val="-12"/>
        </w:rPr>
        <w:object w:dxaOrig="600" w:dyaOrig="420">
          <v:shape id="_x0000_i1126" type="#_x0000_t75" style="width:30pt;height:21pt" o:ole="">
            <v:imagedata r:id="rId233" o:title=""/>
          </v:shape>
          <o:OLEObject Type="Embed" ProgID="Equation.3" ShapeID="_x0000_i1126" DrawAspect="Content" ObjectID="_1349602997" r:id="rId234"/>
        </w:object>
      </w:r>
      <w:r w:rsidRPr="00AC4F80">
        <w:rPr>
          <w:rFonts w:ascii="Arial" w:hAnsi="Arial" w:cs="Arial"/>
        </w:rPr>
        <w:t xml:space="preserve">  para </w:t>
      </w:r>
      <w:r w:rsidRPr="00AC4F80">
        <w:rPr>
          <w:rFonts w:ascii="Arial" w:hAnsi="Arial" w:cs="Arial"/>
          <w:position w:val="-12"/>
        </w:rPr>
        <w:object w:dxaOrig="340" w:dyaOrig="360">
          <v:shape id="_x0000_i1127" type="#_x0000_t75" style="width:17.25pt;height:18pt" o:ole="">
            <v:imagedata r:id="rId235" o:title=""/>
          </v:shape>
          <o:OLEObject Type="Embed" ProgID="Equation.3" ShapeID="_x0000_i1127" DrawAspect="Content" ObjectID="_1349602998" r:id="rId236"/>
        </w:object>
      </w:r>
      <w:r w:rsidRPr="00AC4F80">
        <w:rPr>
          <w:rFonts w:ascii="Arial" w:hAnsi="Arial" w:cs="Arial"/>
        </w:rPr>
        <w:t xml:space="preserve">  &lt; 1000 ó</w:t>
      </w:r>
    </w:p>
    <w:p w:rsidR="00290B6B" w:rsidRPr="00AC4F80" w:rsidRDefault="00290B6B" w:rsidP="00290B6B">
      <w:pPr>
        <w:tabs>
          <w:tab w:val="left" w:pos="1200"/>
          <w:tab w:val="center" w:pos="4912"/>
          <w:tab w:val="right" w:pos="8277"/>
        </w:tabs>
        <w:ind w:left="1320"/>
        <w:jc w:val="both"/>
        <w:rPr>
          <w:rFonts w:ascii="Arial" w:hAnsi="Arial" w:cs="Arial"/>
        </w:rPr>
      </w:pPr>
      <w:r w:rsidRPr="00AC4F80">
        <w:rPr>
          <w:rFonts w:ascii="Arial" w:hAnsi="Arial" w:cs="Arial"/>
        </w:rPr>
        <w:t xml:space="preserve">                                            Nu = 0.24 </w:t>
      </w:r>
      <w:r w:rsidRPr="00AC4F80">
        <w:rPr>
          <w:rFonts w:ascii="Arial" w:hAnsi="Arial" w:cs="Arial"/>
          <w:position w:val="-12"/>
        </w:rPr>
        <w:object w:dxaOrig="580" w:dyaOrig="420">
          <v:shape id="_x0000_i1128" type="#_x0000_t75" style="width:29.25pt;height:21pt" o:ole="">
            <v:imagedata r:id="rId237" o:title=""/>
          </v:shape>
          <o:OLEObject Type="Embed" ProgID="Equation.3" ShapeID="_x0000_i1128" DrawAspect="Content" ObjectID="_1349602999" r:id="rId238"/>
        </w:object>
      </w:r>
      <w:r w:rsidRPr="00AC4F80">
        <w:rPr>
          <w:rFonts w:ascii="Arial" w:hAnsi="Arial" w:cs="Arial"/>
        </w:rPr>
        <w:t xml:space="preserve">  para </w:t>
      </w:r>
      <w:r w:rsidRPr="00AC4F80">
        <w:rPr>
          <w:rFonts w:ascii="Arial" w:hAnsi="Arial" w:cs="Arial"/>
          <w:position w:val="-12"/>
        </w:rPr>
        <w:object w:dxaOrig="340" w:dyaOrig="360">
          <v:shape id="_x0000_i1129" type="#_x0000_t75" style="width:17.25pt;height:18pt" o:ole="">
            <v:imagedata r:id="rId235" o:title=""/>
          </v:shape>
          <o:OLEObject Type="Embed" ProgID="Equation.3" ShapeID="_x0000_i1129" DrawAspect="Content" ObjectID="_1349603000" r:id="rId239"/>
        </w:object>
      </w:r>
      <w:r w:rsidRPr="00AC4F80">
        <w:rPr>
          <w:rFonts w:ascii="Arial" w:hAnsi="Arial" w:cs="Arial"/>
        </w:rPr>
        <w:t xml:space="preserve">  &gt; 1000</w:t>
      </w:r>
    </w:p>
    <w:p w:rsidR="00290B6B" w:rsidRPr="00AC4F80" w:rsidRDefault="00290B6B" w:rsidP="00290B6B">
      <w:pPr>
        <w:tabs>
          <w:tab w:val="left" w:pos="1200"/>
          <w:tab w:val="center" w:pos="4912"/>
          <w:tab w:val="right" w:pos="8277"/>
        </w:tabs>
        <w:ind w:left="1320"/>
        <w:jc w:val="both"/>
        <w:rPr>
          <w:rFonts w:ascii="Arial" w:hAnsi="Arial" w:cs="Arial"/>
        </w:rPr>
      </w:pPr>
    </w:p>
    <w:p w:rsidR="00290B6B" w:rsidRPr="00AC4F80" w:rsidRDefault="00290B6B" w:rsidP="00290B6B">
      <w:pPr>
        <w:tabs>
          <w:tab w:val="left" w:pos="1320"/>
          <w:tab w:val="left" w:pos="1965"/>
        </w:tabs>
        <w:spacing w:line="480" w:lineRule="auto"/>
        <w:ind w:left="1320"/>
        <w:jc w:val="both"/>
        <w:rPr>
          <w:rFonts w:ascii="Arial" w:hAnsi="Arial" w:cs="Arial"/>
        </w:rPr>
      </w:pPr>
      <w:r w:rsidRPr="00AC4F80">
        <w:rPr>
          <w:rFonts w:ascii="Arial" w:hAnsi="Arial" w:cs="Arial"/>
        </w:rPr>
        <w:t>k = Conductividad térmica del aire (kJ/ s m</w:t>
      </w:r>
      <w:r w:rsidRPr="00AC4F80">
        <w:rPr>
          <w:rFonts w:ascii="Arial" w:hAnsi="Arial" w:cs="Arial"/>
          <w:vertAlign w:val="superscript"/>
        </w:rPr>
        <w:t xml:space="preserve"> </w:t>
      </w:r>
      <w:r w:rsidRPr="00AC4F80">
        <w:rPr>
          <w:rFonts w:ascii="Arial" w:hAnsi="Arial" w:cs="Arial"/>
        </w:rPr>
        <w:t>ºC)</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D</w:t>
      </w:r>
      <w:r w:rsidRPr="00AC4F80">
        <w:rPr>
          <w:rFonts w:ascii="Arial" w:hAnsi="Arial" w:cs="Arial"/>
          <w:vertAlign w:val="subscript"/>
        </w:rPr>
        <w:t>e</w:t>
      </w:r>
      <w:r w:rsidRPr="00AC4F80">
        <w:rPr>
          <w:rFonts w:ascii="Arial" w:hAnsi="Arial" w:cs="Arial"/>
        </w:rPr>
        <w:t xml:space="preserve"> = Diámetro externo del tubo (m).</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lastRenderedPageBreak/>
        <w:t>Para el cálculo de los coeficientes globales de transferencia de calor sucio y limpio se utilizan las ecuaciones 4.4 y 4.5 descritas anteriormente. Una vez obtenido estos valores, se procedió a calcular la longitud para el serpentín y el número de vueltas del mismo, mediante las siguientes ecuaciones:</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r w:rsidRPr="00AC4F80">
        <w:rPr>
          <w:rFonts w:ascii="Arial" w:hAnsi="Arial" w:cs="Arial"/>
          <w:b/>
        </w:rPr>
        <w:t>Cálculo de la Longitud  del serpentín.</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center"/>
        <w:rPr>
          <w:rFonts w:ascii="Arial" w:hAnsi="Arial" w:cs="Arial"/>
          <w:b/>
        </w:rPr>
      </w:pPr>
      <w:r w:rsidRPr="00AC4F80">
        <w:rPr>
          <w:rFonts w:ascii="Arial" w:hAnsi="Arial" w:cs="Arial"/>
          <w:b/>
        </w:rPr>
        <w:t xml:space="preserve">                                          </w:t>
      </w:r>
      <w:r w:rsidRPr="00AC4F80">
        <w:rPr>
          <w:rFonts w:ascii="Arial" w:hAnsi="Arial" w:cs="Arial"/>
          <w:b/>
          <w:position w:val="-28"/>
        </w:rPr>
        <w:object w:dxaOrig="1300" w:dyaOrig="660">
          <v:shape id="_x0000_i1130" type="#_x0000_t75" style="width:65.25pt;height:33pt" o:ole="">
            <v:imagedata r:id="rId240" o:title=""/>
            <w10:bordertop type="single" width="4"/>
            <w10:borderleft type="single" width="4"/>
            <w10:borderbottom type="single" width="4"/>
            <w10:borderright type="single" width="4"/>
          </v:shape>
          <o:OLEObject Type="Embed" ProgID="Equation.3" ShapeID="_x0000_i1130" DrawAspect="Content" ObjectID="_1349603001" r:id="rId241"/>
        </w:object>
      </w:r>
      <w:r w:rsidRPr="00AC4F80">
        <w:rPr>
          <w:rFonts w:ascii="Arial" w:hAnsi="Arial" w:cs="Arial"/>
          <w:b/>
        </w:rPr>
        <w:t xml:space="preserve">                          </w:t>
      </w:r>
      <w:r w:rsidRPr="00AC4F80">
        <w:rPr>
          <w:rFonts w:ascii="Arial" w:hAnsi="Arial" w:cs="Arial"/>
        </w:rPr>
        <w:t>(Ec. 4.25)</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Donde:</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L</w:t>
      </w:r>
      <w:r w:rsidRPr="00AC4F80">
        <w:rPr>
          <w:rFonts w:ascii="Arial" w:hAnsi="Arial" w:cs="Arial"/>
          <w:vertAlign w:val="subscript"/>
        </w:rPr>
        <w:t>T</w:t>
      </w:r>
      <w:r w:rsidRPr="00AC4F80">
        <w:rPr>
          <w:rFonts w:ascii="Arial" w:hAnsi="Arial" w:cs="Arial"/>
        </w:rPr>
        <w:t xml:space="preserve"> = Longitud total del serpentín (m).</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A = Área de transferencia de calor (m</w:t>
      </w:r>
      <w:r w:rsidRPr="00AC4F80">
        <w:rPr>
          <w:rFonts w:ascii="Arial" w:hAnsi="Arial" w:cs="Arial"/>
          <w:vertAlign w:val="superscript"/>
        </w:rPr>
        <w:t>2</w:t>
      </w:r>
      <w:r w:rsidRPr="00AC4F80">
        <w:rPr>
          <w:rFonts w:ascii="Arial" w:hAnsi="Arial" w:cs="Arial"/>
        </w:rPr>
        <w:t>).</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D = Diámetro externo de la tubería (m).</w:t>
      </w:r>
    </w:p>
    <w:p w:rsidR="00290B6B" w:rsidRPr="00AC4F80" w:rsidRDefault="00290B6B" w:rsidP="00290B6B">
      <w:pPr>
        <w:tabs>
          <w:tab w:val="left" w:pos="1200"/>
          <w:tab w:val="center" w:pos="4912"/>
          <w:tab w:val="right" w:pos="8277"/>
        </w:tabs>
        <w:ind w:left="1321"/>
        <w:jc w:val="both"/>
        <w:rPr>
          <w:rFonts w:ascii="Arial" w:hAnsi="Arial" w:cs="Arial"/>
          <w:b/>
        </w:rPr>
      </w:pPr>
    </w:p>
    <w:p w:rsidR="00290B6B" w:rsidRPr="00AC4F80" w:rsidRDefault="00290B6B" w:rsidP="00290B6B">
      <w:pPr>
        <w:tabs>
          <w:tab w:val="left" w:pos="1200"/>
          <w:tab w:val="center" w:pos="4912"/>
          <w:tab w:val="right" w:pos="8277"/>
        </w:tabs>
        <w:ind w:left="1321"/>
        <w:jc w:val="both"/>
        <w:rPr>
          <w:rFonts w:ascii="Arial" w:hAnsi="Arial" w:cs="Arial"/>
          <w:b/>
        </w:rPr>
      </w:pPr>
      <w:r w:rsidRPr="00AC4F80">
        <w:rPr>
          <w:rFonts w:ascii="Arial" w:hAnsi="Arial" w:cs="Arial"/>
          <w:b/>
        </w:rPr>
        <w:t>Cálculo del número de vueltas del serpentín.</w:t>
      </w: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right"/>
        <w:rPr>
          <w:rFonts w:ascii="Arial" w:hAnsi="Arial" w:cs="Arial"/>
        </w:rPr>
      </w:pPr>
      <w:r w:rsidRPr="00AC4F80">
        <w:rPr>
          <w:rFonts w:ascii="Arial" w:hAnsi="Arial" w:cs="Arial"/>
          <w:position w:val="-30"/>
        </w:rPr>
        <w:object w:dxaOrig="999" w:dyaOrig="700">
          <v:shape id="_x0000_i1131" type="#_x0000_t75" style="width:50.25pt;height:35.25pt" o:ole="">
            <v:imagedata r:id="rId242" o:title=""/>
            <w10:bordertop type="single" width="4"/>
            <w10:borderleft type="single" width="4"/>
            <w10:borderbottom type="single" width="4"/>
            <w10:borderright type="single" width="4"/>
          </v:shape>
          <o:OLEObject Type="Embed" ProgID="Equation.3" ShapeID="_x0000_i1131" DrawAspect="Content" ObjectID="_1349603002" r:id="rId243"/>
        </w:object>
      </w:r>
      <w:r w:rsidRPr="00AC4F80">
        <w:rPr>
          <w:rFonts w:ascii="Arial" w:hAnsi="Arial" w:cs="Arial"/>
        </w:rPr>
        <w:t xml:space="preserve">                                    (Ec. 4.26)</w:t>
      </w:r>
    </w:p>
    <w:p w:rsidR="00290B6B" w:rsidRPr="00AC4F80" w:rsidRDefault="00290B6B" w:rsidP="00290B6B">
      <w:pPr>
        <w:tabs>
          <w:tab w:val="left" w:pos="1200"/>
          <w:tab w:val="center" w:pos="4912"/>
          <w:tab w:val="right" w:pos="8277"/>
        </w:tabs>
        <w:spacing w:line="480" w:lineRule="auto"/>
        <w:ind w:left="1321"/>
        <w:rPr>
          <w:rFonts w:ascii="Arial" w:hAnsi="Arial" w:cs="Arial"/>
        </w:rPr>
      </w:pPr>
      <w:r w:rsidRPr="00AC4F80">
        <w:rPr>
          <w:rFonts w:ascii="Arial" w:hAnsi="Arial" w:cs="Arial"/>
        </w:rPr>
        <w:t>Donde:</w:t>
      </w:r>
    </w:p>
    <w:p w:rsidR="00290B6B" w:rsidRPr="00AC4F80" w:rsidRDefault="00290B6B" w:rsidP="00290B6B">
      <w:pPr>
        <w:tabs>
          <w:tab w:val="left" w:pos="1200"/>
          <w:tab w:val="center" w:pos="4912"/>
          <w:tab w:val="right" w:pos="8277"/>
        </w:tabs>
        <w:spacing w:line="480" w:lineRule="auto"/>
        <w:ind w:left="1321"/>
        <w:rPr>
          <w:rFonts w:ascii="Arial" w:hAnsi="Arial" w:cs="Arial"/>
        </w:rPr>
      </w:pPr>
      <w:r w:rsidRPr="00AC4F80">
        <w:rPr>
          <w:rFonts w:ascii="Arial" w:hAnsi="Arial" w:cs="Arial"/>
        </w:rPr>
        <w:t>N</w:t>
      </w:r>
      <w:r w:rsidRPr="00AC4F80">
        <w:rPr>
          <w:rFonts w:ascii="Arial" w:hAnsi="Arial" w:cs="Arial"/>
          <w:vertAlign w:val="subscript"/>
        </w:rPr>
        <w:t xml:space="preserve">v </w:t>
      </w:r>
      <w:r w:rsidRPr="00AC4F80">
        <w:rPr>
          <w:rFonts w:ascii="Arial" w:hAnsi="Arial" w:cs="Arial"/>
        </w:rPr>
        <w:t>= Número de vueltas del serpentín.</w:t>
      </w:r>
    </w:p>
    <w:p w:rsidR="00290B6B" w:rsidRPr="00AC4F80" w:rsidRDefault="00290B6B" w:rsidP="00290B6B">
      <w:pPr>
        <w:tabs>
          <w:tab w:val="left" w:pos="1200"/>
          <w:tab w:val="center" w:pos="4912"/>
          <w:tab w:val="right" w:pos="8277"/>
        </w:tabs>
        <w:spacing w:line="480" w:lineRule="auto"/>
        <w:ind w:left="1321"/>
        <w:rPr>
          <w:rFonts w:ascii="Arial" w:hAnsi="Arial" w:cs="Arial"/>
        </w:rPr>
      </w:pPr>
      <w:r w:rsidRPr="00AC4F80">
        <w:rPr>
          <w:rFonts w:ascii="Arial" w:hAnsi="Arial" w:cs="Arial"/>
        </w:rPr>
        <w:t>L</w:t>
      </w:r>
      <w:r w:rsidRPr="00AC4F80">
        <w:rPr>
          <w:rFonts w:ascii="Arial" w:hAnsi="Arial" w:cs="Arial"/>
          <w:vertAlign w:val="subscript"/>
        </w:rPr>
        <w:t xml:space="preserve">T </w:t>
      </w:r>
      <w:r w:rsidRPr="00AC4F80">
        <w:rPr>
          <w:rFonts w:ascii="Arial" w:hAnsi="Arial" w:cs="Arial"/>
        </w:rPr>
        <w:t>= Longitud total del serpentín de calentamiento (m).</w:t>
      </w:r>
    </w:p>
    <w:p w:rsidR="00290B6B" w:rsidRPr="00AC4F80" w:rsidRDefault="00290B6B" w:rsidP="00290B6B">
      <w:pPr>
        <w:tabs>
          <w:tab w:val="left" w:pos="1200"/>
          <w:tab w:val="center" w:pos="4912"/>
          <w:tab w:val="right" w:pos="8277"/>
        </w:tabs>
        <w:spacing w:line="480" w:lineRule="auto"/>
        <w:ind w:left="1321"/>
        <w:rPr>
          <w:rFonts w:ascii="Arial" w:hAnsi="Arial" w:cs="Arial"/>
        </w:rPr>
      </w:pPr>
      <w:r w:rsidRPr="00AC4F80">
        <w:rPr>
          <w:rFonts w:ascii="Arial" w:hAnsi="Arial" w:cs="Arial"/>
        </w:rPr>
        <w:t>L</w:t>
      </w:r>
      <w:r w:rsidRPr="00AC4F80">
        <w:rPr>
          <w:rFonts w:ascii="Arial" w:hAnsi="Arial" w:cs="Arial"/>
          <w:vertAlign w:val="subscript"/>
        </w:rPr>
        <w:t>1</w:t>
      </w:r>
      <w:r w:rsidRPr="00AC4F80">
        <w:rPr>
          <w:rFonts w:ascii="Arial" w:hAnsi="Arial" w:cs="Arial"/>
        </w:rPr>
        <w:t xml:space="preserve"> = Longitud inicial (m).</w:t>
      </w:r>
    </w:p>
    <w:p w:rsidR="00290B6B" w:rsidRPr="00AC4F80" w:rsidRDefault="00290B6B" w:rsidP="00290B6B">
      <w:pPr>
        <w:tabs>
          <w:tab w:val="left" w:pos="1200"/>
          <w:tab w:val="center" w:pos="4912"/>
          <w:tab w:val="right" w:pos="8277"/>
        </w:tabs>
        <w:ind w:left="1321"/>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t>Luego, en la tabla 31 se muestran los resultados obtenidos para el vapor de agua y el aire; mientras en la tabla 32 se muestran las características calculadas para el serpentín de calentamiento.</w:t>
      </w:r>
    </w:p>
    <w:p w:rsidR="00290B6B" w:rsidRPr="00AC4F80" w:rsidRDefault="00290B6B" w:rsidP="00290B6B">
      <w:pPr>
        <w:tabs>
          <w:tab w:val="left" w:pos="1200"/>
          <w:tab w:val="center" w:pos="4912"/>
          <w:tab w:val="right" w:pos="8277"/>
        </w:tabs>
        <w:spacing w:line="480" w:lineRule="auto"/>
        <w:ind w:left="1321"/>
        <w:jc w:val="center"/>
        <w:rPr>
          <w:rFonts w:ascii="Arial" w:hAnsi="Arial" w:cs="Arial"/>
          <w:b/>
        </w:rPr>
      </w:pPr>
      <w:r w:rsidRPr="00AC4F80">
        <w:rPr>
          <w:rFonts w:ascii="Arial" w:hAnsi="Arial" w:cs="Arial"/>
          <w:b/>
        </w:rPr>
        <w:lastRenderedPageBreak/>
        <w:t>TABLA 31</w:t>
      </w:r>
    </w:p>
    <w:p w:rsidR="00290B6B" w:rsidRPr="00AC4F80" w:rsidRDefault="00290B6B" w:rsidP="00290B6B">
      <w:pPr>
        <w:tabs>
          <w:tab w:val="left" w:pos="1200"/>
          <w:tab w:val="center" w:pos="4912"/>
          <w:tab w:val="right" w:pos="8277"/>
        </w:tabs>
        <w:spacing w:line="480" w:lineRule="auto"/>
        <w:ind w:left="1321"/>
        <w:jc w:val="center"/>
        <w:rPr>
          <w:rFonts w:ascii="Arial" w:hAnsi="Arial" w:cs="Arial"/>
          <w:b/>
        </w:rPr>
      </w:pPr>
      <w:r w:rsidRPr="00AC4F80">
        <w:rPr>
          <w:rFonts w:ascii="Arial" w:hAnsi="Arial" w:cs="Arial"/>
          <w:b/>
        </w:rPr>
        <w:t>RESULTADOS PARA EL VAPOR DE AGUA Y AIRE.</w:t>
      </w:r>
    </w:p>
    <w:tbl>
      <w:tblPr>
        <w:tblW w:w="0" w:type="auto"/>
        <w:tblInd w:w="1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880"/>
        <w:gridCol w:w="1469"/>
      </w:tblGrid>
      <w:tr w:rsidR="00290B6B" w:rsidRPr="00290B6B" w:rsidTr="00290B6B">
        <w:tc>
          <w:tcPr>
            <w:tcW w:w="7349" w:type="dxa"/>
            <w:gridSpan w:val="2"/>
            <w:shd w:val="clear" w:color="auto" w:fill="auto"/>
            <w:vAlign w:val="center"/>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CARACTERÍSTICAS DEL MEDIO DE CALENTAMIENTO</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Masa de vapor (m), kg</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0.0215</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Coeficiente de transferencia de calor (h</w:t>
            </w:r>
            <w:r w:rsidRPr="00290B6B">
              <w:rPr>
                <w:rFonts w:ascii="Arial" w:hAnsi="Arial" w:cs="Arial"/>
                <w:b/>
                <w:vertAlign w:val="subscript"/>
              </w:rPr>
              <w:t>i</w:t>
            </w:r>
            <w:r w:rsidRPr="00290B6B">
              <w:rPr>
                <w:rFonts w:ascii="Arial" w:hAnsi="Arial" w:cs="Arial"/>
                <w:b/>
              </w:rPr>
              <w:t>), kJ/ m</w:t>
            </w:r>
            <w:r w:rsidRPr="00290B6B">
              <w:rPr>
                <w:rFonts w:ascii="Arial" w:hAnsi="Arial" w:cs="Arial"/>
                <w:b/>
                <w:vertAlign w:val="superscript"/>
              </w:rPr>
              <w:t>2</w:t>
            </w:r>
            <w:r w:rsidRPr="00290B6B">
              <w:rPr>
                <w:rFonts w:ascii="Arial" w:hAnsi="Arial" w:cs="Arial"/>
                <w:b/>
              </w:rPr>
              <w:t>ºC s</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184.44</w:t>
            </w:r>
          </w:p>
        </w:tc>
      </w:tr>
      <w:tr w:rsidR="00290B6B" w:rsidRPr="00290B6B" w:rsidTr="00290B6B">
        <w:trPr>
          <w:trHeight w:val="514"/>
        </w:trPr>
        <w:tc>
          <w:tcPr>
            <w:tcW w:w="7349" w:type="dxa"/>
            <w:gridSpan w:val="2"/>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CARACTERÍSTICAS DEL MEDIO A CALENTAR</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Masa del aire (m), kg</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1.0477</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Calor necesario para calentar el aire (Q), Kj/s</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77.17</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Área de transferencia de calor (A), m</w:t>
            </w:r>
            <w:r w:rsidRPr="00290B6B">
              <w:rPr>
                <w:rFonts w:ascii="Arial" w:hAnsi="Arial" w:cs="Arial"/>
                <w:b/>
                <w:vertAlign w:val="superscript"/>
              </w:rPr>
              <w:t>2</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4.62</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Coeficiente de transferencia de calor (h</w:t>
            </w:r>
            <w:r w:rsidRPr="00290B6B">
              <w:rPr>
                <w:rFonts w:ascii="Arial" w:hAnsi="Arial" w:cs="Arial"/>
                <w:b/>
                <w:vertAlign w:val="subscript"/>
              </w:rPr>
              <w:t>o</w:t>
            </w:r>
            <w:r w:rsidRPr="00290B6B">
              <w:rPr>
                <w:rFonts w:ascii="Arial" w:hAnsi="Arial" w:cs="Arial"/>
                <w:b/>
              </w:rPr>
              <w:t>), kJ/ m</w:t>
            </w:r>
            <w:r w:rsidRPr="00290B6B">
              <w:rPr>
                <w:rFonts w:ascii="Arial" w:hAnsi="Arial" w:cs="Arial"/>
                <w:b/>
                <w:vertAlign w:val="superscript"/>
              </w:rPr>
              <w:t>2</w:t>
            </w:r>
            <w:r w:rsidRPr="00290B6B">
              <w:rPr>
                <w:rFonts w:ascii="Arial" w:hAnsi="Arial" w:cs="Arial"/>
                <w:b/>
              </w:rPr>
              <w:t>ºC s</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0.047</w:t>
            </w:r>
          </w:p>
        </w:tc>
      </w:tr>
    </w:tbl>
    <w:p w:rsidR="00290B6B" w:rsidRPr="00AC4F80" w:rsidRDefault="00290B6B" w:rsidP="00290B6B">
      <w:pPr>
        <w:tabs>
          <w:tab w:val="left" w:pos="1200"/>
          <w:tab w:val="left" w:pos="1650"/>
          <w:tab w:val="center" w:pos="4912"/>
          <w:tab w:val="right" w:pos="8277"/>
        </w:tabs>
        <w:spacing w:line="480" w:lineRule="auto"/>
        <w:rPr>
          <w:rFonts w:ascii="Arial" w:hAnsi="Arial" w:cs="Arial"/>
        </w:rPr>
      </w:pPr>
      <w:r w:rsidRPr="00AC4F80">
        <w:rPr>
          <w:rFonts w:ascii="Arial" w:hAnsi="Arial" w:cs="Arial"/>
        </w:rPr>
        <w:t xml:space="preserve">              Elaborado por: Ma. Eugenia Castillo O., 2007</w:t>
      </w:r>
    </w:p>
    <w:p w:rsidR="00290B6B" w:rsidRPr="00AC4F80" w:rsidRDefault="00290B6B" w:rsidP="00290B6B">
      <w:pPr>
        <w:tabs>
          <w:tab w:val="left" w:pos="1200"/>
          <w:tab w:val="center" w:pos="4912"/>
          <w:tab w:val="right" w:pos="8277"/>
        </w:tabs>
        <w:spacing w:line="480" w:lineRule="auto"/>
        <w:ind w:left="1321"/>
        <w:jc w:val="center"/>
        <w:rPr>
          <w:rFonts w:ascii="Arial" w:hAnsi="Arial" w:cs="Arial"/>
          <w:b/>
        </w:rPr>
      </w:pPr>
      <w:r w:rsidRPr="00AC4F80">
        <w:rPr>
          <w:rFonts w:ascii="Arial" w:hAnsi="Arial" w:cs="Arial"/>
          <w:b/>
        </w:rPr>
        <w:t>TABLA 32</w:t>
      </w:r>
    </w:p>
    <w:p w:rsidR="00290B6B" w:rsidRDefault="00290B6B" w:rsidP="00290B6B">
      <w:pPr>
        <w:tabs>
          <w:tab w:val="left" w:pos="1200"/>
          <w:tab w:val="center" w:pos="4912"/>
          <w:tab w:val="right" w:pos="8277"/>
        </w:tabs>
        <w:ind w:left="1321"/>
        <w:jc w:val="center"/>
        <w:rPr>
          <w:rFonts w:ascii="Arial" w:hAnsi="Arial" w:cs="Arial"/>
          <w:b/>
        </w:rPr>
      </w:pPr>
      <w:r w:rsidRPr="00AC4F80">
        <w:rPr>
          <w:rFonts w:ascii="Arial" w:hAnsi="Arial" w:cs="Arial"/>
          <w:b/>
        </w:rPr>
        <w:t>CARACTERÍSTICAS CALCULADAS PARA EL SERPENTÍN DE CALENTAMIENTO.</w:t>
      </w:r>
    </w:p>
    <w:p w:rsidR="00290B6B" w:rsidRPr="00AC4F80" w:rsidRDefault="00290B6B" w:rsidP="00290B6B">
      <w:pPr>
        <w:tabs>
          <w:tab w:val="left" w:pos="1200"/>
          <w:tab w:val="center" w:pos="4912"/>
          <w:tab w:val="right" w:pos="8277"/>
        </w:tabs>
        <w:ind w:left="1321"/>
        <w:jc w:val="center"/>
        <w:rPr>
          <w:rFonts w:ascii="Arial" w:hAnsi="Arial" w:cs="Arial"/>
          <w:b/>
        </w:rPr>
      </w:pPr>
    </w:p>
    <w:tbl>
      <w:tblPr>
        <w:tblW w:w="0" w:type="auto"/>
        <w:tblInd w:w="1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800"/>
        <w:gridCol w:w="2549"/>
      </w:tblGrid>
      <w:tr w:rsidR="00290B6B" w:rsidRPr="00290B6B" w:rsidTr="00290B6B">
        <w:tc>
          <w:tcPr>
            <w:tcW w:w="480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Diámetro externo, m</w:t>
            </w:r>
          </w:p>
        </w:tc>
        <w:tc>
          <w:tcPr>
            <w:tcW w:w="254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0.02667</w:t>
            </w:r>
          </w:p>
        </w:tc>
      </w:tr>
      <w:tr w:rsidR="00290B6B" w:rsidRPr="00290B6B" w:rsidTr="00290B6B">
        <w:tc>
          <w:tcPr>
            <w:tcW w:w="480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Longitud del serpentín (L), m</w:t>
            </w:r>
          </w:p>
        </w:tc>
        <w:tc>
          <w:tcPr>
            <w:tcW w:w="254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55.14</w:t>
            </w:r>
          </w:p>
        </w:tc>
      </w:tr>
      <w:tr w:rsidR="00290B6B" w:rsidRPr="00290B6B" w:rsidTr="00290B6B">
        <w:tc>
          <w:tcPr>
            <w:tcW w:w="480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Número de tubos</w:t>
            </w:r>
          </w:p>
        </w:tc>
        <w:tc>
          <w:tcPr>
            <w:tcW w:w="254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37</w:t>
            </w:r>
          </w:p>
        </w:tc>
      </w:tr>
      <w:tr w:rsidR="00290B6B" w:rsidRPr="00290B6B" w:rsidTr="00290B6B">
        <w:tc>
          <w:tcPr>
            <w:tcW w:w="480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Distancia de cada tubo, m</w:t>
            </w:r>
          </w:p>
        </w:tc>
        <w:tc>
          <w:tcPr>
            <w:tcW w:w="254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1.5</w:t>
            </w:r>
          </w:p>
        </w:tc>
      </w:tr>
      <w:tr w:rsidR="00290B6B" w:rsidRPr="00290B6B" w:rsidTr="00290B6B">
        <w:tc>
          <w:tcPr>
            <w:tcW w:w="480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Distancia desde el techo al serpentín, m</w:t>
            </w:r>
          </w:p>
        </w:tc>
        <w:tc>
          <w:tcPr>
            <w:tcW w:w="254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0.10</w:t>
            </w:r>
          </w:p>
        </w:tc>
      </w:tr>
      <w:tr w:rsidR="00290B6B" w:rsidRPr="00290B6B" w:rsidTr="00290B6B">
        <w:tc>
          <w:tcPr>
            <w:tcW w:w="480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Distancia entre tubos, m</w:t>
            </w:r>
          </w:p>
        </w:tc>
        <w:tc>
          <w:tcPr>
            <w:tcW w:w="254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0.05</w:t>
            </w:r>
          </w:p>
        </w:tc>
      </w:tr>
      <w:tr w:rsidR="00290B6B" w:rsidRPr="00290B6B" w:rsidTr="00290B6B">
        <w:tc>
          <w:tcPr>
            <w:tcW w:w="480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Distancia del serpentín, m</w:t>
            </w:r>
          </w:p>
        </w:tc>
        <w:tc>
          <w:tcPr>
            <w:tcW w:w="254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1.00</w:t>
            </w:r>
          </w:p>
        </w:tc>
      </w:tr>
    </w:tbl>
    <w:p w:rsidR="00290B6B" w:rsidRPr="00AC4F80" w:rsidRDefault="00290B6B" w:rsidP="00290B6B">
      <w:pPr>
        <w:tabs>
          <w:tab w:val="left" w:pos="1200"/>
          <w:tab w:val="center" w:pos="4912"/>
          <w:tab w:val="right" w:pos="8277"/>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200"/>
          <w:tab w:val="center" w:pos="4912"/>
          <w:tab w:val="right" w:pos="8277"/>
        </w:tabs>
        <w:ind w:left="1321"/>
        <w:rPr>
          <w:rFonts w:ascii="Arial" w:hAnsi="Arial" w:cs="Arial"/>
        </w:rPr>
      </w:pPr>
    </w:p>
    <w:p w:rsidR="00290B6B" w:rsidRPr="00AC4F80" w:rsidRDefault="00290B6B" w:rsidP="00290B6B">
      <w:pPr>
        <w:tabs>
          <w:tab w:val="left" w:pos="1200"/>
          <w:tab w:val="center" w:pos="4912"/>
          <w:tab w:val="right" w:pos="8277"/>
        </w:tabs>
        <w:spacing w:line="480" w:lineRule="auto"/>
        <w:ind w:left="1321"/>
        <w:rPr>
          <w:rFonts w:ascii="Arial" w:hAnsi="Arial" w:cs="Arial"/>
          <w:b/>
        </w:rPr>
      </w:pPr>
      <w:r w:rsidRPr="00AC4F80">
        <w:rPr>
          <w:rFonts w:ascii="Arial" w:hAnsi="Arial" w:cs="Arial"/>
          <w:b/>
        </w:rPr>
        <w:t>Ventilador industrial.</w:t>
      </w:r>
    </w:p>
    <w:p w:rsidR="00290B6B" w:rsidRPr="00AC4F80" w:rsidRDefault="00290B6B" w:rsidP="00290B6B">
      <w:pPr>
        <w:tabs>
          <w:tab w:val="left" w:pos="1200"/>
          <w:tab w:val="center" w:pos="4912"/>
          <w:tab w:val="right" w:pos="8277"/>
        </w:tabs>
        <w:spacing w:line="480" w:lineRule="auto"/>
        <w:ind w:left="1321"/>
        <w:jc w:val="both"/>
        <w:rPr>
          <w:rFonts w:ascii="Arial" w:hAnsi="Arial" w:cs="Arial"/>
        </w:rPr>
      </w:pPr>
      <w:r w:rsidRPr="00AC4F80">
        <w:rPr>
          <w:rFonts w:ascii="Arial" w:hAnsi="Arial" w:cs="Arial"/>
        </w:rPr>
        <w:lastRenderedPageBreak/>
        <w:t>Dado que en el diseño del secador se incluye el área de ventilación de los trozos de carambola secados para bajar  la temperatura del producto y facilitar la manipulación del mismo para la etapa de empaque, en la tabla 33 se muestran las especificaciones del ventilador industrial, las mismas que se utilizaran luego para establecer el número de ventiladores necesarios en el proceso.</w:t>
      </w:r>
    </w:p>
    <w:p w:rsidR="00290B6B" w:rsidRPr="00AC4F80" w:rsidRDefault="00290B6B" w:rsidP="00290B6B">
      <w:pPr>
        <w:tabs>
          <w:tab w:val="left" w:pos="1200"/>
          <w:tab w:val="center" w:pos="4912"/>
          <w:tab w:val="right" w:pos="8277"/>
        </w:tabs>
        <w:ind w:left="1321"/>
        <w:jc w:val="center"/>
        <w:rPr>
          <w:rFonts w:ascii="Arial" w:hAnsi="Arial" w:cs="Arial"/>
          <w:b/>
        </w:rPr>
      </w:pPr>
    </w:p>
    <w:p w:rsidR="00290B6B" w:rsidRPr="00AC4F80" w:rsidRDefault="00290B6B" w:rsidP="00290B6B">
      <w:pPr>
        <w:tabs>
          <w:tab w:val="left" w:pos="1200"/>
          <w:tab w:val="center" w:pos="4912"/>
          <w:tab w:val="right" w:pos="8277"/>
        </w:tabs>
        <w:spacing w:line="480" w:lineRule="auto"/>
        <w:ind w:left="1321"/>
        <w:jc w:val="center"/>
        <w:rPr>
          <w:rFonts w:ascii="Arial" w:hAnsi="Arial" w:cs="Arial"/>
          <w:b/>
        </w:rPr>
      </w:pPr>
      <w:r w:rsidRPr="00AC4F80">
        <w:rPr>
          <w:rFonts w:ascii="Arial" w:hAnsi="Arial" w:cs="Arial"/>
          <w:b/>
        </w:rPr>
        <w:t>TABLA 33</w:t>
      </w:r>
    </w:p>
    <w:p w:rsidR="00290B6B" w:rsidRPr="00AC4F80" w:rsidRDefault="00290B6B" w:rsidP="00290B6B">
      <w:pPr>
        <w:tabs>
          <w:tab w:val="left" w:pos="1200"/>
          <w:tab w:val="center" w:pos="4912"/>
          <w:tab w:val="right" w:pos="8277"/>
        </w:tabs>
        <w:spacing w:line="480" w:lineRule="auto"/>
        <w:ind w:left="1321"/>
        <w:jc w:val="center"/>
        <w:rPr>
          <w:rFonts w:ascii="Arial" w:hAnsi="Arial" w:cs="Arial"/>
          <w:b/>
        </w:rPr>
      </w:pPr>
      <w:r w:rsidRPr="00AC4F80">
        <w:rPr>
          <w:rFonts w:ascii="Arial" w:hAnsi="Arial" w:cs="Arial"/>
          <w:b/>
        </w:rPr>
        <w:t>ESPECIFICACIONES DEL VENTILADOR INDUSTRIAL.</w:t>
      </w:r>
    </w:p>
    <w:tbl>
      <w:tblPr>
        <w:tblW w:w="0" w:type="auto"/>
        <w:tblInd w:w="17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320"/>
        <w:gridCol w:w="2309"/>
      </w:tblGrid>
      <w:tr w:rsidR="00290B6B" w:rsidRPr="00290B6B" w:rsidTr="00290B6B">
        <w:tc>
          <w:tcPr>
            <w:tcW w:w="432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Medida</w:t>
            </w: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16”</w:t>
            </w:r>
          </w:p>
        </w:tc>
      </w:tr>
      <w:tr w:rsidR="00290B6B" w:rsidRPr="00290B6B" w:rsidTr="00290B6B">
        <w:tc>
          <w:tcPr>
            <w:tcW w:w="432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Número de hélices</w:t>
            </w: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3</w:t>
            </w:r>
          </w:p>
        </w:tc>
      </w:tr>
      <w:tr w:rsidR="00290B6B" w:rsidRPr="00290B6B" w:rsidTr="00290B6B">
        <w:tc>
          <w:tcPr>
            <w:tcW w:w="432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 xml:space="preserve">Hélice de metal </w:t>
            </w: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45x45</w:t>
            </w:r>
          </w:p>
        </w:tc>
      </w:tr>
      <w:tr w:rsidR="00290B6B" w:rsidRPr="00290B6B" w:rsidTr="00290B6B">
        <w:tc>
          <w:tcPr>
            <w:tcW w:w="4320" w:type="dxa"/>
            <w:vMerge w:val="restart"/>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p>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 xml:space="preserve">               </w:t>
            </w:r>
          </w:p>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 xml:space="preserve">                  Motor sellado</w:t>
            </w: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120   V</w:t>
            </w:r>
          </w:p>
        </w:tc>
      </w:tr>
      <w:tr w:rsidR="00290B6B" w:rsidRPr="00290B6B" w:rsidTr="00290B6B">
        <w:tc>
          <w:tcPr>
            <w:tcW w:w="4320" w:type="dxa"/>
            <w:vMerge/>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1650 rpm</w:t>
            </w:r>
          </w:p>
        </w:tc>
      </w:tr>
      <w:tr w:rsidR="00290B6B" w:rsidRPr="00290B6B" w:rsidTr="00290B6B">
        <w:tc>
          <w:tcPr>
            <w:tcW w:w="4320" w:type="dxa"/>
            <w:vMerge/>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200 W</w:t>
            </w:r>
          </w:p>
        </w:tc>
      </w:tr>
      <w:tr w:rsidR="00290B6B" w:rsidRPr="00290B6B" w:rsidTr="00290B6B">
        <w:tc>
          <w:tcPr>
            <w:tcW w:w="4320" w:type="dxa"/>
            <w:vMerge/>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0.27 hp</w:t>
            </w:r>
          </w:p>
        </w:tc>
      </w:tr>
      <w:tr w:rsidR="00290B6B" w:rsidRPr="00290B6B" w:rsidTr="00290B6B">
        <w:tc>
          <w:tcPr>
            <w:tcW w:w="432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Flujo de aire</w:t>
            </w:r>
          </w:p>
        </w:tc>
        <w:tc>
          <w:tcPr>
            <w:tcW w:w="230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19000 ft</w:t>
            </w:r>
            <w:r w:rsidRPr="00290B6B">
              <w:rPr>
                <w:rFonts w:ascii="Arial" w:hAnsi="Arial" w:cs="Arial"/>
                <w:b/>
                <w:vertAlign w:val="superscript"/>
              </w:rPr>
              <w:t>3</w:t>
            </w:r>
            <w:r w:rsidRPr="00290B6B">
              <w:rPr>
                <w:rFonts w:ascii="Arial" w:hAnsi="Arial" w:cs="Arial"/>
                <w:b/>
              </w:rPr>
              <w:t>/ min.</w:t>
            </w:r>
          </w:p>
        </w:tc>
      </w:tr>
    </w:tbl>
    <w:p w:rsidR="00290B6B" w:rsidRPr="00AC4F80" w:rsidRDefault="00290B6B" w:rsidP="00290B6B">
      <w:pPr>
        <w:tabs>
          <w:tab w:val="left" w:pos="1200"/>
          <w:tab w:val="left" w:pos="1980"/>
          <w:tab w:val="center" w:pos="4912"/>
          <w:tab w:val="right" w:pos="8277"/>
        </w:tabs>
        <w:spacing w:line="480" w:lineRule="auto"/>
        <w:ind w:left="1321"/>
        <w:rPr>
          <w:rFonts w:ascii="Arial" w:hAnsi="Arial" w:cs="Arial"/>
        </w:rPr>
      </w:pPr>
      <w:r w:rsidRPr="00AC4F80">
        <w:rPr>
          <w:rFonts w:ascii="Arial" w:hAnsi="Arial" w:cs="Arial"/>
          <w:b/>
        </w:rPr>
        <w:t xml:space="preserve">     </w:t>
      </w:r>
      <w:r w:rsidRPr="00AC4F80">
        <w:rPr>
          <w:rFonts w:ascii="Arial" w:hAnsi="Arial" w:cs="Arial"/>
        </w:rPr>
        <w:t xml:space="preserve">Fuente: Importadora Montero S.A., 2007 </w:t>
      </w:r>
    </w:p>
    <w:p w:rsidR="00290B6B" w:rsidRPr="00AC4F80" w:rsidRDefault="00290B6B" w:rsidP="00290B6B">
      <w:pPr>
        <w:tabs>
          <w:tab w:val="left" w:pos="1200"/>
          <w:tab w:val="center" w:pos="4912"/>
          <w:tab w:val="right" w:pos="8277"/>
        </w:tabs>
        <w:jc w:val="both"/>
        <w:rPr>
          <w:rFonts w:ascii="Arial" w:hAnsi="Arial" w:cs="Arial"/>
          <w:b/>
        </w:rPr>
      </w:pPr>
    </w:p>
    <w:p w:rsidR="00290B6B" w:rsidRPr="00AC4F80" w:rsidRDefault="00290B6B" w:rsidP="00290B6B">
      <w:pPr>
        <w:tabs>
          <w:tab w:val="left" w:pos="1200"/>
          <w:tab w:val="center" w:pos="4912"/>
          <w:tab w:val="right" w:pos="8277"/>
        </w:tabs>
        <w:jc w:val="both"/>
        <w:rPr>
          <w:rFonts w:ascii="Arial" w:hAnsi="Arial" w:cs="Arial"/>
          <w:b/>
        </w:rPr>
      </w:pPr>
    </w:p>
    <w:p w:rsidR="00290B6B" w:rsidRPr="00AC4F80" w:rsidRDefault="00290B6B" w:rsidP="00290B6B">
      <w:pPr>
        <w:tabs>
          <w:tab w:val="left" w:pos="1200"/>
          <w:tab w:val="center" w:pos="4912"/>
          <w:tab w:val="right" w:pos="8277"/>
        </w:tabs>
        <w:jc w:val="both"/>
        <w:rPr>
          <w:rFonts w:ascii="Arial" w:hAnsi="Arial" w:cs="Arial"/>
          <w:b/>
        </w:rPr>
      </w:pPr>
    </w:p>
    <w:p w:rsidR="00290B6B" w:rsidRPr="00AC4F80" w:rsidRDefault="00290B6B" w:rsidP="00290B6B">
      <w:pPr>
        <w:tabs>
          <w:tab w:val="left" w:pos="1200"/>
          <w:tab w:val="center" w:pos="4912"/>
          <w:tab w:val="right" w:pos="8277"/>
        </w:tabs>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t xml:space="preserve">Una vez establecidas las especificaciones comerciales del ventilador industrial se procede, a calcular el número de ventiladores mediante las </w:t>
      </w:r>
    </w:p>
    <w:p w:rsidR="00290B6B" w:rsidRPr="00AC4F80" w:rsidRDefault="00290B6B" w:rsidP="00290B6B">
      <w:pPr>
        <w:tabs>
          <w:tab w:val="left" w:pos="1320"/>
        </w:tabs>
        <w:ind w:left="1321"/>
        <w:jc w:val="both"/>
        <w:rPr>
          <w:rFonts w:ascii="Arial" w:hAnsi="Arial" w:cs="Arial"/>
          <w:b/>
        </w:rPr>
      </w:pPr>
    </w:p>
    <w:p w:rsidR="00290B6B" w:rsidRPr="00AC4F80" w:rsidRDefault="00290B6B" w:rsidP="00290B6B">
      <w:pPr>
        <w:tabs>
          <w:tab w:val="left" w:pos="1320"/>
        </w:tabs>
        <w:spacing w:line="480" w:lineRule="auto"/>
        <w:ind w:left="1321"/>
        <w:jc w:val="both"/>
        <w:rPr>
          <w:rFonts w:ascii="Arial" w:hAnsi="Arial" w:cs="Arial"/>
          <w:b/>
        </w:rPr>
      </w:pPr>
      <w:r w:rsidRPr="00AC4F80">
        <w:rPr>
          <w:rFonts w:ascii="Arial" w:hAnsi="Arial" w:cs="Arial"/>
          <w:b/>
        </w:rPr>
        <w:t>Características y dimensiones del Secador.</w:t>
      </w:r>
    </w:p>
    <w:p w:rsidR="00290B6B" w:rsidRPr="00AC4F80" w:rsidRDefault="00290B6B" w:rsidP="00290B6B">
      <w:pPr>
        <w:tabs>
          <w:tab w:val="left" w:pos="1320"/>
        </w:tabs>
        <w:spacing w:line="480" w:lineRule="auto"/>
        <w:ind w:left="1321"/>
        <w:jc w:val="both"/>
        <w:rPr>
          <w:rFonts w:ascii="Arial" w:hAnsi="Arial" w:cs="Arial"/>
        </w:rPr>
      </w:pPr>
      <w:r w:rsidRPr="00AC4F80">
        <w:rPr>
          <w:rFonts w:ascii="Arial" w:hAnsi="Arial" w:cs="Arial"/>
        </w:rPr>
        <w:lastRenderedPageBreak/>
        <w:t>Con los valores hallados para el secador, se enuncian a continuación las características de diseño del mismo.</w:t>
      </w:r>
    </w:p>
    <w:p w:rsidR="00290B6B" w:rsidRPr="00AC4F80" w:rsidRDefault="00290B6B" w:rsidP="00290B6B">
      <w:pPr>
        <w:tabs>
          <w:tab w:val="left" w:pos="1320"/>
        </w:tabs>
        <w:ind w:left="1922"/>
        <w:jc w:val="both"/>
        <w:rPr>
          <w:rFonts w:ascii="Arial" w:hAnsi="Arial" w:cs="Arial"/>
        </w:rPr>
      </w:pPr>
    </w:p>
    <w:p w:rsidR="00290B6B" w:rsidRPr="00AC4F80" w:rsidRDefault="00290B6B" w:rsidP="00290B6B">
      <w:pPr>
        <w:numPr>
          <w:ilvl w:val="3"/>
          <w:numId w:val="38"/>
        </w:numPr>
        <w:tabs>
          <w:tab w:val="clear" w:pos="5004"/>
          <w:tab w:val="left" w:pos="1320"/>
          <w:tab w:val="num" w:pos="1920"/>
          <w:tab w:val="left" w:pos="2160"/>
        </w:tabs>
        <w:spacing w:line="480" w:lineRule="auto"/>
        <w:ind w:left="1922" w:firstLine="0"/>
        <w:jc w:val="both"/>
        <w:rPr>
          <w:rFonts w:ascii="Arial" w:hAnsi="Arial" w:cs="Arial"/>
        </w:rPr>
      </w:pPr>
      <w:r w:rsidRPr="00AC4F80">
        <w:rPr>
          <w:rFonts w:ascii="Arial" w:hAnsi="Arial" w:cs="Arial"/>
        </w:rPr>
        <w:t xml:space="preserve">  Las estrellas de carambola deshidratadas osmóticamente listas para el proceso de secado serán colocadas en bandejas perforadas de acero inoxidable (ver especificaciones tabla 24).</w:t>
      </w:r>
    </w:p>
    <w:p w:rsidR="00290B6B" w:rsidRPr="00AC4F80" w:rsidRDefault="00290B6B" w:rsidP="00290B6B">
      <w:pPr>
        <w:tabs>
          <w:tab w:val="left" w:pos="1320"/>
        </w:tabs>
        <w:ind w:left="1922"/>
        <w:jc w:val="both"/>
        <w:rPr>
          <w:rFonts w:ascii="Arial" w:hAnsi="Arial" w:cs="Arial"/>
        </w:rPr>
      </w:pPr>
    </w:p>
    <w:p w:rsidR="00290B6B" w:rsidRPr="00AC4F80" w:rsidRDefault="00290B6B" w:rsidP="00290B6B">
      <w:pPr>
        <w:numPr>
          <w:ilvl w:val="3"/>
          <w:numId w:val="38"/>
        </w:numPr>
        <w:tabs>
          <w:tab w:val="clear" w:pos="5004"/>
          <w:tab w:val="left" w:pos="1320"/>
          <w:tab w:val="num" w:pos="1920"/>
        </w:tabs>
        <w:spacing w:line="480" w:lineRule="auto"/>
        <w:ind w:left="1922" w:firstLine="0"/>
        <w:jc w:val="both"/>
        <w:rPr>
          <w:rFonts w:ascii="Arial" w:hAnsi="Arial" w:cs="Arial"/>
        </w:rPr>
      </w:pPr>
      <w:r w:rsidRPr="00AC4F80">
        <w:rPr>
          <w:rFonts w:ascii="Arial" w:hAnsi="Arial" w:cs="Arial"/>
        </w:rPr>
        <w:t xml:space="preserve">  Las mismas que serán transportadas durante el proceso de secado por carritos al interior del secador (ver especificaciones tabla 28).</w:t>
      </w: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numPr>
          <w:ilvl w:val="3"/>
          <w:numId w:val="38"/>
        </w:numPr>
        <w:tabs>
          <w:tab w:val="clear" w:pos="5004"/>
          <w:tab w:val="left" w:pos="1320"/>
          <w:tab w:val="num" w:pos="1920"/>
        </w:tabs>
        <w:spacing w:line="480" w:lineRule="auto"/>
        <w:ind w:left="1922" w:firstLine="0"/>
        <w:jc w:val="both"/>
        <w:rPr>
          <w:rFonts w:ascii="Arial" w:hAnsi="Arial" w:cs="Arial"/>
        </w:rPr>
      </w:pPr>
      <w:r w:rsidRPr="00AC4F80">
        <w:rPr>
          <w:rFonts w:ascii="Arial" w:hAnsi="Arial" w:cs="Arial"/>
        </w:rPr>
        <w:t xml:space="preserve"> El proceso de secado será por periodos. La primera etapa será a periodo constante y la segunda etapa a período  decreciente, aprovechando así las características de secado (ver tabla 28).</w:t>
      </w: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numPr>
          <w:ilvl w:val="3"/>
          <w:numId w:val="38"/>
        </w:numPr>
        <w:tabs>
          <w:tab w:val="clear" w:pos="5004"/>
          <w:tab w:val="left" w:pos="1320"/>
          <w:tab w:val="num" w:pos="1920"/>
        </w:tabs>
        <w:spacing w:line="480" w:lineRule="auto"/>
        <w:ind w:left="1922" w:firstLine="0"/>
        <w:jc w:val="both"/>
        <w:rPr>
          <w:rFonts w:ascii="Arial" w:hAnsi="Arial" w:cs="Arial"/>
        </w:rPr>
      </w:pPr>
      <w:r w:rsidRPr="00AC4F80">
        <w:rPr>
          <w:rFonts w:ascii="Arial" w:hAnsi="Arial" w:cs="Arial"/>
        </w:rPr>
        <w:t xml:space="preserve"> Estará provisto de serpentín de calentamiento que circula vapor como medio de calentamiento para el aire de secado (ver especificaciones tabla 32).</w:t>
      </w: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numPr>
          <w:ilvl w:val="3"/>
          <w:numId w:val="38"/>
        </w:numPr>
        <w:tabs>
          <w:tab w:val="clear" w:pos="5004"/>
          <w:tab w:val="left" w:pos="1320"/>
          <w:tab w:val="num" w:pos="1920"/>
        </w:tabs>
        <w:spacing w:line="480" w:lineRule="auto"/>
        <w:ind w:left="1922" w:firstLine="0"/>
        <w:jc w:val="both"/>
        <w:rPr>
          <w:rFonts w:ascii="Arial" w:hAnsi="Arial" w:cs="Arial"/>
        </w:rPr>
      </w:pPr>
      <w:r w:rsidRPr="00AC4F80">
        <w:rPr>
          <w:rFonts w:ascii="Arial" w:hAnsi="Arial" w:cs="Arial"/>
        </w:rPr>
        <w:t xml:space="preserve"> El producto resultante del secado, será enfriado por medio de ventiladores dispuestos en una cabina a largo del final de secador (ver especificaciones tabla 35).</w:t>
      </w: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numPr>
          <w:ilvl w:val="3"/>
          <w:numId w:val="38"/>
        </w:numPr>
        <w:tabs>
          <w:tab w:val="clear" w:pos="5004"/>
          <w:tab w:val="left" w:pos="1320"/>
          <w:tab w:val="num" w:pos="1920"/>
        </w:tabs>
        <w:spacing w:line="480" w:lineRule="auto"/>
        <w:ind w:left="1922" w:firstLine="0"/>
        <w:jc w:val="both"/>
        <w:rPr>
          <w:rFonts w:ascii="Arial" w:hAnsi="Arial" w:cs="Arial"/>
        </w:rPr>
      </w:pPr>
      <w:r w:rsidRPr="00AC4F80">
        <w:rPr>
          <w:rFonts w:ascii="Arial" w:hAnsi="Arial" w:cs="Arial"/>
        </w:rPr>
        <w:lastRenderedPageBreak/>
        <w:t xml:space="preserve"> El secador estará compuesto por un extractor central de aire con la finalidad de extraer el aire viciado proveniente del proceso de secado.</w:t>
      </w: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numPr>
          <w:ilvl w:val="3"/>
          <w:numId w:val="38"/>
        </w:numPr>
        <w:tabs>
          <w:tab w:val="clear" w:pos="5004"/>
          <w:tab w:val="left" w:pos="1320"/>
          <w:tab w:val="num" w:pos="1920"/>
        </w:tabs>
        <w:spacing w:line="480" w:lineRule="auto"/>
        <w:ind w:left="1922" w:firstLine="0"/>
        <w:jc w:val="both"/>
        <w:rPr>
          <w:rFonts w:ascii="Arial" w:hAnsi="Arial" w:cs="Arial"/>
        </w:rPr>
      </w:pPr>
      <w:r w:rsidRPr="00AC4F80">
        <w:rPr>
          <w:rFonts w:ascii="Arial" w:hAnsi="Arial" w:cs="Arial"/>
        </w:rPr>
        <w:t>La estructura del secador será de acero inoxidable con estructura rectangular.</w:t>
      </w: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b/>
        </w:rPr>
      </w:pPr>
      <w:r w:rsidRPr="00AC4F80">
        <w:rPr>
          <w:rFonts w:ascii="Arial" w:hAnsi="Arial" w:cs="Arial"/>
          <w:b/>
        </w:rPr>
        <w:t>Dimensiones del secador.</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Las dimensiones calculadas para el secador se exponen en la tabla 34.</w:t>
      </w: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0"/>
        <w:jc w:val="both"/>
        <w:rPr>
          <w:rFonts w:ascii="Arial" w:hAnsi="Arial" w:cs="Arial"/>
        </w:rPr>
      </w:pP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TABLA 34</w:t>
      </w:r>
    </w:p>
    <w:p w:rsidR="00290B6B" w:rsidRPr="00AC4F80" w:rsidRDefault="00290B6B" w:rsidP="00290B6B">
      <w:pPr>
        <w:tabs>
          <w:tab w:val="left" w:pos="1320"/>
        </w:tabs>
        <w:spacing w:line="480" w:lineRule="auto"/>
        <w:ind w:left="1321"/>
        <w:jc w:val="center"/>
        <w:rPr>
          <w:rFonts w:ascii="Arial" w:hAnsi="Arial" w:cs="Arial"/>
          <w:b/>
        </w:rPr>
      </w:pPr>
      <w:r w:rsidRPr="00AC4F80">
        <w:rPr>
          <w:rFonts w:ascii="Arial" w:hAnsi="Arial" w:cs="Arial"/>
          <w:b/>
        </w:rPr>
        <w:t>DIMENSIONES DEL SECADOR</w:t>
      </w:r>
    </w:p>
    <w:tbl>
      <w:tblPr>
        <w:tblW w:w="0" w:type="auto"/>
        <w:tblInd w:w="14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4560"/>
        <w:gridCol w:w="2429"/>
      </w:tblGrid>
      <w:tr w:rsidR="00290B6B" w:rsidRPr="00290B6B" w:rsidTr="00290B6B">
        <w:tc>
          <w:tcPr>
            <w:tcW w:w="45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Altura del secador, (m)</w:t>
            </w:r>
          </w:p>
        </w:tc>
        <w:tc>
          <w:tcPr>
            <w:tcW w:w="24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1.70</w:t>
            </w:r>
          </w:p>
        </w:tc>
      </w:tr>
      <w:tr w:rsidR="00290B6B" w:rsidRPr="00290B6B" w:rsidTr="00290B6B">
        <w:tc>
          <w:tcPr>
            <w:tcW w:w="45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Ancho del secador</w:t>
            </w:r>
          </w:p>
        </w:tc>
        <w:tc>
          <w:tcPr>
            <w:tcW w:w="24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0.73</w:t>
            </w:r>
          </w:p>
        </w:tc>
      </w:tr>
      <w:tr w:rsidR="00290B6B" w:rsidRPr="00290B6B" w:rsidTr="00290B6B">
        <w:tc>
          <w:tcPr>
            <w:tcW w:w="45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Largo del secador, m</w:t>
            </w:r>
          </w:p>
        </w:tc>
        <w:tc>
          <w:tcPr>
            <w:tcW w:w="24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28</w:t>
            </w:r>
          </w:p>
        </w:tc>
      </w:tr>
      <w:tr w:rsidR="00290B6B" w:rsidRPr="00290B6B" w:rsidTr="00290B6B">
        <w:tc>
          <w:tcPr>
            <w:tcW w:w="456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Área de Ventilación, m</w:t>
            </w:r>
          </w:p>
        </w:tc>
        <w:tc>
          <w:tcPr>
            <w:tcW w:w="2429"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2.75</w:t>
            </w:r>
          </w:p>
        </w:tc>
      </w:tr>
    </w:tbl>
    <w:p w:rsidR="00290B6B" w:rsidRPr="00AC4F80" w:rsidRDefault="00290B6B" w:rsidP="00290B6B">
      <w:pPr>
        <w:tabs>
          <w:tab w:val="left" w:pos="1485"/>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485"/>
        </w:tabs>
        <w:ind w:left="1321"/>
        <w:rPr>
          <w:rFonts w:ascii="Arial" w:hAnsi="Arial" w:cs="Arial"/>
        </w:rPr>
      </w:pPr>
    </w:p>
    <w:p w:rsidR="00290B6B" w:rsidRPr="00AC4F80" w:rsidRDefault="00290B6B" w:rsidP="00290B6B">
      <w:pPr>
        <w:tabs>
          <w:tab w:val="left" w:pos="1485"/>
        </w:tabs>
        <w:spacing w:line="480" w:lineRule="auto"/>
        <w:ind w:left="1321"/>
        <w:rPr>
          <w:rFonts w:ascii="Arial" w:hAnsi="Arial" w:cs="Arial"/>
        </w:rPr>
      </w:pPr>
      <w:r w:rsidRPr="00AC4F80">
        <w:rPr>
          <w:rFonts w:ascii="Arial" w:hAnsi="Arial" w:cs="Arial"/>
        </w:rPr>
        <w:t>Una vez establecidas las dimensiones del secador, se procedió a calcular el número de ventiladores. En la tabla 35 se exponen los datos necesarios para el cálculo y el resultado obtenido.</w:t>
      </w:r>
    </w:p>
    <w:p w:rsidR="00290B6B" w:rsidRPr="00AC4F80" w:rsidRDefault="00290B6B" w:rsidP="00290B6B">
      <w:pPr>
        <w:tabs>
          <w:tab w:val="left" w:pos="1485"/>
        </w:tabs>
        <w:ind w:left="1321"/>
        <w:rPr>
          <w:rFonts w:ascii="Arial" w:hAnsi="Arial" w:cs="Arial"/>
        </w:rPr>
      </w:pPr>
    </w:p>
    <w:p w:rsidR="00290B6B" w:rsidRPr="00AC4F80" w:rsidRDefault="00290B6B" w:rsidP="00290B6B">
      <w:pPr>
        <w:tabs>
          <w:tab w:val="left" w:pos="1485"/>
        </w:tabs>
        <w:spacing w:line="480" w:lineRule="auto"/>
        <w:ind w:left="1321"/>
        <w:jc w:val="center"/>
        <w:rPr>
          <w:rFonts w:ascii="Arial" w:hAnsi="Arial" w:cs="Arial"/>
          <w:b/>
        </w:rPr>
      </w:pPr>
      <w:r w:rsidRPr="00AC4F80">
        <w:rPr>
          <w:rFonts w:ascii="Arial" w:hAnsi="Arial" w:cs="Arial"/>
          <w:b/>
        </w:rPr>
        <w:t>TABLA 35</w:t>
      </w:r>
    </w:p>
    <w:p w:rsidR="00290B6B" w:rsidRPr="00AC4F80" w:rsidRDefault="00290B6B" w:rsidP="00290B6B">
      <w:pPr>
        <w:tabs>
          <w:tab w:val="left" w:pos="1485"/>
        </w:tabs>
        <w:spacing w:line="480" w:lineRule="auto"/>
        <w:ind w:left="1321"/>
        <w:jc w:val="center"/>
        <w:rPr>
          <w:rFonts w:ascii="Arial" w:hAnsi="Arial" w:cs="Arial"/>
          <w:b/>
        </w:rPr>
      </w:pPr>
      <w:r w:rsidRPr="00AC4F80">
        <w:rPr>
          <w:rFonts w:ascii="Arial" w:hAnsi="Arial" w:cs="Arial"/>
          <w:b/>
        </w:rPr>
        <w:t>CÁLCULO DEL NÚMERO DE VENTILADORES.</w:t>
      </w:r>
    </w:p>
    <w:tbl>
      <w:tblPr>
        <w:tblW w:w="0" w:type="auto"/>
        <w:tblInd w:w="14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160"/>
        <w:gridCol w:w="1829"/>
      </w:tblGrid>
      <w:tr w:rsidR="00290B6B" w:rsidRPr="00290B6B" w:rsidTr="00290B6B">
        <w:tc>
          <w:tcPr>
            <w:tcW w:w="5160"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Velocidad del aire de secado, m/s</w:t>
            </w:r>
          </w:p>
        </w:tc>
        <w:tc>
          <w:tcPr>
            <w:tcW w:w="182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4.19</w:t>
            </w:r>
          </w:p>
        </w:tc>
      </w:tr>
      <w:tr w:rsidR="00290B6B" w:rsidRPr="00290B6B" w:rsidTr="00290B6B">
        <w:tc>
          <w:tcPr>
            <w:tcW w:w="5160"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Área de flujo del secador, m</w:t>
            </w:r>
            <w:r w:rsidRPr="00290B6B">
              <w:rPr>
                <w:rFonts w:ascii="Arial" w:hAnsi="Arial" w:cs="Arial"/>
                <w:b/>
                <w:vertAlign w:val="superscript"/>
              </w:rPr>
              <w:t>2</w:t>
            </w:r>
          </w:p>
        </w:tc>
        <w:tc>
          <w:tcPr>
            <w:tcW w:w="182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1.24</w:t>
            </w:r>
          </w:p>
        </w:tc>
      </w:tr>
      <w:tr w:rsidR="00290B6B" w:rsidRPr="00290B6B" w:rsidTr="00290B6B">
        <w:tc>
          <w:tcPr>
            <w:tcW w:w="5160"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Flujo volumétrico de aire en el secador, m</w:t>
            </w:r>
            <w:r w:rsidRPr="00290B6B">
              <w:rPr>
                <w:rFonts w:ascii="Arial" w:hAnsi="Arial" w:cs="Arial"/>
                <w:b/>
                <w:vertAlign w:val="superscript"/>
              </w:rPr>
              <w:t>3</w:t>
            </w:r>
            <w:r w:rsidRPr="00290B6B">
              <w:rPr>
                <w:rFonts w:ascii="Arial" w:hAnsi="Arial" w:cs="Arial"/>
                <w:b/>
              </w:rPr>
              <w:t>/s</w:t>
            </w:r>
          </w:p>
        </w:tc>
        <w:tc>
          <w:tcPr>
            <w:tcW w:w="182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5.3456</w:t>
            </w:r>
          </w:p>
        </w:tc>
      </w:tr>
      <w:tr w:rsidR="00290B6B" w:rsidRPr="00290B6B" w:rsidTr="00290B6B">
        <w:tc>
          <w:tcPr>
            <w:tcW w:w="5160" w:type="dxa"/>
            <w:shd w:val="clear" w:color="auto" w:fill="auto"/>
          </w:tcPr>
          <w:p w:rsidR="00290B6B" w:rsidRPr="00290B6B" w:rsidRDefault="00290B6B" w:rsidP="00290B6B">
            <w:pPr>
              <w:tabs>
                <w:tab w:val="left" w:pos="1485"/>
              </w:tabs>
              <w:spacing w:line="480" w:lineRule="auto"/>
              <w:jc w:val="center"/>
              <w:rPr>
                <w:rFonts w:ascii="Arial" w:hAnsi="Arial" w:cs="Arial"/>
                <w:b/>
                <w:lang w:val="pt-BR"/>
              </w:rPr>
            </w:pPr>
            <w:r w:rsidRPr="00290B6B">
              <w:rPr>
                <w:rFonts w:ascii="Arial" w:hAnsi="Arial" w:cs="Arial"/>
                <w:b/>
              </w:rPr>
              <w:t>Flujo</w:t>
            </w:r>
            <w:r w:rsidRPr="00290B6B">
              <w:rPr>
                <w:rFonts w:ascii="Arial" w:hAnsi="Arial" w:cs="Arial"/>
                <w:b/>
                <w:lang w:val="pt-BR"/>
              </w:rPr>
              <w:t xml:space="preserve"> volumétrico de</w:t>
            </w:r>
            <w:r w:rsidRPr="00290B6B">
              <w:rPr>
                <w:rFonts w:ascii="Arial" w:hAnsi="Arial" w:cs="Arial"/>
                <w:b/>
              </w:rPr>
              <w:t xml:space="preserve"> aire</w:t>
            </w:r>
            <w:r w:rsidRPr="00290B6B">
              <w:rPr>
                <w:rFonts w:ascii="Arial" w:hAnsi="Arial" w:cs="Arial"/>
                <w:b/>
                <w:lang w:val="pt-BR"/>
              </w:rPr>
              <w:t xml:space="preserve"> por ventilador, m</w:t>
            </w:r>
            <w:r w:rsidRPr="00290B6B">
              <w:rPr>
                <w:rFonts w:ascii="Arial" w:hAnsi="Arial" w:cs="Arial"/>
                <w:b/>
                <w:vertAlign w:val="superscript"/>
                <w:lang w:val="pt-BR"/>
              </w:rPr>
              <w:t>3</w:t>
            </w:r>
            <w:r w:rsidRPr="00290B6B">
              <w:rPr>
                <w:rFonts w:ascii="Arial" w:hAnsi="Arial" w:cs="Arial"/>
                <w:b/>
                <w:lang w:val="pt-BR"/>
              </w:rPr>
              <w:t>/s</w:t>
            </w:r>
          </w:p>
        </w:tc>
        <w:tc>
          <w:tcPr>
            <w:tcW w:w="1829" w:type="dxa"/>
            <w:shd w:val="clear" w:color="auto" w:fill="auto"/>
          </w:tcPr>
          <w:p w:rsidR="00290B6B" w:rsidRPr="00290B6B" w:rsidRDefault="00290B6B" w:rsidP="00290B6B">
            <w:pPr>
              <w:tabs>
                <w:tab w:val="left" w:pos="1485"/>
              </w:tabs>
              <w:spacing w:line="480" w:lineRule="auto"/>
              <w:jc w:val="center"/>
              <w:rPr>
                <w:rFonts w:ascii="Arial" w:hAnsi="Arial" w:cs="Arial"/>
                <w:b/>
                <w:lang w:val="pt-BR"/>
              </w:rPr>
            </w:pPr>
            <w:r w:rsidRPr="00290B6B">
              <w:rPr>
                <w:rFonts w:ascii="Arial" w:hAnsi="Arial" w:cs="Arial"/>
                <w:b/>
                <w:lang w:val="pt-BR"/>
              </w:rPr>
              <w:t>0.90</w:t>
            </w:r>
          </w:p>
        </w:tc>
      </w:tr>
      <w:tr w:rsidR="00290B6B" w:rsidRPr="00290B6B" w:rsidTr="00290B6B">
        <w:tc>
          <w:tcPr>
            <w:tcW w:w="5160" w:type="dxa"/>
            <w:shd w:val="clear" w:color="auto" w:fill="auto"/>
          </w:tcPr>
          <w:p w:rsidR="00290B6B" w:rsidRPr="00290B6B" w:rsidRDefault="00290B6B" w:rsidP="00290B6B">
            <w:pPr>
              <w:tabs>
                <w:tab w:val="left" w:pos="1485"/>
              </w:tabs>
              <w:spacing w:line="480" w:lineRule="auto"/>
              <w:jc w:val="center"/>
              <w:rPr>
                <w:rFonts w:ascii="Arial" w:hAnsi="Arial" w:cs="Arial"/>
                <w:b/>
                <w:lang w:val="pt-BR"/>
              </w:rPr>
            </w:pPr>
            <w:r w:rsidRPr="00290B6B">
              <w:rPr>
                <w:rFonts w:ascii="Arial" w:hAnsi="Arial" w:cs="Arial"/>
                <w:b/>
                <w:lang w:val="pt-BR"/>
              </w:rPr>
              <w:t>Número de ventiladores</w:t>
            </w:r>
          </w:p>
        </w:tc>
        <w:tc>
          <w:tcPr>
            <w:tcW w:w="1829" w:type="dxa"/>
            <w:shd w:val="clear" w:color="auto" w:fill="auto"/>
          </w:tcPr>
          <w:p w:rsidR="00290B6B" w:rsidRPr="00290B6B" w:rsidRDefault="00290B6B" w:rsidP="00290B6B">
            <w:pPr>
              <w:tabs>
                <w:tab w:val="left" w:pos="1485"/>
              </w:tabs>
              <w:spacing w:line="480" w:lineRule="auto"/>
              <w:jc w:val="center"/>
              <w:rPr>
                <w:rFonts w:ascii="Arial" w:hAnsi="Arial" w:cs="Arial"/>
                <w:b/>
                <w:lang w:val="pt-BR"/>
              </w:rPr>
            </w:pPr>
            <w:r w:rsidRPr="00290B6B">
              <w:rPr>
                <w:rFonts w:ascii="Arial" w:hAnsi="Arial" w:cs="Arial"/>
                <w:b/>
                <w:lang w:val="pt-BR"/>
              </w:rPr>
              <w:t>6</w:t>
            </w:r>
          </w:p>
        </w:tc>
      </w:tr>
    </w:tbl>
    <w:p w:rsidR="00290B6B" w:rsidRPr="00AC4F80" w:rsidRDefault="00290B6B" w:rsidP="00290B6B">
      <w:pPr>
        <w:tabs>
          <w:tab w:val="left" w:pos="1485"/>
          <w:tab w:val="left" w:pos="2010"/>
        </w:tabs>
        <w:spacing w:line="480" w:lineRule="auto"/>
        <w:ind w:left="1321"/>
        <w:rPr>
          <w:rFonts w:ascii="Arial" w:hAnsi="Arial" w:cs="Arial"/>
        </w:rPr>
      </w:pPr>
      <w:r w:rsidRPr="00AC4F80">
        <w:rPr>
          <w:rFonts w:ascii="Arial" w:hAnsi="Arial" w:cs="Arial"/>
        </w:rPr>
        <w:t>Elaborado por: Ma. Eugenia Castillo O., 2007</w:t>
      </w:r>
    </w:p>
    <w:p w:rsidR="00290B6B" w:rsidRPr="00AC4F80" w:rsidRDefault="00290B6B" w:rsidP="00290B6B">
      <w:pPr>
        <w:tabs>
          <w:tab w:val="left" w:pos="1485"/>
          <w:tab w:val="left" w:pos="2010"/>
        </w:tabs>
        <w:ind w:left="1321"/>
        <w:rPr>
          <w:rFonts w:ascii="Arial" w:hAnsi="Arial" w:cs="Arial"/>
        </w:rPr>
      </w:pPr>
    </w:p>
    <w:p w:rsidR="00290B6B" w:rsidRPr="00AC4F80" w:rsidRDefault="00290B6B" w:rsidP="00290B6B">
      <w:pPr>
        <w:tabs>
          <w:tab w:val="left" w:pos="1485"/>
          <w:tab w:val="left" w:pos="2010"/>
        </w:tabs>
        <w:spacing w:line="480" w:lineRule="auto"/>
        <w:ind w:left="1320"/>
        <w:rPr>
          <w:rFonts w:ascii="Arial" w:hAnsi="Arial" w:cs="Arial"/>
          <w:b/>
        </w:rPr>
      </w:pPr>
    </w:p>
    <w:p w:rsidR="00290B6B" w:rsidRPr="00AC4F80" w:rsidRDefault="00290B6B" w:rsidP="00290B6B">
      <w:pPr>
        <w:tabs>
          <w:tab w:val="left" w:pos="1485"/>
          <w:tab w:val="left" w:pos="2010"/>
        </w:tabs>
        <w:spacing w:line="480" w:lineRule="auto"/>
        <w:ind w:left="1320"/>
        <w:rPr>
          <w:rFonts w:ascii="Arial" w:hAnsi="Arial" w:cs="Arial"/>
          <w:b/>
        </w:rPr>
      </w:pPr>
    </w:p>
    <w:p w:rsidR="00290B6B" w:rsidRPr="00AC4F80" w:rsidRDefault="00290B6B" w:rsidP="00290B6B">
      <w:pPr>
        <w:tabs>
          <w:tab w:val="left" w:pos="1485"/>
          <w:tab w:val="left" w:pos="2010"/>
        </w:tabs>
        <w:spacing w:line="480" w:lineRule="auto"/>
        <w:ind w:left="1320"/>
        <w:rPr>
          <w:rFonts w:ascii="Arial" w:hAnsi="Arial" w:cs="Arial"/>
          <w:b/>
        </w:rPr>
      </w:pPr>
      <w:r w:rsidRPr="00AC4F80">
        <w:rPr>
          <w:rFonts w:ascii="Arial" w:hAnsi="Arial" w:cs="Arial"/>
          <w:b/>
        </w:rPr>
        <w:t xml:space="preserve">Utilización de </w:t>
      </w:r>
      <w:smartTag w:uri="urn:schemas-microsoft-com:office:smarttags" w:element="PersonName">
        <w:smartTagPr>
          <w:attr w:name="ProductID" w:val="la Materia Prima."/>
        </w:smartTagPr>
        <w:smartTag w:uri="urn:schemas-microsoft-com:office:smarttags" w:element="PersonName">
          <w:smartTagPr>
            <w:attr w:name="ProductID" w:val="la Materia"/>
          </w:smartTagPr>
          <w:r w:rsidRPr="00AC4F80">
            <w:rPr>
              <w:rFonts w:ascii="Arial" w:hAnsi="Arial" w:cs="Arial"/>
              <w:b/>
            </w:rPr>
            <w:t>la Materia</w:t>
          </w:r>
        </w:smartTag>
        <w:r w:rsidRPr="00AC4F80">
          <w:rPr>
            <w:rFonts w:ascii="Arial" w:hAnsi="Arial" w:cs="Arial"/>
            <w:b/>
          </w:rPr>
          <w:t xml:space="preserve"> Prima.</w:t>
        </w:r>
      </w:smartTag>
    </w:p>
    <w:p w:rsidR="00290B6B" w:rsidRPr="00AC4F80" w:rsidRDefault="00290B6B" w:rsidP="00290B6B">
      <w:pPr>
        <w:tabs>
          <w:tab w:val="left" w:pos="1485"/>
          <w:tab w:val="left" w:pos="2010"/>
        </w:tabs>
        <w:spacing w:line="480" w:lineRule="auto"/>
        <w:ind w:left="1320"/>
        <w:jc w:val="both"/>
        <w:rPr>
          <w:rFonts w:ascii="Arial" w:hAnsi="Arial" w:cs="Arial"/>
        </w:rPr>
      </w:pPr>
      <w:r w:rsidRPr="00AC4F80">
        <w:rPr>
          <w:rFonts w:ascii="Arial" w:hAnsi="Arial" w:cs="Arial"/>
        </w:rPr>
        <w:t>Es necesario establecer el porcentaje de materia prima que se utilizará en el proceso, según las capacidades de producción establecidas y las dimensiones de los carritos y bandejas halladas. Para lo cual en la tabla 36 se especifican las condiciones de la materia prima y los datos necesarios para calcular el % de utilización de materia prima.</w:t>
      </w:r>
    </w:p>
    <w:p w:rsidR="00290B6B" w:rsidRPr="00AC4F80" w:rsidRDefault="00290B6B" w:rsidP="00290B6B">
      <w:pPr>
        <w:tabs>
          <w:tab w:val="left" w:pos="1485"/>
          <w:tab w:val="left" w:pos="2010"/>
        </w:tabs>
        <w:ind w:left="1320"/>
        <w:jc w:val="both"/>
        <w:rPr>
          <w:rFonts w:ascii="Arial" w:hAnsi="Arial" w:cs="Arial"/>
        </w:rPr>
      </w:pPr>
    </w:p>
    <w:p w:rsidR="00290B6B" w:rsidRPr="00AC4F80" w:rsidRDefault="00290B6B" w:rsidP="00290B6B">
      <w:pPr>
        <w:tabs>
          <w:tab w:val="left" w:pos="1485"/>
          <w:tab w:val="left" w:pos="2010"/>
        </w:tabs>
        <w:spacing w:line="480" w:lineRule="auto"/>
        <w:ind w:left="1320"/>
        <w:jc w:val="center"/>
        <w:rPr>
          <w:rFonts w:ascii="Arial" w:hAnsi="Arial" w:cs="Arial"/>
          <w:b/>
        </w:rPr>
      </w:pPr>
      <w:r w:rsidRPr="00AC4F80">
        <w:rPr>
          <w:rFonts w:ascii="Arial" w:hAnsi="Arial" w:cs="Arial"/>
          <w:b/>
        </w:rPr>
        <w:t>TABLA 36</w:t>
      </w:r>
    </w:p>
    <w:p w:rsidR="00290B6B" w:rsidRDefault="00290B6B" w:rsidP="00290B6B">
      <w:pPr>
        <w:tabs>
          <w:tab w:val="left" w:pos="1485"/>
          <w:tab w:val="left" w:pos="2010"/>
        </w:tabs>
        <w:ind w:left="1321"/>
        <w:jc w:val="center"/>
        <w:rPr>
          <w:rFonts w:ascii="Arial" w:hAnsi="Arial" w:cs="Arial"/>
          <w:b/>
        </w:rPr>
      </w:pPr>
      <w:r w:rsidRPr="00AC4F80">
        <w:rPr>
          <w:rFonts w:ascii="Arial" w:hAnsi="Arial" w:cs="Arial"/>
          <w:b/>
        </w:rPr>
        <w:t>DATOS PARA DETERMINAR EL % DE UTILIZACIÓN DE MATERIA PRIMA.</w:t>
      </w:r>
    </w:p>
    <w:p w:rsidR="00290B6B" w:rsidRPr="00AC4F80" w:rsidRDefault="00290B6B" w:rsidP="00290B6B">
      <w:pPr>
        <w:tabs>
          <w:tab w:val="left" w:pos="1485"/>
          <w:tab w:val="left" w:pos="2010"/>
        </w:tabs>
        <w:ind w:left="1321"/>
        <w:jc w:val="center"/>
        <w:rPr>
          <w:rFonts w:ascii="Arial" w:hAnsi="Arial" w:cs="Arial"/>
          <w:b/>
        </w:rPr>
      </w:pPr>
    </w:p>
    <w:tbl>
      <w:tblPr>
        <w:tblW w:w="0" w:type="auto"/>
        <w:tblInd w:w="106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880"/>
        <w:gridCol w:w="1469"/>
      </w:tblGrid>
      <w:tr w:rsidR="00290B6B" w:rsidRPr="00290B6B" w:rsidTr="00290B6B">
        <w:tc>
          <w:tcPr>
            <w:tcW w:w="7349" w:type="dxa"/>
            <w:gridSpan w:val="2"/>
            <w:shd w:val="clear" w:color="auto" w:fill="auto"/>
            <w:vAlign w:val="center"/>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CARACTERÍSTICAS DE DISEÑO DEL SECADOR</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Número de carritos en el secador</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54</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Número de bandejas por carrito</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32</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lastRenderedPageBreak/>
              <w:t>Peso de producto total en carritos (Kg.)</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768</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Batch (horas)</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5</w:t>
            </w:r>
          </w:p>
        </w:tc>
      </w:tr>
      <w:tr w:rsidR="00290B6B" w:rsidRPr="00290B6B" w:rsidTr="00290B6B">
        <w:trPr>
          <w:trHeight w:val="514"/>
        </w:trPr>
        <w:tc>
          <w:tcPr>
            <w:tcW w:w="7349" w:type="dxa"/>
            <w:gridSpan w:val="2"/>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CAPACIDAD DE MATERIA PRIMA</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Cantidad de materia prima por carga total (Kg./día)</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3840</w:t>
            </w:r>
          </w:p>
        </w:tc>
      </w:tr>
      <w:tr w:rsidR="00290B6B" w:rsidRPr="00290B6B" w:rsidTr="00290B6B">
        <w:tc>
          <w:tcPr>
            <w:tcW w:w="5880"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Cantidad de materia prima al día</w:t>
            </w:r>
          </w:p>
        </w:tc>
        <w:tc>
          <w:tcPr>
            <w:tcW w:w="1469" w:type="dxa"/>
            <w:shd w:val="clear" w:color="auto" w:fill="auto"/>
          </w:tcPr>
          <w:p w:rsidR="00290B6B" w:rsidRPr="00290B6B" w:rsidRDefault="00290B6B" w:rsidP="00290B6B">
            <w:pPr>
              <w:tabs>
                <w:tab w:val="left" w:pos="1200"/>
                <w:tab w:val="center" w:pos="4912"/>
                <w:tab w:val="right" w:pos="8277"/>
              </w:tabs>
              <w:spacing w:line="480" w:lineRule="auto"/>
              <w:jc w:val="center"/>
              <w:rPr>
                <w:rFonts w:ascii="Arial" w:hAnsi="Arial" w:cs="Arial"/>
                <w:b/>
              </w:rPr>
            </w:pPr>
            <w:r w:rsidRPr="00290B6B">
              <w:rPr>
                <w:rFonts w:ascii="Arial" w:hAnsi="Arial" w:cs="Arial"/>
                <w:b/>
              </w:rPr>
              <w:t>6133</w:t>
            </w:r>
          </w:p>
        </w:tc>
      </w:tr>
    </w:tbl>
    <w:p w:rsidR="00290B6B" w:rsidRPr="00AC4F80" w:rsidRDefault="00290B6B" w:rsidP="00290B6B">
      <w:pPr>
        <w:tabs>
          <w:tab w:val="left" w:pos="1035"/>
        </w:tabs>
        <w:spacing w:line="480" w:lineRule="auto"/>
        <w:rPr>
          <w:rFonts w:ascii="Arial" w:hAnsi="Arial" w:cs="Arial"/>
        </w:rPr>
      </w:pPr>
      <w:r w:rsidRPr="00AC4F80">
        <w:rPr>
          <w:rFonts w:ascii="Arial" w:hAnsi="Arial" w:cs="Arial"/>
          <w:b/>
        </w:rPr>
        <w:t xml:space="preserve">              </w:t>
      </w:r>
      <w:r w:rsidRPr="00AC4F80">
        <w:rPr>
          <w:rFonts w:ascii="Arial" w:hAnsi="Arial" w:cs="Arial"/>
        </w:rPr>
        <w:t>Elaborado por: Ma. Eugenia Castillo O., 2007</w:t>
      </w:r>
    </w:p>
    <w:p w:rsidR="00290B6B" w:rsidRPr="00AC4F80" w:rsidRDefault="00290B6B" w:rsidP="00290B6B">
      <w:pPr>
        <w:tabs>
          <w:tab w:val="left" w:pos="1320"/>
        </w:tabs>
        <w:spacing w:line="480" w:lineRule="auto"/>
        <w:ind w:left="1320"/>
        <w:jc w:val="both"/>
        <w:rPr>
          <w:rFonts w:ascii="Arial" w:hAnsi="Arial" w:cs="Arial"/>
        </w:rPr>
      </w:pPr>
      <w:r w:rsidRPr="00AC4F80">
        <w:rPr>
          <w:rFonts w:ascii="Arial" w:hAnsi="Arial" w:cs="Arial"/>
        </w:rPr>
        <w:t>De la cual, al relacionar la capacidad de producción por día (24 horas) con la cantidad de materia prima que se procesaría por día, se tiene que se utiliza aproximadamente el 63% de la materia prima disponible.</w:t>
      </w:r>
    </w:p>
    <w:p w:rsidR="00290B6B" w:rsidRPr="00AC4F80" w:rsidRDefault="00290B6B" w:rsidP="00290B6B">
      <w:pPr>
        <w:tabs>
          <w:tab w:val="left" w:pos="1485"/>
          <w:tab w:val="left" w:pos="2010"/>
        </w:tabs>
        <w:ind w:left="1321"/>
        <w:jc w:val="both"/>
        <w:rPr>
          <w:rFonts w:ascii="Arial" w:hAnsi="Arial" w:cs="Arial"/>
          <w:b/>
        </w:rPr>
      </w:pPr>
    </w:p>
    <w:p w:rsidR="00290B6B" w:rsidRPr="00AC4F80" w:rsidRDefault="00290B6B" w:rsidP="00290B6B">
      <w:pPr>
        <w:tabs>
          <w:tab w:val="left" w:pos="1485"/>
          <w:tab w:val="left" w:pos="2010"/>
        </w:tabs>
        <w:spacing w:line="480" w:lineRule="auto"/>
        <w:ind w:left="1321"/>
        <w:jc w:val="both"/>
        <w:rPr>
          <w:rFonts w:ascii="Arial" w:hAnsi="Arial" w:cs="Arial"/>
        </w:rPr>
      </w:pPr>
      <w:r w:rsidRPr="00AC4F80">
        <w:rPr>
          <w:rFonts w:ascii="Arial" w:hAnsi="Arial" w:cs="Arial"/>
        </w:rPr>
        <w:t>Luego, en la figura 4.3 se muestra la vista lateral del diseño del secador  con sus respectivas dimensiones y partes.</w:t>
      </w:r>
    </w:p>
    <w:p w:rsidR="00290B6B" w:rsidRPr="00AC4F80" w:rsidRDefault="00290B6B" w:rsidP="00290B6B">
      <w:pPr>
        <w:tabs>
          <w:tab w:val="left" w:pos="1320"/>
        </w:tabs>
        <w:spacing w:line="480" w:lineRule="auto"/>
        <w:rPr>
          <w:rFonts w:ascii="Arial" w:hAnsi="Arial" w:cs="Arial"/>
          <w:b/>
        </w:rPr>
      </w:pPr>
    </w:p>
    <w:p w:rsidR="00290B6B" w:rsidRPr="00AC4F80" w:rsidRDefault="00290B6B" w:rsidP="00290B6B">
      <w:pPr>
        <w:tabs>
          <w:tab w:val="left" w:pos="1485"/>
          <w:tab w:val="left" w:pos="2010"/>
        </w:tabs>
        <w:spacing w:line="480" w:lineRule="auto"/>
        <w:rPr>
          <w:rFonts w:ascii="Arial" w:hAnsi="Arial" w:cs="Arial"/>
          <w:b/>
        </w:rPr>
      </w:pPr>
    </w:p>
    <w:p w:rsidR="00290B6B" w:rsidRPr="00AC4F80" w:rsidRDefault="00290B6B" w:rsidP="00290B6B">
      <w:pPr>
        <w:tabs>
          <w:tab w:val="left" w:pos="1485"/>
          <w:tab w:val="left" w:pos="2010"/>
        </w:tabs>
        <w:spacing w:line="480" w:lineRule="auto"/>
        <w:rPr>
          <w:rFonts w:ascii="Arial" w:hAnsi="Arial" w:cs="Arial"/>
          <w:b/>
        </w:rPr>
        <w:sectPr w:rsidR="00290B6B" w:rsidRPr="00AC4F80" w:rsidSect="00290B6B">
          <w:headerReference w:type="even" r:id="rId244"/>
          <w:headerReference w:type="default" r:id="rId245"/>
          <w:type w:val="nextColumn"/>
          <w:pgSz w:w="11906" w:h="16838"/>
          <w:pgMar w:top="2268" w:right="1361" w:bottom="2268" w:left="2268" w:header="709" w:footer="709" w:gutter="0"/>
          <w:pgNumType w:start="90"/>
          <w:cols w:space="708"/>
          <w:titlePg/>
          <w:docGrid w:linePitch="360"/>
        </w:sectPr>
      </w:pPr>
    </w:p>
    <w:p w:rsidR="00290B6B" w:rsidRPr="00AC4F80" w:rsidRDefault="00290B6B" w:rsidP="00290B6B">
      <w:pPr>
        <w:tabs>
          <w:tab w:val="left" w:pos="1485"/>
          <w:tab w:val="left" w:pos="2010"/>
        </w:tabs>
        <w:spacing w:line="480" w:lineRule="auto"/>
        <w:ind w:left="1321"/>
        <w:jc w:val="center"/>
        <w:rPr>
          <w:rFonts w:ascii="Arial" w:hAnsi="Arial" w:cs="Arial"/>
          <w:b/>
        </w:rPr>
      </w:pPr>
      <w:r w:rsidRPr="00AC4F80">
        <w:rPr>
          <w:rFonts w:ascii="Arial" w:hAnsi="Arial" w:cs="Arial"/>
          <w:b/>
        </w:rPr>
        <w:lastRenderedPageBreak/>
        <w:t>FIGURA 4.3</w:t>
      </w:r>
    </w:p>
    <w:p w:rsidR="00290B6B" w:rsidRPr="00AC4F80" w:rsidRDefault="00290B6B" w:rsidP="00290B6B">
      <w:pPr>
        <w:tabs>
          <w:tab w:val="left" w:pos="1485"/>
          <w:tab w:val="left" w:pos="2010"/>
        </w:tabs>
        <w:ind w:left="1321"/>
        <w:jc w:val="center"/>
        <w:rPr>
          <w:rFonts w:ascii="Arial" w:hAnsi="Arial" w:cs="Arial"/>
          <w:b/>
        </w:rPr>
      </w:pPr>
      <w:r w:rsidRPr="00AC4F80">
        <w:rPr>
          <w:rFonts w:ascii="Arial" w:hAnsi="Arial" w:cs="Arial"/>
          <w:b/>
        </w:rPr>
        <w:t>VISTA LATERAL DEL DISEÑO DEL SECADOR DE BANDEJAS.</w:t>
      </w: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r>
        <w:rPr>
          <w:noProof/>
        </w:rPr>
        <w:pict>
          <v:shape id="_x0000_s1062" type="#_x0000_t75" style="position:absolute;left:0;text-align:left;margin-left:90pt;margin-top:3pt;width:282pt;height:486pt;z-index:251682816" wrapcoords="4289 369 3138 659 3138 738 3923 790 3400 1185 3347 1264 3347 2239 3609 2476 3923 2476 3923 8377 2197 8640 1883 8719 262 8930 0 8982 0 9931 418 10062 1360 10062 1360 10905 52 10984 105 11063 3766 11327 1621 11432 1412 11617 1412 12539 1621 12591 1464 12723 1464 13223 2458 13381 3923 13434 3923 18913 3400 19335 3347 19440 3347 20388 3609 20599 3923 20599 3923 21416 4132 21416 16213 21416 16108 20599 21025 20599 21548 20546 20868 20178 20972 11959 20763 11906 19508 11748 20815 11722 20815 11432 19508 11327 20920 11327 20763 10984 18671 10905 20815 10721 20815 1212 21600 1054 21286 1027 6224 764 6171 659 4498 369 4289 369">
            <v:imagedata r:id="rId246" o:title=""/>
            <w10:wrap type="tight" side="left"/>
          </v:shape>
          <o:OLEObject Type="Embed" ProgID="Visio.Drawing.11" ShapeID="_x0000_s1062" DrawAspect="Content" ObjectID="_1349603012" r:id="rId247"/>
        </w:pict>
      </w: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r w:rsidRPr="00AC4F80">
        <w:rPr>
          <w:rFonts w:ascii="Arial" w:hAnsi="Arial" w:cs="Arial"/>
        </w:rPr>
        <w:t xml:space="preserve"> </w:t>
      </w: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r>
        <w:rPr>
          <w:rFonts w:ascii="Arial" w:hAnsi="Arial" w:cs="Arial"/>
        </w:rPr>
        <w:t xml:space="preserve">                         </w:t>
      </w: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p>
    <w:p w:rsidR="00290B6B" w:rsidRDefault="00290B6B" w:rsidP="00290B6B">
      <w:pPr>
        <w:tabs>
          <w:tab w:val="left" w:pos="1485"/>
        </w:tabs>
        <w:jc w:val="both"/>
        <w:rPr>
          <w:rFonts w:ascii="Arial" w:hAnsi="Arial" w:cs="Arial"/>
        </w:rPr>
      </w:pPr>
      <w:r>
        <w:rPr>
          <w:rFonts w:ascii="Arial" w:hAnsi="Arial" w:cs="Arial"/>
        </w:rPr>
        <w:t xml:space="preserve">                            </w:t>
      </w:r>
    </w:p>
    <w:p w:rsidR="00290B6B" w:rsidRPr="00AC4F80" w:rsidRDefault="00290B6B" w:rsidP="00290B6B">
      <w:pPr>
        <w:tabs>
          <w:tab w:val="left" w:pos="1485"/>
        </w:tabs>
        <w:jc w:val="both"/>
        <w:rPr>
          <w:rFonts w:ascii="Arial" w:hAnsi="Arial" w:cs="Arial"/>
        </w:rPr>
      </w:pPr>
      <w:r>
        <w:rPr>
          <w:rFonts w:ascii="Arial" w:hAnsi="Arial" w:cs="Arial"/>
        </w:rPr>
        <w:t xml:space="preserve">                           </w:t>
      </w:r>
      <w:r w:rsidRPr="00AC4F80">
        <w:rPr>
          <w:rFonts w:ascii="Arial" w:hAnsi="Arial" w:cs="Arial"/>
        </w:rPr>
        <w:t>Elaborado por: Ma. Eugenia Castillo O., 2007</w:t>
      </w:r>
    </w:p>
    <w:p w:rsidR="00290B6B" w:rsidRPr="00AC4F80" w:rsidRDefault="00290B6B" w:rsidP="00290B6B">
      <w:pPr>
        <w:tabs>
          <w:tab w:val="left" w:pos="1485"/>
        </w:tabs>
        <w:ind w:left="839"/>
        <w:jc w:val="both"/>
        <w:rPr>
          <w:rFonts w:ascii="Arial" w:hAnsi="Arial" w:cs="Arial"/>
        </w:rPr>
        <w:sectPr w:rsidR="00290B6B" w:rsidRPr="00AC4F80" w:rsidSect="00FB1B1E">
          <w:pgSz w:w="11906" w:h="16838"/>
          <w:pgMar w:top="2268" w:right="1361" w:bottom="2268" w:left="2268" w:header="709" w:footer="709" w:gutter="0"/>
          <w:cols w:space="708"/>
          <w:docGrid w:linePitch="360"/>
        </w:sectPr>
      </w:pPr>
    </w:p>
    <w:p w:rsidR="00290B6B" w:rsidRPr="00AC4F80" w:rsidRDefault="00290B6B" w:rsidP="00290B6B">
      <w:pPr>
        <w:tabs>
          <w:tab w:val="left" w:pos="1485"/>
        </w:tabs>
        <w:ind w:left="839"/>
        <w:jc w:val="both"/>
        <w:rPr>
          <w:rFonts w:ascii="Arial" w:hAnsi="Arial" w:cs="Arial"/>
        </w:rPr>
      </w:pPr>
    </w:p>
    <w:p w:rsidR="00290B6B" w:rsidRPr="00AC4F80" w:rsidRDefault="00290B6B" w:rsidP="00290B6B">
      <w:pPr>
        <w:tabs>
          <w:tab w:val="left" w:pos="1320"/>
          <w:tab w:val="left" w:pos="1485"/>
        </w:tabs>
        <w:spacing w:line="480" w:lineRule="auto"/>
        <w:ind w:left="839"/>
        <w:jc w:val="both"/>
        <w:rPr>
          <w:rFonts w:ascii="Arial" w:hAnsi="Arial" w:cs="Arial"/>
          <w:b/>
        </w:rPr>
      </w:pPr>
      <w:r w:rsidRPr="00AC4F80">
        <w:rPr>
          <w:rFonts w:ascii="Arial" w:hAnsi="Arial" w:cs="Arial"/>
          <w:b/>
        </w:rPr>
        <w:t>4.5. Costos de inversión de la línea de producción.</w:t>
      </w:r>
    </w:p>
    <w:p w:rsidR="00290B6B" w:rsidRPr="00AC4F80" w:rsidRDefault="00290B6B" w:rsidP="00290B6B">
      <w:pPr>
        <w:tabs>
          <w:tab w:val="left" w:pos="1485"/>
        </w:tabs>
        <w:spacing w:line="480" w:lineRule="auto"/>
        <w:ind w:left="1320"/>
        <w:jc w:val="both"/>
        <w:rPr>
          <w:rFonts w:ascii="Arial" w:hAnsi="Arial" w:cs="Arial"/>
        </w:rPr>
      </w:pPr>
      <w:r w:rsidRPr="00AC4F80">
        <w:rPr>
          <w:rFonts w:ascii="Arial" w:hAnsi="Arial" w:cs="Arial"/>
        </w:rPr>
        <w:t xml:space="preserve">A continuación, en la tabla 37 se expone una aproximación del costo de los equipos básicos que se necesitan para la implementación de la línea de proceso de obtención de trozos secos de carambola tratados osmóticamente. </w:t>
      </w:r>
    </w:p>
    <w:p w:rsidR="00290B6B" w:rsidRPr="00AC4F80" w:rsidRDefault="00290B6B" w:rsidP="00290B6B">
      <w:pPr>
        <w:tabs>
          <w:tab w:val="left" w:pos="1485"/>
        </w:tabs>
        <w:ind w:left="1321"/>
        <w:jc w:val="both"/>
        <w:rPr>
          <w:rFonts w:ascii="Arial" w:hAnsi="Arial" w:cs="Arial"/>
        </w:rPr>
      </w:pPr>
    </w:p>
    <w:p w:rsidR="00290B6B" w:rsidRPr="00AC4F80" w:rsidRDefault="00290B6B" w:rsidP="00290B6B">
      <w:pPr>
        <w:tabs>
          <w:tab w:val="left" w:pos="1485"/>
        </w:tabs>
        <w:spacing w:line="480" w:lineRule="auto"/>
        <w:ind w:left="1321"/>
        <w:jc w:val="center"/>
        <w:rPr>
          <w:rFonts w:ascii="Arial" w:hAnsi="Arial" w:cs="Arial"/>
          <w:b/>
        </w:rPr>
      </w:pPr>
      <w:r w:rsidRPr="00AC4F80">
        <w:rPr>
          <w:rFonts w:ascii="Arial" w:hAnsi="Arial" w:cs="Arial"/>
          <w:b/>
        </w:rPr>
        <w:t>TABLA 37</w:t>
      </w:r>
    </w:p>
    <w:p w:rsidR="00290B6B" w:rsidRDefault="00290B6B" w:rsidP="00290B6B">
      <w:pPr>
        <w:tabs>
          <w:tab w:val="left" w:pos="1485"/>
        </w:tabs>
        <w:ind w:left="1321"/>
        <w:jc w:val="center"/>
        <w:rPr>
          <w:rFonts w:ascii="Arial" w:hAnsi="Arial" w:cs="Arial"/>
          <w:b/>
        </w:rPr>
      </w:pPr>
      <w:r w:rsidRPr="00AC4F80">
        <w:rPr>
          <w:rFonts w:ascii="Arial" w:hAnsi="Arial" w:cs="Arial"/>
          <w:b/>
        </w:rPr>
        <w:t>COSTOS ESTIMADOS DE LOS EQUIPOS BÁSICOS PARA EL PROCESO PRODUCTIVO.</w:t>
      </w:r>
    </w:p>
    <w:p w:rsidR="00290B6B" w:rsidRDefault="00290B6B" w:rsidP="00290B6B">
      <w:pPr>
        <w:tabs>
          <w:tab w:val="left" w:pos="1485"/>
        </w:tabs>
        <w:ind w:left="1321"/>
        <w:jc w:val="center"/>
        <w:rPr>
          <w:rFonts w:ascii="Arial" w:hAnsi="Arial" w:cs="Arial"/>
          <w:b/>
        </w:rPr>
      </w:pPr>
    </w:p>
    <w:p w:rsidR="00290B6B" w:rsidRPr="00AC4F80" w:rsidRDefault="00290B6B" w:rsidP="00290B6B">
      <w:pPr>
        <w:tabs>
          <w:tab w:val="left" w:pos="1485"/>
        </w:tabs>
        <w:ind w:left="1321"/>
        <w:jc w:val="center"/>
        <w:rPr>
          <w:rFonts w:ascii="Arial" w:hAnsi="Arial" w:cs="Arial"/>
          <w:b/>
        </w:rPr>
      </w:pPr>
    </w:p>
    <w:tbl>
      <w:tblPr>
        <w:tblW w:w="0" w:type="auto"/>
        <w:tblInd w:w="9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tblPr>
      <w:tblGrid>
        <w:gridCol w:w="5400"/>
        <w:gridCol w:w="2069"/>
      </w:tblGrid>
      <w:tr w:rsidR="00290B6B" w:rsidRPr="00290B6B" w:rsidTr="00290B6B">
        <w:tc>
          <w:tcPr>
            <w:tcW w:w="5400"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 xml:space="preserve">Equipo </w:t>
            </w:r>
          </w:p>
        </w:tc>
        <w:tc>
          <w:tcPr>
            <w:tcW w:w="206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Costo ($)</w:t>
            </w:r>
          </w:p>
        </w:tc>
      </w:tr>
      <w:tr w:rsidR="00290B6B" w:rsidRPr="00290B6B" w:rsidTr="00290B6B">
        <w:tc>
          <w:tcPr>
            <w:tcW w:w="5400" w:type="dxa"/>
            <w:shd w:val="clear" w:color="auto" w:fill="auto"/>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Cortadora</w:t>
            </w:r>
            <w:r w:rsidRPr="00290B6B">
              <w:rPr>
                <w:rFonts w:ascii="Arial" w:hAnsi="Arial" w:cs="Arial"/>
                <w:b/>
                <w:color w:val="000000"/>
              </w:rPr>
              <w:t xml:space="preserve"> Translicer  2000 Microslicewheel</w:t>
            </w:r>
          </w:p>
        </w:tc>
        <w:tc>
          <w:tcPr>
            <w:tcW w:w="206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65.000</w:t>
            </w:r>
          </w:p>
        </w:tc>
      </w:tr>
      <w:tr w:rsidR="00290B6B" w:rsidRPr="00290B6B" w:rsidTr="00290B6B">
        <w:tc>
          <w:tcPr>
            <w:tcW w:w="540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 xml:space="preserve">Tanque de preparación de jarabe de acero inoxidable con agitador </w:t>
            </w:r>
          </w:p>
        </w:tc>
        <w:tc>
          <w:tcPr>
            <w:tcW w:w="206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26.000</w:t>
            </w:r>
          </w:p>
        </w:tc>
      </w:tr>
      <w:tr w:rsidR="00290B6B" w:rsidRPr="00290B6B" w:rsidTr="00290B6B">
        <w:tc>
          <w:tcPr>
            <w:tcW w:w="5400" w:type="dxa"/>
            <w:shd w:val="clear" w:color="auto" w:fill="auto"/>
            <w:vAlign w:val="center"/>
          </w:tcPr>
          <w:p w:rsidR="00290B6B" w:rsidRPr="00290B6B" w:rsidRDefault="00290B6B" w:rsidP="00290B6B">
            <w:pPr>
              <w:tabs>
                <w:tab w:val="left" w:pos="1320"/>
              </w:tabs>
              <w:spacing w:line="480" w:lineRule="auto"/>
              <w:jc w:val="center"/>
              <w:rPr>
                <w:rFonts w:ascii="Arial" w:hAnsi="Arial" w:cs="Arial"/>
                <w:b/>
              </w:rPr>
            </w:pPr>
            <w:r w:rsidRPr="00290B6B">
              <w:rPr>
                <w:rFonts w:ascii="Arial" w:hAnsi="Arial" w:cs="Arial"/>
                <w:b/>
              </w:rPr>
              <w:t>Tanque de acero inoxidable para deshidratación osmótica</w:t>
            </w:r>
          </w:p>
        </w:tc>
        <w:tc>
          <w:tcPr>
            <w:tcW w:w="206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22.000</w:t>
            </w:r>
          </w:p>
        </w:tc>
      </w:tr>
      <w:tr w:rsidR="00290B6B" w:rsidRPr="00290B6B" w:rsidTr="00290B6B">
        <w:tc>
          <w:tcPr>
            <w:tcW w:w="5400" w:type="dxa"/>
            <w:shd w:val="clear" w:color="auto" w:fill="auto"/>
          </w:tcPr>
          <w:p w:rsidR="00290B6B" w:rsidRPr="00290B6B" w:rsidRDefault="00290B6B" w:rsidP="00290B6B">
            <w:pPr>
              <w:tabs>
                <w:tab w:val="left" w:pos="1320"/>
              </w:tabs>
              <w:spacing w:line="480" w:lineRule="auto"/>
              <w:jc w:val="center"/>
              <w:rPr>
                <w:rFonts w:ascii="Arial" w:hAnsi="Arial" w:cs="Arial"/>
                <w:b/>
                <w:lang w:val="pt-BR"/>
              </w:rPr>
            </w:pPr>
            <w:r w:rsidRPr="00290B6B">
              <w:rPr>
                <w:rFonts w:ascii="Arial" w:hAnsi="Arial" w:cs="Arial"/>
                <w:b/>
                <w:lang w:val="pt-BR"/>
              </w:rPr>
              <w:t xml:space="preserve">Secador de Bandejas </w:t>
            </w:r>
          </w:p>
        </w:tc>
        <w:tc>
          <w:tcPr>
            <w:tcW w:w="206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40.000</w:t>
            </w:r>
          </w:p>
        </w:tc>
      </w:tr>
      <w:tr w:rsidR="00290B6B" w:rsidRPr="00290B6B" w:rsidTr="00290B6B">
        <w:tc>
          <w:tcPr>
            <w:tcW w:w="5400"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Caldero</w:t>
            </w:r>
          </w:p>
        </w:tc>
        <w:tc>
          <w:tcPr>
            <w:tcW w:w="206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22.700</w:t>
            </w:r>
          </w:p>
        </w:tc>
      </w:tr>
      <w:tr w:rsidR="00290B6B" w:rsidRPr="00290B6B" w:rsidTr="00290B6B">
        <w:tc>
          <w:tcPr>
            <w:tcW w:w="5400"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TOTAL</w:t>
            </w:r>
          </w:p>
        </w:tc>
        <w:tc>
          <w:tcPr>
            <w:tcW w:w="2069" w:type="dxa"/>
            <w:shd w:val="clear" w:color="auto" w:fill="auto"/>
          </w:tcPr>
          <w:p w:rsidR="00290B6B" w:rsidRPr="00290B6B" w:rsidRDefault="00290B6B" w:rsidP="00290B6B">
            <w:pPr>
              <w:tabs>
                <w:tab w:val="left" w:pos="1485"/>
              </w:tabs>
              <w:spacing w:line="480" w:lineRule="auto"/>
              <w:jc w:val="center"/>
              <w:rPr>
                <w:rFonts w:ascii="Arial" w:hAnsi="Arial" w:cs="Arial"/>
                <w:b/>
              </w:rPr>
            </w:pPr>
            <w:r w:rsidRPr="00290B6B">
              <w:rPr>
                <w:rFonts w:ascii="Arial" w:hAnsi="Arial" w:cs="Arial"/>
                <w:b/>
              </w:rPr>
              <w:t>175.700</w:t>
            </w:r>
          </w:p>
        </w:tc>
      </w:tr>
    </w:tbl>
    <w:p w:rsidR="00290B6B" w:rsidRPr="00AC4F80" w:rsidRDefault="00290B6B" w:rsidP="00290B6B">
      <w:pPr>
        <w:tabs>
          <w:tab w:val="left" w:pos="1485"/>
        </w:tabs>
        <w:spacing w:line="480" w:lineRule="auto"/>
        <w:jc w:val="both"/>
        <w:rPr>
          <w:rFonts w:ascii="Arial" w:hAnsi="Arial" w:cs="Arial"/>
        </w:rPr>
      </w:pPr>
      <w:r w:rsidRPr="00AC4F80">
        <w:rPr>
          <w:rFonts w:ascii="Arial" w:hAnsi="Arial" w:cs="Arial"/>
        </w:rPr>
        <w:t xml:space="preserve">            Elaborado por: Ma. Eugenia Castillo O., 2007</w:t>
      </w:r>
    </w:p>
    <w:p w:rsidR="00290B6B" w:rsidRPr="00AC4F80" w:rsidRDefault="00290B6B" w:rsidP="00290B6B">
      <w:pPr>
        <w:tabs>
          <w:tab w:val="left" w:pos="1485"/>
        </w:tabs>
        <w:ind w:left="839"/>
        <w:jc w:val="both"/>
        <w:rPr>
          <w:rFonts w:ascii="Arial" w:hAnsi="Arial" w:cs="Arial"/>
          <w:b/>
        </w:rPr>
      </w:pPr>
    </w:p>
    <w:p w:rsidR="00290B6B" w:rsidRDefault="00290B6B" w:rsidP="00290B6B">
      <w:pPr>
        <w:tabs>
          <w:tab w:val="left" w:pos="1485"/>
        </w:tabs>
        <w:spacing w:line="480" w:lineRule="auto"/>
        <w:ind w:left="1320"/>
        <w:jc w:val="both"/>
        <w:rPr>
          <w:rFonts w:ascii="Arial" w:hAnsi="Arial" w:cs="Arial"/>
        </w:rPr>
      </w:pPr>
      <w:r w:rsidRPr="00AC4F80">
        <w:rPr>
          <w:rFonts w:ascii="Arial" w:hAnsi="Arial" w:cs="Arial"/>
        </w:rPr>
        <w:t>Con los costos estimados de inversión en los equipos principales para la instalación de la línea de producción con una capacidad de 184 Ton. al mes, tal como se muestra en la tabla 36, se necesit</w:t>
      </w:r>
      <w:r>
        <w:rPr>
          <w:rFonts w:ascii="Arial" w:hAnsi="Arial" w:cs="Arial"/>
        </w:rPr>
        <w:t>a una inversión estimada de $ 175</w:t>
      </w:r>
      <w:r w:rsidRPr="00AC4F80">
        <w:rPr>
          <w:rFonts w:ascii="Arial" w:hAnsi="Arial" w:cs="Arial"/>
        </w:rPr>
        <w:t>.</w:t>
      </w:r>
      <w:r>
        <w:rPr>
          <w:rFonts w:ascii="Arial" w:hAnsi="Arial" w:cs="Arial"/>
        </w:rPr>
        <w:t>7</w:t>
      </w:r>
      <w:r w:rsidRPr="00AC4F80">
        <w:rPr>
          <w:rFonts w:ascii="Arial" w:hAnsi="Arial" w:cs="Arial"/>
        </w:rPr>
        <w:t xml:space="preserve">00, para </w:t>
      </w:r>
      <w:r>
        <w:rPr>
          <w:rFonts w:ascii="Arial" w:hAnsi="Arial" w:cs="Arial"/>
        </w:rPr>
        <w:t>implementar la línea de proceso</w:t>
      </w:r>
    </w:p>
    <w:p w:rsidR="00290B6B" w:rsidRPr="00A7690B" w:rsidRDefault="00290B6B" w:rsidP="00290B6B">
      <w:pPr>
        <w:pStyle w:val="Ttulo"/>
        <w:rPr>
          <w:rFonts w:cs="Arial"/>
          <w:sz w:val="48"/>
          <w:szCs w:val="48"/>
        </w:rPr>
      </w:pPr>
    </w:p>
    <w:p w:rsidR="00290B6B" w:rsidRPr="00A7690B" w:rsidRDefault="00290B6B" w:rsidP="00290B6B">
      <w:pPr>
        <w:pStyle w:val="Ttulo"/>
        <w:rPr>
          <w:rFonts w:cs="Arial"/>
          <w:sz w:val="48"/>
          <w:szCs w:val="48"/>
        </w:rPr>
      </w:pPr>
    </w:p>
    <w:p w:rsidR="00290B6B" w:rsidRPr="00A7690B" w:rsidRDefault="00290B6B" w:rsidP="00290B6B">
      <w:pPr>
        <w:pStyle w:val="Ttulo"/>
        <w:rPr>
          <w:rFonts w:cs="Arial"/>
          <w:sz w:val="48"/>
          <w:szCs w:val="48"/>
        </w:rPr>
      </w:pPr>
    </w:p>
    <w:p w:rsidR="00290B6B" w:rsidRPr="00A7690B" w:rsidRDefault="00290B6B" w:rsidP="00290B6B">
      <w:pPr>
        <w:pStyle w:val="Ttulo"/>
        <w:rPr>
          <w:rFonts w:cs="Arial"/>
          <w:sz w:val="48"/>
          <w:szCs w:val="48"/>
        </w:rPr>
      </w:pPr>
      <w:r w:rsidRPr="00A7690B">
        <w:rPr>
          <w:rFonts w:cs="Arial"/>
          <w:sz w:val="48"/>
          <w:szCs w:val="48"/>
        </w:rPr>
        <w:t>CAPÍTULO 5</w:t>
      </w:r>
    </w:p>
    <w:p w:rsidR="00290B6B" w:rsidRPr="00A7690B" w:rsidRDefault="00290B6B" w:rsidP="00290B6B">
      <w:pPr>
        <w:pStyle w:val="Ttulo"/>
        <w:rPr>
          <w:rFonts w:cs="Arial"/>
        </w:rPr>
      </w:pPr>
    </w:p>
    <w:p w:rsidR="00290B6B" w:rsidRPr="00A7690B" w:rsidRDefault="00290B6B" w:rsidP="00290B6B">
      <w:pPr>
        <w:jc w:val="center"/>
        <w:rPr>
          <w:rFonts w:ascii="Arial" w:hAnsi="Arial" w:cs="Arial"/>
          <w:b/>
          <w:sz w:val="32"/>
        </w:rPr>
      </w:pPr>
    </w:p>
    <w:p w:rsidR="00290B6B" w:rsidRPr="00A7690B" w:rsidRDefault="00290B6B" w:rsidP="00290B6B">
      <w:pPr>
        <w:spacing w:line="360" w:lineRule="auto"/>
        <w:ind w:left="839" w:hanging="482"/>
        <w:jc w:val="both"/>
        <w:rPr>
          <w:rFonts w:ascii="Arial" w:hAnsi="Arial" w:cs="Arial"/>
          <w:b/>
          <w:sz w:val="32"/>
          <w:szCs w:val="32"/>
        </w:rPr>
      </w:pPr>
      <w:r w:rsidRPr="00A7690B">
        <w:rPr>
          <w:rFonts w:ascii="Arial" w:hAnsi="Arial" w:cs="Arial"/>
          <w:b/>
          <w:sz w:val="32"/>
          <w:szCs w:val="32"/>
        </w:rPr>
        <w:t>5. CONCLUSIONES Y RECOMENDACIONES.</w:t>
      </w:r>
    </w:p>
    <w:p w:rsidR="00290B6B" w:rsidRPr="00A7690B" w:rsidRDefault="00290B6B" w:rsidP="00290B6B">
      <w:pPr>
        <w:spacing w:line="480" w:lineRule="auto"/>
        <w:ind w:left="720"/>
        <w:jc w:val="both"/>
        <w:rPr>
          <w:rFonts w:ascii="Arial" w:hAnsi="Arial" w:cs="Arial"/>
        </w:rPr>
      </w:pPr>
    </w:p>
    <w:p w:rsidR="00290B6B" w:rsidRPr="00A7690B" w:rsidRDefault="00290B6B" w:rsidP="00290B6B">
      <w:pPr>
        <w:spacing w:line="480" w:lineRule="auto"/>
        <w:ind w:left="720"/>
        <w:jc w:val="both"/>
        <w:rPr>
          <w:rFonts w:ascii="Arial" w:hAnsi="Arial" w:cs="Arial"/>
          <w:b/>
        </w:rPr>
      </w:pPr>
      <w:r w:rsidRPr="00A7690B">
        <w:rPr>
          <w:rFonts w:ascii="Arial" w:hAnsi="Arial" w:cs="Arial"/>
          <w:b/>
        </w:rPr>
        <w:t>CONCLUSIONES.</w:t>
      </w:r>
    </w:p>
    <w:p w:rsidR="00290B6B" w:rsidRPr="00A7690B" w:rsidRDefault="00290B6B" w:rsidP="00290B6B">
      <w:pPr>
        <w:spacing w:line="480" w:lineRule="auto"/>
        <w:ind w:left="1080" w:hanging="360"/>
        <w:jc w:val="both"/>
        <w:rPr>
          <w:rFonts w:ascii="Arial" w:hAnsi="Arial" w:cs="Arial"/>
        </w:rPr>
      </w:pPr>
      <w:r w:rsidRPr="00A7690B">
        <w:rPr>
          <w:rFonts w:ascii="Arial" w:hAnsi="Arial" w:cs="Arial"/>
        </w:rPr>
        <w:t xml:space="preserve">1. Al culminar con este trabajo, se concluye que la aplicación de deshidratación osmótica como pre-tratamiento antes del secado convencional ayuda a la conservación de las características organolépticas de la carambola y contribuye a la reducción del tiempo de secado. Luego de la experimentación realizada, se concluye que la fruta debe ser procesada en estado óptimo de madurez (10 </w:t>
      </w:r>
      <w:r w:rsidRPr="00A7690B">
        <w:rPr>
          <w:rFonts w:ascii="Arial" w:hAnsi="Arial" w:cs="Arial"/>
          <w:position w:val="-4"/>
        </w:rPr>
        <w:object w:dxaOrig="220" w:dyaOrig="240">
          <v:shape id="_x0000_i1132" type="#_x0000_t75" style="width:11.25pt;height:12pt" o:ole="">
            <v:imagedata r:id="rId248" o:title=""/>
          </v:shape>
          <o:OLEObject Type="Embed" ProgID="Equation.3" ShapeID="_x0000_i1132" DrawAspect="Content" ObjectID="_1349603003" r:id="rId249"/>
        </w:object>
      </w:r>
      <w:r w:rsidRPr="00A7690B">
        <w:rPr>
          <w:rFonts w:ascii="Arial" w:hAnsi="Arial" w:cs="Arial"/>
        </w:rPr>
        <w:t xml:space="preserve"> 1 ºBrix), así como también la  deshidratación osmótica debe ser a temperaturas </w:t>
      </w:r>
      <w:r w:rsidRPr="00A7690B">
        <w:rPr>
          <w:rFonts w:ascii="Arial" w:hAnsi="Arial" w:cs="Arial"/>
          <w:position w:val="-4"/>
        </w:rPr>
        <w:object w:dxaOrig="200" w:dyaOrig="240">
          <v:shape id="_x0000_i1133" type="#_x0000_t75" style="width:9.75pt;height:12pt" o:ole="">
            <v:imagedata r:id="rId250" o:title=""/>
          </v:shape>
          <o:OLEObject Type="Embed" ProgID="Equation.3" ShapeID="_x0000_i1133" DrawAspect="Content" ObjectID="_1349603004" r:id="rId251"/>
        </w:object>
      </w:r>
      <w:r w:rsidRPr="00A7690B">
        <w:rPr>
          <w:rFonts w:ascii="Arial" w:hAnsi="Arial" w:cs="Arial"/>
        </w:rPr>
        <w:t xml:space="preserve"> a  35ºC, ya que el tejido de la fruta presenta sensibilidad al calor. </w:t>
      </w:r>
    </w:p>
    <w:p w:rsidR="00290B6B" w:rsidRPr="00A7690B" w:rsidRDefault="00290B6B" w:rsidP="00290B6B">
      <w:pPr>
        <w:spacing w:line="480" w:lineRule="auto"/>
        <w:ind w:left="1080" w:hanging="360"/>
        <w:jc w:val="both"/>
        <w:rPr>
          <w:rFonts w:ascii="Arial" w:hAnsi="Arial" w:cs="Arial"/>
        </w:rPr>
      </w:pPr>
    </w:p>
    <w:p w:rsidR="00290B6B" w:rsidRPr="00A7690B" w:rsidRDefault="00290B6B" w:rsidP="00290B6B">
      <w:pPr>
        <w:spacing w:line="480" w:lineRule="auto"/>
        <w:ind w:left="960" w:hanging="240"/>
        <w:jc w:val="both"/>
        <w:rPr>
          <w:rFonts w:ascii="Arial" w:hAnsi="Arial" w:cs="Arial"/>
        </w:rPr>
      </w:pPr>
      <w:r w:rsidRPr="00A7690B">
        <w:rPr>
          <w:rFonts w:ascii="Arial" w:hAnsi="Arial" w:cs="Arial"/>
        </w:rPr>
        <w:t>2. Así mismo se concluye que los trozos secos de carambola tratados osmóticamente obtenidos presentan buenas características de estabilidad, ya que según la experimentación realizada en empaque trilaminado (poliéster – polipropileno-polietileno) el producto se conserva en buen estado por 16 meses.</w:t>
      </w:r>
    </w:p>
    <w:p w:rsidR="00290B6B" w:rsidRPr="00A7690B" w:rsidRDefault="00290B6B" w:rsidP="00290B6B">
      <w:pPr>
        <w:spacing w:line="480" w:lineRule="auto"/>
        <w:ind w:left="960" w:hanging="240"/>
        <w:jc w:val="both"/>
        <w:rPr>
          <w:rFonts w:ascii="Arial" w:hAnsi="Arial" w:cs="Arial"/>
        </w:rPr>
      </w:pPr>
      <w:r w:rsidRPr="00A7690B">
        <w:rPr>
          <w:rFonts w:ascii="Arial" w:hAnsi="Arial" w:cs="Arial"/>
        </w:rPr>
        <w:t xml:space="preserve"> </w:t>
      </w:r>
    </w:p>
    <w:p w:rsidR="00290B6B" w:rsidRPr="00A7690B" w:rsidRDefault="00290B6B" w:rsidP="00290B6B">
      <w:pPr>
        <w:spacing w:line="480" w:lineRule="auto"/>
        <w:ind w:left="960" w:hanging="240"/>
        <w:jc w:val="both"/>
        <w:rPr>
          <w:rFonts w:ascii="Arial" w:hAnsi="Arial" w:cs="Arial"/>
        </w:rPr>
      </w:pPr>
      <w:r w:rsidRPr="00A7690B">
        <w:rPr>
          <w:rFonts w:ascii="Arial" w:hAnsi="Arial" w:cs="Arial"/>
        </w:rPr>
        <w:lastRenderedPageBreak/>
        <w:t>3. Concluyendo también que el producto obtenido presenta buenas condiciones para ser incursionado en el mercado, ya que según los resultados obtenidos de las pruebas sensoriales de grado de satisfacción realizada, el producto es del agrado del consumidor. En la cual se resalto la forma de estrella de la fruta y el sabor característico que posee el producto obtenido.</w:t>
      </w:r>
    </w:p>
    <w:p w:rsidR="00290B6B" w:rsidRPr="00A7690B" w:rsidRDefault="00290B6B" w:rsidP="00290B6B">
      <w:pPr>
        <w:spacing w:line="480" w:lineRule="auto"/>
        <w:ind w:left="720"/>
        <w:jc w:val="both"/>
        <w:rPr>
          <w:rFonts w:ascii="Arial" w:hAnsi="Arial" w:cs="Arial"/>
        </w:rPr>
      </w:pPr>
    </w:p>
    <w:p w:rsidR="00290B6B" w:rsidRPr="00A7690B" w:rsidRDefault="00290B6B" w:rsidP="00290B6B">
      <w:pPr>
        <w:spacing w:line="480" w:lineRule="auto"/>
        <w:ind w:left="960" w:hanging="240"/>
        <w:jc w:val="both"/>
        <w:rPr>
          <w:rFonts w:ascii="Arial" w:hAnsi="Arial" w:cs="Arial"/>
        </w:rPr>
      </w:pPr>
      <w:r w:rsidRPr="00A7690B">
        <w:rPr>
          <w:rFonts w:ascii="Arial" w:hAnsi="Arial" w:cs="Arial"/>
        </w:rPr>
        <w:t xml:space="preserve">4. Este trabajo se lo realizó con el propósito de presentar la utilidad industrial que posee la carambola, con lo cual se podría exportar la fruta procesada con óptimas características organolépticas y buenas condiciones de estabilidad en percha, tal como se lo demostró en este trabajo. </w:t>
      </w:r>
    </w:p>
    <w:p w:rsidR="00290B6B" w:rsidRPr="00A7690B" w:rsidRDefault="00290B6B" w:rsidP="00290B6B">
      <w:pPr>
        <w:spacing w:line="480" w:lineRule="auto"/>
        <w:ind w:left="960" w:hanging="240"/>
        <w:jc w:val="both"/>
        <w:rPr>
          <w:rFonts w:ascii="Arial" w:hAnsi="Arial" w:cs="Arial"/>
        </w:rPr>
      </w:pPr>
    </w:p>
    <w:p w:rsidR="00290B6B" w:rsidRPr="00A7690B" w:rsidRDefault="00290B6B" w:rsidP="00290B6B">
      <w:pPr>
        <w:spacing w:line="480" w:lineRule="auto"/>
        <w:ind w:left="960" w:hanging="240"/>
        <w:jc w:val="both"/>
        <w:rPr>
          <w:rFonts w:ascii="Arial" w:hAnsi="Arial" w:cs="Arial"/>
        </w:rPr>
      </w:pPr>
      <w:r w:rsidRPr="00A7690B">
        <w:rPr>
          <w:rFonts w:ascii="Arial" w:hAnsi="Arial" w:cs="Arial"/>
        </w:rPr>
        <w:t xml:space="preserve">5. Una vez diseñado el proceso se infiere que se trabajará por batch de 5 horas entre carga y descarga del producto, con lo su se determina que se ocupará aproximadamente el 63 % de la totalidad de materia prima disponible. </w:t>
      </w:r>
    </w:p>
    <w:p w:rsidR="00290B6B" w:rsidRPr="00A7690B" w:rsidRDefault="00290B6B" w:rsidP="00290B6B">
      <w:pPr>
        <w:spacing w:line="480" w:lineRule="auto"/>
        <w:ind w:left="960" w:hanging="240"/>
        <w:jc w:val="both"/>
        <w:rPr>
          <w:rFonts w:ascii="Arial" w:hAnsi="Arial" w:cs="Arial"/>
        </w:rPr>
      </w:pPr>
    </w:p>
    <w:p w:rsidR="00290B6B" w:rsidRPr="00A7690B" w:rsidRDefault="00290B6B" w:rsidP="00290B6B">
      <w:pPr>
        <w:spacing w:line="480" w:lineRule="auto"/>
        <w:ind w:left="720"/>
        <w:jc w:val="both"/>
        <w:rPr>
          <w:rFonts w:ascii="Arial" w:hAnsi="Arial" w:cs="Arial"/>
        </w:rPr>
      </w:pPr>
    </w:p>
    <w:p w:rsidR="00290B6B" w:rsidRPr="00A7690B" w:rsidRDefault="00290B6B" w:rsidP="00290B6B">
      <w:pPr>
        <w:spacing w:line="480" w:lineRule="auto"/>
        <w:ind w:left="720"/>
        <w:jc w:val="both"/>
        <w:rPr>
          <w:rFonts w:ascii="Arial" w:hAnsi="Arial" w:cs="Arial"/>
          <w:b/>
        </w:rPr>
      </w:pPr>
      <w:r w:rsidRPr="00A7690B">
        <w:rPr>
          <w:rFonts w:ascii="Arial" w:hAnsi="Arial" w:cs="Arial"/>
          <w:b/>
        </w:rPr>
        <w:t>RECOMENDACIONES</w:t>
      </w:r>
    </w:p>
    <w:p w:rsidR="00290B6B" w:rsidRPr="00A7690B" w:rsidRDefault="00290B6B" w:rsidP="00290B6B">
      <w:pPr>
        <w:spacing w:line="480" w:lineRule="auto"/>
        <w:ind w:left="960" w:hanging="240"/>
        <w:jc w:val="both"/>
        <w:rPr>
          <w:rFonts w:ascii="Arial" w:hAnsi="Arial" w:cs="Arial"/>
        </w:rPr>
      </w:pPr>
      <w:r w:rsidRPr="00A7690B">
        <w:rPr>
          <w:rFonts w:ascii="Arial" w:hAnsi="Arial" w:cs="Arial"/>
        </w:rPr>
        <w:t>1. Tal como es el caso de la carambola que no se le da uso industrial, existen muchas frutas de nuestro país que tampoco son aprovechadas industrialmente tales como pitahaya, pomarrosa, melón, borojó entre otras frutas tropicales que muy bien podrían desarrollarse productos similares al propuesto en este trabajo.</w:t>
      </w:r>
    </w:p>
    <w:p w:rsidR="00290B6B" w:rsidRDefault="00290B6B" w:rsidP="00290B6B">
      <w:pPr>
        <w:spacing w:line="480" w:lineRule="auto"/>
        <w:ind w:left="960" w:hanging="240"/>
        <w:jc w:val="both"/>
        <w:rPr>
          <w:rFonts w:ascii="Arial" w:hAnsi="Arial" w:cs="Arial"/>
        </w:rPr>
      </w:pPr>
    </w:p>
    <w:p w:rsidR="00290B6B" w:rsidRDefault="00290B6B" w:rsidP="00290B6B">
      <w:pPr>
        <w:spacing w:line="480" w:lineRule="auto"/>
        <w:ind w:left="960" w:hanging="240"/>
        <w:jc w:val="both"/>
        <w:rPr>
          <w:rFonts w:ascii="Arial" w:hAnsi="Arial" w:cs="Arial"/>
        </w:rPr>
      </w:pPr>
      <w:r>
        <w:rPr>
          <w:rFonts w:ascii="Arial" w:hAnsi="Arial" w:cs="Arial"/>
        </w:rPr>
        <w:t>2. Se recomienda tener en cuenta el aporte de oxalato de calcio que provee la carambola como fruta fresca, la cual para su uso industrial debe ser en su estado de madurez óptimo, donde el componente en mención se ha convertido.</w:t>
      </w:r>
    </w:p>
    <w:p w:rsidR="00290B6B" w:rsidRPr="00A7690B" w:rsidRDefault="00290B6B" w:rsidP="00290B6B">
      <w:pPr>
        <w:spacing w:line="480" w:lineRule="auto"/>
        <w:ind w:left="958" w:hanging="238"/>
        <w:jc w:val="both"/>
        <w:rPr>
          <w:rFonts w:ascii="Arial" w:hAnsi="Arial" w:cs="Arial"/>
        </w:rPr>
      </w:pPr>
    </w:p>
    <w:p w:rsidR="00290B6B" w:rsidRPr="00A7690B" w:rsidRDefault="00290B6B" w:rsidP="00290B6B">
      <w:pPr>
        <w:spacing w:line="480" w:lineRule="auto"/>
        <w:ind w:left="958" w:hanging="238"/>
        <w:jc w:val="both"/>
        <w:rPr>
          <w:rFonts w:ascii="Arial" w:hAnsi="Arial" w:cs="Arial"/>
          <w:b/>
          <w:sz w:val="32"/>
          <w:szCs w:val="32"/>
        </w:rPr>
      </w:pPr>
      <w:r>
        <w:rPr>
          <w:rFonts w:ascii="Arial" w:hAnsi="Arial" w:cs="Arial"/>
        </w:rPr>
        <w:t>3</w:t>
      </w:r>
      <w:r w:rsidRPr="00A7690B">
        <w:rPr>
          <w:rFonts w:ascii="Arial" w:hAnsi="Arial" w:cs="Arial"/>
        </w:rPr>
        <w:t>. Esta propuesta puede ser llevada a efecto en las zonas del país donde se registran cultivos de la carambola, a fin de aprovechar dichas producciones.</w:t>
      </w: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Default="00290B6B" w:rsidP="00290B6B">
      <w:pPr>
        <w:tabs>
          <w:tab w:val="left" w:pos="1485"/>
        </w:tabs>
        <w:spacing w:line="480" w:lineRule="auto"/>
        <w:ind w:left="1320"/>
        <w:jc w:val="both"/>
        <w:rPr>
          <w:rFonts w:ascii="Arial" w:hAnsi="Arial" w:cs="Arial"/>
        </w:rPr>
      </w:pPr>
    </w:p>
    <w:p w:rsidR="00290B6B" w:rsidRPr="00290B6B" w:rsidRDefault="00290B6B" w:rsidP="00290B6B">
      <w:pPr>
        <w:tabs>
          <w:tab w:val="left" w:pos="1485"/>
        </w:tabs>
        <w:spacing w:line="480" w:lineRule="auto"/>
        <w:ind w:left="1320"/>
        <w:jc w:val="both"/>
        <w:rPr>
          <w:rFonts w:ascii="Arial" w:hAnsi="Arial" w:cs="Arial"/>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jc w:val="both"/>
        <w:rPr>
          <w:rFonts w:ascii="Arial" w:hAnsi="Arial" w:cs="Arial"/>
          <w:b/>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ind w:left="839"/>
        <w:jc w:val="both"/>
        <w:rPr>
          <w:rFonts w:ascii="Arial" w:hAnsi="Arial" w:cs="Arial"/>
          <w:b/>
        </w:rPr>
      </w:pPr>
    </w:p>
    <w:p w:rsidR="00290B6B" w:rsidRPr="00AC4F80" w:rsidRDefault="00290B6B" w:rsidP="00290B6B">
      <w:pPr>
        <w:tabs>
          <w:tab w:val="left" w:pos="1485"/>
        </w:tabs>
        <w:spacing w:line="480" w:lineRule="auto"/>
        <w:jc w:val="both"/>
        <w:rPr>
          <w:rFonts w:ascii="Arial" w:hAnsi="Arial" w:cs="Arial"/>
          <w:b/>
        </w:rPr>
        <w:sectPr w:rsidR="00290B6B" w:rsidRPr="00AC4F80" w:rsidSect="0042717A">
          <w:pgSz w:w="11906" w:h="16838"/>
          <w:pgMar w:top="2268" w:right="1361" w:bottom="2268" w:left="2268" w:header="709" w:footer="709" w:gutter="0"/>
          <w:pgNumType w:start="134"/>
          <w:cols w:space="708"/>
          <w:docGrid w:linePitch="360"/>
        </w:sectPr>
      </w:pPr>
    </w:p>
    <w:p w:rsidR="00290B6B" w:rsidRPr="00AC4F80" w:rsidRDefault="00290B6B" w:rsidP="00290B6B">
      <w:pPr>
        <w:tabs>
          <w:tab w:val="left" w:pos="1485"/>
        </w:tabs>
        <w:spacing w:line="480" w:lineRule="auto"/>
        <w:rPr>
          <w:rFonts w:ascii="Arial" w:hAnsi="Arial" w:cs="Arial"/>
        </w:rPr>
      </w:pPr>
    </w:p>
    <w:p w:rsidR="00290B6B" w:rsidRPr="00AC4F80" w:rsidRDefault="00290B6B" w:rsidP="00290B6B">
      <w:pPr>
        <w:tabs>
          <w:tab w:val="left" w:pos="1485"/>
        </w:tabs>
        <w:jc w:val="both"/>
        <w:rPr>
          <w:rFonts w:ascii="Arial" w:hAnsi="Arial" w:cs="Arial"/>
        </w:rPr>
      </w:pP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tabs>
          <w:tab w:val="left" w:pos="1320"/>
        </w:tabs>
        <w:spacing w:line="480" w:lineRule="auto"/>
        <w:ind w:left="4644"/>
        <w:jc w:val="both"/>
        <w:rPr>
          <w:rFonts w:ascii="Arial" w:hAnsi="Arial" w:cs="Arial"/>
        </w:rPr>
      </w:pP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tabs>
          <w:tab w:val="left" w:pos="1320"/>
        </w:tabs>
        <w:spacing w:line="480" w:lineRule="auto"/>
        <w:jc w:val="both"/>
        <w:rPr>
          <w:rFonts w:ascii="Arial" w:hAnsi="Arial" w:cs="Arial"/>
        </w:rPr>
      </w:pPr>
    </w:p>
    <w:p w:rsidR="00290B6B" w:rsidRPr="00AC4F80" w:rsidRDefault="00290B6B" w:rsidP="00290B6B">
      <w:pPr>
        <w:tabs>
          <w:tab w:val="left" w:pos="1320"/>
        </w:tabs>
        <w:spacing w:line="480" w:lineRule="auto"/>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both"/>
        <w:rPr>
          <w:rFonts w:ascii="Arial" w:hAnsi="Arial" w:cs="Arial"/>
          <w:b/>
        </w:rPr>
      </w:pPr>
    </w:p>
    <w:p w:rsidR="00290B6B" w:rsidRPr="00AC4F80" w:rsidRDefault="00290B6B" w:rsidP="00290B6B">
      <w:pPr>
        <w:tabs>
          <w:tab w:val="left" w:pos="1200"/>
          <w:tab w:val="center" w:pos="4912"/>
          <w:tab w:val="right" w:pos="8277"/>
        </w:tabs>
        <w:spacing w:line="480" w:lineRule="auto"/>
        <w:ind w:left="1321"/>
        <w:jc w:val="right"/>
        <w:rPr>
          <w:rFonts w:ascii="Arial" w:hAnsi="Arial" w:cs="Arial"/>
        </w:rPr>
      </w:pPr>
    </w:p>
    <w:p w:rsidR="00290B6B" w:rsidRPr="00AC4F80" w:rsidRDefault="00290B6B" w:rsidP="00290B6B">
      <w:pPr>
        <w:tabs>
          <w:tab w:val="left" w:pos="1200"/>
          <w:tab w:val="center" w:pos="4912"/>
          <w:tab w:val="right" w:pos="8277"/>
        </w:tabs>
        <w:spacing w:line="480" w:lineRule="auto"/>
        <w:ind w:left="1321"/>
        <w:rPr>
          <w:rFonts w:ascii="Arial" w:hAnsi="Arial" w:cs="Arial"/>
        </w:rPr>
      </w:pPr>
    </w:p>
    <w:p w:rsidR="00290B6B" w:rsidRPr="00AC4F80" w:rsidRDefault="00290B6B" w:rsidP="00290B6B">
      <w:pPr>
        <w:tabs>
          <w:tab w:val="left" w:pos="1200"/>
          <w:tab w:val="center" w:pos="4912"/>
          <w:tab w:val="right" w:pos="8277"/>
        </w:tabs>
        <w:spacing w:line="480" w:lineRule="auto"/>
        <w:ind w:left="1321"/>
        <w:rPr>
          <w:rFonts w:ascii="Arial" w:hAnsi="Arial" w:cs="Arial"/>
        </w:rPr>
      </w:pPr>
    </w:p>
    <w:p w:rsidR="00290B6B" w:rsidRPr="00AC4F80" w:rsidRDefault="00290B6B" w:rsidP="00290B6B">
      <w:pPr>
        <w:tabs>
          <w:tab w:val="left" w:pos="1200"/>
          <w:tab w:val="center" w:pos="4912"/>
          <w:tab w:val="right" w:pos="8277"/>
        </w:tabs>
        <w:ind w:left="1321"/>
        <w:jc w:val="both"/>
        <w:rPr>
          <w:rFonts w:ascii="Arial" w:hAnsi="Arial" w:cs="Arial"/>
        </w:rPr>
      </w:pPr>
    </w:p>
    <w:p w:rsidR="00290B6B" w:rsidRPr="00AC4F80" w:rsidRDefault="00290B6B" w:rsidP="00290B6B">
      <w:pPr>
        <w:tabs>
          <w:tab w:val="left" w:pos="1200"/>
          <w:tab w:val="center" w:pos="4912"/>
          <w:tab w:val="right" w:pos="8277"/>
        </w:tabs>
        <w:spacing w:line="480" w:lineRule="auto"/>
        <w:ind w:left="1321"/>
        <w:jc w:val="center"/>
        <w:rPr>
          <w:rFonts w:ascii="Arial" w:hAnsi="Arial" w:cs="Arial"/>
        </w:rPr>
      </w:pPr>
    </w:p>
    <w:p w:rsidR="00290B6B" w:rsidRPr="00290B6B" w:rsidRDefault="00290B6B" w:rsidP="009F74D1">
      <w:pPr>
        <w:tabs>
          <w:tab w:val="left" w:pos="1276"/>
          <w:tab w:val="left" w:pos="7513"/>
          <w:tab w:val="left" w:pos="7655"/>
          <w:tab w:val="left" w:pos="7797"/>
          <w:tab w:val="right" w:pos="8278"/>
        </w:tabs>
        <w:rPr>
          <w:rFonts w:ascii="Arial" w:hAnsi="Arial" w:cs="Arial"/>
          <w:sz w:val="24"/>
          <w:szCs w:val="24"/>
        </w:rPr>
      </w:pPr>
    </w:p>
    <w:sectPr w:rsidR="00290B6B" w:rsidRPr="00290B6B" w:rsidSect="00FD3577">
      <w:type w:val="nextColumn"/>
      <w:pgSz w:w="11907" w:h="16840" w:code="9"/>
      <w:pgMar w:top="2268" w:right="1361" w:bottom="2268" w:left="226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ábig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805" w:rsidRDefault="00F03183" w:rsidP="00CC356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65805" w:rsidRDefault="00F03183" w:rsidP="00CB6DD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565" w:rsidRDefault="00F03183" w:rsidP="003B401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137</w:t>
    </w:r>
    <w:r>
      <w:rPr>
        <w:rStyle w:val="Nmerodepgina"/>
      </w:rPr>
      <w:fldChar w:fldCharType="end"/>
    </w:r>
  </w:p>
  <w:p w:rsidR="00165805" w:rsidRDefault="00F03183" w:rsidP="00CC3565">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BD21505_"/>
      </v:shape>
    </w:pict>
  </w:numPicBullet>
  <w:numPicBullet w:numPicBulletId="1">
    <w:pict>
      <v:shape id="_x0000_i1047" type="#_x0000_t75" style="width:9.75pt;height:9.75pt" o:bullet="t">
        <v:imagedata r:id="rId2" o:title="BD21298_"/>
      </v:shape>
    </w:pict>
  </w:numPicBullet>
  <w:abstractNum w:abstractNumId="0">
    <w:nsid w:val="04655039"/>
    <w:multiLevelType w:val="hybridMultilevel"/>
    <w:tmpl w:val="F620B806"/>
    <w:lvl w:ilvl="0" w:tplc="323452F8">
      <w:start w:val="3"/>
      <w:numFmt w:val="decimal"/>
      <w:lvlText w:val="%1."/>
      <w:lvlJc w:val="left"/>
      <w:pPr>
        <w:tabs>
          <w:tab w:val="num" w:pos="465"/>
        </w:tabs>
        <w:ind w:left="465" w:hanging="405"/>
      </w:pPr>
      <w:rPr>
        <w:rFonts w:hint="default"/>
      </w:rPr>
    </w:lvl>
    <w:lvl w:ilvl="1" w:tplc="4E9C132E">
      <w:numFmt w:val="none"/>
      <w:lvlText w:val=""/>
      <w:lvlJc w:val="left"/>
      <w:pPr>
        <w:tabs>
          <w:tab w:val="num" w:pos="360"/>
        </w:tabs>
      </w:pPr>
    </w:lvl>
    <w:lvl w:ilvl="2" w:tplc="3280D39C">
      <w:numFmt w:val="none"/>
      <w:lvlText w:val=""/>
      <w:lvlJc w:val="left"/>
      <w:pPr>
        <w:tabs>
          <w:tab w:val="num" w:pos="360"/>
        </w:tabs>
      </w:pPr>
    </w:lvl>
    <w:lvl w:ilvl="3" w:tplc="96943062">
      <w:numFmt w:val="none"/>
      <w:lvlText w:val=""/>
      <w:lvlJc w:val="left"/>
      <w:pPr>
        <w:tabs>
          <w:tab w:val="num" w:pos="360"/>
        </w:tabs>
      </w:pPr>
    </w:lvl>
    <w:lvl w:ilvl="4" w:tplc="8C005FD8">
      <w:numFmt w:val="none"/>
      <w:lvlText w:val=""/>
      <w:lvlJc w:val="left"/>
      <w:pPr>
        <w:tabs>
          <w:tab w:val="num" w:pos="360"/>
        </w:tabs>
      </w:pPr>
    </w:lvl>
    <w:lvl w:ilvl="5" w:tplc="735C0368">
      <w:numFmt w:val="none"/>
      <w:lvlText w:val=""/>
      <w:lvlJc w:val="left"/>
      <w:pPr>
        <w:tabs>
          <w:tab w:val="num" w:pos="360"/>
        </w:tabs>
      </w:pPr>
    </w:lvl>
    <w:lvl w:ilvl="6" w:tplc="F7EA8EBE">
      <w:numFmt w:val="none"/>
      <w:lvlText w:val=""/>
      <w:lvlJc w:val="left"/>
      <w:pPr>
        <w:tabs>
          <w:tab w:val="num" w:pos="360"/>
        </w:tabs>
      </w:pPr>
    </w:lvl>
    <w:lvl w:ilvl="7" w:tplc="70D65422">
      <w:numFmt w:val="none"/>
      <w:lvlText w:val=""/>
      <w:lvlJc w:val="left"/>
      <w:pPr>
        <w:tabs>
          <w:tab w:val="num" w:pos="360"/>
        </w:tabs>
      </w:pPr>
    </w:lvl>
    <w:lvl w:ilvl="8" w:tplc="ECC261AA">
      <w:numFmt w:val="none"/>
      <w:lvlText w:val=""/>
      <w:lvlJc w:val="left"/>
      <w:pPr>
        <w:tabs>
          <w:tab w:val="num" w:pos="360"/>
        </w:tabs>
      </w:pPr>
    </w:lvl>
  </w:abstractNum>
  <w:abstractNum w:abstractNumId="1">
    <w:nsid w:val="08210F3B"/>
    <w:multiLevelType w:val="multilevel"/>
    <w:tmpl w:val="DD8AA80E"/>
    <w:lvl w:ilvl="0">
      <w:start w:val="1"/>
      <w:numFmt w:val="bullet"/>
      <w:lvlText w:val=""/>
      <w:lvlJc w:val="left"/>
      <w:pPr>
        <w:tabs>
          <w:tab w:val="num" w:pos="2517"/>
        </w:tabs>
        <w:ind w:left="2517" w:hanging="360"/>
      </w:pPr>
      <w:rPr>
        <w:rFonts w:ascii="Wingdings" w:hAnsi="Wingdings" w:hint="default"/>
        <w:b/>
        <w:color w:val="auto"/>
        <w:sz w:val="28"/>
        <w:szCs w:val="28"/>
      </w:rPr>
    </w:lvl>
    <w:lvl w:ilvl="1">
      <w:start w:val="1"/>
      <w:numFmt w:val="bullet"/>
      <w:lvlText w:val="o"/>
      <w:lvlJc w:val="left"/>
      <w:pPr>
        <w:tabs>
          <w:tab w:val="num" w:pos="3237"/>
        </w:tabs>
        <w:ind w:left="3237" w:hanging="360"/>
      </w:pPr>
      <w:rPr>
        <w:rFonts w:ascii="Courier New" w:hAnsi="Courier New" w:cs="Courier New" w:hint="default"/>
      </w:rPr>
    </w:lvl>
    <w:lvl w:ilvl="2">
      <w:start w:val="1"/>
      <w:numFmt w:val="bullet"/>
      <w:lvlText w:val=""/>
      <w:lvlJc w:val="left"/>
      <w:pPr>
        <w:tabs>
          <w:tab w:val="num" w:pos="3957"/>
        </w:tabs>
        <w:ind w:left="3957" w:hanging="360"/>
      </w:pPr>
      <w:rPr>
        <w:rFonts w:ascii="Wingdings" w:hAnsi="Wingdings" w:hint="default"/>
      </w:rPr>
    </w:lvl>
    <w:lvl w:ilvl="3">
      <w:start w:val="1"/>
      <w:numFmt w:val="bullet"/>
      <w:lvlText w:val=""/>
      <w:lvlJc w:val="left"/>
      <w:pPr>
        <w:tabs>
          <w:tab w:val="num" w:pos="4677"/>
        </w:tabs>
        <w:ind w:left="4677" w:hanging="360"/>
      </w:pPr>
      <w:rPr>
        <w:rFonts w:ascii="Symbol" w:hAnsi="Symbol" w:hint="default"/>
      </w:rPr>
    </w:lvl>
    <w:lvl w:ilvl="4">
      <w:start w:val="1"/>
      <w:numFmt w:val="bullet"/>
      <w:lvlText w:val="o"/>
      <w:lvlJc w:val="left"/>
      <w:pPr>
        <w:tabs>
          <w:tab w:val="num" w:pos="5397"/>
        </w:tabs>
        <w:ind w:left="5397" w:hanging="360"/>
      </w:pPr>
      <w:rPr>
        <w:rFonts w:ascii="Courier New" w:hAnsi="Courier New" w:cs="Courier New" w:hint="default"/>
      </w:rPr>
    </w:lvl>
    <w:lvl w:ilvl="5">
      <w:start w:val="1"/>
      <w:numFmt w:val="bullet"/>
      <w:lvlText w:val=""/>
      <w:lvlJc w:val="left"/>
      <w:pPr>
        <w:tabs>
          <w:tab w:val="num" w:pos="6117"/>
        </w:tabs>
        <w:ind w:left="6117" w:hanging="360"/>
      </w:pPr>
      <w:rPr>
        <w:rFonts w:ascii="Wingdings" w:hAnsi="Wingdings" w:hint="default"/>
      </w:rPr>
    </w:lvl>
    <w:lvl w:ilvl="6">
      <w:start w:val="1"/>
      <w:numFmt w:val="bullet"/>
      <w:lvlText w:val=""/>
      <w:lvlJc w:val="left"/>
      <w:pPr>
        <w:tabs>
          <w:tab w:val="num" w:pos="6837"/>
        </w:tabs>
        <w:ind w:left="6837" w:hanging="360"/>
      </w:pPr>
      <w:rPr>
        <w:rFonts w:ascii="Symbol" w:hAnsi="Symbol" w:hint="default"/>
      </w:rPr>
    </w:lvl>
    <w:lvl w:ilvl="7">
      <w:start w:val="1"/>
      <w:numFmt w:val="bullet"/>
      <w:lvlText w:val="o"/>
      <w:lvlJc w:val="left"/>
      <w:pPr>
        <w:tabs>
          <w:tab w:val="num" w:pos="7557"/>
        </w:tabs>
        <w:ind w:left="7557" w:hanging="360"/>
      </w:pPr>
      <w:rPr>
        <w:rFonts w:ascii="Courier New" w:hAnsi="Courier New" w:cs="Courier New" w:hint="default"/>
      </w:rPr>
    </w:lvl>
    <w:lvl w:ilvl="8">
      <w:start w:val="1"/>
      <w:numFmt w:val="bullet"/>
      <w:lvlText w:val=""/>
      <w:lvlJc w:val="left"/>
      <w:pPr>
        <w:tabs>
          <w:tab w:val="num" w:pos="8277"/>
        </w:tabs>
        <w:ind w:left="8277" w:hanging="360"/>
      </w:pPr>
      <w:rPr>
        <w:rFonts w:ascii="Wingdings" w:hAnsi="Wingdings" w:hint="default"/>
      </w:rPr>
    </w:lvl>
  </w:abstractNum>
  <w:abstractNum w:abstractNumId="2">
    <w:nsid w:val="0A8B18FD"/>
    <w:multiLevelType w:val="multilevel"/>
    <w:tmpl w:val="301063BA"/>
    <w:lvl w:ilvl="0">
      <w:start w:val="1"/>
      <w:numFmt w:val="bullet"/>
      <w:lvlText w:val=""/>
      <w:lvlJc w:val="left"/>
      <w:pPr>
        <w:tabs>
          <w:tab w:val="num" w:pos="2758"/>
        </w:tabs>
        <w:ind w:left="2758" w:hanging="360"/>
      </w:pPr>
      <w:rPr>
        <w:rFonts w:ascii="Wingdings" w:hAnsi="Wingdings" w:hint="default"/>
        <w:color w:val="auto"/>
      </w:rPr>
    </w:lvl>
    <w:lvl w:ilvl="1">
      <w:start w:val="1"/>
      <w:numFmt w:val="bullet"/>
      <w:lvlText w:val="o"/>
      <w:lvlJc w:val="left"/>
      <w:pPr>
        <w:tabs>
          <w:tab w:val="num" w:pos="1556"/>
        </w:tabs>
        <w:ind w:left="1556" w:hanging="360"/>
      </w:pPr>
      <w:rPr>
        <w:rFonts w:ascii="Courier New" w:hAnsi="Courier New" w:cs="Courier New" w:hint="default"/>
      </w:rPr>
    </w:lvl>
    <w:lvl w:ilvl="2">
      <w:start w:val="1"/>
      <w:numFmt w:val="bullet"/>
      <w:lvlText w:val=""/>
      <w:lvlJc w:val="left"/>
      <w:pPr>
        <w:tabs>
          <w:tab w:val="num" w:pos="2276"/>
        </w:tabs>
        <w:ind w:left="2276" w:hanging="360"/>
      </w:pPr>
      <w:rPr>
        <w:rFonts w:ascii="Wingdings" w:hAnsi="Wingdings" w:hint="default"/>
      </w:rPr>
    </w:lvl>
    <w:lvl w:ilvl="3">
      <w:start w:val="1"/>
      <w:numFmt w:val="bullet"/>
      <w:lvlText w:val=""/>
      <w:lvlJc w:val="left"/>
      <w:pPr>
        <w:tabs>
          <w:tab w:val="num" w:pos="2996"/>
        </w:tabs>
        <w:ind w:left="2996" w:hanging="360"/>
      </w:pPr>
      <w:rPr>
        <w:rFonts w:ascii="Symbol" w:hAnsi="Symbol" w:hint="default"/>
      </w:rPr>
    </w:lvl>
    <w:lvl w:ilvl="4">
      <w:start w:val="1"/>
      <w:numFmt w:val="bullet"/>
      <w:lvlText w:val="o"/>
      <w:lvlJc w:val="left"/>
      <w:pPr>
        <w:tabs>
          <w:tab w:val="num" w:pos="3716"/>
        </w:tabs>
        <w:ind w:left="3716" w:hanging="360"/>
      </w:pPr>
      <w:rPr>
        <w:rFonts w:ascii="Courier New" w:hAnsi="Courier New" w:cs="Courier New" w:hint="default"/>
      </w:rPr>
    </w:lvl>
    <w:lvl w:ilvl="5">
      <w:start w:val="1"/>
      <w:numFmt w:val="bullet"/>
      <w:lvlText w:val=""/>
      <w:lvlJc w:val="left"/>
      <w:pPr>
        <w:tabs>
          <w:tab w:val="num" w:pos="4436"/>
        </w:tabs>
        <w:ind w:left="4436" w:hanging="360"/>
      </w:pPr>
      <w:rPr>
        <w:rFonts w:ascii="Wingdings" w:hAnsi="Wingdings" w:hint="default"/>
      </w:rPr>
    </w:lvl>
    <w:lvl w:ilvl="6">
      <w:start w:val="1"/>
      <w:numFmt w:val="bullet"/>
      <w:lvlText w:val=""/>
      <w:lvlJc w:val="left"/>
      <w:pPr>
        <w:tabs>
          <w:tab w:val="num" w:pos="5156"/>
        </w:tabs>
        <w:ind w:left="5156" w:hanging="360"/>
      </w:pPr>
      <w:rPr>
        <w:rFonts w:ascii="Symbol" w:hAnsi="Symbol" w:hint="default"/>
      </w:rPr>
    </w:lvl>
    <w:lvl w:ilvl="7">
      <w:start w:val="1"/>
      <w:numFmt w:val="bullet"/>
      <w:lvlText w:val="o"/>
      <w:lvlJc w:val="left"/>
      <w:pPr>
        <w:tabs>
          <w:tab w:val="num" w:pos="5876"/>
        </w:tabs>
        <w:ind w:left="5876" w:hanging="360"/>
      </w:pPr>
      <w:rPr>
        <w:rFonts w:ascii="Courier New" w:hAnsi="Courier New" w:cs="Courier New" w:hint="default"/>
      </w:rPr>
    </w:lvl>
    <w:lvl w:ilvl="8">
      <w:start w:val="1"/>
      <w:numFmt w:val="bullet"/>
      <w:lvlText w:val=""/>
      <w:lvlJc w:val="left"/>
      <w:pPr>
        <w:tabs>
          <w:tab w:val="num" w:pos="6596"/>
        </w:tabs>
        <w:ind w:left="6596" w:hanging="360"/>
      </w:pPr>
      <w:rPr>
        <w:rFonts w:ascii="Wingdings" w:hAnsi="Wingdings" w:hint="default"/>
      </w:rPr>
    </w:lvl>
  </w:abstractNum>
  <w:abstractNum w:abstractNumId="3">
    <w:nsid w:val="0C9A1733"/>
    <w:multiLevelType w:val="hybridMultilevel"/>
    <w:tmpl w:val="BA06F282"/>
    <w:lvl w:ilvl="0" w:tplc="9C12D93E">
      <w:start w:val="88"/>
      <w:numFmt w:val="bullet"/>
      <w:lvlText w:val=""/>
      <w:lvlJc w:val="left"/>
      <w:pPr>
        <w:tabs>
          <w:tab w:val="num" w:pos="1215"/>
        </w:tabs>
        <w:ind w:left="1215" w:hanging="360"/>
      </w:pPr>
      <w:rPr>
        <w:rFonts w:ascii="Symbol" w:eastAsia="Times New Roman" w:hAnsi="Symbol" w:cs="Arial" w:hint="default"/>
        <w:b/>
      </w:rPr>
    </w:lvl>
    <w:lvl w:ilvl="1" w:tplc="0C0A0003" w:tentative="1">
      <w:start w:val="1"/>
      <w:numFmt w:val="bullet"/>
      <w:lvlText w:val="o"/>
      <w:lvlJc w:val="left"/>
      <w:pPr>
        <w:tabs>
          <w:tab w:val="num" w:pos="1935"/>
        </w:tabs>
        <w:ind w:left="1935" w:hanging="360"/>
      </w:pPr>
      <w:rPr>
        <w:rFonts w:ascii="Courier New" w:hAnsi="Courier New" w:cs="Courier New" w:hint="default"/>
      </w:rPr>
    </w:lvl>
    <w:lvl w:ilvl="2" w:tplc="0C0A0005" w:tentative="1">
      <w:start w:val="1"/>
      <w:numFmt w:val="bullet"/>
      <w:lvlText w:val=""/>
      <w:lvlJc w:val="left"/>
      <w:pPr>
        <w:tabs>
          <w:tab w:val="num" w:pos="2655"/>
        </w:tabs>
        <w:ind w:left="2655" w:hanging="360"/>
      </w:pPr>
      <w:rPr>
        <w:rFonts w:ascii="Wingdings" w:hAnsi="Wingdings" w:hint="default"/>
      </w:rPr>
    </w:lvl>
    <w:lvl w:ilvl="3" w:tplc="0C0A0001" w:tentative="1">
      <w:start w:val="1"/>
      <w:numFmt w:val="bullet"/>
      <w:lvlText w:val=""/>
      <w:lvlJc w:val="left"/>
      <w:pPr>
        <w:tabs>
          <w:tab w:val="num" w:pos="3375"/>
        </w:tabs>
        <w:ind w:left="3375" w:hanging="360"/>
      </w:pPr>
      <w:rPr>
        <w:rFonts w:ascii="Symbol" w:hAnsi="Symbol" w:hint="default"/>
      </w:rPr>
    </w:lvl>
    <w:lvl w:ilvl="4" w:tplc="0C0A0003" w:tentative="1">
      <w:start w:val="1"/>
      <w:numFmt w:val="bullet"/>
      <w:lvlText w:val="o"/>
      <w:lvlJc w:val="left"/>
      <w:pPr>
        <w:tabs>
          <w:tab w:val="num" w:pos="4095"/>
        </w:tabs>
        <w:ind w:left="4095" w:hanging="360"/>
      </w:pPr>
      <w:rPr>
        <w:rFonts w:ascii="Courier New" w:hAnsi="Courier New" w:cs="Courier New" w:hint="default"/>
      </w:rPr>
    </w:lvl>
    <w:lvl w:ilvl="5" w:tplc="0C0A0005" w:tentative="1">
      <w:start w:val="1"/>
      <w:numFmt w:val="bullet"/>
      <w:lvlText w:val=""/>
      <w:lvlJc w:val="left"/>
      <w:pPr>
        <w:tabs>
          <w:tab w:val="num" w:pos="4815"/>
        </w:tabs>
        <w:ind w:left="4815" w:hanging="360"/>
      </w:pPr>
      <w:rPr>
        <w:rFonts w:ascii="Wingdings" w:hAnsi="Wingdings" w:hint="default"/>
      </w:rPr>
    </w:lvl>
    <w:lvl w:ilvl="6" w:tplc="0C0A0001" w:tentative="1">
      <w:start w:val="1"/>
      <w:numFmt w:val="bullet"/>
      <w:lvlText w:val=""/>
      <w:lvlJc w:val="left"/>
      <w:pPr>
        <w:tabs>
          <w:tab w:val="num" w:pos="5535"/>
        </w:tabs>
        <w:ind w:left="5535" w:hanging="360"/>
      </w:pPr>
      <w:rPr>
        <w:rFonts w:ascii="Symbol" w:hAnsi="Symbol" w:hint="default"/>
      </w:rPr>
    </w:lvl>
    <w:lvl w:ilvl="7" w:tplc="0C0A0003" w:tentative="1">
      <w:start w:val="1"/>
      <w:numFmt w:val="bullet"/>
      <w:lvlText w:val="o"/>
      <w:lvlJc w:val="left"/>
      <w:pPr>
        <w:tabs>
          <w:tab w:val="num" w:pos="6255"/>
        </w:tabs>
        <w:ind w:left="6255" w:hanging="360"/>
      </w:pPr>
      <w:rPr>
        <w:rFonts w:ascii="Courier New" w:hAnsi="Courier New" w:cs="Courier New" w:hint="default"/>
      </w:rPr>
    </w:lvl>
    <w:lvl w:ilvl="8" w:tplc="0C0A0005" w:tentative="1">
      <w:start w:val="1"/>
      <w:numFmt w:val="bullet"/>
      <w:lvlText w:val=""/>
      <w:lvlJc w:val="left"/>
      <w:pPr>
        <w:tabs>
          <w:tab w:val="num" w:pos="6975"/>
        </w:tabs>
        <w:ind w:left="6975" w:hanging="360"/>
      </w:pPr>
      <w:rPr>
        <w:rFonts w:ascii="Wingdings" w:hAnsi="Wingdings" w:hint="default"/>
      </w:rPr>
    </w:lvl>
  </w:abstractNum>
  <w:abstractNum w:abstractNumId="4">
    <w:nsid w:val="115520BB"/>
    <w:multiLevelType w:val="hybridMultilevel"/>
    <w:tmpl w:val="A5D21434"/>
    <w:lvl w:ilvl="0" w:tplc="F7228BE4">
      <w:start w:val="1"/>
      <w:numFmt w:val="bullet"/>
      <w:lvlText w:val=""/>
      <w:lvlPicBulletId w:val="0"/>
      <w:lvlJc w:val="left"/>
      <w:pPr>
        <w:tabs>
          <w:tab w:val="num" w:pos="2642"/>
        </w:tabs>
        <w:ind w:left="2642" w:hanging="360"/>
      </w:pPr>
      <w:rPr>
        <w:rFonts w:ascii="Symbol" w:hAnsi="Symbol" w:hint="default"/>
        <w:b/>
        <w:color w:val="auto"/>
        <w:sz w:val="28"/>
        <w:szCs w:val="28"/>
      </w:rPr>
    </w:lvl>
    <w:lvl w:ilvl="1" w:tplc="0C0A0003" w:tentative="1">
      <w:start w:val="1"/>
      <w:numFmt w:val="bullet"/>
      <w:lvlText w:val="o"/>
      <w:lvlJc w:val="left"/>
      <w:pPr>
        <w:tabs>
          <w:tab w:val="num" w:pos="3237"/>
        </w:tabs>
        <w:ind w:left="3237" w:hanging="360"/>
      </w:pPr>
      <w:rPr>
        <w:rFonts w:ascii="Courier New" w:hAnsi="Courier New" w:cs="Courier New" w:hint="default"/>
      </w:rPr>
    </w:lvl>
    <w:lvl w:ilvl="2" w:tplc="0C0A0005" w:tentative="1">
      <w:start w:val="1"/>
      <w:numFmt w:val="bullet"/>
      <w:lvlText w:val=""/>
      <w:lvlJc w:val="left"/>
      <w:pPr>
        <w:tabs>
          <w:tab w:val="num" w:pos="3957"/>
        </w:tabs>
        <w:ind w:left="3957" w:hanging="360"/>
      </w:pPr>
      <w:rPr>
        <w:rFonts w:ascii="Wingdings" w:hAnsi="Wingdings" w:hint="default"/>
      </w:rPr>
    </w:lvl>
    <w:lvl w:ilvl="3" w:tplc="0C0A0001" w:tentative="1">
      <w:start w:val="1"/>
      <w:numFmt w:val="bullet"/>
      <w:lvlText w:val=""/>
      <w:lvlJc w:val="left"/>
      <w:pPr>
        <w:tabs>
          <w:tab w:val="num" w:pos="4677"/>
        </w:tabs>
        <w:ind w:left="4677" w:hanging="360"/>
      </w:pPr>
      <w:rPr>
        <w:rFonts w:ascii="Symbol" w:hAnsi="Symbol" w:hint="default"/>
      </w:rPr>
    </w:lvl>
    <w:lvl w:ilvl="4" w:tplc="0C0A0003" w:tentative="1">
      <w:start w:val="1"/>
      <w:numFmt w:val="bullet"/>
      <w:lvlText w:val="o"/>
      <w:lvlJc w:val="left"/>
      <w:pPr>
        <w:tabs>
          <w:tab w:val="num" w:pos="5397"/>
        </w:tabs>
        <w:ind w:left="5397" w:hanging="360"/>
      </w:pPr>
      <w:rPr>
        <w:rFonts w:ascii="Courier New" w:hAnsi="Courier New" w:cs="Courier New" w:hint="default"/>
      </w:rPr>
    </w:lvl>
    <w:lvl w:ilvl="5" w:tplc="0C0A0005" w:tentative="1">
      <w:start w:val="1"/>
      <w:numFmt w:val="bullet"/>
      <w:lvlText w:val=""/>
      <w:lvlJc w:val="left"/>
      <w:pPr>
        <w:tabs>
          <w:tab w:val="num" w:pos="6117"/>
        </w:tabs>
        <w:ind w:left="6117" w:hanging="360"/>
      </w:pPr>
      <w:rPr>
        <w:rFonts w:ascii="Wingdings" w:hAnsi="Wingdings" w:hint="default"/>
      </w:rPr>
    </w:lvl>
    <w:lvl w:ilvl="6" w:tplc="0C0A0001" w:tentative="1">
      <w:start w:val="1"/>
      <w:numFmt w:val="bullet"/>
      <w:lvlText w:val=""/>
      <w:lvlJc w:val="left"/>
      <w:pPr>
        <w:tabs>
          <w:tab w:val="num" w:pos="6837"/>
        </w:tabs>
        <w:ind w:left="6837" w:hanging="360"/>
      </w:pPr>
      <w:rPr>
        <w:rFonts w:ascii="Symbol" w:hAnsi="Symbol" w:hint="default"/>
      </w:rPr>
    </w:lvl>
    <w:lvl w:ilvl="7" w:tplc="0C0A0003" w:tentative="1">
      <w:start w:val="1"/>
      <w:numFmt w:val="bullet"/>
      <w:lvlText w:val="o"/>
      <w:lvlJc w:val="left"/>
      <w:pPr>
        <w:tabs>
          <w:tab w:val="num" w:pos="7557"/>
        </w:tabs>
        <w:ind w:left="7557" w:hanging="360"/>
      </w:pPr>
      <w:rPr>
        <w:rFonts w:ascii="Courier New" w:hAnsi="Courier New" w:cs="Courier New" w:hint="default"/>
      </w:rPr>
    </w:lvl>
    <w:lvl w:ilvl="8" w:tplc="0C0A0005" w:tentative="1">
      <w:start w:val="1"/>
      <w:numFmt w:val="bullet"/>
      <w:lvlText w:val=""/>
      <w:lvlJc w:val="left"/>
      <w:pPr>
        <w:tabs>
          <w:tab w:val="num" w:pos="8277"/>
        </w:tabs>
        <w:ind w:left="8277" w:hanging="360"/>
      </w:pPr>
      <w:rPr>
        <w:rFonts w:ascii="Wingdings" w:hAnsi="Wingdings" w:hint="default"/>
      </w:rPr>
    </w:lvl>
  </w:abstractNum>
  <w:abstractNum w:abstractNumId="5">
    <w:nsid w:val="12DA63EF"/>
    <w:multiLevelType w:val="hybridMultilevel"/>
    <w:tmpl w:val="0F78D97A"/>
    <w:lvl w:ilvl="0" w:tplc="B7D02BB0">
      <w:start w:val="1"/>
      <w:numFmt w:val="bullet"/>
      <w:lvlText w:val="•"/>
      <w:lvlJc w:val="left"/>
      <w:pPr>
        <w:tabs>
          <w:tab w:val="num" w:pos="720"/>
        </w:tabs>
        <w:ind w:left="720" w:hanging="360"/>
      </w:pPr>
      <w:rPr>
        <w:rFonts w:ascii="Tahoma" w:hAnsi="Tahoma" w:hint="default"/>
      </w:rPr>
    </w:lvl>
    <w:lvl w:ilvl="1" w:tplc="7BB0719A">
      <w:start w:val="173"/>
      <w:numFmt w:val="bullet"/>
      <w:lvlText w:val="–"/>
      <w:lvlJc w:val="left"/>
      <w:pPr>
        <w:tabs>
          <w:tab w:val="num" w:pos="1440"/>
        </w:tabs>
        <w:ind w:left="1440" w:hanging="360"/>
      </w:pPr>
      <w:rPr>
        <w:rFonts w:ascii="Times New Roman" w:hAnsi="Times New Roman" w:hint="default"/>
      </w:rPr>
    </w:lvl>
    <w:lvl w:ilvl="2" w:tplc="A856911A" w:tentative="1">
      <w:start w:val="1"/>
      <w:numFmt w:val="bullet"/>
      <w:lvlText w:val="•"/>
      <w:lvlJc w:val="left"/>
      <w:pPr>
        <w:tabs>
          <w:tab w:val="num" w:pos="2160"/>
        </w:tabs>
        <w:ind w:left="2160" w:hanging="360"/>
      </w:pPr>
      <w:rPr>
        <w:rFonts w:ascii="Tahoma" w:hAnsi="Tahoma" w:hint="default"/>
      </w:rPr>
    </w:lvl>
    <w:lvl w:ilvl="3" w:tplc="3B0A7ED0" w:tentative="1">
      <w:start w:val="1"/>
      <w:numFmt w:val="bullet"/>
      <w:lvlText w:val="•"/>
      <w:lvlJc w:val="left"/>
      <w:pPr>
        <w:tabs>
          <w:tab w:val="num" w:pos="2880"/>
        </w:tabs>
        <w:ind w:left="2880" w:hanging="360"/>
      </w:pPr>
      <w:rPr>
        <w:rFonts w:ascii="Tahoma" w:hAnsi="Tahoma" w:hint="default"/>
      </w:rPr>
    </w:lvl>
    <w:lvl w:ilvl="4" w:tplc="87902090" w:tentative="1">
      <w:start w:val="1"/>
      <w:numFmt w:val="bullet"/>
      <w:lvlText w:val="•"/>
      <w:lvlJc w:val="left"/>
      <w:pPr>
        <w:tabs>
          <w:tab w:val="num" w:pos="3600"/>
        </w:tabs>
        <w:ind w:left="3600" w:hanging="360"/>
      </w:pPr>
      <w:rPr>
        <w:rFonts w:ascii="Tahoma" w:hAnsi="Tahoma" w:hint="default"/>
      </w:rPr>
    </w:lvl>
    <w:lvl w:ilvl="5" w:tplc="7A209992" w:tentative="1">
      <w:start w:val="1"/>
      <w:numFmt w:val="bullet"/>
      <w:lvlText w:val="•"/>
      <w:lvlJc w:val="left"/>
      <w:pPr>
        <w:tabs>
          <w:tab w:val="num" w:pos="4320"/>
        </w:tabs>
        <w:ind w:left="4320" w:hanging="360"/>
      </w:pPr>
      <w:rPr>
        <w:rFonts w:ascii="Tahoma" w:hAnsi="Tahoma" w:hint="default"/>
      </w:rPr>
    </w:lvl>
    <w:lvl w:ilvl="6" w:tplc="E1122DBC" w:tentative="1">
      <w:start w:val="1"/>
      <w:numFmt w:val="bullet"/>
      <w:lvlText w:val="•"/>
      <w:lvlJc w:val="left"/>
      <w:pPr>
        <w:tabs>
          <w:tab w:val="num" w:pos="5040"/>
        </w:tabs>
        <w:ind w:left="5040" w:hanging="360"/>
      </w:pPr>
      <w:rPr>
        <w:rFonts w:ascii="Tahoma" w:hAnsi="Tahoma" w:hint="default"/>
      </w:rPr>
    </w:lvl>
    <w:lvl w:ilvl="7" w:tplc="D3064902" w:tentative="1">
      <w:start w:val="1"/>
      <w:numFmt w:val="bullet"/>
      <w:lvlText w:val="•"/>
      <w:lvlJc w:val="left"/>
      <w:pPr>
        <w:tabs>
          <w:tab w:val="num" w:pos="5760"/>
        </w:tabs>
        <w:ind w:left="5760" w:hanging="360"/>
      </w:pPr>
      <w:rPr>
        <w:rFonts w:ascii="Tahoma" w:hAnsi="Tahoma" w:hint="default"/>
      </w:rPr>
    </w:lvl>
    <w:lvl w:ilvl="8" w:tplc="637ADA3E" w:tentative="1">
      <w:start w:val="1"/>
      <w:numFmt w:val="bullet"/>
      <w:lvlText w:val="•"/>
      <w:lvlJc w:val="left"/>
      <w:pPr>
        <w:tabs>
          <w:tab w:val="num" w:pos="6480"/>
        </w:tabs>
        <w:ind w:left="6480" w:hanging="360"/>
      </w:pPr>
      <w:rPr>
        <w:rFonts w:ascii="Tahoma" w:hAnsi="Tahoma" w:hint="default"/>
      </w:rPr>
    </w:lvl>
  </w:abstractNum>
  <w:abstractNum w:abstractNumId="6">
    <w:nsid w:val="147A48C6"/>
    <w:multiLevelType w:val="hybridMultilevel"/>
    <w:tmpl w:val="5442F1C0"/>
    <w:lvl w:ilvl="0" w:tplc="355C8E28">
      <w:start w:val="1"/>
      <w:numFmt w:val="bullet"/>
      <w:lvlText w:val=""/>
      <w:lvlJc w:val="left"/>
      <w:pPr>
        <w:tabs>
          <w:tab w:val="num" w:pos="3960"/>
        </w:tabs>
        <w:ind w:left="3960" w:hanging="360"/>
      </w:pPr>
      <w:rPr>
        <w:rFonts w:ascii="Wingdings" w:hAnsi="Wingdings" w:hint="default"/>
        <w:color w:val="auto"/>
      </w:rPr>
    </w:lvl>
    <w:lvl w:ilvl="1" w:tplc="0C0A0003">
      <w:start w:val="1"/>
      <w:numFmt w:val="bullet"/>
      <w:lvlText w:val="o"/>
      <w:lvlJc w:val="left"/>
      <w:pPr>
        <w:tabs>
          <w:tab w:val="num" w:pos="2758"/>
        </w:tabs>
        <w:ind w:left="2758" w:hanging="360"/>
      </w:pPr>
      <w:rPr>
        <w:rFonts w:ascii="Courier New" w:hAnsi="Courier New" w:cs="Courier New" w:hint="default"/>
      </w:rPr>
    </w:lvl>
    <w:lvl w:ilvl="2" w:tplc="0C0A0005" w:tentative="1">
      <w:start w:val="1"/>
      <w:numFmt w:val="bullet"/>
      <w:lvlText w:val=""/>
      <w:lvlJc w:val="left"/>
      <w:pPr>
        <w:tabs>
          <w:tab w:val="num" w:pos="3478"/>
        </w:tabs>
        <w:ind w:left="3478" w:hanging="360"/>
      </w:pPr>
      <w:rPr>
        <w:rFonts w:ascii="Wingdings" w:hAnsi="Wingdings" w:hint="default"/>
      </w:rPr>
    </w:lvl>
    <w:lvl w:ilvl="3" w:tplc="0C0A0001" w:tentative="1">
      <w:start w:val="1"/>
      <w:numFmt w:val="bullet"/>
      <w:lvlText w:val=""/>
      <w:lvlJc w:val="left"/>
      <w:pPr>
        <w:tabs>
          <w:tab w:val="num" w:pos="4198"/>
        </w:tabs>
        <w:ind w:left="4198" w:hanging="360"/>
      </w:pPr>
      <w:rPr>
        <w:rFonts w:ascii="Symbol" w:hAnsi="Symbol" w:hint="default"/>
      </w:rPr>
    </w:lvl>
    <w:lvl w:ilvl="4" w:tplc="0C0A0003" w:tentative="1">
      <w:start w:val="1"/>
      <w:numFmt w:val="bullet"/>
      <w:lvlText w:val="o"/>
      <w:lvlJc w:val="left"/>
      <w:pPr>
        <w:tabs>
          <w:tab w:val="num" w:pos="4918"/>
        </w:tabs>
        <w:ind w:left="4918" w:hanging="360"/>
      </w:pPr>
      <w:rPr>
        <w:rFonts w:ascii="Courier New" w:hAnsi="Courier New" w:cs="Courier New" w:hint="default"/>
      </w:rPr>
    </w:lvl>
    <w:lvl w:ilvl="5" w:tplc="0C0A0005" w:tentative="1">
      <w:start w:val="1"/>
      <w:numFmt w:val="bullet"/>
      <w:lvlText w:val=""/>
      <w:lvlJc w:val="left"/>
      <w:pPr>
        <w:tabs>
          <w:tab w:val="num" w:pos="5638"/>
        </w:tabs>
        <w:ind w:left="5638" w:hanging="360"/>
      </w:pPr>
      <w:rPr>
        <w:rFonts w:ascii="Wingdings" w:hAnsi="Wingdings" w:hint="default"/>
      </w:rPr>
    </w:lvl>
    <w:lvl w:ilvl="6" w:tplc="0C0A0001" w:tentative="1">
      <w:start w:val="1"/>
      <w:numFmt w:val="bullet"/>
      <w:lvlText w:val=""/>
      <w:lvlJc w:val="left"/>
      <w:pPr>
        <w:tabs>
          <w:tab w:val="num" w:pos="6358"/>
        </w:tabs>
        <w:ind w:left="6358" w:hanging="360"/>
      </w:pPr>
      <w:rPr>
        <w:rFonts w:ascii="Symbol" w:hAnsi="Symbol" w:hint="default"/>
      </w:rPr>
    </w:lvl>
    <w:lvl w:ilvl="7" w:tplc="0C0A0003" w:tentative="1">
      <w:start w:val="1"/>
      <w:numFmt w:val="bullet"/>
      <w:lvlText w:val="o"/>
      <w:lvlJc w:val="left"/>
      <w:pPr>
        <w:tabs>
          <w:tab w:val="num" w:pos="7078"/>
        </w:tabs>
        <w:ind w:left="7078" w:hanging="360"/>
      </w:pPr>
      <w:rPr>
        <w:rFonts w:ascii="Courier New" w:hAnsi="Courier New" w:cs="Courier New" w:hint="default"/>
      </w:rPr>
    </w:lvl>
    <w:lvl w:ilvl="8" w:tplc="0C0A0005" w:tentative="1">
      <w:start w:val="1"/>
      <w:numFmt w:val="bullet"/>
      <w:lvlText w:val=""/>
      <w:lvlJc w:val="left"/>
      <w:pPr>
        <w:tabs>
          <w:tab w:val="num" w:pos="7798"/>
        </w:tabs>
        <w:ind w:left="7798" w:hanging="360"/>
      </w:pPr>
      <w:rPr>
        <w:rFonts w:ascii="Wingdings" w:hAnsi="Wingdings" w:hint="default"/>
      </w:rPr>
    </w:lvl>
  </w:abstractNum>
  <w:abstractNum w:abstractNumId="7">
    <w:nsid w:val="1A4173FA"/>
    <w:multiLevelType w:val="hybridMultilevel"/>
    <w:tmpl w:val="301063BA"/>
    <w:lvl w:ilvl="0" w:tplc="355C8E28">
      <w:start w:val="1"/>
      <w:numFmt w:val="bullet"/>
      <w:lvlText w:val=""/>
      <w:lvlJc w:val="left"/>
      <w:pPr>
        <w:tabs>
          <w:tab w:val="num" w:pos="2758"/>
        </w:tabs>
        <w:ind w:left="2758" w:hanging="360"/>
      </w:pPr>
      <w:rPr>
        <w:rFonts w:ascii="Wingdings" w:hAnsi="Wingdings" w:hint="default"/>
        <w:color w:val="auto"/>
      </w:rPr>
    </w:lvl>
    <w:lvl w:ilvl="1" w:tplc="0C0A0003" w:tentative="1">
      <w:start w:val="1"/>
      <w:numFmt w:val="bullet"/>
      <w:lvlText w:val="o"/>
      <w:lvlJc w:val="left"/>
      <w:pPr>
        <w:tabs>
          <w:tab w:val="num" w:pos="1556"/>
        </w:tabs>
        <w:ind w:left="1556" w:hanging="360"/>
      </w:pPr>
      <w:rPr>
        <w:rFonts w:ascii="Courier New" w:hAnsi="Courier New" w:cs="Courier New" w:hint="default"/>
      </w:rPr>
    </w:lvl>
    <w:lvl w:ilvl="2" w:tplc="0C0A0005" w:tentative="1">
      <w:start w:val="1"/>
      <w:numFmt w:val="bullet"/>
      <w:lvlText w:val=""/>
      <w:lvlJc w:val="left"/>
      <w:pPr>
        <w:tabs>
          <w:tab w:val="num" w:pos="2276"/>
        </w:tabs>
        <w:ind w:left="2276" w:hanging="360"/>
      </w:pPr>
      <w:rPr>
        <w:rFonts w:ascii="Wingdings" w:hAnsi="Wingdings" w:hint="default"/>
      </w:rPr>
    </w:lvl>
    <w:lvl w:ilvl="3" w:tplc="0C0A0001" w:tentative="1">
      <w:start w:val="1"/>
      <w:numFmt w:val="bullet"/>
      <w:lvlText w:val=""/>
      <w:lvlJc w:val="left"/>
      <w:pPr>
        <w:tabs>
          <w:tab w:val="num" w:pos="2996"/>
        </w:tabs>
        <w:ind w:left="2996" w:hanging="360"/>
      </w:pPr>
      <w:rPr>
        <w:rFonts w:ascii="Symbol" w:hAnsi="Symbol" w:hint="default"/>
      </w:rPr>
    </w:lvl>
    <w:lvl w:ilvl="4" w:tplc="0C0A0003" w:tentative="1">
      <w:start w:val="1"/>
      <w:numFmt w:val="bullet"/>
      <w:lvlText w:val="o"/>
      <w:lvlJc w:val="left"/>
      <w:pPr>
        <w:tabs>
          <w:tab w:val="num" w:pos="3716"/>
        </w:tabs>
        <w:ind w:left="3716" w:hanging="360"/>
      </w:pPr>
      <w:rPr>
        <w:rFonts w:ascii="Courier New" w:hAnsi="Courier New" w:cs="Courier New" w:hint="default"/>
      </w:rPr>
    </w:lvl>
    <w:lvl w:ilvl="5" w:tplc="0C0A0005" w:tentative="1">
      <w:start w:val="1"/>
      <w:numFmt w:val="bullet"/>
      <w:lvlText w:val=""/>
      <w:lvlJc w:val="left"/>
      <w:pPr>
        <w:tabs>
          <w:tab w:val="num" w:pos="4436"/>
        </w:tabs>
        <w:ind w:left="4436" w:hanging="360"/>
      </w:pPr>
      <w:rPr>
        <w:rFonts w:ascii="Wingdings" w:hAnsi="Wingdings" w:hint="default"/>
      </w:rPr>
    </w:lvl>
    <w:lvl w:ilvl="6" w:tplc="0C0A0001" w:tentative="1">
      <w:start w:val="1"/>
      <w:numFmt w:val="bullet"/>
      <w:lvlText w:val=""/>
      <w:lvlJc w:val="left"/>
      <w:pPr>
        <w:tabs>
          <w:tab w:val="num" w:pos="5156"/>
        </w:tabs>
        <w:ind w:left="5156" w:hanging="360"/>
      </w:pPr>
      <w:rPr>
        <w:rFonts w:ascii="Symbol" w:hAnsi="Symbol" w:hint="default"/>
      </w:rPr>
    </w:lvl>
    <w:lvl w:ilvl="7" w:tplc="0C0A0003" w:tentative="1">
      <w:start w:val="1"/>
      <w:numFmt w:val="bullet"/>
      <w:lvlText w:val="o"/>
      <w:lvlJc w:val="left"/>
      <w:pPr>
        <w:tabs>
          <w:tab w:val="num" w:pos="5876"/>
        </w:tabs>
        <w:ind w:left="5876" w:hanging="360"/>
      </w:pPr>
      <w:rPr>
        <w:rFonts w:ascii="Courier New" w:hAnsi="Courier New" w:cs="Courier New" w:hint="default"/>
      </w:rPr>
    </w:lvl>
    <w:lvl w:ilvl="8" w:tplc="0C0A0005" w:tentative="1">
      <w:start w:val="1"/>
      <w:numFmt w:val="bullet"/>
      <w:lvlText w:val=""/>
      <w:lvlJc w:val="left"/>
      <w:pPr>
        <w:tabs>
          <w:tab w:val="num" w:pos="6596"/>
        </w:tabs>
        <w:ind w:left="6596" w:hanging="360"/>
      </w:pPr>
      <w:rPr>
        <w:rFonts w:ascii="Wingdings" w:hAnsi="Wingdings" w:hint="default"/>
      </w:rPr>
    </w:lvl>
  </w:abstractNum>
  <w:abstractNum w:abstractNumId="8">
    <w:nsid w:val="1CB576B9"/>
    <w:multiLevelType w:val="hybridMultilevel"/>
    <w:tmpl w:val="DF38E424"/>
    <w:lvl w:ilvl="0" w:tplc="F2786618">
      <w:start w:val="1"/>
      <w:numFmt w:val="bullet"/>
      <w:lvlText w:val=""/>
      <w:lvlJc w:val="left"/>
      <w:pPr>
        <w:tabs>
          <w:tab w:val="num" w:pos="2755"/>
        </w:tabs>
        <w:ind w:left="2755" w:hanging="360"/>
      </w:pPr>
      <w:rPr>
        <w:rFonts w:ascii="Wingdings" w:hAnsi="Wingdings" w:hint="default"/>
        <w:color w:val="auto"/>
      </w:rPr>
    </w:lvl>
    <w:lvl w:ilvl="1" w:tplc="0C0A0003" w:tentative="1">
      <w:start w:val="1"/>
      <w:numFmt w:val="bullet"/>
      <w:lvlText w:val="o"/>
      <w:lvlJc w:val="left"/>
      <w:pPr>
        <w:tabs>
          <w:tab w:val="num" w:pos="1553"/>
        </w:tabs>
        <w:ind w:left="1553" w:hanging="360"/>
      </w:pPr>
      <w:rPr>
        <w:rFonts w:ascii="Courier New" w:hAnsi="Courier New" w:cs="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cs="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cs="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9">
    <w:nsid w:val="1E833D74"/>
    <w:multiLevelType w:val="multilevel"/>
    <w:tmpl w:val="A5D21434"/>
    <w:lvl w:ilvl="0">
      <w:start w:val="1"/>
      <w:numFmt w:val="bullet"/>
      <w:lvlText w:val=""/>
      <w:lvlPicBulletId w:val="0"/>
      <w:lvlJc w:val="left"/>
      <w:pPr>
        <w:tabs>
          <w:tab w:val="num" w:pos="2642"/>
        </w:tabs>
        <w:ind w:left="2642" w:hanging="360"/>
      </w:pPr>
      <w:rPr>
        <w:rFonts w:ascii="Symbol" w:hAnsi="Symbol" w:hint="default"/>
        <w:b/>
        <w:color w:val="auto"/>
        <w:sz w:val="28"/>
        <w:szCs w:val="28"/>
      </w:rPr>
    </w:lvl>
    <w:lvl w:ilvl="1">
      <w:start w:val="1"/>
      <w:numFmt w:val="bullet"/>
      <w:lvlText w:val="o"/>
      <w:lvlJc w:val="left"/>
      <w:pPr>
        <w:tabs>
          <w:tab w:val="num" w:pos="3237"/>
        </w:tabs>
        <w:ind w:left="3237" w:hanging="360"/>
      </w:pPr>
      <w:rPr>
        <w:rFonts w:ascii="Courier New" w:hAnsi="Courier New" w:cs="Courier New" w:hint="default"/>
      </w:rPr>
    </w:lvl>
    <w:lvl w:ilvl="2">
      <w:start w:val="1"/>
      <w:numFmt w:val="bullet"/>
      <w:lvlText w:val=""/>
      <w:lvlJc w:val="left"/>
      <w:pPr>
        <w:tabs>
          <w:tab w:val="num" w:pos="3957"/>
        </w:tabs>
        <w:ind w:left="3957" w:hanging="360"/>
      </w:pPr>
      <w:rPr>
        <w:rFonts w:ascii="Wingdings" w:hAnsi="Wingdings" w:hint="default"/>
      </w:rPr>
    </w:lvl>
    <w:lvl w:ilvl="3">
      <w:start w:val="1"/>
      <w:numFmt w:val="bullet"/>
      <w:lvlText w:val=""/>
      <w:lvlJc w:val="left"/>
      <w:pPr>
        <w:tabs>
          <w:tab w:val="num" w:pos="4677"/>
        </w:tabs>
        <w:ind w:left="4677" w:hanging="360"/>
      </w:pPr>
      <w:rPr>
        <w:rFonts w:ascii="Symbol" w:hAnsi="Symbol" w:hint="default"/>
      </w:rPr>
    </w:lvl>
    <w:lvl w:ilvl="4">
      <w:start w:val="1"/>
      <w:numFmt w:val="bullet"/>
      <w:lvlText w:val="o"/>
      <w:lvlJc w:val="left"/>
      <w:pPr>
        <w:tabs>
          <w:tab w:val="num" w:pos="5397"/>
        </w:tabs>
        <w:ind w:left="5397" w:hanging="360"/>
      </w:pPr>
      <w:rPr>
        <w:rFonts w:ascii="Courier New" w:hAnsi="Courier New" w:cs="Courier New" w:hint="default"/>
      </w:rPr>
    </w:lvl>
    <w:lvl w:ilvl="5">
      <w:start w:val="1"/>
      <w:numFmt w:val="bullet"/>
      <w:lvlText w:val=""/>
      <w:lvlJc w:val="left"/>
      <w:pPr>
        <w:tabs>
          <w:tab w:val="num" w:pos="6117"/>
        </w:tabs>
        <w:ind w:left="6117" w:hanging="360"/>
      </w:pPr>
      <w:rPr>
        <w:rFonts w:ascii="Wingdings" w:hAnsi="Wingdings" w:hint="default"/>
      </w:rPr>
    </w:lvl>
    <w:lvl w:ilvl="6">
      <w:start w:val="1"/>
      <w:numFmt w:val="bullet"/>
      <w:lvlText w:val=""/>
      <w:lvlJc w:val="left"/>
      <w:pPr>
        <w:tabs>
          <w:tab w:val="num" w:pos="6837"/>
        </w:tabs>
        <w:ind w:left="6837" w:hanging="360"/>
      </w:pPr>
      <w:rPr>
        <w:rFonts w:ascii="Symbol" w:hAnsi="Symbol" w:hint="default"/>
      </w:rPr>
    </w:lvl>
    <w:lvl w:ilvl="7">
      <w:start w:val="1"/>
      <w:numFmt w:val="bullet"/>
      <w:lvlText w:val="o"/>
      <w:lvlJc w:val="left"/>
      <w:pPr>
        <w:tabs>
          <w:tab w:val="num" w:pos="7557"/>
        </w:tabs>
        <w:ind w:left="7557" w:hanging="360"/>
      </w:pPr>
      <w:rPr>
        <w:rFonts w:ascii="Courier New" w:hAnsi="Courier New" w:cs="Courier New" w:hint="default"/>
      </w:rPr>
    </w:lvl>
    <w:lvl w:ilvl="8">
      <w:start w:val="1"/>
      <w:numFmt w:val="bullet"/>
      <w:lvlText w:val=""/>
      <w:lvlJc w:val="left"/>
      <w:pPr>
        <w:tabs>
          <w:tab w:val="num" w:pos="8277"/>
        </w:tabs>
        <w:ind w:left="8277" w:hanging="360"/>
      </w:pPr>
      <w:rPr>
        <w:rFonts w:ascii="Wingdings" w:hAnsi="Wingdings" w:hint="default"/>
      </w:rPr>
    </w:lvl>
  </w:abstractNum>
  <w:abstractNum w:abstractNumId="10">
    <w:nsid w:val="22EE4869"/>
    <w:multiLevelType w:val="hybridMultilevel"/>
    <w:tmpl w:val="6DE2F4D4"/>
    <w:lvl w:ilvl="0" w:tplc="355C8E28">
      <w:start w:val="1"/>
      <w:numFmt w:val="bullet"/>
      <w:lvlText w:val=""/>
      <w:lvlJc w:val="left"/>
      <w:pPr>
        <w:tabs>
          <w:tab w:val="num" w:pos="2758"/>
        </w:tabs>
        <w:ind w:left="2758" w:hanging="360"/>
      </w:pPr>
      <w:rPr>
        <w:rFonts w:ascii="Wingdings" w:hAnsi="Wingdings" w:hint="default"/>
        <w:color w:val="auto"/>
      </w:rPr>
    </w:lvl>
    <w:lvl w:ilvl="1" w:tplc="0C0A0003" w:tentative="1">
      <w:start w:val="1"/>
      <w:numFmt w:val="bullet"/>
      <w:lvlText w:val="o"/>
      <w:lvlJc w:val="left"/>
      <w:pPr>
        <w:tabs>
          <w:tab w:val="num" w:pos="1556"/>
        </w:tabs>
        <w:ind w:left="1556" w:hanging="360"/>
      </w:pPr>
      <w:rPr>
        <w:rFonts w:ascii="Courier New" w:hAnsi="Courier New" w:cs="Courier New" w:hint="default"/>
      </w:rPr>
    </w:lvl>
    <w:lvl w:ilvl="2" w:tplc="0C0A0005" w:tentative="1">
      <w:start w:val="1"/>
      <w:numFmt w:val="bullet"/>
      <w:lvlText w:val=""/>
      <w:lvlJc w:val="left"/>
      <w:pPr>
        <w:tabs>
          <w:tab w:val="num" w:pos="2276"/>
        </w:tabs>
        <w:ind w:left="2276" w:hanging="360"/>
      </w:pPr>
      <w:rPr>
        <w:rFonts w:ascii="Wingdings" w:hAnsi="Wingdings" w:hint="default"/>
      </w:rPr>
    </w:lvl>
    <w:lvl w:ilvl="3" w:tplc="0C0A0001" w:tentative="1">
      <w:start w:val="1"/>
      <w:numFmt w:val="bullet"/>
      <w:lvlText w:val=""/>
      <w:lvlJc w:val="left"/>
      <w:pPr>
        <w:tabs>
          <w:tab w:val="num" w:pos="2996"/>
        </w:tabs>
        <w:ind w:left="2996" w:hanging="360"/>
      </w:pPr>
      <w:rPr>
        <w:rFonts w:ascii="Symbol" w:hAnsi="Symbol" w:hint="default"/>
      </w:rPr>
    </w:lvl>
    <w:lvl w:ilvl="4" w:tplc="0C0A0003" w:tentative="1">
      <w:start w:val="1"/>
      <w:numFmt w:val="bullet"/>
      <w:lvlText w:val="o"/>
      <w:lvlJc w:val="left"/>
      <w:pPr>
        <w:tabs>
          <w:tab w:val="num" w:pos="3716"/>
        </w:tabs>
        <w:ind w:left="3716" w:hanging="360"/>
      </w:pPr>
      <w:rPr>
        <w:rFonts w:ascii="Courier New" w:hAnsi="Courier New" w:cs="Courier New" w:hint="default"/>
      </w:rPr>
    </w:lvl>
    <w:lvl w:ilvl="5" w:tplc="0C0A0005" w:tentative="1">
      <w:start w:val="1"/>
      <w:numFmt w:val="bullet"/>
      <w:lvlText w:val=""/>
      <w:lvlJc w:val="left"/>
      <w:pPr>
        <w:tabs>
          <w:tab w:val="num" w:pos="4436"/>
        </w:tabs>
        <w:ind w:left="4436" w:hanging="360"/>
      </w:pPr>
      <w:rPr>
        <w:rFonts w:ascii="Wingdings" w:hAnsi="Wingdings" w:hint="default"/>
      </w:rPr>
    </w:lvl>
    <w:lvl w:ilvl="6" w:tplc="0C0A0001" w:tentative="1">
      <w:start w:val="1"/>
      <w:numFmt w:val="bullet"/>
      <w:lvlText w:val=""/>
      <w:lvlJc w:val="left"/>
      <w:pPr>
        <w:tabs>
          <w:tab w:val="num" w:pos="5156"/>
        </w:tabs>
        <w:ind w:left="5156" w:hanging="360"/>
      </w:pPr>
      <w:rPr>
        <w:rFonts w:ascii="Symbol" w:hAnsi="Symbol" w:hint="default"/>
      </w:rPr>
    </w:lvl>
    <w:lvl w:ilvl="7" w:tplc="0C0A0003" w:tentative="1">
      <w:start w:val="1"/>
      <w:numFmt w:val="bullet"/>
      <w:lvlText w:val="o"/>
      <w:lvlJc w:val="left"/>
      <w:pPr>
        <w:tabs>
          <w:tab w:val="num" w:pos="5876"/>
        </w:tabs>
        <w:ind w:left="5876" w:hanging="360"/>
      </w:pPr>
      <w:rPr>
        <w:rFonts w:ascii="Courier New" w:hAnsi="Courier New" w:cs="Courier New" w:hint="default"/>
      </w:rPr>
    </w:lvl>
    <w:lvl w:ilvl="8" w:tplc="0C0A0005" w:tentative="1">
      <w:start w:val="1"/>
      <w:numFmt w:val="bullet"/>
      <w:lvlText w:val=""/>
      <w:lvlJc w:val="left"/>
      <w:pPr>
        <w:tabs>
          <w:tab w:val="num" w:pos="6596"/>
        </w:tabs>
        <w:ind w:left="6596" w:hanging="360"/>
      </w:pPr>
      <w:rPr>
        <w:rFonts w:ascii="Wingdings" w:hAnsi="Wingdings" w:hint="default"/>
      </w:rPr>
    </w:lvl>
  </w:abstractNum>
  <w:abstractNum w:abstractNumId="11">
    <w:nsid w:val="23327EC2"/>
    <w:multiLevelType w:val="hybridMultilevel"/>
    <w:tmpl w:val="90A0B280"/>
    <w:lvl w:ilvl="0" w:tplc="8F900FB6">
      <w:start w:val="1"/>
      <w:numFmt w:val="bullet"/>
      <w:lvlText w:val=""/>
      <w:lvlJc w:val="left"/>
      <w:pPr>
        <w:tabs>
          <w:tab w:val="num" w:pos="2642"/>
        </w:tabs>
        <w:ind w:left="2642" w:hanging="360"/>
      </w:pPr>
      <w:rPr>
        <w:rFonts w:ascii="Wingdings" w:hAnsi="Wingdings" w:hint="default"/>
        <w:color w:val="auto"/>
      </w:rPr>
    </w:lvl>
    <w:lvl w:ilvl="1" w:tplc="0C0A0003" w:tentative="1">
      <w:start w:val="1"/>
      <w:numFmt w:val="bullet"/>
      <w:lvlText w:val="o"/>
      <w:lvlJc w:val="left"/>
      <w:pPr>
        <w:tabs>
          <w:tab w:val="num" w:pos="1553"/>
        </w:tabs>
        <w:ind w:left="1553" w:hanging="360"/>
      </w:pPr>
      <w:rPr>
        <w:rFonts w:ascii="Courier New" w:hAnsi="Courier New" w:cs="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cs="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cs="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2">
    <w:nsid w:val="28422D47"/>
    <w:multiLevelType w:val="multilevel"/>
    <w:tmpl w:val="7C1E18D4"/>
    <w:lvl w:ilvl="0">
      <w:start w:val="1"/>
      <w:numFmt w:val="bullet"/>
      <w:lvlText w:val=""/>
      <w:lvlJc w:val="left"/>
      <w:pPr>
        <w:tabs>
          <w:tab w:val="num" w:pos="4766"/>
        </w:tabs>
        <w:ind w:left="4766" w:hanging="360"/>
      </w:pPr>
      <w:rPr>
        <w:rFonts w:ascii="Wingdings" w:hAnsi="Wingdings" w:hint="default"/>
        <w:color w:val="auto"/>
      </w:rPr>
    </w:lvl>
    <w:lvl w:ilvl="1">
      <w:start w:val="1"/>
      <w:numFmt w:val="bullet"/>
      <w:lvlText w:val="o"/>
      <w:lvlJc w:val="left"/>
      <w:pPr>
        <w:tabs>
          <w:tab w:val="num" w:pos="3564"/>
        </w:tabs>
        <w:ind w:left="3564" w:hanging="360"/>
      </w:pPr>
      <w:rPr>
        <w:rFonts w:ascii="Courier New" w:hAnsi="Courier New" w:cs="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Wingdings" w:hAnsi="Wingdings" w:hint="default"/>
        <w:color w:val="auto"/>
      </w:rPr>
    </w:lvl>
    <w:lvl w:ilvl="4">
      <w:start w:val="1"/>
      <w:numFmt w:val="bullet"/>
      <w:lvlText w:val="o"/>
      <w:lvlJc w:val="left"/>
      <w:pPr>
        <w:tabs>
          <w:tab w:val="num" w:pos="5724"/>
        </w:tabs>
        <w:ind w:left="5724" w:hanging="360"/>
      </w:pPr>
      <w:rPr>
        <w:rFonts w:ascii="Courier New" w:hAnsi="Courier New" w:cs="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cs="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13">
    <w:nsid w:val="2C0E543D"/>
    <w:multiLevelType w:val="hybridMultilevel"/>
    <w:tmpl w:val="FDE8753C"/>
    <w:lvl w:ilvl="0" w:tplc="E004ACE2">
      <w:start w:val="1"/>
      <w:numFmt w:val="bullet"/>
      <w:lvlText w:val=""/>
      <w:lvlPicBulletId w:val="1"/>
      <w:lvlJc w:val="left"/>
      <w:pPr>
        <w:tabs>
          <w:tab w:val="num" w:pos="4165"/>
        </w:tabs>
        <w:ind w:left="4165" w:hanging="360"/>
      </w:pPr>
      <w:rPr>
        <w:rFonts w:ascii="Symbol" w:hAnsi="Symbol" w:hint="default"/>
        <w:color w:val="auto"/>
      </w:rPr>
    </w:lvl>
    <w:lvl w:ilvl="1" w:tplc="0C0A0003">
      <w:start w:val="1"/>
      <w:numFmt w:val="bullet"/>
      <w:lvlText w:val="o"/>
      <w:lvlJc w:val="left"/>
      <w:pPr>
        <w:tabs>
          <w:tab w:val="num" w:pos="2761"/>
        </w:tabs>
        <w:ind w:left="2761" w:hanging="360"/>
      </w:pPr>
      <w:rPr>
        <w:rFonts w:ascii="Courier New" w:hAnsi="Courier New" w:cs="Courier New" w:hint="default"/>
      </w:rPr>
    </w:lvl>
    <w:lvl w:ilvl="2" w:tplc="0C0A0005" w:tentative="1">
      <w:start w:val="1"/>
      <w:numFmt w:val="bullet"/>
      <w:lvlText w:val=""/>
      <w:lvlJc w:val="left"/>
      <w:pPr>
        <w:tabs>
          <w:tab w:val="num" w:pos="3481"/>
        </w:tabs>
        <w:ind w:left="3481" w:hanging="360"/>
      </w:pPr>
      <w:rPr>
        <w:rFonts w:ascii="Wingdings" w:hAnsi="Wingdings" w:hint="default"/>
      </w:rPr>
    </w:lvl>
    <w:lvl w:ilvl="3" w:tplc="0C0A0001" w:tentative="1">
      <w:start w:val="1"/>
      <w:numFmt w:val="bullet"/>
      <w:lvlText w:val=""/>
      <w:lvlJc w:val="left"/>
      <w:pPr>
        <w:tabs>
          <w:tab w:val="num" w:pos="4201"/>
        </w:tabs>
        <w:ind w:left="4201" w:hanging="360"/>
      </w:pPr>
      <w:rPr>
        <w:rFonts w:ascii="Symbol" w:hAnsi="Symbol" w:hint="default"/>
      </w:rPr>
    </w:lvl>
    <w:lvl w:ilvl="4" w:tplc="0C0A0003" w:tentative="1">
      <w:start w:val="1"/>
      <w:numFmt w:val="bullet"/>
      <w:lvlText w:val="o"/>
      <w:lvlJc w:val="left"/>
      <w:pPr>
        <w:tabs>
          <w:tab w:val="num" w:pos="4921"/>
        </w:tabs>
        <w:ind w:left="4921" w:hanging="360"/>
      </w:pPr>
      <w:rPr>
        <w:rFonts w:ascii="Courier New" w:hAnsi="Courier New" w:cs="Courier New" w:hint="default"/>
      </w:rPr>
    </w:lvl>
    <w:lvl w:ilvl="5" w:tplc="0C0A0005" w:tentative="1">
      <w:start w:val="1"/>
      <w:numFmt w:val="bullet"/>
      <w:lvlText w:val=""/>
      <w:lvlJc w:val="left"/>
      <w:pPr>
        <w:tabs>
          <w:tab w:val="num" w:pos="5641"/>
        </w:tabs>
        <w:ind w:left="5641" w:hanging="360"/>
      </w:pPr>
      <w:rPr>
        <w:rFonts w:ascii="Wingdings" w:hAnsi="Wingdings" w:hint="default"/>
      </w:rPr>
    </w:lvl>
    <w:lvl w:ilvl="6" w:tplc="0C0A0001" w:tentative="1">
      <w:start w:val="1"/>
      <w:numFmt w:val="bullet"/>
      <w:lvlText w:val=""/>
      <w:lvlJc w:val="left"/>
      <w:pPr>
        <w:tabs>
          <w:tab w:val="num" w:pos="6361"/>
        </w:tabs>
        <w:ind w:left="6361" w:hanging="360"/>
      </w:pPr>
      <w:rPr>
        <w:rFonts w:ascii="Symbol" w:hAnsi="Symbol" w:hint="default"/>
      </w:rPr>
    </w:lvl>
    <w:lvl w:ilvl="7" w:tplc="0C0A0003" w:tentative="1">
      <w:start w:val="1"/>
      <w:numFmt w:val="bullet"/>
      <w:lvlText w:val="o"/>
      <w:lvlJc w:val="left"/>
      <w:pPr>
        <w:tabs>
          <w:tab w:val="num" w:pos="7081"/>
        </w:tabs>
        <w:ind w:left="7081" w:hanging="360"/>
      </w:pPr>
      <w:rPr>
        <w:rFonts w:ascii="Courier New" w:hAnsi="Courier New" w:cs="Courier New" w:hint="default"/>
      </w:rPr>
    </w:lvl>
    <w:lvl w:ilvl="8" w:tplc="0C0A0005" w:tentative="1">
      <w:start w:val="1"/>
      <w:numFmt w:val="bullet"/>
      <w:lvlText w:val=""/>
      <w:lvlJc w:val="left"/>
      <w:pPr>
        <w:tabs>
          <w:tab w:val="num" w:pos="7801"/>
        </w:tabs>
        <w:ind w:left="7801" w:hanging="360"/>
      </w:pPr>
      <w:rPr>
        <w:rFonts w:ascii="Wingdings" w:hAnsi="Wingdings" w:hint="default"/>
      </w:rPr>
    </w:lvl>
  </w:abstractNum>
  <w:abstractNum w:abstractNumId="14">
    <w:nsid w:val="327A358B"/>
    <w:multiLevelType w:val="multilevel"/>
    <w:tmpl w:val="4718E492"/>
    <w:lvl w:ilvl="0">
      <w:start w:val="1"/>
      <w:numFmt w:val="bullet"/>
      <w:lvlText w:val=""/>
      <w:lvlJc w:val="left"/>
      <w:pPr>
        <w:tabs>
          <w:tab w:val="num" w:pos="4766"/>
        </w:tabs>
        <w:ind w:left="4766" w:hanging="360"/>
      </w:pPr>
      <w:rPr>
        <w:rFonts w:ascii="Wingdings" w:hAnsi="Wingdings" w:hint="default"/>
        <w:color w:val="auto"/>
      </w:rPr>
    </w:lvl>
    <w:lvl w:ilvl="1">
      <w:start w:val="1"/>
      <w:numFmt w:val="bullet"/>
      <w:lvlText w:val="o"/>
      <w:lvlJc w:val="left"/>
      <w:pPr>
        <w:tabs>
          <w:tab w:val="num" w:pos="3564"/>
        </w:tabs>
        <w:ind w:left="3564" w:hanging="360"/>
      </w:pPr>
      <w:rPr>
        <w:rFonts w:ascii="Courier New" w:hAnsi="Courier New" w:cs="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cs="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cs="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15">
    <w:nsid w:val="331F5849"/>
    <w:multiLevelType w:val="hybridMultilevel"/>
    <w:tmpl w:val="4718E492"/>
    <w:lvl w:ilvl="0" w:tplc="8F900FB6">
      <w:start w:val="1"/>
      <w:numFmt w:val="bullet"/>
      <w:lvlText w:val=""/>
      <w:lvlJc w:val="left"/>
      <w:pPr>
        <w:tabs>
          <w:tab w:val="num" w:pos="4766"/>
        </w:tabs>
        <w:ind w:left="4766" w:hanging="360"/>
      </w:pPr>
      <w:rPr>
        <w:rFonts w:ascii="Wingdings" w:hAnsi="Wingdings" w:hint="default"/>
        <w:color w:val="auto"/>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16">
    <w:nsid w:val="3B3646CF"/>
    <w:multiLevelType w:val="hybridMultilevel"/>
    <w:tmpl w:val="5764F5AA"/>
    <w:lvl w:ilvl="0" w:tplc="F2786618">
      <w:start w:val="1"/>
      <w:numFmt w:val="bullet"/>
      <w:lvlText w:val=""/>
      <w:lvlJc w:val="left"/>
      <w:pPr>
        <w:tabs>
          <w:tab w:val="num" w:pos="3957"/>
        </w:tabs>
        <w:ind w:left="3957" w:hanging="360"/>
      </w:pPr>
      <w:rPr>
        <w:rFonts w:ascii="Wingdings" w:hAnsi="Wingdings" w:hint="default"/>
        <w:color w:val="auto"/>
      </w:rPr>
    </w:lvl>
    <w:lvl w:ilvl="1" w:tplc="0C0A0003">
      <w:start w:val="1"/>
      <w:numFmt w:val="bullet"/>
      <w:lvlText w:val="o"/>
      <w:lvlJc w:val="left"/>
      <w:pPr>
        <w:tabs>
          <w:tab w:val="num" w:pos="2755"/>
        </w:tabs>
        <w:ind w:left="2755" w:hanging="360"/>
      </w:pPr>
      <w:rPr>
        <w:rFonts w:ascii="Courier New" w:hAnsi="Courier New" w:cs="Courier New" w:hint="default"/>
      </w:rPr>
    </w:lvl>
    <w:lvl w:ilvl="2" w:tplc="0C0A0005" w:tentative="1">
      <w:start w:val="1"/>
      <w:numFmt w:val="bullet"/>
      <w:lvlText w:val=""/>
      <w:lvlJc w:val="left"/>
      <w:pPr>
        <w:tabs>
          <w:tab w:val="num" w:pos="3475"/>
        </w:tabs>
        <w:ind w:left="3475" w:hanging="360"/>
      </w:pPr>
      <w:rPr>
        <w:rFonts w:ascii="Wingdings" w:hAnsi="Wingdings" w:hint="default"/>
      </w:rPr>
    </w:lvl>
    <w:lvl w:ilvl="3" w:tplc="0C0A0001" w:tentative="1">
      <w:start w:val="1"/>
      <w:numFmt w:val="bullet"/>
      <w:lvlText w:val=""/>
      <w:lvlJc w:val="left"/>
      <w:pPr>
        <w:tabs>
          <w:tab w:val="num" w:pos="4195"/>
        </w:tabs>
        <w:ind w:left="4195" w:hanging="360"/>
      </w:pPr>
      <w:rPr>
        <w:rFonts w:ascii="Symbol" w:hAnsi="Symbol" w:hint="default"/>
      </w:rPr>
    </w:lvl>
    <w:lvl w:ilvl="4" w:tplc="0C0A0003" w:tentative="1">
      <w:start w:val="1"/>
      <w:numFmt w:val="bullet"/>
      <w:lvlText w:val="o"/>
      <w:lvlJc w:val="left"/>
      <w:pPr>
        <w:tabs>
          <w:tab w:val="num" w:pos="4915"/>
        </w:tabs>
        <w:ind w:left="4915" w:hanging="360"/>
      </w:pPr>
      <w:rPr>
        <w:rFonts w:ascii="Courier New" w:hAnsi="Courier New" w:cs="Courier New" w:hint="default"/>
      </w:rPr>
    </w:lvl>
    <w:lvl w:ilvl="5" w:tplc="0C0A0005" w:tentative="1">
      <w:start w:val="1"/>
      <w:numFmt w:val="bullet"/>
      <w:lvlText w:val=""/>
      <w:lvlJc w:val="left"/>
      <w:pPr>
        <w:tabs>
          <w:tab w:val="num" w:pos="5635"/>
        </w:tabs>
        <w:ind w:left="5635" w:hanging="360"/>
      </w:pPr>
      <w:rPr>
        <w:rFonts w:ascii="Wingdings" w:hAnsi="Wingdings" w:hint="default"/>
      </w:rPr>
    </w:lvl>
    <w:lvl w:ilvl="6" w:tplc="0C0A0001" w:tentative="1">
      <w:start w:val="1"/>
      <w:numFmt w:val="bullet"/>
      <w:lvlText w:val=""/>
      <w:lvlJc w:val="left"/>
      <w:pPr>
        <w:tabs>
          <w:tab w:val="num" w:pos="6355"/>
        </w:tabs>
        <w:ind w:left="6355" w:hanging="360"/>
      </w:pPr>
      <w:rPr>
        <w:rFonts w:ascii="Symbol" w:hAnsi="Symbol" w:hint="default"/>
      </w:rPr>
    </w:lvl>
    <w:lvl w:ilvl="7" w:tplc="0C0A0003" w:tentative="1">
      <w:start w:val="1"/>
      <w:numFmt w:val="bullet"/>
      <w:lvlText w:val="o"/>
      <w:lvlJc w:val="left"/>
      <w:pPr>
        <w:tabs>
          <w:tab w:val="num" w:pos="7075"/>
        </w:tabs>
        <w:ind w:left="7075" w:hanging="360"/>
      </w:pPr>
      <w:rPr>
        <w:rFonts w:ascii="Courier New" w:hAnsi="Courier New" w:cs="Courier New" w:hint="default"/>
      </w:rPr>
    </w:lvl>
    <w:lvl w:ilvl="8" w:tplc="0C0A0005" w:tentative="1">
      <w:start w:val="1"/>
      <w:numFmt w:val="bullet"/>
      <w:lvlText w:val=""/>
      <w:lvlJc w:val="left"/>
      <w:pPr>
        <w:tabs>
          <w:tab w:val="num" w:pos="7795"/>
        </w:tabs>
        <w:ind w:left="7795" w:hanging="360"/>
      </w:pPr>
      <w:rPr>
        <w:rFonts w:ascii="Wingdings" w:hAnsi="Wingdings" w:hint="default"/>
      </w:rPr>
    </w:lvl>
  </w:abstractNum>
  <w:abstractNum w:abstractNumId="17">
    <w:nsid w:val="3D176BB0"/>
    <w:multiLevelType w:val="hybridMultilevel"/>
    <w:tmpl w:val="7CF4FFC4"/>
    <w:lvl w:ilvl="0" w:tplc="A7641FAE">
      <w:start w:val="1"/>
      <w:numFmt w:val="bullet"/>
      <w:lvlText w:val=""/>
      <w:lvlJc w:val="left"/>
      <w:pPr>
        <w:tabs>
          <w:tab w:val="num" w:pos="1800"/>
        </w:tabs>
        <w:ind w:left="1800" w:hanging="360"/>
      </w:pPr>
      <w:rPr>
        <w:rFonts w:ascii="Wingdings" w:hAnsi="Wingdings" w:hint="default"/>
        <w:b/>
        <w:color w:val="auto"/>
        <w:sz w:val="28"/>
        <w:szCs w:val="28"/>
      </w:rPr>
    </w:lvl>
    <w:lvl w:ilvl="1" w:tplc="0C0A0003">
      <w:start w:val="1"/>
      <w:numFmt w:val="bullet"/>
      <w:lvlText w:val="o"/>
      <w:lvlJc w:val="left"/>
      <w:pPr>
        <w:tabs>
          <w:tab w:val="num" w:pos="3960"/>
        </w:tabs>
        <w:ind w:left="3960" w:hanging="360"/>
      </w:pPr>
      <w:rPr>
        <w:rFonts w:ascii="Courier New" w:hAnsi="Courier New" w:cs="Courier New" w:hint="default"/>
      </w:rPr>
    </w:lvl>
    <w:lvl w:ilvl="2" w:tplc="0C0A0005" w:tentative="1">
      <w:start w:val="1"/>
      <w:numFmt w:val="bullet"/>
      <w:lvlText w:val=""/>
      <w:lvlJc w:val="left"/>
      <w:pPr>
        <w:tabs>
          <w:tab w:val="num" w:pos="4680"/>
        </w:tabs>
        <w:ind w:left="4680" w:hanging="360"/>
      </w:pPr>
      <w:rPr>
        <w:rFonts w:ascii="Wingdings" w:hAnsi="Wingdings" w:hint="default"/>
      </w:rPr>
    </w:lvl>
    <w:lvl w:ilvl="3" w:tplc="0C0A0001" w:tentative="1">
      <w:start w:val="1"/>
      <w:numFmt w:val="bullet"/>
      <w:lvlText w:val=""/>
      <w:lvlJc w:val="left"/>
      <w:pPr>
        <w:tabs>
          <w:tab w:val="num" w:pos="5400"/>
        </w:tabs>
        <w:ind w:left="5400" w:hanging="360"/>
      </w:pPr>
      <w:rPr>
        <w:rFonts w:ascii="Symbol" w:hAnsi="Symbol" w:hint="default"/>
      </w:rPr>
    </w:lvl>
    <w:lvl w:ilvl="4" w:tplc="0C0A0003" w:tentative="1">
      <w:start w:val="1"/>
      <w:numFmt w:val="bullet"/>
      <w:lvlText w:val="o"/>
      <w:lvlJc w:val="left"/>
      <w:pPr>
        <w:tabs>
          <w:tab w:val="num" w:pos="6120"/>
        </w:tabs>
        <w:ind w:left="6120" w:hanging="360"/>
      </w:pPr>
      <w:rPr>
        <w:rFonts w:ascii="Courier New" w:hAnsi="Courier New" w:cs="Courier New" w:hint="default"/>
      </w:rPr>
    </w:lvl>
    <w:lvl w:ilvl="5" w:tplc="0C0A0005" w:tentative="1">
      <w:start w:val="1"/>
      <w:numFmt w:val="bullet"/>
      <w:lvlText w:val=""/>
      <w:lvlJc w:val="left"/>
      <w:pPr>
        <w:tabs>
          <w:tab w:val="num" w:pos="6840"/>
        </w:tabs>
        <w:ind w:left="6840" w:hanging="360"/>
      </w:pPr>
      <w:rPr>
        <w:rFonts w:ascii="Wingdings" w:hAnsi="Wingdings" w:hint="default"/>
      </w:rPr>
    </w:lvl>
    <w:lvl w:ilvl="6" w:tplc="0C0A0001" w:tentative="1">
      <w:start w:val="1"/>
      <w:numFmt w:val="bullet"/>
      <w:lvlText w:val=""/>
      <w:lvlJc w:val="left"/>
      <w:pPr>
        <w:tabs>
          <w:tab w:val="num" w:pos="7560"/>
        </w:tabs>
        <w:ind w:left="7560" w:hanging="360"/>
      </w:pPr>
      <w:rPr>
        <w:rFonts w:ascii="Symbol" w:hAnsi="Symbol" w:hint="default"/>
      </w:rPr>
    </w:lvl>
    <w:lvl w:ilvl="7" w:tplc="0C0A0003" w:tentative="1">
      <w:start w:val="1"/>
      <w:numFmt w:val="bullet"/>
      <w:lvlText w:val="o"/>
      <w:lvlJc w:val="left"/>
      <w:pPr>
        <w:tabs>
          <w:tab w:val="num" w:pos="8280"/>
        </w:tabs>
        <w:ind w:left="8280" w:hanging="360"/>
      </w:pPr>
      <w:rPr>
        <w:rFonts w:ascii="Courier New" w:hAnsi="Courier New" w:cs="Courier New" w:hint="default"/>
      </w:rPr>
    </w:lvl>
    <w:lvl w:ilvl="8" w:tplc="0C0A0005" w:tentative="1">
      <w:start w:val="1"/>
      <w:numFmt w:val="bullet"/>
      <w:lvlText w:val=""/>
      <w:lvlJc w:val="left"/>
      <w:pPr>
        <w:tabs>
          <w:tab w:val="num" w:pos="9000"/>
        </w:tabs>
        <w:ind w:left="9000" w:hanging="360"/>
      </w:pPr>
      <w:rPr>
        <w:rFonts w:ascii="Wingdings" w:hAnsi="Wingdings" w:hint="default"/>
      </w:rPr>
    </w:lvl>
  </w:abstractNum>
  <w:abstractNum w:abstractNumId="18">
    <w:nsid w:val="3D9E1093"/>
    <w:multiLevelType w:val="hybridMultilevel"/>
    <w:tmpl w:val="10E0BF36"/>
    <w:lvl w:ilvl="0" w:tplc="355C8E28">
      <w:start w:val="1"/>
      <w:numFmt w:val="bullet"/>
      <w:lvlText w:val=""/>
      <w:lvlJc w:val="left"/>
      <w:pPr>
        <w:tabs>
          <w:tab w:val="num" w:pos="4442"/>
        </w:tabs>
        <w:ind w:left="4442" w:hanging="360"/>
      </w:pPr>
      <w:rPr>
        <w:rFonts w:ascii="Wingdings" w:hAnsi="Wingdings" w:hint="default"/>
        <w:color w:val="auto"/>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19">
    <w:nsid w:val="3FB9589F"/>
    <w:multiLevelType w:val="hybridMultilevel"/>
    <w:tmpl w:val="1AACA0BA"/>
    <w:lvl w:ilvl="0" w:tplc="F2786618">
      <w:start w:val="1"/>
      <w:numFmt w:val="bullet"/>
      <w:lvlText w:val=""/>
      <w:lvlJc w:val="left"/>
      <w:pPr>
        <w:tabs>
          <w:tab w:val="num" w:pos="4439"/>
        </w:tabs>
        <w:ind w:left="4439" w:hanging="360"/>
      </w:pPr>
      <w:rPr>
        <w:rFonts w:ascii="Wingdings" w:hAnsi="Wingdings" w:hint="default"/>
        <w:color w:val="auto"/>
      </w:rPr>
    </w:lvl>
    <w:lvl w:ilvl="1" w:tplc="0C0A0003" w:tentative="1">
      <w:start w:val="1"/>
      <w:numFmt w:val="bullet"/>
      <w:lvlText w:val="o"/>
      <w:lvlJc w:val="left"/>
      <w:pPr>
        <w:tabs>
          <w:tab w:val="num" w:pos="3237"/>
        </w:tabs>
        <w:ind w:left="3237" w:hanging="360"/>
      </w:pPr>
      <w:rPr>
        <w:rFonts w:ascii="Courier New" w:hAnsi="Courier New" w:cs="Courier New" w:hint="default"/>
      </w:rPr>
    </w:lvl>
    <w:lvl w:ilvl="2" w:tplc="0C0A0005">
      <w:start w:val="1"/>
      <w:numFmt w:val="bullet"/>
      <w:lvlText w:val=""/>
      <w:lvlJc w:val="left"/>
      <w:pPr>
        <w:tabs>
          <w:tab w:val="num" w:pos="3957"/>
        </w:tabs>
        <w:ind w:left="3957" w:hanging="360"/>
      </w:pPr>
      <w:rPr>
        <w:rFonts w:ascii="Wingdings" w:hAnsi="Wingdings" w:hint="default"/>
      </w:rPr>
    </w:lvl>
    <w:lvl w:ilvl="3" w:tplc="0C0A0001" w:tentative="1">
      <w:start w:val="1"/>
      <w:numFmt w:val="bullet"/>
      <w:lvlText w:val=""/>
      <w:lvlJc w:val="left"/>
      <w:pPr>
        <w:tabs>
          <w:tab w:val="num" w:pos="4677"/>
        </w:tabs>
        <w:ind w:left="4677" w:hanging="360"/>
      </w:pPr>
      <w:rPr>
        <w:rFonts w:ascii="Symbol" w:hAnsi="Symbol" w:hint="default"/>
      </w:rPr>
    </w:lvl>
    <w:lvl w:ilvl="4" w:tplc="0C0A0003" w:tentative="1">
      <w:start w:val="1"/>
      <w:numFmt w:val="bullet"/>
      <w:lvlText w:val="o"/>
      <w:lvlJc w:val="left"/>
      <w:pPr>
        <w:tabs>
          <w:tab w:val="num" w:pos="5397"/>
        </w:tabs>
        <w:ind w:left="5397" w:hanging="360"/>
      </w:pPr>
      <w:rPr>
        <w:rFonts w:ascii="Courier New" w:hAnsi="Courier New" w:cs="Courier New" w:hint="default"/>
      </w:rPr>
    </w:lvl>
    <w:lvl w:ilvl="5" w:tplc="0C0A0005" w:tentative="1">
      <w:start w:val="1"/>
      <w:numFmt w:val="bullet"/>
      <w:lvlText w:val=""/>
      <w:lvlJc w:val="left"/>
      <w:pPr>
        <w:tabs>
          <w:tab w:val="num" w:pos="6117"/>
        </w:tabs>
        <w:ind w:left="6117" w:hanging="360"/>
      </w:pPr>
      <w:rPr>
        <w:rFonts w:ascii="Wingdings" w:hAnsi="Wingdings" w:hint="default"/>
      </w:rPr>
    </w:lvl>
    <w:lvl w:ilvl="6" w:tplc="0C0A0001" w:tentative="1">
      <w:start w:val="1"/>
      <w:numFmt w:val="bullet"/>
      <w:lvlText w:val=""/>
      <w:lvlJc w:val="left"/>
      <w:pPr>
        <w:tabs>
          <w:tab w:val="num" w:pos="6837"/>
        </w:tabs>
        <w:ind w:left="6837" w:hanging="360"/>
      </w:pPr>
      <w:rPr>
        <w:rFonts w:ascii="Symbol" w:hAnsi="Symbol" w:hint="default"/>
      </w:rPr>
    </w:lvl>
    <w:lvl w:ilvl="7" w:tplc="0C0A0003" w:tentative="1">
      <w:start w:val="1"/>
      <w:numFmt w:val="bullet"/>
      <w:lvlText w:val="o"/>
      <w:lvlJc w:val="left"/>
      <w:pPr>
        <w:tabs>
          <w:tab w:val="num" w:pos="7557"/>
        </w:tabs>
        <w:ind w:left="7557" w:hanging="360"/>
      </w:pPr>
      <w:rPr>
        <w:rFonts w:ascii="Courier New" w:hAnsi="Courier New" w:cs="Courier New" w:hint="default"/>
      </w:rPr>
    </w:lvl>
    <w:lvl w:ilvl="8" w:tplc="0C0A0005" w:tentative="1">
      <w:start w:val="1"/>
      <w:numFmt w:val="bullet"/>
      <w:lvlText w:val=""/>
      <w:lvlJc w:val="left"/>
      <w:pPr>
        <w:tabs>
          <w:tab w:val="num" w:pos="8277"/>
        </w:tabs>
        <w:ind w:left="8277" w:hanging="360"/>
      </w:pPr>
      <w:rPr>
        <w:rFonts w:ascii="Wingdings" w:hAnsi="Wingdings" w:hint="default"/>
      </w:rPr>
    </w:lvl>
  </w:abstractNum>
  <w:abstractNum w:abstractNumId="20">
    <w:nsid w:val="4065152E"/>
    <w:multiLevelType w:val="hybridMultilevel"/>
    <w:tmpl w:val="7D941CA6"/>
    <w:lvl w:ilvl="0" w:tplc="8F900FB6">
      <w:start w:val="1"/>
      <w:numFmt w:val="bullet"/>
      <w:lvlText w:val=""/>
      <w:lvlJc w:val="left"/>
      <w:pPr>
        <w:tabs>
          <w:tab w:val="num" w:pos="4766"/>
        </w:tabs>
        <w:ind w:left="4766" w:hanging="360"/>
      </w:pPr>
      <w:rPr>
        <w:rFonts w:ascii="Wingdings" w:hAnsi="Wingdings" w:hint="default"/>
        <w:color w:val="auto"/>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1">
    <w:nsid w:val="4C290FEC"/>
    <w:multiLevelType w:val="hybridMultilevel"/>
    <w:tmpl w:val="FE4EB46E"/>
    <w:lvl w:ilvl="0" w:tplc="355C8E28">
      <w:start w:val="1"/>
      <w:numFmt w:val="bullet"/>
      <w:lvlText w:val=""/>
      <w:lvlJc w:val="left"/>
      <w:pPr>
        <w:tabs>
          <w:tab w:val="num" w:pos="4439"/>
        </w:tabs>
        <w:ind w:left="4439" w:hanging="360"/>
      </w:pPr>
      <w:rPr>
        <w:rFonts w:ascii="Wingdings" w:hAnsi="Wingdings" w:hint="default"/>
        <w:color w:val="auto"/>
      </w:rPr>
    </w:lvl>
    <w:lvl w:ilvl="1" w:tplc="0C0A0003" w:tentative="1">
      <w:start w:val="1"/>
      <w:numFmt w:val="bullet"/>
      <w:lvlText w:val="o"/>
      <w:lvlJc w:val="left"/>
      <w:pPr>
        <w:tabs>
          <w:tab w:val="num" w:pos="3237"/>
        </w:tabs>
        <w:ind w:left="3237" w:hanging="360"/>
      </w:pPr>
      <w:rPr>
        <w:rFonts w:ascii="Courier New" w:hAnsi="Courier New" w:cs="Courier New" w:hint="default"/>
      </w:rPr>
    </w:lvl>
    <w:lvl w:ilvl="2" w:tplc="0C0A0005">
      <w:start w:val="1"/>
      <w:numFmt w:val="bullet"/>
      <w:lvlText w:val=""/>
      <w:lvlJc w:val="left"/>
      <w:pPr>
        <w:tabs>
          <w:tab w:val="num" w:pos="3957"/>
        </w:tabs>
        <w:ind w:left="3957" w:hanging="360"/>
      </w:pPr>
      <w:rPr>
        <w:rFonts w:ascii="Wingdings" w:hAnsi="Wingdings" w:hint="default"/>
      </w:rPr>
    </w:lvl>
    <w:lvl w:ilvl="3" w:tplc="0C0A0001" w:tentative="1">
      <w:start w:val="1"/>
      <w:numFmt w:val="bullet"/>
      <w:lvlText w:val=""/>
      <w:lvlJc w:val="left"/>
      <w:pPr>
        <w:tabs>
          <w:tab w:val="num" w:pos="4677"/>
        </w:tabs>
        <w:ind w:left="4677" w:hanging="360"/>
      </w:pPr>
      <w:rPr>
        <w:rFonts w:ascii="Symbol" w:hAnsi="Symbol" w:hint="default"/>
      </w:rPr>
    </w:lvl>
    <w:lvl w:ilvl="4" w:tplc="0C0A0003" w:tentative="1">
      <w:start w:val="1"/>
      <w:numFmt w:val="bullet"/>
      <w:lvlText w:val="o"/>
      <w:lvlJc w:val="left"/>
      <w:pPr>
        <w:tabs>
          <w:tab w:val="num" w:pos="5397"/>
        </w:tabs>
        <w:ind w:left="5397" w:hanging="360"/>
      </w:pPr>
      <w:rPr>
        <w:rFonts w:ascii="Courier New" w:hAnsi="Courier New" w:cs="Courier New" w:hint="default"/>
      </w:rPr>
    </w:lvl>
    <w:lvl w:ilvl="5" w:tplc="0C0A0005" w:tentative="1">
      <w:start w:val="1"/>
      <w:numFmt w:val="bullet"/>
      <w:lvlText w:val=""/>
      <w:lvlJc w:val="left"/>
      <w:pPr>
        <w:tabs>
          <w:tab w:val="num" w:pos="6117"/>
        </w:tabs>
        <w:ind w:left="6117" w:hanging="360"/>
      </w:pPr>
      <w:rPr>
        <w:rFonts w:ascii="Wingdings" w:hAnsi="Wingdings" w:hint="default"/>
      </w:rPr>
    </w:lvl>
    <w:lvl w:ilvl="6" w:tplc="0C0A0001" w:tentative="1">
      <w:start w:val="1"/>
      <w:numFmt w:val="bullet"/>
      <w:lvlText w:val=""/>
      <w:lvlJc w:val="left"/>
      <w:pPr>
        <w:tabs>
          <w:tab w:val="num" w:pos="6837"/>
        </w:tabs>
        <w:ind w:left="6837" w:hanging="360"/>
      </w:pPr>
      <w:rPr>
        <w:rFonts w:ascii="Symbol" w:hAnsi="Symbol" w:hint="default"/>
      </w:rPr>
    </w:lvl>
    <w:lvl w:ilvl="7" w:tplc="0C0A0003" w:tentative="1">
      <w:start w:val="1"/>
      <w:numFmt w:val="bullet"/>
      <w:lvlText w:val="o"/>
      <w:lvlJc w:val="left"/>
      <w:pPr>
        <w:tabs>
          <w:tab w:val="num" w:pos="7557"/>
        </w:tabs>
        <w:ind w:left="7557" w:hanging="360"/>
      </w:pPr>
      <w:rPr>
        <w:rFonts w:ascii="Courier New" w:hAnsi="Courier New" w:cs="Courier New" w:hint="default"/>
      </w:rPr>
    </w:lvl>
    <w:lvl w:ilvl="8" w:tplc="0C0A0005" w:tentative="1">
      <w:start w:val="1"/>
      <w:numFmt w:val="bullet"/>
      <w:lvlText w:val=""/>
      <w:lvlJc w:val="left"/>
      <w:pPr>
        <w:tabs>
          <w:tab w:val="num" w:pos="8277"/>
        </w:tabs>
        <w:ind w:left="8277" w:hanging="360"/>
      </w:pPr>
      <w:rPr>
        <w:rFonts w:ascii="Wingdings" w:hAnsi="Wingdings" w:hint="default"/>
      </w:rPr>
    </w:lvl>
  </w:abstractNum>
  <w:abstractNum w:abstractNumId="22">
    <w:nsid w:val="511F4BB8"/>
    <w:multiLevelType w:val="hybridMultilevel"/>
    <w:tmpl w:val="F9F6E230"/>
    <w:lvl w:ilvl="0" w:tplc="11C64442">
      <w:start w:val="1"/>
      <w:numFmt w:val="lowerLetter"/>
      <w:lvlText w:val="%1)"/>
      <w:lvlJc w:val="left"/>
      <w:pPr>
        <w:tabs>
          <w:tab w:val="num" w:pos="2157"/>
        </w:tabs>
        <w:ind w:left="2157" w:hanging="360"/>
      </w:pPr>
      <w:rPr>
        <w:rFonts w:hint="default"/>
      </w:rPr>
    </w:lvl>
    <w:lvl w:ilvl="1" w:tplc="0C0A0019" w:tentative="1">
      <w:start w:val="1"/>
      <w:numFmt w:val="lowerLetter"/>
      <w:lvlText w:val="%2."/>
      <w:lvlJc w:val="left"/>
      <w:pPr>
        <w:tabs>
          <w:tab w:val="num" w:pos="2877"/>
        </w:tabs>
        <w:ind w:left="2877" w:hanging="360"/>
      </w:pPr>
    </w:lvl>
    <w:lvl w:ilvl="2" w:tplc="0C0A001B" w:tentative="1">
      <w:start w:val="1"/>
      <w:numFmt w:val="lowerRoman"/>
      <w:lvlText w:val="%3."/>
      <w:lvlJc w:val="right"/>
      <w:pPr>
        <w:tabs>
          <w:tab w:val="num" w:pos="3597"/>
        </w:tabs>
        <w:ind w:left="3597" w:hanging="180"/>
      </w:pPr>
    </w:lvl>
    <w:lvl w:ilvl="3" w:tplc="0C0A000F" w:tentative="1">
      <w:start w:val="1"/>
      <w:numFmt w:val="decimal"/>
      <w:lvlText w:val="%4."/>
      <w:lvlJc w:val="left"/>
      <w:pPr>
        <w:tabs>
          <w:tab w:val="num" w:pos="4317"/>
        </w:tabs>
        <w:ind w:left="4317" w:hanging="360"/>
      </w:pPr>
    </w:lvl>
    <w:lvl w:ilvl="4" w:tplc="0C0A0019" w:tentative="1">
      <w:start w:val="1"/>
      <w:numFmt w:val="lowerLetter"/>
      <w:lvlText w:val="%5."/>
      <w:lvlJc w:val="left"/>
      <w:pPr>
        <w:tabs>
          <w:tab w:val="num" w:pos="5037"/>
        </w:tabs>
        <w:ind w:left="5037" w:hanging="360"/>
      </w:pPr>
    </w:lvl>
    <w:lvl w:ilvl="5" w:tplc="0C0A001B" w:tentative="1">
      <w:start w:val="1"/>
      <w:numFmt w:val="lowerRoman"/>
      <w:lvlText w:val="%6."/>
      <w:lvlJc w:val="right"/>
      <w:pPr>
        <w:tabs>
          <w:tab w:val="num" w:pos="5757"/>
        </w:tabs>
        <w:ind w:left="5757" w:hanging="180"/>
      </w:pPr>
    </w:lvl>
    <w:lvl w:ilvl="6" w:tplc="0C0A000F" w:tentative="1">
      <w:start w:val="1"/>
      <w:numFmt w:val="decimal"/>
      <w:lvlText w:val="%7."/>
      <w:lvlJc w:val="left"/>
      <w:pPr>
        <w:tabs>
          <w:tab w:val="num" w:pos="6477"/>
        </w:tabs>
        <w:ind w:left="6477" w:hanging="360"/>
      </w:pPr>
    </w:lvl>
    <w:lvl w:ilvl="7" w:tplc="0C0A0019" w:tentative="1">
      <w:start w:val="1"/>
      <w:numFmt w:val="lowerLetter"/>
      <w:lvlText w:val="%8."/>
      <w:lvlJc w:val="left"/>
      <w:pPr>
        <w:tabs>
          <w:tab w:val="num" w:pos="7197"/>
        </w:tabs>
        <w:ind w:left="7197" w:hanging="360"/>
      </w:pPr>
    </w:lvl>
    <w:lvl w:ilvl="8" w:tplc="0C0A001B" w:tentative="1">
      <w:start w:val="1"/>
      <w:numFmt w:val="lowerRoman"/>
      <w:lvlText w:val="%9."/>
      <w:lvlJc w:val="right"/>
      <w:pPr>
        <w:tabs>
          <w:tab w:val="num" w:pos="7917"/>
        </w:tabs>
        <w:ind w:left="7917" w:hanging="180"/>
      </w:pPr>
    </w:lvl>
  </w:abstractNum>
  <w:abstractNum w:abstractNumId="23">
    <w:nsid w:val="56262B75"/>
    <w:multiLevelType w:val="hybridMultilevel"/>
    <w:tmpl w:val="B36E3604"/>
    <w:lvl w:ilvl="0" w:tplc="8F900FB6">
      <w:start w:val="1"/>
      <w:numFmt w:val="bullet"/>
      <w:lvlText w:val=""/>
      <w:lvlJc w:val="left"/>
      <w:pPr>
        <w:tabs>
          <w:tab w:val="num" w:pos="4766"/>
        </w:tabs>
        <w:ind w:left="4766" w:hanging="360"/>
      </w:pPr>
      <w:rPr>
        <w:rFonts w:ascii="Wingdings" w:hAnsi="Wingdings" w:hint="default"/>
        <w:color w:val="auto"/>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4">
    <w:nsid w:val="5644331D"/>
    <w:multiLevelType w:val="hybridMultilevel"/>
    <w:tmpl w:val="1BDE5F26"/>
    <w:lvl w:ilvl="0" w:tplc="F2786618">
      <w:start w:val="1"/>
      <w:numFmt w:val="bullet"/>
      <w:lvlText w:val=""/>
      <w:lvlJc w:val="left"/>
      <w:pPr>
        <w:tabs>
          <w:tab w:val="num" w:pos="2642"/>
        </w:tabs>
        <w:ind w:left="2642" w:hanging="360"/>
      </w:pPr>
      <w:rPr>
        <w:rFonts w:ascii="Wingdings" w:hAnsi="Wingdings" w:hint="default"/>
        <w:color w:val="auto"/>
      </w:rPr>
    </w:lvl>
    <w:lvl w:ilvl="1" w:tplc="0C0A0003" w:tentative="1">
      <w:start w:val="1"/>
      <w:numFmt w:val="bullet"/>
      <w:lvlText w:val="o"/>
      <w:lvlJc w:val="left"/>
      <w:pPr>
        <w:tabs>
          <w:tab w:val="num" w:pos="1556"/>
        </w:tabs>
        <w:ind w:left="1556" w:hanging="360"/>
      </w:pPr>
      <w:rPr>
        <w:rFonts w:ascii="Courier New" w:hAnsi="Courier New" w:cs="Courier New" w:hint="default"/>
      </w:rPr>
    </w:lvl>
    <w:lvl w:ilvl="2" w:tplc="0C0A0005" w:tentative="1">
      <w:start w:val="1"/>
      <w:numFmt w:val="bullet"/>
      <w:lvlText w:val=""/>
      <w:lvlJc w:val="left"/>
      <w:pPr>
        <w:tabs>
          <w:tab w:val="num" w:pos="2276"/>
        </w:tabs>
        <w:ind w:left="2276" w:hanging="360"/>
      </w:pPr>
      <w:rPr>
        <w:rFonts w:ascii="Wingdings" w:hAnsi="Wingdings" w:hint="default"/>
      </w:rPr>
    </w:lvl>
    <w:lvl w:ilvl="3" w:tplc="0C0A0001" w:tentative="1">
      <w:start w:val="1"/>
      <w:numFmt w:val="bullet"/>
      <w:lvlText w:val=""/>
      <w:lvlJc w:val="left"/>
      <w:pPr>
        <w:tabs>
          <w:tab w:val="num" w:pos="2996"/>
        </w:tabs>
        <w:ind w:left="2996" w:hanging="360"/>
      </w:pPr>
      <w:rPr>
        <w:rFonts w:ascii="Symbol" w:hAnsi="Symbol" w:hint="default"/>
      </w:rPr>
    </w:lvl>
    <w:lvl w:ilvl="4" w:tplc="0C0A0003" w:tentative="1">
      <w:start w:val="1"/>
      <w:numFmt w:val="bullet"/>
      <w:lvlText w:val="o"/>
      <w:lvlJc w:val="left"/>
      <w:pPr>
        <w:tabs>
          <w:tab w:val="num" w:pos="3716"/>
        </w:tabs>
        <w:ind w:left="3716" w:hanging="360"/>
      </w:pPr>
      <w:rPr>
        <w:rFonts w:ascii="Courier New" w:hAnsi="Courier New" w:cs="Courier New" w:hint="default"/>
      </w:rPr>
    </w:lvl>
    <w:lvl w:ilvl="5" w:tplc="0C0A0005" w:tentative="1">
      <w:start w:val="1"/>
      <w:numFmt w:val="bullet"/>
      <w:lvlText w:val=""/>
      <w:lvlJc w:val="left"/>
      <w:pPr>
        <w:tabs>
          <w:tab w:val="num" w:pos="4436"/>
        </w:tabs>
        <w:ind w:left="4436" w:hanging="360"/>
      </w:pPr>
      <w:rPr>
        <w:rFonts w:ascii="Wingdings" w:hAnsi="Wingdings" w:hint="default"/>
      </w:rPr>
    </w:lvl>
    <w:lvl w:ilvl="6" w:tplc="0C0A0001" w:tentative="1">
      <w:start w:val="1"/>
      <w:numFmt w:val="bullet"/>
      <w:lvlText w:val=""/>
      <w:lvlJc w:val="left"/>
      <w:pPr>
        <w:tabs>
          <w:tab w:val="num" w:pos="5156"/>
        </w:tabs>
        <w:ind w:left="5156" w:hanging="360"/>
      </w:pPr>
      <w:rPr>
        <w:rFonts w:ascii="Symbol" w:hAnsi="Symbol" w:hint="default"/>
      </w:rPr>
    </w:lvl>
    <w:lvl w:ilvl="7" w:tplc="0C0A0003" w:tentative="1">
      <w:start w:val="1"/>
      <w:numFmt w:val="bullet"/>
      <w:lvlText w:val="o"/>
      <w:lvlJc w:val="left"/>
      <w:pPr>
        <w:tabs>
          <w:tab w:val="num" w:pos="5876"/>
        </w:tabs>
        <w:ind w:left="5876" w:hanging="360"/>
      </w:pPr>
      <w:rPr>
        <w:rFonts w:ascii="Courier New" w:hAnsi="Courier New" w:cs="Courier New" w:hint="default"/>
      </w:rPr>
    </w:lvl>
    <w:lvl w:ilvl="8" w:tplc="0C0A0005" w:tentative="1">
      <w:start w:val="1"/>
      <w:numFmt w:val="bullet"/>
      <w:lvlText w:val=""/>
      <w:lvlJc w:val="left"/>
      <w:pPr>
        <w:tabs>
          <w:tab w:val="num" w:pos="6596"/>
        </w:tabs>
        <w:ind w:left="6596" w:hanging="360"/>
      </w:pPr>
      <w:rPr>
        <w:rFonts w:ascii="Wingdings" w:hAnsi="Wingdings" w:hint="default"/>
      </w:rPr>
    </w:lvl>
  </w:abstractNum>
  <w:abstractNum w:abstractNumId="25">
    <w:nsid w:val="5710552C"/>
    <w:multiLevelType w:val="hybridMultilevel"/>
    <w:tmpl w:val="7C1E18D4"/>
    <w:lvl w:ilvl="0" w:tplc="8F900FB6">
      <w:start w:val="1"/>
      <w:numFmt w:val="bullet"/>
      <w:lvlText w:val=""/>
      <w:lvlJc w:val="left"/>
      <w:pPr>
        <w:tabs>
          <w:tab w:val="num" w:pos="4766"/>
        </w:tabs>
        <w:ind w:left="4766" w:hanging="360"/>
      </w:pPr>
      <w:rPr>
        <w:rFonts w:ascii="Wingdings" w:hAnsi="Wingdings" w:hint="default"/>
        <w:color w:val="auto"/>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8F900FB6">
      <w:start w:val="1"/>
      <w:numFmt w:val="bullet"/>
      <w:lvlText w:val=""/>
      <w:lvlJc w:val="left"/>
      <w:pPr>
        <w:tabs>
          <w:tab w:val="num" w:pos="5004"/>
        </w:tabs>
        <w:ind w:left="5004" w:hanging="360"/>
      </w:pPr>
      <w:rPr>
        <w:rFonts w:ascii="Wingdings" w:hAnsi="Wingdings" w:hint="default"/>
        <w:color w:val="auto"/>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6">
    <w:nsid w:val="5B3D0C53"/>
    <w:multiLevelType w:val="hybridMultilevel"/>
    <w:tmpl w:val="94A030B4"/>
    <w:lvl w:ilvl="0" w:tplc="DAB02620">
      <w:start w:val="1"/>
      <w:numFmt w:val="bullet"/>
      <w:lvlText w:val=""/>
      <w:lvlJc w:val="left"/>
      <w:pPr>
        <w:tabs>
          <w:tab w:val="num" w:pos="2642"/>
        </w:tabs>
        <w:ind w:left="2642" w:hanging="360"/>
      </w:pPr>
      <w:rPr>
        <w:rFonts w:ascii="Wingdings" w:hAnsi="Wingdings" w:hint="default"/>
        <w:b w:val="0"/>
        <w:color w:val="auto"/>
        <w:sz w:val="28"/>
        <w:szCs w:val="28"/>
      </w:rPr>
    </w:lvl>
    <w:lvl w:ilvl="1" w:tplc="0C0A0003" w:tentative="1">
      <w:start w:val="1"/>
      <w:numFmt w:val="bullet"/>
      <w:lvlText w:val="o"/>
      <w:lvlJc w:val="left"/>
      <w:pPr>
        <w:tabs>
          <w:tab w:val="num" w:pos="3237"/>
        </w:tabs>
        <w:ind w:left="3237" w:hanging="360"/>
      </w:pPr>
      <w:rPr>
        <w:rFonts w:ascii="Courier New" w:hAnsi="Courier New" w:cs="Courier New" w:hint="default"/>
      </w:rPr>
    </w:lvl>
    <w:lvl w:ilvl="2" w:tplc="0C0A0005" w:tentative="1">
      <w:start w:val="1"/>
      <w:numFmt w:val="bullet"/>
      <w:lvlText w:val=""/>
      <w:lvlJc w:val="left"/>
      <w:pPr>
        <w:tabs>
          <w:tab w:val="num" w:pos="3957"/>
        </w:tabs>
        <w:ind w:left="3957" w:hanging="360"/>
      </w:pPr>
      <w:rPr>
        <w:rFonts w:ascii="Wingdings" w:hAnsi="Wingdings" w:hint="default"/>
      </w:rPr>
    </w:lvl>
    <w:lvl w:ilvl="3" w:tplc="0C0A0001" w:tentative="1">
      <w:start w:val="1"/>
      <w:numFmt w:val="bullet"/>
      <w:lvlText w:val=""/>
      <w:lvlJc w:val="left"/>
      <w:pPr>
        <w:tabs>
          <w:tab w:val="num" w:pos="4677"/>
        </w:tabs>
        <w:ind w:left="4677" w:hanging="360"/>
      </w:pPr>
      <w:rPr>
        <w:rFonts w:ascii="Symbol" w:hAnsi="Symbol" w:hint="default"/>
      </w:rPr>
    </w:lvl>
    <w:lvl w:ilvl="4" w:tplc="0C0A0003" w:tentative="1">
      <w:start w:val="1"/>
      <w:numFmt w:val="bullet"/>
      <w:lvlText w:val="o"/>
      <w:lvlJc w:val="left"/>
      <w:pPr>
        <w:tabs>
          <w:tab w:val="num" w:pos="5397"/>
        </w:tabs>
        <w:ind w:left="5397" w:hanging="360"/>
      </w:pPr>
      <w:rPr>
        <w:rFonts w:ascii="Courier New" w:hAnsi="Courier New" w:cs="Courier New" w:hint="default"/>
      </w:rPr>
    </w:lvl>
    <w:lvl w:ilvl="5" w:tplc="0C0A0005" w:tentative="1">
      <w:start w:val="1"/>
      <w:numFmt w:val="bullet"/>
      <w:lvlText w:val=""/>
      <w:lvlJc w:val="left"/>
      <w:pPr>
        <w:tabs>
          <w:tab w:val="num" w:pos="6117"/>
        </w:tabs>
        <w:ind w:left="6117" w:hanging="360"/>
      </w:pPr>
      <w:rPr>
        <w:rFonts w:ascii="Wingdings" w:hAnsi="Wingdings" w:hint="default"/>
      </w:rPr>
    </w:lvl>
    <w:lvl w:ilvl="6" w:tplc="0C0A0001" w:tentative="1">
      <w:start w:val="1"/>
      <w:numFmt w:val="bullet"/>
      <w:lvlText w:val=""/>
      <w:lvlJc w:val="left"/>
      <w:pPr>
        <w:tabs>
          <w:tab w:val="num" w:pos="6837"/>
        </w:tabs>
        <w:ind w:left="6837" w:hanging="360"/>
      </w:pPr>
      <w:rPr>
        <w:rFonts w:ascii="Symbol" w:hAnsi="Symbol" w:hint="default"/>
      </w:rPr>
    </w:lvl>
    <w:lvl w:ilvl="7" w:tplc="0C0A0003" w:tentative="1">
      <w:start w:val="1"/>
      <w:numFmt w:val="bullet"/>
      <w:lvlText w:val="o"/>
      <w:lvlJc w:val="left"/>
      <w:pPr>
        <w:tabs>
          <w:tab w:val="num" w:pos="7557"/>
        </w:tabs>
        <w:ind w:left="7557" w:hanging="360"/>
      </w:pPr>
      <w:rPr>
        <w:rFonts w:ascii="Courier New" w:hAnsi="Courier New" w:cs="Courier New" w:hint="default"/>
      </w:rPr>
    </w:lvl>
    <w:lvl w:ilvl="8" w:tplc="0C0A0005" w:tentative="1">
      <w:start w:val="1"/>
      <w:numFmt w:val="bullet"/>
      <w:lvlText w:val=""/>
      <w:lvlJc w:val="left"/>
      <w:pPr>
        <w:tabs>
          <w:tab w:val="num" w:pos="8277"/>
        </w:tabs>
        <w:ind w:left="8277" w:hanging="360"/>
      </w:pPr>
      <w:rPr>
        <w:rFonts w:ascii="Wingdings" w:hAnsi="Wingdings" w:hint="default"/>
      </w:rPr>
    </w:lvl>
  </w:abstractNum>
  <w:abstractNum w:abstractNumId="27">
    <w:nsid w:val="60CE1706"/>
    <w:multiLevelType w:val="hybridMultilevel"/>
    <w:tmpl w:val="DD8AA80E"/>
    <w:lvl w:ilvl="0" w:tplc="A7641FAE">
      <w:start w:val="1"/>
      <w:numFmt w:val="bullet"/>
      <w:lvlText w:val=""/>
      <w:lvlJc w:val="left"/>
      <w:pPr>
        <w:tabs>
          <w:tab w:val="num" w:pos="2517"/>
        </w:tabs>
        <w:ind w:left="2517" w:hanging="360"/>
      </w:pPr>
      <w:rPr>
        <w:rFonts w:ascii="Wingdings" w:hAnsi="Wingdings" w:hint="default"/>
        <w:b/>
        <w:color w:val="auto"/>
        <w:sz w:val="28"/>
        <w:szCs w:val="28"/>
      </w:rPr>
    </w:lvl>
    <w:lvl w:ilvl="1" w:tplc="0C0A0003" w:tentative="1">
      <w:start w:val="1"/>
      <w:numFmt w:val="bullet"/>
      <w:lvlText w:val="o"/>
      <w:lvlJc w:val="left"/>
      <w:pPr>
        <w:tabs>
          <w:tab w:val="num" w:pos="3237"/>
        </w:tabs>
        <w:ind w:left="3237" w:hanging="360"/>
      </w:pPr>
      <w:rPr>
        <w:rFonts w:ascii="Courier New" w:hAnsi="Courier New" w:cs="Courier New" w:hint="default"/>
      </w:rPr>
    </w:lvl>
    <w:lvl w:ilvl="2" w:tplc="0C0A0005" w:tentative="1">
      <w:start w:val="1"/>
      <w:numFmt w:val="bullet"/>
      <w:lvlText w:val=""/>
      <w:lvlJc w:val="left"/>
      <w:pPr>
        <w:tabs>
          <w:tab w:val="num" w:pos="3957"/>
        </w:tabs>
        <w:ind w:left="3957" w:hanging="360"/>
      </w:pPr>
      <w:rPr>
        <w:rFonts w:ascii="Wingdings" w:hAnsi="Wingdings" w:hint="default"/>
      </w:rPr>
    </w:lvl>
    <w:lvl w:ilvl="3" w:tplc="0C0A0001" w:tentative="1">
      <w:start w:val="1"/>
      <w:numFmt w:val="bullet"/>
      <w:lvlText w:val=""/>
      <w:lvlJc w:val="left"/>
      <w:pPr>
        <w:tabs>
          <w:tab w:val="num" w:pos="4677"/>
        </w:tabs>
        <w:ind w:left="4677" w:hanging="360"/>
      </w:pPr>
      <w:rPr>
        <w:rFonts w:ascii="Symbol" w:hAnsi="Symbol" w:hint="default"/>
      </w:rPr>
    </w:lvl>
    <w:lvl w:ilvl="4" w:tplc="0C0A0003" w:tentative="1">
      <w:start w:val="1"/>
      <w:numFmt w:val="bullet"/>
      <w:lvlText w:val="o"/>
      <w:lvlJc w:val="left"/>
      <w:pPr>
        <w:tabs>
          <w:tab w:val="num" w:pos="5397"/>
        </w:tabs>
        <w:ind w:left="5397" w:hanging="360"/>
      </w:pPr>
      <w:rPr>
        <w:rFonts w:ascii="Courier New" w:hAnsi="Courier New" w:cs="Courier New" w:hint="default"/>
      </w:rPr>
    </w:lvl>
    <w:lvl w:ilvl="5" w:tplc="0C0A0005" w:tentative="1">
      <w:start w:val="1"/>
      <w:numFmt w:val="bullet"/>
      <w:lvlText w:val=""/>
      <w:lvlJc w:val="left"/>
      <w:pPr>
        <w:tabs>
          <w:tab w:val="num" w:pos="6117"/>
        </w:tabs>
        <w:ind w:left="6117" w:hanging="360"/>
      </w:pPr>
      <w:rPr>
        <w:rFonts w:ascii="Wingdings" w:hAnsi="Wingdings" w:hint="default"/>
      </w:rPr>
    </w:lvl>
    <w:lvl w:ilvl="6" w:tplc="0C0A0001" w:tentative="1">
      <w:start w:val="1"/>
      <w:numFmt w:val="bullet"/>
      <w:lvlText w:val=""/>
      <w:lvlJc w:val="left"/>
      <w:pPr>
        <w:tabs>
          <w:tab w:val="num" w:pos="6837"/>
        </w:tabs>
        <w:ind w:left="6837" w:hanging="360"/>
      </w:pPr>
      <w:rPr>
        <w:rFonts w:ascii="Symbol" w:hAnsi="Symbol" w:hint="default"/>
      </w:rPr>
    </w:lvl>
    <w:lvl w:ilvl="7" w:tplc="0C0A0003" w:tentative="1">
      <w:start w:val="1"/>
      <w:numFmt w:val="bullet"/>
      <w:lvlText w:val="o"/>
      <w:lvlJc w:val="left"/>
      <w:pPr>
        <w:tabs>
          <w:tab w:val="num" w:pos="7557"/>
        </w:tabs>
        <w:ind w:left="7557" w:hanging="360"/>
      </w:pPr>
      <w:rPr>
        <w:rFonts w:ascii="Courier New" w:hAnsi="Courier New" w:cs="Courier New" w:hint="default"/>
      </w:rPr>
    </w:lvl>
    <w:lvl w:ilvl="8" w:tplc="0C0A0005" w:tentative="1">
      <w:start w:val="1"/>
      <w:numFmt w:val="bullet"/>
      <w:lvlText w:val=""/>
      <w:lvlJc w:val="left"/>
      <w:pPr>
        <w:tabs>
          <w:tab w:val="num" w:pos="8277"/>
        </w:tabs>
        <w:ind w:left="8277" w:hanging="360"/>
      </w:pPr>
      <w:rPr>
        <w:rFonts w:ascii="Wingdings" w:hAnsi="Wingdings" w:hint="default"/>
      </w:rPr>
    </w:lvl>
  </w:abstractNum>
  <w:abstractNum w:abstractNumId="28">
    <w:nsid w:val="61622BC7"/>
    <w:multiLevelType w:val="hybridMultilevel"/>
    <w:tmpl w:val="F0A4891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5234C91"/>
    <w:multiLevelType w:val="multilevel"/>
    <w:tmpl w:val="D5EC42A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ascii="Arial" w:hAnsi="Arial" w:cs="Arial"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0">
    <w:nsid w:val="693A27AD"/>
    <w:multiLevelType w:val="hybridMultilevel"/>
    <w:tmpl w:val="9082467A"/>
    <w:lvl w:ilvl="0" w:tplc="355C8E28">
      <w:start w:val="1"/>
      <w:numFmt w:val="bullet"/>
      <w:lvlText w:val=""/>
      <w:lvlJc w:val="left"/>
      <w:pPr>
        <w:tabs>
          <w:tab w:val="num" w:pos="2758"/>
        </w:tabs>
        <w:ind w:left="2758" w:hanging="360"/>
      </w:pPr>
      <w:rPr>
        <w:rFonts w:ascii="Wingdings" w:hAnsi="Wingdings" w:hint="default"/>
        <w:color w:val="auto"/>
      </w:rPr>
    </w:lvl>
    <w:lvl w:ilvl="1" w:tplc="0C0A0003" w:tentative="1">
      <w:start w:val="1"/>
      <w:numFmt w:val="bullet"/>
      <w:lvlText w:val="o"/>
      <w:lvlJc w:val="left"/>
      <w:pPr>
        <w:tabs>
          <w:tab w:val="num" w:pos="1556"/>
        </w:tabs>
        <w:ind w:left="1556" w:hanging="360"/>
      </w:pPr>
      <w:rPr>
        <w:rFonts w:ascii="Courier New" w:hAnsi="Courier New" w:cs="Courier New" w:hint="default"/>
      </w:rPr>
    </w:lvl>
    <w:lvl w:ilvl="2" w:tplc="0C0A0005" w:tentative="1">
      <w:start w:val="1"/>
      <w:numFmt w:val="bullet"/>
      <w:lvlText w:val=""/>
      <w:lvlJc w:val="left"/>
      <w:pPr>
        <w:tabs>
          <w:tab w:val="num" w:pos="2276"/>
        </w:tabs>
        <w:ind w:left="2276" w:hanging="360"/>
      </w:pPr>
      <w:rPr>
        <w:rFonts w:ascii="Wingdings" w:hAnsi="Wingdings" w:hint="default"/>
      </w:rPr>
    </w:lvl>
    <w:lvl w:ilvl="3" w:tplc="0C0A0001" w:tentative="1">
      <w:start w:val="1"/>
      <w:numFmt w:val="bullet"/>
      <w:lvlText w:val=""/>
      <w:lvlJc w:val="left"/>
      <w:pPr>
        <w:tabs>
          <w:tab w:val="num" w:pos="2996"/>
        </w:tabs>
        <w:ind w:left="2996" w:hanging="360"/>
      </w:pPr>
      <w:rPr>
        <w:rFonts w:ascii="Symbol" w:hAnsi="Symbol" w:hint="default"/>
      </w:rPr>
    </w:lvl>
    <w:lvl w:ilvl="4" w:tplc="0C0A0003" w:tentative="1">
      <w:start w:val="1"/>
      <w:numFmt w:val="bullet"/>
      <w:lvlText w:val="o"/>
      <w:lvlJc w:val="left"/>
      <w:pPr>
        <w:tabs>
          <w:tab w:val="num" w:pos="3716"/>
        </w:tabs>
        <w:ind w:left="3716" w:hanging="360"/>
      </w:pPr>
      <w:rPr>
        <w:rFonts w:ascii="Courier New" w:hAnsi="Courier New" w:cs="Courier New" w:hint="default"/>
      </w:rPr>
    </w:lvl>
    <w:lvl w:ilvl="5" w:tplc="0C0A0005" w:tentative="1">
      <w:start w:val="1"/>
      <w:numFmt w:val="bullet"/>
      <w:lvlText w:val=""/>
      <w:lvlJc w:val="left"/>
      <w:pPr>
        <w:tabs>
          <w:tab w:val="num" w:pos="4436"/>
        </w:tabs>
        <w:ind w:left="4436" w:hanging="360"/>
      </w:pPr>
      <w:rPr>
        <w:rFonts w:ascii="Wingdings" w:hAnsi="Wingdings" w:hint="default"/>
      </w:rPr>
    </w:lvl>
    <w:lvl w:ilvl="6" w:tplc="0C0A0001" w:tentative="1">
      <w:start w:val="1"/>
      <w:numFmt w:val="bullet"/>
      <w:lvlText w:val=""/>
      <w:lvlJc w:val="left"/>
      <w:pPr>
        <w:tabs>
          <w:tab w:val="num" w:pos="5156"/>
        </w:tabs>
        <w:ind w:left="5156" w:hanging="360"/>
      </w:pPr>
      <w:rPr>
        <w:rFonts w:ascii="Symbol" w:hAnsi="Symbol" w:hint="default"/>
      </w:rPr>
    </w:lvl>
    <w:lvl w:ilvl="7" w:tplc="0C0A0003" w:tentative="1">
      <w:start w:val="1"/>
      <w:numFmt w:val="bullet"/>
      <w:lvlText w:val="o"/>
      <w:lvlJc w:val="left"/>
      <w:pPr>
        <w:tabs>
          <w:tab w:val="num" w:pos="5876"/>
        </w:tabs>
        <w:ind w:left="5876" w:hanging="360"/>
      </w:pPr>
      <w:rPr>
        <w:rFonts w:ascii="Courier New" w:hAnsi="Courier New" w:cs="Courier New" w:hint="default"/>
      </w:rPr>
    </w:lvl>
    <w:lvl w:ilvl="8" w:tplc="0C0A0005" w:tentative="1">
      <w:start w:val="1"/>
      <w:numFmt w:val="bullet"/>
      <w:lvlText w:val=""/>
      <w:lvlJc w:val="left"/>
      <w:pPr>
        <w:tabs>
          <w:tab w:val="num" w:pos="6596"/>
        </w:tabs>
        <w:ind w:left="6596" w:hanging="360"/>
      </w:pPr>
      <w:rPr>
        <w:rFonts w:ascii="Wingdings" w:hAnsi="Wingdings" w:hint="default"/>
      </w:rPr>
    </w:lvl>
  </w:abstractNum>
  <w:abstractNum w:abstractNumId="31">
    <w:nsid w:val="69E30769"/>
    <w:multiLevelType w:val="hybridMultilevel"/>
    <w:tmpl w:val="EC3080BA"/>
    <w:lvl w:ilvl="0" w:tplc="D7F8F402">
      <w:start w:val="1"/>
      <w:numFmt w:val="decimal"/>
      <w:lvlText w:val="%1."/>
      <w:lvlJc w:val="left"/>
      <w:pPr>
        <w:tabs>
          <w:tab w:val="num" w:pos="720"/>
        </w:tabs>
        <w:ind w:left="720" w:hanging="360"/>
      </w:pPr>
      <w:rPr>
        <w:rFonts w:hint="default"/>
      </w:rPr>
    </w:lvl>
    <w:lvl w:ilvl="1" w:tplc="7B20DAF4">
      <w:numFmt w:val="none"/>
      <w:lvlText w:val=""/>
      <w:lvlJc w:val="left"/>
      <w:pPr>
        <w:tabs>
          <w:tab w:val="num" w:pos="360"/>
        </w:tabs>
      </w:pPr>
    </w:lvl>
    <w:lvl w:ilvl="2" w:tplc="7924C764">
      <w:numFmt w:val="none"/>
      <w:lvlText w:val=""/>
      <w:lvlJc w:val="left"/>
      <w:pPr>
        <w:tabs>
          <w:tab w:val="num" w:pos="360"/>
        </w:tabs>
      </w:pPr>
    </w:lvl>
    <w:lvl w:ilvl="3" w:tplc="DE5871A0">
      <w:numFmt w:val="none"/>
      <w:lvlText w:val=""/>
      <w:lvlJc w:val="left"/>
      <w:pPr>
        <w:tabs>
          <w:tab w:val="num" w:pos="360"/>
        </w:tabs>
      </w:pPr>
    </w:lvl>
    <w:lvl w:ilvl="4" w:tplc="62280D7C">
      <w:numFmt w:val="none"/>
      <w:lvlText w:val=""/>
      <w:lvlJc w:val="left"/>
      <w:pPr>
        <w:tabs>
          <w:tab w:val="num" w:pos="360"/>
        </w:tabs>
      </w:pPr>
    </w:lvl>
    <w:lvl w:ilvl="5" w:tplc="911EB39A">
      <w:numFmt w:val="none"/>
      <w:lvlText w:val=""/>
      <w:lvlJc w:val="left"/>
      <w:pPr>
        <w:tabs>
          <w:tab w:val="num" w:pos="360"/>
        </w:tabs>
      </w:pPr>
    </w:lvl>
    <w:lvl w:ilvl="6" w:tplc="A7584C8E">
      <w:numFmt w:val="none"/>
      <w:lvlText w:val=""/>
      <w:lvlJc w:val="left"/>
      <w:pPr>
        <w:tabs>
          <w:tab w:val="num" w:pos="360"/>
        </w:tabs>
      </w:pPr>
    </w:lvl>
    <w:lvl w:ilvl="7" w:tplc="743EDC0A">
      <w:numFmt w:val="none"/>
      <w:lvlText w:val=""/>
      <w:lvlJc w:val="left"/>
      <w:pPr>
        <w:tabs>
          <w:tab w:val="num" w:pos="360"/>
        </w:tabs>
      </w:pPr>
    </w:lvl>
    <w:lvl w:ilvl="8" w:tplc="09A67B46">
      <w:numFmt w:val="none"/>
      <w:lvlText w:val=""/>
      <w:lvlJc w:val="left"/>
      <w:pPr>
        <w:tabs>
          <w:tab w:val="num" w:pos="360"/>
        </w:tabs>
      </w:pPr>
    </w:lvl>
  </w:abstractNum>
  <w:abstractNum w:abstractNumId="32">
    <w:nsid w:val="6AEC34C7"/>
    <w:multiLevelType w:val="multilevel"/>
    <w:tmpl w:val="0B74CDB6"/>
    <w:lvl w:ilvl="0">
      <w:start w:val="2"/>
      <w:numFmt w:val="decimal"/>
      <w:lvlText w:val="%1."/>
      <w:lvlJc w:val="left"/>
      <w:pPr>
        <w:tabs>
          <w:tab w:val="num" w:pos="660"/>
        </w:tabs>
        <w:ind w:left="660" w:hanging="660"/>
      </w:pPr>
      <w:rPr>
        <w:rFonts w:ascii="Arábigo" w:hAnsi="Arábigo" w:hint="default"/>
      </w:rPr>
    </w:lvl>
    <w:lvl w:ilvl="1">
      <w:start w:val="1"/>
      <w:numFmt w:val="decimal"/>
      <w:lvlText w:val="%1.%2."/>
      <w:lvlJc w:val="left"/>
      <w:pPr>
        <w:tabs>
          <w:tab w:val="num" w:pos="1320"/>
        </w:tabs>
        <w:ind w:left="1320" w:hanging="720"/>
      </w:pPr>
      <w:rPr>
        <w:rFonts w:ascii="Arábigo" w:hAnsi="Arábigo" w:hint="default"/>
      </w:rPr>
    </w:lvl>
    <w:lvl w:ilvl="2">
      <w:start w:val="2"/>
      <w:numFmt w:val="decimal"/>
      <w:lvlText w:val="%1.%2.%3."/>
      <w:lvlJc w:val="left"/>
      <w:pPr>
        <w:tabs>
          <w:tab w:val="num" w:pos="1920"/>
        </w:tabs>
        <w:ind w:left="1920" w:hanging="720"/>
      </w:pPr>
      <w:rPr>
        <w:rFonts w:ascii="Arial" w:hAnsi="Arial" w:cs="Arial" w:hint="default"/>
      </w:rPr>
    </w:lvl>
    <w:lvl w:ilvl="3">
      <w:start w:val="1"/>
      <w:numFmt w:val="decimal"/>
      <w:lvlText w:val="%1.%2.%3.%4."/>
      <w:lvlJc w:val="left"/>
      <w:pPr>
        <w:tabs>
          <w:tab w:val="num" w:pos="2880"/>
        </w:tabs>
        <w:ind w:left="2880" w:hanging="1080"/>
      </w:pPr>
      <w:rPr>
        <w:rFonts w:ascii="Arábigo" w:hAnsi="Arábigo" w:hint="default"/>
      </w:rPr>
    </w:lvl>
    <w:lvl w:ilvl="4">
      <w:start w:val="1"/>
      <w:numFmt w:val="decimal"/>
      <w:lvlText w:val="%1.%2.%3.%4.%5."/>
      <w:lvlJc w:val="left"/>
      <w:pPr>
        <w:tabs>
          <w:tab w:val="num" w:pos="3480"/>
        </w:tabs>
        <w:ind w:left="3480" w:hanging="1080"/>
      </w:pPr>
      <w:rPr>
        <w:rFonts w:ascii="Arábigo" w:hAnsi="Arábigo" w:hint="default"/>
      </w:rPr>
    </w:lvl>
    <w:lvl w:ilvl="5">
      <w:start w:val="1"/>
      <w:numFmt w:val="decimal"/>
      <w:lvlText w:val="%1.%2.%3.%4.%5.%6."/>
      <w:lvlJc w:val="left"/>
      <w:pPr>
        <w:tabs>
          <w:tab w:val="num" w:pos="4440"/>
        </w:tabs>
        <w:ind w:left="4440" w:hanging="1440"/>
      </w:pPr>
      <w:rPr>
        <w:rFonts w:ascii="Arábigo" w:hAnsi="Arábigo" w:hint="default"/>
      </w:rPr>
    </w:lvl>
    <w:lvl w:ilvl="6">
      <w:start w:val="1"/>
      <w:numFmt w:val="decimal"/>
      <w:lvlText w:val="%1.%2.%3.%4.%5.%6.%7."/>
      <w:lvlJc w:val="left"/>
      <w:pPr>
        <w:tabs>
          <w:tab w:val="num" w:pos="5040"/>
        </w:tabs>
        <w:ind w:left="5040" w:hanging="1440"/>
      </w:pPr>
      <w:rPr>
        <w:rFonts w:ascii="Arábigo" w:hAnsi="Arábigo" w:hint="default"/>
      </w:rPr>
    </w:lvl>
    <w:lvl w:ilvl="7">
      <w:start w:val="1"/>
      <w:numFmt w:val="decimal"/>
      <w:lvlText w:val="%1.%2.%3.%4.%5.%6.%7.%8."/>
      <w:lvlJc w:val="left"/>
      <w:pPr>
        <w:tabs>
          <w:tab w:val="num" w:pos="6000"/>
        </w:tabs>
        <w:ind w:left="6000" w:hanging="1800"/>
      </w:pPr>
      <w:rPr>
        <w:rFonts w:ascii="Arábigo" w:hAnsi="Arábigo" w:hint="default"/>
      </w:rPr>
    </w:lvl>
    <w:lvl w:ilvl="8">
      <w:start w:val="1"/>
      <w:numFmt w:val="decimal"/>
      <w:lvlText w:val="%1.%2.%3.%4.%5.%6.%7.%8.%9."/>
      <w:lvlJc w:val="left"/>
      <w:pPr>
        <w:tabs>
          <w:tab w:val="num" w:pos="6960"/>
        </w:tabs>
        <w:ind w:left="6960" w:hanging="2160"/>
      </w:pPr>
      <w:rPr>
        <w:rFonts w:ascii="Arábigo" w:hAnsi="Arábigo" w:hint="default"/>
      </w:rPr>
    </w:lvl>
  </w:abstractNum>
  <w:abstractNum w:abstractNumId="33">
    <w:nsid w:val="75CD08D2"/>
    <w:multiLevelType w:val="hybridMultilevel"/>
    <w:tmpl w:val="927E772A"/>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77A4CAC"/>
    <w:multiLevelType w:val="hybridMultilevel"/>
    <w:tmpl w:val="64AC9E74"/>
    <w:lvl w:ilvl="0" w:tplc="F2786618">
      <w:start w:val="1"/>
      <w:numFmt w:val="bullet"/>
      <w:lvlText w:val=""/>
      <w:lvlJc w:val="left"/>
      <w:pPr>
        <w:tabs>
          <w:tab w:val="num" w:pos="2755"/>
        </w:tabs>
        <w:ind w:left="2755" w:hanging="360"/>
      </w:pPr>
      <w:rPr>
        <w:rFonts w:ascii="Wingdings" w:hAnsi="Wingdings" w:hint="default"/>
        <w:color w:val="auto"/>
      </w:rPr>
    </w:lvl>
    <w:lvl w:ilvl="1" w:tplc="0C0A0003" w:tentative="1">
      <w:start w:val="1"/>
      <w:numFmt w:val="bullet"/>
      <w:lvlText w:val="o"/>
      <w:lvlJc w:val="left"/>
      <w:pPr>
        <w:tabs>
          <w:tab w:val="num" w:pos="1553"/>
        </w:tabs>
        <w:ind w:left="1553" w:hanging="360"/>
      </w:pPr>
      <w:rPr>
        <w:rFonts w:ascii="Courier New" w:hAnsi="Courier New" w:cs="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cs="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cs="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5">
    <w:nsid w:val="79FB5B25"/>
    <w:multiLevelType w:val="hybridMultilevel"/>
    <w:tmpl w:val="D952D230"/>
    <w:lvl w:ilvl="0" w:tplc="A7641FAE">
      <w:start w:val="1"/>
      <w:numFmt w:val="bullet"/>
      <w:lvlText w:val=""/>
      <w:lvlJc w:val="left"/>
      <w:pPr>
        <w:tabs>
          <w:tab w:val="num" w:pos="2642"/>
        </w:tabs>
        <w:ind w:left="2642" w:hanging="360"/>
      </w:pPr>
      <w:rPr>
        <w:rFonts w:ascii="Wingdings" w:hAnsi="Wingdings" w:hint="default"/>
        <w:b/>
        <w:color w:val="auto"/>
        <w:sz w:val="28"/>
        <w:szCs w:val="28"/>
      </w:rPr>
    </w:lvl>
    <w:lvl w:ilvl="1" w:tplc="0C0A0003" w:tentative="1">
      <w:start w:val="1"/>
      <w:numFmt w:val="bullet"/>
      <w:lvlText w:val="o"/>
      <w:lvlJc w:val="left"/>
      <w:pPr>
        <w:tabs>
          <w:tab w:val="num" w:pos="3362"/>
        </w:tabs>
        <w:ind w:left="3362" w:hanging="360"/>
      </w:pPr>
      <w:rPr>
        <w:rFonts w:ascii="Courier New" w:hAnsi="Courier New" w:cs="Courier New" w:hint="default"/>
      </w:rPr>
    </w:lvl>
    <w:lvl w:ilvl="2" w:tplc="0C0A0005" w:tentative="1">
      <w:start w:val="1"/>
      <w:numFmt w:val="bullet"/>
      <w:lvlText w:val=""/>
      <w:lvlJc w:val="left"/>
      <w:pPr>
        <w:tabs>
          <w:tab w:val="num" w:pos="4082"/>
        </w:tabs>
        <w:ind w:left="4082" w:hanging="360"/>
      </w:pPr>
      <w:rPr>
        <w:rFonts w:ascii="Wingdings" w:hAnsi="Wingdings" w:hint="default"/>
      </w:rPr>
    </w:lvl>
    <w:lvl w:ilvl="3" w:tplc="0C0A0001" w:tentative="1">
      <w:start w:val="1"/>
      <w:numFmt w:val="bullet"/>
      <w:lvlText w:val=""/>
      <w:lvlJc w:val="left"/>
      <w:pPr>
        <w:tabs>
          <w:tab w:val="num" w:pos="4802"/>
        </w:tabs>
        <w:ind w:left="4802" w:hanging="360"/>
      </w:pPr>
      <w:rPr>
        <w:rFonts w:ascii="Symbol" w:hAnsi="Symbol" w:hint="default"/>
      </w:rPr>
    </w:lvl>
    <w:lvl w:ilvl="4" w:tplc="0C0A0003" w:tentative="1">
      <w:start w:val="1"/>
      <w:numFmt w:val="bullet"/>
      <w:lvlText w:val="o"/>
      <w:lvlJc w:val="left"/>
      <w:pPr>
        <w:tabs>
          <w:tab w:val="num" w:pos="5522"/>
        </w:tabs>
        <w:ind w:left="5522" w:hanging="360"/>
      </w:pPr>
      <w:rPr>
        <w:rFonts w:ascii="Courier New" w:hAnsi="Courier New" w:cs="Courier New" w:hint="default"/>
      </w:rPr>
    </w:lvl>
    <w:lvl w:ilvl="5" w:tplc="0C0A0005" w:tentative="1">
      <w:start w:val="1"/>
      <w:numFmt w:val="bullet"/>
      <w:lvlText w:val=""/>
      <w:lvlJc w:val="left"/>
      <w:pPr>
        <w:tabs>
          <w:tab w:val="num" w:pos="6242"/>
        </w:tabs>
        <w:ind w:left="6242" w:hanging="360"/>
      </w:pPr>
      <w:rPr>
        <w:rFonts w:ascii="Wingdings" w:hAnsi="Wingdings" w:hint="default"/>
      </w:rPr>
    </w:lvl>
    <w:lvl w:ilvl="6" w:tplc="0C0A0001" w:tentative="1">
      <w:start w:val="1"/>
      <w:numFmt w:val="bullet"/>
      <w:lvlText w:val=""/>
      <w:lvlJc w:val="left"/>
      <w:pPr>
        <w:tabs>
          <w:tab w:val="num" w:pos="6962"/>
        </w:tabs>
        <w:ind w:left="6962" w:hanging="360"/>
      </w:pPr>
      <w:rPr>
        <w:rFonts w:ascii="Symbol" w:hAnsi="Symbol" w:hint="default"/>
      </w:rPr>
    </w:lvl>
    <w:lvl w:ilvl="7" w:tplc="0C0A0003" w:tentative="1">
      <w:start w:val="1"/>
      <w:numFmt w:val="bullet"/>
      <w:lvlText w:val="o"/>
      <w:lvlJc w:val="left"/>
      <w:pPr>
        <w:tabs>
          <w:tab w:val="num" w:pos="7682"/>
        </w:tabs>
        <w:ind w:left="7682" w:hanging="360"/>
      </w:pPr>
      <w:rPr>
        <w:rFonts w:ascii="Courier New" w:hAnsi="Courier New" w:cs="Courier New" w:hint="default"/>
      </w:rPr>
    </w:lvl>
    <w:lvl w:ilvl="8" w:tplc="0C0A0005" w:tentative="1">
      <w:start w:val="1"/>
      <w:numFmt w:val="bullet"/>
      <w:lvlText w:val=""/>
      <w:lvlJc w:val="left"/>
      <w:pPr>
        <w:tabs>
          <w:tab w:val="num" w:pos="8402"/>
        </w:tabs>
        <w:ind w:left="8402" w:hanging="360"/>
      </w:pPr>
      <w:rPr>
        <w:rFonts w:ascii="Wingdings" w:hAnsi="Wingdings" w:hint="default"/>
      </w:rPr>
    </w:lvl>
  </w:abstractNum>
  <w:abstractNum w:abstractNumId="36">
    <w:nsid w:val="7A7770FF"/>
    <w:multiLevelType w:val="hybridMultilevel"/>
    <w:tmpl w:val="5D60C492"/>
    <w:lvl w:ilvl="0" w:tplc="A7641FAE">
      <w:start w:val="1"/>
      <w:numFmt w:val="bullet"/>
      <w:lvlText w:val=""/>
      <w:lvlJc w:val="left"/>
      <w:pPr>
        <w:tabs>
          <w:tab w:val="num" w:pos="2517"/>
        </w:tabs>
        <w:ind w:left="2517" w:hanging="360"/>
      </w:pPr>
      <w:rPr>
        <w:rFonts w:ascii="Wingdings" w:hAnsi="Wingdings" w:hint="default"/>
        <w:b/>
        <w:color w:val="auto"/>
        <w:sz w:val="28"/>
        <w:szCs w:val="28"/>
      </w:rPr>
    </w:lvl>
    <w:lvl w:ilvl="1" w:tplc="0C0A0003" w:tentative="1">
      <w:start w:val="1"/>
      <w:numFmt w:val="bullet"/>
      <w:lvlText w:val="o"/>
      <w:lvlJc w:val="left"/>
      <w:pPr>
        <w:tabs>
          <w:tab w:val="num" w:pos="3237"/>
        </w:tabs>
        <w:ind w:left="3237" w:hanging="360"/>
      </w:pPr>
      <w:rPr>
        <w:rFonts w:ascii="Courier New" w:hAnsi="Courier New" w:cs="Courier New" w:hint="default"/>
      </w:rPr>
    </w:lvl>
    <w:lvl w:ilvl="2" w:tplc="0C0A0005" w:tentative="1">
      <w:start w:val="1"/>
      <w:numFmt w:val="bullet"/>
      <w:lvlText w:val=""/>
      <w:lvlJc w:val="left"/>
      <w:pPr>
        <w:tabs>
          <w:tab w:val="num" w:pos="3957"/>
        </w:tabs>
        <w:ind w:left="3957" w:hanging="360"/>
      </w:pPr>
      <w:rPr>
        <w:rFonts w:ascii="Wingdings" w:hAnsi="Wingdings" w:hint="default"/>
      </w:rPr>
    </w:lvl>
    <w:lvl w:ilvl="3" w:tplc="0C0A0001" w:tentative="1">
      <w:start w:val="1"/>
      <w:numFmt w:val="bullet"/>
      <w:lvlText w:val=""/>
      <w:lvlJc w:val="left"/>
      <w:pPr>
        <w:tabs>
          <w:tab w:val="num" w:pos="4677"/>
        </w:tabs>
        <w:ind w:left="4677" w:hanging="360"/>
      </w:pPr>
      <w:rPr>
        <w:rFonts w:ascii="Symbol" w:hAnsi="Symbol" w:hint="default"/>
      </w:rPr>
    </w:lvl>
    <w:lvl w:ilvl="4" w:tplc="0C0A0003" w:tentative="1">
      <w:start w:val="1"/>
      <w:numFmt w:val="bullet"/>
      <w:lvlText w:val="o"/>
      <w:lvlJc w:val="left"/>
      <w:pPr>
        <w:tabs>
          <w:tab w:val="num" w:pos="5397"/>
        </w:tabs>
        <w:ind w:left="5397" w:hanging="360"/>
      </w:pPr>
      <w:rPr>
        <w:rFonts w:ascii="Courier New" w:hAnsi="Courier New" w:cs="Courier New" w:hint="default"/>
      </w:rPr>
    </w:lvl>
    <w:lvl w:ilvl="5" w:tplc="0C0A0005" w:tentative="1">
      <w:start w:val="1"/>
      <w:numFmt w:val="bullet"/>
      <w:lvlText w:val=""/>
      <w:lvlJc w:val="left"/>
      <w:pPr>
        <w:tabs>
          <w:tab w:val="num" w:pos="6117"/>
        </w:tabs>
        <w:ind w:left="6117" w:hanging="360"/>
      </w:pPr>
      <w:rPr>
        <w:rFonts w:ascii="Wingdings" w:hAnsi="Wingdings" w:hint="default"/>
      </w:rPr>
    </w:lvl>
    <w:lvl w:ilvl="6" w:tplc="0C0A0001" w:tentative="1">
      <w:start w:val="1"/>
      <w:numFmt w:val="bullet"/>
      <w:lvlText w:val=""/>
      <w:lvlJc w:val="left"/>
      <w:pPr>
        <w:tabs>
          <w:tab w:val="num" w:pos="6837"/>
        </w:tabs>
        <w:ind w:left="6837" w:hanging="360"/>
      </w:pPr>
      <w:rPr>
        <w:rFonts w:ascii="Symbol" w:hAnsi="Symbol" w:hint="default"/>
      </w:rPr>
    </w:lvl>
    <w:lvl w:ilvl="7" w:tplc="0C0A0003" w:tentative="1">
      <w:start w:val="1"/>
      <w:numFmt w:val="bullet"/>
      <w:lvlText w:val="o"/>
      <w:lvlJc w:val="left"/>
      <w:pPr>
        <w:tabs>
          <w:tab w:val="num" w:pos="7557"/>
        </w:tabs>
        <w:ind w:left="7557" w:hanging="360"/>
      </w:pPr>
      <w:rPr>
        <w:rFonts w:ascii="Courier New" w:hAnsi="Courier New" w:cs="Courier New" w:hint="default"/>
      </w:rPr>
    </w:lvl>
    <w:lvl w:ilvl="8" w:tplc="0C0A0005" w:tentative="1">
      <w:start w:val="1"/>
      <w:numFmt w:val="bullet"/>
      <w:lvlText w:val=""/>
      <w:lvlJc w:val="left"/>
      <w:pPr>
        <w:tabs>
          <w:tab w:val="num" w:pos="8277"/>
        </w:tabs>
        <w:ind w:left="8277" w:hanging="360"/>
      </w:pPr>
      <w:rPr>
        <w:rFonts w:ascii="Wingdings" w:hAnsi="Wingdings" w:hint="default"/>
      </w:rPr>
    </w:lvl>
  </w:abstractNum>
  <w:abstractNum w:abstractNumId="37">
    <w:nsid w:val="7DD22F1D"/>
    <w:multiLevelType w:val="multilevel"/>
    <w:tmpl w:val="64AC9E74"/>
    <w:lvl w:ilvl="0">
      <w:start w:val="1"/>
      <w:numFmt w:val="bullet"/>
      <w:lvlText w:val=""/>
      <w:lvlJc w:val="left"/>
      <w:pPr>
        <w:tabs>
          <w:tab w:val="num" w:pos="2755"/>
        </w:tabs>
        <w:ind w:left="2755" w:hanging="360"/>
      </w:pPr>
      <w:rPr>
        <w:rFonts w:ascii="Wingdings" w:hAnsi="Wingdings" w:hint="default"/>
        <w:color w:val="auto"/>
      </w:rPr>
    </w:lvl>
    <w:lvl w:ilvl="1">
      <w:start w:val="1"/>
      <w:numFmt w:val="bullet"/>
      <w:lvlText w:val="o"/>
      <w:lvlJc w:val="left"/>
      <w:pPr>
        <w:tabs>
          <w:tab w:val="num" w:pos="1553"/>
        </w:tabs>
        <w:ind w:left="1553" w:hanging="360"/>
      </w:pPr>
      <w:rPr>
        <w:rFonts w:ascii="Courier New" w:hAnsi="Courier New" w:cs="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cs="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cs="Courier New" w:hint="default"/>
      </w:rPr>
    </w:lvl>
    <w:lvl w:ilvl="8">
      <w:start w:val="1"/>
      <w:numFmt w:val="bullet"/>
      <w:lvlText w:val=""/>
      <w:lvlJc w:val="left"/>
      <w:pPr>
        <w:tabs>
          <w:tab w:val="num" w:pos="6593"/>
        </w:tabs>
        <w:ind w:left="6593" w:hanging="360"/>
      </w:pPr>
      <w:rPr>
        <w:rFonts w:ascii="Wingdings" w:hAnsi="Wingdings" w:hint="default"/>
      </w:rPr>
    </w:lvl>
  </w:abstractNum>
  <w:num w:numId="1">
    <w:abstractNumId w:val="0"/>
  </w:num>
  <w:num w:numId="2">
    <w:abstractNumId w:val="31"/>
  </w:num>
  <w:num w:numId="3">
    <w:abstractNumId w:val="29"/>
  </w:num>
  <w:num w:numId="4">
    <w:abstractNumId w:val="17"/>
  </w:num>
  <w:num w:numId="5">
    <w:abstractNumId w:val="36"/>
  </w:num>
  <w:num w:numId="6">
    <w:abstractNumId w:val="32"/>
  </w:num>
  <w:num w:numId="7">
    <w:abstractNumId w:val="5"/>
  </w:num>
  <w:num w:numId="8">
    <w:abstractNumId w:val="35"/>
  </w:num>
  <w:num w:numId="9">
    <w:abstractNumId w:val="27"/>
  </w:num>
  <w:num w:numId="10">
    <w:abstractNumId w:val="1"/>
  </w:num>
  <w:num w:numId="11">
    <w:abstractNumId w:val="4"/>
  </w:num>
  <w:num w:numId="12">
    <w:abstractNumId w:val="9"/>
  </w:num>
  <w:num w:numId="13">
    <w:abstractNumId w:val="26"/>
  </w:num>
  <w:num w:numId="14">
    <w:abstractNumId w:val="21"/>
  </w:num>
  <w:num w:numId="15">
    <w:abstractNumId w:val="18"/>
  </w:num>
  <w:num w:numId="16">
    <w:abstractNumId w:val="6"/>
  </w:num>
  <w:num w:numId="17">
    <w:abstractNumId w:val="30"/>
  </w:num>
  <w:num w:numId="18">
    <w:abstractNumId w:val="10"/>
  </w:num>
  <w:num w:numId="19">
    <w:abstractNumId w:val="7"/>
  </w:num>
  <w:num w:numId="20">
    <w:abstractNumId w:val="2"/>
  </w:num>
  <w:num w:numId="21">
    <w:abstractNumId w:val="24"/>
  </w:num>
  <w:num w:numId="22">
    <w:abstractNumId w:val="19"/>
  </w:num>
  <w:num w:numId="23">
    <w:abstractNumId w:val="16"/>
  </w:num>
  <w:num w:numId="24">
    <w:abstractNumId w:val="8"/>
  </w:num>
  <w:num w:numId="25">
    <w:abstractNumId w:val="34"/>
  </w:num>
  <w:num w:numId="26">
    <w:abstractNumId w:val="37"/>
  </w:num>
  <w:num w:numId="27">
    <w:abstractNumId w:val="11"/>
  </w:num>
  <w:num w:numId="28">
    <w:abstractNumId w:val="33"/>
  </w:num>
  <w:num w:numId="29">
    <w:abstractNumId w:val="22"/>
  </w:num>
  <w:num w:numId="30">
    <w:abstractNumId w:val="3"/>
  </w:num>
  <w:num w:numId="31">
    <w:abstractNumId w:val="28"/>
  </w:num>
  <w:num w:numId="3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3"/>
  </w:num>
  <w:num w:numId="35">
    <w:abstractNumId w:val="20"/>
  </w:num>
  <w:num w:numId="36">
    <w:abstractNumId w:val="15"/>
  </w:num>
  <w:num w:numId="37">
    <w:abstractNumId w:val="14"/>
  </w:num>
  <w:num w:numId="38">
    <w:abstractNumId w:val="25"/>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compat/>
  <w:rsids>
    <w:rsidRoot w:val="00F36CA1"/>
    <w:rsid w:val="000027C5"/>
    <w:rsid w:val="000445F3"/>
    <w:rsid w:val="000518C4"/>
    <w:rsid w:val="00072790"/>
    <w:rsid w:val="000775A2"/>
    <w:rsid w:val="0008131C"/>
    <w:rsid w:val="000B1289"/>
    <w:rsid w:val="000C2F54"/>
    <w:rsid w:val="001755EA"/>
    <w:rsid w:val="001823A4"/>
    <w:rsid w:val="001A3D7F"/>
    <w:rsid w:val="001B5AA0"/>
    <w:rsid w:val="001C0585"/>
    <w:rsid w:val="00216D37"/>
    <w:rsid w:val="00290B6B"/>
    <w:rsid w:val="002B2FCF"/>
    <w:rsid w:val="002E2FF3"/>
    <w:rsid w:val="002F1260"/>
    <w:rsid w:val="003068A7"/>
    <w:rsid w:val="00315C84"/>
    <w:rsid w:val="00324234"/>
    <w:rsid w:val="00324864"/>
    <w:rsid w:val="0032714A"/>
    <w:rsid w:val="00394B10"/>
    <w:rsid w:val="003B20A1"/>
    <w:rsid w:val="003C4B20"/>
    <w:rsid w:val="003D0FB7"/>
    <w:rsid w:val="003D547E"/>
    <w:rsid w:val="003E348B"/>
    <w:rsid w:val="003F0720"/>
    <w:rsid w:val="003F5B54"/>
    <w:rsid w:val="00405F94"/>
    <w:rsid w:val="0042327C"/>
    <w:rsid w:val="00462FD7"/>
    <w:rsid w:val="00492506"/>
    <w:rsid w:val="004B7E52"/>
    <w:rsid w:val="004C376E"/>
    <w:rsid w:val="004E713C"/>
    <w:rsid w:val="0050197A"/>
    <w:rsid w:val="0057582C"/>
    <w:rsid w:val="00587F08"/>
    <w:rsid w:val="005A0AEA"/>
    <w:rsid w:val="005A5C71"/>
    <w:rsid w:val="005B1A49"/>
    <w:rsid w:val="005C21AF"/>
    <w:rsid w:val="005F560C"/>
    <w:rsid w:val="00612FB1"/>
    <w:rsid w:val="00617BF2"/>
    <w:rsid w:val="00627609"/>
    <w:rsid w:val="006332E7"/>
    <w:rsid w:val="00645E4A"/>
    <w:rsid w:val="00654AEE"/>
    <w:rsid w:val="00674DDE"/>
    <w:rsid w:val="00677182"/>
    <w:rsid w:val="00684DE5"/>
    <w:rsid w:val="00686C11"/>
    <w:rsid w:val="006B2352"/>
    <w:rsid w:val="006C0EAB"/>
    <w:rsid w:val="007462D2"/>
    <w:rsid w:val="00767CFE"/>
    <w:rsid w:val="007D67D1"/>
    <w:rsid w:val="007E206A"/>
    <w:rsid w:val="007E74BA"/>
    <w:rsid w:val="0080452A"/>
    <w:rsid w:val="00815F74"/>
    <w:rsid w:val="00817D77"/>
    <w:rsid w:val="00840119"/>
    <w:rsid w:val="0084666E"/>
    <w:rsid w:val="0086039F"/>
    <w:rsid w:val="00863262"/>
    <w:rsid w:val="00867519"/>
    <w:rsid w:val="00915627"/>
    <w:rsid w:val="00993406"/>
    <w:rsid w:val="009A38D5"/>
    <w:rsid w:val="009C6851"/>
    <w:rsid w:val="009D3AF6"/>
    <w:rsid w:val="009D6F9B"/>
    <w:rsid w:val="009E7E0C"/>
    <w:rsid w:val="009F74D1"/>
    <w:rsid w:val="00A01280"/>
    <w:rsid w:val="00A0547A"/>
    <w:rsid w:val="00A10C73"/>
    <w:rsid w:val="00A3472F"/>
    <w:rsid w:val="00A73711"/>
    <w:rsid w:val="00A81A7F"/>
    <w:rsid w:val="00AD53C4"/>
    <w:rsid w:val="00AD64F3"/>
    <w:rsid w:val="00AE69AA"/>
    <w:rsid w:val="00B0790C"/>
    <w:rsid w:val="00B24E61"/>
    <w:rsid w:val="00B35DA6"/>
    <w:rsid w:val="00B51E66"/>
    <w:rsid w:val="00B84C08"/>
    <w:rsid w:val="00B930B5"/>
    <w:rsid w:val="00B9471F"/>
    <w:rsid w:val="00C2167E"/>
    <w:rsid w:val="00C345B0"/>
    <w:rsid w:val="00C670BB"/>
    <w:rsid w:val="00C70DE9"/>
    <w:rsid w:val="00C80B64"/>
    <w:rsid w:val="00C859A8"/>
    <w:rsid w:val="00C86482"/>
    <w:rsid w:val="00C95D28"/>
    <w:rsid w:val="00C96E42"/>
    <w:rsid w:val="00CA0AFB"/>
    <w:rsid w:val="00CD455A"/>
    <w:rsid w:val="00CF696D"/>
    <w:rsid w:val="00D25B2A"/>
    <w:rsid w:val="00D26980"/>
    <w:rsid w:val="00D452E4"/>
    <w:rsid w:val="00D51CC0"/>
    <w:rsid w:val="00D540A7"/>
    <w:rsid w:val="00D63FEE"/>
    <w:rsid w:val="00D74D58"/>
    <w:rsid w:val="00D75B5D"/>
    <w:rsid w:val="00D80E25"/>
    <w:rsid w:val="00DC5A1B"/>
    <w:rsid w:val="00DD43BA"/>
    <w:rsid w:val="00DD6EC4"/>
    <w:rsid w:val="00DF64B6"/>
    <w:rsid w:val="00E2739B"/>
    <w:rsid w:val="00E605AF"/>
    <w:rsid w:val="00F03183"/>
    <w:rsid w:val="00F36CA1"/>
    <w:rsid w:val="00F4211C"/>
    <w:rsid w:val="00F54490"/>
    <w:rsid w:val="00F93BDF"/>
    <w:rsid w:val="00FB0F53"/>
    <w:rsid w:val="00FC4EB7"/>
    <w:rsid w:val="00FD3577"/>
    <w:rsid w:val="00FE562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Typewriter" w:uiPriority="0"/>
    <w:lsdException w:name="No List" w:uiPriority="0"/>
    <w:lsdException w:name="Table Elegant"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 w:val="22"/>
    </w:rPr>
  </w:style>
  <w:style w:type="paragraph" w:styleId="Ttulo1">
    <w:name w:val="heading 1"/>
    <w:basedOn w:val="Normal"/>
    <w:next w:val="Normal"/>
    <w:qFormat/>
    <w:pPr>
      <w:keepNext/>
      <w:jc w:val="center"/>
      <w:outlineLvl w:val="0"/>
    </w:pPr>
    <w:rPr>
      <w:rFonts w:ascii="Arial" w:hAnsi="Arial"/>
      <w:b/>
      <w:sz w:val="24"/>
    </w:rPr>
  </w:style>
  <w:style w:type="paragraph" w:styleId="Ttulo2">
    <w:name w:val="heading 2"/>
    <w:basedOn w:val="Normal"/>
    <w:next w:val="Normal"/>
    <w:qFormat/>
    <w:pPr>
      <w:keepNext/>
      <w:spacing w:line="480" w:lineRule="auto"/>
      <w:ind w:left="5664"/>
      <w:jc w:val="center"/>
      <w:outlineLvl w:val="1"/>
    </w:pPr>
    <w:rPr>
      <w:rFonts w:ascii="Arial" w:hAnsi="Arial"/>
      <w:b/>
      <w:sz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link w:val="TextoindependienteCar"/>
    <w:pPr>
      <w:jc w:val="center"/>
    </w:pPr>
    <w:rPr>
      <w:rFonts w:ascii="Arial" w:hAnsi="Arial"/>
      <w:b/>
      <w:sz w:val="28"/>
    </w:rPr>
  </w:style>
  <w:style w:type="paragraph" w:styleId="Ttulo">
    <w:name w:val="Title"/>
    <w:basedOn w:val="Normal"/>
    <w:link w:val="TtuloCar"/>
    <w:qFormat/>
    <w:pPr>
      <w:jc w:val="center"/>
    </w:pPr>
    <w:rPr>
      <w:rFonts w:ascii="Arial" w:hAnsi="Arial"/>
      <w:b/>
      <w:sz w:val="28"/>
    </w:rPr>
  </w:style>
  <w:style w:type="character" w:customStyle="1" w:styleId="TtuloCar">
    <w:name w:val="Título Car"/>
    <w:basedOn w:val="Fuentedeprrafopredeter"/>
    <w:link w:val="Ttulo"/>
    <w:rsid w:val="00290B6B"/>
    <w:rPr>
      <w:rFonts w:ascii="Arial" w:hAnsi="Arial"/>
      <w:b/>
      <w:sz w:val="28"/>
    </w:rPr>
  </w:style>
  <w:style w:type="paragraph" w:customStyle="1" w:styleId="verdana">
    <w:name w:val="verdana"/>
    <w:basedOn w:val="Normal"/>
    <w:rsid w:val="00290B6B"/>
    <w:pPr>
      <w:spacing w:before="100" w:beforeAutospacing="1" w:after="100" w:afterAutospacing="1"/>
    </w:pPr>
    <w:rPr>
      <w:sz w:val="24"/>
      <w:szCs w:val="24"/>
    </w:rPr>
  </w:style>
  <w:style w:type="paragraph" w:styleId="NormalWeb">
    <w:name w:val="Normal (Web)"/>
    <w:basedOn w:val="Normal"/>
    <w:rsid w:val="00290B6B"/>
    <w:pPr>
      <w:spacing w:before="100" w:beforeAutospacing="1" w:after="100" w:afterAutospacing="1"/>
    </w:pPr>
    <w:rPr>
      <w:color w:val="000000"/>
      <w:szCs w:val="22"/>
    </w:rPr>
  </w:style>
  <w:style w:type="character" w:customStyle="1" w:styleId="contenido1">
    <w:name w:val="contenido1"/>
    <w:basedOn w:val="Fuentedeprrafopredeter"/>
    <w:rsid w:val="00290B6B"/>
    <w:rPr>
      <w:rFonts w:ascii="Verdana" w:hAnsi="Verdana" w:hint="default"/>
      <w:b w:val="0"/>
      <w:bCs w:val="0"/>
      <w:strike w:val="0"/>
      <w:dstrike w:val="0"/>
      <w:color w:val="000000"/>
      <w:sz w:val="15"/>
      <w:szCs w:val="15"/>
      <w:u w:val="none"/>
      <w:effect w:val="none"/>
    </w:rPr>
  </w:style>
  <w:style w:type="table" w:styleId="Tablaprofesional">
    <w:name w:val="Table Professional"/>
    <w:basedOn w:val="Tablanormal"/>
    <w:rsid w:val="00290B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oindependiente3">
    <w:name w:val="Body Text 3"/>
    <w:basedOn w:val="Normal"/>
    <w:link w:val="Textoindependiente3Car"/>
    <w:unhideWhenUsed/>
    <w:rsid w:val="00290B6B"/>
    <w:pPr>
      <w:spacing w:after="120"/>
    </w:pPr>
    <w:rPr>
      <w:sz w:val="16"/>
      <w:szCs w:val="16"/>
    </w:rPr>
  </w:style>
  <w:style w:type="character" w:customStyle="1" w:styleId="Textoindependiente3Car">
    <w:name w:val="Texto independiente 3 Car"/>
    <w:basedOn w:val="Fuentedeprrafopredeter"/>
    <w:link w:val="Textoindependiente3"/>
    <w:rsid w:val="00290B6B"/>
    <w:rPr>
      <w:rFonts w:ascii="Verdana" w:hAnsi="Verdana"/>
      <w:sz w:val="16"/>
      <w:szCs w:val="16"/>
    </w:rPr>
  </w:style>
  <w:style w:type="paragraph" w:styleId="Piedepgina">
    <w:name w:val="footer"/>
    <w:basedOn w:val="Normal"/>
    <w:link w:val="PiedepginaCar"/>
    <w:rsid w:val="00290B6B"/>
    <w:pPr>
      <w:tabs>
        <w:tab w:val="center" w:pos="4252"/>
        <w:tab w:val="right" w:pos="8504"/>
      </w:tabs>
    </w:pPr>
    <w:rPr>
      <w:rFonts w:ascii="Times New Roman" w:hAnsi="Times New Roman"/>
      <w:sz w:val="24"/>
      <w:szCs w:val="24"/>
      <w:lang w:val="es-EC"/>
    </w:rPr>
  </w:style>
  <w:style w:type="character" w:customStyle="1" w:styleId="PiedepginaCar">
    <w:name w:val="Pie de página Car"/>
    <w:basedOn w:val="Fuentedeprrafopredeter"/>
    <w:link w:val="Piedepgina"/>
    <w:rsid w:val="00290B6B"/>
    <w:rPr>
      <w:sz w:val="24"/>
      <w:szCs w:val="24"/>
      <w:lang w:val="es-EC"/>
    </w:rPr>
  </w:style>
  <w:style w:type="character" w:styleId="Nmerodepgina">
    <w:name w:val="page number"/>
    <w:basedOn w:val="Fuentedeprrafopredeter"/>
    <w:rsid w:val="00290B6B"/>
  </w:style>
  <w:style w:type="paragraph" w:styleId="Encabezado">
    <w:name w:val="header"/>
    <w:basedOn w:val="Normal"/>
    <w:link w:val="EncabezadoCar"/>
    <w:rsid w:val="00290B6B"/>
    <w:pPr>
      <w:tabs>
        <w:tab w:val="center" w:pos="4252"/>
        <w:tab w:val="right" w:pos="8504"/>
      </w:tabs>
    </w:pPr>
    <w:rPr>
      <w:rFonts w:ascii="Times New Roman" w:hAnsi="Times New Roman"/>
      <w:sz w:val="24"/>
      <w:szCs w:val="24"/>
      <w:lang w:val="es-EC"/>
    </w:rPr>
  </w:style>
  <w:style w:type="character" w:customStyle="1" w:styleId="EncabezadoCar">
    <w:name w:val="Encabezado Car"/>
    <w:basedOn w:val="Fuentedeprrafopredeter"/>
    <w:link w:val="Encabezado"/>
    <w:rsid w:val="00290B6B"/>
    <w:rPr>
      <w:sz w:val="24"/>
      <w:szCs w:val="24"/>
      <w:lang w:val="es-EC"/>
    </w:rPr>
  </w:style>
  <w:style w:type="table" w:styleId="Tablaconcuadrcula">
    <w:name w:val="Table Grid"/>
    <w:basedOn w:val="Tablanormal"/>
    <w:rsid w:val="00290B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qFormat/>
    <w:rsid w:val="00290B6B"/>
    <w:pPr>
      <w:spacing w:before="120" w:after="120"/>
    </w:pPr>
    <w:rPr>
      <w:rFonts w:ascii="Times New Roman" w:hAnsi="Times New Roman"/>
      <w:b/>
      <w:bCs/>
      <w:sz w:val="20"/>
      <w:lang w:val="es-EC"/>
    </w:rPr>
  </w:style>
  <w:style w:type="character" w:customStyle="1" w:styleId="TextoindependienteCar">
    <w:name w:val="Texto independiente Car"/>
    <w:basedOn w:val="Fuentedeprrafopredeter"/>
    <w:link w:val="Textoindependiente"/>
    <w:rsid w:val="00290B6B"/>
    <w:rPr>
      <w:rFonts w:ascii="Arial" w:hAnsi="Arial"/>
      <w:b/>
      <w:sz w:val="28"/>
    </w:rPr>
  </w:style>
  <w:style w:type="table" w:styleId="Tablaelegante">
    <w:name w:val="Table Elegant"/>
    <w:basedOn w:val="Tablanormal"/>
    <w:rsid w:val="00290B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nfasis">
    <w:name w:val="Emphasis"/>
    <w:basedOn w:val="Fuentedeprrafopredeter"/>
    <w:qFormat/>
    <w:rsid w:val="00290B6B"/>
    <w:rPr>
      <w:i/>
      <w:iCs/>
    </w:rPr>
  </w:style>
  <w:style w:type="character" w:styleId="MquinadeescribirHTML">
    <w:name w:val="HTML Typewriter"/>
    <w:basedOn w:val="Fuentedeprrafopredeter"/>
    <w:rsid w:val="00290B6B"/>
    <w:rPr>
      <w:rFonts w:ascii="Courier New" w:eastAsia="Times New Roman" w:hAnsi="Courier New" w:cs="Courier New"/>
      <w:sz w:val="20"/>
      <w:szCs w:val="20"/>
    </w:rPr>
  </w:style>
  <w:style w:type="character" w:styleId="Hipervnculo">
    <w:name w:val="Hyperlink"/>
    <w:basedOn w:val="Fuentedeprrafopredeter"/>
    <w:rsid w:val="00290B6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2.xml"/><Relationship Id="rId21" Type="http://schemas.openxmlformats.org/officeDocument/2006/relationships/image" Target="media/image13.jpeg"/><Relationship Id="rId42" Type="http://schemas.openxmlformats.org/officeDocument/2006/relationships/image" Target="media/image26.wmf"/><Relationship Id="rId63" Type="http://schemas.openxmlformats.org/officeDocument/2006/relationships/image" Target="media/image36.jpeg"/><Relationship Id="rId84" Type="http://schemas.openxmlformats.org/officeDocument/2006/relationships/oleObject" Target="embeddings/oleObject34.bin"/><Relationship Id="rId138" Type="http://schemas.openxmlformats.org/officeDocument/2006/relationships/image" Target="media/image71.wmf"/><Relationship Id="rId159" Type="http://schemas.openxmlformats.org/officeDocument/2006/relationships/oleObject" Target="embeddings/oleObject65.bin"/><Relationship Id="rId170" Type="http://schemas.openxmlformats.org/officeDocument/2006/relationships/image" Target="media/image87.wmf"/><Relationship Id="rId191" Type="http://schemas.openxmlformats.org/officeDocument/2006/relationships/oleObject" Target="embeddings/oleObject81.bin"/><Relationship Id="rId205" Type="http://schemas.openxmlformats.org/officeDocument/2006/relationships/oleObject" Target="embeddings/oleObject88.bin"/><Relationship Id="rId226" Type="http://schemas.openxmlformats.org/officeDocument/2006/relationships/oleObject" Target="embeddings/oleObject99.bin"/><Relationship Id="rId247" Type="http://schemas.openxmlformats.org/officeDocument/2006/relationships/oleObject" Target="embeddings/oleObject110.bin"/><Relationship Id="rId107" Type="http://schemas.openxmlformats.org/officeDocument/2006/relationships/oleObject" Target="embeddings/oleObject45.bin"/><Relationship Id="rId11" Type="http://schemas.openxmlformats.org/officeDocument/2006/relationships/image" Target="media/image6.wmf"/><Relationship Id="rId32" Type="http://schemas.openxmlformats.org/officeDocument/2006/relationships/oleObject" Target="embeddings/oleObject11.bin"/><Relationship Id="rId53" Type="http://schemas.openxmlformats.org/officeDocument/2006/relationships/image" Target="media/image31.wmf"/><Relationship Id="rId74" Type="http://schemas.openxmlformats.org/officeDocument/2006/relationships/oleObject" Target="embeddings/oleObject29.bin"/><Relationship Id="rId128" Type="http://schemas.openxmlformats.org/officeDocument/2006/relationships/image" Target="media/image67.jpeg"/><Relationship Id="rId149" Type="http://schemas.openxmlformats.org/officeDocument/2006/relationships/oleObject" Target="embeddings/oleObject60.bin"/><Relationship Id="rId5" Type="http://schemas.openxmlformats.org/officeDocument/2006/relationships/image" Target="media/image3.wmf"/><Relationship Id="rId95" Type="http://schemas.openxmlformats.org/officeDocument/2006/relationships/oleObject" Target="embeddings/oleObject39.bin"/><Relationship Id="rId160" Type="http://schemas.openxmlformats.org/officeDocument/2006/relationships/image" Target="media/image82.wmf"/><Relationship Id="rId181" Type="http://schemas.openxmlformats.org/officeDocument/2006/relationships/oleObject" Target="embeddings/oleObject76.bin"/><Relationship Id="rId216" Type="http://schemas.openxmlformats.org/officeDocument/2006/relationships/image" Target="media/image110.wmf"/><Relationship Id="rId237" Type="http://schemas.openxmlformats.org/officeDocument/2006/relationships/image" Target="media/image119.wmf"/><Relationship Id="rId22" Type="http://schemas.openxmlformats.org/officeDocument/2006/relationships/image" Target="media/image14.jpeg"/><Relationship Id="rId43" Type="http://schemas.openxmlformats.org/officeDocument/2006/relationships/oleObject" Target="embeddings/oleObject15.bin"/><Relationship Id="rId64" Type="http://schemas.openxmlformats.org/officeDocument/2006/relationships/image" Target="media/image37.jpeg"/><Relationship Id="rId118" Type="http://schemas.openxmlformats.org/officeDocument/2006/relationships/chart" Target="charts/chart3.xml"/><Relationship Id="rId139" Type="http://schemas.openxmlformats.org/officeDocument/2006/relationships/oleObject" Target="embeddings/oleObject55.bin"/><Relationship Id="rId85" Type="http://schemas.openxmlformats.org/officeDocument/2006/relationships/image" Target="media/image48.wmf"/><Relationship Id="rId150" Type="http://schemas.openxmlformats.org/officeDocument/2006/relationships/image" Target="media/image77.wmf"/><Relationship Id="rId171" Type="http://schemas.openxmlformats.org/officeDocument/2006/relationships/oleObject" Target="embeddings/oleObject71.bin"/><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oleObject" Target="embeddings/oleObject100.bin"/><Relationship Id="rId248" Type="http://schemas.openxmlformats.org/officeDocument/2006/relationships/image" Target="media/image123.wmf"/><Relationship Id="rId12" Type="http://schemas.openxmlformats.org/officeDocument/2006/relationships/oleObject" Target="embeddings/oleObject4.bin"/><Relationship Id="rId33" Type="http://schemas.openxmlformats.org/officeDocument/2006/relationships/image" Target="media/image20.wmf"/><Relationship Id="rId108" Type="http://schemas.openxmlformats.org/officeDocument/2006/relationships/image" Target="media/image60.wmf"/><Relationship Id="rId129" Type="http://schemas.openxmlformats.org/officeDocument/2006/relationships/chart" Target="charts/chart8.xml"/><Relationship Id="rId54" Type="http://schemas.openxmlformats.org/officeDocument/2006/relationships/oleObject" Target="embeddings/oleObject21.bin"/><Relationship Id="rId70" Type="http://schemas.openxmlformats.org/officeDocument/2006/relationships/oleObject" Target="embeddings/oleObject27.bin"/><Relationship Id="rId75" Type="http://schemas.openxmlformats.org/officeDocument/2006/relationships/image" Target="media/image43.wmf"/><Relationship Id="rId91" Type="http://schemas.openxmlformats.org/officeDocument/2006/relationships/image" Target="media/image51.jpeg"/><Relationship Id="rId96" Type="http://schemas.openxmlformats.org/officeDocument/2006/relationships/image" Target="media/image54.wmf"/><Relationship Id="rId140" Type="http://schemas.openxmlformats.org/officeDocument/2006/relationships/image" Target="media/image72.wmf"/><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image" Target="media/image85.wmf"/><Relationship Id="rId182" Type="http://schemas.openxmlformats.org/officeDocument/2006/relationships/image" Target="media/image93.wmf"/><Relationship Id="rId187" Type="http://schemas.openxmlformats.org/officeDocument/2006/relationships/oleObject" Target="embeddings/oleObject79.bin"/><Relationship Id="rId217" Type="http://schemas.openxmlformats.org/officeDocument/2006/relationships/oleObject" Target="embeddings/oleObject94.bin"/><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image" Target="media/image108.wmf"/><Relationship Id="rId233" Type="http://schemas.openxmlformats.org/officeDocument/2006/relationships/image" Target="media/image117.wmf"/><Relationship Id="rId238" Type="http://schemas.openxmlformats.org/officeDocument/2006/relationships/oleObject" Target="embeddings/oleObject106.bin"/><Relationship Id="rId23" Type="http://schemas.openxmlformats.org/officeDocument/2006/relationships/image" Target="media/image15.emf"/><Relationship Id="rId28" Type="http://schemas.openxmlformats.org/officeDocument/2006/relationships/oleObject" Target="embeddings/oleObject9.bin"/><Relationship Id="rId49" Type="http://schemas.openxmlformats.org/officeDocument/2006/relationships/image" Target="media/image29.wmf"/><Relationship Id="rId114" Type="http://schemas.openxmlformats.org/officeDocument/2006/relationships/image" Target="media/image63.wmf"/><Relationship Id="rId119" Type="http://schemas.openxmlformats.org/officeDocument/2006/relationships/image" Target="media/image64.emf"/><Relationship Id="rId44" Type="http://schemas.openxmlformats.org/officeDocument/2006/relationships/image" Target="media/image27.wmf"/><Relationship Id="rId60" Type="http://schemas.openxmlformats.org/officeDocument/2006/relationships/oleObject" Target="embeddings/Hoja_de_c_lculo_de_Microsoft_Office_Excel_97-20031.xls"/><Relationship Id="rId65" Type="http://schemas.openxmlformats.org/officeDocument/2006/relationships/image" Target="media/image38.emf"/><Relationship Id="rId81" Type="http://schemas.openxmlformats.org/officeDocument/2006/relationships/image" Target="media/image46.wmf"/><Relationship Id="rId86" Type="http://schemas.openxmlformats.org/officeDocument/2006/relationships/oleObject" Target="embeddings/oleObject35.bin"/><Relationship Id="rId130" Type="http://schemas.openxmlformats.org/officeDocument/2006/relationships/oleObject" Target="embeddings/oleObject50.bin"/><Relationship Id="rId135" Type="http://schemas.openxmlformats.org/officeDocument/2006/relationships/oleObject" Target="embeddings/oleObject53.bin"/><Relationship Id="rId151" Type="http://schemas.openxmlformats.org/officeDocument/2006/relationships/oleObject" Target="embeddings/oleObject61.bin"/><Relationship Id="rId156" Type="http://schemas.openxmlformats.org/officeDocument/2006/relationships/image" Target="media/image80.wmf"/><Relationship Id="rId177" Type="http://schemas.openxmlformats.org/officeDocument/2006/relationships/oleObject" Target="embeddings/oleObject74.bin"/><Relationship Id="rId198" Type="http://schemas.openxmlformats.org/officeDocument/2006/relationships/image" Target="media/image101.wmf"/><Relationship Id="rId172" Type="http://schemas.openxmlformats.org/officeDocument/2006/relationships/image" Target="media/image88.wmf"/><Relationship Id="rId193" Type="http://schemas.openxmlformats.org/officeDocument/2006/relationships/oleObject" Target="embeddings/oleObject82.bin"/><Relationship Id="rId202" Type="http://schemas.openxmlformats.org/officeDocument/2006/relationships/image" Target="media/image103.wmf"/><Relationship Id="rId207" Type="http://schemas.openxmlformats.org/officeDocument/2006/relationships/oleObject" Target="embeddings/oleObject89.bin"/><Relationship Id="rId223" Type="http://schemas.openxmlformats.org/officeDocument/2006/relationships/oleObject" Target="embeddings/oleObject97.bin"/><Relationship Id="rId228" Type="http://schemas.openxmlformats.org/officeDocument/2006/relationships/image" Target="media/image115.wmf"/><Relationship Id="rId244" Type="http://schemas.openxmlformats.org/officeDocument/2006/relationships/header" Target="header1.xml"/><Relationship Id="rId249" Type="http://schemas.openxmlformats.org/officeDocument/2006/relationships/oleObject" Target="embeddings/oleObject111.bin"/><Relationship Id="rId13" Type="http://schemas.openxmlformats.org/officeDocument/2006/relationships/image" Target="media/image7.emf"/><Relationship Id="rId18" Type="http://schemas.openxmlformats.org/officeDocument/2006/relationships/image" Target="media/image11.emf"/><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32.wmf"/><Relationship Id="rId76" Type="http://schemas.openxmlformats.org/officeDocument/2006/relationships/oleObject" Target="embeddings/oleObject30.bin"/><Relationship Id="rId97" Type="http://schemas.openxmlformats.org/officeDocument/2006/relationships/oleObject" Target="embeddings/oleObject40.bin"/><Relationship Id="rId104" Type="http://schemas.openxmlformats.org/officeDocument/2006/relationships/image" Target="media/image58.wmf"/><Relationship Id="rId120" Type="http://schemas.openxmlformats.org/officeDocument/2006/relationships/chart" Target="charts/chart4.xml"/><Relationship Id="rId125" Type="http://schemas.openxmlformats.org/officeDocument/2006/relationships/oleObject" Target="embeddings/Gr_fico_de_Microsoft_Office_Excel2.xls"/><Relationship Id="rId141" Type="http://schemas.openxmlformats.org/officeDocument/2006/relationships/oleObject" Target="embeddings/oleObject56.bin"/><Relationship Id="rId146" Type="http://schemas.openxmlformats.org/officeDocument/2006/relationships/image" Target="media/image75.wmf"/><Relationship Id="rId167" Type="http://schemas.openxmlformats.org/officeDocument/2006/relationships/oleObject" Target="embeddings/oleObject69.bin"/><Relationship Id="rId188" Type="http://schemas.openxmlformats.org/officeDocument/2006/relationships/image" Target="media/image96.emf"/><Relationship Id="rId7" Type="http://schemas.openxmlformats.org/officeDocument/2006/relationships/image" Target="media/image4.wmf"/><Relationship Id="rId71" Type="http://schemas.openxmlformats.org/officeDocument/2006/relationships/image" Target="media/image41.wmf"/><Relationship Id="rId92" Type="http://schemas.openxmlformats.org/officeDocument/2006/relationships/image" Target="media/image52.wmf"/><Relationship Id="rId162" Type="http://schemas.openxmlformats.org/officeDocument/2006/relationships/image" Target="media/image83.wmf"/><Relationship Id="rId183" Type="http://schemas.openxmlformats.org/officeDocument/2006/relationships/oleObject" Target="embeddings/oleObject77.bin"/><Relationship Id="rId213" Type="http://schemas.openxmlformats.org/officeDocument/2006/relationships/oleObject" Target="embeddings/oleObject92.bin"/><Relationship Id="rId218" Type="http://schemas.openxmlformats.org/officeDocument/2006/relationships/image" Target="media/image111.wmf"/><Relationship Id="rId234" Type="http://schemas.openxmlformats.org/officeDocument/2006/relationships/oleObject" Target="embeddings/oleObject104.bin"/><Relationship Id="rId239"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8.wmf"/><Relationship Id="rId250" Type="http://schemas.openxmlformats.org/officeDocument/2006/relationships/image" Target="media/image124.wmf"/><Relationship Id="rId24" Type="http://schemas.openxmlformats.org/officeDocument/2006/relationships/oleObject" Target="embeddings/oleObject7.bin"/><Relationship Id="rId40" Type="http://schemas.openxmlformats.org/officeDocument/2006/relationships/image" Target="media/image25.wmf"/><Relationship Id="rId45" Type="http://schemas.openxmlformats.org/officeDocument/2006/relationships/oleObject" Target="embeddings/oleObject16.bin"/><Relationship Id="rId66" Type="http://schemas.openxmlformats.org/officeDocument/2006/relationships/oleObject" Target="embeddings/oleObject25.bin"/><Relationship Id="rId87" Type="http://schemas.openxmlformats.org/officeDocument/2006/relationships/image" Target="media/image49.wmf"/><Relationship Id="rId110" Type="http://schemas.openxmlformats.org/officeDocument/2006/relationships/image" Target="media/image61.wmf"/><Relationship Id="rId115" Type="http://schemas.openxmlformats.org/officeDocument/2006/relationships/oleObject" Target="embeddings/oleObject49.bin"/><Relationship Id="rId131" Type="http://schemas.openxmlformats.org/officeDocument/2006/relationships/oleObject" Target="embeddings/oleObject51.bin"/><Relationship Id="rId136" Type="http://schemas.openxmlformats.org/officeDocument/2006/relationships/image" Target="media/image70.wmf"/><Relationship Id="rId157" Type="http://schemas.openxmlformats.org/officeDocument/2006/relationships/oleObject" Target="embeddings/oleObject64.bin"/><Relationship Id="rId178" Type="http://schemas.openxmlformats.org/officeDocument/2006/relationships/image" Target="media/image91.wmf"/><Relationship Id="rId61" Type="http://schemas.openxmlformats.org/officeDocument/2006/relationships/image" Target="media/image35.wmf"/><Relationship Id="rId82" Type="http://schemas.openxmlformats.org/officeDocument/2006/relationships/oleObject" Target="embeddings/oleObject33.bin"/><Relationship Id="rId152" Type="http://schemas.openxmlformats.org/officeDocument/2006/relationships/image" Target="media/image78.wmf"/><Relationship Id="rId173" Type="http://schemas.openxmlformats.org/officeDocument/2006/relationships/oleObject" Target="embeddings/oleObject72.bin"/><Relationship Id="rId194" Type="http://schemas.openxmlformats.org/officeDocument/2006/relationships/image" Target="media/image99.wmf"/><Relationship Id="rId199" Type="http://schemas.openxmlformats.org/officeDocument/2006/relationships/oleObject" Target="embeddings/oleObject85.bin"/><Relationship Id="rId203" Type="http://schemas.openxmlformats.org/officeDocument/2006/relationships/oleObject" Target="embeddings/oleObject87.bin"/><Relationship Id="rId208" Type="http://schemas.openxmlformats.org/officeDocument/2006/relationships/image" Target="media/image106.wmf"/><Relationship Id="rId229" Type="http://schemas.openxmlformats.org/officeDocument/2006/relationships/oleObject" Target="embeddings/oleObject101.bin"/><Relationship Id="rId19" Type="http://schemas.openxmlformats.org/officeDocument/2006/relationships/oleObject" Target="embeddings/oleObject6.bin"/><Relationship Id="rId224" Type="http://schemas.openxmlformats.org/officeDocument/2006/relationships/oleObject" Target="embeddings/oleObject98.bin"/><Relationship Id="rId240" Type="http://schemas.openxmlformats.org/officeDocument/2006/relationships/image" Target="media/image120.wmf"/><Relationship Id="rId245" Type="http://schemas.openxmlformats.org/officeDocument/2006/relationships/header" Target="header2.xml"/><Relationship Id="rId14" Type="http://schemas.openxmlformats.org/officeDocument/2006/relationships/oleObject" Target="embeddings/oleObject5.bin"/><Relationship Id="rId30" Type="http://schemas.openxmlformats.org/officeDocument/2006/relationships/oleObject" Target="embeddings/oleObject10.bin"/><Relationship Id="rId35" Type="http://schemas.openxmlformats.org/officeDocument/2006/relationships/image" Target="media/image21.jpeg"/><Relationship Id="rId56" Type="http://schemas.openxmlformats.org/officeDocument/2006/relationships/oleObject" Target="embeddings/oleObject22.bin"/><Relationship Id="rId77" Type="http://schemas.openxmlformats.org/officeDocument/2006/relationships/image" Target="media/image44.wmf"/><Relationship Id="rId100" Type="http://schemas.openxmlformats.org/officeDocument/2006/relationships/image" Target="media/image56.wmf"/><Relationship Id="rId105" Type="http://schemas.openxmlformats.org/officeDocument/2006/relationships/oleObject" Target="embeddings/oleObject44.bin"/><Relationship Id="rId126" Type="http://schemas.openxmlformats.org/officeDocument/2006/relationships/image" Target="media/image66.emf"/><Relationship Id="rId147" Type="http://schemas.openxmlformats.org/officeDocument/2006/relationships/oleObject" Target="embeddings/oleObject59.bin"/><Relationship Id="rId168" Type="http://schemas.openxmlformats.org/officeDocument/2006/relationships/image" Target="media/image86.wmf"/><Relationship Id="rId8" Type="http://schemas.openxmlformats.org/officeDocument/2006/relationships/oleObject" Target="embeddings/oleObject2.bin"/><Relationship Id="rId51" Type="http://schemas.openxmlformats.org/officeDocument/2006/relationships/image" Target="media/image30.wmf"/><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image" Target="media/image55.wmf"/><Relationship Id="rId121" Type="http://schemas.openxmlformats.org/officeDocument/2006/relationships/chart" Target="charts/chart5.xml"/><Relationship Id="rId142" Type="http://schemas.openxmlformats.org/officeDocument/2006/relationships/image" Target="media/image73.wmf"/><Relationship Id="rId163" Type="http://schemas.openxmlformats.org/officeDocument/2006/relationships/oleObject" Target="embeddings/oleObject67.bin"/><Relationship Id="rId184" Type="http://schemas.openxmlformats.org/officeDocument/2006/relationships/image" Target="media/image94.wmf"/><Relationship Id="rId189" Type="http://schemas.openxmlformats.org/officeDocument/2006/relationships/oleObject" Target="embeddings/oleObject80.bin"/><Relationship Id="rId219" Type="http://schemas.openxmlformats.org/officeDocument/2006/relationships/oleObject" Target="embeddings/oleObject95.bin"/><Relationship Id="rId3" Type="http://schemas.openxmlformats.org/officeDocument/2006/relationships/settings" Target="settings.xml"/><Relationship Id="rId214" Type="http://schemas.openxmlformats.org/officeDocument/2006/relationships/image" Target="media/image109.wmf"/><Relationship Id="rId230" Type="http://schemas.openxmlformats.org/officeDocument/2006/relationships/oleObject" Target="embeddings/oleObject102.bin"/><Relationship Id="rId235" Type="http://schemas.openxmlformats.org/officeDocument/2006/relationships/image" Target="media/image118.wmf"/><Relationship Id="rId251" Type="http://schemas.openxmlformats.org/officeDocument/2006/relationships/oleObject" Target="embeddings/oleObject112.bin"/><Relationship Id="rId25" Type="http://schemas.openxmlformats.org/officeDocument/2006/relationships/image" Target="media/image16.emf"/><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chart" Target="charts/chart1.xml"/><Relationship Id="rId137" Type="http://schemas.openxmlformats.org/officeDocument/2006/relationships/oleObject" Target="embeddings/oleObject54.bin"/><Relationship Id="rId158" Type="http://schemas.openxmlformats.org/officeDocument/2006/relationships/image" Target="media/image81.wmf"/><Relationship Id="rId20" Type="http://schemas.openxmlformats.org/officeDocument/2006/relationships/image" Target="media/image12.jpeg"/><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7.wmf"/><Relationship Id="rId88" Type="http://schemas.openxmlformats.org/officeDocument/2006/relationships/oleObject" Target="embeddings/oleObject36.bin"/><Relationship Id="rId111" Type="http://schemas.openxmlformats.org/officeDocument/2006/relationships/oleObject" Target="embeddings/oleObject47.bin"/><Relationship Id="rId132" Type="http://schemas.openxmlformats.org/officeDocument/2006/relationships/image" Target="media/image68.wmf"/><Relationship Id="rId153" Type="http://schemas.openxmlformats.org/officeDocument/2006/relationships/oleObject" Target="embeddings/oleObject62.bin"/><Relationship Id="rId174" Type="http://schemas.openxmlformats.org/officeDocument/2006/relationships/image" Target="media/image89.wmf"/><Relationship Id="rId179" Type="http://schemas.openxmlformats.org/officeDocument/2006/relationships/oleObject" Target="embeddings/oleObject75.bin"/><Relationship Id="rId195" Type="http://schemas.openxmlformats.org/officeDocument/2006/relationships/oleObject" Target="embeddings/oleObject83.bin"/><Relationship Id="rId209" Type="http://schemas.openxmlformats.org/officeDocument/2006/relationships/oleObject" Target="embeddings/oleObject90.bin"/><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image" Target="media/image112.wmf"/><Relationship Id="rId225" Type="http://schemas.openxmlformats.org/officeDocument/2006/relationships/image" Target="media/image114.wmf"/><Relationship Id="rId241" Type="http://schemas.openxmlformats.org/officeDocument/2006/relationships/oleObject" Target="embeddings/oleObject108.bin"/><Relationship Id="rId246" Type="http://schemas.openxmlformats.org/officeDocument/2006/relationships/image" Target="media/image122.emf"/><Relationship Id="rId15" Type="http://schemas.openxmlformats.org/officeDocument/2006/relationships/image" Target="media/image8.jpeg"/><Relationship Id="rId36" Type="http://schemas.openxmlformats.org/officeDocument/2006/relationships/image" Target="media/image22.jpeg"/><Relationship Id="rId57" Type="http://schemas.openxmlformats.org/officeDocument/2006/relationships/image" Target="media/image33.wmf"/><Relationship Id="rId106" Type="http://schemas.openxmlformats.org/officeDocument/2006/relationships/image" Target="media/image59.wmf"/><Relationship Id="rId127" Type="http://schemas.openxmlformats.org/officeDocument/2006/relationships/oleObject" Target="embeddings/Gr_fico_de_Microsoft_Office_Excel3.xls"/><Relationship Id="rId10" Type="http://schemas.openxmlformats.org/officeDocument/2006/relationships/oleObject" Target="embeddings/oleObject3.bin"/><Relationship Id="rId31" Type="http://schemas.openxmlformats.org/officeDocument/2006/relationships/image" Target="media/image19.wmf"/><Relationship Id="rId52" Type="http://schemas.openxmlformats.org/officeDocument/2006/relationships/oleObject" Target="embeddings/oleObject20.bin"/><Relationship Id="rId73" Type="http://schemas.openxmlformats.org/officeDocument/2006/relationships/image" Target="media/image42.wmf"/><Relationship Id="rId78" Type="http://schemas.openxmlformats.org/officeDocument/2006/relationships/oleObject" Target="embeddings/oleObject31.bin"/><Relationship Id="rId94" Type="http://schemas.openxmlformats.org/officeDocument/2006/relationships/image" Target="media/image53.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chart" Target="charts/chart6.xml"/><Relationship Id="rId143" Type="http://schemas.openxmlformats.org/officeDocument/2006/relationships/oleObject" Target="embeddings/oleObject57.bin"/><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oleObject" Target="embeddings/oleObject70.bin"/><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image" Target="media/image92.wmf"/><Relationship Id="rId210" Type="http://schemas.openxmlformats.org/officeDocument/2006/relationships/image" Target="media/image107.wmf"/><Relationship Id="rId215" Type="http://schemas.openxmlformats.org/officeDocument/2006/relationships/oleObject" Target="embeddings/oleObject93.bin"/><Relationship Id="rId236" Type="http://schemas.openxmlformats.org/officeDocument/2006/relationships/oleObject" Target="embeddings/oleObject105.bin"/><Relationship Id="rId26" Type="http://schemas.openxmlformats.org/officeDocument/2006/relationships/oleObject" Target="embeddings/oleObject8.bin"/><Relationship Id="rId231" Type="http://schemas.openxmlformats.org/officeDocument/2006/relationships/image" Target="media/image116.wmf"/><Relationship Id="rId252" Type="http://schemas.openxmlformats.org/officeDocument/2006/relationships/fontTable" Target="fontTable.xml"/><Relationship Id="rId47" Type="http://schemas.openxmlformats.org/officeDocument/2006/relationships/oleObject" Target="embeddings/oleObject17.bin"/><Relationship Id="rId68" Type="http://schemas.openxmlformats.org/officeDocument/2006/relationships/oleObject" Target="embeddings/oleObject26.bin"/><Relationship Id="rId89" Type="http://schemas.openxmlformats.org/officeDocument/2006/relationships/image" Target="media/image50.wmf"/><Relationship Id="rId112" Type="http://schemas.openxmlformats.org/officeDocument/2006/relationships/image" Target="media/image62.wmf"/><Relationship Id="rId133" Type="http://schemas.openxmlformats.org/officeDocument/2006/relationships/oleObject" Target="embeddings/oleObject52.bin"/><Relationship Id="rId154" Type="http://schemas.openxmlformats.org/officeDocument/2006/relationships/image" Target="media/image79.wmf"/><Relationship Id="rId175" Type="http://schemas.openxmlformats.org/officeDocument/2006/relationships/oleObject" Target="embeddings/oleObject73.bin"/><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image" Target="media/image9.jpeg"/><Relationship Id="rId221" Type="http://schemas.openxmlformats.org/officeDocument/2006/relationships/oleObject" Target="embeddings/oleObject96.bin"/><Relationship Id="rId242" Type="http://schemas.openxmlformats.org/officeDocument/2006/relationships/image" Target="media/image121.wmf"/><Relationship Id="rId37" Type="http://schemas.openxmlformats.org/officeDocument/2006/relationships/image" Target="media/image23.jpeg"/><Relationship Id="rId58" Type="http://schemas.openxmlformats.org/officeDocument/2006/relationships/oleObject" Target="embeddings/oleObject23.bin"/><Relationship Id="rId79" Type="http://schemas.openxmlformats.org/officeDocument/2006/relationships/image" Target="media/image45.wmf"/><Relationship Id="rId102" Type="http://schemas.openxmlformats.org/officeDocument/2006/relationships/image" Target="media/image57.wmf"/><Relationship Id="rId123" Type="http://schemas.openxmlformats.org/officeDocument/2006/relationships/chart" Target="charts/chart7.xml"/><Relationship Id="rId144" Type="http://schemas.openxmlformats.org/officeDocument/2006/relationships/image" Target="media/image74.wmf"/><Relationship Id="rId90" Type="http://schemas.openxmlformats.org/officeDocument/2006/relationships/oleObject" Target="embeddings/oleObject37.bin"/><Relationship Id="rId165" Type="http://schemas.openxmlformats.org/officeDocument/2006/relationships/oleObject" Target="embeddings/oleObject68.bin"/><Relationship Id="rId186" Type="http://schemas.openxmlformats.org/officeDocument/2006/relationships/image" Target="media/image95.wmf"/><Relationship Id="rId211" Type="http://schemas.openxmlformats.org/officeDocument/2006/relationships/oleObject" Target="embeddings/oleObject91.bin"/><Relationship Id="rId232" Type="http://schemas.openxmlformats.org/officeDocument/2006/relationships/oleObject" Target="embeddings/oleObject103.bin"/><Relationship Id="rId253" Type="http://schemas.openxmlformats.org/officeDocument/2006/relationships/theme" Target="theme/theme1.xml"/><Relationship Id="rId27" Type="http://schemas.openxmlformats.org/officeDocument/2006/relationships/image" Target="media/image17.wmf"/><Relationship Id="rId48" Type="http://schemas.openxmlformats.org/officeDocument/2006/relationships/oleObject" Target="embeddings/oleObject18.bin"/><Relationship Id="rId69" Type="http://schemas.openxmlformats.org/officeDocument/2006/relationships/image" Target="media/image40.wmf"/><Relationship Id="rId113" Type="http://schemas.openxmlformats.org/officeDocument/2006/relationships/oleObject" Target="embeddings/oleObject48.bin"/><Relationship Id="rId134" Type="http://schemas.openxmlformats.org/officeDocument/2006/relationships/image" Target="media/image69.emf"/><Relationship Id="rId80" Type="http://schemas.openxmlformats.org/officeDocument/2006/relationships/oleObject" Target="embeddings/oleObject32.bin"/><Relationship Id="rId155" Type="http://schemas.openxmlformats.org/officeDocument/2006/relationships/oleObject" Target="embeddings/oleObject63.bin"/><Relationship Id="rId176" Type="http://schemas.openxmlformats.org/officeDocument/2006/relationships/image" Target="media/image90.wmf"/><Relationship Id="rId197" Type="http://schemas.openxmlformats.org/officeDocument/2006/relationships/oleObject" Target="embeddings/oleObject84.bin"/><Relationship Id="rId201" Type="http://schemas.openxmlformats.org/officeDocument/2006/relationships/oleObject" Target="embeddings/oleObject86.bin"/><Relationship Id="rId222" Type="http://schemas.openxmlformats.org/officeDocument/2006/relationships/image" Target="media/image113.wmf"/><Relationship Id="rId243" Type="http://schemas.openxmlformats.org/officeDocument/2006/relationships/oleObject" Target="embeddings/oleObject109.bin"/><Relationship Id="rId17" Type="http://schemas.openxmlformats.org/officeDocument/2006/relationships/image" Target="media/image10.png"/><Relationship Id="rId38" Type="http://schemas.openxmlformats.org/officeDocument/2006/relationships/image" Target="media/image24.emf"/><Relationship Id="rId59" Type="http://schemas.openxmlformats.org/officeDocument/2006/relationships/image" Target="media/image34.emf"/><Relationship Id="rId103" Type="http://schemas.openxmlformats.org/officeDocument/2006/relationships/oleObject" Target="embeddings/oleObject43.bin"/><Relationship Id="rId124" Type="http://schemas.openxmlformats.org/officeDocument/2006/relationships/image" Target="media/image65.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904761904761907"/>
          <c:y val="0.11212121212121216"/>
          <c:w val="0.7813852813852814"/>
          <c:h val="0.63636363636363669"/>
        </c:manualLayout>
      </c:layout>
      <c:scatterChart>
        <c:scatterStyle val="smoothMarker"/>
        <c:ser>
          <c:idx val="1"/>
          <c:order val="0"/>
          <c:tx>
            <c:v>Materia prima</c:v>
          </c:tx>
          <c:spPr>
            <a:ln w="12700">
              <a:solidFill>
                <a:srgbClr val="FF00FF"/>
              </a:solidFill>
              <a:prstDash val="solid"/>
            </a:ln>
          </c:spPr>
          <c:marker>
            <c:symbol val="none"/>
          </c:marker>
          <c:xVal>
            <c:numRef>
              <c:f>'isotermas GAB'!$B$8:$B$66</c:f>
              <c:numCache>
                <c:formatCode>General</c:formatCode>
                <c:ptCount val="59"/>
                <c:pt idx="0">
                  <c:v>0</c:v>
                </c:pt>
                <c:pt idx="1">
                  <c:v>1.6950000000000003E-2</c:v>
                </c:pt>
                <c:pt idx="2">
                  <c:v>3.39E-2</c:v>
                </c:pt>
                <c:pt idx="3">
                  <c:v>5.0849999999999999E-2</c:v>
                </c:pt>
                <c:pt idx="4">
                  <c:v>6.7800000000000013E-2</c:v>
                </c:pt>
                <c:pt idx="5">
                  <c:v>8.4750000000000048E-2</c:v>
                </c:pt>
                <c:pt idx="6">
                  <c:v>0.10169000000000003</c:v>
                </c:pt>
                <c:pt idx="7">
                  <c:v>0.11864000000000002</c:v>
                </c:pt>
                <c:pt idx="8">
                  <c:v>0.13558999999999999</c:v>
                </c:pt>
                <c:pt idx="9">
                  <c:v>0.15254000000000006</c:v>
                </c:pt>
                <c:pt idx="10">
                  <c:v>0.16949000000000006</c:v>
                </c:pt>
                <c:pt idx="11">
                  <c:v>0.18644000000000008</c:v>
                </c:pt>
                <c:pt idx="12">
                  <c:v>0.20338999999999999</c:v>
                </c:pt>
                <c:pt idx="13">
                  <c:v>0.22034000000000001</c:v>
                </c:pt>
                <c:pt idx="14">
                  <c:v>0.23729000000000006</c:v>
                </c:pt>
                <c:pt idx="15">
                  <c:v>0.25423999999999997</c:v>
                </c:pt>
                <c:pt idx="16">
                  <c:v>0.2711900000000001</c:v>
                </c:pt>
                <c:pt idx="17">
                  <c:v>0.28814000000000001</c:v>
                </c:pt>
                <c:pt idx="18">
                  <c:v>0.30508000000000013</c:v>
                </c:pt>
                <c:pt idx="19">
                  <c:v>0.32203000000000015</c:v>
                </c:pt>
                <c:pt idx="20">
                  <c:v>0.33898000000000023</c:v>
                </c:pt>
                <c:pt idx="21">
                  <c:v>0.35593000000000002</c:v>
                </c:pt>
                <c:pt idx="22">
                  <c:v>0.37288000000000027</c:v>
                </c:pt>
                <c:pt idx="23">
                  <c:v>0.38983000000000012</c:v>
                </c:pt>
                <c:pt idx="24">
                  <c:v>0.40678000000000009</c:v>
                </c:pt>
                <c:pt idx="25">
                  <c:v>0.42373</c:v>
                </c:pt>
                <c:pt idx="26">
                  <c:v>0.44068000000000002</c:v>
                </c:pt>
                <c:pt idx="27">
                  <c:v>0.45763000000000004</c:v>
                </c:pt>
                <c:pt idx="28">
                  <c:v>0.47458000000000011</c:v>
                </c:pt>
                <c:pt idx="29">
                  <c:v>0.49153000000000002</c:v>
                </c:pt>
                <c:pt idx="30">
                  <c:v>0.50846999999999976</c:v>
                </c:pt>
                <c:pt idx="31">
                  <c:v>0.52542</c:v>
                </c:pt>
                <c:pt idx="32">
                  <c:v>0.54237000000000002</c:v>
                </c:pt>
                <c:pt idx="33">
                  <c:v>0.55932000000000004</c:v>
                </c:pt>
                <c:pt idx="34">
                  <c:v>0.57626999999999973</c:v>
                </c:pt>
                <c:pt idx="35">
                  <c:v>0.59321999999999975</c:v>
                </c:pt>
                <c:pt idx="36">
                  <c:v>0.61016999999999999</c:v>
                </c:pt>
                <c:pt idx="37">
                  <c:v>0.62712000000000023</c:v>
                </c:pt>
                <c:pt idx="38">
                  <c:v>0.64407000000000025</c:v>
                </c:pt>
                <c:pt idx="39">
                  <c:v>0.66102000000000039</c:v>
                </c:pt>
                <c:pt idx="40">
                  <c:v>0.67797000000000029</c:v>
                </c:pt>
                <c:pt idx="41">
                  <c:v>0.69491999999999998</c:v>
                </c:pt>
                <c:pt idx="42">
                  <c:v>0.71186000000000005</c:v>
                </c:pt>
                <c:pt idx="43">
                  <c:v>0.72881000000000018</c:v>
                </c:pt>
                <c:pt idx="44">
                  <c:v>0.7457600000000002</c:v>
                </c:pt>
                <c:pt idx="45">
                  <c:v>0.76271000000000022</c:v>
                </c:pt>
                <c:pt idx="46">
                  <c:v>0.77966000000000024</c:v>
                </c:pt>
                <c:pt idx="47">
                  <c:v>0.79661000000000004</c:v>
                </c:pt>
                <c:pt idx="48">
                  <c:v>0.81355999999999973</c:v>
                </c:pt>
                <c:pt idx="49">
                  <c:v>0.83050999999999997</c:v>
                </c:pt>
                <c:pt idx="50">
                  <c:v>0.84745999999999999</c:v>
                </c:pt>
                <c:pt idx="51">
                  <c:v>0.86441000000000001</c:v>
                </c:pt>
                <c:pt idx="52">
                  <c:v>0.88135999999999981</c:v>
                </c:pt>
                <c:pt idx="53">
                  <c:v>0.89830999999999983</c:v>
                </c:pt>
                <c:pt idx="54">
                  <c:v>0.91525000000000001</c:v>
                </c:pt>
                <c:pt idx="55">
                  <c:v>0.93220000000000003</c:v>
                </c:pt>
                <c:pt idx="56">
                  <c:v>0.94915000000000005</c:v>
                </c:pt>
                <c:pt idx="57">
                  <c:v>0.96610000000000018</c:v>
                </c:pt>
                <c:pt idx="58">
                  <c:v>0.98304999999999998</c:v>
                </c:pt>
              </c:numCache>
            </c:numRef>
          </c:xVal>
          <c:yVal>
            <c:numRef>
              <c:f>'isotermas GAB'!$D$8:$D$66</c:f>
              <c:numCache>
                <c:formatCode>General</c:formatCode>
                <c:ptCount val="59"/>
                <c:pt idx="0">
                  <c:v>0</c:v>
                </c:pt>
                <c:pt idx="1">
                  <c:v>0.20592000000000005</c:v>
                </c:pt>
                <c:pt idx="2">
                  <c:v>0.25767000000000001</c:v>
                </c:pt>
                <c:pt idx="3">
                  <c:v>0.28402000000000016</c:v>
                </c:pt>
                <c:pt idx="4">
                  <c:v>0.30169000000000001</c:v>
                </c:pt>
                <c:pt idx="5">
                  <c:v>0.31545000000000012</c:v>
                </c:pt>
                <c:pt idx="6">
                  <c:v>0.32721000000000011</c:v>
                </c:pt>
                <c:pt idx="7">
                  <c:v>0.33785000000000021</c:v>
                </c:pt>
                <c:pt idx="8">
                  <c:v>0.34788000000000013</c:v>
                </c:pt>
                <c:pt idx="9">
                  <c:v>0.35758000000000012</c:v>
                </c:pt>
                <c:pt idx="10">
                  <c:v>0.36715000000000009</c:v>
                </c:pt>
                <c:pt idx="11">
                  <c:v>0.37671000000000016</c:v>
                </c:pt>
                <c:pt idx="12">
                  <c:v>0.3863600000000002</c:v>
                </c:pt>
                <c:pt idx="13">
                  <c:v>0.39619000000000021</c:v>
                </c:pt>
                <c:pt idx="14">
                  <c:v>0.40624000000000005</c:v>
                </c:pt>
                <c:pt idx="15">
                  <c:v>0.41659000000000002</c:v>
                </c:pt>
                <c:pt idx="16">
                  <c:v>0.42727000000000009</c:v>
                </c:pt>
                <c:pt idx="17">
                  <c:v>0.43835000000000013</c:v>
                </c:pt>
                <c:pt idx="18">
                  <c:v>0.44986000000000009</c:v>
                </c:pt>
                <c:pt idx="19">
                  <c:v>0.46186000000000016</c:v>
                </c:pt>
                <c:pt idx="20">
                  <c:v>0.47439000000000014</c:v>
                </c:pt>
                <c:pt idx="21">
                  <c:v>0.48751000000000011</c:v>
                </c:pt>
                <c:pt idx="22">
                  <c:v>0.50127999999999973</c:v>
                </c:pt>
                <c:pt idx="23">
                  <c:v>0.51576</c:v>
                </c:pt>
                <c:pt idx="24">
                  <c:v>0.53100999999999998</c:v>
                </c:pt>
                <c:pt idx="25">
                  <c:v>0.54710999999999999</c:v>
                </c:pt>
                <c:pt idx="26">
                  <c:v>0.56413999999999997</c:v>
                </c:pt>
                <c:pt idx="27">
                  <c:v>0.58219999999999983</c:v>
                </c:pt>
                <c:pt idx="28">
                  <c:v>0.60138000000000003</c:v>
                </c:pt>
                <c:pt idx="29">
                  <c:v>0.62180000000000024</c:v>
                </c:pt>
                <c:pt idx="30">
                  <c:v>0.64359999999999995</c:v>
                </c:pt>
                <c:pt idx="31">
                  <c:v>0.66692000000000029</c:v>
                </c:pt>
                <c:pt idx="32">
                  <c:v>0.69193000000000005</c:v>
                </c:pt>
                <c:pt idx="33">
                  <c:v>0.71884000000000026</c:v>
                </c:pt>
                <c:pt idx="34">
                  <c:v>0.74786000000000019</c:v>
                </c:pt>
                <c:pt idx="35">
                  <c:v>0.77927000000000024</c:v>
                </c:pt>
                <c:pt idx="36">
                  <c:v>0.81337999999999999</c:v>
                </c:pt>
                <c:pt idx="37">
                  <c:v>0.85055000000000003</c:v>
                </c:pt>
                <c:pt idx="38">
                  <c:v>0.89122000000000001</c:v>
                </c:pt>
                <c:pt idx="39">
                  <c:v>0.93591999999999997</c:v>
                </c:pt>
                <c:pt idx="40">
                  <c:v>0.98527999999999982</c:v>
                </c:pt>
                <c:pt idx="41">
                  <c:v>1.0400799999999999</c:v>
                </c:pt>
                <c:pt idx="42">
                  <c:v>1.1012599999999999</c:v>
                </c:pt>
                <c:pt idx="43">
                  <c:v>1.1700200000000001</c:v>
                </c:pt>
                <c:pt idx="44">
                  <c:v>1.2478699999999996</c:v>
                </c:pt>
                <c:pt idx="45">
                  <c:v>1.33674</c:v>
                </c:pt>
                <c:pt idx="46">
                  <c:v>1.4391499999999995</c:v>
                </c:pt>
                <c:pt idx="47">
                  <c:v>1.55847</c:v>
                </c:pt>
                <c:pt idx="48">
                  <c:v>1.6992499999999999</c:v>
                </c:pt>
                <c:pt idx="49">
                  <c:v>1.8678899999999998</c:v>
                </c:pt>
                <c:pt idx="50">
                  <c:v>2.0735399999999999</c:v>
                </c:pt>
                <c:pt idx="51">
                  <c:v>2.32992</c:v>
                </c:pt>
                <c:pt idx="52">
                  <c:v>2.6584399999999997</c:v>
                </c:pt>
                <c:pt idx="53">
                  <c:v>3.09457</c:v>
                </c:pt>
                <c:pt idx="54">
                  <c:v>3.7015400000000001</c:v>
                </c:pt>
                <c:pt idx="55">
                  <c:v>4.6042099999999984</c:v>
                </c:pt>
                <c:pt idx="56">
                  <c:v>6.0883000000000003</c:v>
                </c:pt>
                <c:pt idx="57">
                  <c:v>8.9825200000000027</c:v>
                </c:pt>
                <c:pt idx="58">
                  <c:v>17.115890000000007</c:v>
                </c:pt>
              </c:numCache>
            </c:numRef>
          </c:yVal>
          <c:smooth val="1"/>
        </c:ser>
        <c:ser>
          <c:idx val="2"/>
          <c:order val="1"/>
          <c:tx>
            <c:v>Producto Final</c:v>
          </c:tx>
          <c:spPr>
            <a:ln w="12700">
              <a:solidFill>
                <a:srgbClr val="FF9900"/>
              </a:solidFill>
              <a:prstDash val="solid"/>
            </a:ln>
          </c:spPr>
          <c:marker>
            <c:symbol val="none"/>
          </c:marker>
          <c:xVal>
            <c:numRef>
              <c:f>'isotermas GAB'!$B$8:$B$66</c:f>
              <c:numCache>
                <c:formatCode>General</c:formatCode>
                <c:ptCount val="59"/>
                <c:pt idx="0">
                  <c:v>0</c:v>
                </c:pt>
                <c:pt idx="1">
                  <c:v>1.6950000000000003E-2</c:v>
                </c:pt>
                <c:pt idx="2">
                  <c:v>3.39E-2</c:v>
                </c:pt>
                <c:pt idx="3">
                  <c:v>5.0849999999999999E-2</c:v>
                </c:pt>
                <c:pt idx="4">
                  <c:v>6.7800000000000013E-2</c:v>
                </c:pt>
                <c:pt idx="5">
                  <c:v>8.4750000000000048E-2</c:v>
                </c:pt>
                <c:pt idx="6">
                  <c:v>0.10169000000000003</c:v>
                </c:pt>
                <c:pt idx="7">
                  <c:v>0.11864000000000002</c:v>
                </c:pt>
                <c:pt idx="8">
                  <c:v>0.13558999999999999</c:v>
                </c:pt>
                <c:pt idx="9">
                  <c:v>0.15254000000000006</c:v>
                </c:pt>
                <c:pt idx="10">
                  <c:v>0.16949000000000006</c:v>
                </c:pt>
                <c:pt idx="11">
                  <c:v>0.18644000000000008</c:v>
                </c:pt>
                <c:pt idx="12">
                  <c:v>0.20338999999999999</c:v>
                </c:pt>
                <c:pt idx="13">
                  <c:v>0.22034000000000001</c:v>
                </c:pt>
                <c:pt idx="14">
                  <c:v>0.23729000000000006</c:v>
                </c:pt>
                <c:pt idx="15">
                  <c:v>0.25423999999999997</c:v>
                </c:pt>
                <c:pt idx="16">
                  <c:v>0.2711900000000001</c:v>
                </c:pt>
                <c:pt idx="17">
                  <c:v>0.28814000000000001</c:v>
                </c:pt>
                <c:pt idx="18">
                  <c:v>0.30508000000000013</c:v>
                </c:pt>
                <c:pt idx="19">
                  <c:v>0.32203000000000015</c:v>
                </c:pt>
                <c:pt idx="20">
                  <c:v>0.33898000000000023</c:v>
                </c:pt>
                <c:pt idx="21">
                  <c:v>0.35593000000000002</c:v>
                </c:pt>
                <c:pt idx="22">
                  <c:v>0.37288000000000027</c:v>
                </c:pt>
                <c:pt idx="23">
                  <c:v>0.38983000000000012</c:v>
                </c:pt>
                <c:pt idx="24">
                  <c:v>0.40678000000000009</c:v>
                </c:pt>
                <c:pt idx="25">
                  <c:v>0.42373</c:v>
                </c:pt>
                <c:pt idx="26">
                  <c:v>0.44068000000000002</c:v>
                </c:pt>
                <c:pt idx="27">
                  <c:v>0.45763000000000004</c:v>
                </c:pt>
                <c:pt idx="28">
                  <c:v>0.47458000000000011</c:v>
                </c:pt>
                <c:pt idx="29">
                  <c:v>0.49153000000000002</c:v>
                </c:pt>
                <c:pt idx="30">
                  <c:v>0.50846999999999976</c:v>
                </c:pt>
                <c:pt idx="31">
                  <c:v>0.52542</c:v>
                </c:pt>
                <c:pt idx="32">
                  <c:v>0.54237000000000002</c:v>
                </c:pt>
                <c:pt idx="33">
                  <c:v>0.55932000000000004</c:v>
                </c:pt>
                <c:pt idx="34">
                  <c:v>0.57626999999999973</c:v>
                </c:pt>
                <c:pt idx="35">
                  <c:v>0.59321999999999975</c:v>
                </c:pt>
                <c:pt idx="36">
                  <c:v>0.61016999999999999</c:v>
                </c:pt>
                <c:pt idx="37">
                  <c:v>0.62712000000000023</c:v>
                </c:pt>
                <c:pt idx="38">
                  <c:v>0.64407000000000025</c:v>
                </c:pt>
                <c:pt idx="39">
                  <c:v>0.66102000000000039</c:v>
                </c:pt>
                <c:pt idx="40">
                  <c:v>0.67797000000000029</c:v>
                </c:pt>
                <c:pt idx="41">
                  <c:v>0.69491999999999998</c:v>
                </c:pt>
                <c:pt idx="42">
                  <c:v>0.71186000000000005</c:v>
                </c:pt>
                <c:pt idx="43">
                  <c:v>0.72881000000000018</c:v>
                </c:pt>
                <c:pt idx="44">
                  <c:v>0.7457600000000002</c:v>
                </c:pt>
                <c:pt idx="45">
                  <c:v>0.76271000000000022</c:v>
                </c:pt>
                <c:pt idx="46">
                  <c:v>0.77966000000000024</c:v>
                </c:pt>
                <c:pt idx="47">
                  <c:v>0.79661000000000004</c:v>
                </c:pt>
                <c:pt idx="48">
                  <c:v>0.81355999999999973</c:v>
                </c:pt>
                <c:pt idx="49">
                  <c:v>0.83050999999999997</c:v>
                </c:pt>
                <c:pt idx="50">
                  <c:v>0.84745999999999999</c:v>
                </c:pt>
                <c:pt idx="51">
                  <c:v>0.86441000000000001</c:v>
                </c:pt>
                <c:pt idx="52">
                  <c:v>0.88135999999999981</c:v>
                </c:pt>
                <c:pt idx="53">
                  <c:v>0.89830999999999983</c:v>
                </c:pt>
                <c:pt idx="54">
                  <c:v>0.91525000000000001</c:v>
                </c:pt>
                <c:pt idx="55">
                  <c:v>0.93220000000000003</c:v>
                </c:pt>
                <c:pt idx="56">
                  <c:v>0.94915000000000005</c:v>
                </c:pt>
                <c:pt idx="57">
                  <c:v>0.96610000000000018</c:v>
                </c:pt>
                <c:pt idx="58">
                  <c:v>0.98304999999999998</c:v>
                </c:pt>
              </c:numCache>
            </c:numRef>
          </c:xVal>
          <c:yVal>
            <c:numRef>
              <c:f>'isotermas GAB'!$E$8:$E$66</c:f>
              <c:numCache>
                <c:formatCode>General</c:formatCode>
                <c:ptCount val="59"/>
                <c:pt idx="0">
                  <c:v>0</c:v>
                </c:pt>
                <c:pt idx="1">
                  <c:v>0.27664</c:v>
                </c:pt>
                <c:pt idx="2">
                  <c:v>0.48430000000000012</c:v>
                </c:pt>
                <c:pt idx="3">
                  <c:v>0.64873000000000025</c:v>
                </c:pt>
                <c:pt idx="4">
                  <c:v>0.78447</c:v>
                </c:pt>
                <c:pt idx="5">
                  <c:v>0.90035999999999983</c:v>
                </c:pt>
                <c:pt idx="6">
                  <c:v>1.0020800000000001</c:v>
                </c:pt>
                <c:pt idx="7">
                  <c:v>1.0934899999999999</c:v>
                </c:pt>
                <c:pt idx="8">
                  <c:v>1.1772899999999999</c:v>
                </c:pt>
                <c:pt idx="9">
                  <c:v>1.2554299999999996</c:v>
                </c:pt>
                <c:pt idx="10">
                  <c:v>1.3293899999999998</c:v>
                </c:pt>
                <c:pt idx="11">
                  <c:v>1.4002999999999997</c:v>
                </c:pt>
                <c:pt idx="12">
                  <c:v>1.4690699999999997</c:v>
                </c:pt>
                <c:pt idx="13">
                  <c:v>1.5364100000000001</c:v>
                </c:pt>
                <c:pt idx="14">
                  <c:v>1.6029500000000001</c:v>
                </c:pt>
                <c:pt idx="15">
                  <c:v>1.6692100000000001</c:v>
                </c:pt>
                <c:pt idx="16">
                  <c:v>1.7356299999999996</c:v>
                </c:pt>
                <c:pt idx="17">
                  <c:v>1.8026500000000001</c:v>
                </c:pt>
                <c:pt idx="18">
                  <c:v>1.87063</c:v>
                </c:pt>
                <c:pt idx="19">
                  <c:v>1.9399500000000001</c:v>
                </c:pt>
                <c:pt idx="20">
                  <c:v>2.010959999999999</c:v>
                </c:pt>
                <c:pt idx="21">
                  <c:v>2.0840000000000001</c:v>
                </c:pt>
                <c:pt idx="22">
                  <c:v>2.1594399999999991</c:v>
                </c:pt>
                <c:pt idx="23">
                  <c:v>2.2376399999999999</c:v>
                </c:pt>
                <c:pt idx="24">
                  <c:v>2.3189799999999989</c:v>
                </c:pt>
                <c:pt idx="25">
                  <c:v>2.40388</c:v>
                </c:pt>
                <c:pt idx="26">
                  <c:v>2.4927699999999993</c:v>
                </c:pt>
                <c:pt idx="27">
                  <c:v>2.5861399999999999</c:v>
                </c:pt>
                <c:pt idx="28">
                  <c:v>2.6845200000000009</c:v>
                </c:pt>
                <c:pt idx="29">
                  <c:v>2.7884899999999999</c:v>
                </c:pt>
                <c:pt idx="30">
                  <c:v>2.89872</c:v>
                </c:pt>
                <c:pt idx="31">
                  <c:v>3.0159399999999992</c:v>
                </c:pt>
                <c:pt idx="32">
                  <c:v>3.141</c:v>
                </c:pt>
                <c:pt idx="33">
                  <c:v>3.274859999999999</c:v>
                </c:pt>
                <c:pt idx="34">
                  <c:v>3.4186199999999993</c:v>
                </c:pt>
                <c:pt idx="35">
                  <c:v>3.5735899999999998</c:v>
                </c:pt>
                <c:pt idx="36">
                  <c:v>3.74126</c:v>
                </c:pt>
                <c:pt idx="37">
                  <c:v>3.9234100000000001</c:v>
                </c:pt>
                <c:pt idx="38">
                  <c:v>4.1221199999999962</c:v>
                </c:pt>
                <c:pt idx="39">
                  <c:v>4.3399299999999998</c:v>
                </c:pt>
                <c:pt idx="40">
                  <c:v>4.5798600000000018</c:v>
                </c:pt>
                <c:pt idx="41">
                  <c:v>4.8456000000000001</c:v>
                </c:pt>
                <c:pt idx="42">
                  <c:v>5.1417200000000003</c:v>
                </c:pt>
                <c:pt idx="43">
                  <c:v>5.4738899999999999</c:v>
                </c:pt>
                <c:pt idx="44">
                  <c:v>5.8492899999999999</c:v>
                </c:pt>
                <c:pt idx="45">
                  <c:v>6.27712</c:v>
                </c:pt>
                <c:pt idx="46">
                  <c:v>6.76938</c:v>
                </c:pt>
                <c:pt idx="47">
                  <c:v>7.3419999999999996</c:v>
                </c:pt>
                <c:pt idx="48">
                  <c:v>8.0166300000000028</c:v>
                </c:pt>
                <c:pt idx="49">
                  <c:v>8.8234400000000051</c:v>
                </c:pt>
                <c:pt idx="50">
                  <c:v>9.8057800000000039</c:v>
                </c:pt>
                <c:pt idx="51">
                  <c:v>11.028269999999999</c:v>
                </c:pt>
                <c:pt idx="52">
                  <c:v>12.591610000000001</c:v>
                </c:pt>
                <c:pt idx="53">
                  <c:v>14.66197</c:v>
                </c:pt>
                <c:pt idx="54">
                  <c:v>17.534410000000001</c:v>
                </c:pt>
                <c:pt idx="55">
                  <c:v>21.787949999999988</c:v>
                </c:pt>
                <c:pt idx="56">
                  <c:v>28.735479999999988</c:v>
                </c:pt>
                <c:pt idx="57">
                  <c:v>42.125640000000011</c:v>
                </c:pt>
                <c:pt idx="58">
                  <c:v>78.677520000000001</c:v>
                </c:pt>
              </c:numCache>
            </c:numRef>
          </c:yVal>
          <c:smooth val="1"/>
        </c:ser>
        <c:axId val="98222080"/>
        <c:axId val="98224000"/>
      </c:scatterChart>
      <c:valAx>
        <c:axId val="98222080"/>
        <c:scaling>
          <c:orientation val="minMax"/>
          <c:max val="1"/>
        </c:scaling>
        <c:axPos val="b"/>
        <c:title>
          <c:tx>
            <c:rich>
              <a:bodyPr/>
              <a:lstStyle/>
              <a:p>
                <a:pPr>
                  <a:defRPr sz="800" b="1" i="0" u="none" strike="noStrike" baseline="0">
                    <a:solidFill>
                      <a:srgbClr val="000000"/>
                    </a:solidFill>
                    <a:latin typeface="Arial"/>
                    <a:ea typeface="Arial"/>
                    <a:cs typeface="Arial"/>
                  </a:defRPr>
                </a:pPr>
                <a:r>
                  <a:t>Aw</a:t>
                </a:r>
              </a:p>
            </c:rich>
          </c:tx>
          <c:layout>
            <c:manualLayout>
              <c:xMode val="edge"/>
              <c:yMode val="edge"/>
              <c:x val="0.49350649350649362"/>
              <c:y val="0.83636363636363653"/>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98224000"/>
        <c:crosses val="autoZero"/>
        <c:crossBetween val="midCat"/>
        <c:majorUnit val="0.1"/>
        <c:minorUnit val="4.0000000000000015E-2"/>
      </c:valAx>
      <c:valAx>
        <c:axId val="98224000"/>
        <c:scaling>
          <c:orientation val="minMax"/>
          <c:max val="30"/>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Kg de H2O / Kg de sólido seco</a:t>
                </a:r>
              </a:p>
            </c:rich>
          </c:tx>
          <c:layout>
            <c:manualLayout>
              <c:xMode val="edge"/>
              <c:yMode val="edge"/>
              <c:x val="2.597402597402599E-2"/>
              <c:y val="0.1787878787878788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98222080"/>
        <c:crosses val="autoZero"/>
        <c:crossBetween val="midCat"/>
        <c:majorUnit val="3"/>
        <c:minorUnit val="2"/>
      </c:valAx>
      <c:spPr>
        <a:solidFill>
          <a:srgbClr val="FFFFFF"/>
        </a:solidFill>
        <a:ln w="12700">
          <a:solidFill>
            <a:srgbClr val="808080"/>
          </a:solidFill>
          <a:prstDash val="solid"/>
        </a:ln>
      </c:spPr>
    </c:plotArea>
    <c:legend>
      <c:legendPos val="b"/>
      <c:legendEntry>
        <c:idx val="0"/>
        <c:txPr>
          <a:bodyPr/>
          <a:lstStyle/>
          <a:p>
            <a:pPr>
              <a:defRPr sz="735" b="0" i="0" u="none" strike="noStrike" baseline="0">
                <a:solidFill>
                  <a:srgbClr val="000000"/>
                </a:solidFill>
                <a:latin typeface="Arial"/>
                <a:ea typeface="Arial"/>
                <a:cs typeface="Arial"/>
              </a:defRPr>
            </a:pPr>
            <a:endParaRPr lang="es-ES"/>
          </a:p>
        </c:txPr>
      </c:legendEntry>
      <c:legendEntry>
        <c:idx val="1"/>
        <c:txPr>
          <a:bodyPr/>
          <a:lstStyle/>
          <a:p>
            <a:pPr>
              <a:defRPr sz="735" b="0" i="0" u="none" strike="noStrike" baseline="0">
                <a:solidFill>
                  <a:srgbClr val="000000"/>
                </a:solidFill>
                <a:latin typeface="Arial"/>
                <a:ea typeface="Arial"/>
                <a:cs typeface="Arial"/>
              </a:defRPr>
            </a:pPr>
            <a:endParaRPr lang="es-ES"/>
          </a:p>
        </c:txPr>
      </c:legendEntry>
      <c:layout>
        <c:manualLayout>
          <c:xMode val="edge"/>
          <c:yMode val="edge"/>
          <c:x val="0.30303030303030315"/>
          <c:y val="0.88484848484848511"/>
          <c:w val="0.44805194805194803"/>
          <c:h val="6.666666666666668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155251141552511"/>
          <c:y val="5.1851851851851864E-2"/>
          <c:w val="0.80821917808219179"/>
          <c:h val="0.72592592592592597"/>
        </c:manualLayout>
      </c:layout>
      <c:scatterChart>
        <c:scatterStyle val="smoothMarker"/>
        <c:ser>
          <c:idx val="0"/>
          <c:order val="0"/>
          <c:tx>
            <c:v>40 ºBrix</c:v>
          </c:tx>
          <c:spPr>
            <a:ln w="28575">
              <a:noFill/>
            </a:ln>
          </c:spPr>
          <c:marker>
            <c:symbol val="diamond"/>
            <c:size val="5"/>
            <c:spPr>
              <a:solidFill>
                <a:srgbClr val="000080"/>
              </a:solidFill>
              <a:ln>
                <a:solidFill>
                  <a:srgbClr val="000080"/>
                </a:solidFill>
                <a:prstDash val="solid"/>
              </a:ln>
            </c:spPr>
          </c:marker>
          <c:xVal>
            <c:numRef>
              <c:f>'OSMOTIC DEHIDRATION'!$C$140:$C$153</c:f>
              <c:numCache>
                <c:formatCode>General</c:formatCode>
                <c:ptCount val="14"/>
                <c:pt idx="6">
                  <c:v>30</c:v>
                </c:pt>
                <c:pt idx="7">
                  <c:v>60</c:v>
                </c:pt>
                <c:pt idx="8">
                  <c:v>90</c:v>
                </c:pt>
                <c:pt idx="9">
                  <c:v>120</c:v>
                </c:pt>
                <c:pt idx="10">
                  <c:v>150</c:v>
                </c:pt>
                <c:pt idx="11">
                  <c:v>180</c:v>
                </c:pt>
                <c:pt idx="12">
                  <c:v>210</c:v>
                </c:pt>
                <c:pt idx="13">
                  <c:v>240</c:v>
                </c:pt>
              </c:numCache>
            </c:numRef>
          </c:xVal>
          <c:yVal>
            <c:numRef>
              <c:f>'OSMOTIC DEHIDRATION'!$D$140:$D$153</c:f>
              <c:numCache>
                <c:formatCode>General</c:formatCode>
                <c:ptCount val="14"/>
                <c:pt idx="6" formatCode="0.00">
                  <c:v>0.12838457606076095</c:v>
                </c:pt>
                <c:pt idx="7" formatCode="0.00">
                  <c:v>0.18795698532096697</c:v>
                </c:pt>
                <c:pt idx="8" formatCode="0.00">
                  <c:v>0.22422892475474077</c:v>
                </c:pt>
                <c:pt idx="9" formatCode="0.00">
                  <c:v>0.264041481048711</c:v>
                </c:pt>
                <c:pt idx="10" formatCode="0.00">
                  <c:v>0.30040775091896116</c:v>
                </c:pt>
                <c:pt idx="11" formatCode="0.00">
                  <c:v>0.33210642907568372</c:v>
                </c:pt>
                <c:pt idx="12" formatCode="0.00">
                  <c:v>0.36417147447600962</c:v>
                </c:pt>
                <c:pt idx="13" formatCode="0.00">
                  <c:v>0.39675625015214588</c:v>
                </c:pt>
              </c:numCache>
            </c:numRef>
          </c:yVal>
          <c:smooth val="1"/>
        </c:ser>
        <c:ser>
          <c:idx val="1"/>
          <c:order val="1"/>
          <c:tx>
            <c:v>50 ºBrix</c:v>
          </c:tx>
          <c:spPr>
            <a:ln w="28575">
              <a:noFill/>
            </a:ln>
          </c:spPr>
          <c:marker>
            <c:symbol val="square"/>
            <c:size val="5"/>
            <c:spPr>
              <a:solidFill>
                <a:srgbClr val="FF00FF"/>
              </a:solidFill>
              <a:ln>
                <a:solidFill>
                  <a:srgbClr val="FF00FF"/>
                </a:solidFill>
                <a:prstDash val="solid"/>
              </a:ln>
            </c:spPr>
          </c:marker>
          <c:xVal>
            <c:numRef>
              <c:f>'OSMOTIC DEHIDRATION'!$C$140:$C$153</c:f>
              <c:numCache>
                <c:formatCode>General</c:formatCode>
                <c:ptCount val="14"/>
                <c:pt idx="6">
                  <c:v>30</c:v>
                </c:pt>
                <c:pt idx="7">
                  <c:v>60</c:v>
                </c:pt>
                <c:pt idx="8">
                  <c:v>90</c:v>
                </c:pt>
                <c:pt idx="9">
                  <c:v>120</c:v>
                </c:pt>
                <c:pt idx="10">
                  <c:v>150</c:v>
                </c:pt>
                <c:pt idx="11">
                  <c:v>180</c:v>
                </c:pt>
                <c:pt idx="12">
                  <c:v>210</c:v>
                </c:pt>
                <c:pt idx="13">
                  <c:v>240</c:v>
                </c:pt>
              </c:numCache>
            </c:numRef>
          </c:xVal>
          <c:yVal>
            <c:numRef>
              <c:f>'OSMOTIC DEHIDRATION'!$E$140:$E$153</c:f>
              <c:numCache>
                <c:formatCode>General</c:formatCode>
                <c:ptCount val="14"/>
                <c:pt idx="6" formatCode="0.00">
                  <c:v>0.18249066458958565</c:v>
                </c:pt>
                <c:pt idx="7" formatCode="0.00">
                  <c:v>0.24108038761998588</c:v>
                </c:pt>
                <c:pt idx="8" formatCode="0.00">
                  <c:v>0.27408077707269052</c:v>
                </c:pt>
                <c:pt idx="9" formatCode="0.00">
                  <c:v>0.3062335341687476</c:v>
                </c:pt>
                <c:pt idx="10" formatCode="0.00">
                  <c:v>0.35980619000710201</c:v>
                </c:pt>
                <c:pt idx="11" formatCode="0.00">
                  <c:v>0.43265675471352322</c:v>
                </c:pt>
                <c:pt idx="12" formatCode="0.00">
                  <c:v>0.46454605850954167</c:v>
                </c:pt>
                <c:pt idx="13" formatCode="0.00">
                  <c:v>0.48543905065176046</c:v>
                </c:pt>
              </c:numCache>
            </c:numRef>
          </c:yVal>
          <c:smooth val="1"/>
        </c:ser>
        <c:ser>
          <c:idx val="2"/>
          <c:order val="2"/>
          <c:tx>
            <c:v>60 ºBrix</c:v>
          </c:tx>
          <c:spPr>
            <a:ln w="28575">
              <a:noFill/>
            </a:ln>
          </c:spPr>
          <c:marker>
            <c:symbol val="triangle"/>
            <c:size val="5"/>
            <c:spPr>
              <a:solidFill>
                <a:srgbClr val="9999FF"/>
              </a:solidFill>
              <a:ln>
                <a:solidFill>
                  <a:srgbClr val="9999FF"/>
                </a:solidFill>
                <a:prstDash val="solid"/>
              </a:ln>
            </c:spPr>
          </c:marker>
          <c:xVal>
            <c:numRef>
              <c:f>'OSMOTIC DEHIDRATION'!$C$140:$C$153</c:f>
              <c:numCache>
                <c:formatCode>General</c:formatCode>
                <c:ptCount val="14"/>
                <c:pt idx="6">
                  <c:v>30</c:v>
                </c:pt>
                <c:pt idx="7">
                  <c:v>60</c:v>
                </c:pt>
                <c:pt idx="8">
                  <c:v>90</c:v>
                </c:pt>
                <c:pt idx="9">
                  <c:v>120</c:v>
                </c:pt>
                <c:pt idx="10">
                  <c:v>150</c:v>
                </c:pt>
                <c:pt idx="11">
                  <c:v>180</c:v>
                </c:pt>
                <c:pt idx="12">
                  <c:v>210</c:v>
                </c:pt>
                <c:pt idx="13">
                  <c:v>240</c:v>
                </c:pt>
              </c:numCache>
            </c:numRef>
          </c:xVal>
          <c:yVal>
            <c:numRef>
              <c:f>'OSMOTIC DEHIDRATION'!$F$140:$F$153</c:f>
              <c:numCache>
                <c:formatCode>General</c:formatCode>
                <c:ptCount val="14"/>
                <c:pt idx="6" formatCode="0.00">
                  <c:v>0.36863670982482888</c:v>
                </c:pt>
                <c:pt idx="7" formatCode="0.00">
                  <c:v>0.44942878903274958</c:v>
                </c:pt>
                <c:pt idx="8" formatCode="0.00">
                  <c:v>0.50907844630616905</c:v>
                </c:pt>
                <c:pt idx="9" formatCode="0.00">
                  <c:v>0.56275704493526257</c:v>
                </c:pt>
                <c:pt idx="10" formatCode="0.00">
                  <c:v>0.60827113480578843</c:v>
                </c:pt>
                <c:pt idx="11" formatCode="0.00">
                  <c:v>0.64851485148514865</c:v>
                </c:pt>
                <c:pt idx="12" formatCode="0.00">
                  <c:v>0.69820258948971803</c:v>
                </c:pt>
                <c:pt idx="13" formatCode="0.00">
                  <c:v>0.71166793602437184</c:v>
                </c:pt>
              </c:numCache>
            </c:numRef>
          </c:yVal>
          <c:smooth val="1"/>
        </c:ser>
        <c:axId val="98676096"/>
        <c:axId val="98695040"/>
      </c:scatterChart>
      <c:valAx>
        <c:axId val="98676096"/>
        <c:scaling>
          <c:orientation val="minMax"/>
          <c:max val="250"/>
          <c:min val="0"/>
        </c:scaling>
        <c:axPos val="b"/>
        <c:title>
          <c:tx>
            <c:rich>
              <a:bodyPr/>
              <a:lstStyle/>
              <a:p>
                <a:pPr>
                  <a:defRPr sz="900" b="1" i="0" u="none" strike="noStrike" baseline="0">
                    <a:solidFill>
                      <a:srgbClr val="000000"/>
                    </a:solidFill>
                    <a:latin typeface="Arial"/>
                    <a:ea typeface="Arial"/>
                    <a:cs typeface="Arial"/>
                  </a:defRPr>
                </a:pPr>
                <a:r>
                  <a:t>t (min)</a:t>
                </a:r>
              </a:p>
            </c:rich>
          </c:tx>
          <c:layout>
            <c:manualLayout>
              <c:xMode val="edge"/>
              <c:yMode val="edge"/>
              <c:x val="0.5"/>
              <c:y val="0.85185185185185208"/>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98695040"/>
        <c:crosses val="autoZero"/>
        <c:crossBetween val="midCat"/>
        <c:majorUnit val="30"/>
      </c:valAx>
      <c:valAx>
        <c:axId val="98695040"/>
        <c:scaling>
          <c:orientation val="minMax"/>
        </c:scaling>
        <c:axPos val="l"/>
        <c:majorGridlines>
          <c:spPr>
            <a:ln w="3175">
              <a:solidFill>
                <a:srgbClr val="000000"/>
              </a:solidFill>
              <a:prstDash val="solid"/>
            </a:ln>
          </c:spPr>
        </c:majorGridlines>
        <c:title>
          <c:tx>
            <c:rich>
              <a:bodyPr/>
              <a:lstStyle/>
              <a:p>
                <a:pPr>
                  <a:defRPr sz="900" b="1" i="1" u="none" strike="noStrike" baseline="0">
                    <a:solidFill>
                      <a:srgbClr val="000000"/>
                    </a:solidFill>
                    <a:latin typeface="Arial"/>
                    <a:ea typeface="Arial"/>
                    <a:cs typeface="Arial"/>
                  </a:defRPr>
                </a:pPr>
                <a:r>
                  <a:rPr lang="es-ES" sz="900" b="1" i="1" strike="noStrike">
                    <a:solidFill>
                      <a:srgbClr val="000000"/>
                    </a:solidFill>
                    <a:latin typeface="Arial"/>
                    <a:cs typeface="Arial"/>
                  </a:rPr>
                  <a:t>Mw</a:t>
                </a:r>
                <a:r>
                  <a:rPr lang="es-ES" sz="900" b="1" i="0" strike="noStrike">
                    <a:solidFill>
                      <a:srgbClr val="000000"/>
                    </a:solidFill>
                    <a:latin typeface="Arial"/>
                    <a:cs typeface="Arial"/>
                  </a:rPr>
                  <a:t> (g H2O/ g de fruta)</a:t>
                </a:r>
              </a:p>
            </c:rich>
          </c:tx>
          <c:layout>
            <c:manualLayout>
              <c:xMode val="edge"/>
              <c:yMode val="edge"/>
              <c:x val="2.5114155251141548E-2"/>
              <c:y val="0.25185185185185188"/>
            </c:manualLayout>
          </c:layout>
          <c:spPr>
            <a:noFill/>
            <a:ln w="25400">
              <a:noFill/>
            </a:ln>
          </c:spPr>
        </c:title>
        <c:numFmt formatCode="0.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98676096"/>
        <c:crosses val="autoZero"/>
        <c:crossBetween val="midCat"/>
        <c:majorUnit val="0.1"/>
        <c:minorUnit val="0.1"/>
      </c:valAx>
      <c:spPr>
        <a:solidFill>
          <a:srgbClr val="FFFFFF"/>
        </a:solidFill>
        <a:ln w="12700">
          <a:solidFill>
            <a:srgbClr val="808080"/>
          </a:solidFill>
          <a:prstDash val="solid"/>
        </a:ln>
      </c:spPr>
    </c:plotArea>
    <c:legend>
      <c:legendPos val="b"/>
      <c:layout>
        <c:manualLayout>
          <c:xMode val="edge"/>
          <c:yMode val="edge"/>
          <c:x val="0.34018264840182649"/>
          <c:y val="0.93580246913580245"/>
          <c:w val="0.40867579908675811"/>
          <c:h val="5.6790123456790124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862068965517243"/>
          <c:y val="5.6756756756756781E-2"/>
          <c:w val="0.79080459770114941"/>
          <c:h val="0.70000000000000018"/>
        </c:manualLayout>
      </c:layout>
      <c:scatterChart>
        <c:scatterStyle val="smoothMarker"/>
        <c:ser>
          <c:idx val="0"/>
          <c:order val="0"/>
          <c:tx>
            <c:v>40 ºBrix</c:v>
          </c:tx>
          <c:spPr>
            <a:ln w="28519">
              <a:noFill/>
            </a:ln>
          </c:spPr>
          <c:marker>
            <c:symbol val="diamond"/>
            <c:size val="4"/>
            <c:spPr>
              <a:solidFill>
                <a:srgbClr val="000080"/>
              </a:solidFill>
              <a:ln>
                <a:solidFill>
                  <a:srgbClr val="000080"/>
                </a:solidFill>
                <a:prstDash val="solid"/>
              </a:ln>
            </c:spPr>
          </c:marker>
          <c:xVal>
            <c:numRef>
              <c:f>'OSMOTIC DEHIDRATION'!$C$129:$C$136</c:f>
              <c:numCache>
                <c:formatCode>General</c:formatCode>
                <c:ptCount val="8"/>
                <c:pt idx="0">
                  <c:v>30</c:v>
                </c:pt>
                <c:pt idx="1">
                  <c:v>60</c:v>
                </c:pt>
                <c:pt idx="2">
                  <c:v>90</c:v>
                </c:pt>
                <c:pt idx="3">
                  <c:v>120</c:v>
                </c:pt>
                <c:pt idx="4">
                  <c:v>150</c:v>
                </c:pt>
                <c:pt idx="5">
                  <c:v>180</c:v>
                </c:pt>
                <c:pt idx="6">
                  <c:v>210</c:v>
                </c:pt>
                <c:pt idx="7">
                  <c:v>240</c:v>
                </c:pt>
              </c:numCache>
            </c:numRef>
          </c:xVal>
          <c:yVal>
            <c:numRef>
              <c:f>'OSMOTIC DEHIDRATION'!$D$129:$D$136</c:f>
              <c:numCache>
                <c:formatCode>0.0000</c:formatCode>
                <c:ptCount val="8"/>
                <c:pt idx="0">
                  <c:v>4.6974366464616925E-2</c:v>
                </c:pt>
                <c:pt idx="1">
                  <c:v>5.6302125173446314E-2</c:v>
                </c:pt>
                <c:pt idx="2">
                  <c:v>6.8942768811314808E-2</c:v>
                </c:pt>
                <c:pt idx="3">
                  <c:v>7.9372915601645652E-2</c:v>
                </c:pt>
                <c:pt idx="4">
                  <c:v>8.9344920762433444E-2</c:v>
                </c:pt>
                <c:pt idx="5">
                  <c:v>9.9530173568003213E-2</c:v>
                </c:pt>
                <c:pt idx="6">
                  <c:v>0.10837775992599626</c:v>
                </c:pt>
                <c:pt idx="7">
                  <c:v>0.1156758927919375</c:v>
                </c:pt>
              </c:numCache>
            </c:numRef>
          </c:yVal>
          <c:smooth val="1"/>
        </c:ser>
        <c:ser>
          <c:idx val="1"/>
          <c:order val="1"/>
          <c:tx>
            <c:v>50 ºBrix</c:v>
          </c:tx>
          <c:spPr>
            <a:ln w="28519">
              <a:noFill/>
            </a:ln>
          </c:spPr>
          <c:marker>
            <c:symbol val="square"/>
            <c:size val="4"/>
            <c:spPr>
              <a:solidFill>
                <a:srgbClr val="FF00FF"/>
              </a:solidFill>
              <a:ln>
                <a:solidFill>
                  <a:srgbClr val="FF00FF"/>
                </a:solidFill>
                <a:prstDash val="solid"/>
              </a:ln>
            </c:spPr>
          </c:marker>
          <c:xVal>
            <c:numRef>
              <c:f>'OSMOTIC DEHIDRATION'!$C$129:$C$136</c:f>
              <c:numCache>
                <c:formatCode>General</c:formatCode>
                <c:ptCount val="8"/>
                <c:pt idx="0">
                  <c:v>30</c:v>
                </c:pt>
                <c:pt idx="1">
                  <c:v>60</c:v>
                </c:pt>
                <c:pt idx="2">
                  <c:v>90</c:v>
                </c:pt>
                <c:pt idx="3">
                  <c:v>120</c:v>
                </c:pt>
                <c:pt idx="4">
                  <c:v>150</c:v>
                </c:pt>
                <c:pt idx="5">
                  <c:v>180</c:v>
                </c:pt>
                <c:pt idx="6">
                  <c:v>210</c:v>
                </c:pt>
                <c:pt idx="7">
                  <c:v>240</c:v>
                </c:pt>
              </c:numCache>
            </c:numRef>
          </c:xVal>
          <c:yVal>
            <c:numRef>
              <c:f>'OSMOTIC DEHIDRATION'!$E$129:$E$136</c:f>
              <c:numCache>
                <c:formatCode>0.0000</c:formatCode>
                <c:ptCount val="8"/>
                <c:pt idx="0">
                  <c:v>7.9377333852603663E-2</c:v>
                </c:pt>
                <c:pt idx="1">
                  <c:v>8.5849121440516832E-2</c:v>
                </c:pt>
                <c:pt idx="2">
                  <c:v>9.7658701977045223E-2</c:v>
                </c:pt>
                <c:pt idx="3">
                  <c:v>0.1086206501569266</c:v>
                </c:pt>
                <c:pt idx="4">
                  <c:v>0.11007537055279375</c:v>
                </c:pt>
                <c:pt idx="5">
                  <c:v>0.11992623307598918</c:v>
                </c:pt>
                <c:pt idx="6">
                  <c:v>0.12432475773750894</c:v>
                </c:pt>
                <c:pt idx="7">
                  <c:v>0.13319053400838468</c:v>
                </c:pt>
              </c:numCache>
            </c:numRef>
          </c:yVal>
          <c:smooth val="1"/>
        </c:ser>
        <c:ser>
          <c:idx val="2"/>
          <c:order val="2"/>
          <c:tx>
            <c:v>60 ºBrix</c:v>
          </c:tx>
          <c:spPr>
            <a:ln w="28519">
              <a:noFill/>
            </a:ln>
          </c:spPr>
          <c:marker>
            <c:symbol val="triangle"/>
            <c:size val="4"/>
            <c:spPr>
              <a:solidFill>
                <a:srgbClr val="9999FF"/>
              </a:solidFill>
              <a:ln>
                <a:solidFill>
                  <a:srgbClr val="9999FF"/>
                </a:solidFill>
                <a:prstDash val="solid"/>
              </a:ln>
            </c:spPr>
          </c:marker>
          <c:xVal>
            <c:numRef>
              <c:f>'OSMOTIC DEHIDRATION'!$C$129:$C$136</c:f>
              <c:numCache>
                <c:formatCode>General</c:formatCode>
                <c:ptCount val="8"/>
                <c:pt idx="0">
                  <c:v>30</c:v>
                </c:pt>
                <c:pt idx="1">
                  <c:v>60</c:v>
                </c:pt>
                <c:pt idx="2">
                  <c:v>90</c:v>
                </c:pt>
                <c:pt idx="3">
                  <c:v>120</c:v>
                </c:pt>
                <c:pt idx="4">
                  <c:v>150</c:v>
                </c:pt>
                <c:pt idx="5">
                  <c:v>180</c:v>
                </c:pt>
                <c:pt idx="6">
                  <c:v>210</c:v>
                </c:pt>
                <c:pt idx="7">
                  <c:v>240</c:v>
                </c:pt>
              </c:numCache>
            </c:numRef>
          </c:xVal>
          <c:yVal>
            <c:numRef>
              <c:f>'OSMOTIC DEHIDRATION'!$F$129:$F$136</c:f>
              <c:numCache>
                <c:formatCode>0.0000</c:formatCode>
                <c:ptCount val="8"/>
                <c:pt idx="0">
                  <c:v>0.10664127951256662</c:v>
                </c:pt>
                <c:pt idx="1">
                  <c:v>0.11203351104341203</c:v>
                </c:pt>
                <c:pt idx="2">
                  <c:v>0.11989337395277991</c:v>
                </c:pt>
                <c:pt idx="3">
                  <c:v>0.1248286367098248</c:v>
                </c:pt>
                <c:pt idx="4">
                  <c:v>0.1292155369383092</c:v>
                </c:pt>
                <c:pt idx="5">
                  <c:v>0.13214013709063216</c:v>
                </c:pt>
                <c:pt idx="6">
                  <c:v>0.1368926123381568</c:v>
                </c:pt>
                <c:pt idx="7">
                  <c:v>0.13969535415079976</c:v>
                </c:pt>
              </c:numCache>
            </c:numRef>
          </c:yVal>
          <c:smooth val="1"/>
        </c:ser>
        <c:axId val="108092416"/>
        <c:axId val="108099072"/>
      </c:scatterChart>
      <c:valAx>
        <c:axId val="108092416"/>
        <c:scaling>
          <c:orientation val="minMax"/>
          <c:max val="250"/>
          <c:min val="0"/>
        </c:scaling>
        <c:axPos val="b"/>
        <c:title>
          <c:tx>
            <c:rich>
              <a:bodyPr/>
              <a:lstStyle/>
              <a:p>
                <a:pPr>
                  <a:defRPr sz="898" b="1" i="0" u="none" strike="noStrike" baseline="0">
                    <a:solidFill>
                      <a:srgbClr val="000000"/>
                    </a:solidFill>
                    <a:latin typeface="Arial"/>
                    <a:ea typeface="Arial"/>
                    <a:cs typeface="Arial"/>
                  </a:defRPr>
                </a:pPr>
                <a:r>
                  <a:t>t (min.)</a:t>
                </a:r>
              </a:p>
            </c:rich>
          </c:tx>
          <c:layout>
            <c:manualLayout>
              <c:xMode val="edge"/>
              <c:yMode val="edge"/>
              <c:x val="0.50574712643678188"/>
              <c:y val="0.83783783783783783"/>
            </c:manualLayout>
          </c:layout>
          <c:spPr>
            <a:noFill/>
            <a:ln w="25350">
              <a:noFill/>
            </a:ln>
          </c:spPr>
        </c:title>
        <c:numFmt formatCode="General" sourceLinked="1"/>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es-ES"/>
          </a:p>
        </c:txPr>
        <c:crossAx val="108099072"/>
        <c:crosses val="autoZero"/>
        <c:crossBetween val="midCat"/>
        <c:majorUnit val="30"/>
      </c:valAx>
      <c:valAx>
        <c:axId val="108099072"/>
        <c:scaling>
          <c:orientation val="minMax"/>
          <c:max val="0.25"/>
        </c:scaling>
        <c:axPos val="l"/>
        <c:majorGridlines>
          <c:spPr>
            <a:ln w="3169">
              <a:solidFill>
                <a:srgbClr val="000000"/>
              </a:solidFill>
              <a:prstDash val="solid"/>
            </a:ln>
          </c:spPr>
        </c:majorGridlines>
        <c:title>
          <c:tx>
            <c:rich>
              <a:bodyPr/>
              <a:lstStyle/>
              <a:p>
                <a:pPr>
                  <a:defRPr sz="898" b="1" i="1" u="none" strike="noStrike" baseline="0">
                    <a:solidFill>
                      <a:srgbClr val="000000"/>
                    </a:solidFill>
                    <a:latin typeface="Arial"/>
                    <a:ea typeface="Arial"/>
                    <a:cs typeface="Arial"/>
                  </a:defRPr>
                </a:pPr>
                <a:r>
                  <a:rPr lang="es-ES" sz="898" b="1" i="1" strike="noStrike">
                    <a:solidFill>
                      <a:srgbClr val="000000"/>
                    </a:solidFill>
                    <a:latin typeface="Arial"/>
                    <a:cs typeface="Arial"/>
                  </a:rPr>
                  <a:t>Ms </a:t>
                </a:r>
                <a:r>
                  <a:rPr lang="es-ES" sz="898" b="1" i="0" strike="noStrike">
                    <a:solidFill>
                      <a:srgbClr val="000000"/>
                    </a:solidFill>
                    <a:latin typeface="Arial"/>
                    <a:cs typeface="Arial"/>
                  </a:rPr>
                  <a:t>( g de sólidos / g de fruta fresca)</a:t>
                </a:r>
              </a:p>
            </c:rich>
          </c:tx>
          <c:layout>
            <c:manualLayout>
              <c:xMode val="edge"/>
              <c:yMode val="edge"/>
              <c:x val="2.5287356321839087E-2"/>
              <c:y val="0.12432432432432433"/>
            </c:manualLayout>
          </c:layout>
          <c:spPr>
            <a:noFill/>
            <a:ln w="25350">
              <a:noFill/>
            </a:ln>
          </c:spPr>
        </c:title>
        <c:numFmt formatCode="0.00" sourceLinked="0"/>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es-ES"/>
          </a:p>
        </c:txPr>
        <c:crossAx val="108092416"/>
        <c:crosses val="autoZero"/>
        <c:crossBetween val="midCat"/>
        <c:majorUnit val="0.05"/>
        <c:minorUnit val="2.0000000000000007E-2"/>
      </c:valAx>
      <c:spPr>
        <a:solidFill>
          <a:srgbClr val="FFFFFF"/>
        </a:solidFill>
        <a:ln w="12675">
          <a:solidFill>
            <a:srgbClr val="808080"/>
          </a:solidFill>
          <a:prstDash val="solid"/>
        </a:ln>
      </c:spPr>
    </c:plotArea>
    <c:legend>
      <c:legendPos val="b"/>
      <c:layout>
        <c:manualLayout>
          <c:xMode val="edge"/>
          <c:yMode val="edge"/>
          <c:x val="0.34712643678160932"/>
          <c:y val="0.92972972972972978"/>
          <c:w val="0.41149425287356328"/>
          <c:h val="6.2162162162162166E-2"/>
        </c:manualLayout>
      </c:layout>
      <c:spPr>
        <a:solidFill>
          <a:srgbClr val="FFFFFF"/>
        </a:solidFill>
        <a:ln w="3169">
          <a:solidFill>
            <a:srgbClr val="000000"/>
          </a:solidFill>
          <a:prstDash val="solid"/>
        </a:ln>
      </c:spPr>
      <c:txPr>
        <a:bodyPr/>
        <a:lstStyle/>
        <a:p>
          <a:pPr>
            <a:defRPr sz="823"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9">
      <a:solidFill>
        <a:srgbClr val="000000"/>
      </a:solidFill>
      <a:prstDash val="solid"/>
    </a:ln>
  </c:spPr>
  <c:txPr>
    <a:bodyPr/>
    <a:lstStyle/>
    <a:p>
      <a:pPr>
        <a:defRPr sz="898"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8558951965066"/>
          <c:y val="6.1583577712609965E-2"/>
          <c:w val="0.77510917030567705"/>
          <c:h val="0.6686217008797658"/>
        </c:manualLayout>
      </c:layout>
      <c:scatterChart>
        <c:scatterStyle val="smoothMarker"/>
        <c:ser>
          <c:idx val="0"/>
          <c:order val="0"/>
          <c:tx>
            <c:v>40 ºBrix</c:v>
          </c:tx>
          <c:spPr>
            <a:ln w="28575">
              <a:noFill/>
            </a:ln>
          </c:spPr>
          <c:marker>
            <c:symbol val="diamond"/>
            <c:size val="5"/>
            <c:spPr>
              <a:solidFill>
                <a:srgbClr val="000080"/>
              </a:solidFill>
              <a:ln>
                <a:solidFill>
                  <a:srgbClr val="000080"/>
                </a:solidFill>
                <a:prstDash val="solid"/>
              </a:ln>
            </c:spPr>
          </c:marker>
          <c:xVal>
            <c:numRef>
              <c:f>'OSMOTIC DEHIDRATION'!$Q$18:$Q$25</c:f>
              <c:numCache>
                <c:formatCode>General</c:formatCode>
                <c:ptCount val="8"/>
                <c:pt idx="0">
                  <c:v>10</c:v>
                </c:pt>
                <c:pt idx="1">
                  <c:v>20</c:v>
                </c:pt>
                <c:pt idx="2">
                  <c:v>30</c:v>
                </c:pt>
                <c:pt idx="3">
                  <c:v>60</c:v>
                </c:pt>
                <c:pt idx="4">
                  <c:v>90</c:v>
                </c:pt>
                <c:pt idx="5">
                  <c:v>120</c:v>
                </c:pt>
                <c:pt idx="6">
                  <c:v>180</c:v>
                </c:pt>
                <c:pt idx="7">
                  <c:v>240</c:v>
                </c:pt>
              </c:numCache>
            </c:numRef>
          </c:xVal>
          <c:yVal>
            <c:numRef>
              <c:f>'OSMOTIC DEHIDRATION'!$R$18:$R$25</c:f>
              <c:numCache>
                <c:formatCode>General</c:formatCode>
                <c:ptCount val="8"/>
                <c:pt idx="0">
                  <c:v>0.1666666666666668</c:v>
                </c:pt>
                <c:pt idx="1">
                  <c:v>0.1153846153846155</c:v>
                </c:pt>
                <c:pt idx="2">
                  <c:v>0.12500000000000008</c:v>
                </c:pt>
                <c:pt idx="3">
                  <c:v>7.4074074074074139E-2</c:v>
                </c:pt>
                <c:pt idx="4">
                  <c:v>5.5555555555555552E-2</c:v>
                </c:pt>
                <c:pt idx="5">
                  <c:v>4.5454545454545463E-2</c:v>
                </c:pt>
                <c:pt idx="6">
                  <c:v>3.4188034188034198E-2</c:v>
                </c:pt>
                <c:pt idx="7">
                  <c:v>2.7777777777777811E-2</c:v>
                </c:pt>
              </c:numCache>
            </c:numRef>
          </c:yVal>
          <c:smooth val="1"/>
        </c:ser>
        <c:ser>
          <c:idx val="1"/>
          <c:order val="1"/>
          <c:tx>
            <c:v>50 ºBrix</c:v>
          </c:tx>
          <c:spPr>
            <a:ln w="28575">
              <a:noFill/>
            </a:ln>
          </c:spPr>
          <c:marker>
            <c:symbol val="square"/>
            <c:size val="5"/>
            <c:spPr>
              <a:solidFill>
                <a:srgbClr val="FF00FF"/>
              </a:solidFill>
              <a:ln>
                <a:solidFill>
                  <a:srgbClr val="FF00FF"/>
                </a:solidFill>
                <a:prstDash val="solid"/>
              </a:ln>
            </c:spPr>
          </c:marker>
          <c:xVal>
            <c:numRef>
              <c:f>'OSMOTIC DEHIDRATION'!$Q$18:$Q$25</c:f>
              <c:numCache>
                <c:formatCode>General</c:formatCode>
                <c:ptCount val="8"/>
                <c:pt idx="0">
                  <c:v>10</c:v>
                </c:pt>
                <c:pt idx="1">
                  <c:v>20</c:v>
                </c:pt>
                <c:pt idx="2">
                  <c:v>30</c:v>
                </c:pt>
                <c:pt idx="3">
                  <c:v>60</c:v>
                </c:pt>
                <c:pt idx="4">
                  <c:v>90</c:v>
                </c:pt>
                <c:pt idx="5">
                  <c:v>120</c:v>
                </c:pt>
                <c:pt idx="6">
                  <c:v>180</c:v>
                </c:pt>
                <c:pt idx="7">
                  <c:v>240</c:v>
                </c:pt>
              </c:numCache>
            </c:numRef>
          </c:xVal>
          <c:yVal>
            <c:numRef>
              <c:f>'OSMOTIC DEHIDRATION'!$S$18:$S$25</c:f>
              <c:numCache>
                <c:formatCode>General</c:formatCode>
                <c:ptCount val="8"/>
                <c:pt idx="0">
                  <c:v>0.34210526315789536</c:v>
                </c:pt>
                <c:pt idx="1">
                  <c:v>0.21910112359550571</c:v>
                </c:pt>
                <c:pt idx="2">
                  <c:v>0.16666666666666677</c:v>
                </c:pt>
                <c:pt idx="3">
                  <c:v>9.0909090909091023E-2</c:v>
                </c:pt>
                <c:pt idx="4">
                  <c:v>6.4814814814814894E-2</c:v>
                </c:pt>
                <c:pt idx="5">
                  <c:v>5.1282051282051322E-2</c:v>
                </c:pt>
                <c:pt idx="6">
                  <c:v>3.8194444444444461E-2</c:v>
                </c:pt>
                <c:pt idx="7">
                  <c:v>3.0092592592592608E-2</c:v>
                </c:pt>
              </c:numCache>
            </c:numRef>
          </c:yVal>
          <c:smooth val="1"/>
        </c:ser>
        <c:ser>
          <c:idx val="2"/>
          <c:order val="2"/>
          <c:tx>
            <c:v>60 ºBrix</c:v>
          </c:tx>
          <c:spPr>
            <a:ln w="28575">
              <a:noFill/>
            </a:ln>
          </c:spPr>
          <c:marker>
            <c:symbol val="triangle"/>
            <c:size val="5"/>
            <c:spPr>
              <a:solidFill>
                <a:srgbClr val="9999FF"/>
              </a:solidFill>
              <a:ln>
                <a:solidFill>
                  <a:srgbClr val="9999FF"/>
                </a:solidFill>
                <a:prstDash val="solid"/>
              </a:ln>
            </c:spPr>
          </c:marker>
          <c:xVal>
            <c:numRef>
              <c:f>'OSMOTIC DEHIDRATION'!$Q$18:$Q$25</c:f>
              <c:numCache>
                <c:formatCode>General</c:formatCode>
                <c:ptCount val="8"/>
                <c:pt idx="0">
                  <c:v>10</c:v>
                </c:pt>
                <c:pt idx="1">
                  <c:v>20</c:v>
                </c:pt>
                <c:pt idx="2">
                  <c:v>30</c:v>
                </c:pt>
                <c:pt idx="3">
                  <c:v>60</c:v>
                </c:pt>
                <c:pt idx="4">
                  <c:v>90</c:v>
                </c:pt>
                <c:pt idx="5">
                  <c:v>120</c:v>
                </c:pt>
                <c:pt idx="6">
                  <c:v>180</c:v>
                </c:pt>
                <c:pt idx="7">
                  <c:v>240</c:v>
                </c:pt>
              </c:numCache>
            </c:numRef>
          </c:xVal>
          <c:yVal>
            <c:numRef>
              <c:f>'OSMOTIC DEHIDRATION'!$T$18:$T$25</c:f>
              <c:numCache>
                <c:formatCode>General</c:formatCode>
                <c:ptCount val="8"/>
                <c:pt idx="0">
                  <c:v>0.67951807228915706</c:v>
                </c:pt>
                <c:pt idx="1">
                  <c:v>0.27272727272727282</c:v>
                </c:pt>
                <c:pt idx="2">
                  <c:v>0.21428571428571436</c:v>
                </c:pt>
                <c:pt idx="3">
                  <c:v>0.11458333333333336</c:v>
                </c:pt>
                <c:pt idx="4">
                  <c:v>8.0246913580246979E-2</c:v>
                </c:pt>
                <c:pt idx="5">
                  <c:v>6.2500000000000014E-2</c:v>
                </c:pt>
                <c:pt idx="6">
                  <c:v>4.3981481481481503E-2</c:v>
                </c:pt>
                <c:pt idx="7">
                  <c:v>3.4226190476190479E-2</c:v>
                </c:pt>
              </c:numCache>
            </c:numRef>
          </c:yVal>
          <c:smooth val="1"/>
        </c:ser>
        <c:axId val="108386560"/>
        <c:axId val="108393216"/>
      </c:scatterChart>
      <c:valAx>
        <c:axId val="108386560"/>
        <c:scaling>
          <c:orientation val="minMax"/>
          <c:max val="250"/>
          <c:min val="0"/>
        </c:scaling>
        <c:axPos val="b"/>
        <c:title>
          <c:tx>
            <c:rich>
              <a:bodyPr/>
              <a:lstStyle/>
              <a:p>
                <a:pPr>
                  <a:defRPr sz="950" b="1" i="0" u="none" strike="noStrike" baseline="0">
                    <a:solidFill>
                      <a:srgbClr val="000000"/>
                    </a:solidFill>
                    <a:latin typeface="Arial"/>
                    <a:ea typeface="Arial"/>
                    <a:cs typeface="Arial"/>
                  </a:defRPr>
                </a:pPr>
                <a:r>
                  <a:t>t (min)</a:t>
                </a:r>
              </a:p>
            </c:rich>
          </c:tx>
          <c:layout>
            <c:manualLayout>
              <c:xMode val="edge"/>
              <c:yMode val="edge"/>
              <c:x val="0.51528384279475958"/>
              <c:y val="0.8211143695014661"/>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08393216"/>
        <c:crosses val="autoZero"/>
        <c:crossBetween val="midCat"/>
        <c:majorUnit val="30"/>
      </c:valAx>
      <c:valAx>
        <c:axId val="108393216"/>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Velocidad de pérdida de agua 
(g de H2O / g de sólido seco)</a:t>
                </a:r>
              </a:p>
            </c:rich>
          </c:tx>
          <c:layout>
            <c:manualLayout>
              <c:xMode val="edge"/>
              <c:yMode val="edge"/>
              <c:x val="2.401746724890829E-2"/>
              <c:y val="0.1085043988269795"/>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08386560"/>
        <c:crosses val="autoZero"/>
        <c:crossBetween val="midCat"/>
        <c:majorUnit val="0.1"/>
        <c:minorUnit val="0.1"/>
      </c:valAx>
      <c:spPr>
        <a:solidFill>
          <a:srgbClr val="FFFFFF"/>
        </a:solidFill>
        <a:ln w="12700">
          <a:solidFill>
            <a:srgbClr val="808080"/>
          </a:solidFill>
          <a:prstDash val="solid"/>
        </a:ln>
      </c:spPr>
    </c:plotArea>
    <c:legend>
      <c:legendPos val="b"/>
      <c:layout>
        <c:manualLayout>
          <c:xMode val="edge"/>
          <c:yMode val="edge"/>
          <c:x val="0.31441048034934532"/>
          <c:y val="0.93255131964809401"/>
          <c:w val="0.49563318777292581"/>
          <c:h val="5.8651026392961866E-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502183406113546"/>
          <c:y val="4.6666666666666683E-2"/>
          <c:w val="0.79694323144104828"/>
          <c:h val="0.7466666666666667"/>
        </c:manualLayout>
      </c:layout>
      <c:scatterChart>
        <c:scatterStyle val="smoothMarker"/>
        <c:ser>
          <c:idx val="0"/>
          <c:order val="0"/>
          <c:tx>
            <c:v>40 ºBrix</c:v>
          </c:tx>
          <c:spPr>
            <a:ln w="28575">
              <a:noFill/>
            </a:ln>
          </c:spPr>
          <c:marker>
            <c:symbol val="diamond"/>
            <c:size val="5"/>
            <c:spPr>
              <a:solidFill>
                <a:srgbClr val="000080"/>
              </a:solidFill>
              <a:ln>
                <a:solidFill>
                  <a:srgbClr val="000080"/>
                </a:solidFill>
                <a:prstDash val="solid"/>
              </a:ln>
            </c:spPr>
          </c:marker>
          <c:xVal>
            <c:numRef>
              <c:f>'OSMOTIC DEHIDRATION'!$V$18:$V$25</c:f>
              <c:numCache>
                <c:formatCode>General</c:formatCode>
                <c:ptCount val="8"/>
                <c:pt idx="2">
                  <c:v>30</c:v>
                </c:pt>
                <c:pt idx="3">
                  <c:v>60</c:v>
                </c:pt>
                <c:pt idx="4">
                  <c:v>90</c:v>
                </c:pt>
                <c:pt idx="5">
                  <c:v>120</c:v>
                </c:pt>
                <c:pt idx="6">
                  <c:v>180</c:v>
                </c:pt>
                <c:pt idx="7">
                  <c:v>240</c:v>
                </c:pt>
              </c:numCache>
            </c:numRef>
          </c:xVal>
          <c:yVal>
            <c:numRef>
              <c:f>'OSMOTIC DEHIDRATION'!$W$18:$W$25</c:f>
              <c:numCache>
                <c:formatCode>General</c:formatCode>
                <c:ptCount val="8"/>
                <c:pt idx="2">
                  <c:v>0.15658122154872325</c:v>
                </c:pt>
                <c:pt idx="3">
                  <c:v>9.3836875289077235E-2</c:v>
                </c:pt>
                <c:pt idx="4">
                  <c:v>7.6603076457016472E-2</c:v>
                </c:pt>
                <c:pt idx="5">
                  <c:v>6.614409633470468E-2</c:v>
                </c:pt>
                <c:pt idx="6">
                  <c:v>5.5294540871112852E-2</c:v>
                </c:pt>
                <c:pt idx="7">
                  <c:v>4.8198288663307297E-2</c:v>
                </c:pt>
              </c:numCache>
            </c:numRef>
          </c:yVal>
          <c:smooth val="1"/>
        </c:ser>
        <c:ser>
          <c:idx val="1"/>
          <c:order val="1"/>
          <c:tx>
            <c:v>50 ºBrix</c:v>
          </c:tx>
          <c:spPr>
            <a:ln w="28575">
              <a:noFill/>
            </a:ln>
          </c:spPr>
          <c:marker>
            <c:symbol val="square"/>
            <c:size val="5"/>
            <c:spPr>
              <a:solidFill>
                <a:srgbClr val="FF00FF"/>
              </a:solidFill>
              <a:ln>
                <a:solidFill>
                  <a:srgbClr val="FF00FF"/>
                </a:solidFill>
                <a:prstDash val="solid"/>
              </a:ln>
            </c:spPr>
          </c:marker>
          <c:xVal>
            <c:numRef>
              <c:f>'OSMOTIC DEHIDRATION'!$V$18:$V$25</c:f>
              <c:numCache>
                <c:formatCode>General</c:formatCode>
                <c:ptCount val="8"/>
                <c:pt idx="2">
                  <c:v>30</c:v>
                </c:pt>
                <c:pt idx="3">
                  <c:v>60</c:v>
                </c:pt>
                <c:pt idx="4">
                  <c:v>90</c:v>
                </c:pt>
                <c:pt idx="5">
                  <c:v>120</c:v>
                </c:pt>
                <c:pt idx="6">
                  <c:v>180</c:v>
                </c:pt>
                <c:pt idx="7">
                  <c:v>240</c:v>
                </c:pt>
              </c:numCache>
            </c:numRef>
          </c:xVal>
          <c:yVal>
            <c:numRef>
              <c:f>'OSMOTIC DEHIDRATION'!$X$18:$X$25</c:f>
              <c:numCache>
                <c:formatCode>General</c:formatCode>
                <c:ptCount val="8"/>
                <c:pt idx="2">
                  <c:v>0.26459111284201203</c:v>
                </c:pt>
                <c:pt idx="3">
                  <c:v>0.14308186906752809</c:v>
                </c:pt>
                <c:pt idx="4">
                  <c:v>0.10850966886338356</c:v>
                </c:pt>
                <c:pt idx="5">
                  <c:v>9.0517208464105464E-2</c:v>
                </c:pt>
                <c:pt idx="6">
                  <c:v>6.6625685042216179E-2</c:v>
                </c:pt>
                <c:pt idx="7">
                  <c:v>5.5496055836826999E-2</c:v>
                </c:pt>
              </c:numCache>
            </c:numRef>
          </c:yVal>
          <c:smooth val="1"/>
        </c:ser>
        <c:ser>
          <c:idx val="2"/>
          <c:order val="2"/>
          <c:tx>
            <c:v>60 ºBrix</c:v>
          </c:tx>
          <c:spPr>
            <a:ln w="28575">
              <a:noFill/>
            </a:ln>
          </c:spPr>
          <c:marker>
            <c:symbol val="triangle"/>
            <c:size val="5"/>
            <c:spPr>
              <a:solidFill>
                <a:srgbClr val="9999FF"/>
              </a:solidFill>
              <a:ln>
                <a:solidFill>
                  <a:srgbClr val="9999FF"/>
                </a:solidFill>
                <a:prstDash val="solid"/>
              </a:ln>
            </c:spPr>
          </c:marker>
          <c:xVal>
            <c:numRef>
              <c:f>'OSMOTIC DEHIDRATION'!$V$18:$V$25</c:f>
              <c:numCache>
                <c:formatCode>General</c:formatCode>
                <c:ptCount val="8"/>
                <c:pt idx="2">
                  <c:v>30</c:v>
                </c:pt>
                <c:pt idx="3">
                  <c:v>60</c:v>
                </c:pt>
                <c:pt idx="4">
                  <c:v>90</c:v>
                </c:pt>
                <c:pt idx="5">
                  <c:v>120</c:v>
                </c:pt>
                <c:pt idx="6">
                  <c:v>180</c:v>
                </c:pt>
                <c:pt idx="7">
                  <c:v>240</c:v>
                </c:pt>
              </c:numCache>
            </c:numRef>
          </c:xVal>
          <c:yVal>
            <c:numRef>
              <c:f>'OSMOTIC DEHIDRATION'!$Y$18:$Y$25</c:f>
              <c:numCache>
                <c:formatCode>General</c:formatCode>
                <c:ptCount val="8"/>
                <c:pt idx="2">
                  <c:v>0.35547093170855554</c:v>
                </c:pt>
                <c:pt idx="3">
                  <c:v>0.18672251840568668</c:v>
                </c:pt>
                <c:pt idx="4">
                  <c:v>0.13321485994753321</c:v>
                </c:pt>
                <c:pt idx="5">
                  <c:v>0.10402386392485402</c:v>
                </c:pt>
                <c:pt idx="6">
                  <c:v>7.3411187272573383E-2</c:v>
                </c:pt>
                <c:pt idx="7">
                  <c:v>5.8206397562833218E-2</c:v>
                </c:pt>
              </c:numCache>
            </c:numRef>
          </c:yVal>
          <c:smooth val="1"/>
        </c:ser>
        <c:axId val="110315008"/>
        <c:axId val="110325760"/>
      </c:scatterChart>
      <c:valAx>
        <c:axId val="110315008"/>
        <c:scaling>
          <c:orientation val="minMax"/>
          <c:max val="250"/>
          <c:min val="0"/>
        </c:scaling>
        <c:axPos val="b"/>
        <c:title>
          <c:tx>
            <c:rich>
              <a:bodyPr/>
              <a:lstStyle/>
              <a:p>
                <a:pPr>
                  <a:defRPr sz="950" b="1" i="0" u="none" strike="noStrike" baseline="0">
                    <a:solidFill>
                      <a:srgbClr val="000000"/>
                    </a:solidFill>
                    <a:latin typeface="Arial"/>
                    <a:ea typeface="Arial"/>
                    <a:cs typeface="Arial"/>
                  </a:defRPr>
                </a:pPr>
                <a:r>
                  <a:t>t (min)</a:t>
                </a:r>
              </a:p>
            </c:rich>
          </c:tx>
          <c:layout>
            <c:manualLayout>
              <c:xMode val="edge"/>
              <c:yMode val="edge"/>
              <c:x val="0.50436681222707425"/>
              <c:y val="0.86222222222222222"/>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10325760"/>
        <c:crosses val="autoZero"/>
        <c:crossBetween val="midCat"/>
        <c:majorUnit val="30"/>
      </c:valAx>
      <c:valAx>
        <c:axId val="110325760"/>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Velocidad de ganancia de sólidos ( g de sólidos)</a:t>
                </a:r>
              </a:p>
            </c:rich>
          </c:tx>
          <c:layout>
            <c:manualLayout>
              <c:xMode val="edge"/>
              <c:yMode val="edge"/>
              <c:x val="2.401746724890829E-2"/>
              <c:y val="7.5555555555555556E-2"/>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10315008"/>
        <c:crosses val="autoZero"/>
        <c:crossBetween val="midCat"/>
      </c:valAx>
      <c:spPr>
        <a:solidFill>
          <a:srgbClr val="FFFFFF"/>
        </a:solidFill>
        <a:ln w="12700">
          <a:solidFill>
            <a:srgbClr val="808080"/>
          </a:solidFill>
          <a:prstDash val="solid"/>
        </a:ln>
      </c:spPr>
    </c:plotArea>
    <c:legend>
      <c:legendPos val="b"/>
      <c:layout>
        <c:manualLayout>
          <c:xMode val="edge"/>
          <c:yMode val="edge"/>
          <c:x val="0.3406113537117903"/>
          <c:y val="0.94000000000000017"/>
          <c:w val="0.42358078602620097"/>
          <c:h val="5.3333333333333371E-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247139588100695"/>
          <c:y val="4.7945205479452017E-2"/>
          <c:w val="0.80320366132723087"/>
          <c:h val="0.80365296803652952"/>
        </c:manualLayout>
      </c:layout>
      <c:scatterChart>
        <c:scatterStyle val="smoothMarker"/>
        <c:ser>
          <c:idx val="0"/>
          <c:order val="0"/>
          <c:spPr>
            <a:ln w="25400">
              <a:solidFill>
                <a:srgbClr val="333399"/>
              </a:solidFill>
              <a:prstDash val="solid"/>
            </a:ln>
          </c:spPr>
          <c:marker>
            <c:symbol val="diamond"/>
            <c:size val="4"/>
            <c:spPr>
              <a:solidFill>
                <a:srgbClr val="000080"/>
              </a:solidFill>
              <a:ln>
                <a:solidFill>
                  <a:srgbClr val="000080"/>
                </a:solidFill>
                <a:prstDash val="solid"/>
              </a:ln>
            </c:spPr>
          </c:marker>
          <c:xVal>
            <c:numRef>
              <c:f>'SECADO SIN D.O'!$A$66:$A$72</c:f>
              <c:numCache>
                <c:formatCode>General</c:formatCode>
                <c:ptCount val="7"/>
                <c:pt idx="0">
                  <c:v>0</c:v>
                </c:pt>
                <c:pt idx="1">
                  <c:v>0.33333333333333331</c:v>
                </c:pt>
                <c:pt idx="2">
                  <c:v>0.5</c:v>
                </c:pt>
                <c:pt idx="3">
                  <c:v>1</c:v>
                </c:pt>
                <c:pt idx="4">
                  <c:v>2</c:v>
                </c:pt>
                <c:pt idx="5">
                  <c:v>3</c:v>
                </c:pt>
                <c:pt idx="6">
                  <c:v>4</c:v>
                </c:pt>
              </c:numCache>
            </c:numRef>
          </c:xVal>
          <c:yVal>
            <c:numRef>
              <c:f>'SECADO SIN D.O'!$B$66:$B$72</c:f>
              <c:numCache>
                <c:formatCode>General</c:formatCode>
                <c:ptCount val="7"/>
                <c:pt idx="0">
                  <c:v>9.3796666666666724</c:v>
                </c:pt>
                <c:pt idx="1">
                  <c:v>7.4063229813664613</c:v>
                </c:pt>
                <c:pt idx="2">
                  <c:v>6.4521099999999985</c:v>
                </c:pt>
                <c:pt idx="3">
                  <c:v>3.233186335403726</c:v>
                </c:pt>
                <c:pt idx="4">
                  <c:v>2.5861884057971007</c:v>
                </c:pt>
                <c:pt idx="5">
                  <c:v>1.4862919254658384</c:v>
                </c:pt>
                <c:pt idx="6">
                  <c:v>0.15421500000000007</c:v>
                </c:pt>
              </c:numCache>
            </c:numRef>
          </c:yVal>
          <c:smooth val="1"/>
        </c:ser>
        <c:axId val="110332928"/>
        <c:axId val="112190976"/>
      </c:scatterChart>
      <c:valAx>
        <c:axId val="110332928"/>
        <c:scaling>
          <c:orientation val="minMax"/>
        </c:scaling>
        <c:axPos val="b"/>
        <c:title>
          <c:tx>
            <c:rich>
              <a:bodyPr/>
              <a:lstStyle/>
              <a:p>
                <a:pPr>
                  <a:defRPr sz="1000" b="1" i="0" u="none" strike="noStrike" baseline="0">
                    <a:solidFill>
                      <a:srgbClr val="000000"/>
                    </a:solidFill>
                    <a:latin typeface="Arial"/>
                    <a:ea typeface="Arial"/>
                    <a:cs typeface="Arial"/>
                  </a:defRPr>
                </a:pPr>
                <a:r>
                  <a:t>Tiempo t (h)</a:t>
                </a:r>
              </a:p>
            </c:rich>
          </c:tx>
          <c:layout>
            <c:manualLayout>
              <c:xMode val="edge"/>
              <c:yMode val="edge"/>
              <c:x val="0.47139588100686514"/>
              <c:y val="0.92237442922374424"/>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12190976"/>
        <c:crosses val="autoZero"/>
        <c:crossBetween val="midCat"/>
      </c:valAx>
      <c:valAx>
        <c:axId val="11219097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Humedad libre X(Kg H2O/Kg sólido seco)</a:t>
                </a:r>
              </a:p>
            </c:rich>
          </c:tx>
          <c:layout>
            <c:manualLayout>
              <c:xMode val="edge"/>
              <c:yMode val="edge"/>
              <c:x val="2.5171624713958809E-2"/>
              <c:y val="0.15068493150684936"/>
            </c:manualLayout>
          </c:layout>
          <c:spPr>
            <a:noFill/>
            <a:ln w="25400">
              <a:noFill/>
            </a:ln>
          </c:spPr>
        </c:title>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10332928"/>
        <c:crosses val="autoZero"/>
        <c:crossBetween val="midCat"/>
        <c:majorUnit val="2"/>
        <c:minorUnit val="0.5"/>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869565217391304"/>
          <c:y val="5.3398058252427195E-2"/>
          <c:w val="0.79347826086956519"/>
          <c:h val="0.76699029126213614"/>
        </c:manualLayout>
      </c:layout>
      <c:scatterChart>
        <c:scatterStyle val="smoothMarker"/>
        <c:ser>
          <c:idx val="0"/>
          <c:order val="0"/>
          <c:spPr>
            <a:ln w="25345">
              <a:solidFill>
                <a:srgbClr val="333399"/>
              </a:solidFill>
              <a:prstDash val="solid"/>
            </a:ln>
          </c:spPr>
          <c:marker>
            <c:symbol val="diamond"/>
            <c:size val="4"/>
            <c:spPr>
              <a:solidFill>
                <a:srgbClr val="000080"/>
              </a:solidFill>
              <a:ln>
                <a:solidFill>
                  <a:srgbClr val="000080"/>
                </a:solidFill>
                <a:prstDash val="solid"/>
              </a:ln>
            </c:spPr>
          </c:marker>
          <c:xVal>
            <c:numRef>
              <c:f>'SECADO CON D.O'!$B$66:$B$71</c:f>
              <c:numCache>
                <c:formatCode>General</c:formatCode>
                <c:ptCount val="6"/>
                <c:pt idx="0">
                  <c:v>0</c:v>
                </c:pt>
                <c:pt idx="1">
                  <c:v>0.16666666666666669</c:v>
                </c:pt>
                <c:pt idx="2">
                  <c:v>0.33333333333333331</c:v>
                </c:pt>
                <c:pt idx="3">
                  <c:v>0.5</c:v>
                </c:pt>
                <c:pt idx="4">
                  <c:v>1</c:v>
                </c:pt>
                <c:pt idx="5">
                  <c:v>2</c:v>
                </c:pt>
              </c:numCache>
            </c:numRef>
          </c:xVal>
          <c:yVal>
            <c:numRef>
              <c:f>'SECADO CON D.O'!$C$66:$C$71</c:f>
              <c:numCache>
                <c:formatCode>0.000000</c:formatCode>
                <c:ptCount val="6"/>
                <c:pt idx="0">
                  <c:v>2.296333333333334</c:v>
                </c:pt>
                <c:pt idx="1">
                  <c:v>1.2592962962962961</c:v>
                </c:pt>
                <c:pt idx="2">
                  <c:v>1.2222592592592594</c:v>
                </c:pt>
                <c:pt idx="3">
                  <c:v>0.87040740740740774</c:v>
                </c:pt>
                <c:pt idx="4">
                  <c:v>0.14818518518518542</c:v>
                </c:pt>
                <c:pt idx="5">
                  <c:v>3.7037037036911954E-5</c:v>
                </c:pt>
              </c:numCache>
            </c:numRef>
          </c:yVal>
          <c:smooth val="1"/>
        </c:ser>
        <c:axId val="114344320"/>
        <c:axId val="114346624"/>
      </c:scatterChart>
      <c:valAx>
        <c:axId val="114344320"/>
        <c:scaling>
          <c:orientation val="minMax"/>
          <c:max val="2.5"/>
        </c:scaling>
        <c:axPos val="b"/>
        <c:title>
          <c:tx>
            <c:rich>
              <a:bodyPr/>
              <a:lstStyle/>
              <a:p>
                <a:pPr>
                  <a:defRPr sz="1147" b="1" i="0" u="none" strike="noStrike" baseline="0">
                    <a:solidFill>
                      <a:srgbClr val="000000"/>
                    </a:solidFill>
                    <a:latin typeface="Arial"/>
                    <a:ea typeface="Arial"/>
                    <a:cs typeface="Arial"/>
                  </a:defRPr>
                </a:pPr>
                <a:r>
                  <a:t>Tiempo t (h)</a:t>
                </a:r>
              </a:p>
            </c:rich>
          </c:tx>
          <c:layout>
            <c:manualLayout>
              <c:xMode val="edge"/>
              <c:yMode val="edge"/>
              <c:x val="0.45869565217391295"/>
              <c:y val="0.90533980582524243"/>
            </c:manualLayout>
          </c:layout>
          <c:spPr>
            <a:noFill/>
            <a:ln w="25345">
              <a:noFill/>
            </a:ln>
          </c:spPr>
        </c:title>
        <c:numFmt formatCode="General" sourceLinked="1"/>
        <c:tickLblPos val="nextTo"/>
        <c:spPr>
          <a:ln w="3168">
            <a:solidFill>
              <a:srgbClr val="000000"/>
            </a:solidFill>
            <a:prstDash val="solid"/>
          </a:ln>
        </c:spPr>
        <c:txPr>
          <a:bodyPr rot="0" vert="horz"/>
          <a:lstStyle/>
          <a:p>
            <a:pPr>
              <a:defRPr sz="1147" b="0" i="0" u="none" strike="noStrike" baseline="0">
                <a:solidFill>
                  <a:srgbClr val="000000"/>
                </a:solidFill>
                <a:latin typeface="Arial"/>
                <a:ea typeface="Arial"/>
                <a:cs typeface="Arial"/>
              </a:defRPr>
            </a:pPr>
            <a:endParaRPr lang="es-ES"/>
          </a:p>
        </c:txPr>
        <c:crossAx val="114346624"/>
        <c:crosses val="autoZero"/>
        <c:crossBetween val="midCat"/>
      </c:valAx>
      <c:valAx>
        <c:axId val="114346624"/>
        <c:scaling>
          <c:orientation val="minMax"/>
          <c:max val="2.5"/>
        </c:scaling>
        <c:axPos val="l"/>
        <c:majorGridlines>
          <c:spPr>
            <a:ln w="3168">
              <a:solidFill>
                <a:srgbClr val="000000"/>
              </a:solidFill>
              <a:prstDash val="solid"/>
            </a:ln>
          </c:spPr>
        </c:majorGridlines>
        <c:title>
          <c:tx>
            <c:rich>
              <a:bodyPr/>
              <a:lstStyle/>
              <a:p>
                <a:pPr>
                  <a:defRPr sz="1147" b="1" i="0" u="none" strike="noStrike" baseline="0">
                    <a:solidFill>
                      <a:srgbClr val="000000"/>
                    </a:solidFill>
                    <a:latin typeface="Arial"/>
                    <a:ea typeface="Arial"/>
                    <a:cs typeface="Arial"/>
                  </a:defRPr>
                </a:pPr>
                <a:r>
                  <a:t>Humedad libre X (Kg de H2O/Kg sólido seco)</a:t>
                </a:r>
              </a:p>
            </c:rich>
          </c:tx>
          <c:layout>
            <c:manualLayout>
              <c:xMode val="edge"/>
              <c:yMode val="edge"/>
              <c:x val="2.3913043478260884E-2"/>
              <c:y val="4.854368932038837E-2"/>
            </c:manualLayout>
          </c:layout>
          <c:spPr>
            <a:noFill/>
            <a:ln w="25345">
              <a:noFill/>
            </a:ln>
          </c:spPr>
        </c:title>
        <c:numFmt formatCode="0.0" sourceLinked="0"/>
        <c:tickLblPos val="nextTo"/>
        <c:spPr>
          <a:ln w="3168">
            <a:solidFill>
              <a:srgbClr val="000000"/>
            </a:solidFill>
            <a:prstDash val="solid"/>
          </a:ln>
        </c:spPr>
        <c:txPr>
          <a:bodyPr rot="0" vert="horz"/>
          <a:lstStyle/>
          <a:p>
            <a:pPr>
              <a:defRPr sz="1147" b="0" i="0" u="none" strike="noStrike" baseline="0">
                <a:solidFill>
                  <a:srgbClr val="000000"/>
                </a:solidFill>
                <a:latin typeface="Arial"/>
                <a:ea typeface="Arial"/>
                <a:cs typeface="Arial"/>
              </a:defRPr>
            </a:pPr>
            <a:endParaRPr lang="es-ES"/>
          </a:p>
        </c:txPr>
        <c:crossAx val="114344320"/>
        <c:crosses val="autoZero"/>
        <c:crossBetween val="midCat"/>
      </c:valAx>
      <c:spPr>
        <a:solidFill>
          <a:srgbClr val="FFFFFF"/>
        </a:solidFill>
        <a:ln w="12672">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0588235294117646"/>
          <c:y val="2.3032629558541268E-2"/>
          <c:w val="0.7196078431372549"/>
          <c:h val="0.70825335892514396"/>
        </c:manualLayout>
      </c:layout>
      <c:barChart>
        <c:barDir val="col"/>
        <c:grouping val="clustered"/>
        <c:varyColors val="1"/>
        <c:ser>
          <c:idx val="0"/>
          <c:order val="0"/>
          <c:spPr>
            <a:solidFill>
              <a:srgbClr val="9999FF"/>
            </a:solidFill>
            <a:ln w="25429">
              <a:solidFill>
                <a:srgbClr val="000000"/>
              </a:solidFill>
              <a:prstDash val="solid"/>
            </a:ln>
          </c:spPr>
          <c:dPt>
            <c:idx val="1"/>
            <c:spPr>
              <a:solidFill>
                <a:srgbClr val="993366"/>
              </a:solidFill>
              <a:ln w="25429">
                <a:solidFill>
                  <a:srgbClr val="000000"/>
                </a:solidFill>
                <a:prstDash val="solid"/>
              </a:ln>
            </c:spPr>
          </c:dPt>
          <c:dPt>
            <c:idx val="2"/>
            <c:spPr>
              <a:solidFill>
                <a:srgbClr val="FFFFCC"/>
              </a:solidFill>
              <a:ln w="25429">
                <a:solidFill>
                  <a:srgbClr val="000000"/>
                </a:solidFill>
                <a:prstDash val="solid"/>
              </a:ln>
            </c:spPr>
          </c:dPt>
          <c:dPt>
            <c:idx val="3"/>
            <c:spPr>
              <a:solidFill>
                <a:srgbClr val="CCFFFF"/>
              </a:solidFill>
              <a:ln w="25429">
                <a:solidFill>
                  <a:srgbClr val="000000"/>
                </a:solidFill>
                <a:prstDash val="solid"/>
              </a:ln>
            </c:spPr>
          </c:dPt>
          <c:dPt>
            <c:idx val="4"/>
            <c:spPr>
              <a:solidFill>
                <a:srgbClr val="660066"/>
              </a:solidFill>
              <a:ln w="25429">
                <a:solidFill>
                  <a:srgbClr val="000000"/>
                </a:solidFill>
                <a:prstDash val="solid"/>
              </a:ln>
            </c:spPr>
          </c:dPt>
          <c:dPt>
            <c:idx val="5"/>
            <c:spPr>
              <a:solidFill>
                <a:srgbClr val="FF8080"/>
              </a:solidFill>
              <a:ln w="25429">
                <a:solidFill>
                  <a:srgbClr val="000000"/>
                </a:solidFill>
                <a:prstDash val="solid"/>
              </a:ln>
            </c:spPr>
          </c:dPt>
          <c:dPt>
            <c:idx val="6"/>
            <c:spPr>
              <a:solidFill>
                <a:srgbClr val="0066CC"/>
              </a:solidFill>
              <a:ln w="25429">
                <a:solidFill>
                  <a:srgbClr val="000000"/>
                </a:solidFill>
                <a:prstDash val="solid"/>
              </a:ln>
            </c:spPr>
          </c:dPt>
          <c:dPt>
            <c:idx val="7"/>
            <c:spPr>
              <a:solidFill>
                <a:srgbClr val="CCCCFF"/>
              </a:solidFill>
              <a:ln w="25429">
                <a:solidFill>
                  <a:srgbClr val="000000"/>
                </a:solidFill>
                <a:prstDash val="solid"/>
              </a:ln>
            </c:spPr>
          </c:dPt>
          <c:dPt>
            <c:idx val="8"/>
            <c:spPr>
              <a:solidFill>
                <a:srgbClr val="000080"/>
              </a:solidFill>
              <a:ln w="25429">
                <a:solidFill>
                  <a:srgbClr val="000000"/>
                </a:solidFill>
                <a:prstDash val="solid"/>
              </a:ln>
            </c:spPr>
          </c:dPt>
          <c:cat>
            <c:strRef>
              <c:f>Hoja1!$A$8:$A$16</c:f>
              <c:strCache>
                <c:ptCount val="9"/>
                <c:pt idx="0">
                  <c:v>gusta muchísimo</c:v>
                </c:pt>
                <c:pt idx="1">
                  <c:v>gusta mucho</c:v>
                </c:pt>
                <c:pt idx="2">
                  <c:v>gusta moderadamente</c:v>
                </c:pt>
                <c:pt idx="3">
                  <c:v>gusta un poco</c:v>
                </c:pt>
                <c:pt idx="4">
                  <c:v>me es indiferente</c:v>
                </c:pt>
                <c:pt idx="5">
                  <c:v>disgusta un poco</c:v>
                </c:pt>
                <c:pt idx="6">
                  <c:v>disgusta moderadamente</c:v>
                </c:pt>
                <c:pt idx="7">
                  <c:v>disgusta mucho</c:v>
                </c:pt>
                <c:pt idx="8">
                  <c:v>disgusta muchísimo</c:v>
                </c:pt>
              </c:strCache>
            </c:strRef>
          </c:cat>
          <c:val>
            <c:numRef>
              <c:f>Hoja1!$C$8:$C$16</c:f>
              <c:numCache>
                <c:formatCode>General</c:formatCode>
                <c:ptCount val="9"/>
                <c:pt idx="0">
                  <c:v>0</c:v>
                </c:pt>
                <c:pt idx="1">
                  <c:v>33</c:v>
                </c:pt>
                <c:pt idx="2">
                  <c:v>10</c:v>
                </c:pt>
                <c:pt idx="3">
                  <c:v>2</c:v>
                </c:pt>
                <c:pt idx="4">
                  <c:v>2</c:v>
                </c:pt>
                <c:pt idx="5">
                  <c:v>2</c:v>
                </c:pt>
                <c:pt idx="6">
                  <c:v>1</c:v>
                </c:pt>
                <c:pt idx="7">
                  <c:v>0</c:v>
                </c:pt>
                <c:pt idx="8">
                  <c:v>0</c:v>
                </c:pt>
              </c:numCache>
            </c:numRef>
          </c:val>
        </c:ser>
        <c:gapWidth val="70"/>
        <c:axId val="125727872"/>
        <c:axId val="125729408"/>
      </c:barChart>
      <c:catAx>
        <c:axId val="125727872"/>
        <c:scaling>
          <c:orientation val="minMax"/>
        </c:scaling>
        <c:axPos val="b"/>
        <c:numFmt formatCode="General" sourceLinked="1"/>
        <c:tickLblPos val="nextTo"/>
        <c:spPr>
          <a:ln w="25429">
            <a:solidFill>
              <a:srgbClr val="000000"/>
            </a:solidFill>
            <a:prstDash val="solid"/>
          </a:ln>
        </c:spPr>
        <c:txPr>
          <a:bodyPr rot="-2700000" vert="horz"/>
          <a:lstStyle/>
          <a:p>
            <a:pPr>
              <a:defRPr sz="1051" b="0" i="0" u="none" strike="noStrike" baseline="0">
                <a:solidFill>
                  <a:srgbClr val="000000"/>
                </a:solidFill>
                <a:latin typeface="Arial"/>
                <a:ea typeface="Arial"/>
                <a:cs typeface="Arial"/>
              </a:defRPr>
            </a:pPr>
            <a:endParaRPr lang="es-ES"/>
          </a:p>
        </c:txPr>
        <c:crossAx val="125729408"/>
        <c:crosses val="autoZero"/>
        <c:auto val="1"/>
        <c:lblAlgn val="ctr"/>
        <c:lblOffset val="100"/>
        <c:tickLblSkip val="1"/>
        <c:tickMarkSkip val="1"/>
      </c:catAx>
      <c:valAx>
        <c:axId val="125729408"/>
        <c:scaling>
          <c:orientation val="minMax"/>
        </c:scaling>
        <c:axPos val="l"/>
        <c:majorGridlines>
          <c:spPr>
            <a:ln w="3179">
              <a:solidFill>
                <a:srgbClr val="000000"/>
              </a:solidFill>
              <a:prstDash val="solid"/>
            </a:ln>
          </c:spPr>
        </c:majorGridlines>
        <c:title>
          <c:tx>
            <c:rich>
              <a:bodyPr/>
              <a:lstStyle/>
              <a:p>
                <a:pPr>
                  <a:defRPr sz="1051" b="1" i="0" u="none" strike="noStrike" baseline="0">
                    <a:solidFill>
                      <a:srgbClr val="000000"/>
                    </a:solidFill>
                    <a:latin typeface="Arial"/>
                    <a:ea typeface="Arial"/>
                    <a:cs typeface="Arial"/>
                  </a:defRPr>
                </a:pPr>
                <a:r>
                  <a:t># juicios</a:t>
                </a:r>
              </a:p>
            </c:rich>
          </c:tx>
          <c:layout>
            <c:manualLayout>
              <c:xMode val="edge"/>
              <c:yMode val="edge"/>
              <c:x val="7.2549019607843143E-2"/>
              <c:y val="0.33205374280230332"/>
            </c:manualLayout>
          </c:layout>
          <c:spPr>
            <a:noFill/>
            <a:ln w="25429">
              <a:noFill/>
            </a:ln>
          </c:spPr>
        </c:title>
        <c:numFmt formatCode="General" sourceLinked="1"/>
        <c:tickLblPos val="nextTo"/>
        <c:spPr>
          <a:ln w="25429">
            <a:solidFill>
              <a:srgbClr val="000000"/>
            </a:solidFill>
            <a:prstDash val="solid"/>
          </a:ln>
        </c:spPr>
        <c:txPr>
          <a:bodyPr rot="0" vert="horz"/>
          <a:lstStyle/>
          <a:p>
            <a:pPr>
              <a:defRPr sz="1051" b="0" i="0" u="none" strike="noStrike" baseline="0">
                <a:solidFill>
                  <a:srgbClr val="000000"/>
                </a:solidFill>
                <a:latin typeface="Arial"/>
                <a:ea typeface="Arial"/>
                <a:cs typeface="Arial"/>
              </a:defRPr>
            </a:pPr>
            <a:endParaRPr lang="es-ES"/>
          </a:p>
        </c:txPr>
        <c:crossAx val="125727872"/>
        <c:crosses val="autoZero"/>
        <c:crossBetween val="between"/>
        <c:majorUnit val="5"/>
        <c:minorUnit val="2"/>
      </c:valAx>
      <c:spPr>
        <a:solidFill>
          <a:srgbClr val="FFFFFF"/>
        </a:solidFill>
        <a:ln w="25429">
          <a:solidFill>
            <a:srgbClr val="000000"/>
          </a:solidFill>
          <a:prstDash val="solid"/>
        </a:ln>
      </c:spPr>
    </c:plotArea>
    <c:plotVisOnly val="1"/>
    <c:dispBlanksAs val="gap"/>
  </c:chart>
  <c:spPr>
    <a:solidFill>
      <a:srgbClr val="FFFFFF"/>
    </a:solidFill>
    <a:ln w="3179">
      <a:solidFill>
        <a:srgbClr val="000000"/>
      </a:solidFill>
      <a:prstDash val="solid"/>
    </a:ln>
  </c:spPr>
  <c:txPr>
    <a:bodyPr/>
    <a:lstStyle/>
    <a:p>
      <a:pPr>
        <a:defRPr sz="1051" b="0" i="0" u="none" strike="noStrike" baseline="0">
          <a:solidFill>
            <a:srgbClr val="000000"/>
          </a:solidFill>
          <a:latin typeface="Arial"/>
          <a:ea typeface="Arial"/>
          <a:cs typeface="Arial"/>
        </a:defRPr>
      </a:pPr>
      <a:endParaRPr lang="es-ES"/>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64.emf"/></Relationships>
</file>

<file path=word/drawings/drawing1.xml><?xml version="1.0" encoding="utf-8"?>
<c:userShapes xmlns:c="http://schemas.openxmlformats.org/drawingml/2006/chart">
  <cdr:relSizeAnchor xmlns:cdr="http://schemas.openxmlformats.org/drawingml/2006/chartDrawing">
    <cdr:from>
      <cdr:x>0</cdr:x>
      <cdr:y>0.5375</cdr:y>
    </cdr:from>
    <cdr:to>
      <cdr:x>0.06625</cdr:x>
      <cdr:y>0.624</cdr:y>
    </cdr:to>
    <cdr:pic>
      <cdr:nvPicPr>
        <cdr:cNvPr id="37889" name="Picture 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t="-27779" r="96466"/>
        <a:stretch xmlns:a="http://schemas.openxmlformats.org/drawingml/2006/main">
          <a:fillRect/>
        </a:stretch>
      </cdr:blipFill>
      <cdr:spPr bwMode="auto">
        <a:xfrm xmlns:a="http://schemas.openxmlformats.org/drawingml/2006/main" rot="16200000">
          <a:off x="-28647" y="2102120"/>
          <a:ext cx="333685" cy="276392"/>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144</Pages>
  <Words>20171</Words>
  <Characters>110945</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Company>
  <LinksUpToDate>false</LinksUpToDate>
  <CharactersWithSpaces>130855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Martha Moncayo</dc:creator>
  <cp:keywords/>
  <cp:lastModifiedBy>biblio2</cp:lastModifiedBy>
  <cp:revision>2</cp:revision>
  <cp:lastPrinted>2007-06-07T19:39:00Z</cp:lastPrinted>
  <dcterms:created xsi:type="dcterms:W3CDTF">2010-10-26T17:49:00Z</dcterms:created>
  <dcterms:modified xsi:type="dcterms:W3CDTF">2010-10-26T17:49:00Z</dcterms:modified>
</cp:coreProperties>
</file>