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9C6" w:rsidRPr="007E09C6" w:rsidRDefault="00E939AF" w:rsidP="00E14AB6">
      <w:pPr>
        <w:spacing w:line="480" w:lineRule="auto"/>
        <w:jc w:val="center"/>
        <w:rPr>
          <w:rFonts w:ascii="Arial" w:hAnsi="Arial" w:cs="Arial"/>
          <w:b/>
          <w:sz w:val="32"/>
          <w:szCs w:val="32"/>
          <w:lang w:val="es-EC"/>
        </w:rPr>
      </w:pPr>
      <w:r>
        <w:rPr>
          <w:rFonts w:ascii="Arial" w:hAnsi="Arial" w:cs="Arial"/>
          <w:b/>
          <w:noProof/>
          <w:sz w:val="32"/>
          <w:szCs w:val="32"/>
        </w:rPr>
        <w:drawing>
          <wp:inline distT="0" distB="0" distL="0" distR="0">
            <wp:extent cx="927100" cy="889000"/>
            <wp:effectExtent l="19050" t="0" r="6350" b="0"/>
            <wp:docPr id="1" name="Imagen 1" descr="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pol"/>
                    <pic:cNvPicPr>
                      <a:picLocks noChangeAspect="1" noChangeArrowheads="1"/>
                    </pic:cNvPicPr>
                  </pic:nvPicPr>
                  <pic:blipFill>
                    <a:blip r:embed="rId5"/>
                    <a:srcRect/>
                    <a:stretch>
                      <a:fillRect/>
                    </a:stretch>
                  </pic:blipFill>
                  <pic:spPr bwMode="auto">
                    <a:xfrm>
                      <a:off x="0" y="0"/>
                      <a:ext cx="927100" cy="889000"/>
                    </a:xfrm>
                    <a:prstGeom prst="rect">
                      <a:avLst/>
                    </a:prstGeom>
                    <a:noFill/>
                    <a:ln w="9525">
                      <a:noFill/>
                      <a:miter lim="800000"/>
                      <a:headEnd/>
                      <a:tailEnd/>
                    </a:ln>
                  </pic:spPr>
                </pic:pic>
              </a:graphicData>
            </a:graphic>
          </wp:inline>
        </w:drawing>
      </w:r>
    </w:p>
    <w:p w:rsidR="00E14AB6" w:rsidRDefault="00E14AB6" w:rsidP="00E14AB6">
      <w:pPr>
        <w:spacing w:line="480" w:lineRule="auto"/>
        <w:jc w:val="center"/>
        <w:rPr>
          <w:rFonts w:ascii="Arial" w:hAnsi="Arial" w:cs="Arial"/>
          <w:b/>
          <w:sz w:val="32"/>
          <w:szCs w:val="32"/>
          <w:lang w:val="es-EC"/>
        </w:rPr>
      </w:pPr>
      <w:r>
        <w:rPr>
          <w:rFonts w:ascii="Arial" w:hAnsi="Arial" w:cs="Arial"/>
          <w:b/>
          <w:sz w:val="32"/>
          <w:szCs w:val="32"/>
          <w:lang w:val="es-EC"/>
        </w:rPr>
        <w:t>ESCUELA SUPERIOR POLITÉCNICA DEL LITORAL</w:t>
      </w:r>
    </w:p>
    <w:p w:rsidR="00E14AB6" w:rsidRDefault="00E14AB6" w:rsidP="007E09C6">
      <w:pPr>
        <w:jc w:val="center"/>
        <w:rPr>
          <w:rFonts w:ascii="Arial" w:hAnsi="Arial" w:cs="Arial"/>
          <w:b/>
          <w:sz w:val="32"/>
          <w:szCs w:val="32"/>
          <w:lang w:val="es-EC"/>
        </w:rPr>
      </w:pPr>
    </w:p>
    <w:p w:rsidR="00E14AB6" w:rsidRDefault="00E14AB6" w:rsidP="00E14AB6">
      <w:pPr>
        <w:spacing w:line="480" w:lineRule="auto"/>
        <w:jc w:val="center"/>
        <w:rPr>
          <w:rFonts w:ascii="Arial" w:hAnsi="Arial" w:cs="Arial"/>
          <w:b/>
          <w:sz w:val="32"/>
          <w:szCs w:val="32"/>
          <w:lang w:val="es-EC"/>
        </w:rPr>
      </w:pPr>
      <w:r>
        <w:rPr>
          <w:rFonts w:ascii="Arial" w:hAnsi="Arial" w:cs="Arial"/>
          <w:b/>
          <w:sz w:val="32"/>
          <w:szCs w:val="32"/>
          <w:lang w:val="es-EC"/>
        </w:rPr>
        <w:t xml:space="preserve">Facultad de Ingeniería en Mecánica y Ciencias de </w:t>
      </w:r>
      <w:smartTag w:uri="urn:schemas-microsoft-com:office:smarttags" w:element="PersonName">
        <w:smartTagPr>
          <w:attr w:name="ProductID" w:val="la Producci￳n"/>
        </w:smartTagPr>
        <w:r>
          <w:rPr>
            <w:rFonts w:ascii="Arial" w:hAnsi="Arial" w:cs="Arial"/>
            <w:b/>
            <w:sz w:val="32"/>
            <w:szCs w:val="32"/>
            <w:lang w:val="es-EC"/>
          </w:rPr>
          <w:t>la Producción</w:t>
        </w:r>
      </w:smartTag>
    </w:p>
    <w:p w:rsidR="00E14AB6" w:rsidRDefault="00E14AB6" w:rsidP="007E09C6">
      <w:pPr>
        <w:jc w:val="center"/>
        <w:rPr>
          <w:rFonts w:ascii="Arial" w:hAnsi="Arial" w:cs="Arial"/>
          <w:b/>
          <w:sz w:val="32"/>
          <w:szCs w:val="32"/>
          <w:lang w:val="es-EC"/>
        </w:rPr>
      </w:pPr>
    </w:p>
    <w:p w:rsidR="00E14AB6" w:rsidRDefault="00E14AB6" w:rsidP="00E14AB6">
      <w:pPr>
        <w:spacing w:line="480" w:lineRule="auto"/>
        <w:jc w:val="center"/>
        <w:rPr>
          <w:rFonts w:ascii="Arial" w:hAnsi="Arial" w:cs="Arial"/>
          <w:sz w:val="32"/>
          <w:szCs w:val="32"/>
          <w:lang w:val="es-EC"/>
        </w:rPr>
      </w:pPr>
      <w:r>
        <w:rPr>
          <w:rFonts w:ascii="Arial" w:hAnsi="Arial" w:cs="Arial"/>
          <w:sz w:val="32"/>
          <w:szCs w:val="32"/>
          <w:lang w:val="es-EC"/>
        </w:rPr>
        <w:t>Determinación de los Parámetros de Proceso, necesarios para el Diseño de un Fermentador Continuo, para obtener Levaduras de Panificación</w:t>
      </w:r>
    </w:p>
    <w:p w:rsidR="00E14AB6" w:rsidRDefault="00E14AB6" w:rsidP="007E09C6">
      <w:pPr>
        <w:jc w:val="center"/>
        <w:rPr>
          <w:rFonts w:ascii="Arial" w:hAnsi="Arial" w:cs="Arial"/>
          <w:sz w:val="32"/>
          <w:szCs w:val="32"/>
          <w:lang w:val="es-EC"/>
        </w:rPr>
      </w:pPr>
    </w:p>
    <w:p w:rsidR="00E14AB6" w:rsidRDefault="00E14AB6" w:rsidP="00E14AB6">
      <w:pPr>
        <w:spacing w:line="480" w:lineRule="auto"/>
        <w:jc w:val="center"/>
        <w:rPr>
          <w:rFonts w:ascii="Arial" w:hAnsi="Arial" w:cs="Arial"/>
          <w:b/>
          <w:sz w:val="32"/>
          <w:szCs w:val="32"/>
          <w:lang w:val="es-EC"/>
        </w:rPr>
      </w:pPr>
      <w:r>
        <w:rPr>
          <w:rFonts w:ascii="Arial" w:hAnsi="Arial" w:cs="Arial"/>
          <w:b/>
          <w:sz w:val="32"/>
          <w:szCs w:val="32"/>
          <w:lang w:val="es-EC"/>
        </w:rPr>
        <w:t>TESIS DE GRADO</w:t>
      </w:r>
    </w:p>
    <w:p w:rsidR="00E14AB6" w:rsidRDefault="00E14AB6" w:rsidP="00E14AB6">
      <w:pPr>
        <w:spacing w:line="480" w:lineRule="auto"/>
        <w:jc w:val="center"/>
        <w:rPr>
          <w:rFonts w:ascii="Arial" w:hAnsi="Arial" w:cs="Arial"/>
          <w:sz w:val="32"/>
          <w:szCs w:val="32"/>
          <w:lang w:val="es-EC"/>
        </w:rPr>
      </w:pPr>
      <w:r>
        <w:rPr>
          <w:rFonts w:ascii="Arial" w:hAnsi="Arial" w:cs="Arial"/>
          <w:sz w:val="32"/>
          <w:szCs w:val="32"/>
          <w:lang w:val="es-EC"/>
        </w:rPr>
        <w:t>Previo la obtención del Título de:</w:t>
      </w:r>
    </w:p>
    <w:p w:rsidR="00E14AB6" w:rsidRDefault="00E14AB6" w:rsidP="00E14AB6">
      <w:pPr>
        <w:spacing w:line="480" w:lineRule="auto"/>
        <w:jc w:val="center"/>
        <w:rPr>
          <w:rFonts w:ascii="Arial" w:hAnsi="Arial" w:cs="Arial"/>
          <w:b/>
          <w:sz w:val="32"/>
          <w:szCs w:val="32"/>
          <w:lang w:val="es-EC"/>
        </w:rPr>
      </w:pPr>
      <w:r>
        <w:rPr>
          <w:rFonts w:ascii="Arial" w:hAnsi="Arial" w:cs="Arial"/>
          <w:b/>
          <w:sz w:val="32"/>
          <w:szCs w:val="32"/>
          <w:lang w:val="es-EC"/>
        </w:rPr>
        <w:t>INGENIERO DE ALIMENTOS</w:t>
      </w:r>
    </w:p>
    <w:p w:rsidR="00E14AB6" w:rsidRDefault="00E14AB6" w:rsidP="00E14AB6">
      <w:pPr>
        <w:spacing w:line="480" w:lineRule="auto"/>
        <w:jc w:val="center"/>
        <w:rPr>
          <w:rFonts w:ascii="Arial" w:hAnsi="Arial" w:cs="Arial"/>
          <w:sz w:val="32"/>
          <w:szCs w:val="32"/>
          <w:lang w:val="es-EC"/>
        </w:rPr>
      </w:pPr>
      <w:r>
        <w:rPr>
          <w:rFonts w:ascii="Arial" w:hAnsi="Arial" w:cs="Arial"/>
          <w:sz w:val="32"/>
          <w:szCs w:val="32"/>
          <w:lang w:val="es-EC"/>
        </w:rPr>
        <w:t>Presentado por:</w:t>
      </w:r>
    </w:p>
    <w:p w:rsidR="00E14AB6" w:rsidRDefault="00E14AB6" w:rsidP="00E14AB6">
      <w:pPr>
        <w:spacing w:line="480" w:lineRule="auto"/>
        <w:jc w:val="center"/>
        <w:rPr>
          <w:rFonts w:ascii="Arial" w:hAnsi="Arial" w:cs="Arial"/>
          <w:sz w:val="32"/>
          <w:szCs w:val="32"/>
          <w:lang w:val="es-EC"/>
        </w:rPr>
      </w:pPr>
      <w:r>
        <w:rPr>
          <w:rFonts w:ascii="Arial" w:hAnsi="Arial" w:cs="Arial"/>
          <w:sz w:val="32"/>
          <w:szCs w:val="32"/>
          <w:lang w:val="es-EC"/>
        </w:rPr>
        <w:t>Gandhi Francisco Armas Andrade</w:t>
      </w:r>
    </w:p>
    <w:p w:rsidR="00E14AB6" w:rsidRDefault="00E14AB6" w:rsidP="007E09C6">
      <w:pPr>
        <w:spacing w:line="480" w:lineRule="auto"/>
        <w:jc w:val="center"/>
        <w:rPr>
          <w:rFonts w:ascii="Arial" w:hAnsi="Arial" w:cs="Arial"/>
          <w:sz w:val="32"/>
          <w:szCs w:val="32"/>
          <w:lang w:val="es-EC"/>
        </w:rPr>
      </w:pPr>
      <w:r>
        <w:rPr>
          <w:rFonts w:ascii="Arial" w:hAnsi="Arial" w:cs="Arial"/>
          <w:sz w:val="32"/>
          <w:szCs w:val="32"/>
          <w:lang w:val="es-EC"/>
        </w:rPr>
        <w:t>GUAYAQUIL – ECUADOR</w:t>
      </w:r>
    </w:p>
    <w:p w:rsidR="00FB1F23" w:rsidRDefault="00E14AB6" w:rsidP="00FB1F23">
      <w:pPr>
        <w:spacing w:line="480" w:lineRule="auto"/>
        <w:jc w:val="center"/>
        <w:rPr>
          <w:rFonts w:ascii="Arial" w:hAnsi="Arial" w:cs="Arial"/>
          <w:sz w:val="32"/>
          <w:szCs w:val="32"/>
          <w:lang w:val="es-EC"/>
        </w:rPr>
      </w:pPr>
      <w:r>
        <w:rPr>
          <w:rFonts w:ascii="Arial" w:hAnsi="Arial" w:cs="Arial"/>
          <w:sz w:val="32"/>
          <w:szCs w:val="32"/>
          <w:lang w:val="es-EC"/>
        </w:rPr>
        <w:t>Año: 2006</w:t>
      </w:r>
    </w:p>
    <w:p w:rsidR="00FB1F23" w:rsidRDefault="00FB1F23" w:rsidP="00FB1F23">
      <w:pPr>
        <w:spacing w:line="480" w:lineRule="auto"/>
        <w:jc w:val="center"/>
        <w:rPr>
          <w:rFonts w:ascii="Arial" w:hAnsi="Arial" w:cs="Arial"/>
          <w:sz w:val="32"/>
          <w:szCs w:val="32"/>
          <w:lang w:val="es-EC"/>
        </w:rPr>
      </w:pPr>
    </w:p>
    <w:p w:rsidR="00FB1F23" w:rsidRDefault="00FB1F23" w:rsidP="00FB1F23">
      <w:pPr>
        <w:spacing w:line="480" w:lineRule="auto"/>
        <w:jc w:val="center"/>
        <w:rPr>
          <w:rFonts w:ascii="Arial" w:hAnsi="Arial" w:cs="Arial"/>
          <w:sz w:val="32"/>
          <w:szCs w:val="32"/>
          <w:lang w:val="es-EC"/>
        </w:rPr>
      </w:pPr>
    </w:p>
    <w:p w:rsidR="00FB1F23" w:rsidRDefault="00FB1F23" w:rsidP="00FB1F23">
      <w:pPr>
        <w:spacing w:line="480" w:lineRule="auto"/>
        <w:jc w:val="center"/>
        <w:rPr>
          <w:rFonts w:ascii="Arial" w:hAnsi="Arial" w:cs="Arial"/>
          <w:sz w:val="32"/>
          <w:szCs w:val="32"/>
          <w:lang w:val="es-EC"/>
        </w:rPr>
      </w:pPr>
    </w:p>
    <w:p w:rsidR="00FB1F23" w:rsidRDefault="00FB1F23" w:rsidP="00FB1F23">
      <w:pPr>
        <w:spacing w:line="480" w:lineRule="auto"/>
        <w:jc w:val="center"/>
        <w:rPr>
          <w:rFonts w:ascii="Arial" w:hAnsi="Arial" w:cs="Arial"/>
          <w:sz w:val="32"/>
          <w:szCs w:val="32"/>
          <w:lang w:val="es-EC"/>
        </w:rPr>
      </w:pPr>
    </w:p>
    <w:p w:rsidR="00E14AB6" w:rsidRPr="00FB1F23" w:rsidRDefault="00E14AB6" w:rsidP="00FB1F23">
      <w:pPr>
        <w:spacing w:line="480" w:lineRule="auto"/>
        <w:jc w:val="center"/>
        <w:rPr>
          <w:rFonts w:ascii="Arial" w:hAnsi="Arial" w:cs="Arial"/>
          <w:sz w:val="32"/>
          <w:szCs w:val="32"/>
          <w:lang w:val="es-EC"/>
        </w:rPr>
      </w:pPr>
      <w:r w:rsidRPr="00C54334">
        <w:rPr>
          <w:rFonts w:ascii="Arial" w:hAnsi="Arial" w:cs="Arial"/>
          <w:b/>
          <w:sz w:val="32"/>
          <w:szCs w:val="32"/>
          <w:lang w:val="es-EC"/>
        </w:rPr>
        <w:t>A G R A D E C I M I E N T O</w:t>
      </w:r>
    </w:p>
    <w:p w:rsidR="00E14AB6" w:rsidRDefault="00E14AB6" w:rsidP="00E14AB6">
      <w:pPr>
        <w:jc w:val="center"/>
        <w:rPr>
          <w:rFonts w:ascii="Arial" w:hAnsi="Arial" w:cs="Arial"/>
          <w:sz w:val="32"/>
          <w:szCs w:val="32"/>
          <w:lang w:val="es-EC"/>
        </w:rPr>
      </w:pPr>
    </w:p>
    <w:p w:rsidR="00E14AB6" w:rsidRDefault="00E14AB6" w:rsidP="00E14AB6">
      <w:pPr>
        <w:jc w:val="center"/>
        <w:rPr>
          <w:rFonts w:ascii="Arial" w:hAnsi="Arial" w:cs="Arial"/>
          <w:sz w:val="32"/>
          <w:szCs w:val="32"/>
          <w:lang w:val="es-EC"/>
        </w:rPr>
      </w:pPr>
    </w:p>
    <w:p w:rsidR="00E14AB6" w:rsidRDefault="00E14AB6" w:rsidP="00E14AB6">
      <w:pPr>
        <w:jc w:val="center"/>
        <w:rPr>
          <w:rFonts w:ascii="Arial" w:hAnsi="Arial" w:cs="Arial"/>
          <w:sz w:val="32"/>
          <w:szCs w:val="32"/>
          <w:lang w:val="es-EC"/>
        </w:rPr>
      </w:pPr>
    </w:p>
    <w:p w:rsidR="00E14AB6" w:rsidRDefault="00E14AB6" w:rsidP="00E14AB6">
      <w:pPr>
        <w:jc w:val="center"/>
        <w:rPr>
          <w:rFonts w:ascii="Arial" w:hAnsi="Arial" w:cs="Arial"/>
          <w:sz w:val="32"/>
          <w:szCs w:val="32"/>
          <w:lang w:val="es-EC"/>
        </w:rPr>
      </w:pPr>
    </w:p>
    <w:p w:rsidR="00E14AB6" w:rsidRDefault="00E14AB6" w:rsidP="00E14AB6">
      <w:pPr>
        <w:jc w:val="center"/>
        <w:rPr>
          <w:rFonts w:ascii="Arial" w:hAnsi="Arial" w:cs="Arial"/>
          <w:sz w:val="32"/>
          <w:szCs w:val="32"/>
          <w:lang w:val="es-EC"/>
        </w:rPr>
      </w:pPr>
    </w:p>
    <w:p w:rsidR="00E14AB6" w:rsidRDefault="00E14AB6" w:rsidP="00E14AB6">
      <w:pPr>
        <w:jc w:val="center"/>
        <w:rPr>
          <w:rFonts w:ascii="Arial" w:hAnsi="Arial" w:cs="Arial"/>
          <w:sz w:val="32"/>
          <w:szCs w:val="32"/>
          <w:lang w:val="es-EC"/>
        </w:rPr>
      </w:pPr>
    </w:p>
    <w:p w:rsidR="00E14AB6" w:rsidRDefault="00E14AB6" w:rsidP="00E14AB6">
      <w:pPr>
        <w:jc w:val="center"/>
        <w:rPr>
          <w:rFonts w:ascii="Arial" w:hAnsi="Arial" w:cs="Arial"/>
          <w:sz w:val="32"/>
          <w:szCs w:val="32"/>
          <w:lang w:val="es-EC"/>
        </w:rPr>
      </w:pPr>
    </w:p>
    <w:p w:rsidR="00E14AB6" w:rsidRDefault="00E14AB6" w:rsidP="00E14AB6">
      <w:pPr>
        <w:spacing w:line="480" w:lineRule="auto"/>
        <w:rPr>
          <w:rFonts w:ascii="Arial" w:hAnsi="Arial" w:cs="Arial"/>
          <w:sz w:val="32"/>
          <w:szCs w:val="32"/>
          <w:lang w:val="es-EC"/>
        </w:rPr>
      </w:pPr>
      <w:r>
        <w:rPr>
          <w:rFonts w:ascii="Arial" w:hAnsi="Arial" w:cs="Arial"/>
          <w:noProof/>
          <w:sz w:val="32"/>
          <w:szCs w:val="32"/>
        </w:rPr>
        <w:pict>
          <v:shapetype id="_x0000_t202" coordsize="21600,21600" o:spt="202" path="m,l,21600r21600,l21600,xe">
            <v:stroke joinstyle="miter"/>
            <v:path gradientshapeok="t" o:connecttype="rect"/>
          </v:shapetype>
          <v:shape id="_x0000_s1032" type="#_x0000_t202" style="position:absolute;margin-left:252pt;margin-top:12pt;width:153pt;height:252pt;z-index:251655680" strokecolor="white">
            <v:textbox>
              <w:txbxContent>
                <w:p w:rsidR="00E14AB6" w:rsidRPr="00387E0A" w:rsidRDefault="00E14AB6" w:rsidP="00E14AB6">
                  <w:pPr>
                    <w:spacing w:line="480" w:lineRule="auto"/>
                    <w:jc w:val="both"/>
                    <w:rPr>
                      <w:rFonts w:ascii="Arial" w:hAnsi="Arial" w:cs="Arial"/>
                      <w:lang w:val="es-EC"/>
                    </w:rPr>
                  </w:pPr>
                  <w:r>
                    <w:rPr>
                      <w:rFonts w:ascii="Arial" w:hAnsi="Arial" w:cs="Arial"/>
                      <w:lang w:val="es-EC"/>
                    </w:rPr>
                    <w:t>A todas las personas que de uno u otro modo colaboraron en la realización de este trabajo y especialmente a mis padres, que me apoyaron de todas las maneras posibles.</w:t>
                  </w:r>
                </w:p>
              </w:txbxContent>
            </v:textbox>
          </v:shape>
        </w:pict>
      </w:r>
    </w:p>
    <w:p w:rsidR="00E14AB6" w:rsidRDefault="00E14AB6" w:rsidP="00E14AB6">
      <w:pPr>
        <w:spacing w:line="480" w:lineRule="auto"/>
        <w:rPr>
          <w:rFonts w:ascii="Arial" w:hAnsi="Arial" w:cs="Arial"/>
          <w:sz w:val="32"/>
          <w:szCs w:val="32"/>
          <w:lang w:val="es-EC"/>
        </w:rPr>
      </w:pPr>
    </w:p>
    <w:p w:rsidR="00E14AB6" w:rsidRDefault="00E14AB6" w:rsidP="00E14AB6">
      <w:pPr>
        <w:spacing w:line="480" w:lineRule="auto"/>
        <w:rPr>
          <w:rFonts w:ascii="Arial" w:hAnsi="Arial" w:cs="Arial"/>
          <w:sz w:val="32"/>
          <w:szCs w:val="32"/>
          <w:lang w:val="es-EC"/>
        </w:rPr>
      </w:pPr>
    </w:p>
    <w:p w:rsidR="00E14AB6" w:rsidRDefault="00E14AB6" w:rsidP="00E14AB6">
      <w:pPr>
        <w:spacing w:line="480" w:lineRule="auto"/>
        <w:rPr>
          <w:rFonts w:ascii="Arial" w:hAnsi="Arial" w:cs="Arial"/>
          <w:sz w:val="32"/>
          <w:szCs w:val="32"/>
          <w:lang w:val="es-EC"/>
        </w:rPr>
      </w:pPr>
    </w:p>
    <w:p w:rsidR="00E14AB6" w:rsidRDefault="00E14AB6" w:rsidP="00E14AB6">
      <w:pPr>
        <w:spacing w:line="480" w:lineRule="auto"/>
        <w:rPr>
          <w:rFonts w:ascii="Arial" w:hAnsi="Arial" w:cs="Arial"/>
          <w:sz w:val="32"/>
          <w:szCs w:val="32"/>
          <w:lang w:val="es-EC"/>
        </w:rPr>
      </w:pPr>
    </w:p>
    <w:p w:rsidR="00E14AB6" w:rsidRDefault="00E14AB6" w:rsidP="00E14AB6">
      <w:pPr>
        <w:spacing w:line="480" w:lineRule="auto"/>
        <w:rPr>
          <w:rFonts w:ascii="Arial" w:hAnsi="Arial" w:cs="Arial"/>
          <w:sz w:val="32"/>
          <w:szCs w:val="32"/>
          <w:lang w:val="es-EC"/>
        </w:rPr>
      </w:pPr>
    </w:p>
    <w:p w:rsidR="00E14AB6" w:rsidRDefault="00E14AB6" w:rsidP="00E14AB6">
      <w:pPr>
        <w:spacing w:line="480" w:lineRule="auto"/>
        <w:rPr>
          <w:rFonts w:ascii="Arial" w:hAnsi="Arial" w:cs="Arial"/>
          <w:sz w:val="32"/>
          <w:szCs w:val="32"/>
          <w:lang w:val="es-EC"/>
        </w:rPr>
      </w:pPr>
    </w:p>
    <w:p w:rsidR="00E14AB6" w:rsidRDefault="00E14AB6" w:rsidP="00E14AB6">
      <w:pPr>
        <w:spacing w:line="480" w:lineRule="auto"/>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jc w:val="center"/>
        <w:rPr>
          <w:rFonts w:ascii="Arial" w:hAnsi="Arial" w:cs="Arial"/>
          <w:b/>
          <w:sz w:val="32"/>
          <w:szCs w:val="32"/>
          <w:lang w:val="es-EC"/>
        </w:rPr>
      </w:pPr>
      <w:r>
        <w:rPr>
          <w:rFonts w:ascii="Arial" w:hAnsi="Arial" w:cs="Arial"/>
          <w:b/>
          <w:sz w:val="32"/>
          <w:szCs w:val="32"/>
          <w:lang w:val="es-EC"/>
        </w:rPr>
        <w:t>D E D I C A T O R I A</w:t>
      </w:r>
    </w:p>
    <w:p w:rsidR="00E14AB6" w:rsidRDefault="00E14AB6" w:rsidP="00E14AB6">
      <w:pPr>
        <w:rPr>
          <w:rFonts w:ascii="Arial" w:hAnsi="Arial" w:cs="Arial"/>
          <w:b/>
          <w:sz w:val="32"/>
          <w:szCs w:val="32"/>
          <w:lang w:val="es-EC"/>
        </w:rPr>
      </w:pPr>
    </w:p>
    <w:p w:rsidR="00E14AB6" w:rsidRDefault="00E14AB6" w:rsidP="00E14AB6">
      <w:pPr>
        <w:rPr>
          <w:rFonts w:ascii="Arial" w:hAnsi="Arial" w:cs="Arial"/>
          <w:b/>
          <w:sz w:val="32"/>
          <w:szCs w:val="32"/>
          <w:lang w:val="es-EC"/>
        </w:rPr>
      </w:pPr>
    </w:p>
    <w:p w:rsidR="00E14AB6" w:rsidRDefault="00E14AB6" w:rsidP="00E14AB6">
      <w:pPr>
        <w:rPr>
          <w:rFonts w:ascii="Arial" w:hAnsi="Arial" w:cs="Arial"/>
          <w:b/>
          <w:sz w:val="32"/>
          <w:szCs w:val="32"/>
          <w:lang w:val="es-EC"/>
        </w:rPr>
      </w:pPr>
    </w:p>
    <w:p w:rsidR="00E14AB6" w:rsidRDefault="00E14AB6" w:rsidP="00E14AB6">
      <w:pPr>
        <w:rPr>
          <w:rFonts w:ascii="Arial" w:hAnsi="Arial" w:cs="Arial"/>
          <w:b/>
          <w:sz w:val="32"/>
          <w:szCs w:val="32"/>
          <w:lang w:val="es-EC"/>
        </w:rPr>
      </w:pPr>
    </w:p>
    <w:p w:rsidR="00E14AB6" w:rsidRDefault="00E14AB6" w:rsidP="00E14AB6">
      <w:pPr>
        <w:rPr>
          <w:rFonts w:ascii="Arial" w:hAnsi="Arial" w:cs="Arial"/>
          <w:b/>
          <w:sz w:val="32"/>
          <w:szCs w:val="32"/>
          <w:lang w:val="es-EC"/>
        </w:rPr>
      </w:pPr>
    </w:p>
    <w:p w:rsidR="00E14AB6" w:rsidRDefault="00E14AB6" w:rsidP="00E14AB6">
      <w:pPr>
        <w:rPr>
          <w:rFonts w:ascii="Arial" w:hAnsi="Arial" w:cs="Arial"/>
          <w:b/>
          <w:sz w:val="32"/>
          <w:szCs w:val="32"/>
          <w:lang w:val="es-EC"/>
        </w:rPr>
      </w:pPr>
    </w:p>
    <w:p w:rsidR="00E14AB6" w:rsidRDefault="00E14AB6" w:rsidP="00E14AB6">
      <w:pPr>
        <w:rPr>
          <w:rFonts w:ascii="Arial" w:hAnsi="Arial" w:cs="Arial"/>
          <w:b/>
          <w:sz w:val="32"/>
          <w:szCs w:val="32"/>
          <w:lang w:val="es-EC"/>
        </w:rPr>
      </w:pPr>
    </w:p>
    <w:p w:rsidR="00E14AB6" w:rsidRPr="00C54334" w:rsidRDefault="00E14AB6" w:rsidP="00E14AB6">
      <w:pPr>
        <w:rPr>
          <w:rFonts w:ascii="Arial" w:hAnsi="Arial" w:cs="Arial"/>
          <w:b/>
          <w:sz w:val="32"/>
          <w:szCs w:val="32"/>
          <w:lang w:val="es-EC"/>
        </w:rPr>
      </w:pPr>
    </w:p>
    <w:p w:rsidR="00E14AB6" w:rsidRDefault="00E14AB6" w:rsidP="00E14AB6">
      <w:pPr>
        <w:spacing w:line="480" w:lineRule="auto"/>
        <w:rPr>
          <w:rFonts w:ascii="Arial" w:hAnsi="Arial" w:cs="Arial"/>
          <w:sz w:val="32"/>
          <w:szCs w:val="32"/>
          <w:lang w:val="es-EC"/>
        </w:rPr>
      </w:pPr>
    </w:p>
    <w:p w:rsidR="00E14AB6" w:rsidRDefault="00E14AB6" w:rsidP="00E14AB6">
      <w:pPr>
        <w:rPr>
          <w:rFonts w:ascii="Arial" w:hAnsi="Arial" w:cs="Arial"/>
          <w:sz w:val="32"/>
          <w:szCs w:val="32"/>
          <w:lang w:val="es-EC"/>
        </w:rPr>
      </w:pPr>
    </w:p>
    <w:p w:rsidR="00947DC1" w:rsidRDefault="00947DC1" w:rsidP="00E14AB6">
      <w:pPr>
        <w:rPr>
          <w:rFonts w:ascii="Arial" w:hAnsi="Arial" w:cs="Arial"/>
          <w:sz w:val="32"/>
          <w:szCs w:val="32"/>
          <w:lang w:val="es-EC"/>
        </w:rPr>
      </w:pPr>
    </w:p>
    <w:p w:rsidR="00947DC1" w:rsidRDefault="00947DC1" w:rsidP="00E14AB6">
      <w:pPr>
        <w:rPr>
          <w:rFonts w:ascii="Arial" w:hAnsi="Arial" w:cs="Arial"/>
          <w:sz w:val="32"/>
          <w:szCs w:val="32"/>
          <w:lang w:val="es-EC"/>
        </w:rPr>
      </w:pPr>
    </w:p>
    <w:p w:rsidR="00947DC1" w:rsidRPr="00C54334" w:rsidRDefault="00947DC1" w:rsidP="00E14AB6">
      <w:pPr>
        <w:rPr>
          <w:rFonts w:ascii="Arial" w:hAnsi="Arial" w:cs="Arial"/>
          <w:sz w:val="32"/>
          <w:szCs w:val="32"/>
          <w:lang w:val="es-EC"/>
        </w:rPr>
      </w:pPr>
    </w:p>
    <w:p w:rsidR="00E14AB6" w:rsidRPr="00C54334" w:rsidRDefault="00E14AB6" w:rsidP="00E14AB6">
      <w:pPr>
        <w:rPr>
          <w:rFonts w:ascii="Arial" w:hAnsi="Arial" w:cs="Arial"/>
          <w:sz w:val="32"/>
          <w:szCs w:val="32"/>
          <w:lang w:val="es-EC"/>
        </w:rPr>
      </w:pPr>
    </w:p>
    <w:p w:rsidR="00E14AB6" w:rsidRPr="00C54334" w:rsidRDefault="00E14AB6" w:rsidP="00E14AB6">
      <w:pPr>
        <w:rPr>
          <w:rFonts w:ascii="Arial" w:hAnsi="Arial" w:cs="Arial"/>
          <w:sz w:val="32"/>
          <w:szCs w:val="32"/>
          <w:lang w:val="es-EC"/>
        </w:rPr>
      </w:pPr>
    </w:p>
    <w:p w:rsidR="00E14AB6" w:rsidRPr="00C54334" w:rsidRDefault="00E14AB6" w:rsidP="00E14AB6">
      <w:pPr>
        <w:rPr>
          <w:rFonts w:ascii="Arial" w:hAnsi="Arial" w:cs="Arial"/>
          <w:sz w:val="32"/>
          <w:szCs w:val="32"/>
          <w:lang w:val="es-EC"/>
        </w:rPr>
      </w:pPr>
    </w:p>
    <w:p w:rsidR="00E14AB6" w:rsidRDefault="00E14AB6" w:rsidP="00E14AB6">
      <w:pPr>
        <w:spacing w:line="480" w:lineRule="auto"/>
        <w:jc w:val="center"/>
        <w:rPr>
          <w:rFonts w:ascii="Arial" w:hAnsi="Arial" w:cs="Arial"/>
          <w:lang w:val="es-EC"/>
        </w:rPr>
      </w:pPr>
      <w:r>
        <w:rPr>
          <w:rFonts w:ascii="Arial" w:hAnsi="Arial" w:cs="Arial"/>
          <w:lang w:val="es-EC"/>
        </w:rPr>
        <w:t xml:space="preserve">                                                                                                  A MIS PADRES</w:t>
      </w:r>
    </w:p>
    <w:p w:rsidR="00E14AB6" w:rsidRDefault="00E14AB6" w:rsidP="00E14AB6">
      <w:pPr>
        <w:spacing w:line="480" w:lineRule="auto"/>
        <w:jc w:val="center"/>
        <w:rPr>
          <w:rFonts w:ascii="Arial" w:hAnsi="Arial" w:cs="Arial"/>
          <w:lang w:val="es-EC"/>
        </w:rPr>
      </w:pPr>
      <w:r>
        <w:rPr>
          <w:rFonts w:ascii="Arial" w:hAnsi="Arial" w:cs="Arial"/>
          <w:lang w:val="es-EC"/>
        </w:rPr>
        <w:t xml:space="preserve">                                                                                               A MI ABUELA</w:t>
      </w:r>
    </w:p>
    <w:p w:rsidR="00E14AB6" w:rsidRPr="007218B2" w:rsidRDefault="00E14AB6" w:rsidP="00E14AB6">
      <w:pPr>
        <w:spacing w:line="480" w:lineRule="auto"/>
        <w:jc w:val="right"/>
        <w:rPr>
          <w:rFonts w:ascii="Arial" w:hAnsi="Arial" w:cs="Arial"/>
          <w:lang w:val="es-EC"/>
        </w:rPr>
      </w:pPr>
      <w:r>
        <w:rPr>
          <w:rFonts w:ascii="Arial" w:hAnsi="Arial" w:cs="Arial"/>
          <w:lang w:val="es-EC"/>
        </w:rPr>
        <w:t>A MI HERMANO</w:t>
      </w:r>
    </w:p>
    <w:p w:rsidR="00E14AB6" w:rsidRPr="00C54334" w:rsidRDefault="00E14AB6" w:rsidP="00E14AB6">
      <w:pPr>
        <w:rPr>
          <w:rFonts w:ascii="Arial" w:hAnsi="Arial" w:cs="Arial"/>
          <w:sz w:val="32"/>
          <w:szCs w:val="32"/>
          <w:lang w:val="es-EC"/>
        </w:rPr>
      </w:pPr>
    </w:p>
    <w:p w:rsidR="00E14AB6" w:rsidRPr="00C54334" w:rsidRDefault="00E14AB6" w:rsidP="00E14AB6">
      <w:pPr>
        <w:rPr>
          <w:rFonts w:ascii="Arial" w:hAnsi="Arial" w:cs="Arial"/>
          <w:sz w:val="32"/>
          <w:szCs w:val="32"/>
          <w:lang w:val="es-EC"/>
        </w:rPr>
      </w:pPr>
    </w:p>
    <w:p w:rsidR="00E14AB6" w:rsidRPr="00C54334" w:rsidRDefault="00E14AB6" w:rsidP="00E14AB6">
      <w:pPr>
        <w:rPr>
          <w:rFonts w:ascii="Arial" w:hAnsi="Arial" w:cs="Arial"/>
          <w:sz w:val="32"/>
          <w:szCs w:val="32"/>
          <w:lang w:val="es-EC"/>
        </w:rPr>
      </w:pPr>
    </w:p>
    <w:p w:rsidR="00E14AB6" w:rsidRPr="00C54334"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tabs>
          <w:tab w:val="left" w:pos="2280"/>
        </w:tabs>
        <w:rPr>
          <w:rFonts w:ascii="Arial" w:hAnsi="Arial" w:cs="Arial"/>
          <w:sz w:val="32"/>
          <w:szCs w:val="32"/>
          <w:lang w:val="es-EC"/>
        </w:rPr>
      </w:pPr>
      <w:r>
        <w:rPr>
          <w:rFonts w:ascii="Arial" w:hAnsi="Arial" w:cs="Arial"/>
          <w:sz w:val="32"/>
          <w:szCs w:val="32"/>
          <w:lang w:val="es-EC"/>
        </w:rPr>
        <w:tab/>
      </w:r>
    </w:p>
    <w:p w:rsidR="00E14AB6" w:rsidRDefault="00E14AB6" w:rsidP="00E14AB6">
      <w:pPr>
        <w:tabs>
          <w:tab w:val="left" w:pos="2280"/>
        </w:tabs>
        <w:rPr>
          <w:rFonts w:ascii="Arial" w:hAnsi="Arial" w:cs="Arial"/>
          <w:sz w:val="32"/>
          <w:szCs w:val="32"/>
          <w:lang w:val="es-EC"/>
        </w:rPr>
      </w:pPr>
    </w:p>
    <w:p w:rsidR="00E14AB6" w:rsidRDefault="00E14AB6" w:rsidP="00E14AB6">
      <w:pPr>
        <w:tabs>
          <w:tab w:val="left" w:pos="2280"/>
        </w:tabs>
        <w:rPr>
          <w:rFonts w:ascii="Arial" w:hAnsi="Arial" w:cs="Arial"/>
          <w:sz w:val="32"/>
          <w:szCs w:val="32"/>
          <w:lang w:val="es-EC"/>
        </w:rPr>
      </w:pPr>
    </w:p>
    <w:p w:rsidR="00E14AB6" w:rsidRPr="00C5133E" w:rsidRDefault="00E14AB6" w:rsidP="00E14AB6">
      <w:pPr>
        <w:tabs>
          <w:tab w:val="left" w:pos="2280"/>
        </w:tabs>
        <w:jc w:val="center"/>
        <w:rPr>
          <w:rFonts w:ascii="Arial" w:hAnsi="Arial" w:cs="Arial"/>
          <w:b/>
          <w:sz w:val="32"/>
          <w:szCs w:val="32"/>
          <w:lang w:val="es-EC"/>
        </w:rPr>
      </w:pPr>
      <w:r w:rsidRPr="00C5133E">
        <w:rPr>
          <w:rFonts w:ascii="Arial" w:hAnsi="Arial" w:cs="Arial"/>
          <w:b/>
          <w:sz w:val="32"/>
          <w:szCs w:val="32"/>
          <w:lang w:val="es-EC"/>
        </w:rPr>
        <w:t>TRIBUNAL DE GRADUACIÓN</w:t>
      </w:r>
    </w:p>
    <w:p w:rsidR="00E14AB6" w:rsidRDefault="00E14AB6" w:rsidP="00E14AB6">
      <w:pPr>
        <w:tabs>
          <w:tab w:val="left" w:pos="2280"/>
        </w:tabs>
        <w:jc w:val="center"/>
        <w:rPr>
          <w:rFonts w:ascii="Arial" w:hAnsi="Arial" w:cs="Arial"/>
          <w:sz w:val="32"/>
          <w:szCs w:val="32"/>
          <w:lang w:val="es-EC"/>
        </w:rPr>
      </w:pPr>
    </w:p>
    <w:p w:rsidR="00E14AB6" w:rsidRDefault="00E14AB6" w:rsidP="00E14AB6">
      <w:pPr>
        <w:tabs>
          <w:tab w:val="left" w:pos="2280"/>
        </w:tabs>
        <w:jc w:val="center"/>
        <w:rPr>
          <w:rFonts w:ascii="Arial" w:hAnsi="Arial" w:cs="Arial"/>
          <w:sz w:val="32"/>
          <w:szCs w:val="32"/>
          <w:lang w:val="es-EC"/>
        </w:rPr>
      </w:pPr>
    </w:p>
    <w:p w:rsidR="00E14AB6" w:rsidRDefault="00E14AB6" w:rsidP="00E14AB6">
      <w:pPr>
        <w:tabs>
          <w:tab w:val="left" w:pos="2280"/>
        </w:tabs>
        <w:jc w:val="center"/>
        <w:rPr>
          <w:rFonts w:ascii="Arial" w:hAnsi="Arial" w:cs="Arial"/>
          <w:sz w:val="32"/>
          <w:szCs w:val="32"/>
          <w:lang w:val="es-EC"/>
        </w:rPr>
      </w:pPr>
    </w:p>
    <w:p w:rsidR="00E14AB6" w:rsidRDefault="00E14AB6" w:rsidP="00E14AB6">
      <w:pPr>
        <w:tabs>
          <w:tab w:val="left" w:pos="2280"/>
        </w:tabs>
        <w:jc w:val="center"/>
        <w:rPr>
          <w:rFonts w:ascii="Arial" w:hAnsi="Arial" w:cs="Arial"/>
          <w:sz w:val="32"/>
          <w:szCs w:val="32"/>
          <w:lang w:val="es-EC"/>
        </w:rPr>
      </w:pPr>
    </w:p>
    <w:p w:rsidR="00947DC1" w:rsidRDefault="00947DC1" w:rsidP="00E14AB6">
      <w:pPr>
        <w:tabs>
          <w:tab w:val="left" w:pos="2280"/>
        </w:tabs>
        <w:jc w:val="center"/>
        <w:rPr>
          <w:rFonts w:ascii="Arial" w:hAnsi="Arial" w:cs="Arial"/>
          <w:sz w:val="32"/>
          <w:szCs w:val="32"/>
          <w:lang w:val="es-EC"/>
        </w:rPr>
      </w:pPr>
    </w:p>
    <w:p w:rsidR="00FB1F23" w:rsidRDefault="00FB1F23" w:rsidP="00E14AB6">
      <w:pPr>
        <w:tabs>
          <w:tab w:val="left" w:pos="2280"/>
        </w:tabs>
        <w:jc w:val="center"/>
        <w:rPr>
          <w:rFonts w:ascii="Arial" w:hAnsi="Arial" w:cs="Arial"/>
          <w:sz w:val="32"/>
          <w:szCs w:val="32"/>
          <w:lang w:val="es-EC"/>
        </w:rPr>
      </w:pPr>
    </w:p>
    <w:p w:rsidR="00FB1F23" w:rsidRDefault="00FB1F23" w:rsidP="00E14AB6">
      <w:pPr>
        <w:tabs>
          <w:tab w:val="left" w:pos="2280"/>
        </w:tabs>
        <w:jc w:val="center"/>
        <w:rPr>
          <w:rFonts w:ascii="Arial" w:hAnsi="Arial" w:cs="Arial"/>
          <w:sz w:val="32"/>
          <w:szCs w:val="32"/>
          <w:lang w:val="es-EC"/>
        </w:rPr>
      </w:pPr>
    </w:p>
    <w:p w:rsidR="00E14AB6" w:rsidRDefault="00E14AB6" w:rsidP="00E14AB6">
      <w:pPr>
        <w:tabs>
          <w:tab w:val="left" w:pos="2280"/>
        </w:tabs>
        <w:jc w:val="center"/>
        <w:rPr>
          <w:rFonts w:ascii="Arial" w:hAnsi="Arial" w:cs="Arial"/>
          <w:sz w:val="32"/>
          <w:szCs w:val="32"/>
          <w:lang w:val="es-EC"/>
        </w:rPr>
      </w:pPr>
    </w:p>
    <w:p w:rsidR="00E14AB6" w:rsidRDefault="00E14AB6" w:rsidP="00E14AB6">
      <w:pPr>
        <w:tabs>
          <w:tab w:val="left" w:pos="2280"/>
        </w:tabs>
        <w:jc w:val="center"/>
        <w:rPr>
          <w:rFonts w:ascii="Arial" w:hAnsi="Arial" w:cs="Arial"/>
          <w:sz w:val="32"/>
          <w:szCs w:val="32"/>
          <w:lang w:val="es-EC"/>
        </w:rPr>
      </w:pPr>
    </w:p>
    <w:tbl>
      <w:tblPr>
        <w:tblStyle w:val="Tablaconcuadrcula"/>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3693"/>
        <w:gridCol w:w="3690"/>
      </w:tblGrid>
      <w:tr w:rsidR="00E14AB6" w:rsidRPr="00947DC1">
        <w:trPr>
          <w:jc w:val="center"/>
        </w:trPr>
        <w:tc>
          <w:tcPr>
            <w:tcW w:w="3693" w:type="dxa"/>
          </w:tcPr>
          <w:p w:rsidR="00E14AB6" w:rsidRPr="00C5133E" w:rsidRDefault="00E14AB6" w:rsidP="00C25033">
            <w:pPr>
              <w:tabs>
                <w:tab w:val="left" w:pos="2280"/>
              </w:tabs>
              <w:jc w:val="center"/>
              <w:rPr>
                <w:rFonts w:ascii="Arial" w:hAnsi="Arial" w:cs="Arial"/>
                <w:lang w:val="es-EC"/>
              </w:rPr>
            </w:pPr>
            <w:r w:rsidRPr="00C5133E">
              <w:rPr>
                <w:rFonts w:ascii="Arial" w:hAnsi="Arial" w:cs="Arial"/>
                <w:noProof/>
              </w:rPr>
              <w:pict>
                <v:line id="_x0000_s1033" style="position:absolute;left:0;text-align:left;flip:y;z-index:251656704" from="-.65pt,11.65pt" to="161.35pt,11.65pt"/>
              </w:pict>
            </w:r>
          </w:p>
          <w:p w:rsidR="00947DC1" w:rsidRDefault="00947DC1" w:rsidP="00947DC1">
            <w:pPr>
              <w:tabs>
                <w:tab w:val="left" w:pos="2280"/>
              </w:tabs>
              <w:rPr>
                <w:rFonts w:ascii="Arial" w:hAnsi="Arial" w:cs="Arial"/>
                <w:lang w:val="es-EC"/>
              </w:rPr>
            </w:pPr>
          </w:p>
          <w:p w:rsidR="00947DC1" w:rsidRDefault="00947DC1" w:rsidP="00947DC1">
            <w:pPr>
              <w:tabs>
                <w:tab w:val="left" w:pos="2280"/>
              </w:tabs>
              <w:rPr>
                <w:rFonts w:ascii="Arial" w:hAnsi="Arial" w:cs="Arial"/>
                <w:lang w:val="es-EC"/>
              </w:rPr>
            </w:pPr>
          </w:p>
          <w:p w:rsidR="00E14AB6" w:rsidRPr="00C5133E" w:rsidRDefault="00947DC1" w:rsidP="00C25033">
            <w:pPr>
              <w:tabs>
                <w:tab w:val="left" w:pos="2280"/>
              </w:tabs>
              <w:jc w:val="center"/>
              <w:rPr>
                <w:rFonts w:ascii="Arial" w:hAnsi="Arial" w:cs="Arial"/>
                <w:lang w:val="es-EC"/>
              </w:rPr>
            </w:pPr>
            <w:r>
              <w:rPr>
                <w:rFonts w:ascii="Arial" w:hAnsi="Arial" w:cs="Arial"/>
                <w:lang w:val="es-EC"/>
              </w:rPr>
              <w:t>Ing. Luis Miranda S</w:t>
            </w:r>
          </w:p>
          <w:p w:rsidR="00E14AB6" w:rsidRPr="00C5133E" w:rsidRDefault="00947DC1" w:rsidP="00C25033">
            <w:pPr>
              <w:tabs>
                <w:tab w:val="left" w:pos="2280"/>
              </w:tabs>
              <w:jc w:val="center"/>
              <w:rPr>
                <w:rFonts w:ascii="Arial" w:hAnsi="Arial" w:cs="Arial"/>
                <w:lang w:val="es-EC"/>
              </w:rPr>
            </w:pPr>
            <w:r>
              <w:rPr>
                <w:rFonts w:ascii="Arial" w:hAnsi="Arial" w:cs="Arial"/>
                <w:lang w:val="es-EC"/>
              </w:rPr>
              <w:t>COORDINADOR DE INGENIERIA EN ALIMENTOS</w:t>
            </w:r>
          </w:p>
          <w:p w:rsidR="00E14AB6" w:rsidRPr="00C5133E" w:rsidRDefault="00E14AB6" w:rsidP="00C25033">
            <w:pPr>
              <w:tabs>
                <w:tab w:val="left" w:pos="2280"/>
              </w:tabs>
              <w:jc w:val="center"/>
              <w:rPr>
                <w:rFonts w:ascii="Arial" w:hAnsi="Arial" w:cs="Arial"/>
                <w:lang w:val="es-EC"/>
              </w:rPr>
            </w:pPr>
            <w:r w:rsidRPr="00C5133E">
              <w:rPr>
                <w:rFonts w:ascii="Arial" w:hAnsi="Arial" w:cs="Arial"/>
                <w:lang w:val="es-EC"/>
              </w:rPr>
              <w:t>PRESIDENTE</w:t>
            </w:r>
          </w:p>
        </w:tc>
        <w:tc>
          <w:tcPr>
            <w:tcW w:w="3690" w:type="dxa"/>
          </w:tcPr>
          <w:p w:rsidR="00947DC1" w:rsidRPr="00947DC1" w:rsidRDefault="00E14AB6" w:rsidP="00947DC1">
            <w:pPr>
              <w:tabs>
                <w:tab w:val="left" w:pos="2280"/>
              </w:tabs>
              <w:jc w:val="center"/>
              <w:rPr>
                <w:rFonts w:ascii="Arial" w:hAnsi="Arial" w:cs="Arial"/>
                <w:lang w:val="es-EC"/>
              </w:rPr>
            </w:pPr>
            <w:r w:rsidRPr="00947DC1">
              <w:rPr>
                <w:rFonts w:ascii="Arial" w:hAnsi="Arial" w:cs="Arial"/>
                <w:noProof/>
              </w:rPr>
              <w:pict>
                <v:line id="_x0000_s1034" style="position:absolute;left:0;text-align:left;z-index:251657728;mso-position-horizontal-relative:text;mso-position-vertical-relative:text" from="12.6pt,11.9pt" to="174.6pt,11.9pt"/>
              </w:pict>
            </w:r>
          </w:p>
          <w:p w:rsidR="00947DC1" w:rsidRDefault="00947DC1" w:rsidP="00947DC1">
            <w:pPr>
              <w:tabs>
                <w:tab w:val="left" w:pos="2280"/>
              </w:tabs>
              <w:jc w:val="center"/>
              <w:rPr>
                <w:rFonts w:ascii="Arial" w:hAnsi="Arial" w:cs="Arial"/>
                <w:lang w:val="es-EC"/>
              </w:rPr>
            </w:pPr>
          </w:p>
          <w:p w:rsidR="00947DC1" w:rsidRPr="00947DC1" w:rsidRDefault="00947DC1" w:rsidP="00947DC1">
            <w:pPr>
              <w:tabs>
                <w:tab w:val="left" w:pos="2280"/>
              </w:tabs>
              <w:jc w:val="center"/>
              <w:rPr>
                <w:rFonts w:ascii="Arial" w:hAnsi="Arial" w:cs="Arial"/>
                <w:lang w:val="es-EC"/>
              </w:rPr>
            </w:pPr>
          </w:p>
          <w:p w:rsidR="00E14AB6" w:rsidRPr="00947DC1" w:rsidRDefault="00E14AB6" w:rsidP="00C25033">
            <w:pPr>
              <w:tabs>
                <w:tab w:val="left" w:pos="2280"/>
              </w:tabs>
              <w:jc w:val="center"/>
              <w:rPr>
                <w:rFonts w:ascii="Arial" w:hAnsi="Arial" w:cs="Arial"/>
                <w:lang w:val="es-EC"/>
              </w:rPr>
            </w:pPr>
            <w:r w:rsidRPr="00947DC1">
              <w:rPr>
                <w:rFonts w:ascii="Arial" w:hAnsi="Arial" w:cs="Arial"/>
                <w:lang w:val="es-EC"/>
              </w:rPr>
              <w:t>Ing. Mirella Bermeo G.</w:t>
            </w:r>
          </w:p>
          <w:p w:rsidR="00E14AB6" w:rsidRPr="00947DC1" w:rsidRDefault="00E14AB6" w:rsidP="00C25033">
            <w:pPr>
              <w:tabs>
                <w:tab w:val="left" w:pos="2280"/>
              </w:tabs>
              <w:jc w:val="center"/>
              <w:rPr>
                <w:rFonts w:ascii="Arial" w:hAnsi="Arial" w:cs="Arial"/>
                <w:lang w:val="es-EC"/>
              </w:rPr>
            </w:pPr>
            <w:r w:rsidRPr="00947DC1">
              <w:rPr>
                <w:rFonts w:ascii="Arial" w:hAnsi="Arial" w:cs="Arial"/>
                <w:lang w:val="es-EC"/>
              </w:rPr>
              <w:t>DIRECTOR DE TESIS</w:t>
            </w:r>
          </w:p>
        </w:tc>
      </w:tr>
    </w:tbl>
    <w:p w:rsidR="00E14AB6" w:rsidRDefault="00E14AB6" w:rsidP="00E14AB6">
      <w:pPr>
        <w:tabs>
          <w:tab w:val="left" w:pos="2280"/>
        </w:tabs>
        <w:jc w:val="center"/>
        <w:rPr>
          <w:rFonts w:ascii="Arial" w:hAnsi="Arial" w:cs="Arial"/>
          <w:sz w:val="32"/>
          <w:szCs w:val="32"/>
          <w:lang w:val="es-EC"/>
        </w:rPr>
      </w:pPr>
    </w:p>
    <w:p w:rsidR="00947DC1" w:rsidRDefault="00947DC1" w:rsidP="00E14AB6">
      <w:pPr>
        <w:tabs>
          <w:tab w:val="left" w:pos="2280"/>
        </w:tabs>
        <w:jc w:val="center"/>
        <w:rPr>
          <w:rFonts w:ascii="Arial" w:hAnsi="Arial" w:cs="Arial"/>
          <w:sz w:val="32"/>
          <w:szCs w:val="32"/>
          <w:lang w:val="es-EC"/>
        </w:rPr>
      </w:pPr>
    </w:p>
    <w:p w:rsidR="00947DC1" w:rsidRDefault="00947DC1" w:rsidP="00E14AB6">
      <w:pPr>
        <w:tabs>
          <w:tab w:val="left" w:pos="2280"/>
        </w:tabs>
        <w:jc w:val="center"/>
        <w:rPr>
          <w:rFonts w:ascii="Arial" w:hAnsi="Arial" w:cs="Arial"/>
          <w:sz w:val="32"/>
          <w:szCs w:val="32"/>
          <w:lang w:val="es-EC"/>
        </w:rPr>
      </w:pPr>
    </w:p>
    <w:p w:rsidR="00FB1F23" w:rsidRDefault="00FB1F23" w:rsidP="00E14AB6">
      <w:pPr>
        <w:tabs>
          <w:tab w:val="left" w:pos="2280"/>
        </w:tabs>
        <w:jc w:val="center"/>
        <w:rPr>
          <w:rFonts w:ascii="Arial" w:hAnsi="Arial" w:cs="Arial"/>
          <w:sz w:val="32"/>
          <w:szCs w:val="32"/>
          <w:lang w:val="es-EC"/>
        </w:rPr>
      </w:pPr>
    </w:p>
    <w:p w:rsidR="00FB1F23" w:rsidRDefault="00FB1F23" w:rsidP="00E14AB6">
      <w:pPr>
        <w:tabs>
          <w:tab w:val="left" w:pos="2280"/>
        </w:tabs>
        <w:jc w:val="center"/>
        <w:rPr>
          <w:rFonts w:ascii="Arial" w:hAnsi="Arial" w:cs="Arial"/>
          <w:sz w:val="32"/>
          <w:szCs w:val="32"/>
          <w:lang w:val="es-EC"/>
        </w:rPr>
      </w:pPr>
    </w:p>
    <w:p w:rsidR="00947DC1" w:rsidRDefault="00947DC1" w:rsidP="00E14AB6">
      <w:pPr>
        <w:tabs>
          <w:tab w:val="left" w:pos="2280"/>
        </w:tabs>
        <w:jc w:val="center"/>
        <w:rPr>
          <w:rFonts w:ascii="Arial" w:hAnsi="Arial" w:cs="Arial"/>
          <w:sz w:val="32"/>
          <w:szCs w:val="32"/>
          <w:lang w:val="es-EC"/>
        </w:rPr>
      </w:pPr>
    </w:p>
    <w:p w:rsidR="00947DC1" w:rsidRDefault="00947DC1" w:rsidP="00E14AB6">
      <w:pPr>
        <w:tabs>
          <w:tab w:val="left" w:pos="2280"/>
        </w:tabs>
        <w:jc w:val="center"/>
        <w:rPr>
          <w:rFonts w:ascii="Arial" w:hAnsi="Arial" w:cs="Arial"/>
          <w:sz w:val="32"/>
          <w:szCs w:val="32"/>
          <w:lang w:val="es-EC"/>
        </w:rPr>
      </w:pPr>
      <w:r>
        <w:rPr>
          <w:rFonts w:ascii="Arial" w:hAnsi="Arial" w:cs="Arial"/>
          <w:noProof/>
          <w:sz w:val="32"/>
          <w:szCs w:val="32"/>
        </w:rPr>
        <w:pict>
          <v:line id="_x0000_s1044" style="position:absolute;left:0;text-align:left;z-index:251659776" from="117pt,3.25pt" to="4in,3.25pt"/>
        </w:pict>
      </w:r>
    </w:p>
    <w:p w:rsidR="00947DC1" w:rsidRPr="00FB1F23" w:rsidRDefault="00947DC1" w:rsidP="00E14AB6">
      <w:pPr>
        <w:tabs>
          <w:tab w:val="left" w:pos="2280"/>
        </w:tabs>
        <w:jc w:val="center"/>
        <w:rPr>
          <w:rFonts w:ascii="Arial" w:hAnsi="Arial" w:cs="Arial"/>
          <w:lang w:val="es-EC"/>
        </w:rPr>
      </w:pPr>
      <w:r w:rsidRPr="00FB1F23">
        <w:rPr>
          <w:rFonts w:ascii="Arial" w:hAnsi="Arial" w:cs="Arial"/>
          <w:lang w:val="es-EC"/>
        </w:rPr>
        <w:t>Ing. Priscila Casillo S.</w:t>
      </w:r>
    </w:p>
    <w:p w:rsidR="00947DC1" w:rsidRDefault="00947DC1" w:rsidP="00E14AB6">
      <w:pPr>
        <w:tabs>
          <w:tab w:val="left" w:pos="2280"/>
        </w:tabs>
        <w:jc w:val="center"/>
        <w:rPr>
          <w:rFonts w:ascii="Arial" w:hAnsi="Arial" w:cs="Arial"/>
          <w:sz w:val="32"/>
          <w:szCs w:val="32"/>
          <w:lang w:val="es-EC"/>
        </w:rPr>
      </w:pPr>
      <w:r w:rsidRPr="00FB1F23">
        <w:rPr>
          <w:rFonts w:ascii="Arial" w:hAnsi="Arial" w:cs="Arial"/>
          <w:lang w:val="es-EC"/>
        </w:rPr>
        <w:t>VOCAL PRINCIPAL</w:t>
      </w:r>
    </w:p>
    <w:p w:rsidR="00E14AB6" w:rsidRDefault="00E14AB6" w:rsidP="00E14AB6">
      <w:pPr>
        <w:tabs>
          <w:tab w:val="left" w:pos="2280"/>
        </w:tabs>
        <w:jc w:val="center"/>
        <w:rPr>
          <w:rFonts w:ascii="Arial" w:hAnsi="Arial" w:cs="Arial"/>
          <w:sz w:val="32"/>
          <w:szCs w:val="32"/>
          <w:lang w:val="es-EC"/>
        </w:rPr>
      </w:pPr>
    </w:p>
    <w:p w:rsidR="00E14AB6" w:rsidRDefault="00E14AB6" w:rsidP="00E14AB6">
      <w:pPr>
        <w:tabs>
          <w:tab w:val="left" w:pos="2280"/>
        </w:tabs>
        <w:jc w:val="center"/>
        <w:rPr>
          <w:rFonts w:ascii="Arial" w:hAnsi="Arial" w:cs="Arial"/>
          <w:sz w:val="32"/>
          <w:szCs w:val="32"/>
          <w:lang w:val="es-EC"/>
        </w:rPr>
      </w:pPr>
    </w:p>
    <w:p w:rsidR="007E09C6" w:rsidRDefault="007E09C6" w:rsidP="007E09C6">
      <w:pPr>
        <w:tabs>
          <w:tab w:val="left" w:pos="2280"/>
        </w:tabs>
        <w:rPr>
          <w:rFonts w:ascii="Arial" w:hAnsi="Arial" w:cs="Arial"/>
          <w:sz w:val="32"/>
          <w:szCs w:val="32"/>
          <w:lang w:val="es-EC"/>
        </w:rPr>
      </w:pPr>
    </w:p>
    <w:p w:rsidR="007E09C6" w:rsidRDefault="007E09C6" w:rsidP="007E09C6">
      <w:pPr>
        <w:rPr>
          <w:rFonts w:ascii="Arial" w:hAnsi="Arial" w:cs="Arial"/>
          <w:sz w:val="32"/>
          <w:szCs w:val="32"/>
          <w:lang w:val="es-EC"/>
        </w:rPr>
      </w:pPr>
    </w:p>
    <w:p w:rsidR="007E09C6" w:rsidRDefault="007E09C6" w:rsidP="007E09C6">
      <w:pPr>
        <w:tabs>
          <w:tab w:val="left" w:pos="2280"/>
        </w:tabs>
        <w:rPr>
          <w:rFonts w:ascii="Arial" w:hAnsi="Arial" w:cs="Arial"/>
          <w:sz w:val="32"/>
          <w:szCs w:val="32"/>
          <w:lang w:val="es-EC"/>
        </w:rPr>
      </w:pPr>
      <w:r>
        <w:rPr>
          <w:rFonts w:ascii="Arial" w:hAnsi="Arial" w:cs="Arial"/>
          <w:sz w:val="32"/>
          <w:szCs w:val="32"/>
          <w:lang w:val="es-EC"/>
        </w:rPr>
        <w:tab/>
      </w:r>
    </w:p>
    <w:p w:rsidR="007E09C6" w:rsidRDefault="007E09C6" w:rsidP="007E09C6">
      <w:pPr>
        <w:tabs>
          <w:tab w:val="left" w:pos="2280"/>
        </w:tabs>
        <w:rPr>
          <w:rFonts w:ascii="Arial" w:hAnsi="Arial" w:cs="Arial"/>
          <w:sz w:val="32"/>
          <w:szCs w:val="32"/>
          <w:lang w:val="es-EC"/>
        </w:rPr>
      </w:pPr>
    </w:p>
    <w:p w:rsidR="007E09C6" w:rsidRDefault="007E09C6" w:rsidP="007E09C6">
      <w:pPr>
        <w:tabs>
          <w:tab w:val="left" w:pos="2280"/>
        </w:tabs>
        <w:rPr>
          <w:rFonts w:ascii="Arial" w:hAnsi="Arial" w:cs="Arial"/>
          <w:sz w:val="32"/>
          <w:szCs w:val="32"/>
          <w:lang w:val="es-EC"/>
        </w:rPr>
      </w:pPr>
    </w:p>
    <w:p w:rsidR="007E09C6" w:rsidRDefault="007E09C6" w:rsidP="007E09C6">
      <w:pPr>
        <w:tabs>
          <w:tab w:val="left" w:pos="2280"/>
        </w:tabs>
        <w:rPr>
          <w:rFonts w:ascii="Arial" w:hAnsi="Arial" w:cs="Arial"/>
          <w:sz w:val="32"/>
          <w:szCs w:val="32"/>
          <w:lang w:val="es-EC"/>
        </w:rPr>
      </w:pPr>
    </w:p>
    <w:p w:rsidR="007E09C6" w:rsidRDefault="007E09C6" w:rsidP="007E09C6">
      <w:pPr>
        <w:tabs>
          <w:tab w:val="left" w:pos="2280"/>
        </w:tabs>
        <w:rPr>
          <w:rFonts w:ascii="Arial" w:hAnsi="Arial" w:cs="Arial"/>
          <w:sz w:val="32"/>
          <w:szCs w:val="32"/>
          <w:lang w:val="es-EC"/>
        </w:rPr>
      </w:pPr>
    </w:p>
    <w:p w:rsidR="00E14AB6" w:rsidRDefault="00E14AB6" w:rsidP="007E09C6">
      <w:pPr>
        <w:tabs>
          <w:tab w:val="left" w:pos="2280"/>
        </w:tabs>
        <w:jc w:val="center"/>
        <w:rPr>
          <w:rFonts w:ascii="Arial" w:hAnsi="Arial" w:cs="Arial"/>
          <w:sz w:val="32"/>
          <w:szCs w:val="32"/>
          <w:lang w:val="es-EC"/>
        </w:rPr>
      </w:pPr>
      <w:r>
        <w:rPr>
          <w:rFonts w:ascii="Arial" w:hAnsi="Arial" w:cs="Arial"/>
          <w:sz w:val="32"/>
          <w:szCs w:val="32"/>
          <w:lang w:val="es-EC"/>
        </w:rPr>
        <w:t>DECLARACIÓN EXPRESA</w:t>
      </w:r>
    </w:p>
    <w:p w:rsidR="00E14AB6" w:rsidRDefault="00E14AB6" w:rsidP="00E14AB6">
      <w:pPr>
        <w:tabs>
          <w:tab w:val="left" w:pos="2280"/>
        </w:tabs>
        <w:jc w:val="center"/>
        <w:rPr>
          <w:rFonts w:ascii="Arial" w:hAnsi="Arial" w:cs="Arial"/>
          <w:sz w:val="32"/>
          <w:szCs w:val="32"/>
          <w:lang w:val="es-EC"/>
        </w:rPr>
      </w:pPr>
    </w:p>
    <w:p w:rsidR="00E14AB6" w:rsidRDefault="00E14AB6" w:rsidP="00E14AB6">
      <w:pPr>
        <w:tabs>
          <w:tab w:val="left" w:pos="2280"/>
        </w:tabs>
        <w:jc w:val="center"/>
        <w:rPr>
          <w:rFonts w:ascii="Arial" w:hAnsi="Arial" w:cs="Arial"/>
          <w:sz w:val="32"/>
          <w:szCs w:val="32"/>
          <w:lang w:val="es-EC"/>
        </w:rPr>
      </w:pPr>
    </w:p>
    <w:p w:rsidR="00E14AB6" w:rsidRPr="004334D5" w:rsidRDefault="00E14AB6" w:rsidP="00E14AB6">
      <w:pPr>
        <w:tabs>
          <w:tab w:val="left" w:pos="2280"/>
        </w:tabs>
        <w:spacing w:line="480" w:lineRule="auto"/>
        <w:ind w:left="1080" w:right="897"/>
        <w:jc w:val="both"/>
        <w:rPr>
          <w:rFonts w:ascii="Arial" w:hAnsi="Arial" w:cs="Arial"/>
          <w:sz w:val="32"/>
          <w:szCs w:val="32"/>
        </w:rPr>
      </w:pPr>
      <w:r w:rsidRPr="004334D5">
        <w:rPr>
          <w:rFonts w:ascii="Arial" w:hAnsi="Arial" w:cs="Arial"/>
          <w:sz w:val="32"/>
          <w:szCs w:val="32"/>
        </w:rPr>
        <w:t xml:space="preserve">“La responsabilidad del contenido de esta Tesis de grado, me corresponden exclusivamente; y el patrimonio </w:t>
      </w:r>
      <w:r>
        <w:rPr>
          <w:rFonts w:ascii="Arial" w:hAnsi="Arial" w:cs="Arial"/>
          <w:sz w:val="32"/>
          <w:szCs w:val="32"/>
        </w:rPr>
        <w:t>intel</w:t>
      </w:r>
      <w:r w:rsidRPr="004334D5">
        <w:rPr>
          <w:rFonts w:ascii="Arial" w:hAnsi="Arial" w:cs="Arial"/>
          <w:sz w:val="32"/>
          <w:szCs w:val="32"/>
        </w:rPr>
        <w:t xml:space="preserve">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4334D5">
            <w:rPr>
              <w:rFonts w:ascii="Arial" w:hAnsi="Arial" w:cs="Arial"/>
              <w:sz w:val="32"/>
              <w:szCs w:val="32"/>
            </w:rPr>
            <w:t>la ESCUELA</w:t>
          </w:r>
        </w:smartTag>
        <w:r w:rsidRPr="004334D5">
          <w:rPr>
            <w:rFonts w:ascii="Arial" w:hAnsi="Arial" w:cs="Arial"/>
            <w:sz w:val="32"/>
            <w:szCs w:val="32"/>
          </w:rPr>
          <w:t xml:space="preserve"> SUPERIOR</w:t>
        </w:r>
      </w:smartTag>
      <w:r>
        <w:rPr>
          <w:rFonts w:ascii="Arial" w:hAnsi="Arial" w:cs="Arial"/>
          <w:sz w:val="32"/>
          <w:szCs w:val="32"/>
        </w:rPr>
        <w:t xml:space="preserve"> POLITÉ</w:t>
      </w:r>
      <w:r w:rsidRPr="004334D5">
        <w:rPr>
          <w:rFonts w:ascii="Arial" w:hAnsi="Arial" w:cs="Arial"/>
          <w:sz w:val="32"/>
          <w:szCs w:val="32"/>
        </w:rPr>
        <w:t>CNICA DEL LITORAL”</w:t>
      </w:r>
    </w:p>
    <w:p w:rsidR="00E14AB6" w:rsidRDefault="00E14AB6" w:rsidP="00E14AB6">
      <w:pPr>
        <w:tabs>
          <w:tab w:val="left" w:pos="2280"/>
        </w:tabs>
        <w:spacing w:line="480" w:lineRule="auto"/>
        <w:rPr>
          <w:rFonts w:ascii="Arial" w:hAnsi="Arial" w:cs="Arial"/>
          <w:sz w:val="32"/>
          <w:szCs w:val="32"/>
        </w:rPr>
      </w:pPr>
    </w:p>
    <w:p w:rsidR="00E14AB6" w:rsidRDefault="00E14AB6" w:rsidP="00E14AB6">
      <w:pPr>
        <w:tabs>
          <w:tab w:val="left" w:pos="2280"/>
        </w:tabs>
        <w:spacing w:line="480" w:lineRule="auto"/>
        <w:rPr>
          <w:rFonts w:ascii="Arial" w:hAnsi="Arial" w:cs="Arial"/>
          <w:sz w:val="32"/>
          <w:szCs w:val="32"/>
        </w:rPr>
      </w:pPr>
    </w:p>
    <w:p w:rsidR="00FB1F23" w:rsidRDefault="00FB1F23" w:rsidP="00E14AB6">
      <w:pPr>
        <w:tabs>
          <w:tab w:val="left" w:pos="2280"/>
        </w:tabs>
        <w:spacing w:line="480" w:lineRule="auto"/>
        <w:rPr>
          <w:rFonts w:ascii="Arial" w:hAnsi="Arial" w:cs="Arial"/>
          <w:sz w:val="32"/>
          <w:szCs w:val="32"/>
        </w:rPr>
      </w:pPr>
    </w:p>
    <w:p w:rsidR="00FB1F23" w:rsidRDefault="00FB1F23" w:rsidP="00E14AB6">
      <w:pPr>
        <w:tabs>
          <w:tab w:val="left" w:pos="2280"/>
        </w:tabs>
        <w:spacing w:line="480" w:lineRule="auto"/>
        <w:rPr>
          <w:rFonts w:ascii="Arial" w:hAnsi="Arial" w:cs="Arial"/>
          <w:sz w:val="32"/>
          <w:szCs w:val="32"/>
        </w:rPr>
      </w:pPr>
    </w:p>
    <w:p w:rsidR="00E14AB6" w:rsidRDefault="00E14AB6" w:rsidP="00E14AB6">
      <w:pPr>
        <w:tabs>
          <w:tab w:val="left" w:pos="2280"/>
        </w:tabs>
        <w:spacing w:line="480" w:lineRule="auto"/>
        <w:rPr>
          <w:rFonts w:ascii="Arial" w:hAnsi="Arial" w:cs="Arial"/>
          <w:sz w:val="32"/>
          <w:szCs w:val="32"/>
        </w:rPr>
      </w:pPr>
      <w:r>
        <w:rPr>
          <w:rFonts w:ascii="Arial" w:hAnsi="Arial" w:cs="Arial"/>
          <w:noProof/>
          <w:sz w:val="32"/>
          <w:szCs w:val="32"/>
        </w:rPr>
        <w:pict>
          <v:line id="_x0000_s1037" style="position:absolute;z-index:251658752" from="3in,24.45pt" to="405pt,24.45pt"/>
        </w:pict>
      </w:r>
    </w:p>
    <w:p w:rsidR="00E14AB6" w:rsidRPr="004334D5" w:rsidRDefault="00E14AB6" w:rsidP="00E14AB6">
      <w:pPr>
        <w:tabs>
          <w:tab w:val="left" w:pos="2280"/>
        </w:tabs>
        <w:spacing w:line="480" w:lineRule="auto"/>
        <w:rPr>
          <w:rFonts w:ascii="Arial" w:hAnsi="Arial" w:cs="Arial"/>
          <w:sz w:val="32"/>
          <w:szCs w:val="32"/>
        </w:rPr>
      </w:pPr>
      <w:r>
        <w:rPr>
          <w:rFonts w:ascii="Arial" w:hAnsi="Arial" w:cs="Arial"/>
          <w:sz w:val="32"/>
          <w:szCs w:val="32"/>
        </w:rPr>
        <w:t xml:space="preserve">                                                   Gandhi Armas Andrade.</w:t>
      </w:r>
    </w:p>
    <w:p w:rsidR="00E14AB6" w:rsidRDefault="00E14AB6" w:rsidP="00E14AB6">
      <w:pPr>
        <w:rPr>
          <w:rFonts w:ascii="Arial" w:hAnsi="Arial" w:cs="Arial"/>
          <w:sz w:val="32"/>
          <w:szCs w:val="32"/>
          <w:lang w:val="es-EC"/>
        </w:rPr>
      </w:pPr>
    </w:p>
    <w:p w:rsidR="00E14AB6" w:rsidRDefault="00E14AB6" w:rsidP="00E14AB6">
      <w:pPr>
        <w:rPr>
          <w:rFonts w:ascii="Arial" w:hAnsi="Arial" w:cs="Arial"/>
          <w:b/>
        </w:rPr>
      </w:pPr>
    </w:p>
    <w:p w:rsidR="00E14AB6" w:rsidRDefault="00E14AB6" w:rsidP="00E14AB6">
      <w:pPr>
        <w:rPr>
          <w:rFonts w:ascii="Arial" w:hAnsi="Arial" w:cs="Arial"/>
          <w:b/>
        </w:rPr>
      </w:pPr>
    </w:p>
    <w:p w:rsidR="00E14AB6" w:rsidRDefault="00E14AB6" w:rsidP="00E14AB6">
      <w:pPr>
        <w:rPr>
          <w:rFonts w:ascii="Arial" w:hAnsi="Arial" w:cs="Arial"/>
          <w:b/>
        </w:rPr>
      </w:pPr>
    </w:p>
    <w:p w:rsidR="00E14AB6" w:rsidRDefault="00E14AB6" w:rsidP="00E14AB6">
      <w:pPr>
        <w:rPr>
          <w:rFonts w:ascii="Arial" w:hAnsi="Arial" w:cs="Arial"/>
          <w:b/>
        </w:rPr>
      </w:pPr>
    </w:p>
    <w:p w:rsidR="00E14AB6" w:rsidRDefault="00E14AB6" w:rsidP="00E14AB6">
      <w:pPr>
        <w:rPr>
          <w:rFonts w:ascii="Arial" w:hAnsi="Arial" w:cs="Arial"/>
          <w:b/>
        </w:rPr>
      </w:pPr>
    </w:p>
    <w:p w:rsidR="00E14AB6" w:rsidRDefault="00E14AB6" w:rsidP="00E14AB6">
      <w:pPr>
        <w:rPr>
          <w:rFonts w:ascii="Arial" w:hAnsi="Arial" w:cs="Arial"/>
          <w:b/>
        </w:rPr>
      </w:pPr>
    </w:p>
    <w:p w:rsidR="00E14AB6" w:rsidRPr="009740C0" w:rsidRDefault="00E14AB6" w:rsidP="00E14AB6">
      <w:pPr>
        <w:jc w:val="center"/>
        <w:rPr>
          <w:rFonts w:ascii="Arial" w:hAnsi="Arial" w:cs="Arial"/>
          <w:b/>
          <w:sz w:val="32"/>
          <w:szCs w:val="32"/>
        </w:rPr>
      </w:pPr>
      <w:r w:rsidRPr="009740C0">
        <w:rPr>
          <w:rFonts w:ascii="Arial" w:hAnsi="Arial" w:cs="Arial"/>
          <w:b/>
          <w:sz w:val="32"/>
          <w:szCs w:val="32"/>
        </w:rPr>
        <w:t>RESUMEN</w:t>
      </w:r>
    </w:p>
    <w:p w:rsidR="00E14AB6" w:rsidRDefault="00E14AB6" w:rsidP="00E14AB6">
      <w:pPr>
        <w:jc w:val="both"/>
        <w:rPr>
          <w:rFonts w:ascii="Arial" w:hAnsi="Arial" w:cs="Arial"/>
        </w:rPr>
      </w:pPr>
    </w:p>
    <w:p w:rsidR="00E14AB6" w:rsidRDefault="00E14AB6" w:rsidP="00E14AB6">
      <w:pPr>
        <w:spacing w:line="480" w:lineRule="auto"/>
        <w:jc w:val="both"/>
        <w:rPr>
          <w:rFonts w:ascii="Arial" w:hAnsi="Arial" w:cs="Arial"/>
        </w:rPr>
      </w:pPr>
    </w:p>
    <w:p w:rsidR="00E14AB6" w:rsidRDefault="00E14AB6" w:rsidP="00E14AB6">
      <w:pPr>
        <w:spacing w:line="480" w:lineRule="auto"/>
        <w:jc w:val="both"/>
        <w:rPr>
          <w:rFonts w:ascii="Arial" w:hAnsi="Arial" w:cs="Arial"/>
        </w:rPr>
      </w:pPr>
      <w:r>
        <w:rPr>
          <w:rFonts w:ascii="Arial" w:hAnsi="Arial" w:cs="Arial"/>
        </w:rPr>
        <w:t>El presente trabajo esta dirigido a la determinación de los parámetros de proceso, necesarios para el diseño posterior de un fermentador continuo (quimiostato) para producir levaduras panificadoras, utilizando como medio de cultivo un elaborado hecho a base de melaza de caña de azúcar.</w:t>
      </w:r>
    </w:p>
    <w:p w:rsidR="00E14AB6" w:rsidRDefault="00E14AB6" w:rsidP="00E14AB6">
      <w:pPr>
        <w:spacing w:line="480" w:lineRule="auto"/>
        <w:jc w:val="both"/>
        <w:rPr>
          <w:rFonts w:ascii="Arial" w:hAnsi="Arial" w:cs="Arial"/>
        </w:rPr>
      </w:pPr>
    </w:p>
    <w:p w:rsidR="00E14AB6" w:rsidRDefault="00E14AB6" w:rsidP="00E14AB6">
      <w:pPr>
        <w:spacing w:line="480" w:lineRule="auto"/>
        <w:jc w:val="both"/>
        <w:rPr>
          <w:rFonts w:ascii="Arial" w:hAnsi="Arial" w:cs="Arial"/>
          <w:lang w:val="es-EC"/>
        </w:rPr>
      </w:pPr>
      <w:r>
        <w:rPr>
          <w:rFonts w:ascii="Arial" w:hAnsi="Arial" w:cs="Arial"/>
        </w:rPr>
        <w:t xml:space="preserve">El desarrollo de la tesis fue llevado a cabo a través de </w:t>
      </w:r>
      <w:r>
        <w:rPr>
          <w:rFonts w:ascii="Arial" w:hAnsi="Arial" w:cs="Arial"/>
          <w:lang w:val="es-EC"/>
        </w:rPr>
        <w:t>cinco capítulos.  Primero se busca introducir al lector, en los aspectos generales del proceso, tales como materias primas y producto en cuestión.   Luego se presentan los criterios para dimensionar los componentes del reactor continuo experimental, que se construyó, para en él estudiar el proceso.  Se  detallan los procedimientos seguidos para el trabajo en laboratorio y en el prototipo experimental diseñado y construido.  El cuarto capítulo, esta dedicado al análisis de los resultados obtenidos experimentalmente, con el fin de obtener información útil para el diseño futuro de un quimiostato semi-industrial.  Finalmente se presentan las conclusiones y recomendaciones que el tesista plantea se tomen en cuenta, para la realización de trabajos semejantes.</w:t>
      </w:r>
    </w:p>
    <w:p w:rsidR="00E14AB6" w:rsidRDefault="00E14AB6" w:rsidP="00E14AB6">
      <w:pPr>
        <w:rPr>
          <w:rFonts w:ascii="Arial" w:hAnsi="Arial" w:cs="Arial"/>
          <w:b/>
          <w:sz w:val="32"/>
          <w:szCs w:val="32"/>
          <w:lang w:val="es-EC"/>
        </w:rPr>
      </w:pPr>
    </w:p>
    <w:p w:rsidR="00E14AB6" w:rsidRDefault="00E14AB6" w:rsidP="00E14AB6">
      <w:pPr>
        <w:jc w:val="center"/>
        <w:rPr>
          <w:rFonts w:ascii="Arial" w:hAnsi="Arial" w:cs="Arial"/>
          <w:b/>
          <w:sz w:val="32"/>
          <w:szCs w:val="32"/>
          <w:lang w:val="es-EC"/>
        </w:rPr>
      </w:pPr>
    </w:p>
    <w:p w:rsidR="00E14AB6" w:rsidRDefault="00E14AB6" w:rsidP="001445E0">
      <w:pPr>
        <w:rPr>
          <w:rFonts w:ascii="Arial" w:hAnsi="Arial" w:cs="Arial"/>
          <w:b/>
          <w:sz w:val="32"/>
          <w:szCs w:val="32"/>
          <w:lang w:val="es-EC"/>
        </w:rPr>
      </w:pPr>
    </w:p>
    <w:p w:rsidR="00E14AB6" w:rsidRDefault="00E14AB6" w:rsidP="00E14AB6">
      <w:pPr>
        <w:jc w:val="center"/>
        <w:rPr>
          <w:rFonts w:ascii="Arial" w:hAnsi="Arial" w:cs="Arial"/>
          <w:b/>
          <w:sz w:val="32"/>
          <w:szCs w:val="32"/>
          <w:lang w:val="es-EC"/>
        </w:rPr>
      </w:pPr>
    </w:p>
    <w:p w:rsidR="00E14AB6" w:rsidRDefault="00E14AB6" w:rsidP="00E14AB6">
      <w:pPr>
        <w:jc w:val="center"/>
        <w:rPr>
          <w:rFonts w:ascii="Arial" w:hAnsi="Arial" w:cs="Arial"/>
          <w:b/>
          <w:sz w:val="32"/>
          <w:szCs w:val="32"/>
          <w:lang w:val="es-EC"/>
        </w:rPr>
      </w:pPr>
      <w:r w:rsidRPr="009740C0">
        <w:rPr>
          <w:rFonts w:ascii="Arial" w:hAnsi="Arial" w:cs="Arial"/>
          <w:b/>
          <w:sz w:val="32"/>
          <w:szCs w:val="32"/>
          <w:lang w:val="es-EC"/>
        </w:rPr>
        <w:t>ÍNDICE GENERAL</w:t>
      </w:r>
    </w:p>
    <w:p w:rsidR="00E14AB6" w:rsidRDefault="00E14AB6" w:rsidP="00E14AB6">
      <w:pPr>
        <w:jc w:val="center"/>
        <w:rPr>
          <w:rFonts w:ascii="Arial" w:hAnsi="Arial" w:cs="Arial"/>
          <w:b/>
          <w:sz w:val="32"/>
          <w:szCs w:val="32"/>
          <w:lang w:val="es-EC"/>
        </w:rPr>
      </w:pPr>
    </w:p>
    <w:p w:rsidR="00E14AB6" w:rsidRDefault="00E14AB6" w:rsidP="00E14AB6">
      <w:pPr>
        <w:rPr>
          <w:rFonts w:ascii="Arial" w:hAnsi="Arial" w:cs="Arial"/>
          <w:b/>
          <w:sz w:val="32"/>
          <w:szCs w:val="32"/>
          <w:lang w:val="es-EC"/>
        </w:rPr>
      </w:pPr>
    </w:p>
    <w:p w:rsidR="00E14AB6" w:rsidRDefault="00E14AB6" w:rsidP="00E14AB6">
      <w:pPr>
        <w:jc w:val="center"/>
        <w:rPr>
          <w:rFonts w:ascii="Arial" w:hAnsi="Arial" w:cs="Arial"/>
          <w:b/>
          <w:sz w:val="32"/>
          <w:szCs w:val="32"/>
          <w:lang w:val="es-EC"/>
        </w:rPr>
      </w:pPr>
    </w:p>
    <w:p w:rsidR="00E14AB6" w:rsidRPr="006B5F2E" w:rsidRDefault="00E14AB6" w:rsidP="00E14AB6">
      <w:pPr>
        <w:spacing w:line="480" w:lineRule="auto"/>
        <w:jc w:val="both"/>
        <w:rPr>
          <w:rFonts w:ascii="Arial" w:hAnsi="Arial" w:cs="Arial"/>
        </w:rPr>
      </w:pPr>
      <w:r w:rsidRPr="003D0B6D">
        <w:rPr>
          <w:rFonts w:ascii="Arial" w:hAnsi="Arial" w:cs="Arial"/>
          <w:b/>
        </w:rPr>
        <w:t>RESUMEN</w:t>
      </w:r>
      <w:r w:rsidRPr="006B5F2E">
        <w:rPr>
          <w:rFonts w:ascii="Arial" w:hAnsi="Arial" w:cs="Arial"/>
        </w:rPr>
        <w:t>…………</w:t>
      </w:r>
      <w:r>
        <w:rPr>
          <w:rFonts w:ascii="Arial" w:hAnsi="Arial" w:cs="Arial"/>
        </w:rPr>
        <w:t>……………………………………………………………..</w:t>
      </w:r>
      <w:r w:rsidRPr="006B5F2E">
        <w:rPr>
          <w:rFonts w:ascii="Arial" w:hAnsi="Arial" w:cs="Arial"/>
        </w:rPr>
        <w:t>….II</w:t>
      </w:r>
    </w:p>
    <w:p w:rsidR="00E14AB6" w:rsidRPr="003D0B6D" w:rsidRDefault="00E14AB6" w:rsidP="00E14AB6">
      <w:pPr>
        <w:spacing w:line="480" w:lineRule="auto"/>
        <w:jc w:val="both"/>
        <w:rPr>
          <w:rFonts w:ascii="Arial" w:hAnsi="Arial" w:cs="Arial"/>
          <w:b/>
          <w:lang w:val="es-EC"/>
        </w:rPr>
      </w:pPr>
      <w:r w:rsidRPr="003D0B6D">
        <w:rPr>
          <w:rFonts w:ascii="Arial" w:hAnsi="Arial" w:cs="Arial"/>
          <w:b/>
          <w:lang w:val="es-EC"/>
        </w:rPr>
        <w:t>ÍNDICE GENERAL</w:t>
      </w:r>
      <w:r w:rsidRPr="006B5F2E">
        <w:rPr>
          <w:rFonts w:ascii="Arial" w:hAnsi="Arial" w:cs="Arial"/>
          <w:lang w:val="es-EC"/>
        </w:rPr>
        <w:t>………………</w:t>
      </w:r>
      <w:r>
        <w:rPr>
          <w:rFonts w:ascii="Arial" w:hAnsi="Arial" w:cs="Arial"/>
          <w:lang w:val="es-EC"/>
        </w:rPr>
        <w:t>……………………………………………..</w:t>
      </w:r>
      <w:r w:rsidRPr="006B5F2E">
        <w:rPr>
          <w:rFonts w:ascii="Arial" w:hAnsi="Arial" w:cs="Arial"/>
          <w:lang w:val="es-EC"/>
        </w:rPr>
        <w:t>….I</w:t>
      </w:r>
      <w:r>
        <w:rPr>
          <w:rFonts w:ascii="Arial" w:hAnsi="Arial" w:cs="Arial"/>
          <w:lang w:val="es-EC"/>
        </w:rPr>
        <w:t>II</w:t>
      </w:r>
    </w:p>
    <w:p w:rsidR="00E14AB6" w:rsidRPr="003D0B6D" w:rsidRDefault="00E14AB6" w:rsidP="00E14AB6">
      <w:pPr>
        <w:spacing w:line="480" w:lineRule="auto"/>
        <w:jc w:val="both"/>
        <w:rPr>
          <w:rFonts w:ascii="Arial" w:hAnsi="Arial" w:cs="Arial"/>
          <w:b/>
          <w:lang w:val="es-EC"/>
        </w:rPr>
      </w:pPr>
      <w:r w:rsidRPr="003D0B6D">
        <w:rPr>
          <w:rFonts w:ascii="Arial" w:hAnsi="Arial" w:cs="Arial"/>
          <w:b/>
          <w:lang w:val="es-EC"/>
        </w:rPr>
        <w:t>ABREVIATURAS</w:t>
      </w:r>
      <w:r w:rsidRPr="006B5F2E">
        <w:rPr>
          <w:rFonts w:ascii="Arial" w:hAnsi="Arial" w:cs="Arial"/>
          <w:lang w:val="es-EC"/>
        </w:rPr>
        <w:t>……………</w:t>
      </w:r>
      <w:r>
        <w:rPr>
          <w:rFonts w:ascii="Arial" w:hAnsi="Arial" w:cs="Arial"/>
          <w:lang w:val="es-EC"/>
        </w:rPr>
        <w:t>…………………………………………….....</w:t>
      </w:r>
      <w:r w:rsidRPr="006B5F2E">
        <w:rPr>
          <w:rFonts w:ascii="Arial" w:hAnsi="Arial" w:cs="Arial"/>
          <w:lang w:val="es-EC"/>
        </w:rPr>
        <w:t>……</w:t>
      </w:r>
      <w:r>
        <w:rPr>
          <w:rFonts w:ascii="Arial" w:hAnsi="Arial" w:cs="Arial"/>
          <w:lang w:val="es-EC"/>
        </w:rPr>
        <w:t>IV</w:t>
      </w:r>
    </w:p>
    <w:p w:rsidR="00E14AB6" w:rsidRPr="003D0B6D" w:rsidRDefault="00E14AB6" w:rsidP="00E14AB6">
      <w:pPr>
        <w:spacing w:line="480" w:lineRule="auto"/>
        <w:jc w:val="both"/>
        <w:rPr>
          <w:rFonts w:ascii="Arial" w:hAnsi="Arial" w:cs="Arial"/>
          <w:b/>
          <w:lang w:val="es-EC"/>
        </w:rPr>
      </w:pPr>
      <w:r w:rsidRPr="003D0B6D">
        <w:rPr>
          <w:rFonts w:ascii="Arial" w:hAnsi="Arial" w:cs="Arial"/>
          <w:b/>
          <w:lang w:val="es-EC"/>
        </w:rPr>
        <w:t>SIMBOLOGÍA</w:t>
      </w:r>
      <w:r w:rsidRPr="006B5F2E">
        <w:rPr>
          <w:rFonts w:ascii="Arial" w:hAnsi="Arial" w:cs="Arial"/>
          <w:lang w:val="es-EC"/>
        </w:rPr>
        <w:t>………………………</w:t>
      </w:r>
      <w:r>
        <w:rPr>
          <w:rFonts w:ascii="Arial" w:hAnsi="Arial" w:cs="Arial"/>
          <w:lang w:val="es-EC"/>
        </w:rPr>
        <w:t>……………………………………………</w:t>
      </w:r>
      <w:r w:rsidRPr="006B5F2E">
        <w:rPr>
          <w:rFonts w:ascii="Arial" w:hAnsi="Arial" w:cs="Arial"/>
          <w:lang w:val="es-EC"/>
        </w:rPr>
        <w:t>….V</w:t>
      </w:r>
    </w:p>
    <w:p w:rsidR="00E14AB6" w:rsidRPr="006B5F2E" w:rsidRDefault="00E14AB6" w:rsidP="00E14AB6">
      <w:pPr>
        <w:spacing w:line="480" w:lineRule="auto"/>
        <w:jc w:val="both"/>
        <w:rPr>
          <w:rFonts w:ascii="Arial" w:hAnsi="Arial" w:cs="Arial"/>
          <w:lang w:val="es-EC"/>
        </w:rPr>
      </w:pPr>
      <w:r w:rsidRPr="003D0B6D">
        <w:rPr>
          <w:rFonts w:ascii="Arial" w:hAnsi="Arial" w:cs="Arial"/>
          <w:b/>
          <w:lang w:val="es-EC"/>
        </w:rPr>
        <w:t>ÍNDICE DE FIGURAS</w:t>
      </w:r>
      <w:r w:rsidRPr="006B5F2E">
        <w:rPr>
          <w:rFonts w:ascii="Arial" w:hAnsi="Arial" w:cs="Arial"/>
          <w:lang w:val="es-EC"/>
        </w:rPr>
        <w:t>…………</w:t>
      </w:r>
      <w:r>
        <w:rPr>
          <w:rFonts w:ascii="Arial" w:hAnsi="Arial" w:cs="Arial"/>
          <w:lang w:val="es-EC"/>
        </w:rPr>
        <w:t>…………………………………………..</w:t>
      </w:r>
      <w:r w:rsidRPr="006B5F2E">
        <w:rPr>
          <w:rFonts w:ascii="Arial" w:hAnsi="Arial" w:cs="Arial"/>
          <w:lang w:val="es-EC"/>
        </w:rPr>
        <w:t>………</w:t>
      </w:r>
      <w:r>
        <w:rPr>
          <w:rFonts w:ascii="Arial" w:hAnsi="Arial" w:cs="Arial"/>
          <w:lang w:val="es-EC"/>
        </w:rPr>
        <w:t>VI</w:t>
      </w:r>
    </w:p>
    <w:p w:rsidR="00E14AB6" w:rsidRPr="006B5F2E" w:rsidRDefault="00E14AB6" w:rsidP="00E14AB6">
      <w:pPr>
        <w:spacing w:line="480" w:lineRule="auto"/>
        <w:jc w:val="both"/>
        <w:rPr>
          <w:rFonts w:ascii="Arial" w:hAnsi="Arial" w:cs="Arial"/>
          <w:lang w:val="es-EC"/>
        </w:rPr>
      </w:pPr>
      <w:r w:rsidRPr="003D0B6D">
        <w:rPr>
          <w:rFonts w:ascii="Arial" w:hAnsi="Arial" w:cs="Arial"/>
          <w:b/>
          <w:lang w:val="es-EC"/>
        </w:rPr>
        <w:t>ÍNDICE DE TABLAS</w:t>
      </w:r>
      <w:r w:rsidRPr="006B5F2E">
        <w:rPr>
          <w:rFonts w:ascii="Arial" w:hAnsi="Arial" w:cs="Arial"/>
          <w:lang w:val="es-EC"/>
        </w:rPr>
        <w:t>…………………</w:t>
      </w:r>
      <w:r>
        <w:rPr>
          <w:rFonts w:ascii="Arial" w:hAnsi="Arial" w:cs="Arial"/>
          <w:lang w:val="es-EC"/>
        </w:rPr>
        <w:t>………………………………………..</w:t>
      </w:r>
      <w:r w:rsidRPr="006B5F2E">
        <w:rPr>
          <w:rFonts w:ascii="Arial" w:hAnsi="Arial" w:cs="Arial"/>
          <w:lang w:val="es-EC"/>
        </w:rPr>
        <w:t>…</w:t>
      </w:r>
      <w:r>
        <w:rPr>
          <w:rFonts w:ascii="Arial" w:hAnsi="Arial" w:cs="Arial"/>
          <w:lang w:val="es-EC"/>
        </w:rPr>
        <w:t>.VII</w:t>
      </w:r>
    </w:p>
    <w:p w:rsidR="00E14AB6" w:rsidRPr="00155C9A" w:rsidRDefault="00E14AB6" w:rsidP="00E14AB6">
      <w:pPr>
        <w:spacing w:line="480" w:lineRule="auto"/>
        <w:jc w:val="both"/>
        <w:rPr>
          <w:rFonts w:ascii="Arial" w:hAnsi="Arial" w:cs="Arial"/>
          <w:lang w:val="es-EC"/>
        </w:rPr>
      </w:pPr>
      <w:r w:rsidRPr="003D0B6D">
        <w:rPr>
          <w:rFonts w:ascii="Arial" w:hAnsi="Arial" w:cs="Arial"/>
          <w:b/>
          <w:lang w:val="es-EC"/>
        </w:rPr>
        <w:t>INTRODUCCIÓN</w:t>
      </w:r>
      <w:r>
        <w:rPr>
          <w:rFonts w:ascii="Arial" w:hAnsi="Arial" w:cs="Arial"/>
          <w:lang w:val="es-EC"/>
        </w:rPr>
        <w:t>……………………………………………………………….......1</w:t>
      </w:r>
    </w:p>
    <w:p w:rsidR="00E14AB6" w:rsidRDefault="00E14AB6" w:rsidP="00E14AB6">
      <w:pPr>
        <w:spacing w:line="480" w:lineRule="auto"/>
        <w:jc w:val="both"/>
        <w:rPr>
          <w:rFonts w:ascii="Arial" w:hAnsi="Arial" w:cs="Arial"/>
          <w:b/>
          <w:sz w:val="32"/>
          <w:szCs w:val="32"/>
          <w:lang w:val="es-EC"/>
        </w:rPr>
      </w:pPr>
    </w:p>
    <w:p w:rsidR="00E14AB6" w:rsidRPr="003D0B6D" w:rsidRDefault="00E14AB6" w:rsidP="00E14AB6">
      <w:pPr>
        <w:spacing w:line="480" w:lineRule="auto"/>
        <w:jc w:val="both"/>
        <w:rPr>
          <w:rFonts w:ascii="Arial" w:hAnsi="Arial" w:cs="Arial"/>
          <w:b/>
        </w:rPr>
      </w:pPr>
      <w:r w:rsidRPr="003D0B6D">
        <w:rPr>
          <w:rFonts w:ascii="Arial" w:hAnsi="Arial" w:cs="Arial"/>
          <w:b/>
        </w:rPr>
        <w:t>CAPITULO 1</w:t>
      </w:r>
    </w:p>
    <w:p w:rsidR="00E14AB6" w:rsidRPr="003D0B6D" w:rsidRDefault="00E14AB6" w:rsidP="00E14AB6">
      <w:pPr>
        <w:numPr>
          <w:ilvl w:val="0"/>
          <w:numId w:val="1"/>
        </w:numPr>
        <w:spacing w:line="480" w:lineRule="auto"/>
        <w:jc w:val="both"/>
        <w:rPr>
          <w:rFonts w:ascii="Arial" w:hAnsi="Arial" w:cs="Arial"/>
        </w:rPr>
      </w:pPr>
      <w:r w:rsidRPr="003D0B6D">
        <w:rPr>
          <w:rFonts w:ascii="Arial" w:hAnsi="Arial" w:cs="Arial"/>
          <w:b/>
        </w:rPr>
        <w:t>GENERALIDADES</w:t>
      </w:r>
      <w:r>
        <w:rPr>
          <w:rFonts w:ascii="Arial" w:hAnsi="Arial" w:cs="Arial"/>
        </w:rPr>
        <w:t>…………………………………………………...………...3</w:t>
      </w:r>
    </w:p>
    <w:p w:rsidR="00E14AB6" w:rsidRPr="003D0B6D" w:rsidRDefault="00E14AB6" w:rsidP="00E14AB6">
      <w:pPr>
        <w:numPr>
          <w:ilvl w:val="1"/>
          <w:numId w:val="1"/>
        </w:numPr>
        <w:tabs>
          <w:tab w:val="clear" w:pos="792"/>
          <w:tab w:val="num" w:pos="540"/>
        </w:tabs>
        <w:spacing w:line="480" w:lineRule="auto"/>
        <w:ind w:left="540" w:hanging="540"/>
        <w:jc w:val="both"/>
        <w:rPr>
          <w:rFonts w:ascii="Arial" w:hAnsi="Arial" w:cs="Arial"/>
          <w:sz w:val="32"/>
          <w:szCs w:val="32"/>
        </w:rPr>
      </w:pPr>
      <w:r w:rsidRPr="003D0B6D">
        <w:rPr>
          <w:rFonts w:ascii="Arial" w:hAnsi="Arial" w:cs="Arial"/>
        </w:rPr>
        <w:t>Materias primas……………………………......................................</w:t>
      </w:r>
      <w:r>
        <w:rPr>
          <w:rFonts w:ascii="Arial" w:hAnsi="Arial" w:cs="Arial"/>
        </w:rPr>
        <w:t>.</w:t>
      </w:r>
      <w:r w:rsidRPr="003D0B6D">
        <w:rPr>
          <w:rFonts w:ascii="Arial" w:hAnsi="Arial" w:cs="Arial"/>
        </w:rPr>
        <w:t>.........</w:t>
      </w:r>
      <w:r>
        <w:rPr>
          <w:rFonts w:ascii="Arial" w:hAnsi="Arial" w:cs="Arial"/>
        </w:rPr>
        <w:t>3</w:t>
      </w:r>
    </w:p>
    <w:p w:rsidR="00E14AB6" w:rsidRPr="003D0B6D" w:rsidRDefault="00E14AB6" w:rsidP="00E14AB6">
      <w:pPr>
        <w:numPr>
          <w:ilvl w:val="2"/>
          <w:numId w:val="1"/>
        </w:numPr>
        <w:tabs>
          <w:tab w:val="clear" w:pos="1440"/>
          <w:tab w:val="num" w:pos="1260"/>
        </w:tabs>
        <w:spacing w:line="480" w:lineRule="auto"/>
        <w:ind w:left="1260" w:hanging="720"/>
        <w:jc w:val="both"/>
        <w:rPr>
          <w:rFonts w:ascii="Arial" w:hAnsi="Arial" w:cs="Arial"/>
          <w:sz w:val="32"/>
          <w:szCs w:val="32"/>
        </w:rPr>
      </w:pPr>
      <w:r w:rsidRPr="003D0B6D">
        <w:rPr>
          <w:rFonts w:ascii="Arial" w:hAnsi="Arial" w:cs="Arial"/>
        </w:rPr>
        <w:t>Melaza de caña…………………………………………………</w:t>
      </w:r>
      <w:r>
        <w:rPr>
          <w:rFonts w:ascii="Arial" w:hAnsi="Arial" w:cs="Arial"/>
        </w:rPr>
        <w:t>.</w:t>
      </w:r>
      <w:r w:rsidRPr="003D0B6D">
        <w:rPr>
          <w:rFonts w:ascii="Arial" w:hAnsi="Arial" w:cs="Arial"/>
        </w:rPr>
        <w:t>…….</w:t>
      </w:r>
      <w:r>
        <w:rPr>
          <w:rFonts w:ascii="Arial" w:hAnsi="Arial" w:cs="Arial"/>
        </w:rPr>
        <w:t>3</w:t>
      </w:r>
    </w:p>
    <w:p w:rsidR="00E14AB6" w:rsidRPr="003D0B6D" w:rsidRDefault="00E14AB6" w:rsidP="00E14AB6">
      <w:pPr>
        <w:numPr>
          <w:ilvl w:val="2"/>
          <w:numId w:val="1"/>
        </w:numPr>
        <w:tabs>
          <w:tab w:val="clear" w:pos="1440"/>
          <w:tab w:val="num" w:pos="1260"/>
        </w:tabs>
        <w:spacing w:line="480" w:lineRule="auto"/>
        <w:ind w:left="1260" w:hanging="720"/>
        <w:jc w:val="both"/>
        <w:rPr>
          <w:rFonts w:ascii="Arial" w:hAnsi="Arial" w:cs="Arial"/>
          <w:sz w:val="32"/>
          <w:szCs w:val="32"/>
        </w:rPr>
      </w:pPr>
      <w:r w:rsidRPr="003D0B6D">
        <w:rPr>
          <w:rFonts w:ascii="Arial" w:hAnsi="Arial" w:cs="Arial"/>
        </w:rPr>
        <w:t>Calidad del agua…………………………………………………</w:t>
      </w:r>
      <w:r>
        <w:rPr>
          <w:rFonts w:ascii="Arial" w:hAnsi="Arial" w:cs="Arial"/>
        </w:rPr>
        <w:t>..</w:t>
      </w:r>
      <w:r w:rsidRPr="003D0B6D">
        <w:rPr>
          <w:rFonts w:ascii="Arial" w:hAnsi="Arial" w:cs="Arial"/>
        </w:rPr>
        <w:t>…..</w:t>
      </w:r>
      <w:r>
        <w:rPr>
          <w:rFonts w:ascii="Arial" w:hAnsi="Arial" w:cs="Arial"/>
        </w:rPr>
        <w:t>4</w:t>
      </w:r>
    </w:p>
    <w:p w:rsidR="00E14AB6" w:rsidRPr="003D0B6D" w:rsidRDefault="00E14AB6" w:rsidP="00E14AB6">
      <w:pPr>
        <w:numPr>
          <w:ilvl w:val="2"/>
          <w:numId w:val="1"/>
        </w:numPr>
        <w:tabs>
          <w:tab w:val="clear" w:pos="1440"/>
          <w:tab w:val="num" w:pos="1260"/>
        </w:tabs>
        <w:spacing w:line="480" w:lineRule="auto"/>
        <w:ind w:left="1260" w:hanging="720"/>
        <w:jc w:val="both"/>
        <w:rPr>
          <w:rFonts w:ascii="Arial" w:hAnsi="Arial" w:cs="Arial"/>
          <w:sz w:val="32"/>
          <w:szCs w:val="32"/>
        </w:rPr>
      </w:pPr>
      <w:r w:rsidRPr="003D0B6D">
        <w:rPr>
          <w:rFonts w:ascii="Arial" w:hAnsi="Arial" w:cs="Arial"/>
        </w:rPr>
        <w:t>Aditivos y auxiliares tecnol</w:t>
      </w:r>
      <w:r w:rsidRPr="003D0B6D">
        <w:rPr>
          <w:rFonts w:ascii="Arial" w:hAnsi="Arial" w:cs="Arial"/>
          <w:lang w:val="es-EC"/>
        </w:rPr>
        <w:t>ó</w:t>
      </w:r>
      <w:r w:rsidRPr="003D0B6D">
        <w:rPr>
          <w:rFonts w:ascii="Arial" w:hAnsi="Arial" w:cs="Arial"/>
        </w:rPr>
        <w:t>gicos……………………</w:t>
      </w:r>
      <w:r>
        <w:rPr>
          <w:rFonts w:ascii="Arial" w:hAnsi="Arial" w:cs="Arial"/>
        </w:rPr>
        <w:t>….</w:t>
      </w:r>
      <w:r w:rsidRPr="003D0B6D">
        <w:rPr>
          <w:rFonts w:ascii="Arial" w:hAnsi="Arial" w:cs="Arial"/>
        </w:rPr>
        <w:t>…………..</w:t>
      </w:r>
      <w:r>
        <w:rPr>
          <w:rFonts w:ascii="Arial" w:hAnsi="Arial" w:cs="Arial"/>
        </w:rPr>
        <w:t>4</w:t>
      </w:r>
    </w:p>
    <w:p w:rsidR="00E14AB6" w:rsidRPr="003D0B6D" w:rsidRDefault="00E14AB6" w:rsidP="00E14AB6">
      <w:pPr>
        <w:numPr>
          <w:ilvl w:val="2"/>
          <w:numId w:val="1"/>
        </w:numPr>
        <w:tabs>
          <w:tab w:val="clear" w:pos="1440"/>
          <w:tab w:val="num" w:pos="1260"/>
        </w:tabs>
        <w:spacing w:line="480" w:lineRule="auto"/>
        <w:ind w:left="1260" w:hanging="720"/>
        <w:jc w:val="both"/>
        <w:rPr>
          <w:rFonts w:ascii="Arial" w:hAnsi="Arial" w:cs="Arial"/>
          <w:sz w:val="32"/>
          <w:szCs w:val="32"/>
        </w:rPr>
      </w:pPr>
      <w:r w:rsidRPr="003D0B6D">
        <w:rPr>
          <w:rFonts w:ascii="Arial" w:hAnsi="Arial" w:cs="Arial"/>
        </w:rPr>
        <w:t>Cepas y medios de mantenimiento……………………</w:t>
      </w:r>
      <w:r>
        <w:rPr>
          <w:rFonts w:ascii="Arial" w:hAnsi="Arial" w:cs="Arial"/>
        </w:rPr>
        <w:t>…</w:t>
      </w:r>
      <w:r w:rsidRPr="003D0B6D">
        <w:rPr>
          <w:rFonts w:ascii="Arial" w:hAnsi="Arial" w:cs="Arial"/>
        </w:rPr>
        <w:t>………....</w:t>
      </w:r>
      <w:r>
        <w:rPr>
          <w:rFonts w:ascii="Arial" w:hAnsi="Arial" w:cs="Arial"/>
        </w:rPr>
        <w:t>6</w:t>
      </w:r>
    </w:p>
    <w:p w:rsidR="00E14AB6" w:rsidRPr="003D0B6D" w:rsidRDefault="00E14AB6" w:rsidP="00E14AB6">
      <w:pPr>
        <w:numPr>
          <w:ilvl w:val="1"/>
          <w:numId w:val="1"/>
        </w:numPr>
        <w:tabs>
          <w:tab w:val="clear" w:pos="792"/>
          <w:tab w:val="num" w:pos="540"/>
        </w:tabs>
        <w:spacing w:line="480" w:lineRule="auto"/>
        <w:ind w:left="540" w:hanging="540"/>
        <w:jc w:val="both"/>
        <w:rPr>
          <w:rFonts w:ascii="Arial" w:hAnsi="Arial" w:cs="Arial"/>
          <w:sz w:val="32"/>
          <w:szCs w:val="32"/>
        </w:rPr>
      </w:pPr>
      <w:r w:rsidRPr="003D0B6D">
        <w:rPr>
          <w:rFonts w:ascii="Arial" w:hAnsi="Arial" w:cs="Arial"/>
        </w:rPr>
        <w:t>Levaduras para panificación………………………………………</w:t>
      </w:r>
      <w:r>
        <w:rPr>
          <w:rFonts w:ascii="Arial" w:hAnsi="Arial" w:cs="Arial"/>
        </w:rPr>
        <w:t>…</w:t>
      </w:r>
      <w:r w:rsidRPr="003D0B6D">
        <w:rPr>
          <w:rFonts w:ascii="Arial" w:hAnsi="Arial" w:cs="Arial"/>
        </w:rPr>
        <w:t>………</w:t>
      </w:r>
      <w:r>
        <w:rPr>
          <w:rFonts w:ascii="Arial" w:hAnsi="Arial" w:cs="Arial"/>
        </w:rPr>
        <w:t>6</w:t>
      </w:r>
    </w:p>
    <w:p w:rsidR="00E14AB6" w:rsidRPr="00225719" w:rsidRDefault="00E14AB6" w:rsidP="00E14AB6">
      <w:pPr>
        <w:numPr>
          <w:ilvl w:val="1"/>
          <w:numId w:val="1"/>
        </w:numPr>
        <w:tabs>
          <w:tab w:val="clear" w:pos="792"/>
          <w:tab w:val="num" w:pos="540"/>
        </w:tabs>
        <w:spacing w:line="480" w:lineRule="auto"/>
        <w:ind w:left="540" w:hanging="540"/>
        <w:jc w:val="both"/>
        <w:rPr>
          <w:rFonts w:ascii="Arial" w:hAnsi="Arial" w:cs="Arial"/>
          <w:sz w:val="32"/>
          <w:szCs w:val="32"/>
        </w:rPr>
      </w:pPr>
      <w:r w:rsidRPr="00225719">
        <w:rPr>
          <w:rFonts w:ascii="Arial" w:hAnsi="Arial" w:cs="Arial"/>
        </w:rPr>
        <w:t>Producción de levaduras……………………………………………</w:t>
      </w:r>
      <w:r>
        <w:rPr>
          <w:rFonts w:ascii="Arial" w:hAnsi="Arial" w:cs="Arial"/>
        </w:rPr>
        <w:t>…..</w:t>
      </w:r>
      <w:r w:rsidRPr="00225719">
        <w:rPr>
          <w:rFonts w:ascii="Arial" w:hAnsi="Arial" w:cs="Arial"/>
        </w:rPr>
        <w:t>……8</w:t>
      </w:r>
    </w:p>
    <w:p w:rsidR="00E14AB6" w:rsidRPr="003D0B6D" w:rsidRDefault="00E14AB6" w:rsidP="00E14AB6">
      <w:pPr>
        <w:numPr>
          <w:ilvl w:val="2"/>
          <w:numId w:val="1"/>
        </w:numPr>
        <w:tabs>
          <w:tab w:val="clear" w:pos="1440"/>
          <w:tab w:val="num" w:pos="1260"/>
        </w:tabs>
        <w:spacing w:line="480" w:lineRule="auto"/>
        <w:ind w:left="1260" w:hanging="720"/>
        <w:jc w:val="both"/>
        <w:rPr>
          <w:rFonts w:ascii="Arial" w:hAnsi="Arial" w:cs="Arial"/>
          <w:sz w:val="32"/>
          <w:szCs w:val="32"/>
        </w:rPr>
      </w:pPr>
      <w:r w:rsidRPr="003D0B6D">
        <w:rPr>
          <w:rFonts w:ascii="Arial" w:hAnsi="Arial" w:cs="Arial"/>
        </w:rPr>
        <w:lastRenderedPageBreak/>
        <w:t>Pre-tratamiento de la melaza………………………</w:t>
      </w:r>
      <w:r>
        <w:rPr>
          <w:rFonts w:ascii="Arial" w:hAnsi="Arial" w:cs="Arial"/>
        </w:rPr>
        <w:t>…..</w:t>
      </w:r>
      <w:r w:rsidRPr="003D0B6D">
        <w:rPr>
          <w:rFonts w:ascii="Arial" w:hAnsi="Arial" w:cs="Arial"/>
        </w:rPr>
        <w:t>…………….</w:t>
      </w:r>
      <w:r>
        <w:rPr>
          <w:rFonts w:ascii="Arial" w:hAnsi="Arial" w:cs="Arial"/>
        </w:rPr>
        <w:t>8</w:t>
      </w:r>
    </w:p>
    <w:p w:rsidR="00E14AB6" w:rsidRPr="003D0B6D" w:rsidRDefault="00E14AB6" w:rsidP="00E14AB6">
      <w:pPr>
        <w:numPr>
          <w:ilvl w:val="2"/>
          <w:numId w:val="1"/>
        </w:numPr>
        <w:tabs>
          <w:tab w:val="clear" w:pos="1440"/>
          <w:tab w:val="num" w:pos="1260"/>
        </w:tabs>
        <w:spacing w:line="480" w:lineRule="auto"/>
        <w:ind w:left="1260" w:hanging="720"/>
        <w:jc w:val="both"/>
        <w:rPr>
          <w:rFonts w:ascii="Arial" w:hAnsi="Arial" w:cs="Arial"/>
          <w:sz w:val="32"/>
          <w:szCs w:val="32"/>
        </w:rPr>
      </w:pPr>
      <w:r w:rsidRPr="003D0B6D">
        <w:rPr>
          <w:rFonts w:ascii="Arial" w:hAnsi="Arial" w:cs="Arial"/>
        </w:rPr>
        <w:t>Operación del fermentador continuo……………………</w:t>
      </w:r>
      <w:r>
        <w:rPr>
          <w:rFonts w:ascii="Arial" w:hAnsi="Arial" w:cs="Arial"/>
        </w:rPr>
        <w:t>……</w:t>
      </w:r>
      <w:r w:rsidRPr="003D0B6D">
        <w:rPr>
          <w:rFonts w:ascii="Arial" w:hAnsi="Arial" w:cs="Arial"/>
        </w:rPr>
        <w:t>……..</w:t>
      </w:r>
      <w:r>
        <w:rPr>
          <w:rFonts w:ascii="Arial" w:hAnsi="Arial" w:cs="Arial"/>
        </w:rPr>
        <w:t>9</w:t>
      </w:r>
    </w:p>
    <w:p w:rsidR="00E14AB6" w:rsidRPr="003D0B6D" w:rsidRDefault="00E14AB6" w:rsidP="00E14AB6">
      <w:pPr>
        <w:spacing w:line="480" w:lineRule="auto"/>
        <w:jc w:val="both"/>
        <w:rPr>
          <w:rFonts w:ascii="Arial" w:hAnsi="Arial" w:cs="Arial"/>
        </w:rPr>
      </w:pPr>
    </w:p>
    <w:p w:rsidR="00E14AB6" w:rsidRPr="003D0B6D" w:rsidRDefault="00E14AB6" w:rsidP="00E14AB6">
      <w:pPr>
        <w:tabs>
          <w:tab w:val="left" w:pos="1920"/>
        </w:tabs>
        <w:spacing w:line="480" w:lineRule="auto"/>
        <w:jc w:val="both"/>
        <w:rPr>
          <w:rFonts w:ascii="Arial" w:hAnsi="Arial" w:cs="Arial"/>
          <w:b/>
        </w:rPr>
      </w:pPr>
      <w:r w:rsidRPr="003D0B6D">
        <w:rPr>
          <w:rFonts w:ascii="Arial" w:hAnsi="Arial" w:cs="Arial"/>
          <w:b/>
        </w:rPr>
        <w:t>CAPITULO 2</w:t>
      </w:r>
      <w:r w:rsidRPr="003D0B6D">
        <w:rPr>
          <w:rFonts w:ascii="Arial" w:hAnsi="Arial" w:cs="Arial"/>
          <w:b/>
        </w:rPr>
        <w:tab/>
      </w:r>
    </w:p>
    <w:p w:rsidR="00E14AB6" w:rsidRPr="00225719" w:rsidRDefault="00E14AB6" w:rsidP="00E14AB6">
      <w:pPr>
        <w:numPr>
          <w:ilvl w:val="0"/>
          <w:numId w:val="1"/>
        </w:numPr>
        <w:rPr>
          <w:rFonts w:ascii="Arial" w:hAnsi="Arial" w:cs="Arial"/>
          <w:sz w:val="32"/>
          <w:szCs w:val="32"/>
        </w:rPr>
      </w:pPr>
      <w:r w:rsidRPr="00225719">
        <w:rPr>
          <w:rFonts w:ascii="Arial" w:hAnsi="Arial" w:cs="Arial"/>
          <w:b/>
        </w:rPr>
        <w:t>DIMENSIONAMIENTO DEL  PROTOTIPO EXPERIMENTAL</w:t>
      </w:r>
      <w:r w:rsidRPr="00225719">
        <w:rPr>
          <w:rFonts w:ascii="Arial" w:hAnsi="Arial" w:cs="Arial"/>
        </w:rPr>
        <w:t>……………………………………………………....</w:t>
      </w:r>
      <w:r>
        <w:rPr>
          <w:rFonts w:ascii="Arial" w:hAnsi="Arial" w:cs="Arial"/>
        </w:rPr>
        <w:t>..........</w:t>
      </w:r>
      <w:r w:rsidRPr="00225719">
        <w:rPr>
          <w:rFonts w:ascii="Arial" w:hAnsi="Arial" w:cs="Arial"/>
        </w:rPr>
        <w:t>13</w:t>
      </w:r>
    </w:p>
    <w:p w:rsidR="00E14AB6" w:rsidRPr="00225719" w:rsidRDefault="00E14AB6" w:rsidP="00E14AB6">
      <w:pPr>
        <w:jc w:val="both"/>
        <w:rPr>
          <w:rFonts w:ascii="Arial" w:hAnsi="Arial" w:cs="Arial"/>
          <w:sz w:val="32"/>
          <w:szCs w:val="32"/>
        </w:rPr>
      </w:pPr>
    </w:p>
    <w:p w:rsidR="00E14AB6" w:rsidRPr="003D0B6D" w:rsidRDefault="00E14AB6" w:rsidP="00E14AB6">
      <w:pPr>
        <w:numPr>
          <w:ilvl w:val="1"/>
          <w:numId w:val="1"/>
        </w:numPr>
        <w:spacing w:line="480" w:lineRule="auto"/>
        <w:jc w:val="both"/>
        <w:rPr>
          <w:rFonts w:ascii="Arial" w:hAnsi="Arial" w:cs="Arial"/>
        </w:rPr>
      </w:pPr>
      <w:r w:rsidRPr="003D0B6D">
        <w:rPr>
          <w:rFonts w:ascii="Arial" w:hAnsi="Arial" w:cs="Arial"/>
        </w:rPr>
        <w:t>Criterios utilizados en el dim</w:t>
      </w:r>
      <w:r>
        <w:rPr>
          <w:rFonts w:ascii="Arial" w:hAnsi="Arial" w:cs="Arial"/>
        </w:rPr>
        <w:t>ensionamiento del reactor……….....…..14</w:t>
      </w:r>
    </w:p>
    <w:p w:rsidR="00E14AB6" w:rsidRPr="003D0B6D" w:rsidRDefault="00E14AB6" w:rsidP="00E14AB6">
      <w:pPr>
        <w:numPr>
          <w:ilvl w:val="1"/>
          <w:numId w:val="1"/>
        </w:numPr>
        <w:spacing w:line="480" w:lineRule="auto"/>
        <w:jc w:val="both"/>
        <w:rPr>
          <w:rFonts w:ascii="Arial" w:hAnsi="Arial" w:cs="Arial"/>
        </w:rPr>
      </w:pPr>
      <w:r w:rsidRPr="003D0B6D">
        <w:rPr>
          <w:rFonts w:ascii="Arial" w:hAnsi="Arial" w:cs="Arial"/>
        </w:rPr>
        <w:t>Criterios utilizados en la selección del motor</w:t>
      </w:r>
      <w:r>
        <w:rPr>
          <w:rFonts w:ascii="Arial" w:hAnsi="Arial" w:cs="Arial"/>
        </w:rPr>
        <w:t xml:space="preserve"> agitador………………..30</w:t>
      </w:r>
    </w:p>
    <w:p w:rsidR="00E14AB6" w:rsidRPr="003D0B6D" w:rsidRDefault="00E14AB6" w:rsidP="00E14AB6">
      <w:pPr>
        <w:numPr>
          <w:ilvl w:val="1"/>
          <w:numId w:val="1"/>
        </w:numPr>
        <w:spacing w:line="480" w:lineRule="auto"/>
        <w:jc w:val="both"/>
        <w:rPr>
          <w:rFonts w:ascii="Arial" w:hAnsi="Arial" w:cs="Arial"/>
        </w:rPr>
      </w:pPr>
      <w:r w:rsidRPr="003D0B6D">
        <w:rPr>
          <w:rFonts w:ascii="Arial" w:hAnsi="Arial" w:cs="Arial"/>
        </w:rPr>
        <w:t>Cálculo del caudal de líquido refrigerante o calefactor…………</w:t>
      </w:r>
      <w:r>
        <w:rPr>
          <w:rFonts w:ascii="Arial" w:hAnsi="Arial" w:cs="Arial"/>
        </w:rPr>
        <w:t>…...</w:t>
      </w:r>
      <w:r w:rsidRPr="003D0B6D">
        <w:rPr>
          <w:rFonts w:ascii="Arial" w:hAnsi="Arial" w:cs="Arial"/>
        </w:rPr>
        <w:t>..</w:t>
      </w:r>
      <w:r>
        <w:rPr>
          <w:rFonts w:ascii="Arial" w:hAnsi="Arial" w:cs="Arial"/>
        </w:rPr>
        <w:t>39</w:t>
      </w:r>
      <w:r w:rsidRPr="003D0B6D">
        <w:rPr>
          <w:rFonts w:ascii="Arial" w:hAnsi="Arial" w:cs="Arial"/>
          <w:i/>
        </w:rPr>
        <w:t xml:space="preserve">  </w:t>
      </w:r>
    </w:p>
    <w:p w:rsidR="00E14AB6" w:rsidRPr="003D0B6D" w:rsidRDefault="00E14AB6" w:rsidP="00E14AB6">
      <w:pPr>
        <w:numPr>
          <w:ilvl w:val="1"/>
          <w:numId w:val="1"/>
        </w:numPr>
        <w:spacing w:line="480" w:lineRule="auto"/>
        <w:jc w:val="both"/>
        <w:rPr>
          <w:rFonts w:ascii="Arial" w:hAnsi="Arial" w:cs="Arial"/>
        </w:rPr>
      </w:pPr>
      <w:r w:rsidRPr="003D0B6D">
        <w:rPr>
          <w:rFonts w:ascii="Arial" w:hAnsi="Arial" w:cs="Arial"/>
        </w:rPr>
        <w:t>Criterios utilizados en la selección del compresor de aire..........</w:t>
      </w:r>
      <w:r>
        <w:rPr>
          <w:rFonts w:ascii="Arial" w:hAnsi="Arial" w:cs="Arial"/>
        </w:rPr>
        <w:t>........57</w:t>
      </w:r>
    </w:p>
    <w:p w:rsidR="00E14AB6" w:rsidRPr="003D0B6D" w:rsidRDefault="00E14AB6" w:rsidP="00E14AB6">
      <w:pPr>
        <w:numPr>
          <w:ilvl w:val="1"/>
          <w:numId w:val="1"/>
        </w:numPr>
        <w:spacing w:line="480" w:lineRule="auto"/>
        <w:jc w:val="both"/>
        <w:rPr>
          <w:rFonts w:ascii="Arial" w:hAnsi="Arial" w:cs="Arial"/>
        </w:rPr>
      </w:pPr>
      <w:r w:rsidRPr="003D0B6D">
        <w:rPr>
          <w:rFonts w:ascii="Arial" w:hAnsi="Arial" w:cs="Arial"/>
        </w:rPr>
        <w:t>Resumen de resultados importantes………………………………</w:t>
      </w:r>
      <w:r>
        <w:rPr>
          <w:rFonts w:ascii="Arial" w:hAnsi="Arial" w:cs="Arial"/>
        </w:rPr>
        <w:t>……67</w:t>
      </w:r>
    </w:p>
    <w:p w:rsidR="00E14AB6" w:rsidRPr="003D0B6D" w:rsidRDefault="00E14AB6" w:rsidP="00E14AB6">
      <w:pPr>
        <w:spacing w:line="480" w:lineRule="auto"/>
        <w:jc w:val="both"/>
        <w:rPr>
          <w:rFonts w:ascii="Arial" w:hAnsi="Arial" w:cs="Arial"/>
        </w:rPr>
      </w:pPr>
    </w:p>
    <w:p w:rsidR="00E14AB6" w:rsidRPr="003D0B6D" w:rsidRDefault="00E14AB6" w:rsidP="00E14AB6">
      <w:pPr>
        <w:spacing w:line="480" w:lineRule="auto"/>
        <w:jc w:val="both"/>
        <w:rPr>
          <w:rFonts w:ascii="Arial" w:hAnsi="Arial" w:cs="Arial"/>
          <w:b/>
        </w:rPr>
      </w:pPr>
      <w:r w:rsidRPr="003D0B6D">
        <w:rPr>
          <w:rFonts w:ascii="Arial" w:hAnsi="Arial" w:cs="Arial"/>
          <w:b/>
        </w:rPr>
        <w:t>CAPTITULO 3</w:t>
      </w:r>
    </w:p>
    <w:p w:rsidR="00E14AB6" w:rsidRPr="003D0B6D" w:rsidRDefault="00E14AB6" w:rsidP="00E14AB6">
      <w:pPr>
        <w:numPr>
          <w:ilvl w:val="0"/>
          <w:numId w:val="2"/>
        </w:numPr>
        <w:jc w:val="both"/>
        <w:rPr>
          <w:rFonts w:ascii="Arial" w:hAnsi="Arial" w:cs="Arial"/>
          <w:sz w:val="32"/>
          <w:szCs w:val="32"/>
        </w:rPr>
      </w:pPr>
      <w:r w:rsidRPr="003D0B6D">
        <w:rPr>
          <w:rFonts w:ascii="Arial" w:hAnsi="Arial" w:cs="Arial"/>
          <w:b/>
        </w:rPr>
        <w:t>PRUEBAS EXPERIMENTALES</w:t>
      </w:r>
      <w:r w:rsidRPr="003D0B6D">
        <w:rPr>
          <w:rFonts w:ascii="Arial" w:hAnsi="Arial" w:cs="Arial"/>
        </w:rPr>
        <w:t>.............................................</w:t>
      </w:r>
      <w:r>
        <w:rPr>
          <w:rFonts w:ascii="Arial" w:hAnsi="Arial" w:cs="Arial"/>
        </w:rPr>
        <w:t>..................69</w:t>
      </w:r>
    </w:p>
    <w:p w:rsidR="00E14AB6" w:rsidRPr="003D0B6D" w:rsidRDefault="00E14AB6" w:rsidP="00E14AB6">
      <w:pPr>
        <w:jc w:val="both"/>
        <w:rPr>
          <w:rFonts w:ascii="Arial" w:hAnsi="Arial" w:cs="Arial"/>
        </w:rPr>
      </w:pPr>
    </w:p>
    <w:p w:rsidR="00E14AB6" w:rsidRPr="003D0B6D" w:rsidRDefault="00E14AB6" w:rsidP="00E14AB6">
      <w:pPr>
        <w:numPr>
          <w:ilvl w:val="1"/>
          <w:numId w:val="2"/>
        </w:numPr>
        <w:tabs>
          <w:tab w:val="clear" w:pos="792"/>
        </w:tabs>
        <w:spacing w:line="480" w:lineRule="auto"/>
        <w:ind w:left="900" w:hanging="540"/>
        <w:jc w:val="both"/>
        <w:rPr>
          <w:rFonts w:ascii="Arial" w:hAnsi="Arial" w:cs="Arial"/>
          <w:sz w:val="32"/>
          <w:szCs w:val="32"/>
        </w:rPr>
      </w:pPr>
      <w:r w:rsidRPr="003D0B6D">
        <w:rPr>
          <w:rFonts w:ascii="Arial" w:hAnsi="Arial" w:cs="Arial"/>
        </w:rPr>
        <w:t>Análisis previos realizados a la melaza……………………………</w:t>
      </w:r>
      <w:r>
        <w:rPr>
          <w:rFonts w:ascii="Arial" w:hAnsi="Arial" w:cs="Arial"/>
        </w:rPr>
        <w:t>….70</w:t>
      </w:r>
    </w:p>
    <w:p w:rsidR="00E14AB6" w:rsidRPr="003D0B6D" w:rsidRDefault="00E14AB6" w:rsidP="00E14AB6">
      <w:pPr>
        <w:numPr>
          <w:ilvl w:val="1"/>
          <w:numId w:val="2"/>
        </w:numPr>
        <w:tabs>
          <w:tab w:val="clear" w:pos="792"/>
        </w:tabs>
        <w:spacing w:line="480" w:lineRule="auto"/>
        <w:ind w:left="900" w:hanging="540"/>
        <w:jc w:val="both"/>
        <w:rPr>
          <w:rFonts w:ascii="Arial" w:hAnsi="Arial" w:cs="Arial"/>
          <w:sz w:val="32"/>
          <w:szCs w:val="32"/>
        </w:rPr>
      </w:pPr>
      <w:r w:rsidRPr="003D0B6D">
        <w:rPr>
          <w:rFonts w:ascii="Arial" w:hAnsi="Arial" w:cs="Arial"/>
        </w:rPr>
        <w:t>Pretratamiento de la melaza…………………………………………</w:t>
      </w:r>
      <w:r>
        <w:rPr>
          <w:rFonts w:ascii="Arial" w:hAnsi="Arial" w:cs="Arial"/>
        </w:rPr>
        <w:t>…73</w:t>
      </w:r>
    </w:p>
    <w:p w:rsidR="00E14AB6" w:rsidRPr="003D0B6D" w:rsidRDefault="00E14AB6" w:rsidP="00E14AB6">
      <w:pPr>
        <w:numPr>
          <w:ilvl w:val="1"/>
          <w:numId w:val="2"/>
        </w:numPr>
        <w:tabs>
          <w:tab w:val="clear" w:pos="792"/>
        </w:tabs>
        <w:spacing w:line="480" w:lineRule="auto"/>
        <w:ind w:left="900" w:hanging="540"/>
        <w:jc w:val="both"/>
        <w:rPr>
          <w:rFonts w:ascii="Arial" w:hAnsi="Arial" w:cs="Arial"/>
          <w:sz w:val="32"/>
          <w:szCs w:val="32"/>
        </w:rPr>
      </w:pPr>
      <w:r w:rsidRPr="003D0B6D">
        <w:rPr>
          <w:rFonts w:ascii="Arial" w:hAnsi="Arial" w:cs="Arial"/>
        </w:rPr>
        <w:t>Cultivo discontinuo……………………………………………………</w:t>
      </w:r>
      <w:r>
        <w:rPr>
          <w:rFonts w:ascii="Arial" w:hAnsi="Arial" w:cs="Arial"/>
        </w:rPr>
        <w:t>…76</w:t>
      </w:r>
    </w:p>
    <w:p w:rsidR="00E14AB6" w:rsidRPr="003D0B6D" w:rsidRDefault="00E14AB6" w:rsidP="00E14AB6">
      <w:pPr>
        <w:numPr>
          <w:ilvl w:val="1"/>
          <w:numId w:val="2"/>
        </w:numPr>
        <w:tabs>
          <w:tab w:val="clear" w:pos="792"/>
          <w:tab w:val="num" w:pos="900"/>
        </w:tabs>
        <w:spacing w:line="480" w:lineRule="auto"/>
        <w:ind w:left="900" w:hanging="540"/>
        <w:jc w:val="both"/>
        <w:rPr>
          <w:rFonts w:ascii="Arial" w:hAnsi="Arial" w:cs="Arial"/>
          <w:sz w:val="32"/>
          <w:szCs w:val="32"/>
        </w:rPr>
      </w:pPr>
      <w:r w:rsidRPr="003D0B6D">
        <w:rPr>
          <w:rFonts w:ascii="Arial" w:hAnsi="Arial" w:cs="Arial"/>
        </w:rPr>
        <w:t>Cultivo continuo………………………………………………………</w:t>
      </w:r>
      <w:r>
        <w:rPr>
          <w:rFonts w:ascii="Arial" w:hAnsi="Arial" w:cs="Arial"/>
        </w:rPr>
        <w:t>….78</w:t>
      </w:r>
    </w:p>
    <w:p w:rsidR="00E14AB6" w:rsidRPr="003D0B6D" w:rsidRDefault="00E14AB6" w:rsidP="00E14AB6">
      <w:pPr>
        <w:spacing w:line="480" w:lineRule="auto"/>
        <w:ind w:left="360"/>
        <w:jc w:val="both"/>
        <w:rPr>
          <w:rFonts w:ascii="Arial" w:hAnsi="Arial" w:cs="Arial"/>
          <w:sz w:val="32"/>
          <w:szCs w:val="32"/>
        </w:rPr>
      </w:pPr>
    </w:p>
    <w:p w:rsidR="00E14AB6" w:rsidRPr="003D0B6D" w:rsidRDefault="00E14AB6" w:rsidP="00E14AB6">
      <w:pPr>
        <w:spacing w:line="480" w:lineRule="auto"/>
        <w:jc w:val="both"/>
        <w:rPr>
          <w:rFonts w:ascii="Arial" w:hAnsi="Arial" w:cs="Arial"/>
          <w:b/>
        </w:rPr>
      </w:pPr>
      <w:r w:rsidRPr="003D0B6D">
        <w:rPr>
          <w:rFonts w:ascii="Arial" w:hAnsi="Arial" w:cs="Arial"/>
          <w:b/>
        </w:rPr>
        <w:t>CAPITULO 4</w:t>
      </w:r>
    </w:p>
    <w:p w:rsidR="00E14AB6" w:rsidRPr="003D0B6D" w:rsidRDefault="00E14AB6" w:rsidP="00E14AB6">
      <w:pPr>
        <w:numPr>
          <w:ilvl w:val="0"/>
          <w:numId w:val="3"/>
        </w:numPr>
        <w:spacing w:line="480" w:lineRule="auto"/>
        <w:jc w:val="both"/>
        <w:rPr>
          <w:rFonts w:ascii="Arial" w:hAnsi="Arial" w:cs="Arial"/>
        </w:rPr>
      </w:pPr>
      <w:r w:rsidRPr="003D0B6D">
        <w:rPr>
          <w:rFonts w:ascii="Arial" w:hAnsi="Arial" w:cs="Arial"/>
          <w:b/>
        </w:rPr>
        <w:t>ANALISIS DE RESULTADOS</w:t>
      </w:r>
      <w:r w:rsidRPr="003D0B6D">
        <w:rPr>
          <w:rFonts w:ascii="Arial" w:hAnsi="Arial" w:cs="Arial"/>
        </w:rPr>
        <w:t>…………………………………...</w:t>
      </w:r>
      <w:r>
        <w:rPr>
          <w:rFonts w:ascii="Arial" w:hAnsi="Arial" w:cs="Arial"/>
        </w:rPr>
        <w:t>................89</w:t>
      </w:r>
    </w:p>
    <w:p w:rsidR="00E14AB6" w:rsidRPr="003D0B6D" w:rsidRDefault="00E14AB6" w:rsidP="00E14AB6">
      <w:pPr>
        <w:numPr>
          <w:ilvl w:val="1"/>
          <w:numId w:val="3"/>
        </w:numPr>
        <w:tabs>
          <w:tab w:val="clear" w:pos="792"/>
          <w:tab w:val="num" w:pos="900"/>
        </w:tabs>
        <w:spacing w:line="480" w:lineRule="auto"/>
        <w:ind w:left="900" w:hanging="540"/>
        <w:jc w:val="both"/>
        <w:rPr>
          <w:rFonts w:ascii="Arial" w:hAnsi="Arial" w:cs="Arial"/>
        </w:rPr>
      </w:pPr>
      <w:r w:rsidRPr="003D0B6D">
        <w:rPr>
          <w:rFonts w:ascii="Arial" w:hAnsi="Arial" w:cs="Arial"/>
        </w:rPr>
        <w:lastRenderedPageBreak/>
        <w:t>Determinación de la velocidad específica de crecimiento celular en cultivo discontinuo…………………………………………………</w:t>
      </w:r>
      <w:r>
        <w:rPr>
          <w:rFonts w:ascii="Arial" w:hAnsi="Arial" w:cs="Arial"/>
        </w:rPr>
        <w:t>…….90</w:t>
      </w:r>
    </w:p>
    <w:p w:rsidR="00E14AB6" w:rsidRPr="003D0B6D" w:rsidRDefault="00E14AB6" w:rsidP="00E14AB6">
      <w:pPr>
        <w:numPr>
          <w:ilvl w:val="1"/>
          <w:numId w:val="3"/>
        </w:numPr>
        <w:tabs>
          <w:tab w:val="clear" w:pos="792"/>
          <w:tab w:val="num" w:pos="900"/>
        </w:tabs>
        <w:spacing w:line="480" w:lineRule="auto"/>
        <w:ind w:left="900" w:hanging="540"/>
        <w:jc w:val="both"/>
        <w:rPr>
          <w:rFonts w:ascii="Arial" w:hAnsi="Arial" w:cs="Arial"/>
        </w:rPr>
      </w:pPr>
      <w:r w:rsidRPr="003D0B6D">
        <w:rPr>
          <w:rFonts w:ascii="Arial" w:hAnsi="Arial" w:cs="Arial"/>
        </w:rPr>
        <w:t>Determinación del coeficiente de transferencia de masa en cultivo discontinuo…………………………………………………...</w:t>
      </w:r>
      <w:r>
        <w:rPr>
          <w:rFonts w:ascii="Arial" w:hAnsi="Arial" w:cs="Arial"/>
        </w:rPr>
        <w:t>.................92</w:t>
      </w:r>
    </w:p>
    <w:p w:rsidR="00E14AB6" w:rsidRPr="003D0B6D" w:rsidRDefault="00E14AB6" w:rsidP="00E14AB6">
      <w:pPr>
        <w:numPr>
          <w:ilvl w:val="1"/>
          <w:numId w:val="3"/>
        </w:numPr>
        <w:tabs>
          <w:tab w:val="clear" w:pos="792"/>
          <w:tab w:val="num" w:pos="900"/>
        </w:tabs>
        <w:spacing w:line="480" w:lineRule="auto"/>
        <w:ind w:left="900" w:hanging="540"/>
        <w:jc w:val="both"/>
        <w:rPr>
          <w:rFonts w:ascii="Arial" w:hAnsi="Arial" w:cs="Arial"/>
        </w:rPr>
      </w:pPr>
      <w:r w:rsidRPr="003D0B6D">
        <w:rPr>
          <w:rFonts w:ascii="Arial" w:hAnsi="Arial" w:cs="Arial"/>
        </w:rPr>
        <w:t>Estudio de la cinética celular mediante los datos generados en el quimi</w:t>
      </w:r>
      <w:r>
        <w:rPr>
          <w:rFonts w:ascii="Arial" w:hAnsi="Arial" w:cs="Arial"/>
        </w:rPr>
        <w:t>ostato……………………………………………………………….95</w:t>
      </w:r>
    </w:p>
    <w:p w:rsidR="00E14AB6" w:rsidRPr="003D0B6D" w:rsidRDefault="00E14AB6" w:rsidP="00E14AB6">
      <w:pPr>
        <w:numPr>
          <w:ilvl w:val="1"/>
          <w:numId w:val="3"/>
        </w:numPr>
        <w:tabs>
          <w:tab w:val="clear" w:pos="792"/>
          <w:tab w:val="num" w:pos="900"/>
        </w:tabs>
        <w:spacing w:line="480" w:lineRule="auto"/>
        <w:ind w:left="900" w:hanging="540"/>
        <w:jc w:val="both"/>
        <w:rPr>
          <w:rFonts w:ascii="Arial" w:hAnsi="Arial" w:cs="Arial"/>
        </w:rPr>
      </w:pPr>
      <w:r w:rsidRPr="003D0B6D">
        <w:rPr>
          <w:rFonts w:ascii="Arial" w:hAnsi="Arial" w:cs="Arial"/>
        </w:rPr>
        <w:t>Determinación y estudio de la dependencia entre la concentración de sustrato, biomasa y productividad volumétrica, con la velocidad de diluci</w:t>
      </w:r>
      <w:r>
        <w:rPr>
          <w:rFonts w:ascii="Arial" w:hAnsi="Arial" w:cs="Arial"/>
        </w:rPr>
        <w:t>ón…………………………………………………………………..103</w:t>
      </w:r>
    </w:p>
    <w:p w:rsidR="00E14AB6" w:rsidRPr="003D0B6D" w:rsidRDefault="00E14AB6" w:rsidP="00E14AB6">
      <w:pPr>
        <w:numPr>
          <w:ilvl w:val="1"/>
          <w:numId w:val="3"/>
        </w:numPr>
        <w:tabs>
          <w:tab w:val="clear" w:pos="792"/>
          <w:tab w:val="num" w:pos="900"/>
        </w:tabs>
        <w:spacing w:line="480" w:lineRule="auto"/>
        <w:ind w:left="900" w:hanging="540"/>
        <w:jc w:val="both"/>
        <w:rPr>
          <w:rFonts w:ascii="Arial" w:hAnsi="Arial" w:cs="Arial"/>
        </w:rPr>
      </w:pPr>
      <w:r w:rsidRPr="003D0B6D">
        <w:rPr>
          <w:rFonts w:ascii="Arial" w:hAnsi="Arial" w:cs="Arial"/>
        </w:rPr>
        <w:t xml:space="preserve">Determinación de la dependencia entre la potencia de agitación en presencia de aireación </w:t>
      </w:r>
      <w:r>
        <w:rPr>
          <w:rFonts w:ascii="Arial" w:hAnsi="Arial" w:cs="Arial"/>
        </w:rPr>
        <w:t>y el nivel de producción…………………….113</w:t>
      </w:r>
    </w:p>
    <w:p w:rsidR="00E14AB6" w:rsidRPr="003D0B6D" w:rsidRDefault="00E14AB6" w:rsidP="00E14AB6">
      <w:pPr>
        <w:numPr>
          <w:ilvl w:val="1"/>
          <w:numId w:val="3"/>
        </w:numPr>
        <w:tabs>
          <w:tab w:val="clear" w:pos="792"/>
          <w:tab w:val="num" w:pos="900"/>
        </w:tabs>
        <w:spacing w:line="480" w:lineRule="auto"/>
        <w:ind w:left="900" w:hanging="540"/>
        <w:jc w:val="both"/>
        <w:rPr>
          <w:rFonts w:ascii="Arial" w:hAnsi="Arial" w:cs="Arial"/>
        </w:rPr>
      </w:pPr>
      <w:r w:rsidRPr="003D0B6D">
        <w:rPr>
          <w:rFonts w:ascii="Arial" w:hAnsi="Arial" w:cs="Arial"/>
        </w:rPr>
        <w:t>Determinación de las necesidades caloríficas del reactor en función de la prod</w:t>
      </w:r>
      <w:r>
        <w:rPr>
          <w:rFonts w:ascii="Arial" w:hAnsi="Arial" w:cs="Arial"/>
        </w:rPr>
        <w:t>ucción de biomasa………………………………………….118</w:t>
      </w:r>
    </w:p>
    <w:p w:rsidR="00E14AB6" w:rsidRPr="003D0B6D" w:rsidRDefault="00E14AB6" w:rsidP="00E14AB6">
      <w:pPr>
        <w:numPr>
          <w:ilvl w:val="1"/>
          <w:numId w:val="3"/>
        </w:numPr>
        <w:tabs>
          <w:tab w:val="clear" w:pos="792"/>
          <w:tab w:val="num" w:pos="900"/>
        </w:tabs>
        <w:spacing w:line="480" w:lineRule="auto"/>
        <w:ind w:left="900" w:hanging="540"/>
        <w:jc w:val="both"/>
        <w:rPr>
          <w:rFonts w:ascii="Arial" w:hAnsi="Arial" w:cs="Arial"/>
        </w:rPr>
      </w:pPr>
      <w:r w:rsidRPr="003D0B6D">
        <w:rPr>
          <w:rFonts w:ascii="Arial" w:hAnsi="Arial" w:cs="Arial"/>
        </w:rPr>
        <w:t>Determinación del coeficiente de tr</w:t>
      </w:r>
      <w:r>
        <w:rPr>
          <w:rFonts w:ascii="Arial" w:hAnsi="Arial" w:cs="Arial"/>
        </w:rPr>
        <w:t>ansferencia de masa crítico (k</w:t>
      </w:r>
      <w:r w:rsidRPr="00455862">
        <w:rPr>
          <w:rFonts w:ascii="Arial" w:hAnsi="Arial" w:cs="Arial"/>
          <w:vertAlign w:val="subscript"/>
        </w:rPr>
        <w:t>L</w:t>
      </w:r>
      <w:r w:rsidRPr="003D0B6D">
        <w:rPr>
          <w:rFonts w:ascii="Arial" w:hAnsi="Arial" w:cs="Arial"/>
        </w:rPr>
        <w:t>a)</w:t>
      </w:r>
      <w:r w:rsidRPr="00455862">
        <w:rPr>
          <w:rFonts w:ascii="Arial" w:hAnsi="Arial" w:cs="Arial"/>
          <w:vertAlign w:val="subscript"/>
        </w:rPr>
        <w:t>crit</w:t>
      </w:r>
      <w:r>
        <w:rPr>
          <w:rFonts w:ascii="Arial" w:hAnsi="Arial" w:cs="Arial"/>
        </w:rPr>
        <w:t>……………………………………………………………………126</w:t>
      </w:r>
    </w:p>
    <w:p w:rsidR="00E14AB6" w:rsidRPr="003D0B6D" w:rsidRDefault="00E14AB6" w:rsidP="00E14AB6">
      <w:pPr>
        <w:numPr>
          <w:ilvl w:val="1"/>
          <w:numId w:val="3"/>
        </w:numPr>
        <w:tabs>
          <w:tab w:val="clear" w:pos="792"/>
          <w:tab w:val="num" w:pos="900"/>
        </w:tabs>
        <w:spacing w:line="480" w:lineRule="auto"/>
        <w:ind w:left="900" w:hanging="540"/>
        <w:jc w:val="both"/>
        <w:rPr>
          <w:rFonts w:ascii="Arial" w:hAnsi="Arial" w:cs="Arial"/>
        </w:rPr>
      </w:pPr>
      <w:r w:rsidRPr="003D0B6D">
        <w:rPr>
          <w:rFonts w:ascii="Arial" w:hAnsi="Arial" w:cs="Arial"/>
        </w:rPr>
        <w:t>Resumen de result</w:t>
      </w:r>
      <w:r>
        <w:rPr>
          <w:rFonts w:ascii="Arial" w:hAnsi="Arial" w:cs="Arial"/>
        </w:rPr>
        <w:t>ados importantes…………………………………128</w:t>
      </w:r>
    </w:p>
    <w:p w:rsidR="00E14AB6" w:rsidRPr="003D0B6D" w:rsidRDefault="00E14AB6" w:rsidP="00E14AB6">
      <w:pPr>
        <w:spacing w:line="480" w:lineRule="auto"/>
        <w:jc w:val="both"/>
        <w:rPr>
          <w:rFonts w:ascii="Arial" w:hAnsi="Arial" w:cs="Arial"/>
        </w:rPr>
      </w:pPr>
    </w:p>
    <w:p w:rsidR="00E14AB6" w:rsidRPr="003D0B6D" w:rsidRDefault="00E14AB6" w:rsidP="00E14AB6">
      <w:pPr>
        <w:jc w:val="both"/>
        <w:rPr>
          <w:rFonts w:ascii="Arial" w:hAnsi="Arial" w:cs="Arial"/>
          <w:b/>
        </w:rPr>
      </w:pPr>
      <w:r w:rsidRPr="003D0B6D">
        <w:rPr>
          <w:rFonts w:ascii="Arial" w:hAnsi="Arial" w:cs="Arial"/>
          <w:b/>
        </w:rPr>
        <w:t>CAPITULO 5</w:t>
      </w:r>
    </w:p>
    <w:p w:rsidR="00E14AB6" w:rsidRPr="003D0B6D" w:rsidRDefault="00E14AB6" w:rsidP="00E14AB6">
      <w:pPr>
        <w:ind w:left="360"/>
        <w:jc w:val="both"/>
        <w:rPr>
          <w:rFonts w:ascii="Arial" w:hAnsi="Arial" w:cs="Arial"/>
          <w:b/>
        </w:rPr>
      </w:pPr>
      <w:r w:rsidRPr="003D0B6D">
        <w:rPr>
          <w:rFonts w:ascii="Arial" w:hAnsi="Arial" w:cs="Arial"/>
          <w:b/>
        </w:rPr>
        <w:tab/>
      </w:r>
    </w:p>
    <w:p w:rsidR="00E14AB6" w:rsidRPr="00455862" w:rsidRDefault="00E14AB6" w:rsidP="00E14AB6">
      <w:pPr>
        <w:jc w:val="both"/>
        <w:rPr>
          <w:rFonts w:ascii="Arial" w:hAnsi="Arial" w:cs="Arial"/>
        </w:rPr>
      </w:pPr>
      <w:r>
        <w:rPr>
          <w:rFonts w:ascii="Arial" w:hAnsi="Arial" w:cs="Arial"/>
          <w:b/>
        </w:rPr>
        <w:t>CONCLUCIONES Y RECOMENDACIONES</w:t>
      </w:r>
      <w:r>
        <w:rPr>
          <w:rFonts w:ascii="Arial" w:hAnsi="Arial" w:cs="Arial"/>
        </w:rPr>
        <w:t>…………………………………131</w:t>
      </w:r>
    </w:p>
    <w:p w:rsidR="00E14AB6" w:rsidRPr="003D0B6D" w:rsidRDefault="00E14AB6" w:rsidP="00E14AB6">
      <w:pPr>
        <w:jc w:val="both"/>
        <w:rPr>
          <w:rFonts w:ascii="Arial" w:hAnsi="Arial" w:cs="Arial"/>
          <w:b/>
          <w:u w:val="single"/>
        </w:rPr>
      </w:pPr>
    </w:p>
    <w:p w:rsidR="00E14AB6" w:rsidRPr="003D0B6D" w:rsidRDefault="00E14AB6" w:rsidP="00E14AB6">
      <w:pPr>
        <w:jc w:val="both"/>
        <w:rPr>
          <w:rFonts w:ascii="Arial" w:hAnsi="Arial" w:cs="Arial"/>
          <w:b/>
        </w:rPr>
      </w:pPr>
      <w:r w:rsidRPr="003D0B6D">
        <w:rPr>
          <w:rFonts w:ascii="Arial" w:hAnsi="Arial" w:cs="Arial"/>
          <w:b/>
        </w:rPr>
        <w:t>APENDICES.</w:t>
      </w:r>
    </w:p>
    <w:p w:rsidR="00E14AB6" w:rsidRPr="003D0B6D" w:rsidRDefault="00E14AB6" w:rsidP="00E14AB6">
      <w:pPr>
        <w:jc w:val="both"/>
        <w:rPr>
          <w:rFonts w:ascii="Arial" w:hAnsi="Arial" w:cs="Arial"/>
          <w:b/>
        </w:rPr>
      </w:pPr>
    </w:p>
    <w:p w:rsidR="00E14AB6" w:rsidRPr="003D0B6D" w:rsidRDefault="00E14AB6" w:rsidP="00E14AB6">
      <w:pPr>
        <w:jc w:val="both"/>
        <w:rPr>
          <w:rFonts w:ascii="Arial" w:hAnsi="Arial" w:cs="Arial"/>
          <w:b/>
        </w:rPr>
      </w:pPr>
      <w:r w:rsidRPr="003D0B6D">
        <w:rPr>
          <w:rFonts w:ascii="Arial" w:hAnsi="Arial" w:cs="Arial"/>
          <w:b/>
        </w:rPr>
        <w:t>BIBLIOGRAFIA.</w:t>
      </w:r>
    </w:p>
    <w:p w:rsidR="00E14AB6" w:rsidRDefault="00E14AB6" w:rsidP="00E14AB6"/>
    <w:p w:rsidR="00E14AB6" w:rsidRDefault="00E14AB6" w:rsidP="00E14AB6"/>
    <w:p w:rsidR="00E14AB6" w:rsidRDefault="00E14AB6" w:rsidP="00E14AB6"/>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jc w:val="center"/>
        <w:rPr>
          <w:rFonts w:ascii="Arial" w:hAnsi="Arial" w:cs="Arial"/>
          <w:b/>
          <w:sz w:val="32"/>
          <w:szCs w:val="32"/>
          <w:lang w:val="es-EC"/>
        </w:rPr>
      </w:pPr>
      <w:r>
        <w:rPr>
          <w:rFonts w:ascii="Arial" w:hAnsi="Arial" w:cs="Arial"/>
          <w:b/>
          <w:sz w:val="32"/>
          <w:szCs w:val="32"/>
          <w:lang w:val="es-EC"/>
        </w:rPr>
        <w:t>ABREVIATURAS</w:t>
      </w:r>
    </w:p>
    <w:p w:rsidR="00E14AB6" w:rsidRDefault="00E14AB6" w:rsidP="00E14AB6">
      <w:pPr>
        <w:jc w:val="center"/>
        <w:rPr>
          <w:rFonts w:ascii="Arial" w:hAnsi="Arial" w:cs="Arial"/>
          <w:b/>
          <w:sz w:val="32"/>
          <w:szCs w:val="32"/>
          <w:lang w:val="es-EC"/>
        </w:rPr>
      </w:pPr>
    </w:p>
    <w:p w:rsidR="00E14AB6" w:rsidRDefault="00E14AB6" w:rsidP="00E14AB6">
      <w:pPr>
        <w:jc w:val="center"/>
        <w:rPr>
          <w:rFonts w:ascii="Arial" w:hAnsi="Arial" w:cs="Arial"/>
          <w:b/>
          <w:sz w:val="32"/>
          <w:szCs w:val="32"/>
          <w:lang w:val="es-EC"/>
        </w:rPr>
      </w:pPr>
    </w:p>
    <w:tbl>
      <w:tblPr>
        <w:tblStyle w:val="Tablaconcuadrcula"/>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96"/>
        <w:gridCol w:w="2671"/>
      </w:tblGrid>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Atm</w:t>
            </w:r>
          </w:p>
        </w:tc>
        <w:tc>
          <w:tcPr>
            <w:tcW w:w="0" w:type="auto"/>
          </w:tcPr>
          <w:p w:rsidR="00E14AB6" w:rsidRPr="00DD5147" w:rsidRDefault="00E14AB6" w:rsidP="00C25033">
            <w:pPr>
              <w:rPr>
                <w:rFonts w:ascii="Arial" w:hAnsi="Arial" w:cs="Arial"/>
                <w:lang w:val="es-EC"/>
              </w:rPr>
            </w:pPr>
            <w:r>
              <w:rPr>
                <w:rFonts w:ascii="Arial" w:hAnsi="Arial" w:cs="Arial"/>
                <w:lang w:val="es-EC"/>
              </w:rPr>
              <w:t>Atmósferas de presión</w:t>
            </w:r>
          </w:p>
        </w:tc>
      </w:tr>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BTU</w:t>
            </w:r>
          </w:p>
        </w:tc>
        <w:tc>
          <w:tcPr>
            <w:tcW w:w="0" w:type="auto"/>
          </w:tcPr>
          <w:p w:rsidR="00E14AB6" w:rsidRPr="00DD5147" w:rsidRDefault="00E14AB6" w:rsidP="00C25033">
            <w:pPr>
              <w:rPr>
                <w:rFonts w:ascii="Arial" w:hAnsi="Arial" w:cs="Arial"/>
                <w:lang w:val="es-EC"/>
              </w:rPr>
            </w:pPr>
            <w:r>
              <w:rPr>
                <w:rFonts w:ascii="Arial" w:hAnsi="Arial" w:cs="Arial"/>
                <w:lang w:val="es-EC"/>
              </w:rPr>
              <w:t>Unidad térmica Inglesa</w:t>
            </w:r>
          </w:p>
        </w:tc>
      </w:tr>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cm</w:t>
            </w:r>
          </w:p>
        </w:tc>
        <w:tc>
          <w:tcPr>
            <w:tcW w:w="0" w:type="auto"/>
          </w:tcPr>
          <w:p w:rsidR="00E14AB6" w:rsidRPr="00DD5147" w:rsidRDefault="00E14AB6" w:rsidP="00C25033">
            <w:pPr>
              <w:rPr>
                <w:rFonts w:ascii="Arial" w:hAnsi="Arial" w:cs="Arial"/>
                <w:lang w:val="es-EC"/>
              </w:rPr>
            </w:pPr>
            <w:r>
              <w:rPr>
                <w:rFonts w:ascii="Arial" w:hAnsi="Arial" w:cs="Arial"/>
                <w:lang w:val="es-EC"/>
              </w:rPr>
              <w:t>Centímetro</w:t>
            </w:r>
          </w:p>
        </w:tc>
      </w:tr>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C</w:t>
            </w:r>
            <w:r w:rsidRPr="00A54ABC">
              <w:rPr>
                <w:rFonts w:ascii="Arial" w:hAnsi="Arial" w:cs="Arial"/>
                <w:vertAlign w:val="superscript"/>
                <w:lang w:val="es-EC"/>
              </w:rPr>
              <w:t>o</w:t>
            </w:r>
          </w:p>
        </w:tc>
        <w:tc>
          <w:tcPr>
            <w:tcW w:w="0" w:type="auto"/>
          </w:tcPr>
          <w:p w:rsidR="00E14AB6" w:rsidRPr="00DD5147" w:rsidRDefault="00E14AB6" w:rsidP="00C25033">
            <w:pPr>
              <w:rPr>
                <w:rFonts w:ascii="Arial" w:hAnsi="Arial" w:cs="Arial"/>
                <w:lang w:val="es-EC"/>
              </w:rPr>
            </w:pPr>
            <w:r>
              <w:rPr>
                <w:rFonts w:ascii="Arial" w:hAnsi="Arial" w:cs="Arial"/>
                <w:lang w:val="es-EC"/>
              </w:rPr>
              <w:t>Grados centígrados</w:t>
            </w:r>
          </w:p>
        </w:tc>
      </w:tr>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cP</w:t>
            </w:r>
          </w:p>
        </w:tc>
        <w:tc>
          <w:tcPr>
            <w:tcW w:w="0" w:type="auto"/>
          </w:tcPr>
          <w:p w:rsidR="00E14AB6" w:rsidRPr="00DD5147" w:rsidRDefault="00E14AB6" w:rsidP="00C25033">
            <w:pPr>
              <w:rPr>
                <w:rFonts w:ascii="Arial" w:hAnsi="Arial" w:cs="Arial"/>
                <w:lang w:val="es-EC"/>
              </w:rPr>
            </w:pPr>
            <w:r>
              <w:rPr>
                <w:rFonts w:ascii="Arial" w:hAnsi="Arial" w:cs="Arial"/>
                <w:lang w:val="es-EC"/>
              </w:rPr>
              <w:t>Centi-Poise</w:t>
            </w:r>
          </w:p>
        </w:tc>
      </w:tr>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F</w:t>
            </w:r>
            <w:r w:rsidRPr="00A54ABC">
              <w:rPr>
                <w:rFonts w:ascii="Arial" w:hAnsi="Arial" w:cs="Arial"/>
                <w:vertAlign w:val="superscript"/>
                <w:lang w:val="es-EC"/>
              </w:rPr>
              <w:t>o</w:t>
            </w:r>
          </w:p>
        </w:tc>
        <w:tc>
          <w:tcPr>
            <w:tcW w:w="0" w:type="auto"/>
          </w:tcPr>
          <w:p w:rsidR="00E14AB6" w:rsidRPr="00DD5147" w:rsidRDefault="00E14AB6" w:rsidP="00C25033">
            <w:pPr>
              <w:rPr>
                <w:rFonts w:ascii="Arial" w:hAnsi="Arial" w:cs="Arial"/>
                <w:lang w:val="es-EC"/>
              </w:rPr>
            </w:pPr>
            <w:r>
              <w:rPr>
                <w:rFonts w:ascii="Arial" w:hAnsi="Arial" w:cs="Arial"/>
                <w:lang w:val="es-EC"/>
              </w:rPr>
              <w:t>Grados Fahrenheit.</w:t>
            </w:r>
          </w:p>
        </w:tc>
      </w:tr>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hp</w:t>
            </w:r>
          </w:p>
        </w:tc>
        <w:tc>
          <w:tcPr>
            <w:tcW w:w="0" w:type="auto"/>
          </w:tcPr>
          <w:p w:rsidR="00E14AB6" w:rsidRPr="00DD5147" w:rsidRDefault="00E14AB6" w:rsidP="00C25033">
            <w:pPr>
              <w:rPr>
                <w:rFonts w:ascii="Arial" w:hAnsi="Arial" w:cs="Arial"/>
                <w:lang w:val="es-EC"/>
              </w:rPr>
            </w:pPr>
            <w:r>
              <w:rPr>
                <w:rFonts w:ascii="Arial" w:hAnsi="Arial" w:cs="Arial"/>
                <w:lang w:val="es-EC"/>
              </w:rPr>
              <w:t>Caballos de fuerza</w:t>
            </w:r>
          </w:p>
        </w:tc>
      </w:tr>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H</w:t>
            </w:r>
          </w:p>
        </w:tc>
        <w:tc>
          <w:tcPr>
            <w:tcW w:w="0" w:type="auto"/>
          </w:tcPr>
          <w:p w:rsidR="00E14AB6" w:rsidRPr="00DD5147" w:rsidRDefault="00E14AB6" w:rsidP="00C25033">
            <w:pPr>
              <w:rPr>
                <w:rFonts w:ascii="Arial" w:hAnsi="Arial" w:cs="Arial"/>
                <w:lang w:val="es-EC"/>
              </w:rPr>
            </w:pPr>
            <w:r>
              <w:rPr>
                <w:rFonts w:ascii="Arial" w:hAnsi="Arial" w:cs="Arial"/>
                <w:lang w:val="es-EC"/>
              </w:rPr>
              <w:t>Hora</w:t>
            </w:r>
          </w:p>
        </w:tc>
      </w:tr>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J</w:t>
            </w:r>
          </w:p>
        </w:tc>
        <w:tc>
          <w:tcPr>
            <w:tcW w:w="0" w:type="auto"/>
          </w:tcPr>
          <w:p w:rsidR="00E14AB6" w:rsidRPr="00DD5147" w:rsidRDefault="00E14AB6" w:rsidP="00C25033">
            <w:pPr>
              <w:rPr>
                <w:rFonts w:ascii="Arial" w:hAnsi="Arial" w:cs="Arial"/>
                <w:lang w:val="es-EC"/>
              </w:rPr>
            </w:pPr>
            <w:r>
              <w:rPr>
                <w:rFonts w:ascii="Arial" w:hAnsi="Arial" w:cs="Arial"/>
                <w:lang w:val="es-EC"/>
              </w:rPr>
              <w:t>Jouls</w:t>
            </w:r>
          </w:p>
        </w:tc>
      </w:tr>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Kg</w:t>
            </w:r>
          </w:p>
        </w:tc>
        <w:tc>
          <w:tcPr>
            <w:tcW w:w="0" w:type="auto"/>
          </w:tcPr>
          <w:p w:rsidR="00E14AB6" w:rsidRPr="00DD5147" w:rsidRDefault="00E14AB6" w:rsidP="00C25033">
            <w:pPr>
              <w:rPr>
                <w:rFonts w:ascii="Arial" w:hAnsi="Arial" w:cs="Arial"/>
                <w:lang w:val="es-EC"/>
              </w:rPr>
            </w:pPr>
            <w:r>
              <w:rPr>
                <w:rFonts w:ascii="Arial" w:hAnsi="Arial" w:cs="Arial"/>
                <w:lang w:val="es-EC"/>
              </w:rPr>
              <w:t>Kilogramo</w:t>
            </w:r>
          </w:p>
        </w:tc>
      </w:tr>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l</w:t>
            </w:r>
          </w:p>
        </w:tc>
        <w:tc>
          <w:tcPr>
            <w:tcW w:w="0" w:type="auto"/>
          </w:tcPr>
          <w:p w:rsidR="00E14AB6" w:rsidRPr="00DD5147" w:rsidRDefault="00E14AB6" w:rsidP="00C25033">
            <w:pPr>
              <w:rPr>
                <w:rFonts w:ascii="Arial" w:hAnsi="Arial" w:cs="Arial"/>
                <w:lang w:val="es-EC"/>
              </w:rPr>
            </w:pPr>
            <w:r>
              <w:rPr>
                <w:rFonts w:ascii="Arial" w:hAnsi="Arial" w:cs="Arial"/>
                <w:lang w:val="es-EC"/>
              </w:rPr>
              <w:t>Litro</w:t>
            </w:r>
          </w:p>
        </w:tc>
      </w:tr>
      <w:tr w:rsidR="00E14AB6" w:rsidRPr="00DD5147">
        <w:trPr>
          <w:trHeight w:val="375"/>
        </w:trPr>
        <w:tc>
          <w:tcPr>
            <w:tcW w:w="0" w:type="auto"/>
          </w:tcPr>
          <w:p w:rsidR="00E14AB6" w:rsidRPr="00DD5147" w:rsidRDefault="00E14AB6" w:rsidP="00C25033">
            <w:pPr>
              <w:rPr>
                <w:rFonts w:ascii="Arial" w:hAnsi="Arial" w:cs="Arial"/>
                <w:lang w:val="es-EC"/>
              </w:rPr>
            </w:pPr>
            <w:r>
              <w:rPr>
                <w:rFonts w:ascii="Arial" w:hAnsi="Arial" w:cs="Arial"/>
                <w:lang w:val="es-EC"/>
              </w:rPr>
              <w:t>m</w:t>
            </w:r>
          </w:p>
        </w:tc>
        <w:tc>
          <w:tcPr>
            <w:tcW w:w="0" w:type="auto"/>
          </w:tcPr>
          <w:p w:rsidR="00E14AB6" w:rsidRPr="00DD5147" w:rsidRDefault="00E14AB6" w:rsidP="00C25033">
            <w:pPr>
              <w:rPr>
                <w:rFonts w:ascii="Arial" w:hAnsi="Arial" w:cs="Arial"/>
                <w:lang w:val="es-EC"/>
              </w:rPr>
            </w:pPr>
            <w:r>
              <w:rPr>
                <w:rFonts w:ascii="Arial" w:hAnsi="Arial" w:cs="Arial"/>
                <w:lang w:val="es-EC"/>
              </w:rPr>
              <w:t>Metro</w:t>
            </w:r>
          </w:p>
        </w:tc>
      </w:tr>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ml</w:t>
            </w:r>
          </w:p>
        </w:tc>
        <w:tc>
          <w:tcPr>
            <w:tcW w:w="0" w:type="auto"/>
          </w:tcPr>
          <w:p w:rsidR="00E14AB6" w:rsidRPr="00DD5147" w:rsidRDefault="00E14AB6" w:rsidP="00C25033">
            <w:pPr>
              <w:rPr>
                <w:rFonts w:ascii="Arial" w:hAnsi="Arial" w:cs="Arial"/>
                <w:lang w:val="es-EC"/>
              </w:rPr>
            </w:pPr>
            <w:r>
              <w:rPr>
                <w:rFonts w:ascii="Arial" w:hAnsi="Arial" w:cs="Arial"/>
                <w:lang w:val="es-EC"/>
              </w:rPr>
              <w:t>Mililitro</w:t>
            </w:r>
          </w:p>
        </w:tc>
      </w:tr>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mol</w:t>
            </w:r>
          </w:p>
        </w:tc>
        <w:tc>
          <w:tcPr>
            <w:tcW w:w="0" w:type="auto"/>
          </w:tcPr>
          <w:p w:rsidR="00E14AB6" w:rsidRPr="00DD5147" w:rsidRDefault="00E14AB6" w:rsidP="00C25033">
            <w:pPr>
              <w:rPr>
                <w:rFonts w:ascii="Arial" w:hAnsi="Arial" w:cs="Arial"/>
                <w:lang w:val="es-EC"/>
              </w:rPr>
            </w:pPr>
            <w:r>
              <w:rPr>
                <w:rFonts w:ascii="Arial" w:hAnsi="Arial" w:cs="Arial"/>
                <w:lang w:val="es-EC"/>
              </w:rPr>
              <w:t>Moles</w:t>
            </w:r>
          </w:p>
        </w:tc>
      </w:tr>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m</w:t>
            </w:r>
            <w:r w:rsidRPr="00A54ABC">
              <w:rPr>
                <w:rFonts w:ascii="Arial" w:hAnsi="Arial" w:cs="Arial"/>
                <w:vertAlign w:val="superscript"/>
                <w:lang w:val="es-EC"/>
              </w:rPr>
              <w:t>3</w:t>
            </w:r>
          </w:p>
        </w:tc>
        <w:tc>
          <w:tcPr>
            <w:tcW w:w="0" w:type="auto"/>
          </w:tcPr>
          <w:p w:rsidR="00E14AB6" w:rsidRPr="00DD5147" w:rsidRDefault="00E14AB6" w:rsidP="00C25033">
            <w:pPr>
              <w:rPr>
                <w:rFonts w:ascii="Arial" w:hAnsi="Arial" w:cs="Arial"/>
                <w:lang w:val="es-EC"/>
              </w:rPr>
            </w:pPr>
            <w:r>
              <w:rPr>
                <w:rFonts w:ascii="Arial" w:hAnsi="Arial" w:cs="Arial"/>
                <w:lang w:val="es-EC"/>
              </w:rPr>
              <w:t>Metro cúbico</w:t>
            </w:r>
          </w:p>
        </w:tc>
      </w:tr>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N</w:t>
            </w:r>
          </w:p>
        </w:tc>
        <w:tc>
          <w:tcPr>
            <w:tcW w:w="0" w:type="auto"/>
          </w:tcPr>
          <w:p w:rsidR="00E14AB6" w:rsidRPr="00DD5147" w:rsidRDefault="00E14AB6" w:rsidP="00C25033">
            <w:pPr>
              <w:rPr>
                <w:rFonts w:ascii="Arial" w:hAnsi="Arial" w:cs="Arial"/>
                <w:lang w:val="es-EC"/>
              </w:rPr>
            </w:pPr>
            <w:r>
              <w:rPr>
                <w:rFonts w:ascii="Arial" w:hAnsi="Arial" w:cs="Arial"/>
                <w:lang w:val="es-EC"/>
              </w:rPr>
              <w:t>Newton</w:t>
            </w:r>
          </w:p>
        </w:tc>
      </w:tr>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Pa</w:t>
            </w:r>
          </w:p>
        </w:tc>
        <w:tc>
          <w:tcPr>
            <w:tcW w:w="0" w:type="auto"/>
          </w:tcPr>
          <w:p w:rsidR="00E14AB6" w:rsidRPr="00DD5147" w:rsidRDefault="00E14AB6" w:rsidP="00C25033">
            <w:pPr>
              <w:rPr>
                <w:rFonts w:ascii="Arial" w:hAnsi="Arial" w:cs="Arial"/>
                <w:lang w:val="es-EC"/>
              </w:rPr>
            </w:pPr>
            <w:r>
              <w:rPr>
                <w:rFonts w:ascii="Arial" w:hAnsi="Arial" w:cs="Arial"/>
                <w:lang w:val="es-EC"/>
              </w:rPr>
              <w:t>Pascal</w:t>
            </w:r>
          </w:p>
        </w:tc>
      </w:tr>
      <w:tr w:rsidR="00E14AB6" w:rsidRPr="00DD5147">
        <w:tc>
          <w:tcPr>
            <w:tcW w:w="0" w:type="auto"/>
          </w:tcPr>
          <w:p w:rsidR="00E14AB6" w:rsidRPr="00DD5147" w:rsidRDefault="00E14AB6" w:rsidP="00C25033">
            <w:pPr>
              <w:rPr>
                <w:rFonts w:ascii="Arial" w:hAnsi="Arial" w:cs="Arial"/>
                <w:lang w:val="es-EC"/>
              </w:rPr>
            </w:pPr>
            <w:r>
              <w:rPr>
                <w:rFonts w:ascii="Arial" w:hAnsi="Arial" w:cs="Arial"/>
                <w:lang w:val="es-EC"/>
              </w:rPr>
              <w:t>s</w:t>
            </w:r>
          </w:p>
        </w:tc>
        <w:tc>
          <w:tcPr>
            <w:tcW w:w="0" w:type="auto"/>
          </w:tcPr>
          <w:p w:rsidR="00E14AB6" w:rsidRPr="00DD5147" w:rsidRDefault="00E14AB6" w:rsidP="00C25033">
            <w:pPr>
              <w:rPr>
                <w:rFonts w:ascii="Arial" w:hAnsi="Arial" w:cs="Arial"/>
                <w:lang w:val="es-EC"/>
              </w:rPr>
            </w:pPr>
            <w:r>
              <w:rPr>
                <w:rFonts w:ascii="Arial" w:hAnsi="Arial" w:cs="Arial"/>
                <w:lang w:val="es-EC"/>
              </w:rPr>
              <w:t>Segundo</w:t>
            </w:r>
          </w:p>
        </w:tc>
      </w:tr>
      <w:tr w:rsidR="00E14AB6" w:rsidRPr="00DD5147">
        <w:tc>
          <w:tcPr>
            <w:tcW w:w="0" w:type="auto"/>
          </w:tcPr>
          <w:p w:rsidR="00E14AB6" w:rsidRDefault="00E14AB6" w:rsidP="00C25033">
            <w:pPr>
              <w:jc w:val="both"/>
              <w:rPr>
                <w:rFonts w:ascii="Arial" w:hAnsi="Arial" w:cs="Arial"/>
                <w:lang w:val="es-EC"/>
              </w:rPr>
            </w:pPr>
            <w:r>
              <w:rPr>
                <w:rFonts w:ascii="Arial" w:hAnsi="Arial" w:cs="Arial"/>
                <w:lang w:val="es-EC"/>
              </w:rPr>
              <w:t>W</w:t>
            </w:r>
          </w:p>
        </w:tc>
        <w:tc>
          <w:tcPr>
            <w:tcW w:w="0" w:type="auto"/>
          </w:tcPr>
          <w:p w:rsidR="00E14AB6" w:rsidRDefault="00E14AB6" w:rsidP="00C25033">
            <w:pPr>
              <w:jc w:val="both"/>
              <w:rPr>
                <w:rFonts w:ascii="Arial" w:hAnsi="Arial" w:cs="Arial"/>
                <w:lang w:val="es-EC"/>
              </w:rPr>
            </w:pPr>
            <w:r>
              <w:rPr>
                <w:rFonts w:ascii="Arial" w:hAnsi="Arial" w:cs="Arial"/>
                <w:lang w:val="es-EC"/>
              </w:rPr>
              <w:t>Watts.</w:t>
            </w:r>
          </w:p>
        </w:tc>
      </w:tr>
    </w:tbl>
    <w:p w:rsidR="00E14AB6" w:rsidRDefault="00E14AB6" w:rsidP="00E14AB6">
      <w:pPr>
        <w:jc w:val="center"/>
        <w:rPr>
          <w:rFonts w:ascii="Arial" w:hAnsi="Arial" w:cs="Arial"/>
          <w:b/>
          <w:sz w:val="32"/>
          <w:szCs w:val="32"/>
          <w:lang w:val="es-EC"/>
        </w:rPr>
      </w:pPr>
    </w:p>
    <w:p w:rsidR="00E14AB6" w:rsidRDefault="00E14AB6" w:rsidP="00E14AB6">
      <w:pPr>
        <w:jc w:val="center"/>
        <w:rPr>
          <w:rFonts w:ascii="Arial" w:hAnsi="Arial" w:cs="Arial"/>
          <w:b/>
          <w:sz w:val="32"/>
          <w:szCs w:val="32"/>
          <w:lang w:val="es-EC"/>
        </w:rPr>
      </w:pPr>
    </w:p>
    <w:p w:rsidR="00E14AB6" w:rsidRPr="0015402E" w:rsidRDefault="00E14AB6" w:rsidP="00E14AB6">
      <w:pPr>
        <w:jc w:val="center"/>
        <w:rPr>
          <w:rFonts w:ascii="Arial" w:hAnsi="Arial" w:cs="Arial"/>
          <w:b/>
          <w:sz w:val="32"/>
          <w:szCs w:val="32"/>
          <w:lang w:val="es-EC"/>
        </w:rPr>
      </w:pPr>
    </w:p>
    <w:p w:rsidR="00E14AB6" w:rsidRDefault="00E14AB6" w:rsidP="00E14AB6"/>
    <w:p w:rsidR="00E14AB6" w:rsidRDefault="00E14AB6" w:rsidP="00E14AB6"/>
    <w:p w:rsidR="00E14AB6" w:rsidRDefault="00E14AB6" w:rsidP="00E14AB6"/>
    <w:p w:rsidR="00E14AB6" w:rsidRDefault="00E14AB6" w:rsidP="00E14AB6"/>
    <w:p w:rsidR="00E14AB6" w:rsidRDefault="00E14AB6" w:rsidP="00E14AB6"/>
    <w:p w:rsidR="00E14AB6" w:rsidRDefault="00E14AB6" w:rsidP="00E14AB6"/>
    <w:p w:rsidR="00E14AB6" w:rsidRDefault="00E14AB6" w:rsidP="00E14AB6"/>
    <w:p w:rsidR="00E14AB6" w:rsidRDefault="00E14AB6" w:rsidP="00E14AB6"/>
    <w:p w:rsidR="00E14AB6" w:rsidRDefault="00E14AB6" w:rsidP="00E14AB6"/>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jc w:val="center"/>
        <w:rPr>
          <w:rFonts w:ascii="Arial" w:hAnsi="Arial" w:cs="Arial"/>
          <w:b/>
          <w:sz w:val="32"/>
          <w:szCs w:val="32"/>
          <w:lang w:val="es-EC"/>
        </w:rPr>
      </w:pPr>
      <w:r>
        <w:rPr>
          <w:rFonts w:ascii="Arial" w:hAnsi="Arial" w:cs="Arial"/>
          <w:b/>
          <w:sz w:val="32"/>
          <w:szCs w:val="32"/>
          <w:lang w:val="es-EC"/>
        </w:rPr>
        <w:t>SIMBOLOGÍA</w:t>
      </w:r>
    </w:p>
    <w:p w:rsidR="00E14AB6" w:rsidRDefault="00E14AB6" w:rsidP="00E14AB6">
      <w:pPr>
        <w:jc w:val="both"/>
        <w:rPr>
          <w:rFonts w:ascii="Arial" w:hAnsi="Arial" w:cs="Arial"/>
          <w:b/>
          <w:sz w:val="32"/>
          <w:szCs w:val="32"/>
          <w:lang w:val="es-EC"/>
        </w:rPr>
      </w:pPr>
    </w:p>
    <w:p w:rsidR="00E14AB6" w:rsidRDefault="00E14AB6" w:rsidP="00E14AB6">
      <w:pPr>
        <w:jc w:val="both"/>
        <w:rPr>
          <w:rFonts w:ascii="Arial" w:hAnsi="Arial" w:cs="Arial"/>
          <w:b/>
          <w:sz w:val="32"/>
          <w:szCs w:val="32"/>
          <w:lang w:val="es-EC"/>
        </w:rPr>
      </w:pPr>
    </w:p>
    <w:p w:rsidR="00E14AB6" w:rsidRDefault="00E14AB6" w:rsidP="00E14AB6">
      <w:pPr>
        <w:jc w:val="both"/>
        <w:rPr>
          <w:rFonts w:ascii="Arial" w:hAnsi="Arial" w:cs="Arial"/>
          <w:lang w:val="es-EC"/>
        </w:rPr>
      </w:pPr>
    </w:p>
    <w:tbl>
      <w:tblPr>
        <w:tblW w:w="0" w:type="auto"/>
        <w:tblLook w:val="01E0"/>
      </w:tblPr>
      <w:tblGrid>
        <w:gridCol w:w="844"/>
        <w:gridCol w:w="7649"/>
      </w:tblGrid>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a</w:t>
            </w:r>
            <w:r w:rsidRPr="006C689A">
              <w:rPr>
                <w:rFonts w:ascii="Arial" w:hAnsi="Arial" w:cs="Arial"/>
                <w:i/>
                <w:vertAlign w:val="subscript"/>
              </w:rPr>
              <w:t>o</w:t>
            </w:r>
          </w:p>
        </w:tc>
        <w:tc>
          <w:tcPr>
            <w:tcW w:w="0" w:type="auto"/>
          </w:tcPr>
          <w:p w:rsidR="00E14AB6" w:rsidRPr="006C689A" w:rsidRDefault="00E14AB6" w:rsidP="00C25033">
            <w:pPr>
              <w:jc w:val="both"/>
              <w:rPr>
                <w:rFonts w:ascii="Arial" w:hAnsi="Arial" w:cs="Arial"/>
              </w:rPr>
            </w:pPr>
            <w:r w:rsidRPr="006C689A">
              <w:rPr>
                <w:rFonts w:ascii="Arial" w:hAnsi="Arial" w:cs="Arial"/>
              </w:rPr>
              <w:t>Area interfacial específica.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A</w:t>
            </w:r>
          </w:p>
        </w:tc>
        <w:tc>
          <w:tcPr>
            <w:tcW w:w="0" w:type="auto"/>
          </w:tcPr>
          <w:p w:rsidR="00E14AB6" w:rsidRPr="006C689A" w:rsidRDefault="00E14AB6" w:rsidP="00C25033">
            <w:pPr>
              <w:tabs>
                <w:tab w:val="num" w:pos="1620"/>
              </w:tabs>
              <w:jc w:val="both"/>
              <w:rPr>
                <w:rFonts w:ascii="Arial" w:hAnsi="Arial" w:cs="Arial"/>
              </w:rPr>
            </w:pPr>
            <w:r w:rsidRPr="006C689A">
              <w:rPr>
                <w:rFonts w:ascii="Arial" w:hAnsi="Arial" w:cs="Arial"/>
              </w:rPr>
              <w:t>Área de transferencia de calor.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lang w:val="es-EC"/>
              </w:rPr>
              <w:t>a</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Moles de oxígeno consumido por mol de sustrato consumido.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lang w:val="es-EC"/>
              </w:rPr>
              <w:t>b</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Moles de amoniaco consumido por mol de sustrato consumido.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 xml:space="preserve">B   </w:t>
            </w:r>
          </w:p>
        </w:tc>
        <w:tc>
          <w:tcPr>
            <w:tcW w:w="0" w:type="auto"/>
          </w:tcPr>
          <w:p w:rsidR="00E14AB6" w:rsidRPr="006C689A" w:rsidRDefault="00E14AB6" w:rsidP="00C25033">
            <w:pPr>
              <w:jc w:val="both"/>
              <w:rPr>
                <w:rFonts w:ascii="Arial" w:hAnsi="Arial" w:cs="Arial"/>
              </w:rPr>
            </w:pPr>
            <w:r w:rsidRPr="006C689A">
              <w:rPr>
                <w:rFonts w:ascii="Arial" w:hAnsi="Arial" w:cs="Arial"/>
              </w:rPr>
              <w:t>Espesor de la pared del quimiostato.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Cal</w:t>
            </w:r>
            <w:r w:rsidRPr="006C689A">
              <w:rPr>
                <w:rFonts w:ascii="Arial" w:hAnsi="Arial" w:cs="Arial"/>
              </w:rPr>
              <w:t>*</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Solubilidad del ox</w:t>
            </w:r>
            <w:r w:rsidRPr="006C689A">
              <w:rPr>
                <w:rFonts w:ascii="Arial" w:hAnsi="Arial" w:cs="Arial"/>
                <w:lang w:val="es-EC"/>
              </w:rPr>
              <w:t>ígeno en el medio de cultivo.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Cal</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Concentración del oxígeno en el cultivo.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Ĉal</w:t>
            </w:r>
          </w:p>
        </w:tc>
        <w:tc>
          <w:tcPr>
            <w:tcW w:w="0" w:type="auto"/>
          </w:tcPr>
          <w:p w:rsidR="00E14AB6" w:rsidRPr="006C689A" w:rsidRDefault="00E14AB6" w:rsidP="00C25033">
            <w:pPr>
              <w:jc w:val="both"/>
              <w:rPr>
                <w:rFonts w:ascii="Arial" w:hAnsi="Arial" w:cs="Arial"/>
              </w:rPr>
            </w:pPr>
            <w:r w:rsidRPr="006C689A">
              <w:rPr>
                <w:rFonts w:ascii="Arial" w:hAnsi="Arial" w:cs="Arial"/>
              </w:rPr>
              <w:t>Concentración de oxígeno en el estado estacionario.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Cal</w:t>
            </w:r>
            <w:r w:rsidRPr="006C689A">
              <w:rPr>
                <w:rFonts w:ascii="Arial" w:hAnsi="Arial" w:cs="Arial"/>
                <w:i/>
                <w:vertAlign w:val="subscript"/>
              </w:rPr>
              <w:t>o</w:t>
            </w:r>
            <w:r w:rsidRPr="006C689A">
              <w:rPr>
                <w:rFonts w:ascii="Arial" w:hAnsi="Arial" w:cs="Arial"/>
                <w:i/>
              </w:rPr>
              <w:t>*</w:t>
            </w:r>
          </w:p>
        </w:tc>
        <w:tc>
          <w:tcPr>
            <w:tcW w:w="0" w:type="auto"/>
          </w:tcPr>
          <w:p w:rsidR="00E14AB6" w:rsidRPr="006C689A" w:rsidRDefault="00E14AB6" w:rsidP="00C25033">
            <w:pPr>
              <w:jc w:val="both"/>
              <w:rPr>
                <w:rFonts w:ascii="Arial" w:hAnsi="Arial" w:cs="Arial"/>
              </w:rPr>
            </w:pPr>
            <w:r w:rsidRPr="006C689A">
              <w:rPr>
                <w:rFonts w:ascii="Arial" w:hAnsi="Arial" w:cs="Arial"/>
              </w:rPr>
              <w:t>Solubilidad del oxigeno en concentración cero de soluto.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Cal*</w:t>
            </w:r>
          </w:p>
        </w:tc>
        <w:tc>
          <w:tcPr>
            <w:tcW w:w="0" w:type="auto"/>
          </w:tcPr>
          <w:p w:rsidR="00E14AB6" w:rsidRPr="006C689A" w:rsidRDefault="00E14AB6" w:rsidP="00C25033">
            <w:pPr>
              <w:jc w:val="both"/>
              <w:rPr>
                <w:rFonts w:ascii="Arial" w:hAnsi="Arial" w:cs="Arial"/>
              </w:rPr>
            </w:pPr>
            <w:r w:rsidRPr="006C689A">
              <w:rPr>
                <w:rFonts w:ascii="Arial" w:hAnsi="Arial" w:cs="Arial"/>
              </w:rPr>
              <w:t xml:space="preserve">Solubilidad del oxigeno.  </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C</w:t>
            </w:r>
            <w:r w:rsidRPr="006C689A">
              <w:rPr>
                <w:rFonts w:ascii="Arial" w:hAnsi="Arial" w:cs="Arial"/>
                <w:i/>
                <w:vertAlign w:val="subscript"/>
              </w:rPr>
              <w:t>iL</w:t>
            </w:r>
          </w:p>
        </w:tc>
        <w:tc>
          <w:tcPr>
            <w:tcW w:w="0" w:type="auto"/>
          </w:tcPr>
          <w:p w:rsidR="00E14AB6" w:rsidRPr="006C689A" w:rsidRDefault="00E14AB6" w:rsidP="00C25033">
            <w:pPr>
              <w:jc w:val="both"/>
              <w:rPr>
                <w:rFonts w:ascii="Arial" w:hAnsi="Arial" w:cs="Arial"/>
              </w:rPr>
            </w:pPr>
            <w:r w:rsidRPr="006C689A">
              <w:rPr>
                <w:rFonts w:ascii="Arial" w:hAnsi="Arial" w:cs="Arial"/>
              </w:rPr>
              <w:t>Concentración del componente iónico i en el líquido.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C</w:t>
            </w:r>
            <w:r w:rsidRPr="006C689A">
              <w:rPr>
                <w:rFonts w:ascii="Arial" w:hAnsi="Arial" w:cs="Arial"/>
                <w:i/>
                <w:vertAlign w:val="subscript"/>
              </w:rPr>
              <w:t>jL</w:t>
            </w:r>
          </w:p>
        </w:tc>
        <w:tc>
          <w:tcPr>
            <w:tcW w:w="0" w:type="auto"/>
          </w:tcPr>
          <w:p w:rsidR="00E14AB6" w:rsidRPr="006C689A" w:rsidRDefault="00E14AB6" w:rsidP="00C25033">
            <w:pPr>
              <w:jc w:val="both"/>
              <w:rPr>
                <w:rFonts w:ascii="Arial" w:hAnsi="Arial" w:cs="Arial"/>
              </w:rPr>
            </w:pPr>
            <w:r w:rsidRPr="006C689A">
              <w:rPr>
                <w:rFonts w:ascii="Arial" w:hAnsi="Arial" w:cs="Arial"/>
              </w:rPr>
              <w:t>Concentración del componente no iónico j en el líquido.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Cp</w:t>
            </w:r>
            <w:r w:rsidRPr="006C689A">
              <w:rPr>
                <w:rFonts w:ascii="Arial" w:hAnsi="Arial" w:cs="Arial"/>
              </w:rPr>
              <w:t xml:space="preserve">   </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Calor especifico del agua.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C</w:t>
            </w:r>
            <w:r w:rsidRPr="006C689A">
              <w:rPr>
                <w:rFonts w:ascii="Arial" w:hAnsi="Arial" w:cs="Arial"/>
                <w:vertAlign w:val="subscript"/>
              </w:rPr>
              <w:t>crit</w:t>
            </w:r>
            <w:r w:rsidRPr="006C689A">
              <w:rPr>
                <w:rFonts w:ascii="Arial" w:hAnsi="Arial" w:cs="Arial"/>
              </w:rPr>
              <w:t xml:space="preserve">  </w:t>
            </w:r>
          </w:p>
        </w:tc>
        <w:tc>
          <w:tcPr>
            <w:tcW w:w="0" w:type="auto"/>
          </w:tcPr>
          <w:p w:rsidR="00E14AB6" w:rsidRPr="006C689A" w:rsidRDefault="00E14AB6" w:rsidP="00C25033">
            <w:pPr>
              <w:jc w:val="both"/>
              <w:rPr>
                <w:rFonts w:ascii="Arial" w:hAnsi="Arial" w:cs="Arial"/>
              </w:rPr>
            </w:pPr>
            <w:r w:rsidRPr="006C689A">
              <w:rPr>
                <w:rFonts w:ascii="Arial" w:hAnsi="Arial" w:cs="Arial"/>
              </w:rPr>
              <w:t>Concentración critica de oxígeno en el medio de cultivo.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lang w:val="es-EC"/>
              </w:rPr>
              <w:t>c</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Moles de biomasa producida por mol de sustrato consumido.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lang w:val="es-EC"/>
              </w:rPr>
              <w:t>d</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Moles de CO</w:t>
            </w:r>
            <w:r w:rsidRPr="006C689A">
              <w:rPr>
                <w:rFonts w:ascii="Arial" w:hAnsi="Arial" w:cs="Arial"/>
                <w:vertAlign w:val="subscript"/>
                <w:lang w:val="es-EC"/>
              </w:rPr>
              <w:t>2</w:t>
            </w:r>
            <w:r w:rsidRPr="006C689A">
              <w:rPr>
                <w:rFonts w:ascii="Arial" w:hAnsi="Arial" w:cs="Arial"/>
                <w:lang w:val="es-EC"/>
              </w:rPr>
              <w:t xml:space="preserve"> desprendidos por mol de sustrato consumido.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Di</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Diámetro del agitador.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D</w:t>
            </w:r>
            <w:r w:rsidRPr="006C689A">
              <w:rPr>
                <w:rFonts w:ascii="Arial" w:hAnsi="Arial" w:cs="Arial"/>
                <w:i/>
                <w:vertAlign w:val="subscript"/>
              </w:rPr>
              <w:t>L</w:t>
            </w:r>
          </w:p>
        </w:tc>
        <w:tc>
          <w:tcPr>
            <w:tcW w:w="0" w:type="auto"/>
          </w:tcPr>
          <w:p w:rsidR="00E14AB6" w:rsidRPr="006C689A" w:rsidRDefault="00E14AB6" w:rsidP="00C25033">
            <w:pPr>
              <w:jc w:val="both"/>
              <w:rPr>
                <w:rFonts w:ascii="Arial" w:hAnsi="Arial" w:cs="Arial"/>
              </w:rPr>
            </w:pPr>
            <w:r w:rsidRPr="006C689A">
              <w:rPr>
                <w:rFonts w:ascii="Arial" w:hAnsi="Arial" w:cs="Arial"/>
              </w:rPr>
              <w:t>Difusividad del oxígeno en el medio de cultivo.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dp</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Diámetro de burbuja.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Dt</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Diámetro del tanque.</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D</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Velocidad de dilución.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D</w:t>
            </w:r>
            <w:r w:rsidRPr="006C689A">
              <w:rPr>
                <w:rFonts w:ascii="Arial" w:hAnsi="Arial" w:cs="Arial"/>
                <w:vertAlign w:val="subscript"/>
                <w:lang w:val="es-EC"/>
              </w:rPr>
              <w:t>opt</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Velocidad de dilución optima.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D</w:t>
            </w:r>
            <w:r w:rsidRPr="006C689A">
              <w:rPr>
                <w:rFonts w:ascii="Arial" w:hAnsi="Arial" w:cs="Arial"/>
                <w:vertAlign w:val="subscript"/>
                <w:lang w:val="es-EC"/>
              </w:rPr>
              <w:t>crit</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Velocidad de dilución de vaciado.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D</w:t>
            </w:r>
            <w:r w:rsidRPr="006C689A">
              <w:rPr>
                <w:rFonts w:ascii="Arial" w:hAnsi="Arial" w:cs="Arial"/>
                <w:vertAlign w:val="subscript"/>
              </w:rPr>
              <w:t>crit%</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Fracción de D</w:t>
            </w:r>
            <w:r w:rsidRPr="006C689A">
              <w:rPr>
                <w:rFonts w:ascii="Arial" w:hAnsi="Arial" w:cs="Arial"/>
                <w:vertAlign w:val="subscript"/>
              </w:rPr>
              <w:t>crit</w:t>
            </w:r>
            <w:r w:rsidRPr="006C689A">
              <w:rPr>
                <w:rFonts w:ascii="Arial" w:hAnsi="Arial" w:cs="Arial"/>
              </w:rPr>
              <w:t xml:space="preserve"> que como máximo se hace uso en los experimentos.</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lang w:val="es-EC"/>
              </w:rPr>
              <w:t>e</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Moles de agua desprendidos por mol de sustrato consumido.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F</w:t>
            </w:r>
            <w:r w:rsidRPr="006C689A">
              <w:rPr>
                <w:rFonts w:ascii="Arial" w:hAnsi="Arial" w:cs="Arial"/>
                <w:vertAlign w:val="subscript"/>
                <w:lang w:val="es-EC"/>
              </w:rPr>
              <w:t>G</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Caudal volumétrico de gas</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F</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Caudal del medio de cultivo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F</w:t>
            </w:r>
            <w:r w:rsidRPr="006C689A">
              <w:rPr>
                <w:rFonts w:ascii="Arial" w:hAnsi="Arial" w:cs="Arial"/>
                <w:vertAlign w:val="subscript"/>
                <w:lang w:val="es-EC"/>
              </w:rPr>
              <w:t>max</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Extremo superior del intervalo de caudales a utilizar.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g</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Aceleración de la gravedad.</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Hl</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Altura de la columna de líquido en el fermentador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Hi</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Distancia del impeler con el fondo del tanque.</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H</w:t>
            </w:r>
            <w:r w:rsidRPr="006C689A">
              <w:rPr>
                <w:rFonts w:ascii="Arial" w:hAnsi="Arial" w:cs="Arial"/>
                <w:i/>
                <w:vertAlign w:val="subscript"/>
              </w:rPr>
              <w:t>i</w:t>
            </w:r>
            <w:r w:rsidRPr="006C689A">
              <w:rPr>
                <w:rFonts w:ascii="Arial" w:hAnsi="Arial" w:cs="Arial"/>
              </w:rPr>
              <w:t xml:space="preserve">  </w:t>
            </w:r>
          </w:p>
        </w:tc>
        <w:tc>
          <w:tcPr>
            <w:tcW w:w="0" w:type="auto"/>
          </w:tcPr>
          <w:p w:rsidR="00E14AB6" w:rsidRPr="006C689A" w:rsidRDefault="00E14AB6" w:rsidP="00C25033">
            <w:pPr>
              <w:jc w:val="both"/>
              <w:rPr>
                <w:rFonts w:ascii="Arial" w:hAnsi="Arial" w:cs="Arial"/>
              </w:rPr>
            </w:pPr>
            <w:r w:rsidRPr="006C689A">
              <w:rPr>
                <w:rFonts w:ascii="Arial" w:hAnsi="Arial" w:cs="Arial"/>
              </w:rPr>
              <w:t>Constante para el componente iónico i.</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lastRenderedPageBreak/>
              <w:t>h</w:t>
            </w:r>
            <w:r w:rsidRPr="006C689A">
              <w:rPr>
                <w:rFonts w:ascii="Arial" w:hAnsi="Arial" w:cs="Arial"/>
                <w:vertAlign w:val="subscript"/>
              </w:rPr>
              <w:t>oj</w:t>
            </w:r>
          </w:p>
        </w:tc>
        <w:tc>
          <w:tcPr>
            <w:tcW w:w="0" w:type="auto"/>
          </w:tcPr>
          <w:p w:rsidR="00E14AB6" w:rsidRPr="006C689A" w:rsidRDefault="00E14AB6" w:rsidP="00C25033">
            <w:pPr>
              <w:jc w:val="both"/>
              <w:rPr>
                <w:rFonts w:ascii="Arial" w:hAnsi="Arial" w:cs="Arial"/>
              </w:rPr>
            </w:pPr>
            <w:r w:rsidRPr="006C689A">
              <w:rPr>
                <w:rFonts w:ascii="Arial" w:hAnsi="Arial" w:cs="Arial"/>
              </w:rPr>
              <w:t>Coeficiente convectivo de transferencia de calor en el lado del medio   de cultivo.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h</w:t>
            </w:r>
            <w:r w:rsidRPr="006C689A">
              <w:rPr>
                <w:rFonts w:ascii="Arial" w:hAnsi="Arial" w:cs="Arial"/>
                <w:vertAlign w:val="subscript"/>
              </w:rPr>
              <w:t>i</w:t>
            </w:r>
          </w:p>
        </w:tc>
        <w:tc>
          <w:tcPr>
            <w:tcW w:w="0" w:type="auto"/>
          </w:tcPr>
          <w:p w:rsidR="00E14AB6" w:rsidRPr="006C689A" w:rsidRDefault="00E14AB6" w:rsidP="00C25033">
            <w:pPr>
              <w:jc w:val="both"/>
              <w:rPr>
                <w:rFonts w:ascii="Arial" w:hAnsi="Arial" w:cs="Arial"/>
              </w:rPr>
            </w:pPr>
            <w:r w:rsidRPr="006C689A">
              <w:rPr>
                <w:rFonts w:ascii="Arial" w:hAnsi="Arial" w:cs="Arial"/>
              </w:rPr>
              <w:t>Coeficiente convectivo de transferencia de calor en el lado del agua de    refrigeración.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k</w:t>
            </w:r>
            <w:r w:rsidRPr="006C689A">
              <w:rPr>
                <w:rFonts w:ascii="Arial" w:hAnsi="Arial" w:cs="Arial"/>
                <w:vertAlign w:val="subscript"/>
              </w:rPr>
              <w:t>d</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 xml:space="preserve">Velocidad específica de muerte celular.  </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k</w:t>
            </w:r>
            <w:r w:rsidRPr="006C689A">
              <w:rPr>
                <w:rFonts w:ascii="Arial" w:hAnsi="Arial" w:cs="Arial"/>
                <w:vertAlign w:val="subscript"/>
                <w:lang w:val="es-EC"/>
              </w:rPr>
              <w:t>L</w:t>
            </w:r>
            <w:r w:rsidRPr="006C689A">
              <w:rPr>
                <w:rFonts w:ascii="Arial" w:hAnsi="Arial" w:cs="Arial"/>
                <w:lang w:val="es-EC"/>
              </w:rPr>
              <w:t xml:space="preserve">a    </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Coeficiente de transferencia de masa.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k</w:t>
            </w:r>
            <w:r w:rsidRPr="006C689A">
              <w:rPr>
                <w:rFonts w:ascii="Arial" w:hAnsi="Arial" w:cs="Arial"/>
                <w:i/>
                <w:vertAlign w:val="subscript"/>
              </w:rPr>
              <w:t>L</w:t>
            </w:r>
            <w:r w:rsidRPr="006C689A">
              <w:rPr>
                <w:rFonts w:ascii="Arial" w:hAnsi="Arial" w:cs="Arial"/>
                <w:i/>
              </w:rPr>
              <w:t>a</w:t>
            </w:r>
            <w:r w:rsidRPr="006C689A">
              <w:rPr>
                <w:rFonts w:ascii="Arial" w:hAnsi="Arial" w:cs="Arial"/>
                <w:i/>
                <w:vertAlign w:val="subscript"/>
              </w:rPr>
              <w:t>crit</w:t>
            </w:r>
          </w:p>
        </w:tc>
        <w:tc>
          <w:tcPr>
            <w:tcW w:w="0" w:type="auto"/>
          </w:tcPr>
          <w:p w:rsidR="00E14AB6" w:rsidRPr="006C689A" w:rsidRDefault="00E14AB6" w:rsidP="00C25033">
            <w:pPr>
              <w:jc w:val="both"/>
              <w:rPr>
                <w:rFonts w:ascii="Arial" w:hAnsi="Arial" w:cs="Arial"/>
              </w:rPr>
            </w:pPr>
            <w:r w:rsidRPr="006C689A">
              <w:rPr>
                <w:rFonts w:ascii="Arial" w:hAnsi="Arial" w:cs="Arial"/>
              </w:rPr>
              <w:t>Coeficiente de transferencia de masa crítico.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K</w:t>
            </w:r>
            <w:r w:rsidRPr="006C689A">
              <w:rPr>
                <w:rFonts w:ascii="Arial" w:hAnsi="Arial" w:cs="Arial"/>
                <w:vertAlign w:val="subscript"/>
              </w:rPr>
              <w:t>s</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Constante de Monnod.</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k</w:t>
            </w:r>
          </w:p>
        </w:tc>
        <w:tc>
          <w:tcPr>
            <w:tcW w:w="0" w:type="auto"/>
          </w:tcPr>
          <w:p w:rsidR="00E14AB6" w:rsidRPr="006C689A" w:rsidRDefault="00E14AB6" w:rsidP="00C25033">
            <w:pPr>
              <w:jc w:val="both"/>
              <w:rPr>
                <w:rFonts w:ascii="Arial" w:hAnsi="Arial" w:cs="Arial"/>
              </w:rPr>
            </w:pPr>
            <w:r w:rsidRPr="006C689A">
              <w:rPr>
                <w:rFonts w:ascii="Arial" w:hAnsi="Arial" w:cs="Arial"/>
              </w:rPr>
              <w:t>Coeficiente convectivo de transferencia de calor del acero inoxidable.</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K</w:t>
            </w:r>
            <w:r w:rsidRPr="006C689A">
              <w:rPr>
                <w:rFonts w:ascii="Arial" w:hAnsi="Arial" w:cs="Arial"/>
                <w:i/>
                <w:vertAlign w:val="subscript"/>
              </w:rPr>
              <w:t>j</w:t>
            </w:r>
            <w:r w:rsidRPr="006C689A">
              <w:rPr>
                <w:rFonts w:ascii="Arial" w:hAnsi="Arial" w:cs="Arial"/>
              </w:rPr>
              <w:t xml:space="preserve">   </w:t>
            </w:r>
          </w:p>
        </w:tc>
        <w:tc>
          <w:tcPr>
            <w:tcW w:w="0" w:type="auto"/>
          </w:tcPr>
          <w:p w:rsidR="00E14AB6" w:rsidRPr="006C689A" w:rsidRDefault="00E14AB6" w:rsidP="00C25033">
            <w:pPr>
              <w:jc w:val="both"/>
              <w:rPr>
                <w:rFonts w:ascii="Arial" w:hAnsi="Arial" w:cs="Arial"/>
              </w:rPr>
            </w:pPr>
            <w:r w:rsidRPr="006C689A">
              <w:rPr>
                <w:rFonts w:ascii="Arial" w:hAnsi="Arial" w:cs="Arial"/>
              </w:rPr>
              <w:t>Constante para el componente no iónico j.</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Li</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Largo de las paletas del agitador.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m</w:t>
            </w:r>
            <w:r w:rsidRPr="006C689A">
              <w:rPr>
                <w:rFonts w:ascii="Arial" w:hAnsi="Arial" w:cs="Arial"/>
                <w:vertAlign w:val="subscript"/>
              </w:rPr>
              <w:t>s</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Coeficiente de mantenimiento celular.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Mv</w:t>
            </w:r>
          </w:p>
        </w:tc>
        <w:tc>
          <w:tcPr>
            <w:tcW w:w="0" w:type="auto"/>
          </w:tcPr>
          <w:p w:rsidR="00E14AB6" w:rsidRPr="006C689A" w:rsidRDefault="00E14AB6" w:rsidP="00C25033">
            <w:pPr>
              <w:jc w:val="both"/>
              <w:rPr>
                <w:rFonts w:ascii="Arial" w:hAnsi="Arial" w:cs="Arial"/>
              </w:rPr>
            </w:pPr>
            <w:r w:rsidRPr="006C689A">
              <w:rPr>
                <w:rFonts w:ascii="Arial" w:hAnsi="Arial" w:cs="Arial"/>
              </w:rPr>
              <w:t xml:space="preserve">Masa de líquido evaporado por unidad de volumen del fermentador y de tiempo </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M</w:t>
            </w:r>
          </w:p>
        </w:tc>
        <w:tc>
          <w:tcPr>
            <w:tcW w:w="0" w:type="auto"/>
          </w:tcPr>
          <w:p w:rsidR="00E14AB6" w:rsidRPr="006C689A" w:rsidRDefault="00E14AB6" w:rsidP="00C25033">
            <w:pPr>
              <w:jc w:val="both"/>
              <w:rPr>
                <w:rFonts w:ascii="Arial" w:hAnsi="Arial" w:cs="Arial"/>
              </w:rPr>
            </w:pPr>
            <w:r w:rsidRPr="006C689A">
              <w:rPr>
                <w:rFonts w:ascii="Arial" w:hAnsi="Arial" w:cs="Arial"/>
              </w:rPr>
              <w:t>Flujo másico de agua en la chaqueta.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Na</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Rapidez volumétrica de transferencia de masa.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N</w:t>
            </w:r>
            <w:r w:rsidRPr="006C689A">
              <w:rPr>
                <w:rFonts w:ascii="Arial" w:hAnsi="Arial" w:cs="Arial"/>
                <w:vertAlign w:val="subscript"/>
                <w:lang w:val="es-EC"/>
              </w:rPr>
              <w:t>i</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Velocidad de agitación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Np</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Número de potencia.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Nu</w:t>
            </w:r>
          </w:p>
        </w:tc>
        <w:tc>
          <w:tcPr>
            <w:tcW w:w="0" w:type="auto"/>
          </w:tcPr>
          <w:p w:rsidR="00E14AB6" w:rsidRPr="006C689A" w:rsidRDefault="00E14AB6" w:rsidP="00C25033">
            <w:pPr>
              <w:jc w:val="both"/>
              <w:rPr>
                <w:rFonts w:ascii="Arial" w:hAnsi="Arial" w:cs="Arial"/>
              </w:rPr>
            </w:pPr>
            <w:r w:rsidRPr="006C689A">
              <w:rPr>
                <w:rFonts w:ascii="Arial" w:hAnsi="Arial" w:cs="Arial"/>
              </w:rPr>
              <w:t>Número de Nusselt</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P</w:t>
            </w:r>
            <w:r w:rsidRPr="006C689A">
              <w:rPr>
                <w:rFonts w:ascii="Arial" w:hAnsi="Arial" w:cs="Arial"/>
                <w:i/>
                <w:vertAlign w:val="subscript"/>
              </w:rPr>
              <w:t>g</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Potencia en presencia de aireación.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P’</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Potencia mínima del motor agitador a elegir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P’’</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 xml:space="preserve">Potencia </w:t>
            </w:r>
            <w:r w:rsidRPr="006C689A">
              <w:rPr>
                <w:rFonts w:ascii="Arial" w:hAnsi="Arial" w:cs="Arial"/>
                <w:lang w:val="es-EC"/>
              </w:rPr>
              <w:t>máxima del motor agitador a elegir.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P</w:t>
            </w:r>
          </w:p>
        </w:tc>
        <w:tc>
          <w:tcPr>
            <w:tcW w:w="0" w:type="auto"/>
          </w:tcPr>
          <w:p w:rsidR="00E14AB6" w:rsidRPr="006C689A" w:rsidRDefault="00E14AB6" w:rsidP="00C25033">
            <w:pPr>
              <w:tabs>
                <w:tab w:val="num" w:pos="2340"/>
              </w:tabs>
              <w:jc w:val="both"/>
              <w:rPr>
                <w:rFonts w:ascii="Arial" w:hAnsi="Arial" w:cs="Arial"/>
                <w:lang w:val="es-EC"/>
              </w:rPr>
            </w:pPr>
            <w:r w:rsidRPr="006C689A">
              <w:rPr>
                <w:rFonts w:ascii="Arial" w:hAnsi="Arial" w:cs="Arial"/>
                <w:lang w:val="es-EC"/>
              </w:rPr>
              <w:t>Potencia finalmente elegida.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P</w:t>
            </w:r>
            <w:r w:rsidRPr="006C689A">
              <w:rPr>
                <w:rFonts w:ascii="Arial" w:hAnsi="Arial" w:cs="Arial"/>
                <w:vertAlign w:val="subscript"/>
              </w:rPr>
              <w:t>o</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Potencia en ausencia de aireación.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Pr</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Número de Prandtl</w:t>
            </w:r>
            <w:r w:rsidRPr="006C689A">
              <w:rPr>
                <w:rFonts w:ascii="Arial" w:hAnsi="Arial" w:cs="Arial"/>
                <w:lang w:val="es-EC"/>
              </w:rPr>
              <w:t>.</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Qx</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Productividad volumétrica de biomasa.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q</w:t>
            </w:r>
            <w:r w:rsidRPr="006C689A">
              <w:rPr>
                <w:rFonts w:ascii="Arial" w:hAnsi="Arial" w:cs="Arial"/>
                <w:vertAlign w:val="subscript"/>
              </w:rPr>
              <w:t>s</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Velocidad específica de consumo de sustrato.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q</w:t>
            </w:r>
            <w:r w:rsidRPr="006C689A">
              <w:rPr>
                <w:rFonts w:ascii="Arial" w:hAnsi="Arial" w:cs="Arial"/>
                <w:vertAlign w:val="subscript"/>
              </w:rPr>
              <w:t>o</w:t>
            </w:r>
            <w:r w:rsidRPr="006C689A">
              <w:rPr>
                <w:rFonts w:ascii="Arial" w:hAnsi="Arial" w:cs="Arial"/>
              </w:rPr>
              <w:t xml:space="preserve">  </w:t>
            </w:r>
          </w:p>
        </w:tc>
        <w:tc>
          <w:tcPr>
            <w:tcW w:w="0" w:type="auto"/>
          </w:tcPr>
          <w:p w:rsidR="00E14AB6" w:rsidRPr="006C689A" w:rsidRDefault="00E14AB6" w:rsidP="00C25033">
            <w:pPr>
              <w:ind w:left="720" w:hanging="720"/>
              <w:jc w:val="both"/>
              <w:rPr>
                <w:rFonts w:ascii="Arial" w:hAnsi="Arial" w:cs="Arial"/>
              </w:rPr>
            </w:pPr>
            <w:r w:rsidRPr="006C689A">
              <w:rPr>
                <w:rFonts w:ascii="Arial" w:hAnsi="Arial" w:cs="Arial"/>
              </w:rPr>
              <w:t>Consumo de oxigeno por mol de células por hora.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Q</w:t>
            </w:r>
            <w:r w:rsidRPr="006C689A">
              <w:rPr>
                <w:rFonts w:ascii="Arial" w:hAnsi="Arial" w:cs="Arial"/>
                <w:vertAlign w:val="subscript"/>
              </w:rPr>
              <w:t>o</w:t>
            </w:r>
            <w:r w:rsidRPr="006C689A">
              <w:rPr>
                <w:rFonts w:ascii="Arial" w:hAnsi="Arial" w:cs="Arial"/>
              </w:rPr>
              <w:t xml:space="preserve">  </w:t>
            </w:r>
          </w:p>
        </w:tc>
        <w:tc>
          <w:tcPr>
            <w:tcW w:w="0" w:type="auto"/>
          </w:tcPr>
          <w:p w:rsidR="00E14AB6" w:rsidRPr="006C689A" w:rsidRDefault="00E14AB6" w:rsidP="00C25033">
            <w:pPr>
              <w:jc w:val="both"/>
              <w:rPr>
                <w:rFonts w:ascii="Arial" w:hAnsi="Arial" w:cs="Arial"/>
              </w:rPr>
            </w:pPr>
            <w:r w:rsidRPr="006C689A">
              <w:rPr>
                <w:rFonts w:ascii="Arial" w:hAnsi="Arial" w:cs="Arial"/>
              </w:rPr>
              <w:t>Moles de oxigeno consumidos por unidad de volumen por segundo en el fermentador.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q</w:t>
            </w:r>
          </w:p>
        </w:tc>
        <w:tc>
          <w:tcPr>
            <w:tcW w:w="0" w:type="auto"/>
          </w:tcPr>
          <w:p w:rsidR="00E14AB6" w:rsidRPr="006C689A" w:rsidRDefault="00E14AB6" w:rsidP="00C25033">
            <w:pPr>
              <w:jc w:val="both"/>
              <w:rPr>
                <w:rFonts w:ascii="Arial" w:hAnsi="Arial" w:cs="Arial"/>
              </w:rPr>
            </w:pPr>
            <w:r w:rsidRPr="006C689A">
              <w:rPr>
                <w:rFonts w:ascii="Arial" w:hAnsi="Arial" w:cs="Arial"/>
              </w:rPr>
              <w:t>Calor por unidad de volumen y de tiempo que debe ser retirado para  mantener el estado estacionario.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Q</w:t>
            </w:r>
          </w:p>
        </w:tc>
        <w:tc>
          <w:tcPr>
            <w:tcW w:w="0" w:type="auto"/>
          </w:tcPr>
          <w:p w:rsidR="00E14AB6" w:rsidRPr="006C689A" w:rsidRDefault="00E14AB6" w:rsidP="00C25033">
            <w:pPr>
              <w:jc w:val="both"/>
              <w:rPr>
                <w:rFonts w:ascii="Arial" w:hAnsi="Arial" w:cs="Arial"/>
              </w:rPr>
            </w:pPr>
            <w:r w:rsidRPr="006C689A">
              <w:rPr>
                <w:rFonts w:ascii="Arial" w:hAnsi="Arial" w:cs="Arial"/>
              </w:rPr>
              <w:t>Calor por unidad por unidad de tiempo que debe ser retirado para mantener el estado estacionario.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Re</w:t>
            </w:r>
            <w:r w:rsidRPr="006C689A">
              <w:rPr>
                <w:rFonts w:ascii="Arial" w:hAnsi="Arial" w:cs="Arial"/>
                <w:vertAlign w:val="subscript"/>
                <w:lang w:val="es-EC"/>
              </w:rPr>
              <w:t>i</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Número de Reinolds de rodete.</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Ra</w:t>
            </w:r>
          </w:p>
        </w:tc>
        <w:tc>
          <w:tcPr>
            <w:tcW w:w="0" w:type="auto"/>
          </w:tcPr>
          <w:p w:rsidR="00E14AB6" w:rsidRPr="006C689A" w:rsidRDefault="00E14AB6" w:rsidP="00C25033">
            <w:pPr>
              <w:jc w:val="both"/>
              <w:rPr>
                <w:rFonts w:ascii="Arial" w:hAnsi="Arial" w:cs="Arial"/>
              </w:rPr>
            </w:pPr>
            <w:r w:rsidRPr="006C689A">
              <w:rPr>
                <w:rFonts w:ascii="Arial" w:hAnsi="Arial" w:cs="Arial"/>
              </w:rPr>
              <w:t>Número de Rayleigh.</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s</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Concentración de sustrato en el reactor, una vez alcanzado el estado estacionario.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Sh</w:t>
            </w:r>
            <w:r w:rsidRPr="006C689A">
              <w:rPr>
                <w:rFonts w:ascii="Arial" w:hAnsi="Arial" w:cs="Arial"/>
                <w:i/>
                <w:vertAlign w:val="subscript"/>
              </w:rPr>
              <w:t>L</w:t>
            </w:r>
          </w:p>
        </w:tc>
        <w:tc>
          <w:tcPr>
            <w:tcW w:w="0" w:type="auto"/>
          </w:tcPr>
          <w:p w:rsidR="00E14AB6" w:rsidRPr="006C689A" w:rsidRDefault="00E14AB6" w:rsidP="00C25033">
            <w:pPr>
              <w:jc w:val="both"/>
              <w:rPr>
                <w:rFonts w:ascii="Arial" w:hAnsi="Arial" w:cs="Arial"/>
              </w:rPr>
            </w:pPr>
            <w:r w:rsidRPr="006C689A">
              <w:rPr>
                <w:rFonts w:ascii="Arial" w:hAnsi="Arial" w:cs="Arial"/>
              </w:rPr>
              <w:t>Número de Sherwood.</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s</w:t>
            </w:r>
            <w:r w:rsidRPr="006C689A">
              <w:rPr>
                <w:rFonts w:ascii="Arial" w:hAnsi="Arial" w:cs="Arial"/>
                <w:vertAlign w:val="subscript"/>
              </w:rPr>
              <w:t>i</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Concentración de sustrato en la corriente de alimentación.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t</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Tiempo.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T</w:t>
            </w:r>
            <w:r w:rsidRPr="006C689A">
              <w:rPr>
                <w:rFonts w:ascii="Arial" w:hAnsi="Arial" w:cs="Arial"/>
                <w:vertAlign w:val="subscript"/>
              </w:rPr>
              <w:t>f</w:t>
            </w:r>
          </w:p>
        </w:tc>
        <w:tc>
          <w:tcPr>
            <w:tcW w:w="0" w:type="auto"/>
          </w:tcPr>
          <w:p w:rsidR="00E14AB6" w:rsidRPr="006C689A" w:rsidRDefault="00E14AB6" w:rsidP="00C25033">
            <w:pPr>
              <w:jc w:val="both"/>
              <w:rPr>
                <w:rFonts w:ascii="Arial" w:hAnsi="Arial" w:cs="Arial"/>
              </w:rPr>
            </w:pPr>
            <w:r w:rsidRPr="006C689A">
              <w:rPr>
                <w:rFonts w:ascii="Arial" w:hAnsi="Arial" w:cs="Arial"/>
              </w:rPr>
              <w:t>Temperatura de fermentación.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T</w:t>
            </w:r>
            <w:r w:rsidRPr="006C689A">
              <w:rPr>
                <w:rFonts w:ascii="Arial" w:hAnsi="Arial" w:cs="Arial"/>
                <w:vertAlign w:val="subscript"/>
              </w:rPr>
              <w:t>1</w:t>
            </w:r>
          </w:p>
        </w:tc>
        <w:tc>
          <w:tcPr>
            <w:tcW w:w="0" w:type="auto"/>
          </w:tcPr>
          <w:p w:rsidR="00E14AB6" w:rsidRPr="006C689A" w:rsidRDefault="00E14AB6" w:rsidP="00C25033">
            <w:pPr>
              <w:jc w:val="both"/>
              <w:rPr>
                <w:rFonts w:ascii="Arial" w:hAnsi="Arial" w:cs="Arial"/>
              </w:rPr>
            </w:pPr>
            <w:r w:rsidRPr="006C689A">
              <w:rPr>
                <w:rFonts w:ascii="Arial" w:hAnsi="Arial" w:cs="Arial"/>
              </w:rPr>
              <w:t>Temperatura de entrada del agua de enfriamiento en el quimiostato piloto.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lastRenderedPageBreak/>
              <w:t>T</w:t>
            </w:r>
            <w:r w:rsidRPr="006C689A">
              <w:rPr>
                <w:rFonts w:ascii="Arial" w:hAnsi="Arial" w:cs="Arial"/>
                <w:vertAlign w:val="subscript"/>
              </w:rPr>
              <w:t>2</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Temperatura de salida del agua de enfriamiento en el quimiostato piloto.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U</w:t>
            </w:r>
          </w:p>
        </w:tc>
        <w:tc>
          <w:tcPr>
            <w:tcW w:w="0" w:type="auto"/>
          </w:tcPr>
          <w:p w:rsidR="00E14AB6" w:rsidRPr="006C689A" w:rsidRDefault="00E14AB6" w:rsidP="00C25033">
            <w:pPr>
              <w:jc w:val="both"/>
              <w:rPr>
                <w:rFonts w:ascii="Arial" w:hAnsi="Arial" w:cs="Arial"/>
              </w:rPr>
            </w:pPr>
            <w:r w:rsidRPr="006C689A">
              <w:rPr>
                <w:rFonts w:ascii="Arial" w:hAnsi="Arial" w:cs="Arial"/>
              </w:rPr>
              <w:t>Coeficiente global de transferencia de calor.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Volumen del reactor.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w:t>
            </w:r>
            <w:r w:rsidRPr="006C689A">
              <w:rPr>
                <w:rFonts w:ascii="Arial" w:hAnsi="Arial" w:cs="Arial"/>
                <w:vertAlign w:val="subscript"/>
                <w:lang w:val="es-EC"/>
              </w:rPr>
              <w:t>L</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Volumen del cultivo.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V</w:t>
            </w:r>
            <w:r w:rsidRPr="006C689A">
              <w:rPr>
                <w:rFonts w:ascii="Arial" w:hAnsi="Arial" w:cs="Arial"/>
                <w:vertAlign w:val="subscript"/>
              </w:rPr>
              <w:t>%</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Fracción de V que es ocupado por el caldo de fermentación.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w:t>
            </w:r>
            <w:r w:rsidRPr="006C689A">
              <w:rPr>
                <w:rFonts w:ascii="Arial" w:hAnsi="Arial" w:cs="Arial"/>
                <w:vertAlign w:val="subscript"/>
                <w:lang w:val="es-EC"/>
              </w:rPr>
              <w:t>G</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Velocidad superficial del aire en el quimiostato piloto.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V</w:t>
            </w:r>
            <w:r w:rsidRPr="006C689A">
              <w:rPr>
                <w:rFonts w:ascii="Arial" w:hAnsi="Arial" w:cs="Arial"/>
                <w:i/>
                <w:vertAlign w:val="subscript"/>
              </w:rPr>
              <w:t>t</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Velocidad de ascensión terminal.</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Wi</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Ancho de la pala del rodete.</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Wb</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Ancho de los deflectores del tanque.</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w</w:t>
            </w:r>
            <w:r w:rsidRPr="006C689A">
              <w:rPr>
                <w:rFonts w:ascii="Arial" w:hAnsi="Arial" w:cs="Arial"/>
                <w:vertAlign w:val="subscript"/>
              </w:rPr>
              <w:t>S</w:t>
            </w:r>
          </w:p>
        </w:tc>
        <w:tc>
          <w:tcPr>
            <w:tcW w:w="0" w:type="auto"/>
          </w:tcPr>
          <w:p w:rsidR="00E14AB6" w:rsidRPr="006C689A" w:rsidRDefault="00E14AB6" w:rsidP="00C25033">
            <w:pPr>
              <w:jc w:val="both"/>
              <w:rPr>
                <w:rFonts w:ascii="Arial" w:hAnsi="Arial" w:cs="Arial"/>
              </w:rPr>
            </w:pPr>
            <w:r w:rsidRPr="006C689A">
              <w:rPr>
                <w:rFonts w:ascii="Arial" w:hAnsi="Arial" w:cs="Arial"/>
              </w:rPr>
              <w:t>Potencia por unidad de volumen disipada por el impeler en el caldo de fermentación.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x</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Concentración de biomasa en el reactor, una vez alcanzado el estado estacionario.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x</w:t>
            </w:r>
            <w:r w:rsidRPr="006C689A">
              <w:rPr>
                <w:rFonts w:ascii="Arial" w:hAnsi="Arial" w:cs="Arial"/>
              </w:rPr>
              <w:t>’</w:t>
            </w:r>
          </w:p>
        </w:tc>
        <w:tc>
          <w:tcPr>
            <w:tcW w:w="0" w:type="auto"/>
          </w:tcPr>
          <w:p w:rsidR="00E14AB6" w:rsidRPr="006C689A" w:rsidRDefault="00E14AB6" w:rsidP="00C25033">
            <w:pPr>
              <w:tabs>
                <w:tab w:val="num" w:pos="0"/>
              </w:tabs>
              <w:jc w:val="both"/>
              <w:rPr>
                <w:rFonts w:ascii="Arial" w:hAnsi="Arial" w:cs="Arial"/>
                <w:lang w:val="es-EC"/>
              </w:rPr>
            </w:pPr>
            <w:r w:rsidRPr="006C689A">
              <w:rPr>
                <w:rFonts w:ascii="Arial" w:hAnsi="Arial" w:cs="Arial"/>
              </w:rPr>
              <w:t>Concentraci</w:t>
            </w:r>
            <w:r w:rsidRPr="006C689A">
              <w:rPr>
                <w:rFonts w:ascii="Arial" w:hAnsi="Arial" w:cs="Arial"/>
                <w:lang w:val="es-EC"/>
              </w:rPr>
              <w:t>ón molar de biomasa en el reactor, una vez alcanzado el estado estacionario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x</w:t>
            </w:r>
            <w:r w:rsidRPr="006C689A">
              <w:rPr>
                <w:rFonts w:ascii="Arial" w:hAnsi="Arial" w:cs="Arial"/>
                <w:vertAlign w:val="subscript"/>
              </w:rPr>
              <w:t>i</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Concentración de biomasa en la corriente de alimentación.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x</w:t>
            </w:r>
            <w:r w:rsidRPr="006C689A">
              <w:rPr>
                <w:rFonts w:ascii="Arial" w:hAnsi="Arial" w:cs="Arial"/>
                <w:vertAlign w:val="subscript"/>
              </w:rPr>
              <w:t>o</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Concentración de biomasa al iniciar el cultivo discontinuo.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 xml:space="preserve">x’  </w:t>
            </w:r>
          </w:p>
        </w:tc>
        <w:tc>
          <w:tcPr>
            <w:tcW w:w="0" w:type="auto"/>
          </w:tcPr>
          <w:p w:rsidR="00E14AB6" w:rsidRPr="006C689A" w:rsidRDefault="00E14AB6" w:rsidP="00C25033">
            <w:pPr>
              <w:jc w:val="both"/>
              <w:rPr>
                <w:rFonts w:ascii="Arial" w:hAnsi="Arial" w:cs="Arial"/>
              </w:rPr>
            </w:pPr>
            <w:r w:rsidRPr="006C689A">
              <w:rPr>
                <w:rFonts w:ascii="Arial" w:hAnsi="Arial" w:cs="Arial"/>
              </w:rPr>
              <w:t>Concentración molar de biomasa.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Y</w:t>
            </w:r>
            <w:r w:rsidRPr="006C689A">
              <w:rPr>
                <w:rFonts w:ascii="Arial" w:hAnsi="Arial" w:cs="Arial"/>
                <w:vertAlign w:val="subscript"/>
              </w:rPr>
              <w:t>xs</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Rendimiento estequiométrico de biomasa con respecto a sustrato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z</w:t>
            </w:r>
            <w:r w:rsidRPr="006C689A">
              <w:rPr>
                <w:rFonts w:ascii="Arial" w:hAnsi="Arial" w:cs="Arial"/>
                <w:i/>
                <w:vertAlign w:val="subscript"/>
              </w:rPr>
              <w:t>i</w:t>
            </w:r>
          </w:p>
        </w:tc>
        <w:tc>
          <w:tcPr>
            <w:tcW w:w="0" w:type="auto"/>
          </w:tcPr>
          <w:p w:rsidR="00E14AB6" w:rsidRPr="006C689A" w:rsidRDefault="00E14AB6" w:rsidP="00C25033">
            <w:pPr>
              <w:jc w:val="both"/>
              <w:rPr>
                <w:rFonts w:ascii="Arial" w:hAnsi="Arial" w:cs="Arial"/>
              </w:rPr>
            </w:pPr>
            <w:r w:rsidRPr="006C689A">
              <w:rPr>
                <w:rFonts w:ascii="Arial" w:hAnsi="Arial" w:cs="Arial"/>
              </w:rPr>
              <w:t>Valencia del componte iónico i.</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β</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 xml:space="preserve">Potencia disipada por unidad de masa de caldo de fermentación </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Δhv</w:t>
            </w:r>
          </w:p>
        </w:tc>
        <w:tc>
          <w:tcPr>
            <w:tcW w:w="0" w:type="auto"/>
          </w:tcPr>
          <w:p w:rsidR="00E14AB6" w:rsidRPr="006C689A" w:rsidRDefault="00E14AB6" w:rsidP="00C25033">
            <w:pPr>
              <w:ind w:left="900" w:hanging="900"/>
              <w:jc w:val="both"/>
              <w:rPr>
                <w:rFonts w:ascii="Arial" w:hAnsi="Arial" w:cs="Arial"/>
              </w:rPr>
            </w:pPr>
            <w:r w:rsidRPr="006C689A">
              <w:rPr>
                <w:rFonts w:ascii="Arial" w:hAnsi="Arial" w:cs="Arial"/>
              </w:rPr>
              <w:t>Entalpía especifica de evaporación.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Δhrxn</w:t>
            </w:r>
          </w:p>
        </w:tc>
        <w:tc>
          <w:tcPr>
            <w:tcW w:w="0" w:type="auto"/>
          </w:tcPr>
          <w:p w:rsidR="00E14AB6" w:rsidRPr="006C689A" w:rsidRDefault="00E14AB6" w:rsidP="00C25033">
            <w:pPr>
              <w:jc w:val="both"/>
              <w:rPr>
                <w:rFonts w:ascii="Arial" w:hAnsi="Arial" w:cs="Arial"/>
              </w:rPr>
            </w:pPr>
            <w:r w:rsidRPr="006C689A">
              <w:rPr>
                <w:rFonts w:ascii="Arial" w:hAnsi="Arial" w:cs="Arial"/>
              </w:rPr>
              <w:t xml:space="preserve">Calor generado por unidad de volumen y de tiempo, por concepto de la reacción bioquímica.  </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ΔTm</w:t>
            </w:r>
          </w:p>
        </w:tc>
        <w:tc>
          <w:tcPr>
            <w:tcW w:w="0" w:type="auto"/>
          </w:tcPr>
          <w:p w:rsidR="00E14AB6" w:rsidRPr="006C689A" w:rsidRDefault="00E14AB6" w:rsidP="00C25033">
            <w:pPr>
              <w:jc w:val="both"/>
              <w:rPr>
                <w:rFonts w:ascii="Arial" w:hAnsi="Arial" w:cs="Arial"/>
              </w:rPr>
            </w:pPr>
            <w:r w:rsidRPr="006C689A">
              <w:rPr>
                <w:rFonts w:ascii="Arial" w:hAnsi="Arial" w:cs="Arial"/>
              </w:rPr>
              <w:t>Diferencia de temperatura media aritmética entre el agua y el caldo de    fermentación.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ε</w:t>
            </w:r>
          </w:p>
        </w:tc>
        <w:tc>
          <w:tcPr>
            <w:tcW w:w="0" w:type="auto"/>
          </w:tcPr>
          <w:p w:rsidR="00E14AB6" w:rsidRPr="006C689A" w:rsidRDefault="00E14AB6" w:rsidP="00C25033">
            <w:pPr>
              <w:tabs>
                <w:tab w:val="num" w:pos="2340"/>
              </w:tabs>
              <w:jc w:val="both"/>
              <w:rPr>
                <w:rFonts w:ascii="Arial" w:hAnsi="Arial" w:cs="Arial"/>
                <w:lang w:val="es-EC"/>
              </w:rPr>
            </w:pPr>
            <w:r w:rsidRPr="006C689A">
              <w:rPr>
                <w:rFonts w:ascii="Arial" w:hAnsi="Arial" w:cs="Arial"/>
              </w:rPr>
              <w:t>Eficiencia del sistema mec</w:t>
            </w:r>
            <w:r w:rsidRPr="006C689A">
              <w:rPr>
                <w:rFonts w:ascii="Arial" w:hAnsi="Arial" w:cs="Arial"/>
                <w:lang w:val="es-EC"/>
              </w:rPr>
              <w:t>ánico – eléctrico.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λ</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Dimensión característica de los remolinos mas pequeños.</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φ</w:t>
            </w:r>
            <w:r w:rsidRPr="006C689A">
              <w:rPr>
                <w:rFonts w:ascii="Arial" w:hAnsi="Arial" w:cs="Arial"/>
                <w:i/>
                <w:vertAlign w:val="subscript"/>
              </w:rPr>
              <w:t xml:space="preserve">G  </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Retención de aire.</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σ</w:t>
            </w:r>
            <w:r w:rsidRPr="006C689A">
              <w:rPr>
                <w:rFonts w:ascii="Arial" w:hAnsi="Arial" w:cs="Arial"/>
                <w:vertAlign w:val="subscript"/>
              </w:rPr>
              <w:t>L</w:t>
            </w:r>
          </w:p>
        </w:tc>
        <w:tc>
          <w:tcPr>
            <w:tcW w:w="0" w:type="auto"/>
          </w:tcPr>
          <w:p w:rsidR="00E14AB6" w:rsidRPr="006C689A" w:rsidRDefault="00E14AB6" w:rsidP="00C25033">
            <w:pPr>
              <w:tabs>
                <w:tab w:val="left" w:pos="5880"/>
              </w:tabs>
              <w:jc w:val="both"/>
              <w:rPr>
                <w:rFonts w:ascii="Arial" w:hAnsi="Arial" w:cs="Arial"/>
              </w:rPr>
            </w:pPr>
            <w:r w:rsidRPr="006C689A">
              <w:rPr>
                <w:rFonts w:ascii="Arial" w:hAnsi="Arial" w:cs="Arial"/>
              </w:rPr>
              <w:t>Tensión superficial del cultivo</w:t>
            </w:r>
            <w:r w:rsidRPr="006C689A">
              <w:rPr>
                <w:rFonts w:ascii="Arial" w:hAnsi="Arial" w:cs="Arial"/>
              </w:rPr>
              <w:tab/>
            </w:r>
          </w:p>
        </w:tc>
      </w:tr>
      <w:tr w:rsidR="00E14AB6" w:rsidRPr="006C689A">
        <w:tc>
          <w:tcPr>
            <w:tcW w:w="0" w:type="auto"/>
          </w:tcPr>
          <w:p w:rsidR="00E14AB6" w:rsidRPr="006C689A" w:rsidRDefault="00E14AB6" w:rsidP="00C25033">
            <w:pPr>
              <w:jc w:val="both"/>
              <w:rPr>
                <w:rFonts w:ascii="Arial" w:hAnsi="Arial" w:cs="Arial"/>
              </w:rPr>
            </w:pPr>
            <w:r w:rsidRPr="006C689A">
              <w:rPr>
                <w:rFonts w:ascii="Arial" w:hAnsi="Arial" w:cs="Arial"/>
                <w:position w:val="-12"/>
                <w:lang w:val="es-EC"/>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6" o:title=""/>
                </v:shape>
                <o:OLEObject Type="Embed" ProgID="Equation.3" ShapeID="_x0000_i1025" DrawAspect="Content" ObjectID="_1350908331" r:id="rId7"/>
              </w:object>
            </w:r>
            <w:r w:rsidRPr="006C689A">
              <w:rPr>
                <w:rFonts w:ascii="Arial" w:hAnsi="Arial" w:cs="Arial"/>
                <w:lang w:val="es-EC"/>
              </w:rPr>
              <w:t xml:space="preserve">  </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Grado de reducción del sustrato con respecto al amoniaco.</w:t>
            </w:r>
          </w:p>
        </w:tc>
      </w:tr>
      <w:tr w:rsidR="00E14AB6" w:rsidRPr="006C689A">
        <w:tc>
          <w:tcPr>
            <w:tcW w:w="0" w:type="auto"/>
          </w:tcPr>
          <w:p w:rsidR="00E14AB6" w:rsidRPr="006C689A" w:rsidRDefault="00E14AB6" w:rsidP="00C25033">
            <w:pPr>
              <w:jc w:val="both"/>
              <w:rPr>
                <w:rFonts w:ascii="Arial" w:hAnsi="Arial" w:cs="Arial"/>
              </w:rPr>
            </w:pPr>
            <w:r w:rsidRPr="006C689A">
              <w:rPr>
                <w:rFonts w:ascii="Arial" w:hAnsi="Arial" w:cs="Arial"/>
                <w:position w:val="-10"/>
                <w:lang w:val="es-EC"/>
              </w:rPr>
              <w:object w:dxaOrig="300" w:dyaOrig="340">
                <v:shape id="_x0000_i1026" type="#_x0000_t75" style="width:15pt;height:17pt" o:ole="">
                  <v:imagedata r:id="rId8" o:title=""/>
                </v:shape>
                <o:OLEObject Type="Embed" ProgID="Equation.3" ShapeID="_x0000_i1026" DrawAspect="Content" ObjectID="_1350908332" r:id="rId9"/>
              </w:objec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Grado de reducción de la biomasa con respecto al amoniaco.</w:t>
            </w:r>
          </w:p>
        </w:tc>
      </w:tr>
      <w:tr w:rsidR="00E14AB6" w:rsidRPr="006C689A">
        <w:tc>
          <w:tcPr>
            <w:tcW w:w="0" w:type="auto"/>
          </w:tcPr>
          <w:p w:rsidR="00E14AB6" w:rsidRPr="006C689A" w:rsidRDefault="00E14AB6" w:rsidP="00C25033">
            <w:pPr>
              <w:jc w:val="both"/>
              <w:rPr>
                <w:rFonts w:ascii="Arial" w:hAnsi="Arial" w:cs="Arial"/>
              </w:rPr>
            </w:pPr>
            <w:r w:rsidRPr="006C689A">
              <w:rPr>
                <w:rFonts w:ascii="Arial" w:hAnsi="Arial" w:cs="Arial"/>
                <w:lang w:val="es-EC"/>
              </w:rPr>
              <w:t>ρ</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Densidad</w:t>
            </w:r>
          </w:p>
        </w:tc>
      </w:tr>
      <w:tr w:rsidR="00E14AB6" w:rsidRPr="006C689A">
        <w:tc>
          <w:tcPr>
            <w:tcW w:w="0" w:type="auto"/>
          </w:tcPr>
          <w:p w:rsidR="00E14AB6" w:rsidRPr="006C689A" w:rsidRDefault="00E14AB6" w:rsidP="00C25033">
            <w:pPr>
              <w:jc w:val="both"/>
              <w:rPr>
                <w:rFonts w:ascii="Arial" w:hAnsi="Arial" w:cs="Arial"/>
              </w:rPr>
            </w:pPr>
            <w:r w:rsidRPr="006C689A">
              <w:rPr>
                <w:rFonts w:ascii="Arial" w:hAnsi="Arial" w:cs="Arial"/>
                <w:position w:val="-10"/>
              </w:rPr>
              <w:object w:dxaOrig="279" w:dyaOrig="340">
                <v:shape id="_x0000_i1027" type="#_x0000_t75" style="width:14pt;height:17pt" o:ole="">
                  <v:imagedata r:id="rId10" o:title=""/>
                </v:shape>
                <o:OLEObject Type="Embed" ProgID="Equation.3" ShapeID="_x0000_i1027" DrawAspect="Content" ObjectID="_1350908333" r:id="rId11"/>
              </w:objec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 xml:space="preserve">Viscosidad cinemática del caldo de fermentación. </w:t>
            </w:r>
          </w:p>
        </w:tc>
      </w:tr>
      <w:tr w:rsidR="00E14AB6" w:rsidRPr="006C689A">
        <w:tc>
          <w:tcPr>
            <w:tcW w:w="0" w:type="auto"/>
          </w:tcPr>
          <w:p w:rsidR="00E14AB6" w:rsidRPr="006C689A" w:rsidRDefault="00E14AB6" w:rsidP="00C25033">
            <w:pPr>
              <w:jc w:val="both"/>
              <w:rPr>
                <w:rFonts w:ascii="Arial" w:hAnsi="Arial" w:cs="Arial"/>
                <w:i/>
              </w:rPr>
            </w:pPr>
            <w:r w:rsidRPr="006C689A">
              <w:rPr>
                <w:rFonts w:ascii="Arial" w:hAnsi="Arial" w:cs="Arial"/>
                <w:i/>
                <w:lang w:val="es-EC"/>
              </w:rPr>
              <w:t>μ</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Viscosidad.</w:t>
            </w:r>
          </w:p>
        </w:tc>
      </w:tr>
      <w:tr w:rsidR="00E14AB6" w:rsidRPr="006C689A">
        <w:tc>
          <w:tcPr>
            <w:tcW w:w="0" w:type="auto"/>
          </w:tcPr>
          <w:p w:rsidR="00E14AB6" w:rsidRPr="006C689A" w:rsidRDefault="00E14AB6" w:rsidP="00C25033">
            <w:pPr>
              <w:jc w:val="both"/>
              <w:rPr>
                <w:rFonts w:ascii="Arial" w:hAnsi="Arial" w:cs="Arial"/>
              </w:rPr>
            </w:pPr>
            <w:r w:rsidRPr="006C689A">
              <w:rPr>
                <w:rFonts w:ascii="Arial" w:hAnsi="Arial" w:cs="Arial"/>
              </w:rPr>
              <w:t>μ</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Velocidad específica de crecimiento celular.</w:t>
            </w:r>
          </w:p>
        </w:tc>
      </w:tr>
      <w:tr w:rsidR="00E14AB6" w:rsidRPr="006C689A">
        <w:tc>
          <w:tcPr>
            <w:tcW w:w="0" w:type="auto"/>
          </w:tcPr>
          <w:p w:rsidR="00E14AB6" w:rsidRPr="006C689A" w:rsidRDefault="00E14AB6" w:rsidP="00C25033">
            <w:pPr>
              <w:jc w:val="both"/>
              <w:rPr>
                <w:rFonts w:ascii="Arial" w:hAnsi="Arial" w:cs="Arial"/>
              </w:rPr>
            </w:pPr>
            <w:r w:rsidRPr="006C689A">
              <w:rPr>
                <w:rFonts w:ascii="Arial" w:hAnsi="Arial" w:cs="Arial"/>
              </w:rPr>
              <w:t>μ</w:t>
            </w:r>
            <w:r w:rsidRPr="006C689A">
              <w:rPr>
                <w:rFonts w:ascii="Arial" w:hAnsi="Arial" w:cs="Arial"/>
                <w:vertAlign w:val="subscript"/>
              </w:rPr>
              <w:t>max</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Velocidad especifica máxima de crecimiento celular.</w:t>
            </w:r>
          </w:p>
        </w:tc>
      </w:tr>
    </w:tbl>
    <w:p w:rsidR="00E14AB6" w:rsidRDefault="00E14AB6" w:rsidP="00E14AB6">
      <w:pPr>
        <w:jc w:val="both"/>
        <w:rPr>
          <w:rFonts w:ascii="Arial" w:hAnsi="Arial" w:cs="Arial"/>
        </w:rPr>
      </w:pPr>
      <w:r>
        <w:rPr>
          <w:rFonts w:ascii="Arial" w:hAnsi="Arial" w:cs="Arial"/>
        </w:rPr>
        <w:t xml:space="preserve">                 </w:t>
      </w:r>
    </w:p>
    <w:p w:rsidR="00E14AB6" w:rsidRDefault="00E14AB6" w:rsidP="00E14AB6">
      <w:pPr>
        <w:jc w:val="both"/>
        <w:rPr>
          <w:rFonts w:ascii="Arial" w:hAnsi="Arial" w:cs="Arial"/>
        </w:rPr>
      </w:pPr>
      <w:r>
        <w:rPr>
          <w:rFonts w:ascii="Arial" w:hAnsi="Arial" w:cs="Arial"/>
        </w:rPr>
        <w:t xml:space="preserve"> </w:t>
      </w:r>
    </w:p>
    <w:p w:rsidR="00E14AB6" w:rsidRDefault="00E14AB6" w:rsidP="00E14AB6">
      <w:pPr>
        <w:jc w:val="both"/>
        <w:rPr>
          <w:rFonts w:ascii="Arial" w:hAnsi="Arial" w:cs="Arial"/>
        </w:rPr>
      </w:pPr>
    </w:p>
    <w:p w:rsidR="00E14AB6" w:rsidRDefault="00E14AB6" w:rsidP="00E14AB6">
      <w:pPr>
        <w:jc w:val="both"/>
        <w:rPr>
          <w:rFonts w:ascii="Arial" w:hAnsi="Arial" w:cs="Arial"/>
        </w:rPr>
      </w:pPr>
    </w:p>
    <w:p w:rsidR="00E14AB6" w:rsidRDefault="00E14AB6" w:rsidP="00E14AB6">
      <w:pPr>
        <w:jc w:val="both"/>
        <w:rPr>
          <w:rFonts w:ascii="Arial" w:hAnsi="Arial" w:cs="Arial"/>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jc w:val="center"/>
        <w:rPr>
          <w:rFonts w:ascii="Arial" w:hAnsi="Arial" w:cs="Arial"/>
          <w:b/>
          <w:sz w:val="32"/>
          <w:szCs w:val="32"/>
          <w:lang w:val="es-EC"/>
        </w:rPr>
      </w:pPr>
      <w:r>
        <w:rPr>
          <w:rFonts w:ascii="Arial" w:hAnsi="Arial" w:cs="Arial"/>
          <w:b/>
          <w:sz w:val="32"/>
          <w:szCs w:val="32"/>
          <w:lang w:val="es-EC"/>
        </w:rPr>
        <w:t>ÍNDICE DE FIGURAS</w:t>
      </w:r>
    </w:p>
    <w:p w:rsidR="00E14AB6" w:rsidRDefault="00E14AB6" w:rsidP="00E14AB6">
      <w:pPr>
        <w:jc w:val="center"/>
        <w:rPr>
          <w:rFonts w:ascii="Arial" w:hAnsi="Arial" w:cs="Arial"/>
          <w:b/>
          <w:sz w:val="32"/>
          <w:szCs w:val="32"/>
          <w:lang w:val="es-EC"/>
        </w:rPr>
      </w:pPr>
    </w:p>
    <w:p w:rsidR="00E14AB6" w:rsidRDefault="00E14AB6" w:rsidP="00E14AB6">
      <w:pPr>
        <w:jc w:val="center"/>
        <w:rPr>
          <w:rFonts w:ascii="Arial" w:hAnsi="Arial" w:cs="Arial"/>
          <w:b/>
          <w:sz w:val="32"/>
          <w:szCs w:val="32"/>
          <w:lang w:val="es-EC"/>
        </w:rPr>
      </w:pPr>
    </w:p>
    <w:p w:rsidR="00E14AB6" w:rsidRPr="00B020BB" w:rsidRDefault="00E14AB6" w:rsidP="00E14AB6">
      <w:pPr>
        <w:rPr>
          <w:rFonts w:ascii="Arial" w:hAnsi="Arial" w:cs="Arial"/>
          <w:lang w:val="es-EC"/>
        </w:rPr>
      </w:pPr>
      <w:r>
        <w:rPr>
          <w:rFonts w:ascii="Arial" w:hAnsi="Arial" w:cs="Arial"/>
          <w:b/>
          <w:lang w:val="es-EC"/>
        </w:rPr>
        <w:t xml:space="preserve">                                                                                                                  </w:t>
      </w:r>
      <w:r w:rsidRPr="00B020BB">
        <w:rPr>
          <w:rFonts w:ascii="Arial" w:hAnsi="Arial" w:cs="Arial"/>
          <w:lang w:val="es-EC"/>
        </w:rPr>
        <w:t>Pag.</w:t>
      </w:r>
    </w:p>
    <w:tbl>
      <w:tblPr>
        <w:tblStyle w:val="Tablaconcuadrcula"/>
        <w:tblW w:w="82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548"/>
        <w:gridCol w:w="5940"/>
        <w:gridCol w:w="720"/>
      </w:tblGrid>
      <w:tr w:rsidR="00E14AB6">
        <w:tc>
          <w:tcPr>
            <w:tcW w:w="1548" w:type="dxa"/>
          </w:tcPr>
          <w:p w:rsidR="00E14AB6" w:rsidRPr="00815816" w:rsidRDefault="00E14AB6" w:rsidP="00C25033">
            <w:pPr>
              <w:rPr>
                <w:rFonts w:ascii="Arial" w:hAnsi="Arial" w:cs="Arial"/>
                <w:b/>
                <w:lang w:val="es-EC"/>
              </w:rPr>
            </w:pPr>
            <w:r w:rsidRPr="00815816">
              <w:rPr>
                <w:rFonts w:ascii="Arial" w:hAnsi="Arial" w:cs="Arial"/>
                <w:b/>
                <w:lang w:val="es-EC"/>
              </w:rPr>
              <w:t>Figura 2.1</w:t>
            </w:r>
          </w:p>
        </w:tc>
        <w:tc>
          <w:tcPr>
            <w:tcW w:w="5940" w:type="dxa"/>
          </w:tcPr>
          <w:p w:rsidR="00E14AB6" w:rsidRPr="00332747" w:rsidRDefault="00E14AB6" w:rsidP="00C25033">
            <w:pPr>
              <w:jc w:val="both"/>
              <w:rPr>
                <w:rFonts w:ascii="Arial" w:hAnsi="Arial" w:cs="Arial"/>
                <w:lang w:val="es-EC"/>
              </w:rPr>
            </w:pPr>
            <w:r w:rsidRPr="00EE3215">
              <w:rPr>
                <w:rFonts w:ascii="Arial" w:hAnsi="Arial" w:cs="Arial"/>
              </w:rPr>
              <w:t>Proporciones establecida</w:t>
            </w:r>
            <w:r>
              <w:rPr>
                <w:rFonts w:ascii="Arial" w:hAnsi="Arial" w:cs="Arial"/>
              </w:rPr>
              <w:t xml:space="preserve">s para el </w:t>
            </w:r>
            <w:r w:rsidRPr="00EE3215">
              <w:rPr>
                <w:rFonts w:ascii="Arial" w:hAnsi="Arial" w:cs="Arial"/>
              </w:rPr>
              <w:t>quimiosta</w:t>
            </w:r>
            <w:r>
              <w:rPr>
                <w:rFonts w:ascii="Arial" w:hAnsi="Arial" w:cs="Arial"/>
              </w:rPr>
              <w:t>to……….</w:t>
            </w:r>
          </w:p>
        </w:tc>
        <w:tc>
          <w:tcPr>
            <w:tcW w:w="720" w:type="dxa"/>
            <w:vAlign w:val="bottom"/>
          </w:tcPr>
          <w:p w:rsidR="00E14AB6" w:rsidRPr="006421DA" w:rsidRDefault="00E14AB6" w:rsidP="00C25033">
            <w:pPr>
              <w:jc w:val="right"/>
              <w:rPr>
                <w:rFonts w:ascii="Arial" w:hAnsi="Arial" w:cs="Arial"/>
                <w:lang w:val="es-EC"/>
              </w:rPr>
            </w:pPr>
            <w:r w:rsidRPr="006421DA">
              <w:rPr>
                <w:rFonts w:ascii="Arial" w:hAnsi="Arial" w:cs="Arial"/>
                <w:lang w:val="es-EC"/>
              </w:rPr>
              <w:t>17</w:t>
            </w:r>
          </w:p>
        </w:tc>
      </w:tr>
      <w:tr w:rsidR="00E14AB6">
        <w:tc>
          <w:tcPr>
            <w:tcW w:w="1548" w:type="dxa"/>
          </w:tcPr>
          <w:p w:rsidR="00E14AB6" w:rsidRPr="00815816" w:rsidRDefault="00E14AB6" w:rsidP="00C25033">
            <w:pPr>
              <w:rPr>
                <w:rFonts w:ascii="Arial" w:hAnsi="Arial" w:cs="Arial"/>
                <w:b/>
                <w:lang w:val="es-EC"/>
              </w:rPr>
            </w:pPr>
            <w:r w:rsidRPr="00815816">
              <w:rPr>
                <w:rFonts w:ascii="Arial" w:hAnsi="Arial" w:cs="Arial"/>
                <w:b/>
                <w:lang w:val="es-EC"/>
              </w:rPr>
              <w:t>Figura 2.2</w:t>
            </w:r>
          </w:p>
        </w:tc>
        <w:tc>
          <w:tcPr>
            <w:tcW w:w="5940" w:type="dxa"/>
          </w:tcPr>
          <w:p w:rsidR="00E14AB6" w:rsidRPr="00332747" w:rsidRDefault="00E14AB6" w:rsidP="00C25033">
            <w:pPr>
              <w:jc w:val="both"/>
              <w:rPr>
                <w:rFonts w:ascii="Arial" w:hAnsi="Arial" w:cs="Arial"/>
                <w:lang w:val="es-EC"/>
              </w:rPr>
            </w:pPr>
            <w:r>
              <w:rPr>
                <w:rFonts w:ascii="Arial" w:hAnsi="Arial" w:cs="Arial"/>
              </w:rPr>
              <w:t>Esquema de un fermentador de tanque agitado continuo……………………………………………………</w:t>
            </w:r>
          </w:p>
        </w:tc>
        <w:tc>
          <w:tcPr>
            <w:tcW w:w="720" w:type="dxa"/>
            <w:vAlign w:val="bottom"/>
          </w:tcPr>
          <w:p w:rsidR="00E14AB6" w:rsidRPr="006421DA" w:rsidRDefault="00E14AB6" w:rsidP="00C25033">
            <w:pPr>
              <w:jc w:val="right"/>
              <w:rPr>
                <w:rFonts w:ascii="Arial" w:hAnsi="Arial" w:cs="Arial"/>
                <w:lang w:val="es-EC"/>
              </w:rPr>
            </w:pPr>
            <w:r w:rsidRPr="006421DA">
              <w:rPr>
                <w:rFonts w:ascii="Arial" w:hAnsi="Arial" w:cs="Arial"/>
                <w:lang w:val="es-EC"/>
              </w:rPr>
              <w:t>21</w:t>
            </w:r>
          </w:p>
        </w:tc>
      </w:tr>
      <w:tr w:rsidR="00E14AB6">
        <w:tc>
          <w:tcPr>
            <w:tcW w:w="1548" w:type="dxa"/>
          </w:tcPr>
          <w:p w:rsidR="00E14AB6" w:rsidRPr="00815816" w:rsidRDefault="00E14AB6" w:rsidP="00C25033">
            <w:pPr>
              <w:rPr>
                <w:rFonts w:ascii="Arial" w:hAnsi="Arial" w:cs="Arial"/>
                <w:b/>
                <w:lang w:val="es-EC"/>
              </w:rPr>
            </w:pPr>
            <w:r w:rsidRPr="00815816">
              <w:rPr>
                <w:rFonts w:ascii="Arial" w:hAnsi="Arial" w:cs="Arial"/>
                <w:b/>
                <w:lang w:val="es-EC"/>
              </w:rPr>
              <w:t>Figura 2.3</w:t>
            </w:r>
          </w:p>
        </w:tc>
        <w:tc>
          <w:tcPr>
            <w:tcW w:w="5940" w:type="dxa"/>
          </w:tcPr>
          <w:p w:rsidR="00E14AB6" w:rsidRPr="00332747" w:rsidRDefault="00E14AB6" w:rsidP="00C25033">
            <w:pPr>
              <w:jc w:val="both"/>
              <w:rPr>
                <w:rFonts w:ascii="Arial" w:hAnsi="Arial" w:cs="Arial"/>
                <w:lang w:val="es-EC"/>
              </w:rPr>
            </w:pPr>
            <w:r>
              <w:rPr>
                <w:rFonts w:ascii="Arial" w:hAnsi="Arial" w:cs="Arial"/>
              </w:rPr>
              <w:t>Dimensiones del quimiostato piloto…………………….</w:t>
            </w:r>
          </w:p>
        </w:tc>
        <w:tc>
          <w:tcPr>
            <w:tcW w:w="720" w:type="dxa"/>
            <w:vAlign w:val="bottom"/>
          </w:tcPr>
          <w:p w:rsidR="00E14AB6" w:rsidRPr="006421DA" w:rsidRDefault="00E14AB6" w:rsidP="00C25033">
            <w:pPr>
              <w:jc w:val="right"/>
              <w:rPr>
                <w:rFonts w:ascii="Arial" w:hAnsi="Arial" w:cs="Arial"/>
                <w:lang w:val="es-EC"/>
              </w:rPr>
            </w:pPr>
            <w:r w:rsidRPr="006421DA">
              <w:rPr>
                <w:rFonts w:ascii="Arial" w:hAnsi="Arial" w:cs="Arial"/>
                <w:lang w:val="es-EC"/>
              </w:rPr>
              <w:t>30</w:t>
            </w:r>
          </w:p>
        </w:tc>
      </w:tr>
      <w:tr w:rsidR="00E14AB6">
        <w:tc>
          <w:tcPr>
            <w:tcW w:w="1548" w:type="dxa"/>
          </w:tcPr>
          <w:p w:rsidR="00E14AB6" w:rsidRPr="00815816" w:rsidRDefault="00E14AB6" w:rsidP="00C25033">
            <w:pPr>
              <w:rPr>
                <w:rFonts w:ascii="Arial" w:hAnsi="Arial" w:cs="Arial"/>
                <w:b/>
                <w:lang w:val="es-EC"/>
              </w:rPr>
            </w:pPr>
            <w:r w:rsidRPr="00815816">
              <w:rPr>
                <w:rFonts w:ascii="Arial" w:hAnsi="Arial" w:cs="Arial"/>
                <w:b/>
                <w:lang w:val="es-EC"/>
              </w:rPr>
              <w:t>Figura 3.1</w:t>
            </w:r>
          </w:p>
        </w:tc>
        <w:tc>
          <w:tcPr>
            <w:tcW w:w="5940" w:type="dxa"/>
          </w:tcPr>
          <w:p w:rsidR="00E14AB6" w:rsidRPr="00332747" w:rsidRDefault="00E14AB6" w:rsidP="00C25033">
            <w:pPr>
              <w:jc w:val="both"/>
              <w:rPr>
                <w:rFonts w:ascii="Arial" w:hAnsi="Arial" w:cs="Arial"/>
                <w:lang w:val="es-EC"/>
              </w:rPr>
            </w:pPr>
            <w:r>
              <w:rPr>
                <w:rFonts w:ascii="Arial" w:hAnsi="Arial" w:cs="Arial"/>
              </w:rPr>
              <w:t>Quimiostato.  Vista lateral izquierda…………………....</w:t>
            </w:r>
          </w:p>
        </w:tc>
        <w:tc>
          <w:tcPr>
            <w:tcW w:w="720" w:type="dxa"/>
            <w:vAlign w:val="bottom"/>
          </w:tcPr>
          <w:p w:rsidR="00E14AB6" w:rsidRPr="006421DA" w:rsidRDefault="00E14AB6" w:rsidP="00C25033">
            <w:pPr>
              <w:jc w:val="right"/>
              <w:rPr>
                <w:rFonts w:ascii="Arial" w:hAnsi="Arial" w:cs="Arial"/>
                <w:lang w:val="es-EC"/>
              </w:rPr>
            </w:pPr>
            <w:r w:rsidRPr="006421DA">
              <w:rPr>
                <w:rFonts w:ascii="Arial" w:hAnsi="Arial" w:cs="Arial"/>
                <w:lang w:val="es-EC"/>
              </w:rPr>
              <w:t>80</w:t>
            </w:r>
          </w:p>
        </w:tc>
      </w:tr>
      <w:tr w:rsidR="00E14AB6">
        <w:tc>
          <w:tcPr>
            <w:tcW w:w="1548" w:type="dxa"/>
          </w:tcPr>
          <w:p w:rsidR="00E14AB6" w:rsidRPr="00815816" w:rsidRDefault="00E14AB6" w:rsidP="00C25033">
            <w:pPr>
              <w:rPr>
                <w:rFonts w:ascii="Arial" w:hAnsi="Arial" w:cs="Arial"/>
                <w:b/>
                <w:lang w:val="es-EC"/>
              </w:rPr>
            </w:pPr>
            <w:r w:rsidRPr="00815816">
              <w:rPr>
                <w:rFonts w:ascii="Arial" w:hAnsi="Arial" w:cs="Arial"/>
                <w:b/>
                <w:lang w:val="es-EC"/>
              </w:rPr>
              <w:t>Figura 3.2</w:t>
            </w:r>
          </w:p>
        </w:tc>
        <w:tc>
          <w:tcPr>
            <w:tcW w:w="5940" w:type="dxa"/>
          </w:tcPr>
          <w:p w:rsidR="00E14AB6" w:rsidRPr="00332747" w:rsidRDefault="00E14AB6" w:rsidP="00C25033">
            <w:pPr>
              <w:jc w:val="both"/>
              <w:rPr>
                <w:rFonts w:ascii="Arial" w:hAnsi="Arial" w:cs="Arial"/>
                <w:lang w:val="es-EC"/>
              </w:rPr>
            </w:pPr>
            <w:r>
              <w:rPr>
                <w:rFonts w:ascii="Arial" w:hAnsi="Arial" w:cs="Arial"/>
              </w:rPr>
              <w:t>Quimiostato.  Vista frontal……………………………….</w:t>
            </w:r>
          </w:p>
        </w:tc>
        <w:tc>
          <w:tcPr>
            <w:tcW w:w="720" w:type="dxa"/>
            <w:vAlign w:val="bottom"/>
          </w:tcPr>
          <w:p w:rsidR="00E14AB6" w:rsidRPr="006421DA" w:rsidRDefault="00E14AB6" w:rsidP="00C25033">
            <w:pPr>
              <w:jc w:val="right"/>
              <w:rPr>
                <w:rFonts w:ascii="Arial" w:hAnsi="Arial" w:cs="Arial"/>
                <w:lang w:val="es-EC"/>
              </w:rPr>
            </w:pPr>
            <w:r w:rsidRPr="006421DA">
              <w:rPr>
                <w:rFonts w:ascii="Arial" w:hAnsi="Arial" w:cs="Arial"/>
                <w:lang w:val="es-EC"/>
              </w:rPr>
              <w:t>81</w:t>
            </w:r>
          </w:p>
        </w:tc>
      </w:tr>
      <w:tr w:rsidR="00E14AB6">
        <w:tc>
          <w:tcPr>
            <w:tcW w:w="1548" w:type="dxa"/>
          </w:tcPr>
          <w:p w:rsidR="00E14AB6" w:rsidRPr="00815816" w:rsidRDefault="00E14AB6" w:rsidP="00C25033">
            <w:pPr>
              <w:rPr>
                <w:rFonts w:ascii="Arial" w:hAnsi="Arial" w:cs="Arial"/>
                <w:b/>
                <w:lang w:val="es-EC"/>
              </w:rPr>
            </w:pPr>
            <w:r w:rsidRPr="00815816">
              <w:rPr>
                <w:rFonts w:ascii="Arial" w:hAnsi="Arial" w:cs="Arial"/>
                <w:b/>
                <w:lang w:val="es-EC"/>
              </w:rPr>
              <w:t>Figura 3.3</w:t>
            </w:r>
          </w:p>
        </w:tc>
        <w:tc>
          <w:tcPr>
            <w:tcW w:w="5940" w:type="dxa"/>
          </w:tcPr>
          <w:p w:rsidR="00E14AB6" w:rsidRPr="00332747" w:rsidRDefault="00E14AB6" w:rsidP="00C25033">
            <w:pPr>
              <w:jc w:val="both"/>
              <w:rPr>
                <w:rFonts w:ascii="Arial" w:hAnsi="Arial" w:cs="Arial"/>
                <w:lang w:val="es-EC"/>
              </w:rPr>
            </w:pPr>
            <w:r>
              <w:rPr>
                <w:rFonts w:ascii="Arial" w:hAnsi="Arial" w:cs="Arial"/>
              </w:rPr>
              <w:t>Quimiostato.  Vista lateral derecha……………………..</w:t>
            </w:r>
          </w:p>
        </w:tc>
        <w:tc>
          <w:tcPr>
            <w:tcW w:w="720" w:type="dxa"/>
            <w:vAlign w:val="bottom"/>
          </w:tcPr>
          <w:p w:rsidR="00E14AB6" w:rsidRPr="006421DA" w:rsidRDefault="00E14AB6" w:rsidP="00C25033">
            <w:pPr>
              <w:jc w:val="right"/>
              <w:rPr>
                <w:rFonts w:ascii="Arial" w:hAnsi="Arial" w:cs="Arial"/>
                <w:lang w:val="es-EC"/>
              </w:rPr>
            </w:pPr>
            <w:r w:rsidRPr="006421DA">
              <w:rPr>
                <w:rFonts w:ascii="Arial" w:hAnsi="Arial" w:cs="Arial"/>
                <w:lang w:val="es-EC"/>
              </w:rPr>
              <w:t>82</w:t>
            </w:r>
          </w:p>
        </w:tc>
      </w:tr>
      <w:tr w:rsidR="00E14AB6">
        <w:tc>
          <w:tcPr>
            <w:tcW w:w="1548" w:type="dxa"/>
          </w:tcPr>
          <w:p w:rsidR="00E14AB6" w:rsidRPr="00815816" w:rsidRDefault="00E14AB6" w:rsidP="00C25033">
            <w:pPr>
              <w:rPr>
                <w:rFonts w:ascii="Arial" w:hAnsi="Arial" w:cs="Arial"/>
                <w:b/>
                <w:lang w:val="es-EC"/>
              </w:rPr>
            </w:pPr>
            <w:r w:rsidRPr="00815816">
              <w:rPr>
                <w:rFonts w:ascii="Arial" w:hAnsi="Arial" w:cs="Arial"/>
                <w:b/>
                <w:lang w:val="es-EC"/>
              </w:rPr>
              <w:t>Figura 4.1</w:t>
            </w:r>
          </w:p>
        </w:tc>
        <w:tc>
          <w:tcPr>
            <w:tcW w:w="5940" w:type="dxa"/>
          </w:tcPr>
          <w:p w:rsidR="00E14AB6" w:rsidRPr="00332747" w:rsidRDefault="00E14AB6" w:rsidP="00C25033">
            <w:pPr>
              <w:jc w:val="both"/>
              <w:rPr>
                <w:rFonts w:ascii="Arial" w:hAnsi="Arial" w:cs="Arial"/>
                <w:lang w:val="es-EC"/>
              </w:rPr>
            </w:pPr>
            <w:r>
              <w:rPr>
                <w:rFonts w:ascii="Arial" w:hAnsi="Arial" w:cs="Arial"/>
              </w:rPr>
              <w:t>Representación semilogaritmica de la concentración de biomasa con el tiempo en cultivo discontinuo………………………………………………..</w:t>
            </w:r>
          </w:p>
        </w:tc>
        <w:tc>
          <w:tcPr>
            <w:tcW w:w="720" w:type="dxa"/>
            <w:vAlign w:val="bottom"/>
          </w:tcPr>
          <w:p w:rsidR="00E14AB6" w:rsidRPr="006421DA" w:rsidRDefault="00E14AB6" w:rsidP="00C25033">
            <w:pPr>
              <w:jc w:val="right"/>
              <w:rPr>
                <w:rFonts w:ascii="Arial" w:hAnsi="Arial" w:cs="Arial"/>
                <w:lang w:val="es-EC"/>
              </w:rPr>
            </w:pPr>
            <w:r w:rsidRPr="006421DA">
              <w:rPr>
                <w:rFonts w:ascii="Arial" w:hAnsi="Arial" w:cs="Arial"/>
                <w:lang w:val="es-EC"/>
              </w:rPr>
              <w:t>91</w:t>
            </w:r>
          </w:p>
        </w:tc>
      </w:tr>
      <w:tr w:rsidR="00E14AB6">
        <w:tc>
          <w:tcPr>
            <w:tcW w:w="1548" w:type="dxa"/>
          </w:tcPr>
          <w:p w:rsidR="00E14AB6" w:rsidRPr="00815816" w:rsidRDefault="00E14AB6" w:rsidP="00C25033">
            <w:pPr>
              <w:rPr>
                <w:rFonts w:ascii="Arial" w:hAnsi="Arial" w:cs="Arial"/>
                <w:b/>
                <w:lang w:val="es-EC"/>
              </w:rPr>
            </w:pPr>
            <w:r w:rsidRPr="00815816">
              <w:rPr>
                <w:rFonts w:ascii="Arial" w:hAnsi="Arial" w:cs="Arial"/>
                <w:b/>
                <w:lang w:val="es-EC"/>
              </w:rPr>
              <w:t>Figura 4.2</w:t>
            </w:r>
          </w:p>
        </w:tc>
        <w:tc>
          <w:tcPr>
            <w:tcW w:w="5940" w:type="dxa"/>
          </w:tcPr>
          <w:p w:rsidR="00E14AB6" w:rsidRPr="00332747" w:rsidRDefault="00E14AB6" w:rsidP="00C25033">
            <w:pPr>
              <w:jc w:val="both"/>
              <w:rPr>
                <w:rFonts w:ascii="Arial" w:hAnsi="Arial" w:cs="Arial"/>
                <w:lang w:val="es-EC"/>
              </w:rPr>
            </w:pPr>
            <w:r>
              <w:rPr>
                <w:rFonts w:ascii="Arial" w:hAnsi="Arial" w:cs="Arial"/>
              </w:rPr>
              <w:t>Gráfico desarrollado para la obtención de k</w:t>
            </w:r>
            <w:r w:rsidRPr="007256D9">
              <w:rPr>
                <w:rFonts w:ascii="Arial" w:hAnsi="Arial" w:cs="Arial"/>
                <w:vertAlign w:val="subscript"/>
              </w:rPr>
              <w:t>L</w:t>
            </w:r>
            <w:r>
              <w:rPr>
                <w:rFonts w:ascii="Arial" w:hAnsi="Arial" w:cs="Arial"/>
              </w:rPr>
              <w:t>a………..</w:t>
            </w:r>
          </w:p>
        </w:tc>
        <w:tc>
          <w:tcPr>
            <w:tcW w:w="720" w:type="dxa"/>
            <w:vAlign w:val="bottom"/>
          </w:tcPr>
          <w:p w:rsidR="00E14AB6" w:rsidRPr="006421DA" w:rsidRDefault="00E14AB6" w:rsidP="00C25033">
            <w:pPr>
              <w:jc w:val="right"/>
              <w:rPr>
                <w:rFonts w:ascii="Arial" w:hAnsi="Arial" w:cs="Arial"/>
                <w:lang w:val="es-EC"/>
              </w:rPr>
            </w:pPr>
            <w:r w:rsidRPr="006421DA">
              <w:rPr>
                <w:rFonts w:ascii="Arial" w:hAnsi="Arial" w:cs="Arial"/>
                <w:lang w:val="es-EC"/>
              </w:rPr>
              <w:t>94</w:t>
            </w:r>
          </w:p>
        </w:tc>
      </w:tr>
      <w:tr w:rsidR="00E14AB6">
        <w:tc>
          <w:tcPr>
            <w:tcW w:w="1548" w:type="dxa"/>
          </w:tcPr>
          <w:p w:rsidR="00E14AB6" w:rsidRPr="00815816" w:rsidRDefault="00E14AB6" w:rsidP="00C25033">
            <w:pPr>
              <w:rPr>
                <w:rFonts w:ascii="Arial" w:hAnsi="Arial" w:cs="Arial"/>
                <w:b/>
                <w:lang w:val="es-EC"/>
              </w:rPr>
            </w:pPr>
            <w:r w:rsidRPr="00815816">
              <w:rPr>
                <w:rFonts w:ascii="Arial" w:hAnsi="Arial" w:cs="Arial"/>
                <w:b/>
                <w:lang w:val="es-EC"/>
              </w:rPr>
              <w:t>Figura 4.3</w:t>
            </w:r>
          </w:p>
        </w:tc>
        <w:tc>
          <w:tcPr>
            <w:tcW w:w="5940" w:type="dxa"/>
          </w:tcPr>
          <w:p w:rsidR="00E14AB6" w:rsidRPr="00332747" w:rsidRDefault="00E14AB6" w:rsidP="00C25033">
            <w:pPr>
              <w:jc w:val="both"/>
              <w:rPr>
                <w:rFonts w:ascii="Arial" w:hAnsi="Arial" w:cs="Arial"/>
                <w:lang w:val="es-EC"/>
              </w:rPr>
            </w:pPr>
            <w:r>
              <w:rPr>
                <w:rFonts w:ascii="Arial" w:hAnsi="Arial" w:cs="Arial"/>
              </w:rPr>
              <w:t>Determinación gráfica de los parámetros cinéticos intrínsecos....................................................................</w:t>
            </w:r>
          </w:p>
        </w:tc>
        <w:tc>
          <w:tcPr>
            <w:tcW w:w="720" w:type="dxa"/>
            <w:vAlign w:val="bottom"/>
          </w:tcPr>
          <w:p w:rsidR="00E14AB6" w:rsidRPr="006421DA" w:rsidRDefault="00E14AB6" w:rsidP="00C25033">
            <w:pPr>
              <w:jc w:val="right"/>
              <w:rPr>
                <w:rFonts w:ascii="Arial" w:hAnsi="Arial" w:cs="Arial"/>
                <w:lang w:val="es-EC"/>
              </w:rPr>
            </w:pPr>
            <w:r w:rsidRPr="006421DA">
              <w:rPr>
                <w:rFonts w:ascii="Arial" w:hAnsi="Arial" w:cs="Arial"/>
                <w:lang w:val="es-EC"/>
              </w:rPr>
              <w:t>98</w:t>
            </w:r>
          </w:p>
        </w:tc>
      </w:tr>
      <w:tr w:rsidR="00E14AB6">
        <w:tc>
          <w:tcPr>
            <w:tcW w:w="1548" w:type="dxa"/>
          </w:tcPr>
          <w:p w:rsidR="00E14AB6" w:rsidRPr="00815816" w:rsidRDefault="00E14AB6" w:rsidP="00C25033">
            <w:pPr>
              <w:rPr>
                <w:rFonts w:ascii="Arial" w:hAnsi="Arial" w:cs="Arial"/>
                <w:b/>
                <w:lang w:val="es-EC"/>
              </w:rPr>
            </w:pPr>
            <w:r w:rsidRPr="00815816">
              <w:rPr>
                <w:rFonts w:ascii="Arial" w:hAnsi="Arial" w:cs="Arial"/>
                <w:b/>
                <w:lang w:val="es-EC"/>
              </w:rPr>
              <w:t>Figura 4.4</w:t>
            </w:r>
          </w:p>
        </w:tc>
        <w:tc>
          <w:tcPr>
            <w:tcW w:w="5940" w:type="dxa"/>
          </w:tcPr>
          <w:p w:rsidR="00E14AB6" w:rsidRPr="00332747" w:rsidRDefault="00E14AB6" w:rsidP="00C25033">
            <w:pPr>
              <w:jc w:val="both"/>
              <w:rPr>
                <w:rFonts w:ascii="Arial" w:hAnsi="Arial" w:cs="Arial"/>
                <w:lang w:val="es-EC"/>
              </w:rPr>
            </w:pPr>
            <w:r>
              <w:rPr>
                <w:rFonts w:ascii="Arial" w:hAnsi="Arial" w:cs="Arial"/>
              </w:rPr>
              <w:t>Determinación gráfica del rendimiento estequiométrico de biomasa a partir de sustraía y del coeficiente de mantenimiento…………………………...</w:t>
            </w:r>
          </w:p>
        </w:tc>
        <w:tc>
          <w:tcPr>
            <w:tcW w:w="720" w:type="dxa"/>
            <w:vAlign w:val="bottom"/>
          </w:tcPr>
          <w:p w:rsidR="00E14AB6" w:rsidRPr="006421DA" w:rsidRDefault="00E14AB6" w:rsidP="00C25033">
            <w:pPr>
              <w:jc w:val="right"/>
              <w:rPr>
                <w:rFonts w:ascii="Arial" w:hAnsi="Arial" w:cs="Arial"/>
                <w:lang w:val="es-EC"/>
              </w:rPr>
            </w:pPr>
            <w:r w:rsidRPr="006421DA">
              <w:rPr>
                <w:rFonts w:ascii="Arial" w:hAnsi="Arial" w:cs="Arial"/>
                <w:lang w:val="es-EC"/>
              </w:rPr>
              <w:t>102</w:t>
            </w:r>
          </w:p>
        </w:tc>
      </w:tr>
      <w:tr w:rsidR="00E14AB6">
        <w:tc>
          <w:tcPr>
            <w:tcW w:w="1548" w:type="dxa"/>
          </w:tcPr>
          <w:p w:rsidR="00E14AB6" w:rsidRPr="00815816" w:rsidRDefault="00E14AB6" w:rsidP="00C25033">
            <w:pPr>
              <w:rPr>
                <w:rFonts w:ascii="Arial" w:hAnsi="Arial" w:cs="Arial"/>
                <w:b/>
                <w:lang w:val="es-EC"/>
              </w:rPr>
            </w:pPr>
            <w:r w:rsidRPr="00815816">
              <w:rPr>
                <w:rFonts w:ascii="Arial" w:hAnsi="Arial" w:cs="Arial"/>
                <w:b/>
                <w:lang w:val="es-EC"/>
              </w:rPr>
              <w:t>Figura 4.5</w:t>
            </w:r>
          </w:p>
        </w:tc>
        <w:tc>
          <w:tcPr>
            <w:tcW w:w="5940" w:type="dxa"/>
          </w:tcPr>
          <w:p w:rsidR="00E14AB6" w:rsidRPr="00332747" w:rsidRDefault="00E14AB6" w:rsidP="00C25033">
            <w:pPr>
              <w:jc w:val="both"/>
              <w:rPr>
                <w:rFonts w:ascii="Arial" w:hAnsi="Arial" w:cs="Arial"/>
                <w:lang w:val="es-EC"/>
              </w:rPr>
            </w:pPr>
            <w:r>
              <w:rPr>
                <w:rFonts w:ascii="Arial" w:hAnsi="Arial" w:cs="Arial"/>
              </w:rPr>
              <w:t>Concentración de células y de sustrato en el estado estacionario, en función de la velocidad de dilución en el quimiostato………………………………………….</w:t>
            </w:r>
          </w:p>
        </w:tc>
        <w:tc>
          <w:tcPr>
            <w:tcW w:w="720" w:type="dxa"/>
            <w:vAlign w:val="bottom"/>
          </w:tcPr>
          <w:p w:rsidR="00E14AB6" w:rsidRPr="006421DA" w:rsidRDefault="00E14AB6" w:rsidP="00C25033">
            <w:pPr>
              <w:jc w:val="right"/>
              <w:rPr>
                <w:rFonts w:ascii="Arial" w:hAnsi="Arial" w:cs="Arial"/>
                <w:lang w:val="es-EC"/>
              </w:rPr>
            </w:pPr>
            <w:r w:rsidRPr="006421DA">
              <w:rPr>
                <w:rFonts w:ascii="Arial" w:hAnsi="Arial" w:cs="Arial"/>
                <w:lang w:val="es-EC"/>
              </w:rPr>
              <w:t>106</w:t>
            </w:r>
          </w:p>
        </w:tc>
      </w:tr>
      <w:tr w:rsidR="00E14AB6">
        <w:tc>
          <w:tcPr>
            <w:tcW w:w="1548" w:type="dxa"/>
          </w:tcPr>
          <w:p w:rsidR="00E14AB6" w:rsidRPr="00815816" w:rsidRDefault="00E14AB6" w:rsidP="00C25033">
            <w:pPr>
              <w:rPr>
                <w:rFonts w:ascii="Arial" w:hAnsi="Arial" w:cs="Arial"/>
                <w:b/>
                <w:lang w:val="es-EC"/>
              </w:rPr>
            </w:pPr>
            <w:r w:rsidRPr="00815816">
              <w:rPr>
                <w:rFonts w:ascii="Arial" w:hAnsi="Arial" w:cs="Arial"/>
                <w:b/>
                <w:lang w:val="es-EC"/>
              </w:rPr>
              <w:t>Figura 4.6</w:t>
            </w:r>
          </w:p>
        </w:tc>
        <w:tc>
          <w:tcPr>
            <w:tcW w:w="5940" w:type="dxa"/>
          </w:tcPr>
          <w:p w:rsidR="00E14AB6" w:rsidRPr="00332747" w:rsidRDefault="00E14AB6" w:rsidP="00C25033">
            <w:pPr>
              <w:jc w:val="both"/>
              <w:rPr>
                <w:rFonts w:ascii="Arial" w:hAnsi="Arial" w:cs="Arial"/>
                <w:lang w:val="es-EC"/>
              </w:rPr>
            </w:pPr>
            <w:r>
              <w:rPr>
                <w:rFonts w:ascii="Arial" w:hAnsi="Arial" w:cs="Arial"/>
              </w:rPr>
              <w:t>Productividad volumétrica de biomasa en estado estacionario en función de la velocidad de dilución en el quimiostato………………………………………..……</w:t>
            </w:r>
          </w:p>
        </w:tc>
        <w:tc>
          <w:tcPr>
            <w:tcW w:w="720" w:type="dxa"/>
            <w:vAlign w:val="bottom"/>
          </w:tcPr>
          <w:p w:rsidR="00E14AB6" w:rsidRPr="006421DA" w:rsidRDefault="00E14AB6" w:rsidP="00C25033">
            <w:pPr>
              <w:jc w:val="right"/>
              <w:rPr>
                <w:rFonts w:ascii="Arial" w:hAnsi="Arial" w:cs="Arial"/>
                <w:lang w:val="es-EC"/>
              </w:rPr>
            </w:pPr>
            <w:r w:rsidRPr="006421DA">
              <w:rPr>
                <w:rFonts w:ascii="Arial" w:hAnsi="Arial" w:cs="Arial"/>
                <w:lang w:val="es-EC"/>
              </w:rPr>
              <w:t>107</w:t>
            </w:r>
          </w:p>
        </w:tc>
      </w:tr>
      <w:tr w:rsidR="00E14AB6">
        <w:tc>
          <w:tcPr>
            <w:tcW w:w="1548" w:type="dxa"/>
          </w:tcPr>
          <w:p w:rsidR="00E14AB6" w:rsidRPr="00815816" w:rsidRDefault="00E14AB6" w:rsidP="00C25033">
            <w:pPr>
              <w:rPr>
                <w:rFonts w:ascii="Arial" w:hAnsi="Arial" w:cs="Arial"/>
                <w:b/>
                <w:lang w:val="es-EC"/>
              </w:rPr>
            </w:pPr>
            <w:r w:rsidRPr="00815816">
              <w:rPr>
                <w:rFonts w:ascii="Arial" w:hAnsi="Arial" w:cs="Arial"/>
                <w:b/>
                <w:lang w:val="es-EC"/>
              </w:rPr>
              <w:t>Figura 4.7</w:t>
            </w:r>
          </w:p>
        </w:tc>
        <w:tc>
          <w:tcPr>
            <w:tcW w:w="5940" w:type="dxa"/>
          </w:tcPr>
          <w:p w:rsidR="00E14AB6" w:rsidRPr="00332747" w:rsidRDefault="00E14AB6" w:rsidP="00C25033">
            <w:pPr>
              <w:jc w:val="both"/>
              <w:rPr>
                <w:rFonts w:ascii="Arial" w:hAnsi="Arial" w:cs="Arial"/>
                <w:lang w:val="es-EC"/>
              </w:rPr>
            </w:pPr>
            <w:r>
              <w:rPr>
                <w:rFonts w:ascii="Arial" w:hAnsi="Arial" w:cs="Arial"/>
              </w:rPr>
              <w:t>Potencia de agitación en presencia de aireación en función del nivel de producción………………………....</w:t>
            </w:r>
          </w:p>
        </w:tc>
        <w:tc>
          <w:tcPr>
            <w:tcW w:w="720" w:type="dxa"/>
            <w:vAlign w:val="bottom"/>
          </w:tcPr>
          <w:p w:rsidR="00E14AB6" w:rsidRPr="006421DA" w:rsidRDefault="00E14AB6" w:rsidP="00C25033">
            <w:pPr>
              <w:jc w:val="right"/>
              <w:rPr>
                <w:rFonts w:ascii="Arial" w:hAnsi="Arial" w:cs="Arial"/>
                <w:lang w:val="es-EC"/>
              </w:rPr>
            </w:pPr>
            <w:r w:rsidRPr="006421DA">
              <w:rPr>
                <w:rFonts w:ascii="Arial" w:hAnsi="Arial" w:cs="Arial"/>
                <w:lang w:val="es-EC"/>
              </w:rPr>
              <w:t>117</w:t>
            </w:r>
          </w:p>
        </w:tc>
      </w:tr>
      <w:tr w:rsidR="00E14AB6">
        <w:tc>
          <w:tcPr>
            <w:tcW w:w="1548" w:type="dxa"/>
          </w:tcPr>
          <w:p w:rsidR="00E14AB6" w:rsidRPr="00815816" w:rsidRDefault="00E14AB6" w:rsidP="00C25033">
            <w:pPr>
              <w:rPr>
                <w:rFonts w:ascii="Arial" w:hAnsi="Arial" w:cs="Arial"/>
                <w:b/>
                <w:lang w:val="es-EC"/>
              </w:rPr>
            </w:pPr>
            <w:r w:rsidRPr="00815816">
              <w:rPr>
                <w:rFonts w:ascii="Arial" w:hAnsi="Arial" w:cs="Arial"/>
                <w:b/>
                <w:lang w:val="es-EC"/>
              </w:rPr>
              <w:t>Figura 4.8</w:t>
            </w:r>
          </w:p>
        </w:tc>
        <w:tc>
          <w:tcPr>
            <w:tcW w:w="5940" w:type="dxa"/>
          </w:tcPr>
          <w:p w:rsidR="00E14AB6" w:rsidRPr="00332747" w:rsidRDefault="00E14AB6" w:rsidP="00C25033">
            <w:pPr>
              <w:jc w:val="both"/>
              <w:rPr>
                <w:rFonts w:ascii="Arial" w:hAnsi="Arial" w:cs="Arial"/>
                <w:lang w:val="es-EC"/>
              </w:rPr>
            </w:pPr>
            <w:r>
              <w:rPr>
                <w:rFonts w:ascii="Arial" w:hAnsi="Arial" w:cs="Arial"/>
              </w:rPr>
              <w:t>Calor generado por la reacción bioquímica como función de la producción…………………………………</w:t>
            </w:r>
          </w:p>
        </w:tc>
        <w:tc>
          <w:tcPr>
            <w:tcW w:w="720" w:type="dxa"/>
            <w:vAlign w:val="bottom"/>
          </w:tcPr>
          <w:p w:rsidR="00E14AB6" w:rsidRPr="006421DA" w:rsidRDefault="00E14AB6" w:rsidP="00C25033">
            <w:pPr>
              <w:jc w:val="right"/>
              <w:rPr>
                <w:rFonts w:ascii="Arial" w:hAnsi="Arial" w:cs="Arial"/>
                <w:lang w:val="es-EC"/>
              </w:rPr>
            </w:pPr>
            <w:r w:rsidRPr="006421DA">
              <w:rPr>
                <w:rFonts w:ascii="Arial" w:hAnsi="Arial" w:cs="Arial"/>
                <w:lang w:val="es-EC"/>
              </w:rPr>
              <w:t>124</w:t>
            </w:r>
          </w:p>
        </w:tc>
      </w:tr>
      <w:tr w:rsidR="00E14AB6">
        <w:tc>
          <w:tcPr>
            <w:tcW w:w="1548" w:type="dxa"/>
          </w:tcPr>
          <w:p w:rsidR="00E14AB6" w:rsidRPr="00815816" w:rsidRDefault="00E14AB6" w:rsidP="00C25033">
            <w:pPr>
              <w:rPr>
                <w:rFonts w:ascii="Arial" w:hAnsi="Arial" w:cs="Arial"/>
                <w:b/>
                <w:lang w:val="es-EC"/>
              </w:rPr>
            </w:pPr>
            <w:r w:rsidRPr="00815816">
              <w:rPr>
                <w:rFonts w:ascii="Arial" w:hAnsi="Arial" w:cs="Arial"/>
                <w:b/>
                <w:lang w:val="es-EC"/>
              </w:rPr>
              <w:t>Figura 4.9</w:t>
            </w:r>
          </w:p>
        </w:tc>
        <w:tc>
          <w:tcPr>
            <w:tcW w:w="5940" w:type="dxa"/>
          </w:tcPr>
          <w:p w:rsidR="00E14AB6" w:rsidRPr="00332747" w:rsidRDefault="00E14AB6" w:rsidP="00C25033">
            <w:pPr>
              <w:jc w:val="both"/>
              <w:rPr>
                <w:rFonts w:ascii="Arial" w:hAnsi="Arial" w:cs="Arial"/>
                <w:lang w:val="es-EC"/>
              </w:rPr>
            </w:pPr>
            <w:r>
              <w:rPr>
                <w:rFonts w:ascii="Arial" w:hAnsi="Arial" w:cs="Arial"/>
              </w:rPr>
              <w:t>Necesidades de refrigeración vs producción de biomasa……………………………………………………</w:t>
            </w:r>
          </w:p>
        </w:tc>
        <w:tc>
          <w:tcPr>
            <w:tcW w:w="720" w:type="dxa"/>
            <w:vAlign w:val="bottom"/>
          </w:tcPr>
          <w:p w:rsidR="00E14AB6" w:rsidRPr="006421DA" w:rsidRDefault="00E14AB6" w:rsidP="00C25033">
            <w:pPr>
              <w:jc w:val="right"/>
              <w:rPr>
                <w:rFonts w:ascii="Arial" w:hAnsi="Arial" w:cs="Arial"/>
                <w:lang w:val="es-EC"/>
              </w:rPr>
            </w:pPr>
            <w:r w:rsidRPr="006421DA">
              <w:rPr>
                <w:rFonts w:ascii="Arial" w:hAnsi="Arial" w:cs="Arial"/>
                <w:lang w:val="es-EC"/>
              </w:rPr>
              <w:t>125</w:t>
            </w:r>
          </w:p>
        </w:tc>
      </w:tr>
      <w:tr w:rsidR="00E14AB6">
        <w:tc>
          <w:tcPr>
            <w:tcW w:w="1548" w:type="dxa"/>
          </w:tcPr>
          <w:p w:rsidR="00E14AB6" w:rsidRPr="00815816" w:rsidRDefault="00E14AB6" w:rsidP="00C25033">
            <w:pPr>
              <w:rPr>
                <w:rFonts w:ascii="Arial" w:hAnsi="Arial" w:cs="Arial"/>
                <w:b/>
                <w:lang w:val="es-EC"/>
              </w:rPr>
            </w:pPr>
            <w:r w:rsidRPr="00815816">
              <w:rPr>
                <w:rFonts w:ascii="Arial" w:hAnsi="Arial" w:cs="Arial"/>
                <w:b/>
                <w:lang w:val="es-EC"/>
              </w:rPr>
              <w:t>Figura 4.10</w:t>
            </w:r>
          </w:p>
        </w:tc>
        <w:tc>
          <w:tcPr>
            <w:tcW w:w="5940" w:type="dxa"/>
          </w:tcPr>
          <w:p w:rsidR="00E14AB6" w:rsidRPr="00332747" w:rsidRDefault="00E14AB6" w:rsidP="00C25033">
            <w:pPr>
              <w:jc w:val="both"/>
              <w:rPr>
                <w:rFonts w:ascii="Arial" w:hAnsi="Arial" w:cs="Arial"/>
                <w:lang w:val="es-EC"/>
              </w:rPr>
            </w:pPr>
            <w:r>
              <w:rPr>
                <w:rFonts w:ascii="Arial" w:hAnsi="Arial" w:cs="Arial"/>
              </w:rPr>
              <w:t>Diseño general y proporciones del reactor a las que se debe sujetar el diseño de un quimiostato…………..</w:t>
            </w:r>
          </w:p>
        </w:tc>
        <w:tc>
          <w:tcPr>
            <w:tcW w:w="720" w:type="dxa"/>
            <w:vAlign w:val="bottom"/>
          </w:tcPr>
          <w:p w:rsidR="00E14AB6" w:rsidRPr="006421DA" w:rsidRDefault="00E14AB6" w:rsidP="00C25033">
            <w:pPr>
              <w:jc w:val="right"/>
              <w:rPr>
                <w:rFonts w:ascii="Arial" w:hAnsi="Arial" w:cs="Arial"/>
                <w:lang w:val="es-EC"/>
              </w:rPr>
            </w:pPr>
            <w:r w:rsidRPr="006421DA">
              <w:rPr>
                <w:rFonts w:ascii="Arial" w:hAnsi="Arial" w:cs="Arial"/>
                <w:lang w:val="es-EC"/>
              </w:rPr>
              <w:t>129</w:t>
            </w:r>
          </w:p>
        </w:tc>
      </w:tr>
    </w:tbl>
    <w:p w:rsidR="00E14AB6" w:rsidRDefault="00E14AB6" w:rsidP="00E14AB6">
      <w:pPr>
        <w:jc w:val="center"/>
        <w:rPr>
          <w:rFonts w:ascii="Arial" w:hAnsi="Arial" w:cs="Arial"/>
          <w:b/>
          <w:sz w:val="32"/>
          <w:szCs w:val="32"/>
          <w:lang w:val="es-EC"/>
        </w:rPr>
      </w:pPr>
    </w:p>
    <w:p w:rsidR="00E14AB6" w:rsidRDefault="00E14AB6" w:rsidP="00E14AB6">
      <w:pPr>
        <w:spacing w:line="480" w:lineRule="auto"/>
        <w:jc w:val="both"/>
        <w:rPr>
          <w:rFonts w:ascii="Arial" w:hAnsi="Arial" w:cs="Arial"/>
        </w:rPr>
      </w:pPr>
    </w:p>
    <w:p w:rsidR="00E14AB6" w:rsidRPr="00EE3215" w:rsidRDefault="00E14AB6" w:rsidP="00E14AB6">
      <w:pPr>
        <w:jc w:val="both"/>
        <w:rPr>
          <w:rFonts w:ascii="Arial" w:hAnsi="Arial" w:cs="Arial"/>
        </w:rPr>
      </w:pPr>
    </w:p>
    <w:p w:rsidR="00E14AB6" w:rsidRDefault="00E14AB6" w:rsidP="00E14AB6">
      <w:pPr>
        <w:jc w:val="both"/>
        <w:rPr>
          <w:rFonts w:ascii="Arial" w:hAnsi="Arial" w:cs="Arial"/>
          <w:b/>
          <w:sz w:val="32"/>
          <w:szCs w:val="32"/>
        </w:rPr>
      </w:pPr>
    </w:p>
    <w:p w:rsidR="00E14AB6" w:rsidRDefault="00E14AB6" w:rsidP="00E14AB6">
      <w:pPr>
        <w:rPr>
          <w:rFonts w:ascii="Arial" w:hAnsi="Arial" w:cs="Arial"/>
          <w:b/>
          <w:sz w:val="32"/>
          <w:szCs w:val="32"/>
          <w:lang w:val="es-EC"/>
        </w:rPr>
      </w:pPr>
    </w:p>
    <w:p w:rsidR="00E14AB6" w:rsidRPr="00660D65" w:rsidRDefault="00E14AB6" w:rsidP="00E14AB6">
      <w:pPr>
        <w:jc w:val="center"/>
        <w:rPr>
          <w:rFonts w:ascii="Arial" w:hAnsi="Arial" w:cs="Arial"/>
          <w:b/>
          <w:sz w:val="32"/>
          <w:szCs w:val="32"/>
          <w:lang w:val="es-EC"/>
        </w:rPr>
      </w:pPr>
      <w:r w:rsidRPr="00660D65">
        <w:rPr>
          <w:rFonts w:ascii="Arial" w:hAnsi="Arial" w:cs="Arial"/>
          <w:b/>
          <w:sz w:val="32"/>
          <w:szCs w:val="32"/>
          <w:lang w:val="es-EC"/>
        </w:rPr>
        <w:t>ÍNDICE DE TABLAS</w:t>
      </w:r>
    </w:p>
    <w:p w:rsidR="00E14AB6" w:rsidRDefault="00E14AB6" w:rsidP="00E14AB6">
      <w:pPr>
        <w:rPr>
          <w:rFonts w:ascii="Arial" w:hAnsi="Arial" w:cs="Arial"/>
          <w:b/>
          <w:sz w:val="32"/>
          <w:szCs w:val="32"/>
          <w:lang w:val="es-EC"/>
        </w:rPr>
      </w:pPr>
    </w:p>
    <w:p w:rsidR="00E14AB6" w:rsidRDefault="00E14AB6" w:rsidP="00E14AB6">
      <w:pPr>
        <w:jc w:val="center"/>
        <w:rPr>
          <w:rFonts w:ascii="Arial" w:hAnsi="Arial" w:cs="Arial"/>
          <w:b/>
          <w:sz w:val="32"/>
          <w:szCs w:val="32"/>
          <w:lang w:val="es-EC"/>
        </w:rPr>
      </w:pPr>
    </w:p>
    <w:p w:rsidR="00E14AB6" w:rsidRPr="00B020BB" w:rsidRDefault="00E14AB6" w:rsidP="00E14AB6">
      <w:pPr>
        <w:ind w:right="-183"/>
        <w:jc w:val="center"/>
        <w:rPr>
          <w:rFonts w:ascii="Arial" w:hAnsi="Arial" w:cs="Arial"/>
          <w:lang w:val="es-EC"/>
        </w:rPr>
      </w:pPr>
      <w:r>
        <w:rPr>
          <w:rFonts w:ascii="Arial" w:hAnsi="Arial" w:cs="Arial"/>
          <w:lang w:val="es-EC"/>
        </w:rPr>
        <w:t xml:space="preserve">                                                                                                                    Pag.</w:t>
      </w:r>
    </w:p>
    <w:tbl>
      <w:tblPr>
        <w:tblStyle w:val="Tablaconcuadrcula"/>
        <w:tblpPr w:leftFromText="141" w:rightFromText="141" w:vertAnchor="page" w:horzAnchor="margin" w:tblpY="5329"/>
        <w:tblW w:w="85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368"/>
        <w:gridCol w:w="6605"/>
        <w:gridCol w:w="617"/>
      </w:tblGrid>
      <w:tr w:rsidR="00E14AB6" w:rsidRPr="00660D65">
        <w:trPr>
          <w:trHeight w:val="285"/>
        </w:trPr>
        <w:tc>
          <w:tcPr>
            <w:tcW w:w="1368" w:type="dxa"/>
          </w:tcPr>
          <w:p w:rsidR="00E14AB6" w:rsidRPr="00660D65" w:rsidRDefault="00E14AB6" w:rsidP="00C25033">
            <w:pPr>
              <w:rPr>
                <w:rFonts w:ascii="Arial" w:hAnsi="Arial" w:cs="Arial"/>
                <w:b/>
                <w:lang w:val="es-EC"/>
              </w:rPr>
            </w:pPr>
            <w:r w:rsidRPr="00660D65">
              <w:rPr>
                <w:rFonts w:ascii="Arial" w:hAnsi="Arial" w:cs="Arial"/>
                <w:b/>
                <w:lang w:val="es-EC"/>
              </w:rPr>
              <w:t>Tabla 1.</w:t>
            </w:r>
          </w:p>
        </w:tc>
        <w:tc>
          <w:tcPr>
            <w:tcW w:w="6605" w:type="dxa"/>
          </w:tcPr>
          <w:p w:rsidR="00E14AB6" w:rsidRPr="00660D65" w:rsidRDefault="00E14AB6" w:rsidP="00C25033">
            <w:pPr>
              <w:rPr>
                <w:rFonts w:ascii="Arial" w:hAnsi="Arial" w:cs="Arial"/>
                <w:lang w:val="es-EC"/>
              </w:rPr>
            </w:pPr>
            <w:r w:rsidRPr="00660D65">
              <w:rPr>
                <w:rFonts w:ascii="Arial" w:hAnsi="Arial" w:cs="Arial"/>
              </w:rPr>
              <w:t>Características organolépticas de una buena levadura</w:t>
            </w:r>
            <w:r>
              <w:rPr>
                <w:rFonts w:ascii="Arial" w:hAnsi="Arial" w:cs="Arial"/>
              </w:rPr>
              <w:t>……..</w:t>
            </w:r>
          </w:p>
        </w:tc>
        <w:tc>
          <w:tcPr>
            <w:tcW w:w="0" w:type="auto"/>
            <w:vAlign w:val="bottom"/>
          </w:tcPr>
          <w:p w:rsidR="00E14AB6" w:rsidRPr="00660D65" w:rsidRDefault="00E14AB6" w:rsidP="00C25033">
            <w:pPr>
              <w:jc w:val="right"/>
              <w:rPr>
                <w:rFonts w:ascii="Arial" w:hAnsi="Arial" w:cs="Arial"/>
                <w:lang w:val="es-EC"/>
              </w:rPr>
            </w:pPr>
            <w:r w:rsidRPr="00660D65">
              <w:rPr>
                <w:rFonts w:ascii="Arial" w:hAnsi="Arial" w:cs="Arial"/>
                <w:lang w:val="es-EC"/>
              </w:rPr>
              <w:t>7</w:t>
            </w:r>
          </w:p>
        </w:tc>
      </w:tr>
      <w:tr w:rsidR="00E14AB6" w:rsidRPr="00660D65">
        <w:trPr>
          <w:trHeight w:val="285"/>
        </w:trPr>
        <w:tc>
          <w:tcPr>
            <w:tcW w:w="1368" w:type="dxa"/>
          </w:tcPr>
          <w:p w:rsidR="00E14AB6" w:rsidRPr="00660D65" w:rsidRDefault="00E14AB6" w:rsidP="00C25033">
            <w:pPr>
              <w:rPr>
                <w:rFonts w:ascii="Arial" w:hAnsi="Arial" w:cs="Arial"/>
                <w:b/>
                <w:lang w:val="es-EC"/>
              </w:rPr>
            </w:pPr>
            <w:r w:rsidRPr="00660D65">
              <w:rPr>
                <w:rFonts w:ascii="Arial" w:hAnsi="Arial" w:cs="Arial"/>
                <w:b/>
                <w:lang w:val="es-EC"/>
              </w:rPr>
              <w:t>Tabla 2.</w:t>
            </w:r>
          </w:p>
        </w:tc>
        <w:tc>
          <w:tcPr>
            <w:tcW w:w="6605" w:type="dxa"/>
          </w:tcPr>
          <w:p w:rsidR="00E14AB6" w:rsidRPr="00660D65" w:rsidRDefault="00E14AB6" w:rsidP="00C25033">
            <w:pPr>
              <w:rPr>
                <w:rFonts w:ascii="Arial" w:hAnsi="Arial" w:cs="Arial"/>
                <w:lang w:val="es-EC"/>
              </w:rPr>
            </w:pPr>
            <w:r w:rsidRPr="00660D65">
              <w:rPr>
                <w:rFonts w:ascii="Arial" w:hAnsi="Arial" w:cs="Arial"/>
              </w:rPr>
              <w:t xml:space="preserve">Tabla de valores entre </w:t>
            </w:r>
            <w:r w:rsidRPr="00660D65">
              <w:rPr>
                <w:rFonts w:ascii="Arial" w:hAnsi="Arial" w:cs="Arial"/>
                <w:i/>
              </w:rPr>
              <w:t>F</w:t>
            </w:r>
            <w:r w:rsidRPr="00660D65">
              <w:rPr>
                <w:rFonts w:ascii="Arial" w:hAnsi="Arial" w:cs="Arial"/>
                <w:i/>
                <w:vertAlign w:val="subscript"/>
              </w:rPr>
              <w:t>max</w:t>
            </w:r>
            <w:r w:rsidRPr="00660D65">
              <w:rPr>
                <w:rFonts w:ascii="Arial" w:hAnsi="Arial" w:cs="Arial"/>
              </w:rPr>
              <w:t xml:space="preserve"> y </w:t>
            </w:r>
            <w:r w:rsidRPr="00660D65">
              <w:rPr>
                <w:rFonts w:ascii="Arial" w:hAnsi="Arial" w:cs="Arial"/>
                <w:i/>
              </w:rPr>
              <w:t>V</w:t>
            </w:r>
            <w:r>
              <w:rPr>
                <w:rFonts w:ascii="Arial" w:hAnsi="Arial" w:cs="Arial"/>
                <w:i/>
              </w:rPr>
              <w:t>………………………………..</w:t>
            </w:r>
          </w:p>
        </w:tc>
        <w:tc>
          <w:tcPr>
            <w:tcW w:w="0" w:type="auto"/>
            <w:vAlign w:val="bottom"/>
          </w:tcPr>
          <w:p w:rsidR="00E14AB6" w:rsidRPr="00660D65" w:rsidRDefault="00E14AB6" w:rsidP="00C25033">
            <w:pPr>
              <w:jc w:val="right"/>
              <w:rPr>
                <w:rFonts w:ascii="Arial" w:hAnsi="Arial" w:cs="Arial"/>
                <w:lang w:val="es-EC"/>
              </w:rPr>
            </w:pPr>
            <w:r w:rsidRPr="00660D65">
              <w:rPr>
                <w:rFonts w:ascii="Arial" w:hAnsi="Arial" w:cs="Arial"/>
                <w:lang w:val="es-EC"/>
              </w:rPr>
              <w:t>28</w:t>
            </w:r>
          </w:p>
        </w:tc>
      </w:tr>
      <w:tr w:rsidR="00E14AB6" w:rsidRPr="00660D65">
        <w:trPr>
          <w:trHeight w:val="587"/>
        </w:trPr>
        <w:tc>
          <w:tcPr>
            <w:tcW w:w="1368" w:type="dxa"/>
          </w:tcPr>
          <w:p w:rsidR="00E14AB6" w:rsidRPr="00660D65" w:rsidRDefault="00E14AB6" w:rsidP="00C25033">
            <w:pPr>
              <w:rPr>
                <w:rFonts w:ascii="Arial" w:hAnsi="Arial" w:cs="Arial"/>
                <w:b/>
                <w:lang w:val="es-EC"/>
              </w:rPr>
            </w:pPr>
            <w:r w:rsidRPr="00660D65">
              <w:rPr>
                <w:rFonts w:ascii="Arial" w:hAnsi="Arial" w:cs="Arial"/>
                <w:b/>
                <w:lang w:val="es-EC"/>
              </w:rPr>
              <w:t>Tabla 3.</w:t>
            </w:r>
          </w:p>
        </w:tc>
        <w:tc>
          <w:tcPr>
            <w:tcW w:w="6605" w:type="dxa"/>
          </w:tcPr>
          <w:p w:rsidR="00E14AB6" w:rsidRPr="00660D65" w:rsidRDefault="00E14AB6" w:rsidP="00C25033">
            <w:pPr>
              <w:rPr>
                <w:rFonts w:ascii="Arial" w:hAnsi="Arial" w:cs="Arial"/>
                <w:lang w:val="es-EC"/>
              </w:rPr>
            </w:pPr>
            <w:r w:rsidRPr="00660D65">
              <w:rPr>
                <w:rFonts w:ascii="Arial" w:hAnsi="Arial" w:cs="Arial"/>
              </w:rPr>
              <w:t>Hoja de cálculo desarrollada para la obtención de la solubilidad de oxígeno en el medio de fermentación</w:t>
            </w:r>
            <w:r>
              <w:rPr>
                <w:rFonts w:ascii="Arial" w:hAnsi="Arial" w:cs="Arial"/>
              </w:rPr>
              <w:t>………..</w:t>
            </w:r>
          </w:p>
        </w:tc>
        <w:tc>
          <w:tcPr>
            <w:tcW w:w="0" w:type="auto"/>
            <w:vAlign w:val="bottom"/>
          </w:tcPr>
          <w:p w:rsidR="00E14AB6" w:rsidRPr="00660D65" w:rsidRDefault="00E14AB6" w:rsidP="00C25033">
            <w:pPr>
              <w:jc w:val="right"/>
              <w:rPr>
                <w:rFonts w:ascii="Arial" w:hAnsi="Arial" w:cs="Arial"/>
                <w:lang w:val="es-EC"/>
              </w:rPr>
            </w:pPr>
            <w:r w:rsidRPr="00660D65">
              <w:rPr>
                <w:rFonts w:ascii="Arial" w:hAnsi="Arial" w:cs="Arial"/>
                <w:lang w:val="es-EC"/>
              </w:rPr>
              <w:t>46</w:t>
            </w:r>
          </w:p>
        </w:tc>
      </w:tr>
      <w:tr w:rsidR="00E14AB6" w:rsidRPr="00660D65">
        <w:trPr>
          <w:trHeight w:val="571"/>
        </w:trPr>
        <w:tc>
          <w:tcPr>
            <w:tcW w:w="1368" w:type="dxa"/>
          </w:tcPr>
          <w:p w:rsidR="00E14AB6" w:rsidRPr="00660D65" w:rsidRDefault="00E14AB6" w:rsidP="00C25033">
            <w:pPr>
              <w:rPr>
                <w:rFonts w:ascii="Arial" w:hAnsi="Arial" w:cs="Arial"/>
                <w:b/>
                <w:lang w:val="es-EC"/>
              </w:rPr>
            </w:pPr>
            <w:r w:rsidRPr="00660D65">
              <w:rPr>
                <w:rFonts w:ascii="Arial" w:hAnsi="Arial" w:cs="Arial"/>
                <w:b/>
                <w:lang w:val="es-EC"/>
              </w:rPr>
              <w:t>Tabla 4.</w:t>
            </w:r>
          </w:p>
        </w:tc>
        <w:tc>
          <w:tcPr>
            <w:tcW w:w="6605" w:type="dxa"/>
          </w:tcPr>
          <w:p w:rsidR="00E14AB6" w:rsidRPr="00660D65" w:rsidRDefault="00E14AB6" w:rsidP="00C25033">
            <w:pPr>
              <w:rPr>
                <w:rFonts w:ascii="Arial" w:hAnsi="Arial" w:cs="Arial"/>
                <w:lang w:val="es-EC"/>
              </w:rPr>
            </w:pPr>
            <w:r w:rsidRPr="00660D65">
              <w:rPr>
                <w:rFonts w:ascii="Arial" w:hAnsi="Arial" w:cs="Arial"/>
              </w:rPr>
              <w:t>Parámetros que caracterizan la transferencia de masa en el reactor piloto</w:t>
            </w:r>
            <w:r>
              <w:rPr>
                <w:rFonts w:ascii="Arial" w:hAnsi="Arial" w:cs="Arial"/>
              </w:rPr>
              <w:t>……………………………………………………...</w:t>
            </w:r>
          </w:p>
        </w:tc>
        <w:tc>
          <w:tcPr>
            <w:tcW w:w="0" w:type="auto"/>
            <w:vAlign w:val="bottom"/>
          </w:tcPr>
          <w:p w:rsidR="00E14AB6" w:rsidRPr="00660D65" w:rsidRDefault="00E14AB6" w:rsidP="00C25033">
            <w:pPr>
              <w:jc w:val="right"/>
              <w:rPr>
                <w:rFonts w:ascii="Arial" w:hAnsi="Arial" w:cs="Arial"/>
                <w:lang w:val="es-EC"/>
              </w:rPr>
            </w:pPr>
            <w:r w:rsidRPr="00660D65">
              <w:rPr>
                <w:rFonts w:ascii="Arial" w:hAnsi="Arial" w:cs="Arial"/>
                <w:lang w:val="es-EC"/>
              </w:rPr>
              <w:t>64</w:t>
            </w:r>
          </w:p>
        </w:tc>
      </w:tr>
      <w:tr w:rsidR="00E14AB6" w:rsidRPr="00660D65">
        <w:trPr>
          <w:trHeight w:val="587"/>
        </w:trPr>
        <w:tc>
          <w:tcPr>
            <w:tcW w:w="1368" w:type="dxa"/>
          </w:tcPr>
          <w:p w:rsidR="00E14AB6" w:rsidRPr="00660D65" w:rsidRDefault="00E14AB6" w:rsidP="00C25033">
            <w:pPr>
              <w:rPr>
                <w:rFonts w:ascii="Arial" w:hAnsi="Arial" w:cs="Arial"/>
                <w:b/>
                <w:lang w:val="es-EC"/>
              </w:rPr>
            </w:pPr>
            <w:r w:rsidRPr="00660D65">
              <w:rPr>
                <w:rFonts w:ascii="Arial" w:hAnsi="Arial" w:cs="Arial"/>
                <w:b/>
                <w:lang w:val="es-EC"/>
              </w:rPr>
              <w:t>Tabla 5.</w:t>
            </w:r>
          </w:p>
        </w:tc>
        <w:tc>
          <w:tcPr>
            <w:tcW w:w="6605" w:type="dxa"/>
          </w:tcPr>
          <w:p w:rsidR="00E14AB6" w:rsidRPr="00660D65" w:rsidRDefault="00E14AB6" w:rsidP="00C25033">
            <w:pPr>
              <w:rPr>
                <w:rFonts w:ascii="Arial" w:hAnsi="Arial" w:cs="Arial"/>
                <w:lang w:val="es-EC"/>
              </w:rPr>
            </w:pPr>
            <w:r w:rsidRPr="00660D65">
              <w:rPr>
                <w:rFonts w:ascii="Arial" w:hAnsi="Arial" w:cs="Arial"/>
              </w:rPr>
              <w:t>Concentraci</w:t>
            </w:r>
            <w:r w:rsidRPr="00660D65">
              <w:rPr>
                <w:rFonts w:ascii="Arial" w:hAnsi="Arial" w:cs="Arial"/>
                <w:lang w:val="es-EC"/>
              </w:rPr>
              <w:t>ón de biomasa en función de tiempo para un cultivo discontinuo</w:t>
            </w:r>
            <w:r>
              <w:rPr>
                <w:rFonts w:ascii="Arial" w:hAnsi="Arial" w:cs="Arial"/>
                <w:lang w:val="es-EC"/>
              </w:rPr>
              <w:t>……………………………………………….</w:t>
            </w:r>
          </w:p>
        </w:tc>
        <w:tc>
          <w:tcPr>
            <w:tcW w:w="0" w:type="auto"/>
            <w:vAlign w:val="bottom"/>
          </w:tcPr>
          <w:p w:rsidR="00E14AB6" w:rsidRPr="00660D65" w:rsidRDefault="00E14AB6" w:rsidP="00C25033">
            <w:pPr>
              <w:jc w:val="right"/>
              <w:rPr>
                <w:rFonts w:ascii="Arial" w:hAnsi="Arial" w:cs="Arial"/>
                <w:lang w:val="es-EC"/>
              </w:rPr>
            </w:pPr>
            <w:r w:rsidRPr="00660D65">
              <w:rPr>
                <w:rFonts w:ascii="Arial" w:hAnsi="Arial" w:cs="Arial"/>
                <w:lang w:val="es-EC"/>
              </w:rPr>
              <w:t>99</w:t>
            </w:r>
          </w:p>
        </w:tc>
      </w:tr>
      <w:tr w:rsidR="00E14AB6" w:rsidRPr="00660D65">
        <w:trPr>
          <w:trHeight w:val="285"/>
        </w:trPr>
        <w:tc>
          <w:tcPr>
            <w:tcW w:w="1368" w:type="dxa"/>
          </w:tcPr>
          <w:p w:rsidR="00E14AB6" w:rsidRPr="00660D65" w:rsidRDefault="00E14AB6" w:rsidP="00C25033">
            <w:pPr>
              <w:rPr>
                <w:rFonts w:ascii="Arial" w:hAnsi="Arial" w:cs="Arial"/>
                <w:b/>
                <w:lang w:val="es-EC"/>
              </w:rPr>
            </w:pPr>
            <w:r w:rsidRPr="00660D65">
              <w:rPr>
                <w:rFonts w:ascii="Arial" w:hAnsi="Arial" w:cs="Arial"/>
                <w:b/>
                <w:lang w:val="es-EC"/>
              </w:rPr>
              <w:t>Tabla 6.</w:t>
            </w:r>
          </w:p>
        </w:tc>
        <w:tc>
          <w:tcPr>
            <w:tcW w:w="6605" w:type="dxa"/>
          </w:tcPr>
          <w:p w:rsidR="00E14AB6" w:rsidRPr="00660D65" w:rsidRDefault="00E14AB6" w:rsidP="00C25033">
            <w:pPr>
              <w:rPr>
                <w:rFonts w:ascii="Arial" w:hAnsi="Arial" w:cs="Arial"/>
                <w:lang w:val="es-EC"/>
              </w:rPr>
            </w:pPr>
            <w:r w:rsidRPr="00660D65">
              <w:rPr>
                <w:rFonts w:ascii="Arial" w:hAnsi="Arial" w:cs="Arial"/>
              </w:rPr>
              <w:t xml:space="preserve">Hoja de cálculo desarrollada para la obtención de </w:t>
            </w:r>
            <w:r w:rsidRPr="00660D65">
              <w:rPr>
                <w:rFonts w:ascii="Arial" w:hAnsi="Arial" w:cs="Arial"/>
                <w:i/>
              </w:rPr>
              <w:t>k</w:t>
            </w:r>
            <w:r w:rsidRPr="00660D65">
              <w:rPr>
                <w:rFonts w:ascii="Arial" w:hAnsi="Arial" w:cs="Arial"/>
                <w:i/>
                <w:vertAlign w:val="subscript"/>
              </w:rPr>
              <w:t>L</w:t>
            </w:r>
            <w:r w:rsidRPr="00660D65">
              <w:rPr>
                <w:rFonts w:ascii="Arial" w:hAnsi="Arial" w:cs="Arial"/>
                <w:i/>
              </w:rPr>
              <w:t>a</w:t>
            </w:r>
            <w:r>
              <w:rPr>
                <w:rFonts w:ascii="Arial" w:hAnsi="Arial" w:cs="Arial"/>
                <w:i/>
              </w:rPr>
              <w:t>……...</w:t>
            </w:r>
          </w:p>
        </w:tc>
        <w:tc>
          <w:tcPr>
            <w:tcW w:w="0" w:type="auto"/>
            <w:vAlign w:val="bottom"/>
          </w:tcPr>
          <w:p w:rsidR="00E14AB6" w:rsidRPr="00660D65" w:rsidRDefault="00E14AB6" w:rsidP="00C25033">
            <w:pPr>
              <w:jc w:val="right"/>
              <w:rPr>
                <w:rFonts w:ascii="Arial" w:hAnsi="Arial" w:cs="Arial"/>
                <w:lang w:val="es-EC"/>
              </w:rPr>
            </w:pPr>
            <w:r w:rsidRPr="00660D65">
              <w:rPr>
                <w:rFonts w:ascii="Arial" w:hAnsi="Arial" w:cs="Arial"/>
                <w:lang w:val="es-EC"/>
              </w:rPr>
              <w:t>101</w:t>
            </w:r>
          </w:p>
        </w:tc>
      </w:tr>
      <w:tr w:rsidR="00E14AB6" w:rsidRPr="00660D65">
        <w:trPr>
          <w:trHeight w:val="872"/>
        </w:trPr>
        <w:tc>
          <w:tcPr>
            <w:tcW w:w="1368" w:type="dxa"/>
          </w:tcPr>
          <w:p w:rsidR="00E14AB6" w:rsidRPr="00660D65" w:rsidRDefault="00E14AB6" w:rsidP="00C25033">
            <w:pPr>
              <w:rPr>
                <w:rFonts w:ascii="Arial" w:hAnsi="Arial" w:cs="Arial"/>
                <w:b/>
                <w:lang w:val="es-EC"/>
              </w:rPr>
            </w:pPr>
            <w:r w:rsidRPr="00660D65">
              <w:rPr>
                <w:rFonts w:ascii="Arial" w:hAnsi="Arial" w:cs="Arial"/>
                <w:b/>
                <w:lang w:val="es-EC"/>
              </w:rPr>
              <w:t>Tabla 7.</w:t>
            </w:r>
          </w:p>
        </w:tc>
        <w:tc>
          <w:tcPr>
            <w:tcW w:w="6605" w:type="dxa"/>
          </w:tcPr>
          <w:p w:rsidR="00E14AB6" w:rsidRPr="00660D65" w:rsidRDefault="00E14AB6" w:rsidP="00C25033">
            <w:pPr>
              <w:rPr>
                <w:rFonts w:ascii="Arial" w:hAnsi="Arial" w:cs="Arial"/>
                <w:lang w:val="es-EC"/>
              </w:rPr>
            </w:pPr>
            <w:r w:rsidRPr="00660D65">
              <w:rPr>
                <w:rFonts w:ascii="Arial" w:hAnsi="Arial" w:cs="Arial"/>
              </w:rPr>
              <w:t>Hoja de cálculo desarrollada para el procesamiento de los datos obtenidos durante la operación del quimiostato, con el fin de obtener μ</w:t>
            </w:r>
            <w:r w:rsidRPr="00660D65">
              <w:rPr>
                <w:rFonts w:ascii="Arial" w:hAnsi="Arial" w:cs="Arial"/>
                <w:vertAlign w:val="subscript"/>
              </w:rPr>
              <w:t>max</w:t>
            </w:r>
            <w:r w:rsidRPr="00660D65">
              <w:rPr>
                <w:rFonts w:ascii="Arial" w:hAnsi="Arial" w:cs="Arial"/>
              </w:rPr>
              <w:t xml:space="preserve"> y K</w:t>
            </w:r>
            <w:r w:rsidRPr="00660D65">
              <w:rPr>
                <w:rFonts w:ascii="Arial" w:hAnsi="Arial" w:cs="Arial"/>
                <w:vertAlign w:val="subscript"/>
              </w:rPr>
              <w:t>s</w:t>
            </w:r>
            <w:r w:rsidRPr="00660D65">
              <w:rPr>
                <w:rFonts w:ascii="Arial" w:hAnsi="Arial" w:cs="Arial"/>
              </w:rPr>
              <w:t>……………………………………</w:t>
            </w:r>
            <w:r>
              <w:rPr>
                <w:rFonts w:ascii="Arial" w:hAnsi="Arial" w:cs="Arial"/>
              </w:rPr>
              <w:t>....</w:t>
            </w:r>
          </w:p>
        </w:tc>
        <w:tc>
          <w:tcPr>
            <w:tcW w:w="0" w:type="auto"/>
            <w:vAlign w:val="bottom"/>
          </w:tcPr>
          <w:p w:rsidR="00E14AB6" w:rsidRPr="00660D65" w:rsidRDefault="00E14AB6" w:rsidP="00C25033">
            <w:pPr>
              <w:jc w:val="right"/>
              <w:rPr>
                <w:rFonts w:ascii="Arial" w:hAnsi="Arial" w:cs="Arial"/>
                <w:lang w:val="es-EC"/>
              </w:rPr>
            </w:pPr>
            <w:r w:rsidRPr="00660D65">
              <w:rPr>
                <w:rFonts w:ascii="Arial" w:hAnsi="Arial" w:cs="Arial"/>
                <w:lang w:val="es-EC"/>
              </w:rPr>
              <w:t>105</w:t>
            </w:r>
          </w:p>
        </w:tc>
      </w:tr>
      <w:tr w:rsidR="00E14AB6" w:rsidRPr="00660D65">
        <w:trPr>
          <w:trHeight w:val="872"/>
        </w:trPr>
        <w:tc>
          <w:tcPr>
            <w:tcW w:w="1368" w:type="dxa"/>
          </w:tcPr>
          <w:p w:rsidR="00E14AB6" w:rsidRPr="00660D65" w:rsidRDefault="00E14AB6" w:rsidP="00C25033">
            <w:pPr>
              <w:rPr>
                <w:rFonts w:ascii="Arial" w:hAnsi="Arial" w:cs="Arial"/>
                <w:b/>
                <w:lang w:val="es-EC"/>
              </w:rPr>
            </w:pPr>
            <w:r w:rsidRPr="00660D65">
              <w:rPr>
                <w:rFonts w:ascii="Arial" w:hAnsi="Arial" w:cs="Arial"/>
                <w:b/>
                <w:lang w:val="es-EC"/>
              </w:rPr>
              <w:t>Tabla 8</w:t>
            </w:r>
          </w:p>
        </w:tc>
        <w:tc>
          <w:tcPr>
            <w:tcW w:w="6605" w:type="dxa"/>
          </w:tcPr>
          <w:p w:rsidR="00E14AB6" w:rsidRPr="00154C2B" w:rsidRDefault="00E14AB6" w:rsidP="00C25033">
            <w:pPr>
              <w:rPr>
                <w:rFonts w:ascii="Arial" w:hAnsi="Arial" w:cs="Arial"/>
                <w:lang w:val="es-EC"/>
              </w:rPr>
            </w:pPr>
            <w:r w:rsidRPr="00660D65">
              <w:rPr>
                <w:rFonts w:ascii="Arial" w:hAnsi="Arial" w:cs="Arial"/>
              </w:rPr>
              <w:t xml:space="preserve">Hoja de cálculo desarrollada para el procesamiento de los datos obtenidos durante la operación del quimiostato, con el fin de obtener </w:t>
            </w:r>
            <w:r w:rsidRPr="00660D65">
              <w:rPr>
                <w:rFonts w:ascii="Arial" w:hAnsi="Arial" w:cs="Arial"/>
                <w:i/>
              </w:rPr>
              <w:t>Y</w:t>
            </w:r>
            <w:r w:rsidRPr="00660D65">
              <w:rPr>
                <w:rFonts w:ascii="Arial" w:hAnsi="Arial" w:cs="Arial"/>
                <w:i/>
                <w:vertAlign w:val="subscript"/>
              </w:rPr>
              <w:t>xs</w:t>
            </w:r>
            <w:r w:rsidRPr="00660D65">
              <w:rPr>
                <w:rFonts w:ascii="Arial" w:hAnsi="Arial" w:cs="Arial"/>
              </w:rPr>
              <w:t xml:space="preserve"> y </w:t>
            </w:r>
            <w:r w:rsidRPr="00660D65">
              <w:rPr>
                <w:rFonts w:ascii="Arial" w:hAnsi="Arial" w:cs="Arial"/>
                <w:i/>
              </w:rPr>
              <w:t>m</w:t>
            </w:r>
            <w:r w:rsidRPr="00660D65">
              <w:rPr>
                <w:rFonts w:ascii="Arial" w:hAnsi="Arial" w:cs="Arial"/>
                <w:i/>
                <w:vertAlign w:val="subscript"/>
              </w:rPr>
              <w:t>s</w:t>
            </w:r>
            <w:r>
              <w:rPr>
                <w:rFonts w:ascii="Arial" w:hAnsi="Arial" w:cs="Arial"/>
                <w:i/>
              </w:rPr>
              <w:t>………………………………………..</w:t>
            </w:r>
          </w:p>
        </w:tc>
        <w:tc>
          <w:tcPr>
            <w:tcW w:w="0" w:type="auto"/>
            <w:vAlign w:val="bottom"/>
          </w:tcPr>
          <w:p w:rsidR="00E14AB6" w:rsidRPr="00660D65" w:rsidRDefault="00E14AB6" w:rsidP="00C25033">
            <w:pPr>
              <w:jc w:val="right"/>
              <w:rPr>
                <w:rFonts w:ascii="Arial" w:hAnsi="Arial" w:cs="Arial"/>
                <w:lang w:val="es-EC"/>
              </w:rPr>
            </w:pPr>
            <w:r w:rsidRPr="00660D65">
              <w:rPr>
                <w:rFonts w:ascii="Arial" w:hAnsi="Arial" w:cs="Arial"/>
                <w:lang w:val="es-EC"/>
              </w:rPr>
              <w:t>109</w:t>
            </w:r>
          </w:p>
        </w:tc>
      </w:tr>
      <w:tr w:rsidR="00E14AB6" w:rsidRPr="00660D65">
        <w:trPr>
          <w:trHeight w:val="571"/>
        </w:trPr>
        <w:tc>
          <w:tcPr>
            <w:tcW w:w="1368" w:type="dxa"/>
          </w:tcPr>
          <w:p w:rsidR="00E14AB6" w:rsidRPr="00660D65" w:rsidRDefault="00E14AB6" w:rsidP="00C25033">
            <w:pPr>
              <w:rPr>
                <w:rFonts w:ascii="Arial" w:hAnsi="Arial" w:cs="Arial"/>
                <w:b/>
                <w:lang w:val="es-EC"/>
              </w:rPr>
            </w:pPr>
            <w:r w:rsidRPr="00660D65">
              <w:rPr>
                <w:rFonts w:ascii="Arial" w:hAnsi="Arial" w:cs="Arial"/>
                <w:b/>
                <w:lang w:val="es-EC"/>
              </w:rPr>
              <w:t>Tabla 9</w:t>
            </w:r>
          </w:p>
        </w:tc>
        <w:tc>
          <w:tcPr>
            <w:tcW w:w="6605" w:type="dxa"/>
          </w:tcPr>
          <w:p w:rsidR="00E14AB6" w:rsidRPr="00660D65" w:rsidRDefault="00E14AB6" w:rsidP="00C25033">
            <w:pPr>
              <w:rPr>
                <w:rFonts w:ascii="Arial" w:hAnsi="Arial" w:cs="Arial"/>
                <w:lang w:val="es-EC"/>
              </w:rPr>
            </w:pPr>
            <w:r w:rsidRPr="00660D65">
              <w:rPr>
                <w:rFonts w:ascii="Arial" w:hAnsi="Arial" w:cs="Arial"/>
              </w:rPr>
              <w:t>Valores de D, s y x en los que se maximiza la productividad volumétrica de biomasa</w:t>
            </w:r>
            <w:r>
              <w:rPr>
                <w:rFonts w:ascii="Arial" w:hAnsi="Arial" w:cs="Arial"/>
              </w:rPr>
              <w:t>…………………………………………</w:t>
            </w:r>
          </w:p>
        </w:tc>
        <w:tc>
          <w:tcPr>
            <w:tcW w:w="0" w:type="auto"/>
            <w:vAlign w:val="bottom"/>
          </w:tcPr>
          <w:p w:rsidR="00E14AB6" w:rsidRPr="00660D65" w:rsidRDefault="00E14AB6" w:rsidP="00C25033">
            <w:pPr>
              <w:jc w:val="right"/>
              <w:rPr>
                <w:rFonts w:ascii="Arial" w:hAnsi="Arial" w:cs="Arial"/>
                <w:lang w:val="es-EC"/>
              </w:rPr>
            </w:pPr>
            <w:r w:rsidRPr="00660D65">
              <w:rPr>
                <w:rFonts w:ascii="Arial" w:hAnsi="Arial" w:cs="Arial"/>
                <w:lang w:val="es-EC"/>
              </w:rPr>
              <w:t>119</w:t>
            </w:r>
          </w:p>
        </w:tc>
      </w:tr>
      <w:tr w:rsidR="00E14AB6" w:rsidRPr="00660D65">
        <w:trPr>
          <w:trHeight w:val="372"/>
        </w:trPr>
        <w:tc>
          <w:tcPr>
            <w:tcW w:w="1368" w:type="dxa"/>
          </w:tcPr>
          <w:p w:rsidR="00E14AB6" w:rsidRPr="00660D65" w:rsidRDefault="00E14AB6" w:rsidP="00C25033">
            <w:pPr>
              <w:rPr>
                <w:rFonts w:ascii="Arial" w:hAnsi="Arial" w:cs="Arial"/>
                <w:b/>
                <w:lang w:val="es-EC"/>
              </w:rPr>
            </w:pPr>
            <w:r w:rsidRPr="00660D65">
              <w:rPr>
                <w:rFonts w:ascii="Arial" w:hAnsi="Arial" w:cs="Arial"/>
                <w:b/>
                <w:lang w:val="es-EC"/>
              </w:rPr>
              <w:t>Tabla 10.</w:t>
            </w:r>
          </w:p>
        </w:tc>
        <w:tc>
          <w:tcPr>
            <w:tcW w:w="6605" w:type="dxa"/>
          </w:tcPr>
          <w:p w:rsidR="00E14AB6" w:rsidRPr="00660D65" w:rsidRDefault="00E14AB6" w:rsidP="00C25033">
            <w:pPr>
              <w:rPr>
                <w:rFonts w:ascii="Arial" w:hAnsi="Arial" w:cs="Arial"/>
                <w:lang w:val="es-EC"/>
              </w:rPr>
            </w:pPr>
            <w:r w:rsidRPr="00660D65">
              <w:rPr>
                <w:rFonts w:ascii="Arial" w:hAnsi="Arial" w:cs="Arial"/>
              </w:rPr>
              <w:t>Valores de valores recomendados para D, s y x</w:t>
            </w:r>
            <w:r>
              <w:rPr>
                <w:rFonts w:ascii="Arial" w:hAnsi="Arial" w:cs="Arial"/>
              </w:rPr>
              <w:t>…………….</w:t>
            </w:r>
          </w:p>
        </w:tc>
        <w:tc>
          <w:tcPr>
            <w:tcW w:w="0" w:type="auto"/>
            <w:vAlign w:val="bottom"/>
          </w:tcPr>
          <w:p w:rsidR="00E14AB6" w:rsidRPr="00660D65" w:rsidRDefault="00E14AB6" w:rsidP="00C25033">
            <w:pPr>
              <w:jc w:val="right"/>
              <w:rPr>
                <w:rFonts w:ascii="Arial" w:hAnsi="Arial" w:cs="Arial"/>
                <w:lang w:val="es-EC"/>
              </w:rPr>
            </w:pPr>
            <w:r w:rsidRPr="00660D65">
              <w:rPr>
                <w:rFonts w:ascii="Arial" w:hAnsi="Arial" w:cs="Arial"/>
                <w:lang w:val="es-EC"/>
              </w:rPr>
              <w:t>120</w:t>
            </w:r>
          </w:p>
        </w:tc>
      </w:tr>
    </w:tbl>
    <w:p w:rsidR="00E14AB6" w:rsidRDefault="00E14AB6" w:rsidP="00E14AB6">
      <w:pPr>
        <w:rPr>
          <w:rFonts w:ascii="Arial" w:hAnsi="Arial" w:cs="Arial"/>
          <w:b/>
          <w:sz w:val="32"/>
          <w:szCs w:val="32"/>
          <w:lang w:val="es-EC"/>
        </w:rPr>
      </w:pPr>
    </w:p>
    <w:p w:rsidR="00E14AB6" w:rsidRPr="00660D65"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939AF" w:rsidRDefault="00E939AF" w:rsidP="00E14AB6"/>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jc w:val="center"/>
        <w:rPr>
          <w:rFonts w:ascii="Arial" w:hAnsi="Arial" w:cs="Arial"/>
          <w:b/>
          <w:sz w:val="32"/>
          <w:szCs w:val="32"/>
        </w:rPr>
      </w:pPr>
      <w:r>
        <w:rPr>
          <w:rFonts w:ascii="Arial" w:hAnsi="Arial" w:cs="Arial"/>
          <w:b/>
          <w:sz w:val="32"/>
          <w:szCs w:val="32"/>
        </w:rPr>
        <w:t>INTRODUCCIÓN</w:t>
      </w:r>
    </w:p>
    <w:p w:rsidR="00E939AF" w:rsidRPr="00190E30" w:rsidRDefault="00E939AF" w:rsidP="00E939AF">
      <w:pPr>
        <w:jc w:val="center"/>
        <w:rPr>
          <w:rFonts w:ascii="Arial" w:hAnsi="Arial" w:cs="Arial"/>
          <w:b/>
        </w:rPr>
      </w:pPr>
    </w:p>
    <w:p w:rsidR="00E939AF" w:rsidRDefault="00E939AF" w:rsidP="00E939AF">
      <w:pPr>
        <w:rPr>
          <w:rFonts w:ascii="Arial" w:hAnsi="Arial" w:cs="Arial"/>
          <w:b/>
        </w:rPr>
      </w:pPr>
    </w:p>
    <w:p w:rsidR="00E939AF" w:rsidRDefault="00E939AF" w:rsidP="00E939AF">
      <w:pPr>
        <w:spacing w:line="480" w:lineRule="auto"/>
        <w:jc w:val="both"/>
        <w:rPr>
          <w:rFonts w:ascii="Arial" w:hAnsi="Arial" w:cs="Arial"/>
        </w:rPr>
      </w:pPr>
      <w:r>
        <w:rPr>
          <w:rFonts w:ascii="Arial" w:hAnsi="Arial" w:cs="Arial"/>
        </w:rPr>
        <w:t xml:space="preserve">La presente investigación se centra en la ingeniería de los quimiostatos o </w:t>
      </w:r>
      <w:r w:rsidRPr="00190E30">
        <w:rPr>
          <w:rFonts w:ascii="Arial" w:hAnsi="Arial" w:cs="Arial"/>
        </w:rPr>
        <w:t>tanque</w:t>
      </w:r>
      <w:r>
        <w:rPr>
          <w:rFonts w:ascii="Arial" w:hAnsi="Arial" w:cs="Arial"/>
        </w:rPr>
        <w:t>s</w:t>
      </w:r>
      <w:r w:rsidRPr="00190E30">
        <w:rPr>
          <w:rFonts w:ascii="Arial" w:hAnsi="Arial" w:cs="Arial"/>
        </w:rPr>
        <w:t xml:space="preserve"> agitado</w:t>
      </w:r>
      <w:r>
        <w:rPr>
          <w:rFonts w:ascii="Arial" w:hAnsi="Arial" w:cs="Arial"/>
        </w:rPr>
        <w:t>s</w:t>
      </w:r>
      <w:r w:rsidRPr="00190E30">
        <w:rPr>
          <w:rFonts w:ascii="Arial" w:hAnsi="Arial" w:cs="Arial"/>
        </w:rPr>
        <w:t xml:space="preserve"> continuo</w:t>
      </w:r>
      <w:r>
        <w:rPr>
          <w:rFonts w:ascii="Arial" w:hAnsi="Arial" w:cs="Arial"/>
        </w:rPr>
        <w:t xml:space="preserve">s, </w:t>
      </w:r>
      <w:r w:rsidRPr="00190E30">
        <w:rPr>
          <w:rFonts w:ascii="Arial" w:hAnsi="Arial" w:cs="Arial"/>
        </w:rPr>
        <w:t>CSTR (en ingles, continuous stirred – tank reac</w:t>
      </w:r>
      <w:r>
        <w:rPr>
          <w:rFonts w:ascii="Arial" w:hAnsi="Arial" w:cs="Arial"/>
        </w:rPr>
        <w:t>tor) en los cuales el volumen de lí</w:t>
      </w:r>
      <w:r w:rsidRPr="00190E30">
        <w:rPr>
          <w:rFonts w:ascii="Arial" w:hAnsi="Arial" w:cs="Arial"/>
        </w:rPr>
        <w:t xml:space="preserve">quido se </w:t>
      </w:r>
      <w:r>
        <w:rPr>
          <w:rFonts w:ascii="Arial" w:hAnsi="Arial" w:cs="Arial"/>
        </w:rPr>
        <w:t xml:space="preserve">mantiene constante, debido a </w:t>
      </w:r>
      <w:r w:rsidRPr="00190E30">
        <w:rPr>
          <w:rFonts w:ascii="Arial" w:hAnsi="Arial" w:cs="Arial"/>
        </w:rPr>
        <w:t>la igualación de los flujos de entrada y salida.</w:t>
      </w:r>
      <w:r>
        <w:rPr>
          <w:rFonts w:ascii="Arial" w:hAnsi="Arial" w:cs="Arial"/>
        </w:rPr>
        <w:t xml:space="preserve">  </w:t>
      </w:r>
      <w:r w:rsidRPr="00190E30">
        <w:rPr>
          <w:rFonts w:ascii="Arial" w:hAnsi="Arial" w:cs="Arial"/>
        </w:rPr>
        <w:t>Los parámetros de operación característicos en los reactores continuos son la velocidad de dilución D y el tiemp</w:t>
      </w:r>
      <w:r>
        <w:rPr>
          <w:rFonts w:ascii="Arial" w:hAnsi="Arial" w:cs="Arial"/>
        </w:rPr>
        <w:t>o medio de residencia τ, definido</w:t>
      </w:r>
      <w:r w:rsidRPr="00190E30">
        <w:rPr>
          <w:rFonts w:ascii="Arial" w:hAnsi="Arial" w:cs="Arial"/>
        </w:rPr>
        <w:t xml:space="preserve"> como el reciproco de la velocidad de dilución</w:t>
      </w:r>
      <w:r>
        <w:rPr>
          <w:rFonts w:ascii="Arial" w:hAnsi="Arial" w:cs="Arial"/>
        </w:rPr>
        <w:t xml:space="preserve">.  </w:t>
      </w:r>
      <w:r w:rsidRPr="00190E30">
        <w:rPr>
          <w:rFonts w:ascii="Arial" w:hAnsi="Arial" w:cs="Arial"/>
        </w:rPr>
        <w:t xml:space="preserve">En un quimiostato las concentraciones en el estado estacionario de biomasa, producto y sustrato están en función de la velocidad dilución utilizada (proporción entre el caudal y el volumen de líquido en el reactor).  </w:t>
      </w:r>
    </w:p>
    <w:p w:rsidR="00E939AF" w:rsidRPr="00190E30" w:rsidRDefault="00E939AF" w:rsidP="00E939AF">
      <w:pPr>
        <w:spacing w:line="480" w:lineRule="auto"/>
        <w:jc w:val="both"/>
        <w:rPr>
          <w:rFonts w:ascii="Arial" w:hAnsi="Arial" w:cs="Arial"/>
        </w:rPr>
      </w:pPr>
    </w:p>
    <w:p w:rsidR="00E939AF" w:rsidRDefault="00E939AF" w:rsidP="00E939AF">
      <w:pPr>
        <w:spacing w:line="480" w:lineRule="auto"/>
        <w:jc w:val="both"/>
        <w:rPr>
          <w:rFonts w:ascii="Arial" w:hAnsi="Arial" w:cs="Arial"/>
        </w:rPr>
      </w:pPr>
      <w:r>
        <w:rPr>
          <w:rFonts w:ascii="Arial" w:hAnsi="Arial" w:cs="Arial"/>
        </w:rPr>
        <w:t>El objetivo principal de esta tesis es la d</w:t>
      </w:r>
      <w:r w:rsidRPr="00E6736F">
        <w:rPr>
          <w:rFonts w:ascii="Arial" w:hAnsi="Arial" w:cs="Arial"/>
        </w:rPr>
        <w:t xml:space="preserve">eterminación </w:t>
      </w:r>
      <w:r>
        <w:rPr>
          <w:rFonts w:ascii="Arial" w:hAnsi="Arial" w:cs="Arial"/>
        </w:rPr>
        <w:t xml:space="preserve">de la información que debe ser usada para el </w:t>
      </w:r>
      <w:r w:rsidRPr="00E6736F">
        <w:rPr>
          <w:rFonts w:ascii="Arial" w:hAnsi="Arial" w:cs="Arial"/>
        </w:rPr>
        <w:t>dise</w:t>
      </w:r>
      <w:r>
        <w:rPr>
          <w:rFonts w:ascii="Arial" w:hAnsi="Arial" w:cs="Arial"/>
        </w:rPr>
        <w:t>ño futuro de un quimiostato semi-industrial, para producir levaduras panificadoras, utilizando como medio de cultivo un preparado hecho a base de melaza de caña de azúcar.</w:t>
      </w:r>
    </w:p>
    <w:p w:rsidR="00E939AF" w:rsidRDefault="00E939AF" w:rsidP="00E939AF">
      <w:pPr>
        <w:spacing w:line="480" w:lineRule="auto"/>
        <w:jc w:val="both"/>
        <w:rPr>
          <w:rFonts w:ascii="Arial" w:hAnsi="Arial" w:cs="Arial"/>
        </w:rPr>
      </w:pPr>
    </w:p>
    <w:p w:rsidR="00E939AF" w:rsidRPr="00190E30" w:rsidRDefault="00E939AF" w:rsidP="00E939AF">
      <w:pPr>
        <w:spacing w:line="480" w:lineRule="auto"/>
        <w:jc w:val="both"/>
        <w:rPr>
          <w:rFonts w:ascii="Arial" w:hAnsi="Arial" w:cs="Arial"/>
        </w:rPr>
      </w:pPr>
      <w:r>
        <w:rPr>
          <w:rFonts w:ascii="Arial" w:hAnsi="Arial" w:cs="Arial"/>
        </w:rPr>
        <w:t xml:space="preserve">Los aspectos que cubre el diseño de un quimiostato son la determinación de: el volumen de reactor y el caudal de trabajo; </w:t>
      </w:r>
      <w:r w:rsidRPr="00190E30">
        <w:rPr>
          <w:rFonts w:ascii="Arial" w:hAnsi="Arial" w:cs="Arial"/>
        </w:rPr>
        <w:t>el diseño y elección del equipo de transferencia de calor (tanques enchaquetados, serpentines, intercambiadores de carcasa y</w:t>
      </w:r>
      <w:r>
        <w:rPr>
          <w:rFonts w:ascii="Arial" w:hAnsi="Arial" w:cs="Arial"/>
        </w:rPr>
        <w:t xml:space="preserve"> tubos, etc.); </w:t>
      </w:r>
      <w:r w:rsidRPr="00190E30">
        <w:rPr>
          <w:rFonts w:ascii="Arial" w:hAnsi="Arial" w:cs="Arial"/>
        </w:rPr>
        <w:t>la p</w:t>
      </w:r>
      <w:r>
        <w:rPr>
          <w:rFonts w:ascii="Arial" w:hAnsi="Arial" w:cs="Arial"/>
        </w:rPr>
        <w:t xml:space="preserve">otencia necesaria de agitación; y </w:t>
      </w:r>
      <w:r w:rsidRPr="00190E30">
        <w:rPr>
          <w:rFonts w:ascii="Arial" w:hAnsi="Arial" w:cs="Arial"/>
        </w:rPr>
        <w:t xml:space="preserve">las condiciones adecuadas de transferencia de oxigeno (presión </w:t>
      </w:r>
      <w:r w:rsidRPr="00190E30">
        <w:rPr>
          <w:rFonts w:ascii="Arial" w:hAnsi="Arial" w:cs="Arial"/>
        </w:rPr>
        <w:lastRenderedPageBreak/>
        <w:t>parcial de oxigeno en el aire de entrada, velocidad de agitación, uso de antiespumantes, etc.).</w:t>
      </w:r>
    </w:p>
    <w:p w:rsidR="00E939AF" w:rsidRPr="00CB7133" w:rsidRDefault="00E939AF" w:rsidP="00E939AF">
      <w:pPr>
        <w:rPr>
          <w:rFonts w:ascii="Arial" w:hAnsi="Arial" w:cs="Arial"/>
          <w:b/>
        </w:rPr>
      </w:pPr>
    </w:p>
    <w:p w:rsidR="00E939AF" w:rsidRPr="00CB7133"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rPr>
          <w:rFonts w:ascii="Arial" w:hAnsi="Arial" w:cs="Arial"/>
          <w:b/>
        </w:rPr>
      </w:pPr>
    </w:p>
    <w:p w:rsidR="00E939AF" w:rsidRPr="00CB7133" w:rsidRDefault="00E939AF" w:rsidP="00E939AF">
      <w:pPr>
        <w:rPr>
          <w:rFonts w:ascii="Arial" w:hAnsi="Arial" w:cs="Arial"/>
          <w:b/>
        </w:rPr>
      </w:pPr>
    </w:p>
    <w:p w:rsidR="00E939AF" w:rsidRPr="00CB7133" w:rsidRDefault="00E939AF" w:rsidP="00E939AF">
      <w:pPr>
        <w:jc w:val="center"/>
        <w:rPr>
          <w:rFonts w:ascii="Arial" w:hAnsi="Arial" w:cs="Arial"/>
          <w:b/>
        </w:rPr>
      </w:pPr>
      <w:r w:rsidRPr="00CB7133">
        <w:rPr>
          <w:rFonts w:ascii="Arial" w:hAnsi="Arial" w:cs="Arial"/>
          <w:b/>
          <w:sz w:val="48"/>
          <w:szCs w:val="48"/>
        </w:rPr>
        <w:t>CAPITULO 1</w:t>
      </w:r>
    </w:p>
    <w:p w:rsidR="00E939AF" w:rsidRPr="00CB7133" w:rsidRDefault="00E939AF" w:rsidP="00E939AF">
      <w:pPr>
        <w:jc w:val="center"/>
        <w:rPr>
          <w:rFonts w:ascii="Arial" w:hAnsi="Arial" w:cs="Arial"/>
          <w:b/>
        </w:rPr>
      </w:pPr>
    </w:p>
    <w:p w:rsidR="00E939AF" w:rsidRPr="00CB7133" w:rsidRDefault="00E939AF" w:rsidP="00E939AF">
      <w:pPr>
        <w:jc w:val="center"/>
        <w:rPr>
          <w:rFonts w:ascii="Arial" w:hAnsi="Arial" w:cs="Arial"/>
          <w:b/>
        </w:rPr>
      </w:pPr>
    </w:p>
    <w:p w:rsidR="00E939AF" w:rsidRPr="00CB7133" w:rsidRDefault="00E939AF" w:rsidP="00E939AF">
      <w:pPr>
        <w:jc w:val="center"/>
        <w:rPr>
          <w:rFonts w:ascii="Arial" w:hAnsi="Arial" w:cs="Arial"/>
          <w:b/>
        </w:rPr>
      </w:pPr>
    </w:p>
    <w:p w:rsidR="00E939AF" w:rsidRPr="00CB7133" w:rsidRDefault="00E939AF" w:rsidP="00E939AF">
      <w:pPr>
        <w:jc w:val="center"/>
        <w:rPr>
          <w:rFonts w:ascii="Arial" w:hAnsi="Arial" w:cs="Arial"/>
          <w:b/>
        </w:rPr>
      </w:pPr>
    </w:p>
    <w:p w:rsidR="00E939AF" w:rsidRPr="00CB7133" w:rsidRDefault="00E939AF" w:rsidP="00E939AF">
      <w:pPr>
        <w:numPr>
          <w:ilvl w:val="0"/>
          <w:numId w:val="30"/>
        </w:numPr>
        <w:spacing w:line="480" w:lineRule="auto"/>
        <w:jc w:val="both"/>
        <w:rPr>
          <w:rFonts w:ascii="Arial" w:hAnsi="Arial" w:cs="Arial"/>
          <w:b/>
          <w:sz w:val="32"/>
          <w:szCs w:val="32"/>
        </w:rPr>
      </w:pPr>
      <w:r w:rsidRPr="00C164CB">
        <w:rPr>
          <w:rFonts w:ascii="Arial" w:hAnsi="Arial" w:cs="Arial"/>
          <w:b/>
          <w:sz w:val="32"/>
          <w:szCs w:val="32"/>
        </w:rPr>
        <w:t>GENERALIDADES</w:t>
      </w:r>
    </w:p>
    <w:p w:rsidR="00E939AF" w:rsidRPr="00CB7133" w:rsidRDefault="00E939AF" w:rsidP="00E939AF">
      <w:pPr>
        <w:spacing w:line="480" w:lineRule="auto"/>
        <w:jc w:val="both"/>
        <w:rPr>
          <w:rFonts w:ascii="Arial" w:hAnsi="Arial" w:cs="Arial"/>
          <w:b/>
          <w:sz w:val="32"/>
          <w:szCs w:val="32"/>
        </w:rPr>
      </w:pPr>
    </w:p>
    <w:p w:rsidR="00E939AF" w:rsidRPr="00E424A3" w:rsidRDefault="00E939AF" w:rsidP="00E939AF">
      <w:pPr>
        <w:spacing w:line="480" w:lineRule="auto"/>
        <w:ind w:left="360"/>
        <w:jc w:val="both"/>
        <w:rPr>
          <w:rFonts w:ascii="Arial" w:hAnsi="Arial" w:cs="Arial"/>
          <w:b/>
          <w:sz w:val="32"/>
          <w:szCs w:val="32"/>
        </w:rPr>
      </w:pPr>
      <w:r>
        <w:rPr>
          <w:rFonts w:ascii="Arial" w:hAnsi="Arial" w:cs="Arial"/>
        </w:rPr>
        <w:t xml:space="preserve">El objetivo de este capítulo es introducir al lector en la terminología usada para describir la operación de un fermentador continuo, destinado a la producción industrial de levaduras para panificación.  Previamente se abordará la descripción de los aspectos generales de las materias primas usadas, y del producto obtenido.  </w:t>
      </w:r>
    </w:p>
    <w:p w:rsidR="00E939AF" w:rsidRDefault="00E939AF" w:rsidP="00E939AF">
      <w:pPr>
        <w:jc w:val="both"/>
        <w:rPr>
          <w:rFonts w:ascii="Arial" w:hAnsi="Arial" w:cs="Arial"/>
        </w:rPr>
      </w:pPr>
    </w:p>
    <w:p w:rsidR="00E939AF" w:rsidRPr="00BB1051" w:rsidRDefault="00E939AF" w:rsidP="00E939AF">
      <w:pPr>
        <w:jc w:val="both"/>
        <w:rPr>
          <w:rFonts w:ascii="Arial" w:hAnsi="Arial" w:cs="Arial"/>
        </w:rPr>
      </w:pPr>
    </w:p>
    <w:p w:rsidR="00E939AF" w:rsidRPr="00036F82" w:rsidRDefault="00E939AF" w:rsidP="00E939AF">
      <w:pPr>
        <w:numPr>
          <w:ilvl w:val="1"/>
          <w:numId w:val="30"/>
        </w:numPr>
        <w:tabs>
          <w:tab w:val="clear" w:pos="792"/>
          <w:tab w:val="num" w:pos="900"/>
        </w:tabs>
        <w:spacing w:line="480" w:lineRule="auto"/>
        <w:ind w:left="900" w:hanging="540"/>
        <w:jc w:val="both"/>
        <w:rPr>
          <w:rFonts w:ascii="Arial" w:hAnsi="Arial" w:cs="Arial"/>
          <w:b/>
          <w:sz w:val="32"/>
          <w:szCs w:val="32"/>
          <w:lang w:val="en-US"/>
        </w:rPr>
      </w:pPr>
      <w:r>
        <w:rPr>
          <w:rFonts w:ascii="Arial" w:hAnsi="Arial" w:cs="Arial"/>
          <w:b/>
          <w:lang w:val="en-US"/>
        </w:rPr>
        <w:t>Materias primas.</w:t>
      </w:r>
    </w:p>
    <w:p w:rsidR="00E939AF" w:rsidRDefault="00E939AF" w:rsidP="00E939AF">
      <w:pPr>
        <w:spacing w:line="480" w:lineRule="auto"/>
        <w:ind w:left="900"/>
        <w:jc w:val="both"/>
        <w:rPr>
          <w:rFonts w:ascii="Arial" w:hAnsi="Arial" w:cs="Arial"/>
        </w:rPr>
      </w:pPr>
      <w:r>
        <w:rPr>
          <w:rFonts w:ascii="Arial" w:hAnsi="Arial" w:cs="Arial"/>
        </w:rPr>
        <w:t>Las materias primas utilizadas para la fabricación de levaduras para panificación son principalmente: melaza de caña, agua, el cultivo madre, aditivos y auxiliares tecnológicos [1].</w:t>
      </w:r>
    </w:p>
    <w:p w:rsidR="00E939AF" w:rsidRPr="00036F82" w:rsidRDefault="00E939AF" w:rsidP="00E939AF">
      <w:pPr>
        <w:jc w:val="both"/>
        <w:rPr>
          <w:rFonts w:ascii="Arial" w:hAnsi="Arial" w:cs="Arial"/>
        </w:rPr>
      </w:pPr>
    </w:p>
    <w:p w:rsidR="00E939AF" w:rsidRPr="00FF4A82" w:rsidRDefault="00E939AF" w:rsidP="00E939AF">
      <w:pPr>
        <w:numPr>
          <w:ilvl w:val="2"/>
          <w:numId w:val="30"/>
        </w:numPr>
        <w:tabs>
          <w:tab w:val="clear" w:pos="1440"/>
          <w:tab w:val="num" w:pos="1620"/>
        </w:tabs>
        <w:spacing w:line="480" w:lineRule="auto"/>
        <w:ind w:left="1620" w:hanging="720"/>
        <w:jc w:val="both"/>
        <w:rPr>
          <w:rFonts w:ascii="Arial" w:hAnsi="Arial" w:cs="Arial"/>
          <w:b/>
          <w:sz w:val="32"/>
          <w:szCs w:val="32"/>
          <w:lang w:val="en-US"/>
        </w:rPr>
      </w:pPr>
      <w:r>
        <w:rPr>
          <w:rFonts w:ascii="Arial" w:hAnsi="Arial" w:cs="Arial"/>
          <w:b/>
          <w:lang w:val="en-US"/>
        </w:rPr>
        <w:t>Melaza de caña.</w:t>
      </w:r>
    </w:p>
    <w:p w:rsidR="00E939AF" w:rsidRDefault="00E939AF" w:rsidP="00E939AF">
      <w:pPr>
        <w:spacing w:line="480" w:lineRule="auto"/>
        <w:ind w:left="1620"/>
        <w:jc w:val="both"/>
        <w:rPr>
          <w:rFonts w:ascii="Arial" w:hAnsi="Arial" w:cs="Arial"/>
        </w:rPr>
      </w:pPr>
      <w:r>
        <w:rPr>
          <w:rFonts w:ascii="Arial" w:hAnsi="Arial" w:cs="Arial"/>
        </w:rPr>
        <w:t xml:space="preserve">Es un subproducto de la fabricación del azúcar de mesa, constituido por la  fracción del jugo de caña, que se separa de </w:t>
      </w:r>
      <w:r>
        <w:rPr>
          <w:rFonts w:ascii="Arial" w:hAnsi="Arial" w:cs="Arial"/>
        </w:rPr>
        <w:lastRenderedPageBreak/>
        <w:t>los cristales de sacarosa, al final de las etapas sucesivas de cristalización y evaporación, en el proceso de fabricación del azúcar.</w:t>
      </w:r>
    </w:p>
    <w:p w:rsidR="00E939AF" w:rsidRPr="008B12B4" w:rsidRDefault="00E939AF" w:rsidP="00E939AF">
      <w:pPr>
        <w:spacing w:line="480" w:lineRule="auto"/>
        <w:ind w:left="1620"/>
        <w:jc w:val="both"/>
        <w:rPr>
          <w:rFonts w:ascii="Arial" w:hAnsi="Arial" w:cs="Arial"/>
        </w:rPr>
      </w:pPr>
      <w:r>
        <w:rPr>
          <w:rFonts w:ascii="Arial" w:hAnsi="Arial" w:cs="Arial"/>
        </w:rPr>
        <w:t>La melaza es una miel negruzca, rica en sales minerales, vitaminas y azúcares fermentescibles, he ahí su incalculable valor en la industria de la fermentación.  En el APENDICE A se muestra la composición aproximada de la melaza de caña y de remolacha.</w:t>
      </w:r>
    </w:p>
    <w:p w:rsidR="00E939AF" w:rsidRDefault="00E939AF" w:rsidP="00E939AF">
      <w:pPr>
        <w:ind w:left="1440"/>
        <w:jc w:val="both"/>
        <w:rPr>
          <w:rFonts w:ascii="Arial" w:hAnsi="Arial" w:cs="Arial"/>
        </w:rPr>
      </w:pPr>
    </w:p>
    <w:p w:rsidR="00E939AF" w:rsidRPr="00B67421" w:rsidRDefault="00E939AF" w:rsidP="00E939AF">
      <w:pPr>
        <w:ind w:left="1440"/>
        <w:jc w:val="both"/>
        <w:rPr>
          <w:rFonts w:ascii="Arial" w:hAnsi="Arial" w:cs="Arial"/>
        </w:rPr>
      </w:pPr>
    </w:p>
    <w:p w:rsidR="00E939AF" w:rsidRPr="00730A01" w:rsidRDefault="00E939AF" w:rsidP="00E939AF">
      <w:pPr>
        <w:numPr>
          <w:ilvl w:val="2"/>
          <w:numId w:val="30"/>
        </w:numPr>
        <w:tabs>
          <w:tab w:val="clear" w:pos="1440"/>
          <w:tab w:val="num" w:pos="1620"/>
        </w:tabs>
        <w:spacing w:line="480" w:lineRule="auto"/>
        <w:ind w:left="1620" w:hanging="720"/>
        <w:jc w:val="both"/>
        <w:rPr>
          <w:rFonts w:ascii="Arial" w:hAnsi="Arial" w:cs="Arial"/>
          <w:b/>
          <w:sz w:val="32"/>
          <w:szCs w:val="32"/>
        </w:rPr>
      </w:pPr>
      <w:r w:rsidRPr="000124A5">
        <w:rPr>
          <w:rFonts w:ascii="Arial" w:hAnsi="Arial" w:cs="Arial"/>
          <w:b/>
        </w:rPr>
        <w:t>Calidad del agua.</w:t>
      </w:r>
    </w:p>
    <w:p w:rsidR="00E939AF" w:rsidRDefault="00E939AF" w:rsidP="00E939AF">
      <w:pPr>
        <w:spacing w:line="480" w:lineRule="auto"/>
        <w:ind w:left="1620"/>
        <w:jc w:val="both"/>
        <w:rPr>
          <w:rFonts w:ascii="Arial" w:hAnsi="Arial" w:cs="Arial"/>
        </w:rPr>
      </w:pPr>
      <w:r>
        <w:rPr>
          <w:rFonts w:ascii="Arial" w:hAnsi="Arial" w:cs="Arial"/>
        </w:rPr>
        <w:t>El agua utilizada en las diferentes etapas del proceso de fabricación de la levadura, debe encontrarse libre de microorganismos que puedan mermar la producción o generar productos indeseables.   También debe estar libre de cloro, el cual destruye las células de levadura por medio de la oxidación de sus componentes celulares.</w:t>
      </w:r>
    </w:p>
    <w:p w:rsidR="00E939AF" w:rsidRDefault="00E939AF" w:rsidP="00E939AF">
      <w:pPr>
        <w:jc w:val="both"/>
        <w:rPr>
          <w:rFonts w:ascii="Arial" w:hAnsi="Arial" w:cs="Arial"/>
          <w:lang w:val="es-EC"/>
        </w:rPr>
      </w:pPr>
    </w:p>
    <w:p w:rsidR="00E939AF" w:rsidRPr="00730A01" w:rsidRDefault="00E939AF" w:rsidP="00E939AF">
      <w:pPr>
        <w:jc w:val="both"/>
        <w:rPr>
          <w:rFonts w:ascii="Arial" w:hAnsi="Arial" w:cs="Arial"/>
          <w:lang w:val="es-EC"/>
        </w:rPr>
      </w:pPr>
    </w:p>
    <w:p w:rsidR="00E939AF" w:rsidRPr="00730A01" w:rsidRDefault="00E939AF" w:rsidP="00E939AF">
      <w:pPr>
        <w:numPr>
          <w:ilvl w:val="2"/>
          <w:numId w:val="30"/>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Aditivos y auxiliar</w:t>
      </w:r>
      <w:r w:rsidRPr="000124A5">
        <w:rPr>
          <w:rFonts w:ascii="Arial" w:hAnsi="Arial" w:cs="Arial"/>
          <w:b/>
        </w:rPr>
        <w:t>es tecnol</w:t>
      </w:r>
      <w:r>
        <w:rPr>
          <w:rFonts w:ascii="Arial" w:hAnsi="Arial" w:cs="Arial"/>
          <w:b/>
          <w:lang w:val="es-EC"/>
        </w:rPr>
        <w:t>ó</w:t>
      </w:r>
      <w:r w:rsidRPr="000124A5">
        <w:rPr>
          <w:rFonts w:ascii="Arial" w:hAnsi="Arial" w:cs="Arial"/>
          <w:b/>
        </w:rPr>
        <w:t>gicos</w:t>
      </w:r>
      <w:r>
        <w:rPr>
          <w:rFonts w:ascii="Arial" w:hAnsi="Arial" w:cs="Arial"/>
          <w:b/>
        </w:rPr>
        <w:t>.</w:t>
      </w:r>
    </w:p>
    <w:p w:rsidR="00E939AF" w:rsidRDefault="00E939AF" w:rsidP="00E939AF">
      <w:pPr>
        <w:spacing w:line="480" w:lineRule="auto"/>
        <w:ind w:left="1620"/>
        <w:jc w:val="both"/>
        <w:rPr>
          <w:rFonts w:ascii="Arial" w:hAnsi="Arial" w:cs="Arial"/>
        </w:rPr>
      </w:pPr>
      <w:r>
        <w:rPr>
          <w:rFonts w:ascii="Arial" w:hAnsi="Arial" w:cs="Arial"/>
        </w:rPr>
        <w:t>Durante la etapa del pretratamiento y fermentación, del medio de cultivo, se adicionan sustancias de diferente índole:</w:t>
      </w:r>
    </w:p>
    <w:p w:rsidR="00E939AF" w:rsidRDefault="00E939AF" w:rsidP="00E939AF">
      <w:pPr>
        <w:numPr>
          <w:ilvl w:val="0"/>
          <w:numId w:val="5"/>
        </w:numPr>
        <w:tabs>
          <w:tab w:val="clear" w:pos="2160"/>
          <w:tab w:val="num" w:pos="1980"/>
        </w:tabs>
        <w:spacing w:line="480" w:lineRule="auto"/>
        <w:ind w:left="1980"/>
        <w:jc w:val="both"/>
        <w:rPr>
          <w:rFonts w:ascii="Arial" w:hAnsi="Arial" w:cs="Arial"/>
        </w:rPr>
      </w:pPr>
      <w:r w:rsidRPr="008E65AC">
        <w:rPr>
          <w:rFonts w:ascii="Arial" w:hAnsi="Arial" w:cs="Arial"/>
          <w:i/>
        </w:rPr>
        <w:t>Suplementos nutritivos</w:t>
      </w:r>
      <w:r>
        <w:rPr>
          <w:rFonts w:ascii="Arial" w:hAnsi="Arial" w:cs="Arial"/>
        </w:rPr>
        <w:t xml:space="preserve">: Adicionados en la etapa de cocción del pretratamiento.  Tienen como objeto cubrir los </w:t>
      </w:r>
      <w:r>
        <w:rPr>
          <w:rFonts w:ascii="Arial" w:hAnsi="Arial" w:cs="Arial"/>
        </w:rPr>
        <w:lastRenderedPageBreak/>
        <w:t>requerimientos nutricionales en cuanto a minerales y vitaminas.  Por lo general se usan: sales de amonio, de magnesio y azufre, así como vitaminas del complejo B.</w:t>
      </w:r>
    </w:p>
    <w:p w:rsidR="00E939AF" w:rsidRDefault="00E939AF" w:rsidP="00E939AF">
      <w:pPr>
        <w:numPr>
          <w:ilvl w:val="0"/>
          <w:numId w:val="5"/>
        </w:numPr>
        <w:tabs>
          <w:tab w:val="clear" w:pos="2160"/>
          <w:tab w:val="num" w:pos="1980"/>
        </w:tabs>
        <w:spacing w:line="480" w:lineRule="auto"/>
        <w:ind w:left="1980"/>
        <w:jc w:val="both"/>
        <w:rPr>
          <w:rFonts w:ascii="Arial" w:hAnsi="Arial" w:cs="Arial"/>
        </w:rPr>
      </w:pPr>
      <w:r>
        <w:rPr>
          <w:rFonts w:ascii="Arial" w:hAnsi="Arial" w:cs="Arial"/>
          <w:i/>
        </w:rPr>
        <w:t>Coadyuvante para la floculación</w:t>
      </w:r>
      <w:r w:rsidRPr="008E65AC">
        <w:rPr>
          <w:rFonts w:ascii="Arial" w:hAnsi="Arial" w:cs="Arial"/>
        </w:rPr>
        <w:t>:</w:t>
      </w:r>
      <w:r>
        <w:rPr>
          <w:rFonts w:ascii="Arial" w:hAnsi="Arial" w:cs="Arial"/>
        </w:rPr>
        <w:t xml:space="preserve"> Adicionado en la etapa de clarificación del pretratamiento.  Tiene como objeto separar las partículas sólidas y micelios coloidales.  Por lo general se usa el silicato de sodio por su relativamente elevado poder de precipitación.</w:t>
      </w:r>
    </w:p>
    <w:p w:rsidR="00E939AF" w:rsidRDefault="00E939AF" w:rsidP="00E939AF">
      <w:pPr>
        <w:numPr>
          <w:ilvl w:val="0"/>
          <w:numId w:val="5"/>
        </w:numPr>
        <w:tabs>
          <w:tab w:val="clear" w:pos="2160"/>
          <w:tab w:val="num" w:pos="1980"/>
        </w:tabs>
        <w:spacing w:line="480" w:lineRule="auto"/>
        <w:ind w:left="1980"/>
        <w:jc w:val="both"/>
        <w:rPr>
          <w:rFonts w:ascii="Arial" w:hAnsi="Arial" w:cs="Arial"/>
        </w:rPr>
      </w:pPr>
      <w:r>
        <w:rPr>
          <w:rFonts w:ascii="Arial" w:hAnsi="Arial" w:cs="Arial"/>
          <w:i/>
        </w:rPr>
        <w:t>Agentes antiespumantes</w:t>
      </w:r>
      <w:r w:rsidRPr="00BC6916">
        <w:rPr>
          <w:rFonts w:ascii="Arial" w:hAnsi="Arial" w:cs="Arial"/>
        </w:rPr>
        <w:t>:</w:t>
      </w:r>
      <w:r>
        <w:rPr>
          <w:rFonts w:ascii="Arial" w:hAnsi="Arial" w:cs="Arial"/>
        </w:rPr>
        <w:t xml:space="preserve"> Adicionados al inicio de la fermentación con el objeto de evitar la formación de espuma, a través de la disminución de la tensión superficial del medio.  Los preparados de antiespumantes, consisten en ácidos grasos y ésteres de ácidos grasos vegetales.</w:t>
      </w:r>
    </w:p>
    <w:p w:rsidR="00E939AF" w:rsidRDefault="00E939AF" w:rsidP="00E939AF">
      <w:pPr>
        <w:numPr>
          <w:ilvl w:val="0"/>
          <w:numId w:val="5"/>
        </w:numPr>
        <w:tabs>
          <w:tab w:val="clear" w:pos="2160"/>
          <w:tab w:val="num" w:pos="1980"/>
        </w:tabs>
        <w:spacing w:line="480" w:lineRule="auto"/>
        <w:ind w:left="1980"/>
        <w:jc w:val="both"/>
        <w:rPr>
          <w:rFonts w:ascii="Arial" w:hAnsi="Arial" w:cs="Arial"/>
        </w:rPr>
      </w:pPr>
      <w:r>
        <w:rPr>
          <w:rFonts w:ascii="Arial" w:hAnsi="Arial" w:cs="Arial"/>
          <w:i/>
        </w:rPr>
        <w:t xml:space="preserve">Controladores de pH: </w:t>
      </w:r>
      <w:r>
        <w:rPr>
          <w:rFonts w:ascii="Arial" w:hAnsi="Arial" w:cs="Arial"/>
        </w:rPr>
        <w:t>A</w:t>
      </w:r>
      <w:r w:rsidRPr="00DB7D46">
        <w:rPr>
          <w:rFonts w:ascii="Arial" w:hAnsi="Arial" w:cs="Arial"/>
        </w:rPr>
        <w:t>dicionados a lo largo del pr</w:t>
      </w:r>
      <w:r>
        <w:rPr>
          <w:rFonts w:ascii="Arial" w:hAnsi="Arial" w:cs="Arial"/>
        </w:rPr>
        <w:t>etratamiento.  Tienen como objeto mantener el pH dentro de lo óptimo para el crecimiento de las levaduras (3–3.5).  En el pretratamiento se usa ácido sulfúrico y en la fermentación, el ácido fosfórico.</w:t>
      </w: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b/>
        </w:rPr>
      </w:pPr>
    </w:p>
    <w:p w:rsidR="00E939AF" w:rsidRPr="009F0BF2" w:rsidRDefault="00E939AF" w:rsidP="00E939AF">
      <w:pPr>
        <w:numPr>
          <w:ilvl w:val="2"/>
          <w:numId w:val="30"/>
        </w:numPr>
        <w:tabs>
          <w:tab w:val="clear" w:pos="1440"/>
          <w:tab w:val="num" w:pos="1620"/>
        </w:tabs>
        <w:spacing w:line="480" w:lineRule="auto"/>
        <w:ind w:left="1620" w:hanging="720"/>
        <w:jc w:val="both"/>
        <w:rPr>
          <w:rFonts w:ascii="Arial" w:hAnsi="Arial" w:cs="Arial"/>
          <w:b/>
          <w:sz w:val="32"/>
          <w:szCs w:val="32"/>
        </w:rPr>
      </w:pPr>
      <w:r>
        <w:rPr>
          <w:rFonts w:ascii="Arial" w:hAnsi="Arial" w:cs="Arial"/>
          <w:b/>
        </w:rPr>
        <w:lastRenderedPageBreak/>
        <w:t>Cepas y medios de mantenimiento.</w:t>
      </w:r>
    </w:p>
    <w:p w:rsidR="00E939AF" w:rsidRDefault="00E939AF" w:rsidP="00E939AF">
      <w:pPr>
        <w:spacing w:line="480" w:lineRule="auto"/>
        <w:ind w:left="1620"/>
        <w:jc w:val="both"/>
        <w:rPr>
          <w:rFonts w:ascii="Arial" w:hAnsi="Arial" w:cs="Arial"/>
        </w:rPr>
      </w:pPr>
      <w:r>
        <w:rPr>
          <w:rFonts w:ascii="Arial" w:hAnsi="Arial" w:cs="Arial"/>
        </w:rPr>
        <w:t>La cepa de levadura utilizada para la panificación es el Saccharomyces cerevisiae, y los medios de mantenimiento utilizados para su conservación son:</w:t>
      </w:r>
    </w:p>
    <w:p w:rsidR="00E939AF" w:rsidRDefault="00E939AF" w:rsidP="00E939AF">
      <w:pPr>
        <w:pStyle w:val="NormalWeb"/>
        <w:numPr>
          <w:ilvl w:val="0"/>
          <w:numId w:val="6"/>
        </w:numPr>
        <w:tabs>
          <w:tab w:val="clear" w:pos="720"/>
        </w:tabs>
        <w:spacing w:line="480" w:lineRule="auto"/>
        <w:ind w:left="1980"/>
      </w:pPr>
      <w:r>
        <w:rPr>
          <w:rFonts w:ascii="Arial" w:hAnsi="Arial" w:cs="Arial"/>
        </w:rPr>
        <w:t xml:space="preserve">Mantenimiento en medios de cultivo sólidos y repiques periódicos (cada </w:t>
      </w:r>
      <w:smartTag w:uri="urn:schemas-microsoft-com:office:smarttags" w:element="metricconverter">
        <w:smartTagPr>
          <w:attr w:name="ProductID" w:val="3 a"/>
        </w:smartTagPr>
        <w:r>
          <w:rPr>
            <w:rFonts w:ascii="Arial" w:hAnsi="Arial" w:cs="Arial"/>
          </w:rPr>
          <w:t>3 a</w:t>
        </w:r>
      </w:smartTag>
      <w:r>
        <w:rPr>
          <w:rFonts w:ascii="Arial" w:hAnsi="Arial" w:cs="Arial"/>
        </w:rPr>
        <w:t xml:space="preserve"> 6 meses) en medio fresco,</w:t>
      </w:r>
      <w:r>
        <w:t xml:space="preserve"> </w:t>
      </w:r>
    </w:p>
    <w:p w:rsidR="00E939AF" w:rsidRDefault="00E939AF" w:rsidP="00E939AF">
      <w:pPr>
        <w:pStyle w:val="NormalWeb"/>
        <w:numPr>
          <w:ilvl w:val="0"/>
          <w:numId w:val="6"/>
        </w:numPr>
        <w:tabs>
          <w:tab w:val="clear" w:pos="720"/>
        </w:tabs>
        <w:spacing w:line="480" w:lineRule="auto"/>
        <w:ind w:left="1980"/>
      </w:pPr>
      <w:r>
        <w:rPr>
          <w:rFonts w:ascii="Arial" w:hAnsi="Arial" w:cs="Arial"/>
        </w:rPr>
        <w:t>bajo aceite mineral, </w:t>
      </w:r>
      <w:r>
        <w:t xml:space="preserve"> </w:t>
      </w:r>
    </w:p>
    <w:p w:rsidR="00E939AF" w:rsidRDefault="00E939AF" w:rsidP="00E939AF">
      <w:pPr>
        <w:pStyle w:val="NormalWeb"/>
        <w:numPr>
          <w:ilvl w:val="0"/>
          <w:numId w:val="6"/>
        </w:numPr>
        <w:tabs>
          <w:tab w:val="clear" w:pos="720"/>
        </w:tabs>
        <w:spacing w:line="480" w:lineRule="auto"/>
        <w:ind w:left="1980"/>
      </w:pPr>
      <w:r>
        <w:rPr>
          <w:rFonts w:ascii="Arial" w:hAnsi="Arial" w:cs="Arial"/>
        </w:rPr>
        <w:t xml:space="preserve">congeladas a </w:t>
      </w:r>
      <w:smartTag w:uri="urn:schemas-microsoft-com:office:smarttags" w:element="metricconverter">
        <w:smartTagPr>
          <w:attr w:name="ProductID" w:val="-20 ﾰC"/>
        </w:smartTagPr>
        <w:r>
          <w:rPr>
            <w:rFonts w:ascii="Arial" w:hAnsi="Arial" w:cs="Arial"/>
          </w:rPr>
          <w:t>-20 °C</w:t>
        </w:r>
      </w:smartTag>
      <w:r>
        <w:rPr>
          <w:rFonts w:ascii="Arial" w:hAnsi="Arial" w:cs="Arial"/>
        </w:rPr>
        <w:t xml:space="preserve"> y después a </w:t>
      </w:r>
      <w:smartTag w:uri="urn:schemas-microsoft-com:office:smarttags" w:element="metricconverter">
        <w:smartTagPr>
          <w:attr w:name="ProductID" w:val="-55 ﾰC"/>
        </w:smartTagPr>
        <w:r>
          <w:rPr>
            <w:rFonts w:ascii="Arial" w:hAnsi="Arial" w:cs="Arial"/>
          </w:rPr>
          <w:t>-55 °C</w:t>
        </w:r>
      </w:smartTag>
      <w:r>
        <w:rPr>
          <w:rFonts w:ascii="Arial" w:hAnsi="Arial" w:cs="Arial"/>
        </w:rPr>
        <w:t xml:space="preserve"> en medios que contienen leche o glicerol, </w:t>
      </w:r>
      <w:r>
        <w:t xml:space="preserve"> </w:t>
      </w:r>
    </w:p>
    <w:p w:rsidR="00E939AF" w:rsidRDefault="00E939AF" w:rsidP="00E939AF">
      <w:pPr>
        <w:pStyle w:val="NormalWeb"/>
        <w:numPr>
          <w:ilvl w:val="0"/>
          <w:numId w:val="6"/>
        </w:numPr>
        <w:tabs>
          <w:tab w:val="clear" w:pos="720"/>
        </w:tabs>
        <w:spacing w:line="480" w:lineRule="auto"/>
        <w:ind w:left="1980"/>
      </w:pPr>
      <w:r>
        <w:rPr>
          <w:rFonts w:ascii="Arial" w:hAnsi="Arial" w:cs="Arial"/>
        </w:rPr>
        <w:t>liofilización, y </w:t>
      </w:r>
      <w:r>
        <w:t xml:space="preserve"> </w:t>
      </w:r>
    </w:p>
    <w:p w:rsidR="00E939AF" w:rsidRDefault="00E939AF" w:rsidP="00E939AF">
      <w:pPr>
        <w:pStyle w:val="NormalWeb"/>
        <w:numPr>
          <w:ilvl w:val="0"/>
          <w:numId w:val="6"/>
        </w:numPr>
        <w:tabs>
          <w:tab w:val="clear" w:pos="720"/>
        </w:tabs>
        <w:spacing w:line="480" w:lineRule="auto"/>
        <w:ind w:left="1980"/>
      </w:pPr>
      <w:r>
        <w:rPr>
          <w:rFonts w:ascii="Arial" w:hAnsi="Arial" w:cs="Arial"/>
        </w:rPr>
        <w:t xml:space="preserve">mantenimiento a muy baja temperatura, en nitrógeno líquido   ( </w:t>
      </w:r>
      <w:smartTag w:uri="urn:schemas-microsoft-com:office:smarttags" w:element="metricconverter">
        <w:smartTagPr>
          <w:attr w:name="ProductID" w:val="-196 ﾰC"/>
        </w:smartTagPr>
        <w:r>
          <w:rPr>
            <w:rFonts w:ascii="Arial" w:hAnsi="Arial" w:cs="Arial"/>
          </w:rPr>
          <w:t>-196 °C</w:t>
        </w:r>
      </w:smartTag>
      <w:r>
        <w:rPr>
          <w:rFonts w:ascii="Arial" w:hAnsi="Arial" w:cs="Arial"/>
        </w:rPr>
        <w:t>) [7].</w:t>
      </w:r>
    </w:p>
    <w:p w:rsidR="00E939AF" w:rsidRPr="00036F82" w:rsidRDefault="00E939AF" w:rsidP="00E939AF">
      <w:pPr>
        <w:jc w:val="both"/>
        <w:rPr>
          <w:rFonts w:ascii="Arial" w:hAnsi="Arial" w:cs="Arial"/>
          <w:b/>
        </w:rPr>
      </w:pPr>
    </w:p>
    <w:p w:rsidR="00E939AF" w:rsidRPr="000124A5" w:rsidRDefault="00E939AF" w:rsidP="00E939AF">
      <w:pPr>
        <w:numPr>
          <w:ilvl w:val="1"/>
          <w:numId w:val="30"/>
        </w:numPr>
        <w:tabs>
          <w:tab w:val="clear" w:pos="792"/>
          <w:tab w:val="num" w:pos="900"/>
        </w:tabs>
        <w:spacing w:line="480" w:lineRule="auto"/>
        <w:ind w:left="900" w:hanging="540"/>
        <w:jc w:val="both"/>
        <w:rPr>
          <w:rFonts w:ascii="Arial" w:hAnsi="Arial" w:cs="Arial"/>
          <w:b/>
          <w:sz w:val="32"/>
          <w:szCs w:val="32"/>
        </w:rPr>
      </w:pPr>
      <w:r w:rsidRPr="000124A5">
        <w:rPr>
          <w:rFonts w:ascii="Arial" w:hAnsi="Arial" w:cs="Arial"/>
          <w:b/>
        </w:rPr>
        <w:t>Levaduras para panificación.</w:t>
      </w:r>
    </w:p>
    <w:p w:rsidR="00E939AF" w:rsidRDefault="00E939AF" w:rsidP="00E939AF">
      <w:pPr>
        <w:spacing w:line="480" w:lineRule="auto"/>
        <w:ind w:left="900"/>
        <w:jc w:val="both"/>
        <w:rPr>
          <w:rFonts w:ascii="Arial" w:hAnsi="Arial" w:cs="Arial"/>
        </w:rPr>
      </w:pPr>
      <w:r w:rsidRPr="00FF591E">
        <w:rPr>
          <w:rFonts w:ascii="Arial" w:hAnsi="Arial" w:cs="Arial"/>
        </w:rPr>
        <w:t>Es el producto que se emplea para esponjar los artículos de la panificación, constituido por células</w:t>
      </w:r>
      <w:r>
        <w:rPr>
          <w:rFonts w:ascii="Arial" w:hAnsi="Arial" w:cs="Arial"/>
        </w:rPr>
        <w:t xml:space="preserve"> de levaduras vivas, </w:t>
      </w:r>
      <w:r w:rsidRPr="00FF591E">
        <w:rPr>
          <w:rFonts w:ascii="Arial" w:hAnsi="Arial" w:cs="Arial"/>
        </w:rPr>
        <w:t xml:space="preserve"> de enérgica actividad </w:t>
      </w:r>
      <w:r>
        <w:rPr>
          <w:rFonts w:ascii="Arial" w:hAnsi="Arial" w:cs="Arial"/>
        </w:rPr>
        <w:t xml:space="preserve">fermentativa, </w:t>
      </w:r>
      <w:r w:rsidRPr="00FF591E">
        <w:rPr>
          <w:rFonts w:ascii="Arial" w:hAnsi="Arial" w:cs="Arial"/>
        </w:rPr>
        <w:t xml:space="preserve"> </w:t>
      </w:r>
      <w:r>
        <w:rPr>
          <w:rFonts w:ascii="Arial" w:hAnsi="Arial" w:cs="Arial"/>
        </w:rPr>
        <w:t xml:space="preserve">obtenidas mediante multiplicación </w:t>
      </w:r>
      <w:r w:rsidRPr="00FF591E">
        <w:rPr>
          <w:rFonts w:ascii="Arial" w:hAnsi="Arial" w:cs="Arial"/>
        </w:rPr>
        <w:t xml:space="preserve"> en el proceso de fermentación alcohólica de materias primas que contienen almidón o azúcar</w:t>
      </w:r>
      <w:r>
        <w:rPr>
          <w:rFonts w:ascii="Arial" w:hAnsi="Arial" w:cs="Arial"/>
        </w:rPr>
        <w:t xml:space="preserve"> [1]</w:t>
      </w:r>
      <w:r w:rsidRPr="00FF591E">
        <w:rPr>
          <w:rFonts w:ascii="Arial" w:hAnsi="Arial" w:cs="Arial"/>
        </w:rPr>
        <w:t>.</w:t>
      </w:r>
    </w:p>
    <w:p w:rsidR="00E939AF" w:rsidRDefault="00E939AF" w:rsidP="00E939AF">
      <w:pPr>
        <w:ind w:left="54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 xml:space="preserve">Las principales características de calidad, para las levaduras de panificación son: </w:t>
      </w:r>
    </w:p>
    <w:p w:rsidR="00E939AF" w:rsidRDefault="00E939AF" w:rsidP="00E939AF">
      <w:pPr>
        <w:numPr>
          <w:ilvl w:val="0"/>
          <w:numId w:val="36"/>
        </w:numPr>
        <w:tabs>
          <w:tab w:val="clear" w:pos="2160"/>
          <w:tab w:val="num" w:pos="1260"/>
        </w:tabs>
        <w:spacing w:line="480" w:lineRule="auto"/>
        <w:ind w:left="1260"/>
        <w:jc w:val="both"/>
        <w:rPr>
          <w:rFonts w:ascii="Arial" w:hAnsi="Arial" w:cs="Arial"/>
        </w:rPr>
      </w:pPr>
      <w:r>
        <w:rPr>
          <w:rFonts w:ascii="Arial" w:hAnsi="Arial" w:cs="Arial"/>
        </w:rPr>
        <w:lastRenderedPageBreak/>
        <w:t>La capacidad fermentativa: Es la rapidez másica promedio de producción de CO</w:t>
      </w:r>
      <w:r w:rsidRPr="006033EE">
        <w:rPr>
          <w:rFonts w:ascii="Arial" w:hAnsi="Arial" w:cs="Arial"/>
          <w:vertAlign w:val="subscript"/>
        </w:rPr>
        <w:t>2</w:t>
      </w:r>
      <w:r>
        <w:rPr>
          <w:rFonts w:ascii="Arial" w:hAnsi="Arial" w:cs="Arial"/>
        </w:rPr>
        <w:t>, por parte de las levaduras, durante un tiempo de 24 horas de fermentación.  Una buena levadura origina un desprendimiento de 6 – 7 gr de CO</w:t>
      </w:r>
      <w:r w:rsidRPr="006033EE">
        <w:rPr>
          <w:rFonts w:ascii="Arial" w:hAnsi="Arial" w:cs="Arial"/>
          <w:vertAlign w:val="subscript"/>
        </w:rPr>
        <w:t>2</w:t>
      </w:r>
      <w:r>
        <w:rPr>
          <w:rFonts w:ascii="Arial" w:hAnsi="Arial" w:cs="Arial"/>
          <w:vertAlign w:val="subscript"/>
        </w:rPr>
        <w:t xml:space="preserve">  </w:t>
      </w:r>
      <w:r>
        <w:rPr>
          <w:rFonts w:ascii="Arial" w:hAnsi="Arial" w:cs="Arial"/>
        </w:rPr>
        <w:t>por cada 5 gr de levadura, en ese tiempo [1].</w:t>
      </w:r>
    </w:p>
    <w:p w:rsidR="00E939AF" w:rsidRDefault="00E939AF" w:rsidP="00E939AF">
      <w:pPr>
        <w:numPr>
          <w:ilvl w:val="0"/>
          <w:numId w:val="37"/>
        </w:numPr>
        <w:tabs>
          <w:tab w:val="clear" w:pos="2160"/>
          <w:tab w:val="num" w:pos="1260"/>
        </w:tabs>
        <w:spacing w:line="480" w:lineRule="auto"/>
        <w:ind w:left="1260"/>
        <w:jc w:val="both"/>
        <w:rPr>
          <w:rFonts w:ascii="Arial" w:hAnsi="Arial" w:cs="Arial"/>
        </w:rPr>
      </w:pPr>
      <w:r>
        <w:rPr>
          <w:rFonts w:ascii="Arial" w:hAnsi="Arial" w:cs="Arial"/>
        </w:rPr>
        <w:t xml:space="preserve">Prueba de panificación: Se basa en medir el tiempo que demora la masa en experimentar un determinado incremento en su volumen (por lo general el doble). Los tiempos de fermentación normales oscilan entre 60 – 80 minutos [1] </w:t>
      </w:r>
    </w:p>
    <w:p w:rsidR="00E939AF" w:rsidRDefault="00E939AF" w:rsidP="00E939AF">
      <w:pPr>
        <w:numPr>
          <w:ilvl w:val="0"/>
          <w:numId w:val="38"/>
        </w:numPr>
        <w:tabs>
          <w:tab w:val="clear" w:pos="2160"/>
          <w:tab w:val="num" w:pos="1260"/>
        </w:tabs>
        <w:spacing w:line="480" w:lineRule="auto"/>
        <w:ind w:left="1260"/>
        <w:jc w:val="both"/>
        <w:rPr>
          <w:rFonts w:ascii="Arial" w:hAnsi="Arial" w:cs="Arial"/>
        </w:rPr>
      </w:pPr>
      <w:r>
        <w:rPr>
          <w:rFonts w:ascii="Arial" w:hAnsi="Arial" w:cs="Arial"/>
        </w:rPr>
        <w:t>Características organolépticas: Son los aspectos sensoriales que debe cumplir la levadura prensada destinada a panificación:</w:t>
      </w:r>
    </w:p>
    <w:p w:rsidR="00E939AF" w:rsidRDefault="00E939AF" w:rsidP="00E939AF">
      <w:pPr>
        <w:spacing w:line="480" w:lineRule="auto"/>
        <w:jc w:val="both"/>
        <w:rPr>
          <w:rFonts w:ascii="Arial" w:hAnsi="Arial" w:cs="Arial"/>
        </w:rPr>
      </w:pPr>
    </w:p>
    <w:p w:rsidR="00E939AF" w:rsidRPr="005B7ABD" w:rsidRDefault="00E939AF" w:rsidP="00E939AF">
      <w:pPr>
        <w:pStyle w:val="Epgrafe"/>
        <w:keepNext/>
        <w:ind w:left="1080"/>
        <w:rPr>
          <w:rFonts w:ascii="Arial" w:hAnsi="Arial" w:cs="Arial"/>
          <w:b w:val="0"/>
          <w:sz w:val="24"/>
          <w:szCs w:val="24"/>
        </w:rPr>
      </w:pPr>
      <w:r w:rsidRPr="005B7ABD">
        <w:rPr>
          <w:rFonts w:ascii="Arial" w:hAnsi="Arial" w:cs="Arial"/>
          <w:sz w:val="24"/>
          <w:szCs w:val="24"/>
        </w:rPr>
        <w:t xml:space="preserve">Tabla </w:t>
      </w:r>
      <w:r w:rsidRPr="005B7ABD">
        <w:rPr>
          <w:rFonts w:ascii="Arial" w:hAnsi="Arial" w:cs="Arial"/>
          <w:sz w:val="24"/>
          <w:szCs w:val="24"/>
        </w:rPr>
        <w:fldChar w:fldCharType="begin"/>
      </w:r>
      <w:r w:rsidRPr="005B7ABD">
        <w:rPr>
          <w:rFonts w:ascii="Arial" w:hAnsi="Arial" w:cs="Arial"/>
          <w:sz w:val="24"/>
          <w:szCs w:val="24"/>
        </w:rPr>
        <w:instrText xml:space="preserve"> SEQ Tabla \* ARABIC </w:instrText>
      </w:r>
      <w:r w:rsidRPr="005B7ABD">
        <w:rPr>
          <w:rFonts w:ascii="Arial" w:hAnsi="Arial" w:cs="Arial"/>
          <w:sz w:val="24"/>
          <w:szCs w:val="24"/>
        </w:rPr>
        <w:fldChar w:fldCharType="separate"/>
      </w:r>
      <w:r>
        <w:rPr>
          <w:rFonts w:ascii="Arial" w:hAnsi="Arial" w:cs="Arial"/>
          <w:noProof/>
          <w:sz w:val="24"/>
          <w:szCs w:val="24"/>
        </w:rPr>
        <w:t>1</w:t>
      </w:r>
      <w:r w:rsidRPr="005B7ABD">
        <w:rPr>
          <w:rFonts w:ascii="Arial" w:hAnsi="Arial" w:cs="Arial"/>
          <w:sz w:val="24"/>
          <w:szCs w:val="24"/>
        </w:rPr>
        <w:fldChar w:fldCharType="end"/>
      </w:r>
      <w:r w:rsidRPr="005B7ABD">
        <w:rPr>
          <w:rFonts w:ascii="Arial" w:hAnsi="Arial" w:cs="Arial"/>
          <w:sz w:val="24"/>
          <w:szCs w:val="24"/>
        </w:rPr>
        <w:t>.</w:t>
      </w:r>
      <w:r w:rsidRPr="005B7ABD">
        <w:rPr>
          <w:rFonts w:ascii="Arial" w:hAnsi="Arial" w:cs="Arial"/>
          <w:b w:val="0"/>
          <w:sz w:val="24"/>
          <w:szCs w:val="24"/>
        </w:rPr>
        <w:t xml:space="preserve">  Características or</w:t>
      </w:r>
      <w:r>
        <w:rPr>
          <w:rFonts w:ascii="Arial" w:hAnsi="Arial" w:cs="Arial"/>
          <w:b w:val="0"/>
          <w:sz w:val="24"/>
          <w:szCs w:val="24"/>
        </w:rPr>
        <w:t>ganolépticas de una buena levadura</w:t>
      </w:r>
      <w:r w:rsidRPr="005B7ABD">
        <w:rPr>
          <w:rFonts w:ascii="Arial" w:hAnsi="Arial" w:cs="Arial"/>
          <w:b w:val="0"/>
          <w:sz w:val="24"/>
          <w:szCs w:val="24"/>
        </w:rPr>
        <w:t>.</w:t>
      </w:r>
    </w:p>
    <w:p w:rsidR="00E939AF" w:rsidRPr="00E559C0" w:rsidRDefault="00E939AF" w:rsidP="00E939AF"/>
    <w:tbl>
      <w:tblPr>
        <w:tblW w:w="6732" w:type="dxa"/>
        <w:tblCellSpacing w:w="7" w:type="dxa"/>
        <w:tblInd w:w="1094" w:type="dxa"/>
        <w:tblCellMar>
          <w:top w:w="15" w:type="dxa"/>
          <w:left w:w="15" w:type="dxa"/>
          <w:bottom w:w="15" w:type="dxa"/>
          <w:right w:w="15" w:type="dxa"/>
        </w:tblCellMar>
        <w:tblLook w:val="0000"/>
      </w:tblPr>
      <w:tblGrid>
        <w:gridCol w:w="1163"/>
        <w:gridCol w:w="2205"/>
        <w:gridCol w:w="3364"/>
      </w:tblGrid>
      <w:tr w:rsidR="00E939AF" w:rsidRPr="007E683E" w:rsidTr="003E20B5">
        <w:trPr>
          <w:tblCellSpacing w:w="7" w:type="dxa"/>
        </w:trPr>
        <w:tc>
          <w:tcPr>
            <w:tcW w:w="6704" w:type="dxa"/>
            <w:gridSpan w:val="3"/>
            <w:shd w:val="clear" w:color="auto" w:fill="CC6633"/>
            <w:vAlign w:val="center"/>
          </w:tcPr>
          <w:p w:rsidR="00E939AF" w:rsidRPr="007E683E" w:rsidRDefault="00E939AF" w:rsidP="003E20B5">
            <w:pPr>
              <w:rPr>
                <w:rFonts w:ascii="Arial" w:hAnsi="Arial" w:cs="Arial"/>
                <w:sz w:val="20"/>
                <w:szCs w:val="20"/>
              </w:rPr>
            </w:pPr>
            <w:r w:rsidRPr="007E683E">
              <w:rPr>
                <w:rFonts w:ascii="Arial" w:hAnsi="Arial" w:cs="Arial"/>
                <w:b/>
                <w:bCs/>
                <w:color w:val="FFFFFF"/>
                <w:sz w:val="20"/>
                <w:szCs w:val="20"/>
              </w:rPr>
              <w:t>Características de una buena levadura</w:t>
            </w:r>
          </w:p>
        </w:tc>
      </w:tr>
      <w:tr w:rsidR="00E939AF" w:rsidRPr="007E683E" w:rsidTr="003E20B5">
        <w:trPr>
          <w:tblCellSpacing w:w="7" w:type="dxa"/>
        </w:trPr>
        <w:tc>
          <w:tcPr>
            <w:tcW w:w="1142" w:type="dxa"/>
            <w:shd w:val="clear" w:color="auto" w:fill="FFCC66"/>
            <w:vAlign w:val="center"/>
          </w:tcPr>
          <w:p w:rsidR="00E939AF" w:rsidRPr="007E683E" w:rsidRDefault="00E939AF" w:rsidP="003E20B5">
            <w:pPr>
              <w:rPr>
                <w:rFonts w:ascii="Arial" w:hAnsi="Arial" w:cs="Arial"/>
                <w:sz w:val="20"/>
                <w:szCs w:val="20"/>
              </w:rPr>
            </w:pPr>
            <w:r w:rsidRPr="007E683E">
              <w:rPr>
                <w:rFonts w:ascii="Arial" w:hAnsi="Arial" w:cs="Arial"/>
                <w:b/>
                <w:bCs/>
                <w:sz w:val="20"/>
                <w:szCs w:val="20"/>
              </w:rPr>
              <w:t xml:space="preserve">Medios apreciación </w:t>
            </w:r>
          </w:p>
        </w:tc>
        <w:tc>
          <w:tcPr>
            <w:tcW w:w="2191" w:type="dxa"/>
            <w:shd w:val="clear" w:color="auto" w:fill="FFCC66"/>
            <w:vAlign w:val="center"/>
          </w:tcPr>
          <w:p w:rsidR="00E939AF" w:rsidRPr="007E683E" w:rsidRDefault="00E939AF" w:rsidP="003E20B5">
            <w:pPr>
              <w:rPr>
                <w:rFonts w:ascii="Arial" w:hAnsi="Arial" w:cs="Arial"/>
                <w:sz w:val="20"/>
                <w:szCs w:val="20"/>
              </w:rPr>
            </w:pPr>
            <w:r w:rsidRPr="007E683E">
              <w:rPr>
                <w:rFonts w:ascii="Arial" w:hAnsi="Arial" w:cs="Arial"/>
                <w:b/>
                <w:bCs/>
                <w:sz w:val="20"/>
                <w:szCs w:val="20"/>
              </w:rPr>
              <w:t>Cualidades</w:t>
            </w:r>
          </w:p>
        </w:tc>
        <w:tc>
          <w:tcPr>
            <w:tcW w:w="3343" w:type="dxa"/>
            <w:shd w:val="clear" w:color="auto" w:fill="FFCC66"/>
            <w:vAlign w:val="center"/>
          </w:tcPr>
          <w:p w:rsidR="00E939AF" w:rsidRPr="007E683E" w:rsidRDefault="00E939AF" w:rsidP="003E20B5">
            <w:pPr>
              <w:rPr>
                <w:rFonts w:ascii="Arial" w:hAnsi="Arial" w:cs="Arial"/>
                <w:sz w:val="20"/>
                <w:szCs w:val="20"/>
              </w:rPr>
            </w:pPr>
            <w:r w:rsidRPr="007E683E">
              <w:rPr>
                <w:rFonts w:ascii="Arial" w:hAnsi="Arial" w:cs="Arial"/>
                <w:b/>
                <w:bCs/>
                <w:sz w:val="20"/>
                <w:szCs w:val="20"/>
              </w:rPr>
              <w:t>Defectos</w:t>
            </w:r>
          </w:p>
        </w:tc>
      </w:tr>
      <w:tr w:rsidR="00E939AF" w:rsidRPr="007E683E" w:rsidTr="003E20B5">
        <w:trPr>
          <w:trHeight w:val="771"/>
          <w:tblCellSpacing w:w="7" w:type="dxa"/>
        </w:trPr>
        <w:tc>
          <w:tcPr>
            <w:tcW w:w="1142" w:type="dxa"/>
            <w:shd w:val="clear" w:color="auto" w:fill="FFCC99"/>
            <w:vAlign w:val="center"/>
          </w:tcPr>
          <w:p w:rsidR="00E939AF" w:rsidRPr="007E683E" w:rsidRDefault="00E939AF" w:rsidP="003E20B5">
            <w:pPr>
              <w:rPr>
                <w:rFonts w:ascii="Arial" w:hAnsi="Arial" w:cs="Arial"/>
                <w:sz w:val="20"/>
                <w:szCs w:val="20"/>
              </w:rPr>
            </w:pPr>
            <w:r w:rsidRPr="007E683E">
              <w:rPr>
                <w:rFonts w:ascii="Arial" w:hAnsi="Arial" w:cs="Arial"/>
                <w:sz w:val="20"/>
                <w:szCs w:val="20"/>
              </w:rPr>
              <w:t xml:space="preserve">color </w:t>
            </w:r>
          </w:p>
        </w:tc>
        <w:tc>
          <w:tcPr>
            <w:tcW w:w="2191" w:type="dxa"/>
            <w:shd w:val="clear" w:color="auto" w:fill="FFFFCC"/>
            <w:vAlign w:val="center"/>
          </w:tcPr>
          <w:p w:rsidR="00E939AF" w:rsidRPr="007E683E" w:rsidRDefault="00E939AF" w:rsidP="003E20B5">
            <w:pPr>
              <w:rPr>
                <w:rFonts w:ascii="Arial" w:hAnsi="Arial" w:cs="Arial"/>
                <w:sz w:val="20"/>
                <w:szCs w:val="20"/>
              </w:rPr>
            </w:pPr>
            <w:r w:rsidRPr="007E683E">
              <w:rPr>
                <w:rFonts w:ascii="Arial" w:hAnsi="Arial" w:cs="Arial"/>
                <w:sz w:val="20"/>
                <w:szCs w:val="20"/>
              </w:rPr>
              <w:t>debe ser crema claro o blanco</w:t>
            </w:r>
          </w:p>
        </w:tc>
        <w:tc>
          <w:tcPr>
            <w:tcW w:w="3343" w:type="dxa"/>
            <w:shd w:val="clear" w:color="auto" w:fill="FFFFCC"/>
            <w:vAlign w:val="center"/>
          </w:tcPr>
          <w:p w:rsidR="00E939AF" w:rsidRPr="007E683E" w:rsidRDefault="00E939AF" w:rsidP="003E20B5">
            <w:pPr>
              <w:rPr>
                <w:rFonts w:ascii="Arial" w:hAnsi="Arial" w:cs="Arial"/>
                <w:sz w:val="20"/>
                <w:szCs w:val="20"/>
              </w:rPr>
            </w:pPr>
            <w:r w:rsidRPr="007E683E">
              <w:rPr>
                <w:rFonts w:ascii="Arial" w:hAnsi="Arial" w:cs="Arial"/>
                <w:sz w:val="20"/>
                <w:szCs w:val="20"/>
              </w:rPr>
              <w:t>no debe ser nunca rojizo</w:t>
            </w:r>
          </w:p>
        </w:tc>
      </w:tr>
      <w:tr w:rsidR="00E939AF" w:rsidRPr="007E683E" w:rsidTr="003E20B5">
        <w:trPr>
          <w:trHeight w:val="625"/>
          <w:tblCellSpacing w:w="7" w:type="dxa"/>
        </w:trPr>
        <w:tc>
          <w:tcPr>
            <w:tcW w:w="1142" w:type="dxa"/>
            <w:shd w:val="clear" w:color="auto" w:fill="FFCC99"/>
            <w:vAlign w:val="center"/>
          </w:tcPr>
          <w:p w:rsidR="00E939AF" w:rsidRPr="007E683E" w:rsidRDefault="00E939AF" w:rsidP="003E20B5">
            <w:pPr>
              <w:rPr>
                <w:rFonts w:ascii="Arial" w:hAnsi="Arial" w:cs="Arial"/>
                <w:sz w:val="20"/>
                <w:szCs w:val="20"/>
              </w:rPr>
            </w:pPr>
            <w:r w:rsidRPr="007E683E">
              <w:rPr>
                <w:rFonts w:ascii="Arial" w:hAnsi="Arial" w:cs="Arial"/>
                <w:sz w:val="20"/>
                <w:szCs w:val="20"/>
              </w:rPr>
              <w:t xml:space="preserve">olor </w:t>
            </w:r>
          </w:p>
        </w:tc>
        <w:tc>
          <w:tcPr>
            <w:tcW w:w="2191" w:type="dxa"/>
            <w:shd w:val="clear" w:color="auto" w:fill="FFFFCC"/>
            <w:vAlign w:val="center"/>
          </w:tcPr>
          <w:p w:rsidR="00E939AF" w:rsidRPr="007E683E" w:rsidRDefault="00E939AF" w:rsidP="003E20B5">
            <w:pPr>
              <w:rPr>
                <w:rFonts w:ascii="Arial" w:hAnsi="Arial" w:cs="Arial"/>
                <w:sz w:val="20"/>
                <w:szCs w:val="20"/>
              </w:rPr>
            </w:pPr>
            <w:r w:rsidRPr="007E683E">
              <w:rPr>
                <w:rFonts w:ascii="Arial" w:hAnsi="Arial" w:cs="Arial"/>
                <w:sz w:val="20"/>
                <w:szCs w:val="20"/>
              </w:rPr>
              <w:t>debe ser inodora</w:t>
            </w:r>
          </w:p>
        </w:tc>
        <w:tc>
          <w:tcPr>
            <w:tcW w:w="3343" w:type="dxa"/>
            <w:shd w:val="clear" w:color="auto" w:fill="FFFFCC"/>
            <w:vAlign w:val="center"/>
          </w:tcPr>
          <w:p w:rsidR="00E939AF" w:rsidRPr="007E683E" w:rsidRDefault="00E939AF" w:rsidP="003E20B5">
            <w:pPr>
              <w:rPr>
                <w:rFonts w:ascii="Arial" w:hAnsi="Arial" w:cs="Arial"/>
                <w:sz w:val="20"/>
                <w:szCs w:val="20"/>
              </w:rPr>
            </w:pPr>
            <w:r w:rsidRPr="007E683E">
              <w:rPr>
                <w:rFonts w:ascii="Arial" w:hAnsi="Arial" w:cs="Arial"/>
                <w:sz w:val="20"/>
                <w:szCs w:val="20"/>
              </w:rPr>
              <w:t>no debe desprender olor desagradable o acético</w:t>
            </w:r>
          </w:p>
        </w:tc>
      </w:tr>
      <w:tr w:rsidR="00E939AF" w:rsidRPr="007E683E" w:rsidTr="003E20B5">
        <w:trPr>
          <w:trHeight w:val="687"/>
          <w:tblCellSpacing w:w="7" w:type="dxa"/>
        </w:trPr>
        <w:tc>
          <w:tcPr>
            <w:tcW w:w="1142" w:type="dxa"/>
            <w:shd w:val="clear" w:color="auto" w:fill="FFCC99"/>
            <w:vAlign w:val="center"/>
          </w:tcPr>
          <w:p w:rsidR="00E939AF" w:rsidRPr="007E683E" w:rsidRDefault="00E939AF" w:rsidP="003E20B5">
            <w:pPr>
              <w:rPr>
                <w:rFonts w:ascii="Arial" w:hAnsi="Arial" w:cs="Arial"/>
                <w:sz w:val="20"/>
                <w:szCs w:val="20"/>
              </w:rPr>
            </w:pPr>
            <w:r w:rsidRPr="007E683E">
              <w:rPr>
                <w:rFonts w:ascii="Arial" w:hAnsi="Arial" w:cs="Arial"/>
                <w:sz w:val="20"/>
                <w:szCs w:val="20"/>
              </w:rPr>
              <w:t xml:space="preserve">gusto </w:t>
            </w:r>
          </w:p>
        </w:tc>
        <w:tc>
          <w:tcPr>
            <w:tcW w:w="2191" w:type="dxa"/>
            <w:shd w:val="clear" w:color="auto" w:fill="FFFFCC"/>
            <w:vAlign w:val="center"/>
          </w:tcPr>
          <w:p w:rsidR="00E939AF" w:rsidRPr="007E683E" w:rsidRDefault="00E939AF" w:rsidP="003E20B5">
            <w:pPr>
              <w:rPr>
                <w:rFonts w:ascii="Arial" w:hAnsi="Arial" w:cs="Arial"/>
                <w:sz w:val="20"/>
                <w:szCs w:val="20"/>
              </w:rPr>
            </w:pPr>
            <w:r w:rsidRPr="007E683E">
              <w:rPr>
                <w:rFonts w:ascii="Arial" w:hAnsi="Arial" w:cs="Arial"/>
                <w:sz w:val="20"/>
                <w:szCs w:val="20"/>
              </w:rPr>
              <w:t>debe tener sabor agradable</w:t>
            </w:r>
          </w:p>
        </w:tc>
        <w:tc>
          <w:tcPr>
            <w:tcW w:w="3343" w:type="dxa"/>
            <w:shd w:val="clear" w:color="auto" w:fill="FFFFCC"/>
            <w:vAlign w:val="center"/>
          </w:tcPr>
          <w:p w:rsidR="00E939AF" w:rsidRPr="007E683E" w:rsidRDefault="00E939AF" w:rsidP="003E20B5">
            <w:pPr>
              <w:rPr>
                <w:rFonts w:ascii="Arial" w:hAnsi="Arial" w:cs="Arial"/>
                <w:sz w:val="20"/>
                <w:szCs w:val="20"/>
              </w:rPr>
            </w:pPr>
            <w:r w:rsidRPr="007E683E">
              <w:rPr>
                <w:rFonts w:ascii="Arial" w:hAnsi="Arial" w:cs="Arial"/>
                <w:sz w:val="20"/>
                <w:szCs w:val="20"/>
              </w:rPr>
              <w:t>no debe tener demasiado gusto ni de ácido</w:t>
            </w:r>
          </w:p>
        </w:tc>
      </w:tr>
      <w:tr w:rsidR="00E939AF" w:rsidRPr="007E683E" w:rsidTr="003E20B5">
        <w:trPr>
          <w:trHeight w:val="778"/>
          <w:tblCellSpacing w:w="7" w:type="dxa"/>
        </w:trPr>
        <w:tc>
          <w:tcPr>
            <w:tcW w:w="1142" w:type="dxa"/>
            <w:shd w:val="clear" w:color="auto" w:fill="FFCC99"/>
            <w:vAlign w:val="center"/>
          </w:tcPr>
          <w:p w:rsidR="00E939AF" w:rsidRPr="007E683E" w:rsidRDefault="00E939AF" w:rsidP="003E20B5">
            <w:pPr>
              <w:rPr>
                <w:rFonts w:ascii="Arial" w:hAnsi="Arial" w:cs="Arial"/>
                <w:sz w:val="20"/>
                <w:szCs w:val="20"/>
              </w:rPr>
            </w:pPr>
            <w:r w:rsidRPr="007E683E">
              <w:rPr>
                <w:rFonts w:ascii="Arial" w:hAnsi="Arial" w:cs="Arial"/>
                <w:sz w:val="20"/>
                <w:szCs w:val="20"/>
              </w:rPr>
              <w:t xml:space="preserve">textura </w:t>
            </w:r>
          </w:p>
        </w:tc>
        <w:tc>
          <w:tcPr>
            <w:tcW w:w="2191" w:type="dxa"/>
            <w:shd w:val="clear" w:color="auto" w:fill="FFFFCC"/>
            <w:vAlign w:val="center"/>
          </w:tcPr>
          <w:p w:rsidR="00E939AF" w:rsidRPr="007E683E" w:rsidRDefault="00E939AF" w:rsidP="003E20B5">
            <w:pPr>
              <w:rPr>
                <w:rFonts w:ascii="Arial" w:hAnsi="Arial" w:cs="Arial"/>
                <w:sz w:val="20"/>
                <w:szCs w:val="20"/>
              </w:rPr>
            </w:pPr>
            <w:r w:rsidRPr="007E683E">
              <w:rPr>
                <w:rFonts w:ascii="Arial" w:hAnsi="Arial" w:cs="Arial"/>
                <w:sz w:val="20"/>
                <w:szCs w:val="20"/>
              </w:rPr>
              <w:t>consistencia firme plástica</w:t>
            </w:r>
          </w:p>
        </w:tc>
        <w:tc>
          <w:tcPr>
            <w:tcW w:w="3343" w:type="dxa"/>
            <w:shd w:val="clear" w:color="auto" w:fill="FFFFCC"/>
            <w:vAlign w:val="center"/>
          </w:tcPr>
          <w:p w:rsidR="00E939AF" w:rsidRPr="007E683E" w:rsidRDefault="00E939AF" w:rsidP="003E20B5">
            <w:pPr>
              <w:rPr>
                <w:rFonts w:ascii="Arial" w:hAnsi="Arial" w:cs="Arial"/>
                <w:sz w:val="20"/>
                <w:szCs w:val="20"/>
              </w:rPr>
            </w:pPr>
            <w:r w:rsidRPr="007E683E">
              <w:rPr>
                <w:rFonts w:ascii="Arial" w:hAnsi="Arial" w:cs="Arial"/>
                <w:sz w:val="20"/>
                <w:szCs w:val="20"/>
              </w:rPr>
              <w:t>no debe ser en ningún caso blanda ni pegajosa</w:t>
            </w:r>
          </w:p>
        </w:tc>
      </w:tr>
      <w:tr w:rsidR="00E939AF" w:rsidRPr="007E683E" w:rsidTr="003E20B5">
        <w:trPr>
          <w:trHeight w:val="797"/>
          <w:tblCellSpacing w:w="7" w:type="dxa"/>
        </w:trPr>
        <w:tc>
          <w:tcPr>
            <w:tcW w:w="1142" w:type="dxa"/>
            <w:shd w:val="clear" w:color="auto" w:fill="FFCC99"/>
            <w:vAlign w:val="center"/>
          </w:tcPr>
          <w:p w:rsidR="00E939AF" w:rsidRPr="007E683E" w:rsidRDefault="00E939AF" w:rsidP="003E20B5">
            <w:pPr>
              <w:rPr>
                <w:rFonts w:ascii="Arial" w:hAnsi="Arial" w:cs="Arial"/>
                <w:sz w:val="20"/>
                <w:szCs w:val="20"/>
              </w:rPr>
            </w:pPr>
            <w:r w:rsidRPr="007E683E">
              <w:rPr>
                <w:rFonts w:ascii="Arial" w:hAnsi="Arial" w:cs="Arial"/>
                <w:sz w:val="20"/>
                <w:szCs w:val="20"/>
              </w:rPr>
              <w:t xml:space="preserve">utilización </w:t>
            </w:r>
          </w:p>
        </w:tc>
        <w:tc>
          <w:tcPr>
            <w:tcW w:w="2191" w:type="dxa"/>
            <w:shd w:val="clear" w:color="auto" w:fill="FFFFCC"/>
            <w:vAlign w:val="center"/>
          </w:tcPr>
          <w:p w:rsidR="00E939AF" w:rsidRPr="007E683E" w:rsidRDefault="00E939AF" w:rsidP="003E20B5">
            <w:pPr>
              <w:rPr>
                <w:rFonts w:ascii="Arial" w:hAnsi="Arial" w:cs="Arial"/>
                <w:sz w:val="20"/>
                <w:szCs w:val="20"/>
              </w:rPr>
            </w:pPr>
            <w:r w:rsidRPr="007E683E">
              <w:rPr>
                <w:rFonts w:ascii="Arial" w:hAnsi="Arial" w:cs="Arial"/>
                <w:sz w:val="20"/>
                <w:szCs w:val="20"/>
              </w:rPr>
              <w:t>debe diluirse sin formar grumos</w:t>
            </w:r>
          </w:p>
        </w:tc>
        <w:tc>
          <w:tcPr>
            <w:tcW w:w="3343" w:type="dxa"/>
            <w:shd w:val="clear" w:color="auto" w:fill="FFFFCC"/>
            <w:vAlign w:val="center"/>
          </w:tcPr>
          <w:p w:rsidR="00E939AF" w:rsidRPr="007E683E" w:rsidRDefault="00E939AF" w:rsidP="003E20B5">
            <w:pPr>
              <w:rPr>
                <w:rFonts w:ascii="Arial" w:hAnsi="Arial" w:cs="Arial"/>
                <w:sz w:val="20"/>
                <w:szCs w:val="20"/>
              </w:rPr>
            </w:pPr>
            <w:r w:rsidRPr="007E683E">
              <w:rPr>
                <w:rFonts w:ascii="Arial" w:hAnsi="Arial" w:cs="Arial"/>
                <w:sz w:val="20"/>
                <w:szCs w:val="20"/>
              </w:rPr>
              <w:t>debe desmigarse fácilmente entre los dedos sin pegarse</w:t>
            </w:r>
          </w:p>
        </w:tc>
      </w:tr>
    </w:tbl>
    <w:p w:rsidR="00E939AF" w:rsidRPr="00353F3C" w:rsidRDefault="00E939AF" w:rsidP="00E939AF">
      <w:pPr>
        <w:spacing w:line="480" w:lineRule="auto"/>
        <w:ind w:left="1080"/>
        <w:jc w:val="both"/>
        <w:rPr>
          <w:rFonts w:ascii="Arial" w:hAnsi="Arial" w:cs="Arial"/>
          <w:color w:val="000000"/>
          <w:lang w:val="es-EC"/>
        </w:rPr>
      </w:pPr>
      <w:r w:rsidRPr="00353F3C">
        <w:rPr>
          <w:rFonts w:ascii="Arial" w:hAnsi="Arial" w:cs="Arial"/>
        </w:rPr>
        <w:t xml:space="preserve">Fuente: </w:t>
      </w:r>
      <w:hyperlink r:id="rId12" w:history="1">
        <w:r w:rsidRPr="00353F3C">
          <w:rPr>
            <w:rStyle w:val="Hipervnculo"/>
            <w:rFonts w:ascii="Arial" w:hAnsi="Arial" w:cs="Arial"/>
            <w:color w:val="000000"/>
            <w:lang w:val="es-EC"/>
          </w:rPr>
          <w:t>www.panaderia.com/informes/levadura.html</w:t>
        </w:r>
      </w:hyperlink>
    </w:p>
    <w:p w:rsidR="00E939AF" w:rsidRPr="005B7ABD" w:rsidRDefault="00E939AF" w:rsidP="00E939AF">
      <w:pPr>
        <w:spacing w:line="480" w:lineRule="auto"/>
        <w:jc w:val="both"/>
        <w:rPr>
          <w:rFonts w:ascii="Arial" w:hAnsi="Arial" w:cs="Arial"/>
          <w:b/>
          <w:lang w:val="es-EC"/>
        </w:rPr>
      </w:pPr>
    </w:p>
    <w:p w:rsidR="00E939AF" w:rsidRPr="00855D64" w:rsidRDefault="00E939AF" w:rsidP="00E939AF">
      <w:pPr>
        <w:numPr>
          <w:ilvl w:val="1"/>
          <w:numId w:val="30"/>
        </w:numPr>
        <w:tabs>
          <w:tab w:val="clear" w:pos="792"/>
          <w:tab w:val="num" w:pos="900"/>
        </w:tabs>
        <w:spacing w:line="480" w:lineRule="auto"/>
        <w:ind w:left="900" w:hanging="540"/>
        <w:jc w:val="both"/>
        <w:rPr>
          <w:rFonts w:ascii="Arial" w:hAnsi="Arial" w:cs="Arial"/>
          <w:b/>
          <w:sz w:val="32"/>
          <w:szCs w:val="32"/>
          <w:lang w:val="en-US"/>
        </w:rPr>
      </w:pPr>
      <w:r>
        <w:rPr>
          <w:rFonts w:ascii="Arial" w:hAnsi="Arial" w:cs="Arial"/>
          <w:b/>
          <w:lang w:val="en-US"/>
        </w:rPr>
        <w:t>Producción de levaduras.</w:t>
      </w:r>
    </w:p>
    <w:p w:rsidR="00E939AF" w:rsidRPr="000C78DF" w:rsidRDefault="00E939AF" w:rsidP="00E939AF">
      <w:pPr>
        <w:spacing w:line="480" w:lineRule="auto"/>
        <w:ind w:left="900"/>
        <w:jc w:val="both"/>
        <w:rPr>
          <w:rFonts w:ascii="Arial" w:hAnsi="Arial" w:cs="Arial"/>
          <w:sz w:val="32"/>
          <w:szCs w:val="32"/>
        </w:rPr>
      </w:pPr>
      <w:r w:rsidRPr="000C78DF">
        <w:rPr>
          <w:rFonts w:ascii="Arial" w:hAnsi="Arial" w:cs="Arial"/>
        </w:rPr>
        <w:t xml:space="preserve">El proceso de obtención de levadura consiste en cuatro etapas básicas: </w:t>
      </w:r>
      <w:r>
        <w:rPr>
          <w:rFonts w:ascii="Arial" w:hAnsi="Arial" w:cs="Arial"/>
        </w:rPr>
        <w:t>1. Pretratamiento del medio cultivo; 2. Multiplicación de levaduras; 3. Separación mecánica de la levadura del mosto; 4. Tratamiento necesario para la obtención de la presentación final del producto [1].  La presente tesis esta orientada únicamente a la ingeniería de la multiplicación de levaduras en su modalidad de proceso continuo, sin embargo, dado que los ensayos experimentales que se realizaron, requieren de la preparación del medio de cultivo, aquí se da un breve resumen de este punto, y en el capitulo 3 se expondrán los detalles.</w:t>
      </w:r>
    </w:p>
    <w:p w:rsidR="00E939AF" w:rsidRPr="00CA21D0" w:rsidRDefault="00E939AF" w:rsidP="00E939AF">
      <w:pPr>
        <w:spacing w:line="480" w:lineRule="auto"/>
        <w:ind w:left="900"/>
        <w:jc w:val="both"/>
        <w:rPr>
          <w:rFonts w:ascii="Arial" w:hAnsi="Arial" w:cs="Arial"/>
          <w:b/>
        </w:rPr>
      </w:pPr>
    </w:p>
    <w:p w:rsidR="00E939AF" w:rsidRPr="00482ADF" w:rsidRDefault="00E939AF" w:rsidP="00E939AF">
      <w:pPr>
        <w:numPr>
          <w:ilvl w:val="2"/>
          <w:numId w:val="30"/>
        </w:numPr>
        <w:tabs>
          <w:tab w:val="clear" w:pos="1440"/>
          <w:tab w:val="num" w:pos="1620"/>
        </w:tabs>
        <w:spacing w:line="480" w:lineRule="auto"/>
        <w:ind w:left="1620" w:hanging="720"/>
        <w:jc w:val="both"/>
        <w:rPr>
          <w:rFonts w:ascii="Arial" w:hAnsi="Arial" w:cs="Arial"/>
          <w:b/>
          <w:sz w:val="32"/>
          <w:szCs w:val="32"/>
        </w:rPr>
      </w:pPr>
      <w:r w:rsidRPr="00D327A3">
        <w:rPr>
          <w:rFonts w:ascii="Arial" w:hAnsi="Arial" w:cs="Arial"/>
          <w:b/>
        </w:rPr>
        <w:t>Pre-tratamiento de la melaza.</w:t>
      </w:r>
    </w:p>
    <w:p w:rsidR="00E939AF" w:rsidRDefault="00E939AF" w:rsidP="00E939AF">
      <w:pPr>
        <w:spacing w:line="480" w:lineRule="auto"/>
        <w:ind w:left="1620"/>
        <w:jc w:val="both"/>
        <w:rPr>
          <w:rFonts w:ascii="Arial" w:hAnsi="Arial" w:cs="Arial"/>
        </w:rPr>
      </w:pPr>
      <w:r>
        <w:rPr>
          <w:rFonts w:ascii="Arial" w:hAnsi="Arial" w:cs="Arial"/>
        </w:rPr>
        <w:t>La melaza de la caña de azúcar contiene impurezas biológicas, sustancias sólidas finamente divididas y coloidales, que podrían alterar el crecimiento e intercambio de sustancias, entre el medio y las levaduras, por lo que se necesita una esterilización y clarificación técnicamente satisfactoria de la melaza.</w:t>
      </w:r>
    </w:p>
    <w:p w:rsidR="00E939AF" w:rsidRDefault="00E939AF" w:rsidP="00E939AF">
      <w:pPr>
        <w:ind w:left="126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Por lo general, la esterilización y clarificación se efectúa en un mismo proceso.  La elección y realización del sistema de </w:t>
      </w:r>
      <w:r>
        <w:rPr>
          <w:rFonts w:ascii="Arial" w:hAnsi="Arial" w:cs="Arial"/>
        </w:rPr>
        <w:lastRenderedPageBreak/>
        <w:t>clarificación está supeditado a si la melaza es normal o difícilmente clarificable.  El pretratamiento de la melaza consta de tres a cuatro fases: 1. Cocción; 2. Clarificación; 3. Filtración o separación; y si es necesario 4. Refrigeración [1].</w:t>
      </w:r>
    </w:p>
    <w:p w:rsidR="00E939AF" w:rsidRPr="00B84776" w:rsidRDefault="00E939AF" w:rsidP="00E939AF">
      <w:pPr>
        <w:spacing w:line="480" w:lineRule="auto"/>
        <w:ind w:left="1620"/>
        <w:jc w:val="both"/>
        <w:rPr>
          <w:rFonts w:ascii="Arial" w:hAnsi="Arial" w:cs="Arial"/>
        </w:rPr>
      </w:pPr>
    </w:p>
    <w:p w:rsidR="00E939AF" w:rsidRPr="007C15C4" w:rsidRDefault="00E939AF" w:rsidP="00E939AF">
      <w:pPr>
        <w:numPr>
          <w:ilvl w:val="2"/>
          <w:numId w:val="30"/>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Operación del fermentador continuo.</w:t>
      </w:r>
    </w:p>
    <w:p w:rsidR="00E939AF" w:rsidRDefault="00E939AF" w:rsidP="00E939AF">
      <w:pPr>
        <w:spacing w:line="480" w:lineRule="auto"/>
        <w:ind w:left="1620"/>
        <w:jc w:val="both"/>
        <w:rPr>
          <w:rFonts w:ascii="Arial" w:hAnsi="Arial" w:cs="Arial"/>
        </w:rPr>
      </w:pPr>
      <w:r>
        <w:rPr>
          <w:rFonts w:ascii="Arial" w:hAnsi="Arial" w:cs="Arial"/>
        </w:rPr>
        <w:t>Un quimiostato es un reactor continuo de mezcla perfecta o CSTR (en ingles, continuous stirred-tank reactor), en el cual el volumen de cultivo se mantiene constante, debido a que el caudal de medio de cultivo fresco en la alimentación, es igual al  caudal de medio gastado en la salida.  A continuación se enumeran los parámetros que describen la operación del quimiostato:</w:t>
      </w:r>
    </w:p>
    <w:p w:rsidR="00E939AF" w:rsidRDefault="00E939AF" w:rsidP="00E939AF">
      <w:pPr>
        <w:numPr>
          <w:ilvl w:val="0"/>
          <w:numId w:val="39"/>
        </w:numPr>
        <w:tabs>
          <w:tab w:val="clear" w:pos="2160"/>
          <w:tab w:val="num" w:pos="1980"/>
        </w:tabs>
        <w:spacing w:line="480" w:lineRule="auto"/>
        <w:ind w:left="1980"/>
        <w:jc w:val="both"/>
        <w:rPr>
          <w:rFonts w:ascii="Arial" w:hAnsi="Arial" w:cs="Arial"/>
        </w:rPr>
      </w:pPr>
      <w:r w:rsidRPr="00540210">
        <w:rPr>
          <w:rFonts w:ascii="Arial" w:hAnsi="Arial" w:cs="Arial"/>
          <w:i/>
        </w:rPr>
        <w:t>Velocidad de dilución (</w:t>
      </w:r>
      <w:r w:rsidRPr="007239F3">
        <w:rPr>
          <w:rFonts w:ascii="Arial" w:hAnsi="Arial" w:cs="Arial"/>
          <w:i/>
        </w:rPr>
        <w:t>D</w:t>
      </w:r>
      <w:r w:rsidRPr="00540210">
        <w:rPr>
          <w:rFonts w:ascii="Arial" w:hAnsi="Arial" w:cs="Arial"/>
          <w:i/>
        </w:rPr>
        <w:t>)</w:t>
      </w:r>
      <w:r>
        <w:rPr>
          <w:rFonts w:ascii="Arial" w:hAnsi="Arial" w:cs="Arial"/>
        </w:rPr>
        <w:t>: Es el caudal volumétrico por unidad de volumen de cultivo en el fermentador; sus unidades SI son (m</w:t>
      </w:r>
      <w:r w:rsidRPr="000B5E71">
        <w:rPr>
          <w:rFonts w:ascii="Arial" w:hAnsi="Arial" w:cs="Arial"/>
          <w:vertAlign w:val="superscript"/>
        </w:rPr>
        <w:t>3</w:t>
      </w:r>
      <w:r>
        <w:rPr>
          <w:rFonts w:ascii="Arial" w:hAnsi="Arial" w:cs="Arial"/>
        </w:rPr>
        <w:t>/s)/m</w:t>
      </w:r>
      <w:r w:rsidRPr="000B5E71">
        <w:rPr>
          <w:rFonts w:ascii="Arial" w:hAnsi="Arial" w:cs="Arial"/>
          <w:vertAlign w:val="superscript"/>
        </w:rPr>
        <w:t>3</w:t>
      </w:r>
      <w:r>
        <w:rPr>
          <w:rFonts w:ascii="Arial" w:hAnsi="Arial" w:cs="Arial"/>
        </w:rPr>
        <w:t xml:space="preserve"> o s</w:t>
      </w:r>
      <w:r w:rsidRPr="000B5E71">
        <w:rPr>
          <w:rFonts w:ascii="Arial" w:hAnsi="Arial" w:cs="Arial"/>
          <w:vertAlign w:val="superscript"/>
        </w:rPr>
        <w:t>-1</w:t>
      </w:r>
      <w:r>
        <w:rPr>
          <w:rFonts w:ascii="Arial" w:hAnsi="Arial" w:cs="Arial"/>
        </w:rPr>
        <w:t>.</w:t>
      </w:r>
    </w:p>
    <w:p w:rsidR="00E939AF" w:rsidRDefault="00E939AF" w:rsidP="00E939AF">
      <w:pPr>
        <w:numPr>
          <w:ilvl w:val="0"/>
          <w:numId w:val="40"/>
        </w:numPr>
        <w:tabs>
          <w:tab w:val="clear" w:pos="2160"/>
          <w:tab w:val="num" w:pos="1980"/>
        </w:tabs>
        <w:spacing w:line="480" w:lineRule="auto"/>
        <w:ind w:left="1980"/>
        <w:jc w:val="both"/>
        <w:rPr>
          <w:rFonts w:ascii="Arial" w:hAnsi="Arial" w:cs="Arial"/>
        </w:rPr>
      </w:pPr>
      <w:r w:rsidRPr="00540210">
        <w:rPr>
          <w:rFonts w:ascii="Arial" w:hAnsi="Arial" w:cs="Arial"/>
          <w:i/>
        </w:rPr>
        <w:t>Productividad volumétrica de biomasa (</w:t>
      </w:r>
      <w:r w:rsidRPr="007239F3">
        <w:rPr>
          <w:rFonts w:ascii="Arial" w:hAnsi="Arial" w:cs="Arial"/>
          <w:i/>
        </w:rPr>
        <w:t>Qx</w:t>
      </w:r>
      <w:r w:rsidRPr="00540210">
        <w:rPr>
          <w:rFonts w:ascii="Arial" w:hAnsi="Arial" w:cs="Arial"/>
          <w:i/>
        </w:rPr>
        <w:t>)</w:t>
      </w:r>
      <w:r>
        <w:rPr>
          <w:rFonts w:ascii="Arial" w:hAnsi="Arial" w:cs="Arial"/>
        </w:rPr>
        <w:t>: Es la cantidad de biomasa producida por unidad de tiempo por unidad de volumen de cultivo en el fermentador; sus unidades SI son Kg/(m</w:t>
      </w:r>
      <w:r w:rsidRPr="000B5E71">
        <w:rPr>
          <w:rFonts w:ascii="Arial" w:hAnsi="Arial" w:cs="Arial"/>
          <w:vertAlign w:val="superscript"/>
        </w:rPr>
        <w:t>3</w:t>
      </w:r>
      <w:r>
        <w:rPr>
          <w:rFonts w:ascii="Arial" w:hAnsi="Arial" w:cs="Arial"/>
        </w:rPr>
        <w:t xml:space="preserve"> s).</w:t>
      </w:r>
    </w:p>
    <w:p w:rsidR="00E939AF" w:rsidRDefault="00E939AF" w:rsidP="00E939AF">
      <w:pPr>
        <w:numPr>
          <w:ilvl w:val="0"/>
          <w:numId w:val="41"/>
        </w:numPr>
        <w:tabs>
          <w:tab w:val="clear" w:pos="2160"/>
          <w:tab w:val="num" w:pos="1980"/>
        </w:tabs>
        <w:spacing w:line="480" w:lineRule="auto"/>
        <w:ind w:left="1980"/>
        <w:jc w:val="both"/>
        <w:rPr>
          <w:rFonts w:ascii="Arial" w:hAnsi="Arial" w:cs="Arial"/>
        </w:rPr>
      </w:pPr>
      <w:r w:rsidRPr="00855D64">
        <w:rPr>
          <w:rFonts w:ascii="Arial" w:hAnsi="Arial" w:cs="Arial"/>
          <w:i/>
        </w:rPr>
        <w:lastRenderedPageBreak/>
        <w:t>Velocidad de dilución óptima (</w:t>
      </w:r>
      <w:r w:rsidRPr="007239F3">
        <w:rPr>
          <w:rFonts w:ascii="Arial" w:hAnsi="Arial" w:cs="Arial"/>
          <w:i/>
        </w:rPr>
        <w:t>D</w:t>
      </w:r>
      <w:r w:rsidRPr="00050597">
        <w:rPr>
          <w:rFonts w:ascii="Arial" w:hAnsi="Arial" w:cs="Arial"/>
          <w:i/>
          <w:vertAlign w:val="subscript"/>
        </w:rPr>
        <w:t>opt</w:t>
      </w:r>
      <w:r w:rsidRPr="00855D64">
        <w:rPr>
          <w:rFonts w:ascii="Arial" w:hAnsi="Arial" w:cs="Arial"/>
          <w:i/>
        </w:rPr>
        <w:t>)</w:t>
      </w:r>
      <w:r>
        <w:rPr>
          <w:rFonts w:ascii="Arial" w:hAnsi="Arial" w:cs="Arial"/>
        </w:rPr>
        <w:t>: Es el valor de la velocidad de dilución en la cual se obtiene el máximo de productividad volumétrica de biomasa.</w:t>
      </w:r>
    </w:p>
    <w:p w:rsidR="00E939AF" w:rsidRDefault="00E939AF" w:rsidP="00E939AF">
      <w:pPr>
        <w:numPr>
          <w:ilvl w:val="0"/>
          <w:numId w:val="42"/>
        </w:numPr>
        <w:tabs>
          <w:tab w:val="clear" w:pos="2160"/>
          <w:tab w:val="num" w:pos="1980"/>
        </w:tabs>
        <w:spacing w:line="480" w:lineRule="auto"/>
        <w:ind w:left="1980"/>
        <w:jc w:val="both"/>
        <w:rPr>
          <w:rFonts w:ascii="Arial" w:hAnsi="Arial" w:cs="Arial"/>
        </w:rPr>
      </w:pPr>
      <w:r w:rsidRPr="00855D64">
        <w:rPr>
          <w:rFonts w:ascii="Arial" w:hAnsi="Arial" w:cs="Arial"/>
          <w:i/>
        </w:rPr>
        <w:t>Velocidad de dilución de vaciado (</w:t>
      </w:r>
      <w:r w:rsidRPr="007239F3">
        <w:rPr>
          <w:rFonts w:ascii="Arial" w:hAnsi="Arial" w:cs="Arial"/>
          <w:i/>
        </w:rPr>
        <w:t>D</w:t>
      </w:r>
      <w:r w:rsidRPr="00050597">
        <w:rPr>
          <w:rFonts w:ascii="Arial" w:hAnsi="Arial" w:cs="Arial"/>
          <w:i/>
          <w:vertAlign w:val="subscript"/>
        </w:rPr>
        <w:t>crit</w:t>
      </w:r>
      <w:r w:rsidRPr="00855D64">
        <w:rPr>
          <w:rFonts w:ascii="Arial" w:hAnsi="Arial" w:cs="Arial"/>
          <w:i/>
        </w:rPr>
        <w:t>)</w:t>
      </w:r>
      <w:r>
        <w:rPr>
          <w:rFonts w:ascii="Arial" w:hAnsi="Arial" w:cs="Arial"/>
        </w:rPr>
        <w:t>: Es el valor de la velocidad de dilución en la cual la concentración de biomasa una vez alcanzado el estado estacionario es cero.</w:t>
      </w:r>
    </w:p>
    <w:p w:rsidR="00E939AF" w:rsidRDefault="00E939AF" w:rsidP="00E939AF">
      <w:pPr>
        <w:numPr>
          <w:ilvl w:val="0"/>
          <w:numId w:val="43"/>
        </w:numPr>
        <w:tabs>
          <w:tab w:val="clear" w:pos="2160"/>
          <w:tab w:val="num" w:pos="1980"/>
        </w:tabs>
        <w:spacing w:line="480" w:lineRule="auto"/>
        <w:ind w:left="1980"/>
        <w:jc w:val="both"/>
        <w:rPr>
          <w:rFonts w:ascii="Arial" w:hAnsi="Arial" w:cs="Arial"/>
        </w:rPr>
      </w:pPr>
      <w:r w:rsidRPr="00855D64">
        <w:rPr>
          <w:rFonts w:ascii="Arial" w:hAnsi="Arial" w:cs="Arial"/>
          <w:i/>
        </w:rPr>
        <w:t>Reinolds del rodete agitador (</w:t>
      </w:r>
      <w:r w:rsidRPr="007239F3">
        <w:rPr>
          <w:rFonts w:ascii="Arial" w:hAnsi="Arial" w:cs="Arial"/>
          <w:i/>
        </w:rPr>
        <w:t>Rei</w:t>
      </w:r>
      <w:r w:rsidRPr="00855D64">
        <w:rPr>
          <w:rFonts w:ascii="Arial" w:hAnsi="Arial" w:cs="Arial"/>
          <w:i/>
        </w:rPr>
        <w:t>)</w:t>
      </w:r>
      <w:r>
        <w:rPr>
          <w:rFonts w:ascii="Arial" w:hAnsi="Arial" w:cs="Arial"/>
        </w:rPr>
        <w:t xml:space="preserve">: Es el grupo adimensional que caracteriza a la agitación del cultivo en el quimiostato.  Su definición para tanques agitados es: </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sidRPr="007239F3">
        <w:rPr>
          <w:rFonts w:ascii="Arial" w:hAnsi="Arial" w:cs="Arial"/>
          <w:position w:val="-28"/>
        </w:rPr>
        <w:object w:dxaOrig="1780" w:dyaOrig="700">
          <v:shape id="_x0000_i1028" type="#_x0000_t75" style="width:89pt;height:35pt" o:ole="">
            <v:imagedata r:id="rId13" o:title=""/>
          </v:shape>
          <o:OLEObject Type="Embed" ProgID="Equation.3" ShapeID="_x0000_i1028" DrawAspect="Content" ObjectID="_1350908334" r:id="rId14"/>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(1.1)</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 xml:space="preserve">Donde </w:t>
      </w:r>
      <w:r w:rsidRPr="007239F3">
        <w:rPr>
          <w:rFonts w:ascii="Arial" w:hAnsi="Arial" w:cs="Arial"/>
          <w:i/>
        </w:rPr>
        <w:t>Ni</w:t>
      </w:r>
      <w:r>
        <w:rPr>
          <w:rFonts w:ascii="Arial" w:hAnsi="Arial" w:cs="Arial"/>
        </w:rPr>
        <w:t xml:space="preserve">= velocidad del agitador, </w:t>
      </w:r>
      <w:r w:rsidRPr="007239F3">
        <w:rPr>
          <w:rFonts w:ascii="Arial" w:hAnsi="Arial" w:cs="Arial"/>
          <w:i/>
        </w:rPr>
        <w:t>Di</w:t>
      </w:r>
      <w:r>
        <w:rPr>
          <w:rFonts w:ascii="Arial" w:hAnsi="Arial" w:cs="Arial"/>
        </w:rPr>
        <w:t xml:space="preserve">= diámetro del agitador, </w:t>
      </w:r>
      <w:r w:rsidRPr="007239F3">
        <w:rPr>
          <w:rFonts w:ascii="Arial" w:hAnsi="Arial" w:cs="Arial"/>
          <w:i/>
        </w:rPr>
        <w:t>ρ</w:t>
      </w:r>
      <w:r>
        <w:rPr>
          <w:rFonts w:ascii="Arial" w:hAnsi="Arial" w:cs="Arial"/>
        </w:rPr>
        <w:t xml:space="preserve">= densidad del cultivo, </w:t>
      </w:r>
      <w:r w:rsidRPr="007239F3">
        <w:rPr>
          <w:rFonts w:ascii="Arial" w:hAnsi="Arial" w:cs="Arial"/>
          <w:i/>
        </w:rPr>
        <w:t>μ</w:t>
      </w:r>
      <w:r>
        <w:rPr>
          <w:rFonts w:ascii="Arial" w:hAnsi="Arial" w:cs="Arial"/>
        </w:rPr>
        <w:t>=viscosidad del cultivo.</w:t>
      </w:r>
    </w:p>
    <w:p w:rsidR="00E939AF" w:rsidRDefault="00E939AF" w:rsidP="00E939AF">
      <w:pPr>
        <w:numPr>
          <w:ilvl w:val="0"/>
          <w:numId w:val="44"/>
        </w:numPr>
        <w:tabs>
          <w:tab w:val="clear" w:pos="2160"/>
          <w:tab w:val="num" w:pos="1980"/>
        </w:tabs>
        <w:spacing w:line="480" w:lineRule="auto"/>
        <w:ind w:left="1980"/>
        <w:jc w:val="both"/>
        <w:rPr>
          <w:rFonts w:ascii="Arial" w:hAnsi="Arial" w:cs="Arial"/>
        </w:rPr>
      </w:pPr>
      <w:r w:rsidRPr="00855D64">
        <w:rPr>
          <w:rFonts w:ascii="Arial" w:hAnsi="Arial" w:cs="Arial"/>
          <w:i/>
        </w:rPr>
        <w:t>Coeficien</w:t>
      </w:r>
      <w:r>
        <w:rPr>
          <w:rFonts w:ascii="Arial" w:hAnsi="Arial" w:cs="Arial"/>
          <w:i/>
        </w:rPr>
        <w:t>te de transferencia de masa (</w:t>
      </w:r>
      <w:r w:rsidRPr="007239F3">
        <w:rPr>
          <w:rFonts w:ascii="Arial" w:hAnsi="Arial" w:cs="Arial"/>
          <w:i/>
        </w:rPr>
        <w:t>k</w:t>
      </w:r>
      <w:r w:rsidRPr="007239F3">
        <w:rPr>
          <w:rFonts w:ascii="Arial" w:hAnsi="Arial" w:cs="Arial"/>
          <w:i/>
          <w:vertAlign w:val="subscript"/>
        </w:rPr>
        <w:t>L</w:t>
      </w:r>
      <w:r w:rsidRPr="007239F3">
        <w:rPr>
          <w:rFonts w:ascii="Arial" w:hAnsi="Arial" w:cs="Arial"/>
          <w:i/>
        </w:rPr>
        <w:t>a</w:t>
      </w:r>
      <w:r w:rsidRPr="00855D64">
        <w:rPr>
          <w:rFonts w:ascii="Arial" w:hAnsi="Arial" w:cs="Arial"/>
          <w:i/>
        </w:rPr>
        <w:t>)</w:t>
      </w:r>
      <w:r>
        <w:rPr>
          <w:rFonts w:ascii="Arial" w:hAnsi="Arial" w:cs="Arial"/>
        </w:rPr>
        <w:t xml:space="preserve">: Es el parámetro que caracteriza la rapidez de transferencia de oxigeno en los quimiostatos.  Su definición viene expresada por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Fick, simplificada para tanques agitados:</w:t>
      </w:r>
    </w:p>
    <w:p w:rsidR="00E939AF" w:rsidRPr="00E26FCC" w:rsidRDefault="00E939AF" w:rsidP="00E939AF">
      <w:pPr>
        <w:ind w:left="1980"/>
        <w:jc w:val="both"/>
        <w:rPr>
          <w:rFonts w:ascii="Arial" w:hAnsi="Arial" w:cs="Arial"/>
        </w:rPr>
      </w:pPr>
    </w:p>
    <w:p w:rsidR="00E939AF" w:rsidRDefault="00E939AF" w:rsidP="00E939AF">
      <w:pPr>
        <w:ind w:left="1980"/>
        <w:jc w:val="both"/>
        <w:rPr>
          <w:rFonts w:ascii="Arial" w:hAnsi="Arial" w:cs="Arial"/>
        </w:rPr>
      </w:pPr>
      <w:r w:rsidRPr="007239F3">
        <w:rPr>
          <w:rFonts w:ascii="Arial" w:hAnsi="Arial" w:cs="Arial"/>
          <w:position w:val="-10"/>
        </w:rPr>
        <w:object w:dxaOrig="2380" w:dyaOrig="340">
          <v:shape id="_x0000_i1029" type="#_x0000_t75" style="width:119pt;height:17pt" o:ole="">
            <v:imagedata r:id="rId15" o:title=""/>
          </v:shape>
          <o:OLEObject Type="Embed" ProgID="Equation.3" ShapeID="_x0000_i1029" DrawAspect="Content" ObjectID="_1350908335" r:id="rId16"/>
        </w:object>
      </w:r>
      <w:r>
        <w:rPr>
          <w:rFonts w:ascii="Arial" w:hAnsi="Arial" w:cs="Arial"/>
        </w:rPr>
        <w:tab/>
      </w:r>
      <w:r>
        <w:rPr>
          <w:rFonts w:ascii="Arial" w:hAnsi="Arial" w:cs="Arial"/>
        </w:rPr>
        <w:tab/>
      </w:r>
      <w:r>
        <w:rPr>
          <w:rFonts w:ascii="Arial" w:hAnsi="Arial" w:cs="Arial"/>
        </w:rPr>
        <w:tab/>
      </w:r>
      <w:r>
        <w:rPr>
          <w:rFonts w:ascii="Arial" w:hAnsi="Arial" w:cs="Arial"/>
        </w:rPr>
        <w:tab/>
        <w:t>(1.2)</w:t>
      </w:r>
    </w:p>
    <w:p w:rsidR="00E939AF" w:rsidRDefault="00E939AF" w:rsidP="00E939AF">
      <w:pPr>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lastRenderedPageBreak/>
        <w:t xml:space="preserve">Donde </w:t>
      </w:r>
      <w:r w:rsidRPr="00E26FCC">
        <w:rPr>
          <w:rFonts w:ascii="Arial" w:hAnsi="Arial" w:cs="Arial"/>
          <w:i/>
        </w:rPr>
        <w:t>Na</w:t>
      </w:r>
      <w:r>
        <w:rPr>
          <w:rFonts w:ascii="Arial" w:hAnsi="Arial" w:cs="Arial"/>
        </w:rPr>
        <w:t xml:space="preserve"> es la rapidez volumétrica de transferencia, </w:t>
      </w:r>
      <w:r w:rsidRPr="00E26FCC">
        <w:rPr>
          <w:rFonts w:ascii="Arial" w:hAnsi="Arial" w:cs="Arial"/>
          <w:i/>
        </w:rPr>
        <w:t>Cal*</w:t>
      </w:r>
      <w:r>
        <w:rPr>
          <w:rFonts w:ascii="Arial" w:hAnsi="Arial" w:cs="Arial"/>
        </w:rPr>
        <w:t xml:space="preserve"> es la solubilidad de oxigeno en el medio y </w:t>
      </w:r>
      <w:r w:rsidRPr="00E26FCC">
        <w:rPr>
          <w:rFonts w:ascii="Arial" w:hAnsi="Arial" w:cs="Arial"/>
          <w:i/>
        </w:rPr>
        <w:t>Cal</w:t>
      </w:r>
      <w:r>
        <w:rPr>
          <w:rFonts w:ascii="Arial" w:hAnsi="Arial" w:cs="Arial"/>
        </w:rPr>
        <w:t xml:space="preserve"> es la concentración de oxigeno en el medio.</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En estos equipos el estado estacionario se alcanza cuando la velocidad específica de crecimiento celular se iguala al valor de la velocidad de dilución usada, de lo que se deduce que la velocidad de dilución es el parámetro de operación mas importante, ya que de el depende la concentración de biomasa y sustrato en el equilibrio; para su control, el quimiostato debe contar de un  dispositivo dosificador de gran precisión para la introducción y extracción del cultivo.</w:t>
      </w:r>
    </w:p>
    <w:p w:rsidR="00E939AF" w:rsidRDefault="00E939AF" w:rsidP="00E939AF">
      <w:pPr>
        <w:ind w:left="1260"/>
        <w:jc w:val="both"/>
        <w:rPr>
          <w:rFonts w:ascii="Arial" w:hAnsi="Arial" w:cs="Arial"/>
        </w:rPr>
      </w:pPr>
    </w:p>
    <w:p w:rsidR="00E939AF" w:rsidRPr="00730C2B" w:rsidRDefault="00E939AF" w:rsidP="00E939AF">
      <w:pPr>
        <w:spacing w:line="480" w:lineRule="auto"/>
        <w:ind w:left="1620"/>
        <w:jc w:val="both"/>
        <w:rPr>
          <w:rFonts w:ascii="Arial" w:hAnsi="Arial" w:cs="Arial"/>
        </w:rPr>
      </w:pPr>
      <w:r>
        <w:rPr>
          <w:rFonts w:ascii="Arial" w:hAnsi="Arial" w:cs="Arial"/>
        </w:rPr>
        <w:t>La reacción bioquímica que se llevará a cabo consiste en la reproducción aeróbica de levaduras para panificación (Saccharomyces cerevisiae).  Como medio de cultivo se utilizará un preparado hecho a base de melaza de caña de azúcar, cuya formulación y preparación se tratará detalladamente en el capitulo 3.   La reacción tiene como requerimientos: temperatura de 32 ± 1</w:t>
      </w:r>
      <w:r w:rsidRPr="0054059A">
        <w:rPr>
          <w:rFonts w:ascii="Arial" w:hAnsi="Arial" w:cs="Arial"/>
          <w:vertAlign w:val="superscript"/>
        </w:rPr>
        <w:t>o</w:t>
      </w:r>
      <w:r>
        <w:rPr>
          <w:rFonts w:ascii="Arial" w:hAnsi="Arial" w:cs="Arial"/>
        </w:rPr>
        <w:t xml:space="preserve">C,  medio de cultivo con </w:t>
      </w:r>
      <w:smartTag w:uri="urn:schemas-microsoft-com:office:smarttags" w:element="metricconverter">
        <w:smartTagPr>
          <w:attr w:name="ProductID" w:val="6 a"/>
        </w:smartTagPr>
        <w:r>
          <w:rPr>
            <w:rFonts w:ascii="Arial" w:hAnsi="Arial" w:cs="Arial"/>
          </w:rPr>
          <w:t>6 a</w:t>
        </w:r>
      </w:smartTag>
      <w:r>
        <w:rPr>
          <w:rFonts w:ascii="Arial" w:hAnsi="Arial" w:cs="Arial"/>
        </w:rPr>
        <w:t xml:space="preserve"> 8 </w:t>
      </w:r>
      <w:r w:rsidRPr="0054059A">
        <w:rPr>
          <w:rFonts w:ascii="Arial" w:hAnsi="Arial" w:cs="Arial"/>
          <w:vertAlign w:val="superscript"/>
        </w:rPr>
        <w:t>o</w:t>
      </w:r>
      <w:r>
        <w:rPr>
          <w:rFonts w:ascii="Arial" w:hAnsi="Arial" w:cs="Arial"/>
        </w:rPr>
        <w:t xml:space="preserve">Brix, un pH comprendido de </w:t>
      </w:r>
      <w:smartTag w:uri="urn:schemas-microsoft-com:office:smarttags" w:element="metricconverter">
        <w:smartTagPr>
          <w:attr w:name="ProductID" w:val="3 a"/>
        </w:smartTagPr>
        <w:r>
          <w:rPr>
            <w:rFonts w:ascii="Arial" w:hAnsi="Arial" w:cs="Arial"/>
          </w:rPr>
          <w:t>3 a</w:t>
        </w:r>
      </w:smartTag>
      <w:r>
        <w:rPr>
          <w:rFonts w:ascii="Arial" w:hAnsi="Arial" w:cs="Arial"/>
        </w:rPr>
        <w:t xml:space="preserve"> 3.5, una fuente de nitrógeno amoniacal  y una tensión de oxigeno en el medio no menor al 10% de la concentración de saturación del aire.  En </w:t>
      </w:r>
      <w:r>
        <w:rPr>
          <w:rFonts w:ascii="Arial" w:hAnsi="Arial" w:cs="Arial"/>
        </w:rPr>
        <w:lastRenderedPageBreak/>
        <w:t>virtud de las características del proceso, el quimiostato industrial debe contar con: agitación mecánica, sistema de calefacción o enfriamiento del medio, difusor para la inyección de aire, bombas peristálticas para la introducción y retiro del medio de cultivo de manera continua.</w:t>
      </w:r>
    </w:p>
    <w:p w:rsidR="00E939AF" w:rsidRPr="00D327A3" w:rsidRDefault="00E939AF" w:rsidP="00E939AF">
      <w:pPr>
        <w:spacing w:line="480" w:lineRule="auto"/>
        <w:ind w:left="1440"/>
        <w:jc w:val="both"/>
        <w:rPr>
          <w:rFonts w:ascii="Arial" w:hAnsi="Arial" w:cs="Arial"/>
          <w:b/>
          <w:sz w:val="32"/>
          <w:szCs w:val="32"/>
        </w:rPr>
      </w:pPr>
    </w:p>
    <w:p w:rsidR="00E939AF" w:rsidRPr="00D327A3" w:rsidRDefault="00E939AF" w:rsidP="00E939AF">
      <w:pPr>
        <w:spacing w:line="480" w:lineRule="auto"/>
        <w:ind w:left="1440"/>
        <w:jc w:val="both"/>
        <w:rPr>
          <w:rFonts w:ascii="Arial" w:hAnsi="Arial" w:cs="Arial"/>
          <w:b/>
          <w:sz w:val="32"/>
          <w:szCs w:val="32"/>
        </w:rPr>
      </w:pPr>
    </w:p>
    <w:p w:rsidR="00E939AF" w:rsidRDefault="00E939AF" w:rsidP="00E939AF"/>
    <w:p w:rsidR="00E939AF" w:rsidRDefault="00E939AF" w:rsidP="00E939AF"/>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Pr="00295C79" w:rsidRDefault="00E939AF" w:rsidP="00E939AF">
      <w:pPr>
        <w:jc w:val="center"/>
        <w:rPr>
          <w:rFonts w:ascii="Arial" w:hAnsi="Arial" w:cs="Arial"/>
        </w:rPr>
      </w:pPr>
    </w:p>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rPr>
          <w:rFonts w:ascii="Arial" w:hAnsi="Arial" w:cs="Arial"/>
        </w:rPr>
      </w:pPr>
    </w:p>
    <w:p w:rsidR="00E939AF" w:rsidRPr="00295C79" w:rsidRDefault="00E939AF" w:rsidP="00E939AF">
      <w:pPr>
        <w:rPr>
          <w:rFonts w:ascii="Arial" w:hAnsi="Arial" w:cs="Arial"/>
        </w:rPr>
      </w:pPr>
    </w:p>
    <w:p w:rsidR="00E939AF" w:rsidRDefault="00E939AF" w:rsidP="00E939AF">
      <w:pPr>
        <w:jc w:val="center"/>
        <w:rPr>
          <w:rFonts w:ascii="Arial" w:hAnsi="Arial" w:cs="Arial"/>
          <w:sz w:val="48"/>
          <w:szCs w:val="48"/>
          <w:lang w:val="en-US"/>
        </w:rPr>
      </w:pPr>
      <w:r w:rsidRPr="00682565">
        <w:rPr>
          <w:rFonts w:ascii="Arial" w:hAnsi="Arial" w:cs="Arial"/>
          <w:sz w:val="48"/>
          <w:szCs w:val="48"/>
          <w:lang w:val="en-US"/>
        </w:rPr>
        <w:t>CAPITULO 2</w:t>
      </w:r>
    </w:p>
    <w:p w:rsidR="00E939AF" w:rsidRDefault="00E939AF" w:rsidP="00E939AF">
      <w:pPr>
        <w:rPr>
          <w:rFonts w:ascii="Arial" w:hAnsi="Arial" w:cs="Arial"/>
          <w:sz w:val="48"/>
          <w:szCs w:val="48"/>
          <w:lang w:val="en-US"/>
        </w:rPr>
      </w:pPr>
    </w:p>
    <w:p w:rsidR="00E939AF" w:rsidRPr="00682565" w:rsidRDefault="00E939AF" w:rsidP="00E939AF">
      <w:pPr>
        <w:rPr>
          <w:rFonts w:ascii="Arial" w:hAnsi="Arial" w:cs="Arial"/>
          <w:sz w:val="48"/>
          <w:szCs w:val="48"/>
          <w:lang w:val="en-US"/>
        </w:rPr>
      </w:pPr>
    </w:p>
    <w:p w:rsidR="00E939AF" w:rsidRDefault="00E939AF" w:rsidP="00E939AF">
      <w:pPr>
        <w:numPr>
          <w:ilvl w:val="0"/>
          <w:numId w:val="4"/>
        </w:numPr>
        <w:rPr>
          <w:rFonts w:ascii="Arial" w:hAnsi="Arial" w:cs="Arial"/>
          <w:b/>
          <w:sz w:val="32"/>
          <w:szCs w:val="32"/>
          <w:lang w:val="en-US"/>
        </w:rPr>
      </w:pPr>
      <w:r>
        <w:rPr>
          <w:rFonts w:ascii="Arial" w:hAnsi="Arial" w:cs="Arial"/>
          <w:b/>
          <w:sz w:val="32"/>
          <w:szCs w:val="32"/>
          <w:lang w:val="en-US"/>
        </w:rPr>
        <w:t>DIMENSIONAMIENTO DEL  PROTOTIPO EXPERIMENTAL</w:t>
      </w:r>
    </w:p>
    <w:p w:rsidR="00E939AF" w:rsidRDefault="00E939AF" w:rsidP="00E939AF">
      <w:pPr>
        <w:rPr>
          <w:rFonts w:ascii="Arial" w:hAnsi="Arial" w:cs="Arial"/>
          <w:b/>
          <w:sz w:val="32"/>
          <w:szCs w:val="32"/>
          <w:lang w:val="en-US"/>
        </w:rPr>
      </w:pPr>
    </w:p>
    <w:p w:rsidR="00E939AF" w:rsidRDefault="00E939AF" w:rsidP="00E939AF">
      <w:pPr>
        <w:rPr>
          <w:rFonts w:ascii="Arial" w:hAnsi="Arial" w:cs="Arial"/>
          <w:b/>
          <w:sz w:val="32"/>
          <w:szCs w:val="32"/>
          <w:lang w:val="en-US"/>
        </w:rPr>
      </w:pPr>
    </w:p>
    <w:p w:rsidR="00E939AF" w:rsidRDefault="00E939AF" w:rsidP="00E939AF">
      <w:pPr>
        <w:rPr>
          <w:rFonts w:ascii="Arial" w:hAnsi="Arial" w:cs="Arial"/>
          <w:b/>
          <w:sz w:val="32"/>
          <w:szCs w:val="32"/>
          <w:lang w:val="en-US"/>
        </w:rPr>
      </w:pPr>
    </w:p>
    <w:p w:rsidR="00E939AF" w:rsidRDefault="00E939AF" w:rsidP="00E939AF">
      <w:pPr>
        <w:rPr>
          <w:rFonts w:ascii="Arial" w:hAnsi="Arial" w:cs="Arial"/>
          <w:b/>
          <w:sz w:val="32"/>
          <w:szCs w:val="32"/>
          <w:lang w:val="en-US"/>
        </w:rPr>
      </w:pPr>
    </w:p>
    <w:p w:rsidR="00E939AF" w:rsidRPr="00E424A3" w:rsidRDefault="00E939AF" w:rsidP="00E939AF">
      <w:pPr>
        <w:spacing w:line="480" w:lineRule="auto"/>
        <w:ind w:left="360"/>
        <w:jc w:val="both"/>
        <w:rPr>
          <w:rFonts w:ascii="Arial" w:hAnsi="Arial" w:cs="Arial"/>
          <w:b/>
          <w:sz w:val="32"/>
          <w:szCs w:val="32"/>
        </w:rPr>
      </w:pPr>
      <w:r w:rsidRPr="00D241BE">
        <w:rPr>
          <w:rFonts w:ascii="Arial" w:hAnsi="Arial" w:cs="Arial"/>
        </w:rPr>
        <w:t>El presente capítulo tiene como objetivo la determinación de los parámetros de operación necesarios para el dimensionamiento y construcción del prototipo experime</w:t>
      </w:r>
      <w:r>
        <w:rPr>
          <w:rFonts w:ascii="Arial" w:hAnsi="Arial" w:cs="Arial"/>
        </w:rPr>
        <w:t>n</w:t>
      </w:r>
      <w:r w:rsidRPr="00D241BE">
        <w:rPr>
          <w:rFonts w:ascii="Arial" w:hAnsi="Arial" w:cs="Arial"/>
        </w:rPr>
        <w:t>tal.  Dichos parámetros importan</w:t>
      </w:r>
      <w:r>
        <w:rPr>
          <w:rFonts w:ascii="Arial" w:hAnsi="Arial" w:cs="Arial"/>
        </w:rPr>
        <w:t>t</w:t>
      </w:r>
      <w:r w:rsidRPr="00D241BE">
        <w:rPr>
          <w:rFonts w:ascii="Arial" w:hAnsi="Arial" w:cs="Arial"/>
        </w:rPr>
        <w:t xml:space="preserve">es son: el diseño y volumen del reactor, el intervalo de caudales a utilizar, la potencia del motor agitador, el caudal de líquido refrigerante o calefactor necesario para mantener la temperatura, </w:t>
      </w:r>
      <w:r>
        <w:rPr>
          <w:rFonts w:ascii="Arial" w:hAnsi="Arial" w:cs="Arial"/>
        </w:rPr>
        <w:t>y</w:t>
      </w:r>
      <w:r w:rsidRPr="00D241BE">
        <w:rPr>
          <w:rFonts w:ascii="Arial" w:hAnsi="Arial" w:cs="Arial"/>
        </w:rPr>
        <w:t xml:space="preserve"> </w:t>
      </w:r>
      <w:r>
        <w:rPr>
          <w:rFonts w:ascii="Arial" w:hAnsi="Arial" w:cs="Arial"/>
        </w:rPr>
        <w:t>el flujo</w:t>
      </w:r>
      <w:r w:rsidRPr="00D241BE">
        <w:rPr>
          <w:rFonts w:ascii="Arial" w:hAnsi="Arial" w:cs="Arial"/>
        </w:rPr>
        <w:t xml:space="preserve"> de aire necesario para la aireación.  </w:t>
      </w:r>
      <w:r>
        <w:rPr>
          <w:rFonts w:ascii="Arial" w:hAnsi="Arial" w:cs="Arial"/>
        </w:rPr>
        <w:t xml:space="preserve">Para alcanzar dichos objetivos se harán uso de experiencias a escala de laboratorio, datos existentes en la bibliografía, y la aplicación de conceptos de bioingeniería, balance de masa, balance de energía, mecánica de fluidos, transferencia de calor y de masa.  </w:t>
      </w:r>
    </w:p>
    <w:p w:rsidR="00E939AF" w:rsidRPr="00D241BE" w:rsidRDefault="00E939AF" w:rsidP="00E939AF">
      <w:pPr>
        <w:ind w:left="360"/>
        <w:jc w:val="both"/>
        <w:rPr>
          <w:rFonts w:ascii="Arial" w:hAnsi="Arial" w:cs="Arial"/>
        </w:rPr>
      </w:pPr>
    </w:p>
    <w:p w:rsidR="00E939AF" w:rsidRDefault="00E939AF" w:rsidP="00E939AF">
      <w:pPr>
        <w:jc w:val="both"/>
        <w:rPr>
          <w:rFonts w:ascii="Arial" w:hAnsi="Arial" w:cs="Arial"/>
          <w:b/>
          <w:sz w:val="32"/>
          <w:szCs w:val="32"/>
        </w:rPr>
      </w:pPr>
    </w:p>
    <w:p w:rsidR="00E939AF" w:rsidRPr="003C455F" w:rsidRDefault="00E939AF" w:rsidP="00E939AF">
      <w:pPr>
        <w:jc w:val="both"/>
        <w:rPr>
          <w:rFonts w:ascii="Arial" w:hAnsi="Arial" w:cs="Arial"/>
          <w:b/>
          <w:sz w:val="32"/>
          <w:szCs w:val="32"/>
        </w:rPr>
      </w:pPr>
    </w:p>
    <w:p w:rsidR="00E939AF" w:rsidRPr="00A65994" w:rsidRDefault="00E939AF" w:rsidP="00E939AF">
      <w:pPr>
        <w:numPr>
          <w:ilvl w:val="1"/>
          <w:numId w:val="4"/>
        </w:numPr>
        <w:tabs>
          <w:tab w:val="clear" w:pos="792"/>
          <w:tab w:val="num" w:pos="900"/>
        </w:tabs>
        <w:spacing w:line="480" w:lineRule="auto"/>
        <w:jc w:val="both"/>
        <w:rPr>
          <w:rFonts w:ascii="Arial" w:hAnsi="Arial" w:cs="Arial"/>
          <w:b/>
        </w:rPr>
      </w:pPr>
      <w:r w:rsidRPr="00A65994">
        <w:rPr>
          <w:rFonts w:ascii="Arial" w:hAnsi="Arial" w:cs="Arial"/>
          <w:b/>
        </w:rPr>
        <w:t>Criterios utilizados en el dimensionamiento del reactor</w:t>
      </w:r>
    </w:p>
    <w:p w:rsidR="00E939AF" w:rsidRDefault="00E939AF" w:rsidP="00E939AF">
      <w:pPr>
        <w:spacing w:line="480" w:lineRule="auto"/>
        <w:ind w:left="900"/>
        <w:jc w:val="both"/>
        <w:rPr>
          <w:rFonts w:ascii="Arial" w:hAnsi="Arial" w:cs="Arial"/>
        </w:rPr>
      </w:pPr>
      <w:r>
        <w:rPr>
          <w:rFonts w:ascii="Arial" w:hAnsi="Arial" w:cs="Arial"/>
        </w:rPr>
        <w:t xml:space="preserve">El primer paso para el dimensionamiento del reactor  es la elección de un diseño general tanque-equipo de agitación, el cual se lo asumirá considerando las características reológicas del medio de cultivo y los requerimientos de aireación.  Luego, para el cálculo del volumen y del rango de caudales a utilizar, se adoptaran como compromisos, la minimización del tamaño del equipo, y la procuración del no vaciado de las células cuando se trabaje con el límite superior del rango de caudales. </w:t>
      </w:r>
    </w:p>
    <w:p w:rsidR="00E939AF" w:rsidRDefault="00E939AF" w:rsidP="00E939AF">
      <w:pPr>
        <w:spacing w:line="480" w:lineRule="auto"/>
        <w:ind w:left="900"/>
        <w:jc w:val="both"/>
        <w:rPr>
          <w:rFonts w:ascii="Arial" w:hAnsi="Arial" w:cs="Arial"/>
        </w:rPr>
      </w:pPr>
    </w:p>
    <w:p w:rsidR="00E939AF" w:rsidRPr="00A65994" w:rsidRDefault="00E939AF" w:rsidP="00E939AF">
      <w:pPr>
        <w:numPr>
          <w:ilvl w:val="2"/>
          <w:numId w:val="4"/>
        </w:numPr>
        <w:tabs>
          <w:tab w:val="clear" w:pos="1440"/>
          <w:tab w:val="num" w:pos="1620"/>
        </w:tabs>
        <w:spacing w:line="480" w:lineRule="auto"/>
        <w:ind w:left="1440" w:hanging="540"/>
        <w:jc w:val="both"/>
        <w:rPr>
          <w:rFonts w:ascii="Arial" w:hAnsi="Arial" w:cs="Arial"/>
          <w:b/>
        </w:rPr>
      </w:pPr>
      <w:r>
        <w:rPr>
          <w:rFonts w:ascii="Arial" w:hAnsi="Arial" w:cs="Arial"/>
          <w:b/>
        </w:rPr>
        <w:t>Diseño general del tanque-equipo de agitación</w:t>
      </w:r>
    </w:p>
    <w:p w:rsidR="00E939AF" w:rsidRDefault="00E939AF" w:rsidP="00E939AF">
      <w:pPr>
        <w:spacing w:line="480" w:lineRule="auto"/>
        <w:ind w:left="1620"/>
        <w:jc w:val="both"/>
        <w:rPr>
          <w:rFonts w:ascii="Arial" w:hAnsi="Arial" w:cs="Arial"/>
        </w:rPr>
      </w:pPr>
      <w:r>
        <w:rPr>
          <w:rFonts w:ascii="Arial" w:hAnsi="Arial" w:cs="Arial"/>
        </w:rPr>
        <w:t>El mezclado es una operación física que se efectúa por el intercambio de materiales entre diferentes localizaciones, eliminando gradientes de concentración, temperatura y otras propiedades.  Los objetivos del mezclado incluyen la distribución casi instantánea del medio de cultivo fresco inyectado continuamente en el reactor; la dispersión del aire proveniente del difusor localizado en el fondo del tanque; el mantenimiento de la suspensión de levaduras, y la mejora de la transmisión de calor desde el liquido por concepto de la respiración celular.</w:t>
      </w:r>
    </w:p>
    <w:p w:rsidR="00E939AF" w:rsidRDefault="00E939AF" w:rsidP="00E939AF">
      <w:pPr>
        <w:spacing w:line="480" w:lineRule="auto"/>
        <w:ind w:left="144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lastRenderedPageBreak/>
        <w:t>La importancia del mezclado se ve incrementada en los quimiostatos donde debido a la introducción y extracción continua de fluido, se requiere de una elevada uniformidad tanto de sustrato como de biomasa, para poder alcanzar el deseado estado estacionario en el mismo.</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Para la elección del diseño tanque-equipo de agitación, se hace referencia a dos aspectos básicos relativos a la reología del medio y sus necesidades de oxigenación:</w:t>
      </w:r>
    </w:p>
    <w:p w:rsidR="00E939AF" w:rsidRDefault="00E939AF" w:rsidP="00E939AF">
      <w:pPr>
        <w:numPr>
          <w:ilvl w:val="0"/>
          <w:numId w:val="45"/>
        </w:numPr>
        <w:tabs>
          <w:tab w:val="clear" w:pos="2160"/>
          <w:tab w:val="num" w:pos="1980"/>
        </w:tabs>
        <w:spacing w:line="480" w:lineRule="auto"/>
        <w:ind w:left="1980"/>
        <w:jc w:val="both"/>
        <w:rPr>
          <w:rFonts w:ascii="Arial" w:hAnsi="Arial" w:cs="Arial"/>
        </w:rPr>
      </w:pPr>
      <w:r>
        <w:rPr>
          <w:rFonts w:ascii="Arial" w:hAnsi="Arial" w:cs="Arial"/>
        </w:rPr>
        <w:t>El carácter prácticamente Newtoniano de la suspensión de levaduras (con μ&lt;4 – 5 cP) por debajo del 10% de sólidos [5].</w:t>
      </w:r>
    </w:p>
    <w:p w:rsidR="00E939AF" w:rsidRDefault="00E939AF" w:rsidP="00E939AF">
      <w:pPr>
        <w:numPr>
          <w:ilvl w:val="0"/>
          <w:numId w:val="46"/>
        </w:numPr>
        <w:tabs>
          <w:tab w:val="clear" w:pos="2160"/>
          <w:tab w:val="num" w:pos="1980"/>
        </w:tabs>
        <w:spacing w:line="480" w:lineRule="auto"/>
        <w:ind w:left="1980"/>
        <w:jc w:val="both"/>
        <w:rPr>
          <w:rFonts w:ascii="Arial" w:hAnsi="Arial" w:cs="Arial"/>
        </w:rPr>
      </w:pPr>
      <w:r>
        <w:rPr>
          <w:rFonts w:ascii="Arial" w:hAnsi="Arial" w:cs="Arial"/>
        </w:rPr>
        <w:t>La relativamente elevada demanda de aireación para la producción de levaduras (</w:t>
      </w:r>
      <w:smartTag w:uri="urn:schemas-microsoft-com:office:smarttags" w:element="metricconverter">
        <w:smartTagPr>
          <w:attr w:name="ProductID" w:val="500 l"/>
        </w:smartTagPr>
        <w:r>
          <w:rPr>
            <w:rFonts w:ascii="Arial" w:hAnsi="Arial" w:cs="Arial"/>
          </w:rPr>
          <w:t>500 l</w:t>
        </w:r>
      </w:smartTag>
      <w:r>
        <w:rPr>
          <w:rFonts w:ascii="Arial" w:hAnsi="Arial" w:cs="Arial"/>
        </w:rPr>
        <w:t xml:space="preserve"> aire  / Kg melaza ·h), bajo las condiciones de operación que arrojan los rendimientos de biomasa normalmente aceptables [1].</w:t>
      </w:r>
    </w:p>
    <w:p w:rsidR="00E939AF" w:rsidRDefault="00E939AF" w:rsidP="00E939AF">
      <w:pPr>
        <w:ind w:left="1620"/>
        <w:jc w:val="both"/>
        <w:rPr>
          <w:rFonts w:ascii="Arial" w:hAnsi="Arial" w:cs="Arial"/>
        </w:rPr>
      </w:pPr>
    </w:p>
    <w:p w:rsidR="00E939AF" w:rsidRPr="007B0289" w:rsidRDefault="00E939AF" w:rsidP="00E939AF">
      <w:pPr>
        <w:spacing w:line="480" w:lineRule="auto"/>
        <w:ind w:left="1620"/>
        <w:jc w:val="both"/>
        <w:rPr>
          <w:rFonts w:ascii="Arial" w:hAnsi="Arial" w:cs="Arial"/>
        </w:rPr>
      </w:pPr>
      <w:r>
        <w:rPr>
          <w:rFonts w:ascii="Arial" w:hAnsi="Arial" w:cs="Arial"/>
        </w:rPr>
        <w:t xml:space="preserve">El diseño sugerido del tanque y equipo de agitación para los bioprocesos que responden al perfil de baja viscosidad y elevados requerimientos de aireación, del caldo de cultivo, comprende: un tanque  provisto de cuatro deflectores regularmente espaciados, soldados perpendicularmente a la superficie interior del mismo; un dispositivo de agitación </w:t>
      </w:r>
      <w:r>
        <w:rPr>
          <w:rFonts w:ascii="Arial" w:hAnsi="Arial" w:cs="Arial"/>
        </w:rPr>
        <w:lastRenderedPageBreak/>
        <w:t>mecánica de pequeño diámetro y elevada velocidad, denominado rodete, suspendido e impulsado sobre el eje geométrico del tanque,  por un eje de acero que le transmite el movimiento.  El diseño del rodete a usar determina el tipo de flujo en el tanque (axial o radial) y el nivel de transmisión de potencia al líquido. El diseño de rodete elegido para la construcción del prototipo experimental es el denominado turbina Rushton, que consisten un disco con cuatro palas planas soldadas perpendicularmente.  Este agitador fue elegido porque provee una agitación del tipo radial y transmite, relativamente, una mayor fracción de la potencia suministrada al fluido, lo que significa menores gastos energéticos para alcanzar una turbulencia determinada, con respecto a otros diseños de rodete.   El esquema y proporciones del equipo se muestran a continuación:</w:t>
      </w: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Pr="009F5F69" w:rsidRDefault="00E939AF" w:rsidP="00E939AF">
      <w:pPr>
        <w:rPr>
          <w:rFonts w:ascii="Arial" w:hAnsi="Arial" w:cs="Arial"/>
        </w:rPr>
      </w:pPr>
    </w:p>
    <w:p w:rsidR="00E939AF" w:rsidRPr="009F5F69" w:rsidRDefault="00E939AF" w:rsidP="00E939AF">
      <w:pPr>
        <w:rPr>
          <w:rFonts w:ascii="Arial" w:hAnsi="Arial" w:cs="Arial"/>
        </w:rPr>
      </w:pPr>
    </w:p>
    <w:p w:rsidR="00E939AF" w:rsidRPr="009F5F69" w:rsidRDefault="00E939AF" w:rsidP="00E939AF">
      <w:pPr>
        <w:rPr>
          <w:rFonts w:ascii="Arial" w:hAnsi="Arial" w:cs="Arial"/>
        </w:rPr>
      </w:pPr>
    </w:p>
    <w:p w:rsidR="00E939AF" w:rsidRPr="009F5F69"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ind w:firstLine="708"/>
        <w:rPr>
          <w:rFonts w:ascii="Arial" w:hAnsi="Arial" w:cs="Arial"/>
        </w:rPr>
      </w:pPr>
    </w:p>
    <w:p w:rsidR="00E939AF" w:rsidRDefault="00E939AF" w:rsidP="00E939AF">
      <w:pPr>
        <w:ind w:firstLine="708"/>
        <w:rPr>
          <w:rFonts w:ascii="Arial" w:hAnsi="Arial" w:cs="Arial"/>
        </w:rPr>
      </w:pPr>
    </w:p>
    <w:p w:rsidR="00E939AF" w:rsidRDefault="00E939AF" w:rsidP="00E939AF">
      <w:pPr>
        <w:ind w:firstLine="708"/>
        <w:rPr>
          <w:rFonts w:ascii="Arial" w:hAnsi="Arial" w:cs="Arial"/>
        </w:rPr>
      </w:pPr>
    </w:p>
    <w:p w:rsidR="00E939AF" w:rsidRDefault="00E939AF" w:rsidP="00E939AF">
      <w:pPr>
        <w:ind w:firstLine="708"/>
        <w:rPr>
          <w:rFonts w:ascii="Arial" w:hAnsi="Arial" w:cs="Arial"/>
        </w:rPr>
      </w:pPr>
    </w:p>
    <w:p w:rsidR="00E939AF" w:rsidRDefault="00E939AF" w:rsidP="00E939AF">
      <w:pPr>
        <w:ind w:firstLine="708"/>
        <w:rPr>
          <w:rFonts w:ascii="Arial" w:hAnsi="Arial" w:cs="Arial"/>
        </w:rPr>
      </w:pPr>
    </w:p>
    <w:p w:rsidR="00E939AF" w:rsidRDefault="00E939AF" w:rsidP="00E939AF">
      <w:pPr>
        <w:ind w:firstLine="708"/>
        <w:jc w:val="both"/>
        <w:rPr>
          <w:rFonts w:ascii="Arial" w:hAnsi="Arial" w:cs="Arial"/>
        </w:rPr>
      </w:pPr>
    </w:p>
    <w:p w:rsidR="00E939AF" w:rsidRDefault="00E939AF" w:rsidP="00E939AF">
      <w:pPr>
        <w:jc w:val="center"/>
        <w:rPr>
          <w:rFonts w:ascii="Arial" w:hAnsi="Arial" w:cs="Arial"/>
        </w:rPr>
      </w:pPr>
      <w:r>
        <w:rPr>
          <w:rFonts w:ascii="Arial" w:hAnsi="Arial" w:cs="Arial"/>
          <w:noProof/>
        </w:rPr>
        <w:lastRenderedPageBreak/>
        <w:drawing>
          <wp:inline distT="0" distB="0" distL="0" distR="0">
            <wp:extent cx="3427730" cy="3406140"/>
            <wp:effectExtent l="1905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3427730" cy="3406140"/>
                    </a:xfrm>
                    <a:prstGeom prst="rect">
                      <a:avLst/>
                    </a:prstGeom>
                    <a:noFill/>
                  </pic:spPr>
                </pic:pic>
              </a:graphicData>
            </a:graphic>
          </wp:inline>
        </w:drawing>
      </w:r>
    </w:p>
    <w:p w:rsidR="00E939AF" w:rsidRPr="00C121DB" w:rsidRDefault="00E939AF" w:rsidP="00E939AF">
      <w:pPr>
        <w:jc w:val="center"/>
        <w:rPr>
          <w:rFonts w:ascii="Arial" w:hAnsi="Arial" w:cs="Arial"/>
        </w:rPr>
      </w:pPr>
    </w:p>
    <w:tbl>
      <w:tblPr>
        <w:tblW w:w="3751" w:type="dxa"/>
        <w:tblInd w:w="2377" w:type="dxa"/>
        <w:tblCellMar>
          <w:left w:w="70" w:type="dxa"/>
          <w:right w:w="70" w:type="dxa"/>
        </w:tblCellMar>
        <w:tblLook w:val="0000"/>
      </w:tblPr>
      <w:tblGrid>
        <w:gridCol w:w="2462"/>
        <w:gridCol w:w="1289"/>
      </w:tblGrid>
      <w:tr w:rsidR="00E939AF" w:rsidTr="003E20B5">
        <w:trPr>
          <w:trHeight w:val="300"/>
        </w:trPr>
        <w:tc>
          <w:tcPr>
            <w:tcW w:w="2462" w:type="dxa"/>
            <w:tcBorders>
              <w:top w:val="single" w:sz="8" w:space="0" w:color="auto"/>
              <w:left w:val="single" w:sz="8" w:space="0" w:color="auto"/>
              <w:bottom w:val="single" w:sz="8" w:space="0" w:color="auto"/>
              <w:right w:val="single" w:sz="4" w:space="0" w:color="auto"/>
            </w:tcBorders>
            <w:shd w:val="clear" w:color="auto" w:fill="auto"/>
            <w:noWrap/>
            <w:vAlign w:val="bottom"/>
          </w:tcPr>
          <w:p w:rsidR="00E939AF" w:rsidRPr="007839A4" w:rsidRDefault="00E939AF" w:rsidP="003E20B5">
            <w:pPr>
              <w:ind w:left="720"/>
              <w:rPr>
                <w:rFonts w:ascii="Arial" w:hAnsi="Arial" w:cs="Arial"/>
                <w:b/>
                <w:i/>
                <w:iCs/>
                <w:sz w:val="22"/>
                <w:szCs w:val="22"/>
              </w:rPr>
            </w:pPr>
            <w:r w:rsidRPr="007839A4">
              <w:rPr>
                <w:rFonts w:ascii="Arial" w:hAnsi="Arial" w:cs="Arial"/>
                <w:b/>
                <w:i/>
                <w:iCs/>
                <w:sz w:val="22"/>
                <w:szCs w:val="22"/>
              </w:rPr>
              <w:t>Proporciones de turbina:</w:t>
            </w:r>
          </w:p>
        </w:tc>
        <w:tc>
          <w:tcPr>
            <w:tcW w:w="1289" w:type="dxa"/>
            <w:tcBorders>
              <w:top w:val="single" w:sz="8" w:space="0" w:color="auto"/>
              <w:left w:val="nil"/>
              <w:bottom w:val="single" w:sz="8" w:space="0" w:color="auto"/>
              <w:right w:val="single" w:sz="8" w:space="0" w:color="auto"/>
            </w:tcBorders>
            <w:shd w:val="clear" w:color="auto" w:fill="auto"/>
            <w:noWrap/>
            <w:vAlign w:val="bottom"/>
          </w:tcPr>
          <w:p w:rsidR="00E939AF" w:rsidRDefault="00E939AF" w:rsidP="003E20B5">
            <w:pPr>
              <w:ind w:left="720"/>
              <w:rPr>
                <w:rFonts w:ascii="Arial" w:hAnsi="Arial" w:cs="Arial"/>
                <w:i/>
                <w:iCs/>
                <w:sz w:val="22"/>
                <w:szCs w:val="22"/>
              </w:rPr>
            </w:pPr>
            <w:r>
              <w:rPr>
                <w:rFonts w:ascii="Arial" w:hAnsi="Arial" w:cs="Arial"/>
                <w:i/>
                <w:iCs/>
                <w:sz w:val="22"/>
                <w:szCs w:val="22"/>
              </w:rPr>
              <w:t> </w:t>
            </w:r>
          </w:p>
        </w:tc>
      </w:tr>
      <w:tr w:rsidR="00E939AF" w:rsidTr="003E20B5">
        <w:trPr>
          <w:trHeight w:val="285"/>
        </w:trPr>
        <w:tc>
          <w:tcPr>
            <w:tcW w:w="2462"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ind w:left="720"/>
              <w:rPr>
                <w:rFonts w:ascii="Arial" w:hAnsi="Arial" w:cs="Arial"/>
                <w:sz w:val="22"/>
                <w:szCs w:val="22"/>
              </w:rPr>
            </w:pPr>
            <w:r>
              <w:rPr>
                <w:rFonts w:ascii="Arial" w:hAnsi="Arial" w:cs="Arial"/>
                <w:sz w:val="22"/>
                <w:szCs w:val="22"/>
              </w:rPr>
              <w:t>Wi / Di =</w:t>
            </w:r>
          </w:p>
        </w:tc>
        <w:tc>
          <w:tcPr>
            <w:tcW w:w="1289" w:type="dxa"/>
            <w:tcBorders>
              <w:top w:val="nil"/>
              <w:left w:val="nil"/>
              <w:bottom w:val="single" w:sz="4" w:space="0" w:color="auto"/>
              <w:right w:val="single" w:sz="8" w:space="0" w:color="auto"/>
            </w:tcBorders>
            <w:shd w:val="clear" w:color="auto" w:fill="auto"/>
            <w:noWrap/>
            <w:vAlign w:val="bottom"/>
          </w:tcPr>
          <w:p w:rsidR="00E939AF" w:rsidRDefault="00E939AF" w:rsidP="003E20B5">
            <w:pPr>
              <w:ind w:left="720"/>
              <w:jc w:val="right"/>
              <w:rPr>
                <w:rFonts w:ascii="Arial" w:hAnsi="Arial" w:cs="Arial"/>
                <w:sz w:val="22"/>
                <w:szCs w:val="22"/>
              </w:rPr>
            </w:pPr>
            <w:r>
              <w:rPr>
                <w:rFonts w:ascii="Arial" w:hAnsi="Arial" w:cs="Arial"/>
                <w:sz w:val="22"/>
                <w:szCs w:val="22"/>
              </w:rPr>
              <w:t>0,2</w:t>
            </w:r>
          </w:p>
        </w:tc>
      </w:tr>
      <w:tr w:rsidR="00E939AF" w:rsidTr="003E20B5">
        <w:trPr>
          <w:trHeight w:val="300"/>
        </w:trPr>
        <w:tc>
          <w:tcPr>
            <w:tcW w:w="2462" w:type="dxa"/>
            <w:tcBorders>
              <w:top w:val="nil"/>
              <w:left w:val="single" w:sz="8" w:space="0" w:color="auto"/>
              <w:bottom w:val="single" w:sz="8" w:space="0" w:color="auto"/>
              <w:right w:val="single" w:sz="4" w:space="0" w:color="auto"/>
            </w:tcBorders>
            <w:shd w:val="clear" w:color="auto" w:fill="auto"/>
            <w:noWrap/>
            <w:vAlign w:val="bottom"/>
          </w:tcPr>
          <w:p w:rsidR="00E939AF" w:rsidRDefault="00E939AF" w:rsidP="003E20B5">
            <w:pPr>
              <w:ind w:left="720"/>
              <w:rPr>
                <w:rFonts w:ascii="Arial" w:hAnsi="Arial" w:cs="Arial"/>
                <w:sz w:val="22"/>
                <w:szCs w:val="22"/>
              </w:rPr>
            </w:pPr>
            <w:r>
              <w:rPr>
                <w:rFonts w:ascii="Arial" w:hAnsi="Arial" w:cs="Arial"/>
                <w:sz w:val="22"/>
                <w:szCs w:val="22"/>
              </w:rPr>
              <w:t>Li / Di  =</w:t>
            </w:r>
          </w:p>
        </w:tc>
        <w:tc>
          <w:tcPr>
            <w:tcW w:w="1289" w:type="dxa"/>
            <w:tcBorders>
              <w:top w:val="nil"/>
              <w:left w:val="nil"/>
              <w:bottom w:val="single" w:sz="8" w:space="0" w:color="auto"/>
              <w:right w:val="single" w:sz="8" w:space="0" w:color="auto"/>
            </w:tcBorders>
            <w:shd w:val="clear" w:color="auto" w:fill="auto"/>
            <w:noWrap/>
            <w:vAlign w:val="bottom"/>
          </w:tcPr>
          <w:p w:rsidR="00E939AF" w:rsidRDefault="00E939AF" w:rsidP="003E20B5">
            <w:pPr>
              <w:ind w:left="720"/>
              <w:jc w:val="right"/>
              <w:rPr>
                <w:rFonts w:ascii="Arial" w:hAnsi="Arial" w:cs="Arial"/>
                <w:sz w:val="22"/>
                <w:szCs w:val="22"/>
              </w:rPr>
            </w:pPr>
            <w:r>
              <w:rPr>
                <w:rFonts w:ascii="Arial" w:hAnsi="Arial" w:cs="Arial"/>
                <w:sz w:val="22"/>
                <w:szCs w:val="22"/>
              </w:rPr>
              <w:t>0,25</w:t>
            </w:r>
          </w:p>
        </w:tc>
      </w:tr>
      <w:tr w:rsidR="00E939AF" w:rsidTr="003E20B5">
        <w:trPr>
          <w:trHeight w:val="300"/>
        </w:trPr>
        <w:tc>
          <w:tcPr>
            <w:tcW w:w="2462" w:type="dxa"/>
            <w:tcBorders>
              <w:top w:val="nil"/>
              <w:left w:val="nil"/>
              <w:bottom w:val="nil"/>
              <w:right w:val="nil"/>
            </w:tcBorders>
            <w:shd w:val="clear" w:color="auto" w:fill="auto"/>
            <w:noWrap/>
            <w:vAlign w:val="bottom"/>
          </w:tcPr>
          <w:p w:rsidR="00E939AF" w:rsidRDefault="00E939AF" w:rsidP="003E20B5">
            <w:pPr>
              <w:ind w:left="720"/>
              <w:rPr>
                <w:rFonts w:ascii="Arial" w:hAnsi="Arial" w:cs="Arial"/>
                <w:sz w:val="22"/>
                <w:szCs w:val="22"/>
              </w:rPr>
            </w:pPr>
          </w:p>
        </w:tc>
        <w:tc>
          <w:tcPr>
            <w:tcW w:w="1289" w:type="dxa"/>
            <w:tcBorders>
              <w:top w:val="nil"/>
              <w:left w:val="nil"/>
              <w:bottom w:val="nil"/>
              <w:right w:val="nil"/>
            </w:tcBorders>
            <w:shd w:val="clear" w:color="auto" w:fill="auto"/>
            <w:noWrap/>
            <w:vAlign w:val="bottom"/>
          </w:tcPr>
          <w:p w:rsidR="00E939AF" w:rsidRDefault="00E939AF" w:rsidP="003E20B5">
            <w:pPr>
              <w:ind w:left="720"/>
              <w:rPr>
                <w:rFonts w:ascii="Arial" w:hAnsi="Arial" w:cs="Arial"/>
                <w:sz w:val="22"/>
                <w:szCs w:val="22"/>
              </w:rPr>
            </w:pPr>
          </w:p>
        </w:tc>
      </w:tr>
      <w:tr w:rsidR="00E939AF" w:rsidRPr="00713DD7" w:rsidTr="003E20B5">
        <w:trPr>
          <w:trHeight w:val="300"/>
        </w:trPr>
        <w:tc>
          <w:tcPr>
            <w:tcW w:w="2462" w:type="dxa"/>
            <w:tcBorders>
              <w:top w:val="single" w:sz="8" w:space="0" w:color="auto"/>
              <w:left w:val="single" w:sz="8" w:space="0" w:color="auto"/>
              <w:bottom w:val="single" w:sz="8" w:space="0" w:color="auto"/>
              <w:right w:val="single" w:sz="4" w:space="0" w:color="auto"/>
            </w:tcBorders>
            <w:shd w:val="clear" w:color="auto" w:fill="auto"/>
            <w:noWrap/>
            <w:vAlign w:val="bottom"/>
          </w:tcPr>
          <w:p w:rsidR="00E939AF" w:rsidRPr="007839A4" w:rsidRDefault="00E939AF" w:rsidP="003E20B5">
            <w:pPr>
              <w:ind w:left="720"/>
              <w:rPr>
                <w:rFonts w:ascii="Arial" w:hAnsi="Arial" w:cs="Arial"/>
                <w:b/>
                <w:i/>
                <w:iCs/>
                <w:sz w:val="22"/>
                <w:szCs w:val="22"/>
              </w:rPr>
            </w:pPr>
            <w:r w:rsidRPr="007839A4">
              <w:rPr>
                <w:rFonts w:ascii="Arial" w:hAnsi="Arial" w:cs="Arial"/>
                <w:b/>
                <w:i/>
                <w:iCs/>
                <w:sz w:val="22"/>
                <w:szCs w:val="22"/>
              </w:rPr>
              <w:t>Proporciones del tanque:</w:t>
            </w:r>
          </w:p>
        </w:tc>
        <w:tc>
          <w:tcPr>
            <w:tcW w:w="1289" w:type="dxa"/>
            <w:tcBorders>
              <w:top w:val="single" w:sz="8" w:space="0" w:color="auto"/>
              <w:left w:val="nil"/>
              <w:bottom w:val="single" w:sz="8" w:space="0" w:color="auto"/>
              <w:right w:val="single" w:sz="8" w:space="0" w:color="auto"/>
            </w:tcBorders>
            <w:shd w:val="clear" w:color="auto" w:fill="auto"/>
            <w:noWrap/>
            <w:vAlign w:val="bottom"/>
          </w:tcPr>
          <w:p w:rsidR="00E939AF" w:rsidRDefault="00E939AF" w:rsidP="003E20B5">
            <w:pPr>
              <w:ind w:left="720"/>
              <w:rPr>
                <w:rFonts w:ascii="Arial" w:hAnsi="Arial" w:cs="Arial"/>
                <w:i/>
                <w:iCs/>
                <w:sz w:val="22"/>
                <w:szCs w:val="22"/>
              </w:rPr>
            </w:pPr>
            <w:r>
              <w:rPr>
                <w:rFonts w:ascii="Arial" w:hAnsi="Arial" w:cs="Arial"/>
                <w:i/>
                <w:iCs/>
                <w:sz w:val="22"/>
                <w:szCs w:val="22"/>
              </w:rPr>
              <w:t> </w:t>
            </w:r>
          </w:p>
        </w:tc>
      </w:tr>
      <w:tr w:rsidR="00E939AF" w:rsidTr="003E20B5">
        <w:trPr>
          <w:trHeight w:val="285"/>
        </w:trPr>
        <w:tc>
          <w:tcPr>
            <w:tcW w:w="2462"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ind w:left="720"/>
              <w:rPr>
                <w:rFonts w:ascii="Arial" w:hAnsi="Arial" w:cs="Arial"/>
                <w:sz w:val="22"/>
                <w:szCs w:val="22"/>
              </w:rPr>
            </w:pPr>
            <w:r>
              <w:rPr>
                <w:rFonts w:ascii="Arial" w:hAnsi="Arial" w:cs="Arial"/>
                <w:sz w:val="22"/>
                <w:szCs w:val="22"/>
              </w:rPr>
              <w:t>Dt / Di =</w:t>
            </w:r>
          </w:p>
        </w:tc>
        <w:tc>
          <w:tcPr>
            <w:tcW w:w="1289" w:type="dxa"/>
            <w:tcBorders>
              <w:top w:val="nil"/>
              <w:left w:val="nil"/>
              <w:bottom w:val="single" w:sz="4" w:space="0" w:color="auto"/>
              <w:right w:val="single" w:sz="8" w:space="0" w:color="auto"/>
            </w:tcBorders>
            <w:shd w:val="clear" w:color="auto" w:fill="auto"/>
            <w:noWrap/>
            <w:vAlign w:val="bottom"/>
          </w:tcPr>
          <w:p w:rsidR="00E939AF" w:rsidRDefault="00E939AF" w:rsidP="003E20B5">
            <w:pPr>
              <w:ind w:left="720"/>
              <w:jc w:val="right"/>
              <w:rPr>
                <w:rFonts w:ascii="Arial" w:hAnsi="Arial" w:cs="Arial"/>
                <w:sz w:val="22"/>
                <w:szCs w:val="22"/>
              </w:rPr>
            </w:pPr>
            <w:r>
              <w:rPr>
                <w:rFonts w:ascii="Arial" w:hAnsi="Arial" w:cs="Arial"/>
                <w:sz w:val="22"/>
                <w:szCs w:val="22"/>
              </w:rPr>
              <w:t>3</w:t>
            </w:r>
          </w:p>
        </w:tc>
      </w:tr>
      <w:tr w:rsidR="00E939AF" w:rsidTr="003E20B5">
        <w:trPr>
          <w:trHeight w:val="285"/>
        </w:trPr>
        <w:tc>
          <w:tcPr>
            <w:tcW w:w="2462"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ind w:left="720"/>
              <w:rPr>
                <w:rFonts w:ascii="Arial" w:hAnsi="Arial" w:cs="Arial"/>
                <w:sz w:val="22"/>
                <w:szCs w:val="22"/>
              </w:rPr>
            </w:pPr>
            <w:r>
              <w:rPr>
                <w:rFonts w:ascii="Arial" w:hAnsi="Arial" w:cs="Arial"/>
                <w:sz w:val="22"/>
                <w:szCs w:val="22"/>
              </w:rPr>
              <w:t>Hl / Di =</w:t>
            </w:r>
          </w:p>
        </w:tc>
        <w:tc>
          <w:tcPr>
            <w:tcW w:w="1289" w:type="dxa"/>
            <w:tcBorders>
              <w:top w:val="nil"/>
              <w:left w:val="nil"/>
              <w:bottom w:val="single" w:sz="4" w:space="0" w:color="auto"/>
              <w:right w:val="single" w:sz="8" w:space="0" w:color="auto"/>
            </w:tcBorders>
            <w:shd w:val="clear" w:color="auto" w:fill="auto"/>
            <w:noWrap/>
            <w:vAlign w:val="bottom"/>
          </w:tcPr>
          <w:p w:rsidR="00E939AF" w:rsidRDefault="00E939AF" w:rsidP="003E20B5">
            <w:pPr>
              <w:ind w:left="720"/>
              <w:jc w:val="right"/>
              <w:rPr>
                <w:rFonts w:ascii="Arial" w:hAnsi="Arial" w:cs="Arial"/>
                <w:sz w:val="22"/>
                <w:szCs w:val="22"/>
              </w:rPr>
            </w:pPr>
            <w:r>
              <w:rPr>
                <w:rFonts w:ascii="Arial" w:hAnsi="Arial" w:cs="Arial"/>
                <w:sz w:val="22"/>
                <w:szCs w:val="22"/>
              </w:rPr>
              <w:t>3</w:t>
            </w:r>
          </w:p>
        </w:tc>
      </w:tr>
      <w:tr w:rsidR="00E939AF" w:rsidTr="003E20B5">
        <w:trPr>
          <w:trHeight w:val="300"/>
        </w:trPr>
        <w:tc>
          <w:tcPr>
            <w:tcW w:w="2462" w:type="dxa"/>
            <w:tcBorders>
              <w:top w:val="nil"/>
              <w:left w:val="single" w:sz="8" w:space="0" w:color="auto"/>
              <w:bottom w:val="single" w:sz="8" w:space="0" w:color="auto"/>
              <w:right w:val="single" w:sz="4" w:space="0" w:color="auto"/>
            </w:tcBorders>
            <w:shd w:val="clear" w:color="auto" w:fill="auto"/>
            <w:noWrap/>
            <w:vAlign w:val="bottom"/>
          </w:tcPr>
          <w:p w:rsidR="00E939AF" w:rsidRDefault="00E939AF" w:rsidP="003E20B5">
            <w:pPr>
              <w:ind w:left="720"/>
              <w:rPr>
                <w:rFonts w:ascii="Arial" w:hAnsi="Arial" w:cs="Arial"/>
                <w:sz w:val="22"/>
                <w:szCs w:val="22"/>
              </w:rPr>
            </w:pPr>
            <w:r>
              <w:rPr>
                <w:rFonts w:ascii="Arial" w:hAnsi="Arial" w:cs="Arial"/>
                <w:sz w:val="22"/>
                <w:szCs w:val="22"/>
              </w:rPr>
              <w:t>Hi / Di =</w:t>
            </w:r>
          </w:p>
        </w:tc>
        <w:tc>
          <w:tcPr>
            <w:tcW w:w="1289" w:type="dxa"/>
            <w:tcBorders>
              <w:top w:val="nil"/>
              <w:left w:val="nil"/>
              <w:bottom w:val="single" w:sz="8" w:space="0" w:color="auto"/>
              <w:right w:val="single" w:sz="8" w:space="0" w:color="auto"/>
            </w:tcBorders>
            <w:shd w:val="clear" w:color="auto" w:fill="auto"/>
            <w:noWrap/>
            <w:vAlign w:val="bottom"/>
          </w:tcPr>
          <w:p w:rsidR="00E939AF" w:rsidRDefault="00E939AF" w:rsidP="003E20B5">
            <w:pPr>
              <w:ind w:left="720"/>
              <w:jc w:val="right"/>
              <w:rPr>
                <w:rFonts w:ascii="Arial" w:hAnsi="Arial" w:cs="Arial"/>
                <w:sz w:val="22"/>
                <w:szCs w:val="22"/>
              </w:rPr>
            </w:pPr>
            <w:r>
              <w:rPr>
                <w:rFonts w:ascii="Arial" w:hAnsi="Arial" w:cs="Arial"/>
                <w:sz w:val="22"/>
                <w:szCs w:val="22"/>
              </w:rPr>
              <w:t>1</w:t>
            </w:r>
          </w:p>
        </w:tc>
      </w:tr>
      <w:tr w:rsidR="00E939AF" w:rsidTr="003E20B5">
        <w:trPr>
          <w:trHeight w:val="300"/>
        </w:trPr>
        <w:tc>
          <w:tcPr>
            <w:tcW w:w="2462" w:type="dxa"/>
            <w:tcBorders>
              <w:top w:val="nil"/>
              <w:left w:val="nil"/>
              <w:bottom w:val="nil"/>
              <w:right w:val="nil"/>
            </w:tcBorders>
            <w:shd w:val="clear" w:color="auto" w:fill="auto"/>
            <w:noWrap/>
            <w:vAlign w:val="bottom"/>
          </w:tcPr>
          <w:p w:rsidR="00E939AF" w:rsidRDefault="00E939AF" w:rsidP="003E20B5">
            <w:pPr>
              <w:ind w:left="720"/>
              <w:rPr>
                <w:rFonts w:ascii="Arial" w:hAnsi="Arial" w:cs="Arial"/>
                <w:sz w:val="22"/>
                <w:szCs w:val="22"/>
              </w:rPr>
            </w:pPr>
          </w:p>
        </w:tc>
        <w:tc>
          <w:tcPr>
            <w:tcW w:w="1289" w:type="dxa"/>
            <w:tcBorders>
              <w:top w:val="nil"/>
              <w:left w:val="nil"/>
              <w:bottom w:val="nil"/>
              <w:right w:val="nil"/>
            </w:tcBorders>
            <w:shd w:val="clear" w:color="auto" w:fill="auto"/>
            <w:noWrap/>
            <w:vAlign w:val="bottom"/>
          </w:tcPr>
          <w:p w:rsidR="00E939AF" w:rsidRDefault="00E939AF" w:rsidP="003E20B5">
            <w:pPr>
              <w:ind w:left="720"/>
              <w:rPr>
                <w:rFonts w:ascii="Arial" w:hAnsi="Arial" w:cs="Arial"/>
                <w:sz w:val="22"/>
                <w:szCs w:val="22"/>
              </w:rPr>
            </w:pPr>
          </w:p>
        </w:tc>
      </w:tr>
      <w:tr w:rsidR="00E939AF" w:rsidTr="003E20B5">
        <w:trPr>
          <w:trHeight w:val="300"/>
        </w:trPr>
        <w:tc>
          <w:tcPr>
            <w:tcW w:w="2462" w:type="dxa"/>
            <w:tcBorders>
              <w:top w:val="single" w:sz="8" w:space="0" w:color="auto"/>
              <w:left w:val="single" w:sz="8" w:space="0" w:color="auto"/>
              <w:bottom w:val="single" w:sz="8" w:space="0" w:color="auto"/>
              <w:right w:val="single" w:sz="4" w:space="0" w:color="auto"/>
            </w:tcBorders>
            <w:shd w:val="clear" w:color="auto" w:fill="auto"/>
            <w:noWrap/>
            <w:vAlign w:val="bottom"/>
          </w:tcPr>
          <w:p w:rsidR="00E939AF" w:rsidRPr="007839A4" w:rsidRDefault="00E939AF" w:rsidP="003E20B5">
            <w:pPr>
              <w:ind w:left="720"/>
              <w:rPr>
                <w:rFonts w:ascii="Arial" w:hAnsi="Arial" w:cs="Arial"/>
                <w:b/>
                <w:i/>
                <w:iCs/>
                <w:sz w:val="22"/>
                <w:szCs w:val="22"/>
              </w:rPr>
            </w:pPr>
            <w:r w:rsidRPr="007839A4">
              <w:rPr>
                <w:rFonts w:ascii="Arial" w:hAnsi="Arial" w:cs="Arial"/>
                <w:b/>
                <w:i/>
                <w:iCs/>
                <w:sz w:val="22"/>
                <w:szCs w:val="22"/>
              </w:rPr>
              <w:t>Placas deflectoras:</w:t>
            </w:r>
          </w:p>
        </w:tc>
        <w:tc>
          <w:tcPr>
            <w:tcW w:w="1289" w:type="dxa"/>
            <w:tcBorders>
              <w:top w:val="single" w:sz="8" w:space="0" w:color="auto"/>
              <w:left w:val="nil"/>
              <w:bottom w:val="single" w:sz="8" w:space="0" w:color="auto"/>
              <w:right w:val="single" w:sz="8" w:space="0" w:color="auto"/>
            </w:tcBorders>
            <w:shd w:val="clear" w:color="auto" w:fill="auto"/>
            <w:noWrap/>
            <w:vAlign w:val="bottom"/>
          </w:tcPr>
          <w:p w:rsidR="00E939AF" w:rsidRDefault="00E939AF" w:rsidP="003E20B5">
            <w:pPr>
              <w:ind w:left="720"/>
              <w:rPr>
                <w:rFonts w:ascii="Arial" w:hAnsi="Arial" w:cs="Arial"/>
                <w:i/>
                <w:iCs/>
                <w:sz w:val="22"/>
                <w:szCs w:val="22"/>
              </w:rPr>
            </w:pPr>
            <w:r>
              <w:rPr>
                <w:rFonts w:ascii="Arial" w:hAnsi="Arial" w:cs="Arial"/>
                <w:i/>
                <w:iCs/>
                <w:sz w:val="22"/>
                <w:szCs w:val="22"/>
              </w:rPr>
              <w:t> </w:t>
            </w:r>
          </w:p>
        </w:tc>
      </w:tr>
      <w:tr w:rsidR="00E939AF" w:rsidTr="003E20B5">
        <w:trPr>
          <w:trHeight w:val="285"/>
        </w:trPr>
        <w:tc>
          <w:tcPr>
            <w:tcW w:w="2462"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ind w:left="720"/>
              <w:rPr>
                <w:rFonts w:ascii="Arial" w:hAnsi="Arial" w:cs="Arial"/>
                <w:sz w:val="22"/>
                <w:szCs w:val="22"/>
              </w:rPr>
            </w:pPr>
            <w:r>
              <w:rPr>
                <w:rFonts w:ascii="Arial" w:hAnsi="Arial" w:cs="Arial"/>
                <w:sz w:val="22"/>
                <w:szCs w:val="22"/>
              </w:rPr>
              <w:t>Wb / Dt =</w:t>
            </w:r>
          </w:p>
        </w:tc>
        <w:tc>
          <w:tcPr>
            <w:tcW w:w="1289" w:type="dxa"/>
            <w:tcBorders>
              <w:top w:val="nil"/>
              <w:left w:val="nil"/>
              <w:bottom w:val="single" w:sz="4" w:space="0" w:color="auto"/>
              <w:right w:val="single" w:sz="8" w:space="0" w:color="auto"/>
            </w:tcBorders>
            <w:shd w:val="clear" w:color="auto" w:fill="auto"/>
            <w:noWrap/>
            <w:vAlign w:val="bottom"/>
          </w:tcPr>
          <w:p w:rsidR="00E939AF" w:rsidRDefault="00E939AF" w:rsidP="003E20B5">
            <w:pPr>
              <w:ind w:left="720"/>
              <w:jc w:val="right"/>
              <w:rPr>
                <w:rFonts w:ascii="Arial" w:hAnsi="Arial" w:cs="Arial"/>
                <w:sz w:val="22"/>
                <w:szCs w:val="22"/>
              </w:rPr>
            </w:pPr>
            <w:r>
              <w:rPr>
                <w:rFonts w:ascii="Arial" w:hAnsi="Arial" w:cs="Arial"/>
                <w:sz w:val="22"/>
                <w:szCs w:val="22"/>
              </w:rPr>
              <w:t>0,1</w:t>
            </w:r>
          </w:p>
        </w:tc>
      </w:tr>
      <w:tr w:rsidR="00E939AF" w:rsidTr="003E20B5">
        <w:trPr>
          <w:trHeight w:val="300"/>
        </w:trPr>
        <w:tc>
          <w:tcPr>
            <w:tcW w:w="2462" w:type="dxa"/>
            <w:tcBorders>
              <w:top w:val="nil"/>
              <w:left w:val="single" w:sz="8" w:space="0" w:color="auto"/>
              <w:bottom w:val="single" w:sz="8" w:space="0" w:color="auto"/>
              <w:right w:val="single" w:sz="4" w:space="0" w:color="auto"/>
            </w:tcBorders>
            <w:shd w:val="clear" w:color="auto" w:fill="auto"/>
            <w:noWrap/>
            <w:vAlign w:val="bottom"/>
          </w:tcPr>
          <w:p w:rsidR="00E939AF" w:rsidRDefault="00E939AF" w:rsidP="003E20B5">
            <w:pPr>
              <w:ind w:left="720"/>
              <w:rPr>
                <w:rFonts w:ascii="Arial" w:hAnsi="Arial" w:cs="Arial"/>
                <w:sz w:val="22"/>
                <w:szCs w:val="22"/>
              </w:rPr>
            </w:pPr>
            <w:r>
              <w:rPr>
                <w:rFonts w:ascii="Arial" w:hAnsi="Arial" w:cs="Arial"/>
                <w:sz w:val="22"/>
                <w:szCs w:val="22"/>
              </w:rPr>
              <w:t>Numero =</w:t>
            </w:r>
          </w:p>
        </w:tc>
        <w:tc>
          <w:tcPr>
            <w:tcW w:w="1289" w:type="dxa"/>
            <w:tcBorders>
              <w:top w:val="nil"/>
              <w:left w:val="nil"/>
              <w:bottom w:val="single" w:sz="8" w:space="0" w:color="auto"/>
              <w:right w:val="single" w:sz="8" w:space="0" w:color="auto"/>
            </w:tcBorders>
            <w:shd w:val="clear" w:color="auto" w:fill="auto"/>
            <w:noWrap/>
            <w:vAlign w:val="bottom"/>
          </w:tcPr>
          <w:p w:rsidR="00E939AF" w:rsidRDefault="00E939AF" w:rsidP="003E20B5">
            <w:pPr>
              <w:ind w:left="720"/>
              <w:jc w:val="right"/>
              <w:rPr>
                <w:rFonts w:ascii="Arial" w:hAnsi="Arial" w:cs="Arial"/>
                <w:sz w:val="22"/>
                <w:szCs w:val="22"/>
              </w:rPr>
            </w:pPr>
            <w:r>
              <w:rPr>
                <w:rFonts w:ascii="Arial" w:hAnsi="Arial" w:cs="Arial"/>
                <w:sz w:val="22"/>
                <w:szCs w:val="22"/>
              </w:rPr>
              <w:t>4</w:t>
            </w:r>
          </w:p>
        </w:tc>
      </w:tr>
    </w:tbl>
    <w:p w:rsidR="00E939AF" w:rsidRPr="00EE3215" w:rsidRDefault="00E939AF" w:rsidP="00E939AF">
      <w:pPr>
        <w:ind w:left="720"/>
        <w:jc w:val="both"/>
      </w:pPr>
    </w:p>
    <w:tbl>
      <w:tblPr>
        <w:tblW w:w="3780" w:type="dxa"/>
        <w:tblInd w:w="2410" w:type="dxa"/>
        <w:tblCellMar>
          <w:left w:w="70" w:type="dxa"/>
          <w:right w:w="70" w:type="dxa"/>
        </w:tblCellMar>
        <w:tblLook w:val="0000"/>
      </w:tblPr>
      <w:tblGrid>
        <w:gridCol w:w="2167"/>
        <w:gridCol w:w="1613"/>
      </w:tblGrid>
      <w:tr w:rsidR="00E939AF" w:rsidTr="003E20B5">
        <w:trPr>
          <w:trHeight w:val="495"/>
        </w:trPr>
        <w:tc>
          <w:tcPr>
            <w:tcW w:w="2167" w:type="dxa"/>
            <w:tcBorders>
              <w:top w:val="single" w:sz="8" w:space="0" w:color="auto"/>
              <w:left w:val="single" w:sz="8" w:space="0" w:color="auto"/>
              <w:bottom w:val="single" w:sz="8" w:space="0" w:color="auto"/>
              <w:right w:val="single" w:sz="4" w:space="0" w:color="auto"/>
            </w:tcBorders>
            <w:shd w:val="clear" w:color="auto" w:fill="auto"/>
            <w:vAlign w:val="bottom"/>
          </w:tcPr>
          <w:p w:rsidR="00E939AF" w:rsidRPr="00D53681" w:rsidRDefault="00E939AF" w:rsidP="003E20B5">
            <w:pPr>
              <w:rPr>
                <w:rFonts w:ascii="Arial" w:hAnsi="Arial" w:cs="Arial"/>
              </w:rPr>
            </w:pPr>
            <w:r>
              <w:rPr>
                <w:rFonts w:ascii="Arial" w:hAnsi="Arial" w:cs="Arial"/>
              </w:rPr>
              <w:t xml:space="preserve">Fracción de la altura </w:t>
            </w:r>
            <w:r w:rsidRPr="00D53681">
              <w:rPr>
                <w:rFonts w:ascii="Arial" w:hAnsi="Arial" w:cs="Arial"/>
              </w:rPr>
              <w:t>sin llenar</w:t>
            </w:r>
          </w:p>
        </w:tc>
        <w:tc>
          <w:tcPr>
            <w:tcW w:w="1613" w:type="dxa"/>
            <w:tcBorders>
              <w:top w:val="single" w:sz="8" w:space="0" w:color="auto"/>
              <w:left w:val="nil"/>
              <w:bottom w:val="single" w:sz="8"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0,25</w:t>
            </w:r>
          </w:p>
        </w:tc>
      </w:tr>
    </w:tbl>
    <w:p w:rsidR="00E939AF" w:rsidRDefault="00E939AF" w:rsidP="00E939AF">
      <w:pPr>
        <w:ind w:left="720"/>
        <w:jc w:val="both"/>
        <w:rPr>
          <w:rFonts w:ascii="Arial" w:hAnsi="Arial" w:cs="Arial"/>
        </w:rPr>
      </w:pPr>
    </w:p>
    <w:p w:rsidR="00E939AF" w:rsidRPr="00EE3215" w:rsidRDefault="00E939AF" w:rsidP="00E939AF">
      <w:pPr>
        <w:ind w:left="1260"/>
        <w:jc w:val="both"/>
        <w:rPr>
          <w:rFonts w:ascii="Arial" w:hAnsi="Arial" w:cs="Arial"/>
        </w:rPr>
      </w:pPr>
      <w:r>
        <w:rPr>
          <w:rFonts w:ascii="Arial" w:hAnsi="Arial" w:cs="Arial"/>
          <w:b/>
        </w:rPr>
        <w:t xml:space="preserve">Figura 2.1.  </w:t>
      </w:r>
      <w:r w:rsidRPr="00EE3215">
        <w:rPr>
          <w:rFonts w:ascii="Arial" w:hAnsi="Arial" w:cs="Arial"/>
        </w:rPr>
        <w:t>Proporciones establecidas para el quimiostato</w:t>
      </w:r>
      <w:r>
        <w:rPr>
          <w:rFonts w:ascii="Arial" w:hAnsi="Arial" w:cs="Arial"/>
        </w:rPr>
        <w:t>.</w:t>
      </w:r>
    </w:p>
    <w:p w:rsidR="00E939AF" w:rsidRPr="00505DF2" w:rsidRDefault="00E939AF" w:rsidP="00E939AF">
      <w:pPr>
        <w:ind w:left="1260"/>
        <w:jc w:val="both"/>
        <w:rPr>
          <w:rFonts w:ascii="Arial" w:hAnsi="Arial" w:cs="Arial"/>
        </w:rPr>
      </w:pPr>
      <w:r>
        <w:rPr>
          <w:rFonts w:ascii="Arial" w:hAnsi="Arial" w:cs="Arial"/>
        </w:rPr>
        <w:t>(Fuente: PAULINE M. DORAN, Principios de Ingeniería de los bioprocesos, 1998).</w:t>
      </w:r>
    </w:p>
    <w:p w:rsidR="00E939AF" w:rsidRDefault="00E939AF" w:rsidP="00E939AF">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lastRenderedPageBreak/>
        <w:t>Determinación del volumen de reactor y del rango de caudales a utilizar.</w:t>
      </w:r>
    </w:p>
    <w:p w:rsidR="00E939AF" w:rsidRDefault="00E939AF" w:rsidP="00E939AF">
      <w:pPr>
        <w:spacing w:line="480" w:lineRule="auto"/>
        <w:ind w:left="1620"/>
        <w:jc w:val="both"/>
        <w:rPr>
          <w:rFonts w:ascii="Arial" w:hAnsi="Arial" w:cs="Arial"/>
        </w:rPr>
      </w:pPr>
      <w:r>
        <w:rPr>
          <w:rFonts w:ascii="Arial" w:hAnsi="Arial" w:cs="Arial"/>
        </w:rPr>
        <w:t xml:space="preserve">El volumen de reactor, </w:t>
      </w:r>
      <w:r w:rsidRPr="00E26FCC">
        <w:rPr>
          <w:rFonts w:ascii="Arial" w:hAnsi="Arial" w:cs="Arial"/>
          <w:i/>
        </w:rPr>
        <w:t>V</w:t>
      </w:r>
      <w:r>
        <w:rPr>
          <w:rFonts w:ascii="Arial" w:hAnsi="Arial" w:cs="Arial"/>
        </w:rPr>
        <w:t xml:space="preserve">, y el máximo del rango de caudales a utilizar, </w:t>
      </w:r>
      <w:r w:rsidRPr="00E26FCC">
        <w:rPr>
          <w:rFonts w:ascii="Arial" w:hAnsi="Arial" w:cs="Arial"/>
          <w:i/>
        </w:rPr>
        <w:t>F</w:t>
      </w:r>
      <w:r w:rsidRPr="00E26FCC">
        <w:rPr>
          <w:rFonts w:ascii="Arial" w:hAnsi="Arial" w:cs="Arial"/>
          <w:i/>
          <w:vertAlign w:val="subscript"/>
        </w:rPr>
        <w:t>max</w:t>
      </w:r>
      <w:r>
        <w:rPr>
          <w:rFonts w:ascii="Arial" w:hAnsi="Arial" w:cs="Arial"/>
        </w:rPr>
        <w:t>, son parámetros directamente proporcionales:</w:t>
      </w:r>
    </w:p>
    <w:p w:rsidR="00E939AF" w:rsidRDefault="00E939AF" w:rsidP="00E939AF">
      <w:pPr>
        <w:ind w:left="1620"/>
        <w:jc w:val="both"/>
        <w:rPr>
          <w:rFonts w:ascii="Arial" w:hAnsi="Arial" w:cs="Arial"/>
        </w:rPr>
      </w:pPr>
      <w:r>
        <w:rPr>
          <w:rFonts w:ascii="Arial" w:hAnsi="Arial" w:cs="Arial"/>
        </w:rPr>
        <w:t xml:space="preserve"> </w:t>
      </w:r>
    </w:p>
    <w:p w:rsidR="00E939AF" w:rsidRDefault="00E939AF" w:rsidP="00E939AF">
      <w:pPr>
        <w:spacing w:line="480" w:lineRule="auto"/>
        <w:ind w:left="1620"/>
        <w:jc w:val="both"/>
        <w:rPr>
          <w:rFonts w:ascii="Arial" w:hAnsi="Arial" w:cs="Arial"/>
        </w:rPr>
      </w:pPr>
      <w:r w:rsidRPr="00E26FCC">
        <w:rPr>
          <w:rFonts w:ascii="Arial" w:hAnsi="Arial" w:cs="Arial"/>
          <w:i/>
        </w:rPr>
        <w:t>F</w:t>
      </w:r>
      <w:r w:rsidRPr="00E26FCC">
        <w:rPr>
          <w:rFonts w:ascii="Arial" w:hAnsi="Arial" w:cs="Arial"/>
          <w:i/>
          <w:vertAlign w:val="subscript"/>
        </w:rPr>
        <w:t>max</w:t>
      </w:r>
      <w:r w:rsidRPr="00E26FCC">
        <w:rPr>
          <w:rFonts w:ascii="Arial" w:hAnsi="Arial" w:cs="Arial"/>
          <w:i/>
        </w:rPr>
        <w:t xml:space="preserve"> = K V</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Donde </w:t>
      </w:r>
      <w:r w:rsidRPr="00E26FCC">
        <w:rPr>
          <w:rFonts w:ascii="Arial" w:hAnsi="Arial" w:cs="Arial"/>
          <w:i/>
        </w:rPr>
        <w:t>K</w:t>
      </w:r>
      <w:r>
        <w:rPr>
          <w:rFonts w:ascii="Arial" w:hAnsi="Arial" w:cs="Arial"/>
        </w:rPr>
        <w:t xml:space="preserve"> es un valor lo suficientemente pequeño como para prevenir el vaciado celular cuando se opera en dicho </w:t>
      </w:r>
      <w:r w:rsidRPr="00E26FCC">
        <w:rPr>
          <w:rFonts w:ascii="Arial" w:hAnsi="Arial" w:cs="Arial"/>
          <w:i/>
        </w:rPr>
        <w:t>F</w:t>
      </w:r>
      <w:r w:rsidRPr="00E26FCC">
        <w:rPr>
          <w:rFonts w:ascii="Arial" w:hAnsi="Arial" w:cs="Arial"/>
          <w:i/>
          <w:vertAlign w:val="subscript"/>
        </w:rPr>
        <w:t>max</w:t>
      </w:r>
      <w:r>
        <w:rPr>
          <w:rFonts w:ascii="Arial" w:hAnsi="Arial" w:cs="Arial"/>
        </w:rPr>
        <w:t xml:space="preserve">.  Por otra parte, se desea que el tamaño del equipo a construir sea lo más pequeño posible, por lo que se establecieron los mínimos valores de  </w:t>
      </w:r>
      <w:r w:rsidRPr="00E26FCC">
        <w:rPr>
          <w:rFonts w:ascii="Arial" w:hAnsi="Arial" w:cs="Arial"/>
          <w:i/>
        </w:rPr>
        <w:t>V</w:t>
      </w:r>
      <w:r>
        <w:rPr>
          <w:rFonts w:ascii="Arial" w:hAnsi="Arial" w:cs="Arial"/>
        </w:rPr>
        <w:t xml:space="preserve"> y </w:t>
      </w:r>
      <w:r w:rsidRPr="00E26FCC">
        <w:rPr>
          <w:rFonts w:ascii="Arial" w:hAnsi="Arial" w:cs="Arial"/>
          <w:i/>
        </w:rPr>
        <w:t>F</w:t>
      </w:r>
      <w:r w:rsidRPr="00E26FCC">
        <w:rPr>
          <w:rFonts w:ascii="Arial" w:hAnsi="Arial" w:cs="Arial"/>
          <w:i/>
          <w:vertAlign w:val="subscript"/>
        </w:rPr>
        <w:t>max</w:t>
      </w:r>
      <w:r>
        <w:rPr>
          <w:rFonts w:ascii="Arial" w:hAnsi="Arial" w:cs="Arial"/>
        </w:rPr>
        <w:t xml:space="preserve"> de los que se pueden tener acceso según los recursos disponibles.  La consideración simultánea de ambos aspectos constituye el criterio para la selección del volumen de reactor y el rango de caudales a utilizar.</w:t>
      </w:r>
    </w:p>
    <w:p w:rsidR="00E939AF" w:rsidRDefault="00E939AF" w:rsidP="00E939AF">
      <w:pPr>
        <w:spacing w:line="480" w:lineRule="auto"/>
        <w:ind w:left="1440"/>
        <w:jc w:val="both"/>
        <w:rPr>
          <w:rFonts w:ascii="Arial" w:hAnsi="Arial" w:cs="Arial"/>
        </w:rPr>
      </w:pPr>
    </w:p>
    <w:p w:rsidR="00E939AF" w:rsidRPr="007B0B2C" w:rsidRDefault="00E939AF" w:rsidP="00E939AF">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Valores mínimos permisibles de volumen de reactor y del rango de caudales a manejar.</w:t>
      </w:r>
    </w:p>
    <w:p w:rsidR="00E939AF" w:rsidRDefault="00E939AF" w:rsidP="00E939AF">
      <w:pPr>
        <w:spacing w:line="480" w:lineRule="auto"/>
        <w:ind w:left="1980"/>
        <w:jc w:val="both"/>
        <w:rPr>
          <w:rFonts w:ascii="Arial" w:hAnsi="Arial" w:cs="Arial"/>
        </w:rPr>
      </w:pPr>
      <w:r>
        <w:rPr>
          <w:rFonts w:ascii="Arial" w:hAnsi="Arial" w:cs="Arial"/>
          <w:i/>
        </w:rPr>
        <w:t>El</w:t>
      </w:r>
      <w:r w:rsidRPr="007B20C4">
        <w:rPr>
          <w:rFonts w:ascii="Arial" w:hAnsi="Arial" w:cs="Arial"/>
          <w:i/>
        </w:rPr>
        <w:t xml:space="preserve"> volumen del reactor</w:t>
      </w:r>
      <w:r>
        <w:rPr>
          <w:rFonts w:ascii="Arial" w:hAnsi="Arial" w:cs="Arial"/>
        </w:rPr>
        <w:t xml:space="preserve">, está limitado por aspectos prácticos a la hora de su manufactura, en virtud de aquello, se estableció un volumen límite de </w:t>
      </w:r>
      <w:smartTag w:uri="urn:schemas-microsoft-com:office:smarttags" w:element="metricconverter">
        <w:smartTagPr>
          <w:attr w:name="ProductID" w:val="3 litros"/>
        </w:smartTagPr>
        <w:r>
          <w:rPr>
            <w:rFonts w:ascii="Arial" w:hAnsi="Arial" w:cs="Arial"/>
          </w:rPr>
          <w:t>3 litros</w:t>
        </w:r>
      </w:smartTag>
      <w:r>
        <w:rPr>
          <w:rFonts w:ascii="Arial" w:hAnsi="Arial" w:cs="Arial"/>
        </w:rPr>
        <w:t xml:space="preserve">.   </w:t>
      </w:r>
    </w:p>
    <w:p w:rsidR="00E939AF" w:rsidRDefault="00E939AF" w:rsidP="00E939AF">
      <w:pPr>
        <w:spacing w:line="480" w:lineRule="auto"/>
        <w:ind w:left="1980"/>
        <w:jc w:val="both"/>
        <w:rPr>
          <w:rFonts w:ascii="Arial" w:hAnsi="Arial" w:cs="Arial"/>
        </w:rPr>
      </w:pPr>
    </w:p>
    <w:p w:rsidR="00E939AF" w:rsidRDefault="00E939AF" w:rsidP="00E939AF">
      <w:pPr>
        <w:spacing w:line="480" w:lineRule="auto"/>
        <w:ind w:left="1980"/>
        <w:jc w:val="both"/>
        <w:rPr>
          <w:rFonts w:ascii="Arial" w:hAnsi="Arial" w:cs="Arial"/>
        </w:rPr>
      </w:pPr>
      <w:r w:rsidRPr="0093225B">
        <w:rPr>
          <w:rFonts w:ascii="Arial" w:hAnsi="Arial" w:cs="Arial"/>
          <w:i/>
        </w:rPr>
        <w:lastRenderedPageBreak/>
        <w:t>Con respecto a la dosificación</w:t>
      </w:r>
      <w:r>
        <w:rPr>
          <w:rFonts w:ascii="Arial" w:hAnsi="Arial" w:cs="Arial"/>
        </w:rPr>
        <w:t>, se usaron cuatro valores de caudal para los experimentos en el quimiostato, para lo que se puede disponer de una llave lo suficientemente sensible como para manejar 0.2 l/h con un error del ± 0.1 l/h, entonces, el mínimo rango de caudales a utilizar es: 0.2; 0.4; 0.6; 0.8 l/h.</w:t>
      </w:r>
    </w:p>
    <w:p w:rsidR="00E939AF" w:rsidRPr="004B4B7C" w:rsidRDefault="00E939AF" w:rsidP="00E939AF">
      <w:pPr>
        <w:spacing w:line="480" w:lineRule="auto"/>
        <w:ind w:left="1800"/>
        <w:jc w:val="both"/>
        <w:rPr>
          <w:rFonts w:ascii="Arial" w:hAnsi="Arial" w:cs="Arial"/>
        </w:rPr>
      </w:pPr>
    </w:p>
    <w:p w:rsidR="00E939AF" w:rsidRPr="007B0B2C" w:rsidRDefault="00E939AF" w:rsidP="00E939AF">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Proporción entre el límite superior del rango de caudales a utilizar y el volumen de reactor</w:t>
      </w:r>
      <w:r>
        <w:rPr>
          <w:rFonts w:ascii="Arial" w:hAnsi="Arial" w:cs="Arial"/>
          <w:u w:val="single"/>
        </w:rPr>
        <w:t>.</w:t>
      </w:r>
    </w:p>
    <w:p w:rsidR="00E939AF" w:rsidRDefault="00E939AF" w:rsidP="00E939AF">
      <w:pPr>
        <w:spacing w:line="480" w:lineRule="auto"/>
        <w:ind w:left="1980"/>
        <w:jc w:val="both"/>
        <w:rPr>
          <w:rFonts w:ascii="Arial" w:hAnsi="Arial" w:cs="Arial"/>
        </w:rPr>
      </w:pPr>
      <w:r w:rsidRPr="004B4B7C">
        <w:rPr>
          <w:rFonts w:ascii="Arial" w:hAnsi="Arial" w:cs="Arial"/>
        </w:rPr>
        <w:t>La proporción entre el límite superior del rango de caudales a utilizar y el volumen efectivo del reactor, debe ser tal que no se produzca el vaciado celular</w:t>
      </w:r>
      <w:r>
        <w:rPr>
          <w:rFonts w:ascii="Arial" w:hAnsi="Arial" w:cs="Arial"/>
        </w:rPr>
        <w:t>.   Dicha proporción es igual a:</w:t>
      </w:r>
    </w:p>
    <w:p w:rsidR="00E939AF" w:rsidRPr="007B20C4" w:rsidRDefault="00E939AF" w:rsidP="00E939AF">
      <w:pPr>
        <w:ind w:left="1980"/>
        <w:jc w:val="both"/>
        <w:rPr>
          <w:rFonts w:ascii="Arial" w:hAnsi="Arial" w:cs="Arial"/>
        </w:rPr>
      </w:pPr>
    </w:p>
    <w:p w:rsidR="00E939AF" w:rsidRPr="00E26FCC" w:rsidRDefault="00E939AF" w:rsidP="00E939AF">
      <w:pPr>
        <w:spacing w:line="480" w:lineRule="auto"/>
        <w:ind w:left="1980"/>
        <w:jc w:val="both"/>
        <w:rPr>
          <w:rFonts w:ascii="Arial" w:hAnsi="Arial" w:cs="Arial"/>
        </w:rPr>
      </w:pPr>
      <w:r w:rsidRPr="00E26FCC">
        <w:rPr>
          <w:rFonts w:ascii="Arial" w:hAnsi="Arial" w:cs="Arial"/>
          <w:position w:val="-24"/>
          <w:lang w:val="en-US"/>
        </w:rPr>
        <w:object w:dxaOrig="2260" w:dyaOrig="639">
          <v:shape id="_x0000_i1030" type="#_x0000_t75" style="width:113pt;height:32pt" o:ole="">
            <v:imagedata r:id="rId18" o:title=""/>
          </v:shape>
          <o:OLEObject Type="Embed" ProgID="Equation.3" ShapeID="_x0000_i1030" DrawAspect="Content" ObjectID="_1350908336" r:id="rId19"/>
        </w:object>
      </w:r>
      <w:r w:rsidRPr="00E26FCC">
        <w:rPr>
          <w:rFonts w:ascii="Arial" w:hAnsi="Arial" w:cs="Arial"/>
        </w:rPr>
        <w:tab/>
      </w:r>
      <w:r>
        <w:rPr>
          <w:rFonts w:ascii="Arial" w:hAnsi="Arial" w:cs="Arial"/>
        </w:rPr>
        <w:tab/>
      </w:r>
      <w:r>
        <w:rPr>
          <w:rFonts w:ascii="Arial" w:hAnsi="Arial" w:cs="Arial"/>
        </w:rPr>
        <w:tab/>
      </w:r>
      <w:r>
        <w:rPr>
          <w:rFonts w:ascii="Arial" w:hAnsi="Arial" w:cs="Arial"/>
        </w:rPr>
        <w:tab/>
      </w:r>
      <w:r w:rsidRPr="00E26FCC">
        <w:rPr>
          <w:rFonts w:ascii="Arial" w:hAnsi="Arial" w:cs="Arial"/>
        </w:rPr>
        <w:t>(2.2)</w:t>
      </w:r>
    </w:p>
    <w:p w:rsidR="00E939AF" w:rsidRPr="00E26FCC"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Donde:</w:t>
      </w:r>
    </w:p>
    <w:p w:rsidR="00E939AF" w:rsidRDefault="00E939AF" w:rsidP="00E939AF">
      <w:pPr>
        <w:numPr>
          <w:ilvl w:val="0"/>
          <w:numId w:val="51"/>
        </w:numPr>
        <w:tabs>
          <w:tab w:val="clear" w:pos="2160"/>
          <w:tab w:val="num" w:pos="2340"/>
        </w:tabs>
        <w:spacing w:line="480" w:lineRule="auto"/>
        <w:ind w:left="2340"/>
        <w:jc w:val="both"/>
        <w:rPr>
          <w:rFonts w:ascii="Arial" w:hAnsi="Arial" w:cs="Arial"/>
        </w:rPr>
      </w:pPr>
      <w:r w:rsidRPr="00E26FCC">
        <w:rPr>
          <w:rFonts w:ascii="Arial" w:hAnsi="Arial" w:cs="Arial"/>
          <w:i/>
        </w:rPr>
        <w:t>F</w:t>
      </w:r>
      <w:r w:rsidRPr="00E26FCC">
        <w:rPr>
          <w:rFonts w:ascii="Arial" w:hAnsi="Arial" w:cs="Arial"/>
          <w:i/>
          <w:vertAlign w:val="subscript"/>
        </w:rPr>
        <w:t>max</w:t>
      </w:r>
      <w:r>
        <w:rPr>
          <w:rFonts w:ascii="Arial" w:hAnsi="Arial" w:cs="Arial"/>
        </w:rPr>
        <w:t xml:space="preserve">  es el límite superior del rango de caudales a utilizar.</w:t>
      </w:r>
    </w:p>
    <w:p w:rsidR="00E939AF" w:rsidRDefault="00E939AF" w:rsidP="00E939AF">
      <w:pPr>
        <w:numPr>
          <w:ilvl w:val="0"/>
          <w:numId w:val="52"/>
        </w:numPr>
        <w:tabs>
          <w:tab w:val="clear" w:pos="2160"/>
          <w:tab w:val="num" w:pos="2340"/>
        </w:tabs>
        <w:spacing w:line="480" w:lineRule="auto"/>
        <w:ind w:left="2340"/>
        <w:jc w:val="both"/>
        <w:rPr>
          <w:rFonts w:ascii="Arial" w:hAnsi="Arial" w:cs="Arial"/>
        </w:rPr>
      </w:pPr>
      <w:r>
        <w:rPr>
          <w:rFonts w:ascii="Arial" w:hAnsi="Arial" w:cs="Arial"/>
          <w:i/>
        </w:rPr>
        <w:t>D</w:t>
      </w:r>
      <w:r w:rsidRPr="001A2C1A">
        <w:rPr>
          <w:rFonts w:ascii="Arial" w:hAnsi="Arial" w:cs="Arial"/>
          <w:i/>
          <w:vertAlign w:val="subscript"/>
        </w:rPr>
        <w:t>crit</w:t>
      </w:r>
      <w:r>
        <w:rPr>
          <w:rFonts w:ascii="Arial" w:hAnsi="Arial" w:cs="Arial"/>
        </w:rPr>
        <w:t xml:space="preserve"> es la velocidad de dilución de vaciado.</w:t>
      </w:r>
    </w:p>
    <w:p w:rsidR="00E939AF" w:rsidRDefault="00E939AF" w:rsidP="00E939AF">
      <w:pPr>
        <w:numPr>
          <w:ilvl w:val="0"/>
          <w:numId w:val="53"/>
        </w:numPr>
        <w:tabs>
          <w:tab w:val="clear" w:pos="2160"/>
          <w:tab w:val="num" w:pos="2340"/>
        </w:tabs>
        <w:spacing w:line="480" w:lineRule="auto"/>
        <w:ind w:left="2340"/>
        <w:jc w:val="both"/>
        <w:rPr>
          <w:rFonts w:ascii="Arial" w:hAnsi="Arial" w:cs="Arial"/>
        </w:rPr>
      </w:pPr>
      <w:r w:rsidRPr="00E26FCC">
        <w:rPr>
          <w:rFonts w:ascii="Arial" w:hAnsi="Arial" w:cs="Arial"/>
          <w:i/>
        </w:rPr>
        <w:t>D</w:t>
      </w:r>
      <w:r w:rsidRPr="001A2C1A">
        <w:rPr>
          <w:rFonts w:ascii="Arial" w:hAnsi="Arial" w:cs="Arial"/>
          <w:i/>
          <w:vertAlign w:val="subscript"/>
        </w:rPr>
        <w:t>crit%</w:t>
      </w:r>
      <w:r w:rsidRPr="00A7168D">
        <w:rPr>
          <w:rFonts w:ascii="Arial" w:hAnsi="Arial" w:cs="Arial"/>
          <w:vertAlign w:val="subscript"/>
        </w:rPr>
        <w:t xml:space="preserve"> </w:t>
      </w:r>
      <w:r>
        <w:rPr>
          <w:rFonts w:ascii="Arial" w:hAnsi="Arial" w:cs="Arial"/>
        </w:rPr>
        <w:t xml:space="preserve">es la fracción de </w:t>
      </w:r>
      <w:r w:rsidRPr="00205761">
        <w:rPr>
          <w:rFonts w:ascii="Arial" w:hAnsi="Arial" w:cs="Arial"/>
          <w:i/>
        </w:rPr>
        <w:t>D</w:t>
      </w:r>
      <w:r w:rsidRPr="00205761">
        <w:rPr>
          <w:rFonts w:ascii="Arial" w:hAnsi="Arial" w:cs="Arial"/>
          <w:i/>
          <w:vertAlign w:val="subscript"/>
        </w:rPr>
        <w:t>crit</w:t>
      </w:r>
      <w:r w:rsidRPr="001A2C1A">
        <w:rPr>
          <w:rFonts w:ascii="Arial" w:hAnsi="Arial" w:cs="Arial"/>
          <w:vertAlign w:val="subscript"/>
        </w:rPr>
        <w:t xml:space="preserve"> </w:t>
      </w:r>
      <w:r>
        <w:rPr>
          <w:rFonts w:ascii="Arial" w:hAnsi="Arial" w:cs="Arial"/>
        </w:rPr>
        <w:t>que como máximo se hará uso en los experimentos.</w:t>
      </w:r>
    </w:p>
    <w:p w:rsidR="00E939AF" w:rsidRDefault="00E939AF" w:rsidP="00E939AF">
      <w:pPr>
        <w:numPr>
          <w:ilvl w:val="0"/>
          <w:numId w:val="54"/>
        </w:numPr>
        <w:tabs>
          <w:tab w:val="clear" w:pos="2160"/>
          <w:tab w:val="num" w:pos="2340"/>
        </w:tabs>
        <w:spacing w:line="480" w:lineRule="auto"/>
        <w:ind w:left="2340"/>
        <w:jc w:val="both"/>
        <w:rPr>
          <w:rFonts w:ascii="Arial" w:hAnsi="Arial" w:cs="Arial"/>
        </w:rPr>
      </w:pPr>
      <w:r w:rsidRPr="00E26FCC">
        <w:rPr>
          <w:rFonts w:ascii="Arial" w:hAnsi="Arial" w:cs="Arial"/>
          <w:i/>
        </w:rPr>
        <w:t>V</w:t>
      </w:r>
      <w:r>
        <w:rPr>
          <w:rFonts w:ascii="Arial" w:hAnsi="Arial" w:cs="Arial"/>
        </w:rPr>
        <w:t xml:space="preserve"> es el volumen total del reactor.</w:t>
      </w:r>
    </w:p>
    <w:p w:rsidR="00E939AF" w:rsidRDefault="00E939AF" w:rsidP="00E939AF">
      <w:pPr>
        <w:numPr>
          <w:ilvl w:val="0"/>
          <w:numId w:val="55"/>
        </w:numPr>
        <w:tabs>
          <w:tab w:val="clear" w:pos="2160"/>
          <w:tab w:val="num" w:pos="2340"/>
        </w:tabs>
        <w:spacing w:line="480" w:lineRule="auto"/>
        <w:ind w:left="2340"/>
        <w:jc w:val="both"/>
        <w:rPr>
          <w:rFonts w:ascii="Arial" w:hAnsi="Arial" w:cs="Arial"/>
        </w:rPr>
      </w:pPr>
      <w:r w:rsidRPr="00E26FCC">
        <w:rPr>
          <w:rFonts w:ascii="Arial" w:hAnsi="Arial" w:cs="Arial"/>
          <w:i/>
        </w:rPr>
        <w:lastRenderedPageBreak/>
        <w:t>V</w:t>
      </w:r>
      <w:r w:rsidRPr="00E26FCC">
        <w:rPr>
          <w:rFonts w:ascii="Arial" w:hAnsi="Arial" w:cs="Arial"/>
          <w:i/>
          <w:vertAlign w:val="subscript"/>
        </w:rPr>
        <w:t>%</w:t>
      </w:r>
      <w:r>
        <w:rPr>
          <w:rFonts w:ascii="Arial" w:hAnsi="Arial" w:cs="Arial"/>
        </w:rPr>
        <w:t xml:space="preserve"> es la fracción del volumen que es ocupado por el caldo de fermentación.</w:t>
      </w:r>
    </w:p>
    <w:p w:rsidR="00E939AF" w:rsidRDefault="00E939AF" w:rsidP="00E939AF">
      <w:pPr>
        <w:tabs>
          <w:tab w:val="left" w:pos="1980"/>
        </w:tabs>
        <w:spacing w:line="480" w:lineRule="auto"/>
        <w:ind w:left="1980"/>
        <w:jc w:val="both"/>
        <w:rPr>
          <w:rFonts w:ascii="Arial" w:hAnsi="Arial" w:cs="Arial"/>
        </w:rPr>
      </w:pPr>
      <w:r>
        <w:rPr>
          <w:rFonts w:ascii="Arial" w:hAnsi="Arial" w:cs="Arial"/>
        </w:rPr>
        <w:t xml:space="preserve">La  elección del </w:t>
      </w:r>
      <w:r w:rsidRPr="00E26FCC">
        <w:rPr>
          <w:rFonts w:ascii="Arial" w:hAnsi="Arial" w:cs="Arial"/>
          <w:i/>
        </w:rPr>
        <w:t>D</w:t>
      </w:r>
      <w:r w:rsidRPr="001A2C1A">
        <w:rPr>
          <w:rFonts w:ascii="Arial" w:hAnsi="Arial" w:cs="Arial"/>
          <w:i/>
          <w:vertAlign w:val="subscript"/>
        </w:rPr>
        <w:t>crit%</w:t>
      </w:r>
      <w:r>
        <w:rPr>
          <w:rFonts w:ascii="Arial" w:hAnsi="Arial" w:cs="Arial"/>
        </w:rPr>
        <w:t xml:space="preserve">, se lo toma en función de que tan cerca de </w:t>
      </w:r>
      <w:r w:rsidRPr="00E26FCC">
        <w:rPr>
          <w:rFonts w:ascii="Arial" w:hAnsi="Arial" w:cs="Arial"/>
          <w:i/>
        </w:rPr>
        <w:t>D</w:t>
      </w:r>
      <w:r w:rsidRPr="001A2C1A">
        <w:rPr>
          <w:rFonts w:ascii="Arial" w:hAnsi="Arial" w:cs="Arial"/>
          <w:i/>
          <w:vertAlign w:val="subscript"/>
        </w:rPr>
        <w:t>crit</w:t>
      </w:r>
      <w:r>
        <w:rPr>
          <w:rFonts w:ascii="Arial" w:hAnsi="Arial" w:cs="Arial"/>
        </w:rPr>
        <w:t xml:space="preserve"> se desea trabajar, la elección aquí será de un 90%; el </w:t>
      </w:r>
      <w:r w:rsidRPr="00E26FCC">
        <w:rPr>
          <w:rFonts w:ascii="Arial" w:hAnsi="Arial" w:cs="Arial"/>
          <w:i/>
        </w:rPr>
        <w:t>V</w:t>
      </w:r>
      <w:r w:rsidRPr="00E26FCC">
        <w:rPr>
          <w:rFonts w:ascii="Arial" w:hAnsi="Arial" w:cs="Arial"/>
          <w:i/>
          <w:vertAlign w:val="subscript"/>
        </w:rPr>
        <w:t>%</w:t>
      </w:r>
      <w:r>
        <w:rPr>
          <w:rFonts w:ascii="Arial" w:hAnsi="Arial" w:cs="Arial"/>
          <w:vertAlign w:val="subscript"/>
        </w:rPr>
        <w:t xml:space="preserve"> </w:t>
      </w:r>
      <w:r>
        <w:rPr>
          <w:rFonts w:ascii="Arial" w:hAnsi="Arial" w:cs="Arial"/>
        </w:rPr>
        <w:t xml:space="preserve">se lo eligió  al determinar el diseño general del tanque – equipo de agitación, aquí se adopto el 70%; el parámetro que faltaría determinar, para establecer la proporcionabilidad entre </w:t>
      </w:r>
      <w:r w:rsidRPr="00E26FCC">
        <w:rPr>
          <w:rFonts w:ascii="Arial" w:hAnsi="Arial" w:cs="Arial"/>
          <w:i/>
        </w:rPr>
        <w:t>F</w:t>
      </w:r>
      <w:r>
        <w:rPr>
          <w:rFonts w:ascii="Arial" w:hAnsi="Arial" w:cs="Arial"/>
        </w:rPr>
        <w:t xml:space="preserve"> y </w:t>
      </w:r>
      <w:r w:rsidRPr="00E26FCC">
        <w:rPr>
          <w:rFonts w:ascii="Arial" w:hAnsi="Arial" w:cs="Arial"/>
          <w:i/>
        </w:rPr>
        <w:t>V</w:t>
      </w:r>
      <w:r>
        <w:rPr>
          <w:rFonts w:ascii="Arial" w:hAnsi="Arial" w:cs="Arial"/>
        </w:rPr>
        <w:t xml:space="preserve">, es </w:t>
      </w:r>
      <w:r w:rsidRPr="00E26FCC">
        <w:rPr>
          <w:rFonts w:ascii="Arial" w:hAnsi="Arial" w:cs="Arial"/>
          <w:i/>
        </w:rPr>
        <w:t>D</w:t>
      </w:r>
      <w:r w:rsidRPr="001A2C1A">
        <w:rPr>
          <w:rFonts w:ascii="Arial" w:hAnsi="Arial" w:cs="Arial"/>
          <w:i/>
          <w:vertAlign w:val="subscript"/>
        </w:rPr>
        <w:t>crit</w:t>
      </w:r>
      <w:r>
        <w:rPr>
          <w:rFonts w:ascii="Arial" w:hAnsi="Arial" w:cs="Arial"/>
        </w:rPr>
        <w:t xml:space="preserve">.  A continuación se detalla la secuencia de razonamiento, que nos conduce a un método para la obtención experimental de </w:t>
      </w:r>
      <w:r w:rsidRPr="00E26FCC">
        <w:rPr>
          <w:rFonts w:ascii="Arial" w:hAnsi="Arial" w:cs="Arial"/>
          <w:i/>
        </w:rPr>
        <w:t>D</w:t>
      </w:r>
      <w:r w:rsidRPr="001A2C1A">
        <w:rPr>
          <w:rFonts w:ascii="Arial" w:hAnsi="Arial" w:cs="Arial"/>
          <w:i/>
          <w:vertAlign w:val="subscript"/>
        </w:rPr>
        <w:t>crit</w:t>
      </w:r>
      <w:r>
        <w:rPr>
          <w:rFonts w:ascii="Arial" w:hAnsi="Arial" w:cs="Arial"/>
        </w:rPr>
        <w:t>.</w:t>
      </w:r>
    </w:p>
    <w:p w:rsidR="00E939AF" w:rsidRPr="00D05D89" w:rsidRDefault="00E939AF" w:rsidP="00E939AF">
      <w:pPr>
        <w:tabs>
          <w:tab w:val="left" w:pos="1980"/>
        </w:tabs>
        <w:spacing w:line="480" w:lineRule="auto"/>
        <w:ind w:left="1980"/>
        <w:jc w:val="both"/>
        <w:rPr>
          <w:rFonts w:ascii="Arial" w:hAnsi="Arial" w:cs="Arial"/>
        </w:rPr>
      </w:pPr>
    </w:p>
    <w:p w:rsidR="00E939AF" w:rsidRPr="00316D34" w:rsidRDefault="00E939AF" w:rsidP="00E939AF">
      <w:pPr>
        <w:tabs>
          <w:tab w:val="left" w:pos="1980"/>
        </w:tabs>
        <w:spacing w:line="480" w:lineRule="auto"/>
        <w:ind w:left="1980"/>
        <w:jc w:val="both"/>
        <w:rPr>
          <w:rFonts w:ascii="Arial" w:hAnsi="Arial" w:cs="Arial"/>
        </w:rPr>
      </w:pPr>
      <w:r>
        <w:rPr>
          <w:rFonts w:ascii="Arial" w:hAnsi="Arial" w:cs="Arial"/>
        </w:rPr>
        <w:t xml:space="preserve">La velocidad de dilución de vaciado, es la velocidad de dilución en la que la concentración de biomasa en el estado estacionario es cero, por lo que su cálculo involucra determinar la relación existente entre la velocidad de dilución y la concentración de biomasa cuando se alcanza el equilibrio en el quimiostato.  Dicha relación resulta del uso simultaneo de los balances de biomasa, sustrato, y del modelo cinético de Monod </w:t>
      </w:r>
      <w:r w:rsidRPr="00316D34">
        <w:rPr>
          <w:rFonts w:ascii="Arial" w:hAnsi="Arial" w:cs="Arial"/>
        </w:rPr>
        <w:t>[</w:t>
      </w:r>
      <w:r>
        <w:rPr>
          <w:rFonts w:ascii="Arial" w:hAnsi="Arial" w:cs="Arial"/>
        </w:rPr>
        <w:t>5].</w:t>
      </w:r>
    </w:p>
    <w:p w:rsidR="00E939AF" w:rsidRPr="00F32079" w:rsidRDefault="00E939AF" w:rsidP="00E939AF">
      <w:pPr>
        <w:tabs>
          <w:tab w:val="left" w:pos="1980"/>
        </w:tabs>
        <w:spacing w:line="480" w:lineRule="auto"/>
        <w:ind w:left="1980"/>
        <w:jc w:val="both"/>
        <w:rPr>
          <w:rFonts w:ascii="Arial" w:hAnsi="Arial" w:cs="Arial"/>
        </w:rPr>
      </w:pPr>
    </w:p>
    <w:p w:rsidR="00E939AF" w:rsidRDefault="00E939AF" w:rsidP="00E939AF">
      <w:pPr>
        <w:tabs>
          <w:tab w:val="left" w:pos="1980"/>
        </w:tabs>
        <w:spacing w:line="480" w:lineRule="auto"/>
        <w:ind w:left="1980"/>
        <w:jc w:val="both"/>
        <w:rPr>
          <w:rFonts w:ascii="Arial" w:hAnsi="Arial" w:cs="Arial"/>
        </w:rPr>
      </w:pPr>
      <w:r w:rsidRPr="005C3087">
        <w:rPr>
          <w:rFonts w:ascii="Arial" w:hAnsi="Arial" w:cs="Arial"/>
          <w:u w:val="single"/>
        </w:rPr>
        <w:t>Considérese el balance de biomasa</w:t>
      </w:r>
      <w:r w:rsidRPr="001B7797">
        <w:rPr>
          <w:rFonts w:ascii="Arial" w:hAnsi="Arial" w:cs="Arial"/>
        </w:rPr>
        <w:t xml:space="preserve"> para un reactor continuo que opera en estado estacionario y mezcla </w:t>
      </w:r>
      <w:r w:rsidRPr="001B7797">
        <w:rPr>
          <w:rFonts w:ascii="Arial" w:hAnsi="Arial" w:cs="Arial"/>
        </w:rPr>
        <w:lastRenderedPageBreak/>
        <w:t>perfecta (la composición de la salida es igual a la composición del líquido en el reactor):</w:t>
      </w:r>
    </w:p>
    <w:p w:rsidR="00E939AF" w:rsidRDefault="00E939AF" w:rsidP="00E939AF">
      <w:pPr>
        <w:tabs>
          <w:tab w:val="left" w:pos="1980"/>
        </w:tabs>
        <w:spacing w:line="480" w:lineRule="auto"/>
        <w:jc w:val="both"/>
        <w:rPr>
          <w:rFonts w:ascii="Arial" w:hAnsi="Arial" w:cs="Arial"/>
        </w:rPr>
      </w:pPr>
    </w:p>
    <w:p w:rsidR="00E939AF" w:rsidRDefault="00E939AF" w:rsidP="00E939AF">
      <w:pPr>
        <w:spacing w:line="480" w:lineRule="auto"/>
        <w:ind w:left="1620"/>
        <w:jc w:val="both"/>
        <w:rPr>
          <w:rFonts w:ascii="Arial" w:hAnsi="Arial" w:cs="Arial"/>
        </w:rPr>
      </w:pPr>
      <w:r w:rsidRPr="001B7797">
        <w:rPr>
          <w:rFonts w:ascii="Arial" w:hAnsi="Arial" w:cs="Arial"/>
          <w:noProof/>
        </w:rPr>
        <w:pict>
          <v:shape id="_x0000_s1052" type="#_x0000_t202" style="position:absolute;left:0;text-align:left;margin-left:279pt;margin-top:15pt;width:135pt;height:27pt;z-index:251665920" strokecolor="white">
            <v:textbox style="mso-next-textbox:#_x0000_s1052">
              <w:txbxContent>
                <w:p w:rsidR="00E939AF" w:rsidRPr="00F96AFC" w:rsidRDefault="00E939AF" w:rsidP="00E939AF">
                  <w:pPr>
                    <w:rPr>
                      <w:rFonts w:ascii="Arial" w:hAnsi="Arial" w:cs="Arial"/>
                      <w:i/>
                      <w:lang w:val="en-US"/>
                    </w:rPr>
                  </w:pPr>
                  <w:r w:rsidRPr="00F96AFC">
                    <w:rPr>
                      <w:rFonts w:ascii="Arial" w:hAnsi="Arial" w:cs="Arial"/>
                      <w:i/>
                      <w:lang w:val="en-US"/>
                    </w:rPr>
                    <w:t>Corriente de producto</w:t>
                  </w:r>
                </w:p>
              </w:txbxContent>
            </v:textbox>
          </v:shape>
        </w:pict>
      </w:r>
      <w:r w:rsidRPr="001B7797">
        <w:rPr>
          <w:rFonts w:ascii="Arial" w:hAnsi="Arial" w:cs="Arial"/>
          <w:noProof/>
        </w:rPr>
        <w:pict>
          <v:shape id="_x0000_s1054" type="#_x0000_t202" style="position:absolute;left:0;text-align:left;margin-left:117pt;margin-top:15pt;width:153pt;height:27pt;z-index:251667968" strokecolor="white">
            <v:textbox>
              <w:txbxContent>
                <w:p w:rsidR="00E939AF" w:rsidRPr="00F96AFC" w:rsidRDefault="00E939AF" w:rsidP="00E939AF">
                  <w:pPr>
                    <w:rPr>
                      <w:rFonts w:ascii="Arial" w:hAnsi="Arial" w:cs="Arial"/>
                      <w:i/>
                      <w:lang w:val="en-US"/>
                    </w:rPr>
                  </w:pPr>
                  <w:r w:rsidRPr="00F96AFC">
                    <w:rPr>
                      <w:rFonts w:ascii="Arial" w:hAnsi="Arial" w:cs="Arial"/>
                      <w:i/>
                      <w:lang w:val="en-US"/>
                    </w:rPr>
                    <w:t>Corriente de alimentacion</w:t>
                  </w:r>
                </w:p>
              </w:txbxContent>
            </v:textbox>
          </v:shape>
        </w:pict>
      </w:r>
    </w:p>
    <w:p w:rsidR="00E939AF" w:rsidRDefault="00E939AF" w:rsidP="00E939AF">
      <w:pPr>
        <w:spacing w:line="480" w:lineRule="auto"/>
        <w:jc w:val="both"/>
        <w:rPr>
          <w:rFonts w:ascii="Arial" w:hAnsi="Arial" w:cs="Arial"/>
        </w:rPr>
      </w:pPr>
      <w:r w:rsidRPr="001B7797">
        <w:rPr>
          <w:rFonts w:ascii="Arial" w:hAnsi="Arial" w:cs="Arial"/>
          <w:noProof/>
        </w:rPr>
        <w:pict>
          <v:shape id="_x0000_s1057" type="#_x0000_t202" style="position:absolute;left:0;text-align:left;margin-left:315pt;margin-top:24pt;width:27pt;height:54pt;z-index:251671040" strokecolor="white">
            <v:textbox>
              <w:txbxContent>
                <w:p w:rsidR="00E939AF" w:rsidRDefault="00E939AF" w:rsidP="00E939AF">
                  <w:pPr>
                    <w:rPr>
                      <w:lang w:val="en-US"/>
                    </w:rPr>
                  </w:pPr>
                  <w:r>
                    <w:rPr>
                      <w:lang w:val="en-US"/>
                    </w:rPr>
                    <w:t>F</w:t>
                  </w:r>
                </w:p>
                <w:p w:rsidR="00E939AF" w:rsidRDefault="00E939AF" w:rsidP="00E939AF">
                  <w:pPr>
                    <w:rPr>
                      <w:lang w:val="en-US"/>
                    </w:rPr>
                  </w:pPr>
                  <w:r>
                    <w:rPr>
                      <w:lang w:val="en-US"/>
                    </w:rPr>
                    <w:t>x</w:t>
                  </w:r>
                </w:p>
                <w:p w:rsidR="00E939AF" w:rsidRDefault="00E939AF" w:rsidP="00E939AF">
                  <w:pPr>
                    <w:rPr>
                      <w:lang w:val="en-US"/>
                    </w:rPr>
                  </w:pPr>
                  <w:r>
                    <w:rPr>
                      <w:lang w:val="en-US"/>
                    </w:rPr>
                    <w:t>s</w:t>
                  </w:r>
                </w:p>
                <w:p w:rsidR="00E939AF" w:rsidRPr="00CC1224" w:rsidRDefault="00E939AF" w:rsidP="00E939AF">
                  <w:pPr>
                    <w:rPr>
                      <w:lang w:val="en-US"/>
                    </w:rPr>
                  </w:pPr>
                </w:p>
              </w:txbxContent>
            </v:textbox>
          </v:shape>
        </w:pict>
      </w:r>
    </w:p>
    <w:p w:rsidR="00E939AF" w:rsidRPr="001B7797" w:rsidRDefault="00E939AF" w:rsidP="00E939AF">
      <w:pPr>
        <w:spacing w:line="480" w:lineRule="auto"/>
        <w:jc w:val="both"/>
        <w:rPr>
          <w:rFonts w:ascii="Arial" w:hAnsi="Arial" w:cs="Arial"/>
        </w:rPr>
      </w:pPr>
      <w:r w:rsidRPr="001B7797">
        <w:rPr>
          <w:rFonts w:ascii="Arial" w:hAnsi="Arial" w:cs="Arial"/>
          <w:noProof/>
        </w:rPr>
        <w:pict>
          <v:shape id="_x0000_s1058" type="#_x0000_t202" style="position:absolute;left:0;text-align:left;margin-left:171pt;margin-top:.05pt;width:27pt;height:59.35pt;z-index:251672064" strokecolor="white">
            <v:textbox>
              <w:txbxContent>
                <w:p w:rsidR="00E939AF" w:rsidRDefault="00E939AF" w:rsidP="00E939AF">
                  <w:pPr>
                    <w:rPr>
                      <w:lang w:val="en-US"/>
                    </w:rPr>
                  </w:pPr>
                  <w:r>
                    <w:rPr>
                      <w:lang w:val="en-US"/>
                    </w:rPr>
                    <w:t>F</w:t>
                  </w:r>
                </w:p>
                <w:p w:rsidR="00E939AF" w:rsidRDefault="00E939AF" w:rsidP="00E939AF">
                  <w:pPr>
                    <w:rPr>
                      <w:lang w:val="en-US"/>
                    </w:rPr>
                  </w:pPr>
                  <w:r>
                    <w:rPr>
                      <w:lang w:val="en-US"/>
                    </w:rPr>
                    <w:t>s</w:t>
                  </w:r>
                  <w:r w:rsidRPr="00A25296">
                    <w:rPr>
                      <w:vertAlign w:val="subscript"/>
                      <w:lang w:val="en-US"/>
                    </w:rPr>
                    <w:t>i</w:t>
                  </w:r>
                </w:p>
                <w:p w:rsidR="00E939AF" w:rsidRPr="00CC1224" w:rsidRDefault="00E939AF" w:rsidP="00E939AF">
                  <w:pPr>
                    <w:rPr>
                      <w:lang w:val="en-US"/>
                    </w:rPr>
                  </w:pPr>
                  <w:r>
                    <w:rPr>
                      <w:lang w:val="en-US"/>
                    </w:rPr>
                    <w:t>x</w:t>
                  </w:r>
                  <w:r w:rsidRPr="007D127C">
                    <w:rPr>
                      <w:vertAlign w:val="subscript"/>
                      <w:lang w:val="en-US"/>
                    </w:rPr>
                    <w:t>i</w:t>
                  </w:r>
                </w:p>
              </w:txbxContent>
            </v:textbox>
          </v:shape>
        </w:pict>
      </w:r>
      <w:r w:rsidRPr="001B7797">
        <w:rPr>
          <w:rFonts w:ascii="Arial" w:hAnsi="Arial" w:cs="Arial"/>
          <w:noProof/>
        </w:rPr>
        <w:pict>
          <v:line id="_x0000_s1056" style="position:absolute;left:0;text-align:left;z-index:251670016" from="3in,9.05pt" to="3in,90.05pt">
            <v:stroke endarrow="block"/>
          </v:line>
        </w:pict>
      </w:r>
      <w:r w:rsidRPr="001B7797">
        <w:rPr>
          <w:rFonts w:ascii="Arial" w:hAnsi="Arial" w:cs="Arial"/>
          <w:noProof/>
        </w:rPr>
        <w:pict>
          <v:line id="_x0000_s1053" style="position:absolute;left:0;text-align:left;flip:y;z-index:251666944" from="306pt,9.05pt" to="306pt,126.05pt">
            <v:stroke endarrow="block"/>
          </v:line>
        </w:pict>
      </w:r>
    </w:p>
    <w:p w:rsidR="00E939AF" w:rsidRPr="001B7797" w:rsidRDefault="00E939AF" w:rsidP="00E939AF">
      <w:pPr>
        <w:spacing w:line="480" w:lineRule="auto"/>
        <w:ind w:left="1620"/>
        <w:jc w:val="both"/>
        <w:rPr>
          <w:rFonts w:ascii="Arial" w:hAnsi="Arial" w:cs="Arial"/>
        </w:rPr>
      </w:pPr>
      <w:r w:rsidRPr="001B7797">
        <w:rPr>
          <w:rFonts w:ascii="Arial" w:hAnsi="Arial" w:cs="Arial"/>
          <w:noProof/>
        </w:rPr>
        <w:pict>
          <v:line id="_x0000_s1055" style="position:absolute;left:0;text-align:left;flip:y;z-index:251668992" from="261pt,8.45pt" to="261pt,152.45pt"/>
        </w:pict>
      </w:r>
    </w:p>
    <w:p w:rsidR="00E939AF" w:rsidRPr="001B7797" w:rsidRDefault="00E939AF" w:rsidP="00E939AF">
      <w:pPr>
        <w:spacing w:line="480" w:lineRule="auto"/>
        <w:ind w:left="1620"/>
        <w:jc w:val="both"/>
        <w:rPr>
          <w:rFonts w:ascii="Arial" w:hAnsi="Arial" w:cs="Arial"/>
        </w:rPr>
      </w:pPr>
    </w:p>
    <w:p w:rsidR="00E939AF" w:rsidRPr="001B7797" w:rsidRDefault="00E939AF" w:rsidP="00E939AF">
      <w:pPr>
        <w:spacing w:line="480" w:lineRule="auto"/>
        <w:ind w:left="1620"/>
        <w:jc w:val="both"/>
        <w:rPr>
          <w:rFonts w:ascii="Arial" w:hAnsi="Arial" w:cs="Arial"/>
        </w:rPr>
      </w:pPr>
      <w:r w:rsidRPr="001B7797">
        <w:rPr>
          <w:rFonts w:ascii="Arial" w:hAnsi="Arial" w:cs="Arial"/>
          <w:noProof/>
        </w:rPr>
        <w:pict>
          <v:rect id="_x0000_s1048" style="position:absolute;left:0;text-align:left;margin-left:198pt;margin-top:7.25pt;width:126pt;height:140.35pt;z-index:251661824"/>
        </w:pict>
      </w:r>
    </w:p>
    <w:p w:rsidR="00E939AF" w:rsidRPr="001B7797" w:rsidRDefault="00E939AF" w:rsidP="00E939AF">
      <w:pPr>
        <w:spacing w:line="480" w:lineRule="auto"/>
        <w:ind w:left="1620"/>
        <w:jc w:val="both"/>
        <w:rPr>
          <w:rFonts w:ascii="Arial" w:hAnsi="Arial" w:cs="Arial"/>
        </w:rPr>
      </w:pPr>
    </w:p>
    <w:p w:rsidR="00E939AF" w:rsidRPr="001B7797" w:rsidRDefault="00E939AF" w:rsidP="00E939AF">
      <w:pPr>
        <w:spacing w:line="480" w:lineRule="auto"/>
        <w:ind w:left="1620"/>
        <w:jc w:val="both"/>
        <w:rPr>
          <w:rFonts w:ascii="Arial" w:hAnsi="Arial" w:cs="Arial"/>
        </w:rPr>
      </w:pPr>
      <w:r w:rsidRPr="001B7797">
        <w:rPr>
          <w:rFonts w:ascii="Arial" w:hAnsi="Arial" w:cs="Arial"/>
          <w:noProof/>
        </w:rPr>
        <w:pict>
          <v:shape id="_x0000_s1051" type="#_x0000_t202" style="position:absolute;left:0;text-align:left;margin-left:297pt;margin-top:22.8pt;width:18pt;height:51.65pt;z-index:251664896" strokecolor="white">
            <v:textbox>
              <w:txbxContent>
                <w:p w:rsidR="00E939AF" w:rsidRDefault="00E939AF" w:rsidP="00E939AF">
                  <w:pPr>
                    <w:rPr>
                      <w:lang w:val="en-US"/>
                    </w:rPr>
                  </w:pPr>
                  <w:r>
                    <w:rPr>
                      <w:lang w:val="en-US"/>
                    </w:rPr>
                    <w:t>V</w:t>
                  </w:r>
                </w:p>
                <w:p w:rsidR="00E939AF" w:rsidRDefault="00E939AF" w:rsidP="00E939AF">
                  <w:pPr>
                    <w:rPr>
                      <w:lang w:val="en-US"/>
                    </w:rPr>
                  </w:pPr>
                  <w:r>
                    <w:rPr>
                      <w:lang w:val="en-US"/>
                    </w:rPr>
                    <w:t>x</w:t>
                  </w:r>
                </w:p>
                <w:p w:rsidR="00E939AF" w:rsidRPr="00CC1224" w:rsidRDefault="00E939AF" w:rsidP="00E939AF">
                  <w:pPr>
                    <w:rPr>
                      <w:lang w:val="en-US"/>
                    </w:rPr>
                  </w:pPr>
                  <w:r>
                    <w:rPr>
                      <w:lang w:val="en-US"/>
                    </w:rPr>
                    <w:t>s</w:t>
                  </w:r>
                </w:p>
              </w:txbxContent>
            </v:textbox>
          </v:shape>
        </w:pict>
      </w:r>
    </w:p>
    <w:p w:rsidR="00E939AF" w:rsidRDefault="00E939AF" w:rsidP="00E939AF">
      <w:pPr>
        <w:spacing w:line="480" w:lineRule="auto"/>
        <w:ind w:left="1620"/>
        <w:jc w:val="both"/>
        <w:rPr>
          <w:rFonts w:ascii="Arial" w:hAnsi="Arial" w:cs="Arial"/>
        </w:rPr>
      </w:pPr>
      <w:r w:rsidRPr="001B7797">
        <w:rPr>
          <w:rFonts w:ascii="Arial" w:hAnsi="Arial" w:cs="Arial"/>
          <w:noProof/>
        </w:rPr>
        <w:pict>
          <v:oval id="_x0000_s1049" style="position:absolute;left:0;text-align:left;margin-left:234pt;margin-top:4.2pt;width:27pt;height:18pt;z-index:251662848" fillcolor="black"/>
        </w:pict>
      </w:r>
      <w:r w:rsidRPr="001B7797">
        <w:rPr>
          <w:rFonts w:ascii="Arial" w:hAnsi="Arial" w:cs="Arial"/>
          <w:noProof/>
        </w:rPr>
        <w:pict>
          <v:oval id="_x0000_s1050" style="position:absolute;left:0;text-align:left;margin-left:261pt;margin-top:4.2pt;width:27pt;height:18pt;z-index:251663872" fillcolor="black"/>
        </w:pict>
      </w:r>
    </w:p>
    <w:p w:rsidR="00E939AF" w:rsidRDefault="00E939AF" w:rsidP="00E939AF">
      <w:pPr>
        <w:spacing w:line="480" w:lineRule="auto"/>
        <w:ind w:left="1620"/>
        <w:jc w:val="both"/>
        <w:rPr>
          <w:rFonts w:ascii="Arial" w:hAnsi="Arial" w:cs="Arial"/>
        </w:rPr>
      </w:pPr>
    </w:p>
    <w:p w:rsidR="00E939AF" w:rsidRDefault="00E939AF" w:rsidP="00E939AF">
      <w:pPr>
        <w:spacing w:line="480" w:lineRule="auto"/>
        <w:ind w:left="1620"/>
        <w:jc w:val="both"/>
        <w:rPr>
          <w:rFonts w:ascii="Arial" w:hAnsi="Arial" w:cs="Arial"/>
        </w:rPr>
      </w:pPr>
    </w:p>
    <w:p w:rsidR="00E939AF" w:rsidRDefault="00E939AF" w:rsidP="00E939AF">
      <w:pPr>
        <w:ind w:left="1980"/>
        <w:jc w:val="both"/>
        <w:rPr>
          <w:rFonts w:ascii="Arial" w:hAnsi="Arial" w:cs="Arial"/>
        </w:rPr>
      </w:pPr>
      <w:r w:rsidRPr="00ED3149">
        <w:rPr>
          <w:rFonts w:ascii="Arial" w:hAnsi="Arial" w:cs="Arial"/>
          <w:b/>
        </w:rPr>
        <w:t>Figura 2</w:t>
      </w:r>
      <w:r>
        <w:rPr>
          <w:rFonts w:ascii="Arial" w:hAnsi="Arial" w:cs="Arial"/>
          <w:b/>
        </w:rPr>
        <w:t>.2</w:t>
      </w:r>
      <w:r w:rsidRPr="00ED3149">
        <w:rPr>
          <w:rFonts w:ascii="Arial" w:hAnsi="Arial" w:cs="Arial"/>
          <w:b/>
        </w:rPr>
        <w:t>.</w:t>
      </w:r>
      <w:r>
        <w:rPr>
          <w:rFonts w:ascii="Arial" w:hAnsi="Arial" w:cs="Arial"/>
        </w:rPr>
        <w:t xml:space="preserve">  Esquema de un fermentador de tanque agitado continuo. (Fuente: PAULINE M. DORAN.  Principios de ingeniería de los bioprocesos, 1998).</w:t>
      </w:r>
    </w:p>
    <w:p w:rsidR="00E939AF" w:rsidRDefault="00E939AF" w:rsidP="00E939AF">
      <w:pPr>
        <w:spacing w:line="480" w:lineRule="auto"/>
        <w:ind w:left="1620"/>
        <w:jc w:val="both"/>
        <w:rPr>
          <w:rFonts w:ascii="Arial" w:hAnsi="Arial" w:cs="Arial"/>
        </w:rPr>
      </w:pPr>
    </w:p>
    <w:p w:rsidR="00E939AF" w:rsidRDefault="00E939AF" w:rsidP="00E939AF">
      <w:pPr>
        <w:spacing w:line="480" w:lineRule="auto"/>
        <w:ind w:left="1980"/>
        <w:jc w:val="both"/>
        <w:rPr>
          <w:rFonts w:ascii="Arial" w:hAnsi="Arial" w:cs="Arial"/>
          <w:lang w:val="es-EC"/>
        </w:rPr>
      </w:pPr>
      <w:r>
        <w:rPr>
          <w:rFonts w:ascii="Arial" w:hAnsi="Arial" w:cs="Arial"/>
        </w:rPr>
        <w:t>La ecuación</w:t>
      </w:r>
      <w:r>
        <w:rPr>
          <w:rFonts w:ascii="Arial" w:hAnsi="Arial" w:cs="Arial"/>
          <w:lang w:val="es-EC"/>
        </w:rPr>
        <w:t xml:space="preserve"> del balance biomasa es:</w:t>
      </w:r>
    </w:p>
    <w:p w:rsidR="00E939AF" w:rsidRDefault="00E939AF" w:rsidP="00E939AF">
      <w:pPr>
        <w:ind w:left="1980"/>
        <w:jc w:val="both"/>
        <w:rPr>
          <w:rFonts w:ascii="Arial" w:hAnsi="Arial" w:cs="Arial"/>
          <w:lang w:val="es-EC"/>
        </w:rPr>
      </w:pPr>
    </w:p>
    <w:p w:rsidR="00E939AF" w:rsidRPr="001F2DC9" w:rsidRDefault="00E939AF" w:rsidP="00E939AF">
      <w:pPr>
        <w:tabs>
          <w:tab w:val="left" w:pos="1980"/>
        </w:tabs>
        <w:spacing w:line="480" w:lineRule="auto"/>
        <w:ind w:left="1980"/>
        <w:jc w:val="both"/>
        <w:rPr>
          <w:rFonts w:ascii="Arial" w:hAnsi="Arial" w:cs="Arial"/>
        </w:rPr>
      </w:pPr>
      <w:r w:rsidRPr="001F2DC9">
        <w:rPr>
          <w:rFonts w:ascii="Arial" w:hAnsi="Arial" w:cs="Arial"/>
          <w:position w:val="-12"/>
          <w:lang w:val="en-GB"/>
        </w:rPr>
        <w:object w:dxaOrig="3640" w:dyaOrig="360">
          <v:shape id="_x0000_i1031" type="#_x0000_t75" style="width:182pt;height:18pt" o:ole="">
            <v:imagedata r:id="rId20" o:title=""/>
          </v:shape>
          <o:OLEObject Type="Embed" ProgID="Equation.3" ShapeID="_x0000_i1031" DrawAspect="Content" ObjectID="_1350908337" r:id="rId21"/>
        </w:object>
      </w:r>
      <w:r w:rsidRPr="001F2DC9">
        <w:rPr>
          <w:rFonts w:ascii="Arial" w:hAnsi="Arial" w:cs="Arial"/>
        </w:rPr>
        <w:tab/>
      </w:r>
      <w:r>
        <w:rPr>
          <w:rFonts w:ascii="Arial" w:hAnsi="Arial" w:cs="Arial"/>
        </w:rPr>
        <w:tab/>
      </w:r>
      <w:r>
        <w:rPr>
          <w:rFonts w:ascii="Arial" w:hAnsi="Arial" w:cs="Arial"/>
        </w:rPr>
        <w:tab/>
      </w:r>
      <w:r w:rsidRPr="001F2DC9">
        <w:rPr>
          <w:rFonts w:ascii="Arial" w:hAnsi="Arial" w:cs="Arial"/>
        </w:rPr>
        <w:t>(2.3)</w:t>
      </w:r>
    </w:p>
    <w:p w:rsidR="00E939AF" w:rsidRPr="001F2DC9" w:rsidRDefault="00E939AF" w:rsidP="00E939AF">
      <w:pPr>
        <w:ind w:left="1980"/>
        <w:jc w:val="both"/>
        <w:rPr>
          <w:rFonts w:ascii="Arial" w:hAnsi="Arial" w:cs="Arial"/>
        </w:rPr>
      </w:pPr>
    </w:p>
    <w:p w:rsidR="00E939AF" w:rsidRPr="001B7797" w:rsidRDefault="00E939AF" w:rsidP="00E939AF">
      <w:pPr>
        <w:spacing w:line="480" w:lineRule="auto"/>
        <w:ind w:left="1980"/>
        <w:jc w:val="both"/>
        <w:rPr>
          <w:rFonts w:ascii="Arial" w:hAnsi="Arial" w:cs="Arial"/>
        </w:rPr>
      </w:pPr>
      <w:r>
        <w:rPr>
          <w:rFonts w:ascii="Arial" w:hAnsi="Arial" w:cs="Arial"/>
        </w:rPr>
        <w:t xml:space="preserve">Donde los </w:t>
      </w:r>
      <w:r w:rsidRPr="001B7797">
        <w:rPr>
          <w:rFonts w:ascii="Arial" w:hAnsi="Arial" w:cs="Arial"/>
        </w:rPr>
        <w:t>términos que</w:t>
      </w:r>
      <w:r>
        <w:rPr>
          <w:rFonts w:ascii="Arial" w:hAnsi="Arial" w:cs="Arial"/>
        </w:rPr>
        <w:t xml:space="preserve"> intervienen </w:t>
      </w:r>
      <w:r w:rsidRPr="001B7797">
        <w:rPr>
          <w:rFonts w:ascii="Arial" w:hAnsi="Arial" w:cs="Arial"/>
        </w:rPr>
        <w:t>son:</w:t>
      </w:r>
    </w:p>
    <w:p w:rsidR="00E939AF" w:rsidRPr="001B7797" w:rsidRDefault="00E939AF" w:rsidP="00E939AF">
      <w:pPr>
        <w:spacing w:line="480" w:lineRule="auto"/>
        <w:ind w:left="1800"/>
        <w:jc w:val="both"/>
        <w:rPr>
          <w:rFonts w:ascii="Arial" w:hAnsi="Arial" w:cs="Arial"/>
        </w:rPr>
      </w:pPr>
    </w:p>
    <w:p w:rsidR="00E939AF" w:rsidRPr="001B7797" w:rsidRDefault="00E939AF" w:rsidP="00E939AF">
      <w:pPr>
        <w:numPr>
          <w:ilvl w:val="0"/>
          <w:numId w:val="56"/>
        </w:numPr>
        <w:tabs>
          <w:tab w:val="clear" w:pos="2160"/>
          <w:tab w:val="num" w:pos="2340"/>
        </w:tabs>
        <w:spacing w:line="480" w:lineRule="auto"/>
        <w:ind w:left="1980" w:firstLine="0"/>
        <w:jc w:val="both"/>
        <w:rPr>
          <w:rFonts w:ascii="Arial" w:hAnsi="Arial" w:cs="Arial"/>
        </w:rPr>
      </w:pPr>
      <w:r w:rsidRPr="005C3087">
        <w:rPr>
          <w:rFonts w:ascii="Arial" w:hAnsi="Arial" w:cs="Arial"/>
          <w:i/>
        </w:rPr>
        <w:lastRenderedPageBreak/>
        <w:t>Flujo de biomasa en la corriente de entrada</w:t>
      </w:r>
      <w:r>
        <w:rPr>
          <w:rFonts w:ascii="Arial" w:hAnsi="Arial" w:cs="Arial"/>
        </w:rPr>
        <w:t xml:space="preserve">, igual a     </w:t>
      </w:r>
      <w:r w:rsidRPr="00E26FCC">
        <w:rPr>
          <w:rFonts w:ascii="Arial" w:hAnsi="Arial" w:cs="Arial"/>
          <w:i/>
        </w:rPr>
        <w:t>F·x</w:t>
      </w:r>
      <w:r w:rsidRPr="00E26FCC">
        <w:rPr>
          <w:rFonts w:ascii="Arial" w:hAnsi="Arial" w:cs="Arial"/>
          <w:i/>
          <w:vertAlign w:val="subscript"/>
        </w:rPr>
        <w:t>i</w:t>
      </w:r>
      <w:r w:rsidRPr="001B7797">
        <w:rPr>
          <w:rFonts w:ascii="Arial" w:hAnsi="Arial" w:cs="Arial"/>
        </w:rPr>
        <w:t xml:space="preserve">, donde </w:t>
      </w:r>
      <w:r w:rsidRPr="00E26FCC">
        <w:rPr>
          <w:rFonts w:ascii="Arial" w:hAnsi="Arial" w:cs="Arial"/>
          <w:i/>
        </w:rPr>
        <w:t>F</w:t>
      </w:r>
      <w:r w:rsidRPr="001B7797">
        <w:rPr>
          <w:rFonts w:ascii="Arial" w:hAnsi="Arial" w:cs="Arial"/>
        </w:rPr>
        <w:t xml:space="preserve"> es el flujo volumétrico de entrada e igual al flujo volumétrico de salida, </w:t>
      </w:r>
      <w:r w:rsidRPr="00E26FCC">
        <w:rPr>
          <w:rFonts w:ascii="Arial" w:hAnsi="Arial" w:cs="Arial"/>
          <w:i/>
        </w:rPr>
        <w:t>x</w:t>
      </w:r>
      <w:r w:rsidRPr="00E26FCC">
        <w:rPr>
          <w:rFonts w:ascii="Arial" w:hAnsi="Arial" w:cs="Arial"/>
          <w:i/>
          <w:vertAlign w:val="subscript"/>
        </w:rPr>
        <w:t>i</w:t>
      </w:r>
      <w:r w:rsidRPr="001B7797">
        <w:rPr>
          <w:rFonts w:ascii="Arial" w:hAnsi="Arial" w:cs="Arial"/>
        </w:rPr>
        <w:t xml:space="preserve"> es la concentración de biomasa en dicha corriente.</w:t>
      </w:r>
    </w:p>
    <w:p w:rsidR="00E939AF" w:rsidRPr="001B7797" w:rsidRDefault="00E939AF" w:rsidP="00E939AF">
      <w:pPr>
        <w:numPr>
          <w:ilvl w:val="0"/>
          <w:numId w:val="57"/>
        </w:numPr>
        <w:tabs>
          <w:tab w:val="clear" w:pos="2160"/>
          <w:tab w:val="num" w:pos="2340"/>
        </w:tabs>
        <w:spacing w:line="480" w:lineRule="auto"/>
        <w:ind w:left="1980" w:firstLine="0"/>
        <w:jc w:val="both"/>
        <w:rPr>
          <w:rFonts w:ascii="Arial" w:hAnsi="Arial" w:cs="Arial"/>
        </w:rPr>
      </w:pPr>
      <w:r w:rsidRPr="005C3087">
        <w:rPr>
          <w:rFonts w:ascii="Arial" w:hAnsi="Arial" w:cs="Arial"/>
          <w:i/>
        </w:rPr>
        <w:t>Flujo de biomasa en la corriente de salida</w:t>
      </w:r>
      <w:r>
        <w:rPr>
          <w:rFonts w:ascii="Arial" w:hAnsi="Arial" w:cs="Arial"/>
        </w:rPr>
        <w:t xml:space="preserve">, igual a </w:t>
      </w:r>
      <w:r w:rsidRPr="00E26FCC">
        <w:rPr>
          <w:rFonts w:ascii="Arial" w:hAnsi="Arial" w:cs="Arial"/>
          <w:i/>
        </w:rPr>
        <w:t>F·x</w:t>
      </w:r>
      <w:r w:rsidRPr="001B7797">
        <w:rPr>
          <w:rFonts w:ascii="Arial" w:hAnsi="Arial" w:cs="Arial"/>
        </w:rPr>
        <w:t xml:space="preserve">, donde </w:t>
      </w:r>
      <w:r w:rsidRPr="00E26FCC">
        <w:rPr>
          <w:rFonts w:ascii="Arial" w:hAnsi="Arial" w:cs="Arial"/>
          <w:i/>
        </w:rPr>
        <w:t>x</w:t>
      </w:r>
      <w:r w:rsidRPr="001B7797">
        <w:rPr>
          <w:rFonts w:ascii="Arial" w:hAnsi="Arial" w:cs="Arial"/>
        </w:rPr>
        <w:t xml:space="preserve"> es la concentración de biomasa una vez alcanzado el estado estacionario en el reactor.</w:t>
      </w:r>
    </w:p>
    <w:p w:rsidR="00E939AF" w:rsidRPr="001B7797" w:rsidRDefault="00E939AF" w:rsidP="00E939AF">
      <w:pPr>
        <w:numPr>
          <w:ilvl w:val="0"/>
          <w:numId w:val="58"/>
        </w:numPr>
        <w:tabs>
          <w:tab w:val="clear" w:pos="2160"/>
          <w:tab w:val="num" w:pos="2340"/>
        </w:tabs>
        <w:spacing w:line="480" w:lineRule="auto"/>
        <w:ind w:left="1980" w:firstLine="0"/>
        <w:jc w:val="both"/>
        <w:rPr>
          <w:rFonts w:ascii="Arial" w:hAnsi="Arial" w:cs="Arial"/>
        </w:rPr>
      </w:pPr>
      <w:r>
        <w:rPr>
          <w:rFonts w:ascii="Arial" w:hAnsi="Arial" w:cs="Arial"/>
          <w:i/>
        </w:rPr>
        <w:t>Velocidad má</w:t>
      </w:r>
      <w:r w:rsidRPr="005C3087">
        <w:rPr>
          <w:rFonts w:ascii="Arial" w:hAnsi="Arial" w:cs="Arial"/>
          <w:i/>
        </w:rPr>
        <w:t>sica de producción de biomasa en el reactor</w:t>
      </w:r>
      <w:r w:rsidRPr="001B7797">
        <w:rPr>
          <w:rFonts w:ascii="Arial" w:hAnsi="Arial" w:cs="Arial"/>
        </w:rPr>
        <w:t>, igua</w:t>
      </w:r>
      <w:r>
        <w:rPr>
          <w:rFonts w:ascii="Arial" w:hAnsi="Arial" w:cs="Arial"/>
        </w:rPr>
        <w:t xml:space="preserve">l a </w:t>
      </w:r>
      <w:r w:rsidRPr="00E26FCC">
        <w:rPr>
          <w:rFonts w:ascii="Arial" w:hAnsi="Arial" w:cs="Arial"/>
          <w:i/>
        </w:rPr>
        <w:t>μ·x·V</w:t>
      </w:r>
      <w:r w:rsidRPr="001B7797">
        <w:rPr>
          <w:rFonts w:ascii="Arial" w:hAnsi="Arial" w:cs="Arial"/>
        </w:rPr>
        <w:t xml:space="preserve">, donde </w:t>
      </w:r>
      <w:r w:rsidRPr="00E26FCC">
        <w:rPr>
          <w:rFonts w:ascii="Arial" w:hAnsi="Arial" w:cs="Arial"/>
          <w:i/>
        </w:rPr>
        <w:t>μ</w:t>
      </w:r>
      <w:r w:rsidRPr="001B7797">
        <w:rPr>
          <w:rFonts w:ascii="Arial" w:hAnsi="Arial" w:cs="Arial"/>
        </w:rPr>
        <w:t xml:space="preserve"> es igual a la velocidad especifi</w:t>
      </w:r>
      <w:r>
        <w:rPr>
          <w:rFonts w:ascii="Arial" w:hAnsi="Arial" w:cs="Arial"/>
        </w:rPr>
        <w:t xml:space="preserve">ca de producción de biomasa </w:t>
      </w:r>
      <w:r w:rsidRPr="001B7797">
        <w:rPr>
          <w:rFonts w:ascii="Arial" w:hAnsi="Arial" w:cs="Arial"/>
        </w:rPr>
        <w:t xml:space="preserve">y </w:t>
      </w:r>
      <w:r w:rsidRPr="00E26FCC">
        <w:rPr>
          <w:rFonts w:ascii="Arial" w:hAnsi="Arial" w:cs="Arial"/>
          <w:i/>
        </w:rPr>
        <w:t>V</w:t>
      </w:r>
      <w:r w:rsidRPr="001B7797">
        <w:rPr>
          <w:rFonts w:ascii="Arial" w:hAnsi="Arial" w:cs="Arial"/>
        </w:rPr>
        <w:t xml:space="preserve"> el volumen del liquido.</w:t>
      </w:r>
    </w:p>
    <w:p w:rsidR="00E939AF" w:rsidRPr="001B7797" w:rsidRDefault="00E939AF" w:rsidP="00E939AF">
      <w:pPr>
        <w:numPr>
          <w:ilvl w:val="0"/>
          <w:numId w:val="59"/>
        </w:numPr>
        <w:tabs>
          <w:tab w:val="clear" w:pos="2160"/>
          <w:tab w:val="num" w:pos="2340"/>
        </w:tabs>
        <w:spacing w:line="480" w:lineRule="auto"/>
        <w:ind w:left="1980" w:firstLine="0"/>
        <w:jc w:val="both"/>
        <w:rPr>
          <w:rFonts w:ascii="Arial" w:hAnsi="Arial" w:cs="Arial"/>
        </w:rPr>
      </w:pPr>
      <w:r>
        <w:rPr>
          <w:rFonts w:ascii="Arial" w:hAnsi="Arial" w:cs="Arial"/>
          <w:i/>
        </w:rPr>
        <w:t>Velocidad má</w:t>
      </w:r>
      <w:r w:rsidRPr="005C3087">
        <w:rPr>
          <w:rFonts w:ascii="Arial" w:hAnsi="Arial" w:cs="Arial"/>
          <w:i/>
        </w:rPr>
        <w:t>sica de muerte de biomasa en el reactor</w:t>
      </w:r>
      <w:r w:rsidRPr="001B7797">
        <w:rPr>
          <w:rFonts w:ascii="Arial" w:hAnsi="Arial" w:cs="Arial"/>
          <w:b/>
        </w:rPr>
        <w:t>,</w:t>
      </w:r>
      <w:r>
        <w:rPr>
          <w:rFonts w:ascii="Arial" w:hAnsi="Arial" w:cs="Arial"/>
        </w:rPr>
        <w:t xml:space="preserve"> igual a </w:t>
      </w:r>
      <w:r w:rsidRPr="00E26FCC">
        <w:rPr>
          <w:rFonts w:ascii="Arial" w:hAnsi="Arial" w:cs="Arial"/>
          <w:i/>
        </w:rPr>
        <w:t>K</w:t>
      </w:r>
      <w:r w:rsidRPr="002361A4">
        <w:rPr>
          <w:rFonts w:ascii="Arial" w:hAnsi="Arial" w:cs="Arial"/>
          <w:i/>
          <w:vertAlign w:val="subscript"/>
        </w:rPr>
        <w:t>d</w:t>
      </w:r>
      <w:r w:rsidRPr="00E26FCC">
        <w:rPr>
          <w:rFonts w:ascii="Arial" w:hAnsi="Arial" w:cs="Arial"/>
          <w:i/>
        </w:rPr>
        <w:t>·x·V</w:t>
      </w:r>
      <w:r w:rsidRPr="001B7797">
        <w:rPr>
          <w:rFonts w:ascii="Arial" w:hAnsi="Arial" w:cs="Arial"/>
        </w:rPr>
        <w:t xml:space="preserve">, donde </w:t>
      </w:r>
      <w:r w:rsidRPr="00E26FCC">
        <w:rPr>
          <w:rFonts w:ascii="Arial" w:hAnsi="Arial" w:cs="Arial"/>
          <w:i/>
        </w:rPr>
        <w:t>K</w:t>
      </w:r>
      <w:r w:rsidRPr="002361A4">
        <w:rPr>
          <w:rFonts w:ascii="Arial" w:hAnsi="Arial" w:cs="Arial"/>
          <w:i/>
          <w:vertAlign w:val="subscript"/>
        </w:rPr>
        <w:t>d</w:t>
      </w:r>
      <w:r w:rsidRPr="001B7797">
        <w:rPr>
          <w:rFonts w:ascii="Arial" w:hAnsi="Arial" w:cs="Arial"/>
        </w:rPr>
        <w:t xml:space="preserve"> es la velocidad especifica de muerte celular.</w:t>
      </w:r>
    </w:p>
    <w:p w:rsidR="00E939AF" w:rsidRDefault="00E939AF" w:rsidP="00E939AF">
      <w:pPr>
        <w:numPr>
          <w:ilvl w:val="0"/>
          <w:numId w:val="60"/>
        </w:numPr>
        <w:tabs>
          <w:tab w:val="clear" w:pos="2160"/>
          <w:tab w:val="num" w:pos="2340"/>
        </w:tabs>
        <w:spacing w:line="480" w:lineRule="auto"/>
        <w:ind w:left="1980" w:firstLine="0"/>
        <w:jc w:val="both"/>
        <w:rPr>
          <w:rFonts w:ascii="Arial" w:hAnsi="Arial" w:cs="Arial"/>
        </w:rPr>
      </w:pPr>
      <w:r w:rsidRPr="005C3087">
        <w:rPr>
          <w:rFonts w:ascii="Arial" w:hAnsi="Arial" w:cs="Arial"/>
          <w:i/>
        </w:rPr>
        <w:t>Razón de cambio de biomasa con respecto al tiempo,</w:t>
      </w:r>
      <w:r w:rsidRPr="001B7797">
        <w:rPr>
          <w:rFonts w:ascii="Arial" w:hAnsi="Arial" w:cs="Arial"/>
          <w:b/>
        </w:rPr>
        <w:t xml:space="preserve"> </w:t>
      </w:r>
      <w:r w:rsidRPr="001B7797">
        <w:rPr>
          <w:rFonts w:ascii="Arial" w:hAnsi="Arial" w:cs="Arial"/>
        </w:rPr>
        <w:t>igual a cero debido a que el sistema se encuentra en estado estacionario.</w:t>
      </w:r>
    </w:p>
    <w:p w:rsidR="00E939AF" w:rsidRPr="00877D6B" w:rsidRDefault="00E939AF" w:rsidP="00E939AF">
      <w:pPr>
        <w:spacing w:line="480" w:lineRule="auto"/>
        <w:ind w:left="1980"/>
        <w:jc w:val="both"/>
        <w:rPr>
          <w:rFonts w:ascii="Arial" w:hAnsi="Arial" w:cs="Arial"/>
        </w:rPr>
      </w:pPr>
    </w:p>
    <w:p w:rsidR="00E939AF" w:rsidRPr="001B7797" w:rsidRDefault="00E939AF" w:rsidP="00E939AF">
      <w:pPr>
        <w:tabs>
          <w:tab w:val="left" w:pos="1980"/>
        </w:tabs>
        <w:spacing w:line="480" w:lineRule="auto"/>
        <w:ind w:left="1980"/>
        <w:jc w:val="both"/>
        <w:rPr>
          <w:rFonts w:ascii="Arial" w:hAnsi="Arial" w:cs="Arial"/>
        </w:rPr>
      </w:pPr>
      <w:r w:rsidRPr="001B7797">
        <w:rPr>
          <w:rFonts w:ascii="Arial" w:hAnsi="Arial" w:cs="Arial"/>
        </w:rPr>
        <w:t>Teniendo adem</w:t>
      </w:r>
      <w:r>
        <w:rPr>
          <w:rFonts w:ascii="Arial" w:hAnsi="Arial" w:cs="Arial"/>
        </w:rPr>
        <w:t xml:space="preserve">ás como supuestos que </w:t>
      </w:r>
      <w:r w:rsidRPr="00E26FCC">
        <w:rPr>
          <w:rFonts w:ascii="Arial" w:hAnsi="Arial" w:cs="Arial"/>
          <w:i/>
        </w:rPr>
        <w:t>K</w:t>
      </w:r>
      <w:r w:rsidRPr="002361A4">
        <w:rPr>
          <w:rFonts w:ascii="Arial" w:hAnsi="Arial" w:cs="Arial"/>
          <w:i/>
          <w:vertAlign w:val="subscript"/>
        </w:rPr>
        <w:t>d</w:t>
      </w:r>
      <w:r>
        <w:rPr>
          <w:rFonts w:ascii="Arial" w:hAnsi="Arial" w:cs="Arial"/>
        </w:rPr>
        <w:t xml:space="preserve"> &lt;&lt; </w:t>
      </w:r>
      <w:r w:rsidRPr="00E26FCC">
        <w:rPr>
          <w:rFonts w:ascii="Arial" w:hAnsi="Arial" w:cs="Arial"/>
          <w:i/>
        </w:rPr>
        <w:t>μ</w:t>
      </w:r>
      <w:r>
        <w:rPr>
          <w:rFonts w:ascii="Arial" w:hAnsi="Arial" w:cs="Arial"/>
        </w:rPr>
        <w:t xml:space="preserve"> (</w:t>
      </w:r>
      <w:r w:rsidRPr="001B7797">
        <w:rPr>
          <w:rFonts w:ascii="Arial" w:hAnsi="Arial" w:cs="Arial"/>
        </w:rPr>
        <w:t>la muerte celular es</w:t>
      </w:r>
      <w:r>
        <w:rPr>
          <w:rFonts w:ascii="Arial" w:hAnsi="Arial" w:cs="Arial"/>
        </w:rPr>
        <w:t xml:space="preserve"> despreciable</w:t>
      </w:r>
      <w:r w:rsidRPr="001B7797">
        <w:rPr>
          <w:rFonts w:ascii="Arial" w:hAnsi="Arial" w:cs="Arial"/>
        </w:rPr>
        <w:t xml:space="preserve">),  </w:t>
      </w:r>
      <w:r w:rsidRPr="00E26FCC">
        <w:rPr>
          <w:rFonts w:ascii="Arial" w:hAnsi="Arial" w:cs="Arial"/>
          <w:i/>
        </w:rPr>
        <w:t>x</w:t>
      </w:r>
      <w:r w:rsidRPr="00E26FCC">
        <w:rPr>
          <w:rFonts w:ascii="Arial" w:hAnsi="Arial" w:cs="Arial"/>
          <w:i/>
          <w:vertAlign w:val="subscript"/>
        </w:rPr>
        <w:t>i</w:t>
      </w:r>
      <w:r w:rsidRPr="001B7797">
        <w:rPr>
          <w:rFonts w:ascii="Arial" w:hAnsi="Arial" w:cs="Arial"/>
        </w:rPr>
        <w:t xml:space="preserve"> = 0, (el flujo de alimentación es estéril):</w:t>
      </w:r>
    </w:p>
    <w:p w:rsidR="00E939AF" w:rsidRPr="001B7797" w:rsidRDefault="00E939AF" w:rsidP="00E939AF">
      <w:pPr>
        <w:tabs>
          <w:tab w:val="left" w:pos="1980"/>
        </w:tabs>
        <w:spacing w:line="480" w:lineRule="auto"/>
        <w:ind w:left="1980"/>
        <w:jc w:val="both"/>
        <w:rPr>
          <w:rFonts w:ascii="Arial" w:hAnsi="Arial" w:cs="Arial"/>
        </w:rPr>
      </w:pPr>
    </w:p>
    <w:p w:rsidR="00E939AF" w:rsidRPr="001B7797" w:rsidRDefault="00E939AF" w:rsidP="00E939AF">
      <w:pPr>
        <w:tabs>
          <w:tab w:val="left" w:pos="1980"/>
        </w:tabs>
        <w:spacing w:line="480" w:lineRule="auto"/>
        <w:ind w:left="1980"/>
        <w:jc w:val="both"/>
        <w:rPr>
          <w:rFonts w:ascii="Arial" w:hAnsi="Arial" w:cs="Arial"/>
        </w:rPr>
      </w:pPr>
      <w:r w:rsidRPr="00F159A7">
        <w:rPr>
          <w:rFonts w:ascii="Arial" w:hAnsi="Arial" w:cs="Arial"/>
          <w:position w:val="-10"/>
        </w:rPr>
        <w:object w:dxaOrig="1480" w:dyaOrig="320">
          <v:shape id="_x0000_i1032" type="#_x0000_t75" style="width:74pt;height:16pt" o:ole="">
            <v:imagedata r:id="rId22" o:title=""/>
          </v:shape>
          <o:OLEObject Type="Embed" ProgID="Equation.3" ShapeID="_x0000_i1032" DrawAspect="Content" ObjectID="_1350908338" r:id="rId23"/>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w:t>
      </w:r>
      <w:r w:rsidRPr="001B7797">
        <w:rPr>
          <w:rFonts w:ascii="Arial" w:hAnsi="Arial" w:cs="Arial"/>
        </w:rPr>
        <w:t xml:space="preserve">  </w:t>
      </w:r>
    </w:p>
    <w:p w:rsidR="00E939AF" w:rsidRPr="001B7797" w:rsidRDefault="00E939AF" w:rsidP="00E939AF">
      <w:pPr>
        <w:tabs>
          <w:tab w:val="left" w:pos="1980"/>
        </w:tabs>
        <w:ind w:left="1980"/>
        <w:jc w:val="both"/>
        <w:rPr>
          <w:rFonts w:ascii="Arial" w:hAnsi="Arial" w:cs="Arial"/>
        </w:rPr>
      </w:pPr>
    </w:p>
    <w:p w:rsidR="00E939AF" w:rsidRPr="001B7797" w:rsidRDefault="00E939AF" w:rsidP="00E939AF">
      <w:pPr>
        <w:spacing w:line="480" w:lineRule="auto"/>
        <w:ind w:left="1980"/>
        <w:jc w:val="both"/>
        <w:rPr>
          <w:rFonts w:ascii="Arial" w:hAnsi="Arial" w:cs="Arial"/>
        </w:rPr>
      </w:pPr>
      <w:r w:rsidRPr="001B7797">
        <w:rPr>
          <w:rFonts w:ascii="Arial" w:hAnsi="Arial" w:cs="Arial"/>
        </w:rPr>
        <w:t>Definiendo ad</w:t>
      </w:r>
      <w:r>
        <w:rPr>
          <w:rFonts w:ascii="Arial" w:hAnsi="Arial" w:cs="Arial"/>
        </w:rPr>
        <w:t xml:space="preserve">emás </w:t>
      </w:r>
      <w:r w:rsidRPr="00E26FCC">
        <w:rPr>
          <w:rFonts w:ascii="Arial" w:hAnsi="Arial" w:cs="Arial"/>
          <w:i/>
        </w:rPr>
        <w:t>F / V = D</w:t>
      </w:r>
      <w:r>
        <w:rPr>
          <w:rFonts w:ascii="Arial" w:hAnsi="Arial" w:cs="Arial"/>
        </w:rPr>
        <w:t xml:space="preserve">, donde </w:t>
      </w:r>
      <w:r w:rsidRPr="00E26FCC">
        <w:rPr>
          <w:rFonts w:ascii="Arial" w:hAnsi="Arial" w:cs="Arial"/>
          <w:i/>
        </w:rPr>
        <w:t>D</w:t>
      </w:r>
      <w:r>
        <w:rPr>
          <w:rFonts w:ascii="Arial" w:hAnsi="Arial" w:cs="Arial"/>
        </w:rPr>
        <w:t xml:space="preserve"> es la</w:t>
      </w:r>
      <w:r w:rsidRPr="001B7797">
        <w:rPr>
          <w:rFonts w:ascii="Arial" w:hAnsi="Arial" w:cs="Arial"/>
        </w:rPr>
        <w:t xml:space="preserve"> velocidad de dilución. Reordenando y dividiendo para </w:t>
      </w:r>
      <w:r w:rsidRPr="00E26FCC">
        <w:rPr>
          <w:rFonts w:ascii="Arial" w:hAnsi="Arial" w:cs="Arial"/>
          <w:i/>
        </w:rPr>
        <w:t>x</w:t>
      </w:r>
      <w:r w:rsidRPr="001B7797">
        <w:rPr>
          <w:rFonts w:ascii="Arial" w:hAnsi="Arial" w:cs="Arial"/>
        </w:rPr>
        <w:t xml:space="preserve"> se obtiene:</w:t>
      </w:r>
    </w:p>
    <w:p w:rsidR="00E939AF" w:rsidRPr="001B7797" w:rsidRDefault="00E939AF" w:rsidP="00E939AF">
      <w:pPr>
        <w:ind w:left="1980"/>
        <w:jc w:val="both"/>
        <w:rPr>
          <w:rFonts w:ascii="Arial" w:hAnsi="Arial" w:cs="Arial"/>
        </w:rPr>
      </w:pPr>
    </w:p>
    <w:p w:rsidR="00E939AF" w:rsidRPr="001B7797" w:rsidRDefault="00E939AF" w:rsidP="00E939AF">
      <w:pPr>
        <w:spacing w:line="480" w:lineRule="auto"/>
        <w:ind w:left="1980"/>
        <w:jc w:val="both"/>
        <w:rPr>
          <w:rFonts w:ascii="Arial" w:hAnsi="Arial" w:cs="Arial"/>
        </w:rPr>
      </w:pPr>
      <w:r w:rsidRPr="00165FC0">
        <w:rPr>
          <w:rFonts w:ascii="Arial" w:hAnsi="Arial" w:cs="Arial"/>
          <w:position w:val="-10"/>
        </w:rPr>
        <w:object w:dxaOrig="680" w:dyaOrig="320">
          <v:shape id="_x0000_i1033" type="#_x0000_t75" style="width:34pt;height:16pt" o:ole="">
            <v:imagedata r:id="rId24" o:title=""/>
          </v:shape>
          <o:OLEObject Type="Embed" ProgID="Equation.3" ShapeID="_x0000_i1033" DrawAspect="Content" ObjectID="_1350908339" r:id="rId25"/>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w:t>
      </w:r>
    </w:p>
    <w:p w:rsidR="00E939AF" w:rsidRPr="001B7797" w:rsidRDefault="00E939AF" w:rsidP="00E939AF">
      <w:pPr>
        <w:ind w:left="1980"/>
        <w:jc w:val="both"/>
        <w:rPr>
          <w:rFonts w:ascii="Arial" w:hAnsi="Arial" w:cs="Arial"/>
        </w:rPr>
      </w:pPr>
    </w:p>
    <w:p w:rsidR="00E939AF" w:rsidRPr="001B7797" w:rsidRDefault="00E939AF" w:rsidP="00E939AF">
      <w:pPr>
        <w:spacing w:line="480" w:lineRule="auto"/>
        <w:ind w:left="1980"/>
        <w:jc w:val="both"/>
        <w:rPr>
          <w:rFonts w:ascii="Arial" w:hAnsi="Arial" w:cs="Arial"/>
        </w:rPr>
      </w:pPr>
      <w:r w:rsidRPr="001B7797">
        <w:rPr>
          <w:rFonts w:ascii="Arial" w:hAnsi="Arial" w:cs="Arial"/>
        </w:rPr>
        <w:t>Lo que sig</w:t>
      </w:r>
      <w:r>
        <w:rPr>
          <w:rFonts w:ascii="Arial" w:hAnsi="Arial" w:cs="Arial"/>
        </w:rPr>
        <w:t>nifica que la velocidad especifi</w:t>
      </w:r>
      <w:r w:rsidRPr="001B7797">
        <w:rPr>
          <w:rFonts w:ascii="Arial" w:hAnsi="Arial" w:cs="Arial"/>
        </w:rPr>
        <w:t>ca de producción de biomasa es igual a la velocidad de dilución.  Sabiendo además que la velocidad especifica de crecimiento celular esta relacionada con la concentración de sustrato</w:t>
      </w:r>
      <w:r>
        <w:rPr>
          <w:rFonts w:ascii="Arial" w:hAnsi="Arial" w:cs="Arial"/>
        </w:rPr>
        <w:t xml:space="preserve">, s, </w:t>
      </w:r>
      <w:r w:rsidRPr="001B7797">
        <w:rPr>
          <w:rFonts w:ascii="Arial" w:hAnsi="Arial" w:cs="Arial"/>
        </w:rPr>
        <w:t xml:space="preserve"> mediante la ecuación de Monod:</w:t>
      </w:r>
    </w:p>
    <w:p w:rsidR="00E939AF" w:rsidRPr="001B7797" w:rsidRDefault="00E939AF" w:rsidP="00E939AF">
      <w:pPr>
        <w:ind w:left="1980"/>
        <w:jc w:val="both"/>
        <w:rPr>
          <w:rFonts w:ascii="Arial" w:hAnsi="Arial" w:cs="Arial"/>
        </w:rPr>
      </w:pPr>
    </w:p>
    <w:p w:rsidR="00E939AF" w:rsidRPr="001B7797" w:rsidRDefault="00E939AF" w:rsidP="00E939AF">
      <w:pPr>
        <w:spacing w:line="480" w:lineRule="auto"/>
        <w:ind w:left="1980"/>
        <w:jc w:val="both"/>
        <w:rPr>
          <w:rFonts w:ascii="Arial" w:hAnsi="Arial" w:cs="Arial"/>
        </w:rPr>
      </w:pPr>
      <w:r w:rsidRPr="002361A4">
        <w:rPr>
          <w:rFonts w:ascii="Arial" w:hAnsi="Arial" w:cs="Arial"/>
          <w:position w:val="-30"/>
        </w:rPr>
        <w:object w:dxaOrig="1200" w:dyaOrig="700">
          <v:shape id="_x0000_i1034" type="#_x0000_t75" style="width:60pt;height:35pt" o:ole="">
            <v:imagedata r:id="rId26" o:title=""/>
          </v:shape>
          <o:OLEObject Type="Embed" ProgID="Equation.3" ShapeID="_x0000_i1034" DrawAspect="Content" ObjectID="_1350908340" r:id="rId27"/>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(2.6)</w:t>
      </w:r>
    </w:p>
    <w:p w:rsidR="00E939AF" w:rsidRPr="001B7797"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sidRPr="001B7797">
        <w:rPr>
          <w:rFonts w:ascii="Arial" w:hAnsi="Arial" w:cs="Arial"/>
        </w:rPr>
        <w:t xml:space="preserve">Donde </w:t>
      </w:r>
      <w:r w:rsidRPr="00E26FCC">
        <w:rPr>
          <w:rFonts w:ascii="Arial" w:hAnsi="Arial" w:cs="Arial"/>
          <w:i/>
        </w:rPr>
        <w:t>μ</w:t>
      </w:r>
      <w:r w:rsidRPr="00E26FCC">
        <w:rPr>
          <w:rFonts w:ascii="Arial" w:hAnsi="Arial" w:cs="Arial"/>
          <w:i/>
          <w:vertAlign w:val="subscript"/>
        </w:rPr>
        <w:t>max</w:t>
      </w:r>
      <w:r>
        <w:rPr>
          <w:rFonts w:ascii="Arial" w:hAnsi="Arial" w:cs="Arial"/>
          <w:vertAlign w:val="subscript"/>
        </w:rPr>
        <w:t xml:space="preserve"> </w:t>
      </w:r>
      <w:r w:rsidRPr="001B7797">
        <w:rPr>
          <w:rFonts w:ascii="Arial" w:hAnsi="Arial" w:cs="Arial"/>
        </w:rPr>
        <w:t>es la velocida</w:t>
      </w:r>
      <w:r>
        <w:rPr>
          <w:rFonts w:ascii="Arial" w:hAnsi="Arial" w:cs="Arial"/>
        </w:rPr>
        <w:t>d especifica máxima de crecimiento celular</w:t>
      </w:r>
      <w:r w:rsidRPr="001B7797">
        <w:rPr>
          <w:rFonts w:ascii="Arial" w:hAnsi="Arial" w:cs="Arial"/>
        </w:rPr>
        <w:t xml:space="preserve">, y </w:t>
      </w:r>
      <w:r w:rsidRPr="00E26FCC">
        <w:rPr>
          <w:rFonts w:ascii="Arial" w:hAnsi="Arial" w:cs="Arial"/>
          <w:i/>
        </w:rPr>
        <w:t>K</w:t>
      </w:r>
      <w:r w:rsidRPr="00E26FCC">
        <w:rPr>
          <w:rFonts w:ascii="Arial" w:hAnsi="Arial" w:cs="Arial"/>
          <w:i/>
          <w:vertAlign w:val="subscript"/>
        </w:rPr>
        <w:t>s</w:t>
      </w:r>
      <w:r w:rsidRPr="001B7797">
        <w:rPr>
          <w:rFonts w:ascii="Arial" w:hAnsi="Arial" w:cs="Arial"/>
        </w:rPr>
        <w:t xml:space="preserve"> es la concentración de sustrato en la cual se produce </w:t>
      </w:r>
      <w:r w:rsidRPr="00E26FCC">
        <w:rPr>
          <w:rFonts w:ascii="Arial" w:hAnsi="Arial" w:cs="Arial"/>
          <w:i/>
        </w:rPr>
        <w:t>μ = μ</w:t>
      </w:r>
      <w:r w:rsidRPr="00E26FCC">
        <w:rPr>
          <w:rFonts w:ascii="Arial" w:hAnsi="Arial" w:cs="Arial"/>
          <w:i/>
          <w:vertAlign w:val="subscript"/>
        </w:rPr>
        <w:t xml:space="preserve">max </w:t>
      </w:r>
      <w:r w:rsidRPr="00E26FCC">
        <w:rPr>
          <w:rFonts w:ascii="Arial" w:hAnsi="Arial" w:cs="Arial"/>
          <w:i/>
        </w:rPr>
        <w:t>/</w:t>
      </w:r>
      <w:r w:rsidRPr="00E26FCC">
        <w:rPr>
          <w:rFonts w:ascii="Arial" w:hAnsi="Arial" w:cs="Arial"/>
          <w:i/>
          <w:vertAlign w:val="subscript"/>
        </w:rPr>
        <w:t xml:space="preserve"> </w:t>
      </w:r>
      <w:r w:rsidRPr="00E26FCC">
        <w:rPr>
          <w:rFonts w:ascii="Arial" w:hAnsi="Arial" w:cs="Arial"/>
          <w:i/>
        </w:rPr>
        <w:t>2</w:t>
      </w:r>
      <w:r w:rsidRPr="001B7797">
        <w:rPr>
          <w:rFonts w:ascii="Arial" w:hAnsi="Arial" w:cs="Arial"/>
        </w:rPr>
        <w:t>.  Combinando estas dos últimas ecuaciones se tiene</w:t>
      </w:r>
    </w:p>
    <w:p w:rsidR="00E939AF" w:rsidRPr="001B7797" w:rsidRDefault="00E939AF" w:rsidP="00E939AF">
      <w:pPr>
        <w:ind w:left="1980"/>
        <w:jc w:val="both"/>
        <w:rPr>
          <w:rFonts w:ascii="Arial" w:hAnsi="Arial" w:cs="Arial"/>
        </w:rPr>
      </w:pPr>
    </w:p>
    <w:p w:rsidR="00E939AF" w:rsidRDefault="00E939AF" w:rsidP="00E939AF">
      <w:pPr>
        <w:ind w:left="1980"/>
        <w:jc w:val="both"/>
        <w:rPr>
          <w:rFonts w:ascii="Arial" w:hAnsi="Arial" w:cs="Arial"/>
        </w:rPr>
      </w:pPr>
      <w:r w:rsidRPr="002361A4">
        <w:rPr>
          <w:rFonts w:ascii="Arial" w:hAnsi="Arial" w:cs="Arial"/>
          <w:position w:val="-30"/>
        </w:rPr>
        <w:object w:dxaOrig="1240" w:dyaOrig="700">
          <v:shape id="_x0000_i1035" type="#_x0000_t75" style="width:62pt;height:35pt" o:ole="">
            <v:imagedata r:id="rId28" o:title=""/>
          </v:shape>
          <o:OLEObject Type="Embed" ProgID="Equation.3" ShapeID="_x0000_i1035" DrawAspect="Content" ObjectID="_1350908341" r:id="rId29"/>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(2.7)</w:t>
      </w:r>
    </w:p>
    <w:p w:rsidR="00E939AF" w:rsidRDefault="00E939AF" w:rsidP="00E939AF">
      <w:pPr>
        <w:ind w:left="1980"/>
        <w:jc w:val="both"/>
        <w:rPr>
          <w:rFonts w:ascii="Arial" w:hAnsi="Arial" w:cs="Arial"/>
        </w:rPr>
      </w:pPr>
    </w:p>
    <w:p w:rsidR="00E939AF" w:rsidRPr="001B7797" w:rsidRDefault="00E939AF" w:rsidP="00E939AF">
      <w:pPr>
        <w:ind w:left="1980"/>
        <w:jc w:val="both"/>
        <w:rPr>
          <w:rFonts w:ascii="Arial" w:hAnsi="Arial" w:cs="Arial"/>
        </w:rPr>
      </w:pPr>
    </w:p>
    <w:p w:rsidR="00E939AF" w:rsidRPr="00104E01" w:rsidRDefault="00E939AF" w:rsidP="00E939AF">
      <w:pPr>
        <w:spacing w:line="480" w:lineRule="auto"/>
        <w:ind w:left="1980"/>
        <w:jc w:val="both"/>
        <w:rPr>
          <w:rFonts w:ascii="Arial" w:hAnsi="Arial" w:cs="Arial"/>
        </w:rPr>
      </w:pPr>
      <w:r>
        <w:rPr>
          <w:rFonts w:ascii="Arial" w:hAnsi="Arial" w:cs="Arial"/>
        </w:rPr>
        <w:t>Despejando s:</w:t>
      </w:r>
    </w:p>
    <w:p w:rsidR="00E939AF" w:rsidRDefault="00E939AF" w:rsidP="00E939AF">
      <w:pPr>
        <w:spacing w:line="480" w:lineRule="auto"/>
        <w:ind w:left="1620"/>
        <w:jc w:val="both"/>
        <w:rPr>
          <w:rFonts w:ascii="Arial" w:hAnsi="Arial" w:cs="Arial"/>
          <w:b/>
        </w:rPr>
      </w:pPr>
      <w:r>
        <w:rPr>
          <w:rFonts w:ascii="Arial" w:hAnsi="Arial" w:cs="Arial"/>
          <w:b/>
        </w:rPr>
        <w:t xml:space="preserve">           </w:t>
      </w:r>
    </w:p>
    <w:p w:rsidR="00E939AF" w:rsidRPr="00104E01" w:rsidRDefault="00E939AF" w:rsidP="00E939AF">
      <w:pPr>
        <w:spacing w:line="480" w:lineRule="auto"/>
        <w:ind w:left="1980"/>
        <w:jc w:val="both"/>
        <w:rPr>
          <w:rFonts w:ascii="Arial" w:hAnsi="Arial" w:cs="Arial"/>
          <w:b/>
        </w:rPr>
      </w:pPr>
      <w:r w:rsidRPr="00104E01">
        <w:rPr>
          <w:rFonts w:ascii="Arial" w:hAnsi="Arial" w:cs="Arial"/>
          <w:b/>
          <w:position w:val="-30"/>
        </w:rPr>
        <w:object w:dxaOrig="1320" w:dyaOrig="700">
          <v:shape id="_x0000_i1036" type="#_x0000_t75" style="width:66pt;height:35pt" o:ole="">
            <v:imagedata r:id="rId30" o:title=""/>
          </v:shape>
          <o:OLEObject Type="Embed" ProgID="Equation.3" ShapeID="_x0000_i1036" DrawAspect="Content" ObjectID="_1350908342" r:id="rId31"/>
        </w:objec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04E01">
        <w:rPr>
          <w:rFonts w:ascii="Arial" w:hAnsi="Arial" w:cs="Arial"/>
        </w:rPr>
        <w:t>(2.8)</w:t>
      </w:r>
    </w:p>
    <w:p w:rsidR="00E939AF" w:rsidRPr="001B7797" w:rsidRDefault="00E939AF" w:rsidP="00E939AF">
      <w:pPr>
        <w:spacing w:line="480" w:lineRule="auto"/>
        <w:ind w:left="1620"/>
        <w:jc w:val="both"/>
        <w:rPr>
          <w:rFonts w:ascii="Arial" w:hAnsi="Arial" w:cs="Arial"/>
          <w:b/>
        </w:rPr>
      </w:pPr>
    </w:p>
    <w:p w:rsidR="00E939AF" w:rsidRPr="001B7797" w:rsidRDefault="00E939AF" w:rsidP="00E939AF">
      <w:pPr>
        <w:spacing w:line="480" w:lineRule="auto"/>
        <w:ind w:left="1980"/>
        <w:jc w:val="both"/>
        <w:rPr>
          <w:rFonts w:ascii="Arial" w:hAnsi="Arial" w:cs="Arial"/>
          <w:i/>
        </w:rPr>
      </w:pPr>
      <w:r w:rsidRPr="001B7797">
        <w:rPr>
          <w:rFonts w:ascii="Arial" w:hAnsi="Arial" w:cs="Arial"/>
          <w:i/>
        </w:rPr>
        <w:t>Se obtiene la ecuación que expresa s en función de D y de los parámetros cinéticos intrínsecos, valida siempre y cuando la muerte celular sea despreciable y la corriente de alimentación este esterilizada.</w:t>
      </w:r>
    </w:p>
    <w:p w:rsidR="00E939AF" w:rsidRPr="001B7797" w:rsidRDefault="00E939AF" w:rsidP="00E939AF">
      <w:pPr>
        <w:spacing w:line="480" w:lineRule="auto"/>
        <w:ind w:left="1980"/>
        <w:jc w:val="both"/>
        <w:rPr>
          <w:rFonts w:ascii="Arial" w:hAnsi="Arial" w:cs="Arial"/>
        </w:rPr>
      </w:pPr>
    </w:p>
    <w:p w:rsidR="00E939AF" w:rsidRDefault="00E939AF" w:rsidP="00E939AF">
      <w:pPr>
        <w:spacing w:line="480" w:lineRule="auto"/>
        <w:ind w:left="1980"/>
        <w:jc w:val="both"/>
        <w:rPr>
          <w:rFonts w:ascii="Arial" w:hAnsi="Arial" w:cs="Arial"/>
        </w:rPr>
      </w:pPr>
      <w:r w:rsidRPr="005C3087">
        <w:rPr>
          <w:rFonts w:ascii="Arial" w:hAnsi="Arial" w:cs="Arial"/>
          <w:i/>
          <w:u w:val="single"/>
        </w:rPr>
        <w:t>Consideremos ahora el balance de sustrato</w:t>
      </w:r>
      <w:r w:rsidRPr="001B7797">
        <w:rPr>
          <w:rFonts w:ascii="Arial" w:hAnsi="Arial" w:cs="Arial"/>
        </w:rPr>
        <w:t xml:space="preserve">.  </w:t>
      </w:r>
      <w:r>
        <w:rPr>
          <w:rFonts w:ascii="Arial" w:hAnsi="Arial" w:cs="Arial"/>
        </w:rPr>
        <w:t>La ecuación del balance de sustrato es:</w:t>
      </w:r>
    </w:p>
    <w:p w:rsidR="00E939AF" w:rsidRPr="00165FC0" w:rsidRDefault="00E939AF" w:rsidP="00E939AF">
      <w:pPr>
        <w:ind w:left="1980"/>
        <w:jc w:val="both"/>
        <w:rPr>
          <w:rFonts w:ascii="Arial" w:hAnsi="Arial" w:cs="Arial"/>
        </w:rPr>
      </w:pPr>
    </w:p>
    <w:p w:rsidR="00E939AF" w:rsidRDefault="00E939AF" w:rsidP="00E939AF">
      <w:pPr>
        <w:tabs>
          <w:tab w:val="left" w:pos="2340"/>
        </w:tabs>
        <w:ind w:left="1980"/>
        <w:jc w:val="both"/>
        <w:rPr>
          <w:rFonts w:ascii="Arial" w:hAnsi="Arial" w:cs="Arial"/>
        </w:rPr>
      </w:pPr>
      <w:r w:rsidRPr="002361A4">
        <w:rPr>
          <w:rFonts w:ascii="Arial" w:hAnsi="Arial" w:cs="Arial"/>
          <w:position w:val="-12"/>
        </w:rPr>
        <w:object w:dxaOrig="2600" w:dyaOrig="360">
          <v:shape id="_x0000_i1037" type="#_x0000_t75" style="width:130pt;height:18pt" o:ole="">
            <v:imagedata r:id="rId32" o:title=""/>
          </v:shape>
          <o:OLEObject Type="Embed" ProgID="Equation.3" ShapeID="_x0000_i1037" DrawAspect="Content" ObjectID="_1350908343" r:id="rId33"/>
        </w:object>
      </w:r>
      <w:r>
        <w:rPr>
          <w:rFonts w:ascii="Arial" w:hAnsi="Arial" w:cs="Arial"/>
        </w:rPr>
        <w:tab/>
      </w:r>
      <w:r>
        <w:rPr>
          <w:rFonts w:ascii="Arial" w:hAnsi="Arial" w:cs="Arial"/>
        </w:rPr>
        <w:tab/>
      </w:r>
      <w:r>
        <w:rPr>
          <w:rFonts w:ascii="Arial" w:hAnsi="Arial" w:cs="Arial"/>
        </w:rPr>
        <w:tab/>
      </w:r>
      <w:r>
        <w:rPr>
          <w:rFonts w:ascii="Arial" w:hAnsi="Arial" w:cs="Arial"/>
        </w:rPr>
        <w:tab/>
        <w:t>(2.9)</w:t>
      </w:r>
    </w:p>
    <w:p w:rsidR="00E939AF" w:rsidRPr="00893588" w:rsidRDefault="00E939AF" w:rsidP="00E939AF">
      <w:pPr>
        <w:tabs>
          <w:tab w:val="left" w:pos="2340"/>
        </w:tabs>
        <w:ind w:left="1980"/>
        <w:jc w:val="both"/>
        <w:rPr>
          <w:rFonts w:ascii="Arial" w:hAnsi="Arial" w:cs="Arial"/>
        </w:rPr>
      </w:pPr>
    </w:p>
    <w:p w:rsidR="00E939AF" w:rsidRDefault="00E939AF" w:rsidP="00E939AF">
      <w:pPr>
        <w:tabs>
          <w:tab w:val="left" w:pos="2340"/>
        </w:tabs>
        <w:ind w:left="1980"/>
        <w:jc w:val="both"/>
        <w:rPr>
          <w:rFonts w:ascii="Arial" w:hAnsi="Arial" w:cs="Arial"/>
        </w:rPr>
      </w:pPr>
    </w:p>
    <w:p w:rsidR="00E939AF" w:rsidRPr="00104E01" w:rsidRDefault="00E939AF" w:rsidP="00E939AF">
      <w:pPr>
        <w:tabs>
          <w:tab w:val="left" w:pos="2340"/>
        </w:tabs>
        <w:spacing w:line="480" w:lineRule="auto"/>
        <w:ind w:left="1980"/>
        <w:jc w:val="both"/>
        <w:rPr>
          <w:rFonts w:ascii="Arial" w:hAnsi="Arial" w:cs="Arial"/>
        </w:rPr>
      </w:pPr>
      <w:r w:rsidRPr="00104E01">
        <w:rPr>
          <w:rFonts w:ascii="Arial" w:hAnsi="Arial" w:cs="Arial"/>
        </w:rPr>
        <w:t xml:space="preserve">Donde los </w:t>
      </w:r>
      <w:r>
        <w:rPr>
          <w:rFonts w:ascii="Arial" w:hAnsi="Arial" w:cs="Arial"/>
        </w:rPr>
        <w:t>término</w:t>
      </w:r>
      <w:r w:rsidRPr="00104E01">
        <w:rPr>
          <w:rFonts w:ascii="Arial" w:hAnsi="Arial" w:cs="Arial"/>
        </w:rPr>
        <w:t>s que intervienen son:</w:t>
      </w:r>
    </w:p>
    <w:p w:rsidR="00E939AF" w:rsidRPr="001B7797" w:rsidRDefault="00E939AF" w:rsidP="00E939AF">
      <w:pPr>
        <w:ind w:left="1980"/>
        <w:jc w:val="both"/>
        <w:rPr>
          <w:rFonts w:ascii="Arial" w:hAnsi="Arial" w:cs="Arial"/>
        </w:rPr>
      </w:pPr>
    </w:p>
    <w:p w:rsidR="00E939AF" w:rsidRPr="001B7797" w:rsidRDefault="00E939AF" w:rsidP="00E939AF">
      <w:pPr>
        <w:numPr>
          <w:ilvl w:val="0"/>
          <w:numId w:val="61"/>
        </w:numPr>
        <w:tabs>
          <w:tab w:val="clear" w:pos="2160"/>
          <w:tab w:val="num" w:pos="2340"/>
        </w:tabs>
        <w:spacing w:line="480" w:lineRule="auto"/>
        <w:ind w:left="1980" w:firstLine="0"/>
        <w:jc w:val="both"/>
        <w:rPr>
          <w:rFonts w:ascii="Arial" w:hAnsi="Arial" w:cs="Arial"/>
        </w:rPr>
      </w:pPr>
      <w:r>
        <w:rPr>
          <w:rFonts w:ascii="Arial" w:hAnsi="Arial" w:cs="Arial"/>
          <w:i/>
        </w:rPr>
        <w:t>Flujo má</w:t>
      </w:r>
      <w:r w:rsidRPr="005C3087">
        <w:rPr>
          <w:rFonts w:ascii="Arial" w:hAnsi="Arial" w:cs="Arial"/>
          <w:i/>
        </w:rPr>
        <w:t>sico de sustrato en la corriente de entrada</w:t>
      </w:r>
      <w:r>
        <w:rPr>
          <w:rFonts w:ascii="Arial" w:hAnsi="Arial" w:cs="Arial"/>
        </w:rPr>
        <w:t xml:space="preserve">, igual a </w:t>
      </w:r>
      <w:r w:rsidRPr="00972FD2">
        <w:rPr>
          <w:rFonts w:ascii="Arial" w:hAnsi="Arial" w:cs="Arial"/>
          <w:i/>
        </w:rPr>
        <w:t>F·s</w:t>
      </w:r>
      <w:r w:rsidRPr="00972FD2">
        <w:rPr>
          <w:rFonts w:ascii="Arial" w:hAnsi="Arial" w:cs="Arial"/>
          <w:i/>
          <w:vertAlign w:val="subscript"/>
        </w:rPr>
        <w:t>i</w:t>
      </w:r>
      <w:r w:rsidRPr="001B7797">
        <w:rPr>
          <w:rFonts w:ascii="Arial" w:hAnsi="Arial" w:cs="Arial"/>
        </w:rPr>
        <w:t xml:space="preserve">, donde </w:t>
      </w:r>
      <w:r w:rsidRPr="00972FD2">
        <w:rPr>
          <w:rFonts w:ascii="Arial" w:hAnsi="Arial" w:cs="Arial"/>
          <w:i/>
        </w:rPr>
        <w:t>s</w:t>
      </w:r>
      <w:r w:rsidRPr="00972FD2">
        <w:rPr>
          <w:rFonts w:ascii="Arial" w:hAnsi="Arial" w:cs="Arial"/>
          <w:i/>
          <w:vertAlign w:val="subscript"/>
        </w:rPr>
        <w:t>i</w:t>
      </w:r>
      <w:r w:rsidRPr="00191FA7">
        <w:rPr>
          <w:rFonts w:ascii="Arial" w:hAnsi="Arial" w:cs="Arial"/>
        </w:rPr>
        <w:t xml:space="preserve"> </w:t>
      </w:r>
      <w:r w:rsidRPr="001B7797">
        <w:rPr>
          <w:rFonts w:ascii="Arial" w:hAnsi="Arial" w:cs="Arial"/>
        </w:rPr>
        <w:t>es la concentración de sustr</w:t>
      </w:r>
      <w:r>
        <w:rPr>
          <w:rFonts w:ascii="Arial" w:hAnsi="Arial" w:cs="Arial"/>
        </w:rPr>
        <w:t>ato en la corriente de entrada.</w:t>
      </w:r>
    </w:p>
    <w:p w:rsidR="00E939AF" w:rsidRPr="001B7797" w:rsidRDefault="00E939AF" w:rsidP="00E939AF">
      <w:pPr>
        <w:numPr>
          <w:ilvl w:val="0"/>
          <w:numId w:val="62"/>
        </w:numPr>
        <w:tabs>
          <w:tab w:val="clear" w:pos="2160"/>
          <w:tab w:val="num" w:pos="2340"/>
        </w:tabs>
        <w:spacing w:line="480" w:lineRule="auto"/>
        <w:ind w:left="1980" w:firstLine="0"/>
        <w:jc w:val="both"/>
        <w:rPr>
          <w:rFonts w:ascii="Arial" w:hAnsi="Arial" w:cs="Arial"/>
        </w:rPr>
      </w:pPr>
      <w:r>
        <w:rPr>
          <w:rFonts w:ascii="Arial" w:hAnsi="Arial" w:cs="Arial"/>
          <w:i/>
        </w:rPr>
        <w:t>Flujo má</w:t>
      </w:r>
      <w:r w:rsidRPr="005C3087">
        <w:rPr>
          <w:rFonts w:ascii="Arial" w:hAnsi="Arial" w:cs="Arial"/>
          <w:i/>
        </w:rPr>
        <w:t>sico de sustrato en la corriente de salida</w:t>
      </w:r>
      <w:r w:rsidRPr="001B7797">
        <w:rPr>
          <w:rFonts w:ascii="Arial" w:hAnsi="Arial" w:cs="Arial"/>
          <w:b/>
        </w:rPr>
        <w:t>,</w:t>
      </w:r>
      <w:r>
        <w:rPr>
          <w:rFonts w:ascii="Arial" w:hAnsi="Arial" w:cs="Arial"/>
        </w:rPr>
        <w:t xml:space="preserve"> igual a </w:t>
      </w:r>
      <w:r w:rsidRPr="00972FD2">
        <w:rPr>
          <w:rFonts w:ascii="Arial" w:hAnsi="Arial" w:cs="Arial"/>
          <w:i/>
        </w:rPr>
        <w:t>F·s</w:t>
      </w:r>
      <w:r w:rsidRPr="001B7797">
        <w:rPr>
          <w:rFonts w:ascii="Arial" w:hAnsi="Arial" w:cs="Arial"/>
        </w:rPr>
        <w:t xml:space="preserve">, donde </w:t>
      </w:r>
      <w:r w:rsidRPr="00972FD2">
        <w:rPr>
          <w:rFonts w:ascii="Arial" w:hAnsi="Arial" w:cs="Arial"/>
          <w:i/>
        </w:rPr>
        <w:t>s</w:t>
      </w:r>
      <w:r w:rsidRPr="001B7797">
        <w:rPr>
          <w:rFonts w:ascii="Arial" w:hAnsi="Arial" w:cs="Arial"/>
        </w:rPr>
        <w:t xml:space="preserve"> es la concentración de sustrato una vez alcanzado el estado estacionario en el reactor.</w:t>
      </w:r>
    </w:p>
    <w:p w:rsidR="00E939AF" w:rsidRDefault="00E939AF" w:rsidP="00E939AF">
      <w:pPr>
        <w:numPr>
          <w:ilvl w:val="0"/>
          <w:numId w:val="63"/>
        </w:numPr>
        <w:tabs>
          <w:tab w:val="clear" w:pos="2160"/>
          <w:tab w:val="num" w:pos="2340"/>
        </w:tabs>
        <w:spacing w:line="480" w:lineRule="auto"/>
        <w:ind w:left="1980" w:firstLine="0"/>
        <w:jc w:val="both"/>
        <w:rPr>
          <w:rFonts w:ascii="Arial" w:hAnsi="Arial" w:cs="Arial"/>
        </w:rPr>
      </w:pPr>
      <w:r>
        <w:rPr>
          <w:rFonts w:ascii="Arial" w:hAnsi="Arial" w:cs="Arial"/>
          <w:i/>
        </w:rPr>
        <w:t>Velocidad má</w:t>
      </w:r>
      <w:r w:rsidRPr="005C3087">
        <w:rPr>
          <w:rFonts w:ascii="Arial" w:hAnsi="Arial" w:cs="Arial"/>
          <w:i/>
        </w:rPr>
        <w:t>sica de consumo de sustrato</w:t>
      </w:r>
      <w:r w:rsidRPr="001B7797">
        <w:rPr>
          <w:rFonts w:ascii="Arial" w:hAnsi="Arial" w:cs="Arial"/>
        </w:rPr>
        <w:t>, igua</w:t>
      </w:r>
      <w:r>
        <w:rPr>
          <w:rFonts w:ascii="Arial" w:hAnsi="Arial" w:cs="Arial"/>
        </w:rPr>
        <w:t xml:space="preserve">l a      </w:t>
      </w:r>
      <w:r>
        <w:rPr>
          <w:rFonts w:ascii="Arial" w:hAnsi="Arial" w:cs="Arial"/>
          <w:i/>
        </w:rPr>
        <w:t>q</w:t>
      </w:r>
      <w:r w:rsidRPr="002361A4">
        <w:rPr>
          <w:rFonts w:ascii="Arial" w:hAnsi="Arial" w:cs="Arial"/>
          <w:i/>
          <w:vertAlign w:val="subscript"/>
        </w:rPr>
        <w:t>S</w:t>
      </w:r>
      <w:r w:rsidRPr="00972FD2">
        <w:rPr>
          <w:rFonts w:ascii="Arial" w:hAnsi="Arial" w:cs="Arial"/>
          <w:i/>
        </w:rPr>
        <w:t>·x·V</w:t>
      </w:r>
      <w:r w:rsidRPr="001B7797">
        <w:rPr>
          <w:rFonts w:ascii="Arial" w:hAnsi="Arial" w:cs="Arial"/>
        </w:rPr>
        <w:t xml:space="preserve">, donde </w:t>
      </w:r>
      <w:r w:rsidRPr="00972FD2">
        <w:rPr>
          <w:rFonts w:ascii="Arial" w:hAnsi="Arial" w:cs="Arial"/>
          <w:i/>
        </w:rPr>
        <w:t>x</w:t>
      </w:r>
      <w:r w:rsidRPr="001B7797">
        <w:rPr>
          <w:rFonts w:ascii="Arial" w:hAnsi="Arial" w:cs="Arial"/>
        </w:rPr>
        <w:t xml:space="preserve"> es la concentración de biomasa en el reactor una vez alcanzado el equilibrio, </w:t>
      </w:r>
      <w:r w:rsidRPr="00972FD2">
        <w:rPr>
          <w:rFonts w:ascii="Arial" w:hAnsi="Arial" w:cs="Arial"/>
          <w:i/>
        </w:rPr>
        <w:t>V</w:t>
      </w:r>
      <w:r w:rsidRPr="001B7797">
        <w:rPr>
          <w:rFonts w:ascii="Arial" w:hAnsi="Arial" w:cs="Arial"/>
        </w:rPr>
        <w:t xml:space="preserve"> es el volumen </w:t>
      </w:r>
      <w:r w:rsidRPr="001B7797">
        <w:rPr>
          <w:rFonts w:ascii="Arial" w:hAnsi="Arial" w:cs="Arial"/>
        </w:rPr>
        <w:lastRenderedPageBreak/>
        <w:t xml:space="preserve">del reactor y </w:t>
      </w:r>
      <w:r w:rsidRPr="00972FD2">
        <w:rPr>
          <w:rFonts w:ascii="Arial" w:hAnsi="Arial" w:cs="Arial"/>
          <w:i/>
        </w:rPr>
        <w:t>q</w:t>
      </w:r>
      <w:r w:rsidRPr="002361A4">
        <w:rPr>
          <w:rFonts w:ascii="Arial" w:hAnsi="Arial" w:cs="Arial"/>
          <w:i/>
          <w:vertAlign w:val="subscript"/>
        </w:rPr>
        <w:t>S</w:t>
      </w:r>
      <w:r w:rsidRPr="001B7797">
        <w:rPr>
          <w:rFonts w:ascii="Arial" w:hAnsi="Arial" w:cs="Arial"/>
        </w:rPr>
        <w:t xml:space="preserve"> es la velocidad especifica de consumo de sustrato</w:t>
      </w:r>
      <w:r>
        <w:rPr>
          <w:rFonts w:ascii="Arial" w:hAnsi="Arial" w:cs="Arial"/>
        </w:rPr>
        <w:t xml:space="preserve"> (Kg sustrato/Kg biomasa·s), la cual, para quimiostatos en los que no existe generación de producto extracelular, se puede expresar de la siguiente manera [5]:</w:t>
      </w:r>
    </w:p>
    <w:p w:rsidR="00E939AF" w:rsidRPr="000D1EBA" w:rsidRDefault="00E939AF" w:rsidP="00E939AF">
      <w:pPr>
        <w:tabs>
          <w:tab w:val="left" w:pos="2340"/>
        </w:tabs>
        <w:ind w:left="1980"/>
        <w:jc w:val="both"/>
        <w:rPr>
          <w:rFonts w:ascii="Arial" w:hAnsi="Arial" w:cs="Arial"/>
        </w:rPr>
      </w:pPr>
    </w:p>
    <w:p w:rsidR="00E939AF" w:rsidRDefault="00E939AF" w:rsidP="00E939AF">
      <w:pPr>
        <w:tabs>
          <w:tab w:val="left" w:pos="2340"/>
        </w:tabs>
        <w:spacing w:line="480" w:lineRule="auto"/>
        <w:ind w:left="1980"/>
        <w:jc w:val="both"/>
        <w:rPr>
          <w:rFonts w:ascii="Arial" w:hAnsi="Arial" w:cs="Arial"/>
        </w:rPr>
      </w:pPr>
      <w:r>
        <w:rPr>
          <w:rFonts w:ascii="Arial" w:hAnsi="Arial" w:cs="Arial"/>
        </w:rPr>
        <w:t xml:space="preserve"> </w:t>
      </w:r>
      <w:r w:rsidRPr="002361A4">
        <w:rPr>
          <w:rFonts w:ascii="Arial" w:hAnsi="Arial" w:cs="Arial"/>
          <w:position w:val="-30"/>
        </w:rPr>
        <w:object w:dxaOrig="1440" w:dyaOrig="680">
          <v:shape id="_x0000_i1038" type="#_x0000_t75" style="width:1in;height:34pt" o:ole="">
            <v:imagedata r:id="rId34" o:title=""/>
          </v:shape>
          <o:OLEObject Type="Embed" ProgID="Equation.3" ShapeID="_x0000_i1038" DrawAspect="Content" ObjectID="_1350908344" r:id="rId35"/>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(2.10)</w:t>
      </w:r>
    </w:p>
    <w:p w:rsidR="00E939AF" w:rsidRDefault="00E939AF" w:rsidP="00E939AF">
      <w:pPr>
        <w:tabs>
          <w:tab w:val="left" w:pos="2340"/>
        </w:tabs>
        <w:ind w:left="1980"/>
        <w:jc w:val="both"/>
        <w:rPr>
          <w:rFonts w:ascii="Arial" w:hAnsi="Arial" w:cs="Arial"/>
        </w:rPr>
      </w:pPr>
    </w:p>
    <w:p w:rsidR="00E939AF" w:rsidRDefault="00E939AF" w:rsidP="00E939AF">
      <w:pPr>
        <w:tabs>
          <w:tab w:val="left" w:pos="2340"/>
        </w:tabs>
        <w:spacing w:line="480" w:lineRule="auto"/>
        <w:ind w:left="1980"/>
        <w:jc w:val="both"/>
        <w:rPr>
          <w:rFonts w:ascii="Arial" w:hAnsi="Arial" w:cs="Arial"/>
        </w:rPr>
      </w:pPr>
      <w:r>
        <w:rPr>
          <w:rFonts w:ascii="Arial" w:hAnsi="Arial" w:cs="Arial"/>
        </w:rPr>
        <w:t>D</w:t>
      </w:r>
      <w:r w:rsidRPr="001B7797">
        <w:rPr>
          <w:rFonts w:ascii="Arial" w:hAnsi="Arial" w:cs="Arial"/>
        </w:rPr>
        <w:t>on</w:t>
      </w:r>
      <w:r>
        <w:rPr>
          <w:rFonts w:ascii="Arial" w:hAnsi="Arial" w:cs="Arial"/>
        </w:rPr>
        <w:t xml:space="preserve">de </w:t>
      </w:r>
      <w:r w:rsidRPr="004752C5">
        <w:rPr>
          <w:rFonts w:ascii="Arial" w:hAnsi="Arial" w:cs="Arial"/>
          <w:i/>
        </w:rPr>
        <w:t>D</w:t>
      </w:r>
      <w:r>
        <w:rPr>
          <w:rFonts w:ascii="Arial" w:hAnsi="Arial" w:cs="Arial"/>
        </w:rPr>
        <w:t xml:space="preserve"> es la velocidad </w:t>
      </w:r>
      <w:r w:rsidRPr="001B7797">
        <w:rPr>
          <w:rFonts w:ascii="Arial" w:hAnsi="Arial" w:cs="Arial"/>
        </w:rPr>
        <w:t>de dilución,</w:t>
      </w:r>
      <w:r>
        <w:rPr>
          <w:rFonts w:ascii="Arial" w:hAnsi="Arial" w:cs="Arial"/>
        </w:rPr>
        <w:t xml:space="preserve"> </w:t>
      </w:r>
      <w:r>
        <w:rPr>
          <w:rFonts w:ascii="Arial" w:hAnsi="Arial" w:cs="Arial"/>
          <w:i/>
        </w:rPr>
        <w:t>Y</w:t>
      </w:r>
      <w:r w:rsidRPr="002361A4">
        <w:rPr>
          <w:rFonts w:ascii="Arial" w:hAnsi="Arial" w:cs="Arial"/>
          <w:i/>
          <w:vertAlign w:val="subscript"/>
        </w:rPr>
        <w:t>XS</w:t>
      </w:r>
      <w:r>
        <w:rPr>
          <w:rFonts w:ascii="Arial" w:hAnsi="Arial" w:cs="Arial"/>
        </w:rPr>
        <w:t xml:space="preserve"> es el rendimiento estequiométrico</w:t>
      </w:r>
      <w:r w:rsidRPr="001B7797">
        <w:rPr>
          <w:rFonts w:ascii="Arial" w:hAnsi="Arial" w:cs="Arial"/>
        </w:rPr>
        <w:t xml:space="preserve"> de biomasa a partir de sustrato y </w:t>
      </w:r>
      <w:r w:rsidRPr="004752C5">
        <w:rPr>
          <w:rFonts w:ascii="Arial" w:hAnsi="Arial" w:cs="Arial"/>
          <w:i/>
        </w:rPr>
        <w:t>m</w:t>
      </w:r>
      <w:r w:rsidRPr="003B6589">
        <w:rPr>
          <w:rFonts w:ascii="Arial" w:hAnsi="Arial" w:cs="Arial"/>
          <w:i/>
          <w:vertAlign w:val="subscript"/>
        </w:rPr>
        <w:t>S</w:t>
      </w:r>
      <w:r w:rsidRPr="001B7797">
        <w:rPr>
          <w:rFonts w:ascii="Arial" w:hAnsi="Arial" w:cs="Arial"/>
        </w:rPr>
        <w:t xml:space="preserve"> es el coeficiente de mantenimiento.</w:t>
      </w:r>
    </w:p>
    <w:p w:rsidR="00E939AF" w:rsidRPr="001B7797" w:rsidRDefault="00E939AF" w:rsidP="00E939AF">
      <w:pPr>
        <w:tabs>
          <w:tab w:val="left" w:pos="2340"/>
        </w:tabs>
        <w:ind w:left="1980"/>
        <w:jc w:val="both"/>
        <w:rPr>
          <w:rFonts w:ascii="Arial" w:hAnsi="Arial" w:cs="Arial"/>
        </w:rPr>
      </w:pPr>
    </w:p>
    <w:p w:rsidR="00E939AF" w:rsidRDefault="00E939AF" w:rsidP="00E939AF">
      <w:pPr>
        <w:tabs>
          <w:tab w:val="left" w:pos="1980"/>
        </w:tabs>
        <w:spacing w:line="480" w:lineRule="auto"/>
        <w:ind w:left="1980"/>
        <w:jc w:val="both"/>
        <w:rPr>
          <w:rFonts w:ascii="Arial" w:hAnsi="Arial" w:cs="Arial"/>
        </w:rPr>
      </w:pPr>
      <w:r>
        <w:rPr>
          <w:rFonts w:ascii="Arial" w:hAnsi="Arial" w:cs="Arial"/>
        </w:rPr>
        <w:t xml:space="preserve">Sustituyendo </w:t>
      </w:r>
      <w:r w:rsidRPr="0056081B">
        <w:rPr>
          <w:rFonts w:ascii="Arial" w:hAnsi="Arial" w:cs="Arial"/>
          <w:i/>
        </w:rPr>
        <w:t>q</w:t>
      </w:r>
      <w:r>
        <w:rPr>
          <w:rFonts w:ascii="Arial" w:hAnsi="Arial" w:cs="Arial"/>
          <w:i/>
          <w:vertAlign w:val="subscript"/>
        </w:rPr>
        <w:t>S</w:t>
      </w:r>
      <w:r>
        <w:rPr>
          <w:rFonts w:ascii="Arial" w:hAnsi="Arial" w:cs="Arial"/>
        </w:rPr>
        <w:t xml:space="preserve"> en la ecuación (2.9) por su equivalente dado en la ecuación (2.10), y aplicando el concepto de velocidad de dilución, se obtiene:</w:t>
      </w:r>
    </w:p>
    <w:p w:rsidR="00E939AF" w:rsidRPr="001B7797" w:rsidRDefault="00E939AF" w:rsidP="00E939AF">
      <w:pPr>
        <w:tabs>
          <w:tab w:val="left" w:pos="1980"/>
        </w:tabs>
        <w:ind w:left="1980"/>
        <w:jc w:val="both"/>
        <w:rPr>
          <w:rFonts w:ascii="Arial" w:hAnsi="Arial" w:cs="Arial"/>
        </w:rPr>
      </w:pPr>
    </w:p>
    <w:p w:rsidR="00E939AF" w:rsidRPr="001B7797" w:rsidRDefault="00E939AF" w:rsidP="00E939AF">
      <w:pPr>
        <w:tabs>
          <w:tab w:val="left" w:pos="2340"/>
        </w:tabs>
        <w:spacing w:line="480" w:lineRule="auto"/>
        <w:ind w:left="1980"/>
        <w:jc w:val="both"/>
        <w:rPr>
          <w:rFonts w:ascii="Arial" w:hAnsi="Arial" w:cs="Arial"/>
        </w:rPr>
      </w:pPr>
      <w:r w:rsidRPr="002361A4">
        <w:rPr>
          <w:rFonts w:ascii="Arial" w:hAnsi="Arial" w:cs="Arial"/>
          <w:position w:val="-32"/>
        </w:rPr>
        <w:object w:dxaOrig="3019" w:dyaOrig="760">
          <v:shape id="_x0000_i1039" type="#_x0000_t75" style="width:151pt;height:38pt" o:ole="">
            <v:imagedata r:id="rId36" o:title=""/>
          </v:shape>
          <o:OLEObject Type="Embed" ProgID="Equation.3" ShapeID="_x0000_i1039" DrawAspect="Content" ObjectID="_1350908345" r:id="rId37"/>
        </w:object>
      </w:r>
      <w:r>
        <w:rPr>
          <w:rFonts w:ascii="Arial" w:hAnsi="Arial" w:cs="Arial"/>
        </w:rPr>
        <w:tab/>
      </w:r>
      <w:r>
        <w:rPr>
          <w:rFonts w:ascii="Arial" w:hAnsi="Arial" w:cs="Arial"/>
        </w:rPr>
        <w:tab/>
      </w:r>
      <w:r>
        <w:rPr>
          <w:rFonts w:ascii="Arial" w:hAnsi="Arial" w:cs="Arial"/>
        </w:rPr>
        <w:tab/>
        <w:t>(2.11)</w:t>
      </w:r>
    </w:p>
    <w:p w:rsidR="00E939AF" w:rsidRPr="001B7797" w:rsidRDefault="00E939AF" w:rsidP="00E939AF">
      <w:pPr>
        <w:tabs>
          <w:tab w:val="left" w:pos="2340"/>
        </w:tabs>
        <w:ind w:left="1980"/>
        <w:jc w:val="both"/>
        <w:rPr>
          <w:rFonts w:ascii="Arial" w:hAnsi="Arial" w:cs="Arial"/>
        </w:rPr>
      </w:pPr>
    </w:p>
    <w:p w:rsidR="00E939AF" w:rsidRDefault="00E939AF" w:rsidP="00E939AF">
      <w:pPr>
        <w:tabs>
          <w:tab w:val="left" w:pos="2340"/>
        </w:tabs>
        <w:spacing w:line="480" w:lineRule="auto"/>
        <w:ind w:left="1980"/>
        <w:jc w:val="both"/>
        <w:rPr>
          <w:rFonts w:ascii="Arial" w:hAnsi="Arial" w:cs="Arial"/>
        </w:rPr>
      </w:pPr>
      <w:r>
        <w:rPr>
          <w:rFonts w:ascii="Arial" w:hAnsi="Arial" w:cs="Arial"/>
        </w:rPr>
        <w:t xml:space="preserve">Donde al sustituir </w:t>
      </w:r>
      <w:r w:rsidRPr="0056081B">
        <w:rPr>
          <w:rFonts w:ascii="Arial" w:hAnsi="Arial" w:cs="Arial"/>
          <w:i/>
        </w:rPr>
        <w:t>s</w:t>
      </w:r>
      <w:r>
        <w:rPr>
          <w:rFonts w:ascii="Arial" w:hAnsi="Arial" w:cs="Arial"/>
        </w:rPr>
        <w:t xml:space="preserve"> </w:t>
      </w:r>
      <w:r w:rsidRPr="001B7797">
        <w:rPr>
          <w:rFonts w:ascii="Arial" w:hAnsi="Arial" w:cs="Arial"/>
        </w:rPr>
        <w:t xml:space="preserve">por su equivalente </w:t>
      </w:r>
      <w:r>
        <w:rPr>
          <w:rFonts w:ascii="Arial" w:hAnsi="Arial" w:cs="Arial"/>
        </w:rPr>
        <w:t xml:space="preserve">dado en la ecuación (2.8), se obtiene una expresión de </w:t>
      </w:r>
      <w:r w:rsidRPr="0056081B">
        <w:rPr>
          <w:rFonts w:ascii="Arial" w:hAnsi="Arial" w:cs="Arial"/>
          <w:i/>
        </w:rPr>
        <w:t>x</w:t>
      </w:r>
      <w:r>
        <w:rPr>
          <w:rFonts w:ascii="Arial" w:hAnsi="Arial" w:cs="Arial"/>
        </w:rPr>
        <w:t xml:space="preserve"> en términos de </w:t>
      </w:r>
      <w:r w:rsidRPr="0056081B">
        <w:rPr>
          <w:rFonts w:ascii="Arial" w:hAnsi="Arial" w:cs="Arial"/>
          <w:i/>
        </w:rPr>
        <w:t>D</w:t>
      </w:r>
      <w:r>
        <w:rPr>
          <w:rFonts w:ascii="Arial" w:hAnsi="Arial" w:cs="Arial"/>
        </w:rPr>
        <w:t>:</w:t>
      </w:r>
    </w:p>
    <w:p w:rsidR="00E939AF" w:rsidRPr="0056081B" w:rsidRDefault="00E939AF" w:rsidP="00E939AF">
      <w:pPr>
        <w:tabs>
          <w:tab w:val="left" w:pos="2340"/>
        </w:tabs>
        <w:spacing w:line="480" w:lineRule="auto"/>
        <w:ind w:left="1980"/>
        <w:jc w:val="both"/>
        <w:rPr>
          <w:rFonts w:ascii="Arial" w:hAnsi="Arial" w:cs="Arial"/>
        </w:rPr>
      </w:pPr>
    </w:p>
    <w:p w:rsidR="00E939AF" w:rsidRDefault="00E939AF" w:rsidP="00E939AF">
      <w:pPr>
        <w:spacing w:line="480" w:lineRule="auto"/>
        <w:ind w:left="1980"/>
        <w:jc w:val="both"/>
        <w:rPr>
          <w:rFonts w:ascii="Arial" w:hAnsi="Arial" w:cs="Arial"/>
        </w:rPr>
      </w:pPr>
      <w:r w:rsidRPr="0056081B">
        <w:rPr>
          <w:rFonts w:ascii="Arial" w:hAnsi="Arial" w:cs="Arial"/>
          <w:position w:val="-32"/>
        </w:rPr>
        <w:object w:dxaOrig="3320" w:dyaOrig="760">
          <v:shape id="_x0000_i1040" type="#_x0000_t75" style="width:166pt;height:38pt" o:ole="">
            <v:imagedata r:id="rId38" o:title=""/>
          </v:shape>
          <o:OLEObject Type="Embed" ProgID="Equation.3" ShapeID="_x0000_i1040" DrawAspect="Content" ObjectID="_1350908346" r:id="rId39"/>
        </w:object>
      </w:r>
      <w:r>
        <w:rPr>
          <w:rFonts w:ascii="Arial" w:hAnsi="Arial" w:cs="Arial"/>
        </w:rPr>
        <w:tab/>
      </w:r>
      <w:r>
        <w:rPr>
          <w:rFonts w:ascii="Arial" w:hAnsi="Arial" w:cs="Arial"/>
        </w:rPr>
        <w:tab/>
      </w:r>
      <w:r>
        <w:rPr>
          <w:rFonts w:ascii="Arial" w:hAnsi="Arial" w:cs="Arial"/>
        </w:rPr>
        <w:tab/>
        <w:t>(2.12)</w:t>
      </w:r>
      <w:r>
        <w:rPr>
          <w:rFonts w:ascii="Arial" w:hAnsi="Arial" w:cs="Arial"/>
        </w:rPr>
        <w:tab/>
      </w:r>
    </w:p>
    <w:p w:rsidR="00E939AF" w:rsidRDefault="00E939AF" w:rsidP="00E939AF">
      <w:pPr>
        <w:spacing w:line="480" w:lineRule="auto"/>
        <w:ind w:left="1620"/>
        <w:jc w:val="both"/>
        <w:rPr>
          <w:rFonts w:ascii="Arial" w:hAnsi="Arial" w:cs="Arial"/>
        </w:rPr>
      </w:pPr>
    </w:p>
    <w:p w:rsidR="00E939AF" w:rsidRPr="00E424A3" w:rsidRDefault="00E939AF" w:rsidP="00E939AF">
      <w:pPr>
        <w:spacing w:line="480" w:lineRule="auto"/>
        <w:ind w:left="1620"/>
        <w:jc w:val="both"/>
        <w:rPr>
          <w:rFonts w:ascii="Arial" w:hAnsi="Arial" w:cs="Arial"/>
        </w:rPr>
      </w:pPr>
    </w:p>
    <w:p w:rsidR="00E939AF" w:rsidRDefault="00E939AF" w:rsidP="00E939AF">
      <w:pPr>
        <w:spacing w:line="480" w:lineRule="auto"/>
        <w:ind w:left="1980"/>
        <w:jc w:val="both"/>
        <w:rPr>
          <w:rFonts w:ascii="Arial" w:hAnsi="Arial" w:cs="Arial"/>
          <w:i/>
        </w:rPr>
      </w:pPr>
      <w:r>
        <w:rPr>
          <w:rFonts w:ascii="Arial" w:hAnsi="Arial" w:cs="Arial"/>
          <w:i/>
        </w:rPr>
        <w:t>Dicha ecuación expresa la dependencia entre x y D en los quimiostatos,</w:t>
      </w:r>
      <w:r w:rsidRPr="004752C5">
        <w:rPr>
          <w:rFonts w:ascii="Arial" w:hAnsi="Arial" w:cs="Arial"/>
          <w:i/>
        </w:rPr>
        <w:t xml:space="preserve"> </w:t>
      </w:r>
      <w:r w:rsidRPr="001B7797">
        <w:rPr>
          <w:rFonts w:ascii="Arial" w:hAnsi="Arial" w:cs="Arial"/>
          <w:i/>
        </w:rPr>
        <w:t xml:space="preserve">valida siempre y </w:t>
      </w:r>
      <w:r>
        <w:rPr>
          <w:rFonts w:ascii="Arial" w:hAnsi="Arial" w:cs="Arial"/>
          <w:i/>
        </w:rPr>
        <w:t xml:space="preserve">cuando </w:t>
      </w:r>
      <w:r w:rsidRPr="001B7797">
        <w:rPr>
          <w:rFonts w:ascii="Arial" w:hAnsi="Arial" w:cs="Arial"/>
          <w:i/>
        </w:rPr>
        <w:t>la corriente de alimentación este esterilizada y la muerte celular sea despreciable.</w:t>
      </w:r>
    </w:p>
    <w:p w:rsidR="00E939AF" w:rsidRPr="004752C5"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b/>
        </w:rPr>
      </w:pPr>
      <w:r>
        <w:rPr>
          <w:rFonts w:ascii="Arial" w:hAnsi="Arial" w:cs="Arial"/>
        </w:rPr>
        <w:t xml:space="preserve">Para la determinación de una expresión para </w:t>
      </w:r>
      <w:r w:rsidRPr="00972FD2">
        <w:rPr>
          <w:rFonts w:ascii="Arial" w:hAnsi="Arial" w:cs="Arial"/>
          <w:i/>
        </w:rPr>
        <w:t>D</w:t>
      </w:r>
      <w:r w:rsidRPr="002361A4">
        <w:rPr>
          <w:rFonts w:ascii="Arial" w:hAnsi="Arial" w:cs="Arial"/>
          <w:i/>
          <w:vertAlign w:val="subscript"/>
        </w:rPr>
        <w:t>crit</w:t>
      </w:r>
      <w:r>
        <w:rPr>
          <w:rFonts w:ascii="Arial" w:hAnsi="Arial" w:cs="Arial"/>
        </w:rPr>
        <w:t xml:space="preserve">, en la ecuación (2.12) se realizan las siguientes sustituciones:    </w:t>
      </w:r>
      <w:r w:rsidRPr="00972FD2">
        <w:rPr>
          <w:rFonts w:ascii="Arial" w:hAnsi="Arial" w:cs="Arial"/>
          <w:i/>
        </w:rPr>
        <w:t>x</w:t>
      </w:r>
      <w:r>
        <w:rPr>
          <w:rFonts w:ascii="Arial" w:hAnsi="Arial" w:cs="Arial"/>
        </w:rPr>
        <w:t xml:space="preserve"> = 0, </w:t>
      </w:r>
      <w:r w:rsidRPr="00972FD2">
        <w:rPr>
          <w:rFonts w:ascii="Arial" w:hAnsi="Arial" w:cs="Arial"/>
          <w:i/>
        </w:rPr>
        <w:t>D = D</w:t>
      </w:r>
      <w:r w:rsidRPr="002361A4">
        <w:rPr>
          <w:rFonts w:ascii="Arial" w:hAnsi="Arial" w:cs="Arial"/>
          <w:i/>
          <w:vertAlign w:val="subscript"/>
        </w:rPr>
        <w:t>crit</w:t>
      </w:r>
      <w:r>
        <w:rPr>
          <w:rFonts w:ascii="Arial" w:hAnsi="Arial" w:cs="Arial"/>
        </w:rPr>
        <w:t xml:space="preserve"> y resolviendo para este último, obtenemos:</w:t>
      </w:r>
      <w:r w:rsidRPr="001B7797">
        <w:rPr>
          <w:rFonts w:ascii="Arial" w:hAnsi="Arial" w:cs="Arial"/>
          <w:b/>
        </w:rPr>
        <w:t xml:space="preserve"> </w:t>
      </w:r>
    </w:p>
    <w:p w:rsidR="00E939AF" w:rsidRPr="00C338AC" w:rsidRDefault="00E939AF" w:rsidP="00E939AF">
      <w:pPr>
        <w:ind w:left="1980"/>
        <w:jc w:val="both"/>
        <w:rPr>
          <w:rFonts w:ascii="Arial" w:hAnsi="Arial" w:cs="Arial"/>
        </w:rPr>
      </w:pPr>
      <w:r w:rsidRPr="001B7797">
        <w:rPr>
          <w:rFonts w:ascii="Arial" w:hAnsi="Arial" w:cs="Arial"/>
          <w:b/>
        </w:rPr>
        <w:t xml:space="preserve">   </w:t>
      </w:r>
    </w:p>
    <w:p w:rsidR="00E939AF" w:rsidRDefault="00E939AF" w:rsidP="00E939AF">
      <w:pPr>
        <w:spacing w:line="480" w:lineRule="auto"/>
        <w:ind w:left="1980"/>
        <w:jc w:val="both"/>
        <w:rPr>
          <w:rFonts w:ascii="Arial" w:hAnsi="Arial" w:cs="Arial"/>
        </w:rPr>
      </w:pPr>
      <w:r w:rsidRPr="00C338AC">
        <w:rPr>
          <w:rFonts w:ascii="Arial" w:hAnsi="Arial" w:cs="Arial"/>
          <w:b/>
          <w:position w:val="-30"/>
        </w:rPr>
        <w:object w:dxaOrig="1540" w:dyaOrig="700">
          <v:shape id="_x0000_i1041" type="#_x0000_t75" style="width:77pt;height:35pt" o:ole="">
            <v:imagedata r:id="rId40" o:title=""/>
          </v:shape>
          <o:OLEObject Type="Embed" ProgID="Equation.3" ShapeID="_x0000_i1041" DrawAspect="Content" ObjectID="_1350908347" r:id="rId41"/>
        </w:objec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805929">
        <w:rPr>
          <w:rFonts w:ascii="Arial" w:hAnsi="Arial" w:cs="Arial"/>
        </w:rPr>
        <w:t>(2.13)</w:t>
      </w:r>
    </w:p>
    <w:p w:rsidR="00E939AF" w:rsidRPr="001B7797" w:rsidRDefault="00E939AF" w:rsidP="00E939AF">
      <w:pPr>
        <w:ind w:left="1980"/>
        <w:jc w:val="both"/>
        <w:rPr>
          <w:rFonts w:ascii="Arial" w:hAnsi="Arial" w:cs="Arial"/>
          <w:b/>
        </w:rPr>
      </w:pPr>
    </w:p>
    <w:p w:rsidR="00E939AF" w:rsidRDefault="00E939AF" w:rsidP="00E939AF">
      <w:pPr>
        <w:spacing w:line="480" w:lineRule="auto"/>
        <w:ind w:left="1980"/>
        <w:jc w:val="both"/>
        <w:rPr>
          <w:rFonts w:ascii="Arial" w:hAnsi="Arial" w:cs="Arial"/>
        </w:rPr>
      </w:pPr>
      <w:r>
        <w:rPr>
          <w:rFonts w:ascii="Arial" w:hAnsi="Arial" w:cs="Arial"/>
        </w:rPr>
        <w:t xml:space="preserve">La ecuación (2.13) se puede simplificar aun más, al considerar que por lo general </w:t>
      </w:r>
      <w:r w:rsidRPr="00805929">
        <w:rPr>
          <w:rFonts w:ascii="Arial" w:hAnsi="Arial" w:cs="Arial"/>
          <w:i/>
        </w:rPr>
        <w:t>K</w:t>
      </w:r>
      <w:r>
        <w:rPr>
          <w:rFonts w:ascii="Arial" w:hAnsi="Arial" w:cs="Arial"/>
          <w:i/>
          <w:vertAlign w:val="subscript"/>
        </w:rPr>
        <w:t>S</w:t>
      </w:r>
      <w:r w:rsidRPr="00805929">
        <w:rPr>
          <w:rFonts w:ascii="Arial" w:hAnsi="Arial" w:cs="Arial"/>
          <w:i/>
        </w:rPr>
        <w:t xml:space="preserve"> </w:t>
      </w:r>
      <w:r>
        <w:rPr>
          <w:rFonts w:ascii="Arial" w:hAnsi="Arial" w:cs="Arial"/>
        </w:rPr>
        <w:t xml:space="preserve">&lt;&lt; </w:t>
      </w:r>
      <w:r>
        <w:rPr>
          <w:rFonts w:ascii="Arial" w:hAnsi="Arial" w:cs="Arial"/>
          <w:i/>
        </w:rPr>
        <w:t>s</w:t>
      </w:r>
      <w:r w:rsidRPr="00805929">
        <w:rPr>
          <w:rFonts w:ascii="Arial" w:hAnsi="Arial" w:cs="Arial"/>
          <w:i/>
          <w:vertAlign w:val="subscript"/>
        </w:rPr>
        <w:t>i</w:t>
      </w:r>
      <w:r>
        <w:rPr>
          <w:rFonts w:ascii="Arial" w:hAnsi="Arial" w:cs="Arial"/>
        </w:rPr>
        <w:t>, lo que nos da como resultado:</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r w:rsidRPr="00805929">
        <w:rPr>
          <w:rFonts w:ascii="Arial" w:hAnsi="Arial" w:cs="Arial"/>
          <w:position w:val="-12"/>
        </w:rPr>
        <w:object w:dxaOrig="1160" w:dyaOrig="360">
          <v:shape id="_x0000_i1042" type="#_x0000_t75" style="width:58pt;height:18pt" o:ole="">
            <v:imagedata r:id="rId42" o:title=""/>
          </v:shape>
          <o:OLEObject Type="Embed" ProgID="Equation.3" ShapeID="_x0000_i1042" DrawAspect="Content" ObjectID="_1350908348" r:id="rId43"/>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(2.14)</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 xml:space="preserve">Esto nos lleva a concluir que encontrar </w:t>
      </w:r>
      <w:r w:rsidRPr="00805929">
        <w:rPr>
          <w:rFonts w:ascii="Arial" w:hAnsi="Arial" w:cs="Arial"/>
          <w:i/>
        </w:rPr>
        <w:t>D</w:t>
      </w:r>
      <w:r w:rsidRPr="002361A4">
        <w:rPr>
          <w:rFonts w:ascii="Arial" w:hAnsi="Arial" w:cs="Arial"/>
          <w:i/>
          <w:vertAlign w:val="subscript"/>
        </w:rPr>
        <w:t>crit</w:t>
      </w:r>
      <w:r>
        <w:rPr>
          <w:rFonts w:ascii="Arial" w:hAnsi="Arial" w:cs="Arial"/>
        </w:rPr>
        <w:t xml:space="preserve">, equivale a encontrar </w:t>
      </w:r>
      <w:r w:rsidRPr="00805929">
        <w:rPr>
          <w:rFonts w:ascii="Arial" w:hAnsi="Arial" w:cs="Arial"/>
          <w:i/>
        </w:rPr>
        <w:t>μ</w:t>
      </w:r>
      <w:r w:rsidRPr="00805929">
        <w:rPr>
          <w:rFonts w:ascii="Arial" w:hAnsi="Arial" w:cs="Arial"/>
          <w:i/>
          <w:vertAlign w:val="subscript"/>
        </w:rPr>
        <w:t>max</w:t>
      </w:r>
      <w:r>
        <w:rPr>
          <w:rFonts w:ascii="Arial" w:hAnsi="Arial" w:cs="Arial"/>
        </w:rPr>
        <w:t xml:space="preserve">, el cual se define como la velocidad específica de crecimiento celular cuando se alcanza el crecimiento equilibrado, en un medio donde la concentración de sustrato es mucho mayor a </w:t>
      </w:r>
      <w:r w:rsidRPr="00805929">
        <w:rPr>
          <w:rFonts w:ascii="Arial" w:hAnsi="Arial" w:cs="Arial"/>
          <w:i/>
        </w:rPr>
        <w:t>K</w:t>
      </w:r>
      <w:r>
        <w:rPr>
          <w:rFonts w:ascii="Arial" w:hAnsi="Arial" w:cs="Arial"/>
          <w:i/>
          <w:vertAlign w:val="subscript"/>
        </w:rPr>
        <w:t>S</w:t>
      </w:r>
      <w:r>
        <w:rPr>
          <w:rFonts w:ascii="Arial" w:hAnsi="Arial" w:cs="Arial"/>
        </w:rPr>
        <w:t xml:space="preserve">; dicho estado es alcanzado en la fase de crecimiento exponencial </w:t>
      </w:r>
      <w:r>
        <w:rPr>
          <w:rFonts w:ascii="Arial" w:hAnsi="Arial" w:cs="Arial"/>
        </w:rPr>
        <w:lastRenderedPageBreak/>
        <w:t xml:space="preserve">de un cultivo discontinuo.  Esto nos conduce a la realización previa de un cultivo discontinuo, con una composición de medio de cultivo idéntica a la que se adoptará para la operación del reactor continuo que se construirá posteriormente.  Aquí se hará mención del modelo matemático al que se ajustaran los datos para calcular </w:t>
      </w:r>
      <w:r w:rsidRPr="00805929">
        <w:rPr>
          <w:rFonts w:ascii="Arial" w:hAnsi="Arial" w:cs="Arial"/>
          <w:i/>
        </w:rPr>
        <w:t>μ</w:t>
      </w:r>
      <w:r w:rsidRPr="00805929">
        <w:rPr>
          <w:rFonts w:ascii="Arial" w:hAnsi="Arial" w:cs="Arial"/>
          <w:i/>
          <w:vertAlign w:val="subscript"/>
        </w:rPr>
        <w:t>max</w:t>
      </w:r>
      <w:r>
        <w:rPr>
          <w:rFonts w:ascii="Arial" w:hAnsi="Arial" w:cs="Arial"/>
        </w:rPr>
        <w:t>.</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En el crecimiento equilibrado, la ley de velocidad de la reacción autocatalítica de producción de biomasa, es:</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r w:rsidRPr="00432160">
        <w:rPr>
          <w:rFonts w:ascii="Arial" w:hAnsi="Arial" w:cs="Arial"/>
          <w:position w:val="-24"/>
        </w:rPr>
        <w:object w:dxaOrig="1300" w:dyaOrig="620">
          <v:shape id="_x0000_i1043" type="#_x0000_t75" style="width:65pt;height:31pt" o:ole="">
            <v:imagedata r:id="rId44" o:title=""/>
          </v:shape>
          <o:OLEObject Type="Embed" ProgID="Equation.3" ShapeID="_x0000_i1043" DrawAspect="Content" ObjectID="_1350908349" r:id="rId45"/>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(2.15)</w:t>
      </w:r>
    </w:p>
    <w:p w:rsidR="00E939AF" w:rsidRDefault="00E939AF" w:rsidP="00E939AF">
      <w:pPr>
        <w:ind w:left="1980"/>
        <w:jc w:val="both"/>
        <w:rPr>
          <w:rFonts w:ascii="Arial" w:hAnsi="Arial" w:cs="Arial"/>
        </w:rPr>
      </w:pPr>
    </w:p>
    <w:p w:rsidR="00E939AF" w:rsidRDefault="00E939AF" w:rsidP="00E939AF">
      <w:pPr>
        <w:tabs>
          <w:tab w:val="left" w:pos="1800"/>
        </w:tabs>
        <w:ind w:left="1980"/>
        <w:jc w:val="both"/>
        <w:rPr>
          <w:rFonts w:ascii="Arial" w:hAnsi="Arial" w:cs="Arial"/>
        </w:rPr>
      </w:pPr>
    </w:p>
    <w:p w:rsidR="00E939AF" w:rsidRDefault="00E939AF" w:rsidP="00E939AF">
      <w:pPr>
        <w:tabs>
          <w:tab w:val="left" w:pos="1800"/>
        </w:tabs>
        <w:spacing w:line="480" w:lineRule="auto"/>
        <w:ind w:left="1980"/>
        <w:jc w:val="both"/>
        <w:rPr>
          <w:rFonts w:ascii="Arial" w:hAnsi="Arial" w:cs="Arial"/>
        </w:rPr>
      </w:pPr>
      <w:r>
        <w:rPr>
          <w:rFonts w:ascii="Arial" w:hAnsi="Arial" w:cs="Arial"/>
        </w:rPr>
        <w:t>Donde:</w:t>
      </w:r>
    </w:p>
    <w:p w:rsidR="00E939AF" w:rsidRDefault="00E939AF" w:rsidP="00E939AF">
      <w:pPr>
        <w:numPr>
          <w:ilvl w:val="0"/>
          <w:numId w:val="64"/>
        </w:numPr>
        <w:tabs>
          <w:tab w:val="clear" w:pos="2160"/>
          <w:tab w:val="num" w:pos="2340"/>
        </w:tabs>
        <w:spacing w:line="480" w:lineRule="auto"/>
        <w:ind w:left="1980" w:firstLine="0"/>
        <w:jc w:val="both"/>
        <w:rPr>
          <w:rFonts w:ascii="Arial" w:hAnsi="Arial" w:cs="Arial"/>
        </w:rPr>
      </w:pPr>
      <w:r w:rsidRPr="00432160">
        <w:rPr>
          <w:rFonts w:ascii="Arial" w:hAnsi="Arial" w:cs="Arial"/>
          <w:i/>
        </w:rPr>
        <w:t>dx / dt</w:t>
      </w:r>
      <w:r>
        <w:rPr>
          <w:rFonts w:ascii="Arial" w:hAnsi="Arial" w:cs="Arial"/>
        </w:rPr>
        <w:t xml:space="preserve"> es la velocidad volumétrica instantánea de producción de biomasa (gr esporas / (ml ·h)).</w:t>
      </w:r>
    </w:p>
    <w:p w:rsidR="00E939AF" w:rsidRDefault="00E939AF" w:rsidP="00E939AF">
      <w:pPr>
        <w:numPr>
          <w:ilvl w:val="0"/>
          <w:numId w:val="65"/>
        </w:numPr>
        <w:tabs>
          <w:tab w:val="clear" w:pos="2160"/>
          <w:tab w:val="num" w:pos="2340"/>
        </w:tabs>
        <w:spacing w:line="480" w:lineRule="auto"/>
        <w:ind w:left="1980" w:firstLine="0"/>
        <w:jc w:val="both"/>
        <w:rPr>
          <w:rFonts w:ascii="Arial" w:hAnsi="Arial" w:cs="Arial"/>
        </w:rPr>
      </w:pPr>
      <w:r w:rsidRPr="00432160">
        <w:rPr>
          <w:rFonts w:ascii="Arial" w:hAnsi="Arial" w:cs="Arial"/>
          <w:i/>
        </w:rPr>
        <w:t>x</w:t>
      </w:r>
      <w:r>
        <w:rPr>
          <w:rFonts w:ascii="Arial" w:hAnsi="Arial" w:cs="Arial"/>
        </w:rPr>
        <w:t xml:space="preserve"> es la concentración de biomasa (gr esporas/ml).</w:t>
      </w:r>
    </w:p>
    <w:p w:rsidR="00E939AF" w:rsidRDefault="00E939AF" w:rsidP="00E939AF">
      <w:pPr>
        <w:numPr>
          <w:ilvl w:val="0"/>
          <w:numId w:val="66"/>
        </w:numPr>
        <w:tabs>
          <w:tab w:val="clear" w:pos="2160"/>
          <w:tab w:val="num" w:pos="2340"/>
        </w:tabs>
        <w:spacing w:line="480" w:lineRule="auto"/>
        <w:ind w:left="1980" w:firstLine="0"/>
        <w:jc w:val="both"/>
        <w:rPr>
          <w:rFonts w:ascii="Arial" w:hAnsi="Arial" w:cs="Arial"/>
        </w:rPr>
      </w:pPr>
      <w:r w:rsidRPr="00432160">
        <w:rPr>
          <w:rFonts w:ascii="Arial" w:hAnsi="Arial" w:cs="Arial"/>
          <w:i/>
        </w:rPr>
        <w:t>μ</w:t>
      </w:r>
      <w:r w:rsidRPr="00432160">
        <w:rPr>
          <w:rFonts w:ascii="Arial" w:hAnsi="Arial" w:cs="Arial"/>
          <w:i/>
          <w:vertAlign w:val="subscript"/>
        </w:rPr>
        <w:t>max</w:t>
      </w:r>
      <w:r>
        <w:rPr>
          <w:rFonts w:ascii="Arial" w:hAnsi="Arial" w:cs="Arial"/>
        </w:rPr>
        <w:t xml:space="preserve"> es la velocidad especifica de crecimiento celular (gr esporas / (h ·gr esporas)).</w:t>
      </w:r>
    </w:p>
    <w:p w:rsidR="00E939AF" w:rsidRDefault="00E939AF" w:rsidP="00E939AF">
      <w:pPr>
        <w:ind w:left="180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 xml:space="preserve">Resolviendo la sencilla ecuación diferencial (2.15), obtenemos </w:t>
      </w:r>
      <w:r w:rsidRPr="00432160">
        <w:rPr>
          <w:rFonts w:ascii="Arial" w:hAnsi="Arial" w:cs="Arial"/>
          <w:i/>
        </w:rPr>
        <w:t>x</w:t>
      </w:r>
      <w:r>
        <w:rPr>
          <w:rFonts w:ascii="Arial" w:hAnsi="Arial" w:cs="Arial"/>
        </w:rPr>
        <w:t xml:space="preserve"> como una función lineal de </w:t>
      </w:r>
      <w:r w:rsidRPr="00432160">
        <w:rPr>
          <w:rFonts w:ascii="Arial" w:hAnsi="Arial" w:cs="Arial"/>
          <w:i/>
        </w:rPr>
        <w:t>t</w:t>
      </w:r>
      <w:r>
        <w:rPr>
          <w:rFonts w:ascii="Arial" w:hAnsi="Arial" w:cs="Arial"/>
        </w:rPr>
        <w:t>:</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r w:rsidRPr="00432160">
        <w:rPr>
          <w:rFonts w:ascii="Arial" w:hAnsi="Arial" w:cs="Arial"/>
          <w:position w:val="-12"/>
        </w:rPr>
        <w:object w:dxaOrig="2420" w:dyaOrig="360">
          <v:shape id="_x0000_i1044" type="#_x0000_t75" style="width:121pt;height:18pt" o:ole="">
            <v:imagedata r:id="rId46" o:title=""/>
          </v:shape>
          <o:OLEObject Type="Embed" ProgID="Equation.3" ShapeID="_x0000_i1044" DrawAspect="Content" ObjectID="_1350908350" r:id="rId47"/>
        </w:object>
      </w:r>
      <w:r>
        <w:rPr>
          <w:rFonts w:ascii="Arial" w:hAnsi="Arial" w:cs="Arial"/>
        </w:rPr>
        <w:tab/>
      </w:r>
      <w:r>
        <w:rPr>
          <w:rFonts w:ascii="Arial" w:hAnsi="Arial" w:cs="Arial"/>
        </w:rPr>
        <w:tab/>
      </w:r>
      <w:r>
        <w:rPr>
          <w:rFonts w:ascii="Arial" w:hAnsi="Arial" w:cs="Arial"/>
        </w:rPr>
        <w:tab/>
      </w:r>
      <w:r>
        <w:rPr>
          <w:rFonts w:ascii="Arial" w:hAnsi="Arial" w:cs="Arial"/>
        </w:rPr>
        <w:tab/>
        <w:t>(2.16)</w:t>
      </w:r>
    </w:p>
    <w:p w:rsidR="00E939AF" w:rsidRPr="00432160" w:rsidRDefault="00E939AF" w:rsidP="00E939AF">
      <w:pPr>
        <w:spacing w:line="480" w:lineRule="auto"/>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lastRenderedPageBreak/>
        <w:t>D</w:t>
      </w:r>
      <w:r w:rsidRPr="00B61DC7">
        <w:rPr>
          <w:rFonts w:ascii="Arial" w:hAnsi="Arial" w:cs="Arial"/>
        </w:rPr>
        <w:t xml:space="preserve">onde </w:t>
      </w:r>
      <w:r w:rsidRPr="00A901D2">
        <w:rPr>
          <w:rFonts w:ascii="Arial" w:hAnsi="Arial" w:cs="Arial"/>
          <w:i/>
        </w:rPr>
        <w:t>x</w:t>
      </w:r>
      <w:r w:rsidRPr="00A901D2">
        <w:rPr>
          <w:rFonts w:ascii="Arial" w:hAnsi="Arial" w:cs="Arial"/>
          <w:i/>
          <w:vertAlign w:val="subscript"/>
        </w:rPr>
        <w:t>o</w:t>
      </w:r>
      <w:r w:rsidRPr="00B61DC7">
        <w:rPr>
          <w:rFonts w:ascii="Arial" w:hAnsi="Arial" w:cs="Arial"/>
        </w:rPr>
        <w:t xml:space="preserve"> es la concentración de biomasa cuando </w:t>
      </w:r>
      <w:r w:rsidRPr="00A901D2">
        <w:rPr>
          <w:rFonts w:ascii="Arial" w:hAnsi="Arial" w:cs="Arial"/>
          <w:i/>
        </w:rPr>
        <w:t>t</w:t>
      </w:r>
      <w:r w:rsidRPr="00B61DC7">
        <w:rPr>
          <w:rFonts w:ascii="Arial" w:hAnsi="Arial" w:cs="Arial"/>
        </w:rPr>
        <w:t xml:space="preserve"> = 0.</w:t>
      </w:r>
    </w:p>
    <w:p w:rsidR="00E939AF" w:rsidRPr="00B61DC7" w:rsidRDefault="00E939AF" w:rsidP="00E939AF">
      <w:pPr>
        <w:ind w:left="1980"/>
        <w:jc w:val="both"/>
        <w:rPr>
          <w:rFonts w:ascii="Arial" w:hAnsi="Arial" w:cs="Arial"/>
        </w:rPr>
      </w:pPr>
    </w:p>
    <w:p w:rsidR="00E939AF" w:rsidRDefault="00E939AF" w:rsidP="00E939AF">
      <w:pPr>
        <w:tabs>
          <w:tab w:val="left" w:pos="1800"/>
        </w:tabs>
        <w:spacing w:line="480" w:lineRule="auto"/>
        <w:ind w:left="1980"/>
        <w:jc w:val="both"/>
        <w:rPr>
          <w:rFonts w:ascii="Arial" w:hAnsi="Arial" w:cs="Arial"/>
        </w:rPr>
      </w:pPr>
      <w:r>
        <w:rPr>
          <w:rFonts w:ascii="Arial" w:hAnsi="Arial" w:cs="Arial"/>
        </w:rPr>
        <w:t xml:space="preserve">Los métodos y materiales utilizados en este experimento se detallarán en el capítulo 3; luego, el ajuste de los datos a una recta usando regresión lineal, se realizará en el capítulo 4.  El valor de </w:t>
      </w:r>
      <w:r w:rsidRPr="00A901D2">
        <w:rPr>
          <w:rFonts w:ascii="Arial" w:hAnsi="Arial" w:cs="Arial"/>
          <w:i/>
        </w:rPr>
        <w:t>μ</w:t>
      </w:r>
      <w:r w:rsidRPr="00A901D2">
        <w:rPr>
          <w:rFonts w:ascii="Arial" w:hAnsi="Arial" w:cs="Arial"/>
          <w:i/>
          <w:vertAlign w:val="subscript"/>
        </w:rPr>
        <w:t>max</w:t>
      </w:r>
      <w:r>
        <w:rPr>
          <w:rFonts w:ascii="Arial" w:hAnsi="Arial" w:cs="Arial"/>
        </w:rPr>
        <w:t xml:space="preserve"> encontrado es </w:t>
      </w:r>
      <w:r>
        <w:rPr>
          <w:rFonts w:ascii="Arial" w:hAnsi="Arial" w:cs="Arial"/>
          <w:b/>
        </w:rPr>
        <w:t>0.6</w:t>
      </w:r>
      <w:r w:rsidRPr="00DB3AEE">
        <w:rPr>
          <w:rFonts w:ascii="Arial" w:hAnsi="Arial" w:cs="Arial"/>
          <w:b/>
        </w:rPr>
        <w:t xml:space="preserve"> h</w:t>
      </w:r>
      <w:r w:rsidRPr="00DB3AEE">
        <w:rPr>
          <w:rFonts w:ascii="Arial" w:hAnsi="Arial" w:cs="Arial"/>
          <w:b/>
          <w:vertAlign w:val="superscript"/>
        </w:rPr>
        <w:t>-1</w:t>
      </w:r>
      <w:r>
        <w:rPr>
          <w:rFonts w:ascii="Arial" w:hAnsi="Arial" w:cs="Arial"/>
        </w:rPr>
        <w:t>.</w:t>
      </w:r>
    </w:p>
    <w:p w:rsidR="00E939AF" w:rsidRPr="00B61DC7"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Este dato nos permite llevar a cabo el cálculo del factor de proporcionabilidad entre el límite superior del rango de caudales a utilizar y el volumen del reactor, el cual nos da como resultado</w:t>
      </w:r>
      <w:r w:rsidRPr="003C65BF">
        <w:rPr>
          <w:rFonts w:ascii="Arial" w:hAnsi="Arial" w:cs="Arial"/>
          <w:i/>
        </w:rPr>
        <w:t>: F</w:t>
      </w:r>
      <w:r w:rsidRPr="003C65BF">
        <w:rPr>
          <w:rFonts w:ascii="Arial" w:hAnsi="Arial" w:cs="Arial"/>
          <w:i/>
          <w:vertAlign w:val="subscript"/>
        </w:rPr>
        <w:t>max</w:t>
      </w:r>
      <w:r w:rsidRPr="003C65BF">
        <w:rPr>
          <w:rFonts w:ascii="Arial" w:hAnsi="Arial" w:cs="Arial"/>
          <w:i/>
        </w:rPr>
        <w:t xml:space="preserve"> / V = 0.378 h</w:t>
      </w:r>
      <w:r w:rsidRPr="003C65BF">
        <w:rPr>
          <w:rFonts w:ascii="Arial" w:hAnsi="Arial" w:cs="Arial"/>
          <w:i/>
          <w:vertAlign w:val="superscript"/>
        </w:rPr>
        <w:t>-1</w:t>
      </w:r>
      <w:r>
        <w:rPr>
          <w:rFonts w:ascii="Arial" w:hAnsi="Arial" w:cs="Arial"/>
        </w:rPr>
        <w:t>.</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 xml:space="preserve">Con dicha proporción podemos elaborar una tabla de valores </w:t>
      </w:r>
      <w:r w:rsidRPr="003C65BF">
        <w:rPr>
          <w:rFonts w:ascii="Arial" w:hAnsi="Arial" w:cs="Arial"/>
          <w:i/>
        </w:rPr>
        <w:t>F</w:t>
      </w:r>
      <w:r w:rsidRPr="003C65BF">
        <w:rPr>
          <w:rFonts w:ascii="Arial" w:hAnsi="Arial" w:cs="Arial"/>
          <w:i/>
          <w:vertAlign w:val="subscript"/>
        </w:rPr>
        <w:t>max</w:t>
      </w:r>
      <w:r>
        <w:rPr>
          <w:rFonts w:ascii="Arial" w:hAnsi="Arial" w:cs="Arial"/>
        </w:rPr>
        <w:t xml:space="preserve"> vs </w:t>
      </w:r>
      <w:r w:rsidRPr="003C65BF">
        <w:rPr>
          <w:rFonts w:ascii="Arial" w:hAnsi="Arial" w:cs="Arial"/>
          <w:i/>
        </w:rPr>
        <w:t>V</w:t>
      </w:r>
      <w:r>
        <w:rPr>
          <w:rFonts w:ascii="Arial" w:hAnsi="Arial" w:cs="Arial"/>
        </w:rPr>
        <w:t xml:space="preserve">, en la que ubicaremos los límites inferiores permisibles de </w:t>
      </w:r>
      <w:r w:rsidRPr="003C65BF">
        <w:rPr>
          <w:rFonts w:ascii="Arial" w:hAnsi="Arial" w:cs="Arial"/>
          <w:i/>
        </w:rPr>
        <w:t>F</w:t>
      </w:r>
      <w:r w:rsidRPr="003C65BF">
        <w:rPr>
          <w:rFonts w:ascii="Arial" w:hAnsi="Arial" w:cs="Arial"/>
          <w:i/>
          <w:vertAlign w:val="subscript"/>
        </w:rPr>
        <w:t>max</w:t>
      </w:r>
      <w:r>
        <w:rPr>
          <w:rFonts w:ascii="Arial" w:hAnsi="Arial" w:cs="Arial"/>
        </w:rPr>
        <w:t xml:space="preserve"> y </w:t>
      </w:r>
      <w:r w:rsidRPr="003C65BF">
        <w:rPr>
          <w:rFonts w:ascii="Arial" w:hAnsi="Arial" w:cs="Arial"/>
          <w:i/>
        </w:rPr>
        <w:t>V</w:t>
      </w:r>
      <w:r>
        <w:rPr>
          <w:rFonts w:ascii="Arial" w:hAnsi="Arial" w:cs="Arial"/>
        </w:rPr>
        <w:t>, lo que nos dará el criterio de decisión para la elección del  volumen de reactor y el límite superior del rango de caudales a utilizar:</w:t>
      </w:r>
    </w:p>
    <w:p w:rsidR="00E939AF" w:rsidRDefault="00E939AF" w:rsidP="00E939AF">
      <w:pPr>
        <w:tabs>
          <w:tab w:val="left" w:pos="1980"/>
        </w:tabs>
        <w:spacing w:line="480" w:lineRule="auto"/>
        <w:ind w:left="1980"/>
        <w:jc w:val="both"/>
        <w:rPr>
          <w:rFonts w:ascii="Arial" w:hAnsi="Arial" w:cs="Arial"/>
        </w:rPr>
      </w:pPr>
    </w:p>
    <w:p w:rsidR="00E939AF" w:rsidRPr="004C33E5" w:rsidRDefault="00E939AF" w:rsidP="00E939AF">
      <w:pPr>
        <w:tabs>
          <w:tab w:val="left" w:pos="1980"/>
        </w:tabs>
        <w:spacing w:line="480" w:lineRule="auto"/>
        <w:ind w:left="1980"/>
        <w:jc w:val="both"/>
        <w:rPr>
          <w:rFonts w:ascii="Arial" w:hAnsi="Arial" w:cs="Arial"/>
        </w:rPr>
      </w:pPr>
      <w:r w:rsidRPr="004C33E5">
        <w:rPr>
          <w:rFonts w:ascii="Arial" w:hAnsi="Arial" w:cs="Arial"/>
          <w:b/>
        </w:rPr>
        <w:t>Tabla 2.</w:t>
      </w:r>
      <w:r>
        <w:rPr>
          <w:rFonts w:ascii="Arial" w:hAnsi="Arial" w:cs="Arial"/>
        </w:rPr>
        <w:t xml:space="preserve">  Tabla de valores entre </w:t>
      </w:r>
      <w:r w:rsidRPr="004C33E5">
        <w:rPr>
          <w:rFonts w:ascii="Arial" w:hAnsi="Arial" w:cs="Arial"/>
          <w:i/>
        </w:rPr>
        <w:t>F</w:t>
      </w:r>
      <w:r w:rsidRPr="004C33E5">
        <w:rPr>
          <w:rFonts w:ascii="Arial" w:hAnsi="Arial" w:cs="Arial"/>
          <w:i/>
          <w:vertAlign w:val="subscript"/>
        </w:rPr>
        <w:t>max</w:t>
      </w:r>
      <w:r>
        <w:rPr>
          <w:rFonts w:ascii="Arial" w:hAnsi="Arial" w:cs="Arial"/>
        </w:rPr>
        <w:t xml:space="preserve"> y </w:t>
      </w:r>
      <w:r w:rsidRPr="004C33E5">
        <w:rPr>
          <w:rFonts w:ascii="Arial" w:hAnsi="Arial" w:cs="Arial"/>
          <w:i/>
        </w:rPr>
        <w:t>V</w:t>
      </w:r>
    </w:p>
    <w:tbl>
      <w:tblPr>
        <w:tblpPr w:leftFromText="141" w:rightFromText="141" w:vertAnchor="text" w:horzAnchor="margin" w:tblpXSpec="right" w:tblpY="62"/>
        <w:tblW w:w="6028" w:type="dxa"/>
        <w:tblCellMar>
          <w:left w:w="70" w:type="dxa"/>
          <w:right w:w="70" w:type="dxa"/>
        </w:tblCellMar>
        <w:tblLook w:val="0000"/>
      </w:tblPr>
      <w:tblGrid>
        <w:gridCol w:w="1200"/>
        <w:gridCol w:w="520"/>
        <w:gridCol w:w="480"/>
        <w:gridCol w:w="520"/>
        <w:gridCol w:w="460"/>
        <w:gridCol w:w="419"/>
        <w:gridCol w:w="530"/>
        <w:gridCol w:w="460"/>
        <w:gridCol w:w="500"/>
        <w:gridCol w:w="520"/>
        <w:gridCol w:w="419"/>
      </w:tblGrid>
      <w:tr w:rsidR="00E939AF" w:rsidTr="003E20B5">
        <w:trPr>
          <w:trHeight w:val="255"/>
        </w:trPr>
        <w:tc>
          <w:tcPr>
            <w:tcW w:w="12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E939AF" w:rsidRDefault="00E939AF" w:rsidP="003E20B5">
            <w:pPr>
              <w:rPr>
                <w:rFonts w:ascii="Arial" w:hAnsi="Arial" w:cs="Arial"/>
                <w:sz w:val="20"/>
                <w:szCs w:val="20"/>
              </w:rPr>
            </w:pPr>
            <w:r w:rsidRPr="003C65BF">
              <w:rPr>
                <w:rFonts w:ascii="Arial" w:hAnsi="Arial" w:cs="Arial"/>
                <w:i/>
                <w:sz w:val="20"/>
                <w:szCs w:val="20"/>
              </w:rPr>
              <w:t>F</w:t>
            </w:r>
            <w:r w:rsidRPr="003C65BF">
              <w:rPr>
                <w:rFonts w:ascii="Arial" w:hAnsi="Arial" w:cs="Arial"/>
                <w:i/>
                <w:sz w:val="20"/>
                <w:szCs w:val="20"/>
                <w:vertAlign w:val="subscript"/>
              </w:rPr>
              <w:t>max</w:t>
            </w:r>
            <w:r>
              <w:rPr>
                <w:rFonts w:ascii="Arial" w:hAnsi="Arial" w:cs="Arial"/>
                <w:sz w:val="20"/>
                <w:szCs w:val="20"/>
              </w:rPr>
              <w:t xml:space="preserve"> (lt / h)</w:t>
            </w:r>
          </w:p>
        </w:tc>
        <w:tc>
          <w:tcPr>
            <w:tcW w:w="520" w:type="dxa"/>
            <w:tcBorders>
              <w:top w:val="single" w:sz="8" w:space="0" w:color="auto"/>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0,4</w:t>
            </w:r>
          </w:p>
        </w:tc>
        <w:tc>
          <w:tcPr>
            <w:tcW w:w="480" w:type="dxa"/>
            <w:tcBorders>
              <w:top w:val="single" w:sz="8" w:space="0" w:color="auto"/>
              <w:left w:val="nil"/>
              <w:bottom w:val="single" w:sz="4" w:space="0" w:color="auto"/>
              <w:right w:val="single" w:sz="4" w:space="0" w:color="auto"/>
            </w:tcBorders>
            <w:shd w:val="clear" w:color="auto" w:fill="auto"/>
            <w:noWrap/>
            <w:vAlign w:val="bottom"/>
          </w:tcPr>
          <w:p w:rsidR="00E939AF" w:rsidRPr="00D05D89" w:rsidRDefault="00E939AF" w:rsidP="003E20B5">
            <w:pPr>
              <w:jc w:val="right"/>
              <w:rPr>
                <w:rFonts w:ascii="Arial" w:hAnsi="Arial" w:cs="Arial"/>
                <w:sz w:val="20"/>
                <w:szCs w:val="20"/>
              </w:rPr>
            </w:pPr>
            <w:r w:rsidRPr="00D05D89">
              <w:rPr>
                <w:rFonts w:ascii="Arial" w:hAnsi="Arial" w:cs="Arial"/>
                <w:sz w:val="20"/>
                <w:szCs w:val="20"/>
              </w:rPr>
              <w:t>0,6</w:t>
            </w:r>
          </w:p>
        </w:tc>
        <w:tc>
          <w:tcPr>
            <w:tcW w:w="520" w:type="dxa"/>
            <w:tcBorders>
              <w:top w:val="single" w:sz="8" w:space="0" w:color="auto"/>
              <w:left w:val="nil"/>
              <w:bottom w:val="single" w:sz="4" w:space="0" w:color="auto"/>
              <w:right w:val="single" w:sz="4" w:space="0" w:color="auto"/>
            </w:tcBorders>
            <w:shd w:val="clear" w:color="auto" w:fill="auto"/>
            <w:noWrap/>
            <w:vAlign w:val="bottom"/>
          </w:tcPr>
          <w:p w:rsidR="00E939AF" w:rsidRPr="00D05D89" w:rsidRDefault="00E939AF" w:rsidP="003E20B5">
            <w:pPr>
              <w:jc w:val="right"/>
              <w:rPr>
                <w:rFonts w:ascii="Arial" w:hAnsi="Arial" w:cs="Arial"/>
                <w:b/>
                <w:sz w:val="20"/>
                <w:szCs w:val="20"/>
              </w:rPr>
            </w:pPr>
            <w:r w:rsidRPr="00D05D89">
              <w:rPr>
                <w:rFonts w:ascii="Arial" w:hAnsi="Arial" w:cs="Arial"/>
                <w:b/>
                <w:sz w:val="20"/>
                <w:szCs w:val="20"/>
              </w:rPr>
              <w:t>0,8</w:t>
            </w:r>
          </w:p>
        </w:tc>
        <w:tc>
          <w:tcPr>
            <w:tcW w:w="460" w:type="dxa"/>
            <w:tcBorders>
              <w:top w:val="single" w:sz="8" w:space="0" w:color="auto"/>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0,9</w:t>
            </w:r>
          </w:p>
        </w:tc>
        <w:tc>
          <w:tcPr>
            <w:tcW w:w="419" w:type="dxa"/>
            <w:tcBorders>
              <w:top w:val="single" w:sz="8" w:space="0" w:color="auto"/>
              <w:left w:val="nil"/>
              <w:bottom w:val="single" w:sz="4" w:space="0" w:color="auto"/>
              <w:right w:val="single" w:sz="4" w:space="0" w:color="auto"/>
            </w:tcBorders>
            <w:shd w:val="clear" w:color="auto" w:fill="auto"/>
            <w:noWrap/>
            <w:vAlign w:val="bottom"/>
          </w:tcPr>
          <w:p w:rsidR="00E939AF" w:rsidRPr="00B619D2" w:rsidRDefault="00E939AF" w:rsidP="003E20B5">
            <w:pPr>
              <w:jc w:val="right"/>
              <w:rPr>
                <w:rFonts w:ascii="Arial" w:hAnsi="Arial" w:cs="Arial"/>
                <w:bCs/>
                <w:sz w:val="20"/>
                <w:szCs w:val="20"/>
              </w:rPr>
            </w:pPr>
            <w:r w:rsidRPr="00B619D2">
              <w:rPr>
                <w:rFonts w:ascii="Arial" w:hAnsi="Arial" w:cs="Arial"/>
                <w:bCs/>
                <w:sz w:val="20"/>
                <w:szCs w:val="20"/>
              </w:rPr>
              <w:t>1,1</w:t>
            </w:r>
          </w:p>
        </w:tc>
        <w:tc>
          <w:tcPr>
            <w:tcW w:w="530" w:type="dxa"/>
            <w:tcBorders>
              <w:top w:val="single" w:sz="8" w:space="0" w:color="auto"/>
              <w:left w:val="nil"/>
              <w:bottom w:val="single" w:sz="4" w:space="0" w:color="auto"/>
              <w:right w:val="single" w:sz="4" w:space="0" w:color="auto"/>
            </w:tcBorders>
            <w:shd w:val="clear" w:color="auto" w:fill="FF6600"/>
            <w:noWrap/>
            <w:vAlign w:val="bottom"/>
          </w:tcPr>
          <w:p w:rsidR="00E939AF" w:rsidRDefault="00E939AF" w:rsidP="003E20B5">
            <w:pPr>
              <w:jc w:val="right"/>
              <w:rPr>
                <w:rFonts w:ascii="Arial" w:hAnsi="Arial" w:cs="Arial"/>
                <w:sz w:val="20"/>
                <w:szCs w:val="20"/>
              </w:rPr>
            </w:pPr>
            <w:r>
              <w:rPr>
                <w:rFonts w:ascii="Arial" w:hAnsi="Arial" w:cs="Arial"/>
                <w:sz w:val="20"/>
                <w:szCs w:val="20"/>
              </w:rPr>
              <w:t>1,5</w:t>
            </w:r>
          </w:p>
        </w:tc>
        <w:tc>
          <w:tcPr>
            <w:tcW w:w="460" w:type="dxa"/>
            <w:tcBorders>
              <w:top w:val="single" w:sz="8" w:space="0" w:color="auto"/>
              <w:left w:val="nil"/>
              <w:bottom w:val="single" w:sz="4" w:space="0" w:color="auto"/>
              <w:right w:val="single" w:sz="4" w:space="0" w:color="auto"/>
            </w:tcBorders>
            <w:shd w:val="clear" w:color="auto" w:fill="FF6600"/>
            <w:noWrap/>
            <w:vAlign w:val="bottom"/>
          </w:tcPr>
          <w:p w:rsidR="00E939AF" w:rsidRDefault="00E939AF" w:rsidP="003E20B5">
            <w:pPr>
              <w:jc w:val="right"/>
              <w:rPr>
                <w:rFonts w:ascii="Arial" w:hAnsi="Arial" w:cs="Arial"/>
                <w:sz w:val="20"/>
                <w:szCs w:val="20"/>
              </w:rPr>
            </w:pPr>
            <w:r>
              <w:rPr>
                <w:rFonts w:ascii="Arial" w:hAnsi="Arial" w:cs="Arial"/>
                <w:sz w:val="20"/>
                <w:szCs w:val="20"/>
              </w:rPr>
              <w:t>1,7</w:t>
            </w:r>
          </w:p>
        </w:tc>
        <w:tc>
          <w:tcPr>
            <w:tcW w:w="500" w:type="dxa"/>
            <w:tcBorders>
              <w:top w:val="single" w:sz="8" w:space="0" w:color="auto"/>
              <w:left w:val="nil"/>
              <w:bottom w:val="single" w:sz="4" w:space="0" w:color="auto"/>
              <w:right w:val="single" w:sz="4" w:space="0" w:color="auto"/>
            </w:tcBorders>
            <w:shd w:val="clear" w:color="auto" w:fill="FF6600"/>
            <w:noWrap/>
            <w:vAlign w:val="bottom"/>
          </w:tcPr>
          <w:p w:rsidR="00E939AF" w:rsidRDefault="00E939AF" w:rsidP="003E20B5">
            <w:pPr>
              <w:jc w:val="right"/>
              <w:rPr>
                <w:rFonts w:ascii="Arial" w:hAnsi="Arial" w:cs="Arial"/>
                <w:sz w:val="20"/>
                <w:szCs w:val="20"/>
              </w:rPr>
            </w:pPr>
            <w:r>
              <w:rPr>
                <w:rFonts w:ascii="Arial" w:hAnsi="Arial" w:cs="Arial"/>
                <w:sz w:val="20"/>
                <w:szCs w:val="20"/>
              </w:rPr>
              <w:t>1,9</w:t>
            </w:r>
          </w:p>
        </w:tc>
        <w:tc>
          <w:tcPr>
            <w:tcW w:w="520" w:type="dxa"/>
            <w:tcBorders>
              <w:top w:val="single" w:sz="8" w:space="0" w:color="auto"/>
              <w:left w:val="nil"/>
              <w:bottom w:val="single" w:sz="4" w:space="0" w:color="auto"/>
              <w:right w:val="single" w:sz="4" w:space="0" w:color="auto"/>
            </w:tcBorders>
            <w:shd w:val="clear" w:color="auto" w:fill="FF6600"/>
            <w:noWrap/>
            <w:vAlign w:val="bottom"/>
          </w:tcPr>
          <w:p w:rsidR="00E939AF" w:rsidRDefault="00E939AF" w:rsidP="003E20B5">
            <w:pPr>
              <w:jc w:val="right"/>
              <w:rPr>
                <w:rFonts w:ascii="Arial" w:hAnsi="Arial" w:cs="Arial"/>
                <w:sz w:val="20"/>
                <w:szCs w:val="20"/>
              </w:rPr>
            </w:pPr>
            <w:r>
              <w:rPr>
                <w:rFonts w:ascii="Arial" w:hAnsi="Arial" w:cs="Arial"/>
                <w:sz w:val="20"/>
                <w:szCs w:val="20"/>
              </w:rPr>
              <w:t>2,1</w:t>
            </w:r>
          </w:p>
        </w:tc>
        <w:tc>
          <w:tcPr>
            <w:tcW w:w="419" w:type="dxa"/>
            <w:tcBorders>
              <w:top w:val="single" w:sz="8" w:space="0" w:color="auto"/>
              <w:left w:val="nil"/>
              <w:bottom w:val="single" w:sz="4" w:space="0" w:color="auto"/>
              <w:right w:val="single" w:sz="8" w:space="0" w:color="auto"/>
            </w:tcBorders>
            <w:shd w:val="clear" w:color="auto" w:fill="FF6600"/>
            <w:noWrap/>
            <w:vAlign w:val="bottom"/>
          </w:tcPr>
          <w:p w:rsidR="00E939AF" w:rsidRDefault="00E939AF" w:rsidP="003E20B5">
            <w:pPr>
              <w:jc w:val="right"/>
              <w:rPr>
                <w:rFonts w:ascii="Arial" w:hAnsi="Arial" w:cs="Arial"/>
                <w:sz w:val="20"/>
                <w:szCs w:val="20"/>
              </w:rPr>
            </w:pPr>
            <w:r>
              <w:rPr>
                <w:rFonts w:ascii="Arial" w:hAnsi="Arial" w:cs="Arial"/>
                <w:sz w:val="20"/>
                <w:szCs w:val="20"/>
              </w:rPr>
              <w:t>2,3</w:t>
            </w:r>
          </w:p>
        </w:tc>
      </w:tr>
      <w:tr w:rsidR="00E939AF" w:rsidTr="003E20B5">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E939AF" w:rsidRDefault="00E939AF" w:rsidP="003E20B5">
            <w:pPr>
              <w:rPr>
                <w:rFonts w:ascii="Arial" w:hAnsi="Arial" w:cs="Arial"/>
                <w:sz w:val="20"/>
                <w:szCs w:val="20"/>
              </w:rPr>
            </w:pPr>
            <w:r w:rsidRPr="003C65BF">
              <w:rPr>
                <w:rFonts w:ascii="Arial" w:hAnsi="Arial" w:cs="Arial"/>
                <w:i/>
                <w:sz w:val="20"/>
                <w:szCs w:val="20"/>
              </w:rPr>
              <w:t>V</w:t>
            </w:r>
            <w:r>
              <w:rPr>
                <w:rFonts w:ascii="Arial" w:hAnsi="Arial" w:cs="Arial"/>
                <w:sz w:val="20"/>
                <w:szCs w:val="20"/>
              </w:rPr>
              <w:t xml:space="preserve"> (lt)</w:t>
            </w:r>
          </w:p>
        </w:tc>
        <w:tc>
          <w:tcPr>
            <w:tcW w:w="520"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w:t>
            </w:r>
          </w:p>
        </w:tc>
        <w:tc>
          <w:tcPr>
            <w:tcW w:w="480"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1,5</w:t>
            </w:r>
          </w:p>
        </w:tc>
        <w:tc>
          <w:tcPr>
            <w:tcW w:w="520"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2</w:t>
            </w:r>
          </w:p>
        </w:tc>
        <w:tc>
          <w:tcPr>
            <w:tcW w:w="460"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2,5</w:t>
            </w:r>
          </w:p>
        </w:tc>
        <w:tc>
          <w:tcPr>
            <w:tcW w:w="419"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right"/>
              <w:rPr>
                <w:rFonts w:ascii="Arial" w:hAnsi="Arial" w:cs="Arial"/>
                <w:b/>
                <w:bCs/>
                <w:sz w:val="20"/>
                <w:szCs w:val="20"/>
              </w:rPr>
            </w:pPr>
            <w:r>
              <w:rPr>
                <w:rFonts w:ascii="Arial" w:hAnsi="Arial" w:cs="Arial"/>
                <w:b/>
                <w:bCs/>
                <w:sz w:val="20"/>
                <w:szCs w:val="20"/>
              </w:rPr>
              <w:t>3</w:t>
            </w:r>
          </w:p>
        </w:tc>
        <w:tc>
          <w:tcPr>
            <w:tcW w:w="530" w:type="dxa"/>
            <w:tcBorders>
              <w:top w:val="nil"/>
              <w:left w:val="nil"/>
              <w:bottom w:val="single" w:sz="8" w:space="0" w:color="auto"/>
              <w:right w:val="single" w:sz="4" w:space="0" w:color="auto"/>
            </w:tcBorders>
            <w:shd w:val="clear" w:color="auto" w:fill="FF6600"/>
            <w:noWrap/>
            <w:vAlign w:val="bottom"/>
          </w:tcPr>
          <w:p w:rsidR="00E939AF" w:rsidRDefault="00E939AF" w:rsidP="003E20B5">
            <w:pPr>
              <w:jc w:val="right"/>
              <w:rPr>
                <w:rFonts w:ascii="Arial" w:hAnsi="Arial" w:cs="Arial"/>
                <w:sz w:val="20"/>
                <w:szCs w:val="20"/>
              </w:rPr>
            </w:pPr>
            <w:r>
              <w:rPr>
                <w:rFonts w:ascii="Arial" w:hAnsi="Arial" w:cs="Arial"/>
                <w:sz w:val="20"/>
                <w:szCs w:val="20"/>
              </w:rPr>
              <w:t>4</w:t>
            </w:r>
          </w:p>
        </w:tc>
        <w:tc>
          <w:tcPr>
            <w:tcW w:w="460" w:type="dxa"/>
            <w:tcBorders>
              <w:top w:val="nil"/>
              <w:left w:val="nil"/>
              <w:bottom w:val="single" w:sz="8" w:space="0" w:color="auto"/>
              <w:right w:val="single" w:sz="4" w:space="0" w:color="auto"/>
            </w:tcBorders>
            <w:shd w:val="clear" w:color="auto" w:fill="FF6600"/>
            <w:noWrap/>
            <w:vAlign w:val="bottom"/>
          </w:tcPr>
          <w:p w:rsidR="00E939AF" w:rsidRDefault="00E939AF" w:rsidP="003E20B5">
            <w:pPr>
              <w:jc w:val="right"/>
              <w:rPr>
                <w:rFonts w:ascii="Arial" w:hAnsi="Arial" w:cs="Arial"/>
                <w:sz w:val="20"/>
                <w:szCs w:val="20"/>
              </w:rPr>
            </w:pPr>
            <w:r>
              <w:rPr>
                <w:rFonts w:ascii="Arial" w:hAnsi="Arial" w:cs="Arial"/>
                <w:sz w:val="20"/>
                <w:szCs w:val="20"/>
              </w:rPr>
              <w:t>4,5</w:t>
            </w:r>
          </w:p>
        </w:tc>
        <w:tc>
          <w:tcPr>
            <w:tcW w:w="500" w:type="dxa"/>
            <w:tcBorders>
              <w:top w:val="nil"/>
              <w:left w:val="nil"/>
              <w:bottom w:val="single" w:sz="8" w:space="0" w:color="auto"/>
              <w:right w:val="single" w:sz="4" w:space="0" w:color="auto"/>
            </w:tcBorders>
            <w:shd w:val="clear" w:color="auto" w:fill="FF6600"/>
            <w:noWrap/>
            <w:vAlign w:val="bottom"/>
          </w:tcPr>
          <w:p w:rsidR="00E939AF" w:rsidRDefault="00E939AF" w:rsidP="003E20B5">
            <w:pPr>
              <w:jc w:val="right"/>
              <w:rPr>
                <w:rFonts w:ascii="Arial" w:hAnsi="Arial" w:cs="Arial"/>
                <w:sz w:val="20"/>
                <w:szCs w:val="20"/>
              </w:rPr>
            </w:pPr>
            <w:r>
              <w:rPr>
                <w:rFonts w:ascii="Arial" w:hAnsi="Arial" w:cs="Arial"/>
                <w:sz w:val="20"/>
                <w:szCs w:val="20"/>
              </w:rPr>
              <w:t>5</w:t>
            </w:r>
          </w:p>
        </w:tc>
        <w:tc>
          <w:tcPr>
            <w:tcW w:w="520" w:type="dxa"/>
            <w:tcBorders>
              <w:top w:val="nil"/>
              <w:left w:val="nil"/>
              <w:bottom w:val="single" w:sz="8" w:space="0" w:color="auto"/>
              <w:right w:val="single" w:sz="4" w:space="0" w:color="auto"/>
            </w:tcBorders>
            <w:shd w:val="clear" w:color="auto" w:fill="FF6600"/>
            <w:noWrap/>
            <w:vAlign w:val="bottom"/>
          </w:tcPr>
          <w:p w:rsidR="00E939AF" w:rsidRDefault="00E939AF" w:rsidP="003E20B5">
            <w:pPr>
              <w:jc w:val="right"/>
              <w:rPr>
                <w:rFonts w:ascii="Arial" w:hAnsi="Arial" w:cs="Arial"/>
                <w:sz w:val="20"/>
                <w:szCs w:val="20"/>
              </w:rPr>
            </w:pPr>
            <w:r>
              <w:rPr>
                <w:rFonts w:ascii="Arial" w:hAnsi="Arial" w:cs="Arial"/>
                <w:sz w:val="20"/>
                <w:szCs w:val="20"/>
              </w:rPr>
              <w:t>5,5</w:t>
            </w:r>
          </w:p>
        </w:tc>
        <w:tc>
          <w:tcPr>
            <w:tcW w:w="419" w:type="dxa"/>
            <w:tcBorders>
              <w:top w:val="nil"/>
              <w:left w:val="nil"/>
              <w:bottom w:val="single" w:sz="8" w:space="0" w:color="auto"/>
              <w:right w:val="single" w:sz="8" w:space="0" w:color="auto"/>
            </w:tcBorders>
            <w:shd w:val="clear" w:color="auto" w:fill="FF6600"/>
            <w:noWrap/>
            <w:vAlign w:val="bottom"/>
          </w:tcPr>
          <w:p w:rsidR="00E939AF" w:rsidRDefault="00E939AF" w:rsidP="003E20B5">
            <w:pPr>
              <w:jc w:val="right"/>
              <w:rPr>
                <w:rFonts w:ascii="Arial" w:hAnsi="Arial" w:cs="Arial"/>
                <w:sz w:val="20"/>
                <w:szCs w:val="20"/>
              </w:rPr>
            </w:pPr>
            <w:r>
              <w:rPr>
                <w:rFonts w:ascii="Arial" w:hAnsi="Arial" w:cs="Arial"/>
                <w:sz w:val="20"/>
                <w:szCs w:val="20"/>
              </w:rPr>
              <w:t>6</w:t>
            </w:r>
          </w:p>
        </w:tc>
      </w:tr>
    </w:tbl>
    <w:p w:rsidR="00E939AF" w:rsidRDefault="00E939AF" w:rsidP="00E939AF">
      <w:pPr>
        <w:tabs>
          <w:tab w:val="left" w:pos="1980"/>
        </w:tabs>
        <w:spacing w:line="480" w:lineRule="auto"/>
        <w:ind w:left="1980"/>
        <w:jc w:val="both"/>
        <w:rPr>
          <w:rFonts w:ascii="Arial" w:hAnsi="Arial" w:cs="Arial"/>
        </w:rPr>
      </w:pPr>
    </w:p>
    <w:p w:rsidR="00E939AF" w:rsidRDefault="00E939AF" w:rsidP="00E939AF">
      <w:pPr>
        <w:tabs>
          <w:tab w:val="left" w:pos="1980"/>
        </w:tabs>
        <w:spacing w:line="480" w:lineRule="auto"/>
        <w:ind w:left="1980"/>
        <w:jc w:val="both"/>
        <w:rPr>
          <w:rFonts w:ascii="Arial" w:hAnsi="Arial" w:cs="Arial"/>
        </w:rPr>
      </w:pPr>
    </w:p>
    <w:p w:rsidR="00E939AF" w:rsidRDefault="00E939AF" w:rsidP="00E939AF">
      <w:pPr>
        <w:spacing w:line="480" w:lineRule="auto"/>
        <w:ind w:left="1980"/>
        <w:jc w:val="both"/>
        <w:rPr>
          <w:rFonts w:ascii="Arial" w:hAnsi="Arial" w:cs="Arial"/>
        </w:rPr>
      </w:pPr>
      <w:r w:rsidRPr="00D178B6">
        <w:rPr>
          <w:rFonts w:ascii="Arial" w:hAnsi="Arial" w:cs="Arial"/>
          <w:b/>
        </w:rPr>
        <w:t>Elaborado por:</w:t>
      </w:r>
      <w:r>
        <w:rPr>
          <w:rFonts w:ascii="Arial" w:hAnsi="Arial" w:cs="Arial"/>
        </w:rPr>
        <w:t xml:space="preserve"> Gandhi Armas Andrade</w:t>
      </w: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lastRenderedPageBreak/>
        <w:t xml:space="preserve">Los valores en negritas de </w:t>
      </w:r>
      <w:r w:rsidRPr="003C65BF">
        <w:rPr>
          <w:rFonts w:ascii="Arial" w:hAnsi="Arial" w:cs="Arial"/>
          <w:i/>
        </w:rPr>
        <w:t>F</w:t>
      </w:r>
      <w:r w:rsidRPr="003C65BF">
        <w:rPr>
          <w:rFonts w:ascii="Arial" w:hAnsi="Arial" w:cs="Arial"/>
          <w:i/>
          <w:vertAlign w:val="subscript"/>
        </w:rPr>
        <w:t>max</w:t>
      </w:r>
      <w:r>
        <w:rPr>
          <w:rFonts w:ascii="Arial" w:hAnsi="Arial" w:cs="Arial"/>
        </w:rPr>
        <w:t xml:space="preserve"> y </w:t>
      </w:r>
      <w:r w:rsidRPr="003C65BF">
        <w:rPr>
          <w:rFonts w:ascii="Arial" w:hAnsi="Arial" w:cs="Arial"/>
          <w:i/>
        </w:rPr>
        <w:t>V</w:t>
      </w:r>
      <w:r>
        <w:rPr>
          <w:rFonts w:ascii="Arial" w:hAnsi="Arial" w:cs="Arial"/>
        </w:rPr>
        <w:t xml:space="preserve"> son los mínimos permisibles para ambas variables, entonces el segmento de valores de </w:t>
      </w:r>
      <w:r w:rsidRPr="003C65BF">
        <w:rPr>
          <w:rFonts w:ascii="Arial" w:hAnsi="Arial" w:cs="Arial"/>
          <w:i/>
        </w:rPr>
        <w:t>F</w:t>
      </w:r>
      <w:r w:rsidRPr="003C65BF">
        <w:rPr>
          <w:rFonts w:ascii="Arial" w:hAnsi="Arial" w:cs="Arial"/>
          <w:i/>
          <w:vertAlign w:val="subscript"/>
        </w:rPr>
        <w:t>max</w:t>
      </w:r>
      <w:r>
        <w:rPr>
          <w:rFonts w:ascii="Arial" w:hAnsi="Arial" w:cs="Arial"/>
        </w:rPr>
        <w:t xml:space="preserve"> y </w:t>
      </w:r>
      <w:r w:rsidRPr="003C65BF">
        <w:rPr>
          <w:rFonts w:ascii="Arial" w:hAnsi="Arial" w:cs="Arial"/>
          <w:i/>
        </w:rPr>
        <w:t>V</w:t>
      </w:r>
      <w:r>
        <w:rPr>
          <w:rFonts w:ascii="Arial" w:hAnsi="Arial" w:cs="Arial"/>
        </w:rPr>
        <w:t xml:space="preserve"> que constituyen elecciones validas, es el que se encuentra con fondo rojo.  </w:t>
      </w:r>
    </w:p>
    <w:p w:rsidR="00E939AF" w:rsidRDefault="00E939AF" w:rsidP="00E939AF">
      <w:pPr>
        <w:tabs>
          <w:tab w:val="left" w:pos="1800"/>
        </w:tabs>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Recordando ahora el segundo compromiso en la elección, el cual es la minimización del tamaño del equipo, se escoge finalmente lo siguiente:</w:t>
      </w:r>
    </w:p>
    <w:p w:rsidR="00E939AF" w:rsidRDefault="00E939AF" w:rsidP="00E939AF">
      <w:pPr>
        <w:ind w:left="1800"/>
        <w:jc w:val="both"/>
        <w:rPr>
          <w:rFonts w:ascii="Arial" w:hAnsi="Arial" w:cs="Arial"/>
        </w:rPr>
      </w:pPr>
    </w:p>
    <w:p w:rsidR="00E939AF" w:rsidRDefault="00E939AF" w:rsidP="00E939AF">
      <w:pPr>
        <w:numPr>
          <w:ilvl w:val="0"/>
          <w:numId w:val="47"/>
        </w:numPr>
        <w:tabs>
          <w:tab w:val="clear" w:pos="2160"/>
          <w:tab w:val="num" w:pos="2340"/>
        </w:tabs>
        <w:spacing w:line="480" w:lineRule="auto"/>
        <w:ind w:left="2340"/>
        <w:jc w:val="both"/>
        <w:rPr>
          <w:rFonts w:ascii="Arial" w:hAnsi="Arial" w:cs="Arial"/>
        </w:rPr>
      </w:pPr>
      <w:r w:rsidRPr="002E5D52">
        <w:rPr>
          <w:rFonts w:ascii="Arial" w:hAnsi="Arial" w:cs="Arial"/>
          <w:u w:val="single"/>
        </w:rPr>
        <w:t>Volumen de reactor</w:t>
      </w:r>
      <w:r>
        <w:rPr>
          <w:rFonts w:ascii="Arial" w:hAnsi="Arial" w:cs="Arial"/>
        </w:rPr>
        <w:t xml:space="preserve">: </w:t>
      </w:r>
      <w:smartTag w:uri="urn:schemas-microsoft-com:office:smarttags" w:element="metricconverter">
        <w:smartTagPr>
          <w:attr w:name="ProductID" w:val="4 l"/>
        </w:smartTagPr>
        <w:r>
          <w:rPr>
            <w:rFonts w:ascii="Arial" w:hAnsi="Arial" w:cs="Arial"/>
          </w:rPr>
          <w:t>4 l</w:t>
        </w:r>
      </w:smartTag>
      <w:r>
        <w:rPr>
          <w:rFonts w:ascii="Arial" w:hAnsi="Arial" w:cs="Arial"/>
        </w:rPr>
        <w:t>.</w:t>
      </w:r>
    </w:p>
    <w:p w:rsidR="00E939AF" w:rsidRDefault="00E939AF" w:rsidP="00E939AF">
      <w:pPr>
        <w:numPr>
          <w:ilvl w:val="0"/>
          <w:numId w:val="48"/>
        </w:numPr>
        <w:tabs>
          <w:tab w:val="clear" w:pos="2160"/>
          <w:tab w:val="num" w:pos="2340"/>
        </w:tabs>
        <w:spacing w:line="480" w:lineRule="auto"/>
        <w:ind w:left="2340"/>
        <w:jc w:val="both"/>
        <w:rPr>
          <w:rFonts w:ascii="Arial" w:hAnsi="Arial" w:cs="Arial"/>
        </w:rPr>
      </w:pPr>
      <w:r w:rsidRPr="002E5D52">
        <w:rPr>
          <w:rFonts w:ascii="Arial" w:hAnsi="Arial" w:cs="Arial"/>
          <w:u w:val="single"/>
        </w:rPr>
        <w:t>Rango de caudales a utilizar</w:t>
      </w:r>
      <w:r>
        <w:rPr>
          <w:rFonts w:ascii="Arial" w:hAnsi="Arial" w:cs="Arial"/>
        </w:rPr>
        <w:t xml:space="preserve">: 0.4, 0.8, 1.1, </w:t>
      </w:r>
      <w:smartTag w:uri="urn:schemas-microsoft-com:office:smarttags" w:element="metricconverter">
        <w:smartTagPr>
          <w:attr w:name="ProductID" w:val="1.5 l"/>
        </w:smartTagPr>
        <w:r>
          <w:rPr>
            <w:rFonts w:ascii="Arial" w:hAnsi="Arial" w:cs="Arial"/>
          </w:rPr>
          <w:t>1.5 l</w:t>
        </w:r>
      </w:smartTag>
      <w:r>
        <w:rPr>
          <w:rFonts w:ascii="Arial" w:hAnsi="Arial" w:cs="Arial"/>
        </w:rPr>
        <w:t xml:space="preserve"> / h, con un error experimental semejante al ponderado anteriormente ± 0.1 l/h.</w:t>
      </w:r>
    </w:p>
    <w:p w:rsidR="00E939AF" w:rsidRDefault="00E939AF" w:rsidP="00E939AF">
      <w:pPr>
        <w:ind w:left="180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El volumen de reactor determinado aquí, junto con las proporciones del equipo, las cuales fueron especificadas en la sección del diseño general del tanque – equipo de agitación, nos permiten calcular todas las dimensiones del reactor, aquí se muestran los resultados:</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tbl>
      <w:tblPr>
        <w:tblpPr w:leftFromText="141" w:rightFromText="141" w:vertAnchor="text" w:horzAnchor="page" w:tblpX="7779" w:tblpY="710"/>
        <w:tblW w:w="2303" w:type="dxa"/>
        <w:tblCellMar>
          <w:left w:w="70" w:type="dxa"/>
          <w:right w:w="70" w:type="dxa"/>
        </w:tblCellMar>
        <w:tblLook w:val="0000"/>
      </w:tblPr>
      <w:tblGrid>
        <w:gridCol w:w="1723"/>
        <w:gridCol w:w="580"/>
      </w:tblGrid>
      <w:tr w:rsidR="00E939AF" w:rsidTr="003E20B5">
        <w:trPr>
          <w:trHeight w:val="261"/>
        </w:trPr>
        <w:tc>
          <w:tcPr>
            <w:tcW w:w="230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lastRenderedPageBreak/>
              <w:t>Turbina Rushton</w:t>
            </w:r>
          </w:p>
        </w:tc>
      </w:tr>
      <w:tr w:rsidR="00E939AF" w:rsidTr="003E20B5">
        <w:trPr>
          <w:trHeight w:val="246"/>
        </w:trPr>
        <w:tc>
          <w:tcPr>
            <w:tcW w:w="1723"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wi (cm)</w:t>
            </w:r>
          </w:p>
        </w:tc>
        <w:tc>
          <w:tcPr>
            <w:tcW w:w="580"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1,1</w:t>
            </w:r>
          </w:p>
        </w:tc>
      </w:tr>
      <w:tr w:rsidR="00E939AF" w:rsidTr="003E20B5">
        <w:trPr>
          <w:trHeight w:val="246"/>
        </w:trPr>
        <w:tc>
          <w:tcPr>
            <w:tcW w:w="1723"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Di (cm)</w:t>
            </w:r>
          </w:p>
        </w:tc>
        <w:tc>
          <w:tcPr>
            <w:tcW w:w="580"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5,7</w:t>
            </w:r>
          </w:p>
        </w:tc>
      </w:tr>
      <w:tr w:rsidR="00E939AF" w:rsidTr="003E20B5">
        <w:trPr>
          <w:trHeight w:val="261"/>
        </w:trPr>
        <w:tc>
          <w:tcPr>
            <w:tcW w:w="1723" w:type="dxa"/>
            <w:tcBorders>
              <w:top w:val="nil"/>
              <w:left w:val="single" w:sz="8" w:space="0" w:color="auto"/>
              <w:bottom w:val="nil"/>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Li (cm)</w:t>
            </w:r>
          </w:p>
        </w:tc>
        <w:tc>
          <w:tcPr>
            <w:tcW w:w="580" w:type="dxa"/>
            <w:tcBorders>
              <w:top w:val="nil"/>
              <w:left w:val="nil"/>
              <w:bottom w:val="nil"/>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1,4</w:t>
            </w:r>
          </w:p>
        </w:tc>
      </w:tr>
      <w:tr w:rsidR="00E939AF" w:rsidTr="003E20B5">
        <w:trPr>
          <w:trHeight w:val="261"/>
        </w:trPr>
        <w:tc>
          <w:tcPr>
            <w:tcW w:w="230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Tanque</w:t>
            </w:r>
          </w:p>
        </w:tc>
      </w:tr>
      <w:tr w:rsidR="00E939AF" w:rsidTr="003E20B5">
        <w:trPr>
          <w:trHeight w:val="246"/>
        </w:trPr>
        <w:tc>
          <w:tcPr>
            <w:tcW w:w="1723"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Dt (cm)</w:t>
            </w:r>
          </w:p>
        </w:tc>
        <w:tc>
          <w:tcPr>
            <w:tcW w:w="580"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17,2</w:t>
            </w:r>
          </w:p>
        </w:tc>
      </w:tr>
      <w:tr w:rsidR="00E939AF" w:rsidTr="003E20B5">
        <w:trPr>
          <w:trHeight w:val="246"/>
        </w:trPr>
        <w:tc>
          <w:tcPr>
            <w:tcW w:w="1723"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Hl (cm)</w:t>
            </w:r>
          </w:p>
        </w:tc>
        <w:tc>
          <w:tcPr>
            <w:tcW w:w="580"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17,2</w:t>
            </w:r>
          </w:p>
        </w:tc>
      </w:tr>
      <w:tr w:rsidR="00E939AF" w:rsidTr="003E20B5">
        <w:trPr>
          <w:trHeight w:val="246"/>
        </w:trPr>
        <w:tc>
          <w:tcPr>
            <w:tcW w:w="1723"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Hi (cm)</w:t>
            </w:r>
          </w:p>
        </w:tc>
        <w:tc>
          <w:tcPr>
            <w:tcW w:w="580"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5,7</w:t>
            </w:r>
          </w:p>
        </w:tc>
      </w:tr>
      <w:tr w:rsidR="00E939AF" w:rsidTr="003E20B5">
        <w:trPr>
          <w:trHeight w:val="261"/>
        </w:trPr>
        <w:tc>
          <w:tcPr>
            <w:tcW w:w="1723" w:type="dxa"/>
            <w:tcBorders>
              <w:top w:val="nil"/>
              <w:left w:val="single" w:sz="8" w:space="0" w:color="auto"/>
              <w:bottom w:val="nil"/>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Altura tanque</w:t>
            </w:r>
          </w:p>
        </w:tc>
        <w:tc>
          <w:tcPr>
            <w:tcW w:w="580" w:type="dxa"/>
            <w:tcBorders>
              <w:top w:val="nil"/>
              <w:left w:val="nil"/>
              <w:bottom w:val="nil"/>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22,9</w:t>
            </w:r>
          </w:p>
        </w:tc>
      </w:tr>
      <w:tr w:rsidR="00E939AF" w:rsidTr="003E20B5">
        <w:trPr>
          <w:trHeight w:val="261"/>
        </w:trPr>
        <w:tc>
          <w:tcPr>
            <w:tcW w:w="230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Deflectores</w:t>
            </w:r>
          </w:p>
        </w:tc>
      </w:tr>
      <w:tr w:rsidR="00E939AF" w:rsidTr="003E20B5">
        <w:trPr>
          <w:trHeight w:val="261"/>
        </w:trPr>
        <w:tc>
          <w:tcPr>
            <w:tcW w:w="1723" w:type="dxa"/>
            <w:tcBorders>
              <w:top w:val="nil"/>
              <w:left w:val="single" w:sz="8" w:space="0" w:color="auto"/>
              <w:bottom w:val="single" w:sz="8"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Wb (cm)</w:t>
            </w:r>
          </w:p>
        </w:tc>
        <w:tc>
          <w:tcPr>
            <w:tcW w:w="580" w:type="dxa"/>
            <w:tcBorders>
              <w:top w:val="nil"/>
              <w:left w:val="nil"/>
              <w:bottom w:val="single" w:sz="8"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1,7</w:t>
            </w:r>
          </w:p>
        </w:tc>
      </w:tr>
    </w:tbl>
    <w:p w:rsidR="00E939AF" w:rsidRPr="00D178B6" w:rsidRDefault="00E939AF" w:rsidP="00E939AF">
      <w:pPr>
        <w:spacing w:line="480" w:lineRule="auto"/>
        <w:ind w:left="1800"/>
        <w:jc w:val="both"/>
        <w:rPr>
          <w:rFonts w:ascii="Arial" w:hAnsi="Arial" w:cs="Arial"/>
        </w:rPr>
      </w:pPr>
      <w:r>
        <w:rPr>
          <w:rFonts w:ascii="Arial" w:hAnsi="Arial" w:cs="Arial"/>
          <w:noProof/>
        </w:rPr>
        <w:drawing>
          <wp:inline distT="0" distB="0" distL="0" distR="0">
            <wp:extent cx="2297430" cy="2735580"/>
            <wp:effectExtent l="1905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2297430" cy="2735580"/>
                    </a:xfrm>
                    <a:prstGeom prst="rect">
                      <a:avLst/>
                    </a:prstGeom>
                    <a:noFill/>
                  </pic:spPr>
                </pic:pic>
              </a:graphicData>
            </a:graphic>
          </wp:inline>
        </w:drawing>
      </w:r>
    </w:p>
    <w:p w:rsidR="00E939AF" w:rsidRDefault="00E939AF" w:rsidP="00E939AF">
      <w:pPr>
        <w:ind w:left="1980"/>
        <w:jc w:val="both"/>
        <w:rPr>
          <w:rFonts w:ascii="Arial" w:hAnsi="Arial" w:cs="Arial"/>
        </w:rPr>
      </w:pPr>
      <w:r w:rsidRPr="003C65BF">
        <w:rPr>
          <w:rFonts w:ascii="Arial" w:hAnsi="Arial" w:cs="Arial"/>
          <w:b/>
        </w:rPr>
        <w:t xml:space="preserve">Figura </w:t>
      </w:r>
      <w:r>
        <w:rPr>
          <w:rFonts w:ascii="Arial" w:hAnsi="Arial" w:cs="Arial"/>
          <w:b/>
        </w:rPr>
        <w:t>2.</w:t>
      </w:r>
      <w:r w:rsidRPr="003C65BF">
        <w:rPr>
          <w:rFonts w:ascii="Arial" w:hAnsi="Arial" w:cs="Arial"/>
          <w:b/>
        </w:rPr>
        <w:t>3</w:t>
      </w:r>
      <w:r>
        <w:rPr>
          <w:rFonts w:ascii="Arial" w:hAnsi="Arial" w:cs="Arial"/>
        </w:rPr>
        <w:t>. Dimensiones del quimiostato piloto</w:t>
      </w:r>
    </w:p>
    <w:p w:rsidR="00E939AF" w:rsidRPr="00300A76" w:rsidRDefault="00E939AF" w:rsidP="00E939AF">
      <w:pPr>
        <w:ind w:left="1980"/>
        <w:jc w:val="both"/>
        <w:rPr>
          <w:rFonts w:ascii="Arial" w:hAnsi="Arial" w:cs="Arial"/>
        </w:rPr>
      </w:pPr>
      <w:r>
        <w:rPr>
          <w:rFonts w:ascii="Arial" w:hAnsi="Arial" w:cs="Arial"/>
        </w:rPr>
        <w:t>(Elaborado por: Gandhi Armas Andrade)</w:t>
      </w:r>
    </w:p>
    <w:p w:rsidR="00E939AF" w:rsidRDefault="00E939AF" w:rsidP="00E939AF">
      <w:pPr>
        <w:spacing w:line="480" w:lineRule="auto"/>
        <w:ind w:left="1980"/>
        <w:jc w:val="both"/>
        <w:rPr>
          <w:rFonts w:ascii="Arial" w:hAnsi="Arial" w:cs="Arial"/>
        </w:rPr>
      </w:pPr>
    </w:p>
    <w:p w:rsidR="00E939AF" w:rsidRDefault="00E939AF" w:rsidP="00E939AF">
      <w:pPr>
        <w:spacing w:line="480" w:lineRule="auto"/>
        <w:ind w:left="1980"/>
        <w:jc w:val="both"/>
        <w:rPr>
          <w:rFonts w:ascii="Arial" w:hAnsi="Arial" w:cs="Arial"/>
        </w:rPr>
      </w:pPr>
    </w:p>
    <w:p w:rsidR="00E939AF" w:rsidRDefault="00E939AF" w:rsidP="00E939AF">
      <w:pPr>
        <w:numPr>
          <w:ilvl w:val="1"/>
          <w:numId w:val="4"/>
        </w:numPr>
        <w:tabs>
          <w:tab w:val="clear" w:pos="792"/>
          <w:tab w:val="num" w:pos="900"/>
        </w:tabs>
        <w:spacing w:line="480" w:lineRule="auto"/>
        <w:jc w:val="both"/>
        <w:rPr>
          <w:rFonts w:ascii="Arial" w:hAnsi="Arial" w:cs="Arial"/>
          <w:b/>
        </w:rPr>
      </w:pPr>
      <w:r>
        <w:rPr>
          <w:rFonts w:ascii="Arial" w:hAnsi="Arial" w:cs="Arial"/>
          <w:b/>
        </w:rPr>
        <w:t>Criterios utilizados en la selección del motor agitador.</w:t>
      </w:r>
    </w:p>
    <w:p w:rsidR="00E939AF" w:rsidRDefault="00E939AF" w:rsidP="00E939AF">
      <w:pPr>
        <w:spacing w:line="480" w:lineRule="auto"/>
        <w:ind w:left="900"/>
        <w:jc w:val="both"/>
        <w:rPr>
          <w:rFonts w:ascii="Arial" w:hAnsi="Arial" w:cs="Arial"/>
        </w:rPr>
      </w:pPr>
      <w:r>
        <w:rPr>
          <w:rFonts w:ascii="Arial" w:hAnsi="Arial" w:cs="Arial"/>
        </w:rPr>
        <w:t>La elección de la potencia debe responder a dos premisas:</w:t>
      </w:r>
    </w:p>
    <w:p w:rsidR="00E939AF" w:rsidRDefault="00E939AF" w:rsidP="00E939AF">
      <w:pPr>
        <w:numPr>
          <w:ilvl w:val="0"/>
          <w:numId w:val="49"/>
        </w:numPr>
        <w:tabs>
          <w:tab w:val="clear" w:pos="2160"/>
          <w:tab w:val="num" w:pos="1260"/>
        </w:tabs>
        <w:spacing w:line="480" w:lineRule="auto"/>
        <w:ind w:left="1260"/>
        <w:jc w:val="both"/>
        <w:rPr>
          <w:rFonts w:ascii="Arial" w:hAnsi="Arial" w:cs="Arial"/>
        </w:rPr>
      </w:pPr>
      <w:r>
        <w:rPr>
          <w:rFonts w:ascii="Arial" w:hAnsi="Arial" w:cs="Arial"/>
        </w:rPr>
        <w:t>La potencia del motor agitador debe ser la suficiente para generar un régimen turbulento de flujo totalmente desarrollado.</w:t>
      </w:r>
    </w:p>
    <w:p w:rsidR="00E939AF" w:rsidRDefault="00E939AF" w:rsidP="00E939AF">
      <w:pPr>
        <w:numPr>
          <w:ilvl w:val="0"/>
          <w:numId w:val="50"/>
        </w:numPr>
        <w:tabs>
          <w:tab w:val="clear" w:pos="2160"/>
          <w:tab w:val="num" w:pos="1260"/>
        </w:tabs>
        <w:spacing w:line="480" w:lineRule="auto"/>
        <w:ind w:left="1260"/>
        <w:jc w:val="both"/>
        <w:rPr>
          <w:rFonts w:ascii="Arial" w:hAnsi="Arial" w:cs="Arial"/>
        </w:rPr>
      </w:pPr>
      <w:r>
        <w:rPr>
          <w:rFonts w:ascii="Arial" w:hAnsi="Arial" w:cs="Arial"/>
        </w:rPr>
        <w:t>La turbulencia generada por el agitador no debe exceder el límite sobre el cual se produce daño por cizalla.</w:t>
      </w: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La consideración simultanea de ambos aspectos, nos generará un rango de valores de potencia valido.  Se elegirá finalmente el motor más pequeño, ofertado en el mercado, que se encuentre dentro del intervalo de potencias.</w:t>
      </w:r>
    </w:p>
    <w:p w:rsidR="00E939AF" w:rsidRDefault="00E939AF" w:rsidP="00E939AF">
      <w:pPr>
        <w:spacing w:line="480" w:lineRule="auto"/>
        <w:ind w:left="900"/>
        <w:jc w:val="both"/>
        <w:rPr>
          <w:rFonts w:ascii="Arial" w:hAnsi="Arial" w:cs="Arial"/>
        </w:rPr>
      </w:pPr>
    </w:p>
    <w:p w:rsidR="00E939AF" w:rsidRDefault="00E939AF" w:rsidP="00E939AF">
      <w:pPr>
        <w:numPr>
          <w:ilvl w:val="2"/>
          <w:numId w:val="4"/>
        </w:numPr>
        <w:spacing w:line="480" w:lineRule="auto"/>
        <w:ind w:left="1620" w:hanging="720"/>
        <w:jc w:val="both"/>
        <w:rPr>
          <w:rFonts w:ascii="Arial" w:hAnsi="Arial" w:cs="Arial"/>
          <w:b/>
        </w:rPr>
      </w:pPr>
      <w:r>
        <w:rPr>
          <w:rFonts w:ascii="Arial" w:hAnsi="Arial" w:cs="Arial"/>
          <w:b/>
        </w:rPr>
        <w:t>Potencia mínima para generación de régimen turbulento.</w:t>
      </w:r>
    </w:p>
    <w:p w:rsidR="00E939AF" w:rsidRDefault="00E939AF" w:rsidP="00E939AF">
      <w:pPr>
        <w:spacing w:line="480" w:lineRule="auto"/>
        <w:ind w:left="1620"/>
        <w:jc w:val="both"/>
        <w:rPr>
          <w:rFonts w:ascii="Arial" w:hAnsi="Arial" w:cs="Arial"/>
        </w:rPr>
      </w:pPr>
      <w:r>
        <w:rPr>
          <w:rFonts w:ascii="Arial" w:hAnsi="Arial" w:cs="Arial"/>
        </w:rPr>
        <w:t>El régimen turbulento es necesario porque garantiza reducidos tiempos de mezcla, y elevadas velocidades de difusión molecular.</w:t>
      </w:r>
    </w:p>
    <w:p w:rsidR="00E939AF" w:rsidRDefault="00E939AF" w:rsidP="00E939AF">
      <w:pPr>
        <w:spacing w:line="480" w:lineRule="auto"/>
        <w:ind w:left="1620"/>
        <w:jc w:val="both"/>
        <w:rPr>
          <w:rFonts w:ascii="Arial" w:hAnsi="Arial" w:cs="Arial"/>
        </w:rPr>
      </w:pPr>
      <w:r>
        <w:rPr>
          <w:rFonts w:ascii="Arial" w:hAnsi="Arial" w:cs="Arial"/>
        </w:rPr>
        <w:t>El régimen turbulento totalmente desarrollado se alcanza en valores de Reinolds de rodete (</w:t>
      </w:r>
      <w:r w:rsidRPr="003C65BF">
        <w:rPr>
          <w:rFonts w:ascii="Arial" w:hAnsi="Arial" w:cs="Arial"/>
          <w:i/>
        </w:rPr>
        <w:t>Rei</w:t>
      </w:r>
      <w:r>
        <w:rPr>
          <w:rFonts w:ascii="Arial" w:hAnsi="Arial" w:cs="Arial"/>
        </w:rPr>
        <w:t>) alrededor de 10000, cuando se trabaja con rodetes pequeños y fluidos poco viscosos, lo cual es nuestro caso.</w:t>
      </w:r>
    </w:p>
    <w:p w:rsidR="00E939AF" w:rsidRDefault="00E939AF" w:rsidP="00E939AF">
      <w:pPr>
        <w:spacing w:line="480" w:lineRule="auto"/>
        <w:ind w:left="1620"/>
        <w:jc w:val="both"/>
        <w:rPr>
          <w:rFonts w:ascii="Arial" w:hAnsi="Arial" w:cs="Arial"/>
        </w:rPr>
      </w:pPr>
      <w:r>
        <w:rPr>
          <w:rFonts w:ascii="Arial" w:hAnsi="Arial" w:cs="Arial"/>
        </w:rPr>
        <w:t xml:space="preserve">Los pasos que se siguen en la determinación de dicha potencia mínima para la generación del régimen turbulento, simbolizada como </w:t>
      </w:r>
      <w:r w:rsidRPr="002C305B">
        <w:rPr>
          <w:rFonts w:ascii="Arial" w:hAnsi="Arial" w:cs="Arial"/>
          <w:i/>
        </w:rPr>
        <w:t>P’</w:t>
      </w:r>
      <w:r>
        <w:rPr>
          <w:rFonts w:ascii="Arial" w:hAnsi="Arial" w:cs="Arial"/>
        </w:rPr>
        <w:t>, son:</w:t>
      </w:r>
    </w:p>
    <w:p w:rsidR="00E939AF" w:rsidRDefault="00E939AF" w:rsidP="00E939AF">
      <w:pPr>
        <w:spacing w:line="480" w:lineRule="auto"/>
        <w:ind w:left="1620"/>
        <w:jc w:val="both"/>
        <w:rPr>
          <w:rFonts w:ascii="Arial" w:hAnsi="Arial" w:cs="Arial"/>
        </w:rPr>
      </w:pPr>
    </w:p>
    <w:p w:rsidR="00E939AF" w:rsidRPr="00B577DD" w:rsidRDefault="00E939AF" w:rsidP="00E939AF">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Cálculo de la velocidad de agitación en la cual se genera turbulencia totalmente desarrollada.</w:t>
      </w:r>
      <w:r>
        <w:rPr>
          <w:rFonts w:ascii="Arial" w:hAnsi="Arial" w:cs="Arial"/>
          <w:i/>
        </w:rPr>
        <w:t xml:space="preserve"> </w:t>
      </w:r>
    </w:p>
    <w:p w:rsidR="00E939AF" w:rsidRDefault="00E939AF" w:rsidP="00E939AF">
      <w:pPr>
        <w:spacing w:line="480" w:lineRule="auto"/>
        <w:ind w:left="1980"/>
        <w:jc w:val="both"/>
        <w:rPr>
          <w:rFonts w:ascii="Arial" w:hAnsi="Arial" w:cs="Arial"/>
        </w:rPr>
      </w:pPr>
      <w:r>
        <w:rPr>
          <w:rFonts w:ascii="Arial" w:hAnsi="Arial" w:cs="Arial"/>
        </w:rPr>
        <w:t xml:space="preserve">La expresión de </w:t>
      </w:r>
      <w:r w:rsidRPr="00674D1B">
        <w:rPr>
          <w:rFonts w:ascii="Arial" w:hAnsi="Arial" w:cs="Arial"/>
          <w:i/>
        </w:rPr>
        <w:t>Rei</w:t>
      </w:r>
      <w:r>
        <w:rPr>
          <w:rFonts w:ascii="Arial" w:hAnsi="Arial" w:cs="Arial"/>
        </w:rPr>
        <w:t xml:space="preserve"> es la siguiente [5]:</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sidRPr="00674D1B">
        <w:rPr>
          <w:rFonts w:ascii="Arial" w:hAnsi="Arial" w:cs="Arial"/>
          <w:position w:val="-28"/>
        </w:rPr>
        <w:object w:dxaOrig="1780" w:dyaOrig="700">
          <v:shape id="_x0000_i1045" type="#_x0000_t75" style="width:89pt;height:35pt" o:ole="">
            <v:imagedata r:id="rId49" o:title=""/>
          </v:shape>
          <o:OLEObject Type="Embed" ProgID="Equation.3" ShapeID="_x0000_i1045" DrawAspect="Content" ObjectID="_1350908351" r:id="rId50"/>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(2.16)</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donde:</w:t>
      </w:r>
    </w:p>
    <w:p w:rsidR="00E939AF" w:rsidRDefault="00E939AF" w:rsidP="00E939AF">
      <w:pPr>
        <w:numPr>
          <w:ilvl w:val="0"/>
          <w:numId w:val="67"/>
        </w:numPr>
        <w:tabs>
          <w:tab w:val="clear" w:pos="2160"/>
          <w:tab w:val="num" w:pos="2340"/>
        </w:tabs>
        <w:spacing w:line="480" w:lineRule="auto"/>
        <w:ind w:left="2340"/>
        <w:jc w:val="both"/>
        <w:rPr>
          <w:rFonts w:ascii="Arial" w:hAnsi="Arial" w:cs="Arial"/>
        </w:rPr>
      </w:pPr>
      <w:r w:rsidRPr="00674D1B">
        <w:rPr>
          <w:rFonts w:ascii="Arial" w:hAnsi="Arial" w:cs="Arial"/>
          <w:i/>
        </w:rPr>
        <w:t>Ni</w:t>
      </w:r>
      <w:r>
        <w:rPr>
          <w:rFonts w:ascii="Arial" w:hAnsi="Arial" w:cs="Arial"/>
        </w:rPr>
        <w:t xml:space="preserve"> es la velocidad angular de agitación (s</w:t>
      </w:r>
      <w:r w:rsidRPr="003A2C9C">
        <w:rPr>
          <w:rFonts w:ascii="Arial" w:hAnsi="Arial" w:cs="Arial"/>
          <w:vertAlign w:val="superscript"/>
        </w:rPr>
        <w:t>-1</w:t>
      </w:r>
      <w:r>
        <w:rPr>
          <w:rFonts w:ascii="Arial" w:hAnsi="Arial" w:cs="Arial"/>
        </w:rPr>
        <w:t>).</w:t>
      </w:r>
    </w:p>
    <w:p w:rsidR="00E939AF" w:rsidRDefault="00E939AF" w:rsidP="00E939AF">
      <w:pPr>
        <w:numPr>
          <w:ilvl w:val="0"/>
          <w:numId w:val="68"/>
        </w:numPr>
        <w:tabs>
          <w:tab w:val="clear" w:pos="2160"/>
          <w:tab w:val="num" w:pos="2340"/>
        </w:tabs>
        <w:spacing w:line="480" w:lineRule="auto"/>
        <w:ind w:left="2340"/>
        <w:jc w:val="both"/>
        <w:rPr>
          <w:rFonts w:ascii="Arial" w:hAnsi="Arial" w:cs="Arial"/>
        </w:rPr>
      </w:pPr>
      <w:r w:rsidRPr="00674D1B">
        <w:rPr>
          <w:rFonts w:ascii="Arial" w:hAnsi="Arial" w:cs="Arial"/>
          <w:i/>
        </w:rPr>
        <w:t>Di</w:t>
      </w:r>
      <w:r>
        <w:rPr>
          <w:rFonts w:ascii="Arial" w:hAnsi="Arial" w:cs="Arial"/>
        </w:rPr>
        <w:t xml:space="preserve"> es el diámetro del rodete (m).</w:t>
      </w:r>
    </w:p>
    <w:p w:rsidR="00E939AF" w:rsidRDefault="00E939AF" w:rsidP="00E939AF">
      <w:pPr>
        <w:numPr>
          <w:ilvl w:val="0"/>
          <w:numId w:val="69"/>
        </w:numPr>
        <w:tabs>
          <w:tab w:val="clear" w:pos="2160"/>
          <w:tab w:val="num" w:pos="2340"/>
        </w:tabs>
        <w:spacing w:line="480" w:lineRule="auto"/>
        <w:ind w:left="2340"/>
        <w:jc w:val="both"/>
        <w:rPr>
          <w:rFonts w:ascii="Arial" w:hAnsi="Arial" w:cs="Arial"/>
        </w:rPr>
      </w:pPr>
      <w:r w:rsidRPr="00674D1B">
        <w:rPr>
          <w:rFonts w:ascii="Arial" w:hAnsi="Arial" w:cs="Arial"/>
          <w:i/>
        </w:rPr>
        <w:t>ρ</w:t>
      </w:r>
      <w:r>
        <w:rPr>
          <w:rFonts w:ascii="Arial" w:hAnsi="Arial" w:cs="Arial"/>
        </w:rPr>
        <w:t xml:space="preserve"> es la densidad del liquido (Kg / m</w:t>
      </w:r>
      <w:r w:rsidRPr="003A2C9C">
        <w:rPr>
          <w:rFonts w:ascii="Arial" w:hAnsi="Arial" w:cs="Arial"/>
          <w:vertAlign w:val="superscript"/>
        </w:rPr>
        <w:t>3</w:t>
      </w:r>
      <w:r>
        <w:rPr>
          <w:rFonts w:ascii="Arial" w:hAnsi="Arial" w:cs="Arial"/>
        </w:rPr>
        <w:t>).</w:t>
      </w:r>
    </w:p>
    <w:p w:rsidR="00E939AF" w:rsidRDefault="00E939AF" w:rsidP="00E939AF">
      <w:pPr>
        <w:numPr>
          <w:ilvl w:val="0"/>
          <w:numId w:val="70"/>
        </w:numPr>
        <w:tabs>
          <w:tab w:val="clear" w:pos="2160"/>
          <w:tab w:val="num" w:pos="2340"/>
        </w:tabs>
        <w:spacing w:line="480" w:lineRule="auto"/>
        <w:ind w:left="2340"/>
        <w:jc w:val="both"/>
        <w:rPr>
          <w:rFonts w:ascii="Arial" w:hAnsi="Arial" w:cs="Arial"/>
        </w:rPr>
      </w:pPr>
      <w:r w:rsidRPr="00674D1B">
        <w:rPr>
          <w:rFonts w:ascii="Arial" w:hAnsi="Arial" w:cs="Arial"/>
          <w:i/>
        </w:rPr>
        <w:lastRenderedPageBreak/>
        <w:t>μ</w:t>
      </w:r>
      <w:r>
        <w:rPr>
          <w:rFonts w:ascii="Arial" w:hAnsi="Arial" w:cs="Arial"/>
        </w:rPr>
        <w:t xml:space="preserve"> es la viscosidad del liquido (Pa·s).</w:t>
      </w:r>
    </w:p>
    <w:p w:rsidR="00E939AF" w:rsidRPr="00674D1B" w:rsidRDefault="00E939AF" w:rsidP="00E939AF">
      <w:pPr>
        <w:ind w:left="1980"/>
        <w:jc w:val="both"/>
        <w:rPr>
          <w:rFonts w:ascii="Arial" w:hAnsi="Arial" w:cs="Arial"/>
        </w:rPr>
      </w:pPr>
    </w:p>
    <w:p w:rsidR="00E939AF" w:rsidRDefault="00E939AF" w:rsidP="00E939AF">
      <w:pPr>
        <w:tabs>
          <w:tab w:val="left" w:pos="1980"/>
        </w:tabs>
        <w:spacing w:line="480" w:lineRule="auto"/>
        <w:ind w:left="1980"/>
        <w:jc w:val="both"/>
        <w:rPr>
          <w:rFonts w:ascii="Arial" w:hAnsi="Arial" w:cs="Arial"/>
        </w:rPr>
      </w:pPr>
      <w:r>
        <w:rPr>
          <w:rFonts w:ascii="Arial" w:hAnsi="Arial" w:cs="Arial"/>
        </w:rPr>
        <w:t xml:space="preserve">Los valores y justificación, de los parámetros adoptados para el cálculo de </w:t>
      </w:r>
      <w:r w:rsidRPr="00674D1B">
        <w:rPr>
          <w:rFonts w:ascii="Arial" w:hAnsi="Arial" w:cs="Arial"/>
          <w:i/>
        </w:rPr>
        <w:t>Ni</w:t>
      </w:r>
      <w:r>
        <w:rPr>
          <w:rFonts w:ascii="Arial" w:hAnsi="Arial" w:cs="Arial"/>
        </w:rPr>
        <w:t>, son:</w:t>
      </w:r>
    </w:p>
    <w:p w:rsidR="00E939AF" w:rsidRDefault="00E939AF" w:rsidP="00E939AF">
      <w:pPr>
        <w:numPr>
          <w:ilvl w:val="0"/>
          <w:numId w:val="71"/>
        </w:numPr>
        <w:tabs>
          <w:tab w:val="clear" w:pos="2160"/>
          <w:tab w:val="num" w:pos="2340"/>
        </w:tabs>
        <w:spacing w:line="480" w:lineRule="auto"/>
        <w:ind w:left="2340"/>
        <w:jc w:val="both"/>
        <w:rPr>
          <w:rFonts w:ascii="Arial" w:hAnsi="Arial" w:cs="Arial"/>
        </w:rPr>
      </w:pPr>
      <w:r w:rsidRPr="00674D1B">
        <w:rPr>
          <w:rFonts w:ascii="Arial" w:hAnsi="Arial" w:cs="Arial"/>
          <w:i/>
        </w:rPr>
        <w:t>Rei</w:t>
      </w:r>
      <w:r>
        <w:rPr>
          <w:rFonts w:ascii="Arial" w:hAnsi="Arial" w:cs="Arial"/>
        </w:rPr>
        <w:t xml:space="preserve"> = 10</w:t>
      </w:r>
      <w:r w:rsidRPr="003A2C9C">
        <w:rPr>
          <w:rFonts w:ascii="Arial" w:hAnsi="Arial" w:cs="Arial"/>
          <w:vertAlign w:val="superscript"/>
        </w:rPr>
        <w:t>4</w:t>
      </w:r>
      <w:r>
        <w:rPr>
          <w:rFonts w:ascii="Arial" w:hAnsi="Arial" w:cs="Arial"/>
        </w:rPr>
        <w:t>, este es el valor de Reinolds de rodete en el que se alcanza flujo turbulento totalmente desarrollado.</w:t>
      </w:r>
    </w:p>
    <w:p w:rsidR="00E939AF" w:rsidRDefault="00E939AF" w:rsidP="00E939AF">
      <w:pPr>
        <w:numPr>
          <w:ilvl w:val="0"/>
          <w:numId w:val="72"/>
        </w:numPr>
        <w:tabs>
          <w:tab w:val="clear" w:pos="2160"/>
          <w:tab w:val="num" w:pos="2340"/>
        </w:tabs>
        <w:spacing w:line="480" w:lineRule="auto"/>
        <w:ind w:left="2340"/>
        <w:jc w:val="both"/>
        <w:rPr>
          <w:rFonts w:ascii="Arial" w:hAnsi="Arial" w:cs="Arial"/>
        </w:rPr>
      </w:pPr>
      <w:r w:rsidRPr="00674D1B">
        <w:rPr>
          <w:rFonts w:ascii="Arial" w:hAnsi="Arial" w:cs="Arial"/>
          <w:i/>
        </w:rPr>
        <w:t>μ</w:t>
      </w:r>
      <w:r>
        <w:rPr>
          <w:rFonts w:ascii="Arial" w:hAnsi="Arial" w:cs="Arial"/>
        </w:rPr>
        <w:t xml:space="preserve"> = 5·10</w:t>
      </w:r>
      <w:r w:rsidRPr="003A2C9C">
        <w:rPr>
          <w:rFonts w:ascii="Arial" w:hAnsi="Arial" w:cs="Arial"/>
          <w:vertAlign w:val="superscript"/>
        </w:rPr>
        <w:t>-3</w:t>
      </w:r>
      <w:r>
        <w:rPr>
          <w:rFonts w:ascii="Arial" w:hAnsi="Arial" w:cs="Arial"/>
        </w:rPr>
        <w:t xml:space="preserve"> Pa·s; [1] las suspensiones de levaduras presentan un comportamiento prácticamente Newtoniano a concentraciones menores al 10%.</w:t>
      </w:r>
    </w:p>
    <w:p w:rsidR="00E939AF" w:rsidRDefault="00E939AF" w:rsidP="00E939AF">
      <w:pPr>
        <w:numPr>
          <w:ilvl w:val="0"/>
          <w:numId w:val="73"/>
        </w:numPr>
        <w:tabs>
          <w:tab w:val="clear" w:pos="2160"/>
          <w:tab w:val="num" w:pos="2340"/>
        </w:tabs>
        <w:spacing w:line="480" w:lineRule="auto"/>
        <w:ind w:left="2340"/>
        <w:jc w:val="both"/>
        <w:rPr>
          <w:rFonts w:ascii="Arial" w:hAnsi="Arial" w:cs="Arial"/>
        </w:rPr>
      </w:pPr>
      <w:r w:rsidRPr="00674D1B">
        <w:rPr>
          <w:rFonts w:ascii="Arial" w:hAnsi="Arial" w:cs="Arial"/>
          <w:i/>
        </w:rPr>
        <w:t>Di</w:t>
      </w:r>
      <w:r>
        <w:rPr>
          <w:rFonts w:ascii="Arial" w:hAnsi="Arial" w:cs="Arial"/>
        </w:rPr>
        <w:t xml:space="preserve"> = </w:t>
      </w:r>
      <w:smartTag w:uri="urn:schemas-microsoft-com:office:smarttags" w:element="metricconverter">
        <w:smartTagPr>
          <w:attr w:name="ProductID" w:val="0.057 m"/>
        </w:smartTagPr>
        <w:r>
          <w:rPr>
            <w:rFonts w:ascii="Arial" w:hAnsi="Arial" w:cs="Arial"/>
          </w:rPr>
          <w:t>0.057 m</w:t>
        </w:r>
      </w:smartTag>
      <w:r>
        <w:rPr>
          <w:rFonts w:ascii="Arial" w:hAnsi="Arial" w:cs="Arial"/>
        </w:rPr>
        <w:t>, este dato fue determinado en la sección del dimensionamiento del reactor.</w:t>
      </w:r>
    </w:p>
    <w:p w:rsidR="00E939AF" w:rsidRDefault="00E939AF" w:rsidP="00E939AF">
      <w:pPr>
        <w:numPr>
          <w:ilvl w:val="0"/>
          <w:numId w:val="74"/>
        </w:numPr>
        <w:tabs>
          <w:tab w:val="clear" w:pos="2160"/>
          <w:tab w:val="num" w:pos="2340"/>
        </w:tabs>
        <w:spacing w:line="480" w:lineRule="auto"/>
        <w:ind w:left="2340"/>
        <w:jc w:val="both"/>
        <w:rPr>
          <w:rFonts w:ascii="Arial" w:hAnsi="Arial" w:cs="Arial"/>
        </w:rPr>
      </w:pPr>
      <w:r>
        <w:rPr>
          <w:rFonts w:ascii="Arial" w:hAnsi="Arial" w:cs="Arial"/>
        </w:rPr>
        <w:t xml:space="preserve">ρ = </w:t>
      </w:r>
      <w:smartTag w:uri="urn:schemas-microsoft-com:office:smarttags" w:element="metricconverter">
        <w:smartTagPr>
          <w:attr w:name="ProductID" w:val="1000 kg"/>
        </w:smartTagPr>
        <w:r>
          <w:rPr>
            <w:rFonts w:ascii="Arial" w:hAnsi="Arial" w:cs="Arial"/>
          </w:rPr>
          <w:t>1000 kg</w:t>
        </w:r>
      </w:smartTag>
      <w:r>
        <w:rPr>
          <w:rFonts w:ascii="Arial" w:hAnsi="Arial" w:cs="Arial"/>
        </w:rPr>
        <w:t xml:space="preserve"> / m</w:t>
      </w:r>
      <w:r w:rsidRPr="0018339B">
        <w:rPr>
          <w:rFonts w:ascii="Arial" w:hAnsi="Arial" w:cs="Arial"/>
          <w:vertAlign w:val="superscript"/>
        </w:rPr>
        <w:t>3</w:t>
      </w:r>
      <w:r>
        <w:rPr>
          <w:rFonts w:ascii="Arial" w:hAnsi="Arial" w:cs="Arial"/>
        </w:rPr>
        <w:t>, [1].</w:t>
      </w:r>
    </w:p>
    <w:p w:rsidR="00E939AF" w:rsidRDefault="00E939AF" w:rsidP="00E939AF">
      <w:pPr>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 xml:space="preserve">La incorporación de estos datos en la ecuación (2.16) nos da como resultado </w:t>
      </w:r>
      <w:r w:rsidRPr="00A364C6">
        <w:rPr>
          <w:rFonts w:ascii="Arial" w:hAnsi="Arial" w:cs="Arial"/>
          <w:i/>
        </w:rPr>
        <w:t>Ni</w:t>
      </w:r>
      <w:r>
        <w:rPr>
          <w:rFonts w:ascii="Arial" w:hAnsi="Arial" w:cs="Arial"/>
        </w:rPr>
        <w:t xml:space="preserve"> = </w:t>
      </w:r>
      <w:r>
        <w:rPr>
          <w:rFonts w:ascii="Arial" w:hAnsi="Arial" w:cs="Arial"/>
          <w:i/>
        </w:rPr>
        <w:t>15.39 s</w:t>
      </w:r>
      <w:r w:rsidRPr="004A7E1C">
        <w:rPr>
          <w:rFonts w:ascii="Arial" w:hAnsi="Arial" w:cs="Arial"/>
          <w:i/>
          <w:vertAlign w:val="superscript"/>
        </w:rPr>
        <w:t>-1</w:t>
      </w:r>
      <w:r>
        <w:rPr>
          <w:rFonts w:ascii="Arial" w:hAnsi="Arial" w:cs="Arial"/>
        </w:rPr>
        <w:t>.</w:t>
      </w:r>
    </w:p>
    <w:p w:rsidR="00E939AF" w:rsidRDefault="00E939AF" w:rsidP="00E939AF">
      <w:pPr>
        <w:spacing w:line="480" w:lineRule="auto"/>
        <w:ind w:left="1980"/>
        <w:jc w:val="both"/>
        <w:rPr>
          <w:rFonts w:ascii="Arial" w:hAnsi="Arial" w:cs="Arial"/>
        </w:rPr>
      </w:pPr>
    </w:p>
    <w:p w:rsidR="00E939AF" w:rsidRPr="005D419C" w:rsidRDefault="00E939AF" w:rsidP="00E939AF">
      <w:pPr>
        <w:numPr>
          <w:ilvl w:val="3"/>
          <w:numId w:val="4"/>
        </w:numPr>
        <w:tabs>
          <w:tab w:val="clear" w:pos="1440"/>
          <w:tab w:val="num" w:pos="1800"/>
        </w:tabs>
        <w:spacing w:line="480" w:lineRule="auto"/>
        <w:ind w:left="1980"/>
        <w:jc w:val="both"/>
        <w:rPr>
          <w:rFonts w:ascii="Arial" w:hAnsi="Arial" w:cs="Arial"/>
          <w:b/>
        </w:rPr>
      </w:pPr>
      <w:r>
        <w:rPr>
          <w:rFonts w:ascii="Arial" w:hAnsi="Arial" w:cs="Arial"/>
          <w:b/>
        </w:rPr>
        <w:t>Cálculo de la potencia en ausencia de aireación.</w:t>
      </w:r>
      <w:r>
        <w:rPr>
          <w:rFonts w:ascii="Arial" w:hAnsi="Arial" w:cs="Arial"/>
          <w:i/>
        </w:rPr>
        <w:t xml:space="preserve">  </w:t>
      </w:r>
    </w:p>
    <w:p w:rsidR="00E939AF" w:rsidRDefault="00E939AF" w:rsidP="00E939AF">
      <w:pPr>
        <w:spacing w:line="480" w:lineRule="auto"/>
        <w:ind w:left="1980"/>
        <w:jc w:val="both"/>
        <w:rPr>
          <w:rFonts w:ascii="Arial" w:hAnsi="Arial" w:cs="Arial"/>
        </w:rPr>
      </w:pPr>
      <w:r>
        <w:rPr>
          <w:rFonts w:ascii="Arial" w:hAnsi="Arial" w:cs="Arial"/>
        </w:rPr>
        <w:t>En régimen totalmente turbulento la relación entre el número de potencia (</w:t>
      </w:r>
      <w:r w:rsidRPr="00A364C6">
        <w:rPr>
          <w:rFonts w:ascii="Arial" w:hAnsi="Arial" w:cs="Arial"/>
          <w:i/>
        </w:rPr>
        <w:t>Np</w:t>
      </w:r>
      <w:r>
        <w:rPr>
          <w:rFonts w:ascii="Arial" w:hAnsi="Arial" w:cs="Arial"/>
        </w:rPr>
        <w:t>) y el número de Reinolds de rodete (</w:t>
      </w:r>
      <w:r w:rsidRPr="00A364C6">
        <w:rPr>
          <w:rFonts w:ascii="Arial" w:hAnsi="Arial" w:cs="Arial"/>
          <w:i/>
        </w:rPr>
        <w:t>Rei</w:t>
      </w:r>
      <w:r>
        <w:rPr>
          <w:rFonts w:ascii="Arial" w:hAnsi="Arial" w:cs="Arial"/>
        </w:rPr>
        <w:t>) es una función constante [5]:</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r w:rsidRPr="0086099B">
        <w:rPr>
          <w:rFonts w:ascii="Arial" w:hAnsi="Arial" w:cs="Arial"/>
          <w:position w:val="-30"/>
        </w:rPr>
        <w:object w:dxaOrig="1820" w:dyaOrig="700">
          <v:shape id="_x0000_i1046" type="#_x0000_t75" style="width:91pt;height:35pt" o:ole="">
            <v:imagedata r:id="rId51" o:title=""/>
          </v:shape>
          <o:OLEObject Type="Embed" ProgID="Equation.3" ShapeID="_x0000_i1046" DrawAspect="Content" ObjectID="_1350908352" r:id="rId52"/>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(2.17)</w:t>
      </w:r>
    </w:p>
    <w:p w:rsidR="00E939AF" w:rsidRDefault="00E939AF" w:rsidP="00E939AF">
      <w:pPr>
        <w:spacing w:line="480" w:lineRule="auto"/>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lastRenderedPageBreak/>
        <w:t>donde:</w:t>
      </w:r>
    </w:p>
    <w:p w:rsidR="00E939AF" w:rsidRDefault="00E939AF" w:rsidP="00E939AF">
      <w:pPr>
        <w:numPr>
          <w:ilvl w:val="0"/>
          <w:numId w:val="75"/>
        </w:numPr>
        <w:tabs>
          <w:tab w:val="clear" w:pos="2160"/>
          <w:tab w:val="num" w:pos="2340"/>
        </w:tabs>
        <w:spacing w:line="480" w:lineRule="auto"/>
        <w:ind w:left="2340"/>
        <w:jc w:val="both"/>
        <w:rPr>
          <w:rFonts w:ascii="Arial" w:hAnsi="Arial" w:cs="Arial"/>
        </w:rPr>
      </w:pPr>
      <w:r w:rsidRPr="0086099B">
        <w:rPr>
          <w:rFonts w:ascii="Arial" w:hAnsi="Arial" w:cs="Arial"/>
          <w:i/>
        </w:rPr>
        <w:t>Np</w:t>
      </w:r>
      <w:r>
        <w:rPr>
          <w:rFonts w:ascii="Arial" w:hAnsi="Arial" w:cs="Arial"/>
        </w:rPr>
        <w:t xml:space="preserve"> es el valor del número de potencia (adimensional).  Para nuestro diseño tanque – equipo de agitación     </w:t>
      </w:r>
      <w:r w:rsidRPr="0086099B">
        <w:rPr>
          <w:rFonts w:ascii="Arial" w:hAnsi="Arial" w:cs="Arial"/>
          <w:i/>
        </w:rPr>
        <w:t>Np</w:t>
      </w:r>
      <w:r>
        <w:rPr>
          <w:rFonts w:ascii="Arial" w:hAnsi="Arial" w:cs="Arial"/>
        </w:rPr>
        <w:t xml:space="preserve"> = 6.</w:t>
      </w:r>
    </w:p>
    <w:p w:rsidR="00E939AF" w:rsidRDefault="00E939AF" w:rsidP="00E939AF">
      <w:pPr>
        <w:numPr>
          <w:ilvl w:val="0"/>
          <w:numId w:val="76"/>
        </w:numPr>
        <w:tabs>
          <w:tab w:val="clear" w:pos="2160"/>
          <w:tab w:val="num" w:pos="2340"/>
        </w:tabs>
        <w:spacing w:line="480" w:lineRule="auto"/>
        <w:ind w:left="2340"/>
        <w:jc w:val="both"/>
        <w:rPr>
          <w:rFonts w:ascii="Arial" w:hAnsi="Arial" w:cs="Arial"/>
        </w:rPr>
      </w:pPr>
      <w:r w:rsidRPr="0086099B">
        <w:rPr>
          <w:rFonts w:ascii="Arial" w:hAnsi="Arial" w:cs="Arial"/>
          <w:i/>
        </w:rPr>
        <w:t>P</w:t>
      </w:r>
      <w:r w:rsidRPr="00951F29">
        <w:rPr>
          <w:rFonts w:ascii="Arial" w:hAnsi="Arial" w:cs="Arial"/>
          <w:i/>
          <w:vertAlign w:val="subscript"/>
        </w:rPr>
        <w:t>o</w:t>
      </w:r>
      <w:r w:rsidRPr="00951F29">
        <w:rPr>
          <w:rFonts w:ascii="Arial" w:hAnsi="Arial" w:cs="Arial"/>
          <w:vertAlign w:val="subscript"/>
        </w:rPr>
        <w:t xml:space="preserve"> </w:t>
      </w:r>
      <w:r>
        <w:rPr>
          <w:rFonts w:ascii="Arial" w:hAnsi="Arial" w:cs="Arial"/>
        </w:rPr>
        <w:t>es la potencia en ausencia de aireación (Watts).</w:t>
      </w:r>
    </w:p>
    <w:p w:rsidR="00E939AF" w:rsidRDefault="00E939AF" w:rsidP="00E939AF">
      <w:pPr>
        <w:numPr>
          <w:ilvl w:val="0"/>
          <w:numId w:val="77"/>
        </w:numPr>
        <w:tabs>
          <w:tab w:val="clear" w:pos="2160"/>
          <w:tab w:val="num" w:pos="2340"/>
        </w:tabs>
        <w:spacing w:line="480" w:lineRule="auto"/>
        <w:ind w:left="2340"/>
        <w:jc w:val="both"/>
        <w:rPr>
          <w:rFonts w:ascii="Arial" w:hAnsi="Arial" w:cs="Arial"/>
        </w:rPr>
      </w:pPr>
      <w:r w:rsidRPr="0086099B">
        <w:rPr>
          <w:rFonts w:ascii="Arial" w:hAnsi="Arial" w:cs="Arial"/>
          <w:i/>
        </w:rPr>
        <w:t>Ni, ρ, Di</w:t>
      </w:r>
      <w:r>
        <w:rPr>
          <w:rFonts w:ascii="Arial" w:hAnsi="Arial" w:cs="Arial"/>
        </w:rPr>
        <w:t>, fueron definidos y determinados en el paso anterior.</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 xml:space="preserve">El valor de </w:t>
      </w:r>
      <w:r w:rsidRPr="0086099B">
        <w:rPr>
          <w:rFonts w:ascii="Arial" w:hAnsi="Arial" w:cs="Arial"/>
          <w:i/>
        </w:rPr>
        <w:t>P</w:t>
      </w:r>
      <w:r w:rsidRPr="00951F29">
        <w:rPr>
          <w:rFonts w:ascii="Arial" w:hAnsi="Arial" w:cs="Arial"/>
          <w:i/>
          <w:vertAlign w:val="subscript"/>
        </w:rPr>
        <w:t>o</w:t>
      </w:r>
      <w:r>
        <w:rPr>
          <w:rFonts w:ascii="Arial" w:hAnsi="Arial" w:cs="Arial"/>
        </w:rPr>
        <w:t xml:space="preserve"> que obtenemos al incorporar en la ecuación (2.17) los datos conocidos, es </w:t>
      </w:r>
      <w:r w:rsidRPr="00CE5D6A">
        <w:rPr>
          <w:rFonts w:ascii="Arial" w:hAnsi="Arial" w:cs="Arial"/>
          <w:i/>
        </w:rPr>
        <w:t>13.16 W</w:t>
      </w:r>
      <w:r>
        <w:rPr>
          <w:rFonts w:ascii="Arial" w:hAnsi="Arial" w:cs="Arial"/>
        </w:rPr>
        <w:t>.</w:t>
      </w: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Pr="005D419C" w:rsidRDefault="00E939AF" w:rsidP="00E939AF">
      <w:pPr>
        <w:numPr>
          <w:ilvl w:val="3"/>
          <w:numId w:val="4"/>
        </w:numPr>
        <w:tabs>
          <w:tab w:val="clear" w:pos="1440"/>
          <w:tab w:val="num" w:pos="1800"/>
        </w:tabs>
        <w:spacing w:line="480" w:lineRule="auto"/>
        <w:ind w:left="1980"/>
        <w:jc w:val="both"/>
        <w:rPr>
          <w:rFonts w:ascii="Arial" w:hAnsi="Arial" w:cs="Arial"/>
          <w:b/>
        </w:rPr>
      </w:pPr>
      <w:r>
        <w:rPr>
          <w:rFonts w:ascii="Arial" w:hAnsi="Arial" w:cs="Arial"/>
          <w:b/>
        </w:rPr>
        <w:t>Cálculo de la potencia en presencia de aireación.</w:t>
      </w:r>
      <w:r>
        <w:rPr>
          <w:rFonts w:ascii="Arial" w:hAnsi="Arial" w:cs="Arial"/>
          <w:i/>
        </w:rPr>
        <w:t xml:space="preserve">  </w:t>
      </w:r>
    </w:p>
    <w:p w:rsidR="00E939AF" w:rsidRDefault="00E939AF" w:rsidP="00E939AF">
      <w:pPr>
        <w:spacing w:line="480" w:lineRule="auto"/>
        <w:ind w:left="1980"/>
        <w:jc w:val="both"/>
        <w:rPr>
          <w:rFonts w:ascii="Arial" w:hAnsi="Arial" w:cs="Arial"/>
        </w:rPr>
      </w:pPr>
      <w:r>
        <w:rPr>
          <w:rFonts w:ascii="Arial" w:hAnsi="Arial" w:cs="Arial"/>
        </w:rPr>
        <w:t>La ecuación empírica que brinda la proporción entre la potencia con aireación y la potencia sin aireación como una función de las condiciones de operación es [5]:</w:t>
      </w:r>
    </w:p>
    <w:p w:rsidR="00E939AF" w:rsidRDefault="00E939AF" w:rsidP="00E939AF">
      <w:pPr>
        <w:spacing w:line="480" w:lineRule="auto"/>
        <w:ind w:left="1980"/>
        <w:jc w:val="both"/>
        <w:rPr>
          <w:rFonts w:ascii="Arial" w:hAnsi="Arial" w:cs="Arial"/>
        </w:rPr>
      </w:pPr>
    </w:p>
    <w:p w:rsidR="00E939AF" w:rsidRDefault="00E939AF" w:rsidP="00E939AF">
      <w:pPr>
        <w:spacing w:line="480" w:lineRule="auto"/>
        <w:ind w:left="1980"/>
        <w:jc w:val="both"/>
        <w:rPr>
          <w:rFonts w:ascii="Arial" w:hAnsi="Arial" w:cs="Arial"/>
        </w:rPr>
      </w:pPr>
      <w:r w:rsidRPr="00B20D8E">
        <w:rPr>
          <w:rFonts w:ascii="Arial" w:hAnsi="Arial" w:cs="Arial"/>
          <w:position w:val="-32"/>
        </w:rPr>
        <w:object w:dxaOrig="3980" w:dyaOrig="800">
          <v:shape id="_x0000_i1047" type="#_x0000_t75" style="width:199pt;height:40pt" o:ole="">
            <v:imagedata r:id="rId53" o:title=""/>
          </v:shape>
          <o:OLEObject Type="Embed" ProgID="Equation.3" ShapeID="_x0000_i1047" DrawAspect="Content" ObjectID="_1350908353" r:id="rId54"/>
        </w:object>
      </w:r>
      <w:r>
        <w:rPr>
          <w:rFonts w:ascii="Arial" w:hAnsi="Arial" w:cs="Arial"/>
        </w:rPr>
        <w:tab/>
      </w:r>
      <w:r>
        <w:rPr>
          <w:rFonts w:ascii="Arial" w:hAnsi="Arial" w:cs="Arial"/>
        </w:rPr>
        <w:tab/>
        <w:t>(2.18)</w:t>
      </w:r>
    </w:p>
    <w:p w:rsidR="00E939AF" w:rsidRPr="003F4863" w:rsidRDefault="00E939AF" w:rsidP="00E939AF">
      <w:pPr>
        <w:ind w:left="1980"/>
        <w:jc w:val="both"/>
        <w:rPr>
          <w:rFonts w:ascii="Arial" w:hAnsi="Arial" w:cs="Arial"/>
        </w:rPr>
      </w:pPr>
    </w:p>
    <w:p w:rsidR="00E939AF" w:rsidRPr="00B20D8E" w:rsidRDefault="00E939AF" w:rsidP="00E939AF">
      <w:pPr>
        <w:spacing w:line="480" w:lineRule="auto"/>
        <w:ind w:left="1980"/>
        <w:jc w:val="both"/>
        <w:rPr>
          <w:rFonts w:ascii="Arial" w:hAnsi="Arial" w:cs="Arial"/>
          <w:i/>
        </w:rPr>
      </w:pPr>
      <w:r>
        <w:rPr>
          <w:rFonts w:ascii="Arial" w:hAnsi="Arial" w:cs="Arial"/>
          <w:i/>
        </w:rPr>
        <w:t xml:space="preserve"> </w:t>
      </w:r>
      <w:r>
        <w:rPr>
          <w:rFonts w:ascii="Arial" w:hAnsi="Arial" w:cs="Arial"/>
        </w:rPr>
        <w:t>Donde:</w:t>
      </w:r>
    </w:p>
    <w:p w:rsidR="00E939AF" w:rsidRDefault="00E939AF" w:rsidP="00E939AF">
      <w:pPr>
        <w:numPr>
          <w:ilvl w:val="0"/>
          <w:numId w:val="78"/>
        </w:numPr>
        <w:tabs>
          <w:tab w:val="clear" w:pos="2160"/>
          <w:tab w:val="num" w:pos="2340"/>
        </w:tabs>
        <w:spacing w:line="480" w:lineRule="auto"/>
        <w:ind w:left="2340"/>
        <w:jc w:val="both"/>
        <w:rPr>
          <w:rFonts w:ascii="Arial" w:hAnsi="Arial" w:cs="Arial"/>
        </w:rPr>
      </w:pPr>
      <w:r w:rsidRPr="00B20D8E">
        <w:rPr>
          <w:rFonts w:ascii="Arial" w:hAnsi="Arial" w:cs="Arial"/>
          <w:i/>
        </w:rPr>
        <w:t>P</w:t>
      </w:r>
      <w:r w:rsidRPr="00B20D8E">
        <w:rPr>
          <w:rFonts w:ascii="Arial" w:hAnsi="Arial" w:cs="Arial"/>
          <w:i/>
          <w:vertAlign w:val="subscript"/>
        </w:rPr>
        <w:t>g</w:t>
      </w:r>
      <w:r>
        <w:rPr>
          <w:rFonts w:ascii="Arial" w:hAnsi="Arial" w:cs="Arial"/>
        </w:rPr>
        <w:t xml:space="preserve"> es la potencia en presencia de aireación (Watt).</w:t>
      </w:r>
    </w:p>
    <w:p w:rsidR="00E939AF" w:rsidRDefault="00E939AF" w:rsidP="00E939AF">
      <w:pPr>
        <w:numPr>
          <w:ilvl w:val="0"/>
          <w:numId w:val="79"/>
        </w:numPr>
        <w:tabs>
          <w:tab w:val="clear" w:pos="2160"/>
          <w:tab w:val="num" w:pos="2340"/>
        </w:tabs>
        <w:spacing w:line="480" w:lineRule="auto"/>
        <w:ind w:left="2340"/>
        <w:jc w:val="both"/>
        <w:rPr>
          <w:rFonts w:ascii="Arial" w:hAnsi="Arial" w:cs="Arial"/>
        </w:rPr>
      </w:pPr>
      <w:r w:rsidRPr="00B20D8E">
        <w:rPr>
          <w:rFonts w:ascii="Arial" w:hAnsi="Arial" w:cs="Arial"/>
          <w:i/>
        </w:rPr>
        <w:t>F</w:t>
      </w:r>
      <w:r w:rsidRPr="00B20D8E">
        <w:rPr>
          <w:rFonts w:ascii="Arial" w:hAnsi="Arial" w:cs="Arial"/>
          <w:i/>
          <w:vertAlign w:val="subscript"/>
        </w:rPr>
        <w:t>g</w:t>
      </w:r>
      <w:r>
        <w:rPr>
          <w:rFonts w:ascii="Arial" w:hAnsi="Arial" w:cs="Arial"/>
        </w:rPr>
        <w:t xml:space="preserve"> es el caudal volumétrico de gas (m</w:t>
      </w:r>
      <w:r w:rsidRPr="00C602C7">
        <w:rPr>
          <w:rFonts w:ascii="Arial" w:hAnsi="Arial" w:cs="Arial"/>
          <w:vertAlign w:val="superscript"/>
        </w:rPr>
        <w:t>3</w:t>
      </w:r>
      <w:r>
        <w:rPr>
          <w:rFonts w:ascii="Arial" w:hAnsi="Arial" w:cs="Arial"/>
        </w:rPr>
        <w:t xml:space="preserve"> / s).</w:t>
      </w:r>
    </w:p>
    <w:p w:rsidR="00E939AF" w:rsidRDefault="00E939AF" w:rsidP="00E939AF">
      <w:pPr>
        <w:numPr>
          <w:ilvl w:val="0"/>
          <w:numId w:val="80"/>
        </w:numPr>
        <w:tabs>
          <w:tab w:val="clear" w:pos="2160"/>
          <w:tab w:val="num" w:pos="2340"/>
        </w:tabs>
        <w:spacing w:line="480" w:lineRule="auto"/>
        <w:ind w:left="2340"/>
        <w:jc w:val="both"/>
        <w:rPr>
          <w:rFonts w:ascii="Arial" w:hAnsi="Arial" w:cs="Arial"/>
        </w:rPr>
      </w:pPr>
      <w:r w:rsidRPr="00B20D8E">
        <w:rPr>
          <w:rFonts w:ascii="Arial" w:hAnsi="Arial" w:cs="Arial"/>
          <w:i/>
        </w:rPr>
        <w:t>V</w:t>
      </w:r>
      <w:r>
        <w:rPr>
          <w:rFonts w:ascii="Arial" w:hAnsi="Arial" w:cs="Arial"/>
        </w:rPr>
        <w:t xml:space="preserve"> es el volumen de líquido en el reactor (m</w:t>
      </w:r>
      <w:r w:rsidRPr="008541DA">
        <w:rPr>
          <w:rFonts w:ascii="Arial" w:hAnsi="Arial" w:cs="Arial"/>
          <w:vertAlign w:val="superscript"/>
        </w:rPr>
        <w:t>3</w:t>
      </w:r>
      <w:r>
        <w:rPr>
          <w:rFonts w:ascii="Arial" w:hAnsi="Arial" w:cs="Arial"/>
        </w:rPr>
        <w:t>).</w:t>
      </w:r>
    </w:p>
    <w:p w:rsidR="00E939AF" w:rsidRDefault="00E939AF" w:rsidP="00E939AF">
      <w:pPr>
        <w:numPr>
          <w:ilvl w:val="0"/>
          <w:numId w:val="81"/>
        </w:numPr>
        <w:tabs>
          <w:tab w:val="clear" w:pos="2160"/>
          <w:tab w:val="num" w:pos="2340"/>
        </w:tabs>
        <w:spacing w:line="480" w:lineRule="auto"/>
        <w:ind w:left="2340"/>
        <w:jc w:val="both"/>
        <w:rPr>
          <w:rFonts w:ascii="Arial" w:hAnsi="Arial" w:cs="Arial"/>
        </w:rPr>
      </w:pPr>
      <w:r w:rsidRPr="00B20D8E">
        <w:rPr>
          <w:rFonts w:ascii="Arial" w:hAnsi="Arial" w:cs="Arial"/>
          <w:i/>
        </w:rPr>
        <w:lastRenderedPageBreak/>
        <w:t>g</w:t>
      </w:r>
      <w:r>
        <w:rPr>
          <w:rFonts w:ascii="Arial" w:hAnsi="Arial" w:cs="Arial"/>
        </w:rPr>
        <w:t xml:space="preserve"> es la aceleración de la gravedad (</w:t>
      </w:r>
      <w:smartTag w:uri="urn:schemas-microsoft-com:office:smarttags" w:element="metricconverter">
        <w:smartTagPr>
          <w:attr w:name="ProductID" w:val="9.8 m"/>
        </w:smartTagPr>
        <w:r>
          <w:rPr>
            <w:rFonts w:ascii="Arial" w:hAnsi="Arial" w:cs="Arial"/>
          </w:rPr>
          <w:t>9.8 m</w:t>
        </w:r>
      </w:smartTag>
      <w:r>
        <w:rPr>
          <w:rFonts w:ascii="Arial" w:hAnsi="Arial" w:cs="Arial"/>
        </w:rPr>
        <w:t xml:space="preserve"> / s</w:t>
      </w:r>
      <w:r w:rsidRPr="008541DA">
        <w:rPr>
          <w:rFonts w:ascii="Arial" w:hAnsi="Arial" w:cs="Arial"/>
          <w:vertAlign w:val="superscript"/>
        </w:rPr>
        <w:t>2</w:t>
      </w:r>
      <w:r>
        <w:rPr>
          <w:rFonts w:ascii="Arial" w:hAnsi="Arial" w:cs="Arial"/>
        </w:rPr>
        <w:t>).</w:t>
      </w:r>
    </w:p>
    <w:p w:rsidR="00E939AF" w:rsidRDefault="00E939AF" w:rsidP="00E939AF">
      <w:pPr>
        <w:numPr>
          <w:ilvl w:val="0"/>
          <w:numId w:val="82"/>
        </w:numPr>
        <w:tabs>
          <w:tab w:val="clear" w:pos="2160"/>
          <w:tab w:val="num" w:pos="2340"/>
        </w:tabs>
        <w:spacing w:line="480" w:lineRule="auto"/>
        <w:ind w:left="2340"/>
        <w:jc w:val="both"/>
        <w:rPr>
          <w:rFonts w:ascii="Arial" w:hAnsi="Arial" w:cs="Arial"/>
        </w:rPr>
      </w:pPr>
      <w:r>
        <w:rPr>
          <w:rFonts w:ascii="Arial" w:hAnsi="Arial" w:cs="Arial"/>
        </w:rPr>
        <w:t>Wi es el ancho de la pala del rodete (m).</w:t>
      </w:r>
    </w:p>
    <w:p w:rsidR="00E939AF" w:rsidRDefault="00E939AF" w:rsidP="00E939AF">
      <w:pPr>
        <w:numPr>
          <w:ilvl w:val="0"/>
          <w:numId w:val="83"/>
        </w:numPr>
        <w:tabs>
          <w:tab w:val="clear" w:pos="2160"/>
          <w:tab w:val="num" w:pos="2340"/>
        </w:tabs>
        <w:spacing w:line="480" w:lineRule="auto"/>
        <w:ind w:left="2340"/>
        <w:jc w:val="both"/>
        <w:rPr>
          <w:rFonts w:ascii="Arial" w:hAnsi="Arial" w:cs="Arial"/>
        </w:rPr>
      </w:pPr>
      <w:r w:rsidRPr="00B20D8E">
        <w:rPr>
          <w:rFonts w:ascii="Arial" w:hAnsi="Arial" w:cs="Arial"/>
          <w:i/>
        </w:rPr>
        <w:t>P</w:t>
      </w:r>
      <w:r w:rsidRPr="00B20D8E">
        <w:rPr>
          <w:rFonts w:ascii="Arial" w:hAnsi="Arial" w:cs="Arial"/>
          <w:i/>
          <w:vertAlign w:val="subscript"/>
        </w:rPr>
        <w:t>o</w:t>
      </w:r>
      <w:r w:rsidRPr="00B20D8E">
        <w:rPr>
          <w:rFonts w:ascii="Arial" w:hAnsi="Arial" w:cs="Arial"/>
          <w:i/>
        </w:rPr>
        <w:t>, Ni, Di</w:t>
      </w:r>
      <w:r>
        <w:rPr>
          <w:rFonts w:ascii="Arial" w:hAnsi="Arial" w:cs="Arial"/>
        </w:rPr>
        <w:t>, fueron definidos y determinados en los pasos anteriores.</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Los valores y justificación, de los parámetros adoptados en el cálculo de P</w:t>
      </w:r>
      <w:r w:rsidRPr="00B20D8E">
        <w:rPr>
          <w:rFonts w:ascii="Arial" w:hAnsi="Arial" w:cs="Arial"/>
          <w:vertAlign w:val="subscript"/>
        </w:rPr>
        <w:t>g</w:t>
      </w:r>
      <w:r>
        <w:rPr>
          <w:rFonts w:ascii="Arial" w:hAnsi="Arial" w:cs="Arial"/>
        </w:rPr>
        <w:t>, son:</w:t>
      </w:r>
    </w:p>
    <w:p w:rsidR="00E939AF" w:rsidRDefault="00E939AF" w:rsidP="00E939AF">
      <w:pPr>
        <w:numPr>
          <w:ilvl w:val="0"/>
          <w:numId w:val="84"/>
        </w:numPr>
        <w:tabs>
          <w:tab w:val="clear" w:pos="2160"/>
          <w:tab w:val="num" w:pos="2340"/>
        </w:tabs>
        <w:spacing w:line="480" w:lineRule="auto"/>
        <w:ind w:left="2340"/>
        <w:jc w:val="both"/>
        <w:rPr>
          <w:rFonts w:ascii="Arial" w:hAnsi="Arial" w:cs="Arial"/>
        </w:rPr>
      </w:pPr>
      <w:r w:rsidRPr="004C2CCC">
        <w:rPr>
          <w:rFonts w:ascii="Arial" w:hAnsi="Arial" w:cs="Arial"/>
          <w:i/>
        </w:rPr>
        <w:t>F</w:t>
      </w:r>
      <w:r w:rsidRPr="004C2CCC">
        <w:rPr>
          <w:rFonts w:ascii="Arial" w:hAnsi="Arial" w:cs="Arial"/>
          <w:i/>
          <w:vertAlign w:val="subscript"/>
        </w:rPr>
        <w:t>g</w:t>
      </w:r>
      <w:r>
        <w:rPr>
          <w:rFonts w:ascii="Arial" w:hAnsi="Arial" w:cs="Arial"/>
        </w:rPr>
        <w:t xml:space="preserve"> = 2·10</w:t>
      </w:r>
      <w:r w:rsidRPr="00D80BC0">
        <w:rPr>
          <w:rFonts w:ascii="Arial" w:hAnsi="Arial" w:cs="Arial"/>
          <w:vertAlign w:val="superscript"/>
        </w:rPr>
        <w:t>-</w:t>
      </w:r>
      <w:smartTag w:uri="urn:schemas-microsoft-com:office:smarttags" w:element="metricconverter">
        <w:smartTagPr>
          <w:attr w:name="ProductID" w:val="4 m3"/>
        </w:smartTagPr>
        <w:r w:rsidRPr="00D80BC0">
          <w:rPr>
            <w:rFonts w:ascii="Arial" w:hAnsi="Arial" w:cs="Arial"/>
            <w:vertAlign w:val="superscript"/>
          </w:rPr>
          <w:t>4</w:t>
        </w:r>
        <w:r>
          <w:rPr>
            <w:rFonts w:ascii="Arial" w:hAnsi="Arial" w:cs="Arial"/>
          </w:rPr>
          <w:t xml:space="preserve"> m</w:t>
        </w:r>
        <w:r w:rsidRPr="00C65ADA">
          <w:rPr>
            <w:rFonts w:ascii="Arial" w:hAnsi="Arial" w:cs="Arial"/>
            <w:vertAlign w:val="superscript"/>
          </w:rPr>
          <w:t>3</w:t>
        </w:r>
      </w:smartTag>
      <w:r>
        <w:rPr>
          <w:rFonts w:ascii="Arial" w:hAnsi="Arial" w:cs="Arial"/>
        </w:rPr>
        <w:t xml:space="preserve"> / s; se deduce del hecho que bajo condiciones normales de fermentación, se consumen 0.05 m</w:t>
      </w:r>
      <w:r w:rsidRPr="00C65ADA">
        <w:rPr>
          <w:rFonts w:ascii="Arial" w:hAnsi="Arial" w:cs="Arial"/>
          <w:vertAlign w:val="superscript"/>
        </w:rPr>
        <w:t>3</w:t>
      </w:r>
      <w:r>
        <w:rPr>
          <w:rFonts w:ascii="Arial" w:hAnsi="Arial" w:cs="Arial"/>
        </w:rPr>
        <w:t>aire / m</w:t>
      </w:r>
      <w:r w:rsidRPr="00C65ADA">
        <w:rPr>
          <w:rFonts w:ascii="Arial" w:hAnsi="Arial" w:cs="Arial"/>
          <w:vertAlign w:val="superscript"/>
        </w:rPr>
        <w:t>3</w:t>
      </w:r>
      <w:r>
        <w:rPr>
          <w:rFonts w:ascii="Arial" w:hAnsi="Arial" w:cs="Arial"/>
        </w:rPr>
        <w:t xml:space="preserve">caldo·s [1], y el volumen de caldo que se dispone en el reactor piloto es </w:t>
      </w:r>
      <w:smartTag w:uri="urn:schemas-microsoft-com:office:smarttags" w:element="metricconverter">
        <w:smartTagPr>
          <w:attr w:name="ProductID" w:val="4 l"/>
        </w:smartTagPr>
        <w:r>
          <w:rPr>
            <w:rFonts w:ascii="Arial" w:hAnsi="Arial" w:cs="Arial"/>
          </w:rPr>
          <w:t>4 l</w:t>
        </w:r>
      </w:smartTag>
      <w:r>
        <w:rPr>
          <w:rFonts w:ascii="Arial" w:hAnsi="Arial" w:cs="Arial"/>
        </w:rPr>
        <w:t>.</w:t>
      </w:r>
    </w:p>
    <w:p w:rsidR="00E939AF" w:rsidRDefault="00E939AF" w:rsidP="00E939AF">
      <w:pPr>
        <w:numPr>
          <w:ilvl w:val="0"/>
          <w:numId w:val="85"/>
        </w:numPr>
        <w:tabs>
          <w:tab w:val="clear" w:pos="2160"/>
          <w:tab w:val="num" w:pos="2340"/>
        </w:tabs>
        <w:spacing w:line="480" w:lineRule="auto"/>
        <w:ind w:left="2340"/>
        <w:jc w:val="both"/>
        <w:rPr>
          <w:rFonts w:ascii="Arial" w:hAnsi="Arial" w:cs="Arial"/>
        </w:rPr>
      </w:pPr>
      <w:r w:rsidRPr="004C2CCC">
        <w:rPr>
          <w:rFonts w:ascii="Arial" w:hAnsi="Arial" w:cs="Arial"/>
          <w:i/>
        </w:rPr>
        <w:t>V</w:t>
      </w:r>
      <w:r>
        <w:rPr>
          <w:rFonts w:ascii="Arial" w:hAnsi="Arial" w:cs="Arial"/>
        </w:rPr>
        <w:t xml:space="preserve"> = </w:t>
      </w:r>
      <w:smartTag w:uri="urn:schemas-microsoft-com:office:smarttags" w:element="metricconverter">
        <w:smartTagPr>
          <w:attr w:name="ProductID" w:val="4 l"/>
        </w:smartTagPr>
        <w:r>
          <w:rPr>
            <w:rFonts w:ascii="Arial" w:hAnsi="Arial" w:cs="Arial"/>
          </w:rPr>
          <w:t>4 l</w:t>
        </w:r>
      </w:smartTag>
      <w:r>
        <w:rPr>
          <w:rFonts w:ascii="Arial" w:hAnsi="Arial" w:cs="Arial"/>
        </w:rPr>
        <w:t>; obtenido en la sección del dimensionamiento del biorreactor.</w:t>
      </w:r>
    </w:p>
    <w:p w:rsidR="00E939AF" w:rsidRDefault="00E939AF" w:rsidP="00E939AF">
      <w:pPr>
        <w:numPr>
          <w:ilvl w:val="0"/>
          <w:numId w:val="86"/>
        </w:numPr>
        <w:tabs>
          <w:tab w:val="clear" w:pos="2160"/>
          <w:tab w:val="num" w:pos="2340"/>
        </w:tabs>
        <w:spacing w:line="480" w:lineRule="auto"/>
        <w:ind w:left="2340"/>
        <w:jc w:val="both"/>
        <w:rPr>
          <w:rFonts w:ascii="Arial" w:hAnsi="Arial" w:cs="Arial"/>
        </w:rPr>
      </w:pPr>
      <w:r w:rsidRPr="004C2CCC">
        <w:rPr>
          <w:rFonts w:ascii="Arial" w:hAnsi="Arial" w:cs="Arial"/>
          <w:i/>
        </w:rPr>
        <w:t>Wi</w:t>
      </w:r>
      <w:r>
        <w:rPr>
          <w:rFonts w:ascii="Arial" w:hAnsi="Arial" w:cs="Arial"/>
        </w:rPr>
        <w:t xml:space="preserve"> = 0.011m; obtenido en la sección del dimensionamiento del biorreactor.</w:t>
      </w:r>
    </w:p>
    <w:p w:rsidR="00E939AF" w:rsidRDefault="00E939AF" w:rsidP="00E939AF">
      <w:pPr>
        <w:tabs>
          <w:tab w:val="left" w:pos="1980"/>
        </w:tabs>
        <w:spacing w:line="480" w:lineRule="auto"/>
        <w:ind w:left="1980"/>
        <w:jc w:val="both"/>
        <w:rPr>
          <w:rFonts w:ascii="Arial" w:hAnsi="Arial" w:cs="Arial"/>
          <w:i/>
        </w:rPr>
      </w:pPr>
      <w:r>
        <w:rPr>
          <w:rFonts w:ascii="Arial" w:hAnsi="Arial" w:cs="Arial"/>
        </w:rPr>
        <w:t xml:space="preserve">El uso de la ecuación (2.18) nos da como resultado: </w:t>
      </w:r>
      <w:r w:rsidRPr="004D1A76">
        <w:rPr>
          <w:rFonts w:ascii="Arial" w:hAnsi="Arial" w:cs="Arial"/>
          <w:i/>
        </w:rPr>
        <w:t>P</w:t>
      </w:r>
      <w:r w:rsidRPr="004D1A76">
        <w:rPr>
          <w:rFonts w:ascii="Arial" w:hAnsi="Arial" w:cs="Arial"/>
          <w:i/>
          <w:vertAlign w:val="subscript"/>
        </w:rPr>
        <w:t>g</w:t>
      </w:r>
      <w:r w:rsidRPr="004D1A76">
        <w:rPr>
          <w:rFonts w:ascii="Arial" w:hAnsi="Arial" w:cs="Arial"/>
          <w:vertAlign w:val="subscript"/>
        </w:rPr>
        <w:t xml:space="preserve"> </w:t>
      </w:r>
      <w:r>
        <w:rPr>
          <w:rFonts w:ascii="Arial" w:hAnsi="Arial" w:cs="Arial"/>
        </w:rPr>
        <w:t xml:space="preserve">= </w:t>
      </w:r>
      <w:r w:rsidRPr="00967A34">
        <w:rPr>
          <w:rFonts w:ascii="Arial" w:hAnsi="Arial" w:cs="Arial"/>
          <w:i/>
        </w:rPr>
        <w:t>5.6 Watts.</w:t>
      </w:r>
      <w:r>
        <w:rPr>
          <w:rFonts w:ascii="Arial" w:hAnsi="Arial" w:cs="Arial"/>
          <w:i/>
        </w:rPr>
        <w:t xml:space="preserve">, </w:t>
      </w:r>
      <w:r w:rsidRPr="00967A34">
        <w:rPr>
          <w:rFonts w:ascii="Arial" w:hAnsi="Arial" w:cs="Arial"/>
          <w:i/>
        </w:rPr>
        <w:t>menos de la mitad de la potencia obtenida sin aireación!</w:t>
      </w:r>
    </w:p>
    <w:p w:rsidR="00E939AF" w:rsidRPr="00F9391E" w:rsidRDefault="00E939AF" w:rsidP="00E939AF">
      <w:pPr>
        <w:spacing w:line="480" w:lineRule="auto"/>
        <w:jc w:val="both"/>
        <w:rPr>
          <w:rFonts w:ascii="Arial" w:hAnsi="Arial" w:cs="Arial"/>
        </w:rPr>
      </w:pPr>
    </w:p>
    <w:p w:rsidR="00E939AF" w:rsidRPr="00CF060A" w:rsidRDefault="00E939AF" w:rsidP="00E939AF">
      <w:pPr>
        <w:numPr>
          <w:ilvl w:val="3"/>
          <w:numId w:val="4"/>
        </w:numPr>
        <w:tabs>
          <w:tab w:val="clear" w:pos="1440"/>
          <w:tab w:val="num" w:pos="1800"/>
        </w:tabs>
        <w:spacing w:line="480" w:lineRule="auto"/>
        <w:ind w:left="1980"/>
        <w:jc w:val="both"/>
        <w:rPr>
          <w:rFonts w:ascii="Arial" w:hAnsi="Arial" w:cs="Arial"/>
          <w:b/>
        </w:rPr>
      </w:pPr>
      <w:r>
        <w:rPr>
          <w:rFonts w:ascii="Arial" w:hAnsi="Arial" w:cs="Arial"/>
          <w:b/>
        </w:rPr>
        <w:t>Consideración de la eficiencia del sistema mecánico.</w:t>
      </w:r>
      <w:r>
        <w:rPr>
          <w:rFonts w:ascii="Arial" w:hAnsi="Arial" w:cs="Arial"/>
          <w:i/>
        </w:rPr>
        <w:t xml:space="preserve">  </w:t>
      </w:r>
    </w:p>
    <w:p w:rsidR="00E939AF" w:rsidRDefault="00E939AF" w:rsidP="00E939AF">
      <w:pPr>
        <w:spacing w:line="480" w:lineRule="auto"/>
        <w:ind w:left="1980"/>
        <w:jc w:val="both"/>
        <w:rPr>
          <w:rFonts w:ascii="Arial" w:hAnsi="Arial" w:cs="Arial"/>
        </w:rPr>
      </w:pPr>
      <w:r>
        <w:rPr>
          <w:rFonts w:ascii="Arial" w:hAnsi="Arial" w:cs="Arial"/>
        </w:rPr>
        <w:t>El cálculo de la potencia del motor debe considerar</w:t>
      </w:r>
      <w:r>
        <w:rPr>
          <w:rFonts w:ascii="Arial" w:hAnsi="Arial" w:cs="Arial"/>
          <w:lang w:val="es-EC"/>
        </w:rPr>
        <w:t xml:space="preserve"> </w:t>
      </w:r>
      <w:r>
        <w:rPr>
          <w:rFonts w:ascii="Arial" w:hAnsi="Arial" w:cs="Arial"/>
        </w:rPr>
        <w:t>la eficiencia del sistema mecánico – eléctrico:</w:t>
      </w:r>
    </w:p>
    <w:p w:rsidR="00E939AF" w:rsidRDefault="00E939AF" w:rsidP="00E939AF">
      <w:pPr>
        <w:ind w:left="1980"/>
        <w:jc w:val="both"/>
        <w:rPr>
          <w:rFonts w:ascii="Arial" w:hAnsi="Arial" w:cs="Arial"/>
        </w:rPr>
      </w:pPr>
      <w:r w:rsidRPr="004A7E1C">
        <w:rPr>
          <w:rFonts w:ascii="Arial" w:hAnsi="Arial" w:cs="Arial"/>
          <w:position w:val="-24"/>
        </w:rPr>
        <w:object w:dxaOrig="780" w:dyaOrig="660">
          <v:shape id="_x0000_i1048" type="#_x0000_t75" style="width:39pt;height:33pt" o:ole="">
            <v:imagedata r:id="rId55" o:title=""/>
          </v:shape>
          <o:OLEObject Type="Embed" ProgID="Equation.3" ShapeID="_x0000_i1048" DrawAspect="Content" ObjectID="_1350908354" r:id="rId56"/>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(2.19)</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Donde:</w:t>
      </w:r>
    </w:p>
    <w:p w:rsidR="00E939AF" w:rsidRDefault="00E939AF" w:rsidP="00E939AF">
      <w:pPr>
        <w:numPr>
          <w:ilvl w:val="0"/>
          <w:numId w:val="87"/>
        </w:numPr>
        <w:tabs>
          <w:tab w:val="clear" w:pos="2160"/>
          <w:tab w:val="num" w:pos="2340"/>
        </w:tabs>
        <w:spacing w:line="480" w:lineRule="auto"/>
        <w:ind w:left="2340"/>
        <w:jc w:val="both"/>
        <w:rPr>
          <w:rFonts w:ascii="Arial" w:hAnsi="Arial" w:cs="Arial"/>
        </w:rPr>
      </w:pPr>
      <w:r w:rsidRPr="004A7E1C">
        <w:rPr>
          <w:rFonts w:ascii="Arial" w:hAnsi="Arial" w:cs="Arial"/>
          <w:i/>
        </w:rPr>
        <w:t>P’</w:t>
      </w:r>
      <w:r>
        <w:rPr>
          <w:rFonts w:ascii="Arial" w:hAnsi="Arial" w:cs="Arial"/>
        </w:rPr>
        <w:t xml:space="preserve"> es la mínima potencia del motor a elegir.</w:t>
      </w:r>
    </w:p>
    <w:p w:rsidR="00E939AF" w:rsidRDefault="00E939AF" w:rsidP="00E939AF">
      <w:pPr>
        <w:numPr>
          <w:ilvl w:val="0"/>
          <w:numId w:val="88"/>
        </w:numPr>
        <w:tabs>
          <w:tab w:val="clear" w:pos="2160"/>
          <w:tab w:val="num" w:pos="2340"/>
        </w:tabs>
        <w:spacing w:line="480" w:lineRule="auto"/>
        <w:ind w:left="2340"/>
        <w:jc w:val="both"/>
        <w:rPr>
          <w:rFonts w:ascii="Arial" w:hAnsi="Arial" w:cs="Arial"/>
        </w:rPr>
      </w:pPr>
      <w:r w:rsidRPr="004A7E1C">
        <w:rPr>
          <w:rFonts w:ascii="Arial" w:hAnsi="Arial" w:cs="Arial"/>
          <w:i/>
        </w:rPr>
        <w:t>ε</w:t>
      </w:r>
      <w:r>
        <w:rPr>
          <w:rFonts w:ascii="Arial" w:hAnsi="Arial" w:cs="Arial"/>
        </w:rPr>
        <w:t xml:space="preserve"> es la eficiencia conjunta del sistema mecánico – eléctrico, la cual aquí se adoptara del 75%.</w:t>
      </w:r>
    </w:p>
    <w:p w:rsidR="00E939AF" w:rsidRDefault="00E939AF" w:rsidP="00E939AF">
      <w:pPr>
        <w:numPr>
          <w:ilvl w:val="0"/>
          <w:numId w:val="89"/>
        </w:numPr>
        <w:tabs>
          <w:tab w:val="clear" w:pos="2160"/>
          <w:tab w:val="num" w:pos="2340"/>
        </w:tabs>
        <w:spacing w:line="480" w:lineRule="auto"/>
        <w:ind w:left="2340"/>
        <w:jc w:val="both"/>
        <w:rPr>
          <w:rFonts w:ascii="Arial" w:hAnsi="Arial" w:cs="Arial"/>
        </w:rPr>
      </w:pPr>
      <w:r w:rsidRPr="004A7E1C">
        <w:rPr>
          <w:rFonts w:ascii="Arial" w:hAnsi="Arial" w:cs="Arial"/>
          <w:i/>
        </w:rPr>
        <w:t>P</w:t>
      </w:r>
      <w:r w:rsidRPr="004A7E1C">
        <w:rPr>
          <w:rFonts w:ascii="Arial" w:hAnsi="Arial" w:cs="Arial"/>
          <w:i/>
          <w:vertAlign w:val="subscript"/>
        </w:rPr>
        <w:t>g</w:t>
      </w:r>
      <w:r>
        <w:rPr>
          <w:rFonts w:ascii="Arial" w:hAnsi="Arial" w:cs="Arial"/>
        </w:rPr>
        <w:t xml:space="preserve"> es la potencia en presencia de aireación, la cual se calculó en el paso anterior.</w:t>
      </w:r>
    </w:p>
    <w:p w:rsidR="00E939AF" w:rsidRDefault="00E939AF" w:rsidP="00E939AF">
      <w:pPr>
        <w:jc w:val="both"/>
        <w:rPr>
          <w:rFonts w:ascii="Arial" w:hAnsi="Arial" w:cs="Arial"/>
        </w:rPr>
      </w:pPr>
    </w:p>
    <w:p w:rsidR="00E939AF" w:rsidRDefault="00E939AF" w:rsidP="00E939AF">
      <w:pPr>
        <w:spacing w:line="480" w:lineRule="auto"/>
        <w:ind w:left="1620"/>
        <w:jc w:val="both"/>
        <w:rPr>
          <w:rFonts w:ascii="Arial" w:hAnsi="Arial" w:cs="Arial"/>
          <w:b/>
        </w:rPr>
      </w:pPr>
      <w:r>
        <w:rPr>
          <w:rFonts w:ascii="Arial" w:hAnsi="Arial" w:cs="Arial"/>
        </w:rPr>
        <w:t xml:space="preserve">El valor de </w:t>
      </w:r>
      <w:r w:rsidRPr="004A7E1C">
        <w:rPr>
          <w:rFonts w:ascii="Arial" w:hAnsi="Arial" w:cs="Arial"/>
          <w:i/>
        </w:rPr>
        <w:t>P’</w:t>
      </w:r>
      <w:r>
        <w:rPr>
          <w:rFonts w:ascii="Arial" w:hAnsi="Arial" w:cs="Arial"/>
        </w:rPr>
        <w:t xml:space="preserve"> que se obtiene es  7.5 Watts = </w:t>
      </w:r>
      <w:r w:rsidRPr="001A58FC">
        <w:rPr>
          <w:rFonts w:ascii="Arial" w:hAnsi="Arial" w:cs="Arial"/>
          <w:b/>
        </w:rPr>
        <w:t>0.01 hp</w:t>
      </w:r>
      <w:r>
        <w:rPr>
          <w:rFonts w:ascii="Arial" w:hAnsi="Arial" w:cs="Arial"/>
          <w:b/>
        </w:rPr>
        <w:t>.</w:t>
      </w:r>
    </w:p>
    <w:p w:rsidR="00E939AF" w:rsidRDefault="00E939AF" w:rsidP="00E939AF">
      <w:pPr>
        <w:spacing w:line="480" w:lineRule="auto"/>
        <w:ind w:left="1440"/>
        <w:jc w:val="both"/>
        <w:rPr>
          <w:rFonts w:ascii="Arial" w:hAnsi="Arial" w:cs="Arial"/>
          <w:b/>
        </w:rPr>
      </w:pPr>
    </w:p>
    <w:p w:rsidR="00E939AF" w:rsidRDefault="00E939AF" w:rsidP="00E939AF">
      <w:pPr>
        <w:numPr>
          <w:ilvl w:val="2"/>
          <w:numId w:val="4"/>
        </w:numPr>
        <w:spacing w:line="480" w:lineRule="auto"/>
        <w:ind w:left="1620" w:hanging="720"/>
        <w:jc w:val="both"/>
        <w:rPr>
          <w:rFonts w:ascii="Arial" w:hAnsi="Arial" w:cs="Arial"/>
          <w:b/>
        </w:rPr>
      </w:pPr>
      <w:r>
        <w:rPr>
          <w:rFonts w:ascii="Arial" w:hAnsi="Arial" w:cs="Arial"/>
          <w:b/>
        </w:rPr>
        <w:t>Potencia límite bajo la cual no se produce daño por cizalla.</w:t>
      </w:r>
      <w:r>
        <w:rPr>
          <w:rFonts w:ascii="Arial" w:hAnsi="Arial" w:cs="Arial"/>
          <w:i/>
        </w:rPr>
        <w:t xml:space="preserve">  </w:t>
      </w:r>
    </w:p>
    <w:p w:rsidR="00E939AF" w:rsidRDefault="00E939AF" w:rsidP="00E939AF">
      <w:pPr>
        <w:spacing w:line="480" w:lineRule="auto"/>
        <w:ind w:left="1620"/>
        <w:jc w:val="both"/>
        <w:rPr>
          <w:rFonts w:ascii="Arial" w:hAnsi="Arial" w:cs="Arial"/>
        </w:rPr>
      </w:pPr>
      <w:r>
        <w:rPr>
          <w:rFonts w:ascii="Arial" w:hAnsi="Arial" w:cs="Arial"/>
        </w:rPr>
        <w:t>Son variados los mecanismos que se consideran causantes del daño celular por efectos de la cizalla, aquí se considerará, por ser uno de los mas estudiados, la interacción entre las células y la turbulencia.</w:t>
      </w:r>
    </w:p>
    <w:p w:rsidR="00E939AF" w:rsidRDefault="00E939AF" w:rsidP="00E939AF">
      <w:pPr>
        <w:spacing w:line="480" w:lineRule="auto"/>
        <w:ind w:left="1620"/>
        <w:jc w:val="both"/>
        <w:rPr>
          <w:rFonts w:ascii="Arial" w:hAnsi="Arial" w:cs="Arial"/>
        </w:rPr>
      </w:pPr>
      <w:r>
        <w:rPr>
          <w:rFonts w:ascii="Arial" w:hAnsi="Arial" w:cs="Arial"/>
        </w:rPr>
        <w:t xml:space="preserve">Las investigaciones en esta área han determinado, que los efectos perjudiciales empiezan a ocurrir cuando la dimensión característica de los remolinos mas pequeños esta por debajo de 2/3 – 1/2 del tamaño de las células [5].  </w:t>
      </w:r>
    </w:p>
    <w:p w:rsidR="00E939AF" w:rsidRDefault="00E939AF" w:rsidP="00E939AF">
      <w:pPr>
        <w:spacing w:line="480" w:lineRule="auto"/>
        <w:ind w:left="1620"/>
        <w:jc w:val="both"/>
        <w:rPr>
          <w:rFonts w:ascii="Arial" w:hAnsi="Arial" w:cs="Arial"/>
        </w:rPr>
      </w:pPr>
      <w:r>
        <w:rPr>
          <w:rFonts w:ascii="Arial" w:hAnsi="Arial" w:cs="Arial"/>
        </w:rPr>
        <w:lastRenderedPageBreak/>
        <w:t>Los pasos aquí seguidos para la determinación del valor de potencia del motor agitador, a partir de la cual empiezan los efectos perjudiciales de la cizalla, son:</w:t>
      </w:r>
    </w:p>
    <w:p w:rsidR="00E939AF" w:rsidRDefault="00E939AF" w:rsidP="00E939AF">
      <w:pPr>
        <w:ind w:left="1620"/>
        <w:jc w:val="both"/>
        <w:rPr>
          <w:rFonts w:ascii="Arial" w:hAnsi="Arial" w:cs="Arial"/>
        </w:rPr>
      </w:pPr>
    </w:p>
    <w:p w:rsidR="00E939AF" w:rsidRPr="00CF060A" w:rsidRDefault="00E939AF" w:rsidP="00E939AF">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Cálculo de la potencia disipada por unidad de masa del fluido, a partir de la cual se produce daño por cizalla.</w:t>
      </w:r>
      <w:r>
        <w:rPr>
          <w:rFonts w:ascii="Arial" w:hAnsi="Arial" w:cs="Arial"/>
          <w:i/>
        </w:rPr>
        <w:t xml:space="preserve">  </w:t>
      </w:r>
    </w:p>
    <w:p w:rsidR="00E939AF" w:rsidRDefault="00E939AF" w:rsidP="00E939AF">
      <w:pPr>
        <w:spacing w:line="480" w:lineRule="auto"/>
        <w:ind w:left="1980"/>
        <w:jc w:val="both"/>
        <w:rPr>
          <w:rFonts w:ascii="Arial" w:hAnsi="Arial" w:cs="Arial"/>
        </w:rPr>
      </w:pPr>
      <w:r>
        <w:rPr>
          <w:rFonts w:ascii="Arial" w:hAnsi="Arial" w:cs="Arial"/>
        </w:rPr>
        <w:t>La ecuación empírica a utilizar es [5]:</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sidRPr="00FC1554">
        <w:rPr>
          <w:rFonts w:ascii="Arial" w:hAnsi="Arial" w:cs="Arial"/>
          <w:position w:val="-32"/>
        </w:rPr>
        <w:object w:dxaOrig="1200" w:dyaOrig="800">
          <v:shape id="_x0000_i1049" type="#_x0000_t75" style="width:60pt;height:40pt" o:ole="">
            <v:imagedata r:id="rId57" o:title=""/>
          </v:shape>
          <o:OLEObject Type="Embed" ProgID="Equation.3" ShapeID="_x0000_i1049" DrawAspect="Content" ObjectID="_1350908355" r:id="rId58"/>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(2.20)</w:t>
      </w:r>
    </w:p>
    <w:p w:rsidR="00E939AF" w:rsidRPr="00E00DE4" w:rsidRDefault="00E939AF" w:rsidP="00E939AF">
      <w:pPr>
        <w:ind w:left="1980"/>
        <w:jc w:val="both"/>
        <w:rPr>
          <w:rFonts w:ascii="Arial" w:hAnsi="Arial" w:cs="Arial"/>
          <w:sz w:val="20"/>
          <w:szCs w:val="20"/>
        </w:rPr>
      </w:pPr>
    </w:p>
    <w:p w:rsidR="00E939AF" w:rsidRDefault="00E939AF" w:rsidP="00E939AF">
      <w:pPr>
        <w:spacing w:line="480" w:lineRule="auto"/>
        <w:ind w:left="1980"/>
        <w:jc w:val="both"/>
        <w:rPr>
          <w:rFonts w:ascii="Arial" w:hAnsi="Arial" w:cs="Arial"/>
        </w:rPr>
      </w:pPr>
      <w:r>
        <w:rPr>
          <w:rFonts w:ascii="Arial" w:hAnsi="Arial" w:cs="Arial"/>
        </w:rPr>
        <w:t>Donde:</w:t>
      </w:r>
    </w:p>
    <w:p w:rsidR="00E939AF" w:rsidRDefault="00E939AF" w:rsidP="00E939AF">
      <w:pPr>
        <w:numPr>
          <w:ilvl w:val="0"/>
          <w:numId w:val="90"/>
        </w:numPr>
        <w:tabs>
          <w:tab w:val="clear" w:pos="2160"/>
          <w:tab w:val="num" w:pos="2340"/>
        </w:tabs>
        <w:spacing w:line="480" w:lineRule="auto"/>
        <w:ind w:left="2340"/>
        <w:jc w:val="both"/>
        <w:rPr>
          <w:rFonts w:ascii="Arial" w:hAnsi="Arial" w:cs="Arial"/>
        </w:rPr>
      </w:pPr>
      <w:r w:rsidRPr="002C305B">
        <w:rPr>
          <w:rFonts w:ascii="Arial" w:hAnsi="Arial" w:cs="Arial"/>
          <w:i/>
        </w:rPr>
        <w:t>λ</w:t>
      </w:r>
      <w:r>
        <w:rPr>
          <w:rFonts w:ascii="Arial" w:hAnsi="Arial" w:cs="Arial"/>
        </w:rPr>
        <w:t xml:space="preserve"> es la dimensión característica de los remolinos más pequeños formados (m).  </w:t>
      </w:r>
    </w:p>
    <w:p w:rsidR="00E939AF" w:rsidRDefault="00E939AF" w:rsidP="00E939AF">
      <w:pPr>
        <w:numPr>
          <w:ilvl w:val="0"/>
          <w:numId w:val="91"/>
        </w:numPr>
        <w:tabs>
          <w:tab w:val="clear" w:pos="2160"/>
          <w:tab w:val="num" w:pos="2340"/>
        </w:tabs>
        <w:spacing w:line="480" w:lineRule="auto"/>
        <w:ind w:left="2340"/>
        <w:jc w:val="both"/>
        <w:rPr>
          <w:rFonts w:ascii="Arial" w:hAnsi="Arial" w:cs="Arial"/>
        </w:rPr>
      </w:pPr>
      <w:r>
        <w:rPr>
          <w:rFonts w:ascii="Arial" w:hAnsi="Arial" w:cs="Arial"/>
        </w:rPr>
        <w:t xml:space="preserve"> </w:t>
      </w:r>
      <w:r w:rsidRPr="002C305B">
        <w:rPr>
          <w:rFonts w:ascii="Arial" w:hAnsi="Arial" w:cs="Arial"/>
          <w:i/>
        </w:rPr>
        <w:t>v</w:t>
      </w:r>
      <w:r>
        <w:rPr>
          <w:rFonts w:ascii="Arial" w:hAnsi="Arial" w:cs="Arial"/>
        </w:rPr>
        <w:t xml:space="preserve"> es la viscosidad cinemática del caldo de fermentación (m</w:t>
      </w:r>
      <w:r w:rsidRPr="000068F4">
        <w:rPr>
          <w:rFonts w:ascii="Arial" w:hAnsi="Arial" w:cs="Arial"/>
          <w:vertAlign w:val="superscript"/>
        </w:rPr>
        <w:t xml:space="preserve">2 </w:t>
      </w:r>
      <w:r>
        <w:rPr>
          <w:rFonts w:ascii="Arial" w:hAnsi="Arial" w:cs="Arial"/>
        </w:rPr>
        <w:t xml:space="preserve">/ s). </w:t>
      </w:r>
    </w:p>
    <w:p w:rsidR="00E939AF" w:rsidRDefault="00E939AF" w:rsidP="00E939AF">
      <w:pPr>
        <w:numPr>
          <w:ilvl w:val="0"/>
          <w:numId w:val="92"/>
        </w:numPr>
        <w:tabs>
          <w:tab w:val="clear" w:pos="2160"/>
          <w:tab w:val="num" w:pos="2340"/>
        </w:tabs>
        <w:spacing w:line="480" w:lineRule="auto"/>
        <w:ind w:left="2340"/>
        <w:jc w:val="both"/>
        <w:rPr>
          <w:rFonts w:ascii="Arial" w:hAnsi="Arial" w:cs="Arial"/>
        </w:rPr>
      </w:pPr>
      <w:r w:rsidRPr="002C305B">
        <w:rPr>
          <w:rFonts w:ascii="Arial" w:hAnsi="Arial" w:cs="Arial"/>
          <w:i/>
        </w:rPr>
        <w:t>β</w:t>
      </w:r>
      <w:r>
        <w:rPr>
          <w:rFonts w:ascii="Arial" w:hAnsi="Arial" w:cs="Arial"/>
        </w:rPr>
        <w:t xml:space="preserve"> es la potencia disipada por unidad de masa de caldo de fermentación (m</w:t>
      </w:r>
      <w:r w:rsidRPr="009874AE">
        <w:rPr>
          <w:rFonts w:ascii="Arial" w:hAnsi="Arial" w:cs="Arial"/>
          <w:vertAlign w:val="superscript"/>
        </w:rPr>
        <w:t>2</w:t>
      </w:r>
      <w:r>
        <w:rPr>
          <w:rFonts w:ascii="Arial" w:hAnsi="Arial" w:cs="Arial"/>
        </w:rPr>
        <w:t xml:space="preserve"> / s</w:t>
      </w:r>
      <w:r w:rsidRPr="009874AE">
        <w:rPr>
          <w:rFonts w:ascii="Arial" w:hAnsi="Arial" w:cs="Arial"/>
          <w:vertAlign w:val="superscript"/>
        </w:rPr>
        <w:t>3</w:t>
      </w:r>
      <w:r>
        <w:rPr>
          <w:rFonts w:ascii="Arial" w:hAnsi="Arial" w:cs="Arial"/>
        </w:rPr>
        <w:t>).</w:t>
      </w:r>
    </w:p>
    <w:p w:rsidR="00E939AF" w:rsidRDefault="00E939AF" w:rsidP="00E939AF">
      <w:pPr>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Los valores y justificación, de los parámetros que aquí adoptaremos para la determinación de β, son:</w:t>
      </w:r>
    </w:p>
    <w:p w:rsidR="00E939AF" w:rsidRDefault="00E939AF" w:rsidP="00E939AF">
      <w:pPr>
        <w:numPr>
          <w:ilvl w:val="0"/>
          <w:numId w:val="93"/>
        </w:numPr>
        <w:tabs>
          <w:tab w:val="clear" w:pos="2160"/>
          <w:tab w:val="num" w:pos="2340"/>
        </w:tabs>
        <w:spacing w:line="480" w:lineRule="auto"/>
        <w:ind w:left="2340"/>
        <w:jc w:val="both"/>
        <w:rPr>
          <w:rFonts w:ascii="Arial" w:hAnsi="Arial" w:cs="Arial"/>
        </w:rPr>
      </w:pPr>
      <w:r w:rsidRPr="002C305B">
        <w:rPr>
          <w:rFonts w:ascii="Arial" w:hAnsi="Arial" w:cs="Arial"/>
          <w:i/>
        </w:rPr>
        <w:lastRenderedPageBreak/>
        <w:t>v</w:t>
      </w:r>
      <w:r>
        <w:rPr>
          <w:rFonts w:ascii="Arial" w:hAnsi="Arial" w:cs="Arial"/>
        </w:rPr>
        <w:t xml:space="preserve"> = 5·10</w:t>
      </w:r>
      <w:r w:rsidRPr="00AB2E78">
        <w:rPr>
          <w:rFonts w:ascii="Arial" w:hAnsi="Arial" w:cs="Arial"/>
          <w:vertAlign w:val="superscript"/>
        </w:rPr>
        <w:t>-6</w:t>
      </w:r>
      <w:r>
        <w:rPr>
          <w:rFonts w:ascii="Arial" w:hAnsi="Arial" w:cs="Arial"/>
          <w:vertAlign w:val="superscript"/>
        </w:rPr>
        <w:t xml:space="preserve"> </w:t>
      </w:r>
      <w:r>
        <w:rPr>
          <w:rFonts w:ascii="Arial" w:hAnsi="Arial" w:cs="Arial"/>
        </w:rPr>
        <w:t>m</w:t>
      </w:r>
      <w:r w:rsidRPr="008D09C2">
        <w:rPr>
          <w:rFonts w:ascii="Arial" w:hAnsi="Arial" w:cs="Arial"/>
          <w:vertAlign w:val="superscript"/>
        </w:rPr>
        <w:t>2</w:t>
      </w:r>
      <w:r>
        <w:rPr>
          <w:rFonts w:ascii="Arial" w:hAnsi="Arial" w:cs="Arial"/>
        </w:rPr>
        <w:t>/s, calculado en base a la definición de viscosidad cinemática (v = μ / ρ), y las características reológicas del caldo ( μ = 5·10</w:t>
      </w:r>
      <w:r w:rsidRPr="00AB2E78">
        <w:rPr>
          <w:rFonts w:ascii="Arial" w:hAnsi="Arial" w:cs="Arial"/>
          <w:vertAlign w:val="superscript"/>
        </w:rPr>
        <w:t>-3</w:t>
      </w:r>
      <w:r>
        <w:rPr>
          <w:rFonts w:ascii="Arial" w:hAnsi="Arial" w:cs="Arial"/>
        </w:rPr>
        <w:t xml:space="preserve"> Pa·s,  ρ = 1000 kg/m</w:t>
      </w:r>
      <w:r w:rsidRPr="00AB2E78">
        <w:rPr>
          <w:rFonts w:ascii="Arial" w:hAnsi="Arial" w:cs="Arial"/>
          <w:vertAlign w:val="superscript"/>
        </w:rPr>
        <w:t>3</w:t>
      </w:r>
      <w:r>
        <w:rPr>
          <w:rFonts w:ascii="Arial" w:hAnsi="Arial" w:cs="Arial"/>
        </w:rPr>
        <w:t>).</w:t>
      </w:r>
    </w:p>
    <w:p w:rsidR="00E939AF" w:rsidRDefault="00E939AF" w:rsidP="00E939AF">
      <w:pPr>
        <w:numPr>
          <w:ilvl w:val="0"/>
          <w:numId w:val="94"/>
        </w:numPr>
        <w:tabs>
          <w:tab w:val="clear" w:pos="2160"/>
          <w:tab w:val="num" w:pos="2340"/>
        </w:tabs>
        <w:spacing w:line="480" w:lineRule="auto"/>
        <w:ind w:left="2340"/>
        <w:jc w:val="both"/>
        <w:rPr>
          <w:rFonts w:ascii="Arial" w:hAnsi="Arial" w:cs="Arial"/>
        </w:rPr>
      </w:pPr>
      <w:r w:rsidRPr="002C305B">
        <w:rPr>
          <w:rFonts w:ascii="Arial" w:hAnsi="Arial" w:cs="Arial"/>
          <w:i/>
        </w:rPr>
        <w:t>λ</w:t>
      </w:r>
      <w:r>
        <w:rPr>
          <w:rFonts w:ascii="Arial" w:hAnsi="Arial" w:cs="Arial"/>
        </w:rPr>
        <w:t xml:space="preserve"> = 2·10</w:t>
      </w:r>
      <w:r w:rsidRPr="008D09C2">
        <w:rPr>
          <w:rFonts w:ascii="Arial" w:hAnsi="Arial" w:cs="Arial"/>
          <w:vertAlign w:val="superscript"/>
        </w:rPr>
        <w:t>-</w:t>
      </w:r>
      <w:smartTag w:uri="urn:schemas-microsoft-com:office:smarttags" w:element="metricconverter">
        <w:smartTagPr>
          <w:attr w:name="ProductID" w:val="5 m"/>
        </w:smartTagPr>
        <w:r w:rsidRPr="008D09C2">
          <w:rPr>
            <w:rFonts w:ascii="Arial" w:hAnsi="Arial" w:cs="Arial"/>
            <w:vertAlign w:val="superscript"/>
          </w:rPr>
          <w:t>5</w:t>
        </w:r>
        <w:r>
          <w:rPr>
            <w:rFonts w:ascii="Arial" w:hAnsi="Arial" w:cs="Arial"/>
          </w:rPr>
          <w:t xml:space="preserve"> m</w:t>
        </w:r>
      </w:smartTag>
      <w:r>
        <w:rPr>
          <w:rFonts w:ascii="Arial" w:hAnsi="Arial" w:cs="Arial"/>
        </w:rPr>
        <w:t>, este dato se lo calculó en base al hecho que el daño por cizalla empieza con un λ equivalente a 2/3 del diámetro mayor de la célula, el cual es de más o menos 30 μm.</w:t>
      </w:r>
    </w:p>
    <w:p w:rsidR="00E939AF" w:rsidRDefault="00E939AF" w:rsidP="00E939AF">
      <w:pPr>
        <w:ind w:left="1980"/>
        <w:jc w:val="both"/>
        <w:rPr>
          <w:rFonts w:ascii="Arial" w:hAnsi="Arial" w:cs="Arial"/>
        </w:rPr>
      </w:pPr>
    </w:p>
    <w:p w:rsidR="00E939AF" w:rsidRDefault="00E939AF" w:rsidP="00E939AF">
      <w:pPr>
        <w:tabs>
          <w:tab w:val="left" w:pos="1980"/>
        </w:tabs>
        <w:spacing w:line="480" w:lineRule="auto"/>
        <w:ind w:left="1980"/>
        <w:jc w:val="both"/>
        <w:rPr>
          <w:rFonts w:ascii="Arial" w:hAnsi="Arial" w:cs="Arial"/>
        </w:rPr>
      </w:pPr>
      <w:r>
        <w:rPr>
          <w:rFonts w:ascii="Arial" w:hAnsi="Arial" w:cs="Arial"/>
        </w:rPr>
        <w:t xml:space="preserve">El uso de estos datos en la ecuación (2.20) nos da como resultado </w:t>
      </w:r>
      <w:r w:rsidRPr="002C305B">
        <w:rPr>
          <w:rFonts w:ascii="Arial" w:hAnsi="Arial" w:cs="Arial"/>
          <w:i/>
        </w:rPr>
        <w:t>β</w:t>
      </w:r>
      <w:r>
        <w:rPr>
          <w:rFonts w:ascii="Arial" w:hAnsi="Arial" w:cs="Arial"/>
        </w:rPr>
        <w:t xml:space="preserve">= </w:t>
      </w:r>
      <w:r w:rsidRPr="00107B57">
        <w:rPr>
          <w:rFonts w:ascii="Arial" w:hAnsi="Arial" w:cs="Arial"/>
          <w:i/>
        </w:rPr>
        <w:t>781.25 m</w:t>
      </w:r>
      <w:r w:rsidRPr="00107B57">
        <w:rPr>
          <w:rFonts w:ascii="Arial" w:hAnsi="Arial" w:cs="Arial"/>
          <w:i/>
          <w:vertAlign w:val="superscript"/>
        </w:rPr>
        <w:t>2</w:t>
      </w:r>
      <w:r>
        <w:rPr>
          <w:rFonts w:ascii="Arial" w:hAnsi="Arial" w:cs="Arial"/>
          <w:i/>
        </w:rPr>
        <w:t>/s</w:t>
      </w:r>
      <w:r w:rsidRPr="00107B57">
        <w:rPr>
          <w:rFonts w:ascii="Arial" w:hAnsi="Arial" w:cs="Arial"/>
          <w:i/>
          <w:vertAlign w:val="superscript"/>
        </w:rPr>
        <w:t>3</w:t>
      </w:r>
      <w:r>
        <w:rPr>
          <w:rFonts w:ascii="Arial" w:hAnsi="Arial" w:cs="Arial"/>
        </w:rPr>
        <w:t>.</w:t>
      </w:r>
    </w:p>
    <w:p w:rsidR="00E939AF" w:rsidRDefault="00E939AF" w:rsidP="00E939AF">
      <w:pPr>
        <w:spacing w:line="480" w:lineRule="auto"/>
        <w:ind w:left="1440"/>
        <w:jc w:val="both"/>
        <w:rPr>
          <w:rFonts w:ascii="Arial" w:hAnsi="Arial" w:cs="Arial"/>
        </w:rPr>
      </w:pPr>
    </w:p>
    <w:p w:rsidR="00E939AF" w:rsidRPr="00FC4CC6" w:rsidRDefault="00E939AF" w:rsidP="00E939AF">
      <w:pPr>
        <w:numPr>
          <w:ilvl w:val="3"/>
          <w:numId w:val="4"/>
        </w:numPr>
        <w:tabs>
          <w:tab w:val="clear" w:pos="1440"/>
          <w:tab w:val="num" w:pos="1800"/>
        </w:tabs>
        <w:spacing w:line="480" w:lineRule="auto"/>
        <w:ind w:left="1980"/>
        <w:jc w:val="both"/>
        <w:rPr>
          <w:rFonts w:ascii="Arial" w:hAnsi="Arial" w:cs="Arial"/>
          <w:b/>
        </w:rPr>
      </w:pPr>
      <w:r>
        <w:rPr>
          <w:rFonts w:ascii="Arial" w:hAnsi="Arial" w:cs="Arial"/>
          <w:b/>
        </w:rPr>
        <w:t>Cálculo de la potencia de agitación en el prototipo, a partir de la cual se produce daño por cizalla.</w:t>
      </w:r>
      <w:r>
        <w:rPr>
          <w:rFonts w:ascii="Arial" w:hAnsi="Arial" w:cs="Arial"/>
          <w:i/>
        </w:rPr>
        <w:t xml:space="preserve">  </w:t>
      </w:r>
    </w:p>
    <w:p w:rsidR="00E939AF" w:rsidRDefault="00E939AF" w:rsidP="00E939AF">
      <w:pPr>
        <w:spacing w:line="480" w:lineRule="auto"/>
        <w:ind w:left="1980"/>
        <w:jc w:val="both"/>
        <w:rPr>
          <w:rFonts w:ascii="Arial" w:hAnsi="Arial" w:cs="Arial"/>
        </w:rPr>
      </w:pPr>
      <w:r>
        <w:rPr>
          <w:rFonts w:ascii="Arial" w:hAnsi="Arial" w:cs="Arial"/>
        </w:rPr>
        <w:t xml:space="preserve">Para el cálculo de la potencia del motor agitador, bajo la cual los efectos negativos de la cizalla se ponen de manifiesto en el prototipo experimental, simbolizada como </w:t>
      </w:r>
      <w:r w:rsidRPr="002C305B">
        <w:rPr>
          <w:rFonts w:ascii="Arial" w:hAnsi="Arial" w:cs="Arial"/>
          <w:i/>
        </w:rPr>
        <w:t>P’’</w:t>
      </w:r>
      <w:r>
        <w:rPr>
          <w:rFonts w:ascii="Arial" w:hAnsi="Arial" w:cs="Arial"/>
        </w:rPr>
        <w:t>, se utiliza la siguiente expresión [5]:</w:t>
      </w:r>
    </w:p>
    <w:p w:rsidR="00E939AF" w:rsidRDefault="00E939AF" w:rsidP="00E939AF">
      <w:pPr>
        <w:ind w:left="1980"/>
        <w:jc w:val="both"/>
        <w:rPr>
          <w:rFonts w:ascii="Arial" w:hAnsi="Arial" w:cs="Arial"/>
        </w:rPr>
      </w:pPr>
    </w:p>
    <w:p w:rsidR="00E939AF" w:rsidRPr="007E6935" w:rsidRDefault="00E939AF" w:rsidP="00E939AF">
      <w:pPr>
        <w:spacing w:line="480" w:lineRule="auto"/>
        <w:ind w:left="1980"/>
        <w:jc w:val="both"/>
        <w:rPr>
          <w:rFonts w:ascii="Arial" w:hAnsi="Arial" w:cs="Arial"/>
        </w:rPr>
      </w:pPr>
      <w:r w:rsidRPr="007E6935">
        <w:rPr>
          <w:rFonts w:ascii="Arial" w:hAnsi="Arial" w:cs="Arial"/>
          <w:position w:val="-24"/>
        </w:rPr>
        <w:object w:dxaOrig="1660" w:dyaOrig="660">
          <v:shape id="_x0000_i1050" type="#_x0000_t75" style="width:83pt;height:33pt" o:ole="">
            <v:imagedata r:id="rId59" o:title=""/>
          </v:shape>
          <o:OLEObject Type="Embed" ProgID="Equation.3" ShapeID="_x0000_i1050" DrawAspect="Content" ObjectID="_1350908356" r:id="rId60"/>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(2.21)</w:t>
      </w:r>
    </w:p>
    <w:p w:rsidR="00E939AF" w:rsidRDefault="00E939AF" w:rsidP="00E939AF">
      <w:pPr>
        <w:ind w:left="1980"/>
        <w:jc w:val="both"/>
        <w:rPr>
          <w:rFonts w:ascii="Arial" w:hAnsi="Arial" w:cs="Arial"/>
        </w:rPr>
      </w:pPr>
      <w:r>
        <w:rPr>
          <w:rFonts w:ascii="Arial" w:hAnsi="Arial" w:cs="Arial"/>
        </w:rPr>
        <w:t xml:space="preserve">  </w:t>
      </w:r>
    </w:p>
    <w:p w:rsidR="00E939AF" w:rsidRDefault="00E939AF" w:rsidP="00E939AF">
      <w:pPr>
        <w:spacing w:line="480" w:lineRule="auto"/>
        <w:ind w:left="1980"/>
        <w:jc w:val="both"/>
        <w:rPr>
          <w:rFonts w:ascii="Arial" w:hAnsi="Arial" w:cs="Arial"/>
        </w:rPr>
      </w:pPr>
      <w:r>
        <w:rPr>
          <w:rFonts w:ascii="Arial" w:hAnsi="Arial" w:cs="Arial"/>
        </w:rPr>
        <w:t>Donde:</w:t>
      </w:r>
    </w:p>
    <w:p w:rsidR="00E939AF" w:rsidRDefault="00E939AF" w:rsidP="00E939AF">
      <w:pPr>
        <w:numPr>
          <w:ilvl w:val="0"/>
          <w:numId w:val="95"/>
        </w:numPr>
        <w:tabs>
          <w:tab w:val="clear" w:pos="2160"/>
          <w:tab w:val="num" w:pos="2340"/>
        </w:tabs>
        <w:spacing w:line="480" w:lineRule="auto"/>
        <w:ind w:left="2340"/>
        <w:jc w:val="both"/>
        <w:rPr>
          <w:rFonts w:ascii="Arial" w:hAnsi="Arial" w:cs="Arial"/>
        </w:rPr>
      </w:pPr>
      <w:r>
        <w:rPr>
          <w:rFonts w:ascii="Arial" w:hAnsi="Arial" w:cs="Arial"/>
        </w:rPr>
        <w:lastRenderedPageBreak/>
        <w:t>(</w:t>
      </w:r>
      <w:r w:rsidRPr="00B92EBA">
        <w:rPr>
          <w:rFonts w:ascii="Arial" w:hAnsi="Arial" w:cs="Arial"/>
          <w:i/>
        </w:rPr>
        <w:t>ρ·Di</w:t>
      </w:r>
      <w:r w:rsidRPr="00B92EBA">
        <w:rPr>
          <w:rFonts w:ascii="Arial" w:hAnsi="Arial" w:cs="Arial"/>
          <w:i/>
          <w:vertAlign w:val="superscript"/>
        </w:rPr>
        <w:t>3</w:t>
      </w:r>
      <w:r>
        <w:rPr>
          <w:rFonts w:ascii="Arial" w:hAnsi="Arial" w:cs="Arial"/>
        </w:rPr>
        <w:t>) es la masa de cultivo, en la cual se supone, ocurre preponderantemente la disipación de la potencia de agitación.</w:t>
      </w:r>
    </w:p>
    <w:p w:rsidR="00E939AF" w:rsidRDefault="00E939AF" w:rsidP="00E939AF">
      <w:pPr>
        <w:numPr>
          <w:ilvl w:val="0"/>
          <w:numId w:val="96"/>
        </w:numPr>
        <w:tabs>
          <w:tab w:val="clear" w:pos="2160"/>
          <w:tab w:val="num" w:pos="2340"/>
        </w:tabs>
        <w:spacing w:line="480" w:lineRule="auto"/>
        <w:ind w:left="2340"/>
        <w:jc w:val="both"/>
        <w:rPr>
          <w:rFonts w:ascii="Arial" w:hAnsi="Arial" w:cs="Arial"/>
        </w:rPr>
      </w:pPr>
      <w:r w:rsidRPr="00B92EBA">
        <w:rPr>
          <w:rFonts w:ascii="Arial" w:hAnsi="Arial" w:cs="Arial"/>
          <w:i/>
        </w:rPr>
        <w:t>β</w:t>
      </w:r>
      <w:r>
        <w:rPr>
          <w:rFonts w:ascii="Arial" w:hAnsi="Arial" w:cs="Arial"/>
        </w:rPr>
        <w:t xml:space="preserve"> y </w:t>
      </w:r>
      <w:r w:rsidRPr="00B92EBA">
        <w:rPr>
          <w:rFonts w:ascii="Arial" w:hAnsi="Arial" w:cs="Arial"/>
          <w:i/>
        </w:rPr>
        <w:t>ε</w:t>
      </w:r>
      <w:r>
        <w:rPr>
          <w:rFonts w:ascii="Arial" w:hAnsi="Arial" w:cs="Arial"/>
        </w:rPr>
        <w:t xml:space="preserve"> fueron definidos y determinados anteriormente. </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Todos los valores que sirven como argumento de la ecuación (2.21), fueron ya definidos y determinados en secciones anteriores, el cálculo se muestra a continuación:</w:t>
      </w:r>
    </w:p>
    <w:p w:rsidR="00E939AF" w:rsidRDefault="00E939AF" w:rsidP="00E939AF">
      <w:pPr>
        <w:ind w:left="1980"/>
        <w:jc w:val="both"/>
        <w:rPr>
          <w:rFonts w:ascii="Arial" w:hAnsi="Arial" w:cs="Arial"/>
        </w:rPr>
      </w:pPr>
    </w:p>
    <w:p w:rsidR="00E939AF" w:rsidRPr="009D7A7B" w:rsidRDefault="00E939AF" w:rsidP="00E939AF">
      <w:pPr>
        <w:tabs>
          <w:tab w:val="left" w:pos="1980"/>
        </w:tabs>
        <w:spacing w:line="480" w:lineRule="auto"/>
        <w:ind w:left="1980"/>
        <w:jc w:val="both"/>
        <w:rPr>
          <w:rFonts w:ascii="Arial" w:hAnsi="Arial" w:cs="Arial"/>
          <w:i/>
          <w:lang w:val="en-US"/>
        </w:rPr>
      </w:pPr>
      <w:r w:rsidRPr="00523295">
        <w:rPr>
          <w:rFonts w:ascii="Arial" w:hAnsi="Arial" w:cs="Arial"/>
          <w:i/>
          <w:lang w:val="en-US"/>
        </w:rPr>
        <w:t>P’’ = (781.25 m</w:t>
      </w:r>
      <w:r w:rsidRPr="00523295">
        <w:rPr>
          <w:rFonts w:ascii="Arial" w:hAnsi="Arial" w:cs="Arial"/>
          <w:i/>
          <w:vertAlign w:val="superscript"/>
          <w:lang w:val="en-US"/>
        </w:rPr>
        <w:t>2</w:t>
      </w:r>
      <w:r>
        <w:rPr>
          <w:rFonts w:ascii="Arial" w:hAnsi="Arial" w:cs="Arial"/>
          <w:i/>
          <w:lang w:val="en-US"/>
        </w:rPr>
        <w:t>/s</w:t>
      </w:r>
      <w:r w:rsidRPr="00523295">
        <w:rPr>
          <w:rFonts w:ascii="Arial" w:hAnsi="Arial" w:cs="Arial"/>
          <w:i/>
          <w:vertAlign w:val="superscript"/>
          <w:lang w:val="en-US"/>
        </w:rPr>
        <w:t>3</w:t>
      </w:r>
      <w:r w:rsidRPr="00523295">
        <w:rPr>
          <w:rFonts w:ascii="Arial" w:hAnsi="Arial" w:cs="Arial"/>
          <w:i/>
          <w:lang w:val="en-US"/>
        </w:rPr>
        <w:t>)·(1000 Kg/m</w:t>
      </w:r>
      <w:r w:rsidRPr="00523295">
        <w:rPr>
          <w:rFonts w:ascii="Arial" w:hAnsi="Arial" w:cs="Arial"/>
          <w:i/>
          <w:vertAlign w:val="superscript"/>
          <w:lang w:val="en-US"/>
        </w:rPr>
        <w:t>3</w:t>
      </w:r>
      <w:r w:rsidRPr="00523295">
        <w:rPr>
          <w:rFonts w:ascii="Arial" w:hAnsi="Arial" w:cs="Arial"/>
          <w:i/>
          <w:lang w:val="en-US"/>
        </w:rPr>
        <w:t>)·(</w:t>
      </w:r>
      <w:smartTag w:uri="urn:schemas-microsoft-com:office:smarttags" w:element="metricconverter">
        <w:smartTagPr>
          <w:attr w:name="ProductID" w:val="0.057 m"/>
        </w:smartTagPr>
        <w:r w:rsidRPr="00523295">
          <w:rPr>
            <w:rFonts w:ascii="Arial" w:hAnsi="Arial" w:cs="Arial"/>
            <w:i/>
            <w:lang w:val="en-US"/>
          </w:rPr>
          <w:t>0.057 m</w:t>
        </w:r>
      </w:smartTag>
      <w:r w:rsidRPr="00523295">
        <w:rPr>
          <w:rFonts w:ascii="Arial" w:hAnsi="Arial" w:cs="Arial"/>
          <w:i/>
          <w:lang w:val="en-US"/>
        </w:rPr>
        <w:t>)</w:t>
      </w:r>
      <w:r w:rsidRPr="00523295">
        <w:rPr>
          <w:rFonts w:ascii="Arial" w:hAnsi="Arial" w:cs="Arial"/>
          <w:i/>
          <w:vertAlign w:val="superscript"/>
          <w:lang w:val="en-US"/>
        </w:rPr>
        <w:t>3</w:t>
      </w:r>
      <w:r>
        <w:rPr>
          <w:rFonts w:ascii="Arial" w:hAnsi="Arial" w:cs="Arial"/>
          <w:i/>
          <w:lang w:val="en-US"/>
        </w:rPr>
        <w:t>/0.75</w:t>
      </w:r>
    </w:p>
    <w:p w:rsidR="00E939AF" w:rsidRPr="00E939AF" w:rsidRDefault="00E939AF" w:rsidP="00E939AF">
      <w:pPr>
        <w:tabs>
          <w:tab w:val="left" w:pos="1980"/>
        </w:tabs>
        <w:spacing w:line="480" w:lineRule="auto"/>
        <w:ind w:left="1980"/>
        <w:jc w:val="both"/>
        <w:rPr>
          <w:rFonts w:ascii="Arial" w:hAnsi="Arial" w:cs="Arial"/>
          <w:i/>
          <w:lang w:val="en-US"/>
        </w:rPr>
      </w:pPr>
      <w:r w:rsidRPr="00E939AF">
        <w:rPr>
          <w:rFonts w:ascii="Arial" w:hAnsi="Arial" w:cs="Arial"/>
          <w:i/>
          <w:lang w:val="en-US"/>
        </w:rPr>
        <w:t xml:space="preserve">P’’ = 3384.4 Watts = </w:t>
      </w:r>
      <w:r w:rsidRPr="00E939AF">
        <w:rPr>
          <w:rFonts w:ascii="Arial" w:hAnsi="Arial" w:cs="Arial"/>
          <w:b/>
          <w:i/>
          <w:lang w:val="en-US"/>
        </w:rPr>
        <w:t>4.5 hp</w:t>
      </w:r>
    </w:p>
    <w:p w:rsidR="00E939AF" w:rsidRPr="00E939AF" w:rsidRDefault="00E939AF" w:rsidP="00E939AF">
      <w:pPr>
        <w:tabs>
          <w:tab w:val="left" w:pos="1980"/>
        </w:tabs>
        <w:ind w:left="1980"/>
        <w:jc w:val="both"/>
        <w:rPr>
          <w:rFonts w:ascii="Arial" w:hAnsi="Arial" w:cs="Arial"/>
          <w:lang w:val="en-US"/>
        </w:rPr>
      </w:pPr>
    </w:p>
    <w:p w:rsidR="00E939AF" w:rsidRDefault="00E939AF" w:rsidP="00E939AF">
      <w:pPr>
        <w:tabs>
          <w:tab w:val="left" w:pos="1980"/>
        </w:tabs>
        <w:spacing w:line="480" w:lineRule="auto"/>
        <w:ind w:left="1980"/>
        <w:jc w:val="both"/>
        <w:rPr>
          <w:rFonts w:ascii="Arial" w:hAnsi="Arial" w:cs="Arial"/>
        </w:rPr>
      </w:pPr>
      <w:r>
        <w:rPr>
          <w:rFonts w:ascii="Arial" w:hAnsi="Arial" w:cs="Arial"/>
        </w:rPr>
        <w:t>La potencia mínima para alcanzar el régimen turbulento totalmente desarrollado (</w:t>
      </w:r>
      <w:r w:rsidRPr="00C97258">
        <w:rPr>
          <w:rFonts w:ascii="Arial" w:hAnsi="Arial" w:cs="Arial"/>
          <w:i/>
        </w:rPr>
        <w:t>P’</w:t>
      </w:r>
      <w:r>
        <w:rPr>
          <w:rFonts w:ascii="Arial" w:hAnsi="Arial" w:cs="Arial"/>
        </w:rPr>
        <w:t>) y la potencia limite bajo la cual no se produce daño por cizalla (</w:t>
      </w:r>
      <w:r w:rsidRPr="00C97258">
        <w:rPr>
          <w:rFonts w:ascii="Arial" w:hAnsi="Arial" w:cs="Arial"/>
          <w:i/>
        </w:rPr>
        <w:t>P”</w:t>
      </w:r>
      <w:r>
        <w:rPr>
          <w:rFonts w:ascii="Arial" w:hAnsi="Arial" w:cs="Arial"/>
        </w:rPr>
        <w:t xml:space="preserve">), son los extremos de un intervalo de valores de potencia (0.01 – 4.5 hp) dentro del cualquier elección seria técnicamente válida.  Se elige entonces, el motor con la menor potencia ofertada en el mercado, que se encuentre dentro del intervalo establecido, con este criterio, se eligió un motor de       </w:t>
      </w:r>
      <w:r w:rsidRPr="00E9337E">
        <w:rPr>
          <w:rFonts w:ascii="Arial" w:hAnsi="Arial" w:cs="Arial"/>
          <w:b/>
        </w:rPr>
        <w:t>0.05 hp</w:t>
      </w:r>
      <w:r>
        <w:rPr>
          <w:rFonts w:ascii="Arial" w:hAnsi="Arial" w:cs="Arial"/>
        </w:rPr>
        <w:t xml:space="preserve">.  La magnitud de la velocidad que se observa en la placa del motor es </w:t>
      </w:r>
      <w:r>
        <w:rPr>
          <w:rFonts w:ascii="Arial" w:hAnsi="Arial" w:cs="Arial"/>
          <w:b/>
        </w:rPr>
        <w:t>21 r</w:t>
      </w:r>
      <w:r w:rsidRPr="00633A64">
        <w:rPr>
          <w:rFonts w:ascii="Arial" w:hAnsi="Arial" w:cs="Arial"/>
          <w:b/>
        </w:rPr>
        <w:t>ev / seg</w:t>
      </w:r>
      <w:r>
        <w:rPr>
          <w:rFonts w:ascii="Arial" w:hAnsi="Arial" w:cs="Arial"/>
        </w:rPr>
        <w:t>.</w:t>
      </w:r>
    </w:p>
    <w:p w:rsidR="00E939AF" w:rsidRDefault="00E939AF" w:rsidP="00E939AF">
      <w:pPr>
        <w:spacing w:line="480" w:lineRule="auto"/>
        <w:jc w:val="both"/>
        <w:rPr>
          <w:rFonts w:ascii="Arial" w:hAnsi="Arial" w:cs="Arial"/>
        </w:rPr>
      </w:pPr>
    </w:p>
    <w:p w:rsidR="00E939AF" w:rsidRDefault="00E939AF" w:rsidP="00E939AF">
      <w:pPr>
        <w:spacing w:line="480" w:lineRule="auto"/>
        <w:jc w:val="both"/>
        <w:rPr>
          <w:rFonts w:ascii="Arial" w:hAnsi="Arial" w:cs="Arial"/>
        </w:rPr>
      </w:pPr>
    </w:p>
    <w:p w:rsidR="00E939AF" w:rsidRDefault="00E939AF" w:rsidP="00E939AF">
      <w:pPr>
        <w:numPr>
          <w:ilvl w:val="1"/>
          <w:numId w:val="4"/>
        </w:numPr>
        <w:tabs>
          <w:tab w:val="clear" w:pos="792"/>
          <w:tab w:val="num" w:pos="900"/>
        </w:tabs>
        <w:spacing w:line="480" w:lineRule="auto"/>
        <w:ind w:left="900" w:hanging="540"/>
        <w:jc w:val="both"/>
        <w:rPr>
          <w:rFonts w:ascii="Arial" w:hAnsi="Arial" w:cs="Arial"/>
          <w:b/>
        </w:rPr>
      </w:pPr>
      <w:r>
        <w:rPr>
          <w:rFonts w:ascii="Arial" w:hAnsi="Arial" w:cs="Arial"/>
          <w:b/>
        </w:rPr>
        <w:lastRenderedPageBreak/>
        <w:t>Cálculo del caudal de líquido refrigerante o calefactor.</w:t>
      </w:r>
      <w:r>
        <w:rPr>
          <w:rFonts w:ascii="Arial" w:hAnsi="Arial" w:cs="Arial"/>
          <w:i/>
        </w:rPr>
        <w:t xml:space="preserve">  </w:t>
      </w:r>
    </w:p>
    <w:p w:rsidR="00E939AF" w:rsidRDefault="00E939AF" w:rsidP="00E939AF">
      <w:pPr>
        <w:spacing w:line="480" w:lineRule="auto"/>
        <w:ind w:left="900"/>
        <w:jc w:val="both"/>
        <w:rPr>
          <w:rFonts w:ascii="Arial" w:hAnsi="Arial" w:cs="Arial"/>
        </w:rPr>
      </w:pPr>
      <w:r>
        <w:rPr>
          <w:rFonts w:ascii="Arial" w:hAnsi="Arial" w:cs="Arial"/>
        </w:rPr>
        <w:t>El objetivo del sistema de transferencia de calor en el reactor piloto, es el de mantener la temperatura de fermentación en un rango no mayor a 32  ±  1</w:t>
      </w:r>
      <w:r w:rsidRPr="003F1E9A">
        <w:rPr>
          <w:rFonts w:ascii="Arial" w:hAnsi="Arial" w:cs="Arial"/>
          <w:vertAlign w:val="superscript"/>
        </w:rPr>
        <w:t>o</w:t>
      </w:r>
      <w:r>
        <w:rPr>
          <w:rFonts w:ascii="Arial" w:hAnsi="Arial" w:cs="Arial"/>
        </w:rPr>
        <w:t>C, el cual es biológicamente satisfactorio para el crecimiento de Saccharomyces cerevisiae.  Para alcanzar dicho objetivo se adoptó como sistema de calefacción o refrigeración una chaqueta, que cubra los ¾ de la altura total del tanque.  Dicha elección tiene como fundamento las bajas necesidades caloríficas que se proveen en un reactor de este tamaño.  Bajo este contexto, el presente capítulo tiene como objetivo final, la obtención del caudal de fluido calefacción o refrigeración, del que se debe disponer en la chaqueta para mantener la temperatura del caldo de fermentación dentro de lo satisfactorio.</w:t>
      </w:r>
    </w:p>
    <w:p w:rsidR="00E939AF" w:rsidRPr="003F1E9A"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 xml:space="preserve">Se comenzará con la determinación de las necesidades caloríficas del reactor, las cuales se </w:t>
      </w:r>
      <w:r w:rsidRPr="00FE4417">
        <w:rPr>
          <w:rFonts w:ascii="Arial" w:hAnsi="Arial" w:cs="Arial"/>
        </w:rPr>
        <w:t>basa</w:t>
      </w:r>
      <w:r>
        <w:rPr>
          <w:rFonts w:ascii="Arial" w:hAnsi="Arial" w:cs="Arial"/>
        </w:rPr>
        <w:t>n</w:t>
      </w:r>
      <w:r w:rsidRPr="00FE4417">
        <w:rPr>
          <w:rFonts w:ascii="Arial" w:hAnsi="Arial" w:cs="Arial"/>
        </w:rPr>
        <w:t xml:space="preserve"> en el balance de energía tomando como sistema el caldo de fermentación.  </w:t>
      </w:r>
      <w:r>
        <w:rPr>
          <w:rFonts w:ascii="Arial" w:hAnsi="Arial" w:cs="Arial"/>
        </w:rPr>
        <w:t>Considerando carentes de importancia, cualquier cambio de calor sensible (el fluido en la corriente de entrada se encuentra en la temperatura de fermentación),</w:t>
      </w:r>
      <w:r w:rsidRPr="00FE4417">
        <w:rPr>
          <w:rFonts w:ascii="Arial" w:hAnsi="Arial" w:cs="Arial"/>
        </w:rPr>
        <w:t xml:space="preserve"> el balance de energía es el siguiente</w:t>
      </w:r>
      <w:r>
        <w:rPr>
          <w:rFonts w:ascii="Arial" w:hAnsi="Arial" w:cs="Arial"/>
        </w:rPr>
        <w:t xml:space="preserve"> [5]</w:t>
      </w:r>
      <w:r w:rsidRPr="00FE4417">
        <w:rPr>
          <w:rFonts w:ascii="Arial" w:hAnsi="Arial" w:cs="Arial"/>
        </w:rPr>
        <w:t>:</w:t>
      </w:r>
    </w:p>
    <w:p w:rsidR="00E939AF" w:rsidRDefault="00E939AF" w:rsidP="00E939AF">
      <w:pPr>
        <w:spacing w:line="480" w:lineRule="auto"/>
        <w:ind w:left="900"/>
        <w:jc w:val="both"/>
        <w:rPr>
          <w:rFonts w:ascii="Arial" w:hAnsi="Arial" w:cs="Arial"/>
        </w:rPr>
      </w:pPr>
    </w:p>
    <w:p w:rsidR="00E939AF" w:rsidRPr="00FE4417" w:rsidRDefault="00E939AF" w:rsidP="00E939AF">
      <w:pPr>
        <w:spacing w:line="480" w:lineRule="auto"/>
        <w:ind w:left="900"/>
        <w:jc w:val="both"/>
        <w:rPr>
          <w:rFonts w:ascii="Arial" w:hAnsi="Arial" w:cs="Arial"/>
        </w:rPr>
      </w:pPr>
      <w:r>
        <w:rPr>
          <w:rFonts w:ascii="Arial" w:hAnsi="Arial" w:cs="Arial"/>
          <w:i/>
        </w:rPr>
        <w:t>- Δhrxn – Mv·Δhv – q  + w</w:t>
      </w:r>
      <w:r w:rsidRPr="00BF094B">
        <w:rPr>
          <w:rFonts w:ascii="Arial" w:hAnsi="Arial" w:cs="Arial"/>
          <w:i/>
          <w:vertAlign w:val="subscript"/>
        </w:rPr>
        <w:t>S</w:t>
      </w:r>
      <w:r w:rsidRPr="00365D54">
        <w:rPr>
          <w:rFonts w:ascii="Arial" w:hAnsi="Arial" w:cs="Arial"/>
          <w:i/>
        </w:rPr>
        <w:t xml:space="preserve"> = 0</w:t>
      </w:r>
      <w:r w:rsidRPr="00365D54">
        <w:rPr>
          <w:rFonts w:ascii="Arial" w:hAnsi="Arial" w:cs="Arial"/>
          <w:i/>
        </w:rPr>
        <w:tab/>
      </w:r>
      <w:r>
        <w:rPr>
          <w:rFonts w:ascii="Arial" w:hAnsi="Arial" w:cs="Arial"/>
        </w:rPr>
        <w:tab/>
      </w:r>
      <w:r>
        <w:rPr>
          <w:rFonts w:ascii="Arial" w:hAnsi="Arial" w:cs="Arial"/>
        </w:rPr>
        <w:tab/>
      </w:r>
      <w:r>
        <w:rPr>
          <w:rFonts w:ascii="Arial" w:hAnsi="Arial" w:cs="Arial"/>
        </w:rPr>
        <w:tab/>
        <w:t>(2.22)</w:t>
      </w:r>
    </w:p>
    <w:p w:rsidR="00E939AF" w:rsidRDefault="00E939AF" w:rsidP="00E939AF">
      <w:pPr>
        <w:spacing w:line="480" w:lineRule="auto"/>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lastRenderedPageBreak/>
        <w:t>Donde:</w:t>
      </w:r>
    </w:p>
    <w:p w:rsidR="00E939AF" w:rsidRPr="00FE4417" w:rsidRDefault="00E939AF" w:rsidP="00E939AF">
      <w:pPr>
        <w:numPr>
          <w:ilvl w:val="0"/>
          <w:numId w:val="97"/>
        </w:numPr>
        <w:tabs>
          <w:tab w:val="clear" w:pos="2160"/>
          <w:tab w:val="num" w:pos="1260"/>
        </w:tabs>
        <w:spacing w:line="480" w:lineRule="auto"/>
        <w:ind w:left="1260"/>
        <w:jc w:val="both"/>
        <w:rPr>
          <w:rFonts w:ascii="Arial" w:hAnsi="Arial" w:cs="Arial"/>
        </w:rPr>
      </w:pPr>
      <w:r w:rsidRPr="00365D54">
        <w:rPr>
          <w:rFonts w:ascii="Arial" w:hAnsi="Arial" w:cs="Arial"/>
          <w:i/>
        </w:rPr>
        <w:t>q</w:t>
      </w:r>
      <w:r w:rsidRPr="00FE4417">
        <w:rPr>
          <w:rFonts w:ascii="Arial" w:hAnsi="Arial" w:cs="Arial"/>
        </w:rPr>
        <w:t xml:space="preserve"> es el calor por u</w:t>
      </w:r>
      <w:r>
        <w:rPr>
          <w:rFonts w:ascii="Arial" w:hAnsi="Arial" w:cs="Arial"/>
        </w:rPr>
        <w:t>nidad de volumen y de tiempo (kJ</w:t>
      </w:r>
      <w:r w:rsidRPr="00FE4417">
        <w:rPr>
          <w:rFonts w:ascii="Arial" w:hAnsi="Arial" w:cs="Arial"/>
        </w:rPr>
        <w:t xml:space="preserve"> / m</w:t>
      </w:r>
      <w:r w:rsidRPr="00FE4417">
        <w:rPr>
          <w:rFonts w:ascii="Arial" w:hAnsi="Arial" w:cs="Arial"/>
          <w:vertAlign w:val="superscript"/>
        </w:rPr>
        <w:t>3</w:t>
      </w:r>
      <w:r>
        <w:rPr>
          <w:rFonts w:ascii="Arial" w:hAnsi="Arial" w:cs="Arial"/>
        </w:rPr>
        <w:t xml:space="preserve"> </w:t>
      </w:r>
      <w:r w:rsidRPr="00FE4417">
        <w:rPr>
          <w:rFonts w:ascii="Arial" w:hAnsi="Arial" w:cs="Arial"/>
        </w:rPr>
        <w:t>h.) que debe ser proporcionado o retirado para mantener el estado estacionario (temperatura constante).</w:t>
      </w:r>
    </w:p>
    <w:p w:rsidR="00E939AF" w:rsidRPr="00FE4417" w:rsidRDefault="00E939AF" w:rsidP="00E939AF">
      <w:pPr>
        <w:numPr>
          <w:ilvl w:val="0"/>
          <w:numId w:val="98"/>
        </w:numPr>
        <w:tabs>
          <w:tab w:val="clear" w:pos="2160"/>
          <w:tab w:val="num" w:pos="1260"/>
        </w:tabs>
        <w:spacing w:line="480" w:lineRule="auto"/>
        <w:ind w:left="1260"/>
        <w:jc w:val="both"/>
        <w:rPr>
          <w:rFonts w:ascii="Arial" w:hAnsi="Arial" w:cs="Arial"/>
        </w:rPr>
      </w:pPr>
      <w:r w:rsidRPr="00365D54">
        <w:rPr>
          <w:rFonts w:ascii="Arial" w:hAnsi="Arial" w:cs="Arial"/>
          <w:i/>
        </w:rPr>
        <w:t>w</w:t>
      </w:r>
      <w:r w:rsidRPr="00BF094B">
        <w:rPr>
          <w:rFonts w:ascii="Arial" w:hAnsi="Arial" w:cs="Arial"/>
          <w:i/>
          <w:vertAlign w:val="subscript"/>
        </w:rPr>
        <w:t>S</w:t>
      </w:r>
      <w:r w:rsidRPr="00FE4417">
        <w:rPr>
          <w:rFonts w:ascii="Arial" w:hAnsi="Arial" w:cs="Arial"/>
        </w:rPr>
        <w:t xml:space="preserve"> es la p</w:t>
      </w:r>
      <w:r>
        <w:rPr>
          <w:rFonts w:ascii="Arial" w:hAnsi="Arial" w:cs="Arial"/>
        </w:rPr>
        <w:t>otencia por unidad de volumen (kJ</w:t>
      </w:r>
      <w:r w:rsidRPr="00FE4417">
        <w:rPr>
          <w:rFonts w:ascii="Arial" w:hAnsi="Arial" w:cs="Arial"/>
        </w:rPr>
        <w:t xml:space="preserve"> / m</w:t>
      </w:r>
      <w:r w:rsidRPr="00FE4417">
        <w:rPr>
          <w:rFonts w:ascii="Arial" w:hAnsi="Arial" w:cs="Arial"/>
          <w:vertAlign w:val="superscript"/>
        </w:rPr>
        <w:t xml:space="preserve">3 </w:t>
      </w:r>
      <w:r w:rsidRPr="00FE4417">
        <w:rPr>
          <w:rFonts w:ascii="Arial" w:hAnsi="Arial" w:cs="Arial"/>
        </w:rPr>
        <w:t>h) disipada por el impeler en el caldo de fermentación.</w:t>
      </w:r>
    </w:p>
    <w:p w:rsidR="00E939AF" w:rsidRPr="00FE4417" w:rsidRDefault="00E939AF" w:rsidP="00E939AF">
      <w:pPr>
        <w:numPr>
          <w:ilvl w:val="0"/>
          <w:numId w:val="99"/>
        </w:numPr>
        <w:tabs>
          <w:tab w:val="clear" w:pos="2160"/>
          <w:tab w:val="num" w:pos="1260"/>
        </w:tabs>
        <w:spacing w:line="480" w:lineRule="auto"/>
        <w:ind w:left="1260"/>
        <w:jc w:val="both"/>
        <w:rPr>
          <w:rFonts w:ascii="Arial" w:hAnsi="Arial" w:cs="Arial"/>
        </w:rPr>
      </w:pPr>
      <w:r w:rsidRPr="00365D54">
        <w:rPr>
          <w:rFonts w:ascii="Arial" w:hAnsi="Arial" w:cs="Arial"/>
          <w:i/>
        </w:rPr>
        <w:t>Mv</w:t>
      </w:r>
      <w:r>
        <w:rPr>
          <w:rFonts w:ascii="Arial" w:hAnsi="Arial" w:cs="Arial"/>
          <w:i/>
        </w:rPr>
        <w:t>·</w:t>
      </w:r>
      <w:r w:rsidRPr="00365D54">
        <w:rPr>
          <w:rFonts w:ascii="Arial" w:hAnsi="Arial" w:cs="Arial"/>
          <w:i/>
        </w:rPr>
        <w:t>Δhv</w:t>
      </w:r>
      <w:r w:rsidRPr="00FE4417">
        <w:rPr>
          <w:rFonts w:ascii="Arial" w:hAnsi="Arial" w:cs="Arial"/>
        </w:rPr>
        <w:t xml:space="preserve"> es la energía por unidad de volumen y de tiempo que es retirada del sistema por concepto de evaporación (</w:t>
      </w:r>
      <w:r w:rsidRPr="00185626">
        <w:rPr>
          <w:rFonts w:ascii="Arial" w:hAnsi="Arial" w:cs="Arial"/>
          <w:i/>
        </w:rPr>
        <w:t>Mv</w:t>
      </w:r>
      <w:r w:rsidRPr="00FE4417">
        <w:rPr>
          <w:rFonts w:ascii="Arial" w:hAnsi="Arial" w:cs="Arial"/>
        </w:rPr>
        <w:t xml:space="preserve"> es la masa de liquido evaporado por unidad de volumen del fermentador y de tiempo y </w:t>
      </w:r>
      <w:r w:rsidRPr="00185626">
        <w:rPr>
          <w:rFonts w:ascii="Arial" w:hAnsi="Arial" w:cs="Arial"/>
          <w:i/>
        </w:rPr>
        <w:t>Δhv</w:t>
      </w:r>
      <w:r w:rsidRPr="00FE4417">
        <w:rPr>
          <w:rFonts w:ascii="Arial" w:hAnsi="Arial" w:cs="Arial"/>
        </w:rPr>
        <w:t xml:space="preserve"> es la entalpía especifica de evaporación).</w:t>
      </w:r>
    </w:p>
    <w:p w:rsidR="00E939AF" w:rsidRDefault="00E939AF" w:rsidP="00E939AF">
      <w:pPr>
        <w:numPr>
          <w:ilvl w:val="0"/>
          <w:numId w:val="100"/>
        </w:numPr>
        <w:tabs>
          <w:tab w:val="clear" w:pos="2160"/>
          <w:tab w:val="num" w:pos="1260"/>
        </w:tabs>
        <w:spacing w:line="480" w:lineRule="auto"/>
        <w:ind w:left="1260"/>
        <w:jc w:val="both"/>
        <w:rPr>
          <w:rFonts w:ascii="Arial" w:hAnsi="Arial" w:cs="Arial"/>
        </w:rPr>
      </w:pPr>
      <w:r>
        <w:rPr>
          <w:rFonts w:ascii="Arial" w:hAnsi="Arial" w:cs="Arial"/>
          <w:i/>
        </w:rPr>
        <w:t>Δh</w:t>
      </w:r>
      <w:r w:rsidRPr="00365D54">
        <w:rPr>
          <w:rFonts w:ascii="Arial" w:hAnsi="Arial" w:cs="Arial"/>
          <w:i/>
        </w:rPr>
        <w:t>rxn</w:t>
      </w:r>
      <w:r w:rsidRPr="00FE4417">
        <w:rPr>
          <w:rFonts w:ascii="Arial" w:hAnsi="Arial" w:cs="Arial"/>
        </w:rPr>
        <w:t xml:space="preserve"> es el calor generado por unidad de volumen y de tiempo, </w:t>
      </w:r>
      <w:r>
        <w:rPr>
          <w:rFonts w:ascii="Arial" w:hAnsi="Arial" w:cs="Arial"/>
        </w:rPr>
        <w:t xml:space="preserve">por concepto de la reacción bioquímica.  </w:t>
      </w: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A continuación se determinaran por separado cada uno de los términos del balance de energía.</w:t>
      </w:r>
    </w:p>
    <w:p w:rsidR="00E939AF" w:rsidRDefault="00E939AF" w:rsidP="00E939AF">
      <w:pPr>
        <w:spacing w:line="480" w:lineRule="auto"/>
        <w:ind w:left="900"/>
        <w:jc w:val="both"/>
        <w:rPr>
          <w:rFonts w:ascii="Arial" w:hAnsi="Arial" w:cs="Arial"/>
        </w:rPr>
      </w:pPr>
    </w:p>
    <w:p w:rsidR="00E939AF" w:rsidRPr="00EC49D1" w:rsidRDefault="00E939AF" w:rsidP="00E939AF">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t>Cálculo del calor generado por reacción bioquímica (Δhrxn).</w:t>
      </w:r>
      <w:r>
        <w:rPr>
          <w:rFonts w:ascii="Arial" w:hAnsi="Arial" w:cs="Arial"/>
          <w:i/>
        </w:rPr>
        <w:t xml:space="preserve">  </w:t>
      </w:r>
    </w:p>
    <w:p w:rsidR="00E939AF" w:rsidRPr="00FE4417" w:rsidRDefault="00E939AF" w:rsidP="00E939AF">
      <w:pPr>
        <w:spacing w:line="480" w:lineRule="auto"/>
        <w:ind w:left="1620"/>
        <w:jc w:val="both"/>
        <w:rPr>
          <w:rFonts w:ascii="Arial" w:hAnsi="Arial" w:cs="Arial"/>
        </w:rPr>
      </w:pPr>
      <w:r>
        <w:rPr>
          <w:rFonts w:ascii="Arial" w:hAnsi="Arial" w:cs="Arial"/>
        </w:rPr>
        <w:t>El calor generado por la reacción autocatalítica de crecimiento celular p</w:t>
      </w:r>
      <w:r w:rsidRPr="00FE4417">
        <w:rPr>
          <w:rFonts w:ascii="Arial" w:hAnsi="Arial" w:cs="Arial"/>
        </w:rPr>
        <w:t>ara reacciones aerobias</w:t>
      </w:r>
      <w:r>
        <w:rPr>
          <w:rFonts w:ascii="Arial" w:hAnsi="Arial" w:cs="Arial"/>
        </w:rPr>
        <w:t>,</w:t>
      </w:r>
      <w:r w:rsidRPr="00FE4417">
        <w:rPr>
          <w:rFonts w:ascii="Arial" w:hAnsi="Arial" w:cs="Arial"/>
        </w:rPr>
        <w:t xml:space="preserve"> esta relacionada con la demanda de oxigeno mediante la siguiente ecuación</w:t>
      </w:r>
      <w:r>
        <w:rPr>
          <w:rFonts w:ascii="Arial" w:hAnsi="Arial" w:cs="Arial"/>
        </w:rPr>
        <w:t xml:space="preserve"> [5]</w:t>
      </w:r>
      <w:r w:rsidRPr="00FE4417">
        <w:rPr>
          <w:rFonts w:ascii="Arial" w:hAnsi="Arial" w:cs="Arial"/>
        </w:rPr>
        <w:t>:</w:t>
      </w:r>
    </w:p>
    <w:p w:rsidR="00E939AF" w:rsidRPr="00FE4417" w:rsidRDefault="00E939AF" w:rsidP="00E939AF">
      <w:pPr>
        <w:spacing w:line="480" w:lineRule="auto"/>
        <w:ind w:left="900"/>
        <w:jc w:val="both"/>
        <w:rPr>
          <w:rFonts w:ascii="Arial" w:hAnsi="Arial" w:cs="Arial"/>
        </w:rPr>
      </w:pPr>
    </w:p>
    <w:p w:rsidR="00E939AF" w:rsidRPr="00FE4417" w:rsidRDefault="00E939AF" w:rsidP="00E939AF">
      <w:pPr>
        <w:spacing w:line="480" w:lineRule="auto"/>
        <w:ind w:left="1620"/>
        <w:jc w:val="both"/>
        <w:rPr>
          <w:rFonts w:ascii="Arial" w:hAnsi="Arial" w:cs="Arial"/>
        </w:rPr>
      </w:pPr>
      <w:r>
        <w:rPr>
          <w:rFonts w:ascii="Arial" w:hAnsi="Arial" w:cs="Arial"/>
          <w:i/>
        </w:rPr>
        <w:lastRenderedPageBreak/>
        <w:t>Δhrxn = (-460 kJ</w:t>
      </w:r>
      <w:r w:rsidRPr="00365D54">
        <w:rPr>
          <w:rFonts w:ascii="Arial" w:hAnsi="Arial" w:cs="Arial"/>
          <w:i/>
        </w:rPr>
        <w:t xml:space="preserve"> / mol O</w:t>
      </w:r>
      <w:r w:rsidRPr="00365D54">
        <w:rPr>
          <w:rFonts w:ascii="Arial" w:hAnsi="Arial" w:cs="Arial"/>
          <w:i/>
          <w:vertAlign w:val="subscript"/>
        </w:rPr>
        <w:t>2</w:t>
      </w:r>
      <w:r w:rsidRPr="00365D54">
        <w:rPr>
          <w:rFonts w:ascii="Arial" w:hAnsi="Arial" w:cs="Arial"/>
          <w:i/>
        </w:rPr>
        <w:t>)·Q</w:t>
      </w:r>
      <w:r w:rsidRPr="00BF094B">
        <w:rPr>
          <w:rFonts w:ascii="Arial" w:hAnsi="Arial" w:cs="Arial"/>
          <w:i/>
          <w:vertAlign w:val="subscript"/>
        </w:rPr>
        <w:t>o</w:t>
      </w:r>
      <w:r w:rsidRPr="00365D54">
        <w:rPr>
          <w:rFonts w:ascii="Arial" w:hAnsi="Arial" w:cs="Arial"/>
          <w:i/>
        </w:rPr>
        <w:t>.</w:t>
      </w:r>
      <w:r>
        <w:rPr>
          <w:rFonts w:ascii="Arial" w:hAnsi="Arial" w:cs="Arial"/>
        </w:rPr>
        <w:tab/>
      </w:r>
      <w:r>
        <w:rPr>
          <w:rFonts w:ascii="Arial" w:hAnsi="Arial" w:cs="Arial"/>
        </w:rPr>
        <w:tab/>
      </w:r>
      <w:r>
        <w:rPr>
          <w:rFonts w:ascii="Arial" w:hAnsi="Arial" w:cs="Arial"/>
        </w:rPr>
        <w:tab/>
      </w:r>
      <w:r>
        <w:rPr>
          <w:rFonts w:ascii="Arial" w:hAnsi="Arial" w:cs="Arial"/>
        </w:rPr>
        <w:tab/>
        <w:t>(2.23)</w:t>
      </w:r>
    </w:p>
    <w:p w:rsidR="00E939AF" w:rsidRPr="00FE4417" w:rsidRDefault="00E939AF" w:rsidP="00E939AF">
      <w:pPr>
        <w:spacing w:line="480" w:lineRule="auto"/>
        <w:ind w:left="1620"/>
        <w:jc w:val="both"/>
        <w:rPr>
          <w:rFonts w:ascii="Arial" w:hAnsi="Arial" w:cs="Arial"/>
        </w:rPr>
      </w:pPr>
    </w:p>
    <w:p w:rsidR="00E939AF" w:rsidRPr="00FE4417" w:rsidRDefault="00E939AF" w:rsidP="00E939AF">
      <w:pPr>
        <w:tabs>
          <w:tab w:val="left" w:pos="540"/>
        </w:tabs>
        <w:spacing w:line="480" w:lineRule="auto"/>
        <w:ind w:left="1620"/>
        <w:jc w:val="both"/>
        <w:rPr>
          <w:rFonts w:ascii="Arial" w:hAnsi="Arial" w:cs="Arial"/>
        </w:rPr>
      </w:pPr>
      <w:r w:rsidRPr="00FE4417">
        <w:rPr>
          <w:rFonts w:ascii="Arial" w:hAnsi="Arial" w:cs="Arial"/>
        </w:rPr>
        <w:t xml:space="preserve">Donde </w:t>
      </w:r>
      <w:r w:rsidRPr="00185626">
        <w:rPr>
          <w:rFonts w:ascii="Arial" w:hAnsi="Arial" w:cs="Arial"/>
          <w:i/>
        </w:rPr>
        <w:t>Q</w:t>
      </w:r>
      <w:r w:rsidRPr="00BF094B">
        <w:rPr>
          <w:rFonts w:ascii="Arial" w:hAnsi="Arial" w:cs="Arial"/>
          <w:i/>
          <w:vertAlign w:val="subscript"/>
        </w:rPr>
        <w:t>o</w:t>
      </w:r>
      <w:r w:rsidRPr="00FE4417">
        <w:rPr>
          <w:rFonts w:ascii="Arial" w:hAnsi="Arial" w:cs="Arial"/>
        </w:rPr>
        <w:t xml:space="preserve"> son los moles de oxigeno consumidos p</w:t>
      </w:r>
      <w:r>
        <w:rPr>
          <w:rFonts w:ascii="Arial" w:hAnsi="Arial" w:cs="Arial"/>
        </w:rPr>
        <w:t>or unidad de volumen y de tiempo</w:t>
      </w:r>
      <w:r w:rsidRPr="00FE4417">
        <w:rPr>
          <w:rFonts w:ascii="Arial" w:hAnsi="Arial" w:cs="Arial"/>
        </w:rPr>
        <w:t xml:space="preserve"> e</w:t>
      </w:r>
      <w:r>
        <w:rPr>
          <w:rFonts w:ascii="Arial" w:hAnsi="Arial" w:cs="Arial"/>
        </w:rPr>
        <w:t>n el fermentador (mol O</w:t>
      </w:r>
      <w:r w:rsidRPr="00365D54">
        <w:rPr>
          <w:rFonts w:ascii="Arial" w:hAnsi="Arial" w:cs="Arial"/>
          <w:vertAlign w:val="subscript"/>
        </w:rPr>
        <w:t>2</w:t>
      </w:r>
      <w:r>
        <w:rPr>
          <w:rFonts w:ascii="Arial" w:hAnsi="Arial" w:cs="Arial"/>
        </w:rPr>
        <w:t xml:space="preserve"> / m</w:t>
      </w:r>
      <w:r w:rsidRPr="00365D54">
        <w:rPr>
          <w:rFonts w:ascii="Arial" w:hAnsi="Arial" w:cs="Arial"/>
          <w:vertAlign w:val="superscript"/>
        </w:rPr>
        <w:t>3</w:t>
      </w:r>
      <w:r>
        <w:rPr>
          <w:rFonts w:ascii="Arial" w:hAnsi="Arial" w:cs="Arial"/>
        </w:rPr>
        <w:t>·</w:t>
      </w:r>
      <w:r w:rsidRPr="00FE4417">
        <w:rPr>
          <w:rFonts w:ascii="Arial" w:hAnsi="Arial" w:cs="Arial"/>
        </w:rPr>
        <w:t xml:space="preserve">h.).  A la vez </w:t>
      </w:r>
      <w:r w:rsidRPr="00185626">
        <w:rPr>
          <w:rFonts w:ascii="Arial" w:hAnsi="Arial" w:cs="Arial"/>
          <w:i/>
        </w:rPr>
        <w:t>Q</w:t>
      </w:r>
      <w:r w:rsidRPr="00BF094B">
        <w:rPr>
          <w:rFonts w:ascii="Arial" w:hAnsi="Arial" w:cs="Arial"/>
          <w:i/>
          <w:vertAlign w:val="subscript"/>
        </w:rPr>
        <w:t>o</w:t>
      </w:r>
      <w:r w:rsidRPr="00FE4417">
        <w:rPr>
          <w:rFonts w:ascii="Arial" w:hAnsi="Arial" w:cs="Arial"/>
        </w:rPr>
        <w:t xml:space="preserve"> se puede expresar de la siguiente manera</w:t>
      </w:r>
      <w:r>
        <w:rPr>
          <w:rFonts w:ascii="Arial" w:hAnsi="Arial" w:cs="Arial"/>
        </w:rPr>
        <w:t xml:space="preserve"> [5]</w:t>
      </w:r>
      <w:r w:rsidRPr="00FE4417">
        <w:rPr>
          <w:rFonts w:ascii="Arial" w:hAnsi="Arial" w:cs="Arial"/>
        </w:rPr>
        <w:t>:</w:t>
      </w:r>
    </w:p>
    <w:p w:rsidR="00E939AF" w:rsidRPr="00FE4417" w:rsidRDefault="00E939AF" w:rsidP="00E939AF">
      <w:pPr>
        <w:spacing w:line="480" w:lineRule="auto"/>
        <w:ind w:left="1620"/>
        <w:jc w:val="both"/>
        <w:rPr>
          <w:rFonts w:ascii="Arial" w:hAnsi="Arial" w:cs="Arial"/>
        </w:rPr>
      </w:pPr>
    </w:p>
    <w:p w:rsidR="00E939AF" w:rsidRPr="00FE4417" w:rsidRDefault="00E939AF" w:rsidP="00E939AF">
      <w:pPr>
        <w:spacing w:line="480" w:lineRule="auto"/>
        <w:ind w:left="1620"/>
        <w:jc w:val="both"/>
        <w:rPr>
          <w:rFonts w:ascii="Arial" w:hAnsi="Arial" w:cs="Arial"/>
        </w:rPr>
      </w:pPr>
      <w:r w:rsidRPr="00185626">
        <w:rPr>
          <w:rFonts w:ascii="Arial" w:hAnsi="Arial" w:cs="Arial"/>
          <w:i/>
        </w:rPr>
        <w:t>Q</w:t>
      </w:r>
      <w:r w:rsidRPr="00BF094B">
        <w:rPr>
          <w:rFonts w:ascii="Arial" w:hAnsi="Arial" w:cs="Arial"/>
          <w:i/>
          <w:vertAlign w:val="subscript"/>
        </w:rPr>
        <w:t>o</w:t>
      </w:r>
      <w:r w:rsidRPr="00185626">
        <w:rPr>
          <w:rFonts w:ascii="Arial" w:hAnsi="Arial" w:cs="Arial"/>
          <w:i/>
        </w:rPr>
        <w:t xml:space="preserve"> = q</w:t>
      </w:r>
      <w:r w:rsidRPr="00BF094B">
        <w:rPr>
          <w:rFonts w:ascii="Arial" w:hAnsi="Arial" w:cs="Arial"/>
          <w:i/>
          <w:vertAlign w:val="subscript"/>
        </w:rPr>
        <w:t>o</w:t>
      </w:r>
      <w:r w:rsidRPr="00185626">
        <w:rPr>
          <w:rFonts w:ascii="Arial" w:hAnsi="Arial" w:cs="Arial"/>
          <w:i/>
        </w:rPr>
        <w:t>·</w:t>
      </w:r>
      <w:r>
        <w:rPr>
          <w:rFonts w:ascii="Arial" w:hAnsi="Arial" w:cs="Arial"/>
          <w:i/>
        </w:rPr>
        <w:t>x</w:t>
      </w:r>
      <w:r w:rsidRPr="00185626">
        <w:rPr>
          <w:rFonts w:ascii="Arial" w:hAnsi="Arial" w:cs="Arial"/>
          <w:i/>
        </w:rPr>
        <w:t>’</w:t>
      </w:r>
      <w:r w:rsidRPr="00185626">
        <w:rPr>
          <w:rFonts w:ascii="Arial" w:hAnsi="Arial" w:cs="Arial"/>
          <w:i/>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(2.23)</w:t>
      </w:r>
    </w:p>
    <w:p w:rsidR="00E939AF" w:rsidRPr="00FE4417" w:rsidRDefault="00E939AF" w:rsidP="00E939AF">
      <w:pPr>
        <w:spacing w:line="480" w:lineRule="auto"/>
        <w:ind w:left="1620"/>
        <w:jc w:val="both"/>
        <w:rPr>
          <w:rFonts w:ascii="Arial" w:hAnsi="Arial" w:cs="Arial"/>
        </w:rPr>
      </w:pPr>
    </w:p>
    <w:p w:rsidR="00E939AF" w:rsidRDefault="00E939AF" w:rsidP="00E939AF">
      <w:pPr>
        <w:spacing w:line="480" w:lineRule="auto"/>
        <w:ind w:left="1620"/>
        <w:jc w:val="both"/>
        <w:rPr>
          <w:rFonts w:ascii="Arial" w:hAnsi="Arial" w:cs="Arial"/>
        </w:rPr>
      </w:pPr>
      <w:r w:rsidRPr="00FE4417">
        <w:rPr>
          <w:rFonts w:ascii="Arial" w:hAnsi="Arial" w:cs="Arial"/>
        </w:rPr>
        <w:t xml:space="preserve">Donde </w:t>
      </w:r>
      <w:r w:rsidRPr="00185626">
        <w:rPr>
          <w:rFonts w:ascii="Arial" w:hAnsi="Arial" w:cs="Arial"/>
          <w:i/>
        </w:rPr>
        <w:t>q</w:t>
      </w:r>
      <w:r w:rsidRPr="00BF094B">
        <w:rPr>
          <w:rFonts w:ascii="Arial" w:hAnsi="Arial" w:cs="Arial"/>
          <w:i/>
          <w:vertAlign w:val="subscript"/>
        </w:rPr>
        <w:t>o</w:t>
      </w:r>
      <w:r w:rsidRPr="00FE4417">
        <w:rPr>
          <w:rFonts w:ascii="Arial" w:hAnsi="Arial" w:cs="Arial"/>
        </w:rPr>
        <w:t xml:space="preserve"> es el consumo de oxigeno por mol de células por hora (mol O</w:t>
      </w:r>
      <w:r w:rsidRPr="00FE4417">
        <w:rPr>
          <w:rFonts w:ascii="Arial" w:hAnsi="Arial" w:cs="Arial"/>
          <w:vertAlign w:val="subscript"/>
        </w:rPr>
        <w:t>2</w:t>
      </w:r>
      <w:r w:rsidRPr="00FE4417">
        <w:rPr>
          <w:rFonts w:ascii="Arial" w:hAnsi="Arial" w:cs="Arial"/>
        </w:rPr>
        <w:t xml:space="preserve"> / mo</w:t>
      </w:r>
      <w:r>
        <w:rPr>
          <w:rFonts w:ascii="Arial" w:hAnsi="Arial" w:cs="Arial"/>
        </w:rPr>
        <w:t xml:space="preserve">l células·h) y </w:t>
      </w:r>
      <w:r>
        <w:rPr>
          <w:rFonts w:ascii="Arial" w:hAnsi="Arial" w:cs="Arial"/>
          <w:i/>
        </w:rPr>
        <w:t>x</w:t>
      </w:r>
      <w:r w:rsidRPr="00185626">
        <w:rPr>
          <w:rFonts w:ascii="Arial" w:hAnsi="Arial" w:cs="Arial"/>
          <w:i/>
        </w:rPr>
        <w:t>’</w:t>
      </w:r>
      <w:r w:rsidRPr="00FE4417">
        <w:rPr>
          <w:rFonts w:ascii="Arial" w:hAnsi="Arial" w:cs="Arial"/>
        </w:rPr>
        <w:t xml:space="preserve"> es la concentración molar de biomasa </w:t>
      </w:r>
      <w:r>
        <w:rPr>
          <w:rFonts w:ascii="Arial" w:hAnsi="Arial" w:cs="Arial"/>
        </w:rPr>
        <w:t xml:space="preserve"> (mol células / m</w:t>
      </w:r>
      <w:r w:rsidRPr="00185626">
        <w:rPr>
          <w:rFonts w:ascii="Arial" w:hAnsi="Arial" w:cs="Arial"/>
          <w:vertAlign w:val="superscript"/>
        </w:rPr>
        <w:t>3</w:t>
      </w:r>
      <w:r>
        <w:rPr>
          <w:rFonts w:ascii="Arial" w:hAnsi="Arial" w:cs="Arial"/>
        </w:rPr>
        <w:t xml:space="preserve">).  </w:t>
      </w:r>
      <w:r w:rsidRPr="00185626">
        <w:rPr>
          <w:rFonts w:ascii="Arial" w:hAnsi="Arial" w:cs="Arial"/>
          <w:i/>
        </w:rPr>
        <w:t>q</w:t>
      </w:r>
      <w:r w:rsidRPr="00E451FA">
        <w:rPr>
          <w:rFonts w:ascii="Arial" w:hAnsi="Arial" w:cs="Arial"/>
          <w:i/>
          <w:vertAlign w:val="subscript"/>
        </w:rPr>
        <w:t>o</w:t>
      </w:r>
      <w:r>
        <w:rPr>
          <w:rFonts w:ascii="Arial" w:hAnsi="Arial" w:cs="Arial"/>
        </w:rPr>
        <w:t xml:space="preserve"> es función de la formulación del medio de cultivo y del periodo de desarrollo del cultivo, mientras </w:t>
      </w:r>
      <w:r>
        <w:rPr>
          <w:rFonts w:ascii="Arial" w:hAnsi="Arial" w:cs="Arial"/>
          <w:i/>
        </w:rPr>
        <w:t>x</w:t>
      </w:r>
      <w:r w:rsidRPr="00185626">
        <w:rPr>
          <w:rFonts w:ascii="Arial" w:hAnsi="Arial" w:cs="Arial"/>
          <w:i/>
        </w:rPr>
        <w:t>’</w:t>
      </w:r>
      <w:r>
        <w:rPr>
          <w:rFonts w:ascii="Arial" w:hAnsi="Arial" w:cs="Arial"/>
        </w:rPr>
        <w:t xml:space="preserve"> depende de la velocidad de dilución.  Para dimensionar adecuadamente el sistema de transferencia de calor, se deben determinar las necesidades caloríficas en su punto mas alto de exigencia, lo cual aplicado aquí, son las necesidades caloríficas cuando </w:t>
      </w:r>
      <w:r w:rsidRPr="00185626">
        <w:rPr>
          <w:rFonts w:ascii="Arial" w:hAnsi="Arial" w:cs="Arial"/>
          <w:i/>
        </w:rPr>
        <w:t>Q</w:t>
      </w:r>
      <w:r w:rsidRPr="00E451FA">
        <w:rPr>
          <w:rFonts w:ascii="Arial" w:hAnsi="Arial" w:cs="Arial"/>
          <w:i/>
          <w:vertAlign w:val="subscript"/>
        </w:rPr>
        <w:t>o</w:t>
      </w:r>
      <w:r>
        <w:rPr>
          <w:rFonts w:ascii="Arial" w:hAnsi="Arial" w:cs="Arial"/>
        </w:rPr>
        <w:t xml:space="preserve"> es máximo, o lo que es equivalente, cuando </w:t>
      </w:r>
      <w:r>
        <w:rPr>
          <w:rFonts w:ascii="Arial" w:hAnsi="Arial" w:cs="Arial"/>
          <w:i/>
        </w:rPr>
        <w:t>x</w:t>
      </w:r>
      <w:r w:rsidRPr="00185626">
        <w:rPr>
          <w:rFonts w:ascii="Arial" w:hAnsi="Arial" w:cs="Arial"/>
          <w:i/>
        </w:rPr>
        <w:t>’</w:t>
      </w:r>
      <w:r>
        <w:rPr>
          <w:rFonts w:ascii="Arial" w:hAnsi="Arial" w:cs="Arial"/>
        </w:rPr>
        <w:t xml:space="preserve"> es máximo, lo cual en un quimiostato ocurre en la velocidad de dilución optima (</w:t>
      </w:r>
      <w:r w:rsidRPr="00185626">
        <w:rPr>
          <w:rFonts w:ascii="Arial" w:hAnsi="Arial" w:cs="Arial"/>
          <w:i/>
        </w:rPr>
        <w:t>D</w:t>
      </w:r>
      <w:r w:rsidRPr="00E451FA">
        <w:rPr>
          <w:rFonts w:ascii="Arial" w:hAnsi="Arial" w:cs="Arial"/>
          <w:i/>
          <w:vertAlign w:val="subscript"/>
        </w:rPr>
        <w:t>opt</w:t>
      </w:r>
      <w:r>
        <w:rPr>
          <w:rFonts w:ascii="Arial" w:hAnsi="Arial" w:cs="Arial"/>
        </w:rPr>
        <w:t xml:space="preserve">). </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Debido a que no se dispone de datos suficientes, en esta instancia para el cálculo de </w:t>
      </w:r>
      <w:r w:rsidRPr="00185626">
        <w:rPr>
          <w:rFonts w:ascii="Arial" w:hAnsi="Arial" w:cs="Arial"/>
          <w:i/>
        </w:rPr>
        <w:t>q</w:t>
      </w:r>
      <w:r w:rsidRPr="00E451FA">
        <w:rPr>
          <w:rFonts w:ascii="Arial" w:hAnsi="Arial" w:cs="Arial"/>
          <w:i/>
          <w:vertAlign w:val="subscript"/>
        </w:rPr>
        <w:t>o</w:t>
      </w:r>
      <w:r>
        <w:rPr>
          <w:rFonts w:ascii="Arial" w:hAnsi="Arial" w:cs="Arial"/>
        </w:rPr>
        <w:t xml:space="preserve"> y </w:t>
      </w:r>
      <w:r>
        <w:rPr>
          <w:rFonts w:ascii="Arial" w:hAnsi="Arial" w:cs="Arial"/>
          <w:i/>
        </w:rPr>
        <w:t>x</w:t>
      </w:r>
      <w:r w:rsidRPr="00185626">
        <w:rPr>
          <w:rFonts w:ascii="Arial" w:hAnsi="Arial" w:cs="Arial"/>
          <w:i/>
        </w:rPr>
        <w:t>’</w:t>
      </w:r>
      <w:r w:rsidRPr="00E451FA">
        <w:rPr>
          <w:rFonts w:ascii="Arial" w:hAnsi="Arial" w:cs="Arial"/>
          <w:i/>
          <w:vertAlign w:val="subscript"/>
        </w:rPr>
        <w:t>opt</w:t>
      </w:r>
      <w:r>
        <w:rPr>
          <w:rFonts w:ascii="Arial" w:hAnsi="Arial" w:cs="Arial"/>
        </w:rPr>
        <w:t xml:space="preserve"> (</w:t>
      </w:r>
      <w:r>
        <w:rPr>
          <w:rFonts w:ascii="Arial" w:hAnsi="Arial" w:cs="Arial"/>
          <w:i/>
        </w:rPr>
        <w:t>x</w:t>
      </w:r>
      <w:r w:rsidRPr="00185626">
        <w:rPr>
          <w:rFonts w:ascii="Arial" w:hAnsi="Arial" w:cs="Arial"/>
          <w:i/>
        </w:rPr>
        <w:t>’</w:t>
      </w:r>
      <w:r>
        <w:rPr>
          <w:rFonts w:ascii="Arial" w:hAnsi="Arial" w:cs="Arial"/>
        </w:rPr>
        <w:t xml:space="preserve"> en </w:t>
      </w:r>
      <w:r w:rsidRPr="00185626">
        <w:rPr>
          <w:rFonts w:ascii="Arial" w:hAnsi="Arial" w:cs="Arial"/>
          <w:i/>
        </w:rPr>
        <w:t>D</w:t>
      </w:r>
      <w:r w:rsidRPr="00E451FA">
        <w:rPr>
          <w:rFonts w:ascii="Arial" w:hAnsi="Arial" w:cs="Arial"/>
          <w:i/>
          <w:vertAlign w:val="subscript"/>
        </w:rPr>
        <w:t>opt</w:t>
      </w:r>
      <w:r>
        <w:rPr>
          <w:rFonts w:ascii="Arial" w:hAnsi="Arial" w:cs="Arial"/>
        </w:rPr>
        <w:t xml:space="preserve">)  en el quimiostato, se usará en su lugar la demanda volumétrica de </w:t>
      </w:r>
      <w:r>
        <w:rPr>
          <w:rFonts w:ascii="Arial" w:hAnsi="Arial" w:cs="Arial"/>
        </w:rPr>
        <w:lastRenderedPageBreak/>
        <w:t xml:space="preserve">oxigeno en un cultivo discontinuo a la mayor concentración de biomasa, es decir justo antes de la transición crecimiento exponencial – fase estacionaria.  </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En el estado estacionario la demanda volumétrica de oxígeno debe ser igual a la velocidad volumétrica de transferencia de oxigeno desde las burbujas de gas a la fase liquida.  La ecuación que gobierna la transferencia de oxigeno en los biorreactores, bajo las suposiciones específicas de transferencia de masa en estos procesos, se puede expresar como:</w:t>
      </w:r>
    </w:p>
    <w:p w:rsidR="00E939AF" w:rsidRDefault="00E939AF" w:rsidP="00E939AF">
      <w:pPr>
        <w:ind w:left="1620"/>
        <w:jc w:val="both"/>
        <w:rPr>
          <w:rFonts w:ascii="Arial" w:hAnsi="Arial" w:cs="Arial"/>
        </w:rPr>
      </w:pPr>
    </w:p>
    <w:p w:rsidR="00E939AF" w:rsidRPr="00DB667A" w:rsidRDefault="00E939AF" w:rsidP="00E939AF">
      <w:pPr>
        <w:spacing w:line="480" w:lineRule="auto"/>
        <w:ind w:left="1620"/>
        <w:jc w:val="both"/>
        <w:rPr>
          <w:rFonts w:ascii="Arial" w:hAnsi="Arial" w:cs="Arial"/>
        </w:rPr>
      </w:pPr>
      <w:r>
        <w:rPr>
          <w:rFonts w:ascii="Arial" w:hAnsi="Arial" w:cs="Arial"/>
          <w:i/>
        </w:rPr>
        <w:t>Na = k</w:t>
      </w:r>
      <w:r w:rsidRPr="008C74B5">
        <w:rPr>
          <w:rFonts w:ascii="Arial" w:hAnsi="Arial" w:cs="Arial"/>
          <w:i/>
          <w:vertAlign w:val="subscript"/>
        </w:rPr>
        <w:t>L</w:t>
      </w:r>
      <w:r w:rsidRPr="00185626">
        <w:rPr>
          <w:rFonts w:ascii="Arial" w:hAnsi="Arial" w:cs="Arial"/>
          <w:i/>
        </w:rPr>
        <w:t>a·(Cal</w:t>
      </w:r>
      <w:r>
        <w:rPr>
          <w:rFonts w:ascii="Arial" w:hAnsi="Arial" w:cs="Arial"/>
          <w:i/>
        </w:rPr>
        <w:t>* - Cal)</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(2.24)</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Donde:</w:t>
      </w:r>
    </w:p>
    <w:p w:rsidR="00E939AF" w:rsidRDefault="00E939AF" w:rsidP="00E939AF">
      <w:pPr>
        <w:numPr>
          <w:ilvl w:val="0"/>
          <w:numId w:val="101"/>
        </w:numPr>
        <w:tabs>
          <w:tab w:val="clear" w:pos="2160"/>
          <w:tab w:val="num" w:pos="1980"/>
        </w:tabs>
        <w:spacing w:line="480" w:lineRule="auto"/>
        <w:ind w:left="1980"/>
        <w:jc w:val="both"/>
        <w:rPr>
          <w:rFonts w:ascii="Arial" w:hAnsi="Arial" w:cs="Arial"/>
        </w:rPr>
      </w:pPr>
      <w:r w:rsidRPr="00DB667A">
        <w:rPr>
          <w:rFonts w:ascii="Arial" w:hAnsi="Arial" w:cs="Arial"/>
          <w:i/>
        </w:rPr>
        <w:t>Na</w:t>
      </w:r>
      <w:r>
        <w:rPr>
          <w:rFonts w:ascii="Arial" w:hAnsi="Arial" w:cs="Arial"/>
        </w:rPr>
        <w:t xml:space="preserve"> es la velocidad volumétrica de transferencia de oxigeno desde las burbujas de gas al caldo de fermentación      (mol O</w:t>
      </w:r>
      <w:r w:rsidRPr="00DB667A">
        <w:rPr>
          <w:rFonts w:ascii="Arial" w:hAnsi="Arial" w:cs="Arial"/>
          <w:vertAlign w:val="subscript"/>
        </w:rPr>
        <w:t>2</w:t>
      </w:r>
      <w:r>
        <w:rPr>
          <w:rFonts w:ascii="Arial" w:hAnsi="Arial" w:cs="Arial"/>
        </w:rPr>
        <w:t xml:space="preserve"> / m</w:t>
      </w:r>
      <w:r w:rsidRPr="00DB667A">
        <w:rPr>
          <w:rFonts w:ascii="Arial" w:hAnsi="Arial" w:cs="Arial"/>
          <w:vertAlign w:val="superscript"/>
        </w:rPr>
        <w:t>3</w:t>
      </w:r>
      <w:r>
        <w:rPr>
          <w:rFonts w:ascii="Arial" w:hAnsi="Arial" w:cs="Arial"/>
        </w:rPr>
        <w:t xml:space="preserve"> s).</w:t>
      </w:r>
    </w:p>
    <w:p w:rsidR="00E939AF" w:rsidRDefault="00E939AF" w:rsidP="00E939AF">
      <w:pPr>
        <w:numPr>
          <w:ilvl w:val="0"/>
          <w:numId w:val="102"/>
        </w:numPr>
        <w:tabs>
          <w:tab w:val="clear" w:pos="2160"/>
          <w:tab w:val="num" w:pos="1980"/>
        </w:tabs>
        <w:spacing w:line="480" w:lineRule="auto"/>
        <w:ind w:left="1980"/>
        <w:jc w:val="both"/>
        <w:rPr>
          <w:rFonts w:ascii="Arial" w:hAnsi="Arial" w:cs="Arial"/>
        </w:rPr>
      </w:pPr>
      <w:r w:rsidRPr="00DB667A">
        <w:rPr>
          <w:rFonts w:ascii="Arial" w:hAnsi="Arial" w:cs="Arial"/>
          <w:i/>
        </w:rPr>
        <w:t>k</w:t>
      </w:r>
      <w:r w:rsidRPr="00DB667A">
        <w:rPr>
          <w:rFonts w:ascii="Arial" w:hAnsi="Arial" w:cs="Arial"/>
          <w:i/>
          <w:vertAlign w:val="subscript"/>
        </w:rPr>
        <w:t>L</w:t>
      </w:r>
      <w:r w:rsidRPr="00DB667A">
        <w:rPr>
          <w:rFonts w:ascii="Arial" w:hAnsi="Arial" w:cs="Arial"/>
          <w:i/>
        </w:rPr>
        <w:t>a</w:t>
      </w:r>
      <w:r>
        <w:rPr>
          <w:rFonts w:ascii="Arial" w:hAnsi="Arial" w:cs="Arial"/>
        </w:rPr>
        <w:t xml:space="preserve"> es el coeficiente individual de transferencia de materia en la fase liquida (s</w:t>
      </w:r>
      <w:r w:rsidRPr="00F266E6">
        <w:rPr>
          <w:rFonts w:ascii="Arial" w:hAnsi="Arial" w:cs="Arial"/>
          <w:vertAlign w:val="superscript"/>
        </w:rPr>
        <w:t>-1</w:t>
      </w:r>
      <w:r>
        <w:rPr>
          <w:rFonts w:ascii="Arial" w:hAnsi="Arial" w:cs="Arial"/>
        </w:rPr>
        <w:t>).</w:t>
      </w:r>
    </w:p>
    <w:p w:rsidR="00E939AF" w:rsidRDefault="00E939AF" w:rsidP="00E939AF">
      <w:pPr>
        <w:numPr>
          <w:ilvl w:val="0"/>
          <w:numId w:val="103"/>
        </w:numPr>
        <w:tabs>
          <w:tab w:val="clear" w:pos="2160"/>
          <w:tab w:val="num" w:pos="1980"/>
        </w:tabs>
        <w:spacing w:line="480" w:lineRule="auto"/>
        <w:ind w:left="1980"/>
        <w:jc w:val="both"/>
        <w:rPr>
          <w:rFonts w:ascii="Arial" w:hAnsi="Arial" w:cs="Arial"/>
        </w:rPr>
      </w:pPr>
      <w:r w:rsidRPr="00DB667A">
        <w:rPr>
          <w:rFonts w:ascii="Arial" w:hAnsi="Arial" w:cs="Arial"/>
          <w:i/>
        </w:rPr>
        <w:t>Cal*</w:t>
      </w:r>
      <w:r>
        <w:rPr>
          <w:rFonts w:ascii="Arial" w:hAnsi="Arial" w:cs="Arial"/>
        </w:rPr>
        <w:t xml:space="preserve"> es la solubilidad del oxigeno en el caldo de fermentación expresada como porcentaje de saturación del aire.</w:t>
      </w:r>
    </w:p>
    <w:p w:rsidR="00E939AF" w:rsidRDefault="00E939AF" w:rsidP="00E939AF">
      <w:pPr>
        <w:numPr>
          <w:ilvl w:val="0"/>
          <w:numId w:val="104"/>
        </w:numPr>
        <w:tabs>
          <w:tab w:val="clear" w:pos="2160"/>
          <w:tab w:val="num" w:pos="1980"/>
        </w:tabs>
        <w:spacing w:line="480" w:lineRule="auto"/>
        <w:ind w:left="1980"/>
        <w:jc w:val="both"/>
        <w:rPr>
          <w:rFonts w:ascii="Arial" w:hAnsi="Arial" w:cs="Arial"/>
        </w:rPr>
      </w:pPr>
      <w:r w:rsidRPr="00DB667A">
        <w:rPr>
          <w:rFonts w:ascii="Arial" w:hAnsi="Arial" w:cs="Arial"/>
          <w:i/>
        </w:rPr>
        <w:lastRenderedPageBreak/>
        <w:t>Cal</w:t>
      </w:r>
      <w:r>
        <w:rPr>
          <w:rFonts w:ascii="Arial" w:hAnsi="Arial" w:cs="Arial"/>
        </w:rPr>
        <w:t>, es la concentración de oxigeno en el caldo de fermentación.</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La obtención de cada uno de los parámetros que definen a </w:t>
      </w:r>
      <w:r w:rsidRPr="00DB667A">
        <w:rPr>
          <w:rFonts w:ascii="Arial" w:hAnsi="Arial" w:cs="Arial"/>
          <w:i/>
        </w:rPr>
        <w:t>Na</w:t>
      </w:r>
      <w:r>
        <w:rPr>
          <w:rFonts w:ascii="Arial" w:hAnsi="Arial" w:cs="Arial"/>
        </w:rPr>
        <w:t xml:space="preserve"> (</w:t>
      </w:r>
      <w:r w:rsidRPr="00DB667A">
        <w:rPr>
          <w:rFonts w:ascii="Arial" w:hAnsi="Arial" w:cs="Arial"/>
          <w:i/>
        </w:rPr>
        <w:t>k</w:t>
      </w:r>
      <w:r w:rsidRPr="00DB667A">
        <w:rPr>
          <w:rFonts w:ascii="Arial" w:hAnsi="Arial" w:cs="Arial"/>
          <w:i/>
          <w:vertAlign w:val="subscript"/>
        </w:rPr>
        <w:t>L</w:t>
      </w:r>
      <w:r w:rsidRPr="00DB667A">
        <w:rPr>
          <w:rFonts w:ascii="Arial" w:hAnsi="Arial" w:cs="Arial"/>
          <w:i/>
        </w:rPr>
        <w:t xml:space="preserve">a, Cal* </w:t>
      </w:r>
      <w:r w:rsidRPr="00DB667A">
        <w:rPr>
          <w:rFonts w:ascii="Arial" w:hAnsi="Arial" w:cs="Arial"/>
        </w:rPr>
        <w:t>y</w:t>
      </w:r>
      <w:r w:rsidRPr="00DB667A">
        <w:rPr>
          <w:rFonts w:ascii="Arial" w:hAnsi="Arial" w:cs="Arial"/>
          <w:i/>
        </w:rPr>
        <w:t xml:space="preserve"> Cal</w:t>
      </w:r>
      <w:r>
        <w:rPr>
          <w:rFonts w:ascii="Arial" w:hAnsi="Arial" w:cs="Arial"/>
        </w:rPr>
        <w:t>), se trata en los puntos siguientes.</w:t>
      </w:r>
    </w:p>
    <w:p w:rsidR="00E939AF" w:rsidRDefault="00E939AF" w:rsidP="00E939AF">
      <w:pPr>
        <w:ind w:left="1620"/>
        <w:jc w:val="both"/>
        <w:rPr>
          <w:rFonts w:ascii="Arial" w:hAnsi="Arial" w:cs="Arial"/>
        </w:rPr>
      </w:pPr>
    </w:p>
    <w:p w:rsidR="00E939AF" w:rsidRPr="007935DE" w:rsidRDefault="00E939AF" w:rsidP="00E939AF">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 xml:space="preserve">Determinación de </w:t>
      </w:r>
      <w:r>
        <w:rPr>
          <w:rFonts w:ascii="Arial" w:hAnsi="Arial" w:cs="Arial"/>
          <w:b/>
          <w:i/>
        </w:rPr>
        <w:t>k</w:t>
      </w:r>
      <w:r w:rsidRPr="00DB667A">
        <w:rPr>
          <w:rFonts w:ascii="Arial" w:hAnsi="Arial" w:cs="Arial"/>
          <w:b/>
          <w:i/>
          <w:vertAlign w:val="subscript"/>
        </w:rPr>
        <w:t>L</w:t>
      </w:r>
      <w:r w:rsidRPr="00DB667A">
        <w:rPr>
          <w:rFonts w:ascii="Arial" w:hAnsi="Arial" w:cs="Arial"/>
          <w:b/>
          <w:i/>
        </w:rPr>
        <w:t>a</w:t>
      </w:r>
      <w:r>
        <w:rPr>
          <w:rFonts w:ascii="Arial" w:hAnsi="Arial" w:cs="Arial"/>
          <w:b/>
        </w:rPr>
        <w:t xml:space="preserve"> (método dinámico).</w:t>
      </w:r>
      <w:r>
        <w:rPr>
          <w:rFonts w:ascii="Arial" w:hAnsi="Arial" w:cs="Arial"/>
          <w:i/>
        </w:rPr>
        <w:t xml:space="preserve">  </w:t>
      </w:r>
    </w:p>
    <w:p w:rsidR="00E939AF" w:rsidRDefault="00E939AF" w:rsidP="00E939AF">
      <w:pPr>
        <w:spacing w:line="480" w:lineRule="auto"/>
        <w:ind w:left="1980"/>
        <w:jc w:val="both"/>
        <w:rPr>
          <w:rFonts w:ascii="Arial" w:hAnsi="Arial" w:cs="Arial"/>
        </w:rPr>
      </w:pPr>
      <w:r>
        <w:rPr>
          <w:rFonts w:ascii="Arial" w:hAnsi="Arial" w:cs="Arial"/>
        </w:rPr>
        <w:t xml:space="preserve">Este método se basa en el balance de oxigeno en estado no estacionario.  </w:t>
      </w:r>
    </w:p>
    <w:p w:rsidR="00E939AF" w:rsidRDefault="00E939AF" w:rsidP="00E939AF">
      <w:pPr>
        <w:spacing w:line="480" w:lineRule="auto"/>
        <w:ind w:left="1980"/>
        <w:jc w:val="both"/>
        <w:rPr>
          <w:rFonts w:ascii="Arial" w:hAnsi="Arial" w:cs="Arial"/>
        </w:rPr>
      </w:pPr>
      <w:r>
        <w:rPr>
          <w:rFonts w:ascii="Arial" w:hAnsi="Arial" w:cs="Arial"/>
        </w:rPr>
        <w:t>El cultivo inicialmente aireado se desoxigena cortando la inyección de aire, hasta alcanzar una concentración baja, pero mayor a la concentración de oxigeno critica (10% de la saturación en el aire).  Luego de aquello, se renueva la inyección de aire, por lo que se observa un crecimiento asintótico de la concentración de oxigeno en el medio.   El balance de oxigeno en este estado no estacionario es:</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sidRPr="007016A2">
        <w:rPr>
          <w:rFonts w:ascii="Arial" w:hAnsi="Arial" w:cs="Arial"/>
          <w:position w:val="-24"/>
        </w:rPr>
        <w:object w:dxaOrig="3240" w:dyaOrig="620">
          <v:shape id="_x0000_i1051" type="#_x0000_t75" style="width:162pt;height:31pt" o:ole="">
            <v:imagedata r:id="rId61" o:title=""/>
          </v:shape>
          <o:OLEObject Type="Embed" ProgID="Equation.3" ShapeID="_x0000_i1051" DrawAspect="Content" ObjectID="_1350908357" r:id="rId62"/>
        </w:object>
      </w:r>
      <w:r>
        <w:rPr>
          <w:rFonts w:ascii="Arial" w:hAnsi="Arial" w:cs="Arial"/>
        </w:rPr>
        <w:tab/>
      </w:r>
      <w:r>
        <w:rPr>
          <w:rFonts w:ascii="Arial" w:hAnsi="Arial" w:cs="Arial"/>
        </w:rPr>
        <w:tab/>
      </w:r>
      <w:r>
        <w:rPr>
          <w:rFonts w:ascii="Arial" w:hAnsi="Arial" w:cs="Arial"/>
        </w:rPr>
        <w:tab/>
        <w:t>(2.25)</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 xml:space="preserve">Cuando se alcanza el estado estacionario, la concentración de oxigeno disuelto llega a mantenerse estable en un valor que definiremos como </w:t>
      </w:r>
      <w:r w:rsidRPr="004C04A7">
        <w:rPr>
          <w:rFonts w:ascii="Arial" w:hAnsi="Arial" w:cs="Arial"/>
          <w:i/>
        </w:rPr>
        <w:t>Ĉal</w:t>
      </w:r>
      <w:r>
        <w:rPr>
          <w:rFonts w:ascii="Arial" w:hAnsi="Arial" w:cs="Arial"/>
        </w:rPr>
        <w:t xml:space="preserve">; es decir que cuando </w:t>
      </w:r>
      <w:r w:rsidRPr="004C04A7">
        <w:rPr>
          <w:rFonts w:ascii="Arial" w:hAnsi="Arial" w:cs="Arial"/>
          <w:i/>
        </w:rPr>
        <w:t>Cal = Ĉal</w:t>
      </w:r>
      <w:r>
        <w:rPr>
          <w:rFonts w:ascii="Arial" w:hAnsi="Arial" w:cs="Arial"/>
        </w:rPr>
        <w:t xml:space="preserve"> entonces </w:t>
      </w:r>
      <w:r w:rsidRPr="004C04A7">
        <w:rPr>
          <w:rFonts w:ascii="Arial" w:hAnsi="Arial" w:cs="Arial"/>
          <w:i/>
        </w:rPr>
        <w:t>dCal/dt</w:t>
      </w:r>
      <w:r>
        <w:rPr>
          <w:rFonts w:ascii="Arial" w:hAnsi="Arial" w:cs="Arial"/>
        </w:rPr>
        <w:t xml:space="preserve"> = 0.  La </w:t>
      </w:r>
      <w:r>
        <w:rPr>
          <w:rFonts w:ascii="Arial" w:hAnsi="Arial" w:cs="Arial"/>
        </w:rPr>
        <w:lastRenderedPageBreak/>
        <w:t>incorporaci</w:t>
      </w:r>
      <w:r>
        <w:rPr>
          <w:rFonts w:ascii="Arial" w:hAnsi="Arial" w:cs="Arial"/>
          <w:lang w:val="es-EC"/>
        </w:rPr>
        <w:t>ón</w:t>
      </w:r>
      <w:r>
        <w:rPr>
          <w:rFonts w:ascii="Arial" w:hAnsi="Arial" w:cs="Arial"/>
        </w:rPr>
        <w:t xml:space="preserve"> esta información en la ecuación (2.25), nos produce:</w:t>
      </w:r>
    </w:p>
    <w:p w:rsidR="00E939AF" w:rsidRDefault="00E939AF" w:rsidP="00E939AF">
      <w:pPr>
        <w:ind w:left="1980"/>
        <w:jc w:val="both"/>
        <w:rPr>
          <w:rFonts w:ascii="Arial" w:hAnsi="Arial" w:cs="Arial"/>
        </w:rPr>
      </w:pPr>
    </w:p>
    <w:p w:rsidR="00E939AF" w:rsidRPr="004C04A7" w:rsidRDefault="00E939AF" w:rsidP="00E939AF">
      <w:pPr>
        <w:tabs>
          <w:tab w:val="left" w:pos="1980"/>
        </w:tabs>
        <w:spacing w:line="480" w:lineRule="auto"/>
        <w:ind w:left="1980"/>
        <w:jc w:val="both"/>
        <w:rPr>
          <w:rFonts w:ascii="Arial" w:hAnsi="Arial" w:cs="Arial"/>
        </w:rPr>
      </w:pPr>
      <w:r w:rsidRPr="004E69CD">
        <w:rPr>
          <w:position w:val="-12"/>
        </w:rPr>
        <w:object w:dxaOrig="2460" w:dyaOrig="400">
          <v:shape id="_x0000_i1052" type="#_x0000_t75" style="width:123pt;height:20pt" o:ole="">
            <v:imagedata r:id="rId63" o:title=""/>
          </v:shape>
          <o:OLEObject Type="Embed" ProgID="Equation.3" ShapeID="_x0000_i1052" DrawAspect="Content" ObjectID="_1350908358" r:id="rId64"/>
        </w:object>
      </w:r>
      <w:r>
        <w:tab/>
      </w:r>
      <w:r>
        <w:tab/>
      </w:r>
      <w:r>
        <w:tab/>
      </w:r>
      <w:r>
        <w:tab/>
      </w:r>
      <w:r w:rsidRPr="004C04A7">
        <w:rPr>
          <w:rFonts w:ascii="Arial" w:hAnsi="Arial" w:cs="Arial"/>
        </w:rPr>
        <w:t>(2.26)</w:t>
      </w:r>
    </w:p>
    <w:p w:rsidR="00E939AF" w:rsidRDefault="00E939AF" w:rsidP="00E939AF">
      <w:pPr>
        <w:tabs>
          <w:tab w:val="left" w:pos="1980"/>
        </w:tabs>
        <w:ind w:left="1980"/>
        <w:jc w:val="both"/>
        <w:rPr>
          <w:rFonts w:ascii="Arial" w:hAnsi="Arial" w:cs="Arial"/>
        </w:rPr>
      </w:pPr>
    </w:p>
    <w:p w:rsidR="00E939AF" w:rsidRDefault="00E939AF" w:rsidP="00E939AF">
      <w:pPr>
        <w:tabs>
          <w:tab w:val="left" w:pos="1980"/>
        </w:tabs>
        <w:spacing w:line="480" w:lineRule="auto"/>
        <w:ind w:left="1980"/>
        <w:jc w:val="both"/>
        <w:rPr>
          <w:rFonts w:ascii="Arial" w:hAnsi="Arial" w:cs="Arial"/>
        </w:rPr>
      </w:pPr>
      <w:r>
        <w:rPr>
          <w:rFonts w:ascii="Arial" w:hAnsi="Arial" w:cs="Arial"/>
        </w:rPr>
        <w:t xml:space="preserve">Al sustituir </w:t>
      </w:r>
      <w:r w:rsidRPr="004C04A7">
        <w:rPr>
          <w:rFonts w:ascii="Arial" w:hAnsi="Arial" w:cs="Arial"/>
          <w:i/>
        </w:rPr>
        <w:t>q</w:t>
      </w:r>
      <w:r w:rsidRPr="004E69CD">
        <w:rPr>
          <w:rFonts w:ascii="Arial" w:hAnsi="Arial" w:cs="Arial"/>
          <w:i/>
          <w:vertAlign w:val="subscript"/>
        </w:rPr>
        <w:t>o</w:t>
      </w:r>
      <w:r w:rsidRPr="004C04A7">
        <w:rPr>
          <w:rFonts w:ascii="Arial" w:hAnsi="Arial" w:cs="Arial"/>
          <w:i/>
        </w:rPr>
        <w:t>·x</w:t>
      </w:r>
      <w:r>
        <w:rPr>
          <w:rFonts w:ascii="Arial" w:hAnsi="Arial" w:cs="Arial"/>
        </w:rPr>
        <w:t xml:space="preserve"> en la ecuación (2.25) por la ecuación (2.26), se obtiene:</w:t>
      </w:r>
    </w:p>
    <w:p w:rsidR="00E939AF" w:rsidRDefault="00E939AF" w:rsidP="00E939AF">
      <w:pPr>
        <w:tabs>
          <w:tab w:val="left" w:pos="1980"/>
        </w:tabs>
        <w:ind w:left="1980"/>
        <w:jc w:val="both"/>
        <w:rPr>
          <w:rFonts w:ascii="Arial" w:hAnsi="Arial" w:cs="Arial"/>
        </w:rPr>
      </w:pPr>
    </w:p>
    <w:p w:rsidR="00E939AF" w:rsidRDefault="00E939AF" w:rsidP="00E939AF">
      <w:pPr>
        <w:tabs>
          <w:tab w:val="left" w:pos="1980"/>
        </w:tabs>
        <w:ind w:left="1980"/>
        <w:jc w:val="both"/>
        <w:rPr>
          <w:rFonts w:ascii="Arial" w:hAnsi="Arial" w:cs="Arial"/>
        </w:rPr>
      </w:pPr>
      <w:r w:rsidRPr="00865EB1">
        <w:rPr>
          <w:rFonts w:ascii="Arial" w:hAnsi="Arial" w:cs="Arial"/>
          <w:position w:val="-24"/>
        </w:rPr>
        <w:object w:dxaOrig="2380" w:dyaOrig="620">
          <v:shape id="_x0000_i1053" type="#_x0000_t75" style="width:119pt;height:31pt" o:ole="">
            <v:imagedata r:id="rId65" o:title=""/>
          </v:shape>
          <o:OLEObject Type="Embed" ProgID="Equation.3" ShapeID="_x0000_i1053" DrawAspect="Content" ObjectID="_1350908359" r:id="rId66"/>
        </w:object>
      </w:r>
      <w:r>
        <w:rPr>
          <w:rFonts w:ascii="Arial" w:hAnsi="Arial" w:cs="Arial"/>
        </w:rPr>
        <w:tab/>
      </w:r>
      <w:r>
        <w:rPr>
          <w:rFonts w:ascii="Arial" w:hAnsi="Arial" w:cs="Arial"/>
        </w:rPr>
        <w:tab/>
      </w:r>
      <w:r>
        <w:rPr>
          <w:rFonts w:ascii="Arial" w:hAnsi="Arial" w:cs="Arial"/>
        </w:rPr>
        <w:tab/>
      </w:r>
      <w:r>
        <w:rPr>
          <w:rFonts w:ascii="Arial" w:hAnsi="Arial" w:cs="Arial"/>
        </w:rPr>
        <w:tab/>
        <w:t>(2.27)</w:t>
      </w:r>
    </w:p>
    <w:p w:rsidR="00E939AF" w:rsidRDefault="00E939AF" w:rsidP="00E939AF">
      <w:pPr>
        <w:tabs>
          <w:tab w:val="left" w:pos="1980"/>
        </w:tabs>
        <w:ind w:left="1980"/>
        <w:jc w:val="both"/>
        <w:rPr>
          <w:rFonts w:ascii="Arial" w:hAnsi="Arial" w:cs="Arial"/>
        </w:rPr>
      </w:pPr>
    </w:p>
    <w:p w:rsidR="00E939AF" w:rsidRDefault="00E939AF" w:rsidP="00E939AF">
      <w:pPr>
        <w:tabs>
          <w:tab w:val="left" w:pos="1980"/>
        </w:tabs>
        <w:ind w:left="1980"/>
        <w:jc w:val="both"/>
        <w:rPr>
          <w:rFonts w:ascii="Arial" w:hAnsi="Arial" w:cs="Arial"/>
        </w:rPr>
      </w:pPr>
    </w:p>
    <w:p w:rsidR="00E939AF" w:rsidRDefault="00E939AF" w:rsidP="00E939AF">
      <w:pPr>
        <w:tabs>
          <w:tab w:val="left" w:pos="1980"/>
        </w:tabs>
        <w:spacing w:line="480" w:lineRule="auto"/>
        <w:ind w:left="1980"/>
        <w:jc w:val="both"/>
        <w:rPr>
          <w:rFonts w:ascii="Arial" w:hAnsi="Arial" w:cs="Arial"/>
        </w:rPr>
      </w:pPr>
      <w:r>
        <w:rPr>
          <w:rFonts w:ascii="Arial" w:hAnsi="Arial" w:cs="Arial"/>
        </w:rPr>
        <w:t xml:space="preserve">Suponiendo </w:t>
      </w:r>
      <w:r w:rsidRPr="00852845">
        <w:rPr>
          <w:rFonts w:ascii="Arial" w:hAnsi="Arial" w:cs="Arial"/>
          <w:i/>
        </w:rPr>
        <w:t>k</w:t>
      </w:r>
      <w:r w:rsidRPr="00852845">
        <w:rPr>
          <w:rFonts w:ascii="Arial" w:hAnsi="Arial" w:cs="Arial"/>
          <w:i/>
          <w:vertAlign w:val="subscript"/>
        </w:rPr>
        <w:t>L</w:t>
      </w:r>
      <w:r w:rsidRPr="00852845">
        <w:rPr>
          <w:rFonts w:ascii="Arial" w:hAnsi="Arial" w:cs="Arial"/>
          <w:i/>
        </w:rPr>
        <w:t>a</w:t>
      </w:r>
      <w:r>
        <w:rPr>
          <w:rFonts w:ascii="Arial" w:hAnsi="Arial" w:cs="Arial"/>
        </w:rPr>
        <w:t xml:space="preserve"> constante en el tiempo, la ecuación anterior puede integrarse entre los puntos (</w:t>
      </w:r>
      <w:r w:rsidRPr="00852845">
        <w:rPr>
          <w:rFonts w:ascii="Arial" w:hAnsi="Arial" w:cs="Arial"/>
          <w:i/>
        </w:rPr>
        <w:t>t</w:t>
      </w:r>
      <w:r w:rsidRPr="00852845">
        <w:rPr>
          <w:rFonts w:ascii="Arial" w:hAnsi="Arial" w:cs="Arial"/>
          <w:i/>
          <w:vertAlign w:val="subscript"/>
        </w:rPr>
        <w:t>1</w:t>
      </w:r>
      <w:r w:rsidRPr="00852845">
        <w:rPr>
          <w:rFonts w:ascii="Arial" w:hAnsi="Arial" w:cs="Arial"/>
          <w:i/>
        </w:rPr>
        <w:t>, Cal</w:t>
      </w:r>
      <w:r w:rsidRPr="00852845">
        <w:rPr>
          <w:rFonts w:ascii="Arial" w:hAnsi="Arial" w:cs="Arial"/>
          <w:i/>
          <w:vertAlign w:val="subscript"/>
        </w:rPr>
        <w:t>1</w:t>
      </w:r>
      <w:r>
        <w:rPr>
          <w:rFonts w:ascii="Arial" w:hAnsi="Arial" w:cs="Arial"/>
        </w:rPr>
        <w:t>) y (</w:t>
      </w:r>
      <w:r w:rsidRPr="00852845">
        <w:rPr>
          <w:rFonts w:ascii="Arial" w:hAnsi="Arial" w:cs="Arial"/>
          <w:i/>
        </w:rPr>
        <w:t>t</w:t>
      </w:r>
      <w:r w:rsidRPr="00852845">
        <w:rPr>
          <w:rFonts w:ascii="Arial" w:hAnsi="Arial" w:cs="Arial"/>
          <w:i/>
          <w:vertAlign w:val="subscript"/>
        </w:rPr>
        <w:t>2</w:t>
      </w:r>
      <w:r w:rsidRPr="00852845">
        <w:rPr>
          <w:rFonts w:ascii="Arial" w:hAnsi="Arial" w:cs="Arial"/>
          <w:i/>
        </w:rPr>
        <w:t>, Cal</w:t>
      </w:r>
      <w:r w:rsidRPr="00852845">
        <w:rPr>
          <w:rFonts w:ascii="Arial" w:hAnsi="Arial" w:cs="Arial"/>
          <w:i/>
          <w:vertAlign w:val="subscript"/>
        </w:rPr>
        <w:t>2</w:t>
      </w:r>
      <w:r>
        <w:rPr>
          <w:rFonts w:ascii="Arial" w:hAnsi="Arial" w:cs="Arial"/>
        </w:rPr>
        <w:t>), los cuales son dos puntos cuales quiera de la curva concentración de oxígeno vs tiempo (</w:t>
      </w:r>
      <w:r w:rsidRPr="00852845">
        <w:rPr>
          <w:rFonts w:ascii="Arial" w:hAnsi="Arial" w:cs="Arial"/>
          <w:i/>
        </w:rPr>
        <w:t>Cal</w:t>
      </w:r>
      <w:r>
        <w:rPr>
          <w:rFonts w:ascii="Arial" w:hAnsi="Arial" w:cs="Arial"/>
        </w:rPr>
        <w:t xml:space="preserve"> vs </w:t>
      </w:r>
      <w:r w:rsidRPr="00852845">
        <w:rPr>
          <w:rFonts w:ascii="Arial" w:hAnsi="Arial" w:cs="Arial"/>
          <w:i/>
        </w:rPr>
        <w:t>t</w:t>
      </w:r>
      <w:r>
        <w:rPr>
          <w:rFonts w:ascii="Arial" w:hAnsi="Arial" w:cs="Arial"/>
        </w:rPr>
        <w:t xml:space="preserve">) del proceso no estacionario.  La ecuación resultante para </w:t>
      </w:r>
      <w:r w:rsidRPr="00852845">
        <w:rPr>
          <w:rFonts w:ascii="Arial" w:hAnsi="Arial" w:cs="Arial"/>
          <w:i/>
        </w:rPr>
        <w:t>k</w:t>
      </w:r>
      <w:r w:rsidRPr="00852845">
        <w:rPr>
          <w:rFonts w:ascii="Arial" w:hAnsi="Arial" w:cs="Arial"/>
          <w:i/>
          <w:vertAlign w:val="subscript"/>
        </w:rPr>
        <w:t>L</w:t>
      </w:r>
      <w:r w:rsidRPr="00852845">
        <w:rPr>
          <w:rFonts w:ascii="Arial" w:hAnsi="Arial" w:cs="Arial"/>
          <w:i/>
        </w:rPr>
        <w:t>a</w:t>
      </w:r>
      <w:r>
        <w:rPr>
          <w:rFonts w:ascii="Arial" w:hAnsi="Arial" w:cs="Arial"/>
        </w:rPr>
        <w:t xml:space="preserve"> es:</w:t>
      </w:r>
    </w:p>
    <w:p w:rsidR="00E939AF" w:rsidRDefault="00E939AF" w:rsidP="00E939AF">
      <w:pPr>
        <w:tabs>
          <w:tab w:val="left" w:pos="1980"/>
        </w:tabs>
        <w:ind w:left="1980"/>
        <w:jc w:val="both"/>
        <w:rPr>
          <w:rFonts w:ascii="Arial" w:hAnsi="Arial" w:cs="Arial"/>
        </w:rPr>
      </w:pPr>
    </w:p>
    <w:p w:rsidR="00E939AF" w:rsidRDefault="00E939AF" w:rsidP="00E939AF">
      <w:pPr>
        <w:tabs>
          <w:tab w:val="left" w:pos="1980"/>
        </w:tabs>
        <w:spacing w:line="480" w:lineRule="auto"/>
        <w:ind w:left="1980"/>
        <w:jc w:val="both"/>
        <w:rPr>
          <w:rFonts w:ascii="Arial" w:hAnsi="Arial" w:cs="Arial"/>
        </w:rPr>
      </w:pPr>
      <w:r w:rsidRPr="00852845">
        <w:rPr>
          <w:rFonts w:ascii="Arial" w:hAnsi="Arial" w:cs="Arial"/>
          <w:position w:val="-30"/>
        </w:rPr>
        <w:object w:dxaOrig="2299" w:dyaOrig="1160">
          <v:shape id="_x0000_i1054" type="#_x0000_t75" style="width:115pt;height:58pt" o:ole="">
            <v:imagedata r:id="rId67" o:title=""/>
          </v:shape>
          <o:OLEObject Type="Embed" ProgID="Equation.3" ShapeID="_x0000_i1054" DrawAspect="Content" ObjectID="_1350908360" r:id="rId68"/>
        </w:object>
      </w:r>
      <w:r>
        <w:rPr>
          <w:rFonts w:ascii="Arial" w:hAnsi="Arial" w:cs="Arial"/>
        </w:rPr>
        <w:tab/>
      </w:r>
      <w:r>
        <w:rPr>
          <w:rFonts w:ascii="Arial" w:hAnsi="Arial" w:cs="Arial"/>
        </w:rPr>
        <w:tab/>
      </w:r>
      <w:r>
        <w:rPr>
          <w:rFonts w:ascii="Arial" w:hAnsi="Arial" w:cs="Arial"/>
        </w:rPr>
        <w:tab/>
      </w:r>
      <w:r>
        <w:rPr>
          <w:rFonts w:ascii="Arial" w:hAnsi="Arial" w:cs="Arial"/>
        </w:rPr>
        <w:tab/>
        <w:t>(2.28)</w:t>
      </w:r>
    </w:p>
    <w:p w:rsidR="00E939AF" w:rsidRDefault="00E939AF" w:rsidP="00E939AF">
      <w:pPr>
        <w:tabs>
          <w:tab w:val="left" w:pos="1980"/>
        </w:tabs>
        <w:ind w:left="1980"/>
        <w:jc w:val="both"/>
        <w:rPr>
          <w:rFonts w:ascii="Arial" w:hAnsi="Arial" w:cs="Arial"/>
        </w:rPr>
      </w:pPr>
    </w:p>
    <w:p w:rsidR="00E939AF" w:rsidRDefault="00E939AF" w:rsidP="00E939AF">
      <w:pPr>
        <w:tabs>
          <w:tab w:val="left" w:pos="1980"/>
        </w:tabs>
        <w:spacing w:line="480" w:lineRule="auto"/>
        <w:ind w:left="1980"/>
        <w:jc w:val="both"/>
        <w:rPr>
          <w:rFonts w:ascii="Arial" w:hAnsi="Arial" w:cs="Arial"/>
        </w:rPr>
      </w:pPr>
      <w:r>
        <w:rPr>
          <w:rFonts w:ascii="Arial" w:hAnsi="Arial" w:cs="Arial"/>
        </w:rPr>
        <w:t xml:space="preserve">Entonces, </w:t>
      </w:r>
      <w:r w:rsidRPr="009A4146">
        <w:rPr>
          <w:rFonts w:ascii="Arial" w:hAnsi="Arial" w:cs="Arial"/>
          <w:i/>
        </w:rPr>
        <w:t>k</w:t>
      </w:r>
      <w:r w:rsidRPr="009A4146">
        <w:rPr>
          <w:rFonts w:ascii="Arial" w:hAnsi="Arial" w:cs="Arial"/>
          <w:i/>
          <w:vertAlign w:val="subscript"/>
        </w:rPr>
        <w:t>L</w:t>
      </w:r>
      <w:r w:rsidRPr="009A4146">
        <w:rPr>
          <w:rFonts w:ascii="Arial" w:hAnsi="Arial" w:cs="Arial"/>
          <w:i/>
        </w:rPr>
        <w:t>a</w:t>
      </w:r>
      <w:r>
        <w:rPr>
          <w:rFonts w:ascii="Arial" w:hAnsi="Arial" w:cs="Arial"/>
        </w:rPr>
        <w:t xml:space="preserve"> podría calcularse con el uso de solamente dos puntos  (</w:t>
      </w:r>
      <w:r w:rsidRPr="009A4146">
        <w:rPr>
          <w:rFonts w:ascii="Arial" w:hAnsi="Arial" w:cs="Arial"/>
          <w:i/>
        </w:rPr>
        <w:t>t</w:t>
      </w:r>
      <w:r w:rsidRPr="009A4146">
        <w:rPr>
          <w:rFonts w:ascii="Arial" w:hAnsi="Arial" w:cs="Arial"/>
          <w:i/>
          <w:vertAlign w:val="subscript"/>
        </w:rPr>
        <w:t>1</w:t>
      </w:r>
      <w:r w:rsidRPr="009A4146">
        <w:rPr>
          <w:rFonts w:ascii="Arial" w:hAnsi="Arial" w:cs="Arial"/>
          <w:i/>
        </w:rPr>
        <w:t>, Cal</w:t>
      </w:r>
      <w:r w:rsidRPr="009A4146">
        <w:rPr>
          <w:rFonts w:ascii="Arial" w:hAnsi="Arial" w:cs="Arial"/>
          <w:i/>
          <w:vertAlign w:val="subscript"/>
        </w:rPr>
        <w:t>1</w:t>
      </w:r>
      <w:r>
        <w:rPr>
          <w:rFonts w:ascii="Arial" w:hAnsi="Arial" w:cs="Arial"/>
        </w:rPr>
        <w:t>) y (</w:t>
      </w:r>
      <w:r w:rsidRPr="009A4146">
        <w:rPr>
          <w:rFonts w:ascii="Arial" w:hAnsi="Arial" w:cs="Arial"/>
          <w:i/>
        </w:rPr>
        <w:t>t</w:t>
      </w:r>
      <w:r w:rsidRPr="009A4146">
        <w:rPr>
          <w:rFonts w:ascii="Arial" w:hAnsi="Arial" w:cs="Arial"/>
          <w:i/>
          <w:vertAlign w:val="subscript"/>
        </w:rPr>
        <w:t>2</w:t>
      </w:r>
      <w:r w:rsidRPr="009A4146">
        <w:rPr>
          <w:rFonts w:ascii="Arial" w:hAnsi="Arial" w:cs="Arial"/>
          <w:i/>
        </w:rPr>
        <w:t>, Cal</w:t>
      </w:r>
      <w:r w:rsidRPr="009A4146">
        <w:rPr>
          <w:rFonts w:ascii="Arial" w:hAnsi="Arial" w:cs="Arial"/>
          <w:i/>
          <w:vertAlign w:val="subscript"/>
        </w:rPr>
        <w:t>2</w:t>
      </w:r>
      <w:r>
        <w:rPr>
          <w:rFonts w:ascii="Arial" w:hAnsi="Arial" w:cs="Arial"/>
        </w:rPr>
        <w:t xml:space="preserve">),  sin embargo buscando precisión,  en este trabajo se procederá a la obtención de varios puntos: </w:t>
      </w:r>
      <w:r w:rsidRPr="009A4146">
        <w:rPr>
          <w:rFonts w:ascii="Arial" w:hAnsi="Arial" w:cs="Arial"/>
          <w:position w:val="-34"/>
        </w:rPr>
        <w:object w:dxaOrig="1680" w:dyaOrig="800">
          <v:shape id="_x0000_i1055" type="#_x0000_t75" style="width:84pt;height:40pt" o:ole="">
            <v:imagedata r:id="rId69" o:title=""/>
          </v:shape>
          <o:OLEObject Type="Embed" ProgID="Equation.3" ShapeID="_x0000_i1055" DrawAspect="Content" ObjectID="_1350908361" r:id="rId70"/>
        </w:object>
      </w:r>
      <w:r>
        <w:rPr>
          <w:rFonts w:ascii="Arial" w:hAnsi="Arial" w:cs="Arial"/>
        </w:rPr>
        <w:t xml:space="preserve"> frente a (</w:t>
      </w:r>
      <w:r w:rsidRPr="009A4146">
        <w:rPr>
          <w:rFonts w:ascii="Arial" w:hAnsi="Arial" w:cs="Arial"/>
          <w:i/>
        </w:rPr>
        <w:t>t</w:t>
      </w:r>
      <w:r w:rsidRPr="009A4146">
        <w:rPr>
          <w:rFonts w:ascii="Arial" w:hAnsi="Arial" w:cs="Arial"/>
          <w:i/>
          <w:vertAlign w:val="subscript"/>
        </w:rPr>
        <w:t>2</w:t>
      </w:r>
      <w:r w:rsidRPr="009A4146">
        <w:rPr>
          <w:rFonts w:ascii="Arial" w:hAnsi="Arial" w:cs="Arial"/>
          <w:i/>
        </w:rPr>
        <w:t>-t</w:t>
      </w:r>
      <w:r w:rsidRPr="009A4146">
        <w:rPr>
          <w:rFonts w:ascii="Arial" w:hAnsi="Arial" w:cs="Arial"/>
          <w:i/>
          <w:vertAlign w:val="subscript"/>
        </w:rPr>
        <w:t>1</w:t>
      </w:r>
      <w:r>
        <w:rPr>
          <w:rFonts w:ascii="Arial" w:hAnsi="Arial" w:cs="Arial"/>
        </w:rPr>
        <w:t xml:space="preserve">), para los </w:t>
      </w:r>
      <w:r>
        <w:rPr>
          <w:rFonts w:ascii="Arial" w:hAnsi="Arial" w:cs="Arial"/>
        </w:rPr>
        <w:lastRenderedPageBreak/>
        <w:t>cuales se obtendrá la pendiente de la recta que mejor se ajuste a estos datos.</w:t>
      </w:r>
    </w:p>
    <w:p w:rsidR="00E939AF" w:rsidRDefault="00E939AF" w:rsidP="00E939AF">
      <w:pPr>
        <w:tabs>
          <w:tab w:val="left" w:pos="1980"/>
        </w:tabs>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 xml:space="preserve">Los métodos y materiales que se utilizarán en la obtención de estos datos, se detallaran en el CAPITULO 3.  El tratamiento matemático de estos para la obtención de </w:t>
      </w:r>
      <w:r w:rsidRPr="009A4146">
        <w:rPr>
          <w:rFonts w:ascii="Arial" w:hAnsi="Arial" w:cs="Arial"/>
          <w:i/>
        </w:rPr>
        <w:t>k</w:t>
      </w:r>
      <w:r w:rsidRPr="009A4146">
        <w:rPr>
          <w:rFonts w:ascii="Arial" w:hAnsi="Arial" w:cs="Arial"/>
          <w:i/>
          <w:vertAlign w:val="subscript"/>
        </w:rPr>
        <w:t>L</w:t>
      </w:r>
      <w:r w:rsidRPr="009A4146">
        <w:rPr>
          <w:rFonts w:ascii="Arial" w:hAnsi="Arial" w:cs="Arial"/>
          <w:i/>
        </w:rPr>
        <w:t>a</w:t>
      </w:r>
      <w:r>
        <w:rPr>
          <w:rFonts w:ascii="Arial" w:hAnsi="Arial" w:cs="Arial"/>
        </w:rPr>
        <w:t xml:space="preserve">, se tratará en el CAPITULO 4, y nos da como resultado  </w:t>
      </w:r>
      <w:r w:rsidRPr="009A4146">
        <w:rPr>
          <w:rFonts w:ascii="Arial" w:hAnsi="Arial" w:cs="Arial"/>
          <w:b/>
          <w:i/>
        </w:rPr>
        <w:t>k</w:t>
      </w:r>
      <w:r w:rsidRPr="009A4146">
        <w:rPr>
          <w:rFonts w:ascii="Arial" w:hAnsi="Arial" w:cs="Arial"/>
          <w:b/>
          <w:i/>
          <w:vertAlign w:val="subscript"/>
        </w:rPr>
        <w:t>L</w:t>
      </w:r>
      <w:r w:rsidRPr="009A4146">
        <w:rPr>
          <w:rFonts w:ascii="Arial" w:hAnsi="Arial" w:cs="Arial"/>
          <w:b/>
          <w:i/>
        </w:rPr>
        <w:t>a</w:t>
      </w:r>
      <w:r w:rsidRPr="00542150">
        <w:rPr>
          <w:rFonts w:ascii="Arial" w:hAnsi="Arial" w:cs="Arial"/>
          <w:b/>
        </w:rPr>
        <w:t xml:space="preserve"> = 0.06 s</w:t>
      </w:r>
      <w:r w:rsidRPr="00542150">
        <w:rPr>
          <w:rFonts w:ascii="Arial" w:hAnsi="Arial" w:cs="Arial"/>
          <w:b/>
          <w:vertAlign w:val="superscript"/>
        </w:rPr>
        <w:t>-1</w:t>
      </w:r>
      <w:r>
        <w:rPr>
          <w:rFonts w:ascii="Arial" w:hAnsi="Arial" w:cs="Arial"/>
        </w:rPr>
        <w:t xml:space="preserve">.   </w:t>
      </w:r>
    </w:p>
    <w:p w:rsidR="00E939AF" w:rsidRDefault="00E939AF" w:rsidP="00E939AF">
      <w:pPr>
        <w:spacing w:line="480" w:lineRule="auto"/>
        <w:ind w:left="1620"/>
        <w:jc w:val="both"/>
        <w:rPr>
          <w:rFonts w:ascii="Arial" w:hAnsi="Arial" w:cs="Arial"/>
        </w:rPr>
      </w:pPr>
      <w:r>
        <w:rPr>
          <w:rFonts w:ascii="Arial" w:hAnsi="Arial" w:cs="Arial"/>
        </w:rPr>
        <w:t xml:space="preserve"> </w:t>
      </w:r>
    </w:p>
    <w:p w:rsidR="00E939AF" w:rsidRPr="007935DE" w:rsidRDefault="00E939AF" w:rsidP="00E939AF">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Determinación de Cal*.</w:t>
      </w:r>
      <w:r>
        <w:rPr>
          <w:rFonts w:ascii="Arial" w:hAnsi="Arial" w:cs="Arial"/>
          <w:i/>
        </w:rPr>
        <w:t xml:space="preserve">  </w:t>
      </w:r>
    </w:p>
    <w:p w:rsidR="00E939AF" w:rsidRDefault="00E939AF" w:rsidP="00E939AF">
      <w:pPr>
        <w:spacing w:line="480" w:lineRule="auto"/>
        <w:ind w:left="1980"/>
        <w:jc w:val="both"/>
        <w:rPr>
          <w:rFonts w:ascii="Arial" w:hAnsi="Arial" w:cs="Arial"/>
        </w:rPr>
      </w:pPr>
      <w:r>
        <w:rPr>
          <w:rFonts w:ascii="Arial" w:hAnsi="Arial" w:cs="Arial"/>
        </w:rPr>
        <w:t>La ecuación empírica que se utilizará para determinar la solubilidad de oxigeno en el caldo de fermentación (según Quicker), es:</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sidRPr="009A4146">
        <w:rPr>
          <w:rFonts w:ascii="Arial" w:hAnsi="Arial" w:cs="Arial"/>
          <w:position w:val="-30"/>
        </w:rPr>
        <w:object w:dxaOrig="5000" w:dyaOrig="720">
          <v:shape id="_x0000_i1056" type="#_x0000_t75" style="width:250pt;height:36pt" o:ole="">
            <v:imagedata r:id="rId71" o:title=""/>
          </v:shape>
          <o:OLEObject Type="Embed" ProgID="Equation.3" ShapeID="_x0000_i1056" DrawAspect="Content" ObjectID="_1350908362" r:id="rId72"/>
        </w:object>
      </w:r>
      <w:r>
        <w:rPr>
          <w:rFonts w:ascii="Arial" w:hAnsi="Arial" w:cs="Arial"/>
        </w:rPr>
        <w:tab/>
        <w:t>(2.29)</w:t>
      </w:r>
    </w:p>
    <w:p w:rsidR="00E939AF" w:rsidRPr="009A4146"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Donde:</w:t>
      </w:r>
    </w:p>
    <w:p w:rsidR="00E939AF" w:rsidRPr="00483C8D" w:rsidRDefault="00E939AF" w:rsidP="00E939AF">
      <w:pPr>
        <w:numPr>
          <w:ilvl w:val="0"/>
          <w:numId w:val="105"/>
        </w:numPr>
        <w:tabs>
          <w:tab w:val="clear" w:pos="2160"/>
          <w:tab w:val="num" w:pos="2340"/>
        </w:tabs>
        <w:spacing w:line="480" w:lineRule="auto"/>
        <w:ind w:left="2340"/>
        <w:jc w:val="both"/>
        <w:rPr>
          <w:rFonts w:ascii="Arial" w:hAnsi="Arial" w:cs="Arial"/>
        </w:rPr>
      </w:pPr>
      <w:r w:rsidRPr="004D6DE8">
        <w:rPr>
          <w:rFonts w:ascii="Arial" w:hAnsi="Arial" w:cs="Arial"/>
          <w:i/>
        </w:rPr>
        <w:t>Cal</w:t>
      </w:r>
      <w:r w:rsidRPr="004D6DE8">
        <w:rPr>
          <w:rFonts w:ascii="Arial" w:hAnsi="Arial" w:cs="Arial"/>
          <w:i/>
          <w:vertAlign w:val="subscript"/>
        </w:rPr>
        <w:t>o</w:t>
      </w:r>
      <w:r w:rsidRPr="004D6DE8">
        <w:rPr>
          <w:rFonts w:ascii="Arial" w:hAnsi="Arial" w:cs="Arial"/>
          <w:i/>
        </w:rPr>
        <w:t>*</w:t>
      </w:r>
      <w:r w:rsidRPr="00483C8D">
        <w:rPr>
          <w:rFonts w:ascii="Arial" w:hAnsi="Arial" w:cs="Arial"/>
        </w:rPr>
        <w:t xml:space="preserve">  = solubilidad del oxigeno en co</w:t>
      </w:r>
      <w:r>
        <w:rPr>
          <w:rFonts w:ascii="Arial" w:hAnsi="Arial" w:cs="Arial"/>
        </w:rPr>
        <w:t>ncentración cero de soluto (mol·</w:t>
      </w:r>
      <w:r w:rsidRPr="00483C8D">
        <w:rPr>
          <w:rFonts w:ascii="Arial" w:hAnsi="Arial" w:cs="Arial"/>
        </w:rPr>
        <w:t>m</w:t>
      </w:r>
      <w:r w:rsidRPr="00483C8D">
        <w:rPr>
          <w:rFonts w:ascii="Arial" w:hAnsi="Arial" w:cs="Arial"/>
          <w:vertAlign w:val="superscript"/>
        </w:rPr>
        <w:t>-3</w:t>
      </w:r>
      <w:r w:rsidRPr="00483C8D">
        <w:rPr>
          <w:rFonts w:ascii="Arial" w:hAnsi="Arial" w:cs="Arial"/>
        </w:rPr>
        <w:t>).</w:t>
      </w:r>
    </w:p>
    <w:p w:rsidR="00E939AF" w:rsidRPr="00483C8D" w:rsidRDefault="00E939AF" w:rsidP="00E939AF">
      <w:pPr>
        <w:numPr>
          <w:ilvl w:val="0"/>
          <w:numId w:val="106"/>
        </w:numPr>
        <w:tabs>
          <w:tab w:val="clear" w:pos="2160"/>
          <w:tab w:val="num" w:pos="2340"/>
        </w:tabs>
        <w:spacing w:line="480" w:lineRule="auto"/>
        <w:ind w:left="2340"/>
        <w:jc w:val="both"/>
        <w:rPr>
          <w:rFonts w:ascii="Arial" w:hAnsi="Arial" w:cs="Arial"/>
        </w:rPr>
      </w:pPr>
      <w:r w:rsidRPr="004D6DE8">
        <w:rPr>
          <w:rFonts w:ascii="Arial" w:hAnsi="Arial" w:cs="Arial"/>
          <w:i/>
        </w:rPr>
        <w:t>Cal*</w:t>
      </w:r>
      <w:r w:rsidRPr="00483C8D">
        <w:rPr>
          <w:rFonts w:ascii="Arial" w:hAnsi="Arial" w:cs="Arial"/>
        </w:rPr>
        <w:t xml:space="preserve"> = solubilidad del oxigeno (m</w:t>
      </w:r>
      <w:r>
        <w:rPr>
          <w:rFonts w:ascii="Arial" w:hAnsi="Arial" w:cs="Arial"/>
        </w:rPr>
        <w:t>ol·</w:t>
      </w:r>
      <w:r w:rsidRPr="00483C8D">
        <w:rPr>
          <w:rFonts w:ascii="Arial" w:hAnsi="Arial" w:cs="Arial"/>
        </w:rPr>
        <w:t>m</w:t>
      </w:r>
      <w:r w:rsidRPr="00483C8D">
        <w:rPr>
          <w:rFonts w:ascii="Arial" w:hAnsi="Arial" w:cs="Arial"/>
          <w:vertAlign w:val="superscript"/>
        </w:rPr>
        <w:t>-3</w:t>
      </w:r>
      <w:r w:rsidRPr="00483C8D">
        <w:rPr>
          <w:rFonts w:ascii="Arial" w:hAnsi="Arial" w:cs="Arial"/>
        </w:rPr>
        <w:t xml:space="preserve">).  </w:t>
      </w:r>
    </w:p>
    <w:p w:rsidR="00E939AF" w:rsidRPr="00483C8D" w:rsidRDefault="00E939AF" w:rsidP="00E939AF">
      <w:pPr>
        <w:numPr>
          <w:ilvl w:val="0"/>
          <w:numId w:val="107"/>
        </w:numPr>
        <w:tabs>
          <w:tab w:val="clear" w:pos="2160"/>
          <w:tab w:val="num" w:pos="2340"/>
        </w:tabs>
        <w:spacing w:line="480" w:lineRule="auto"/>
        <w:ind w:left="2340"/>
        <w:jc w:val="both"/>
        <w:rPr>
          <w:rFonts w:ascii="Arial" w:hAnsi="Arial" w:cs="Arial"/>
        </w:rPr>
      </w:pPr>
      <w:r w:rsidRPr="004D6DE8">
        <w:rPr>
          <w:rFonts w:ascii="Arial" w:hAnsi="Arial" w:cs="Arial"/>
          <w:i/>
        </w:rPr>
        <w:t>H</w:t>
      </w:r>
      <w:r w:rsidRPr="004D6DE8">
        <w:rPr>
          <w:rFonts w:ascii="Arial" w:hAnsi="Arial" w:cs="Arial"/>
          <w:i/>
          <w:vertAlign w:val="subscript"/>
        </w:rPr>
        <w:t>i</w:t>
      </w:r>
      <w:r w:rsidRPr="00483C8D">
        <w:rPr>
          <w:rFonts w:ascii="Arial" w:hAnsi="Arial" w:cs="Arial"/>
        </w:rPr>
        <w:t xml:space="preserve"> = constante para el componente iónico i (m</w:t>
      </w:r>
      <w:r w:rsidRPr="00483C8D">
        <w:rPr>
          <w:rFonts w:ascii="Arial" w:hAnsi="Arial" w:cs="Arial"/>
          <w:vertAlign w:val="superscript"/>
        </w:rPr>
        <w:t>3</w:t>
      </w:r>
      <w:r>
        <w:rPr>
          <w:rFonts w:ascii="Arial" w:hAnsi="Arial" w:cs="Arial"/>
        </w:rPr>
        <w:t>·</w:t>
      </w:r>
      <w:r w:rsidRPr="00483C8D">
        <w:rPr>
          <w:rFonts w:ascii="Arial" w:hAnsi="Arial" w:cs="Arial"/>
        </w:rPr>
        <w:t>mol</w:t>
      </w:r>
      <w:r w:rsidRPr="00483C8D">
        <w:rPr>
          <w:rFonts w:ascii="Arial" w:hAnsi="Arial" w:cs="Arial"/>
          <w:vertAlign w:val="superscript"/>
        </w:rPr>
        <w:t>-1</w:t>
      </w:r>
      <w:r w:rsidRPr="00483C8D">
        <w:rPr>
          <w:rFonts w:ascii="Arial" w:hAnsi="Arial" w:cs="Arial"/>
        </w:rPr>
        <w:t>).</w:t>
      </w:r>
    </w:p>
    <w:p w:rsidR="00E939AF" w:rsidRPr="00483C8D" w:rsidRDefault="00E939AF" w:rsidP="00E939AF">
      <w:pPr>
        <w:numPr>
          <w:ilvl w:val="0"/>
          <w:numId w:val="108"/>
        </w:numPr>
        <w:tabs>
          <w:tab w:val="clear" w:pos="2160"/>
          <w:tab w:val="num" w:pos="2340"/>
        </w:tabs>
        <w:spacing w:line="480" w:lineRule="auto"/>
        <w:ind w:left="2340"/>
        <w:jc w:val="both"/>
        <w:rPr>
          <w:rFonts w:ascii="Arial" w:hAnsi="Arial" w:cs="Arial"/>
        </w:rPr>
      </w:pPr>
      <w:r w:rsidRPr="004D6DE8">
        <w:rPr>
          <w:rFonts w:ascii="Arial" w:hAnsi="Arial" w:cs="Arial"/>
          <w:i/>
        </w:rPr>
        <w:t>z</w:t>
      </w:r>
      <w:r w:rsidRPr="004D6DE8">
        <w:rPr>
          <w:rFonts w:ascii="Arial" w:hAnsi="Arial" w:cs="Arial"/>
          <w:i/>
          <w:vertAlign w:val="subscript"/>
        </w:rPr>
        <w:t>i</w:t>
      </w:r>
      <w:r w:rsidRPr="00483C8D">
        <w:rPr>
          <w:rFonts w:ascii="Arial" w:hAnsi="Arial" w:cs="Arial"/>
        </w:rPr>
        <w:t xml:space="preserve"> = valencia del componte iónico i</w:t>
      </w:r>
    </w:p>
    <w:p w:rsidR="00E939AF" w:rsidRPr="00483C8D" w:rsidRDefault="00E939AF" w:rsidP="00E939AF">
      <w:pPr>
        <w:numPr>
          <w:ilvl w:val="0"/>
          <w:numId w:val="109"/>
        </w:numPr>
        <w:tabs>
          <w:tab w:val="clear" w:pos="2160"/>
          <w:tab w:val="num" w:pos="2340"/>
        </w:tabs>
        <w:spacing w:line="480" w:lineRule="auto"/>
        <w:ind w:left="2340"/>
        <w:jc w:val="both"/>
        <w:rPr>
          <w:rFonts w:ascii="Arial" w:hAnsi="Arial" w:cs="Arial"/>
        </w:rPr>
      </w:pPr>
      <w:r w:rsidRPr="004D6DE8">
        <w:rPr>
          <w:rFonts w:ascii="Arial" w:hAnsi="Arial" w:cs="Arial"/>
          <w:i/>
        </w:rPr>
        <w:lastRenderedPageBreak/>
        <w:t>C</w:t>
      </w:r>
      <w:r w:rsidRPr="004D6DE8">
        <w:rPr>
          <w:rFonts w:ascii="Arial" w:hAnsi="Arial" w:cs="Arial"/>
          <w:i/>
          <w:vertAlign w:val="subscript"/>
        </w:rPr>
        <w:t>iL</w:t>
      </w:r>
      <w:r w:rsidRPr="00483C8D">
        <w:rPr>
          <w:rFonts w:ascii="Arial" w:hAnsi="Arial" w:cs="Arial"/>
        </w:rPr>
        <w:t xml:space="preserve"> = concentración del compone</w:t>
      </w:r>
      <w:r>
        <w:rPr>
          <w:rFonts w:ascii="Arial" w:hAnsi="Arial" w:cs="Arial"/>
        </w:rPr>
        <w:t>nte iónico i en el liquido (mol·</w:t>
      </w:r>
      <w:r w:rsidRPr="00483C8D">
        <w:rPr>
          <w:rFonts w:ascii="Arial" w:hAnsi="Arial" w:cs="Arial"/>
        </w:rPr>
        <w:t>m</w:t>
      </w:r>
      <w:r w:rsidRPr="00483C8D">
        <w:rPr>
          <w:rFonts w:ascii="Arial" w:hAnsi="Arial" w:cs="Arial"/>
          <w:vertAlign w:val="superscript"/>
        </w:rPr>
        <w:t>-3</w:t>
      </w:r>
      <w:r w:rsidRPr="00483C8D">
        <w:rPr>
          <w:rFonts w:ascii="Arial" w:hAnsi="Arial" w:cs="Arial"/>
        </w:rPr>
        <w:t>).</w:t>
      </w:r>
    </w:p>
    <w:p w:rsidR="00E939AF" w:rsidRPr="00483C8D" w:rsidRDefault="00E939AF" w:rsidP="00E939AF">
      <w:pPr>
        <w:numPr>
          <w:ilvl w:val="0"/>
          <w:numId w:val="110"/>
        </w:numPr>
        <w:tabs>
          <w:tab w:val="clear" w:pos="2160"/>
          <w:tab w:val="num" w:pos="2340"/>
        </w:tabs>
        <w:spacing w:line="480" w:lineRule="auto"/>
        <w:ind w:left="2340"/>
        <w:jc w:val="both"/>
        <w:rPr>
          <w:rFonts w:ascii="Arial" w:hAnsi="Arial" w:cs="Arial"/>
        </w:rPr>
      </w:pPr>
      <w:r w:rsidRPr="004D6DE8">
        <w:rPr>
          <w:rFonts w:ascii="Arial" w:hAnsi="Arial" w:cs="Arial"/>
          <w:i/>
        </w:rPr>
        <w:t>K</w:t>
      </w:r>
      <w:r w:rsidRPr="004D6DE8">
        <w:rPr>
          <w:rFonts w:ascii="Arial" w:hAnsi="Arial" w:cs="Arial"/>
          <w:i/>
          <w:vertAlign w:val="subscript"/>
        </w:rPr>
        <w:t>j</w:t>
      </w:r>
      <w:r w:rsidRPr="00483C8D">
        <w:rPr>
          <w:rFonts w:ascii="Arial" w:hAnsi="Arial" w:cs="Arial"/>
        </w:rPr>
        <w:t xml:space="preserve"> = constante para el componente no iónico j </w:t>
      </w:r>
      <w:r>
        <w:rPr>
          <w:rFonts w:ascii="Arial" w:hAnsi="Arial" w:cs="Arial"/>
        </w:rPr>
        <w:t xml:space="preserve">               </w:t>
      </w:r>
      <w:r w:rsidRPr="00483C8D">
        <w:rPr>
          <w:rFonts w:ascii="Arial" w:hAnsi="Arial" w:cs="Arial"/>
        </w:rPr>
        <w:t>(m</w:t>
      </w:r>
      <w:r w:rsidRPr="00483C8D">
        <w:rPr>
          <w:rFonts w:ascii="Arial" w:hAnsi="Arial" w:cs="Arial"/>
          <w:vertAlign w:val="superscript"/>
        </w:rPr>
        <w:t>3</w:t>
      </w:r>
      <w:r>
        <w:rPr>
          <w:rFonts w:ascii="Arial" w:hAnsi="Arial" w:cs="Arial"/>
        </w:rPr>
        <w:t>·</w:t>
      </w:r>
      <w:r w:rsidRPr="00483C8D">
        <w:rPr>
          <w:rFonts w:ascii="Arial" w:hAnsi="Arial" w:cs="Arial"/>
        </w:rPr>
        <w:t>mol</w:t>
      </w:r>
      <w:r>
        <w:rPr>
          <w:rFonts w:ascii="Arial" w:hAnsi="Arial" w:cs="Arial"/>
          <w:vertAlign w:val="superscript"/>
        </w:rPr>
        <w:t>-</w:t>
      </w:r>
      <w:r w:rsidRPr="00483C8D">
        <w:rPr>
          <w:rFonts w:ascii="Arial" w:hAnsi="Arial" w:cs="Arial"/>
          <w:vertAlign w:val="superscript"/>
        </w:rPr>
        <w:t>1</w:t>
      </w:r>
      <w:r w:rsidRPr="00483C8D">
        <w:rPr>
          <w:rFonts w:ascii="Arial" w:hAnsi="Arial" w:cs="Arial"/>
        </w:rPr>
        <w:t>).</w:t>
      </w:r>
    </w:p>
    <w:p w:rsidR="00E939AF" w:rsidRDefault="00E939AF" w:rsidP="00E939AF">
      <w:pPr>
        <w:numPr>
          <w:ilvl w:val="0"/>
          <w:numId w:val="111"/>
        </w:numPr>
        <w:tabs>
          <w:tab w:val="clear" w:pos="2160"/>
          <w:tab w:val="num" w:pos="2340"/>
        </w:tabs>
        <w:spacing w:line="480" w:lineRule="auto"/>
        <w:ind w:left="2340"/>
        <w:jc w:val="both"/>
        <w:rPr>
          <w:rFonts w:ascii="Arial" w:hAnsi="Arial" w:cs="Arial"/>
        </w:rPr>
      </w:pPr>
      <w:r w:rsidRPr="004D6DE8">
        <w:rPr>
          <w:rFonts w:ascii="Arial" w:hAnsi="Arial" w:cs="Arial"/>
          <w:i/>
        </w:rPr>
        <w:t>C</w:t>
      </w:r>
      <w:r w:rsidRPr="004D6DE8">
        <w:rPr>
          <w:rFonts w:ascii="Arial" w:hAnsi="Arial" w:cs="Arial"/>
          <w:i/>
          <w:vertAlign w:val="subscript"/>
        </w:rPr>
        <w:t>jL</w:t>
      </w:r>
      <w:r w:rsidRPr="00483C8D">
        <w:rPr>
          <w:rFonts w:ascii="Arial" w:hAnsi="Arial" w:cs="Arial"/>
        </w:rPr>
        <w:t xml:space="preserve"> = concentración del componente</w:t>
      </w:r>
      <w:r>
        <w:rPr>
          <w:rFonts w:ascii="Arial" w:hAnsi="Arial" w:cs="Arial"/>
        </w:rPr>
        <w:t xml:space="preserve"> no iónico j en el liquido (mol·</w:t>
      </w:r>
      <w:r w:rsidRPr="00483C8D">
        <w:rPr>
          <w:rFonts w:ascii="Arial" w:hAnsi="Arial" w:cs="Arial"/>
        </w:rPr>
        <w:t>m</w:t>
      </w:r>
      <w:r w:rsidRPr="00483C8D">
        <w:rPr>
          <w:rFonts w:ascii="Arial" w:hAnsi="Arial" w:cs="Arial"/>
          <w:vertAlign w:val="superscript"/>
        </w:rPr>
        <w:t>-3</w:t>
      </w:r>
      <w:r w:rsidRPr="00483C8D">
        <w:rPr>
          <w:rFonts w:ascii="Arial" w:hAnsi="Arial" w:cs="Arial"/>
        </w:rPr>
        <w:t>).</w:t>
      </w:r>
    </w:p>
    <w:p w:rsidR="00E939AF" w:rsidRPr="00735985"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sidRPr="0097727C">
        <w:rPr>
          <w:rFonts w:ascii="Arial" w:hAnsi="Arial" w:cs="Arial"/>
        </w:rPr>
        <w:t>L</w:t>
      </w:r>
      <w:r>
        <w:rPr>
          <w:rFonts w:ascii="Arial" w:hAnsi="Arial" w:cs="Arial"/>
        </w:rPr>
        <w:t xml:space="preserve">a concentración de las especies iónicas que se encuentran presentes en el medio de cultivo, se determinan a partir de la formulación del mismo y cálculos de equilibrio químico.  A continuación se muestra la hoja de cálculo para la obtención de </w:t>
      </w:r>
      <w:r w:rsidRPr="004873C6">
        <w:rPr>
          <w:rFonts w:ascii="Arial" w:hAnsi="Arial" w:cs="Arial"/>
          <w:position w:val="-30"/>
        </w:rPr>
        <w:object w:dxaOrig="3320" w:dyaOrig="580">
          <v:shape id="_x0000_i1057" type="#_x0000_t75" style="width:166pt;height:29pt" o:ole="">
            <v:imagedata r:id="rId73" o:title=""/>
          </v:shape>
          <o:OLEObject Type="Embed" ProgID="Equation.3" ShapeID="_x0000_i1057" DrawAspect="Content" ObjectID="_1350908363" r:id="rId74"/>
        </w:object>
      </w:r>
      <w:r w:rsidRPr="0040242F">
        <w:rPr>
          <w:rFonts w:ascii="Arial" w:hAnsi="Arial" w:cs="Arial"/>
        </w:rPr>
        <w:t>,</w:t>
      </w:r>
      <w:r>
        <w:rPr>
          <w:rFonts w:ascii="Arial" w:hAnsi="Arial" w:cs="Arial"/>
          <w:sz w:val="20"/>
          <w:szCs w:val="20"/>
        </w:rPr>
        <w:t xml:space="preserve"> </w:t>
      </w:r>
      <w:r>
        <w:rPr>
          <w:rFonts w:ascii="Arial" w:hAnsi="Arial" w:cs="Arial"/>
        </w:rPr>
        <w:t>una vez conocidos todos los</w:t>
      </w:r>
      <w:r w:rsidRPr="00035C2B">
        <w:rPr>
          <w:rFonts w:ascii="Arial" w:hAnsi="Arial" w:cs="Arial"/>
        </w:rPr>
        <w:t xml:space="preserve"> parámetros involucrados</w:t>
      </w:r>
      <w:r>
        <w:rPr>
          <w:rFonts w:ascii="Arial" w:hAnsi="Arial" w:cs="Arial"/>
        </w:rPr>
        <w:t>.</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sidRPr="00C1639B">
        <w:rPr>
          <w:rFonts w:ascii="Arial" w:hAnsi="Arial" w:cs="Arial"/>
          <w:b/>
        </w:rPr>
        <w:t>Tabla 3.</w:t>
      </w:r>
      <w:r>
        <w:rPr>
          <w:rFonts w:ascii="Arial" w:hAnsi="Arial" w:cs="Arial"/>
        </w:rPr>
        <w:t xml:space="preserve"> Hoja de cálculo desarrollada para la obtención de la solubilidad de oxígeno en el medio de fermentación</w:t>
      </w:r>
    </w:p>
    <w:tbl>
      <w:tblPr>
        <w:tblpPr w:leftFromText="141" w:rightFromText="141" w:vertAnchor="text" w:horzAnchor="page" w:tblpX="4429" w:tblpY="77"/>
        <w:tblW w:w="6190" w:type="dxa"/>
        <w:tblCellMar>
          <w:left w:w="70" w:type="dxa"/>
          <w:right w:w="70" w:type="dxa"/>
        </w:tblCellMar>
        <w:tblLook w:val="0000"/>
      </w:tblPr>
      <w:tblGrid>
        <w:gridCol w:w="1286"/>
        <w:gridCol w:w="399"/>
        <w:gridCol w:w="1615"/>
        <w:gridCol w:w="1770"/>
        <w:gridCol w:w="1120"/>
      </w:tblGrid>
      <w:tr w:rsidR="00E939AF" w:rsidTr="003E20B5">
        <w:trPr>
          <w:trHeight w:val="521"/>
        </w:trPr>
        <w:tc>
          <w:tcPr>
            <w:tcW w:w="6190" w:type="dxa"/>
            <w:gridSpan w:val="5"/>
            <w:tcBorders>
              <w:top w:val="single" w:sz="4" w:space="0" w:color="auto"/>
              <w:left w:val="single" w:sz="4" w:space="0" w:color="auto"/>
              <w:bottom w:val="single" w:sz="8"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Iónicos</w:t>
            </w:r>
          </w:p>
        </w:tc>
      </w:tr>
      <w:tr w:rsidR="00E939AF" w:rsidTr="003E20B5">
        <w:trPr>
          <w:trHeight w:val="255"/>
        </w:trPr>
        <w:tc>
          <w:tcPr>
            <w:tcW w:w="1286" w:type="dxa"/>
            <w:tcBorders>
              <w:top w:val="nil"/>
              <w:left w:val="single" w:sz="4" w:space="0" w:color="auto"/>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Componente</w:t>
            </w:r>
          </w:p>
        </w:tc>
        <w:tc>
          <w:tcPr>
            <w:tcW w:w="399"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z</w:t>
            </w:r>
            <w:r w:rsidRPr="00C1639B">
              <w:rPr>
                <w:rFonts w:ascii="Arial" w:hAnsi="Arial" w:cs="Arial"/>
                <w:sz w:val="20"/>
                <w:szCs w:val="20"/>
                <w:vertAlign w:val="subscript"/>
              </w:rPr>
              <w:t>i</w:t>
            </w:r>
          </w:p>
        </w:tc>
        <w:tc>
          <w:tcPr>
            <w:tcW w:w="1615"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H</w:t>
            </w:r>
            <w:r w:rsidRPr="00C1639B">
              <w:rPr>
                <w:rFonts w:ascii="Arial" w:hAnsi="Arial" w:cs="Arial"/>
                <w:sz w:val="20"/>
                <w:szCs w:val="20"/>
                <w:vertAlign w:val="subscript"/>
              </w:rPr>
              <w:t>i</w:t>
            </w:r>
            <w:r>
              <w:rPr>
                <w:rFonts w:ascii="Arial" w:hAnsi="Arial" w:cs="Arial"/>
                <w:sz w:val="20"/>
                <w:szCs w:val="20"/>
              </w:rPr>
              <w:t xml:space="preserve"> (m</w:t>
            </w:r>
            <w:r w:rsidRPr="00C1639B">
              <w:rPr>
                <w:rFonts w:ascii="Arial" w:hAnsi="Arial" w:cs="Arial"/>
                <w:sz w:val="20"/>
                <w:szCs w:val="20"/>
                <w:vertAlign w:val="superscript"/>
              </w:rPr>
              <w:t>3</w:t>
            </w:r>
            <w:r>
              <w:rPr>
                <w:rFonts w:ascii="Arial" w:hAnsi="Arial" w:cs="Arial"/>
                <w:sz w:val="20"/>
                <w:szCs w:val="20"/>
              </w:rPr>
              <w:t xml:space="preserve"> / mol)</w:t>
            </w:r>
          </w:p>
        </w:tc>
        <w:tc>
          <w:tcPr>
            <w:tcW w:w="177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C</w:t>
            </w:r>
            <w:r w:rsidRPr="00C1639B">
              <w:rPr>
                <w:rFonts w:ascii="Arial" w:hAnsi="Arial" w:cs="Arial"/>
                <w:sz w:val="20"/>
                <w:szCs w:val="20"/>
                <w:vertAlign w:val="subscript"/>
              </w:rPr>
              <w:t>il</w:t>
            </w:r>
            <w:r>
              <w:rPr>
                <w:rFonts w:ascii="Arial" w:hAnsi="Arial" w:cs="Arial"/>
                <w:sz w:val="20"/>
                <w:szCs w:val="20"/>
              </w:rPr>
              <w:t xml:space="preserve"> (Mol / m</w:t>
            </w:r>
            <w:r w:rsidRPr="00C1639B">
              <w:rPr>
                <w:rFonts w:ascii="Arial" w:hAnsi="Arial" w:cs="Arial"/>
                <w:sz w:val="20"/>
                <w:szCs w:val="20"/>
                <w:vertAlign w:val="superscript"/>
              </w:rPr>
              <w:t>3</w:t>
            </w:r>
            <w:r>
              <w:rPr>
                <w:rFonts w:ascii="Arial" w:hAnsi="Arial" w:cs="Arial"/>
                <w:sz w:val="20"/>
                <w:szCs w:val="20"/>
              </w:rPr>
              <w:t>)</w:t>
            </w:r>
          </w:p>
        </w:tc>
        <w:tc>
          <w:tcPr>
            <w:tcW w:w="112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sidRPr="00C1639B">
              <w:rPr>
                <w:rFonts w:ascii="Arial" w:hAnsi="Arial" w:cs="Arial"/>
                <w:sz w:val="20"/>
                <w:szCs w:val="20"/>
              </w:rPr>
              <w:t>Hi</w:t>
            </w:r>
            <w:r>
              <w:rPr>
                <w:rFonts w:ascii="Arial" w:hAnsi="Arial" w:cs="Arial"/>
                <w:sz w:val="20"/>
                <w:szCs w:val="20"/>
              </w:rPr>
              <w:t>·</w:t>
            </w:r>
            <w:r w:rsidRPr="00C1639B">
              <w:rPr>
                <w:rFonts w:ascii="Arial" w:hAnsi="Arial" w:cs="Arial"/>
                <w:sz w:val="20"/>
                <w:szCs w:val="20"/>
              </w:rPr>
              <w:t>zi</w:t>
            </w:r>
            <w:r w:rsidRPr="0083573A">
              <w:rPr>
                <w:rFonts w:ascii="Arial" w:hAnsi="Arial" w:cs="Arial"/>
                <w:sz w:val="20"/>
                <w:szCs w:val="20"/>
                <w:vertAlign w:val="superscript"/>
              </w:rPr>
              <w:t>2</w:t>
            </w:r>
            <w:r>
              <w:rPr>
                <w:rFonts w:ascii="Arial" w:hAnsi="Arial" w:cs="Arial"/>
                <w:sz w:val="20"/>
                <w:szCs w:val="20"/>
              </w:rPr>
              <w:t>·</w:t>
            </w:r>
            <w:r w:rsidRPr="00C1639B">
              <w:rPr>
                <w:rFonts w:ascii="Arial" w:hAnsi="Arial" w:cs="Arial"/>
                <w:sz w:val="20"/>
                <w:szCs w:val="20"/>
              </w:rPr>
              <w:t>C</w:t>
            </w:r>
            <w:r w:rsidRPr="0083573A">
              <w:rPr>
                <w:rFonts w:ascii="Arial" w:hAnsi="Arial" w:cs="Arial"/>
                <w:sz w:val="20"/>
                <w:szCs w:val="20"/>
                <w:vertAlign w:val="subscript"/>
              </w:rPr>
              <w:t>iL</w:t>
            </w:r>
          </w:p>
        </w:tc>
      </w:tr>
      <w:tr w:rsidR="00E939AF" w:rsidTr="003E20B5">
        <w:trPr>
          <w:trHeight w:val="255"/>
        </w:trPr>
        <w:tc>
          <w:tcPr>
            <w:tcW w:w="1286" w:type="dxa"/>
            <w:tcBorders>
              <w:top w:val="nil"/>
              <w:left w:val="single" w:sz="4" w:space="0" w:color="auto"/>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H</w:t>
            </w:r>
            <w:r w:rsidRPr="0083573A">
              <w:rPr>
                <w:rFonts w:ascii="Arial" w:hAnsi="Arial" w:cs="Arial"/>
                <w:sz w:val="20"/>
                <w:szCs w:val="20"/>
                <w:vertAlign w:val="superscript"/>
              </w:rPr>
              <w:t>+</w:t>
            </w:r>
          </w:p>
        </w:tc>
        <w:tc>
          <w:tcPr>
            <w:tcW w:w="399"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1</w:t>
            </w:r>
          </w:p>
        </w:tc>
        <w:tc>
          <w:tcPr>
            <w:tcW w:w="1615"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-7,400E-04</w:t>
            </w:r>
          </w:p>
        </w:tc>
        <w:tc>
          <w:tcPr>
            <w:tcW w:w="177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0,1</w:t>
            </w:r>
          </w:p>
        </w:tc>
        <w:tc>
          <w:tcPr>
            <w:tcW w:w="112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-0,000074</w:t>
            </w:r>
          </w:p>
        </w:tc>
      </w:tr>
      <w:tr w:rsidR="00E939AF" w:rsidTr="003E20B5">
        <w:trPr>
          <w:trHeight w:val="255"/>
        </w:trPr>
        <w:tc>
          <w:tcPr>
            <w:tcW w:w="1286" w:type="dxa"/>
            <w:tcBorders>
              <w:top w:val="nil"/>
              <w:left w:val="single" w:sz="4" w:space="0" w:color="auto"/>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NH</w:t>
            </w:r>
            <w:r w:rsidRPr="0083573A">
              <w:rPr>
                <w:rFonts w:ascii="Arial" w:hAnsi="Arial" w:cs="Arial"/>
                <w:sz w:val="20"/>
                <w:szCs w:val="20"/>
                <w:vertAlign w:val="subscript"/>
              </w:rPr>
              <w:t>4</w:t>
            </w:r>
            <w:r w:rsidRPr="0083573A">
              <w:rPr>
                <w:rFonts w:ascii="Arial" w:hAnsi="Arial" w:cs="Arial"/>
                <w:sz w:val="20"/>
                <w:szCs w:val="20"/>
                <w:vertAlign w:val="superscript"/>
              </w:rPr>
              <w:t>+</w:t>
            </w:r>
          </w:p>
        </w:tc>
        <w:tc>
          <w:tcPr>
            <w:tcW w:w="399"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1</w:t>
            </w:r>
          </w:p>
        </w:tc>
        <w:tc>
          <w:tcPr>
            <w:tcW w:w="1615"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-7,200E-04</w:t>
            </w:r>
          </w:p>
        </w:tc>
        <w:tc>
          <w:tcPr>
            <w:tcW w:w="177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1,0E-07</w:t>
            </w:r>
          </w:p>
        </w:tc>
        <w:tc>
          <w:tcPr>
            <w:tcW w:w="112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-7,2E-11</w:t>
            </w:r>
          </w:p>
        </w:tc>
      </w:tr>
      <w:tr w:rsidR="00E939AF" w:rsidTr="003E20B5">
        <w:trPr>
          <w:trHeight w:val="255"/>
        </w:trPr>
        <w:tc>
          <w:tcPr>
            <w:tcW w:w="1286" w:type="dxa"/>
            <w:tcBorders>
              <w:top w:val="nil"/>
              <w:left w:val="single" w:sz="4" w:space="0" w:color="auto"/>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Mg</w:t>
            </w:r>
            <w:r w:rsidRPr="0083573A">
              <w:rPr>
                <w:rFonts w:ascii="Arial" w:hAnsi="Arial" w:cs="Arial"/>
                <w:sz w:val="20"/>
                <w:szCs w:val="20"/>
                <w:vertAlign w:val="superscript"/>
              </w:rPr>
              <w:t>2+</w:t>
            </w:r>
          </w:p>
        </w:tc>
        <w:tc>
          <w:tcPr>
            <w:tcW w:w="399"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2</w:t>
            </w:r>
          </w:p>
        </w:tc>
        <w:tc>
          <w:tcPr>
            <w:tcW w:w="1615"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-3,140E-04</w:t>
            </w:r>
          </w:p>
        </w:tc>
        <w:tc>
          <w:tcPr>
            <w:tcW w:w="177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5,879</w:t>
            </w:r>
          </w:p>
        </w:tc>
        <w:tc>
          <w:tcPr>
            <w:tcW w:w="112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-0,00738</w:t>
            </w:r>
          </w:p>
        </w:tc>
      </w:tr>
      <w:tr w:rsidR="00E939AF" w:rsidTr="003E20B5">
        <w:trPr>
          <w:trHeight w:val="255"/>
        </w:trPr>
        <w:tc>
          <w:tcPr>
            <w:tcW w:w="1286" w:type="dxa"/>
            <w:tcBorders>
              <w:top w:val="nil"/>
              <w:left w:val="single" w:sz="4" w:space="0" w:color="auto"/>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 xml:space="preserve">SO4 </w:t>
            </w:r>
            <w:r w:rsidRPr="0083573A">
              <w:rPr>
                <w:rFonts w:ascii="Arial" w:hAnsi="Arial" w:cs="Arial"/>
                <w:sz w:val="20"/>
                <w:szCs w:val="20"/>
                <w:vertAlign w:val="superscript"/>
              </w:rPr>
              <w:t>2-</w:t>
            </w:r>
          </w:p>
        </w:tc>
        <w:tc>
          <w:tcPr>
            <w:tcW w:w="399"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-2</w:t>
            </w:r>
          </w:p>
        </w:tc>
        <w:tc>
          <w:tcPr>
            <w:tcW w:w="1615"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4,530E-04</w:t>
            </w:r>
          </w:p>
        </w:tc>
        <w:tc>
          <w:tcPr>
            <w:tcW w:w="177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5,879</w:t>
            </w:r>
          </w:p>
        </w:tc>
        <w:tc>
          <w:tcPr>
            <w:tcW w:w="112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0,01065</w:t>
            </w:r>
          </w:p>
        </w:tc>
      </w:tr>
      <w:tr w:rsidR="00E939AF" w:rsidTr="003E20B5">
        <w:trPr>
          <w:trHeight w:val="255"/>
        </w:trPr>
        <w:tc>
          <w:tcPr>
            <w:tcW w:w="1286" w:type="dxa"/>
            <w:tcBorders>
              <w:top w:val="nil"/>
              <w:left w:val="single" w:sz="4" w:space="0" w:color="auto"/>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 xml:space="preserve">OH </w:t>
            </w:r>
            <w:r w:rsidRPr="0083573A">
              <w:rPr>
                <w:rFonts w:ascii="Arial" w:hAnsi="Arial" w:cs="Arial"/>
                <w:sz w:val="20"/>
                <w:szCs w:val="20"/>
                <w:vertAlign w:val="superscript"/>
              </w:rPr>
              <w:t>-</w:t>
            </w:r>
          </w:p>
        </w:tc>
        <w:tc>
          <w:tcPr>
            <w:tcW w:w="399"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-1</w:t>
            </w:r>
          </w:p>
        </w:tc>
        <w:tc>
          <w:tcPr>
            <w:tcW w:w="1615"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9,410E-04</w:t>
            </w:r>
          </w:p>
        </w:tc>
        <w:tc>
          <w:tcPr>
            <w:tcW w:w="177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1,0E-07</w:t>
            </w:r>
          </w:p>
        </w:tc>
        <w:tc>
          <w:tcPr>
            <w:tcW w:w="112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9,41E-11</w:t>
            </w:r>
          </w:p>
        </w:tc>
      </w:tr>
      <w:tr w:rsidR="00E939AF" w:rsidTr="003E20B5">
        <w:trPr>
          <w:trHeight w:val="261"/>
        </w:trPr>
        <w:tc>
          <w:tcPr>
            <w:tcW w:w="1286" w:type="dxa"/>
            <w:tcBorders>
              <w:top w:val="nil"/>
              <w:left w:val="single" w:sz="4" w:space="0" w:color="auto"/>
              <w:bottom w:val="nil"/>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H</w:t>
            </w:r>
            <w:r w:rsidRPr="0083573A">
              <w:rPr>
                <w:rFonts w:ascii="Arial" w:hAnsi="Arial" w:cs="Arial"/>
                <w:sz w:val="20"/>
                <w:szCs w:val="20"/>
                <w:vertAlign w:val="subscript"/>
              </w:rPr>
              <w:t>2</w:t>
            </w:r>
            <w:r>
              <w:rPr>
                <w:rFonts w:ascii="Arial" w:hAnsi="Arial" w:cs="Arial"/>
                <w:sz w:val="20"/>
                <w:szCs w:val="20"/>
              </w:rPr>
              <w:t>PO</w:t>
            </w:r>
            <w:r w:rsidRPr="0083573A">
              <w:rPr>
                <w:rFonts w:ascii="Arial" w:hAnsi="Arial" w:cs="Arial"/>
                <w:sz w:val="20"/>
                <w:szCs w:val="20"/>
                <w:vertAlign w:val="subscript"/>
              </w:rPr>
              <w:t>4</w:t>
            </w:r>
            <w:r w:rsidRPr="0083573A">
              <w:rPr>
                <w:rFonts w:ascii="Arial" w:hAnsi="Arial" w:cs="Arial"/>
                <w:sz w:val="20"/>
                <w:szCs w:val="20"/>
                <w:vertAlign w:val="superscript"/>
              </w:rPr>
              <w:t>-</w:t>
            </w:r>
          </w:p>
        </w:tc>
        <w:tc>
          <w:tcPr>
            <w:tcW w:w="399" w:type="dxa"/>
            <w:tcBorders>
              <w:top w:val="nil"/>
              <w:left w:val="nil"/>
              <w:bottom w:val="nil"/>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-1</w:t>
            </w:r>
          </w:p>
        </w:tc>
        <w:tc>
          <w:tcPr>
            <w:tcW w:w="1615" w:type="dxa"/>
            <w:tcBorders>
              <w:top w:val="nil"/>
              <w:left w:val="nil"/>
              <w:bottom w:val="nil"/>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1,037E-03</w:t>
            </w:r>
          </w:p>
        </w:tc>
        <w:tc>
          <w:tcPr>
            <w:tcW w:w="1770" w:type="dxa"/>
            <w:tcBorders>
              <w:top w:val="nil"/>
              <w:left w:val="nil"/>
              <w:bottom w:val="nil"/>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0,1</w:t>
            </w:r>
          </w:p>
        </w:tc>
        <w:tc>
          <w:tcPr>
            <w:tcW w:w="1120" w:type="dxa"/>
            <w:tcBorders>
              <w:top w:val="nil"/>
              <w:left w:val="nil"/>
              <w:bottom w:val="nil"/>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0,00010</w:t>
            </w:r>
          </w:p>
        </w:tc>
      </w:tr>
      <w:tr w:rsidR="00E939AF" w:rsidTr="003E20B5">
        <w:trPr>
          <w:trHeight w:val="520"/>
        </w:trPr>
        <w:tc>
          <w:tcPr>
            <w:tcW w:w="6190" w:type="dxa"/>
            <w:gridSpan w:val="5"/>
            <w:tcBorders>
              <w:top w:val="single" w:sz="8" w:space="0" w:color="auto"/>
              <w:left w:val="single" w:sz="4" w:space="0" w:color="auto"/>
              <w:bottom w:val="single" w:sz="8"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lastRenderedPageBreak/>
              <w:t>No iónicos</w:t>
            </w:r>
          </w:p>
        </w:tc>
      </w:tr>
      <w:tr w:rsidR="00E939AF" w:rsidTr="003E20B5">
        <w:trPr>
          <w:trHeight w:val="255"/>
        </w:trPr>
        <w:tc>
          <w:tcPr>
            <w:tcW w:w="1685" w:type="dxa"/>
            <w:gridSpan w:val="2"/>
            <w:tcBorders>
              <w:top w:val="nil"/>
              <w:left w:val="single" w:sz="4" w:space="0" w:color="auto"/>
              <w:bottom w:val="single" w:sz="4" w:space="0" w:color="auto"/>
              <w:right w:val="single" w:sz="4" w:space="0" w:color="000000"/>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Componente</w:t>
            </w:r>
          </w:p>
        </w:tc>
        <w:tc>
          <w:tcPr>
            <w:tcW w:w="1615" w:type="dxa"/>
            <w:tcBorders>
              <w:top w:val="nil"/>
              <w:left w:val="nil"/>
              <w:bottom w:val="nil"/>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K</w:t>
            </w:r>
            <w:r w:rsidRPr="0083573A">
              <w:rPr>
                <w:rFonts w:ascii="Arial" w:hAnsi="Arial" w:cs="Arial"/>
                <w:sz w:val="20"/>
                <w:szCs w:val="20"/>
                <w:vertAlign w:val="subscript"/>
              </w:rPr>
              <w:t>j</w:t>
            </w:r>
            <w:r>
              <w:rPr>
                <w:rFonts w:ascii="Arial" w:hAnsi="Arial" w:cs="Arial"/>
                <w:sz w:val="20"/>
                <w:szCs w:val="20"/>
              </w:rPr>
              <w:t xml:space="preserve"> (m</w:t>
            </w:r>
            <w:r w:rsidRPr="00C1639B">
              <w:rPr>
                <w:rFonts w:ascii="Arial" w:hAnsi="Arial" w:cs="Arial"/>
                <w:sz w:val="20"/>
                <w:szCs w:val="20"/>
                <w:vertAlign w:val="superscript"/>
              </w:rPr>
              <w:t>3</w:t>
            </w:r>
            <w:r>
              <w:rPr>
                <w:rFonts w:ascii="Arial" w:hAnsi="Arial" w:cs="Arial"/>
                <w:sz w:val="20"/>
                <w:szCs w:val="20"/>
              </w:rPr>
              <w:t xml:space="preserve"> / mol)</w:t>
            </w:r>
          </w:p>
        </w:tc>
        <w:tc>
          <w:tcPr>
            <w:tcW w:w="1770" w:type="dxa"/>
            <w:tcBorders>
              <w:top w:val="nil"/>
              <w:left w:val="nil"/>
              <w:bottom w:val="nil"/>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C</w:t>
            </w:r>
            <w:r w:rsidRPr="0083573A">
              <w:rPr>
                <w:rFonts w:ascii="Arial" w:hAnsi="Arial" w:cs="Arial"/>
                <w:sz w:val="20"/>
                <w:szCs w:val="20"/>
                <w:vertAlign w:val="subscript"/>
              </w:rPr>
              <w:t>jL</w:t>
            </w:r>
            <w:r>
              <w:rPr>
                <w:rFonts w:ascii="Arial" w:hAnsi="Arial" w:cs="Arial"/>
                <w:sz w:val="20"/>
                <w:szCs w:val="20"/>
              </w:rPr>
              <w:t xml:space="preserve"> (Mol / m</w:t>
            </w:r>
            <w:r w:rsidRPr="0083573A">
              <w:rPr>
                <w:rFonts w:ascii="Arial" w:hAnsi="Arial" w:cs="Arial"/>
                <w:sz w:val="20"/>
                <w:szCs w:val="20"/>
                <w:vertAlign w:val="superscript"/>
              </w:rPr>
              <w:t>3</w:t>
            </w:r>
            <w:r>
              <w:rPr>
                <w:rFonts w:ascii="Arial" w:hAnsi="Arial" w:cs="Arial"/>
                <w:sz w:val="20"/>
                <w:szCs w:val="20"/>
              </w:rPr>
              <w:t>)</w:t>
            </w:r>
          </w:p>
        </w:tc>
        <w:tc>
          <w:tcPr>
            <w:tcW w:w="1120" w:type="dxa"/>
            <w:tcBorders>
              <w:top w:val="nil"/>
              <w:left w:val="nil"/>
              <w:bottom w:val="nil"/>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K</w:t>
            </w:r>
            <w:r w:rsidRPr="0083573A">
              <w:rPr>
                <w:rFonts w:ascii="Arial" w:hAnsi="Arial" w:cs="Arial"/>
                <w:sz w:val="20"/>
                <w:szCs w:val="20"/>
                <w:vertAlign w:val="subscript"/>
              </w:rPr>
              <w:t>j</w:t>
            </w:r>
            <w:r>
              <w:rPr>
                <w:rFonts w:ascii="Arial" w:hAnsi="Arial" w:cs="Arial"/>
                <w:sz w:val="20"/>
                <w:szCs w:val="20"/>
              </w:rPr>
              <w:t>·C</w:t>
            </w:r>
            <w:r w:rsidRPr="0083573A">
              <w:rPr>
                <w:rFonts w:ascii="Arial" w:hAnsi="Arial" w:cs="Arial"/>
                <w:sz w:val="20"/>
                <w:szCs w:val="20"/>
                <w:vertAlign w:val="subscript"/>
              </w:rPr>
              <w:t>jL</w:t>
            </w:r>
          </w:p>
        </w:tc>
      </w:tr>
      <w:tr w:rsidR="00E939AF" w:rsidTr="003E20B5">
        <w:trPr>
          <w:trHeight w:val="255"/>
        </w:trPr>
        <w:tc>
          <w:tcPr>
            <w:tcW w:w="16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Glucosa</w:t>
            </w:r>
          </w:p>
        </w:tc>
        <w:tc>
          <w:tcPr>
            <w:tcW w:w="1615" w:type="dxa"/>
            <w:tcBorders>
              <w:top w:val="single" w:sz="4" w:space="0" w:color="auto"/>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1,190E-04</w:t>
            </w:r>
          </w:p>
        </w:tc>
        <w:tc>
          <w:tcPr>
            <w:tcW w:w="1770" w:type="dxa"/>
            <w:tcBorders>
              <w:top w:val="single" w:sz="4" w:space="0" w:color="auto"/>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55,56</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0,0066</w:t>
            </w:r>
          </w:p>
        </w:tc>
      </w:tr>
      <w:tr w:rsidR="00E939AF" w:rsidTr="003E20B5">
        <w:trPr>
          <w:trHeight w:val="270"/>
        </w:trPr>
        <w:tc>
          <w:tcPr>
            <w:tcW w:w="16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Sacarosa</w:t>
            </w:r>
          </w:p>
        </w:tc>
        <w:tc>
          <w:tcPr>
            <w:tcW w:w="1615"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1,490E-03</w:t>
            </w:r>
          </w:p>
        </w:tc>
        <w:tc>
          <w:tcPr>
            <w:tcW w:w="177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116,96</w:t>
            </w:r>
          </w:p>
        </w:tc>
        <w:tc>
          <w:tcPr>
            <w:tcW w:w="112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0,1743</w:t>
            </w:r>
          </w:p>
        </w:tc>
      </w:tr>
    </w:tbl>
    <w:p w:rsidR="00E939AF" w:rsidRPr="00035C2B" w:rsidRDefault="00E939AF" w:rsidP="00E939AF">
      <w:pPr>
        <w:spacing w:line="480" w:lineRule="auto"/>
        <w:jc w:val="both"/>
        <w:rPr>
          <w:rFonts w:ascii="Arial" w:hAnsi="Arial" w:cs="Arial"/>
        </w:rPr>
      </w:pPr>
    </w:p>
    <w:p w:rsidR="00E939AF" w:rsidRPr="0097727C" w:rsidRDefault="00E939AF" w:rsidP="00E939AF">
      <w:pPr>
        <w:spacing w:line="480" w:lineRule="auto"/>
        <w:ind w:left="1980"/>
        <w:jc w:val="both"/>
        <w:rPr>
          <w:rFonts w:ascii="Arial" w:hAnsi="Arial" w:cs="Arial"/>
        </w:rPr>
      </w:pPr>
    </w:p>
    <w:p w:rsidR="00E939AF" w:rsidRDefault="00E939AF" w:rsidP="00E939AF">
      <w:pPr>
        <w:spacing w:line="480" w:lineRule="auto"/>
        <w:ind w:left="900"/>
        <w:jc w:val="both"/>
        <w:rPr>
          <w:rFonts w:ascii="Arial" w:hAnsi="Arial" w:cs="Arial"/>
        </w:rPr>
      </w:pPr>
    </w:p>
    <w:tbl>
      <w:tblPr>
        <w:tblpPr w:leftFromText="141" w:rightFromText="141" w:vertAnchor="page" w:horzAnchor="margin" w:tblpXSpec="right" w:tblpY="4249"/>
        <w:tblW w:w="5808" w:type="dxa"/>
        <w:tblCellMar>
          <w:left w:w="70" w:type="dxa"/>
          <w:right w:w="70" w:type="dxa"/>
        </w:tblCellMar>
        <w:tblLook w:val="0000"/>
      </w:tblPr>
      <w:tblGrid>
        <w:gridCol w:w="1747"/>
        <w:gridCol w:w="1200"/>
        <w:gridCol w:w="2861"/>
      </w:tblGrid>
      <w:tr w:rsidR="00E939AF" w:rsidTr="003E20B5">
        <w:trPr>
          <w:trHeight w:val="270"/>
        </w:trPr>
        <w:tc>
          <w:tcPr>
            <w:tcW w:w="1747" w:type="dxa"/>
            <w:tcBorders>
              <w:top w:val="single" w:sz="8" w:space="0" w:color="auto"/>
              <w:left w:val="single" w:sz="8" w:space="0" w:color="auto"/>
              <w:bottom w:val="single" w:sz="8"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0,5·Σ(H</w:t>
            </w:r>
            <w:r w:rsidRPr="0083573A">
              <w:rPr>
                <w:rFonts w:ascii="Arial" w:hAnsi="Arial" w:cs="Arial"/>
                <w:sz w:val="20"/>
                <w:szCs w:val="20"/>
                <w:vertAlign w:val="subscript"/>
              </w:rPr>
              <w:t>i</w:t>
            </w:r>
            <w:r>
              <w:rPr>
                <w:rFonts w:ascii="Arial" w:hAnsi="Arial" w:cs="Arial"/>
                <w:sz w:val="20"/>
                <w:szCs w:val="20"/>
              </w:rPr>
              <w:t>·z</w:t>
            </w:r>
            <w:r w:rsidRPr="0083573A">
              <w:rPr>
                <w:rFonts w:ascii="Arial" w:hAnsi="Arial" w:cs="Arial"/>
                <w:sz w:val="20"/>
                <w:szCs w:val="20"/>
                <w:vertAlign w:val="subscript"/>
              </w:rPr>
              <w:t>i</w:t>
            </w:r>
            <w:r w:rsidRPr="0083573A">
              <w:rPr>
                <w:rFonts w:ascii="Arial" w:hAnsi="Arial" w:cs="Arial"/>
                <w:sz w:val="20"/>
                <w:szCs w:val="20"/>
                <w:vertAlign w:val="superscript"/>
              </w:rPr>
              <w:t>2</w:t>
            </w:r>
            <w:r>
              <w:rPr>
                <w:rFonts w:ascii="Arial" w:hAnsi="Arial" w:cs="Arial"/>
                <w:sz w:val="20"/>
                <w:szCs w:val="20"/>
              </w:rPr>
              <w:t>·C</w:t>
            </w:r>
            <w:r w:rsidRPr="0083573A">
              <w:rPr>
                <w:rFonts w:ascii="Arial" w:hAnsi="Arial" w:cs="Arial"/>
                <w:sz w:val="20"/>
                <w:szCs w:val="20"/>
                <w:vertAlign w:val="subscript"/>
              </w:rPr>
              <w:t>iL</w:t>
            </w:r>
            <w:r>
              <w:rPr>
                <w:rFonts w:ascii="Arial" w:hAnsi="Arial" w:cs="Arial"/>
                <w:sz w:val="20"/>
                <w:szCs w:val="20"/>
              </w:rPr>
              <w:t>)</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ΣK</w:t>
            </w:r>
            <w:r w:rsidRPr="0083573A">
              <w:rPr>
                <w:rFonts w:ascii="Arial" w:hAnsi="Arial" w:cs="Arial"/>
                <w:sz w:val="20"/>
                <w:szCs w:val="20"/>
                <w:vertAlign w:val="subscript"/>
              </w:rPr>
              <w:t>j</w:t>
            </w:r>
            <w:r>
              <w:rPr>
                <w:rFonts w:ascii="Arial" w:hAnsi="Arial" w:cs="Arial"/>
                <w:sz w:val="20"/>
                <w:szCs w:val="20"/>
              </w:rPr>
              <w:t>·C</w:t>
            </w:r>
            <w:r w:rsidRPr="0083573A">
              <w:rPr>
                <w:rFonts w:ascii="Arial" w:hAnsi="Arial" w:cs="Arial"/>
                <w:sz w:val="20"/>
                <w:szCs w:val="20"/>
                <w:vertAlign w:val="subscript"/>
              </w:rPr>
              <w:t>jL</w:t>
            </w:r>
          </w:p>
        </w:tc>
        <w:tc>
          <w:tcPr>
            <w:tcW w:w="2861" w:type="dxa"/>
            <w:tcBorders>
              <w:top w:val="single" w:sz="8" w:space="0" w:color="auto"/>
              <w:left w:val="nil"/>
              <w:bottom w:val="single" w:sz="8" w:space="0" w:color="auto"/>
              <w:right w:val="single" w:sz="8"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0.5·Σ(H</w:t>
            </w:r>
            <w:r w:rsidRPr="0083573A">
              <w:rPr>
                <w:rFonts w:ascii="Arial" w:hAnsi="Arial" w:cs="Arial"/>
                <w:sz w:val="20"/>
                <w:szCs w:val="20"/>
                <w:vertAlign w:val="subscript"/>
              </w:rPr>
              <w:t>i</w:t>
            </w:r>
            <w:r>
              <w:rPr>
                <w:rFonts w:ascii="Arial" w:hAnsi="Arial" w:cs="Arial"/>
                <w:sz w:val="20"/>
                <w:szCs w:val="20"/>
              </w:rPr>
              <w:t>·z</w:t>
            </w:r>
            <w:r w:rsidRPr="0083573A">
              <w:rPr>
                <w:rFonts w:ascii="Arial" w:hAnsi="Arial" w:cs="Arial"/>
                <w:sz w:val="20"/>
                <w:szCs w:val="20"/>
                <w:vertAlign w:val="subscript"/>
              </w:rPr>
              <w:t>i</w:t>
            </w:r>
            <w:r w:rsidRPr="0083573A">
              <w:rPr>
                <w:rFonts w:ascii="Arial" w:hAnsi="Arial" w:cs="Arial"/>
                <w:sz w:val="20"/>
                <w:szCs w:val="20"/>
                <w:vertAlign w:val="superscript"/>
              </w:rPr>
              <w:t>2</w:t>
            </w:r>
            <w:r>
              <w:rPr>
                <w:rFonts w:ascii="Arial" w:hAnsi="Arial" w:cs="Arial"/>
                <w:sz w:val="20"/>
                <w:szCs w:val="20"/>
              </w:rPr>
              <w:t>·C</w:t>
            </w:r>
            <w:r w:rsidRPr="0083573A">
              <w:rPr>
                <w:rFonts w:ascii="Arial" w:hAnsi="Arial" w:cs="Arial"/>
                <w:sz w:val="20"/>
                <w:szCs w:val="20"/>
                <w:vertAlign w:val="subscript"/>
              </w:rPr>
              <w:t>iL</w:t>
            </w:r>
            <w:r>
              <w:rPr>
                <w:rFonts w:ascii="Arial" w:hAnsi="Arial" w:cs="Arial"/>
                <w:sz w:val="20"/>
                <w:szCs w:val="20"/>
              </w:rPr>
              <w:t>) + ΣK</w:t>
            </w:r>
            <w:r w:rsidRPr="0083573A">
              <w:rPr>
                <w:rFonts w:ascii="Arial" w:hAnsi="Arial" w:cs="Arial"/>
                <w:sz w:val="20"/>
                <w:szCs w:val="20"/>
                <w:vertAlign w:val="subscript"/>
              </w:rPr>
              <w:t>j</w:t>
            </w:r>
            <w:r>
              <w:rPr>
                <w:rFonts w:ascii="Arial" w:hAnsi="Arial" w:cs="Arial"/>
                <w:sz w:val="20"/>
                <w:szCs w:val="20"/>
              </w:rPr>
              <w:t>·C</w:t>
            </w:r>
            <w:r w:rsidRPr="0083573A">
              <w:rPr>
                <w:rFonts w:ascii="Arial" w:hAnsi="Arial" w:cs="Arial"/>
                <w:sz w:val="20"/>
                <w:szCs w:val="20"/>
                <w:vertAlign w:val="subscript"/>
              </w:rPr>
              <w:t>jL</w:t>
            </w:r>
          </w:p>
        </w:tc>
      </w:tr>
      <w:tr w:rsidR="00E939AF" w:rsidTr="003E20B5">
        <w:trPr>
          <w:trHeight w:val="270"/>
        </w:trPr>
        <w:tc>
          <w:tcPr>
            <w:tcW w:w="1747" w:type="dxa"/>
            <w:tcBorders>
              <w:top w:val="nil"/>
              <w:left w:val="single" w:sz="8" w:space="0" w:color="auto"/>
              <w:bottom w:val="single" w:sz="8"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0,001649303</w:t>
            </w:r>
          </w:p>
        </w:tc>
        <w:tc>
          <w:tcPr>
            <w:tcW w:w="1200"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0,18088012</w:t>
            </w:r>
          </w:p>
        </w:tc>
        <w:tc>
          <w:tcPr>
            <w:tcW w:w="2861" w:type="dxa"/>
            <w:tcBorders>
              <w:top w:val="nil"/>
              <w:left w:val="nil"/>
              <w:bottom w:val="single" w:sz="8" w:space="0" w:color="auto"/>
              <w:right w:val="single" w:sz="8"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0,18252942</w:t>
            </w:r>
          </w:p>
        </w:tc>
      </w:tr>
    </w:tbl>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ind w:left="1620"/>
        <w:jc w:val="both"/>
        <w:rPr>
          <w:rFonts w:ascii="Arial" w:hAnsi="Arial" w:cs="Arial"/>
          <w:b/>
        </w:rPr>
      </w:pPr>
    </w:p>
    <w:p w:rsidR="00E939AF" w:rsidRDefault="00E939AF" w:rsidP="00E939AF">
      <w:pPr>
        <w:spacing w:line="480" w:lineRule="auto"/>
        <w:ind w:left="1980"/>
        <w:jc w:val="both"/>
        <w:rPr>
          <w:rFonts w:ascii="Arial" w:hAnsi="Arial" w:cs="Arial"/>
        </w:rPr>
      </w:pPr>
      <w:r w:rsidRPr="0083573A">
        <w:rPr>
          <w:rFonts w:ascii="Arial" w:hAnsi="Arial" w:cs="Arial"/>
          <w:b/>
        </w:rPr>
        <w:t>Elaborado por:</w:t>
      </w:r>
      <w:r>
        <w:rPr>
          <w:rFonts w:ascii="Arial" w:hAnsi="Arial" w:cs="Arial"/>
        </w:rPr>
        <w:t xml:space="preserve"> Gandhi Armas Andrade.</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La solubilidad de oxígeno a concentración cero de soluto (</w:t>
      </w:r>
      <w:r w:rsidRPr="00924279">
        <w:rPr>
          <w:rFonts w:ascii="Arial" w:hAnsi="Arial" w:cs="Arial"/>
          <w:i/>
        </w:rPr>
        <w:t>Cal</w:t>
      </w:r>
      <w:r w:rsidRPr="00924279">
        <w:rPr>
          <w:rFonts w:ascii="Arial" w:hAnsi="Arial" w:cs="Arial"/>
          <w:i/>
          <w:vertAlign w:val="subscript"/>
        </w:rPr>
        <w:t>o</w:t>
      </w:r>
      <w:r w:rsidRPr="00924279">
        <w:rPr>
          <w:rFonts w:ascii="Arial" w:hAnsi="Arial" w:cs="Arial"/>
          <w:i/>
        </w:rPr>
        <w:t>*</w:t>
      </w:r>
      <w:r>
        <w:rPr>
          <w:rFonts w:ascii="Arial" w:hAnsi="Arial" w:cs="Arial"/>
        </w:rPr>
        <w:t>), a 1atm de presión de aire y 30</w:t>
      </w:r>
      <w:r w:rsidRPr="00735985">
        <w:rPr>
          <w:rFonts w:ascii="Arial" w:hAnsi="Arial" w:cs="Arial"/>
          <w:vertAlign w:val="superscript"/>
        </w:rPr>
        <w:t>o</w:t>
      </w:r>
      <w:r>
        <w:rPr>
          <w:rFonts w:ascii="Arial" w:hAnsi="Arial" w:cs="Arial"/>
        </w:rPr>
        <w:t>C es 0.25 mol/m</w:t>
      </w:r>
      <w:r w:rsidRPr="008C74B5">
        <w:rPr>
          <w:rFonts w:ascii="Arial" w:hAnsi="Arial" w:cs="Arial"/>
          <w:vertAlign w:val="superscript"/>
        </w:rPr>
        <w:t>3</w:t>
      </w:r>
      <w:r>
        <w:rPr>
          <w:rFonts w:ascii="Arial" w:hAnsi="Arial" w:cs="Arial"/>
        </w:rPr>
        <w:t xml:space="preserve">; este dato junto con el calculado en el paso anterior se incorporan en la ecuación (2.29), cuya evaluación nos da como resultado </w:t>
      </w:r>
      <w:r w:rsidRPr="00924279">
        <w:rPr>
          <w:rFonts w:ascii="Arial" w:hAnsi="Arial" w:cs="Arial"/>
          <w:i/>
        </w:rPr>
        <w:t>Cal*</w:t>
      </w:r>
      <w:r>
        <w:rPr>
          <w:rFonts w:ascii="Arial" w:hAnsi="Arial" w:cs="Arial"/>
        </w:rPr>
        <w:t xml:space="preserve"> = </w:t>
      </w:r>
      <w:r>
        <w:rPr>
          <w:rFonts w:ascii="Arial" w:hAnsi="Arial" w:cs="Arial"/>
          <w:b/>
        </w:rPr>
        <w:t>0.165 mol</w:t>
      </w:r>
      <w:r w:rsidRPr="00C41CC7">
        <w:rPr>
          <w:rFonts w:ascii="Arial" w:hAnsi="Arial" w:cs="Arial"/>
          <w:b/>
        </w:rPr>
        <w:t>/m</w:t>
      </w:r>
      <w:r w:rsidRPr="008C74B5">
        <w:rPr>
          <w:rFonts w:ascii="Arial" w:hAnsi="Arial" w:cs="Arial"/>
          <w:b/>
          <w:vertAlign w:val="superscript"/>
        </w:rPr>
        <w:t>3</w:t>
      </w:r>
      <w:r>
        <w:rPr>
          <w:rFonts w:ascii="Arial" w:hAnsi="Arial" w:cs="Arial"/>
          <w:b/>
        </w:rPr>
        <w:t xml:space="preserve">, </w:t>
      </w:r>
      <w:r>
        <w:rPr>
          <w:rFonts w:ascii="Arial" w:hAnsi="Arial" w:cs="Arial"/>
        </w:rPr>
        <w:t>que es un 66% de la solubilidad de oxigeno en el agua libre de solutos.</w:t>
      </w:r>
    </w:p>
    <w:p w:rsidR="00E939AF" w:rsidRDefault="00E939AF" w:rsidP="00E939AF">
      <w:pPr>
        <w:spacing w:line="480" w:lineRule="auto"/>
        <w:jc w:val="both"/>
        <w:rPr>
          <w:rFonts w:ascii="Arial" w:hAnsi="Arial" w:cs="Arial"/>
        </w:rPr>
      </w:pPr>
    </w:p>
    <w:p w:rsidR="00E939AF" w:rsidRPr="0070483C" w:rsidRDefault="00E939AF" w:rsidP="00E939AF">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Determinación de Cal.</w:t>
      </w:r>
      <w:r>
        <w:rPr>
          <w:rFonts w:ascii="Arial" w:hAnsi="Arial" w:cs="Arial"/>
          <w:i/>
        </w:rPr>
        <w:t xml:space="preserve">  </w:t>
      </w:r>
    </w:p>
    <w:p w:rsidR="00E939AF" w:rsidRDefault="00E939AF" w:rsidP="00E939AF">
      <w:pPr>
        <w:spacing w:line="480" w:lineRule="auto"/>
        <w:ind w:left="1980"/>
        <w:jc w:val="both"/>
        <w:rPr>
          <w:rFonts w:ascii="Arial" w:hAnsi="Arial" w:cs="Arial"/>
        </w:rPr>
      </w:pPr>
      <w:r>
        <w:rPr>
          <w:rFonts w:ascii="Arial" w:hAnsi="Arial" w:cs="Arial"/>
        </w:rPr>
        <w:t xml:space="preserve">Cal es la concentración de oxigeno en el medio de cultivo discontinuo  a la mayor concentración de biomasa (transición crecimiento exponencial – fase estacionaria).  Dicha medición se la efectúa con un electrodo de oxigeno disuelto, y nos arroja como resultado </w:t>
      </w:r>
      <w:r>
        <w:rPr>
          <w:rFonts w:ascii="Arial" w:hAnsi="Arial" w:cs="Arial"/>
          <w:b/>
        </w:rPr>
        <w:t>0.095 mol</w:t>
      </w:r>
      <w:r w:rsidRPr="00770F90">
        <w:rPr>
          <w:rFonts w:ascii="Arial" w:hAnsi="Arial" w:cs="Arial"/>
          <w:b/>
        </w:rPr>
        <w:t>/m</w:t>
      </w:r>
      <w:r w:rsidRPr="00A300BF">
        <w:rPr>
          <w:rFonts w:ascii="Arial" w:hAnsi="Arial" w:cs="Arial"/>
          <w:b/>
          <w:vertAlign w:val="superscript"/>
        </w:rPr>
        <w:t>3</w:t>
      </w:r>
      <w:r>
        <w:rPr>
          <w:rFonts w:ascii="Arial" w:hAnsi="Arial" w:cs="Arial"/>
        </w:rPr>
        <w:t>.</w:t>
      </w:r>
    </w:p>
    <w:p w:rsidR="00E939AF" w:rsidRDefault="00E939AF" w:rsidP="00E939AF">
      <w:pPr>
        <w:spacing w:line="480" w:lineRule="auto"/>
        <w:ind w:left="1620"/>
        <w:jc w:val="both"/>
        <w:rPr>
          <w:rFonts w:ascii="Arial" w:hAnsi="Arial" w:cs="Arial"/>
        </w:rPr>
      </w:pPr>
    </w:p>
    <w:p w:rsidR="00E939AF" w:rsidRPr="00E667EB" w:rsidRDefault="00E939AF" w:rsidP="00E939AF">
      <w:pPr>
        <w:spacing w:line="480" w:lineRule="auto"/>
        <w:ind w:left="1620"/>
        <w:jc w:val="both"/>
        <w:rPr>
          <w:rFonts w:ascii="Arial" w:hAnsi="Arial" w:cs="Arial"/>
          <w:b/>
        </w:rPr>
      </w:pPr>
      <w:r>
        <w:rPr>
          <w:rFonts w:ascii="Arial" w:hAnsi="Arial" w:cs="Arial"/>
        </w:rPr>
        <w:lastRenderedPageBreak/>
        <w:t xml:space="preserve">La sustitución de </w:t>
      </w:r>
      <w:r>
        <w:rPr>
          <w:rFonts w:ascii="Arial" w:hAnsi="Arial" w:cs="Arial"/>
          <w:i/>
        </w:rPr>
        <w:t>k</w:t>
      </w:r>
      <w:r w:rsidRPr="00924279">
        <w:rPr>
          <w:rFonts w:ascii="Arial" w:hAnsi="Arial" w:cs="Arial"/>
          <w:i/>
          <w:vertAlign w:val="subscript"/>
        </w:rPr>
        <w:t>L</w:t>
      </w:r>
      <w:r w:rsidRPr="00924279">
        <w:rPr>
          <w:rFonts w:ascii="Arial" w:hAnsi="Arial" w:cs="Arial"/>
          <w:i/>
        </w:rPr>
        <w:t>a</w:t>
      </w:r>
      <w:r>
        <w:rPr>
          <w:rFonts w:ascii="Arial" w:hAnsi="Arial" w:cs="Arial"/>
        </w:rPr>
        <w:t xml:space="preserve">, </w:t>
      </w:r>
      <w:r w:rsidRPr="00924279">
        <w:rPr>
          <w:rFonts w:ascii="Arial" w:hAnsi="Arial" w:cs="Arial"/>
          <w:i/>
        </w:rPr>
        <w:t>Cal*</w:t>
      </w:r>
      <w:r>
        <w:rPr>
          <w:rFonts w:ascii="Arial" w:hAnsi="Arial" w:cs="Arial"/>
        </w:rPr>
        <w:t xml:space="preserve"> y </w:t>
      </w:r>
      <w:r w:rsidRPr="00924279">
        <w:rPr>
          <w:rFonts w:ascii="Arial" w:hAnsi="Arial" w:cs="Arial"/>
          <w:i/>
        </w:rPr>
        <w:t>Cal</w:t>
      </w:r>
      <w:r>
        <w:rPr>
          <w:rFonts w:ascii="Arial" w:hAnsi="Arial" w:cs="Arial"/>
          <w:i/>
        </w:rPr>
        <w:t xml:space="preserve">, </w:t>
      </w:r>
      <w:r>
        <w:rPr>
          <w:rFonts w:ascii="Arial" w:hAnsi="Arial" w:cs="Arial"/>
        </w:rPr>
        <w:t>en la ecuación (2.24), nos da como resultado una demanda volumétrica de oxígeno (Q</w:t>
      </w:r>
      <w:r w:rsidRPr="00C24280">
        <w:rPr>
          <w:rFonts w:ascii="Arial" w:hAnsi="Arial" w:cs="Arial"/>
          <w:vertAlign w:val="subscript"/>
        </w:rPr>
        <w:t>o</w:t>
      </w:r>
      <w:r>
        <w:rPr>
          <w:rFonts w:ascii="Arial" w:hAnsi="Arial" w:cs="Arial"/>
        </w:rPr>
        <w:t xml:space="preserve">) equivalente a: </w:t>
      </w:r>
      <w:r w:rsidRPr="00E667EB">
        <w:rPr>
          <w:rFonts w:ascii="Arial" w:hAnsi="Arial" w:cs="Arial"/>
          <w:b/>
        </w:rPr>
        <w:t xml:space="preserve"> </w:t>
      </w:r>
      <w:r>
        <w:rPr>
          <w:rFonts w:ascii="Arial" w:hAnsi="Arial" w:cs="Arial"/>
          <w:b/>
        </w:rPr>
        <w:t>4.2·10</w:t>
      </w:r>
      <w:r w:rsidRPr="008C74B5">
        <w:rPr>
          <w:rFonts w:ascii="Arial" w:hAnsi="Arial" w:cs="Arial"/>
          <w:b/>
          <w:vertAlign w:val="superscript"/>
        </w:rPr>
        <w:t>-3</w:t>
      </w:r>
      <w:r w:rsidRPr="00E667EB">
        <w:rPr>
          <w:rFonts w:ascii="Arial" w:hAnsi="Arial" w:cs="Arial"/>
          <w:b/>
        </w:rPr>
        <w:t xml:space="preserve">  mol</w:t>
      </w:r>
      <w:r>
        <w:rPr>
          <w:rFonts w:ascii="Arial" w:hAnsi="Arial" w:cs="Arial"/>
          <w:b/>
        </w:rPr>
        <w:t xml:space="preserve"> O</w:t>
      </w:r>
      <w:r w:rsidRPr="008C74B5">
        <w:rPr>
          <w:rFonts w:ascii="Arial" w:hAnsi="Arial" w:cs="Arial"/>
          <w:b/>
          <w:vertAlign w:val="subscript"/>
        </w:rPr>
        <w:t>2</w:t>
      </w:r>
      <w:r>
        <w:rPr>
          <w:rFonts w:ascii="Arial" w:hAnsi="Arial" w:cs="Arial"/>
          <w:b/>
        </w:rPr>
        <w:t xml:space="preserve"> / m</w:t>
      </w:r>
      <w:r w:rsidRPr="008C74B5">
        <w:rPr>
          <w:rFonts w:ascii="Arial" w:hAnsi="Arial" w:cs="Arial"/>
          <w:b/>
          <w:vertAlign w:val="superscript"/>
        </w:rPr>
        <w:t>3</w:t>
      </w:r>
      <w:r>
        <w:rPr>
          <w:rFonts w:ascii="Arial" w:hAnsi="Arial" w:cs="Arial"/>
          <w:b/>
        </w:rPr>
        <w:t xml:space="preserve"> ·s.</w:t>
      </w:r>
    </w:p>
    <w:p w:rsidR="00E939AF" w:rsidRPr="00400805" w:rsidRDefault="00E939AF" w:rsidP="00E939AF">
      <w:pPr>
        <w:ind w:left="1620"/>
        <w:jc w:val="both"/>
        <w:rPr>
          <w:rFonts w:ascii="Arial" w:hAnsi="Arial" w:cs="Arial"/>
          <w:b/>
        </w:rPr>
      </w:pPr>
    </w:p>
    <w:p w:rsidR="00E939AF" w:rsidRDefault="00E939AF" w:rsidP="00E939AF">
      <w:pPr>
        <w:tabs>
          <w:tab w:val="left" w:pos="1620"/>
        </w:tabs>
        <w:spacing w:line="480" w:lineRule="auto"/>
        <w:ind w:left="1620"/>
        <w:jc w:val="both"/>
        <w:rPr>
          <w:rFonts w:ascii="Arial" w:hAnsi="Arial" w:cs="Arial"/>
          <w:b/>
        </w:rPr>
      </w:pPr>
      <w:r>
        <w:rPr>
          <w:rFonts w:ascii="Arial" w:hAnsi="Arial" w:cs="Arial"/>
        </w:rPr>
        <w:t xml:space="preserve">Por ultimo, la sustitución de este valor en la ecuación (2.23), genera un </w:t>
      </w:r>
      <w:r w:rsidRPr="000F61EF">
        <w:rPr>
          <w:rFonts w:ascii="Arial" w:hAnsi="Arial" w:cs="Arial"/>
        </w:rPr>
        <w:t>cambio de entalpía está</w:t>
      </w:r>
      <w:r>
        <w:rPr>
          <w:rFonts w:ascii="Arial" w:hAnsi="Arial" w:cs="Arial"/>
        </w:rPr>
        <w:t>ndar por reacción bioquímica (</w:t>
      </w:r>
      <w:r w:rsidRPr="00E667EB">
        <w:rPr>
          <w:rFonts w:ascii="Arial" w:hAnsi="Arial" w:cs="Arial"/>
          <w:i/>
        </w:rPr>
        <w:t>Δhrxn</w:t>
      </w:r>
      <w:r>
        <w:rPr>
          <w:rFonts w:ascii="Arial" w:hAnsi="Arial" w:cs="Arial"/>
        </w:rPr>
        <w:t xml:space="preserve">) igual a </w:t>
      </w:r>
      <w:r w:rsidRPr="00E667EB">
        <w:rPr>
          <w:rFonts w:ascii="Arial" w:hAnsi="Arial" w:cs="Arial"/>
          <w:b/>
        </w:rPr>
        <w:t>-</w:t>
      </w:r>
      <w:r>
        <w:rPr>
          <w:rFonts w:ascii="Arial" w:hAnsi="Arial" w:cs="Arial"/>
          <w:b/>
        </w:rPr>
        <w:t xml:space="preserve">1.932 kJ/ </w:t>
      </w:r>
      <w:r w:rsidRPr="00E667EB">
        <w:rPr>
          <w:rFonts w:ascii="Arial" w:hAnsi="Arial" w:cs="Arial"/>
          <w:b/>
        </w:rPr>
        <w:t>m</w:t>
      </w:r>
      <w:r w:rsidRPr="008C74B5">
        <w:rPr>
          <w:rFonts w:ascii="Arial" w:hAnsi="Arial" w:cs="Arial"/>
          <w:b/>
          <w:vertAlign w:val="superscript"/>
        </w:rPr>
        <w:t>3</w:t>
      </w:r>
      <w:r>
        <w:rPr>
          <w:rFonts w:ascii="Arial" w:hAnsi="Arial" w:cs="Arial"/>
          <w:b/>
        </w:rPr>
        <w:t xml:space="preserve"> ·s</w:t>
      </w:r>
      <w:r w:rsidRPr="00E667EB">
        <w:rPr>
          <w:rFonts w:ascii="Arial" w:hAnsi="Arial" w:cs="Arial"/>
          <w:b/>
        </w:rPr>
        <w:t>.</w:t>
      </w:r>
    </w:p>
    <w:p w:rsidR="00E939AF" w:rsidRDefault="00E939AF" w:rsidP="00E939AF">
      <w:pPr>
        <w:spacing w:line="480" w:lineRule="auto"/>
        <w:ind w:left="1620"/>
        <w:jc w:val="both"/>
        <w:rPr>
          <w:rFonts w:ascii="Arial" w:hAnsi="Arial" w:cs="Arial"/>
          <w:b/>
        </w:rPr>
      </w:pPr>
    </w:p>
    <w:p w:rsidR="00E939AF" w:rsidRDefault="00E939AF" w:rsidP="00E939AF">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t>Estimación del calor cedido por concepto de evaporación y la energía disipada por el impeler agitador.</w:t>
      </w:r>
      <w:r>
        <w:rPr>
          <w:rFonts w:ascii="Arial" w:hAnsi="Arial" w:cs="Arial"/>
          <w:i/>
        </w:rPr>
        <w:t xml:space="preserve">  </w:t>
      </w:r>
    </w:p>
    <w:p w:rsidR="00E939AF" w:rsidRDefault="00E939AF" w:rsidP="00E939AF">
      <w:pPr>
        <w:spacing w:line="480" w:lineRule="auto"/>
        <w:ind w:left="1620"/>
        <w:jc w:val="both"/>
        <w:rPr>
          <w:rFonts w:ascii="Arial" w:hAnsi="Arial" w:cs="Arial"/>
        </w:rPr>
      </w:pPr>
      <w:r>
        <w:rPr>
          <w:rFonts w:ascii="Arial" w:hAnsi="Arial" w:cs="Arial"/>
        </w:rPr>
        <w:t>La energía retirada del sistema por concepto de evaporación del agua (</w:t>
      </w:r>
      <w:r w:rsidRPr="00264269">
        <w:rPr>
          <w:rFonts w:ascii="Arial" w:hAnsi="Arial" w:cs="Arial"/>
          <w:i/>
        </w:rPr>
        <w:t>Mv</w:t>
      </w:r>
      <w:r>
        <w:rPr>
          <w:rFonts w:ascii="Arial" w:hAnsi="Arial" w:cs="Arial"/>
          <w:i/>
        </w:rPr>
        <w:t>·</w:t>
      </w:r>
      <w:r w:rsidRPr="00264269">
        <w:rPr>
          <w:rFonts w:ascii="Arial" w:hAnsi="Arial" w:cs="Arial"/>
          <w:i/>
        </w:rPr>
        <w:t>Δhv</w:t>
      </w:r>
      <w:r>
        <w:rPr>
          <w:rFonts w:ascii="Arial" w:hAnsi="Arial" w:cs="Arial"/>
        </w:rPr>
        <w:t>), se considera despreciable, debido a que el fermentador piloto que se construirá no dispone de orificios expuestos a la atmósfera lo suficientemente grandes, como para estimar este termino.</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La energía por unidad de volumen y de tiempo que es disipada por el impeler agitador (w</w:t>
      </w:r>
      <w:r w:rsidRPr="009436E0">
        <w:rPr>
          <w:rFonts w:ascii="Arial" w:hAnsi="Arial" w:cs="Arial"/>
          <w:vertAlign w:val="subscript"/>
        </w:rPr>
        <w:t>s</w:t>
      </w:r>
      <w:r>
        <w:rPr>
          <w:rFonts w:ascii="Arial" w:hAnsi="Arial" w:cs="Arial"/>
        </w:rPr>
        <w:t>), expresada en kJ / m</w:t>
      </w:r>
      <w:r w:rsidRPr="00264269">
        <w:rPr>
          <w:rFonts w:ascii="Arial" w:hAnsi="Arial" w:cs="Arial"/>
          <w:vertAlign w:val="superscript"/>
        </w:rPr>
        <w:t>3</w:t>
      </w:r>
      <w:r>
        <w:rPr>
          <w:rFonts w:ascii="Arial" w:hAnsi="Arial" w:cs="Arial"/>
        </w:rPr>
        <w:t>·s, se calcula en base a la potencia del motor elegido (0.05 hp), la eficiencia del sistema mecánico – eléctrico (0.75), y el volumen de reactor (</w:t>
      </w:r>
      <w:smartTag w:uri="urn:schemas-microsoft-com:office:smarttags" w:element="metricconverter">
        <w:smartTagPr>
          <w:attr w:name="ProductID" w:val="0.004 m3"/>
        </w:smartTagPr>
        <w:r>
          <w:rPr>
            <w:rFonts w:ascii="Arial" w:hAnsi="Arial" w:cs="Arial"/>
          </w:rPr>
          <w:t>0.004 m</w:t>
        </w:r>
        <w:r w:rsidRPr="0007084D">
          <w:rPr>
            <w:rFonts w:ascii="Arial" w:hAnsi="Arial" w:cs="Arial"/>
            <w:vertAlign w:val="superscript"/>
          </w:rPr>
          <w:t>3</w:t>
        </w:r>
      </w:smartTag>
      <w:r>
        <w:rPr>
          <w:rFonts w:ascii="Arial" w:hAnsi="Arial" w:cs="Arial"/>
        </w:rPr>
        <w:t>):</w:t>
      </w:r>
    </w:p>
    <w:p w:rsidR="00E939AF" w:rsidRDefault="00E939AF" w:rsidP="00E939AF">
      <w:pPr>
        <w:ind w:left="1620"/>
        <w:jc w:val="both"/>
        <w:rPr>
          <w:rFonts w:ascii="Arial" w:hAnsi="Arial" w:cs="Arial"/>
        </w:rPr>
      </w:pPr>
    </w:p>
    <w:p w:rsidR="00E939AF" w:rsidRDefault="00E939AF" w:rsidP="00E939AF">
      <w:pPr>
        <w:ind w:left="1620"/>
        <w:jc w:val="both"/>
        <w:rPr>
          <w:rFonts w:ascii="Arial" w:hAnsi="Arial" w:cs="Arial"/>
        </w:rPr>
      </w:pPr>
      <w:r w:rsidRPr="009436E0">
        <w:rPr>
          <w:rFonts w:ascii="Arial" w:hAnsi="Arial" w:cs="Arial"/>
          <w:position w:val="-28"/>
        </w:rPr>
        <w:object w:dxaOrig="5120" w:dyaOrig="660">
          <v:shape id="_x0000_i1058" type="#_x0000_t75" style="width:256pt;height:33pt" o:ole="">
            <v:imagedata r:id="rId75" o:title=""/>
          </v:shape>
          <o:OLEObject Type="Embed" ProgID="Equation.3" ShapeID="_x0000_i1058" DrawAspect="Content" ObjectID="_1350908364" r:id="rId76"/>
        </w:object>
      </w:r>
    </w:p>
    <w:p w:rsidR="00E939AF" w:rsidRPr="00FF4F18" w:rsidRDefault="00E939AF" w:rsidP="00E939AF">
      <w:pPr>
        <w:spacing w:line="480" w:lineRule="auto"/>
        <w:ind w:left="1620"/>
        <w:jc w:val="both"/>
        <w:rPr>
          <w:rFonts w:ascii="Arial" w:hAnsi="Arial" w:cs="Arial"/>
        </w:rPr>
      </w:pPr>
    </w:p>
    <w:p w:rsidR="00E939AF" w:rsidRDefault="00E939AF" w:rsidP="00E939AF">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lastRenderedPageBreak/>
        <w:t>Determinación del flujo de refrigerante o calefactor.</w:t>
      </w:r>
      <w:r>
        <w:rPr>
          <w:rFonts w:ascii="Arial" w:hAnsi="Arial" w:cs="Arial"/>
          <w:i/>
        </w:rPr>
        <w:t xml:space="preserve">  </w:t>
      </w:r>
    </w:p>
    <w:p w:rsidR="00E939AF" w:rsidRDefault="00E939AF" w:rsidP="00E939AF">
      <w:pPr>
        <w:tabs>
          <w:tab w:val="left" w:pos="1620"/>
        </w:tabs>
        <w:spacing w:line="480" w:lineRule="auto"/>
        <w:ind w:left="1620"/>
        <w:jc w:val="both"/>
        <w:rPr>
          <w:rFonts w:ascii="Arial" w:hAnsi="Arial" w:cs="Arial"/>
          <w:b/>
        </w:rPr>
      </w:pPr>
      <w:r>
        <w:rPr>
          <w:rFonts w:ascii="Arial" w:hAnsi="Arial" w:cs="Arial"/>
        </w:rPr>
        <w:t xml:space="preserve">Se dispone ahora de los datos necesarios para la determinación de las necesidades caloríficas del fermentador, mediante el uso del balance de energía, descrito a través de la ecuación (2.22), la cual nos genera el siguiente resultado:   q = </w:t>
      </w:r>
      <w:r>
        <w:rPr>
          <w:rFonts w:ascii="Arial" w:hAnsi="Arial" w:cs="Arial"/>
          <w:b/>
        </w:rPr>
        <w:t>8.922 kJ/m</w:t>
      </w:r>
      <w:r w:rsidRPr="00544044">
        <w:rPr>
          <w:rFonts w:ascii="Arial" w:hAnsi="Arial" w:cs="Arial"/>
          <w:b/>
          <w:vertAlign w:val="superscript"/>
        </w:rPr>
        <w:t>3</w:t>
      </w:r>
      <w:r>
        <w:rPr>
          <w:rFonts w:ascii="Arial" w:hAnsi="Arial" w:cs="Arial"/>
          <w:b/>
        </w:rPr>
        <w:t>·s.</w:t>
      </w:r>
    </w:p>
    <w:p w:rsidR="00E939AF" w:rsidRDefault="00E939AF" w:rsidP="00E939AF">
      <w:pPr>
        <w:ind w:left="1620"/>
        <w:jc w:val="both"/>
        <w:rPr>
          <w:rFonts w:ascii="Arial" w:hAnsi="Arial" w:cs="Arial"/>
        </w:rPr>
      </w:pPr>
    </w:p>
    <w:p w:rsidR="00E939AF" w:rsidRPr="0056066A" w:rsidRDefault="00E939AF" w:rsidP="00E939AF">
      <w:pPr>
        <w:tabs>
          <w:tab w:val="left" w:pos="1620"/>
        </w:tabs>
        <w:spacing w:line="480" w:lineRule="auto"/>
        <w:ind w:left="1620"/>
        <w:jc w:val="both"/>
        <w:rPr>
          <w:rFonts w:ascii="Arial" w:hAnsi="Arial" w:cs="Arial"/>
        </w:rPr>
      </w:pPr>
      <w:r>
        <w:rPr>
          <w:rFonts w:ascii="Arial" w:hAnsi="Arial" w:cs="Arial"/>
        </w:rPr>
        <w:t>El signo positivo indica que se debe retirar calor del sistema.  Las necesidades de eliminación de calor para nuestro volumen de reactor (</w:t>
      </w:r>
      <w:smartTag w:uri="urn:schemas-microsoft-com:office:smarttags" w:element="metricconverter">
        <w:smartTagPr>
          <w:attr w:name="ProductID" w:val="4 l"/>
        </w:smartTagPr>
        <w:r>
          <w:rPr>
            <w:rFonts w:ascii="Arial" w:hAnsi="Arial" w:cs="Arial"/>
          </w:rPr>
          <w:t>4 l</w:t>
        </w:r>
      </w:smartTag>
      <w:r>
        <w:rPr>
          <w:rFonts w:ascii="Arial" w:hAnsi="Arial" w:cs="Arial"/>
        </w:rPr>
        <w:t xml:space="preserve">) es entonces: Q = </w:t>
      </w:r>
      <w:r>
        <w:rPr>
          <w:rFonts w:ascii="Arial" w:hAnsi="Arial" w:cs="Arial"/>
          <w:b/>
        </w:rPr>
        <w:t xml:space="preserve"> 0.036 kJ / s.</w:t>
      </w:r>
    </w:p>
    <w:p w:rsidR="00E939AF" w:rsidRDefault="00E939AF" w:rsidP="00E939AF">
      <w:pPr>
        <w:tabs>
          <w:tab w:val="left" w:pos="1620"/>
        </w:tabs>
        <w:ind w:left="1620"/>
        <w:jc w:val="both"/>
        <w:rPr>
          <w:rFonts w:ascii="Arial" w:hAnsi="Arial" w:cs="Arial"/>
        </w:rPr>
      </w:pPr>
    </w:p>
    <w:p w:rsidR="00E939AF" w:rsidRDefault="00E939AF" w:rsidP="00E939AF">
      <w:pPr>
        <w:tabs>
          <w:tab w:val="left" w:pos="1620"/>
        </w:tabs>
        <w:spacing w:line="480" w:lineRule="auto"/>
        <w:ind w:left="1620"/>
        <w:jc w:val="both"/>
        <w:rPr>
          <w:rFonts w:ascii="Arial" w:hAnsi="Arial" w:cs="Arial"/>
        </w:rPr>
      </w:pPr>
      <w:r>
        <w:rPr>
          <w:rFonts w:ascii="Arial" w:hAnsi="Arial" w:cs="Arial"/>
        </w:rPr>
        <w:t>El líquido de refrigeración que se adoptara es el agua a temperatura ambiente, en virtud de su bajo costo y los bajos requerimientos de refrigeración que exige el proceso.  La ecuación de diseño para intercambiadores de calor que operan en estado estacionario es [3]:</w:t>
      </w:r>
    </w:p>
    <w:p w:rsidR="00E939AF" w:rsidRDefault="00E939AF" w:rsidP="00E939AF">
      <w:pPr>
        <w:tabs>
          <w:tab w:val="left" w:pos="1620"/>
        </w:tabs>
        <w:ind w:left="1620"/>
        <w:jc w:val="both"/>
        <w:rPr>
          <w:rFonts w:ascii="Arial" w:hAnsi="Arial" w:cs="Arial"/>
        </w:rPr>
      </w:pPr>
    </w:p>
    <w:p w:rsidR="00E939AF" w:rsidRPr="00513A2F" w:rsidRDefault="00E939AF" w:rsidP="00E939AF">
      <w:pPr>
        <w:tabs>
          <w:tab w:val="left" w:pos="1620"/>
        </w:tabs>
        <w:spacing w:line="480" w:lineRule="auto"/>
        <w:ind w:left="1620"/>
        <w:jc w:val="both"/>
        <w:rPr>
          <w:rFonts w:ascii="Arial" w:hAnsi="Arial" w:cs="Arial"/>
        </w:rPr>
      </w:pPr>
      <w:r w:rsidRPr="006A3300">
        <w:rPr>
          <w:rFonts w:ascii="Arial" w:hAnsi="Arial" w:cs="Arial"/>
          <w:i/>
        </w:rPr>
        <w:t>Q = U·A·ΔTm</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(2.30)</w:t>
      </w:r>
    </w:p>
    <w:p w:rsidR="00E939AF" w:rsidRDefault="00E939AF" w:rsidP="00E939AF">
      <w:pPr>
        <w:tabs>
          <w:tab w:val="left" w:pos="1620"/>
        </w:tabs>
        <w:ind w:left="1620"/>
        <w:jc w:val="both"/>
        <w:rPr>
          <w:rFonts w:ascii="Arial" w:hAnsi="Arial" w:cs="Arial"/>
        </w:rPr>
      </w:pPr>
    </w:p>
    <w:p w:rsidR="00E939AF" w:rsidRDefault="00E939AF" w:rsidP="00E939AF">
      <w:pPr>
        <w:tabs>
          <w:tab w:val="left" w:pos="1620"/>
        </w:tabs>
        <w:spacing w:line="480" w:lineRule="auto"/>
        <w:ind w:left="1620"/>
        <w:jc w:val="both"/>
        <w:rPr>
          <w:rFonts w:ascii="Arial" w:hAnsi="Arial" w:cs="Arial"/>
        </w:rPr>
      </w:pPr>
      <w:r>
        <w:rPr>
          <w:rFonts w:ascii="Arial" w:hAnsi="Arial" w:cs="Arial"/>
        </w:rPr>
        <w:t>Donde:</w:t>
      </w:r>
    </w:p>
    <w:p w:rsidR="00E939AF" w:rsidRDefault="00E939AF" w:rsidP="00E939AF">
      <w:pPr>
        <w:numPr>
          <w:ilvl w:val="0"/>
          <w:numId w:val="112"/>
        </w:numPr>
        <w:tabs>
          <w:tab w:val="clear" w:pos="2160"/>
          <w:tab w:val="num" w:pos="1980"/>
        </w:tabs>
        <w:spacing w:line="480" w:lineRule="auto"/>
        <w:ind w:left="1980"/>
        <w:jc w:val="both"/>
        <w:rPr>
          <w:rFonts w:ascii="Arial" w:hAnsi="Arial" w:cs="Arial"/>
        </w:rPr>
      </w:pPr>
      <w:r w:rsidRPr="006A3300">
        <w:rPr>
          <w:rFonts w:ascii="Arial" w:hAnsi="Arial" w:cs="Arial"/>
          <w:i/>
        </w:rPr>
        <w:t>U</w:t>
      </w:r>
      <w:r>
        <w:rPr>
          <w:rFonts w:ascii="Arial" w:hAnsi="Arial" w:cs="Arial"/>
        </w:rPr>
        <w:t xml:space="preserve"> es el coeficiente global de transferencia de calor          (W /m</w:t>
      </w:r>
      <w:r w:rsidRPr="006A3300">
        <w:rPr>
          <w:rFonts w:ascii="Arial" w:hAnsi="Arial" w:cs="Arial"/>
          <w:vertAlign w:val="superscript"/>
        </w:rPr>
        <w:t>2o</w:t>
      </w:r>
      <w:r>
        <w:rPr>
          <w:rFonts w:ascii="Arial" w:hAnsi="Arial" w:cs="Arial"/>
        </w:rPr>
        <w:t>C)</w:t>
      </w:r>
    </w:p>
    <w:p w:rsidR="00E939AF" w:rsidRDefault="00E939AF" w:rsidP="00E939AF">
      <w:pPr>
        <w:numPr>
          <w:ilvl w:val="0"/>
          <w:numId w:val="113"/>
        </w:numPr>
        <w:tabs>
          <w:tab w:val="clear" w:pos="2160"/>
          <w:tab w:val="num" w:pos="1980"/>
        </w:tabs>
        <w:spacing w:line="480" w:lineRule="auto"/>
        <w:ind w:left="1980"/>
        <w:jc w:val="both"/>
        <w:rPr>
          <w:rFonts w:ascii="Arial" w:hAnsi="Arial" w:cs="Arial"/>
        </w:rPr>
      </w:pPr>
      <w:r w:rsidRPr="006A3300">
        <w:rPr>
          <w:rFonts w:ascii="Arial" w:hAnsi="Arial" w:cs="Arial"/>
          <w:i/>
        </w:rPr>
        <w:t>A</w:t>
      </w:r>
      <w:r>
        <w:rPr>
          <w:rFonts w:ascii="Arial" w:hAnsi="Arial" w:cs="Arial"/>
        </w:rPr>
        <w:t xml:space="preserve"> es el área de transferencia de calor (m</w:t>
      </w:r>
      <w:r w:rsidRPr="006A3300">
        <w:rPr>
          <w:rFonts w:ascii="Arial" w:hAnsi="Arial" w:cs="Arial"/>
          <w:vertAlign w:val="superscript"/>
        </w:rPr>
        <w:t>2</w:t>
      </w:r>
      <w:r>
        <w:rPr>
          <w:rFonts w:ascii="Arial" w:hAnsi="Arial" w:cs="Arial"/>
        </w:rPr>
        <w:t>).</w:t>
      </w:r>
    </w:p>
    <w:p w:rsidR="00E939AF" w:rsidRDefault="00E939AF" w:rsidP="00E939AF">
      <w:pPr>
        <w:numPr>
          <w:ilvl w:val="0"/>
          <w:numId w:val="114"/>
        </w:numPr>
        <w:tabs>
          <w:tab w:val="clear" w:pos="2160"/>
          <w:tab w:val="num" w:pos="1980"/>
        </w:tabs>
        <w:spacing w:line="480" w:lineRule="auto"/>
        <w:ind w:left="1980"/>
        <w:jc w:val="both"/>
        <w:rPr>
          <w:rFonts w:ascii="Arial" w:hAnsi="Arial" w:cs="Arial"/>
        </w:rPr>
      </w:pPr>
      <w:r w:rsidRPr="006A3300">
        <w:rPr>
          <w:rFonts w:ascii="Arial" w:hAnsi="Arial" w:cs="Arial"/>
          <w:i/>
        </w:rPr>
        <w:lastRenderedPageBreak/>
        <w:t>ΔTm</w:t>
      </w:r>
      <w:r>
        <w:rPr>
          <w:rFonts w:ascii="Arial" w:hAnsi="Arial" w:cs="Arial"/>
        </w:rPr>
        <w:t xml:space="preserve"> es la diferencia de temperatura media aritmética entre el agua y el caldo de fermentación (</w:t>
      </w:r>
      <w:r w:rsidRPr="006A3300">
        <w:rPr>
          <w:rFonts w:ascii="Arial" w:hAnsi="Arial" w:cs="Arial"/>
          <w:vertAlign w:val="superscript"/>
        </w:rPr>
        <w:t>o</w:t>
      </w:r>
      <w:r>
        <w:rPr>
          <w:rFonts w:ascii="Arial" w:hAnsi="Arial" w:cs="Arial"/>
        </w:rPr>
        <w:t>C).</w:t>
      </w:r>
    </w:p>
    <w:p w:rsidR="00E939AF" w:rsidRDefault="00E939AF" w:rsidP="00E939AF">
      <w:pPr>
        <w:tabs>
          <w:tab w:val="num" w:pos="1440"/>
        </w:tabs>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El flujo másico de agua en la chaqueta (</w:t>
      </w:r>
      <w:r w:rsidRPr="006A3300">
        <w:rPr>
          <w:rFonts w:ascii="Arial" w:hAnsi="Arial" w:cs="Arial"/>
          <w:i/>
        </w:rPr>
        <w:t>M</w:t>
      </w:r>
      <w:r>
        <w:rPr>
          <w:rFonts w:ascii="Arial" w:hAnsi="Arial" w:cs="Arial"/>
        </w:rPr>
        <w:t xml:space="preserve">), debe ser tal que el lado derecho de ecuación anterior sea igual a los requerimientos de eliminación de calor en el caldo de fermentación, 0.036 kJ / s.  Para alcanzar dicho objetivo se expresa </w:t>
      </w:r>
      <w:r w:rsidRPr="006A3300">
        <w:rPr>
          <w:rFonts w:ascii="Arial" w:hAnsi="Arial" w:cs="Arial"/>
          <w:i/>
        </w:rPr>
        <w:t>U</w:t>
      </w:r>
      <w:r>
        <w:rPr>
          <w:rFonts w:ascii="Arial" w:hAnsi="Arial" w:cs="Arial"/>
        </w:rPr>
        <w:t xml:space="preserve"> y </w:t>
      </w:r>
      <w:r w:rsidRPr="006A3300">
        <w:rPr>
          <w:rFonts w:ascii="Arial" w:hAnsi="Arial" w:cs="Arial"/>
          <w:i/>
        </w:rPr>
        <w:t>ΔTm</w:t>
      </w:r>
      <w:r>
        <w:rPr>
          <w:rFonts w:ascii="Arial" w:hAnsi="Arial" w:cs="Arial"/>
        </w:rPr>
        <w:t xml:space="preserve"> como funciones del flujo másico de agua refrigerante (</w:t>
      </w:r>
      <w:r w:rsidRPr="006A3300">
        <w:rPr>
          <w:rFonts w:ascii="Arial" w:hAnsi="Arial" w:cs="Arial"/>
          <w:i/>
        </w:rPr>
        <w:t>M</w:t>
      </w:r>
      <w:r>
        <w:rPr>
          <w:rFonts w:ascii="Arial" w:hAnsi="Arial" w:cs="Arial"/>
        </w:rPr>
        <w:t xml:space="preserve">).  El cálculo </w:t>
      </w:r>
      <w:r w:rsidRPr="006A3300">
        <w:rPr>
          <w:rFonts w:ascii="Arial" w:hAnsi="Arial" w:cs="Arial"/>
          <w:i/>
        </w:rPr>
        <w:t>M</w:t>
      </w:r>
      <w:r>
        <w:rPr>
          <w:rFonts w:ascii="Arial" w:hAnsi="Arial" w:cs="Arial"/>
        </w:rPr>
        <w:t xml:space="preserve"> se lo realizará utilizando métodos iterativos de Excel.  A continuación, se calcula el valor de </w:t>
      </w:r>
      <w:r w:rsidRPr="006A3300">
        <w:rPr>
          <w:rFonts w:ascii="Arial" w:hAnsi="Arial" w:cs="Arial"/>
          <w:i/>
        </w:rPr>
        <w:t>A</w:t>
      </w:r>
      <w:r>
        <w:rPr>
          <w:rFonts w:ascii="Arial" w:hAnsi="Arial" w:cs="Arial"/>
        </w:rPr>
        <w:t xml:space="preserve"> (implícito en el diseño ya definido del fermentador), y se especifican las ecuaciones que definen a </w:t>
      </w:r>
      <w:r w:rsidRPr="006A3300">
        <w:rPr>
          <w:rFonts w:ascii="Arial" w:hAnsi="Arial" w:cs="Arial"/>
          <w:i/>
        </w:rPr>
        <w:t>U</w:t>
      </w:r>
      <w:r>
        <w:rPr>
          <w:rFonts w:ascii="Arial" w:hAnsi="Arial" w:cs="Arial"/>
        </w:rPr>
        <w:t xml:space="preserve"> y </w:t>
      </w:r>
      <w:r w:rsidRPr="006A3300">
        <w:rPr>
          <w:rFonts w:ascii="Arial" w:hAnsi="Arial" w:cs="Arial"/>
          <w:i/>
        </w:rPr>
        <w:t>ΔTm</w:t>
      </w:r>
      <w:r>
        <w:rPr>
          <w:rFonts w:ascii="Arial" w:hAnsi="Arial" w:cs="Arial"/>
        </w:rPr>
        <w:t xml:space="preserve"> como funciones de </w:t>
      </w:r>
      <w:r w:rsidRPr="00513A2F">
        <w:rPr>
          <w:rFonts w:ascii="Arial" w:hAnsi="Arial" w:cs="Arial"/>
          <w:i/>
        </w:rPr>
        <w:t>M</w:t>
      </w:r>
      <w:r>
        <w:rPr>
          <w:rFonts w:ascii="Arial" w:hAnsi="Arial" w:cs="Arial"/>
        </w:rPr>
        <w:t>.</w:t>
      </w:r>
    </w:p>
    <w:p w:rsidR="00E939AF" w:rsidRDefault="00E939AF" w:rsidP="00E939AF">
      <w:pPr>
        <w:ind w:left="1080"/>
        <w:jc w:val="both"/>
        <w:rPr>
          <w:rFonts w:ascii="Arial" w:hAnsi="Arial" w:cs="Arial"/>
        </w:rPr>
      </w:pPr>
    </w:p>
    <w:p w:rsidR="00E939AF" w:rsidRPr="00417048" w:rsidRDefault="00E939AF" w:rsidP="00E939AF">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Cálculo del área de transferencia de calor, A.</w:t>
      </w:r>
      <w:r>
        <w:rPr>
          <w:rFonts w:ascii="Arial" w:hAnsi="Arial" w:cs="Arial"/>
          <w:i/>
        </w:rPr>
        <w:t xml:space="preserve">  </w:t>
      </w:r>
    </w:p>
    <w:p w:rsidR="00E939AF" w:rsidRDefault="00E939AF" w:rsidP="00E939AF">
      <w:pPr>
        <w:spacing w:line="480" w:lineRule="auto"/>
        <w:ind w:left="1980"/>
        <w:jc w:val="both"/>
        <w:rPr>
          <w:rFonts w:ascii="Arial" w:hAnsi="Arial" w:cs="Arial"/>
        </w:rPr>
      </w:pPr>
      <w:r>
        <w:rPr>
          <w:rFonts w:ascii="Arial" w:hAnsi="Arial" w:cs="Arial"/>
        </w:rPr>
        <w:t>Conociendo las dimensiones del tanque de fermentación (sección del dimensionamiento del reactor) y además la chaqueta cubre los ¾ de su altura, el área de transferencia se calcula fácilmente:</w:t>
      </w:r>
    </w:p>
    <w:p w:rsidR="00E939AF" w:rsidRDefault="00E939AF" w:rsidP="00E939AF">
      <w:pPr>
        <w:ind w:left="1440"/>
        <w:jc w:val="both"/>
        <w:rPr>
          <w:rFonts w:ascii="Arial" w:hAnsi="Arial" w:cs="Arial"/>
        </w:rPr>
      </w:pPr>
    </w:p>
    <w:p w:rsidR="00E939AF" w:rsidRDefault="00E939AF" w:rsidP="00E939AF">
      <w:pPr>
        <w:spacing w:line="480" w:lineRule="auto"/>
        <w:ind w:left="1980"/>
        <w:jc w:val="both"/>
        <w:rPr>
          <w:rFonts w:ascii="Arial" w:hAnsi="Arial" w:cs="Arial"/>
        </w:rPr>
      </w:pPr>
      <w:r w:rsidRPr="0093474B">
        <w:rPr>
          <w:rFonts w:ascii="Arial" w:hAnsi="Arial" w:cs="Arial"/>
          <w:i/>
        </w:rPr>
        <w:t>A = A</w:t>
      </w:r>
      <w:r w:rsidRPr="0093474B">
        <w:rPr>
          <w:rFonts w:ascii="Arial" w:hAnsi="Arial" w:cs="Arial"/>
          <w:i/>
          <w:vertAlign w:val="subscript"/>
        </w:rPr>
        <w:t>base</w:t>
      </w:r>
      <w:r w:rsidRPr="0093474B">
        <w:rPr>
          <w:rFonts w:ascii="Arial" w:hAnsi="Arial" w:cs="Arial"/>
          <w:i/>
        </w:rPr>
        <w:t xml:space="preserve"> + A</w:t>
      </w:r>
      <w:r w:rsidRPr="0093474B">
        <w:rPr>
          <w:rFonts w:ascii="Arial" w:hAnsi="Arial" w:cs="Arial"/>
          <w:i/>
          <w:vertAlign w:val="subscript"/>
        </w:rPr>
        <w:t>lateral chaqueta</w:t>
      </w:r>
      <w:r w:rsidRPr="0093474B">
        <w:rPr>
          <w:rFonts w:ascii="Arial" w:hAnsi="Arial" w:cs="Arial"/>
          <w:i/>
        </w:rPr>
        <w:t>.</w:t>
      </w:r>
      <w:r w:rsidRPr="0093474B">
        <w:rPr>
          <w:rFonts w:ascii="Arial" w:hAnsi="Arial" w:cs="Arial"/>
          <w:i/>
        </w:rPr>
        <w:tab/>
      </w:r>
      <w:r>
        <w:rPr>
          <w:rFonts w:ascii="Arial" w:hAnsi="Arial" w:cs="Arial"/>
        </w:rPr>
        <w:tab/>
      </w:r>
      <w:r>
        <w:rPr>
          <w:rFonts w:ascii="Arial" w:hAnsi="Arial" w:cs="Arial"/>
        </w:rPr>
        <w:tab/>
      </w:r>
      <w:r>
        <w:rPr>
          <w:rFonts w:ascii="Arial" w:hAnsi="Arial" w:cs="Arial"/>
        </w:rPr>
        <w:tab/>
        <w:t>(2.31)</w:t>
      </w:r>
    </w:p>
    <w:p w:rsidR="00E939AF" w:rsidRDefault="00E939AF" w:rsidP="00E939AF">
      <w:pPr>
        <w:spacing w:line="480" w:lineRule="auto"/>
        <w:ind w:left="1980"/>
        <w:jc w:val="both"/>
        <w:rPr>
          <w:rFonts w:ascii="Arial" w:hAnsi="Arial" w:cs="Arial"/>
        </w:rPr>
      </w:pPr>
      <w:r w:rsidRPr="0093474B">
        <w:rPr>
          <w:rFonts w:ascii="Arial" w:hAnsi="Arial" w:cs="Arial"/>
          <w:position w:val="-24"/>
        </w:rPr>
        <w:object w:dxaOrig="2580" w:dyaOrig="660">
          <v:shape id="_x0000_i1059" type="#_x0000_t75" style="width:129pt;height:33pt" o:ole="">
            <v:imagedata r:id="rId77" o:title=""/>
          </v:shape>
          <o:OLEObject Type="Embed" ProgID="Equation.3" ShapeID="_x0000_i1059" DrawAspect="Content" ObjectID="_1350908365" r:id="rId78"/>
        </w:object>
      </w:r>
    </w:p>
    <w:p w:rsidR="00E939AF" w:rsidRPr="0093474B" w:rsidRDefault="00E939AF" w:rsidP="00E939AF">
      <w:pPr>
        <w:spacing w:line="480" w:lineRule="auto"/>
        <w:ind w:left="1980"/>
        <w:jc w:val="both"/>
        <w:rPr>
          <w:rFonts w:ascii="Arial" w:hAnsi="Arial" w:cs="Arial"/>
          <w:lang w:val="en-US"/>
        </w:rPr>
      </w:pPr>
      <w:r w:rsidRPr="0093474B">
        <w:rPr>
          <w:rFonts w:ascii="Arial" w:hAnsi="Arial" w:cs="Arial"/>
          <w:position w:val="-24"/>
          <w:lang w:val="en-US"/>
        </w:rPr>
        <w:object w:dxaOrig="4380" w:dyaOrig="660">
          <v:shape id="_x0000_i1060" type="#_x0000_t75" style="width:219pt;height:33pt" o:ole="">
            <v:imagedata r:id="rId79" o:title=""/>
          </v:shape>
          <o:OLEObject Type="Embed" ProgID="Equation.3" ShapeID="_x0000_i1060" DrawAspect="Content" ObjectID="_1350908366" r:id="rId80"/>
        </w:object>
      </w:r>
    </w:p>
    <w:p w:rsidR="00E939AF" w:rsidRPr="0093474B" w:rsidRDefault="00E939AF" w:rsidP="00E939AF">
      <w:pPr>
        <w:spacing w:line="480" w:lineRule="auto"/>
        <w:ind w:left="1980"/>
        <w:jc w:val="both"/>
        <w:rPr>
          <w:rFonts w:ascii="Arial" w:hAnsi="Arial" w:cs="Arial"/>
          <w:lang w:val="en-US"/>
        </w:rPr>
      </w:pPr>
      <w:r w:rsidRPr="0093474B">
        <w:rPr>
          <w:rFonts w:ascii="Arial" w:hAnsi="Arial" w:cs="Arial"/>
          <w:lang w:val="en-US"/>
        </w:rPr>
        <w:t xml:space="preserve">A = </w:t>
      </w:r>
      <w:smartTag w:uri="urn:schemas-microsoft-com:office:smarttags" w:element="metricconverter">
        <w:smartTagPr>
          <w:attr w:name="ProductID" w:val="0.1162 m2"/>
        </w:smartTagPr>
        <w:r w:rsidRPr="0093474B">
          <w:rPr>
            <w:rFonts w:ascii="Arial" w:hAnsi="Arial" w:cs="Arial"/>
            <w:lang w:val="en-US"/>
          </w:rPr>
          <w:t>0.1162 m</w:t>
        </w:r>
        <w:r w:rsidRPr="0093474B">
          <w:rPr>
            <w:rFonts w:ascii="Arial" w:hAnsi="Arial" w:cs="Arial"/>
            <w:vertAlign w:val="superscript"/>
            <w:lang w:val="en-US"/>
          </w:rPr>
          <w:t>2</w:t>
        </w:r>
      </w:smartTag>
      <w:r w:rsidRPr="0093474B">
        <w:rPr>
          <w:rFonts w:ascii="Arial" w:hAnsi="Arial" w:cs="Arial"/>
          <w:lang w:val="en-US"/>
        </w:rPr>
        <w:t>.</w:t>
      </w:r>
    </w:p>
    <w:p w:rsidR="00E939AF" w:rsidRPr="0093474B" w:rsidRDefault="00E939AF" w:rsidP="00E939AF">
      <w:pPr>
        <w:ind w:left="1620"/>
        <w:jc w:val="both"/>
        <w:rPr>
          <w:rFonts w:ascii="Arial" w:hAnsi="Arial" w:cs="Arial"/>
          <w:lang w:val="en-US"/>
        </w:rPr>
      </w:pPr>
    </w:p>
    <w:p w:rsidR="00E939AF" w:rsidRPr="007414CE" w:rsidRDefault="00E939AF" w:rsidP="00E939AF">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 xml:space="preserve">Determinación de </w:t>
      </w:r>
      <w:r w:rsidRPr="00513A2F">
        <w:rPr>
          <w:rFonts w:ascii="Arial" w:hAnsi="Arial" w:cs="Arial"/>
          <w:b/>
          <w:i/>
        </w:rPr>
        <w:t>ΔTm</w:t>
      </w:r>
      <w:r>
        <w:rPr>
          <w:rFonts w:ascii="Arial" w:hAnsi="Arial" w:cs="Arial"/>
          <w:b/>
        </w:rPr>
        <w:t xml:space="preserve"> como función del flujo másico de agua refrigerante (</w:t>
      </w:r>
      <w:r w:rsidRPr="00513A2F">
        <w:rPr>
          <w:rFonts w:ascii="Arial" w:hAnsi="Arial" w:cs="Arial"/>
          <w:b/>
          <w:i/>
        </w:rPr>
        <w:t>M</w:t>
      </w:r>
      <w:r>
        <w:rPr>
          <w:rFonts w:ascii="Arial" w:hAnsi="Arial" w:cs="Arial"/>
          <w:b/>
        </w:rPr>
        <w:t>).</w:t>
      </w:r>
      <w:r>
        <w:rPr>
          <w:rFonts w:ascii="Arial" w:hAnsi="Arial" w:cs="Arial"/>
          <w:i/>
        </w:rPr>
        <w:t xml:space="preserve">  </w:t>
      </w:r>
    </w:p>
    <w:p w:rsidR="00E939AF" w:rsidRDefault="00E939AF" w:rsidP="00E939AF">
      <w:pPr>
        <w:spacing w:line="480" w:lineRule="auto"/>
        <w:ind w:left="1980"/>
        <w:jc w:val="both"/>
        <w:rPr>
          <w:rFonts w:ascii="Arial" w:hAnsi="Arial" w:cs="Arial"/>
        </w:rPr>
      </w:pPr>
      <w:r>
        <w:rPr>
          <w:rFonts w:ascii="Arial" w:hAnsi="Arial" w:cs="Arial"/>
        </w:rPr>
        <w:t xml:space="preserve">La diferencia de temperatura media aritmética </w:t>
      </w:r>
      <w:r w:rsidRPr="00513A2F">
        <w:rPr>
          <w:rFonts w:ascii="Arial" w:hAnsi="Arial" w:cs="Arial"/>
          <w:i/>
        </w:rPr>
        <w:t>ΔTm</w:t>
      </w:r>
      <w:r>
        <w:rPr>
          <w:rFonts w:ascii="Arial" w:hAnsi="Arial" w:cs="Arial"/>
        </w:rPr>
        <w:t>, se define de la siguiente manera [3]:</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r w:rsidRPr="00513A2F">
        <w:rPr>
          <w:rFonts w:ascii="Arial" w:hAnsi="Arial" w:cs="Arial"/>
          <w:position w:val="-24"/>
        </w:rPr>
        <w:object w:dxaOrig="2360" w:dyaOrig="660">
          <v:shape id="_x0000_i1061" type="#_x0000_t75" style="width:118pt;height:33pt" o:ole="">
            <v:imagedata r:id="rId81" o:title=""/>
          </v:shape>
          <o:OLEObject Type="Embed" ProgID="Equation.3" ShapeID="_x0000_i1061" DrawAspect="Content" ObjectID="_1350908367" r:id="rId82"/>
        </w:object>
      </w:r>
      <w:r>
        <w:rPr>
          <w:rFonts w:ascii="Arial" w:hAnsi="Arial" w:cs="Arial"/>
        </w:rPr>
        <w:tab/>
      </w:r>
      <w:r>
        <w:rPr>
          <w:rFonts w:ascii="Arial" w:hAnsi="Arial" w:cs="Arial"/>
        </w:rPr>
        <w:tab/>
      </w:r>
      <w:r>
        <w:rPr>
          <w:rFonts w:ascii="Arial" w:hAnsi="Arial" w:cs="Arial"/>
        </w:rPr>
        <w:tab/>
      </w:r>
      <w:r>
        <w:rPr>
          <w:rFonts w:ascii="Arial" w:hAnsi="Arial" w:cs="Arial"/>
        </w:rPr>
        <w:tab/>
        <w:t>(2.32)</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Donde:</w:t>
      </w:r>
    </w:p>
    <w:p w:rsidR="00E939AF" w:rsidRDefault="00E939AF" w:rsidP="00E939AF">
      <w:pPr>
        <w:numPr>
          <w:ilvl w:val="0"/>
          <w:numId w:val="115"/>
        </w:numPr>
        <w:tabs>
          <w:tab w:val="clear" w:pos="2160"/>
          <w:tab w:val="num" w:pos="2340"/>
        </w:tabs>
        <w:spacing w:line="480" w:lineRule="auto"/>
        <w:ind w:hanging="180"/>
        <w:jc w:val="both"/>
        <w:rPr>
          <w:rFonts w:ascii="Arial" w:hAnsi="Arial" w:cs="Arial"/>
        </w:rPr>
      </w:pPr>
      <w:r w:rsidRPr="00513A2F">
        <w:rPr>
          <w:rFonts w:ascii="Arial" w:hAnsi="Arial" w:cs="Arial"/>
          <w:i/>
        </w:rPr>
        <w:t>T</w:t>
      </w:r>
      <w:r w:rsidRPr="00513A2F">
        <w:rPr>
          <w:rFonts w:ascii="Arial" w:hAnsi="Arial" w:cs="Arial"/>
          <w:i/>
          <w:vertAlign w:val="subscript"/>
        </w:rPr>
        <w:t>f</w:t>
      </w:r>
      <w:r>
        <w:rPr>
          <w:rFonts w:ascii="Arial" w:hAnsi="Arial" w:cs="Arial"/>
        </w:rPr>
        <w:t xml:space="preserve"> = temperatura de fermentación = 32 </w:t>
      </w:r>
      <w:r w:rsidRPr="00513A2F">
        <w:rPr>
          <w:rFonts w:ascii="Arial" w:hAnsi="Arial" w:cs="Arial"/>
          <w:vertAlign w:val="superscript"/>
        </w:rPr>
        <w:t>o</w:t>
      </w:r>
      <w:r>
        <w:rPr>
          <w:rFonts w:ascii="Arial" w:hAnsi="Arial" w:cs="Arial"/>
        </w:rPr>
        <w:t>C.</w:t>
      </w:r>
    </w:p>
    <w:p w:rsidR="00E939AF" w:rsidRDefault="00E939AF" w:rsidP="00E939AF">
      <w:pPr>
        <w:numPr>
          <w:ilvl w:val="0"/>
          <w:numId w:val="116"/>
        </w:numPr>
        <w:tabs>
          <w:tab w:val="clear" w:pos="2160"/>
          <w:tab w:val="num" w:pos="2340"/>
        </w:tabs>
        <w:spacing w:line="480" w:lineRule="auto"/>
        <w:ind w:left="2340"/>
        <w:jc w:val="both"/>
        <w:rPr>
          <w:rFonts w:ascii="Arial" w:hAnsi="Arial" w:cs="Arial"/>
        </w:rPr>
      </w:pPr>
      <w:r w:rsidRPr="00513A2F">
        <w:rPr>
          <w:rFonts w:ascii="Arial" w:hAnsi="Arial" w:cs="Arial"/>
          <w:i/>
        </w:rPr>
        <w:t>T</w:t>
      </w:r>
      <w:r w:rsidRPr="00513A2F">
        <w:rPr>
          <w:rFonts w:ascii="Arial" w:hAnsi="Arial" w:cs="Arial"/>
          <w:i/>
          <w:vertAlign w:val="subscript"/>
        </w:rPr>
        <w:t>1</w:t>
      </w:r>
      <w:r>
        <w:rPr>
          <w:rFonts w:ascii="Arial" w:hAnsi="Arial" w:cs="Arial"/>
        </w:rPr>
        <w:t xml:space="preserve"> = temperatura de entrada del agua de enfriamiento =  22 </w:t>
      </w:r>
      <w:r w:rsidRPr="00513A2F">
        <w:rPr>
          <w:rFonts w:ascii="Arial" w:hAnsi="Arial" w:cs="Arial"/>
          <w:vertAlign w:val="superscript"/>
        </w:rPr>
        <w:t>o</w:t>
      </w:r>
      <w:r>
        <w:rPr>
          <w:rFonts w:ascii="Arial" w:hAnsi="Arial" w:cs="Arial"/>
        </w:rPr>
        <w:t>C.</w:t>
      </w:r>
    </w:p>
    <w:p w:rsidR="00E939AF" w:rsidRDefault="00E939AF" w:rsidP="00E939AF">
      <w:pPr>
        <w:numPr>
          <w:ilvl w:val="0"/>
          <w:numId w:val="117"/>
        </w:numPr>
        <w:tabs>
          <w:tab w:val="clear" w:pos="2160"/>
          <w:tab w:val="num" w:pos="2340"/>
        </w:tabs>
        <w:spacing w:line="480" w:lineRule="auto"/>
        <w:ind w:left="2340"/>
        <w:jc w:val="both"/>
        <w:rPr>
          <w:rFonts w:ascii="Arial" w:hAnsi="Arial" w:cs="Arial"/>
        </w:rPr>
      </w:pPr>
      <w:r w:rsidRPr="00513A2F">
        <w:rPr>
          <w:rFonts w:ascii="Arial" w:hAnsi="Arial" w:cs="Arial"/>
          <w:i/>
        </w:rPr>
        <w:t>T</w:t>
      </w:r>
      <w:r w:rsidRPr="00513A2F">
        <w:rPr>
          <w:rFonts w:ascii="Arial" w:hAnsi="Arial" w:cs="Arial"/>
          <w:i/>
          <w:vertAlign w:val="subscript"/>
        </w:rPr>
        <w:t>2</w:t>
      </w:r>
      <w:r w:rsidRPr="00513A2F">
        <w:rPr>
          <w:rFonts w:ascii="Arial" w:hAnsi="Arial" w:cs="Arial"/>
          <w:vertAlign w:val="subscript"/>
        </w:rPr>
        <w:t xml:space="preserve"> </w:t>
      </w:r>
      <w:r>
        <w:rPr>
          <w:rFonts w:ascii="Arial" w:hAnsi="Arial" w:cs="Arial"/>
        </w:rPr>
        <w:t>= temperatura de salida del agua de enfriamiento.</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La temperatura de salida del agua de enfriamiento depende de su flujo másico (</w:t>
      </w:r>
      <w:r w:rsidRPr="00513A2F">
        <w:rPr>
          <w:rFonts w:ascii="Arial" w:hAnsi="Arial" w:cs="Arial"/>
          <w:i/>
        </w:rPr>
        <w:t>M</w:t>
      </w:r>
      <w:r>
        <w:rPr>
          <w:rFonts w:ascii="Arial" w:hAnsi="Arial" w:cs="Arial"/>
        </w:rPr>
        <w:t xml:space="preserve">), según la elemental expresión del calor sensible que resuelta para </w:t>
      </w:r>
      <w:r w:rsidRPr="00513A2F">
        <w:rPr>
          <w:rFonts w:ascii="Arial" w:hAnsi="Arial" w:cs="Arial"/>
          <w:i/>
        </w:rPr>
        <w:t>T</w:t>
      </w:r>
      <w:r w:rsidRPr="00513A2F">
        <w:rPr>
          <w:rFonts w:ascii="Arial" w:hAnsi="Arial" w:cs="Arial"/>
          <w:i/>
          <w:vertAlign w:val="subscript"/>
        </w:rPr>
        <w:t>2</w:t>
      </w:r>
      <w:r>
        <w:rPr>
          <w:rFonts w:ascii="Arial" w:hAnsi="Arial" w:cs="Arial"/>
        </w:rPr>
        <w:t>, se transforma en:</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r w:rsidRPr="00513A2F">
        <w:rPr>
          <w:rFonts w:ascii="Arial" w:hAnsi="Arial" w:cs="Arial"/>
          <w:position w:val="-28"/>
        </w:rPr>
        <w:object w:dxaOrig="1640" w:dyaOrig="660">
          <v:shape id="_x0000_i1062" type="#_x0000_t75" style="width:82pt;height:33pt" o:ole="">
            <v:imagedata r:id="rId83" o:title=""/>
          </v:shape>
          <o:OLEObject Type="Embed" ProgID="Equation.3" ShapeID="_x0000_i1062" DrawAspect="Content" ObjectID="_1350908368" r:id="rId84"/>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(2.33)</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lastRenderedPageBreak/>
        <w:t>Donde:</w:t>
      </w:r>
    </w:p>
    <w:p w:rsidR="00E939AF" w:rsidRDefault="00E939AF" w:rsidP="00E939AF">
      <w:pPr>
        <w:numPr>
          <w:ilvl w:val="0"/>
          <w:numId w:val="118"/>
        </w:numPr>
        <w:tabs>
          <w:tab w:val="clear" w:pos="2160"/>
          <w:tab w:val="num" w:pos="2340"/>
        </w:tabs>
        <w:spacing w:line="480" w:lineRule="auto"/>
        <w:ind w:left="2340"/>
        <w:jc w:val="both"/>
        <w:rPr>
          <w:rFonts w:ascii="Arial" w:hAnsi="Arial" w:cs="Arial"/>
        </w:rPr>
      </w:pPr>
      <w:r w:rsidRPr="0093474B">
        <w:rPr>
          <w:rFonts w:ascii="Arial" w:hAnsi="Arial" w:cs="Arial"/>
          <w:i/>
        </w:rPr>
        <w:t>Q</w:t>
      </w:r>
      <w:r>
        <w:rPr>
          <w:rFonts w:ascii="Arial" w:hAnsi="Arial" w:cs="Arial"/>
        </w:rPr>
        <w:t xml:space="preserve"> = necesidades caloríficas del fermentador = 36J/s.</w:t>
      </w:r>
    </w:p>
    <w:p w:rsidR="00E939AF" w:rsidRDefault="00E939AF" w:rsidP="00E939AF">
      <w:pPr>
        <w:numPr>
          <w:ilvl w:val="0"/>
          <w:numId w:val="119"/>
        </w:numPr>
        <w:tabs>
          <w:tab w:val="clear" w:pos="2160"/>
          <w:tab w:val="num" w:pos="2340"/>
        </w:tabs>
        <w:spacing w:line="480" w:lineRule="auto"/>
        <w:ind w:left="2340"/>
        <w:jc w:val="both"/>
        <w:rPr>
          <w:rFonts w:ascii="Arial" w:hAnsi="Arial" w:cs="Arial"/>
        </w:rPr>
      </w:pPr>
      <w:r w:rsidRPr="0093474B">
        <w:rPr>
          <w:rFonts w:ascii="Arial" w:hAnsi="Arial" w:cs="Arial"/>
          <w:i/>
        </w:rPr>
        <w:t>Cp</w:t>
      </w:r>
      <w:r>
        <w:rPr>
          <w:rFonts w:ascii="Arial" w:hAnsi="Arial" w:cs="Arial"/>
        </w:rPr>
        <w:t xml:space="preserve"> = calor especifico del agua = 4186 J / Kg·</w:t>
      </w:r>
      <w:r w:rsidRPr="001E12F3">
        <w:rPr>
          <w:rFonts w:ascii="Arial" w:hAnsi="Arial" w:cs="Arial"/>
          <w:vertAlign w:val="superscript"/>
        </w:rPr>
        <w:t>o</w:t>
      </w:r>
      <w:r>
        <w:rPr>
          <w:rFonts w:ascii="Arial" w:hAnsi="Arial" w:cs="Arial"/>
        </w:rPr>
        <w:t>C.</w:t>
      </w:r>
    </w:p>
    <w:p w:rsidR="00E939AF" w:rsidRDefault="00E939AF" w:rsidP="00E939AF">
      <w:pPr>
        <w:ind w:left="1980"/>
        <w:jc w:val="both"/>
        <w:rPr>
          <w:rFonts w:ascii="Arial" w:hAnsi="Arial" w:cs="Arial"/>
        </w:rPr>
      </w:pPr>
    </w:p>
    <w:p w:rsidR="00E939AF" w:rsidRDefault="00E939AF" w:rsidP="00E939AF">
      <w:pPr>
        <w:tabs>
          <w:tab w:val="left" w:pos="1440"/>
        </w:tabs>
        <w:spacing w:line="480" w:lineRule="auto"/>
        <w:ind w:left="1980"/>
        <w:jc w:val="both"/>
        <w:rPr>
          <w:rFonts w:ascii="Arial" w:hAnsi="Arial" w:cs="Arial"/>
        </w:rPr>
      </w:pPr>
      <w:r>
        <w:rPr>
          <w:rFonts w:ascii="Arial" w:hAnsi="Arial" w:cs="Arial"/>
        </w:rPr>
        <w:t xml:space="preserve">La utilización simultanea de las ecuaciones (2.32) y (2.33), nos proporciona la funcionabilidad entre </w:t>
      </w:r>
      <w:r w:rsidRPr="001E12F3">
        <w:rPr>
          <w:rFonts w:ascii="Arial" w:hAnsi="Arial" w:cs="Arial"/>
          <w:i/>
        </w:rPr>
        <w:t xml:space="preserve">ΔTm </w:t>
      </w:r>
      <w:r>
        <w:rPr>
          <w:rFonts w:ascii="Arial" w:hAnsi="Arial" w:cs="Arial"/>
        </w:rPr>
        <w:t xml:space="preserve">y </w:t>
      </w:r>
      <w:r w:rsidRPr="001E12F3">
        <w:rPr>
          <w:rFonts w:ascii="Arial" w:hAnsi="Arial" w:cs="Arial"/>
          <w:i/>
        </w:rPr>
        <w:t>M</w:t>
      </w:r>
      <w:r>
        <w:rPr>
          <w:rFonts w:ascii="Arial" w:hAnsi="Arial" w:cs="Arial"/>
        </w:rPr>
        <w:t>.</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p w:rsidR="00E939AF" w:rsidRPr="0003237E" w:rsidRDefault="00E939AF" w:rsidP="00E939AF">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Determinación del coeficiente global de transferencia de masa (</w:t>
      </w:r>
      <w:r w:rsidRPr="001E12F3">
        <w:rPr>
          <w:rFonts w:ascii="Arial" w:hAnsi="Arial" w:cs="Arial"/>
          <w:b/>
          <w:i/>
        </w:rPr>
        <w:t>U</w:t>
      </w:r>
      <w:r>
        <w:rPr>
          <w:rFonts w:ascii="Arial" w:hAnsi="Arial" w:cs="Arial"/>
          <w:b/>
        </w:rPr>
        <w:t>) como función del flujo másico de agua refrigerante (</w:t>
      </w:r>
      <w:r w:rsidRPr="001E12F3">
        <w:rPr>
          <w:rFonts w:ascii="Arial" w:hAnsi="Arial" w:cs="Arial"/>
          <w:b/>
          <w:i/>
        </w:rPr>
        <w:t>M</w:t>
      </w:r>
      <w:r>
        <w:rPr>
          <w:rFonts w:ascii="Arial" w:hAnsi="Arial" w:cs="Arial"/>
          <w:b/>
        </w:rPr>
        <w:t>).</w:t>
      </w:r>
      <w:r>
        <w:rPr>
          <w:rFonts w:ascii="Arial" w:hAnsi="Arial" w:cs="Arial"/>
          <w:i/>
        </w:rPr>
        <w:t xml:space="preserve">  </w:t>
      </w:r>
    </w:p>
    <w:p w:rsidR="00E939AF" w:rsidRDefault="00E939AF" w:rsidP="00E939AF">
      <w:pPr>
        <w:spacing w:line="480" w:lineRule="auto"/>
        <w:ind w:left="1980"/>
        <w:jc w:val="both"/>
        <w:rPr>
          <w:rFonts w:ascii="Arial" w:hAnsi="Arial" w:cs="Arial"/>
        </w:rPr>
      </w:pPr>
      <w:r>
        <w:rPr>
          <w:rFonts w:ascii="Arial" w:hAnsi="Arial" w:cs="Arial"/>
        </w:rPr>
        <w:t xml:space="preserve">El coeficiente global de transferencia de calor </w:t>
      </w:r>
      <w:r w:rsidRPr="009718EF">
        <w:rPr>
          <w:rFonts w:ascii="Arial" w:hAnsi="Arial" w:cs="Arial"/>
          <w:i/>
        </w:rPr>
        <w:t>U</w:t>
      </w:r>
      <w:r>
        <w:rPr>
          <w:rFonts w:ascii="Arial" w:hAnsi="Arial" w:cs="Arial"/>
        </w:rPr>
        <w:t>, se calcula haciendo uso del concepto de sumatorias de resistencias [3]:</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sidRPr="001E12F3">
        <w:rPr>
          <w:rFonts w:ascii="Arial" w:hAnsi="Arial" w:cs="Arial"/>
          <w:position w:val="-32"/>
        </w:rPr>
        <w:object w:dxaOrig="1760" w:dyaOrig="700">
          <v:shape id="_x0000_i1063" type="#_x0000_t75" style="width:88pt;height:35pt" o:ole="">
            <v:imagedata r:id="rId85" o:title=""/>
          </v:shape>
          <o:OLEObject Type="Embed" ProgID="Equation.3" ShapeID="_x0000_i1063" DrawAspect="Content" ObjectID="_1350908369" r:id="rId86"/>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(2.34)</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r>
        <w:rPr>
          <w:rFonts w:ascii="Arial" w:hAnsi="Arial" w:cs="Arial"/>
        </w:rPr>
        <w:t>Donde:</w:t>
      </w:r>
    </w:p>
    <w:p w:rsidR="00E939AF" w:rsidRDefault="00E939AF" w:rsidP="00E939AF">
      <w:pPr>
        <w:ind w:left="1980"/>
        <w:jc w:val="both"/>
        <w:rPr>
          <w:rFonts w:ascii="Arial" w:hAnsi="Arial" w:cs="Arial"/>
        </w:rPr>
      </w:pPr>
    </w:p>
    <w:p w:rsidR="00E939AF" w:rsidRDefault="00E939AF" w:rsidP="00E939AF">
      <w:pPr>
        <w:numPr>
          <w:ilvl w:val="0"/>
          <w:numId w:val="120"/>
        </w:numPr>
        <w:tabs>
          <w:tab w:val="clear" w:pos="2160"/>
          <w:tab w:val="num" w:pos="2340"/>
        </w:tabs>
        <w:spacing w:line="480" w:lineRule="auto"/>
        <w:ind w:left="2340"/>
        <w:jc w:val="both"/>
        <w:rPr>
          <w:rFonts w:ascii="Arial" w:hAnsi="Arial" w:cs="Arial"/>
        </w:rPr>
      </w:pPr>
      <w:r w:rsidRPr="00991B81">
        <w:rPr>
          <w:rFonts w:ascii="Arial" w:hAnsi="Arial" w:cs="Arial"/>
          <w:i/>
        </w:rPr>
        <w:t>h</w:t>
      </w:r>
      <w:r w:rsidRPr="00EE32DF">
        <w:rPr>
          <w:rFonts w:ascii="Arial" w:hAnsi="Arial" w:cs="Arial"/>
          <w:i/>
          <w:vertAlign w:val="subscript"/>
        </w:rPr>
        <w:t>oj</w:t>
      </w:r>
      <w:r>
        <w:rPr>
          <w:rFonts w:ascii="Arial" w:hAnsi="Arial" w:cs="Arial"/>
        </w:rPr>
        <w:t xml:space="preserve"> y </w:t>
      </w:r>
      <w:r w:rsidRPr="00991B81">
        <w:rPr>
          <w:rFonts w:ascii="Arial" w:hAnsi="Arial" w:cs="Arial"/>
          <w:i/>
        </w:rPr>
        <w:t>h</w:t>
      </w:r>
      <w:r w:rsidRPr="00EE32DF">
        <w:rPr>
          <w:rFonts w:ascii="Arial" w:hAnsi="Arial" w:cs="Arial"/>
          <w:i/>
          <w:vertAlign w:val="subscript"/>
        </w:rPr>
        <w:t>i</w:t>
      </w:r>
      <w:r>
        <w:rPr>
          <w:rFonts w:ascii="Arial" w:hAnsi="Arial" w:cs="Arial"/>
        </w:rPr>
        <w:t xml:space="preserve"> son los coeficiente convectivos de transferencia de calor, experimentados por la capa límite térmica en el lado del cultivo y del agua de refrigeración, respectivamente.</w:t>
      </w:r>
    </w:p>
    <w:p w:rsidR="00E939AF" w:rsidRDefault="00E939AF" w:rsidP="00E939AF">
      <w:pPr>
        <w:numPr>
          <w:ilvl w:val="0"/>
          <w:numId w:val="121"/>
        </w:numPr>
        <w:tabs>
          <w:tab w:val="clear" w:pos="2160"/>
          <w:tab w:val="num" w:pos="2340"/>
        </w:tabs>
        <w:spacing w:line="480" w:lineRule="auto"/>
        <w:ind w:left="2340"/>
        <w:jc w:val="both"/>
        <w:rPr>
          <w:rFonts w:ascii="Arial" w:hAnsi="Arial" w:cs="Arial"/>
        </w:rPr>
      </w:pPr>
      <w:r w:rsidRPr="00991B81">
        <w:rPr>
          <w:rFonts w:ascii="Arial" w:hAnsi="Arial" w:cs="Arial"/>
          <w:i/>
        </w:rPr>
        <w:t>B</w:t>
      </w:r>
      <w:r>
        <w:rPr>
          <w:rFonts w:ascii="Arial" w:hAnsi="Arial" w:cs="Arial"/>
        </w:rPr>
        <w:t xml:space="preserve"> y </w:t>
      </w:r>
      <w:r w:rsidRPr="00991B81">
        <w:rPr>
          <w:rFonts w:ascii="Arial" w:hAnsi="Arial" w:cs="Arial"/>
          <w:i/>
        </w:rPr>
        <w:t>k</w:t>
      </w:r>
      <w:r>
        <w:rPr>
          <w:rFonts w:ascii="Arial" w:hAnsi="Arial" w:cs="Arial"/>
        </w:rPr>
        <w:t xml:space="preserve"> son el espesor y coeficiente conductivo de transferencia, respectivamente, para la plancha de </w:t>
      </w:r>
      <w:r>
        <w:rPr>
          <w:rFonts w:ascii="Arial" w:hAnsi="Arial" w:cs="Arial"/>
        </w:rPr>
        <w:lastRenderedPageBreak/>
        <w:t>acero inoxidable de la cual esta hecha la pared del tanque que pone en contacto térmico a los fluidos.</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Los tres términos presentes en la sumatoria de la ecuación (2.34), representan resistencias a la transferencia de calor, de las cuales, solo la concerniente a la convección del agua en la chaqueta (</w:t>
      </w:r>
      <w:r w:rsidRPr="00416622">
        <w:rPr>
          <w:rFonts w:ascii="Arial" w:hAnsi="Arial" w:cs="Arial"/>
          <w:i/>
        </w:rPr>
        <w:t>1/h</w:t>
      </w:r>
      <w:r w:rsidRPr="00416622">
        <w:rPr>
          <w:rFonts w:ascii="Arial" w:hAnsi="Arial" w:cs="Arial"/>
          <w:i/>
          <w:vertAlign w:val="subscript"/>
        </w:rPr>
        <w:t>i</w:t>
      </w:r>
      <w:r>
        <w:rPr>
          <w:rFonts w:ascii="Arial" w:hAnsi="Arial" w:cs="Arial"/>
        </w:rPr>
        <w:t xml:space="preserve">), es función de </w:t>
      </w:r>
      <w:r w:rsidRPr="00416622">
        <w:rPr>
          <w:rFonts w:ascii="Arial" w:hAnsi="Arial" w:cs="Arial"/>
          <w:i/>
        </w:rPr>
        <w:t>M</w:t>
      </w:r>
      <w:r>
        <w:rPr>
          <w:rFonts w:ascii="Arial" w:hAnsi="Arial" w:cs="Arial"/>
        </w:rPr>
        <w:t xml:space="preserve">.  A continuación se calcula </w:t>
      </w:r>
      <w:r w:rsidRPr="00416622">
        <w:rPr>
          <w:rFonts w:ascii="Arial" w:hAnsi="Arial" w:cs="Arial"/>
          <w:i/>
        </w:rPr>
        <w:t>1/h</w:t>
      </w:r>
      <w:r w:rsidRPr="00416622">
        <w:rPr>
          <w:rFonts w:ascii="Arial" w:hAnsi="Arial" w:cs="Arial"/>
          <w:i/>
          <w:vertAlign w:val="subscript"/>
        </w:rPr>
        <w:t>oj</w:t>
      </w:r>
      <w:r>
        <w:rPr>
          <w:rFonts w:ascii="Arial" w:hAnsi="Arial" w:cs="Arial"/>
        </w:rPr>
        <w:t xml:space="preserve">, </w:t>
      </w:r>
      <w:r w:rsidRPr="00416622">
        <w:rPr>
          <w:rFonts w:ascii="Arial" w:hAnsi="Arial" w:cs="Arial"/>
          <w:i/>
        </w:rPr>
        <w:t>B/k</w:t>
      </w:r>
      <w:r>
        <w:rPr>
          <w:rFonts w:ascii="Arial" w:hAnsi="Arial" w:cs="Arial"/>
          <w:i/>
        </w:rPr>
        <w:t>;</w:t>
      </w:r>
      <w:r>
        <w:rPr>
          <w:rFonts w:ascii="Arial" w:hAnsi="Arial" w:cs="Arial"/>
        </w:rPr>
        <w:t xml:space="preserve"> y se determina la dependencia entre </w:t>
      </w:r>
      <w:r w:rsidRPr="00416622">
        <w:rPr>
          <w:rFonts w:ascii="Arial" w:hAnsi="Arial" w:cs="Arial"/>
          <w:i/>
        </w:rPr>
        <w:t>hi</w:t>
      </w:r>
      <w:r>
        <w:rPr>
          <w:rFonts w:ascii="Arial" w:hAnsi="Arial" w:cs="Arial"/>
        </w:rPr>
        <w:t xml:space="preserve"> y </w:t>
      </w:r>
      <w:r w:rsidRPr="00416622">
        <w:rPr>
          <w:rFonts w:ascii="Arial" w:hAnsi="Arial" w:cs="Arial"/>
          <w:i/>
        </w:rPr>
        <w:t>M</w:t>
      </w:r>
      <w:r>
        <w:rPr>
          <w:rFonts w:ascii="Arial" w:hAnsi="Arial" w:cs="Arial"/>
        </w:rPr>
        <w:t>.</w:t>
      </w:r>
    </w:p>
    <w:p w:rsidR="00E939AF" w:rsidRDefault="00E939AF" w:rsidP="00E939AF">
      <w:pPr>
        <w:spacing w:line="480" w:lineRule="auto"/>
        <w:ind w:left="1440"/>
        <w:jc w:val="both"/>
        <w:rPr>
          <w:rFonts w:ascii="Arial" w:hAnsi="Arial" w:cs="Arial"/>
        </w:rPr>
      </w:pPr>
    </w:p>
    <w:p w:rsidR="00E939AF" w:rsidRPr="0003237E" w:rsidRDefault="00E939AF" w:rsidP="00E939AF">
      <w:pPr>
        <w:numPr>
          <w:ilvl w:val="4"/>
          <w:numId w:val="4"/>
        </w:numPr>
        <w:tabs>
          <w:tab w:val="clear" w:pos="1800"/>
          <w:tab w:val="num" w:pos="2340"/>
        </w:tabs>
        <w:spacing w:line="480" w:lineRule="auto"/>
        <w:ind w:left="2340"/>
        <w:jc w:val="both"/>
        <w:rPr>
          <w:rFonts w:ascii="Arial" w:hAnsi="Arial" w:cs="Arial"/>
          <w:b/>
        </w:rPr>
      </w:pPr>
      <w:r>
        <w:rPr>
          <w:rFonts w:ascii="Arial" w:hAnsi="Arial" w:cs="Arial"/>
          <w:b/>
        </w:rPr>
        <w:t>Cálculo de la resistencia a la transferencia de calor ofrecida por el cultivo (</w:t>
      </w:r>
      <w:r w:rsidRPr="00EE32DF">
        <w:rPr>
          <w:rFonts w:ascii="Arial" w:hAnsi="Arial" w:cs="Arial"/>
          <w:b/>
          <w:i/>
        </w:rPr>
        <w:t>1/h</w:t>
      </w:r>
      <w:r w:rsidRPr="00EE32DF">
        <w:rPr>
          <w:rFonts w:ascii="Arial" w:hAnsi="Arial" w:cs="Arial"/>
          <w:b/>
          <w:i/>
          <w:vertAlign w:val="subscript"/>
        </w:rPr>
        <w:t>oj</w:t>
      </w:r>
      <w:r>
        <w:rPr>
          <w:rFonts w:ascii="Arial" w:hAnsi="Arial" w:cs="Arial"/>
          <w:b/>
        </w:rPr>
        <w:t>)</w:t>
      </w:r>
    </w:p>
    <w:p w:rsidR="00E939AF" w:rsidRDefault="00E939AF" w:rsidP="00E939AF">
      <w:pPr>
        <w:spacing w:line="480" w:lineRule="auto"/>
        <w:ind w:left="2340"/>
        <w:jc w:val="both"/>
        <w:rPr>
          <w:rFonts w:ascii="Arial" w:hAnsi="Arial" w:cs="Arial"/>
        </w:rPr>
      </w:pPr>
      <w:r>
        <w:rPr>
          <w:rFonts w:ascii="Arial" w:hAnsi="Arial" w:cs="Arial"/>
        </w:rPr>
        <w:t>La resistencia a la transferencia de calor, ofrecida por la capa límite térmica en el caldo de fermentación (</w:t>
      </w:r>
      <w:r w:rsidRPr="00EE32DF">
        <w:rPr>
          <w:rFonts w:ascii="Arial" w:hAnsi="Arial" w:cs="Arial"/>
          <w:i/>
        </w:rPr>
        <w:t>1/h</w:t>
      </w:r>
      <w:r w:rsidRPr="00EE32DF">
        <w:rPr>
          <w:rFonts w:ascii="Arial" w:hAnsi="Arial" w:cs="Arial"/>
          <w:i/>
          <w:vertAlign w:val="subscript"/>
        </w:rPr>
        <w:t>oj</w:t>
      </w:r>
      <w:r>
        <w:rPr>
          <w:rFonts w:ascii="Arial" w:hAnsi="Arial" w:cs="Arial"/>
        </w:rPr>
        <w:t>), se calcula mediante el siguiente banco de formulas [3]:</w:t>
      </w:r>
    </w:p>
    <w:p w:rsidR="00E939AF" w:rsidRDefault="00E939AF" w:rsidP="00E939AF">
      <w:pPr>
        <w:ind w:left="2340"/>
        <w:jc w:val="both"/>
        <w:rPr>
          <w:rFonts w:ascii="Arial" w:hAnsi="Arial" w:cs="Arial"/>
        </w:rPr>
      </w:pPr>
    </w:p>
    <w:p w:rsidR="00E939AF" w:rsidRDefault="00E939AF" w:rsidP="00E939AF">
      <w:pPr>
        <w:ind w:left="2340"/>
        <w:jc w:val="both"/>
        <w:rPr>
          <w:rFonts w:ascii="Arial" w:hAnsi="Arial" w:cs="Arial"/>
        </w:rPr>
      </w:pPr>
      <w:r w:rsidRPr="00EE32DF">
        <w:rPr>
          <w:rFonts w:ascii="Arial" w:hAnsi="Arial" w:cs="Arial"/>
          <w:position w:val="-6"/>
        </w:rPr>
        <w:object w:dxaOrig="2280" w:dyaOrig="320">
          <v:shape id="_x0000_i1064" type="#_x0000_t75" style="width:114pt;height:16pt" o:ole="">
            <v:imagedata r:id="rId87" o:title=""/>
          </v:shape>
          <o:OLEObject Type="Embed" ProgID="Equation.3" ShapeID="_x0000_i1064" DrawAspect="Content" ObjectID="_1350908370" r:id="rId88"/>
        </w:object>
      </w:r>
      <w:r>
        <w:rPr>
          <w:rFonts w:ascii="Arial" w:hAnsi="Arial" w:cs="Arial"/>
        </w:rPr>
        <w:tab/>
      </w:r>
      <w:r>
        <w:rPr>
          <w:rFonts w:ascii="Arial" w:hAnsi="Arial" w:cs="Arial"/>
        </w:rPr>
        <w:tab/>
      </w:r>
      <w:r>
        <w:rPr>
          <w:rFonts w:ascii="Arial" w:hAnsi="Arial" w:cs="Arial"/>
        </w:rPr>
        <w:tab/>
      </w:r>
      <w:r>
        <w:rPr>
          <w:rFonts w:ascii="Arial" w:hAnsi="Arial" w:cs="Arial"/>
        </w:rPr>
        <w:tab/>
        <w:t>(2.35)</w:t>
      </w:r>
    </w:p>
    <w:p w:rsidR="00E939AF" w:rsidRDefault="00E939AF" w:rsidP="00E939AF">
      <w:pPr>
        <w:ind w:left="2340"/>
        <w:jc w:val="both"/>
        <w:rPr>
          <w:rFonts w:ascii="Arial" w:hAnsi="Arial" w:cs="Arial"/>
        </w:rPr>
      </w:pPr>
    </w:p>
    <w:p w:rsidR="00E939AF" w:rsidRDefault="00E939AF" w:rsidP="00E939AF">
      <w:pPr>
        <w:spacing w:line="480" w:lineRule="auto"/>
        <w:ind w:left="2340"/>
        <w:jc w:val="both"/>
        <w:rPr>
          <w:rFonts w:ascii="Arial" w:hAnsi="Arial" w:cs="Arial"/>
        </w:rPr>
      </w:pPr>
      <w:r w:rsidRPr="00EE32DF">
        <w:rPr>
          <w:rFonts w:ascii="Arial" w:hAnsi="Arial" w:cs="Arial"/>
          <w:position w:val="-24"/>
        </w:rPr>
        <w:object w:dxaOrig="1340" w:dyaOrig="660">
          <v:shape id="_x0000_i1065" type="#_x0000_t75" style="width:67pt;height:33pt" o:ole="">
            <v:imagedata r:id="rId89" o:title=""/>
          </v:shape>
          <o:OLEObject Type="Embed" ProgID="Equation.3" ShapeID="_x0000_i1065" DrawAspect="Content" ObjectID="_1350908371" r:id="rId90"/>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(2.36)</w:t>
      </w:r>
    </w:p>
    <w:p w:rsidR="00E939AF" w:rsidRDefault="00E939AF" w:rsidP="00E939AF">
      <w:pPr>
        <w:spacing w:line="480" w:lineRule="auto"/>
        <w:ind w:left="2340"/>
        <w:jc w:val="both"/>
        <w:rPr>
          <w:rFonts w:ascii="Arial" w:hAnsi="Arial" w:cs="Arial"/>
        </w:rPr>
      </w:pPr>
      <w:r w:rsidRPr="00EE32DF">
        <w:rPr>
          <w:rFonts w:ascii="Arial" w:hAnsi="Arial" w:cs="Arial"/>
          <w:position w:val="-28"/>
        </w:rPr>
        <w:object w:dxaOrig="1780" w:dyaOrig="700">
          <v:shape id="_x0000_i1066" type="#_x0000_t75" style="width:89pt;height:35pt" o:ole="">
            <v:imagedata r:id="rId91" o:title=""/>
          </v:shape>
          <o:OLEObject Type="Embed" ProgID="Equation.3" ShapeID="_x0000_i1066" DrawAspect="Content" ObjectID="_1350908372" r:id="rId92"/>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(2.37)</w:t>
      </w:r>
    </w:p>
    <w:p w:rsidR="00E939AF" w:rsidRDefault="00E939AF" w:rsidP="00E939AF">
      <w:pPr>
        <w:spacing w:line="480" w:lineRule="auto"/>
        <w:ind w:left="2340"/>
        <w:jc w:val="both"/>
        <w:rPr>
          <w:rFonts w:ascii="Arial" w:hAnsi="Arial" w:cs="Arial"/>
        </w:rPr>
      </w:pPr>
      <w:r w:rsidRPr="00A87DFE">
        <w:rPr>
          <w:rFonts w:ascii="Arial" w:hAnsi="Arial" w:cs="Arial"/>
          <w:position w:val="-24"/>
        </w:rPr>
        <w:object w:dxaOrig="1160" w:dyaOrig="620">
          <v:shape id="_x0000_i1067" type="#_x0000_t75" style="width:58pt;height:31pt" o:ole="">
            <v:imagedata r:id="rId93" o:title=""/>
          </v:shape>
          <o:OLEObject Type="Embed" ProgID="Equation.3" ShapeID="_x0000_i1067" DrawAspect="Content" ObjectID="_1350908373" r:id="rId94"/>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(2.38)</w:t>
      </w:r>
    </w:p>
    <w:p w:rsidR="00E939AF" w:rsidRDefault="00E939AF" w:rsidP="00E939AF">
      <w:pPr>
        <w:ind w:left="2340"/>
        <w:jc w:val="both"/>
        <w:rPr>
          <w:rFonts w:ascii="Arial" w:hAnsi="Arial" w:cs="Arial"/>
        </w:rPr>
      </w:pPr>
    </w:p>
    <w:p w:rsidR="00E939AF" w:rsidRDefault="00E939AF" w:rsidP="00E939AF">
      <w:pPr>
        <w:tabs>
          <w:tab w:val="left" w:pos="900"/>
        </w:tabs>
        <w:spacing w:line="480" w:lineRule="auto"/>
        <w:ind w:left="2340"/>
        <w:jc w:val="both"/>
        <w:rPr>
          <w:rFonts w:ascii="Arial" w:hAnsi="Arial" w:cs="Arial"/>
        </w:rPr>
      </w:pPr>
      <w:r>
        <w:rPr>
          <w:rFonts w:ascii="Arial" w:hAnsi="Arial" w:cs="Arial"/>
        </w:rPr>
        <w:t xml:space="preserve">Donde: </w:t>
      </w:r>
      <w:r w:rsidRPr="001544C8">
        <w:rPr>
          <w:rFonts w:ascii="Arial" w:hAnsi="Arial" w:cs="Arial"/>
          <w:i/>
        </w:rPr>
        <w:t>Nu</w:t>
      </w:r>
      <w:r>
        <w:rPr>
          <w:rFonts w:ascii="Arial" w:hAnsi="Arial" w:cs="Arial"/>
        </w:rPr>
        <w:t xml:space="preserve"> es el número de Nusselt y </w:t>
      </w:r>
      <w:r w:rsidRPr="001544C8">
        <w:rPr>
          <w:rFonts w:ascii="Arial" w:hAnsi="Arial" w:cs="Arial"/>
          <w:i/>
        </w:rPr>
        <w:t>Pr</w:t>
      </w:r>
      <w:r>
        <w:rPr>
          <w:rFonts w:ascii="Arial" w:hAnsi="Arial" w:cs="Arial"/>
        </w:rPr>
        <w:t xml:space="preserve"> es el número de Prandtl.</w:t>
      </w:r>
    </w:p>
    <w:p w:rsidR="00E939AF" w:rsidRDefault="00E939AF" w:rsidP="00E939AF">
      <w:pPr>
        <w:tabs>
          <w:tab w:val="left" w:pos="900"/>
        </w:tabs>
        <w:ind w:left="2340"/>
        <w:jc w:val="both"/>
        <w:rPr>
          <w:rFonts w:ascii="Arial" w:hAnsi="Arial" w:cs="Arial"/>
        </w:rPr>
      </w:pPr>
    </w:p>
    <w:p w:rsidR="00E939AF" w:rsidRDefault="00E939AF" w:rsidP="00E939AF">
      <w:pPr>
        <w:tabs>
          <w:tab w:val="left" w:pos="900"/>
        </w:tabs>
        <w:spacing w:line="480" w:lineRule="auto"/>
        <w:ind w:left="2340"/>
        <w:jc w:val="both"/>
        <w:rPr>
          <w:rFonts w:ascii="Arial" w:hAnsi="Arial" w:cs="Arial"/>
        </w:rPr>
      </w:pPr>
      <w:r>
        <w:rPr>
          <w:rFonts w:ascii="Arial" w:hAnsi="Arial" w:cs="Arial"/>
        </w:rPr>
        <w:t>Las constantes físicas del medio de cultivo y demás parámetros de operación, que se necesitan disponer como datos en la resolución del sistema de ecuaciones anterior, son:</w:t>
      </w:r>
    </w:p>
    <w:p w:rsidR="00E939AF" w:rsidRDefault="00E939AF" w:rsidP="00E939AF">
      <w:pPr>
        <w:tabs>
          <w:tab w:val="left" w:pos="900"/>
        </w:tabs>
        <w:ind w:left="2340"/>
        <w:jc w:val="both"/>
        <w:rPr>
          <w:rFonts w:ascii="Arial" w:hAnsi="Arial" w:cs="Arial"/>
        </w:rPr>
      </w:pPr>
    </w:p>
    <w:p w:rsidR="00E939AF" w:rsidRDefault="00E939AF" w:rsidP="00E939AF">
      <w:pPr>
        <w:tabs>
          <w:tab w:val="left" w:pos="900"/>
        </w:tabs>
        <w:spacing w:line="480" w:lineRule="auto"/>
        <w:ind w:left="2340"/>
        <w:jc w:val="both"/>
        <w:rPr>
          <w:rFonts w:ascii="Arial" w:hAnsi="Arial" w:cs="Arial"/>
        </w:rPr>
      </w:pPr>
      <w:r w:rsidRPr="00A802B9">
        <w:rPr>
          <w:rFonts w:ascii="Arial" w:hAnsi="Arial" w:cs="Arial"/>
          <w:i/>
        </w:rPr>
        <w:t>μ</w:t>
      </w:r>
      <w:r w:rsidRPr="00335889">
        <w:rPr>
          <w:rFonts w:ascii="Arial" w:hAnsi="Arial" w:cs="Arial"/>
          <w:i/>
          <w:vertAlign w:val="subscript"/>
        </w:rPr>
        <w:t>L</w:t>
      </w:r>
      <w:r>
        <w:rPr>
          <w:rFonts w:ascii="Arial" w:hAnsi="Arial" w:cs="Arial"/>
        </w:rPr>
        <w:t xml:space="preserve"> = viscosidad del medio= 5·10 </w:t>
      </w:r>
      <w:r w:rsidRPr="00182B81">
        <w:rPr>
          <w:rFonts w:ascii="Arial" w:hAnsi="Arial" w:cs="Arial"/>
          <w:vertAlign w:val="superscript"/>
        </w:rPr>
        <w:t>-3</w:t>
      </w:r>
      <w:r>
        <w:rPr>
          <w:rFonts w:ascii="Arial" w:hAnsi="Arial" w:cs="Arial"/>
        </w:rPr>
        <w:t xml:space="preserve"> Pa·s.</w:t>
      </w:r>
    </w:p>
    <w:p w:rsidR="00E939AF" w:rsidRDefault="00E939AF" w:rsidP="00E939AF">
      <w:pPr>
        <w:tabs>
          <w:tab w:val="left" w:pos="900"/>
        </w:tabs>
        <w:spacing w:line="480" w:lineRule="auto"/>
        <w:ind w:left="2340"/>
        <w:jc w:val="both"/>
        <w:rPr>
          <w:rFonts w:ascii="Arial" w:hAnsi="Arial" w:cs="Arial"/>
        </w:rPr>
      </w:pPr>
      <w:r w:rsidRPr="00A802B9">
        <w:rPr>
          <w:rFonts w:ascii="Arial" w:hAnsi="Arial" w:cs="Arial"/>
          <w:i/>
        </w:rPr>
        <w:t>k</w:t>
      </w:r>
      <w:r w:rsidRPr="00335889">
        <w:rPr>
          <w:rFonts w:ascii="Arial" w:hAnsi="Arial" w:cs="Arial"/>
          <w:i/>
          <w:vertAlign w:val="subscript"/>
        </w:rPr>
        <w:t>L</w:t>
      </w:r>
      <w:r>
        <w:rPr>
          <w:rFonts w:ascii="Arial" w:hAnsi="Arial" w:cs="Arial"/>
        </w:rPr>
        <w:t xml:space="preserve"> = conductividad térmica del medio= 0.64 W/m·</w:t>
      </w:r>
      <w:r w:rsidRPr="00182B81">
        <w:rPr>
          <w:rFonts w:ascii="Arial" w:hAnsi="Arial" w:cs="Arial"/>
          <w:vertAlign w:val="superscript"/>
        </w:rPr>
        <w:t>o</w:t>
      </w:r>
      <w:r>
        <w:rPr>
          <w:rFonts w:ascii="Arial" w:hAnsi="Arial" w:cs="Arial"/>
        </w:rPr>
        <w:t>C</w:t>
      </w:r>
    </w:p>
    <w:p w:rsidR="00E939AF" w:rsidRDefault="00E939AF" w:rsidP="00E939AF">
      <w:pPr>
        <w:tabs>
          <w:tab w:val="left" w:pos="900"/>
        </w:tabs>
        <w:spacing w:line="480" w:lineRule="auto"/>
        <w:ind w:left="2340"/>
        <w:jc w:val="both"/>
        <w:rPr>
          <w:rFonts w:ascii="Arial" w:hAnsi="Arial" w:cs="Arial"/>
        </w:rPr>
      </w:pPr>
      <w:r w:rsidRPr="00A802B9">
        <w:rPr>
          <w:rFonts w:ascii="Arial" w:hAnsi="Arial" w:cs="Arial"/>
          <w:i/>
        </w:rPr>
        <w:t>ρ</w:t>
      </w:r>
      <w:r w:rsidRPr="00335889">
        <w:rPr>
          <w:rFonts w:ascii="Arial" w:hAnsi="Arial" w:cs="Arial"/>
          <w:i/>
          <w:vertAlign w:val="subscript"/>
        </w:rPr>
        <w:t>L</w:t>
      </w:r>
      <w:r>
        <w:rPr>
          <w:rFonts w:ascii="Arial" w:hAnsi="Arial" w:cs="Arial"/>
        </w:rPr>
        <w:t xml:space="preserve"> = densidad del medio= 1000 kg/m</w:t>
      </w:r>
      <w:r w:rsidRPr="00182B81">
        <w:rPr>
          <w:rFonts w:ascii="Arial" w:hAnsi="Arial" w:cs="Arial"/>
          <w:vertAlign w:val="superscript"/>
        </w:rPr>
        <w:t>3</w:t>
      </w:r>
      <w:r>
        <w:rPr>
          <w:rFonts w:ascii="Arial" w:hAnsi="Arial" w:cs="Arial"/>
        </w:rPr>
        <w:t>.</w:t>
      </w:r>
    </w:p>
    <w:p w:rsidR="00E939AF" w:rsidRDefault="00E939AF" w:rsidP="00E939AF">
      <w:pPr>
        <w:tabs>
          <w:tab w:val="left" w:pos="900"/>
        </w:tabs>
        <w:spacing w:line="480" w:lineRule="auto"/>
        <w:ind w:left="2340"/>
        <w:jc w:val="both"/>
        <w:rPr>
          <w:rFonts w:ascii="Arial" w:hAnsi="Arial" w:cs="Arial"/>
        </w:rPr>
      </w:pPr>
      <w:r w:rsidRPr="00A802B9">
        <w:rPr>
          <w:rFonts w:ascii="Arial" w:hAnsi="Arial" w:cs="Arial"/>
          <w:i/>
        </w:rPr>
        <w:t>Cp</w:t>
      </w:r>
      <w:r w:rsidRPr="00335889">
        <w:rPr>
          <w:rFonts w:ascii="Arial" w:hAnsi="Arial" w:cs="Arial"/>
          <w:i/>
          <w:vertAlign w:val="subscript"/>
        </w:rPr>
        <w:t>L</w:t>
      </w:r>
      <w:r>
        <w:rPr>
          <w:rFonts w:ascii="Arial" w:hAnsi="Arial" w:cs="Arial"/>
        </w:rPr>
        <w:t xml:space="preserve"> = calor especifico = 4200 J/Kg·</w:t>
      </w:r>
      <w:r w:rsidRPr="009718EF">
        <w:rPr>
          <w:rFonts w:ascii="Arial" w:hAnsi="Arial" w:cs="Arial"/>
          <w:vertAlign w:val="superscript"/>
        </w:rPr>
        <w:t>o</w:t>
      </w:r>
      <w:r>
        <w:rPr>
          <w:rFonts w:ascii="Arial" w:hAnsi="Arial" w:cs="Arial"/>
        </w:rPr>
        <w:t>C</w:t>
      </w:r>
    </w:p>
    <w:p w:rsidR="00E939AF" w:rsidRDefault="00E939AF" w:rsidP="00E939AF">
      <w:pPr>
        <w:tabs>
          <w:tab w:val="left" w:pos="900"/>
        </w:tabs>
        <w:spacing w:line="480" w:lineRule="auto"/>
        <w:ind w:left="2340"/>
        <w:jc w:val="both"/>
        <w:rPr>
          <w:rFonts w:ascii="Arial" w:hAnsi="Arial" w:cs="Arial"/>
        </w:rPr>
      </w:pPr>
      <w:r w:rsidRPr="00A802B9">
        <w:rPr>
          <w:rFonts w:ascii="Arial" w:hAnsi="Arial" w:cs="Arial"/>
          <w:i/>
        </w:rPr>
        <w:t>Dt</w:t>
      </w:r>
      <w:r>
        <w:rPr>
          <w:rFonts w:ascii="Arial" w:hAnsi="Arial" w:cs="Arial"/>
        </w:rPr>
        <w:t xml:space="preserve"> = diámetro del tanque = </w:t>
      </w:r>
      <w:smartTag w:uri="urn:schemas-microsoft-com:office:smarttags" w:element="metricconverter">
        <w:smartTagPr>
          <w:attr w:name="ProductID" w:val="0.172 m"/>
        </w:smartTagPr>
        <w:r>
          <w:rPr>
            <w:rFonts w:ascii="Arial" w:hAnsi="Arial" w:cs="Arial"/>
          </w:rPr>
          <w:t>0.172 m</w:t>
        </w:r>
      </w:smartTag>
    </w:p>
    <w:p w:rsidR="00E939AF" w:rsidRDefault="00E939AF" w:rsidP="00E939AF">
      <w:pPr>
        <w:tabs>
          <w:tab w:val="left" w:pos="900"/>
        </w:tabs>
        <w:spacing w:line="480" w:lineRule="auto"/>
        <w:ind w:left="2340"/>
        <w:jc w:val="both"/>
        <w:rPr>
          <w:rFonts w:ascii="Arial" w:hAnsi="Arial" w:cs="Arial"/>
        </w:rPr>
      </w:pPr>
      <w:r w:rsidRPr="00A802B9">
        <w:rPr>
          <w:rFonts w:ascii="Arial" w:hAnsi="Arial" w:cs="Arial"/>
          <w:i/>
        </w:rPr>
        <w:t>Di</w:t>
      </w:r>
      <w:r>
        <w:rPr>
          <w:rFonts w:ascii="Arial" w:hAnsi="Arial" w:cs="Arial"/>
        </w:rPr>
        <w:t xml:space="preserve"> = diámetro del impeler = </w:t>
      </w:r>
      <w:smartTag w:uri="urn:schemas-microsoft-com:office:smarttags" w:element="metricconverter">
        <w:smartTagPr>
          <w:attr w:name="ProductID" w:val="0.057 m"/>
        </w:smartTagPr>
        <w:r>
          <w:rPr>
            <w:rFonts w:ascii="Arial" w:hAnsi="Arial" w:cs="Arial"/>
          </w:rPr>
          <w:t>0.057 m</w:t>
        </w:r>
      </w:smartTag>
    </w:p>
    <w:p w:rsidR="00E939AF" w:rsidRDefault="00E939AF" w:rsidP="00E939AF">
      <w:pPr>
        <w:tabs>
          <w:tab w:val="left" w:pos="900"/>
        </w:tabs>
        <w:spacing w:line="480" w:lineRule="auto"/>
        <w:ind w:left="2340"/>
        <w:jc w:val="both"/>
        <w:rPr>
          <w:rFonts w:ascii="Arial" w:hAnsi="Arial" w:cs="Arial"/>
        </w:rPr>
      </w:pPr>
      <w:r w:rsidRPr="00A802B9">
        <w:rPr>
          <w:rFonts w:ascii="Arial" w:hAnsi="Arial" w:cs="Arial"/>
          <w:i/>
        </w:rPr>
        <w:t>Ni</w:t>
      </w:r>
      <w:r>
        <w:rPr>
          <w:rFonts w:ascii="Arial" w:hAnsi="Arial" w:cs="Arial"/>
        </w:rPr>
        <w:t xml:space="preserve"> = velocidad del impeler = 21 s </w:t>
      </w:r>
      <w:r w:rsidRPr="00965CA3">
        <w:rPr>
          <w:rFonts w:ascii="Arial" w:hAnsi="Arial" w:cs="Arial"/>
          <w:vertAlign w:val="superscript"/>
        </w:rPr>
        <w:t>-1</w:t>
      </w:r>
      <w:r>
        <w:rPr>
          <w:rFonts w:ascii="Arial" w:hAnsi="Arial" w:cs="Arial"/>
        </w:rPr>
        <w:t>.</w:t>
      </w:r>
    </w:p>
    <w:p w:rsidR="00E939AF" w:rsidRPr="00A802B9" w:rsidRDefault="00E939AF" w:rsidP="00E939AF">
      <w:pPr>
        <w:tabs>
          <w:tab w:val="left" w:pos="900"/>
        </w:tabs>
        <w:ind w:left="2340"/>
        <w:jc w:val="both"/>
        <w:rPr>
          <w:rFonts w:ascii="Arial" w:hAnsi="Arial" w:cs="Arial"/>
        </w:rPr>
      </w:pPr>
    </w:p>
    <w:p w:rsidR="00E939AF" w:rsidRDefault="00E939AF" w:rsidP="00E939AF">
      <w:pPr>
        <w:spacing w:line="480" w:lineRule="auto"/>
        <w:ind w:left="2340"/>
        <w:jc w:val="both"/>
        <w:rPr>
          <w:rFonts w:ascii="Arial" w:hAnsi="Arial" w:cs="Arial"/>
        </w:rPr>
      </w:pPr>
      <w:r>
        <w:rPr>
          <w:rFonts w:ascii="Arial" w:hAnsi="Arial" w:cs="Arial"/>
        </w:rPr>
        <w:t xml:space="preserve">El sistema de ecuaciones que resulta de la sustitución de estos datos en las ecuaciones (2.35), (2.36), (2.37) y (2.38), al resolverse simultáneamente genera los siguientes resultados: </w:t>
      </w:r>
    </w:p>
    <w:p w:rsidR="00E939AF" w:rsidRPr="00E939AF" w:rsidRDefault="00E939AF" w:rsidP="00E939AF">
      <w:pPr>
        <w:ind w:left="2340"/>
        <w:jc w:val="both"/>
        <w:rPr>
          <w:rFonts w:ascii="Arial" w:hAnsi="Arial" w:cs="Arial"/>
        </w:rPr>
      </w:pPr>
    </w:p>
    <w:p w:rsidR="00E939AF" w:rsidRPr="001544C8" w:rsidRDefault="00E939AF" w:rsidP="00E939AF">
      <w:pPr>
        <w:spacing w:line="480" w:lineRule="auto"/>
        <w:ind w:left="2340"/>
        <w:jc w:val="both"/>
        <w:rPr>
          <w:rFonts w:ascii="Arial" w:hAnsi="Arial" w:cs="Arial"/>
        </w:rPr>
      </w:pPr>
      <w:r w:rsidRPr="001544C8">
        <w:rPr>
          <w:rFonts w:ascii="Arial" w:hAnsi="Arial" w:cs="Arial"/>
          <w:i/>
        </w:rPr>
        <w:t>Rei</w:t>
      </w:r>
      <w:r w:rsidRPr="001544C8">
        <w:rPr>
          <w:rFonts w:ascii="Arial" w:hAnsi="Arial" w:cs="Arial"/>
        </w:rPr>
        <w:t xml:space="preserve"> = 13645.8</w:t>
      </w:r>
    </w:p>
    <w:p w:rsidR="00E939AF" w:rsidRPr="001544C8" w:rsidRDefault="00E939AF" w:rsidP="00E939AF">
      <w:pPr>
        <w:spacing w:line="480" w:lineRule="auto"/>
        <w:ind w:left="2340"/>
        <w:jc w:val="both"/>
        <w:rPr>
          <w:rFonts w:ascii="Arial" w:hAnsi="Arial" w:cs="Arial"/>
        </w:rPr>
      </w:pPr>
      <w:r w:rsidRPr="001544C8">
        <w:rPr>
          <w:rFonts w:ascii="Arial" w:hAnsi="Arial" w:cs="Arial"/>
          <w:i/>
        </w:rPr>
        <w:t>Pr</w:t>
      </w:r>
      <w:r w:rsidRPr="001544C8">
        <w:rPr>
          <w:rFonts w:ascii="Arial" w:hAnsi="Arial" w:cs="Arial"/>
        </w:rPr>
        <w:t xml:space="preserve"> = 32.8. </w:t>
      </w:r>
    </w:p>
    <w:p w:rsidR="00E939AF" w:rsidRPr="00EB2DCC" w:rsidRDefault="00E939AF" w:rsidP="00E939AF">
      <w:pPr>
        <w:spacing w:line="480" w:lineRule="auto"/>
        <w:ind w:left="2340"/>
        <w:jc w:val="both"/>
        <w:rPr>
          <w:rFonts w:ascii="Arial" w:hAnsi="Arial" w:cs="Arial"/>
        </w:rPr>
      </w:pPr>
      <w:r w:rsidRPr="001544C8">
        <w:rPr>
          <w:rFonts w:ascii="Arial" w:hAnsi="Arial" w:cs="Arial"/>
          <w:i/>
        </w:rPr>
        <w:t>Nu</w:t>
      </w:r>
      <w:r w:rsidRPr="00EB2DCC">
        <w:rPr>
          <w:rFonts w:ascii="Arial" w:hAnsi="Arial" w:cs="Arial"/>
        </w:rPr>
        <w:t xml:space="preserve"> =    679.4</w:t>
      </w:r>
    </w:p>
    <w:p w:rsidR="00E939AF" w:rsidRDefault="00E939AF" w:rsidP="00E939AF">
      <w:pPr>
        <w:spacing w:line="480" w:lineRule="auto"/>
        <w:ind w:left="2340"/>
        <w:jc w:val="both"/>
        <w:rPr>
          <w:rFonts w:ascii="Arial" w:hAnsi="Arial" w:cs="Arial"/>
        </w:rPr>
      </w:pPr>
      <w:r w:rsidRPr="001544C8">
        <w:rPr>
          <w:rFonts w:ascii="Arial" w:hAnsi="Arial" w:cs="Arial"/>
          <w:i/>
        </w:rPr>
        <w:lastRenderedPageBreak/>
        <w:t>h</w:t>
      </w:r>
      <w:r w:rsidRPr="001544C8">
        <w:rPr>
          <w:rFonts w:ascii="Arial" w:hAnsi="Arial" w:cs="Arial"/>
          <w:i/>
          <w:vertAlign w:val="subscript"/>
        </w:rPr>
        <w:t>oj</w:t>
      </w:r>
      <w:r w:rsidRPr="001544C8">
        <w:rPr>
          <w:rFonts w:ascii="Arial" w:hAnsi="Arial" w:cs="Arial"/>
          <w:i/>
        </w:rPr>
        <w:t xml:space="preserve"> </w:t>
      </w:r>
      <w:r>
        <w:rPr>
          <w:rFonts w:ascii="Arial" w:hAnsi="Arial" w:cs="Arial"/>
        </w:rPr>
        <w:t xml:space="preserve">  =  2527.8 W / </w:t>
      </w:r>
      <w:r w:rsidRPr="001544C8">
        <w:rPr>
          <w:rFonts w:ascii="Arial" w:hAnsi="Arial" w:cs="Arial"/>
        </w:rPr>
        <w:t>m</w:t>
      </w:r>
      <w:r w:rsidRPr="001544C8">
        <w:rPr>
          <w:rFonts w:ascii="Arial" w:hAnsi="Arial" w:cs="Arial"/>
          <w:vertAlign w:val="superscript"/>
        </w:rPr>
        <w:t>2</w:t>
      </w:r>
      <w:r>
        <w:rPr>
          <w:rFonts w:ascii="Arial" w:hAnsi="Arial" w:cs="Arial"/>
        </w:rPr>
        <w:t>·</w:t>
      </w:r>
      <w:r w:rsidRPr="001544C8">
        <w:rPr>
          <w:rFonts w:ascii="Arial" w:hAnsi="Arial" w:cs="Arial"/>
          <w:vertAlign w:val="superscript"/>
        </w:rPr>
        <w:t>o</w:t>
      </w:r>
      <w:r w:rsidRPr="001544C8">
        <w:rPr>
          <w:rFonts w:ascii="Arial" w:hAnsi="Arial" w:cs="Arial"/>
        </w:rPr>
        <w:t>C</w:t>
      </w:r>
      <w:r w:rsidRPr="00EB2DCC">
        <w:rPr>
          <w:rFonts w:ascii="Arial" w:hAnsi="Arial" w:cs="Arial"/>
        </w:rPr>
        <w:t>.</w:t>
      </w:r>
    </w:p>
    <w:p w:rsidR="00E939AF" w:rsidRPr="001544C8" w:rsidRDefault="00E939AF" w:rsidP="00E939AF">
      <w:pPr>
        <w:ind w:left="2340"/>
        <w:jc w:val="both"/>
        <w:rPr>
          <w:rFonts w:ascii="Arial" w:hAnsi="Arial" w:cs="Arial"/>
        </w:rPr>
      </w:pPr>
    </w:p>
    <w:p w:rsidR="00E939AF" w:rsidRDefault="00E939AF" w:rsidP="00E939AF">
      <w:pPr>
        <w:spacing w:line="480" w:lineRule="auto"/>
        <w:ind w:left="2340"/>
        <w:jc w:val="both"/>
        <w:rPr>
          <w:rFonts w:ascii="Arial" w:hAnsi="Arial" w:cs="Arial"/>
        </w:rPr>
      </w:pPr>
      <w:r>
        <w:rPr>
          <w:rFonts w:ascii="Arial" w:hAnsi="Arial" w:cs="Arial"/>
        </w:rPr>
        <w:t xml:space="preserve">El valor de la resistencia a la transferencia de calor en este nivel es entonces: </w:t>
      </w:r>
    </w:p>
    <w:p w:rsidR="00E939AF" w:rsidRDefault="00E939AF" w:rsidP="00E939AF">
      <w:pPr>
        <w:ind w:left="2340"/>
        <w:jc w:val="both"/>
        <w:rPr>
          <w:rFonts w:ascii="Arial" w:hAnsi="Arial" w:cs="Arial"/>
        </w:rPr>
      </w:pPr>
    </w:p>
    <w:p w:rsidR="00E939AF" w:rsidRPr="003A70B8" w:rsidRDefault="00E939AF" w:rsidP="00E939AF">
      <w:pPr>
        <w:spacing w:line="480" w:lineRule="auto"/>
        <w:ind w:left="2340"/>
        <w:jc w:val="both"/>
        <w:rPr>
          <w:rFonts w:ascii="Arial" w:hAnsi="Arial" w:cs="Arial"/>
          <w:lang w:val="en-US"/>
        </w:rPr>
      </w:pPr>
      <w:r w:rsidRPr="003A70B8">
        <w:rPr>
          <w:rFonts w:ascii="Arial" w:hAnsi="Arial" w:cs="Arial"/>
          <w:lang w:val="en-US"/>
        </w:rPr>
        <w:t>1/</w:t>
      </w:r>
      <w:r w:rsidRPr="003A70B8">
        <w:rPr>
          <w:rFonts w:ascii="Arial" w:hAnsi="Arial" w:cs="Arial"/>
          <w:i/>
          <w:lang w:val="en-US"/>
        </w:rPr>
        <w:t>h</w:t>
      </w:r>
      <w:r w:rsidRPr="003A70B8">
        <w:rPr>
          <w:rFonts w:ascii="Arial" w:hAnsi="Arial" w:cs="Arial"/>
          <w:i/>
          <w:vertAlign w:val="subscript"/>
          <w:lang w:val="en-US"/>
        </w:rPr>
        <w:t>oj</w:t>
      </w:r>
      <w:r w:rsidRPr="003A70B8">
        <w:rPr>
          <w:rFonts w:ascii="Arial" w:hAnsi="Arial" w:cs="Arial"/>
          <w:i/>
          <w:lang w:val="en-US"/>
        </w:rPr>
        <w:t xml:space="preserve"> </w:t>
      </w:r>
      <w:r w:rsidRPr="003A70B8">
        <w:rPr>
          <w:rFonts w:ascii="Arial" w:hAnsi="Arial" w:cs="Arial"/>
          <w:lang w:val="en-US"/>
        </w:rPr>
        <w:t xml:space="preserve"> =  1/(24.84 W / m</w:t>
      </w:r>
      <w:r w:rsidRPr="003A70B8">
        <w:rPr>
          <w:rFonts w:ascii="Arial" w:hAnsi="Arial" w:cs="Arial"/>
          <w:vertAlign w:val="superscript"/>
          <w:lang w:val="en-US"/>
        </w:rPr>
        <w:t>2</w:t>
      </w:r>
      <w:r w:rsidRPr="003A70B8">
        <w:rPr>
          <w:rFonts w:ascii="Arial" w:hAnsi="Arial" w:cs="Arial"/>
          <w:lang w:val="en-US"/>
        </w:rPr>
        <w:t>*</w:t>
      </w:r>
      <w:r w:rsidRPr="003A70B8">
        <w:rPr>
          <w:rFonts w:ascii="Arial" w:hAnsi="Arial" w:cs="Arial"/>
          <w:vertAlign w:val="superscript"/>
          <w:lang w:val="en-US"/>
        </w:rPr>
        <w:t>o</w:t>
      </w:r>
      <w:r w:rsidRPr="003A70B8">
        <w:rPr>
          <w:rFonts w:ascii="Arial" w:hAnsi="Arial" w:cs="Arial"/>
          <w:lang w:val="en-US"/>
        </w:rPr>
        <w:t xml:space="preserve">C) =  </w:t>
      </w:r>
      <w:r>
        <w:rPr>
          <w:rFonts w:ascii="Arial" w:hAnsi="Arial" w:cs="Arial"/>
          <w:b/>
          <w:lang w:val="en-US"/>
        </w:rPr>
        <w:t>3.9·</w:t>
      </w:r>
      <w:r w:rsidRPr="003A70B8">
        <w:rPr>
          <w:rFonts w:ascii="Arial" w:hAnsi="Arial" w:cs="Arial"/>
          <w:b/>
          <w:lang w:val="en-US"/>
        </w:rPr>
        <w:t>10</w:t>
      </w:r>
      <w:r w:rsidRPr="003A70B8">
        <w:rPr>
          <w:rFonts w:ascii="Arial" w:hAnsi="Arial" w:cs="Arial"/>
          <w:b/>
          <w:vertAlign w:val="superscript"/>
          <w:lang w:val="en-US"/>
        </w:rPr>
        <w:t>-4</w:t>
      </w:r>
      <w:r w:rsidRPr="003A70B8">
        <w:rPr>
          <w:rFonts w:ascii="Arial" w:hAnsi="Arial" w:cs="Arial"/>
          <w:b/>
          <w:lang w:val="en-US"/>
        </w:rPr>
        <w:t xml:space="preserve"> m</w:t>
      </w:r>
      <w:r w:rsidRPr="003A70B8">
        <w:rPr>
          <w:rFonts w:ascii="Arial" w:hAnsi="Arial" w:cs="Arial"/>
          <w:b/>
          <w:vertAlign w:val="superscript"/>
          <w:lang w:val="en-US"/>
        </w:rPr>
        <w:t>2o</w:t>
      </w:r>
      <w:r w:rsidRPr="003A70B8">
        <w:rPr>
          <w:rFonts w:ascii="Arial" w:hAnsi="Arial" w:cs="Arial"/>
          <w:b/>
          <w:lang w:val="en-US"/>
        </w:rPr>
        <w:t>C/ W</w:t>
      </w:r>
      <w:r w:rsidRPr="003A70B8">
        <w:rPr>
          <w:rFonts w:ascii="Arial" w:hAnsi="Arial" w:cs="Arial"/>
          <w:lang w:val="en-US"/>
        </w:rPr>
        <w:t>.</w:t>
      </w:r>
    </w:p>
    <w:p w:rsidR="00E939AF" w:rsidRPr="003A70B8" w:rsidRDefault="00E939AF" w:rsidP="00E939AF">
      <w:pPr>
        <w:spacing w:line="480" w:lineRule="auto"/>
        <w:ind w:left="2340"/>
        <w:jc w:val="both"/>
        <w:rPr>
          <w:rFonts w:ascii="Arial" w:hAnsi="Arial" w:cs="Arial"/>
          <w:lang w:val="en-US"/>
        </w:rPr>
      </w:pPr>
    </w:p>
    <w:p w:rsidR="00E939AF" w:rsidRPr="0003237E" w:rsidRDefault="00E939AF" w:rsidP="00E939AF">
      <w:pPr>
        <w:numPr>
          <w:ilvl w:val="4"/>
          <w:numId w:val="4"/>
        </w:numPr>
        <w:tabs>
          <w:tab w:val="clear" w:pos="1800"/>
          <w:tab w:val="num" w:pos="2340"/>
        </w:tabs>
        <w:spacing w:line="480" w:lineRule="auto"/>
        <w:ind w:left="2340"/>
        <w:jc w:val="both"/>
        <w:rPr>
          <w:rFonts w:ascii="Arial" w:hAnsi="Arial" w:cs="Arial"/>
          <w:b/>
        </w:rPr>
      </w:pPr>
      <w:r>
        <w:rPr>
          <w:rFonts w:ascii="Arial" w:hAnsi="Arial" w:cs="Arial"/>
          <w:b/>
        </w:rPr>
        <w:t>Cálculo de la resistencia a la transferencia de calor ofrecido por la pared del tanque (</w:t>
      </w:r>
      <w:r w:rsidRPr="003A70B8">
        <w:rPr>
          <w:rFonts w:ascii="Arial" w:hAnsi="Arial" w:cs="Arial"/>
          <w:b/>
          <w:i/>
        </w:rPr>
        <w:t>B/k</w:t>
      </w:r>
      <w:r>
        <w:rPr>
          <w:rFonts w:ascii="Arial" w:hAnsi="Arial" w:cs="Arial"/>
          <w:b/>
        </w:rPr>
        <w:t>).</w:t>
      </w:r>
    </w:p>
    <w:p w:rsidR="00E939AF" w:rsidRDefault="00E939AF" w:rsidP="00E939AF">
      <w:pPr>
        <w:spacing w:line="480" w:lineRule="auto"/>
        <w:ind w:left="2340"/>
        <w:jc w:val="both"/>
        <w:rPr>
          <w:rFonts w:ascii="Arial" w:hAnsi="Arial" w:cs="Arial"/>
        </w:rPr>
      </w:pPr>
      <w:r>
        <w:rPr>
          <w:rFonts w:ascii="Arial" w:hAnsi="Arial" w:cs="Arial"/>
        </w:rPr>
        <w:t>Los datos necesarios para el cálculo de la resistencia del metal a transmisión de calor, son:</w:t>
      </w:r>
    </w:p>
    <w:p w:rsidR="00E939AF" w:rsidRPr="00681C52" w:rsidRDefault="00E939AF" w:rsidP="00E939AF">
      <w:pPr>
        <w:ind w:left="1800"/>
        <w:jc w:val="both"/>
        <w:rPr>
          <w:rFonts w:ascii="Arial" w:hAnsi="Arial" w:cs="Arial"/>
        </w:rPr>
      </w:pPr>
    </w:p>
    <w:p w:rsidR="00E939AF" w:rsidRDefault="00E939AF" w:rsidP="00E939AF">
      <w:pPr>
        <w:spacing w:line="480" w:lineRule="auto"/>
        <w:ind w:left="2340"/>
        <w:jc w:val="both"/>
        <w:rPr>
          <w:rFonts w:ascii="Arial" w:hAnsi="Arial" w:cs="Arial"/>
        </w:rPr>
      </w:pPr>
      <w:r w:rsidRPr="003A70B8">
        <w:rPr>
          <w:rFonts w:ascii="Arial" w:hAnsi="Arial" w:cs="Arial"/>
          <w:i/>
        </w:rPr>
        <w:t>B</w:t>
      </w:r>
      <w:r>
        <w:rPr>
          <w:rFonts w:ascii="Arial" w:hAnsi="Arial" w:cs="Arial"/>
        </w:rPr>
        <w:t xml:space="preserve">  =   espesor de la plancha de acero inox =  </w:t>
      </w:r>
      <w:smartTag w:uri="urn:schemas-microsoft-com:office:smarttags" w:element="metricconverter">
        <w:smartTagPr>
          <w:attr w:name="ProductID" w:val="0.001 m"/>
        </w:smartTagPr>
        <w:r>
          <w:rPr>
            <w:rFonts w:ascii="Arial" w:hAnsi="Arial" w:cs="Arial"/>
          </w:rPr>
          <w:t>0.001 m</w:t>
        </w:r>
      </w:smartTag>
    </w:p>
    <w:p w:rsidR="00E939AF" w:rsidRDefault="00E939AF" w:rsidP="00E939AF">
      <w:pPr>
        <w:spacing w:line="480" w:lineRule="auto"/>
        <w:ind w:left="2340"/>
        <w:jc w:val="both"/>
        <w:rPr>
          <w:rFonts w:ascii="Arial" w:hAnsi="Arial" w:cs="Arial"/>
        </w:rPr>
      </w:pPr>
      <w:r>
        <w:rPr>
          <w:rFonts w:ascii="Arial" w:hAnsi="Arial" w:cs="Arial"/>
        </w:rPr>
        <w:t>k = conductividad térmica del acero inox =                   16 W /(m·</w:t>
      </w:r>
      <w:r w:rsidRPr="00681C52">
        <w:rPr>
          <w:rFonts w:ascii="Arial" w:hAnsi="Arial" w:cs="Arial"/>
          <w:vertAlign w:val="superscript"/>
        </w:rPr>
        <w:t>o</w:t>
      </w:r>
      <w:r>
        <w:rPr>
          <w:rFonts w:ascii="Arial" w:hAnsi="Arial" w:cs="Arial"/>
        </w:rPr>
        <w:t>C).</w:t>
      </w:r>
    </w:p>
    <w:p w:rsidR="00E939AF" w:rsidRDefault="00E939AF" w:rsidP="00E939AF">
      <w:pPr>
        <w:ind w:left="2340"/>
        <w:jc w:val="both"/>
        <w:rPr>
          <w:rFonts w:ascii="Arial" w:hAnsi="Arial" w:cs="Arial"/>
        </w:rPr>
      </w:pPr>
    </w:p>
    <w:p w:rsidR="00E939AF" w:rsidRDefault="00E939AF" w:rsidP="00E939AF">
      <w:pPr>
        <w:spacing w:line="480" w:lineRule="auto"/>
        <w:ind w:left="2340"/>
        <w:jc w:val="both"/>
        <w:rPr>
          <w:rFonts w:ascii="Arial" w:hAnsi="Arial" w:cs="Arial"/>
        </w:rPr>
      </w:pPr>
      <w:r>
        <w:rPr>
          <w:rFonts w:ascii="Arial" w:hAnsi="Arial" w:cs="Arial"/>
        </w:rPr>
        <w:t>La resistencia a la conducción de calor a través del metal, es entonces:</w:t>
      </w:r>
    </w:p>
    <w:p w:rsidR="00E939AF" w:rsidRDefault="00E939AF" w:rsidP="00E939AF">
      <w:pPr>
        <w:ind w:left="2340"/>
        <w:jc w:val="both"/>
        <w:rPr>
          <w:rFonts w:ascii="Arial" w:hAnsi="Arial" w:cs="Arial"/>
        </w:rPr>
      </w:pPr>
    </w:p>
    <w:p w:rsidR="00E939AF" w:rsidRDefault="00E939AF" w:rsidP="00E939AF">
      <w:pPr>
        <w:spacing w:line="480" w:lineRule="auto"/>
        <w:ind w:left="2340"/>
        <w:jc w:val="both"/>
        <w:rPr>
          <w:rFonts w:ascii="Arial" w:hAnsi="Arial" w:cs="Arial"/>
          <w:b/>
          <w:lang w:val="en-US"/>
        </w:rPr>
      </w:pPr>
      <w:r w:rsidRPr="003A70B8">
        <w:rPr>
          <w:rFonts w:ascii="Arial" w:hAnsi="Arial" w:cs="Arial"/>
          <w:i/>
          <w:lang w:val="en-US"/>
        </w:rPr>
        <w:t>B/k</w:t>
      </w:r>
      <w:r w:rsidRPr="003D72F8">
        <w:rPr>
          <w:rFonts w:ascii="Arial" w:hAnsi="Arial" w:cs="Arial"/>
          <w:lang w:val="en-US"/>
        </w:rPr>
        <w:t xml:space="preserve">  =  </w:t>
      </w:r>
      <w:smartTag w:uri="urn:schemas-microsoft-com:office:smarttags" w:element="metricconverter">
        <w:smartTagPr>
          <w:attr w:name="ProductID" w:val="0.001 m"/>
        </w:smartTagPr>
        <w:r w:rsidRPr="003D72F8">
          <w:rPr>
            <w:rFonts w:ascii="Arial" w:hAnsi="Arial" w:cs="Arial"/>
            <w:lang w:val="en-US"/>
          </w:rPr>
          <w:t>0.001 m</w:t>
        </w:r>
      </w:smartTag>
      <w:r>
        <w:rPr>
          <w:rFonts w:ascii="Arial" w:hAnsi="Arial" w:cs="Arial"/>
          <w:lang w:val="en-US"/>
        </w:rPr>
        <w:t xml:space="preserve"> /  (16 W/m·</w:t>
      </w:r>
      <w:r w:rsidRPr="003D72F8">
        <w:rPr>
          <w:rFonts w:ascii="Arial" w:hAnsi="Arial" w:cs="Arial"/>
          <w:vertAlign w:val="superscript"/>
          <w:lang w:val="en-US"/>
        </w:rPr>
        <w:t>o</w:t>
      </w:r>
      <w:r w:rsidRPr="003D72F8">
        <w:rPr>
          <w:rFonts w:ascii="Arial" w:hAnsi="Arial" w:cs="Arial"/>
          <w:lang w:val="en-US"/>
        </w:rPr>
        <w:t xml:space="preserve">C)  =  </w:t>
      </w:r>
      <w:r>
        <w:rPr>
          <w:rFonts w:ascii="Arial" w:hAnsi="Arial" w:cs="Arial"/>
          <w:b/>
          <w:lang w:val="en-US"/>
        </w:rPr>
        <w:t>6.25·10</w:t>
      </w:r>
      <w:r w:rsidRPr="003D72F8">
        <w:rPr>
          <w:rFonts w:ascii="Arial" w:hAnsi="Arial" w:cs="Arial"/>
          <w:b/>
          <w:vertAlign w:val="superscript"/>
          <w:lang w:val="en-US"/>
        </w:rPr>
        <w:t>-5</w:t>
      </w:r>
      <w:r w:rsidRPr="003D72F8">
        <w:rPr>
          <w:rFonts w:ascii="Arial" w:hAnsi="Arial" w:cs="Arial"/>
          <w:b/>
          <w:lang w:val="en-US"/>
        </w:rPr>
        <w:t xml:space="preserve"> m</w:t>
      </w:r>
      <w:r w:rsidRPr="003D72F8">
        <w:rPr>
          <w:rFonts w:ascii="Arial" w:hAnsi="Arial" w:cs="Arial"/>
          <w:b/>
          <w:vertAlign w:val="superscript"/>
          <w:lang w:val="en-US"/>
        </w:rPr>
        <w:t>2</w:t>
      </w:r>
      <w:r>
        <w:rPr>
          <w:rFonts w:ascii="Arial" w:hAnsi="Arial" w:cs="Arial"/>
          <w:b/>
          <w:lang w:val="en-US"/>
        </w:rPr>
        <w:t>·</w:t>
      </w:r>
      <w:r w:rsidRPr="003D72F8">
        <w:rPr>
          <w:rFonts w:ascii="Arial" w:hAnsi="Arial" w:cs="Arial"/>
          <w:b/>
          <w:vertAlign w:val="superscript"/>
          <w:lang w:val="en-US"/>
        </w:rPr>
        <w:t>o</w:t>
      </w:r>
      <w:r>
        <w:rPr>
          <w:rFonts w:ascii="Arial" w:hAnsi="Arial" w:cs="Arial"/>
          <w:b/>
          <w:lang w:val="en-US"/>
        </w:rPr>
        <w:t>C/</w:t>
      </w:r>
      <w:r w:rsidRPr="003D72F8">
        <w:rPr>
          <w:rFonts w:ascii="Arial" w:hAnsi="Arial" w:cs="Arial"/>
          <w:b/>
          <w:lang w:val="en-US"/>
        </w:rPr>
        <w:t>W</w:t>
      </w:r>
    </w:p>
    <w:p w:rsidR="00E939AF" w:rsidRDefault="00E939AF" w:rsidP="00E939AF">
      <w:pPr>
        <w:spacing w:line="480" w:lineRule="auto"/>
        <w:ind w:left="1800"/>
        <w:jc w:val="both"/>
        <w:rPr>
          <w:rFonts w:ascii="Arial" w:hAnsi="Arial" w:cs="Arial"/>
          <w:b/>
          <w:lang w:val="en-US"/>
        </w:rPr>
      </w:pPr>
    </w:p>
    <w:p w:rsidR="00E939AF" w:rsidRPr="003B6F50" w:rsidRDefault="00E939AF" w:rsidP="00E939AF">
      <w:pPr>
        <w:numPr>
          <w:ilvl w:val="4"/>
          <w:numId w:val="4"/>
        </w:numPr>
        <w:tabs>
          <w:tab w:val="clear" w:pos="1800"/>
          <w:tab w:val="num" w:pos="2340"/>
        </w:tabs>
        <w:spacing w:line="480" w:lineRule="auto"/>
        <w:ind w:left="2340"/>
        <w:jc w:val="both"/>
        <w:rPr>
          <w:rFonts w:ascii="Arial" w:hAnsi="Arial" w:cs="Arial"/>
          <w:b/>
        </w:rPr>
      </w:pPr>
      <w:r>
        <w:rPr>
          <w:rFonts w:ascii="Arial" w:hAnsi="Arial" w:cs="Arial"/>
          <w:b/>
        </w:rPr>
        <w:t>Determinación de la resistencia a la transferencia de calor del agua en la chaqueta (1/</w:t>
      </w:r>
      <w:r w:rsidRPr="003A70B8">
        <w:rPr>
          <w:rFonts w:ascii="Arial" w:hAnsi="Arial" w:cs="Arial"/>
          <w:b/>
          <w:i/>
        </w:rPr>
        <w:t>h</w:t>
      </w:r>
      <w:r w:rsidRPr="003A70B8">
        <w:rPr>
          <w:rFonts w:ascii="Arial" w:hAnsi="Arial" w:cs="Arial"/>
          <w:b/>
          <w:i/>
          <w:vertAlign w:val="subscript"/>
        </w:rPr>
        <w:t>i</w:t>
      </w:r>
      <w:r>
        <w:rPr>
          <w:rFonts w:ascii="Arial" w:hAnsi="Arial" w:cs="Arial"/>
          <w:b/>
        </w:rPr>
        <w:t>) como una función de su flujo (</w:t>
      </w:r>
      <w:r w:rsidRPr="003A70B8">
        <w:rPr>
          <w:rFonts w:ascii="Arial" w:hAnsi="Arial" w:cs="Arial"/>
          <w:b/>
          <w:i/>
        </w:rPr>
        <w:t>M</w:t>
      </w:r>
      <w:r>
        <w:rPr>
          <w:rFonts w:ascii="Arial" w:hAnsi="Arial" w:cs="Arial"/>
          <w:b/>
        </w:rPr>
        <w:t>).</w:t>
      </w:r>
    </w:p>
    <w:p w:rsidR="00E939AF" w:rsidRDefault="00E939AF" w:rsidP="00E939AF">
      <w:pPr>
        <w:spacing w:line="480" w:lineRule="auto"/>
        <w:ind w:left="2340"/>
        <w:jc w:val="both"/>
        <w:rPr>
          <w:rFonts w:ascii="Arial" w:hAnsi="Arial" w:cs="Arial"/>
        </w:rPr>
      </w:pPr>
      <w:r>
        <w:rPr>
          <w:rFonts w:ascii="Arial" w:hAnsi="Arial" w:cs="Arial"/>
        </w:rPr>
        <w:lastRenderedPageBreak/>
        <w:t>La resistencia a la transferencia de calor, ofrecida por la capa límite térmica del agua en la chaqueta (1/</w:t>
      </w:r>
      <w:r w:rsidRPr="003A70B8">
        <w:rPr>
          <w:rFonts w:ascii="Arial" w:hAnsi="Arial" w:cs="Arial"/>
          <w:i/>
        </w:rPr>
        <w:t>h</w:t>
      </w:r>
      <w:r w:rsidRPr="003A70B8">
        <w:rPr>
          <w:rFonts w:ascii="Arial" w:hAnsi="Arial" w:cs="Arial"/>
          <w:i/>
          <w:vertAlign w:val="subscript"/>
        </w:rPr>
        <w:t>i</w:t>
      </w:r>
      <w:r>
        <w:rPr>
          <w:rFonts w:ascii="Arial" w:hAnsi="Arial" w:cs="Arial"/>
        </w:rPr>
        <w:t>), se calcula mediante el siguiente banco de formulas [3]:</w:t>
      </w:r>
    </w:p>
    <w:p w:rsidR="00E939AF" w:rsidRDefault="00E939AF" w:rsidP="00E939AF">
      <w:pPr>
        <w:ind w:left="2340"/>
        <w:jc w:val="both"/>
        <w:rPr>
          <w:rFonts w:ascii="Arial" w:hAnsi="Arial" w:cs="Arial"/>
        </w:rPr>
      </w:pPr>
    </w:p>
    <w:p w:rsidR="00E939AF" w:rsidRDefault="00E939AF" w:rsidP="00E939AF">
      <w:pPr>
        <w:ind w:left="2340"/>
        <w:jc w:val="both"/>
        <w:rPr>
          <w:rFonts w:ascii="Arial" w:hAnsi="Arial" w:cs="Arial"/>
        </w:rPr>
      </w:pPr>
      <w:r w:rsidRPr="003A70B8">
        <w:rPr>
          <w:rFonts w:ascii="Arial" w:hAnsi="Arial" w:cs="Arial"/>
          <w:position w:val="-24"/>
        </w:rPr>
        <w:object w:dxaOrig="2160" w:dyaOrig="639">
          <v:shape id="_x0000_i1068" type="#_x0000_t75" style="width:108pt;height:32pt" o:ole="">
            <v:imagedata r:id="rId95" o:title=""/>
          </v:shape>
          <o:OLEObject Type="Embed" ProgID="Equation.3" ShapeID="_x0000_i1068" DrawAspect="Content" ObjectID="_1350908374" r:id="rId96"/>
        </w:object>
      </w:r>
      <w:r>
        <w:rPr>
          <w:rFonts w:ascii="Arial" w:hAnsi="Arial" w:cs="Arial"/>
        </w:rPr>
        <w:tab/>
      </w:r>
      <w:r>
        <w:rPr>
          <w:rFonts w:ascii="Arial" w:hAnsi="Arial" w:cs="Arial"/>
        </w:rPr>
        <w:tab/>
      </w:r>
      <w:r>
        <w:rPr>
          <w:rFonts w:ascii="Arial" w:hAnsi="Arial" w:cs="Arial"/>
        </w:rPr>
        <w:tab/>
      </w:r>
      <w:r>
        <w:rPr>
          <w:rFonts w:ascii="Arial" w:hAnsi="Arial" w:cs="Arial"/>
        </w:rPr>
        <w:tab/>
        <w:t>(2.39)</w:t>
      </w:r>
    </w:p>
    <w:p w:rsidR="00E939AF" w:rsidRDefault="00E939AF" w:rsidP="00E939AF">
      <w:pPr>
        <w:ind w:left="2340"/>
        <w:jc w:val="both"/>
        <w:rPr>
          <w:rFonts w:ascii="Arial" w:hAnsi="Arial" w:cs="Arial"/>
        </w:rPr>
      </w:pPr>
    </w:p>
    <w:p w:rsidR="00E939AF" w:rsidRDefault="00E939AF" w:rsidP="00E939AF">
      <w:pPr>
        <w:spacing w:line="480" w:lineRule="auto"/>
        <w:ind w:left="2340"/>
        <w:jc w:val="both"/>
        <w:rPr>
          <w:rFonts w:ascii="Arial" w:hAnsi="Arial" w:cs="Arial"/>
        </w:rPr>
      </w:pPr>
      <w:r w:rsidRPr="003A70B8">
        <w:rPr>
          <w:rFonts w:ascii="Arial" w:hAnsi="Arial" w:cs="Arial"/>
          <w:position w:val="-30"/>
          <w:lang w:val="en-US"/>
        </w:rPr>
        <w:object w:dxaOrig="2900" w:dyaOrig="720">
          <v:shape id="_x0000_i1069" type="#_x0000_t75" style="width:145pt;height:36pt" o:ole="">
            <v:imagedata r:id="rId97" o:title=""/>
          </v:shape>
          <o:OLEObject Type="Embed" ProgID="Equation.3" ShapeID="_x0000_i1069" DrawAspect="Content" ObjectID="_1350908375" r:id="rId98"/>
        </w:object>
      </w:r>
      <w:r>
        <w:rPr>
          <w:rFonts w:ascii="Arial" w:hAnsi="Arial" w:cs="Arial"/>
        </w:rPr>
        <w:tab/>
      </w:r>
      <w:r>
        <w:rPr>
          <w:rFonts w:ascii="Arial" w:hAnsi="Arial" w:cs="Arial"/>
        </w:rPr>
        <w:tab/>
      </w:r>
      <w:r>
        <w:rPr>
          <w:rFonts w:ascii="Arial" w:hAnsi="Arial" w:cs="Arial"/>
        </w:rPr>
        <w:tab/>
      </w:r>
      <w:r w:rsidRPr="00335889">
        <w:rPr>
          <w:rFonts w:ascii="Arial" w:hAnsi="Arial" w:cs="Arial"/>
        </w:rPr>
        <w:t>(2.40)</w:t>
      </w:r>
    </w:p>
    <w:p w:rsidR="00E939AF" w:rsidRPr="00335889" w:rsidRDefault="00E939AF" w:rsidP="00E939AF">
      <w:pPr>
        <w:tabs>
          <w:tab w:val="left" w:pos="1800"/>
        </w:tabs>
        <w:spacing w:line="480" w:lineRule="auto"/>
        <w:ind w:left="2340"/>
        <w:jc w:val="both"/>
        <w:rPr>
          <w:rFonts w:ascii="Arial" w:hAnsi="Arial" w:cs="Arial"/>
        </w:rPr>
      </w:pPr>
      <w:r>
        <w:rPr>
          <w:rFonts w:ascii="Arial" w:hAnsi="Arial" w:cs="Arial"/>
        </w:rPr>
        <w:t xml:space="preserve">para </w:t>
      </w:r>
      <w:r w:rsidRPr="00335889">
        <w:rPr>
          <w:rFonts w:ascii="Arial" w:hAnsi="Arial" w:cs="Arial"/>
        </w:rPr>
        <w:t xml:space="preserve">v </w:t>
      </w:r>
      <w:r w:rsidRPr="00335889">
        <w:rPr>
          <w:rFonts w:ascii="Arial" w:hAnsi="Arial" w:cs="Arial"/>
          <w:vertAlign w:val="subscript"/>
        </w:rPr>
        <w:t>agua</w:t>
      </w:r>
      <w:r>
        <w:rPr>
          <w:rFonts w:ascii="Arial" w:hAnsi="Arial" w:cs="Arial"/>
        </w:rPr>
        <w:t>&lt;0.3 m/s.</w:t>
      </w:r>
    </w:p>
    <w:p w:rsidR="00E939AF" w:rsidRPr="00335889" w:rsidRDefault="00E939AF" w:rsidP="00E939AF">
      <w:pPr>
        <w:tabs>
          <w:tab w:val="left" w:pos="2340"/>
        </w:tabs>
        <w:ind w:left="2340"/>
        <w:jc w:val="both"/>
        <w:rPr>
          <w:rFonts w:ascii="Arial" w:hAnsi="Arial" w:cs="Arial"/>
        </w:rPr>
      </w:pPr>
    </w:p>
    <w:p w:rsidR="00E939AF" w:rsidRDefault="00E939AF" w:rsidP="00E939AF">
      <w:pPr>
        <w:tabs>
          <w:tab w:val="left" w:pos="1800"/>
        </w:tabs>
        <w:spacing w:line="480" w:lineRule="auto"/>
        <w:ind w:left="2340"/>
        <w:jc w:val="both"/>
        <w:rPr>
          <w:rFonts w:ascii="Arial" w:hAnsi="Arial" w:cs="Arial"/>
        </w:rPr>
      </w:pPr>
      <w:r>
        <w:rPr>
          <w:rFonts w:ascii="Arial" w:hAnsi="Arial" w:cs="Arial"/>
        </w:rPr>
        <w:t>Las constantes físicas del agua y demás parámetros de operación, que se necesitan disponer como datos, son:</w:t>
      </w:r>
    </w:p>
    <w:p w:rsidR="00E939AF" w:rsidRDefault="00E939AF" w:rsidP="00E939AF">
      <w:pPr>
        <w:tabs>
          <w:tab w:val="left" w:pos="1800"/>
        </w:tabs>
        <w:ind w:left="2340"/>
        <w:jc w:val="both"/>
        <w:rPr>
          <w:rFonts w:ascii="Arial" w:hAnsi="Arial" w:cs="Arial"/>
        </w:rPr>
      </w:pPr>
    </w:p>
    <w:p w:rsidR="00E939AF" w:rsidRDefault="00E939AF" w:rsidP="00E939AF">
      <w:pPr>
        <w:tabs>
          <w:tab w:val="left" w:pos="1800"/>
        </w:tabs>
        <w:spacing w:line="480" w:lineRule="auto"/>
        <w:ind w:left="2340"/>
        <w:jc w:val="both"/>
        <w:rPr>
          <w:rFonts w:ascii="Arial" w:hAnsi="Arial" w:cs="Arial"/>
        </w:rPr>
      </w:pPr>
      <w:r>
        <w:rPr>
          <w:rFonts w:ascii="Arial" w:hAnsi="Arial" w:cs="Arial"/>
        </w:rPr>
        <w:t>k = conductividad térmica del agua = 0.6 W/m·</w:t>
      </w:r>
      <w:r w:rsidRPr="000F2EF0">
        <w:rPr>
          <w:rFonts w:ascii="Arial" w:hAnsi="Arial" w:cs="Arial"/>
          <w:vertAlign w:val="superscript"/>
        </w:rPr>
        <w:t>o</w:t>
      </w:r>
      <w:r>
        <w:rPr>
          <w:rFonts w:ascii="Arial" w:hAnsi="Arial" w:cs="Arial"/>
        </w:rPr>
        <w:t>C</w:t>
      </w:r>
    </w:p>
    <w:p w:rsidR="00E939AF" w:rsidRDefault="00E939AF" w:rsidP="00E939AF">
      <w:pPr>
        <w:tabs>
          <w:tab w:val="left" w:pos="1800"/>
        </w:tabs>
        <w:spacing w:line="480" w:lineRule="auto"/>
        <w:ind w:left="2340"/>
        <w:jc w:val="both"/>
        <w:rPr>
          <w:rFonts w:ascii="Arial" w:hAnsi="Arial" w:cs="Arial"/>
        </w:rPr>
      </w:pPr>
      <w:r>
        <w:rPr>
          <w:rFonts w:ascii="Arial" w:hAnsi="Arial" w:cs="Arial"/>
        </w:rPr>
        <w:t>Cp = calor especifico del agua = 4186 J/Kg·</w:t>
      </w:r>
      <w:r w:rsidRPr="000F2EF0">
        <w:rPr>
          <w:rFonts w:ascii="Arial" w:hAnsi="Arial" w:cs="Arial"/>
          <w:vertAlign w:val="superscript"/>
        </w:rPr>
        <w:t>o</w:t>
      </w:r>
      <w:r>
        <w:rPr>
          <w:rFonts w:ascii="Arial" w:hAnsi="Arial" w:cs="Arial"/>
        </w:rPr>
        <w:t>C</w:t>
      </w:r>
    </w:p>
    <w:p w:rsidR="00E939AF" w:rsidRDefault="00E939AF" w:rsidP="00E939AF">
      <w:pPr>
        <w:tabs>
          <w:tab w:val="left" w:pos="1800"/>
        </w:tabs>
        <w:spacing w:line="480" w:lineRule="auto"/>
        <w:ind w:left="2340"/>
        <w:jc w:val="both"/>
        <w:rPr>
          <w:rFonts w:ascii="Arial" w:hAnsi="Arial" w:cs="Arial"/>
        </w:rPr>
      </w:pPr>
      <w:r>
        <w:rPr>
          <w:rFonts w:ascii="Arial" w:hAnsi="Arial" w:cs="Arial"/>
        </w:rPr>
        <w:t xml:space="preserve">μ =  viscosidad del agua =  1 x 10 </w:t>
      </w:r>
      <w:r w:rsidRPr="003B0678">
        <w:rPr>
          <w:rFonts w:ascii="Arial" w:hAnsi="Arial" w:cs="Arial"/>
          <w:vertAlign w:val="superscript"/>
        </w:rPr>
        <w:t>-3</w:t>
      </w:r>
      <w:r>
        <w:rPr>
          <w:rFonts w:ascii="Arial" w:hAnsi="Arial" w:cs="Arial"/>
        </w:rPr>
        <w:t xml:space="preserve"> Kg/m·s.</w:t>
      </w:r>
    </w:p>
    <w:p w:rsidR="00E939AF" w:rsidRDefault="00E939AF" w:rsidP="00E939AF">
      <w:pPr>
        <w:tabs>
          <w:tab w:val="left" w:pos="1800"/>
        </w:tabs>
        <w:spacing w:line="480" w:lineRule="auto"/>
        <w:ind w:left="2340"/>
        <w:jc w:val="both"/>
        <w:rPr>
          <w:rFonts w:ascii="Arial" w:hAnsi="Arial" w:cs="Arial"/>
        </w:rPr>
      </w:pPr>
      <w:r>
        <w:rPr>
          <w:rFonts w:ascii="Arial" w:hAnsi="Arial" w:cs="Arial"/>
        </w:rPr>
        <w:t xml:space="preserve">ρ   =  densidad del agua  =  </w:t>
      </w:r>
      <w:smartTag w:uri="urn:schemas-microsoft-com:office:smarttags" w:element="metricconverter">
        <w:smartTagPr>
          <w:attr w:name="ProductID" w:val="1000 kg"/>
        </w:smartTagPr>
        <w:r>
          <w:rPr>
            <w:rFonts w:ascii="Arial" w:hAnsi="Arial" w:cs="Arial"/>
          </w:rPr>
          <w:t>1000 Kg</w:t>
        </w:r>
      </w:smartTag>
      <w:r>
        <w:rPr>
          <w:rFonts w:ascii="Arial" w:hAnsi="Arial" w:cs="Arial"/>
        </w:rPr>
        <w:t>/m</w:t>
      </w:r>
      <w:r w:rsidRPr="000F2EF0">
        <w:rPr>
          <w:rFonts w:ascii="Arial" w:hAnsi="Arial" w:cs="Arial"/>
          <w:vertAlign w:val="superscript"/>
        </w:rPr>
        <w:t>3</w:t>
      </w:r>
      <w:r>
        <w:rPr>
          <w:rFonts w:ascii="Arial" w:hAnsi="Arial" w:cs="Arial"/>
        </w:rPr>
        <w:t>.</w:t>
      </w:r>
    </w:p>
    <w:p w:rsidR="00E939AF" w:rsidRDefault="00E939AF" w:rsidP="00E939AF">
      <w:pPr>
        <w:tabs>
          <w:tab w:val="left" w:pos="1800"/>
        </w:tabs>
        <w:spacing w:line="480" w:lineRule="auto"/>
        <w:ind w:left="2340"/>
        <w:jc w:val="both"/>
        <w:rPr>
          <w:rFonts w:ascii="Arial" w:hAnsi="Arial" w:cs="Arial"/>
        </w:rPr>
      </w:pPr>
      <w:r>
        <w:rPr>
          <w:rFonts w:ascii="Arial" w:hAnsi="Arial" w:cs="Arial"/>
        </w:rPr>
        <w:t xml:space="preserve">H = altura de liquido en la chaqueta = </w:t>
      </w:r>
      <w:smartTag w:uri="urn:schemas-microsoft-com:office:smarttags" w:element="metricconverter">
        <w:smartTagPr>
          <w:attr w:name="ProductID" w:val="0.17 m"/>
        </w:smartTagPr>
        <w:r>
          <w:rPr>
            <w:rFonts w:ascii="Arial" w:hAnsi="Arial" w:cs="Arial"/>
          </w:rPr>
          <w:t>0.17 m</w:t>
        </w:r>
      </w:smartTag>
      <w:r>
        <w:rPr>
          <w:rFonts w:ascii="Arial" w:hAnsi="Arial" w:cs="Arial"/>
        </w:rPr>
        <w:t>.</w:t>
      </w:r>
    </w:p>
    <w:p w:rsidR="00E939AF" w:rsidRDefault="00E939AF" w:rsidP="00E939AF">
      <w:pPr>
        <w:tabs>
          <w:tab w:val="left" w:pos="1800"/>
        </w:tabs>
        <w:spacing w:line="480" w:lineRule="auto"/>
        <w:ind w:left="2340"/>
        <w:jc w:val="both"/>
        <w:rPr>
          <w:rFonts w:ascii="Arial" w:hAnsi="Arial" w:cs="Arial"/>
        </w:rPr>
      </w:pPr>
      <w:r>
        <w:rPr>
          <w:rFonts w:ascii="Arial" w:hAnsi="Arial" w:cs="Arial"/>
        </w:rPr>
        <w:t>β = coef de expansión térmica del agua= 2.07·10</w:t>
      </w:r>
      <w:r w:rsidRPr="000F2EF0">
        <w:rPr>
          <w:rFonts w:ascii="Arial" w:hAnsi="Arial" w:cs="Arial"/>
          <w:vertAlign w:val="superscript"/>
        </w:rPr>
        <w:t>-4</w:t>
      </w:r>
      <w:r>
        <w:rPr>
          <w:rFonts w:ascii="Arial" w:hAnsi="Arial" w:cs="Arial"/>
        </w:rPr>
        <w:t xml:space="preserve"> </w:t>
      </w:r>
      <w:r w:rsidRPr="000F2EF0">
        <w:rPr>
          <w:rFonts w:ascii="Arial" w:hAnsi="Arial" w:cs="Arial"/>
          <w:vertAlign w:val="superscript"/>
        </w:rPr>
        <w:t>o</w:t>
      </w:r>
      <w:r>
        <w:rPr>
          <w:rFonts w:ascii="Arial" w:hAnsi="Arial" w:cs="Arial"/>
        </w:rPr>
        <w:t>C</w:t>
      </w:r>
      <w:r w:rsidRPr="000F2EF0">
        <w:rPr>
          <w:rFonts w:ascii="Arial" w:hAnsi="Arial" w:cs="Arial"/>
          <w:vertAlign w:val="superscript"/>
        </w:rPr>
        <w:t>-1</w:t>
      </w:r>
      <w:r>
        <w:rPr>
          <w:rFonts w:ascii="Arial" w:hAnsi="Arial" w:cs="Arial"/>
        </w:rPr>
        <w:t>.</w:t>
      </w:r>
    </w:p>
    <w:p w:rsidR="00E939AF" w:rsidRDefault="00E939AF" w:rsidP="00E939AF">
      <w:pPr>
        <w:tabs>
          <w:tab w:val="left" w:pos="1800"/>
        </w:tabs>
        <w:spacing w:line="480" w:lineRule="auto"/>
        <w:ind w:left="2340"/>
        <w:jc w:val="both"/>
        <w:rPr>
          <w:rFonts w:ascii="Arial" w:hAnsi="Arial" w:cs="Arial"/>
        </w:rPr>
      </w:pPr>
      <w:r>
        <w:rPr>
          <w:rFonts w:ascii="Arial" w:hAnsi="Arial" w:cs="Arial"/>
        </w:rPr>
        <w:t>T</w:t>
      </w:r>
      <w:r w:rsidRPr="00335889">
        <w:rPr>
          <w:rFonts w:ascii="Arial" w:hAnsi="Arial" w:cs="Arial"/>
          <w:vertAlign w:val="subscript"/>
        </w:rPr>
        <w:t>1</w:t>
      </w:r>
      <w:r>
        <w:rPr>
          <w:rFonts w:ascii="Arial" w:hAnsi="Arial" w:cs="Arial"/>
        </w:rPr>
        <w:t xml:space="preserve"> = temperatura de entrada del agua = 22 </w:t>
      </w:r>
      <w:r w:rsidRPr="00335889">
        <w:rPr>
          <w:rFonts w:ascii="Arial" w:hAnsi="Arial" w:cs="Arial"/>
          <w:vertAlign w:val="superscript"/>
        </w:rPr>
        <w:t>o</w:t>
      </w:r>
      <w:r>
        <w:rPr>
          <w:rFonts w:ascii="Arial" w:hAnsi="Arial" w:cs="Arial"/>
        </w:rPr>
        <w:t>C</w:t>
      </w:r>
    </w:p>
    <w:p w:rsidR="00E939AF" w:rsidRDefault="00E939AF" w:rsidP="00E939AF">
      <w:pPr>
        <w:tabs>
          <w:tab w:val="left" w:pos="1800"/>
        </w:tabs>
        <w:spacing w:line="480" w:lineRule="auto"/>
        <w:ind w:left="2340"/>
        <w:jc w:val="both"/>
        <w:rPr>
          <w:rFonts w:ascii="Arial" w:hAnsi="Arial" w:cs="Arial"/>
        </w:rPr>
      </w:pPr>
      <w:r>
        <w:rPr>
          <w:rFonts w:ascii="Arial" w:hAnsi="Arial" w:cs="Arial"/>
        </w:rPr>
        <w:t>T</w:t>
      </w:r>
      <w:r w:rsidRPr="00335889">
        <w:rPr>
          <w:rFonts w:ascii="Arial" w:hAnsi="Arial" w:cs="Arial"/>
          <w:vertAlign w:val="subscript"/>
        </w:rPr>
        <w:t>2</w:t>
      </w:r>
      <w:r>
        <w:rPr>
          <w:rFonts w:ascii="Arial" w:hAnsi="Arial" w:cs="Arial"/>
        </w:rPr>
        <w:t xml:space="preserve"> = temperatura de salida del agua </w:t>
      </w:r>
    </w:p>
    <w:p w:rsidR="00E939AF" w:rsidRDefault="00E939AF" w:rsidP="00E939AF">
      <w:pPr>
        <w:tabs>
          <w:tab w:val="left" w:pos="1800"/>
        </w:tabs>
        <w:ind w:left="2340"/>
        <w:jc w:val="both"/>
        <w:rPr>
          <w:rFonts w:ascii="Arial" w:hAnsi="Arial" w:cs="Arial"/>
        </w:rPr>
      </w:pPr>
    </w:p>
    <w:p w:rsidR="00E939AF" w:rsidRDefault="00E939AF" w:rsidP="00E939AF">
      <w:pPr>
        <w:tabs>
          <w:tab w:val="left" w:pos="1800"/>
        </w:tabs>
        <w:spacing w:line="480" w:lineRule="auto"/>
        <w:ind w:left="2340"/>
        <w:jc w:val="both"/>
        <w:rPr>
          <w:rFonts w:ascii="Arial" w:hAnsi="Arial" w:cs="Arial"/>
        </w:rPr>
      </w:pPr>
      <w:r>
        <w:rPr>
          <w:rFonts w:ascii="Arial" w:hAnsi="Arial" w:cs="Arial"/>
        </w:rPr>
        <w:t>La temperatura de salida del agua de enfriamiento (</w:t>
      </w:r>
      <w:r w:rsidRPr="00335889">
        <w:rPr>
          <w:rFonts w:ascii="Arial" w:hAnsi="Arial" w:cs="Arial"/>
          <w:i/>
        </w:rPr>
        <w:t>T</w:t>
      </w:r>
      <w:r w:rsidRPr="00335889">
        <w:rPr>
          <w:rFonts w:ascii="Arial" w:hAnsi="Arial" w:cs="Arial"/>
          <w:i/>
          <w:vertAlign w:val="subscript"/>
        </w:rPr>
        <w:t>2</w:t>
      </w:r>
      <w:r>
        <w:rPr>
          <w:rFonts w:ascii="Arial" w:hAnsi="Arial" w:cs="Arial"/>
        </w:rPr>
        <w:t>) se  expresa en función de su flujo másico (</w:t>
      </w:r>
      <w:r w:rsidRPr="00335889">
        <w:rPr>
          <w:rFonts w:ascii="Arial" w:hAnsi="Arial" w:cs="Arial"/>
          <w:i/>
        </w:rPr>
        <w:t>M</w:t>
      </w:r>
      <w:r>
        <w:rPr>
          <w:rFonts w:ascii="Arial" w:hAnsi="Arial" w:cs="Arial"/>
        </w:rPr>
        <w:t xml:space="preserve">), de la misma manera como se hizo en la sección de </w:t>
      </w:r>
      <w:r w:rsidRPr="00335889">
        <w:rPr>
          <w:rFonts w:ascii="Arial" w:hAnsi="Arial" w:cs="Arial"/>
          <w:i/>
        </w:rPr>
        <w:t>ΔTm</w:t>
      </w:r>
      <w:r>
        <w:rPr>
          <w:rFonts w:ascii="Arial" w:hAnsi="Arial" w:cs="Arial"/>
        </w:rPr>
        <w:t xml:space="preserve">, </w:t>
      </w:r>
      <w:r>
        <w:rPr>
          <w:rFonts w:ascii="Arial" w:hAnsi="Arial" w:cs="Arial"/>
        </w:rPr>
        <w:lastRenderedPageBreak/>
        <w:t>(con la utilización de la expresión del calor sensible para el agua).</w:t>
      </w:r>
    </w:p>
    <w:p w:rsidR="00E939AF" w:rsidRDefault="00E939AF" w:rsidP="00E939AF">
      <w:pPr>
        <w:ind w:left="234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 xml:space="preserve">La hoja de cálculo desarrollada para la obtención de M, se muestra en el APENDICE B.  El valor de M que se obtiene como resultado es </w:t>
      </w:r>
      <w:r w:rsidRPr="00F47A22">
        <w:rPr>
          <w:rFonts w:ascii="Arial" w:hAnsi="Arial" w:cs="Arial"/>
          <w:b/>
        </w:rPr>
        <w:t>0.013</w:t>
      </w:r>
      <w:r>
        <w:rPr>
          <w:rFonts w:ascii="Arial" w:hAnsi="Arial" w:cs="Arial"/>
          <w:b/>
        </w:rPr>
        <w:t xml:space="preserve"> </w:t>
      </w:r>
      <w:r w:rsidRPr="00F47A22">
        <w:rPr>
          <w:rFonts w:ascii="Arial" w:hAnsi="Arial" w:cs="Arial"/>
          <w:b/>
        </w:rPr>
        <w:t>Kg/s</w:t>
      </w:r>
      <w:r>
        <w:rPr>
          <w:rFonts w:ascii="Arial" w:hAnsi="Arial" w:cs="Arial"/>
        </w:rPr>
        <w:t>.</w:t>
      </w: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numPr>
          <w:ilvl w:val="1"/>
          <w:numId w:val="4"/>
        </w:numPr>
        <w:tabs>
          <w:tab w:val="clear" w:pos="792"/>
          <w:tab w:val="num" w:pos="900"/>
        </w:tabs>
        <w:spacing w:line="480" w:lineRule="auto"/>
        <w:ind w:left="900" w:hanging="540"/>
        <w:jc w:val="both"/>
        <w:rPr>
          <w:rFonts w:ascii="Arial" w:hAnsi="Arial" w:cs="Arial"/>
          <w:b/>
        </w:rPr>
      </w:pPr>
      <w:r>
        <w:rPr>
          <w:rFonts w:ascii="Arial" w:hAnsi="Arial" w:cs="Arial"/>
          <w:b/>
        </w:rPr>
        <w:t>Criterios utilizados en la selección del compresor de aire.</w:t>
      </w:r>
      <w:r>
        <w:rPr>
          <w:rFonts w:ascii="Arial" w:hAnsi="Arial" w:cs="Arial"/>
          <w:i/>
        </w:rPr>
        <w:t xml:space="preserve">  </w:t>
      </w:r>
    </w:p>
    <w:p w:rsidR="00E939AF" w:rsidRDefault="00E939AF" w:rsidP="00E939AF">
      <w:pPr>
        <w:spacing w:line="480" w:lineRule="auto"/>
        <w:ind w:left="900"/>
        <w:jc w:val="both"/>
        <w:rPr>
          <w:rFonts w:ascii="Arial" w:hAnsi="Arial" w:cs="Arial"/>
        </w:rPr>
      </w:pPr>
      <w:r>
        <w:rPr>
          <w:rFonts w:ascii="Arial" w:hAnsi="Arial" w:cs="Arial"/>
        </w:rPr>
        <w:t>El compresor de aire debe proveer, la velocidad superficial de aire en el fermentador, necesaria para generar un coeficiente de transferencia de masa (</w:t>
      </w:r>
      <w:r w:rsidRPr="00FB0979">
        <w:rPr>
          <w:rFonts w:ascii="Arial" w:hAnsi="Arial" w:cs="Arial"/>
          <w:i/>
        </w:rPr>
        <w:t>k</w:t>
      </w:r>
      <w:r w:rsidRPr="00FB0979">
        <w:rPr>
          <w:rFonts w:ascii="Arial" w:hAnsi="Arial" w:cs="Arial"/>
          <w:i/>
          <w:vertAlign w:val="subscript"/>
        </w:rPr>
        <w:t>L</w:t>
      </w:r>
      <w:r w:rsidRPr="00FB0979">
        <w:rPr>
          <w:rFonts w:ascii="Arial" w:hAnsi="Arial" w:cs="Arial"/>
          <w:i/>
        </w:rPr>
        <w:t>a</w:t>
      </w:r>
      <w:r>
        <w:rPr>
          <w:rFonts w:ascii="Arial" w:hAnsi="Arial" w:cs="Arial"/>
        </w:rPr>
        <w:t>) mayor a un valor critico (</w:t>
      </w:r>
      <w:r w:rsidRPr="00FB0979">
        <w:rPr>
          <w:rFonts w:ascii="Arial" w:hAnsi="Arial" w:cs="Arial"/>
          <w:i/>
        </w:rPr>
        <w:t>k</w:t>
      </w:r>
      <w:r w:rsidRPr="00FB0979">
        <w:rPr>
          <w:rFonts w:ascii="Arial" w:hAnsi="Arial" w:cs="Arial"/>
          <w:i/>
          <w:vertAlign w:val="subscript"/>
        </w:rPr>
        <w:t>L</w:t>
      </w:r>
      <w:r w:rsidRPr="00FB0979">
        <w:rPr>
          <w:rFonts w:ascii="Arial" w:hAnsi="Arial" w:cs="Arial"/>
          <w:i/>
        </w:rPr>
        <w:t>a)</w:t>
      </w:r>
      <w:r w:rsidRPr="00FB0979">
        <w:rPr>
          <w:rFonts w:ascii="Arial" w:hAnsi="Arial" w:cs="Arial"/>
          <w:i/>
          <w:vertAlign w:val="subscript"/>
        </w:rPr>
        <w:t>crit</w:t>
      </w:r>
      <w:r>
        <w:rPr>
          <w:rFonts w:ascii="Arial" w:hAnsi="Arial" w:cs="Arial"/>
        </w:rPr>
        <w:t>, el cual se define como el coeficiente de transferencia de masa necesario para cubrir la demanda volumétrica de oxigeno cuando la concentración del mismo en el caldo de fermentación es C</w:t>
      </w:r>
      <w:r w:rsidRPr="00FB0979">
        <w:rPr>
          <w:rFonts w:ascii="Arial" w:hAnsi="Arial" w:cs="Arial"/>
          <w:vertAlign w:val="subscript"/>
        </w:rPr>
        <w:t>crit.</w:t>
      </w:r>
      <w:r>
        <w:rPr>
          <w:rFonts w:ascii="Arial" w:hAnsi="Arial" w:cs="Arial"/>
        </w:rPr>
        <w:t>, definida como la concentración de oxigeno sobre la cual la demanda especifica de oxigeno q</w:t>
      </w:r>
      <w:r w:rsidRPr="009162EB">
        <w:rPr>
          <w:rFonts w:ascii="Arial" w:hAnsi="Arial" w:cs="Arial"/>
          <w:vertAlign w:val="subscript"/>
        </w:rPr>
        <w:t>o</w:t>
      </w:r>
      <w:r>
        <w:rPr>
          <w:rFonts w:ascii="Arial" w:hAnsi="Arial" w:cs="Arial"/>
        </w:rPr>
        <w:t xml:space="preserve"> (mol O</w:t>
      </w:r>
      <w:r w:rsidRPr="00FB0979">
        <w:rPr>
          <w:rFonts w:ascii="Arial" w:hAnsi="Arial" w:cs="Arial"/>
          <w:vertAlign w:val="subscript"/>
        </w:rPr>
        <w:t>2</w:t>
      </w:r>
      <w:r>
        <w:rPr>
          <w:rFonts w:ascii="Arial" w:hAnsi="Arial" w:cs="Arial"/>
        </w:rPr>
        <w:t xml:space="preserve">/mol biomasa·s) es constante e independiente de la concentración de oxigeno en el medio.  </w:t>
      </w: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En  presente subcapítulo, se comenzará con el calculo (</w:t>
      </w:r>
      <w:r w:rsidRPr="00FB0979">
        <w:rPr>
          <w:rFonts w:ascii="Arial" w:hAnsi="Arial" w:cs="Arial"/>
          <w:i/>
        </w:rPr>
        <w:t>K</w:t>
      </w:r>
      <w:r w:rsidRPr="00FB0979">
        <w:rPr>
          <w:rFonts w:ascii="Arial" w:hAnsi="Arial" w:cs="Arial"/>
          <w:i/>
          <w:vertAlign w:val="subscript"/>
        </w:rPr>
        <w:t>L</w:t>
      </w:r>
      <w:r w:rsidRPr="00FB0979">
        <w:rPr>
          <w:rFonts w:ascii="Arial" w:hAnsi="Arial" w:cs="Arial"/>
          <w:i/>
        </w:rPr>
        <w:t>a)</w:t>
      </w:r>
      <w:r w:rsidRPr="00FB0979">
        <w:rPr>
          <w:rFonts w:ascii="Arial" w:hAnsi="Arial" w:cs="Arial"/>
          <w:i/>
          <w:vertAlign w:val="subscript"/>
        </w:rPr>
        <w:t>crit</w:t>
      </w:r>
      <w:r>
        <w:rPr>
          <w:rFonts w:ascii="Arial" w:hAnsi="Arial" w:cs="Arial"/>
        </w:rPr>
        <w:t>.  Luego se preverá el coeficiente de transferencia de masa que predominaría en el reactor piloto, teniendo como argumentos, una elección de velocidad superficial de aire (V</w:t>
      </w:r>
      <w:r w:rsidRPr="004B0E1C">
        <w:rPr>
          <w:rFonts w:ascii="Arial" w:hAnsi="Arial" w:cs="Arial"/>
          <w:vertAlign w:val="subscript"/>
        </w:rPr>
        <w:t>G</w:t>
      </w:r>
      <w:r>
        <w:rPr>
          <w:rFonts w:ascii="Arial" w:hAnsi="Arial" w:cs="Arial"/>
        </w:rPr>
        <w:t xml:space="preserve">) y las condiciones hidrodinámicas descritas en las secciones anteriores; dicho cálculo </w:t>
      </w:r>
      <w:r>
        <w:rPr>
          <w:rFonts w:ascii="Arial" w:hAnsi="Arial" w:cs="Arial"/>
        </w:rPr>
        <w:lastRenderedPageBreak/>
        <w:t xml:space="preserve">involucra la determinación previa de diámetro de burbuja, retención de gas y área interfacial especifica.  Por ultimo se compara el  </w:t>
      </w:r>
      <w:r w:rsidRPr="00FB0979">
        <w:rPr>
          <w:rFonts w:ascii="Arial" w:hAnsi="Arial" w:cs="Arial"/>
          <w:i/>
        </w:rPr>
        <w:t>(K</w:t>
      </w:r>
      <w:r w:rsidRPr="00FB0979">
        <w:rPr>
          <w:rFonts w:ascii="Arial" w:hAnsi="Arial" w:cs="Arial"/>
          <w:i/>
          <w:vertAlign w:val="subscript"/>
        </w:rPr>
        <w:t>L</w:t>
      </w:r>
      <w:r w:rsidRPr="00FB0979">
        <w:rPr>
          <w:rFonts w:ascii="Arial" w:hAnsi="Arial" w:cs="Arial"/>
          <w:i/>
        </w:rPr>
        <w:t>a)</w:t>
      </w:r>
      <w:r w:rsidRPr="00FB0979">
        <w:rPr>
          <w:rFonts w:ascii="Arial" w:hAnsi="Arial" w:cs="Arial"/>
          <w:i/>
          <w:vertAlign w:val="subscript"/>
        </w:rPr>
        <w:t>crit</w:t>
      </w:r>
      <w:r>
        <w:rPr>
          <w:rFonts w:ascii="Arial" w:hAnsi="Arial" w:cs="Arial"/>
        </w:rPr>
        <w:t xml:space="preserve"> con el </w:t>
      </w:r>
      <w:r w:rsidRPr="00FB0979">
        <w:rPr>
          <w:rFonts w:ascii="Arial" w:hAnsi="Arial" w:cs="Arial"/>
          <w:i/>
        </w:rPr>
        <w:t>k</w:t>
      </w:r>
      <w:r w:rsidRPr="00FB0979">
        <w:rPr>
          <w:rFonts w:ascii="Arial" w:hAnsi="Arial" w:cs="Arial"/>
          <w:i/>
          <w:vertAlign w:val="subscript"/>
        </w:rPr>
        <w:t>L</w:t>
      </w:r>
      <w:r w:rsidRPr="00FB0979">
        <w:rPr>
          <w:rFonts w:ascii="Arial" w:hAnsi="Arial" w:cs="Arial"/>
          <w:i/>
        </w:rPr>
        <w:t>a</w:t>
      </w:r>
      <w:r>
        <w:rPr>
          <w:rFonts w:ascii="Arial" w:hAnsi="Arial" w:cs="Arial"/>
        </w:rPr>
        <w:t xml:space="preserve"> previsto; si el previsto es mayor al crítico, la elección de V</w:t>
      </w:r>
      <w:r w:rsidRPr="004B0E1C">
        <w:rPr>
          <w:rFonts w:ascii="Arial" w:hAnsi="Arial" w:cs="Arial"/>
          <w:vertAlign w:val="subscript"/>
        </w:rPr>
        <w:t>G</w:t>
      </w:r>
      <w:r>
        <w:rPr>
          <w:rFonts w:ascii="Arial" w:hAnsi="Arial" w:cs="Arial"/>
        </w:rPr>
        <w:t xml:space="preserve"> es satisfactoria, caso contrario V</w:t>
      </w:r>
      <w:r w:rsidRPr="004B0E1C">
        <w:rPr>
          <w:rFonts w:ascii="Arial" w:hAnsi="Arial" w:cs="Arial"/>
          <w:vertAlign w:val="subscript"/>
        </w:rPr>
        <w:t>G</w:t>
      </w:r>
      <w:r>
        <w:rPr>
          <w:rFonts w:ascii="Arial" w:hAnsi="Arial" w:cs="Arial"/>
        </w:rPr>
        <w:t xml:space="preserve"> debe ser revalorado.  Por ultimo se calcula el caudal volumétrico de aire requerido, en base a la velocidad superficial de aire aceptada y el área transversal del tanque piloto. A continuación se muestra el desarrollo de cada uno de estos puntos. </w:t>
      </w:r>
    </w:p>
    <w:p w:rsidR="00E939AF" w:rsidRDefault="00E939AF" w:rsidP="00E939AF">
      <w:pPr>
        <w:spacing w:line="480" w:lineRule="auto"/>
        <w:ind w:left="900"/>
        <w:jc w:val="both"/>
        <w:rPr>
          <w:rFonts w:ascii="Arial" w:hAnsi="Arial" w:cs="Arial"/>
        </w:rPr>
      </w:pPr>
    </w:p>
    <w:p w:rsidR="00E939AF" w:rsidRPr="003B6F50" w:rsidRDefault="00E939AF" w:rsidP="00E939AF">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t xml:space="preserve">Cálculo del coeficiente crítico de transferencia de masa </w:t>
      </w:r>
      <w:r w:rsidRPr="00694000">
        <w:rPr>
          <w:rFonts w:ascii="Arial" w:hAnsi="Arial" w:cs="Arial"/>
          <w:b/>
          <w:i/>
        </w:rPr>
        <w:t>(k</w:t>
      </w:r>
      <w:r w:rsidRPr="00694000">
        <w:rPr>
          <w:rFonts w:ascii="Arial" w:hAnsi="Arial" w:cs="Arial"/>
          <w:b/>
          <w:i/>
          <w:vertAlign w:val="subscript"/>
        </w:rPr>
        <w:t>L</w:t>
      </w:r>
      <w:r w:rsidRPr="00694000">
        <w:rPr>
          <w:rFonts w:ascii="Arial" w:hAnsi="Arial" w:cs="Arial"/>
          <w:b/>
          <w:i/>
        </w:rPr>
        <w:t>a)</w:t>
      </w:r>
      <w:r w:rsidRPr="00694000">
        <w:rPr>
          <w:rFonts w:ascii="Arial" w:hAnsi="Arial" w:cs="Arial"/>
          <w:b/>
          <w:i/>
          <w:vertAlign w:val="subscript"/>
        </w:rPr>
        <w:t>crit</w:t>
      </w:r>
      <w:r>
        <w:rPr>
          <w:rFonts w:ascii="Arial" w:hAnsi="Arial" w:cs="Arial"/>
          <w:b/>
        </w:rPr>
        <w:t>.</w:t>
      </w:r>
      <w:r>
        <w:rPr>
          <w:rFonts w:ascii="Arial" w:hAnsi="Arial" w:cs="Arial"/>
          <w:i/>
        </w:rPr>
        <w:t xml:space="preserve">  </w:t>
      </w:r>
    </w:p>
    <w:p w:rsidR="00E939AF" w:rsidRDefault="00E939AF" w:rsidP="00E939AF">
      <w:pPr>
        <w:spacing w:line="480" w:lineRule="auto"/>
        <w:ind w:left="1620"/>
        <w:jc w:val="both"/>
        <w:rPr>
          <w:rFonts w:ascii="Arial" w:hAnsi="Arial" w:cs="Arial"/>
        </w:rPr>
      </w:pPr>
      <w:r>
        <w:rPr>
          <w:rFonts w:ascii="Arial" w:hAnsi="Arial" w:cs="Arial"/>
        </w:rPr>
        <w:t>La definición del coeficiente de transferencia de masa critico, responde a la siguiente ecuación [5]:</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sidRPr="00694000">
        <w:rPr>
          <w:rFonts w:ascii="Arial" w:hAnsi="Arial" w:cs="Arial"/>
          <w:position w:val="-30"/>
        </w:rPr>
        <w:object w:dxaOrig="2220" w:dyaOrig="700">
          <v:shape id="_x0000_i1070" type="#_x0000_t75" style="width:111pt;height:35pt" o:ole="">
            <v:imagedata r:id="rId99" o:title=""/>
          </v:shape>
          <o:OLEObject Type="Embed" ProgID="Equation.3" ShapeID="_x0000_i1070" DrawAspect="Content" ObjectID="_1350908376" r:id="rId100"/>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(2.41)</w:t>
      </w:r>
    </w:p>
    <w:p w:rsidR="00E939AF" w:rsidRDefault="00E939AF" w:rsidP="00E939AF">
      <w:pPr>
        <w:ind w:left="1620"/>
        <w:jc w:val="both"/>
        <w:rPr>
          <w:rFonts w:ascii="Arial" w:hAnsi="Arial" w:cs="Arial"/>
        </w:rPr>
      </w:pPr>
    </w:p>
    <w:p w:rsidR="00E939AF" w:rsidRDefault="00E939AF" w:rsidP="00E939AF">
      <w:pPr>
        <w:tabs>
          <w:tab w:val="left" w:pos="1620"/>
        </w:tabs>
        <w:spacing w:line="480" w:lineRule="auto"/>
        <w:ind w:left="1620"/>
        <w:jc w:val="both"/>
        <w:rPr>
          <w:rFonts w:ascii="Arial" w:hAnsi="Arial" w:cs="Arial"/>
        </w:rPr>
      </w:pPr>
      <w:r>
        <w:rPr>
          <w:rFonts w:ascii="Arial" w:hAnsi="Arial" w:cs="Arial"/>
        </w:rPr>
        <w:t>Donde:</w:t>
      </w:r>
    </w:p>
    <w:p w:rsidR="00E939AF" w:rsidRDefault="00E939AF" w:rsidP="00E939AF">
      <w:pPr>
        <w:numPr>
          <w:ilvl w:val="0"/>
          <w:numId w:val="8"/>
        </w:numPr>
        <w:tabs>
          <w:tab w:val="clear" w:pos="1800"/>
          <w:tab w:val="num" w:pos="1980"/>
        </w:tabs>
        <w:spacing w:line="480" w:lineRule="auto"/>
        <w:ind w:left="1980"/>
        <w:jc w:val="both"/>
        <w:rPr>
          <w:rFonts w:ascii="Arial" w:hAnsi="Arial" w:cs="Arial"/>
        </w:rPr>
      </w:pPr>
      <w:r w:rsidRPr="00694000">
        <w:rPr>
          <w:rFonts w:ascii="Arial" w:hAnsi="Arial" w:cs="Arial"/>
          <w:i/>
        </w:rPr>
        <w:t>Q</w:t>
      </w:r>
      <w:r w:rsidRPr="00AB50F2">
        <w:rPr>
          <w:rFonts w:ascii="Arial" w:hAnsi="Arial" w:cs="Arial"/>
          <w:i/>
          <w:vertAlign w:val="subscript"/>
        </w:rPr>
        <w:t>o</w:t>
      </w:r>
      <w:r>
        <w:rPr>
          <w:rFonts w:ascii="Arial" w:hAnsi="Arial" w:cs="Arial"/>
        </w:rPr>
        <w:t xml:space="preserve"> = demanda volumétrica de oxigeno (mol O</w:t>
      </w:r>
      <w:r w:rsidRPr="00694000">
        <w:rPr>
          <w:rFonts w:ascii="Arial" w:hAnsi="Arial" w:cs="Arial"/>
          <w:vertAlign w:val="subscript"/>
        </w:rPr>
        <w:t>2</w:t>
      </w:r>
      <w:r>
        <w:rPr>
          <w:rFonts w:ascii="Arial" w:hAnsi="Arial" w:cs="Arial"/>
        </w:rPr>
        <w:t>/m</w:t>
      </w:r>
      <w:r w:rsidRPr="00694000">
        <w:rPr>
          <w:rFonts w:ascii="Arial" w:hAnsi="Arial" w:cs="Arial"/>
          <w:vertAlign w:val="superscript"/>
        </w:rPr>
        <w:t>3</w:t>
      </w:r>
      <w:r>
        <w:rPr>
          <w:rFonts w:ascii="Arial" w:hAnsi="Arial" w:cs="Arial"/>
        </w:rPr>
        <w:t>·s)</w:t>
      </w:r>
    </w:p>
    <w:p w:rsidR="00E939AF" w:rsidRDefault="00E939AF" w:rsidP="00E939AF">
      <w:pPr>
        <w:numPr>
          <w:ilvl w:val="0"/>
          <w:numId w:val="8"/>
        </w:numPr>
        <w:tabs>
          <w:tab w:val="clear" w:pos="1800"/>
          <w:tab w:val="num" w:pos="1980"/>
        </w:tabs>
        <w:spacing w:line="480" w:lineRule="auto"/>
        <w:ind w:left="1980"/>
        <w:jc w:val="both"/>
        <w:rPr>
          <w:rFonts w:ascii="Arial" w:hAnsi="Arial" w:cs="Arial"/>
        </w:rPr>
      </w:pPr>
      <w:r w:rsidRPr="00694000">
        <w:rPr>
          <w:rFonts w:ascii="Arial" w:hAnsi="Arial" w:cs="Arial"/>
          <w:i/>
        </w:rPr>
        <w:t>Cal*</w:t>
      </w:r>
      <w:r>
        <w:rPr>
          <w:rFonts w:ascii="Arial" w:hAnsi="Arial" w:cs="Arial"/>
        </w:rPr>
        <w:t xml:space="preserve"> = solubilidad de oxigeno en el caldo de fermentación (mol O</w:t>
      </w:r>
      <w:r w:rsidRPr="00694000">
        <w:rPr>
          <w:rFonts w:ascii="Arial" w:hAnsi="Arial" w:cs="Arial"/>
          <w:vertAlign w:val="subscript"/>
        </w:rPr>
        <w:t>2</w:t>
      </w:r>
      <w:r>
        <w:rPr>
          <w:rFonts w:ascii="Arial" w:hAnsi="Arial" w:cs="Arial"/>
        </w:rPr>
        <w:t xml:space="preserve"> / m</w:t>
      </w:r>
      <w:r w:rsidRPr="00694000">
        <w:rPr>
          <w:rFonts w:ascii="Arial" w:hAnsi="Arial" w:cs="Arial"/>
          <w:vertAlign w:val="superscript"/>
        </w:rPr>
        <w:t>3</w:t>
      </w:r>
      <w:r>
        <w:rPr>
          <w:rFonts w:ascii="Arial" w:hAnsi="Arial" w:cs="Arial"/>
        </w:rPr>
        <w:t>).</w:t>
      </w:r>
    </w:p>
    <w:p w:rsidR="00E939AF" w:rsidRDefault="00E939AF" w:rsidP="00E939AF">
      <w:pPr>
        <w:numPr>
          <w:ilvl w:val="0"/>
          <w:numId w:val="8"/>
        </w:numPr>
        <w:tabs>
          <w:tab w:val="clear" w:pos="1800"/>
          <w:tab w:val="num" w:pos="1980"/>
        </w:tabs>
        <w:spacing w:line="480" w:lineRule="auto"/>
        <w:ind w:left="1980"/>
        <w:jc w:val="both"/>
        <w:rPr>
          <w:rFonts w:ascii="Arial" w:hAnsi="Arial" w:cs="Arial"/>
        </w:rPr>
      </w:pPr>
      <w:r w:rsidRPr="00694000">
        <w:rPr>
          <w:rFonts w:ascii="Arial" w:hAnsi="Arial" w:cs="Arial"/>
          <w:i/>
        </w:rPr>
        <w:t>C</w:t>
      </w:r>
      <w:r w:rsidRPr="00694000">
        <w:rPr>
          <w:rFonts w:ascii="Arial" w:hAnsi="Arial" w:cs="Arial"/>
          <w:i/>
          <w:vertAlign w:val="subscript"/>
        </w:rPr>
        <w:t>crit</w:t>
      </w:r>
      <w:r>
        <w:rPr>
          <w:rFonts w:ascii="Arial" w:hAnsi="Arial" w:cs="Arial"/>
        </w:rPr>
        <w:t xml:space="preserve"> = concentración critica de oxigeno (mol O</w:t>
      </w:r>
      <w:r w:rsidRPr="00694000">
        <w:rPr>
          <w:rFonts w:ascii="Arial" w:hAnsi="Arial" w:cs="Arial"/>
          <w:vertAlign w:val="subscript"/>
        </w:rPr>
        <w:t>2</w:t>
      </w:r>
      <w:r>
        <w:rPr>
          <w:rFonts w:ascii="Arial" w:hAnsi="Arial" w:cs="Arial"/>
        </w:rPr>
        <w:t xml:space="preserve"> / m</w:t>
      </w:r>
      <w:r w:rsidRPr="00694000">
        <w:rPr>
          <w:rFonts w:ascii="Arial" w:hAnsi="Arial" w:cs="Arial"/>
          <w:vertAlign w:val="superscript"/>
        </w:rPr>
        <w:t>3</w:t>
      </w:r>
      <w:r>
        <w:rPr>
          <w:rFonts w:ascii="Arial" w:hAnsi="Arial" w:cs="Arial"/>
        </w:rPr>
        <w:t>).</w:t>
      </w:r>
    </w:p>
    <w:p w:rsidR="00E939AF" w:rsidRDefault="00E939AF" w:rsidP="00E939AF">
      <w:pPr>
        <w:ind w:left="144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Los valores adoptados en este trabajo son:</w:t>
      </w:r>
    </w:p>
    <w:p w:rsidR="00E939AF" w:rsidRDefault="00E939AF" w:rsidP="00E939AF">
      <w:pPr>
        <w:numPr>
          <w:ilvl w:val="0"/>
          <w:numId w:val="122"/>
        </w:numPr>
        <w:tabs>
          <w:tab w:val="clear" w:pos="2160"/>
          <w:tab w:val="num" w:pos="1980"/>
        </w:tabs>
        <w:spacing w:line="480" w:lineRule="auto"/>
        <w:ind w:left="1980"/>
        <w:jc w:val="both"/>
        <w:rPr>
          <w:rFonts w:ascii="Arial" w:hAnsi="Arial" w:cs="Arial"/>
        </w:rPr>
      </w:pPr>
      <w:r w:rsidRPr="00174DB0">
        <w:rPr>
          <w:rFonts w:ascii="Arial" w:hAnsi="Arial" w:cs="Arial"/>
          <w:i/>
        </w:rPr>
        <w:lastRenderedPageBreak/>
        <w:t>Q</w:t>
      </w:r>
      <w:r w:rsidRPr="00AB50F2">
        <w:rPr>
          <w:rFonts w:ascii="Arial" w:hAnsi="Arial" w:cs="Arial"/>
          <w:i/>
          <w:vertAlign w:val="subscript"/>
        </w:rPr>
        <w:t>o</w:t>
      </w:r>
      <w:r>
        <w:rPr>
          <w:rFonts w:ascii="Arial" w:hAnsi="Arial" w:cs="Arial"/>
        </w:rPr>
        <w:t xml:space="preserve"> =  4.2·10</w:t>
      </w:r>
      <w:r w:rsidRPr="00694000">
        <w:rPr>
          <w:rFonts w:ascii="Arial" w:hAnsi="Arial" w:cs="Arial"/>
          <w:vertAlign w:val="superscript"/>
        </w:rPr>
        <w:t>-3</w:t>
      </w:r>
      <w:r w:rsidRPr="00241216">
        <w:rPr>
          <w:rFonts w:ascii="Arial" w:hAnsi="Arial" w:cs="Arial"/>
        </w:rPr>
        <w:t xml:space="preserve">  mol O</w:t>
      </w:r>
      <w:r w:rsidRPr="00694000">
        <w:rPr>
          <w:rFonts w:ascii="Arial" w:hAnsi="Arial" w:cs="Arial"/>
          <w:vertAlign w:val="subscript"/>
        </w:rPr>
        <w:t>2</w:t>
      </w:r>
      <w:r>
        <w:rPr>
          <w:rFonts w:ascii="Arial" w:hAnsi="Arial" w:cs="Arial"/>
        </w:rPr>
        <w:t xml:space="preserve"> / </w:t>
      </w:r>
      <w:r w:rsidRPr="00241216">
        <w:rPr>
          <w:rFonts w:ascii="Arial" w:hAnsi="Arial" w:cs="Arial"/>
        </w:rPr>
        <w:t>m</w:t>
      </w:r>
      <w:r w:rsidRPr="00694000">
        <w:rPr>
          <w:rFonts w:ascii="Arial" w:hAnsi="Arial" w:cs="Arial"/>
          <w:vertAlign w:val="superscript"/>
        </w:rPr>
        <w:t>3</w:t>
      </w:r>
      <w:r>
        <w:rPr>
          <w:rFonts w:ascii="Arial" w:hAnsi="Arial" w:cs="Arial"/>
        </w:rPr>
        <w:t>·s, calculado anteriormente.</w:t>
      </w:r>
    </w:p>
    <w:p w:rsidR="00E939AF" w:rsidRDefault="00E939AF" w:rsidP="00E939AF">
      <w:pPr>
        <w:numPr>
          <w:ilvl w:val="0"/>
          <w:numId w:val="123"/>
        </w:numPr>
        <w:tabs>
          <w:tab w:val="clear" w:pos="2160"/>
          <w:tab w:val="num" w:pos="1980"/>
        </w:tabs>
        <w:spacing w:line="480" w:lineRule="auto"/>
        <w:ind w:left="1980"/>
        <w:jc w:val="both"/>
        <w:rPr>
          <w:rFonts w:ascii="Arial" w:hAnsi="Arial" w:cs="Arial"/>
        </w:rPr>
      </w:pPr>
      <w:r w:rsidRPr="00174DB0">
        <w:rPr>
          <w:rFonts w:ascii="Arial" w:hAnsi="Arial" w:cs="Arial"/>
          <w:i/>
        </w:rPr>
        <w:t xml:space="preserve">Cal* </w:t>
      </w:r>
      <w:r>
        <w:rPr>
          <w:rFonts w:ascii="Arial" w:hAnsi="Arial" w:cs="Arial"/>
        </w:rPr>
        <w:t xml:space="preserve">= </w:t>
      </w:r>
      <w:r w:rsidRPr="00241216">
        <w:rPr>
          <w:rFonts w:ascii="Arial" w:hAnsi="Arial" w:cs="Arial"/>
        </w:rPr>
        <w:t>0.165 mol</w:t>
      </w:r>
      <w:r>
        <w:rPr>
          <w:rFonts w:ascii="Arial" w:hAnsi="Arial" w:cs="Arial"/>
        </w:rPr>
        <w:t xml:space="preserve"> O</w:t>
      </w:r>
      <w:r w:rsidRPr="00694000">
        <w:rPr>
          <w:rFonts w:ascii="Arial" w:hAnsi="Arial" w:cs="Arial"/>
          <w:vertAlign w:val="subscript"/>
        </w:rPr>
        <w:t>2</w:t>
      </w:r>
      <w:r>
        <w:rPr>
          <w:rFonts w:ascii="Arial" w:hAnsi="Arial" w:cs="Arial"/>
        </w:rPr>
        <w:t xml:space="preserve"> </w:t>
      </w:r>
      <w:r w:rsidRPr="00241216">
        <w:rPr>
          <w:rFonts w:ascii="Arial" w:hAnsi="Arial" w:cs="Arial"/>
        </w:rPr>
        <w:t>/</w:t>
      </w:r>
      <w:r>
        <w:rPr>
          <w:rFonts w:ascii="Arial" w:hAnsi="Arial" w:cs="Arial"/>
        </w:rPr>
        <w:t xml:space="preserve"> </w:t>
      </w:r>
      <w:r w:rsidRPr="00241216">
        <w:rPr>
          <w:rFonts w:ascii="Arial" w:hAnsi="Arial" w:cs="Arial"/>
        </w:rPr>
        <w:t>m</w:t>
      </w:r>
      <w:r w:rsidRPr="00694000">
        <w:rPr>
          <w:rFonts w:ascii="Arial" w:hAnsi="Arial" w:cs="Arial"/>
          <w:vertAlign w:val="superscript"/>
        </w:rPr>
        <w:t>3</w:t>
      </w:r>
      <w:r>
        <w:rPr>
          <w:rFonts w:ascii="Arial" w:hAnsi="Arial" w:cs="Arial"/>
        </w:rPr>
        <w:t>, calculado anteriormente.</w:t>
      </w:r>
    </w:p>
    <w:p w:rsidR="00E939AF" w:rsidRPr="00694000" w:rsidRDefault="00E939AF" w:rsidP="00E939AF">
      <w:pPr>
        <w:numPr>
          <w:ilvl w:val="0"/>
          <w:numId w:val="124"/>
        </w:numPr>
        <w:tabs>
          <w:tab w:val="clear" w:pos="2160"/>
          <w:tab w:val="num" w:pos="1980"/>
        </w:tabs>
        <w:spacing w:line="480" w:lineRule="auto"/>
        <w:ind w:left="1980"/>
        <w:jc w:val="both"/>
        <w:rPr>
          <w:rFonts w:ascii="Arial" w:hAnsi="Arial" w:cs="Arial"/>
        </w:rPr>
      </w:pPr>
      <w:r w:rsidRPr="00174DB0">
        <w:rPr>
          <w:rFonts w:ascii="Arial" w:hAnsi="Arial" w:cs="Arial"/>
          <w:i/>
        </w:rPr>
        <w:t>C</w:t>
      </w:r>
      <w:r w:rsidRPr="00694000">
        <w:rPr>
          <w:rFonts w:ascii="Arial" w:hAnsi="Arial" w:cs="Arial"/>
          <w:i/>
          <w:vertAlign w:val="subscript"/>
        </w:rPr>
        <w:t>crit</w:t>
      </w:r>
      <w:r w:rsidRPr="00174DB0">
        <w:rPr>
          <w:rFonts w:ascii="Arial" w:hAnsi="Arial" w:cs="Arial"/>
          <w:i/>
        </w:rPr>
        <w:t>.</w:t>
      </w:r>
      <w:r>
        <w:rPr>
          <w:rFonts w:ascii="Arial" w:hAnsi="Arial" w:cs="Arial"/>
        </w:rPr>
        <w:t xml:space="preserve"> = 0.011 mol O</w:t>
      </w:r>
      <w:r w:rsidRPr="00694000">
        <w:rPr>
          <w:rFonts w:ascii="Arial" w:hAnsi="Arial" w:cs="Arial"/>
          <w:vertAlign w:val="subscript"/>
        </w:rPr>
        <w:t>2</w:t>
      </w:r>
      <w:r>
        <w:rPr>
          <w:rFonts w:ascii="Arial" w:hAnsi="Arial" w:cs="Arial"/>
        </w:rPr>
        <w:t xml:space="preserve"> / m</w:t>
      </w:r>
      <w:r w:rsidRPr="00694000">
        <w:rPr>
          <w:rFonts w:ascii="Arial" w:hAnsi="Arial" w:cs="Arial"/>
          <w:vertAlign w:val="superscript"/>
        </w:rPr>
        <w:t>3</w:t>
      </w:r>
      <w:r>
        <w:rPr>
          <w:rFonts w:ascii="Arial" w:hAnsi="Arial" w:cs="Arial"/>
        </w:rPr>
        <w:t xml:space="preserve">, </w:t>
      </w:r>
      <w:r>
        <w:rPr>
          <w:rFonts w:ascii="Arial" w:hAnsi="Arial" w:cs="Arial"/>
          <w:lang w:val="en-US"/>
        </w:rPr>
        <w:t>[1].</w:t>
      </w:r>
    </w:p>
    <w:p w:rsidR="00E939AF" w:rsidRPr="00694000"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La aplicación de la ecuación (2.41) nos da como resultado:</w:t>
      </w:r>
    </w:p>
    <w:p w:rsidR="00E939AF" w:rsidRDefault="00E939AF" w:rsidP="00E939AF">
      <w:pPr>
        <w:spacing w:line="480" w:lineRule="auto"/>
        <w:ind w:left="1620"/>
        <w:jc w:val="both"/>
        <w:rPr>
          <w:rFonts w:ascii="Arial" w:hAnsi="Arial" w:cs="Arial"/>
        </w:rPr>
      </w:pPr>
      <w:r w:rsidRPr="00A3577B">
        <w:rPr>
          <w:rFonts w:ascii="Arial" w:hAnsi="Arial" w:cs="Arial"/>
          <w:i/>
        </w:rPr>
        <w:t>(k</w:t>
      </w:r>
      <w:r w:rsidRPr="00A3577B">
        <w:rPr>
          <w:rFonts w:ascii="Arial" w:hAnsi="Arial" w:cs="Arial"/>
          <w:i/>
          <w:vertAlign w:val="subscript"/>
        </w:rPr>
        <w:t>L</w:t>
      </w:r>
      <w:r w:rsidRPr="00A3577B">
        <w:rPr>
          <w:rFonts w:ascii="Arial" w:hAnsi="Arial" w:cs="Arial"/>
          <w:i/>
        </w:rPr>
        <w:t>a)</w:t>
      </w:r>
      <w:r w:rsidRPr="00A3577B">
        <w:rPr>
          <w:rFonts w:ascii="Arial" w:hAnsi="Arial" w:cs="Arial"/>
          <w:i/>
          <w:vertAlign w:val="subscript"/>
        </w:rPr>
        <w:t>crit</w:t>
      </w:r>
      <w:r>
        <w:rPr>
          <w:rFonts w:ascii="Arial" w:hAnsi="Arial" w:cs="Arial"/>
        </w:rPr>
        <w:t xml:space="preserve">  =  </w:t>
      </w:r>
      <w:r w:rsidRPr="0019279C">
        <w:rPr>
          <w:rFonts w:ascii="Arial" w:hAnsi="Arial" w:cs="Arial"/>
          <w:b/>
        </w:rPr>
        <w:t xml:space="preserve">0.027 seg </w:t>
      </w:r>
      <w:r w:rsidRPr="0019279C">
        <w:rPr>
          <w:rFonts w:ascii="Arial" w:hAnsi="Arial" w:cs="Arial"/>
          <w:b/>
          <w:vertAlign w:val="superscript"/>
        </w:rPr>
        <w:t>-1</w:t>
      </w:r>
      <w:r>
        <w:rPr>
          <w:rFonts w:ascii="Arial" w:hAnsi="Arial" w:cs="Arial"/>
        </w:rPr>
        <w:t>.</w:t>
      </w:r>
    </w:p>
    <w:p w:rsidR="00E939AF" w:rsidRDefault="00E939AF" w:rsidP="00E939AF">
      <w:pPr>
        <w:spacing w:line="480" w:lineRule="auto"/>
        <w:ind w:left="1620"/>
        <w:jc w:val="both"/>
        <w:rPr>
          <w:rFonts w:ascii="Arial" w:hAnsi="Arial" w:cs="Arial"/>
        </w:rPr>
      </w:pPr>
    </w:p>
    <w:p w:rsidR="00E939AF" w:rsidRPr="00174DB0" w:rsidRDefault="00E939AF" w:rsidP="00E939AF">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t>Determinación del diámetro de burbuja (</w:t>
      </w:r>
      <w:r w:rsidRPr="00A3577B">
        <w:rPr>
          <w:rFonts w:ascii="Arial" w:hAnsi="Arial" w:cs="Arial"/>
          <w:b/>
          <w:i/>
        </w:rPr>
        <w:t>dp</w:t>
      </w:r>
      <w:r>
        <w:rPr>
          <w:rFonts w:ascii="Arial" w:hAnsi="Arial" w:cs="Arial"/>
          <w:b/>
        </w:rPr>
        <w:t>), retención de aire (</w:t>
      </w:r>
      <w:r w:rsidRPr="00A3577B">
        <w:rPr>
          <w:rFonts w:ascii="Arial" w:hAnsi="Arial" w:cs="Arial"/>
          <w:b/>
          <w:i/>
        </w:rPr>
        <w:t>φ</w:t>
      </w:r>
      <w:r w:rsidRPr="00A3577B">
        <w:rPr>
          <w:rFonts w:ascii="Arial" w:hAnsi="Arial" w:cs="Arial"/>
          <w:b/>
          <w:i/>
          <w:vertAlign w:val="subscript"/>
        </w:rPr>
        <w:t>G</w:t>
      </w:r>
      <w:r>
        <w:rPr>
          <w:rFonts w:ascii="Arial" w:hAnsi="Arial" w:cs="Arial"/>
          <w:b/>
        </w:rPr>
        <w:t>), área interfacial específica (</w:t>
      </w:r>
      <w:r w:rsidRPr="00A3577B">
        <w:rPr>
          <w:rFonts w:ascii="Arial" w:hAnsi="Arial" w:cs="Arial"/>
          <w:b/>
          <w:i/>
        </w:rPr>
        <w:t>a</w:t>
      </w:r>
      <w:r w:rsidRPr="00A3577B">
        <w:rPr>
          <w:rFonts w:ascii="Arial" w:hAnsi="Arial" w:cs="Arial"/>
          <w:b/>
          <w:i/>
          <w:vertAlign w:val="subscript"/>
        </w:rPr>
        <w:t>o</w:t>
      </w:r>
      <w:r>
        <w:rPr>
          <w:rFonts w:ascii="Arial" w:hAnsi="Arial" w:cs="Arial"/>
          <w:b/>
        </w:rPr>
        <w:t>) y la velocidad de ascensión terminal (</w:t>
      </w:r>
      <w:r w:rsidRPr="00A3577B">
        <w:rPr>
          <w:rFonts w:ascii="Arial" w:hAnsi="Arial" w:cs="Arial"/>
          <w:b/>
          <w:i/>
        </w:rPr>
        <w:t>Vt</w:t>
      </w:r>
      <w:r>
        <w:rPr>
          <w:rFonts w:ascii="Arial" w:hAnsi="Arial" w:cs="Arial"/>
          <w:b/>
        </w:rPr>
        <w:t>).</w:t>
      </w:r>
    </w:p>
    <w:p w:rsidR="00E939AF" w:rsidRDefault="00E939AF" w:rsidP="00E939AF">
      <w:pPr>
        <w:spacing w:line="480" w:lineRule="auto"/>
        <w:ind w:left="1620"/>
        <w:jc w:val="both"/>
        <w:rPr>
          <w:rFonts w:ascii="Arial" w:hAnsi="Arial" w:cs="Arial"/>
        </w:rPr>
      </w:pPr>
      <w:r>
        <w:rPr>
          <w:rFonts w:ascii="Arial" w:hAnsi="Arial" w:cs="Arial"/>
        </w:rPr>
        <w:t xml:space="preserve">El cálculo de: </w:t>
      </w:r>
      <w:r w:rsidRPr="00573100">
        <w:rPr>
          <w:rFonts w:ascii="Arial" w:hAnsi="Arial" w:cs="Arial"/>
          <w:i/>
        </w:rPr>
        <w:t>dp, φ</w:t>
      </w:r>
      <w:r w:rsidRPr="00573100">
        <w:rPr>
          <w:rFonts w:ascii="Arial" w:hAnsi="Arial" w:cs="Arial"/>
          <w:i/>
          <w:vertAlign w:val="subscript"/>
        </w:rPr>
        <w:t>G</w:t>
      </w:r>
      <w:r w:rsidRPr="00573100">
        <w:rPr>
          <w:rFonts w:ascii="Arial" w:hAnsi="Arial" w:cs="Arial"/>
          <w:i/>
        </w:rPr>
        <w:t>, a</w:t>
      </w:r>
      <w:r w:rsidRPr="00573100">
        <w:rPr>
          <w:rFonts w:ascii="Arial" w:hAnsi="Arial" w:cs="Arial"/>
          <w:i/>
          <w:vertAlign w:val="subscript"/>
        </w:rPr>
        <w:t>o</w:t>
      </w:r>
      <w:r>
        <w:rPr>
          <w:rFonts w:ascii="Arial" w:hAnsi="Arial" w:cs="Arial"/>
        </w:rPr>
        <w:t xml:space="preserve"> y </w:t>
      </w:r>
      <w:r w:rsidRPr="00573100">
        <w:rPr>
          <w:rFonts w:ascii="Arial" w:hAnsi="Arial" w:cs="Arial"/>
          <w:i/>
        </w:rPr>
        <w:t xml:space="preserve">Vt </w:t>
      </w:r>
      <w:r>
        <w:rPr>
          <w:rFonts w:ascii="Arial" w:hAnsi="Arial" w:cs="Arial"/>
        </w:rPr>
        <w:t xml:space="preserve">es requisito para la estimación de  </w:t>
      </w:r>
      <w:r w:rsidRPr="00573100">
        <w:rPr>
          <w:rFonts w:ascii="Arial" w:hAnsi="Arial" w:cs="Arial"/>
          <w:i/>
        </w:rPr>
        <w:t>k</w:t>
      </w:r>
      <w:r w:rsidRPr="00573100">
        <w:rPr>
          <w:rFonts w:ascii="Arial" w:hAnsi="Arial" w:cs="Arial"/>
          <w:i/>
          <w:vertAlign w:val="subscript"/>
        </w:rPr>
        <w:t>L</w:t>
      </w:r>
      <w:r w:rsidRPr="00573100">
        <w:rPr>
          <w:rFonts w:ascii="Arial" w:hAnsi="Arial" w:cs="Arial"/>
          <w:i/>
        </w:rPr>
        <w:t>a</w:t>
      </w:r>
      <w:r>
        <w:rPr>
          <w:rFonts w:ascii="Arial" w:hAnsi="Arial" w:cs="Arial"/>
        </w:rPr>
        <w:t xml:space="preserve"> en el quimiostato.  La obtención de estos parámetros se logra mediante la resolución simultánea de cuatro ecuaciones, las que definiremos a continuación:</w:t>
      </w:r>
    </w:p>
    <w:p w:rsidR="00E939AF" w:rsidRDefault="00E939AF" w:rsidP="00E939AF">
      <w:pPr>
        <w:ind w:left="1620"/>
        <w:jc w:val="both"/>
        <w:rPr>
          <w:rFonts w:ascii="Arial" w:hAnsi="Arial" w:cs="Arial"/>
        </w:rPr>
      </w:pPr>
    </w:p>
    <w:p w:rsidR="00E939AF" w:rsidRPr="00174DB0" w:rsidRDefault="00E939AF" w:rsidP="00E939AF">
      <w:pPr>
        <w:numPr>
          <w:ilvl w:val="3"/>
          <w:numId w:val="4"/>
        </w:numPr>
        <w:tabs>
          <w:tab w:val="clear" w:pos="1440"/>
        </w:tabs>
        <w:spacing w:line="480" w:lineRule="auto"/>
        <w:ind w:left="1980"/>
        <w:jc w:val="both"/>
        <w:rPr>
          <w:rFonts w:ascii="Arial" w:hAnsi="Arial" w:cs="Arial"/>
          <w:b/>
        </w:rPr>
      </w:pPr>
      <w:r>
        <w:rPr>
          <w:rFonts w:ascii="Arial" w:hAnsi="Arial" w:cs="Arial"/>
          <w:b/>
        </w:rPr>
        <w:t>Área interfacial específica (</w:t>
      </w:r>
      <w:r w:rsidRPr="00573100">
        <w:rPr>
          <w:rFonts w:ascii="Arial" w:hAnsi="Arial" w:cs="Arial"/>
          <w:b/>
          <w:i/>
        </w:rPr>
        <w:t>a</w:t>
      </w:r>
      <w:r w:rsidRPr="00573100">
        <w:rPr>
          <w:rFonts w:ascii="Arial" w:hAnsi="Arial" w:cs="Arial"/>
          <w:b/>
          <w:i/>
          <w:vertAlign w:val="subscript"/>
        </w:rPr>
        <w:t>o</w:t>
      </w:r>
      <w:r>
        <w:rPr>
          <w:rFonts w:ascii="Arial" w:hAnsi="Arial" w:cs="Arial"/>
          <w:b/>
        </w:rPr>
        <w:t>).</w:t>
      </w:r>
      <w:r>
        <w:rPr>
          <w:rFonts w:ascii="Arial" w:hAnsi="Arial" w:cs="Arial"/>
          <w:i/>
        </w:rPr>
        <w:t xml:space="preserve">  </w:t>
      </w:r>
    </w:p>
    <w:p w:rsidR="00E939AF" w:rsidRDefault="00E939AF" w:rsidP="00E939AF">
      <w:pPr>
        <w:spacing w:line="480" w:lineRule="auto"/>
        <w:ind w:left="1980"/>
        <w:jc w:val="both"/>
        <w:rPr>
          <w:rFonts w:ascii="Arial" w:hAnsi="Arial" w:cs="Arial"/>
        </w:rPr>
      </w:pPr>
      <w:r>
        <w:rPr>
          <w:rFonts w:ascii="Arial" w:hAnsi="Arial" w:cs="Arial"/>
        </w:rPr>
        <w:t>Este parámetro se calculó mediante la siguiente ecuación segmentada [6]:</w:t>
      </w:r>
    </w:p>
    <w:p w:rsidR="00E939AF" w:rsidRDefault="00E939AF" w:rsidP="00E939AF">
      <w:pPr>
        <w:spacing w:line="480" w:lineRule="auto"/>
        <w:ind w:left="1980"/>
        <w:jc w:val="both"/>
        <w:rPr>
          <w:rFonts w:ascii="Arial" w:hAnsi="Arial" w:cs="Arial"/>
        </w:rPr>
      </w:pPr>
      <w:r w:rsidRPr="00A12B3D">
        <w:rPr>
          <w:rFonts w:ascii="Arial" w:hAnsi="Arial" w:cs="Arial"/>
          <w:position w:val="-32"/>
        </w:rPr>
        <w:object w:dxaOrig="4000" w:dyaOrig="820">
          <v:shape id="_x0000_i1071" type="#_x0000_t75" style="width:200pt;height:41pt" o:ole="">
            <v:imagedata r:id="rId101" o:title=""/>
          </v:shape>
          <o:OLEObject Type="Embed" ProgID="Equation.3" ShapeID="_x0000_i1071" DrawAspect="Content" ObjectID="_1350908377" r:id="rId102"/>
        </w:object>
      </w:r>
      <w:r>
        <w:rPr>
          <w:rFonts w:ascii="Arial" w:hAnsi="Arial" w:cs="Arial"/>
        </w:rPr>
        <w:tab/>
      </w:r>
      <w:r>
        <w:rPr>
          <w:rFonts w:ascii="Arial" w:hAnsi="Arial" w:cs="Arial"/>
        </w:rPr>
        <w:tab/>
        <w:t>(2.42)</w:t>
      </w:r>
    </w:p>
    <w:p w:rsidR="00E939AF" w:rsidRDefault="00E939AF" w:rsidP="00E939AF">
      <w:pPr>
        <w:ind w:left="1980"/>
        <w:jc w:val="both"/>
        <w:rPr>
          <w:rFonts w:ascii="Arial" w:hAnsi="Arial" w:cs="Arial"/>
        </w:rPr>
      </w:pPr>
      <w:r>
        <w:rPr>
          <w:rFonts w:ascii="Arial" w:hAnsi="Arial" w:cs="Arial"/>
        </w:rPr>
        <w:t xml:space="preserve">para </w:t>
      </w:r>
      <w:r w:rsidRPr="004702CD">
        <w:rPr>
          <w:rFonts w:ascii="Arial" w:hAnsi="Arial" w:cs="Arial"/>
          <w:position w:val="-32"/>
        </w:rPr>
        <w:object w:dxaOrig="1880" w:dyaOrig="800">
          <v:shape id="_x0000_i1072" type="#_x0000_t75" style="width:94pt;height:40pt" o:ole="">
            <v:imagedata r:id="rId103" o:title=""/>
          </v:shape>
          <o:OLEObject Type="Embed" ProgID="Equation.3" ShapeID="_x0000_i1072" DrawAspect="Content" ObjectID="_1350908378" r:id="rId104"/>
        </w:object>
      </w:r>
      <w:r>
        <w:rPr>
          <w:rFonts w:ascii="Arial" w:hAnsi="Arial" w:cs="Arial"/>
        </w:rPr>
        <w:t>&lt; 30000</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r w:rsidRPr="004702CD">
        <w:rPr>
          <w:rFonts w:ascii="Arial" w:hAnsi="Arial" w:cs="Arial"/>
          <w:position w:val="-32"/>
        </w:rPr>
        <w:object w:dxaOrig="4020" w:dyaOrig="800">
          <v:shape id="_x0000_i1073" type="#_x0000_t75" style="width:201pt;height:40pt" o:ole="">
            <v:imagedata r:id="rId105" o:title=""/>
          </v:shape>
          <o:OLEObject Type="Embed" ProgID="Equation.3" ShapeID="_x0000_i1073" DrawAspect="Content" ObjectID="_1350908379" r:id="rId106"/>
        </w:object>
      </w:r>
      <w:r>
        <w:rPr>
          <w:rFonts w:ascii="Arial" w:hAnsi="Arial" w:cs="Arial"/>
        </w:rPr>
        <w:tab/>
      </w:r>
      <w:r>
        <w:rPr>
          <w:rFonts w:ascii="Arial" w:hAnsi="Arial" w:cs="Arial"/>
        </w:rPr>
        <w:tab/>
        <w:t>(2.43)</w:t>
      </w:r>
    </w:p>
    <w:p w:rsidR="00E939AF" w:rsidRPr="00396A94" w:rsidRDefault="00E939AF" w:rsidP="00E939AF">
      <w:pPr>
        <w:ind w:left="1980"/>
        <w:jc w:val="both"/>
        <w:rPr>
          <w:rFonts w:ascii="Arial" w:hAnsi="Arial" w:cs="Arial"/>
        </w:rPr>
      </w:pPr>
    </w:p>
    <w:p w:rsidR="00E939AF" w:rsidRPr="00396A94" w:rsidRDefault="00E939AF" w:rsidP="00E939AF">
      <w:pPr>
        <w:ind w:left="1980"/>
        <w:jc w:val="both"/>
        <w:rPr>
          <w:rFonts w:ascii="Arial" w:hAnsi="Arial" w:cs="Arial"/>
        </w:rPr>
      </w:pPr>
    </w:p>
    <w:p w:rsidR="00E939AF" w:rsidRDefault="00E939AF" w:rsidP="00E939AF">
      <w:pPr>
        <w:ind w:left="1980"/>
        <w:jc w:val="both"/>
        <w:rPr>
          <w:rFonts w:ascii="Arial" w:hAnsi="Arial" w:cs="Arial"/>
        </w:rPr>
      </w:pPr>
      <w:r>
        <w:rPr>
          <w:rFonts w:ascii="Arial" w:hAnsi="Arial" w:cs="Arial"/>
        </w:rPr>
        <w:t xml:space="preserve">para </w:t>
      </w:r>
      <w:r w:rsidRPr="004702CD">
        <w:rPr>
          <w:rFonts w:ascii="Arial" w:hAnsi="Arial" w:cs="Arial"/>
          <w:position w:val="-32"/>
        </w:rPr>
        <w:object w:dxaOrig="1880" w:dyaOrig="800">
          <v:shape id="_x0000_i1074" type="#_x0000_t75" style="width:94pt;height:40pt" o:ole="">
            <v:imagedata r:id="rId103" o:title=""/>
          </v:shape>
          <o:OLEObject Type="Embed" ProgID="Equation.3" ShapeID="_x0000_i1074" DrawAspect="Content" ObjectID="_1350908380" r:id="rId107"/>
        </w:object>
      </w:r>
      <w:r>
        <w:rPr>
          <w:rFonts w:ascii="Arial" w:hAnsi="Arial" w:cs="Arial"/>
        </w:rPr>
        <w:t>&gt; 30000</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 xml:space="preserve">Para determinar que ecuación utilizar debemos evaluar el factor </w:t>
      </w:r>
      <w:r w:rsidRPr="004702CD">
        <w:rPr>
          <w:rFonts w:ascii="Arial" w:hAnsi="Arial" w:cs="Arial"/>
          <w:position w:val="-32"/>
        </w:rPr>
        <w:object w:dxaOrig="1880" w:dyaOrig="800">
          <v:shape id="_x0000_i1075" type="#_x0000_t75" style="width:94pt;height:40pt" o:ole="">
            <v:imagedata r:id="rId103" o:title=""/>
          </v:shape>
          <o:OLEObject Type="Embed" ProgID="Equation.3" ShapeID="_x0000_i1075" DrawAspect="Content" ObjectID="_1350908381" r:id="rId108"/>
        </w:object>
      </w:r>
      <w:r>
        <w:rPr>
          <w:rFonts w:ascii="Arial" w:hAnsi="Arial" w:cs="Arial"/>
        </w:rPr>
        <w:t>, el cual requiere como datos:</w:t>
      </w:r>
    </w:p>
    <w:p w:rsidR="00E939AF" w:rsidRDefault="00E939AF" w:rsidP="00E939AF">
      <w:pPr>
        <w:numPr>
          <w:ilvl w:val="0"/>
          <w:numId w:val="10"/>
        </w:numPr>
        <w:tabs>
          <w:tab w:val="clear" w:pos="2700"/>
          <w:tab w:val="num" w:pos="2340"/>
        </w:tabs>
        <w:spacing w:line="480" w:lineRule="auto"/>
        <w:ind w:left="2340"/>
        <w:jc w:val="both"/>
        <w:rPr>
          <w:rFonts w:ascii="Arial" w:hAnsi="Arial" w:cs="Arial"/>
        </w:rPr>
      </w:pPr>
      <w:r>
        <w:rPr>
          <w:rFonts w:ascii="Arial" w:hAnsi="Arial" w:cs="Arial"/>
        </w:rPr>
        <w:t xml:space="preserve">Rei = 13645.8, ver sección Transferencia de calor;  </w:t>
      </w:r>
    </w:p>
    <w:p w:rsidR="00E939AF" w:rsidRDefault="00E939AF" w:rsidP="00E939AF">
      <w:pPr>
        <w:numPr>
          <w:ilvl w:val="0"/>
          <w:numId w:val="10"/>
        </w:numPr>
        <w:tabs>
          <w:tab w:val="clear" w:pos="2700"/>
          <w:tab w:val="num" w:pos="2340"/>
        </w:tabs>
        <w:spacing w:line="480" w:lineRule="auto"/>
        <w:ind w:left="2340"/>
        <w:jc w:val="both"/>
        <w:rPr>
          <w:rFonts w:ascii="Arial" w:hAnsi="Arial" w:cs="Arial"/>
        </w:rPr>
      </w:pPr>
      <w:r>
        <w:rPr>
          <w:rFonts w:ascii="Arial" w:hAnsi="Arial" w:cs="Arial"/>
        </w:rPr>
        <w:t>Ni = 21 Rev./seg., ver sección potencia del motor agitador;</w:t>
      </w:r>
    </w:p>
    <w:p w:rsidR="00E939AF" w:rsidRDefault="00E939AF" w:rsidP="00E939AF">
      <w:pPr>
        <w:numPr>
          <w:ilvl w:val="0"/>
          <w:numId w:val="10"/>
        </w:numPr>
        <w:tabs>
          <w:tab w:val="clear" w:pos="2700"/>
          <w:tab w:val="num" w:pos="2340"/>
        </w:tabs>
        <w:spacing w:line="480" w:lineRule="auto"/>
        <w:ind w:left="2340"/>
        <w:jc w:val="both"/>
        <w:rPr>
          <w:rFonts w:ascii="Arial" w:hAnsi="Arial" w:cs="Arial"/>
        </w:rPr>
      </w:pPr>
      <w:r>
        <w:rPr>
          <w:rFonts w:ascii="Arial" w:hAnsi="Arial" w:cs="Arial"/>
        </w:rPr>
        <w:t xml:space="preserve">Di = </w:t>
      </w:r>
      <w:smartTag w:uri="urn:schemas-microsoft-com:office:smarttags" w:element="metricconverter">
        <w:smartTagPr>
          <w:attr w:name="ProductID" w:val="0.057 m"/>
        </w:smartTagPr>
        <w:r>
          <w:rPr>
            <w:rFonts w:ascii="Arial" w:hAnsi="Arial" w:cs="Arial"/>
          </w:rPr>
          <w:t>0.057 m</w:t>
        </w:r>
      </w:smartTag>
      <w:r>
        <w:rPr>
          <w:rFonts w:ascii="Arial" w:hAnsi="Arial" w:cs="Arial"/>
        </w:rPr>
        <w:t xml:space="preserve">, ver sección dimensionamiento del biorreactor </w:t>
      </w:r>
    </w:p>
    <w:p w:rsidR="00E939AF" w:rsidRDefault="00E939AF" w:rsidP="00E939AF">
      <w:pPr>
        <w:numPr>
          <w:ilvl w:val="0"/>
          <w:numId w:val="10"/>
        </w:numPr>
        <w:tabs>
          <w:tab w:val="clear" w:pos="2700"/>
          <w:tab w:val="num" w:pos="2340"/>
        </w:tabs>
        <w:spacing w:line="480" w:lineRule="auto"/>
        <w:ind w:left="2340"/>
        <w:jc w:val="both"/>
        <w:rPr>
          <w:rFonts w:ascii="Arial" w:hAnsi="Arial" w:cs="Arial"/>
        </w:rPr>
      </w:pPr>
      <w:r>
        <w:rPr>
          <w:rFonts w:ascii="Arial" w:hAnsi="Arial" w:cs="Arial"/>
        </w:rPr>
        <w:t>V</w:t>
      </w:r>
      <w:r w:rsidRPr="00F950F0">
        <w:rPr>
          <w:rFonts w:ascii="Arial" w:hAnsi="Arial" w:cs="Arial"/>
          <w:vertAlign w:val="subscript"/>
        </w:rPr>
        <w:t>G</w:t>
      </w:r>
      <w:r>
        <w:rPr>
          <w:rFonts w:ascii="Arial" w:hAnsi="Arial" w:cs="Arial"/>
        </w:rPr>
        <w:t xml:space="preserve"> = 0.08 m/seg. (asumido al principio de esta sección).</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 xml:space="preserve">Los cuales evaluados en la expresión, nos da como resultado </w:t>
      </w:r>
      <w:r w:rsidRPr="004702CD">
        <w:rPr>
          <w:rFonts w:ascii="Arial" w:hAnsi="Arial" w:cs="Arial"/>
          <w:position w:val="-32"/>
        </w:rPr>
        <w:object w:dxaOrig="1880" w:dyaOrig="800">
          <v:shape id="_x0000_i1076" type="#_x0000_t75" style="width:94pt;height:40pt" o:ole="">
            <v:imagedata r:id="rId103" o:title=""/>
          </v:shape>
          <o:OLEObject Type="Embed" ProgID="Equation.3" ShapeID="_x0000_i1076" DrawAspect="Content" ObjectID="_1350908382" r:id="rId109"/>
        </w:object>
      </w:r>
      <w:r w:rsidRPr="003F2429">
        <w:rPr>
          <w:rFonts w:ascii="Arial" w:hAnsi="Arial" w:cs="Arial"/>
        </w:rPr>
        <w:t>=</w:t>
      </w:r>
      <w:r>
        <w:rPr>
          <w:rFonts w:ascii="Arial" w:hAnsi="Arial" w:cs="Arial"/>
        </w:rPr>
        <w:t xml:space="preserve"> 1766, por lo que el área interfacial esta dada por la ecuación (2.42).</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La definición y valores, de las variables que intervienen en la ecuación a utilizar son:</w:t>
      </w:r>
    </w:p>
    <w:p w:rsidR="00E939AF" w:rsidRDefault="00E939AF" w:rsidP="00E939AF">
      <w:pPr>
        <w:numPr>
          <w:ilvl w:val="0"/>
          <w:numId w:val="9"/>
        </w:numPr>
        <w:tabs>
          <w:tab w:val="clear" w:pos="2700"/>
          <w:tab w:val="num" w:pos="2340"/>
        </w:tabs>
        <w:spacing w:line="480" w:lineRule="auto"/>
        <w:ind w:left="2340"/>
        <w:jc w:val="both"/>
        <w:rPr>
          <w:rFonts w:ascii="Arial" w:hAnsi="Arial" w:cs="Arial"/>
        </w:rPr>
      </w:pPr>
      <w:r>
        <w:rPr>
          <w:rFonts w:ascii="Arial" w:hAnsi="Arial" w:cs="Arial"/>
        </w:rPr>
        <w:lastRenderedPageBreak/>
        <w:t>P</w:t>
      </w:r>
      <w:r>
        <w:rPr>
          <w:rFonts w:ascii="Arial" w:hAnsi="Arial" w:cs="Arial"/>
          <w:vertAlign w:val="subscript"/>
        </w:rPr>
        <w:t xml:space="preserve"> </w:t>
      </w:r>
      <w:r>
        <w:rPr>
          <w:rFonts w:ascii="Arial" w:hAnsi="Arial" w:cs="Arial"/>
        </w:rPr>
        <w:t>= potencia suministrada al caldo de fermentación =  27.97W, ver sección potencia del motor agitador;</w:t>
      </w:r>
    </w:p>
    <w:p w:rsidR="00E939AF" w:rsidRDefault="00E939AF" w:rsidP="00E939AF">
      <w:pPr>
        <w:numPr>
          <w:ilvl w:val="0"/>
          <w:numId w:val="9"/>
        </w:numPr>
        <w:tabs>
          <w:tab w:val="clear" w:pos="2700"/>
          <w:tab w:val="num" w:pos="2340"/>
        </w:tabs>
        <w:spacing w:line="480" w:lineRule="auto"/>
        <w:ind w:left="2340"/>
        <w:jc w:val="both"/>
        <w:rPr>
          <w:rFonts w:ascii="Arial" w:hAnsi="Arial" w:cs="Arial"/>
        </w:rPr>
      </w:pPr>
      <w:r>
        <w:rPr>
          <w:rFonts w:ascii="Arial" w:hAnsi="Arial" w:cs="Arial"/>
        </w:rPr>
        <w:t>V</w:t>
      </w:r>
      <w:r w:rsidRPr="00BF4A1A">
        <w:rPr>
          <w:rFonts w:ascii="Arial" w:hAnsi="Arial" w:cs="Arial"/>
          <w:vertAlign w:val="subscript"/>
        </w:rPr>
        <w:t>L</w:t>
      </w:r>
      <w:r>
        <w:rPr>
          <w:rFonts w:ascii="Arial" w:hAnsi="Arial" w:cs="Arial"/>
        </w:rPr>
        <w:t xml:space="preserve"> = volumen de liquido en el fermentador = 0.004m</w:t>
      </w:r>
      <w:r w:rsidRPr="00292CE7">
        <w:rPr>
          <w:rFonts w:ascii="Arial" w:hAnsi="Arial" w:cs="Arial"/>
          <w:vertAlign w:val="superscript"/>
        </w:rPr>
        <w:t>3</w:t>
      </w:r>
      <w:r>
        <w:rPr>
          <w:rFonts w:ascii="Arial" w:hAnsi="Arial" w:cs="Arial"/>
        </w:rPr>
        <w:t>, ver sección del dimensionamiento del reactor.</w:t>
      </w:r>
    </w:p>
    <w:p w:rsidR="00E939AF" w:rsidRDefault="00E939AF" w:rsidP="00E939AF">
      <w:pPr>
        <w:numPr>
          <w:ilvl w:val="0"/>
          <w:numId w:val="9"/>
        </w:numPr>
        <w:tabs>
          <w:tab w:val="clear" w:pos="2700"/>
          <w:tab w:val="num" w:pos="2340"/>
        </w:tabs>
        <w:spacing w:line="480" w:lineRule="auto"/>
        <w:ind w:left="2340"/>
        <w:jc w:val="both"/>
        <w:rPr>
          <w:rFonts w:ascii="Arial" w:hAnsi="Arial" w:cs="Arial"/>
        </w:rPr>
      </w:pPr>
      <w:r>
        <w:rPr>
          <w:rFonts w:ascii="Arial" w:hAnsi="Arial" w:cs="Arial"/>
        </w:rPr>
        <w:t>σ</w:t>
      </w:r>
      <w:r w:rsidRPr="00396A94">
        <w:rPr>
          <w:rFonts w:ascii="Arial" w:hAnsi="Arial" w:cs="Arial"/>
          <w:vertAlign w:val="subscript"/>
        </w:rPr>
        <w:t>L</w:t>
      </w:r>
      <w:r>
        <w:rPr>
          <w:rFonts w:ascii="Arial" w:hAnsi="Arial" w:cs="Arial"/>
        </w:rPr>
        <w:t xml:space="preserve"> = tensión superficial del liquido en el fermentador = 0.072N/m.</w:t>
      </w:r>
    </w:p>
    <w:p w:rsidR="00E939AF" w:rsidRDefault="00E939AF" w:rsidP="00E939AF">
      <w:pPr>
        <w:numPr>
          <w:ilvl w:val="0"/>
          <w:numId w:val="9"/>
        </w:numPr>
        <w:tabs>
          <w:tab w:val="clear" w:pos="2700"/>
          <w:tab w:val="num" w:pos="2340"/>
        </w:tabs>
        <w:spacing w:line="480" w:lineRule="auto"/>
        <w:ind w:left="2340"/>
        <w:jc w:val="both"/>
        <w:rPr>
          <w:rFonts w:ascii="Arial" w:hAnsi="Arial" w:cs="Arial"/>
        </w:rPr>
      </w:pPr>
      <w:r>
        <w:rPr>
          <w:rFonts w:ascii="Arial" w:hAnsi="Arial" w:cs="Arial"/>
        </w:rPr>
        <w:t>ρ</w:t>
      </w:r>
      <w:r w:rsidRPr="00BF4A1A">
        <w:rPr>
          <w:rFonts w:ascii="Arial" w:hAnsi="Arial" w:cs="Arial"/>
          <w:vertAlign w:val="subscript"/>
        </w:rPr>
        <w:t>L</w:t>
      </w:r>
      <w:r>
        <w:rPr>
          <w:rFonts w:ascii="Arial" w:hAnsi="Arial" w:cs="Arial"/>
        </w:rPr>
        <w:t>= densidad del liquido en el fermentador = 1000Kg/m</w:t>
      </w:r>
      <w:r w:rsidRPr="00292CE7">
        <w:rPr>
          <w:rFonts w:ascii="Arial" w:hAnsi="Arial" w:cs="Arial"/>
          <w:vertAlign w:val="superscript"/>
        </w:rPr>
        <w:t>3</w:t>
      </w:r>
      <w:r>
        <w:rPr>
          <w:rFonts w:ascii="Arial" w:hAnsi="Arial" w:cs="Arial"/>
        </w:rPr>
        <w:t>.</w:t>
      </w:r>
    </w:p>
    <w:p w:rsidR="00E939AF" w:rsidRDefault="00E939AF" w:rsidP="00E939AF">
      <w:pPr>
        <w:numPr>
          <w:ilvl w:val="0"/>
          <w:numId w:val="9"/>
        </w:numPr>
        <w:tabs>
          <w:tab w:val="clear" w:pos="2700"/>
          <w:tab w:val="num" w:pos="2340"/>
        </w:tabs>
        <w:spacing w:line="480" w:lineRule="auto"/>
        <w:ind w:left="2340"/>
        <w:jc w:val="both"/>
        <w:rPr>
          <w:rFonts w:ascii="Arial" w:hAnsi="Arial" w:cs="Arial"/>
        </w:rPr>
      </w:pPr>
      <w:r>
        <w:rPr>
          <w:rFonts w:ascii="Arial" w:hAnsi="Arial" w:cs="Arial"/>
        </w:rPr>
        <w:t>V</w:t>
      </w:r>
      <w:r w:rsidRPr="00F950F0">
        <w:rPr>
          <w:rFonts w:ascii="Arial" w:hAnsi="Arial" w:cs="Arial"/>
          <w:vertAlign w:val="subscript"/>
        </w:rPr>
        <w:t>G</w:t>
      </w:r>
      <w:r>
        <w:rPr>
          <w:rFonts w:ascii="Arial" w:hAnsi="Arial" w:cs="Arial"/>
        </w:rPr>
        <w:t xml:space="preserve"> = velocidad superficial del aire = 0.08 m/s, (asumido al principio de esta sección).</w:t>
      </w:r>
    </w:p>
    <w:p w:rsidR="00E939AF" w:rsidRDefault="00E939AF" w:rsidP="00E939AF">
      <w:pPr>
        <w:numPr>
          <w:ilvl w:val="0"/>
          <w:numId w:val="9"/>
        </w:numPr>
        <w:tabs>
          <w:tab w:val="clear" w:pos="2700"/>
          <w:tab w:val="num" w:pos="2340"/>
        </w:tabs>
        <w:spacing w:line="480" w:lineRule="auto"/>
        <w:ind w:left="2340"/>
        <w:jc w:val="both"/>
        <w:rPr>
          <w:rFonts w:ascii="Arial" w:hAnsi="Arial" w:cs="Arial"/>
        </w:rPr>
      </w:pPr>
      <w:r>
        <w:rPr>
          <w:rFonts w:ascii="Arial" w:hAnsi="Arial" w:cs="Arial"/>
        </w:rPr>
        <w:t>V</w:t>
      </w:r>
      <w:r w:rsidRPr="00396A94">
        <w:rPr>
          <w:rFonts w:ascii="Arial" w:hAnsi="Arial" w:cs="Arial"/>
          <w:vertAlign w:val="subscript"/>
        </w:rPr>
        <w:t>t</w:t>
      </w:r>
      <w:r>
        <w:rPr>
          <w:rFonts w:ascii="Arial" w:hAnsi="Arial" w:cs="Arial"/>
        </w:rPr>
        <w:t xml:space="preserve"> = velocidad de ascensión de las burbujas (m/s)</w:t>
      </w:r>
    </w:p>
    <w:p w:rsidR="00E939AF" w:rsidRDefault="00E939AF" w:rsidP="00E939AF">
      <w:pPr>
        <w:spacing w:line="480" w:lineRule="auto"/>
        <w:ind w:left="1980"/>
        <w:jc w:val="both"/>
        <w:rPr>
          <w:rFonts w:ascii="Arial" w:hAnsi="Arial" w:cs="Arial"/>
        </w:rPr>
      </w:pPr>
      <w:r>
        <w:rPr>
          <w:rFonts w:ascii="Arial" w:hAnsi="Arial" w:cs="Arial"/>
        </w:rPr>
        <w:t>La utilización de estos valores, transforman a la ecuación (2.42) en la siguiente ecuación en términos de a</w:t>
      </w:r>
      <w:r w:rsidRPr="002B3A49">
        <w:rPr>
          <w:rFonts w:ascii="Arial" w:hAnsi="Arial" w:cs="Arial"/>
          <w:vertAlign w:val="subscript"/>
        </w:rPr>
        <w:t>o</w:t>
      </w:r>
      <w:r>
        <w:rPr>
          <w:rFonts w:ascii="Arial" w:hAnsi="Arial" w:cs="Arial"/>
        </w:rPr>
        <w:t xml:space="preserve"> y V</w:t>
      </w:r>
      <w:r w:rsidRPr="002B3A49">
        <w:rPr>
          <w:rFonts w:ascii="Arial" w:hAnsi="Arial" w:cs="Arial"/>
          <w:vertAlign w:val="subscript"/>
        </w:rPr>
        <w:t>t</w:t>
      </w:r>
      <w:r>
        <w:rPr>
          <w:rFonts w:ascii="Arial" w:hAnsi="Arial" w:cs="Arial"/>
        </w:rPr>
        <w:t>:</w:t>
      </w:r>
    </w:p>
    <w:p w:rsidR="00E939AF" w:rsidRDefault="00E939AF" w:rsidP="00E939AF">
      <w:pPr>
        <w:ind w:left="1980"/>
        <w:jc w:val="both"/>
        <w:rPr>
          <w:rFonts w:ascii="Arial" w:hAnsi="Arial" w:cs="Arial"/>
        </w:rPr>
      </w:pPr>
    </w:p>
    <w:p w:rsidR="00E939AF" w:rsidRPr="002B3A49" w:rsidRDefault="00E939AF" w:rsidP="00E939AF">
      <w:pPr>
        <w:spacing w:line="480" w:lineRule="auto"/>
        <w:ind w:left="1980"/>
        <w:jc w:val="both"/>
        <w:rPr>
          <w:rFonts w:ascii="Arial" w:hAnsi="Arial" w:cs="Arial"/>
        </w:rPr>
      </w:pPr>
      <w:r w:rsidRPr="00396A94">
        <w:rPr>
          <w:rFonts w:ascii="Arial" w:hAnsi="Arial" w:cs="Arial"/>
          <w:position w:val="-32"/>
        </w:rPr>
        <w:object w:dxaOrig="1140" w:dyaOrig="700">
          <v:shape id="_x0000_i1077" type="#_x0000_t75" style="width:57pt;height:35pt" o:ole="">
            <v:imagedata r:id="rId110" o:title=""/>
          </v:shape>
          <o:OLEObject Type="Embed" ProgID="Equation.3" ShapeID="_x0000_i1077" DrawAspect="Content" ObjectID="_1350908383" r:id="rId111"/>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(2.44)</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p>
    <w:p w:rsidR="00E939AF" w:rsidRPr="004A4E0E" w:rsidRDefault="00E939AF" w:rsidP="00E939AF">
      <w:pPr>
        <w:numPr>
          <w:ilvl w:val="3"/>
          <w:numId w:val="4"/>
        </w:numPr>
        <w:tabs>
          <w:tab w:val="clear" w:pos="1440"/>
        </w:tabs>
        <w:spacing w:line="480" w:lineRule="auto"/>
        <w:ind w:left="1980"/>
        <w:jc w:val="both"/>
        <w:rPr>
          <w:rFonts w:ascii="Arial" w:hAnsi="Arial" w:cs="Arial"/>
          <w:b/>
        </w:rPr>
      </w:pPr>
      <w:r>
        <w:rPr>
          <w:rFonts w:ascii="Arial" w:hAnsi="Arial" w:cs="Arial"/>
          <w:b/>
        </w:rPr>
        <w:t>Diámetro promedio de la burbuja (dp).</w:t>
      </w:r>
      <w:r>
        <w:rPr>
          <w:rFonts w:ascii="Arial" w:hAnsi="Arial" w:cs="Arial"/>
          <w:i/>
        </w:rPr>
        <w:t xml:space="preserve">  </w:t>
      </w:r>
    </w:p>
    <w:p w:rsidR="00E939AF" w:rsidRDefault="00E939AF" w:rsidP="00E939AF">
      <w:pPr>
        <w:spacing w:line="480" w:lineRule="auto"/>
        <w:ind w:left="1980"/>
        <w:jc w:val="both"/>
        <w:rPr>
          <w:rFonts w:ascii="Arial" w:hAnsi="Arial" w:cs="Arial"/>
        </w:rPr>
      </w:pPr>
      <w:r>
        <w:rPr>
          <w:rFonts w:ascii="Arial" w:hAnsi="Arial" w:cs="Arial"/>
        </w:rPr>
        <w:t xml:space="preserve">Para turbinas de hoja plana en disco, el diámetro medio para la burbuja estada dado por </w:t>
      </w:r>
      <w:r w:rsidRPr="002B3A49">
        <w:rPr>
          <w:rFonts w:ascii="Arial" w:hAnsi="Arial" w:cs="Arial"/>
        </w:rPr>
        <w:t>[</w:t>
      </w:r>
      <w:r>
        <w:rPr>
          <w:rFonts w:ascii="Arial" w:hAnsi="Arial" w:cs="Arial"/>
        </w:rPr>
        <w:t>6</w:t>
      </w:r>
      <w:r w:rsidRPr="002B3A49">
        <w:rPr>
          <w:rFonts w:ascii="Arial" w:hAnsi="Arial" w:cs="Arial"/>
        </w:rPr>
        <w:t>]</w:t>
      </w:r>
      <w:r>
        <w:rPr>
          <w:rFonts w:ascii="Arial" w:hAnsi="Arial" w:cs="Arial"/>
        </w:rPr>
        <w:t>:</w:t>
      </w:r>
    </w:p>
    <w:p w:rsidR="00E939AF" w:rsidRDefault="00E939AF" w:rsidP="00E939AF">
      <w:pPr>
        <w:spacing w:line="480" w:lineRule="auto"/>
        <w:ind w:left="1980"/>
        <w:jc w:val="both"/>
        <w:rPr>
          <w:rFonts w:ascii="Arial" w:hAnsi="Arial" w:cs="Arial"/>
        </w:rPr>
      </w:pPr>
    </w:p>
    <w:p w:rsidR="00E939AF" w:rsidRDefault="00E939AF" w:rsidP="00E939AF">
      <w:pPr>
        <w:ind w:left="1980"/>
        <w:jc w:val="both"/>
        <w:rPr>
          <w:rFonts w:ascii="Arial" w:hAnsi="Arial" w:cs="Arial"/>
        </w:rPr>
      </w:pPr>
      <w:r w:rsidRPr="002B3A49">
        <w:rPr>
          <w:rFonts w:ascii="Arial" w:hAnsi="Arial" w:cs="Arial"/>
          <w:position w:val="-34"/>
        </w:rPr>
        <w:object w:dxaOrig="4000" w:dyaOrig="820">
          <v:shape id="_x0000_i1078" type="#_x0000_t75" style="width:200pt;height:41pt" o:ole="">
            <v:imagedata r:id="rId112" o:title=""/>
          </v:shape>
          <o:OLEObject Type="Embed" ProgID="Equation.3" ShapeID="_x0000_i1078" DrawAspect="Content" ObjectID="_1350908384" r:id="rId113"/>
        </w:object>
      </w:r>
      <w:r>
        <w:rPr>
          <w:rFonts w:ascii="Arial" w:hAnsi="Arial" w:cs="Arial"/>
        </w:rPr>
        <w:tab/>
      </w:r>
      <w:r>
        <w:rPr>
          <w:rFonts w:ascii="Arial" w:hAnsi="Arial" w:cs="Arial"/>
        </w:rPr>
        <w:tab/>
        <w:t>(2.45)</w:t>
      </w:r>
    </w:p>
    <w:p w:rsidR="00E939AF" w:rsidRPr="002B3A49" w:rsidRDefault="00E939AF" w:rsidP="00E939AF">
      <w:pPr>
        <w:spacing w:line="480" w:lineRule="auto"/>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lastRenderedPageBreak/>
        <w:t>Las variables que aparecen aquí, y que no fueron definidas en el apartado anterior son:</w:t>
      </w:r>
    </w:p>
    <w:p w:rsidR="00E939AF" w:rsidRDefault="00E939AF" w:rsidP="00E939AF">
      <w:pPr>
        <w:numPr>
          <w:ilvl w:val="0"/>
          <w:numId w:val="11"/>
        </w:numPr>
        <w:tabs>
          <w:tab w:val="clear" w:pos="2700"/>
          <w:tab w:val="num" w:pos="2340"/>
        </w:tabs>
        <w:spacing w:line="480" w:lineRule="auto"/>
        <w:ind w:left="2340"/>
        <w:jc w:val="both"/>
        <w:rPr>
          <w:rFonts w:ascii="Arial" w:hAnsi="Arial" w:cs="Arial"/>
        </w:rPr>
      </w:pPr>
      <w:r>
        <w:rPr>
          <w:rFonts w:ascii="Arial" w:hAnsi="Arial" w:cs="Arial"/>
        </w:rPr>
        <w:t>K = 1.9,  m = 0.65, (constantes utilizadas para soluciones con solutos orgánicos).</w:t>
      </w:r>
    </w:p>
    <w:p w:rsidR="00E939AF" w:rsidRDefault="00E939AF" w:rsidP="00E939AF">
      <w:pPr>
        <w:numPr>
          <w:ilvl w:val="0"/>
          <w:numId w:val="11"/>
        </w:numPr>
        <w:tabs>
          <w:tab w:val="clear" w:pos="2700"/>
          <w:tab w:val="num" w:pos="2340"/>
        </w:tabs>
        <w:spacing w:line="480" w:lineRule="auto"/>
        <w:ind w:left="2340"/>
        <w:jc w:val="both"/>
        <w:rPr>
          <w:rFonts w:ascii="Arial" w:hAnsi="Arial" w:cs="Arial"/>
        </w:rPr>
      </w:pPr>
      <w:r>
        <w:rPr>
          <w:rFonts w:ascii="Arial" w:hAnsi="Arial" w:cs="Arial"/>
        </w:rPr>
        <w:t>μ</w:t>
      </w:r>
      <w:r w:rsidRPr="00FE6837">
        <w:rPr>
          <w:rFonts w:ascii="Arial" w:hAnsi="Arial" w:cs="Arial"/>
          <w:vertAlign w:val="subscript"/>
        </w:rPr>
        <w:t>G</w:t>
      </w:r>
      <w:r>
        <w:rPr>
          <w:rFonts w:ascii="Arial" w:hAnsi="Arial" w:cs="Arial"/>
        </w:rPr>
        <w:t xml:space="preserve"> = viscosidad del aire = 1.8·10</w:t>
      </w:r>
      <w:r w:rsidRPr="002F13BB">
        <w:rPr>
          <w:rFonts w:ascii="Arial" w:hAnsi="Arial" w:cs="Arial"/>
          <w:vertAlign w:val="superscript"/>
        </w:rPr>
        <w:t>-5</w:t>
      </w:r>
      <w:r>
        <w:rPr>
          <w:rFonts w:ascii="Arial" w:hAnsi="Arial" w:cs="Arial"/>
        </w:rPr>
        <w:t xml:space="preserve"> Kg/m·s. fuente: tablas de constantes físicas</w:t>
      </w:r>
    </w:p>
    <w:p w:rsidR="00E939AF" w:rsidRDefault="00E939AF" w:rsidP="00E939AF">
      <w:pPr>
        <w:numPr>
          <w:ilvl w:val="0"/>
          <w:numId w:val="11"/>
        </w:numPr>
        <w:tabs>
          <w:tab w:val="clear" w:pos="2700"/>
          <w:tab w:val="num" w:pos="2340"/>
        </w:tabs>
        <w:spacing w:line="480" w:lineRule="auto"/>
        <w:ind w:left="2340"/>
        <w:jc w:val="both"/>
        <w:rPr>
          <w:rFonts w:ascii="Arial" w:hAnsi="Arial" w:cs="Arial"/>
        </w:rPr>
      </w:pPr>
      <w:r>
        <w:rPr>
          <w:rFonts w:ascii="Arial" w:hAnsi="Arial" w:cs="Arial"/>
        </w:rPr>
        <w:t>μ</w:t>
      </w:r>
      <w:r w:rsidRPr="002F13BB">
        <w:rPr>
          <w:rFonts w:ascii="Arial" w:hAnsi="Arial" w:cs="Arial"/>
          <w:vertAlign w:val="subscript"/>
        </w:rPr>
        <w:t>L</w:t>
      </w:r>
      <w:r>
        <w:rPr>
          <w:rFonts w:ascii="Arial" w:hAnsi="Arial" w:cs="Arial"/>
        </w:rPr>
        <w:t xml:space="preserve"> = viscosidad del liquido en el fermentador = 5·10</w:t>
      </w:r>
      <w:r w:rsidRPr="002F13BB">
        <w:rPr>
          <w:rFonts w:ascii="Arial" w:hAnsi="Arial" w:cs="Arial"/>
          <w:vertAlign w:val="superscript"/>
        </w:rPr>
        <w:t>-3</w:t>
      </w:r>
      <w:r>
        <w:rPr>
          <w:rFonts w:ascii="Arial" w:hAnsi="Arial" w:cs="Arial"/>
        </w:rPr>
        <w:t xml:space="preserve"> Kg/m·s.</w:t>
      </w:r>
    </w:p>
    <w:p w:rsidR="00E939AF" w:rsidRDefault="00E939AF" w:rsidP="00E939AF">
      <w:pPr>
        <w:numPr>
          <w:ilvl w:val="0"/>
          <w:numId w:val="11"/>
        </w:numPr>
        <w:tabs>
          <w:tab w:val="clear" w:pos="2700"/>
          <w:tab w:val="num" w:pos="2340"/>
        </w:tabs>
        <w:spacing w:line="480" w:lineRule="auto"/>
        <w:ind w:left="2340"/>
        <w:jc w:val="both"/>
        <w:rPr>
          <w:rFonts w:ascii="Arial" w:hAnsi="Arial" w:cs="Arial"/>
        </w:rPr>
      </w:pPr>
      <w:r>
        <w:rPr>
          <w:rFonts w:ascii="Arial" w:hAnsi="Arial" w:cs="Arial"/>
        </w:rPr>
        <w:t>φ</w:t>
      </w:r>
      <w:r w:rsidRPr="0065066E">
        <w:rPr>
          <w:rFonts w:ascii="Arial" w:hAnsi="Arial" w:cs="Arial"/>
          <w:vertAlign w:val="subscript"/>
        </w:rPr>
        <w:t>G</w:t>
      </w:r>
      <w:r>
        <w:rPr>
          <w:rFonts w:ascii="Arial" w:hAnsi="Arial" w:cs="Arial"/>
          <w:vertAlign w:val="subscript"/>
        </w:rPr>
        <w:t xml:space="preserve"> </w:t>
      </w:r>
      <w:r>
        <w:rPr>
          <w:rFonts w:ascii="Arial" w:hAnsi="Arial" w:cs="Arial"/>
        </w:rPr>
        <w:t>= retención de gas (fracción del volumen de liquido en el reactor ocupado por el aire).</w:t>
      </w:r>
    </w:p>
    <w:p w:rsidR="00E939AF" w:rsidRDefault="00E939AF" w:rsidP="00E939AF">
      <w:pPr>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La utilización de estos valores, transforman a la ecuación anterior, en la siguiente, en términos de dp y φ</w:t>
      </w:r>
      <w:r w:rsidRPr="0065066E">
        <w:rPr>
          <w:rFonts w:ascii="Arial" w:hAnsi="Arial" w:cs="Arial"/>
          <w:vertAlign w:val="subscript"/>
        </w:rPr>
        <w:t>G</w:t>
      </w:r>
      <w:r>
        <w:rPr>
          <w:rFonts w:ascii="Arial" w:hAnsi="Arial" w:cs="Arial"/>
        </w:rPr>
        <w:t>:</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sidRPr="00243ECE">
        <w:rPr>
          <w:rFonts w:ascii="Arial" w:hAnsi="Arial" w:cs="Arial"/>
          <w:position w:val="-10"/>
        </w:rPr>
        <w:object w:dxaOrig="2040" w:dyaOrig="360">
          <v:shape id="_x0000_i1079" type="#_x0000_t75" style="width:102pt;height:18pt" o:ole="">
            <v:imagedata r:id="rId114" o:title=""/>
          </v:shape>
          <o:OLEObject Type="Embed" ProgID="Equation.3" ShapeID="_x0000_i1079" DrawAspect="Content" ObjectID="_1350908385" r:id="rId115"/>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(2.46)</w:t>
      </w:r>
    </w:p>
    <w:p w:rsidR="00E939AF" w:rsidRDefault="00E939AF" w:rsidP="00E939AF">
      <w:pPr>
        <w:spacing w:line="480" w:lineRule="auto"/>
        <w:ind w:left="1980"/>
        <w:jc w:val="both"/>
        <w:rPr>
          <w:rFonts w:ascii="Arial" w:hAnsi="Arial" w:cs="Arial"/>
        </w:rPr>
      </w:pPr>
    </w:p>
    <w:p w:rsidR="00E939AF" w:rsidRPr="004A4E0E" w:rsidRDefault="00E939AF" w:rsidP="00E939AF">
      <w:pPr>
        <w:numPr>
          <w:ilvl w:val="3"/>
          <w:numId w:val="4"/>
        </w:numPr>
        <w:tabs>
          <w:tab w:val="clear" w:pos="1440"/>
        </w:tabs>
        <w:spacing w:line="480" w:lineRule="auto"/>
        <w:ind w:left="1980"/>
        <w:jc w:val="both"/>
        <w:rPr>
          <w:rFonts w:ascii="Arial" w:hAnsi="Arial" w:cs="Arial"/>
          <w:b/>
        </w:rPr>
      </w:pPr>
      <w:r>
        <w:rPr>
          <w:rFonts w:ascii="Arial" w:hAnsi="Arial" w:cs="Arial"/>
          <w:b/>
        </w:rPr>
        <w:t>Retención de aire (φ</w:t>
      </w:r>
      <w:r w:rsidRPr="004A4E0E">
        <w:rPr>
          <w:rFonts w:ascii="Arial" w:hAnsi="Arial" w:cs="Arial"/>
          <w:b/>
          <w:vertAlign w:val="subscript"/>
        </w:rPr>
        <w:t>G</w:t>
      </w:r>
      <w:r>
        <w:rPr>
          <w:rFonts w:ascii="Arial" w:hAnsi="Arial" w:cs="Arial"/>
          <w:b/>
        </w:rPr>
        <w:t>).</w:t>
      </w:r>
      <w:r>
        <w:rPr>
          <w:rFonts w:ascii="Arial" w:hAnsi="Arial" w:cs="Arial"/>
          <w:i/>
        </w:rPr>
        <w:t xml:space="preserve">  </w:t>
      </w:r>
    </w:p>
    <w:p w:rsidR="00E939AF" w:rsidRDefault="00E939AF" w:rsidP="00E939AF">
      <w:pPr>
        <w:spacing w:line="480" w:lineRule="auto"/>
        <w:ind w:left="1980"/>
        <w:jc w:val="both"/>
        <w:rPr>
          <w:rFonts w:ascii="Arial" w:hAnsi="Arial" w:cs="Arial"/>
        </w:rPr>
      </w:pPr>
      <w:r>
        <w:rPr>
          <w:rFonts w:ascii="Arial" w:hAnsi="Arial" w:cs="Arial"/>
        </w:rPr>
        <w:t xml:space="preserve">Para </w:t>
      </w:r>
      <w:r w:rsidRPr="00243ECE">
        <w:rPr>
          <w:rFonts w:ascii="Arial" w:hAnsi="Arial" w:cs="Arial"/>
          <w:position w:val="-32"/>
        </w:rPr>
        <w:object w:dxaOrig="1880" w:dyaOrig="800">
          <v:shape id="_x0000_i1080" type="#_x0000_t75" style="width:94pt;height:40pt" o:ole="">
            <v:imagedata r:id="rId116" o:title=""/>
          </v:shape>
          <o:OLEObject Type="Embed" ProgID="Equation.3" ShapeID="_x0000_i1080" DrawAspect="Content" ObjectID="_1350908386" r:id="rId117"/>
        </w:object>
      </w:r>
      <w:r>
        <w:rPr>
          <w:rFonts w:ascii="Arial" w:hAnsi="Arial" w:cs="Arial"/>
        </w:rPr>
        <w:t>&lt; 30000, la retención de gas puede calcularse mediante la expresión [6]:</w:t>
      </w:r>
    </w:p>
    <w:p w:rsidR="00E939AF" w:rsidRDefault="00E939AF" w:rsidP="00E939AF">
      <w:pPr>
        <w:spacing w:line="480" w:lineRule="auto"/>
        <w:ind w:left="1980"/>
        <w:jc w:val="both"/>
        <w:rPr>
          <w:rFonts w:ascii="Arial" w:hAnsi="Arial" w:cs="Arial"/>
        </w:rPr>
      </w:pPr>
    </w:p>
    <w:p w:rsidR="00E939AF" w:rsidRDefault="00E939AF" w:rsidP="00E939AF">
      <w:pPr>
        <w:ind w:left="1980"/>
        <w:jc w:val="both"/>
        <w:rPr>
          <w:rFonts w:ascii="Arial" w:hAnsi="Arial" w:cs="Arial"/>
        </w:rPr>
      </w:pPr>
      <w:r w:rsidRPr="00243ECE">
        <w:rPr>
          <w:rFonts w:ascii="Arial" w:hAnsi="Arial" w:cs="Arial"/>
          <w:position w:val="-38"/>
        </w:rPr>
        <w:object w:dxaOrig="3440" w:dyaOrig="1020">
          <v:shape id="_x0000_i1081" type="#_x0000_t75" style="width:172pt;height:51pt" o:ole="">
            <v:imagedata r:id="rId118" o:title=""/>
          </v:shape>
          <o:OLEObject Type="Embed" ProgID="Equation.3" ShapeID="_x0000_i1081" DrawAspect="Content" ObjectID="_1350908387" r:id="rId119"/>
        </w:object>
      </w:r>
      <w:r>
        <w:rPr>
          <w:rFonts w:ascii="Arial" w:hAnsi="Arial" w:cs="Arial"/>
        </w:rPr>
        <w:tab/>
      </w:r>
      <w:r>
        <w:rPr>
          <w:rFonts w:ascii="Arial" w:hAnsi="Arial" w:cs="Arial"/>
        </w:rPr>
        <w:tab/>
      </w:r>
      <w:r>
        <w:rPr>
          <w:rFonts w:ascii="Arial" w:hAnsi="Arial" w:cs="Arial"/>
        </w:rPr>
        <w:tab/>
        <w:t>(2.47)</w:t>
      </w:r>
    </w:p>
    <w:p w:rsidR="00E939AF" w:rsidRDefault="00E939AF" w:rsidP="00E939AF">
      <w:pPr>
        <w:ind w:left="1980"/>
        <w:jc w:val="both"/>
        <w:rPr>
          <w:rFonts w:ascii="Arial" w:hAnsi="Arial" w:cs="Arial"/>
        </w:rPr>
      </w:pPr>
    </w:p>
    <w:p w:rsidR="00E939AF" w:rsidRPr="003D48C4" w:rsidRDefault="00E939AF" w:rsidP="00E939AF">
      <w:pPr>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Todos los datos que requiere esta ecuación como argumentos, fueron ya especificados en los puntos anteriores; la utilización de estos valores, transforma la ecuación anterior en la siguiente:</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r w:rsidRPr="003D48C4">
        <w:rPr>
          <w:rFonts w:ascii="Arial" w:hAnsi="Arial" w:cs="Arial"/>
          <w:position w:val="-32"/>
          <w:vertAlign w:val="superscript"/>
        </w:rPr>
        <w:object w:dxaOrig="1600" w:dyaOrig="740">
          <v:shape id="_x0000_i1082" type="#_x0000_t75" style="width:80pt;height:37pt" o:ole="">
            <v:imagedata r:id="rId120" o:title=""/>
          </v:shape>
          <o:OLEObject Type="Embed" ProgID="Equation.3" ShapeID="_x0000_i1082" DrawAspect="Content" ObjectID="_1350908388" r:id="rId121"/>
        </w:object>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rPr>
        <w:t>(2.48)</w:t>
      </w:r>
    </w:p>
    <w:p w:rsidR="00E939AF" w:rsidRPr="003D48C4" w:rsidRDefault="00E939AF" w:rsidP="00E939AF">
      <w:pPr>
        <w:ind w:left="1980"/>
        <w:jc w:val="both"/>
        <w:rPr>
          <w:rFonts w:ascii="Arial" w:hAnsi="Arial" w:cs="Arial"/>
        </w:rPr>
      </w:pPr>
    </w:p>
    <w:p w:rsidR="00E939AF" w:rsidRDefault="00E939AF" w:rsidP="00E939AF">
      <w:pPr>
        <w:ind w:left="1980"/>
        <w:jc w:val="both"/>
        <w:rPr>
          <w:rFonts w:ascii="Arial" w:hAnsi="Arial" w:cs="Arial"/>
          <w:vertAlign w:val="superscript"/>
        </w:rPr>
      </w:pPr>
    </w:p>
    <w:p w:rsidR="00E939AF" w:rsidRPr="00E91688" w:rsidRDefault="00E939AF" w:rsidP="00E939AF">
      <w:pPr>
        <w:numPr>
          <w:ilvl w:val="3"/>
          <w:numId w:val="4"/>
        </w:numPr>
        <w:tabs>
          <w:tab w:val="clear" w:pos="1440"/>
        </w:tabs>
        <w:spacing w:line="480" w:lineRule="auto"/>
        <w:ind w:left="1980"/>
        <w:jc w:val="both"/>
        <w:rPr>
          <w:rFonts w:ascii="Arial" w:hAnsi="Arial" w:cs="Arial"/>
          <w:b/>
        </w:rPr>
      </w:pPr>
      <w:r>
        <w:rPr>
          <w:rFonts w:ascii="Arial" w:hAnsi="Arial" w:cs="Arial"/>
          <w:b/>
        </w:rPr>
        <w:t>Velocidad de ascensión para burbujas (</w:t>
      </w:r>
      <w:r w:rsidRPr="003D48C4">
        <w:rPr>
          <w:rFonts w:ascii="Arial" w:hAnsi="Arial" w:cs="Arial"/>
          <w:b/>
          <w:i/>
        </w:rPr>
        <w:t>V</w:t>
      </w:r>
      <w:r w:rsidRPr="003D48C4">
        <w:rPr>
          <w:rFonts w:ascii="Arial" w:hAnsi="Arial" w:cs="Arial"/>
          <w:b/>
          <w:i/>
          <w:vertAlign w:val="subscript"/>
        </w:rPr>
        <w:t>t</w:t>
      </w:r>
      <w:r>
        <w:rPr>
          <w:rFonts w:ascii="Arial" w:hAnsi="Arial" w:cs="Arial"/>
          <w:b/>
        </w:rPr>
        <w:t>).</w:t>
      </w:r>
      <w:r>
        <w:rPr>
          <w:rFonts w:ascii="Arial" w:hAnsi="Arial" w:cs="Arial"/>
          <w:i/>
        </w:rPr>
        <w:t xml:space="preserve">  </w:t>
      </w:r>
    </w:p>
    <w:p w:rsidR="00E939AF" w:rsidRDefault="00E939AF" w:rsidP="00E939AF">
      <w:pPr>
        <w:spacing w:line="480" w:lineRule="auto"/>
        <w:ind w:left="1980"/>
        <w:jc w:val="both"/>
        <w:rPr>
          <w:rFonts w:ascii="Arial" w:hAnsi="Arial" w:cs="Arial"/>
        </w:rPr>
      </w:pPr>
      <w:r>
        <w:rPr>
          <w:rFonts w:ascii="Arial" w:hAnsi="Arial" w:cs="Arial"/>
        </w:rPr>
        <w:t xml:space="preserve">Para diámetros de burbuja pequeños (dp &lt; </w:t>
      </w:r>
      <w:smartTag w:uri="urn:schemas-microsoft-com:office:smarttags" w:element="metricconverter">
        <w:smartTagPr>
          <w:attr w:name="ProductID" w:val="0.7 mm"/>
        </w:smartTagPr>
        <w:r>
          <w:rPr>
            <w:rFonts w:ascii="Arial" w:hAnsi="Arial" w:cs="Arial"/>
          </w:rPr>
          <w:t>0.7 mm</w:t>
        </w:r>
      </w:smartTag>
      <w:r>
        <w:rPr>
          <w:rFonts w:ascii="Arial" w:hAnsi="Arial" w:cs="Arial"/>
        </w:rPr>
        <w:t>), la velocidad de ascensión esta dada por la ley de Stokes [6]:</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r w:rsidRPr="003D48C4">
        <w:rPr>
          <w:rFonts w:ascii="Arial" w:hAnsi="Arial" w:cs="Arial"/>
          <w:position w:val="-30"/>
        </w:rPr>
        <w:object w:dxaOrig="1660" w:dyaOrig="720">
          <v:shape id="_x0000_i1083" type="#_x0000_t75" style="width:83pt;height:36pt" o:ole="">
            <v:imagedata r:id="rId122" o:title=""/>
          </v:shape>
          <o:OLEObject Type="Embed" ProgID="Equation.3" ShapeID="_x0000_i1083" DrawAspect="Content" ObjectID="_1350908389" r:id="rId123"/>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(2.49)</w:t>
      </w:r>
    </w:p>
    <w:p w:rsidR="00E939AF" w:rsidRDefault="00E939AF" w:rsidP="00E939AF">
      <w:pPr>
        <w:spacing w:line="480" w:lineRule="auto"/>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La variable que aparecen aquí, y que no ha sido definida en los puntos anteriores es Δρ = diferencia de densidad entre el gas y el liquido = ρ</w:t>
      </w:r>
      <w:r w:rsidRPr="008E4C5B">
        <w:rPr>
          <w:rFonts w:ascii="Arial" w:hAnsi="Arial" w:cs="Arial"/>
          <w:vertAlign w:val="subscript"/>
        </w:rPr>
        <w:t>L</w:t>
      </w:r>
      <w:r>
        <w:rPr>
          <w:rFonts w:ascii="Arial" w:hAnsi="Arial" w:cs="Arial"/>
        </w:rPr>
        <w:t xml:space="preserve"> - ρ</w:t>
      </w:r>
      <w:r w:rsidRPr="008E4C5B">
        <w:rPr>
          <w:rFonts w:ascii="Arial" w:hAnsi="Arial" w:cs="Arial"/>
          <w:vertAlign w:val="subscript"/>
        </w:rPr>
        <w:t>G</w:t>
      </w:r>
      <w:r>
        <w:rPr>
          <w:rFonts w:ascii="Arial" w:hAnsi="Arial" w:cs="Arial"/>
        </w:rPr>
        <w:t xml:space="preserve">.  El difusor de aire se encuentra por debajo de </w:t>
      </w:r>
      <w:smartTag w:uri="urn:schemas-microsoft-com:office:smarttags" w:element="metricconverter">
        <w:smartTagPr>
          <w:attr w:name="ProductID" w:val="0.172 m"/>
        </w:smartTagPr>
        <w:r>
          <w:rPr>
            <w:rFonts w:ascii="Arial" w:hAnsi="Arial" w:cs="Arial"/>
          </w:rPr>
          <w:t>0.172 m</w:t>
        </w:r>
      </w:smartTag>
      <w:r>
        <w:rPr>
          <w:rFonts w:ascii="Arial" w:hAnsi="Arial" w:cs="Arial"/>
        </w:rPr>
        <w:t xml:space="preserve"> de fluido de fermentación de densidad 1000 Kg/m</w:t>
      </w:r>
      <w:r w:rsidRPr="00292CE7">
        <w:rPr>
          <w:rFonts w:ascii="Arial" w:hAnsi="Arial" w:cs="Arial"/>
          <w:vertAlign w:val="superscript"/>
        </w:rPr>
        <w:t>3</w:t>
      </w:r>
      <w:r>
        <w:rPr>
          <w:rFonts w:ascii="Arial" w:hAnsi="Arial" w:cs="Arial"/>
        </w:rPr>
        <w:t>, por lo que la presión ejercida por la columna de liquido es 101330 + 0.172(1000)(9.8) = 103015.6 N/m</w:t>
      </w:r>
      <w:r w:rsidRPr="00292CE7">
        <w:rPr>
          <w:rFonts w:ascii="Arial" w:hAnsi="Arial" w:cs="Arial"/>
          <w:vertAlign w:val="superscript"/>
        </w:rPr>
        <w:t>2</w:t>
      </w:r>
      <w:r>
        <w:rPr>
          <w:rFonts w:ascii="Arial" w:hAnsi="Arial" w:cs="Arial"/>
        </w:rPr>
        <w:t xml:space="preserve"> abs.  Considerando además la temperatura de fermentación 32</w:t>
      </w:r>
      <w:r w:rsidRPr="007318EB">
        <w:rPr>
          <w:rFonts w:ascii="Arial" w:hAnsi="Arial" w:cs="Arial"/>
          <w:vertAlign w:val="superscript"/>
        </w:rPr>
        <w:t>o</w:t>
      </w:r>
      <w:r>
        <w:rPr>
          <w:rFonts w:ascii="Arial" w:hAnsi="Arial" w:cs="Arial"/>
        </w:rPr>
        <w:t>C, la densidad del aire ρ</w:t>
      </w:r>
      <w:r w:rsidRPr="00CD1220">
        <w:rPr>
          <w:rFonts w:ascii="Arial" w:hAnsi="Arial" w:cs="Arial"/>
          <w:vertAlign w:val="subscript"/>
        </w:rPr>
        <w:t>G</w:t>
      </w:r>
      <w:r>
        <w:rPr>
          <w:rFonts w:ascii="Arial" w:hAnsi="Arial" w:cs="Arial"/>
        </w:rPr>
        <w:t xml:space="preserve"> en estas condiciones es (</w:t>
      </w:r>
      <w:smartTag w:uri="urn:schemas-microsoft-com:office:smarttags" w:element="metricconverter">
        <w:smartTagPr>
          <w:attr w:name="ProductID" w:val="28.95 kg"/>
        </w:smartTagPr>
        <w:r>
          <w:rPr>
            <w:rFonts w:ascii="Arial" w:hAnsi="Arial" w:cs="Arial"/>
          </w:rPr>
          <w:t>28.95 kg</w:t>
        </w:r>
      </w:smartTag>
      <w:r>
        <w:rPr>
          <w:rFonts w:ascii="Arial" w:hAnsi="Arial" w:cs="Arial"/>
        </w:rPr>
        <w:t xml:space="preserve"> / </w:t>
      </w:r>
      <w:smartTag w:uri="urn:schemas-microsoft-com:office:smarttags" w:element="metricconverter">
        <w:smartTagPr>
          <w:attr w:name="ProductID" w:val="22.41 m3"/>
        </w:smartTagPr>
        <w:r>
          <w:rPr>
            <w:rFonts w:ascii="Arial" w:hAnsi="Arial" w:cs="Arial"/>
          </w:rPr>
          <w:t>22.41 m</w:t>
        </w:r>
        <w:r w:rsidRPr="001967B0">
          <w:rPr>
            <w:rFonts w:ascii="Arial" w:hAnsi="Arial" w:cs="Arial"/>
            <w:vertAlign w:val="superscript"/>
          </w:rPr>
          <w:t>3</w:t>
        </w:r>
      </w:smartTag>
      <w:r>
        <w:rPr>
          <w:rFonts w:ascii="Arial" w:hAnsi="Arial" w:cs="Arial"/>
        </w:rPr>
        <w:t xml:space="preserve">) </w:t>
      </w:r>
      <w:r>
        <w:rPr>
          <w:rFonts w:ascii="Arial" w:hAnsi="Arial" w:cs="Arial"/>
        </w:rPr>
        <w:lastRenderedPageBreak/>
        <w:t>(103015 Pa / 101330 Pa) (273 K / 305 K) = 1.17 Kg/m</w:t>
      </w:r>
      <w:r w:rsidRPr="001967B0">
        <w:rPr>
          <w:rFonts w:ascii="Arial" w:hAnsi="Arial" w:cs="Arial"/>
          <w:vertAlign w:val="superscript"/>
        </w:rPr>
        <w:t>3</w:t>
      </w:r>
      <w:r>
        <w:rPr>
          <w:rFonts w:ascii="Arial" w:hAnsi="Arial" w:cs="Arial"/>
        </w:rPr>
        <w:t>.  Entonces Δρ = 1000 – 1.17 = 998.83 Kg/m</w:t>
      </w:r>
      <w:r w:rsidRPr="00623BB2">
        <w:rPr>
          <w:rFonts w:ascii="Arial" w:hAnsi="Arial" w:cs="Arial"/>
          <w:vertAlign w:val="superscript"/>
        </w:rPr>
        <w:t>3</w:t>
      </w:r>
      <w:r>
        <w:rPr>
          <w:rFonts w:ascii="Arial" w:hAnsi="Arial" w:cs="Arial"/>
        </w:rPr>
        <w:t xml:space="preserve">. </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rPr>
      </w:pPr>
      <w:r>
        <w:rPr>
          <w:rFonts w:ascii="Arial" w:hAnsi="Arial" w:cs="Arial"/>
        </w:rPr>
        <w:t>Al emplear Δρ = 998.83 Kg/m</w:t>
      </w:r>
      <w:r w:rsidRPr="00623BB2">
        <w:rPr>
          <w:rFonts w:ascii="Arial" w:hAnsi="Arial" w:cs="Arial"/>
          <w:vertAlign w:val="superscript"/>
        </w:rPr>
        <w:t>3</w:t>
      </w:r>
      <w:r>
        <w:rPr>
          <w:rFonts w:ascii="Arial" w:hAnsi="Arial" w:cs="Arial"/>
        </w:rPr>
        <w:t>,   μ</w:t>
      </w:r>
      <w:r w:rsidRPr="003661C5">
        <w:rPr>
          <w:rFonts w:ascii="Arial" w:hAnsi="Arial" w:cs="Arial"/>
          <w:vertAlign w:val="subscript"/>
        </w:rPr>
        <w:t>L</w:t>
      </w:r>
      <w:r>
        <w:rPr>
          <w:rFonts w:ascii="Arial" w:hAnsi="Arial" w:cs="Arial"/>
        </w:rPr>
        <w:t xml:space="preserve"> = 5·10 </w:t>
      </w:r>
      <w:r w:rsidRPr="003661C5">
        <w:rPr>
          <w:rFonts w:ascii="Arial" w:hAnsi="Arial" w:cs="Arial"/>
          <w:vertAlign w:val="superscript"/>
        </w:rPr>
        <w:t>-3</w:t>
      </w:r>
      <w:r>
        <w:rPr>
          <w:rFonts w:ascii="Arial" w:hAnsi="Arial" w:cs="Arial"/>
        </w:rPr>
        <w:t xml:space="preserve"> Kg/m·s, g = 9.8 m/s</w:t>
      </w:r>
      <w:r w:rsidRPr="00322773">
        <w:rPr>
          <w:rFonts w:ascii="Arial" w:hAnsi="Arial" w:cs="Arial"/>
          <w:vertAlign w:val="superscript"/>
        </w:rPr>
        <w:t>2</w:t>
      </w:r>
      <w:r>
        <w:rPr>
          <w:rFonts w:ascii="Arial" w:hAnsi="Arial" w:cs="Arial"/>
          <w:vertAlign w:val="superscript"/>
        </w:rPr>
        <w:t xml:space="preserve"> </w:t>
      </w:r>
      <w:r>
        <w:rPr>
          <w:rFonts w:ascii="Arial" w:hAnsi="Arial" w:cs="Arial"/>
        </w:rPr>
        <w:t>en la ecuación (2.49), obtenemos como resultado la siguiente expresión en términos de Vt y dp:</w:t>
      </w:r>
    </w:p>
    <w:p w:rsidR="00E939AF" w:rsidRDefault="00E939AF" w:rsidP="00E939AF">
      <w:pPr>
        <w:ind w:left="1980"/>
        <w:jc w:val="both"/>
        <w:rPr>
          <w:rFonts w:ascii="Arial" w:hAnsi="Arial" w:cs="Arial"/>
        </w:rPr>
      </w:pPr>
    </w:p>
    <w:p w:rsidR="00E939AF" w:rsidRDefault="00E939AF" w:rsidP="00E939AF">
      <w:pPr>
        <w:ind w:left="1980"/>
        <w:jc w:val="both"/>
        <w:rPr>
          <w:rFonts w:ascii="Arial" w:hAnsi="Arial" w:cs="Arial"/>
        </w:rPr>
      </w:pPr>
      <w:r w:rsidRPr="0043745C">
        <w:rPr>
          <w:rFonts w:ascii="Arial" w:hAnsi="Arial" w:cs="Arial"/>
          <w:position w:val="-12"/>
        </w:rPr>
        <w:object w:dxaOrig="1880" w:dyaOrig="380">
          <v:shape id="_x0000_i1084" type="#_x0000_t75" style="width:94pt;height:19pt" o:ole="">
            <v:imagedata r:id="rId124" o:title=""/>
          </v:shape>
          <o:OLEObject Type="Embed" ProgID="Equation.3" ShapeID="_x0000_i1084" DrawAspect="Content" ObjectID="_1350908390" r:id="rId125"/>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(2.50)</w:t>
      </w:r>
    </w:p>
    <w:p w:rsidR="00E939AF" w:rsidRDefault="00E939AF" w:rsidP="00E939AF">
      <w:pPr>
        <w:spacing w:line="480" w:lineRule="auto"/>
        <w:ind w:left="1980"/>
        <w:jc w:val="both"/>
        <w:rPr>
          <w:rFonts w:ascii="Arial" w:hAnsi="Arial" w:cs="Arial"/>
        </w:rPr>
      </w:pPr>
    </w:p>
    <w:p w:rsidR="00E939AF" w:rsidRDefault="00E939AF" w:rsidP="00E939AF">
      <w:pPr>
        <w:spacing w:line="480" w:lineRule="auto"/>
        <w:ind w:left="1440"/>
        <w:jc w:val="both"/>
        <w:rPr>
          <w:rFonts w:ascii="Arial" w:hAnsi="Arial" w:cs="Arial"/>
        </w:rPr>
      </w:pPr>
      <w:r>
        <w:rPr>
          <w:rFonts w:ascii="Arial" w:hAnsi="Arial" w:cs="Arial"/>
        </w:rPr>
        <w:t xml:space="preserve">Las ecuaciones (2.44), (2.46), (2.48) y (2.50) conforman un sistema de cuatro ecuaciones con cuatro incógnitas </w:t>
      </w:r>
      <w:r w:rsidRPr="0043745C">
        <w:rPr>
          <w:rFonts w:ascii="Arial" w:hAnsi="Arial" w:cs="Arial"/>
          <w:i/>
        </w:rPr>
        <w:t>a</w:t>
      </w:r>
      <w:r w:rsidRPr="0043745C">
        <w:rPr>
          <w:rFonts w:ascii="Arial" w:hAnsi="Arial" w:cs="Arial"/>
          <w:i/>
          <w:vertAlign w:val="subscript"/>
        </w:rPr>
        <w:t>o</w:t>
      </w:r>
      <w:r w:rsidRPr="0043745C">
        <w:rPr>
          <w:rFonts w:ascii="Arial" w:hAnsi="Arial" w:cs="Arial"/>
          <w:i/>
        </w:rPr>
        <w:t>, dp, V</w:t>
      </w:r>
      <w:r w:rsidRPr="0043745C">
        <w:rPr>
          <w:rFonts w:ascii="Arial" w:hAnsi="Arial" w:cs="Arial"/>
          <w:i/>
          <w:vertAlign w:val="subscript"/>
        </w:rPr>
        <w:t>t</w:t>
      </w:r>
      <w:r w:rsidRPr="00BD2C7F">
        <w:rPr>
          <w:rFonts w:ascii="Arial" w:hAnsi="Arial" w:cs="Arial"/>
          <w:i/>
        </w:rPr>
        <w:t xml:space="preserve"> y φ</w:t>
      </w:r>
      <w:r w:rsidRPr="00BD2C7F">
        <w:rPr>
          <w:rFonts w:ascii="Arial" w:hAnsi="Arial" w:cs="Arial"/>
          <w:i/>
          <w:vertAlign w:val="subscript"/>
        </w:rPr>
        <w:t>G</w:t>
      </w:r>
      <w:r>
        <w:rPr>
          <w:rFonts w:ascii="Arial" w:hAnsi="Arial" w:cs="Arial"/>
        </w:rPr>
        <w:t>, el cual una vez resuelto nos proporciona los siguientes resultados:</w:t>
      </w:r>
    </w:p>
    <w:p w:rsidR="00E939AF" w:rsidRDefault="00E939AF" w:rsidP="00E939AF">
      <w:pPr>
        <w:spacing w:line="480" w:lineRule="auto"/>
        <w:ind w:left="1440"/>
        <w:jc w:val="both"/>
        <w:rPr>
          <w:rFonts w:ascii="Arial" w:hAnsi="Arial" w:cs="Arial"/>
        </w:rPr>
      </w:pPr>
    </w:p>
    <w:p w:rsidR="00E939AF" w:rsidRDefault="00E939AF" w:rsidP="00E939AF">
      <w:pPr>
        <w:spacing w:line="480" w:lineRule="auto"/>
        <w:ind w:left="1440"/>
        <w:jc w:val="both"/>
        <w:rPr>
          <w:rFonts w:ascii="Arial" w:hAnsi="Arial" w:cs="Arial"/>
        </w:rPr>
      </w:pPr>
      <w:r w:rsidRPr="005C0971">
        <w:rPr>
          <w:rFonts w:ascii="Arial" w:hAnsi="Arial" w:cs="Arial"/>
          <w:b/>
        </w:rPr>
        <w:t>Tabla 4.</w:t>
      </w:r>
      <w:r>
        <w:rPr>
          <w:rFonts w:ascii="Arial" w:hAnsi="Arial" w:cs="Arial"/>
        </w:rPr>
        <w:t xml:space="preserve"> Parámetros que caracterizan la transferencia de masa en el reactor piloto.</w:t>
      </w:r>
    </w:p>
    <w:p w:rsidR="00E939AF" w:rsidRDefault="00E939AF" w:rsidP="00E939AF">
      <w:pPr>
        <w:ind w:left="1440"/>
        <w:jc w:val="both"/>
        <w:rPr>
          <w:rFonts w:ascii="Arial" w:hAnsi="Arial" w:cs="Arial"/>
        </w:rPr>
      </w:pPr>
    </w:p>
    <w:tbl>
      <w:tblPr>
        <w:tblW w:w="3600" w:type="dxa"/>
        <w:jc w:val="center"/>
        <w:tblInd w:w="1620" w:type="dxa"/>
        <w:tblCellMar>
          <w:left w:w="70" w:type="dxa"/>
          <w:right w:w="70" w:type="dxa"/>
        </w:tblCellMar>
        <w:tblLook w:val="0000"/>
      </w:tblPr>
      <w:tblGrid>
        <w:gridCol w:w="1200"/>
        <w:gridCol w:w="1200"/>
        <w:gridCol w:w="1200"/>
      </w:tblGrid>
      <w:tr w:rsidR="00E939AF" w:rsidTr="003E20B5">
        <w:trPr>
          <w:trHeight w:val="255"/>
          <w:jc w:val="center"/>
        </w:trPr>
        <w:tc>
          <w:tcPr>
            <w:tcW w:w="12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E939AF" w:rsidRDefault="00E939AF" w:rsidP="003E20B5">
            <w:pPr>
              <w:rPr>
                <w:rFonts w:ascii="Arial" w:hAnsi="Arial" w:cs="Arial"/>
                <w:b/>
                <w:bCs/>
                <w:sz w:val="20"/>
                <w:szCs w:val="20"/>
              </w:rPr>
            </w:pPr>
            <w:r>
              <w:rPr>
                <w:rFonts w:ascii="Arial" w:hAnsi="Arial" w:cs="Arial"/>
                <w:b/>
                <w:bCs/>
                <w:sz w:val="20"/>
                <w:szCs w:val="20"/>
              </w:rPr>
              <w:t>Vt</w:t>
            </w:r>
          </w:p>
        </w:tc>
        <w:tc>
          <w:tcPr>
            <w:tcW w:w="1200" w:type="dxa"/>
            <w:tcBorders>
              <w:top w:val="single" w:sz="8" w:space="0" w:color="auto"/>
              <w:left w:val="nil"/>
              <w:bottom w:val="single" w:sz="4" w:space="0" w:color="auto"/>
              <w:right w:val="nil"/>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0,0160</w:t>
            </w:r>
          </w:p>
        </w:tc>
        <w:tc>
          <w:tcPr>
            <w:tcW w:w="1200" w:type="dxa"/>
            <w:tcBorders>
              <w:top w:val="single" w:sz="8" w:space="0" w:color="auto"/>
              <w:left w:val="nil"/>
              <w:bottom w:val="single" w:sz="4" w:space="0" w:color="auto"/>
              <w:right w:val="single" w:sz="8"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m/s</w:t>
            </w:r>
          </w:p>
        </w:tc>
      </w:tr>
      <w:tr w:rsidR="00E939AF" w:rsidTr="003E20B5">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bottom"/>
          </w:tcPr>
          <w:p w:rsidR="00E939AF" w:rsidRDefault="00E939AF" w:rsidP="003E20B5">
            <w:pPr>
              <w:rPr>
                <w:rFonts w:ascii="Arial" w:hAnsi="Arial" w:cs="Arial"/>
                <w:b/>
                <w:bCs/>
                <w:sz w:val="20"/>
                <w:szCs w:val="20"/>
              </w:rPr>
            </w:pPr>
            <w:r>
              <w:rPr>
                <w:rFonts w:ascii="Arial" w:hAnsi="Arial" w:cs="Arial"/>
                <w:b/>
                <w:bCs/>
                <w:sz w:val="20"/>
                <w:szCs w:val="20"/>
              </w:rPr>
              <w:t>a</w:t>
            </w:r>
            <w:r w:rsidRPr="0043745C">
              <w:rPr>
                <w:rFonts w:ascii="Arial" w:hAnsi="Arial" w:cs="Arial"/>
                <w:b/>
                <w:bCs/>
                <w:sz w:val="20"/>
                <w:szCs w:val="20"/>
                <w:vertAlign w:val="subscript"/>
              </w:rPr>
              <w:t>o</w:t>
            </w:r>
          </w:p>
        </w:tc>
        <w:tc>
          <w:tcPr>
            <w:tcW w:w="1200" w:type="dxa"/>
            <w:tcBorders>
              <w:top w:val="nil"/>
              <w:left w:val="nil"/>
              <w:bottom w:val="single" w:sz="4" w:space="0" w:color="auto"/>
              <w:right w:val="nil"/>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2142,32</w:t>
            </w:r>
          </w:p>
        </w:tc>
        <w:tc>
          <w:tcPr>
            <w:tcW w:w="1200" w:type="dxa"/>
            <w:tcBorders>
              <w:top w:val="nil"/>
              <w:left w:val="nil"/>
              <w:bottom w:val="single" w:sz="4" w:space="0" w:color="auto"/>
              <w:right w:val="single" w:sz="8"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m</w:t>
            </w:r>
            <w:r w:rsidRPr="00292CE7">
              <w:rPr>
                <w:rFonts w:ascii="Arial" w:hAnsi="Arial" w:cs="Arial"/>
                <w:sz w:val="20"/>
                <w:szCs w:val="20"/>
                <w:vertAlign w:val="superscript"/>
              </w:rPr>
              <w:t>2</w:t>
            </w:r>
            <w:r>
              <w:rPr>
                <w:rFonts w:ascii="Arial" w:hAnsi="Arial" w:cs="Arial"/>
                <w:sz w:val="20"/>
                <w:szCs w:val="20"/>
              </w:rPr>
              <w:t xml:space="preserve"> / m</w:t>
            </w:r>
            <w:r w:rsidRPr="00292CE7">
              <w:rPr>
                <w:rFonts w:ascii="Arial" w:hAnsi="Arial" w:cs="Arial"/>
                <w:sz w:val="20"/>
                <w:szCs w:val="20"/>
                <w:vertAlign w:val="superscript"/>
              </w:rPr>
              <w:t>3</w:t>
            </w:r>
          </w:p>
        </w:tc>
      </w:tr>
      <w:tr w:rsidR="00E939AF" w:rsidTr="003E20B5">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bottom"/>
          </w:tcPr>
          <w:p w:rsidR="00E939AF" w:rsidRDefault="00E939AF" w:rsidP="003E20B5">
            <w:pPr>
              <w:rPr>
                <w:rFonts w:ascii="Arial" w:hAnsi="Arial" w:cs="Arial"/>
                <w:b/>
                <w:bCs/>
                <w:sz w:val="20"/>
                <w:szCs w:val="20"/>
              </w:rPr>
            </w:pPr>
            <w:r>
              <w:rPr>
                <w:rFonts w:ascii="Arial" w:hAnsi="Arial" w:cs="Arial"/>
                <w:b/>
                <w:bCs/>
                <w:sz w:val="20"/>
                <w:szCs w:val="20"/>
              </w:rPr>
              <w:t>dp</w:t>
            </w:r>
          </w:p>
        </w:tc>
        <w:tc>
          <w:tcPr>
            <w:tcW w:w="1200" w:type="dxa"/>
            <w:tcBorders>
              <w:top w:val="nil"/>
              <w:left w:val="nil"/>
              <w:bottom w:val="single" w:sz="4" w:space="0" w:color="auto"/>
              <w:right w:val="nil"/>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3,84E-04</w:t>
            </w:r>
          </w:p>
        </w:tc>
        <w:tc>
          <w:tcPr>
            <w:tcW w:w="1200" w:type="dxa"/>
            <w:tcBorders>
              <w:top w:val="nil"/>
              <w:left w:val="nil"/>
              <w:bottom w:val="single" w:sz="4" w:space="0" w:color="auto"/>
              <w:right w:val="single" w:sz="8"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m</w:t>
            </w:r>
          </w:p>
        </w:tc>
      </w:tr>
      <w:tr w:rsidR="00E939AF" w:rsidTr="003E20B5">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bottom"/>
          </w:tcPr>
          <w:p w:rsidR="00E939AF" w:rsidRDefault="00E939AF" w:rsidP="003E20B5">
            <w:pPr>
              <w:rPr>
                <w:rFonts w:ascii="Arial" w:hAnsi="Arial" w:cs="Arial"/>
                <w:b/>
                <w:bCs/>
                <w:sz w:val="20"/>
                <w:szCs w:val="20"/>
              </w:rPr>
            </w:pPr>
            <w:r>
              <w:rPr>
                <w:rFonts w:ascii="Arial" w:hAnsi="Arial" w:cs="Arial"/>
                <w:b/>
                <w:bCs/>
                <w:sz w:val="20"/>
                <w:szCs w:val="20"/>
              </w:rPr>
              <w:t>φ</w:t>
            </w:r>
            <w:r w:rsidRPr="0043745C">
              <w:rPr>
                <w:rFonts w:ascii="Arial" w:hAnsi="Arial" w:cs="Arial"/>
                <w:b/>
                <w:bCs/>
                <w:sz w:val="20"/>
                <w:szCs w:val="20"/>
                <w:vertAlign w:val="subscript"/>
              </w:rPr>
              <w:t>G</w:t>
            </w:r>
          </w:p>
        </w:tc>
        <w:tc>
          <w:tcPr>
            <w:tcW w:w="1200" w:type="dxa"/>
            <w:tcBorders>
              <w:top w:val="nil"/>
              <w:left w:val="nil"/>
              <w:bottom w:val="single" w:sz="8" w:space="0" w:color="auto"/>
              <w:right w:val="nil"/>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0,2126</w:t>
            </w:r>
          </w:p>
        </w:tc>
        <w:tc>
          <w:tcPr>
            <w:tcW w:w="1200" w:type="dxa"/>
            <w:tcBorders>
              <w:top w:val="nil"/>
              <w:left w:val="nil"/>
              <w:bottom w:val="single" w:sz="8" w:space="0" w:color="auto"/>
              <w:right w:val="single" w:sz="8"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 </w:t>
            </w:r>
          </w:p>
        </w:tc>
      </w:tr>
    </w:tbl>
    <w:p w:rsidR="00E939AF" w:rsidRDefault="00E939AF" w:rsidP="00E939AF">
      <w:pPr>
        <w:ind w:left="1440"/>
        <w:jc w:val="both"/>
        <w:rPr>
          <w:rFonts w:ascii="Arial" w:hAnsi="Arial" w:cs="Arial"/>
        </w:rPr>
      </w:pPr>
    </w:p>
    <w:p w:rsidR="00E939AF" w:rsidRDefault="00E939AF" w:rsidP="00E939AF">
      <w:pPr>
        <w:ind w:left="1440"/>
        <w:jc w:val="both"/>
        <w:rPr>
          <w:rFonts w:ascii="Arial" w:hAnsi="Arial" w:cs="Arial"/>
        </w:rPr>
      </w:pPr>
    </w:p>
    <w:p w:rsidR="00E939AF" w:rsidRDefault="00E939AF" w:rsidP="00E939AF">
      <w:pPr>
        <w:spacing w:line="480" w:lineRule="auto"/>
        <w:ind w:left="1440"/>
        <w:jc w:val="both"/>
        <w:rPr>
          <w:rFonts w:ascii="Arial" w:hAnsi="Arial" w:cs="Arial"/>
        </w:rPr>
      </w:pPr>
      <w:r w:rsidRPr="005C0971">
        <w:rPr>
          <w:rFonts w:ascii="Arial" w:hAnsi="Arial" w:cs="Arial"/>
          <w:b/>
        </w:rPr>
        <w:t>Elaborado por:</w:t>
      </w:r>
      <w:r>
        <w:rPr>
          <w:rFonts w:ascii="Arial" w:hAnsi="Arial" w:cs="Arial"/>
        </w:rPr>
        <w:t xml:space="preserve"> Gandhi Armas Andrade</w:t>
      </w:r>
    </w:p>
    <w:p w:rsidR="00E939AF" w:rsidRDefault="00E939AF" w:rsidP="00E939AF">
      <w:pPr>
        <w:spacing w:line="480" w:lineRule="auto"/>
        <w:ind w:left="1440"/>
        <w:jc w:val="both"/>
        <w:rPr>
          <w:rFonts w:ascii="Arial" w:hAnsi="Arial" w:cs="Arial"/>
        </w:rPr>
      </w:pPr>
    </w:p>
    <w:p w:rsidR="00E939AF" w:rsidRDefault="00E939AF" w:rsidP="00E939AF">
      <w:pPr>
        <w:spacing w:line="480" w:lineRule="auto"/>
        <w:ind w:left="1440"/>
        <w:jc w:val="both"/>
        <w:rPr>
          <w:rFonts w:ascii="Arial" w:hAnsi="Arial" w:cs="Arial"/>
        </w:rPr>
      </w:pPr>
    </w:p>
    <w:p w:rsidR="00E939AF" w:rsidRPr="004E767C" w:rsidRDefault="00E939AF" w:rsidP="00E939AF">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lastRenderedPageBreak/>
        <w:t xml:space="preserve">Determinación del coeficiente de transferencia de masa </w:t>
      </w:r>
      <w:r w:rsidRPr="005C0971">
        <w:rPr>
          <w:rFonts w:ascii="Arial" w:hAnsi="Arial" w:cs="Arial"/>
          <w:b/>
          <w:i/>
        </w:rPr>
        <w:t>k</w:t>
      </w:r>
      <w:r w:rsidRPr="005C0971">
        <w:rPr>
          <w:rFonts w:ascii="Arial" w:hAnsi="Arial" w:cs="Arial"/>
          <w:b/>
          <w:i/>
          <w:vertAlign w:val="subscript"/>
        </w:rPr>
        <w:t>L</w:t>
      </w:r>
      <w:r w:rsidRPr="005C0971">
        <w:rPr>
          <w:rFonts w:ascii="Arial" w:hAnsi="Arial" w:cs="Arial"/>
          <w:b/>
          <w:i/>
        </w:rPr>
        <w:t>a</w:t>
      </w:r>
      <w:r>
        <w:rPr>
          <w:rFonts w:ascii="Arial" w:hAnsi="Arial" w:cs="Arial"/>
          <w:b/>
        </w:rPr>
        <w:t>.</w:t>
      </w:r>
      <w:r>
        <w:rPr>
          <w:rFonts w:ascii="Arial" w:hAnsi="Arial" w:cs="Arial"/>
          <w:i/>
        </w:rPr>
        <w:t xml:space="preserve">  </w:t>
      </w:r>
    </w:p>
    <w:p w:rsidR="00E939AF" w:rsidRDefault="00E939AF" w:rsidP="00E939AF">
      <w:pPr>
        <w:spacing w:line="480" w:lineRule="auto"/>
        <w:ind w:left="1620"/>
        <w:jc w:val="both"/>
        <w:rPr>
          <w:rFonts w:ascii="Arial" w:hAnsi="Arial" w:cs="Arial"/>
        </w:rPr>
      </w:pPr>
      <w:r>
        <w:rPr>
          <w:rFonts w:ascii="Arial" w:hAnsi="Arial" w:cs="Arial"/>
        </w:rPr>
        <w:t>El coeficiente de transferencia de materia (</w:t>
      </w:r>
      <w:r w:rsidRPr="009D14C0">
        <w:rPr>
          <w:rFonts w:ascii="Arial" w:hAnsi="Arial" w:cs="Arial"/>
          <w:i/>
        </w:rPr>
        <w:t>k</w:t>
      </w:r>
      <w:r w:rsidRPr="009D14C0">
        <w:rPr>
          <w:rFonts w:ascii="Arial" w:hAnsi="Arial" w:cs="Arial"/>
          <w:i/>
          <w:vertAlign w:val="subscript"/>
        </w:rPr>
        <w:t>L</w:t>
      </w:r>
      <w:r>
        <w:rPr>
          <w:rFonts w:ascii="Arial" w:hAnsi="Arial" w:cs="Arial"/>
        </w:rPr>
        <w:t>) en tanques con agitación mecánica, se calcula mediante el siguiente banco de fórmulas [6]:</w:t>
      </w:r>
    </w:p>
    <w:p w:rsidR="00E939AF" w:rsidRDefault="00E939AF" w:rsidP="00E939AF">
      <w:pPr>
        <w:ind w:left="1620"/>
        <w:jc w:val="both"/>
        <w:rPr>
          <w:rFonts w:ascii="Arial" w:hAnsi="Arial" w:cs="Arial"/>
        </w:rPr>
      </w:pPr>
    </w:p>
    <w:p w:rsidR="00E939AF" w:rsidRDefault="00E939AF" w:rsidP="00E939AF">
      <w:pPr>
        <w:ind w:left="1620"/>
        <w:jc w:val="both"/>
        <w:rPr>
          <w:rFonts w:ascii="Arial" w:hAnsi="Arial" w:cs="Arial"/>
        </w:rPr>
      </w:pPr>
      <w:r w:rsidRPr="001D36BE">
        <w:rPr>
          <w:rFonts w:ascii="Arial" w:hAnsi="Arial" w:cs="Arial"/>
          <w:position w:val="-10"/>
        </w:rPr>
        <w:object w:dxaOrig="2060" w:dyaOrig="360">
          <v:shape id="_x0000_i1085" type="#_x0000_t75" style="width:103pt;height:18pt" o:ole="">
            <v:imagedata r:id="rId126" o:title=""/>
          </v:shape>
          <o:OLEObject Type="Embed" ProgID="Equation.3" ShapeID="_x0000_i1085" DrawAspect="Content" ObjectID="_1350908391" r:id="rId127"/>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(2.51) </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sidRPr="001D36BE">
        <w:rPr>
          <w:rFonts w:ascii="Arial" w:hAnsi="Arial" w:cs="Arial"/>
          <w:i/>
        </w:rPr>
        <w:t>Sh</w:t>
      </w:r>
      <w:r w:rsidRPr="001D36BE">
        <w:rPr>
          <w:rFonts w:ascii="Arial" w:hAnsi="Arial" w:cs="Arial"/>
          <w:i/>
          <w:vertAlign w:val="subscript"/>
        </w:rPr>
        <w:t>L</w:t>
      </w:r>
      <w:r>
        <w:rPr>
          <w:rFonts w:ascii="Arial" w:hAnsi="Arial" w:cs="Arial"/>
        </w:rPr>
        <w:t xml:space="preserve"> = </w:t>
      </w:r>
      <w:r w:rsidRPr="001D36BE">
        <w:rPr>
          <w:rFonts w:ascii="Arial" w:hAnsi="Arial" w:cs="Arial"/>
          <w:position w:val="-30"/>
        </w:rPr>
        <w:object w:dxaOrig="740" w:dyaOrig="700">
          <v:shape id="_x0000_i1086" type="#_x0000_t75" style="width:37pt;height:35pt" o:ole="">
            <v:imagedata r:id="rId128" o:title=""/>
          </v:shape>
          <o:OLEObject Type="Embed" ProgID="Equation.3" ShapeID="_x0000_i1086" DrawAspect="Content" ObjectID="_1350908392" r:id="rId129"/>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(2.52)</w:t>
      </w:r>
    </w:p>
    <w:p w:rsidR="00E939AF" w:rsidRDefault="00E939AF" w:rsidP="00E939AF">
      <w:pPr>
        <w:spacing w:line="480" w:lineRule="auto"/>
        <w:ind w:left="1620"/>
        <w:jc w:val="both"/>
        <w:rPr>
          <w:rFonts w:ascii="Arial" w:hAnsi="Arial" w:cs="Arial"/>
        </w:rPr>
      </w:pPr>
      <w:r w:rsidRPr="001D36BE">
        <w:rPr>
          <w:rFonts w:ascii="Arial" w:hAnsi="Arial" w:cs="Arial"/>
          <w:i/>
        </w:rPr>
        <w:t>Ra</w:t>
      </w:r>
      <w:r>
        <w:rPr>
          <w:rFonts w:ascii="Arial" w:hAnsi="Arial" w:cs="Arial"/>
          <w:i/>
        </w:rPr>
        <w:t xml:space="preserve"> </w:t>
      </w:r>
      <w:r>
        <w:rPr>
          <w:rFonts w:ascii="Arial" w:hAnsi="Arial" w:cs="Arial"/>
        </w:rPr>
        <w:t xml:space="preserve">= </w:t>
      </w:r>
      <w:r w:rsidRPr="001D36BE">
        <w:rPr>
          <w:rFonts w:ascii="Arial" w:hAnsi="Arial" w:cs="Arial"/>
          <w:position w:val="-30"/>
        </w:rPr>
        <w:object w:dxaOrig="1180" w:dyaOrig="720">
          <v:shape id="_x0000_i1087" type="#_x0000_t75" style="width:59pt;height:36pt" o:ole="">
            <v:imagedata r:id="rId130" o:title=""/>
          </v:shape>
          <o:OLEObject Type="Embed" ProgID="Equation.3" ShapeID="_x0000_i1087" DrawAspect="Content" ObjectID="_1350908393" r:id="rId131"/>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(2.53)</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Donde: </w:t>
      </w:r>
    </w:p>
    <w:p w:rsidR="00E939AF" w:rsidRDefault="00E939AF" w:rsidP="00E939AF">
      <w:pPr>
        <w:numPr>
          <w:ilvl w:val="0"/>
          <w:numId w:val="33"/>
        </w:numPr>
        <w:tabs>
          <w:tab w:val="clear" w:pos="2340"/>
          <w:tab w:val="num" w:pos="1980"/>
        </w:tabs>
        <w:spacing w:line="480" w:lineRule="auto"/>
        <w:ind w:left="1980"/>
        <w:jc w:val="both"/>
        <w:rPr>
          <w:rFonts w:ascii="Arial" w:hAnsi="Arial" w:cs="Arial"/>
        </w:rPr>
      </w:pPr>
      <w:r w:rsidRPr="00865131">
        <w:rPr>
          <w:rFonts w:ascii="Arial" w:hAnsi="Arial" w:cs="Arial"/>
          <w:i/>
        </w:rPr>
        <w:t>Sh</w:t>
      </w:r>
      <w:r w:rsidRPr="00865131">
        <w:rPr>
          <w:rFonts w:ascii="Arial" w:hAnsi="Arial" w:cs="Arial"/>
          <w:i/>
          <w:vertAlign w:val="subscript"/>
        </w:rPr>
        <w:t>L</w:t>
      </w:r>
      <w:r>
        <w:rPr>
          <w:rFonts w:ascii="Arial" w:hAnsi="Arial" w:cs="Arial"/>
        </w:rPr>
        <w:t xml:space="preserve"> es el número de Sherwood; </w:t>
      </w:r>
    </w:p>
    <w:p w:rsidR="00E939AF" w:rsidRDefault="00E939AF" w:rsidP="00E939AF">
      <w:pPr>
        <w:numPr>
          <w:ilvl w:val="0"/>
          <w:numId w:val="33"/>
        </w:numPr>
        <w:tabs>
          <w:tab w:val="clear" w:pos="2340"/>
          <w:tab w:val="num" w:pos="1980"/>
        </w:tabs>
        <w:spacing w:line="480" w:lineRule="auto"/>
        <w:ind w:left="1980"/>
        <w:jc w:val="both"/>
        <w:rPr>
          <w:rFonts w:ascii="Arial" w:hAnsi="Arial" w:cs="Arial"/>
        </w:rPr>
      </w:pPr>
      <w:r w:rsidRPr="00865131">
        <w:rPr>
          <w:rFonts w:ascii="Arial" w:hAnsi="Arial" w:cs="Arial"/>
          <w:i/>
        </w:rPr>
        <w:t>Ra</w:t>
      </w:r>
      <w:r>
        <w:rPr>
          <w:rFonts w:ascii="Arial" w:hAnsi="Arial" w:cs="Arial"/>
        </w:rPr>
        <w:t xml:space="preserve"> es el número de Rayleigh; y </w:t>
      </w:r>
    </w:p>
    <w:p w:rsidR="00E939AF" w:rsidRPr="009D14C0" w:rsidRDefault="00E939AF" w:rsidP="00E939AF">
      <w:pPr>
        <w:numPr>
          <w:ilvl w:val="0"/>
          <w:numId w:val="33"/>
        </w:numPr>
        <w:tabs>
          <w:tab w:val="clear" w:pos="2340"/>
          <w:tab w:val="num" w:pos="1980"/>
        </w:tabs>
        <w:spacing w:line="480" w:lineRule="auto"/>
        <w:ind w:left="1980"/>
        <w:jc w:val="both"/>
        <w:rPr>
          <w:rFonts w:ascii="Arial" w:hAnsi="Arial" w:cs="Arial"/>
        </w:rPr>
      </w:pPr>
      <w:r w:rsidRPr="00865131">
        <w:rPr>
          <w:rFonts w:ascii="Arial" w:hAnsi="Arial" w:cs="Arial"/>
          <w:i/>
        </w:rPr>
        <w:t>D</w:t>
      </w:r>
      <w:r w:rsidRPr="00865131">
        <w:rPr>
          <w:rFonts w:ascii="Arial" w:hAnsi="Arial" w:cs="Arial"/>
          <w:i/>
          <w:vertAlign w:val="subscript"/>
        </w:rPr>
        <w:t>L</w:t>
      </w:r>
      <w:r>
        <w:rPr>
          <w:rFonts w:ascii="Arial" w:hAnsi="Arial" w:cs="Arial"/>
        </w:rPr>
        <w:t xml:space="preserve"> es la difusividad del oxígeno en el medio de cultivo, la cual adoptaremos aquí igual a 1.9·10</w:t>
      </w:r>
      <w:r w:rsidRPr="00865131">
        <w:rPr>
          <w:rFonts w:ascii="Arial" w:hAnsi="Arial" w:cs="Arial"/>
          <w:vertAlign w:val="superscript"/>
        </w:rPr>
        <w:t>-9</w:t>
      </w:r>
      <w:r>
        <w:rPr>
          <w:rFonts w:ascii="Arial" w:hAnsi="Arial" w:cs="Arial"/>
        </w:rPr>
        <w:t xml:space="preserve"> m</w:t>
      </w:r>
      <w:r w:rsidRPr="003B2BC9">
        <w:rPr>
          <w:rFonts w:ascii="Arial" w:hAnsi="Arial" w:cs="Arial"/>
          <w:vertAlign w:val="superscript"/>
        </w:rPr>
        <w:t>2</w:t>
      </w:r>
      <w:r>
        <w:rPr>
          <w:rFonts w:ascii="Arial" w:hAnsi="Arial" w:cs="Arial"/>
        </w:rPr>
        <w:t>/seg [1].</w:t>
      </w:r>
    </w:p>
    <w:p w:rsidR="00E939AF" w:rsidRDefault="00E939AF" w:rsidP="00E939AF">
      <w:pPr>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Todos los datos involucrados, fueron ya determinados en las secciones anteriores. El valor de k</w:t>
      </w:r>
      <w:r w:rsidRPr="00865131">
        <w:rPr>
          <w:rFonts w:ascii="Arial" w:hAnsi="Arial" w:cs="Arial"/>
          <w:vertAlign w:val="subscript"/>
        </w:rPr>
        <w:t>L</w:t>
      </w:r>
      <w:r>
        <w:rPr>
          <w:rFonts w:ascii="Arial" w:hAnsi="Arial" w:cs="Arial"/>
        </w:rPr>
        <w:t xml:space="preserve"> que se obtiene como resultado de la resolución simultanea de las ecuaciones  (</w:t>
      </w:r>
      <w:r>
        <w:rPr>
          <w:rFonts w:ascii="Arial" w:hAnsi="Arial" w:cs="Arial"/>
          <w:lang w:val="es-EC"/>
        </w:rPr>
        <w:t>2.51), (2.52), (2.53)</w:t>
      </w:r>
      <w:r>
        <w:rPr>
          <w:rFonts w:ascii="Arial" w:hAnsi="Arial" w:cs="Arial"/>
        </w:rPr>
        <w:t xml:space="preserve"> es 6.87·10</w:t>
      </w:r>
      <w:r>
        <w:rPr>
          <w:rFonts w:ascii="Arial" w:hAnsi="Arial" w:cs="Arial"/>
          <w:vertAlign w:val="superscript"/>
        </w:rPr>
        <w:t>-5</w:t>
      </w:r>
      <w:r>
        <w:rPr>
          <w:rFonts w:ascii="Arial" w:hAnsi="Arial" w:cs="Arial"/>
        </w:rPr>
        <w:t xml:space="preserve"> m/s.</w:t>
      </w:r>
    </w:p>
    <w:p w:rsidR="00E939AF" w:rsidRDefault="00E939AF" w:rsidP="00E939AF">
      <w:pPr>
        <w:spacing w:line="480" w:lineRule="auto"/>
        <w:ind w:left="1620"/>
        <w:jc w:val="both"/>
        <w:rPr>
          <w:rFonts w:ascii="Arial" w:hAnsi="Arial" w:cs="Arial"/>
        </w:rPr>
      </w:pPr>
    </w:p>
    <w:p w:rsidR="00E939AF" w:rsidRDefault="00E939AF" w:rsidP="00E939AF">
      <w:pPr>
        <w:spacing w:line="480" w:lineRule="auto"/>
        <w:ind w:left="1620"/>
        <w:jc w:val="both"/>
        <w:rPr>
          <w:rFonts w:ascii="Arial" w:hAnsi="Arial" w:cs="Arial"/>
        </w:rPr>
      </w:pPr>
      <w:r w:rsidRPr="0041187C">
        <w:rPr>
          <w:rFonts w:ascii="Arial" w:hAnsi="Arial" w:cs="Arial"/>
        </w:rPr>
        <w:lastRenderedPageBreak/>
        <w:t>El par</w:t>
      </w:r>
      <w:r>
        <w:rPr>
          <w:rFonts w:ascii="Arial" w:hAnsi="Arial" w:cs="Arial"/>
        </w:rPr>
        <w:t xml:space="preserve">ámetro combinado </w:t>
      </w:r>
      <w:r w:rsidRPr="0041187C">
        <w:rPr>
          <w:rFonts w:ascii="Arial" w:hAnsi="Arial" w:cs="Arial"/>
          <w:i/>
        </w:rPr>
        <w:t>k</w:t>
      </w:r>
      <w:r w:rsidRPr="0041187C">
        <w:rPr>
          <w:rFonts w:ascii="Arial" w:hAnsi="Arial" w:cs="Arial"/>
          <w:i/>
          <w:vertAlign w:val="subscript"/>
        </w:rPr>
        <w:t>L</w:t>
      </w:r>
      <w:r w:rsidRPr="0041187C">
        <w:rPr>
          <w:rFonts w:ascii="Arial" w:hAnsi="Arial" w:cs="Arial"/>
          <w:i/>
        </w:rPr>
        <w:t>a</w:t>
      </w:r>
      <w:r>
        <w:rPr>
          <w:rFonts w:ascii="Arial" w:hAnsi="Arial" w:cs="Arial"/>
        </w:rPr>
        <w:t xml:space="preserve">, se obtiene mediante la multiplicación de los valores de </w:t>
      </w:r>
      <w:r w:rsidRPr="0041187C">
        <w:rPr>
          <w:rFonts w:ascii="Arial" w:hAnsi="Arial" w:cs="Arial"/>
          <w:i/>
        </w:rPr>
        <w:t>k</w:t>
      </w:r>
      <w:r w:rsidRPr="0041187C">
        <w:rPr>
          <w:rFonts w:ascii="Arial" w:hAnsi="Arial" w:cs="Arial"/>
          <w:i/>
          <w:vertAlign w:val="subscript"/>
        </w:rPr>
        <w:t>L</w:t>
      </w:r>
      <w:r>
        <w:rPr>
          <w:rFonts w:ascii="Arial" w:hAnsi="Arial" w:cs="Arial"/>
        </w:rPr>
        <w:t xml:space="preserve"> y </w:t>
      </w:r>
      <w:r w:rsidRPr="0041187C">
        <w:rPr>
          <w:rFonts w:ascii="Arial" w:hAnsi="Arial" w:cs="Arial"/>
          <w:i/>
        </w:rPr>
        <w:t>a</w:t>
      </w:r>
      <w:r w:rsidRPr="0041187C">
        <w:rPr>
          <w:rFonts w:ascii="Arial" w:hAnsi="Arial" w:cs="Arial"/>
          <w:i/>
          <w:vertAlign w:val="subscript"/>
        </w:rPr>
        <w:t>o</w:t>
      </w:r>
      <w:r>
        <w:rPr>
          <w:rFonts w:ascii="Arial" w:hAnsi="Arial" w:cs="Arial"/>
        </w:rPr>
        <w:t xml:space="preserve">, calculados anteriormente, esto nos da como resultado: </w:t>
      </w:r>
      <w:r w:rsidRPr="0041187C">
        <w:rPr>
          <w:rFonts w:ascii="Arial" w:hAnsi="Arial" w:cs="Arial"/>
          <w:i/>
        </w:rPr>
        <w:t>k</w:t>
      </w:r>
      <w:r w:rsidRPr="0041187C">
        <w:rPr>
          <w:rFonts w:ascii="Arial" w:hAnsi="Arial" w:cs="Arial"/>
          <w:i/>
          <w:vertAlign w:val="subscript"/>
        </w:rPr>
        <w:t>L</w:t>
      </w:r>
      <w:r w:rsidRPr="0041187C">
        <w:rPr>
          <w:rFonts w:ascii="Arial" w:hAnsi="Arial" w:cs="Arial"/>
          <w:i/>
        </w:rPr>
        <w:t>a</w:t>
      </w:r>
      <w:r>
        <w:rPr>
          <w:rFonts w:ascii="Arial" w:hAnsi="Arial" w:cs="Arial"/>
        </w:rPr>
        <w:t xml:space="preserve"> = </w:t>
      </w:r>
      <w:r>
        <w:rPr>
          <w:rFonts w:ascii="Arial" w:hAnsi="Arial" w:cs="Arial"/>
          <w:b/>
        </w:rPr>
        <w:t>0.147 seg</w:t>
      </w:r>
      <w:r>
        <w:rPr>
          <w:rFonts w:ascii="Arial" w:hAnsi="Arial" w:cs="Arial"/>
          <w:b/>
          <w:vertAlign w:val="superscript"/>
        </w:rPr>
        <w:t>-</w:t>
      </w:r>
      <w:r w:rsidRPr="00FE0C03">
        <w:rPr>
          <w:rFonts w:ascii="Arial" w:hAnsi="Arial" w:cs="Arial"/>
          <w:b/>
          <w:vertAlign w:val="superscript"/>
        </w:rPr>
        <w:t>1</w:t>
      </w:r>
      <w:r>
        <w:rPr>
          <w:rFonts w:ascii="Arial" w:hAnsi="Arial" w:cs="Arial"/>
        </w:rPr>
        <w:t>.</w:t>
      </w:r>
    </w:p>
    <w:p w:rsidR="00E939AF" w:rsidRDefault="00E939AF" w:rsidP="00E939AF">
      <w:pPr>
        <w:spacing w:line="480" w:lineRule="auto"/>
        <w:ind w:left="1620"/>
        <w:jc w:val="both"/>
        <w:rPr>
          <w:rFonts w:ascii="Arial" w:hAnsi="Arial" w:cs="Arial"/>
        </w:rPr>
      </w:pPr>
    </w:p>
    <w:p w:rsidR="00E939AF" w:rsidRPr="00D676B1" w:rsidRDefault="00E939AF" w:rsidP="00E939AF">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t xml:space="preserve">Comparación de </w:t>
      </w:r>
      <w:r w:rsidRPr="0041187C">
        <w:rPr>
          <w:rFonts w:ascii="Arial" w:hAnsi="Arial" w:cs="Arial"/>
          <w:b/>
          <w:i/>
        </w:rPr>
        <w:t>(k</w:t>
      </w:r>
      <w:r w:rsidRPr="0041187C">
        <w:rPr>
          <w:rFonts w:ascii="Arial" w:hAnsi="Arial" w:cs="Arial"/>
          <w:b/>
          <w:i/>
          <w:vertAlign w:val="subscript"/>
        </w:rPr>
        <w:t>L</w:t>
      </w:r>
      <w:r w:rsidRPr="0041187C">
        <w:rPr>
          <w:rFonts w:ascii="Arial" w:hAnsi="Arial" w:cs="Arial"/>
          <w:b/>
          <w:i/>
        </w:rPr>
        <w:t>a)</w:t>
      </w:r>
      <w:r w:rsidRPr="0041187C">
        <w:rPr>
          <w:rFonts w:ascii="Arial" w:hAnsi="Arial" w:cs="Arial"/>
          <w:b/>
          <w:i/>
          <w:vertAlign w:val="subscript"/>
        </w:rPr>
        <w:t>crit</w:t>
      </w:r>
      <w:r>
        <w:rPr>
          <w:rFonts w:ascii="Arial" w:hAnsi="Arial" w:cs="Arial"/>
          <w:b/>
        </w:rPr>
        <w:t xml:space="preserve"> con (</w:t>
      </w:r>
      <w:r w:rsidRPr="0041187C">
        <w:rPr>
          <w:rFonts w:ascii="Arial" w:hAnsi="Arial" w:cs="Arial"/>
          <w:b/>
          <w:i/>
        </w:rPr>
        <w:t>k</w:t>
      </w:r>
      <w:r w:rsidRPr="0041187C">
        <w:rPr>
          <w:rFonts w:ascii="Arial" w:hAnsi="Arial" w:cs="Arial"/>
          <w:b/>
          <w:i/>
          <w:vertAlign w:val="subscript"/>
        </w:rPr>
        <w:t>L</w:t>
      </w:r>
      <w:r w:rsidRPr="0041187C">
        <w:rPr>
          <w:rFonts w:ascii="Arial" w:hAnsi="Arial" w:cs="Arial"/>
          <w:b/>
          <w:i/>
        </w:rPr>
        <w:t>a</w:t>
      </w:r>
      <w:r>
        <w:rPr>
          <w:rFonts w:ascii="Arial" w:hAnsi="Arial" w:cs="Arial"/>
          <w:b/>
        </w:rPr>
        <w:t>) esperado.</w:t>
      </w:r>
      <w:r>
        <w:rPr>
          <w:rFonts w:ascii="Arial" w:hAnsi="Arial" w:cs="Arial"/>
          <w:i/>
        </w:rPr>
        <w:t xml:space="preserve">  </w:t>
      </w:r>
    </w:p>
    <w:p w:rsidR="00E939AF" w:rsidRDefault="00E939AF" w:rsidP="00E939AF">
      <w:pPr>
        <w:spacing w:line="480" w:lineRule="auto"/>
        <w:ind w:left="1620"/>
        <w:jc w:val="both"/>
        <w:rPr>
          <w:rFonts w:ascii="Arial" w:hAnsi="Arial" w:cs="Arial"/>
        </w:rPr>
      </w:pPr>
      <w:r>
        <w:rPr>
          <w:rFonts w:ascii="Arial" w:hAnsi="Arial" w:cs="Arial"/>
        </w:rPr>
        <w:t xml:space="preserve">El coeficiente de transferencia de masa pronosticado es </w:t>
      </w:r>
      <w:r>
        <w:rPr>
          <w:rFonts w:ascii="Arial" w:hAnsi="Arial" w:cs="Arial"/>
          <w:b/>
        </w:rPr>
        <w:t>0.147 s</w:t>
      </w:r>
      <w:r w:rsidRPr="00FE0C03">
        <w:rPr>
          <w:rFonts w:ascii="Arial" w:hAnsi="Arial" w:cs="Arial"/>
          <w:b/>
          <w:vertAlign w:val="superscript"/>
        </w:rPr>
        <w:t>-1</w:t>
      </w:r>
      <w:r>
        <w:rPr>
          <w:rFonts w:ascii="Arial" w:hAnsi="Arial" w:cs="Arial"/>
        </w:rPr>
        <w:t>; mientras que el coeficiente de transferencia de masa crítico</w:t>
      </w:r>
      <w:r w:rsidRPr="005E06A2">
        <w:rPr>
          <w:rFonts w:ascii="Arial" w:hAnsi="Arial" w:cs="Arial"/>
          <w:i/>
        </w:rPr>
        <w:t xml:space="preserve"> </w:t>
      </w:r>
      <w:r>
        <w:rPr>
          <w:rFonts w:ascii="Arial" w:hAnsi="Arial" w:cs="Arial"/>
        </w:rPr>
        <w:t xml:space="preserve">es  </w:t>
      </w:r>
      <w:r>
        <w:rPr>
          <w:rFonts w:ascii="Arial" w:hAnsi="Arial" w:cs="Arial"/>
          <w:b/>
        </w:rPr>
        <w:t>0.027 s</w:t>
      </w:r>
      <w:r w:rsidRPr="0019279C">
        <w:rPr>
          <w:rFonts w:ascii="Arial" w:hAnsi="Arial" w:cs="Arial"/>
          <w:b/>
          <w:vertAlign w:val="superscript"/>
        </w:rPr>
        <w:t>-1</w:t>
      </w:r>
      <w:r>
        <w:rPr>
          <w:rFonts w:ascii="Arial" w:hAnsi="Arial" w:cs="Arial"/>
        </w:rPr>
        <w:t xml:space="preserve">.  Los número muestran que el </w:t>
      </w:r>
      <w:r w:rsidRPr="005E06A2">
        <w:rPr>
          <w:rFonts w:ascii="Arial" w:hAnsi="Arial" w:cs="Arial"/>
          <w:i/>
        </w:rPr>
        <w:t>(k</w:t>
      </w:r>
      <w:r w:rsidRPr="005E06A2">
        <w:rPr>
          <w:rFonts w:ascii="Arial" w:hAnsi="Arial" w:cs="Arial"/>
          <w:i/>
          <w:vertAlign w:val="subscript"/>
        </w:rPr>
        <w:t>L</w:t>
      </w:r>
      <w:r w:rsidRPr="005E06A2">
        <w:rPr>
          <w:rFonts w:ascii="Arial" w:hAnsi="Arial" w:cs="Arial"/>
          <w:i/>
        </w:rPr>
        <w:t>a)</w:t>
      </w:r>
      <w:r w:rsidRPr="005E06A2">
        <w:rPr>
          <w:rFonts w:ascii="Arial" w:hAnsi="Arial" w:cs="Arial"/>
          <w:i/>
          <w:vertAlign w:val="subscript"/>
        </w:rPr>
        <w:t>crit</w:t>
      </w:r>
      <w:r>
        <w:rPr>
          <w:rFonts w:ascii="Arial" w:hAnsi="Arial" w:cs="Arial"/>
        </w:rPr>
        <w:t xml:space="preserve"> es apenas el  18% del </w:t>
      </w:r>
      <w:r w:rsidRPr="005E06A2">
        <w:rPr>
          <w:rFonts w:ascii="Arial" w:hAnsi="Arial" w:cs="Arial"/>
          <w:i/>
        </w:rPr>
        <w:t>(k</w:t>
      </w:r>
      <w:r w:rsidRPr="005E06A2">
        <w:rPr>
          <w:rFonts w:ascii="Arial" w:hAnsi="Arial" w:cs="Arial"/>
          <w:i/>
          <w:vertAlign w:val="subscript"/>
        </w:rPr>
        <w:t>L</w:t>
      </w:r>
      <w:r w:rsidRPr="005E06A2">
        <w:rPr>
          <w:rFonts w:ascii="Arial" w:hAnsi="Arial" w:cs="Arial"/>
          <w:i/>
        </w:rPr>
        <w:t>a)</w:t>
      </w:r>
      <w:r>
        <w:rPr>
          <w:rFonts w:ascii="Arial" w:hAnsi="Arial" w:cs="Arial"/>
          <w:i/>
        </w:rPr>
        <w:t xml:space="preserve"> </w:t>
      </w:r>
      <w:r>
        <w:rPr>
          <w:rFonts w:ascii="Arial" w:hAnsi="Arial" w:cs="Arial"/>
        </w:rPr>
        <w:t xml:space="preserve">esperado, por lo que los parámetros de operaciones impuestos en el quimiostato generan un ambiente favorable para la transferencia de masa.  </w:t>
      </w:r>
    </w:p>
    <w:p w:rsidR="00E939AF" w:rsidRDefault="00E939AF" w:rsidP="00E939AF">
      <w:pPr>
        <w:spacing w:line="480" w:lineRule="auto"/>
        <w:ind w:left="1620"/>
        <w:jc w:val="both"/>
        <w:rPr>
          <w:rFonts w:ascii="Arial" w:hAnsi="Arial" w:cs="Arial"/>
        </w:rPr>
      </w:pPr>
    </w:p>
    <w:p w:rsidR="00E939AF" w:rsidRPr="00D676B1" w:rsidRDefault="00E939AF" w:rsidP="00E939AF">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t>Cálculo del caudal volumétrico de aire, F</w:t>
      </w:r>
      <w:r w:rsidRPr="00F130AF">
        <w:rPr>
          <w:rFonts w:ascii="Arial" w:hAnsi="Arial" w:cs="Arial"/>
          <w:b/>
          <w:vertAlign w:val="subscript"/>
        </w:rPr>
        <w:t>g</w:t>
      </w:r>
      <w:r>
        <w:rPr>
          <w:rFonts w:ascii="Arial" w:hAnsi="Arial" w:cs="Arial"/>
          <w:b/>
        </w:rPr>
        <w:t xml:space="preserve"> (m</w:t>
      </w:r>
      <w:r w:rsidRPr="00D676B1">
        <w:rPr>
          <w:rFonts w:ascii="Arial" w:hAnsi="Arial" w:cs="Arial"/>
          <w:b/>
          <w:vertAlign w:val="superscript"/>
        </w:rPr>
        <w:t>3</w:t>
      </w:r>
      <w:r>
        <w:rPr>
          <w:rFonts w:ascii="Arial" w:hAnsi="Arial" w:cs="Arial"/>
          <w:b/>
        </w:rPr>
        <w:t>/s).</w:t>
      </w:r>
      <w:r>
        <w:rPr>
          <w:rFonts w:ascii="Arial" w:hAnsi="Arial" w:cs="Arial"/>
          <w:i/>
        </w:rPr>
        <w:t xml:space="preserve">  </w:t>
      </w:r>
    </w:p>
    <w:p w:rsidR="00E939AF" w:rsidRDefault="00E939AF" w:rsidP="00E939AF">
      <w:pPr>
        <w:spacing w:line="480" w:lineRule="auto"/>
        <w:ind w:left="1620"/>
        <w:jc w:val="both"/>
        <w:rPr>
          <w:rFonts w:ascii="Arial" w:hAnsi="Arial" w:cs="Arial"/>
        </w:rPr>
      </w:pPr>
      <w:r>
        <w:rPr>
          <w:rFonts w:ascii="Arial" w:hAnsi="Arial" w:cs="Arial"/>
        </w:rPr>
        <w:t>El caudal volumétrico de aire requerido, es el producto de la velocidad superficial de aire (V</w:t>
      </w:r>
      <w:r w:rsidRPr="00B458B9">
        <w:rPr>
          <w:rFonts w:ascii="Arial" w:hAnsi="Arial" w:cs="Arial"/>
          <w:vertAlign w:val="subscript"/>
        </w:rPr>
        <w:t>G</w:t>
      </w:r>
      <w:r>
        <w:rPr>
          <w:rFonts w:ascii="Arial" w:hAnsi="Arial" w:cs="Arial"/>
        </w:rPr>
        <w:t xml:space="preserve">), con el área de transversal del fermentador piloto que se construirá, de Dt = </w:t>
      </w:r>
      <w:smartTag w:uri="urn:schemas-microsoft-com:office:smarttags" w:element="metricconverter">
        <w:smartTagPr>
          <w:attr w:name="ProductID" w:val="0.172 m"/>
        </w:smartTagPr>
        <w:r>
          <w:rPr>
            <w:rFonts w:ascii="Arial" w:hAnsi="Arial" w:cs="Arial"/>
          </w:rPr>
          <w:t>0.172 m</w:t>
        </w:r>
      </w:smartTag>
      <w:r>
        <w:rPr>
          <w:rFonts w:ascii="Arial" w:hAnsi="Arial" w:cs="Arial"/>
        </w:rPr>
        <w:t xml:space="preserve"> (ver sección del Dimensionamiento del reactor).   A continuación se muestra su cálculo.</w:t>
      </w:r>
    </w:p>
    <w:p w:rsidR="00E939AF" w:rsidRDefault="00E939AF" w:rsidP="00E939AF">
      <w:pPr>
        <w:ind w:left="1620"/>
        <w:jc w:val="both"/>
        <w:rPr>
          <w:rFonts w:ascii="Arial" w:hAnsi="Arial" w:cs="Arial"/>
        </w:rPr>
      </w:pPr>
    </w:p>
    <w:p w:rsidR="00E939AF" w:rsidRPr="00E939AF" w:rsidRDefault="00E939AF" w:rsidP="00E939AF">
      <w:pPr>
        <w:spacing w:line="480" w:lineRule="auto"/>
        <w:ind w:left="1620"/>
        <w:jc w:val="both"/>
        <w:rPr>
          <w:rFonts w:ascii="Arial" w:hAnsi="Arial" w:cs="Arial"/>
        </w:rPr>
      </w:pPr>
      <w:r w:rsidRPr="00E939AF">
        <w:rPr>
          <w:rFonts w:ascii="Arial" w:hAnsi="Arial" w:cs="Arial"/>
        </w:rPr>
        <w:t xml:space="preserve">Area transversal = </w:t>
      </w:r>
      <w:r w:rsidRPr="00F130AF">
        <w:rPr>
          <w:rFonts w:ascii="Arial" w:hAnsi="Arial" w:cs="Arial"/>
          <w:position w:val="-24"/>
        </w:rPr>
        <w:object w:dxaOrig="1400" w:dyaOrig="660">
          <v:shape id="_x0000_i1088" type="#_x0000_t75" style="width:70pt;height:33pt" o:ole="">
            <v:imagedata r:id="rId132" o:title=""/>
          </v:shape>
          <o:OLEObject Type="Embed" ProgID="Equation.3" ShapeID="_x0000_i1088" DrawAspect="Content" ObjectID="_1350908394" r:id="rId133"/>
        </w:object>
      </w:r>
      <w:r w:rsidRPr="00E939AF">
        <w:rPr>
          <w:rFonts w:ascii="Arial" w:hAnsi="Arial" w:cs="Arial"/>
        </w:rPr>
        <w:t xml:space="preserve"> =  </w:t>
      </w:r>
      <w:smartTag w:uri="urn:schemas-microsoft-com:office:smarttags" w:element="metricconverter">
        <w:smartTagPr>
          <w:attr w:name="ProductID" w:val="0.023 m2"/>
        </w:smartTagPr>
        <w:r w:rsidRPr="00E939AF">
          <w:rPr>
            <w:rFonts w:ascii="Arial" w:hAnsi="Arial" w:cs="Arial"/>
          </w:rPr>
          <w:t>0.023 m</w:t>
        </w:r>
        <w:r w:rsidRPr="00E939AF">
          <w:rPr>
            <w:rFonts w:ascii="Arial" w:hAnsi="Arial" w:cs="Arial"/>
            <w:vertAlign w:val="superscript"/>
          </w:rPr>
          <w:t>2</w:t>
        </w:r>
      </w:smartTag>
    </w:p>
    <w:p w:rsidR="00E939AF" w:rsidRPr="00E939AF" w:rsidRDefault="00E939AF" w:rsidP="00E939AF">
      <w:pPr>
        <w:spacing w:line="480" w:lineRule="auto"/>
        <w:ind w:left="1620"/>
        <w:jc w:val="both"/>
        <w:rPr>
          <w:rFonts w:ascii="Arial" w:hAnsi="Arial" w:cs="Arial"/>
          <w:b/>
        </w:rPr>
      </w:pPr>
      <w:r w:rsidRPr="00E939AF">
        <w:rPr>
          <w:rFonts w:ascii="Arial" w:hAnsi="Arial" w:cs="Arial"/>
        </w:rPr>
        <w:t>F</w:t>
      </w:r>
      <w:r w:rsidRPr="00E939AF">
        <w:rPr>
          <w:rFonts w:ascii="Arial" w:hAnsi="Arial" w:cs="Arial"/>
          <w:vertAlign w:val="subscript"/>
        </w:rPr>
        <w:t>g</w:t>
      </w:r>
      <w:r w:rsidRPr="00E939AF">
        <w:rPr>
          <w:rFonts w:ascii="Arial" w:hAnsi="Arial" w:cs="Arial"/>
        </w:rPr>
        <w:t xml:space="preserve"> = (0.08 m/s)·0.023 m</w:t>
      </w:r>
      <w:r w:rsidRPr="00E939AF">
        <w:rPr>
          <w:rFonts w:ascii="Arial" w:hAnsi="Arial" w:cs="Arial"/>
          <w:vertAlign w:val="superscript"/>
        </w:rPr>
        <w:t>2</w:t>
      </w:r>
      <w:r w:rsidRPr="00E939AF">
        <w:rPr>
          <w:rFonts w:ascii="Arial" w:hAnsi="Arial" w:cs="Arial"/>
        </w:rPr>
        <w:t xml:space="preserve"> = </w:t>
      </w:r>
      <w:r w:rsidRPr="00E939AF">
        <w:rPr>
          <w:rFonts w:ascii="Arial" w:hAnsi="Arial" w:cs="Arial"/>
          <w:b/>
        </w:rPr>
        <w:t xml:space="preserve">1.84·10 </w:t>
      </w:r>
      <w:r w:rsidRPr="00E939AF">
        <w:rPr>
          <w:rFonts w:ascii="Arial" w:hAnsi="Arial" w:cs="Arial"/>
          <w:b/>
          <w:vertAlign w:val="superscript"/>
        </w:rPr>
        <w:t>-3</w:t>
      </w:r>
      <w:r w:rsidRPr="00E939AF">
        <w:rPr>
          <w:rFonts w:ascii="Arial" w:hAnsi="Arial" w:cs="Arial"/>
          <w:b/>
        </w:rPr>
        <w:t xml:space="preserve"> m</w:t>
      </w:r>
      <w:r w:rsidRPr="00E939AF">
        <w:rPr>
          <w:rFonts w:ascii="Arial" w:hAnsi="Arial" w:cs="Arial"/>
          <w:b/>
          <w:vertAlign w:val="superscript"/>
        </w:rPr>
        <w:t>3</w:t>
      </w:r>
      <w:r w:rsidRPr="00E939AF">
        <w:rPr>
          <w:rFonts w:ascii="Arial" w:hAnsi="Arial" w:cs="Arial"/>
          <w:b/>
        </w:rPr>
        <w:t>/s</w:t>
      </w:r>
      <w:r w:rsidRPr="00E939AF">
        <w:rPr>
          <w:rFonts w:ascii="Arial" w:hAnsi="Arial" w:cs="Arial"/>
        </w:rPr>
        <w:t xml:space="preserve">.= </w:t>
      </w:r>
      <w:r w:rsidRPr="00E939AF">
        <w:rPr>
          <w:rFonts w:ascii="Arial" w:hAnsi="Arial" w:cs="Arial"/>
          <w:b/>
        </w:rPr>
        <w:t>1.84 l/ s</w:t>
      </w:r>
    </w:p>
    <w:p w:rsidR="00E939AF" w:rsidRPr="00E939AF" w:rsidRDefault="00E939AF" w:rsidP="00E939AF">
      <w:pPr>
        <w:spacing w:line="480" w:lineRule="auto"/>
        <w:ind w:left="900"/>
        <w:jc w:val="both"/>
        <w:rPr>
          <w:rFonts w:ascii="Arial" w:hAnsi="Arial" w:cs="Arial"/>
        </w:rPr>
      </w:pPr>
    </w:p>
    <w:p w:rsidR="00E939AF" w:rsidRPr="00D05328" w:rsidRDefault="00E939AF" w:rsidP="00E939AF">
      <w:pPr>
        <w:numPr>
          <w:ilvl w:val="1"/>
          <w:numId w:val="4"/>
        </w:numPr>
        <w:tabs>
          <w:tab w:val="clear" w:pos="792"/>
          <w:tab w:val="num" w:pos="900"/>
        </w:tabs>
        <w:spacing w:line="480" w:lineRule="auto"/>
        <w:ind w:left="900" w:hanging="540"/>
        <w:jc w:val="both"/>
        <w:rPr>
          <w:rFonts w:ascii="Arial" w:hAnsi="Arial" w:cs="Arial"/>
          <w:b/>
        </w:rPr>
      </w:pPr>
      <w:r>
        <w:rPr>
          <w:rFonts w:ascii="Arial" w:hAnsi="Arial" w:cs="Arial"/>
          <w:b/>
        </w:rPr>
        <w:lastRenderedPageBreak/>
        <w:t>Resumen de resultados importantes.</w:t>
      </w:r>
      <w:r>
        <w:rPr>
          <w:rFonts w:ascii="Arial" w:hAnsi="Arial" w:cs="Arial"/>
          <w:i/>
        </w:rPr>
        <w:t xml:space="preserve">  </w:t>
      </w:r>
    </w:p>
    <w:p w:rsidR="00E939AF" w:rsidRDefault="00E939AF" w:rsidP="00E939AF">
      <w:pPr>
        <w:spacing w:line="480" w:lineRule="auto"/>
        <w:ind w:left="900"/>
        <w:jc w:val="both"/>
        <w:rPr>
          <w:rFonts w:ascii="Arial" w:hAnsi="Arial" w:cs="Arial"/>
        </w:rPr>
      </w:pPr>
      <w:r>
        <w:rPr>
          <w:rFonts w:ascii="Arial" w:hAnsi="Arial" w:cs="Arial"/>
        </w:rPr>
        <w:t>Como se estableció al principio de este capítulo, el objetivo fundamental del mismo es la obtención de los datos indispensables para el diseño del prototipo experimental.  Dichos datos fueron obtenidos a lo largo de este capitulo, a continuación se los resume:</w:t>
      </w:r>
    </w:p>
    <w:p w:rsidR="00E939AF" w:rsidRDefault="00E939AF" w:rsidP="00E939AF">
      <w:pPr>
        <w:spacing w:line="480" w:lineRule="auto"/>
        <w:ind w:left="900"/>
        <w:jc w:val="both"/>
        <w:rPr>
          <w:rFonts w:ascii="Arial" w:hAnsi="Arial" w:cs="Arial"/>
        </w:rPr>
      </w:pPr>
    </w:p>
    <w:p w:rsidR="00E939AF" w:rsidRPr="00B458B9" w:rsidRDefault="00E939AF" w:rsidP="00E939AF">
      <w:pPr>
        <w:numPr>
          <w:ilvl w:val="0"/>
          <w:numId w:val="12"/>
        </w:numPr>
        <w:tabs>
          <w:tab w:val="clear" w:pos="1680"/>
          <w:tab w:val="num" w:pos="1260"/>
        </w:tabs>
        <w:spacing w:line="480" w:lineRule="auto"/>
        <w:ind w:left="1260"/>
        <w:jc w:val="both"/>
        <w:rPr>
          <w:rFonts w:ascii="Arial" w:hAnsi="Arial" w:cs="Arial"/>
          <w:i/>
        </w:rPr>
      </w:pPr>
      <w:r>
        <w:rPr>
          <w:rFonts w:ascii="Arial" w:hAnsi="Arial" w:cs="Arial"/>
          <w:i/>
        </w:rPr>
        <w:t>Dimensiones del reactor (Figura 3).</w:t>
      </w:r>
    </w:p>
    <w:tbl>
      <w:tblPr>
        <w:tblpPr w:leftFromText="141" w:rightFromText="141" w:vertAnchor="text" w:horzAnchor="page" w:tblpX="7419" w:tblpY="818"/>
        <w:tblW w:w="2540" w:type="dxa"/>
        <w:tblCellMar>
          <w:left w:w="70" w:type="dxa"/>
          <w:right w:w="70" w:type="dxa"/>
        </w:tblCellMar>
        <w:tblLook w:val="0000"/>
      </w:tblPr>
      <w:tblGrid>
        <w:gridCol w:w="1901"/>
        <w:gridCol w:w="639"/>
      </w:tblGrid>
      <w:tr w:rsidR="00E939AF" w:rsidTr="003E20B5">
        <w:trPr>
          <w:trHeight w:val="270"/>
        </w:trPr>
        <w:tc>
          <w:tcPr>
            <w:tcW w:w="25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Turbina Rushton</w:t>
            </w:r>
          </w:p>
        </w:tc>
      </w:tr>
      <w:tr w:rsidR="00E939AF" w:rsidTr="003E20B5">
        <w:trPr>
          <w:trHeight w:val="255"/>
        </w:trPr>
        <w:tc>
          <w:tcPr>
            <w:tcW w:w="1901"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wi (cm)</w:t>
            </w:r>
          </w:p>
        </w:tc>
        <w:tc>
          <w:tcPr>
            <w:tcW w:w="639"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1,1</w:t>
            </w:r>
          </w:p>
        </w:tc>
      </w:tr>
      <w:tr w:rsidR="00E939AF" w:rsidTr="003E20B5">
        <w:trPr>
          <w:trHeight w:val="255"/>
        </w:trPr>
        <w:tc>
          <w:tcPr>
            <w:tcW w:w="1901"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Di (cm)</w:t>
            </w:r>
          </w:p>
        </w:tc>
        <w:tc>
          <w:tcPr>
            <w:tcW w:w="639"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5,7</w:t>
            </w:r>
          </w:p>
        </w:tc>
      </w:tr>
      <w:tr w:rsidR="00E939AF" w:rsidTr="003E20B5">
        <w:trPr>
          <w:trHeight w:val="270"/>
        </w:trPr>
        <w:tc>
          <w:tcPr>
            <w:tcW w:w="1901" w:type="dxa"/>
            <w:tcBorders>
              <w:top w:val="nil"/>
              <w:left w:val="single" w:sz="8" w:space="0" w:color="auto"/>
              <w:bottom w:val="nil"/>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Li (cm)</w:t>
            </w:r>
          </w:p>
        </w:tc>
        <w:tc>
          <w:tcPr>
            <w:tcW w:w="639" w:type="dxa"/>
            <w:tcBorders>
              <w:top w:val="nil"/>
              <w:left w:val="nil"/>
              <w:bottom w:val="nil"/>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1,4</w:t>
            </w:r>
          </w:p>
        </w:tc>
      </w:tr>
      <w:tr w:rsidR="00E939AF" w:rsidTr="003E20B5">
        <w:trPr>
          <w:trHeight w:val="270"/>
        </w:trPr>
        <w:tc>
          <w:tcPr>
            <w:tcW w:w="25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Tanque</w:t>
            </w:r>
          </w:p>
        </w:tc>
      </w:tr>
      <w:tr w:rsidR="00E939AF" w:rsidTr="003E20B5">
        <w:trPr>
          <w:trHeight w:val="255"/>
        </w:trPr>
        <w:tc>
          <w:tcPr>
            <w:tcW w:w="1901"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Dt (cm)</w:t>
            </w:r>
          </w:p>
        </w:tc>
        <w:tc>
          <w:tcPr>
            <w:tcW w:w="639"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17,2</w:t>
            </w:r>
          </w:p>
        </w:tc>
      </w:tr>
      <w:tr w:rsidR="00E939AF" w:rsidTr="003E20B5">
        <w:trPr>
          <w:trHeight w:val="255"/>
        </w:trPr>
        <w:tc>
          <w:tcPr>
            <w:tcW w:w="1901"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Hl (cm)</w:t>
            </w:r>
          </w:p>
        </w:tc>
        <w:tc>
          <w:tcPr>
            <w:tcW w:w="639"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17,2</w:t>
            </w:r>
          </w:p>
        </w:tc>
      </w:tr>
      <w:tr w:rsidR="00E939AF" w:rsidTr="003E20B5">
        <w:trPr>
          <w:trHeight w:val="255"/>
        </w:trPr>
        <w:tc>
          <w:tcPr>
            <w:tcW w:w="1901"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Hi (cm)</w:t>
            </w:r>
          </w:p>
        </w:tc>
        <w:tc>
          <w:tcPr>
            <w:tcW w:w="639"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5,7</w:t>
            </w:r>
          </w:p>
        </w:tc>
      </w:tr>
      <w:tr w:rsidR="00E939AF" w:rsidTr="003E20B5">
        <w:trPr>
          <w:trHeight w:val="270"/>
        </w:trPr>
        <w:tc>
          <w:tcPr>
            <w:tcW w:w="1901" w:type="dxa"/>
            <w:tcBorders>
              <w:top w:val="nil"/>
              <w:left w:val="single" w:sz="8" w:space="0" w:color="auto"/>
              <w:bottom w:val="nil"/>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Altura tanque</w:t>
            </w:r>
          </w:p>
        </w:tc>
        <w:tc>
          <w:tcPr>
            <w:tcW w:w="639" w:type="dxa"/>
            <w:tcBorders>
              <w:top w:val="nil"/>
              <w:left w:val="nil"/>
              <w:bottom w:val="nil"/>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22,9</w:t>
            </w:r>
          </w:p>
        </w:tc>
      </w:tr>
      <w:tr w:rsidR="00E939AF" w:rsidTr="003E20B5">
        <w:trPr>
          <w:trHeight w:val="270"/>
        </w:trPr>
        <w:tc>
          <w:tcPr>
            <w:tcW w:w="25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Deflectores</w:t>
            </w:r>
          </w:p>
        </w:tc>
      </w:tr>
      <w:tr w:rsidR="00E939AF" w:rsidTr="003E20B5">
        <w:trPr>
          <w:trHeight w:val="270"/>
        </w:trPr>
        <w:tc>
          <w:tcPr>
            <w:tcW w:w="1901" w:type="dxa"/>
            <w:tcBorders>
              <w:top w:val="nil"/>
              <w:left w:val="single" w:sz="8" w:space="0" w:color="auto"/>
              <w:bottom w:val="single" w:sz="8"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Wb (cm)</w:t>
            </w:r>
          </w:p>
        </w:tc>
        <w:tc>
          <w:tcPr>
            <w:tcW w:w="639" w:type="dxa"/>
            <w:tcBorders>
              <w:top w:val="nil"/>
              <w:left w:val="nil"/>
              <w:bottom w:val="single" w:sz="8"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1,7</w:t>
            </w:r>
          </w:p>
        </w:tc>
      </w:tr>
    </w:tbl>
    <w:p w:rsidR="00E939AF" w:rsidRPr="00D05328" w:rsidRDefault="00E939AF" w:rsidP="00E939AF">
      <w:pPr>
        <w:spacing w:line="480" w:lineRule="auto"/>
        <w:ind w:left="1260"/>
        <w:jc w:val="both"/>
        <w:rPr>
          <w:rFonts w:ascii="Arial" w:hAnsi="Arial" w:cs="Arial"/>
        </w:rPr>
      </w:pPr>
      <w:r>
        <w:rPr>
          <w:rFonts w:ascii="Arial" w:hAnsi="Arial" w:cs="Arial"/>
          <w:noProof/>
        </w:rPr>
        <w:drawing>
          <wp:inline distT="0" distB="0" distL="0" distR="0">
            <wp:extent cx="2399665" cy="2857500"/>
            <wp:effectExtent l="1905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2399665" cy="2857500"/>
                    </a:xfrm>
                    <a:prstGeom prst="rect">
                      <a:avLst/>
                    </a:prstGeom>
                    <a:noFill/>
                  </pic:spPr>
                </pic:pic>
              </a:graphicData>
            </a:graphic>
          </wp:inline>
        </w:drawing>
      </w:r>
    </w:p>
    <w:p w:rsidR="00E939AF" w:rsidRDefault="00E939AF" w:rsidP="00E939AF">
      <w:pPr>
        <w:spacing w:line="480" w:lineRule="auto"/>
        <w:ind w:left="1260"/>
        <w:jc w:val="both"/>
        <w:rPr>
          <w:rFonts w:ascii="Arial" w:hAnsi="Arial" w:cs="Arial"/>
        </w:rPr>
      </w:pPr>
      <w:r>
        <w:rPr>
          <w:rFonts w:ascii="Arial" w:hAnsi="Arial" w:cs="Arial"/>
        </w:rPr>
        <w:t>El tanque debe estar provisto de una chaqueta que cubra hasta los ¾ de la altura del tanque.</w:t>
      </w:r>
    </w:p>
    <w:p w:rsidR="00E939AF" w:rsidRDefault="00E939AF" w:rsidP="00E939AF">
      <w:pPr>
        <w:spacing w:line="480" w:lineRule="auto"/>
        <w:ind w:left="1260"/>
        <w:jc w:val="both"/>
        <w:rPr>
          <w:rFonts w:ascii="Arial" w:hAnsi="Arial" w:cs="Arial"/>
        </w:rPr>
      </w:pPr>
    </w:p>
    <w:p w:rsidR="00E939AF" w:rsidRPr="00B458B9" w:rsidRDefault="00E939AF" w:rsidP="00E939AF">
      <w:pPr>
        <w:numPr>
          <w:ilvl w:val="0"/>
          <w:numId w:val="12"/>
        </w:numPr>
        <w:tabs>
          <w:tab w:val="clear" w:pos="1680"/>
          <w:tab w:val="num" w:pos="1260"/>
        </w:tabs>
        <w:spacing w:line="480" w:lineRule="auto"/>
        <w:ind w:left="1260"/>
        <w:jc w:val="both"/>
        <w:rPr>
          <w:rFonts w:ascii="Arial" w:hAnsi="Arial" w:cs="Arial"/>
          <w:i/>
        </w:rPr>
      </w:pPr>
      <w:r w:rsidRPr="00B458B9">
        <w:rPr>
          <w:rFonts w:ascii="Arial" w:hAnsi="Arial" w:cs="Arial"/>
          <w:i/>
        </w:rPr>
        <w:t>Rango de caudales a utilizar.</w:t>
      </w:r>
    </w:p>
    <w:p w:rsidR="00E939AF" w:rsidRDefault="00E939AF" w:rsidP="00E939AF">
      <w:pPr>
        <w:spacing w:line="480" w:lineRule="auto"/>
        <w:ind w:left="1260"/>
        <w:jc w:val="both"/>
        <w:rPr>
          <w:rFonts w:ascii="Arial" w:hAnsi="Arial" w:cs="Arial"/>
        </w:rPr>
      </w:pPr>
      <w:r>
        <w:rPr>
          <w:rFonts w:ascii="Arial" w:hAnsi="Arial" w:cs="Arial"/>
        </w:rPr>
        <w:t xml:space="preserve">Los caudales que deben manejar las llaves que dosifican la alimentación del medio fresco y retiro del medio gastado en el </w:t>
      </w:r>
      <w:r>
        <w:rPr>
          <w:rFonts w:ascii="Arial" w:hAnsi="Arial" w:cs="Arial"/>
        </w:rPr>
        <w:lastRenderedPageBreak/>
        <w:t xml:space="preserve">quimiostato son: </w:t>
      </w:r>
      <w:r w:rsidRPr="00F74E4C">
        <w:rPr>
          <w:rFonts w:ascii="Arial" w:hAnsi="Arial" w:cs="Arial"/>
          <w:b/>
        </w:rPr>
        <w:t>0.4, 0.8, 1.1, 1.5</w:t>
      </w:r>
      <w:r>
        <w:rPr>
          <w:rFonts w:ascii="Arial" w:hAnsi="Arial" w:cs="Arial"/>
          <w:b/>
        </w:rPr>
        <w:t xml:space="preserve"> l/</w:t>
      </w:r>
      <w:r w:rsidRPr="00F74E4C">
        <w:rPr>
          <w:rFonts w:ascii="Arial" w:hAnsi="Arial" w:cs="Arial"/>
          <w:b/>
        </w:rPr>
        <w:t>h,</w:t>
      </w:r>
      <w:r>
        <w:rPr>
          <w:rFonts w:ascii="Arial" w:hAnsi="Arial" w:cs="Arial"/>
        </w:rPr>
        <w:t xml:space="preserve"> con un error experimental no mayor al  ± 0.1 lt/h.</w:t>
      </w:r>
    </w:p>
    <w:p w:rsidR="00E939AF" w:rsidRDefault="00E939AF" w:rsidP="00E939AF">
      <w:pPr>
        <w:spacing w:line="480" w:lineRule="auto"/>
        <w:jc w:val="both"/>
        <w:rPr>
          <w:rFonts w:ascii="Arial" w:hAnsi="Arial" w:cs="Arial"/>
        </w:rPr>
      </w:pPr>
    </w:p>
    <w:p w:rsidR="00E939AF" w:rsidRPr="00B458B9" w:rsidRDefault="00E939AF" w:rsidP="00E939AF">
      <w:pPr>
        <w:numPr>
          <w:ilvl w:val="0"/>
          <w:numId w:val="12"/>
        </w:numPr>
        <w:tabs>
          <w:tab w:val="clear" w:pos="1680"/>
          <w:tab w:val="num" w:pos="1260"/>
        </w:tabs>
        <w:spacing w:line="480" w:lineRule="auto"/>
        <w:ind w:left="1260"/>
        <w:jc w:val="both"/>
        <w:rPr>
          <w:rFonts w:ascii="Arial" w:hAnsi="Arial" w:cs="Arial"/>
          <w:i/>
        </w:rPr>
      </w:pPr>
      <w:r w:rsidRPr="00B458B9">
        <w:rPr>
          <w:rFonts w:ascii="Arial" w:hAnsi="Arial" w:cs="Arial"/>
          <w:i/>
        </w:rPr>
        <w:t>Potencia del motor agitador.</w:t>
      </w:r>
    </w:p>
    <w:p w:rsidR="00E939AF" w:rsidRDefault="00E939AF" w:rsidP="00E939AF">
      <w:pPr>
        <w:spacing w:line="480" w:lineRule="auto"/>
        <w:ind w:left="1260"/>
        <w:jc w:val="both"/>
        <w:rPr>
          <w:rFonts w:ascii="Arial" w:hAnsi="Arial" w:cs="Arial"/>
        </w:rPr>
      </w:pPr>
      <w:r>
        <w:rPr>
          <w:rFonts w:ascii="Arial" w:hAnsi="Arial" w:cs="Arial"/>
        </w:rPr>
        <w:t xml:space="preserve">La potencia del  motor que provee de movimiento a la turbina del quimiostato es </w:t>
      </w:r>
      <w:r w:rsidRPr="00F74E4C">
        <w:rPr>
          <w:rFonts w:ascii="Arial" w:hAnsi="Arial" w:cs="Arial"/>
          <w:b/>
        </w:rPr>
        <w:t>0.05 hp</w:t>
      </w:r>
      <w:r>
        <w:rPr>
          <w:rFonts w:ascii="Arial" w:hAnsi="Arial" w:cs="Arial"/>
        </w:rPr>
        <w:t xml:space="preserve"> (basándose en una eficiencia del sistema mecánico-eléctrico estimada del 75%).</w:t>
      </w:r>
    </w:p>
    <w:p w:rsidR="00E939AF" w:rsidRDefault="00E939AF" w:rsidP="00E939AF">
      <w:pPr>
        <w:spacing w:line="480" w:lineRule="auto"/>
        <w:ind w:left="1260"/>
        <w:jc w:val="both"/>
        <w:rPr>
          <w:rFonts w:ascii="Arial" w:hAnsi="Arial" w:cs="Arial"/>
        </w:rPr>
      </w:pPr>
    </w:p>
    <w:p w:rsidR="00E939AF" w:rsidRPr="00B458B9" w:rsidRDefault="00E939AF" w:rsidP="00E939AF">
      <w:pPr>
        <w:numPr>
          <w:ilvl w:val="0"/>
          <w:numId w:val="12"/>
        </w:numPr>
        <w:tabs>
          <w:tab w:val="clear" w:pos="1680"/>
          <w:tab w:val="num" w:pos="1260"/>
        </w:tabs>
        <w:spacing w:line="480" w:lineRule="auto"/>
        <w:ind w:left="1260"/>
        <w:jc w:val="both"/>
        <w:rPr>
          <w:rFonts w:ascii="Arial" w:hAnsi="Arial" w:cs="Arial"/>
          <w:i/>
        </w:rPr>
      </w:pPr>
      <w:r w:rsidRPr="00B458B9">
        <w:rPr>
          <w:rFonts w:ascii="Arial" w:hAnsi="Arial" w:cs="Arial"/>
          <w:i/>
        </w:rPr>
        <w:t>Temperatura y Caudal del agua en la chaqueta.</w:t>
      </w:r>
    </w:p>
    <w:p w:rsidR="00E939AF" w:rsidRDefault="00E939AF" w:rsidP="00E939AF">
      <w:pPr>
        <w:spacing w:line="480" w:lineRule="auto"/>
        <w:ind w:left="1260"/>
        <w:jc w:val="both"/>
        <w:rPr>
          <w:rFonts w:ascii="Arial" w:hAnsi="Arial" w:cs="Arial"/>
          <w:b/>
        </w:rPr>
      </w:pPr>
      <w:r>
        <w:rPr>
          <w:rFonts w:ascii="Arial" w:hAnsi="Arial" w:cs="Arial"/>
        </w:rPr>
        <w:t>La temperatura del agua en la entrada de la chaqueta (T</w:t>
      </w:r>
      <w:r w:rsidRPr="00C418ED">
        <w:rPr>
          <w:rFonts w:ascii="Arial" w:hAnsi="Arial" w:cs="Arial"/>
          <w:vertAlign w:val="subscript"/>
        </w:rPr>
        <w:t>1</w:t>
      </w:r>
      <w:r>
        <w:rPr>
          <w:rFonts w:ascii="Arial" w:hAnsi="Arial" w:cs="Arial"/>
        </w:rPr>
        <w:t xml:space="preserve">) es </w:t>
      </w:r>
      <w:r w:rsidRPr="00273146">
        <w:rPr>
          <w:rFonts w:ascii="Arial" w:hAnsi="Arial" w:cs="Arial"/>
          <w:b/>
        </w:rPr>
        <w:t>22</w:t>
      </w:r>
      <w:r w:rsidRPr="00273146">
        <w:rPr>
          <w:rFonts w:ascii="Arial" w:hAnsi="Arial" w:cs="Arial"/>
          <w:b/>
          <w:vertAlign w:val="superscript"/>
        </w:rPr>
        <w:t>o</w:t>
      </w:r>
      <w:r w:rsidRPr="00273146">
        <w:rPr>
          <w:rFonts w:ascii="Arial" w:hAnsi="Arial" w:cs="Arial"/>
          <w:b/>
        </w:rPr>
        <w:t>C</w:t>
      </w:r>
      <w:r>
        <w:rPr>
          <w:rFonts w:ascii="Arial" w:hAnsi="Arial" w:cs="Arial"/>
        </w:rPr>
        <w:t xml:space="preserve">, y su caudal másico (M) es </w:t>
      </w:r>
      <w:r>
        <w:rPr>
          <w:rFonts w:ascii="Arial" w:hAnsi="Arial" w:cs="Arial"/>
          <w:b/>
        </w:rPr>
        <w:t>0.013 Kg/s.</w:t>
      </w:r>
    </w:p>
    <w:p w:rsidR="00E939AF" w:rsidRDefault="00E939AF" w:rsidP="00E939AF">
      <w:pPr>
        <w:spacing w:line="480" w:lineRule="auto"/>
        <w:ind w:left="1260"/>
        <w:jc w:val="both"/>
        <w:rPr>
          <w:rFonts w:ascii="Arial" w:hAnsi="Arial" w:cs="Arial"/>
          <w:b/>
        </w:rPr>
      </w:pPr>
    </w:p>
    <w:p w:rsidR="00E939AF" w:rsidRPr="00B458B9" w:rsidRDefault="00E939AF" w:rsidP="00E939AF">
      <w:pPr>
        <w:numPr>
          <w:ilvl w:val="0"/>
          <w:numId w:val="12"/>
        </w:numPr>
        <w:tabs>
          <w:tab w:val="clear" w:pos="1680"/>
          <w:tab w:val="num" w:pos="1260"/>
        </w:tabs>
        <w:spacing w:line="480" w:lineRule="auto"/>
        <w:ind w:left="1260"/>
        <w:jc w:val="both"/>
        <w:rPr>
          <w:rFonts w:ascii="Arial" w:hAnsi="Arial" w:cs="Arial"/>
          <w:i/>
        </w:rPr>
      </w:pPr>
      <w:r w:rsidRPr="00B458B9">
        <w:rPr>
          <w:rFonts w:ascii="Arial" w:hAnsi="Arial" w:cs="Arial"/>
          <w:i/>
        </w:rPr>
        <w:t>Caudal volumétrico y presión que debe proveer el compresor en el difusor de aire del quimiostato.</w:t>
      </w:r>
    </w:p>
    <w:p w:rsidR="00E939AF" w:rsidRPr="00B458B9" w:rsidRDefault="00E939AF" w:rsidP="00E939AF">
      <w:pPr>
        <w:spacing w:line="480" w:lineRule="auto"/>
        <w:ind w:left="1260"/>
        <w:jc w:val="both"/>
        <w:rPr>
          <w:rFonts w:ascii="Arial" w:hAnsi="Arial" w:cs="Arial"/>
        </w:rPr>
      </w:pPr>
      <w:r w:rsidRPr="00B458B9">
        <w:rPr>
          <w:rFonts w:ascii="Arial" w:hAnsi="Arial" w:cs="Arial"/>
        </w:rPr>
        <w:t xml:space="preserve">El caudal volumétrico del aire (G) </w:t>
      </w:r>
      <w:r>
        <w:rPr>
          <w:rFonts w:ascii="Arial" w:hAnsi="Arial" w:cs="Arial"/>
        </w:rPr>
        <w:t>es</w:t>
      </w:r>
      <w:r>
        <w:rPr>
          <w:rFonts w:ascii="Arial" w:hAnsi="Arial" w:cs="Arial"/>
          <w:b/>
        </w:rPr>
        <w:t xml:space="preserve"> 1.84 l/s, </w:t>
      </w:r>
      <w:r w:rsidRPr="00B458B9">
        <w:rPr>
          <w:rFonts w:ascii="Arial" w:hAnsi="Arial" w:cs="Arial"/>
        </w:rPr>
        <w:t>y su presión al pasar por el difusor es</w:t>
      </w:r>
      <w:r w:rsidRPr="00B458B9">
        <w:rPr>
          <w:rFonts w:ascii="Arial" w:hAnsi="Arial" w:cs="Arial"/>
          <w:b/>
        </w:rPr>
        <w:t xml:space="preserve"> 103015.6 N/m</w:t>
      </w:r>
      <w:r w:rsidRPr="009F30E9">
        <w:rPr>
          <w:rFonts w:ascii="Arial" w:hAnsi="Arial" w:cs="Arial"/>
          <w:b/>
          <w:vertAlign w:val="superscript"/>
        </w:rPr>
        <w:t>2</w:t>
      </w:r>
      <w:r>
        <w:rPr>
          <w:rFonts w:ascii="Arial" w:hAnsi="Arial" w:cs="Arial"/>
        </w:rPr>
        <w:t xml:space="preserve"> </w:t>
      </w:r>
      <w:r w:rsidRPr="00B458B9">
        <w:rPr>
          <w:rFonts w:ascii="Arial" w:hAnsi="Arial" w:cs="Arial"/>
          <w:b/>
        </w:rPr>
        <w:t>abs</w:t>
      </w:r>
      <w:r>
        <w:rPr>
          <w:rFonts w:ascii="Arial" w:hAnsi="Arial" w:cs="Arial"/>
        </w:rPr>
        <w:t>, (determinada según la columna de liquido en el tanque).</w:t>
      </w:r>
    </w:p>
    <w:p w:rsidR="00E939AF" w:rsidRDefault="00E939AF" w:rsidP="00E939AF">
      <w:pPr>
        <w:spacing w:line="480" w:lineRule="auto"/>
        <w:ind w:left="1260"/>
        <w:jc w:val="both"/>
        <w:rPr>
          <w:rFonts w:ascii="Arial" w:hAnsi="Arial" w:cs="Arial"/>
        </w:rPr>
      </w:pPr>
    </w:p>
    <w:p w:rsidR="00E939AF" w:rsidRPr="00E44581" w:rsidRDefault="00E939AF" w:rsidP="00E939AF">
      <w:pPr>
        <w:spacing w:line="480" w:lineRule="auto"/>
        <w:ind w:left="1260"/>
        <w:jc w:val="both"/>
        <w:rPr>
          <w:rFonts w:ascii="Arial" w:hAnsi="Arial" w:cs="Arial"/>
        </w:rPr>
      </w:pPr>
    </w:p>
    <w:p w:rsidR="00E939AF" w:rsidRDefault="00E939AF" w:rsidP="00E939AF">
      <w:pPr>
        <w:spacing w:line="480" w:lineRule="auto"/>
        <w:ind w:left="1260"/>
        <w:jc w:val="both"/>
        <w:rPr>
          <w:rFonts w:ascii="Arial" w:hAnsi="Arial" w:cs="Arial"/>
        </w:rPr>
      </w:pPr>
    </w:p>
    <w:p w:rsidR="00E939AF" w:rsidRDefault="00E939AF" w:rsidP="00E939AF">
      <w:pPr>
        <w:spacing w:line="480" w:lineRule="auto"/>
        <w:ind w:left="1260"/>
        <w:jc w:val="both"/>
        <w:rPr>
          <w:rFonts w:ascii="Arial" w:hAnsi="Arial" w:cs="Arial"/>
        </w:rPr>
      </w:pPr>
    </w:p>
    <w:p w:rsidR="00E939AF" w:rsidRPr="00496879" w:rsidRDefault="00E939AF" w:rsidP="00E939AF">
      <w:pPr>
        <w:jc w:val="both"/>
        <w:rPr>
          <w:rFonts w:ascii="Arial" w:hAnsi="Arial" w:cs="Arial"/>
        </w:rPr>
      </w:pPr>
    </w:p>
    <w:p w:rsidR="00E939AF" w:rsidRDefault="00E939AF" w:rsidP="00E939AF"/>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Pr="00295C79" w:rsidRDefault="00E939AF" w:rsidP="00E939AF">
      <w:pPr>
        <w:rPr>
          <w:rFonts w:ascii="Arial" w:hAnsi="Arial" w:cs="Arial"/>
        </w:rPr>
      </w:pPr>
    </w:p>
    <w:p w:rsidR="00E939AF" w:rsidRDefault="00E939AF" w:rsidP="00E939AF">
      <w:pPr>
        <w:jc w:val="center"/>
        <w:rPr>
          <w:rFonts w:ascii="Arial" w:hAnsi="Arial" w:cs="Arial"/>
          <w:b/>
          <w:lang w:val="en-US"/>
        </w:rPr>
      </w:pPr>
      <w:r>
        <w:rPr>
          <w:rFonts w:ascii="Arial" w:hAnsi="Arial" w:cs="Arial"/>
          <w:b/>
          <w:sz w:val="48"/>
          <w:szCs w:val="48"/>
          <w:lang w:val="en-US"/>
        </w:rPr>
        <w:t>CAPITULO 3</w:t>
      </w:r>
    </w:p>
    <w:p w:rsidR="00E939AF" w:rsidRDefault="00E939AF" w:rsidP="00E939AF">
      <w:pPr>
        <w:rPr>
          <w:rFonts w:ascii="Arial" w:hAnsi="Arial" w:cs="Arial"/>
          <w:b/>
          <w:lang w:val="en-US"/>
        </w:rPr>
      </w:pPr>
    </w:p>
    <w:p w:rsidR="00E939AF" w:rsidRDefault="00E939AF" w:rsidP="00E939AF">
      <w:pPr>
        <w:rPr>
          <w:rFonts w:ascii="Arial" w:hAnsi="Arial" w:cs="Arial"/>
          <w:b/>
          <w:lang w:val="en-US"/>
        </w:rPr>
      </w:pPr>
    </w:p>
    <w:p w:rsidR="00E939AF" w:rsidRDefault="00E939AF" w:rsidP="00E939AF">
      <w:pPr>
        <w:rPr>
          <w:rFonts w:ascii="Arial" w:hAnsi="Arial" w:cs="Arial"/>
          <w:b/>
          <w:lang w:val="en-US"/>
        </w:rPr>
      </w:pPr>
    </w:p>
    <w:p w:rsidR="00E939AF" w:rsidRPr="00EB5DEF" w:rsidRDefault="00E939AF" w:rsidP="00E939AF">
      <w:pPr>
        <w:rPr>
          <w:rFonts w:ascii="Arial" w:hAnsi="Arial" w:cs="Arial"/>
          <w:b/>
          <w:lang w:val="en-US"/>
        </w:rPr>
      </w:pPr>
    </w:p>
    <w:p w:rsidR="00E939AF" w:rsidRPr="00EB5DEF" w:rsidRDefault="00E939AF" w:rsidP="00E939AF">
      <w:pPr>
        <w:numPr>
          <w:ilvl w:val="0"/>
          <w:numId w:val="31"/>
        </w:numPr>
        <w:jc w:val="both"/>
        <w:rPr>
          <w:rFonts w:ascii="Arial" w:hAnsi="Arial" w:cs="Arial"/>
          <w:b/>
          <w:sz w:val="32"/>
          <w:szCs w:val="32"/>
          <w:lang w:val="en-US"/>
        </w:rPr>
      </w:pPr>
      <w:r w:rsidRPr="00EB5DEF">
        <w:rPr>
          <w:rFonts w:ascii="Arial" w:hAnsi="Arial" w:cs="Arial"/>
          <w:b/>
          <w:sz w:val="32"/>
          <w:szCs w:val="32"/>
        </w:rPr>
        <w:t>PRUEBAS EXPERIMENTALES</w:t>
      </w:r>
      <w:r w:rsidRPr="00EB5DEF">
        <w:rPr>
          <w:rFonts w:ascii="Arial" w:hAnsi="Arial" w:cs="Arial"/>
        </w:rPr>
        <w:t>.</w:t>
      </w:r>
    </w:p>
    <w:p w:rsidR="00E939AF" w:rsidRDefault="00E939AF" w:rsidP="00E939AF">
      <w:pPr>
        <w:jc w:val="both"/>
        <w:rPr>
          <w:rFonts w:ascii="Arial" w:hAnsi="Arial" w:cs="Arial"/>
          <w:b/>
          <w:sz w:val="32"/>
          <w:szCs w:val="32"/>
          <w:lang w:val="en-US"/>
        </w:rPr>
      </w:pPr>
    </w:p>
    <w:p w:rsidR="00E939AF" w:rsidRDefault="00E939AF" w:rsidP="00E939AF">
      <w:pPr>
        <w:jc w:val="both"/>
        <w:rPr>
          <w:rFonts w:ascii="Arial" w:hAnsi="Arial" w:cs="Arial"/>
          <w:b/>
          <w:sz w:val="32"/>
          <w:szCs w:val="32"/>
          <w:lang w:val="en-US"/>
        </w:rPr>
      </w:pPr>
    </w:p>
    <w:p w:rsidR="00E939AF" w:rsidRDefault="00E939AF" w:rsidP="00E939AF">
      <w:pPr>
        <w:jc w:val="both"/>
        <w:rPr>
          <w:rFonts w:ascii="Arial" w:hAnsi="Arial" w:cs="Arial"/>
          <w:b/>
          <w:sz w:val="32"/>
          <w:szCs w:val="32"/>
          <w:lang w:val="en-US"/>
        </w:rPr>
      </w:pPr>
    </w:p>
    <w:p w:rsidR="00E939AF" w:rsidRDefault="00E939AF" w:rsidP="00E939AF">
      <w:pPr>
        <w:jc w:val="both"/>
        <w:rPr>
          <w:rFonts w:ascii="Arial" w:hAnsi="Arial" w:cs="Arial"/>
          <w:b/>
          <w:sz w:val="32"/>
          <w:szCs w:val="32"/>
          <w:lang w:val="en-US"/>
        </w:rPr>
      </w:pPr>
    </w:p>
    <w:p w:rsidR="00E939AF" w:rsidRPr="00EB5DEF" w:rsidRDefault="00E939AF" w:rsidP="00E939AF">
      <w:pPr>
        <w:spacing w:line="480" w:lineRule="auto"/>
        <w:ind w:left="360"/>
        <w:jc w:val="both"/>
        <w:rPr>
          <w:rFonts w:ascii="Arial" w:hAnsi="Arial" w:cs="Arial"/>
          <w:b/>
          <w:sz w:val="32"/>
          <w:szCs w:val="32"/>
        </w:rPr>
      </w:pPr>
      <w:r w:rsidRPr="00BA3289">
        <w:rPr>
          <w:rFonts w:ascii="Arial" w:hAnsi="Arial" w:cs="Arial"/>
        </w:rPr>
        <w:t>La parte exper</w:t>
      </w:r>
      <w:r>
        <w:rPr>
          <w:rFonts w:ascii="Arial" w:hAnsi="Arial" w:cs="Arial"/>
        </w:rPr>
        <w:t xml:space="preserve">imental de esta tesis comprende: el análisis y pretratamiento de la melaza; la metodología utilizada para la siembra; materiales, métodos y llevados a cabo durante el cultivo continuo y discontinuo.  El presente capítulo esta dedicado a detallar las técnicas experimentales adoptadas para el trabajo de laboratorio, que se requiere realizar para alcanzar los objetivos propuestos.  Los resultados obtenidos en las determinaciones se presentan en tablas desarrollas en el APENDICE C.  </w:t>
      </w:r>
    </w:p>
    <w:p w:rsidR="00E939AF" w:rsidRDefault="00E939AF" w:rsidP="00E939AF">
      <w:pPr>
        <w:spacing w:line="480" w:lineRule="auto"/>
        <w:ind w:left="360"/>
        <w:jc w:val="both"/>
        <w:rPr>
          <w:rFonts w:ascii="Arial" w:hAnsi="Arial" w:cs="Arial"/>
          <w:b/>
          <w:sz w:val="32"/>
          <w:szCs w:val="32"/>
        </w:rPr>
      </w:pPr>
    </w:p>
    <w:p w:rsidR="00E939AF" w:rsidRDefault="00E939AF" w:rsidP="00E939AF">
      <w:pPr>
        <w:spacing w:line="480" w:lineRule="auto"/>
        <w:ind w:left="360"/>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Pr="00EB5DEF" w:rsidRDefault="00E939AF" w:rsidP="00E939AF">
      <w:pPr>
        <w:jc w:val="both"/>
        <w:rPr>
          <w:rFonts w:ascii="Arial" w:hAnsi="Arial" w:cs="Arial"/>
          <w:sz w:val="32"/>
          <w:szCs w:val="32"/>
        </w:rPr>
      </w:pPr>
    </w:p>
    <w:p w:rsidR="00E939AF" w:rsidRDefault="00E939AF" w:rsidP="00E939AF">
      <w:pPr>
        <w:numPr>
          <w:ilvl w:val="1"/>
          <w:numId w:val="31"/>
        </w:numPr>
        <w:tabs>
          <w:tab w:val="clear" w:pos="792"/>
        </w:tabs>
        <w:spacing w:line="480" w:lineRule="auto"/>
        <w:ind w:left="900" w:hanging="540"/>
        <w:jc w:val="both"/>
        <w:rPr>
          <w:rFonts w:ascii="Arial" w:hAnsi="Arial" w:cs="Arial"/>
          <w:b/>
          <w:sz w:val="32"/>
          <w:szCs w:val="32"/>
        </w:rPr>
      </w:pPr>
      <w:r w:rsidRPr="00262D82">
        <w:rPr>
          <w:rFonts w:ascii="Arial" w:hAnsi="Arial" w:cs="Arial"/>
          <w:b/>
        </w:rPr>
        <w:lastRenderedPageBreak/>
        <w:t>Análisis previos realizados a la melaza</w:t>
      </w:r>
      <w:r>
        <w:rPr>
          <w:rFonts w:ascii="Arial" w:hAnsi="Arial" w:cs="Arial"/>
          <w:b/>
          <w:sz w:val="32"/>
          <w:szCs w:val="32"/>
        </w:rPr>
        <w:t>.</w:t>
      </w:r>
    </w:p>
    <w:p w:rsidR="00E939AF" w:rsidRDefault="00E939AF" w:rsidP="00E939AF">
      <w:pPr>
        <w:spacing w:line="480" w:lineRule="auto"/>
        <w:ind w:left="900"/>
        <w:jc w:val="both"/>
        <w:rPr>
          <w:rFonts w:ascii="Arial" w:hAnsi="Arial" w:cs="Arial"/>
        </w:rPr>
      </w:pPr>
      <w:r>
        <w:rPr>
          <w:rFonts w:ascii="Arial" w:hAnsi="Arial" w:cs="Arial"/>
        </w:rPr>
        <w:t>Los análisis realizados a la melaza, están dirigidos a determinar si sus parámetros de calidad están dentro de los rangos permisibles.  Se consideran melazas no viables aquellas:</w:t>
      </w:r>
    </w:p>
    <w:p w:rsidR="00E939AF" w:rsidRDefault="00E939AF" w:rsidP="00E939AF">
      <w:pPr>
        <w:numPr>
          <w:ilvl w:val="0"/>
          <w:numId w:val="125"/>
        </w:numPr>
        <w:tabs>
          <w:tab w:val="clear" w:pos="2160"/>
          <w:tab w:val="num" w:pos="1260"/>
        </w:tabs>
        <w:spacing w:line="480" w:lineRule="auto"/>
        <w:ind w:left="1260"/>
        <w:jc w:val="both"/>
        <w:rPr>
          <w:rFonts w:ascii="Arial" w:hAnsi="Arial" w:cs="Arial"/>
        </w:rPr>
      </w:pPr>
      <w:r>
        <w:rPr>
          <w:rFonts w:ascii="Arial" w:hAnsi="Arial" w:cs="Arial"/>
        </w:rPr>
        <w:t>Con una concentración de sólidos solubles inferior a 76.3</w:t>
      </w:r>
      <w:r w:rsidRPr="00912FFE">
        <w:rPr>
          <w:rFonts w:ascii="Arial" w:hAnsi="Arial" w:cs="Arial"/>
          <w:vertAlign w:val="superscript"/>
        </w:rPr>
        <w:t>o</w:t>
      </w:r>
      <w:r>
        <w:rPr>
          <w:rFonts w:ascii="Arial" w:hAnsi="Arial" w:cs="Arial"/>
        </w:rPr>
        <w:t>Brix.  A menor concentración la melaza no es estable.</w:t>
      </w:r>
    </w:p>
    <w:p w:rsidR="00E939AF" w:rsidRDefault="00E939AF" w:rsidP="00E939AF">
      <w:pPr>
        <w:numPr>
          <w:ilvl w:val="0"/>
          <w:numId w:val="126"/>
        </w:numPr>
        <w:tabs>
          <w:tab w:val="clear" w:pos="2160"/>
          <w:tab w:val="num" w:pos="1260"/>
        </w:tabs>
        <w:spacing w:line="480" w:lineRule="auto"/>
        <w:ind w:left="1260"/>
        <w:jc w:val="both"/>
        <w:rPr>
          <w:rFonts w:ascii="Arial" w:hAnsi="Arial" w:cs="Arial"/>
        </w:rPr>
      </w:pPr>
      <w:r>
        <w:rPr>
          <w:rFonts w:ascii="Arial" w:hAnsi="Arial" w:cs="Arial"/>
        </w:rPr>
        <w:t>Con un contenido de azúcares reductores totales inferior al 47%.</w:t>
      </w:r>
    </w:p>
    <w:p w:rsidR="00E939AF" w:rsidRDefault="00E939AF" w:rsidP="00E939AF">
      <w:pPr>
        <w:numPr>
          <w:ilvl w:val="0"/>
          <w:numId w:val="127"/>
        </w:numPr>
        <w:tabs>
          <w:tab w:val="clear" w:pos="2160"/>
          <w:tab w:val="num" w:pos="1260"/>
        </w:tabs>
        <w:spacing w:line="480" w:lineRule="auto"/>
        <w:ind w:left="1260"/>
        <w:jc w:val="both"/>
        <w:rPr>
          <w:rFonts w:ascii="Arial" w:hAnsi="Arial" w:cs="Arial"/>
        </w:rPr>
      </w:pPr>
      <w:r>
        <w:rPr>
          <w:rFonts w:ascii="Arial" w:hAnsi="Arial" w:cs="Arial"/>
        </w:rPr>
        <w:t>Con un pH por debajo de 6.8-6.9.</w:t>
      </w:r>
    </w:p>
    <w:p w:rsidR="00E939AF" w:rsidRDefault="00E939AF" w:rsidP="00E939AF">
      <w:pPr>
        <w:numPr>
          <w:ilvl w:val="0"/>
          <w:numId w:val="128"/>
        </w:numPr>
        <w:tabs>
          <w:tab w:val="clear" w:pos="2160"/>
          <w:tab w:val="num" w:pos="1260"/>
        </w:tabs>
        <w:spacing w:line="480" w:lineRule="auto"/>
        <w:ind w:left="1260"/>
        <w:jc w:val="both"/>
        <w:rPr>
          <w:rFonts w:ascii="Arial" w:hAnsi="Arial" w:cs="Arial"/>
        </w:rPr>
      </w:pPr>
      <w:r>
        <w:rPr>
          <w:rFonts w:ascii="Arial" w:hAnsi="Arial" w:cs="Arial"/>
        </w:rPr>
        <w:t>Con más de un 0.15% de SO</w:t>
      </w:r>
      <w:r w:rsidRPr="00912FFE">
        <w:rPr>
          <w:rFonts w:ascii="Arial" w:hAnsi="Arial" w:cs="Arial"/>
          <w:vertAlign w:val="subscript"/>
        </w:rPr>
        <w:t>2</w:t>
      </w:r>
      <w:r>
        <w:rPr>
          <w:rFonts w:ascii="Arial" w:hAnsi="Arial" w:cs="Arial"/>
        </w:rPr>
        <w:t xml:space="preserve"> (determinado yodometricamente).  El limite normal para el SO</w:t>
      </w:r>
      <w:r w:rsidRPr="00912FFE">
        <w:rPr>
          <w:rFonts w:ascii="Arial" w:hAnsi="Arial" w:cs="Arial"/>
          <w:vertAlign w:val="subscript"/>
        </w:rPr>
        <w:t>2</w:t>
      </w:r>
      <w:r>
        <w:rPr>
          <w:rFonts w:ascii="Arial" w:hAnsi="Arial" w:cs="Arial"/>
        </w:rPr>
        <w:t xml:space="preserve"> es de 0.01%.</w:t>
      </w:r>
    </w:p>
    <w:p w:rsidR="00E939AF" w:rsidRDefault="00E939AF" w:rsidP="00E939AF">
      <w:pPr>
        <w:ind w:left="900"/>
        <w:jc w:val="both"/>
        <w:rPr>
          <w:rFonts w:ascii="Arial" w:hAnsi="Arial" w:cs="Arial"/>
        </w:rPr>
      </w:pPr>
    </w:p>
    <w:p w:rsidR="00E939AF" w:rsidRPr="007B492A" w:rsidRDefault="00E939AF" w:rsidP="00E939AF">
      <w:pPr>
        <w:spacing w:line="480" w:lineRule="auto"/>
        <w:ind w:left="900"/>
        <w:jc w:val="both"/>
        <w:rPr>
          <w:rFonts w:ascii="Arial" w:hAnsi="Arial" w:cs="Arial"/>
        </w:rPr>
      </w:pPr>
      <w:r>
        <w:rPr>
          <w:rFonts w:ascii="Arial" w:hAnsi="Arial" w:cs="Arial"/>
        </w:rPr>
        <w:t>A continuación se detallan los procedimientos seguidos en las determinaciones llevadas a cabo.</w:t>
      </w:r>
    </w:p>
    <w:p w:rsidR="00E939AF" w:rsidRPr="00B354A4" w:rsidRDefault="00E939AF" w:rsidP="00E939AF">
      <w:pPr>
        <w:spacing w:line="480" w:lineRule="auto"/>
        <w:ind w:left="900"/>
        <w:jc w:val="both"/>
        <w:rPr>
          <w:rFonts w:ascii="Arial" w:hAnsi="Arial" w:cs="Arial"/>
          <w:b/>
        </w:rPr>
      </w:pPr>
    </w:p>
    <w:p w:rsidR="00E939AF" w:rsidRPr="00F00A1E" w:rsidRDefault="00E939AF" w:rsidP="00E939AF">
      <w:pPr>
        <w:numPr>
          <w:ilvl w:val="2"/>
          <w:numId w:val="31"/>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Determinación de la concentración de sólidos solubles utilizando el refractómetro.</w:t>
      </w:r>
    </w:p>
    <w:p w:rsidR="00E939AF" w:rsidRPr="00F00A1E" w:rsidRDefault="00E939AF" w:rsidP="00E939AF">
      <w:pPr>
        <w:ind w:left="1620"/>
        <w:jc w:val="both"/>
        <w:rPr>
          <w:rFonts w:ascii="Arial" w:hAnsi="Arial" w:cs="Arial"/>
          <w:b/>
        </w:rPr>
      </w:pPr>
    </w:p>
    <w:p w:rsidR="00E939AF" w:rsidRPr="00F00A1E" w:rsidRDefault="00E939AF" w:rsidP="00E939AF">
      <w:pPr>
        <w:spacing w:line="480" w:lineRule="auto"/>
        <w:ind w:left="1620"/>
        <w:jc w:val="both"/>
        <w:rPr>
          <w:rFonts w:ascii="Arial" w:hAnsi="Arial" w:cs="Arial"/>
          <w:b/>
        </w:rPr>
      </w:pPr>
      <w:r w:rsidRPr="00F00A1E">
        <w:rPr>
          <w:rFonts w:ascii="Arial" w:hAnsi="Arial" w:cs="Arial"/>
          <w:b/>
        </w:rPr>
        <w:t>Materiales:</w:t>
      </w:r>
    </w:p>
    <w:p w:rsidR="00E939AF" w:rsidRPr="00F00A1E" w:rsidRDefault="00E939AF" w:rsidP="00E939AF">
      <w:pPr>
        <w:numPr>
          <w:ilvl w:val="0"/>
          <w:numId w:val="15"/>
        </w:numPr>
        <w:tabs>
          <w:tab w:val="clear" w:pos="720"/>
          <w:tab w:val="num" w:pos="1980"/>
        </w:tabs>
        <w:spacing w:line="480" w:lineRule="auto"/>
        <w:ind w:left="1980"/>
        <w:jc w:val="both"/>
        <w:rPr>
          <w:rFonts w:ascii="Arial" w:hAnsi="Arial" w:cs="Arial"/>
        </w:rPr>
      </w:pPr>
      <w:r w:rsidRPr="00F00A1E">
        <w:rPr>
          <w:rFonts w:ascii="Arial" w:hAnsi="Arial" w:cs="Arial"/>
        </w:rPr>
        <w:t>Refractómetro.</w:t>
      </w:r>
    </w:p>
    <w:p w:rsidR="00E939AF" w:rsidRPr="00F00A1E" w:rsidRDefault="00E939AF" w:rsidP="00E939AF">
      <w:pPr>
        <w:numPr>
          <w:ilvl w:val="0"/>
          <w:numId w:val="15"/>
        </w:numPr>
        <w:tabs>
          <w:tab w:val="clear" w:pos="720"/>
          <w:tab w:val="num" w:pos="1980"/>
        </w:tabs>
        <w:spacing w:line="480" w:lineRule="auto"/>
        <w:ind w:left="1980"/>
        <w:jc w:val="both"/>
        <w:rPr>
          <w:rFonts w:ascii="Arial" w:hAnsi="Arial" w:cs="Arial"/>
        </w:rPr>
      </w:pPr>
      <w:r w:rsidRPr="00F00A1E">
        <w:rPr>
          <w:rFonts w:ascii="Arial" w:hAnsi="Arial" w:cs="Arial"/>
        </w:rPr>
        <w:t>Pipeta 5 ml.</w:t>
      </w:r>
    </w:p>
    <w:p w:rsidR="00E939AF" w:rsidRPr="00F00A1E" w:rsidRDefault="00E939AF" w:rsidP="00E939AF">
      <w:pPr>
        <w:jc w:val="both"/>
        <w:rPr>
          <w:rFonts w:ascii="Arial" w:hAnsi="Arial" w:cs="Arial"/>
        </w:rPr>
      </w:pPr>
    </w:p>
    <w:p w:rsidR="00E939AF" w:rsidRPr="00F00A1E" w:rsidRDefault="00E939AF" w:rsidP="00E939AF">
      <w:pPr>
        <w:spacing w:line="480" w:lineRule="auto"/>
        <w:ind w:left="1620"/>
        <w:jc w:val="both"/>
        <w:rPr>
          <w:rFonts w:ascii="Arial" w:hAnsi="Arial" w:cs="Arial"/>
          <w:b/>
        </w:rPr>
      </w:pPr>
      <w:r w:rsidRPr="00F00A1E">
        <w:rPr>
          <w:rFonts w:ascii="Arial" w:hAnsi="Arial" w:cs="Arial"/>
          <w:b/>
        </w:rPr>
        <w:t>Substancias:</w:t>
      </w:r>
    </w:p>
    <w:p w:rsidR="00E939AF" w:rsidRPr="00F00A1E" w:rsidRDefault="00E939AF" w:rsidP="00E939AF">
      <w:pPr>
        <w:numPr>
          <w:ilvl w:val="0"/>
          <w:numId w:val="15"/>
        </w:numPr>
        <w:tabs>
          <w:tab w:val="clear" w:pos="720"/>
          <w:tab w:val="num" w:pos="1980"/>
        </w:tabs>
        <w:spacing w:line="480" w:lineRule="auto"/>
        <w:ind w:left="1980"/>
        <w:jc w:val="both"/>
        <w:rPr>
          <w:rFonts w:ascii="Arial" w:hAnsi="Arial" w:cs="Arial"/>
        </w:rPr>
      </w:pPr>
      <w:r w:rsidRPr="00F00A1E">
        <w:rPr>
          <w:rFonts w:ascii="Arial" w:hAnsi="Arial" w:cs="Arial"/>
        </w:rPr>
        <w:t>Solución de melaza (1:1), 5 ml.</w:t>
      </w:r>
    </w:p>
    <w:p w:rsidR="00E939AF" w:rsidRPr="00F00A1E" w:rsidRDefault="00E939AF" w:rsidP="00E939AF">
      <w:pPr>
        <w:ind w:left="1620"/>
        <w:jc w:val="both"/>
        <w:rPr>
          <w:rFonts w:ascii="Arial" w:hAnsi="Arial" w:cs="Arial"/>
        </w:rPr>
      </w:pPr>
    </w:p>
    <w:p w:rsidR="00E939AF" w:rsidRPr="00F00A1E" w:rsidRDefault="00E939AF" w:rsidP="00E939AF">
      <w:pPr>
        <w:spacing w:line="480" w:lineRule="auto"/>
        <w:ind w:left="1620"/>
        <w:jc w:val="both"/>
        <w:rPr>
          <w:rFonts w:ascii="Arial" w:hAnsi="Arial" w:cs="Arial"/>
          <w:b/>
        </w:rPr>
      </w:pPr>
      <w:r w:rsidRPr="00F00A1E">
        <w:rPr>
          <w:rFonts w:ascii="Arial" w:hAnsi="Arial" w:cs="Arial"/>
          <w:b/>
        </w:rPr>
        <w:t>Procedimiento:</w:t>
      </w:r>
    </w:p>
    <w:p w:rsidR="00E939AF" w:rsidRPr="00F00A1E" w:rsidRDefault="00E939AF" w:rsidP="00E939AF">
      <w:pPr>
        <w:numPr>
          <w:ilvl w:val="0"/>
          <w:numId w:val="15"/>
        </w:numPr>
        <w:tabs>
          <w:tab w:val="clear" w:pos="720"/>
          <w:tab w:val="num" w:pos="1980"/>
        </w:tabs>
        <w:spacing w:line="480" w:lineRule="auto"/>
        <w:ind w:left="1980"/>
        <w:jc w:val="both"/>
        <w:rPr>
          <w:rFonts w:ascii="Arial" w:hAnsi="Arial" w:cs="Arial"/>
        </w:rPr>
      </w:pPr>
      <w:r w:rsidRPr="00F00A1E">
        <w:rPr>
          <w:rFonts w:ascii="Arial" w:hAnsi="Arial" w:cs="Arial"/>
        </w:rPr>
        <w:t>Se toma una alícuota de 5 ml de solución de melaza (1:1)</w:t>
      </w:r>
      <w:r>
        <w:rPr>
          <w:rFonts w:ascii="Arial" w:hAnsi="Arial" w:cs="Arial"/>
        </w:rPr>
        <w:t>.</w:t>
      </w:r>
    </w:p>
    <w:p w:rsidR="00E939AF" w:rsidRPr="00F00A1E" w:rsidRDefault="00E939AF" w:rsidP="00E939AF">
      <w:pPr>
        <w:numPr>
          <w:ilvl w:val="0"/>
          <w:numId w:val="15"/>
        </w:numPr>
        <w:tabs>
          <w:tab w:val="clear" w:pos="720"/>
          <w:tab w:val="num" w:pos="1980"/>
        </w:tabs>
        <w:spacing w:line="480" w:lineRule="auto"/>
        <w:ind w:left="1980"/>
        <w:jc w:val="both"/>
        <w:rPr>
          <w:rFonts w:ascii="Arial" w:hAnsi="Arial" w:cs="Arial"/>
        </w:rPr>
      </w:pPr>
      <w:r w:rsidRPr="00F00A1E">
        <w:rPr>
          <w:rFonts w:ascii="Arial" w:hAnsi="Arial" w:cs="Arial"/>
        </w:rPr>
        <w:t>Poner dos gotas de muestra sobre el prisma del refractómetro.</w:t>
      </w:r>
    </w:p>
    <w:p w:rsidR="00E939AF" w:rsidRDefault="00E939AF" w:rsidP="00E939AF">
      <w:pPr>
        <w:numPr>
          <w:ilvl w:val="0"/>
          <w:numId w:val="15"/>
        </w:numPr>
        <w:tabs>
          <w:tab w:val="clear" w:pos="720"/>
          <w:tab w:val="num" w:pos="1980"/>
        </w:tabs>
        <w:spacing w:line="480" w:lineRule="auto"/>
        <w:ind w:left="1980"/>
        <w:jc w:val="both"/>
        <w:rPr>
          <w:rFonts w:ascii="Arial" w:hAnsi="Arial" w:cs="Arial"/>
        </w:rPr>
      </w:pPr>
      <w:r w:rsidRPr="00F00A1E">
        <w:rPr>
          <w:rFonts w:ascii="Arial" w:hAnsi="Arial" w:cs="Arial"/>
        </w:rPr>
        <w:t>Se lee el grado Brix que indique a la temperatura de 20</w:t>
      </w:r>
      <w:r w:rsidRPr="00D237CD">
        <w:rPr>
          <w:rFonts w:ascii="Arial" w:hAnsi="Arial" w:cs="Arial"/>
          <w:vertAlign w:val="superscript"/>
        </w:rPr>
        <w:t>o</w:t>
      </w:r>
      <w:r w:rsidRPr="00F00A1E">
        <w:rPr>
          <w:rFonts w:ascii="Arial" w:hAnsi="Arial" w:cs="Arial"/>
        </w:rPr>
        <w:t>C</w:t>
      </w:r>
      <w:r>
        <w:rPr>
          <w:rFonts w:ascii="Arial" w:hAnsi="Arial" w:cs="Arial"/>
        </w:rPr>
        <w:t>.</w:t>
      </w: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Pr="00943A45" w:rsidRDefault="00E939AF" w:rsidP="00E939AF">
      <w:pPr>
        <w:numPr>
          <w:ilvl w:val="2"/>
          <w:numId w:val="31"/>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Determinación de los azúcares reductores (Método Lane-Eynon).</w:t>
      </w:r>
    </w:p>
    <w:p w:rsidR="00E939AF" w:rsidRPr="00BF0479" w:rsidRDefault="00E939AF" w:rsidP="00E939AF">
      <w:pPr>
        <w:ind w:left="1620"/>
        <w:jc w:val="both"/>
        <w:rPr>
          <w:rFonts w:ascii="Arial" w:hAnsi="Arial" w:cs="Arial"/>
          <w:b/>
        </w:rPr>
      </w:pPr>
    </w:p>
    <w:p w:rsidR="00E939AF" w:rsidRPr="00943A45" w:rsidRDefault="00E939AF" w:rsidP="00E939AF">
      <w:pPr>
        <w:spacing w:line="480" w:lineRule="auto"/>
        <w:ind w:left="1620"/>
        <w:jc w:val="both"/>
        <w:rPr>
          <w:rFonts w:ascii="Arial" w:hAnsi="Arial" w:cs="Arial"/>
          <w:b/>
        </w:rPr>
      </w:pPr>
      <w:r w:rsidRPr="00943A45">
        <w:rPr>
          <w:rFonts w:ascii="Arial" w:hAnsi="Arial" w:cs="Arial"/>
          <w:b/>
        </w:rPr>
        <w:t>Materiales:</w:t>
      </w:r>
    </w:p>
    <w:p w:rsidR="00E939AF" w:rsidRPr="00F00A1E" w:rsidRDefault="00E939AF" w:rsidP="00E939AF">
      <w:pPr>
        <w:numPr>
          <w:ilvl w:val="0"/>
          <w:numId w:val="16"/>
        </w:numPr>
        <w:tabs>
          <w:tab w:val="clear" w:pos="720"/>
          <w:tab w:val="left" w:pos="1980"/>
        </w:tabs>
        <w:spacing w:line="480" w:lineRule="auto"/>
        <w:ind w:left="1980"/>
        <w:jc w:val="both"/>
        <w:rPr>
          <w:rFonts w:ascii="Arial" w:hAnsi="Arial" w:cs="Arial"/>
        </w:rPr>
      </w:pPr>
      <w:r w:rsidRPr="00F00A1E">
        <w:rPr>
          <w:rFonts w:ascii="Arial" w:hAnsi="Arial" w:cs="Arial"/>
        </w:rPr>
        <w:t>Balanza.</w:t>
      </w:r>
    </w:p>
    <w:p w:rsidR="00E939AF" w:rsidRPr="00F00A1E" w:rsidRDefault="00E939AF" w:rsidP="00E939AF">
      <w:pPr>
        <w:numPr>
          <w:ilvl w:val="0"/>
          <w:numId w:val="16"/>
        </w:numPr>
        <w:tabs>
          <w:tab w:val="clear" w:pos="720"/>
          <w:tab w:val="left" w:pos="1980"/>
        </w:tabs>
        <w:spacing w:line="480" w:lineRule="auto"/>
        <w:ind w:left="1980"/>
        <w:jc w:val="both"/>
        <w:rPr>
          <w:rFonts w:ascii="Arial" w:hAnsi="Arial" w:cs="Arial"/>
        </w:rPr>
      </w:pPr>
      <w:r w:rsidRPr="00F00A1E">
        <w:rPr>
          <w:rFonts w:ascii="Arial" w:hAnsi="Arial" w:cs="Arial"/>
        </w:rPr>
        <w:t>Vaso de precipitación 500 ml.</w:t>
      </w:r>
    </w:p>
    <w:p w:rsidR="00E939AF" w:rsidRPr="00F00A1E" w:rsidRDefault="00E939AF" w:rsidP="00E939AF">
      <w:pPr>
        <w:numPr>
          <w:ilvl w:val="0"/>
          <w:numId w:val="16"/>
        </w:numPr>
        <w:tabs>
          <w:tab w:val="clear" w:pos="720"/>
          <w:tab w:val="left" w:pos="1980"/>
        </w:tabs>
        <w:spacing w:line="480" w:lineRule="auto"/>
        <w:ind w:left="1980"/>
        <w:jc w:val="both"/>
        <w:rPr>
          <w:rFonts w:ascii="Arial" w:hAnsi="Arial" w:cs="Arial"/>
        </w:rPr>
      </w:pPr>
      <w:r w:rsidRPr="00F00A1E">
        <w:rPr>
          <w:rFonts w:ascii="Arial" w:hAnsi="Arial" w:cs="Arial"/>
        </w:rPr>
        <w:t>Matraz 500 ml.</w:t>
      </w:r>
    </w:p>
    <w:p w:rsidR="00E939AF" w:rsidRPr="00F00A1E" w:rsidRDefault="00E939AF" w:rsidP="00E939AF">
      <w:pPr>
        <w:numPr>
          <w:ilvl w:val="0"/>
          <w:numId w:val="16"/>
        </w:numPr>
        <w:tabs>
          <w:tab w:val="clear" w:pos="720"/>
          <w:tab w:val="left" w:pos="1980"/>
        </w:tabs>
        <w:spacing w:line="480" w:lineRule="auto"/>
        <w:ind w:left="1980"/>
        <w:jc w:val="both"/>
        <w:rPr>
          <w:rFonts w:ascii="Arial" w:hAnsi="Arial" w:cs="Arial"/>
        </w:rPr>
      </w:pPr>
      <w:r w:rsidRPr="00F00A1E">
        <w:rPr>
          <w:rFonts w:ascii="Arial" w:hAnsi="Arial" w:cs="Arial"/>
        </w:rPr>
        <w:t>Hornilla.</w:t>
      </w:r>
    </w:p>
    <w:p w:rsidR="00E939AF" w:rsidRPr="00F00A1E" w:rsidRDefault="00E939AF" w:rsidP="00E939AF">
      <w:pPr>
        <w:numPr>
          <w:ilvl w:val="0"/>
          <w:numId w:val="16"/>
        </w:numPr>
        <w:tabs>
          <w:tab w:val="clear" w:pos="720"/>
          <w:tab w:val="left" w:pos="1980"/>
        </w:tabs>
        <w:spacing w:line="480" w:lineRule="auto"/>
        <w:ind w:left="1980"/>
        <w:jc w:val="both"/>
        <w:rPr>
          <w:rFonts w:ascii="Arial" w:hAnsi="Arial" w:cs="Arial"/>
        </w:rPr>
      </w:pPr>
      <w:r w:rsidRPr="00F00A1E">
        <w:rPr>
          <w:rFonts w:ascii="Arial" w:hAnsi="Arial" w:cs="Arial"/>
        </w:rPr>
        <w:t>Bureta.</w:t>
      </w:r>
    </w:p>
    <w:p w:rsidR="00E939AF" w:rsidRPr="00F00A1E" w:rsidRDefault="00E939AF" w:rsidP="00E939AF">
      <w:pPr>
        <w:numPr>
          <w:ilvl w:val="0"/>
          <w:numId w:val="16"/>
        </w:numPr>
        <w:tabs>
          <w:tab w:val="clear" w:pos="720"/>
          <w:tab w:val="left" w:pos="1980"/>
        </w:tabs>
        <w:spacing w:line="480" w:lineRule="auto"/>
        <w:ind w:left="1980"/>
        <w:jc w:val="both"/>
        <w:rPr>
          <w:rFonts w:ascii="Arial" w:hAnsi="Arial" w:cs="Arial"/>
        </w:rPr>
      </w:pPr>
      <w:r w:rsidRPr="00F00A1E">
        <w:rPr>
          <w:rFonts w:ascii="Arial" w:hAnsi="Arial" w:cs="Arial"/>
        </w:rPr>
        <w:t>Un embudo.</w:t>
      </w:r>
    </w:p>
    <w:p w:rsidR="00E939AF" w:rsidRPr="00F00A1E" w:rsidRDefault="00E939AF" w:rsidP="00E939AF">
      <w:pPr>
        <w:numPr>
          <w:ilvl w:val="0"/>
          <w:numId w:val="16"/>
        </w:numPr>
        <w:tabs>
          <w:tab w:val="clear" w:pos="720"/>
          <w:tab w:val="left" w:pos="1980"/>
        </w:tabs>
        <w:spacing w:line="480" w:lineRule="auto"/>
        <w:ind w:left="1980"/>
        <w:jc w:val="both"/>
        <w:rPr>
          <w:rFonts w:ascii="Arial" w:hAnsi="Arial" w:cs="Arial"/>
        </w:rPr>
      </w:pPr>
      <w:r w:rsidRPr="00F00A1E">
        <w:rPr>
          <w:rFonts w:ascii="Arial" w:hAnsi="Arial" w:cs="Arial"/>
        </w:rPr>
        <w:t>Tres pipetas 10, 10 y 5 ml.</w:t>
      </w:r>
    </w:p>
    <w:p w:rsidR="00E939AF" w:rsidRPr="00F00A1E" w:rsidRDefault="00E939AF" w:rsidP="00E939AF">
      <w:pPr>
        <w:numPr>
          <w:ilvl w:val="0"/>
          <w:numId w:val="16"/>
        </w:numPr>
        <w:tabs>
          <w:tab w:val="clear" w:pos="720"/>
          <w:tab w:val="left" w:pos="1980"/>
        </w:tabs>
        <w:spacing w:line="480" w:lineRule="auto"/>
        <w:ind w:left="1980"/>
        <w:jc w:val="both"/>
        <w:rPr>
          <w:rFonts w:ascii="Arial" w:hAnsi="Arial" w:cs="Arial"/>
        </w:rPr>
      </w:pPr>
      <w:r w:rsidRPr="00F00A1E">
        <w:rPr>
          <w:rFonts w:ascii="Arial" w:hAnsi="Arial" w:cs="Arial"/>
        </w:rPr>
        <w:t>Tabla metodo Lane-Eynon.</w:t>
      </w:r>
    </w:p>
    <w:p w:rsidR="00E939AF" w:rsidRPr="00F00A1E" w:rsidRDefault="00E939AF" w:rsidP="00E939AF">
      <w:pPr>
        <w:ind w:left="1980"/>
        <w:jc w:val="both"/>
        <w:rPr>
          <w:rFonts w:ascii="Arial" w:hAnsi="Arial" w:cs="Arial"/>
        </w:rPr>
      </w:pPr>
    </w:p>
    <w:p w:rsidR="00E939AF" w:rsidRPr="00943A45" w:rsidRDefault="00E939AF" w:rsidP="00E939AF">
      <w:pPr>
        <w:spacing w:line="480" w:lineRule="auto"/>
        <w:ind w:left="1620"/>
        <w:jc w:val="both"/>
        <w:rPr>
          <w:rFonts w:ascii="Arial" w:hAnsi="Arial" w:cs="Arial"/>
          <w:b/>
        </w:rPr>
      </w:pPr>
      <w:r w:rsidRPr="00943A45">
        <w:rPr>
          <w:rFonts w:ascii="Arial" w:hAnsi="Arial" w:cs="Arial"/>
          <w:b/>
        </w:rPr>
        <w:t>Substancias:</w:t>
      </w:r>
    </w:p>
    <w:p w:rsidR="00E939AF" w:rsidRPr="00F00A1E" w:rsidRDefault="00E939AF" w:rsidP="00E939AF">
      <w:pPr>
        <w:numPr>
          <w:ilvl w:val="0"/>
          <w:numId w:val="17"/>
        </w:numPr>
        <w:tabs>
          <w:tab w:val="clear" w:pos="720"/>
          <w:tab w:val="num" w:pos="1980"/>
        </w:tabs>
        <w:spacing w:line="480" w:lineRule="auto"/>
        <w:ind w:left="1980"/>
        <w:jc w:val="both"/>
        <w:rPr>
          <w:rFonts w:ascii="Arial" w:hAnsi="Arial" w:cs="Arial"/>
        </w:rPr>
      </w:pPr>
      <w:r w:rsidRPr="00F00A1E">
        <w:rPr>
          <w:rFonts w:ascii="Arial" w:hAnsi="Arial" w:cs="Arial"/>
        </w:rPr>
        <w:t>Melaza, 1gr.</w:t>
      </w:r>
    </w:p>
    <w:p w:rsidR="00E939AF" w:rsidRPr="00F00A1E" w:rsidRDefault="00E939AF" w:rsidP="00E939AF">
      <w:pPr>
        <w:numPr>
          <w:ilvl w:val="0"/>
          <w:numId w:val="17"/>
        </w:numPr>
        <w:tabs>
          <w:tab w:val="clear" w:pos="720"/>
          <w:tab w:val="num" w:pos="1980"/>
        </w:tabs>
        <w:spacing w:line="480" w:lineRule="auto"/>
        <w:ind w:left="1980"/>
        <w:jc w:val="both"/>
        <w:rPr>
          <w:rFonts w:ascii="Arial" w:hAnsi="Arial" w:cs="Arial"/>
        </w:rPr>
      </w:pPr>
      <w:r w:rsidRPr="00F00A1E">
        <w:rPr>
          <w:rFonts w:ascii="Arial" w:hAnsi="Arial" w:cs="Arial"/>
        </w:rPr>
        <w:t>Agua destilada, 100 gr.</w:t>
      </w:r>
    </w:p>
    <w:p w:rsidR="00E939AF" w:rsidRPr="00F00A1E" w:rsidRDefault="00E939AF" w:rsidP="00E939AF">
      <w:pPr>
        <w:numPr>
          <w:ilvl w:val="0"/>
          <w:numId w:val="17"/>
        </w:numPr>
        <w:tabs>
          <w:tab w:val="clear" w:pos="720"/>
          <w:tab w:val="num" w:pos="1980"/>
        </w:tabs>
        <w:spacing w:line="480" w:lineRule="auto"/>
        <w:ind w:left="1980"/>
        <w:jc w:val="both"/>
        <w:rPr>
          <w:rFonts w:ascii="Arial" w:hAnsi="Arial" w:cs="Arial"/>
        </w:rPr>
      </w:pPr>
      <w:r w:rsidRPr="00F00A1E">
        <w:rPr>
          <w:rFonts w:ascii="Arial" w:hAnsi="Arial" w:cs="Arial"/>
        </w:rPr>
        <w:t>Solución de Fehling, 10 ml.</w:t>
      </w:r>
    </w:p>
    <w:p w:rsidR="00E939AF" w:rsidRPr="00F00A1E" w:rsidRDefault="00E939AF" w:rsidP="00E939AF">
      <w:pPr>
        <w:numPr>
          <w:ilvl w:val="0"/>
          <w:numId w:val="17"/>
        </w:numPr>
        <w:tabs>
          <w:tab w:val="clear" w:pos="720"/>
          <w:tab w:val="num" w:pos="1980"/>
        </w:tabs>
        <w:spacing w:line="480" w:lineRule="auto"/>
        <w:ind w:left="1980"/>
        <w:jc w:val="both"/>
        <w:rPr>
          <w:rFonts w:ascii="Arial" w:hAnsi="Arial" w:cs="Arial"/>
        </w:rPr>
      </w:pPr>
      <w:r w:rsidRPr="00F00A1E">
        <w:rPr>
          <w:rFonts w:ascii="Arial" w:hAnsi="Arial" w:cs="Arial"/>
        </w:rPr>
        <w:lastRenderedPageBreak/>
        <w:t>Azul de metileno, 5 ml.</w:t>
      </w:r>
    </w:p>
    <w:p w:rsidR="00E939AF" w:rsidRPr="00F00A1E" w:rsidRDefault="00E939AF" w:rsidP="00E939AF">
      <w:pPr>
        <w:ind w:left="1980"/>
        <w:jc w:val="both"/>
        <w:rPr>
          <w:rFonts w:ascii="Arial" w:hAnsi="Arial" w:cs="Arial"/>
        </w:rPr>
      </w:pPr>
    </w:p>
    <w:p w:rsidR="00E939AF" w:rsidRPr="00BF0479" w:rsidRDefault="00E939AF" w:rsidP="00E939AF">
      <w:pPr>
        <w:spacing w:line="480" w:lineRule="auto"/>
        <w:ind w:left="1620"/>
        <w:jc w:val="both"/>
        <w:rPr>
          <w:rFonts w:ascii="Arial" w:hAnsi="Arial" w:cs="Arial"/>
          <w:b/>
        </w:rPr>
      </w:pPr>
      <w:r w:rsidRPr="00BF0479">
        <w:rPr>
          <w:rFonts w:ascii="Arial" w:hAnsi="Arial" w:cs="Arial"/>
          <w:b/>
        </w:rPr>
        <w:t>Procedimiento:</w:t>
      </w:r>
    </w:p>
    <w:p w:rsidR="00E939AF" w:rsidRPr="00F00A1E" w:rsidRDefault="00E939AF" w:rsidP="00E939AF">
      <w:pPr>
        <w:numPr>
          <w:ilvl w:val="0"/>
          <w:numId w:val="18"/>
        </w:numPr>
        <w:tabs>
          <w:tab w:val="clear" w:pos="783"/>
          <w:tab w:val="num" w:pos="1980"/>
        </w:tabs>
        <w:spacing w:line="480" w:lineRule="auto"/>
        <w:ind w:left="1980"/>
        <w:jc w:val="both"/>
        <w:rPr>
          <w:rFonts w:ascii="Arial" w:hAnsi="Arial" w:cs="Arial"/>
        </w:rPr>
      </w:pPr>
      <w:r w:rsidRPr="00F00A1E">
        <w:rPr>
          <w:rFonts w:ascii="Arial" w:hAnsi="Arial" w:cs="Arial"/>
        </w:rPr>
        <w:t>Pesar 1 gr de melaza en un vaso de precipitación.</w:t>
      </w:r>
    </w:p>
    <w:p w:rsidR="00E939AF" w:rsidRPr="00F00A1E" w:rsidRDefault="00E939AF" w:rsidP="00E939AF">
      <w:pPr>
        <w:numPr>
          <w:ilvl w:val="0"/>
          <w:numId w:val="18"/>
        </w:numPr>
        <w:tabs>
          <w:tab w:val="clear" w:pos="783"/>
          <w:tab w:val="num" w:pos="1980"/>
        </w:tabs>
        <w:spacing w:line="480" w:lineRule="auto"/>
        <w:ind w:left="1980"/>
        <w:jc w:val="both"/>
        <w:rPr>
          <w:rFonts w:ascii="Arial" w:hAnsi="Arial" w:cs="Arial"/>
        </w:rPr>
      </w:pPr>
      <w:r w:rsidRPr="00F00A1E">
        <w:rPr>
          <w:rFonts w:ascii="Arial" w:hAnsi="Arial" w:cs="Arial"/>
        </w:rPr>
        <w:t>Disolver el gramo de melaza en 100 gr de agua destilada y luego agitar.</w:t>
      </w:r>
    </w:p>
    <w:p w:rsidR="00E939AF" w:rsidRPr="00F00A1E" w:rsidRDefault="00E939AF" w:rsidP="00E939AF">
      <w:pPr>
        <w:numPr>
          <w:ilvl w:val="0"/>
          <w:numId w:val="18"/>
        </w:numPr>
        <w:tabs>
          <w:tab w:val="clear" w:pos="783"/>
          <w:tab w:val="num" w:pos="1980"/>
        </w:tabs>
        <w:spacing w:line="480" w:lineRule="auto"/>
        <w:ind w:left="1980"/>
        <w:jc w:val="both"/>
        <w:rPr>
          <w:rFonts w:ascii="Arial" w:hAnsi="Arial" w:cs="Arial"/>
        </w:rPr>
      </w:pPr>
      <w:r w:rsidRPr="00F00A1E">
        <w:rPr>
          <w:rFonts w:ascii="Arial" w:hAnsi="Arial" w:cs="Arial"/>
        </w:rPr>
        <w:t>Tomara una alícuota de 10 ml de la solución preparada anteriormente y se coloca en una fiola al mismo tiempo se añade 10 ml de solución de Fehling  y colocamos dos bolitas de cristal dentro de la fiola.</w:t>
      </w:r>
    </w:p>
    <w:p w:rsidR="00E939AF" w:rsidRPr="00F00A1E" w:rsidRDefault="00E939AF" w:rsidP="00E939AF">
      <w:pPr>
        <w:numPr>
          <w:ilvl w:val="0"/>
          <w:numId w:val="18"/>
        </w:numPr>
        <w:tabs>
          <w:tab w:val="clear" w:pos="783"/>
          <w:tab w:val="num" w:pos="1980"/>
        </w:tabs>
        <w:spacing w:line="480" w:lineRule="auto"/>
        <w:ind w:left="1980"/>
        <w:jc w:val="both"/>
        <w:rPr>
          <w:rFonts w:ascii="Arial" w:hAnsi="Arial" w:cs="Arial"/>
        </w:rPr>
      </w:pPr>
      <w:r w:rsidRPr="00F00A1E">
        <w:rPr>
          <w:rFonts w:ascii="Arial" w:hAnsi="Arial" w:cs="Arial"/>
        </w:rPr>
        <w:t>Calentar hasta ebullir, dejar dos minutos en ebullición, en este momento agregar 5 ml del indicador azul de metileno, la solución toma una coloración azul.</w:t>
      </w:r>
    </w:p>
    <w:p w:rsidR="00E939AF" w:rsidRPr="00F00A1E" w:rsidRDefault="00E939AF" w:rsidP="00E939AF">
      <w:pPr>
        <w:numPr>
          <w:ilvl w:val="0"/>
          <w:numId w:val="18"/>
        </w:numPr>
        <w:tabs>
          <w:tab w:val="clear" w:pos="783"/>
          <w:tab w:val="num" w:pos="1980"/>
        </w:tabs>
        <w:spacing w:line="480" w:lineRule="auto"/>
        <w:ind w:left="1980"/>
        <w:jc w:val="both"/>
        <w:rPr>
          <w:rFonts w:ascii="Arial" w:hAnsi="Arial" w:cs="Arial"/>
        </w:rPr>
      </w:pPr>
      <w:r w:rsidRPr="00F00A1E">
        <w:rPr>
          <w:rFonts w:ascii="Arial" w:hAnsi="Arial" w:cs="Arial"/>
        </w:rPr>
        <w:t>Procedemos a titular con la solución de melaza preparada usando una bureta hasta cambiar el color azul a un color rojo-pardo que es el oxido de cobre, y anotamos su consumo.</w:t>
      </w:r>
    </w:p>
    <w:p w:rsidR="00E939AF" w:rsidRPr="00F00A1E" w:rsidRDefault="00E939AF" w:rsidP="00E939AF">
      <w:pPr>
        <w:numPr>
          <w:ilvl w:val="0"/>
          <w:numId w:val="18"/>
        </w:numPr>
        <w:tabs>
          <w:tab w:val="clear" w:pos="783"/>
          <w:tab w:val="num" w:pos="1980"/>
        </w:tabs>
        <w:spacing w:line="480" w:lineRule="auto"/>
        <w:ind w:left="1980"/>
        <w:jc w:val="both"/>
        <w:rPr>
          <w:rFonts w:ascii="Arial" w:hAnsi="Arial" w:cs="Arial"/>
        </w:rPr>
      </w:pPr>
      <w:r w:rsidRPr="00F00A1E">
        <w:rPr>
          <w:rFonts w:ascii="Arial" w:hAnsi="Arial" w:cs="Arial"/>
        </w:rPr>
        <w:t>Con este valor se recurre a la tabla del método, y encontramos así los ml de azúcar invertido.</w:t>
      </w:r>
    </w:p>
    <w:p w:rsidR="00E939AF" w:rsidRPr="00F00A1E" w:rsidRDefault="00E939AF" w:rsidP="00E939AF">
      <w:pPr>
        <w:numPr>
          <w:ilvl w:val="0"/>
          <w:numId w:val="18"/>
        </w:numPr>
        <w:tabs>
          <w:tab w:val="clear" w:pos="783"/>
          <w:tab w:val="num" w:pos="1980"/>
        </w:tabs>
        <w:spacing w:line="480" w:lineRule="auto"/>
        <w:ind w:left="1980"/>
        <w:jc w:val="both"/>
        <w:rPr>
          <w:rFonts w:ascii="Arial" w:hAnsi="Arial" w:cs="Arial"/>
        </w:rPr>
      </w:pPr>
      <w:r w:rsidRPr="00F00A1E">
        <w:rPr>
          <w:rFonts w:ascii="Arial" w:hAnsi="Arial" w:cs="Arial"/>
        </w:rPr>
        <w:t>El valor obtenido en tabla, sirve para encontrar porcentaje de azúcar reductor como invertido.</w:t>
      </w:r>
    </w:p>
    <w:p w:rsidR="00E939AF" w:rsidRDefault="00E939AF" w:rsidP="00E939AF">
      <w:pPr>
        <w:spacing w:line="480" w:lineRule="auto"/>
        <w:ind w:left="900"/>
        <w:jc w:val="both"/>
        <w:rPr>
          <w:rFonts w:ascii="Arial" w:hAnsi="Arial" w:cs="Arial"/>
        </w:rPr>
      </w:pPr>
    </w:p>
    <w:p w:rsidR="00E939AF" w:rsidRPr="00912FFE" w:rsidRDefault="00E939AF" w:rsidP="00E939AF">
      <w:pPr>
        <w:spacing w:line="480" w:lineRule="auto"/>
        <w:ind w:left="900"/>
        <w:jc w:val="both"/>
        <w:rPr>
          <w:rFonts w:ascii="Arial" w:hAnsi="Arial" w:cs="Arial"/>
        </w:rPr>
      </w:pPr>
    </w:p>
    <w:p w:rsidR="00E939AF" w:rsidRPr="00691C3E" w:rsidRDefault="00E939AF" w:rsidP="00E939AF">
      <w:pPr>
        <w:numPr>
          <w:ilvl w:val="1"/>
          <w:numId w:val="31"/>
        </w:numPr>
        <w:tabs>
          <w:tab w:val="clear" w:pos="792"/>
        </w:tabs>
        <w:spacing w:line="480" w:lineRule="auto"/>
        <w:ind w:left="900" w:hanging="540"/>
        <w:jc w:val="both"/>
        <w:rPr>
          <w:rFonts w:ascii="Arial" w:hAnsi="Arial" w:cs="Arial"/>
          <w:b/>
          <w:sz w:val="32"/>
          <w:szCs w:val="32"/>
        </w:rPr>
      </w:pPr>
      <w:r>
        <w:rPr>
          <w:rFonts w:ascii="Arial" w:hAnsi="Arial" w:cs="Arial"/>
          <w:b/>
        </w:rPr>
        <w:lastRenderedPageBreak/>
        <w:t>Pretratamiento de la melaza</w:t>
      </w:r>
      <w:r w:rsidRPr="00262D82">
        <w:rPr>
          <w:rFonts w:ascii="Arial" w:hAnsi="Arial" w:cs="Arial"/>
        </w:rPr>
        <w:t>.</w:t>
      </w:r>
    </w:p>
    <w:p w:rsidR="00E939AF" w:rsidRDefault="00E939AF" w:rsidP="00E939AF">
      <w:pPr>
        <w:spacing w:line="480" w:lineRule="auto"/>
        <w:ind w:left="900"/>
        <w:jc w:val="both"/>
        <w:rPr>
          <w:rFonts w:ascii="Arial" w:hAnsi="Arial" w:cs="Arial"/>
        </w:rPr>
      </w:pPr>
      <w:r>
        <w:rPr>
          <w:rFonts w:ascii="Arial" w:hAnsi="Arial" w:cs="Arial"/>
        </w:rPr>
        <w:t>El pretratamiento de la melaza con fines de fermentación, se ha esquematizado, de manera ampliamente aceptada, en las siguientes cuatro etapas: 1. Cocción; 2. Clarificación y filtración; 3. Dilución y acidificación final;  y 4. Refrigeración.  El diagrama de flujo completo y los cálculos de balance de masa, necesarios para determinar la cantidad de insumos que se requieren para la elaboración de una determinada cantidad de medio de cultivo, se muestran en el APENDICE D.  A continuación se detallan los métodos y materiales relacionados a cada fase.</w:t>
      </w:r>
    </w:p>
    <w:p w:rsidR="00E939AF" w:rsidRDefault="00E939AF" w:rsidP="00E939AF">
      <w:pPr>
        <w:ind w:left="900"/>
        <w:jc w:val="both"/>
        <w:rPr>
          <w:rFonts w:ascii="Arial" w:hAnsi="Arial" w:cs="Arial"/>
        </w:rPr>
      </w:pPr>
    </w:p>
    <w:p w:rsidR="00E939AF" w:rsidRDefault="00E939AF" w:rsidP="00E939AF">
      <w:pPr>
        <w:ind w:left="900"/>
        <w:jc w:val="both"/>
        <w:rPr>
          <w:rFonts w:ascii="Arial" w:hAnsi="Arial" w:cs="Arial"/>
        </w:rPr>
      </w:pPr>
    </w:p>
    <w:p w:rsidR="00E939AF" w:rsidRPr="00902C34" w:rsidRDefault="00E939AF" w:rsidP="00E939AF">
      <w:pPr>
        <w:numPr>
          <w:ilvl w:val="2"/>
          <w:numId w:val="31"/>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Cocción</w:t>
      </w:r>
      <w:r w:rsidRPr="00262D82">
        <w:rPr>
          <w:rFonts w:ascii="Arial" w:hAnsi="Arial" w:cs="Arial"/>
        </w:rPr>
        <w:t>.</w:t>
      </w:r>
    </w:p>
    <w:p w:rsidR="00E939AF" w:rsidRDefault="00E939AF" w:rsidP="00E939AF">
      <w:pPr>
        <w:spacing w:line="480" w:lineRule="auto"/>
        <w:ind w:left="1620"/>
        <w:jc w:val="both"/>
        <w:rPr>
          <w:rFonts w:ascii="Arial" w:hAnsi="Arial" w:cs="Arial"/>
          <w:b/>
        </w:rPr>
      </w:pPr>
      <w:r>
        <w:rPr>
          <w:rFonts w:ascii="Arial" w:hAnsi="Arial" w:cs="Arial"/>
          <w:b/>
        </w:rPr>
        <w:t>Materiales y substancias.</w:t>
      </w:r>
    </w:p>
    <w:p w:rsidR="00E939AF" w:rsidRPr="00A22228" w:rsidRDefault="00E939AF" w:rsidP="00E939AF">
      <w:pPr>
        <w:numPr>
          <w:ilvl w:val="0"/>
          <w:numId w:val="20"/>
        </w:numPr>
        <w:tabs>
          <w:tab w:val="clear" w:pos="720"/>
          <w:tab w:val="num" w:pos="1980"/>
        </w:tabs>
        <w:spacing w:line="480" w:lineRule="auto"/>
        <w:ind w:left="1980"/>
        <w:jc w:val="both"/>
        <w:rPr>
          <w:rFonts w:ascii="Arial" w:hAnsi="Arial" w:cs="Arial"/>
          <w:b/>
        </w:rPr>
      </w:pPr>
      <w:r>
        <w:rPr>
          <w:rFonts w:ascii="Arial" w:hAnsi="Arial" w:cs="Arial"/>
        </w:rPr>
        <w:t>Juego de ollas.</w:t>
      </w:r>
    </w:p>
    <w:p w:rsidR="00E939AF" w:rsidRPr="00A22228" w:rsidRDefault="00E939AF" w:rsidP="00E939AF">
      <w:pPr>
        <w:numPr>
          <w:ilvl w:val="0"/>
          <w:numId w:val="20"/>
        </w:numPr>
        <w:tabs>
          <w:tab w:val="clear" w:pos="720"/>
          <w:tab w:val="num" w:pos="1980"/>
        </w:tabs>
        <w:spacing w:line="480" w:lineRule="auto"/>
        <w:ind w:left="1980"/>
        <w:jc w:val="both"/>
        <w:rPr>
          <w:rFonts w:ascii="Arial" w:hAnsi="Arial" w:cs="Arial"/>
          <w:b/>
        </w:rPr>
      </w:pPr>
      <w:r>
        <w:rPr>
          <w:rFonts w:ascii="Arial" w:hAnsi="Arial" w:cs="Arial"/>
        </w:rPr>
        <w:t>Hornilla.</w:t>
      </w:r>
    </w:p>
    <w:p w:rsidR="00E939AF" w:rsidRPr="00677FA5" w:rsidRDefault="00E939AF" w:rsidP="00E939AF">
      <w:pPr>
        <w:numPr>
          <w:ilvl w:val="0"/>
          <w:numId w:val="20"/>
        </w:numPr>
        <w:tabs>
          <w:tab w:val="clear" w:pos="720"/>
          <w:tab w:val="num" w:pos="1980"/>
        </w:tabs>
        <w:spacing w:line="480" w:lineRule="auto"/>
        <w:ind w:left="1980"/>
        <w:jc w:val="both"/>
        <w:rPr>
          <w:rFonts w:ascii="Arial" w:hAnsi="Arial" w:cs="Arial"/>
          <w:b/>
        </w:rPr>
      </w:pPr>
      <w:r>
        <w:rPr>
          <w:rFonts w:ascii="Arial" w:hAnsi="Arial" w:cs="Arial"/>
        </w:rPr>
        <w:t>Jarras graduadas.</w:t>
      </w:r>
    </w:p>
    <w:p w:rsidR="00E939AF" w:rsidRPr="00677FA5" w:rsidRDefault="00E939AF" w:rsidP="00E939AF">
      <w:pPr>
        <w:numPr>
          <w:ilvl w:val="0"/>
          <w:numId w:val="20"/>
        </w:numPr>
        <w:tabs>
          <w:tab w:val="clear" w:pos="720"/>
          <w:tab w:val="num" w:pos="1980"/>
        </w:tabs>
        <w:spacing w:line="480" w:lineRule="auto"/>
        <w:ind w:left="1980"/>
        <w:jc w:val="both"/>
        <w:rPr>
          <w:rFonts w:ascii="Arial" w:hAnsi="Arial" w:cs="Arial"/>
          <w:b/>
        </w:rPr>
      </w:pPr>
      <w:r>
        <w:rPr>
          <w:rFonts w:ascii="Arial" w:hAnsi="Arial" w:cs="Arial"/>
        </w:rPr>
        <w:t>Tirillas para medir pH.</w:t>
      </w:r>
    </w:p>
    <w:p w:rsidR="00E939AF" w:rsidRPr="00677FA5" w:rsidRDefault="00E939AF" w:rsidP="00E939AF">
      <w:pPr>
        <w:numPr>
          <w:ilvl w:val="0"/>
          <w:numId w:val="20"/>
        </w:numPr>
        <w:tabs>
          <w:tab w:val="clear" w:pos="720"/>
          <w:tab w:val="num" w:pos="1980"/>
        </w:tabs>
        <w:spacing w:line="480" w:lineRule="auto"/>
        <w:ind w:left="1980"/>
        <w:jc w:val="both"/>
        <w:rPr>
          <w:rFonts w:ascii="Arial" w:hAnsi="Arial" w:cs="Arial"/>
          <w:b/>
        </w:rPr>
      </w:pPr>
      <w:r>
        <w:rPr>
          <w:rFonts w:ascii="Arial" w:hAnsi="Arial" w:cs="Arial"/>
        </w:rPr>
        <w:t>Melaza.</w:t>
      </w:r>
    </w:p>
    <w:p w:rsidR="00E939AF" w:rsidRPr="00677FA5" w:rsidRDefault="00E939AF" w:rsidP="00E939AF">
      <w:pPr>
        <w:numPr>
          <w:ilvl w:val="0"/>
          <w:numId w:val="20"/>
        </w:numPr>
        <w:tabs>
          <w:tab w:val="clear" w:pos="720"/>
          <w:tab w:val="num" w:pos="1980"/>
        </w:tabs>
        <w:spacing w:line="480" w:lineRule="auto"/>
        <w:ind w:left="1980"/>
        <w:jc w:val="both"/>
        <w:rPr>
          <w:rFonts w:ascii="Arial" w:hAnsi="Arial" w:cs="Arial"/>
          <w:b/>
        </w:rPr>
      </w:pPr>
      <w:r>
        <w:rPr>
          <w:rFonts w:ascii="Arial" w:hAnsi="Arial" w:cs="Arial"/>
        </w:rPr>
        <w:t>Agua desclorificada.</w:t>
      </w:r>
    </w:p>
    <w:p w:rsidR="00E939AF" w:rsidRPr="00677FA5" w:rsidRDefault="00E939AF" w:rsidP="00E939AF">
      <w:pPr>
        <w:numPr>
          <w:ilvl w:val="0"/>
          <w:numId w:val="20"/>
        </w:numPr>
        <w:tabs>
          <w:tab w:val="clear" w:pos="720"/>
          <w:tab w:val="num" w:pos="1980"/>
        </w:tabs>
        <w:spacing w:line="480" w:lineRule="auto"/>
        <w:ind w:left="1980"/>
        <w:jc w:val="both"/>
        <w:rPr>
          <w:rFonts w:ascii="Arial" w:hAnsi="Arial" w:cs="Arial"/>
          <w:b/>
        </w:rPr>
      </w:pPr>
      <w:r>
        <w:rPr>
          <w:rFonts w:ascii="Arial" w:hAnsi="Arial" w:cs="Arial"/>
        </w:rPr>
        <w:t>Ac. Sulfúrico 1N.</w:t>
      </w:r>
    </w:p>
    <w:p w:rsidR="00E939AF" w:rsidRPr="00677FA5" w:rsidRDefault="00E939AF" w:rsidP="00E939AF">
      <w:pPr>
        <w:numPr>
          <w:ilvl w:val="0"/>
          <w:numId w:val="20"/>
        </w:numPr>
        <w:tabs>
          <w:tab w:val="clear" w:pos="720"/>
          <w:tab w:val="num" w:pos="1980"/>
        </w:tabs>
        <w:spacing w:line="480" w:lineRule="auto"/>
        <w:ind w:left="1980"/>
        <w:jc w:val="both"/>
        <w:rPr>
          <w:rFonts w:ascii="Arial" w:hAnsi="Arial" w:cs="Arial"/>
          <w:b/>
        </w:rPr>
      </w:pPr>
      <w:r>
        <w:rPr>
          <w:rFonts w:ascii="Arial" w:hAnsi="Arial" w:cs="Arial"/>
        </w:rPr>
        <w:t>Sulfato amónico y fosfato diamónico.</w:t>
      </w:r>
    </w:p>
    <w:p w:rsidR="00E939AF" w:rsidRDefault="00E939AF" w:rsidP="00E939AF">
      <w:pPr>
        <w:ind w:left="1980"/>
        <w:jc w:val="both"/>
        <w:rPr>
          <w:rFonts w:ascii="Arial" w:hAnsi="Arial" w:cs="Arial"/>
          <w:b/>
        </w:rPr>
      </w:pPr>
    </w:p>
    <w:p w:rsidR="00E939AF" w:rsidRDefault="00E939AF" w:rsidP="00E939AF">
      <w:pPr>
        <w:ind w:left="1980"/>
        <w:jc w:val="both"/>
        <w:rPr>
          <w:rFonts w:ascii="Arial" w:hAnsi="Arial" w:cs="Arial"/>
          <w:b/>
        </w:rPr>
      </w:pPr>
    </w:p>
    <w:p w:rsidR="00E939AF" w:rsidRDefault="00E939AF" w:rsidP="00E939AF">
      <w:pPr>
        <w:ind w:left="1980"/>
        <w:jc w:val="both"/>
        <w:rPr>
          <w:rFonts w:ascii="Arial" w:hAnsi="Arial" w:cs="Arial"/>
          <w:b/>
        </w:rPr>
      </w:pPr>
    </w:p>
    <w:p w:rsidR="00E939AF" w:rsidRDefault="00E939AF" w:rsidP="00E939AF">
      <w:pPr>
        <w:spacing w:line="480" w:lineRule="auto"/>
        <w:ind w:left="1620"/>
        <w:jc w:val="both"/>
        <w:rPr>
          <w:rFonts w:ascii="Arial" w:hAnsi="Arial" w:cs="Arial"/>
          <w:b/>
        </w:rPr>
      </w:pPr>
      <w:r>
        <w:rPr>
          <w:rFonts w:ascii="Arial" w:hAnsi="Arial" w:cs="Arial"/>
          <w:b/>
        </w:rPr>
        <w:t>Procedimiento.</w:t>
      </w:r>
    </w:p>
    <w:p w:rsidR="00E939AF" w:rsidRPr="00677FA5" w:rsidRDefault="00E939AF" w:rsidP="00E939AF">
      <w:pPr>
        <w:numPr>
          <w:ilvl w:val="1"/>
          <w:numId w:val="19"/>
        </w:numPr>
        <w:tabs>
          <w:tab w:val="clear" w:pos="3060"/>
        </w:tabs>
        <w:spacing w:line="480" w:lineRule="auto"/>
        <w:ind w:left="1980"/>
        <w:jc w:val="both"/>
        <w:rPr>
          <w:rFonts w:ascii="Arial" w:hAnsi="Arial" w:cs="Arial"/>
          <w:b/>
        </w:rPr>
      </w:pPr>
      <w:r>
        <w:rPr>
          <w:rFonts w:ascii="Arial" w:hAnsi="Arial" w:cs="Arial"/>
        </w:rPr>
        <w:t xml:space="preserve">Diluir la melaza con agua desclorificada, hasta alcanzar 30 </w:t>
      </w:r>
      <w:r w:rsidRPr="0045025B">
        <w:rPr>
          <w:rFonts w:ascii="Arial" w:hAnsi="Arial" w:cs="Arial"/>
          <w:vertAlign w:val="superscript"/>
        </w:rPr>
        <w:t>o</w:t>
      </w:r>
      <w:r>
        <w:rPr>
          <w:rFonts w:ascii="Arial" w:hAnsi="Arial" w:cs="Arial"/>
        </w:rPr>
        <w:t>Brix.</w:t>
      </w:r>
    </w:p>
    <w:p w:rsidR="00E939AF" w:rsidRPr="00C439E1" w:rsidRDefault="00E939AF" w:rsidP="00E939AF">
      <w:pPr>
        <w:numPr>
          <w:ilvl w:val="1"/>
          <w:numId w:val="19"/>
        </w:numPr>
        <w:tabs>
          <w:tab w:val="clear" w:pos="3060"/>
        </w:tabs>
        <w:spacing w:line="480" w:lineRule="auto"/>
        <w:ind w:left="1980"/>
        <w:jc w:val="both"/>
        <w:rPr>
          <w:rFonts w:ascii="Arial" w:hAnsi="Arial" w:cs="Arial"/>
          <w:b/>
        </w:rPr>
      </w:pPr>
      <w:r>
        <w:rPr>
          <w:rFonts w:ascii="Arial" w:hAnsi="Arial" w:cs="Arial"/>
        </w:rPr>
        <w:t>Añadir acido sulfúrico 1 N hasta llegar a un pH = 2.</w:t>
      </w:r>
    </w:p>
    <w:p w:rsidR="00E939AF" w:rsidRPr="0045025B" w:rsidRDefault="00E939AF" w:rsidP="00E939AF">
      <w:pPr>
        <w:numPr>
          <w:ilvl w:val="1"/>
          <w:numId w:val="19"/>
        </w:numPr>
        <w:tabs>
          <w:tab w:val="clear" w:pos="3060"/>
        </w:tabs>
        <w:spacing w:line="480" w:lineRule="auto"/>
        <w:ind w:left="1980"/>
        <w:jc w:val="both"/>
        <w:rPr>
          <w:rFonts w:ascii="Arial" w:hAnsi="Arial" w:cs="Arial"/>
          <w:b/>
        </w:rPr>
      </w:pPr>
      <w:r>
        <w:rPr>
          <w:rFonts w:ascii="Arial" w:hAnsi="Arial" w:cs="Arial"/>
        </w:rPr>
        <w:t>Agregar sales nutritivas, sulfato amónico y fosfato diamónico, en un proporción 1:1, hasta alcanzar 40</w:t>
      </w:r>
      <w:r w:rsidRPr="0045025B">
        <w:rPr>
          <w:rFonts w:ascii="Arial" w:hAnsi="Arial" w:cs="Arial"/>
          <w:vertAlign w:val="superscript"/>
        </w:rPr>
        <w:t>o</w:t>
      </w:r>
      <w:r>
        <w:rPr>
          <w:rFonts w:ascii="Arial" w:hAnsi="Arial" w:cs="Arial"/>
        </w:rPr>
        <w:t>Brix.</w:t>
      </w:r>
    </w:p>
    <w:p w:rsidR="00E939AF" w:rsidRDefault="00E939AF" w:rsidP="00E939AF">
      <w:pPr>
        <w:numPr>
          <w:ilvl w:val="1"/>
          <w:numId w:val="19"/>
        </w:numPr>
        <w:tabs>
          <w:tab w:val="clear" w:pos="3060"/>
        </w:tabs>
        <w:spacing w:line="480" w:lineRule="auto"/>
        <w:ind w:left="1980"/>
        <w:jc w:val="both"/>
        <w:rPr>
          <w:rFonts w:ascii="Arial" w:hAnsi="Arial" w:cs="Arial"/>
          <w:b/>
        </w:rPr>
      </w:pPr>
      <w:r>
        <w:rPr>
          <w:rFonts w:ascii="Arial" w:hAnsi="Arial" w:cs="Arial"/>
        </w:rPr>
        <w:t xml:space="preserve">Mantener la temperatura en 70 </w:t>
      </w:r>
      <w:r w:rsidRPr="0045025B">
        <w:rPr>
          <w:rFonts w:ascii="Arial" w:hAnsi="Arial" w:cs="Arial"/>
          <w:vertAlign w:val="superscript"/>
        </w:rPr>
        <w:t>o</w:t>
      </w:r>
      <w:r>
        <w:rPr>
          <w:rFonts w:ascii="Arial" w:hAnsi="Arial" w:cs="Arial"/>
        </w:rPr>
        <w:t>C durante 20 minutos.</w:t>
      </w:r>
    </w:p>
    <w:p w:rsidR="00E939AF" w:rsidRDefault="00E939AF" w:rsidP="00E939AF">
      <w:pPr>
        <w:ind w:left="1980"/>
        <w:jc w:val="both"/>
        <w:rPr>
          <w:rFonts w:ascii="Arial" w:hAnsi="Arial" w:cs="Arial"/>
          <w:b/>
        </w:rPr>
      </w:pPr>
    </w:p>
    <w:p w:rsidR="00E939AF" w:rsidRPr="00902C34" w:rsidRDefault="00E939AF" w:rsidP="00E939AF">
      <w:pPr>
        <w:ind w:left="1980"/>
        <w:jc w:val="both"/>
        <w:rPr>
          <w:rFonts w:ascii="Arial" w:hAnsi="Arial" w:cs="Arial"/>
          <w:b/>
        </w:rPr>
      </w:pPr>
    </w:p>
    <w:p w:rsidR="00E939AF" w:rsidRPr="00902C34" w:rsidRDefault="00E939AF" w:rsidP="00E939AF">
      <w:pPr>
        <w:numPr>
          <w:ilvl w:val="2"/>
          <w:numId w:val="31"/>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Clarificación</w:t>
      </w:r>
      <w:r>
        <w:rPr>
          <w:rFonts w:ascii="Arial" w:hAnsi="Arial" w:cs="Arial"/>
        </w:rPr>
        <w:t xml:space="preserve"> </w:t>
      </w:r>
      <w:r w:rsidRPr="00252542">
        <w:rPr>
          <w:rFonts w:ascii="Arial" w:hAnsi="Arial" w:cs="Arial"/>
          <w:b/>
        </w:rPr>
        <w:t xml:space="preserve">y </w:t>
      </w:r>
      <w:r>
        <w:rPr>
          <w:rFonts w:ascii="Arial" w:hAnsi="Arial" w:cs="Arial"/>
          <w:b/>
        </w:rPr>
        <w:t>filtración.</w:t>
      </w:r>
    </w:p>
    <w:p w:rsidR="00E939AF" w:rsidRDefault="00E939AF" w:rsidP="00E939AF">
      <w:pPr>
        <w:spacing w:line="480" w:lineRule="auto"/>
        <w:ind w:left="1620"/>
        <w:jc w:val="both"/>
        <w:rPr>
          <w:rFonts w:ascii="Arial" w:hAnsi="Arial" w:cs="Arial"/>
          <w:b/>
        </w:rPr>
      </w:pPr>
      <w:r>
        <w:rPr>
          <w:rFonts w:ascii="Arial" w:hAnsi="Arial" w:cs="Arial"/>
          <w:b/>
        </w:rPr>
        <w:t>Materiales y substancias.</w:t>
      </w:r>
    </w:p>
    <w:p w:rsidR="00E939AF" w:rsidRPr="00042DDD" w:rsidRDefault="00E939AF" w:rsidP="00E939AF">
      <w:pPr>
        <w:numPr>
          <w:ilvl w:val="0"/>
          <w:numId w:val="21"/>
        </w:numPr>
        <w:tabs>
          <w:tab w:val="clear" w:pos="720"/>
          <w:tab w:val="num" w:pos="1980"/>
        </w:tabs>
        <w:spacing w:line="480" w:lineRule="auto"/>
        <w:ind w:left="1980"/>
        <w:jc w:val="both"/>
        <w:rPr>
          <w:rFonts w:ascii="Arial" w:hAnsi="Arial" w:cs="Arial"/>
          <w:b/>
        </w:rPr>
      </w:pPr>
      <w:r>
        <w:rPr>
          <w:rFonts w:ascii="Arial" w:hAnsi="Arial" w:cs="Arial"/>
        </w:rPr>
        <w:t>Medio pliego de papel filtro cualitativo.</w:t>
      </w:r>
    </w:p>
    <w:p w:rsidR="00E939AF" w:rsidRPr="00252542" w:rsidRDefault="00E939AF" w:rsidP="00E939AF">
      <w:pPr>
        <w:numPr>
          <w:ilvl w:val="0"/>
          <w:numId w:val="21"/>
        </w:numPr>
        <w:tabs>
          <w:tab w:val="clear" w:pos="720"/>
          <w:tab w:val="num" w:pos="1980"/>
        </w:tabs>
        <w:spacing w:line="480" w:lineRule="auto"/>
        <w:ind w:left="1980"/>
        <w:jc w:val="both"/>
        <w:rPr>
          <w:rFonts w:ascii="Arial" w:hAnsi="Arial" w:cs="Arial"/>
          <w:b/>
        </w:rPr>
      </w:pPr>
      <w:r>
        <w:rPr>
          <w:rFonts w:ascii="Arial" w:hAnsi="Arial" w:cs="Arial"/>
        </w:rPr>
        <w:t>Embudo.</w:t>
      </w:r>
    </w:p>
    <w:p w:rsidR="00E939AF" w:rsidRPr="00252542" w:rsidRDefault="00E939AF" w:rsidP="00E939AF">
      <w:pPr>
        <w:numPr>
          <w:ilvl w:val="0"/>
          <w:numId w:val="21"/>
        </w:numPr>
        <w:tabs>
          <w:tab w:val="clear" w:pos="720"/>
          <w:tab w:val="num" w:pos="1980"/>
        </w:tabs>
        <w:spacing w:line="480" w:lineRule="auto"/>
        <w:ind w:left="1980"/>
        <w:jc w:val="both"/>
        <w:rPr>
          <w:rFonts w:ascii="Arial" w:hAnsi="Arial" w:cs="Arial"/>
          <w:b/>
        </w:rPr>
      </w:pPr>
      <w:r>
        <w:rPr>
          <w:rFonts w:ascii="Arial" w:hAnsi="Arial" w:cs="Arial"/>
        </w:rPr>
        <w:t>Silicato de sodio (floculante).</w:t>
      </w:r>
    </w:p>
    <w:p w:rsidR="00E939AF" w:rsidRDefault="00E939AF" w:rsidP="00E939AF">
      <w:pPr>
        <w:numPr>
          <w:ilvl w:val="0"/>
          <w:numId w:val="21"/>
        </w:numPr>
        <w:tabs>
          <w:tab w:val="clear" w:pos="720"/>
          <w:tab w:val="num" w:pos="1980"/>
        </w:tabs>
        <w:spacing w:line="480" w:lineRule="auto"/>
        <w:ind w:left="1980"/>
        <w:jc w:val="both"/>
        <w:rPr>
          <w:rFonts w:ascii="Arial" w:hAnsi="Arial" w:cs="Arial"/>
          <w:b/>
        </w:rPr>
      </w:pPr>
      <w:r>
        <w:rPr>
          <w:rFonts w:ascii="Arial" w:hAnsi="Arial" w:cs="Arial"/>
        </w:rPr>
        <w:t>Agua destilada.</w:t>
      </w:r>
    </w:p>
    <w:p w:rsidR="00E939AF" w:rsidRDefault="00E939AF" w:rsidP="00E939AF">
      <w:pPr>
        <w:ind w:left="1980"/>
        <w:jc w:val="both"/>
        <w:rPr>
          <w:rFonts w:ascii="Arial" w:hAnsi="Arial" w:cs="Arial"/>
          <w:b/>
        </w:rPr>
      </w:pPr>
    </w:p>
    <w:p w:rsidR="00E939AF" w:rsidRDefault="00E939AF" w:rsidP="00E939AF">
      <w:pPr>
        <w:spacing w:line="480" w:lineRule="auto"/>
        <w:ind w:left="1620"/>
        <w:jc w:val="both"/>
        <w:rPr>
          <w:rFonts w:ascii="Arial" w:hAnsi="Arial" w:cs="Arial"/>
          <w:b/>
        </w:rPr>
      </w:pPr>
      <w:r>
        <w:rPr>
          <w:rFonts w:ascii="Arial" w:hAnsi="Arial" w:cs="Arial"/>
          <w:b/>
        </w:rPr>
        <w:t>Procedimiento.</w:t>
      </w:r>
    </w:p>
    <w:p w:rsidR="00E939AF" w:rsidRPr="00042DDD" w:rsidRDefault="00E939AF" w:rsidP="00E939AF">
      <w:pPr>
        <w:numPr>
          <w:ilvl w:val="0"/>
          <w:numId w:val="22"/>
        </w:numPr>
        <w:tabs>
          <w:tab w:val="clear" w:pos="720"/>
          <w:tab w:val="num" w:pos="1980"/>
        </w:tabs>
        <w:spacing w:line="480" w:lineRule="auto"/>
        <w:ind w:left="1980"/>
        <w:jc w:val="both"/>
        <w:rPr>
          <w:rFonts w:ascii="Arial" w:hAnsi="Arial" w:cs="Arial"/>
          <w:b/>
        </w:rPr>
      </w:pPr>
      <w:r>
        <w:rPr>
          <w:rFonts w:ascii="Arial" w:hAnsi="Arial" w:cs="Arial"/>
        </w:rPr>
        <w:t xml:space="preserve">Añadir </w:t>
      </w:r>
      <w:smartTag w:uri="urn:schemas-microsoft-com:office:smarttags" w:element="metricconverter">
        <w:smartTagPr>
          <w:attr w:name="ProductID" w:val="0.01 gramos"/>
        </w:smartTagPr>
        <w:r>
          <w:rPr>
            <w:rFonts w:ascii="Arial" w:hAnsi="Arial" w:cs="Arial"/>
          </w:rPr>
          <w:t>0.01 gramos</w:t>
        </w:r>
      </w:smartTag>
      <w:r>
        <w:rPr>
          <w:rFonts w:ascii="Arial" w:hAnsi="Arial" w:cs="Arial"/>
        </w:rPr>
        <w:t xml:space="preserve"> del floculante por gramo de solución de melaza presente, luego de lo cual dejar reposar durante media hora para permitir la acción del floculante.</w:t>
      </w:r>
    </w:p>
    <w:p w:rsidR="00E939AF" w:rsidRDefault="00E939AF" w:rsidP="00E939AF">
      <w:pPr>
        <w:numPr>
          <w:ilvl w:val="0"/>
          <w:numId w:val="22"/>
        </w:numPr>
        <w:tabs>
          <w:tab w:val="clear" w:pos="720"/>
          <w:tab w:val="num" w:pos="1980"/>
        </w:tabs>
        <w:spacing w:line="480" w:lineRule="auto"/>
        <w:ind w:left="1980"/>
        <w:jc w:val="both"/>
        <w:rPr>
          <w:rFonts w:ascii="Arial" w:hAnsi="Arial" w:cs="Arial"/>
        </w:rPr>
      </w:pPr>
      <w:r w:rsidRPr="00042DDD">
        <w:rPr>
          <w:rFonts w:ascii="Arial" w:hAnsi="Arial" w:cs="Arial"/>
        </w:rPr>
        <w:t>Se</w:t>
      </w:r>
      <w:r>
        <w:rPr>
          <w:rFonts w:ascii="Arial" w:hAnsi="Arial" w:cs="Arial"/>
        </w:rPr>
        <w:t>parar la fase sólida, mediante el uso del papel filtro y el embudo.</w:t>
      </w:r>
    </w:p>
    <w:p w:rsidR="00E939AF" w:rsidRDefault="00E939AF" w:rsidP="00E939AF">
      <w:pPr>
        <w:numPr>
          <w:ilvl w:val="0"/>
          <w:numId w:val="22"/>
        </w:numPr>
        <w:tabs>
          <w:tab w:val="clear" w:pos="720"/>
          <w:tab w:val="num" w:pos="1980"/>
        </w:tabs>
        <w:spacing w:line="480" w:lineRule="auto"/>
        <w:ind w:left="1980"/>
        <w:jc w:val="both"/>
        <w:rPr>
          <w:rFonts w:ascii="Arial" w:hAnsi="Arial" w:cs="Arial"/>
        </w:rPr>
      </w:pPr>
      <w:r>
        <w:rPr>
          <w:rFonts w:ascii="Arial" w:hAnsi="Arial" w:cs="Arial"/>
        </w:rPr>
        <w:t xml:space="preserve">Diluir el filtrado hasta alcanzar 20 </w:t>
      </w:r>
      <w:r w:rsidRPr="00042DDD">
        <w:rPr>
          <w:rFonts w:ascii="Arial" w:hAnsi="Arial" w:cs="Arial"/>
          <w:vertAlign w:val="superscript"/>
        </w:rPr>
        <w:t>o</w:t>
      </w:r>
      <w:r>
        <w:rPr>
          <w:rFonts w:ascii="Arial" w:hAnsi="Arial" w:cs="Arial"/>
        </w:rPr>
        <w:t>Brix.</w:t>
      </w:r>
    </w:p>
    <w:p w:rsidR="00E939AF" w:rsidRDefault="00E939AF" w:rsidP="00E939AF">
      <w:pPr>
        <w:jc w:val="both"/>
        <w:rPr>
          <w:rFonts w:ascii="Arial" w:hAnsi="Arial" w:cs="Arial"/>
        </w:rPr>
      </w:pPr>
    </w:p>
    <w:p w:rsidR="00E939AF" w:rsidRPr="00042DDD" w:rsidRDefault="00E939AF" w:rsidP="00E939AF">
      <w:pPr>
        <w:jc w:val="both"/>
        <w:rPr>
          <w:rFonts w:ascii="Arial" w:hAnsi="Arial" w:cs="Arial"/>
        </w:rPr>
      </w:pPr>
    </w:p>
    <w:p w:rsidR="00E939AF" w:rsidRPr="00902C34" w:rsidRDefault="00E939AF" w:rsidP="00E939AF">
      <w:pPr>
        <w:numPr>
          <w:ilvl w:val="2"/>
          <w:numId w:val="31"/>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Dilución y acidificación final</w:t>
      </w:r>
    </w:p>
    <w:p w:rsidR="00E939AF" w:rsidRDefault="00E939AF" w:rsidP="00E939AF">
      <w:pPr>
        <w:spacing w:line="480" w:lineRule="auto"/>
        <w:ind w:left="1620"/>
        <w:jc w:val="both"/>
        <w:rPr>
          <w:rFonts w:ascii="Arial" w:hAnsi="Arial" w:cs="Arial"/>
          <w:b/>
        </w:rPr>
      </w:pPr>
      <w:r>
        <w:rPr>
          <w:rFonts w:ascii="Arial" w:hAnsi="Arial" w:cs="Arial"/>
          <w:b/>
        </w:rPr>
        <w:t>Materiales y substancias.</w:t>
      </w:r>
    </w:p>
    <w:p w:rsidR="00E939AF" w:rsidRPr="00A63E60" w:rsidRDefault="00E939AF" w:rsidP="00E939AF">
      <w:pPr>
        <w:numPr>
          <w:ilvl w:val="0"/>
          <w:numId w:val="23"/>
        </w:numPr>
        <w:tabs>
          <w:tab w:val="clear" w:pos="720"/>
          <w:tab w:val="num" w:pos="1980"/>
        </w:tabs>
        <w:spacing w:line="480" w:lineRule="auto"/>
        <w:ind w:left="1980"/>
        <w:jc w:val="both"/>
        <w:rPr>
          <w:rFonts w:ascii="Arial" w:hAnsi="Arial" w:cs="Arial"/>
          <w:b/>
        </w:rPr>
      </w:pPr>
      <w:r>
        <w:rPr>
          <w:rFonts w:ascii="Arial" w:hAnsi="Arial" w:cs="Arial"/>
        </w:rPr>
        <w:t>Acido sulfúrico 1 N.</w:t>
      </w:r>
    </w:p>
    <w:p w:rsidR="00E939AF" w:rsidRPr="0022737A" w:rsidRDefault="00E939AF" w:rsidP="00E939AF">
      <w:pPr>
        <w:numPr>
          <w:ilvl w:val="0"/>
          <w:numId w:val="23"/>
        </w:numPr>
        <w:tabs>
          <w:tab w:val="clear" w:pos="720"/>
          <w:tab w:val="num" w:pos="1980"/>
        </w:tabs>
        <w:spacing w:line="480" w:lineRule="auto"/>
        <w:ind w:left="1980"/>
        <w:jc w:val="both"/>
        <w:rPr>
          <w:rFonts w:ascii="Arial" w:hAnsi="Arial" w:cs="Arial"/>
          <w:b/>
        </w:rPr>
      </w:pPr>
      <w:r>
        <w:rPr>
          <w:rFonts w:ascii="Arial" w:hAnsi="Arial" w:cs="Arial"/>
        </w:rPr>
        <w:t>Agua desclorificada.</w:t>
      </w:r>
    </w:p>
    <w:p w:rsidR="00E939AF" w:rsidRPr="0022737A" w:rsidRDefault="00E939AF" w:rsidP="00E939AF">
      <w:pPr>
        <w:numPr>
          <w:ilvl w:val="0"/>
          <w:numId w:val="23"/>
        </w:numPr>
        <w:tabs>
          <w:tab w:val="clear" w:pos="720"/>
          <w:tab w:val="num" w:pos="1980"/>
        </w:tabs>
        <w:spacing w:line="480" w:lineRule="auto"/>
        <w:ind w:left="1980"/>
        <w:jc w:val="both"/>
        <w:rPr>
          <w:rFonts w:ascii="Arial" w:hAnsi="Arial" w:cs="Arial"/>
          <w:b/>
        </w:rPr>
      </w:pPr>
      <w:r>
        <w:rPr>
          <w:rFonts w:ascii="Arial" w:hAnsi="Arial" w:cs="Arial"/>
        </w:rPr>
        <w:t>Tirillas para medir pH.</w:t>
      </w:r>
    </w:p>
    <w:p w:rsidR="00E939AF" w:rsidRPr="00D11A53" w:rsidRDefault="00E939AF" w:rsidP="00E939AF">
      <w:pPr>
        <w:numPr>
          <w:ilvl w:val="0"/>
          <w:numId w:val="23"/>
        </w:numPr>
        <w:tabs>
          <w:tab w:val="clear" w:pos="720"/>
          <w:tab w:val="num" w:pos="1980"/>
        </w:tabs>
        <w:spacing w:line="480" w:lineRule="auto"/>
        <w:ind w:left="1980"/>
        <w:jc w:val="both"/>
        <w:rPr>
          <w:rFonts w:ascii="Arial" w:hAnsi="Arial" w:cs="Arial"/>
          <w:b/>
        </w:rPr>
      </w:pPr>
      <w:r>
        <w:rPr>
          <w:rFonts w:ascii="Arial" w:hAnsi="Arial" w:cs="Arial"/>
        </w:rPr>
        <w:t>Jarros graduados.</w:t>
      </w:r>
    </w:p>
    <w:p w:rsidR="00E939AF" w:rsidRDefault="00E939AF" w:rsidP="00E939AF">
      <w:pPr>
        <w:ind w:left="1980"/>
        <w:jc w:val="both"/>
        <w:rPr>
          <w:rFonts w:ascii="Arial" w:hAnsi="Arial" w:cs="Arial"/>
          <w:b/>
        </w:rPr>
      </w:pPr>
    </w:p>
    <w:p w:rsidR="00E939AF" w:rsidRPr="00A63E60" w:rsidRDefault="00E939AF" w:rsidP="00E939AF">
      <w:pPr>
        <w:spacing w:line="480" w:lineRule="auto"/>
        <w:ind w:left="1620"/>
        <w:jc w:val="both"/>
        <w:rPr>
          <w:rFonts w:ascii="Arial" w:hAnsi="Arial" w:cs="Arial"/>
          <w:b/>
          <w:sz w:val="32"/>
          <w:szCs w:val="32"/>
        </w:rPr>
      </w:pPr>
      <w:r>
        <w:rPr>
          <w:rFonts w:ascii="Arial" w:hAnsi="Arial" w:cs="Arial"/>
          <w:b/>
        </w:rPr>
        <w:t>Procedimiento.</w:t>
      </w:r>
    </w:p>
    <w:p w:rsidR="00E939AF" w:rsidRPr="00373C23" w:rsidRDefault="00E939AF" w:rsidP="00E939AF">
      <w:pPr>
        <w:spacing w:line="480" w:lineRule="auto"/>
        <w:ind w:left="1620"/>
        <w:jc w:val="both"/>
        <w:rPr>
          <w:rFonts w:ascii="Arial" w:hAnsi="Arial" w:cs="Arial"/>
          <w:b/>
          <w:sz w:val="32"/>
          <w:szCs w:val="32"/>
        </w:rPr>
      </w:pPr>
      <w:r>
        <w:rPr>
          <w:rFonts w:ascii="Arial" w:hAnsi="Arial" w:cs="Arial"/>
        </w:rPr>
        <w:t xml:space="preserve">Añadir agua y ácido sulfúrico 1N, con el objeto de alcanzar un pH= 4.5, y una concentración de sólidos de 6 </w:t>
      </w:r>
      <w:r w:rsidRPr="00373C23">
        <w:rPr>
          <w:rFonts w:ascii="Arial" w:hAnsi="Arial" w:cs="Arial"/>
          <w:vertAlign w:val="superscript"/>
        </w:rPr>
        <w:t>o</w:t>
      </w:r>
      <w:r>
        <w:rPr>
          <w:rFonts w:ascii="Arial" w:hAnsi="Arial" w:cs="Arial"/>
        </w:rPr>
        <w:t xml:space="preserve">Brix.  Mediante ensayos aislados, se determinó que se deben agregar </w:t>
      </w:r>
      <w:smartTag w:uri="urn:schemas-microsoft-com:office:smarttags" w:element="metricconverter">
        <w:smartTagPr>
          <w:attr w:name="ProductID" w:val="0.1 gramos"/>
        </w:smartTagPr>
        <w:r>
          <w:rPr>
            <w:rFonts w:ascii="Arial" w:hAnsi="Arial" w:cs="Arial"/>
          </w:rPr>
          <w:t>0.1 gramos</w:t>
        </w:r>
      </w:smartTag>
      <w:r>
        <w:rPr>
          <w:rFonts w:ascii="Arial" w:hAnsi="Arial" w:cs="Arial"/>
        </w:rPr>
        <w:t xml:space="preserve"> de ácido sulfúrico por gramo de la mezcla (agua añadida en esta etapa + solución de melaza que entra a esta etapa).</w:t>
      </w:r>
    </w:p>
    <w:p w:rsidR="00E939AF" w:rsidRDefault="00E939AF" w:rsidP="00E939AF">
      <w:pPr>
        <w:ind w:left="1620"/>
        <w:jc w:val="both"/>
        <w:rPr>
          <w:rFonts w:ascii="Arial" w:hAnsi="Arial" w:cs="Arial"/>
          <w:b/>
        </w:rPr>
      </w:pPr>
    </w:p>
    <w:p w:rsidR="00E939AF" w:rsidRPr="00373C23" w:rsidRDefault="00E939AF" w:rsidP="00E939AF">
      <w:pPr>
        <w:jc w:val="both"/>
        <w:rPr>
          <w:rFonts w:ascii="Arial" w:hAnsi="Arial" w:cs="Arial"/>
          <w:b/>
        </w:rPr>
      </w:pPr>
    </w:p>
    <w:p w:rsidR="00E939AF" w:rsidRPr="00902C34" w:rsidRDefault="00E939AF" w:rsidP="00E939AF">
      <w:pPr>
        <w:numPr>
          <w:ilvl w:val="2"/>
          <w:numId w:val="31"/>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Refrigeración.</w:t>
      </w:r>
    </w:p>
    <w:p w:rsidR="00E939AF" w:rsidRDefault="00E939AF" w:rsidP="00E939AF">
      <w:pPr>
        <w:spacing w:line="480" w:lineRule="auto"/>
        <w:ind w:left="1620"/>
        <w:jc w:val="both"/>
        <w:rPr>
          <w:rFonts w:ascii="Arial" w:hAnsi="Arial" w:cs="Arial"/>
          <w:b/>
        </w:rPr>
      </w:pPr>
      <w:r>
        <w:rPr>
          <w:rFonts w:ascii="Arial" w:hAnsi="Arial" w:cs="Arial"/>
          <w:b/>
        </w:rPr>
        <w:t>Materiales y substancias.</w:t>
      </w:r>
    </w:p>
    <w:p w:rsidR="00E939AF" w:rsidRDefault="00E939AF" w:rsidP="00E939AF">
      <w:pPr>
        <w:spacing w:line="480" w:lineRule="auto"/>
        <w:ind w:left="1620"/>
        <w:jc w:val="both"/>
        <w:rPr>
          <w:rFonts w:ascii="Arial" w:hAnsi="Arial" w:cs="Arial"/>
          <w:b/>
        </w:rPr>
      </w:pPr>
      <w:r>
        <w:rPr>
          <w:rFonts w:ascii="Arial" w:hAnsi="Arial" w:cs="Arial"/>
        </w:rPr>
        <w:t>Refrigeradora.</w:t>
      </w:r>
    </w:p>
    <w:p w:rsidR="00E939AF" w:rsidRPr="00A63E60" w:rsidRDefault="00E939AF" w:rsidP="00E939AF">
      <w:pPr>
        <w:spacing w:line="480" w:lineRule="auto"/>
        <w:ind w:left="1620"/>
        <w:jc w:val="both"/>
        <w:rPr>
          <w:rFonts w:ascii="Arial" w:hAnsi="Arial" w:cs="Arial"/>
          <w:b/>
          <w:sz w:val="32"/>
          <w:szCs w:val="32"/>
        </w:rPr>
      </w:pPr>
      <w:r>
        <w:rPr>
          <w:rFonts w:ascii="Arial" w:hAnsi="Arial" w:cs="Arial"/>
          <w:b/>
        </w:rPr>
        <w:t>Procedimiento.</w:t>
      </w:r>
    </w:p>
    <w:p w:rsidR="00E939AF" w:rsidRPr="004B3F38" w:rsidRDefault="00E939AF" w:rsidP="00E939AF">
      <w:pPr>
        <w:spacing w:line="480" w:lineRule="auto"/>
        <w:ind w:left="1620"/>
        <w:jc w:val="both"/>
        <w:rPr>
          <w:rFonts w:ascii="Arial" w:hAnsi="Arial" w:cs="Arial"/>
          <w:sz w:val="32"/>
          <w:szCs w:val="32"/>
        </w:rPr>
      </w:pPr>
      <w:r w:rsidRPr="00B354A4">
        <w:rPr>
          <w:rFonts w:ascii="Arial" w:hAnsi="Arial" w:cs="Arial"/>
        </w:rPr>
        <w:t>Ba</w:t>
      </w:r>
      <w:r>
        <w:rPr>
          <w:rFonts w:ascii="Arial" w:hAnsi="Arial" w:cs="Arial"/>
        </w:rPr>
        <w:t xml:space="preserve">jar la temperatura hasta 6 </w:t>
      </w:r>
      <w:r w:rsidRPr="00EB5DEF">
        <w:rPr>
          <w:rFonts w:ascii="Arial" w:hAnsi="Arial" w:cs="Arial"/>
          <w:vertAlign w:val="superscript"/>
        </w:rPr>
        <w:t>o</w:t>
      </w:r>
      <w:r>
        <w:rPr>
          <w:rFonts w:ascii="Arial" w:hAnsi="Arial" w:cs="Arial"/>
        </w:rPr>
        <w:t>C, durante una hora.  El enfriamiento favorece la eliminación óptima del enturbamiento.</w:t>
      </w:r>
    </w:p>
    <w:p w:rsidR="00E939AF" w:rsidRPr="003E09AB" w:rsidRDefault="00E939AF" w:rsidP="00E939AF">
      <w:pPr>
        <w:numPr>
          <w:ilvl w:val="1"/>
          <w:numId w:val="31"/>
        </w:numPr>
        <w:tabs>
          <w:tab w:val="clear" w:pos="792"/>
        </w:tabs>
        <w:spacing w:line="480" w:lineRule="auto"/>
        <w:ind w:left="900" w:hanging="540"/>
        <w:jc w:val="both"/>
        <w:rPr>
          <w:rFonts w:ascii="Arial" w:hAnsi="Arial" w:cs="Arial"/>
          <w:b/>
          <w:sz w:val="32"/>
          <w:szCs w:val="32"/>
        </w:rPr>
      </w:pPr>
      <w:r>
        <w:rPr>
          <w:rFonts w:ascii="Arial" w:hAnsi="Arial" w:cs="Arial"/>
          <w:b/>
        </w:rPr>
        <w:lastRenderedPageBreak/>
        <w:t>Cultivo discontinuo.</w:t>
      </w:r>
    </w:p>
    <w:p w:rsidR="00E939AF" w:rsidRDefault="00E939AF" w:rsidP="00E939AF">
      <w:pPr>
        <w:spacing w:line="480" w:lineRule="auto"/>
        <w:ind w:left="900"/>
        <w:jc w:val="both"/>
        <w:rPr>
          <w:rFonts w:ascii="Arial" w:hAnsi="Arial" w:cs="Arial"/>
        </w:rPr>
      </w:pPr>
      <w:r>
        <w:rPr>
          <w:rFonts w:ascii="Arial" w:hAnsi="Arial" w:cs="Arial"/>
        </w:rPr>
        <w:t>La realización del cultivo discontinuo tiene como objeto, recabar la información necesaria para el dimensionamiento del prototipo experimental.  A continuación se detallan los materiales y métodos puestos en práctica para la realización del mismo, así como las determinaciones llevadas a cabo en el transcurso del experimento.</w:t>
      </w:r>
    </w:p>
    <w:p w:rsidR="00E939AF" w:rsidRPr="003E09AB" w:rsidRDefault="00E939AF" w:rsidP="00E939AF">
      <w:pPr>
        <w:ind w:left="900"/>
        <w:jc w:val="both"/>
        <w:rPr>
          <w:rFonts w:ascii="Arial" w:hAnsi="Arial" w:cs="Arial"/>
          <w:sz w:val="32"/>
          <w:szCs w:val="32"/>
        </w:rPr>
      </w:pPr>
    </w:p>
    <w:p w:rsidR="00E939AF" w:rsidRDefault="00E939AF" w:rsidP="00E939AF">
      <w:pPr>
        <w:numPr>
          <w:ilvl w:val="2"/>
          <w:numId w:val="31"/>
        </w:numPr>
        <w:tabs>
          <w:tab w:val="clear" w:pos="1440"/>
          <w:tab w:val="num" w:pos="1620"/>
        </w:tabs>
        <w:spacing w:line="480" w:lineRule="auto"/>
        <w:ind w:hanging="324"/>
        <w:jc w:val="both"/>
        <w:rPr>
          <w:rFonts w:ascii="Arial" w:hAnsi="Arial" w:cs="Arial"/>
          <w:b/>
          <w:sz w:val="32"/>
          <w:szCs w:val="32"/>
        </w:rPr>
      </w:pPr>
      <w:r>
        <w:rPr>
          <w:rFonts w:ascii="Arial" w:hAnsi="Arial" w:cs="Arial"/>
          <w:b/>
        </w:rPr>
        <w:t>Materiales y métodos.</w:t>
      </w:r>
    </w:p>
    <w:p w:rsidR="00E939AF" w:rsidRPr="005B2E2B" w:rsidRDefault="00E939AF" w:rsidP="00E939AF">
      <w:pPr>
        <w:spacing w:line="480" w:lineRule="auto"/>
        <w:ind w:left="1620"/>
        <w:jc w:val="both"/>
        <w:rPr>
          <w:rFonts w:ascii="Arial" w:hAnsi="Arial" w:cs="Arial"/>
          <w:b/>
          <w:sz w:val="32"/>
          <w:szCs w:val="32"/>
        </w:rPr>
      </w:pPr>
      <w:r>
        <w:rPr>
          <w:rFonts w:ascii="Arial" w:hAnsi="Arial" w:cs="Arial"/>
        </w:rPr>
        <w:t xml:space="preserve">Los materiales que fueron utilizados para la realización del cultivo discontinuo son: un recipiente de vidrio refractario de 3 lts de capacidad; un compresor de aire (3/4 hp); una estufa; y un baño María.  </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Se colocan 2.5 lt de medio de cultivo en el recipiente de vidrio, se procede a hervir a 90</w:t>
      </w:r>
      <w:r w:rsidRPr="00F14B9C">
        <w:rPr>
          <w:rFonts w:ascii="Arial" w:hAnsi="Arial" w:cs="Arial"/>
          <w:vertAlign w:val="superscript"/>
        </w:rPr>
        <w:t>o</w:t>
      </w:r>
      <w:r>
        <w:rPr>
          <w:rFonts w:ascii="Arial" w:hAnsi="Arial" w:cs="Arial"/>
        </w:rPr>
        <w:t xml:space="preserve">C durante 10 minutos, luego de lo cual se deja enfriar al ambiente.  Se sumerge el fermentador en un baño María temperado a 30 </w:t>
      </w:r>
      <w:r w:rsidRPr="0062369B">
        <w:rPr>
          <w:rFonts w:ascii="Arial" w:hAnsi="Arial" w:cs="Arial"/>
          <w:vertAlign w:val="superscript"/>
        </w:rPr>
        <w:t>o</w:t>
      </w:r>
      <w:r>
        <w:rPr>
          <w:rFonts w:ascii="Arial" w:hAnsi="Arial" w:cs="Arial"/>
        </w:rPr>
        <w:t>C; una vez alcanzado el equilibrio térmico, se agrega 1 gr de levadura en polvo LEVAPAN y se enciende el suministro de aire.   La fermentación fue estudiada en un lapso de 8 horas después de haber comenzado.</w:t>
      </w:r>
    </w:p>
    <w:p w:rsidR="00E939AF" w:rsidRDefault="00E939AF" w:rsidP="00E939AF">
      <w:pPr>
        <w:ind w:left="900"/>
        <w:jc w:val="both"/>
        <w:rPr>
          <w:rFonts w:ascii="Arial" w:hAnsi="Arial" w:cs="Arial"/>
          <w:b/>
        </w:rPr>
      </w:pPr>
    </w:p>
    <w:p w:rsidR="00E939AF" w:rsidRDefault="00E939AF" w:rsidP="00E939AF">
      <w:pPr>
        <w:ind w:left="900"/>
        <w:jc w:val="both"/>
        <w:rPr>
          <w:rFonts w:ascii="Arial" w:hAnsi="Arial" w:cs="Arial"/>
          <w:b/>
        </w:rPr>
      </w:pPr>
    </w:p>
    <w:p w:rsidR="00E939AF" w:rsidRDefault="00E939AF" w:rsidP="00E939AF">
      <w:pPr>
        <w:ind w:left="900"/>
        <w:jc w:val="both"/>
        <w:rPr>
          <w:rFonts w:ascii="Arial" w:hAnsi="Arial" w:cs="Arial"/>
          <w:b/>
        </w:rPr>
      </w:pPr>
    </w:p>
    <w:p w:rsidR="00E939AF" w:rsidRPr="00D03F36" w:rsidRDefault="00E939AF" w:rsidP="00E939AF">
      <w:pPr>
        <w:ind w:left="900"/>
        <w:jc w:val="both"/>
        <w:rPr>
          <w:rFonts w:ascii="Arial" w:hAnsi="Arial" w:cs="Arial"/>
          <w:b/>
        </w:rPr>
      </w:pPr>
    </w:p>
    <w:p w:rsidR="00E939AF" w:rsidRPr="004F09D2" w:rsidRDefault="00E939AF" w:rsidP="00E939AF">
      <w:pPr>
        <w:numPr>
          <w:ilvl w:val="2"/>
          <w:numId w:val="31"/>
        </w:numPr>
        <w:tabs>
          <w:tab w:val="clear" w:pos="1440"/>
          <w:tab w:val="num" w:pos="1620"/>
        </w:tabs>
        <w:spacing w:line="480" w:lineRule="auto"/>
        <w:ind w:hanging="324"/>
        <w:jc w:val="both"/>
        <w:rPr>
          <w:rFonts w:ascii="Arial" w:hAnsi="Arial" w:cs="Arial"/>
          <w:b/>
          <w:sz w:val="32"/>
          <w:szCs w:val="32"/>
        </w:rPr>
      </w:pPr>
      <w:r>
        <w:rPr>
          <w:rFonts w:ascii="Arial" w:hAnsi="Arial" w:cs="Arial"/>
          <w:b/>
        </w:rPr>
        <w:lastRenderedPageBreak/>
        <w:t>Determinaciones realizadas.</w:t>
      </w:r>
    </w:p>
    <w:p w:rsidR="00E939AF" w:rsidRDefault="00E939AF" w:rsidP="00E939AF">
      <w:pPr>
        <w:spacing w:line="480" w:lineRule="auto"/>
        <w:ind w:left="1620"/>
        <w:jc w:val="both"/>
        <w:rPr>
          <w:rFonts w:ascii="Arial" w:hAnsi="Arial" w:cs="Arial"/>
        </w:rPr>
      </w:pPr>
      <w:r>
        <w:rPr>
          <w:rFonts w:ascii="Arial" w:hAnsi="Arial" w:cs="Arial"/>
        </w:rPr>
        <w:t>En el transcurso de la siembra se medirán a diferentes tiempos: la concentración de biomasa como peso seco de levadura por unidad de volumen de cultivo (gr/lt) y la concentración de oxigeno disuelto (%).  Los resultados y su análisis se muestran en el CAPITULO 4, y la técnica seguida se detalla a continuación.</w:t>
      </w:r>
    </w:p>
    <w:p w:rsidR="00E939AF" w:rsidRDefault="00E939AF" w:rsidP="00E939AF">
      <w:pPr>
        <w:ind w:left="1620"/>
        <w:jc w:val="both"/>
        <w:rPr>
          <w:rFonts w:ascii="Arial" w:hAnsi="Arial" w:cs="Arial"/>
        </w:rPr>
      </w:pPr>
    </w:p>
    <w:p w:rsidR="00E939AF" w:rsidRPr="004B3F38" w:rsidRDefault="00E939AF" w:rsidP="00E939AF">
      <w:pPr>
        <w:numPr>
          <w:ilvl w:val="3"/>
          <w:numId w:val="31"/>
        </w:numPr>
        <w:tabs>
          <w:tab w:val="num" w:pos="1980"/>
        </w:tabs>
        <w:spacing w:line="480" w:lineRule="auto"/>
        <w:ind w:left="1980"/>
        <w:jc w:val="both"/>
        <w:rPr>
          <w:rFonts w:ascii="Arial" w:hAnsi="Arial" w:cs="Arial"/>
          <w:b/>
          <w:sz w:val="32"/>
          <w:szCs w:val="32"/>
        </w:rPr>
      </w:pPr>
      <w:r>
        <w:rPr>
          <w:rFonts w:ascii="Arial" w:hAnsi="Arial" w:cs="Arial"/>
          <w:b/>
        </w:rPr>
        <w:t>Peso seco de levadura.</w:t>
      </w:r>
    </w:p>
    <w:p w:rsidR="00E939AF" w:rsidRPr="004B3F38" w:rsidRDefault="00E939AF" w:rsidP="00E939AF">
      <w:pPr>
        <w:tabs>
          <w:tab w:val="num" w:pos="3780"/>
        </w:tabs>
        <w:ind w:left="1620"/>
        <w:jc w:val="both"/>
        <w:rPr>
          <w:rFonts w:ascii="Arial" w:hAnsi="Arial" w:cs="Arial"/>
          <w:b/>
        </w:rPr>
      </w:pPr>
    </w:p>
    <w:p w:rsidR="00E939AF" w:rsidRPr="00B6737D" w:rsidRDefault="00E939AF" w:rsidP="00E939AF">
      <w:pPr>
        <w:spacing w:line="480" w:lineRule="auto"/>
        <w:ind w:left="1980"/>
        <w:jc w:val="both"/>
        <w:rPr>
          <w:rFonts w:ascii="Arial" w:hAnsi="Arial" w:cs="Arial"/>
          <w:b/>
          <w:sz w:val="32"/>
          <w:szCs w:val="32"/>
        </w:rPr>
      </w:pPr>
      <w:r>
        <w:rPr>
          <w:rFonts w:ascii="Arial" w:hAnsi="Arial" w:cs="Arial"/>
          <w:b/>
        </w:rPr>
        <w:t>Materiales y reactivos:</w:t>
      </w:r>
    </w:p>
    <w:p w:rsidR="00E939AF" w:rsidRPr="00B6737D" w:rsidRDefault="00E939AF" w:rsidP="00E939AF">
      <w:pPr>
        <w:numPr>
          <w:ilvl w:val="1"/>
          <w:numId w:val="13"/>
        </w:numPr>
        <w:tabs>
          <w:tab w:val="clear" w:pos="3060"/>
          <w:tab w:val="num" w:pos="2340"/>
        </w:tabs>
        <w:spacing w:line="480" w:lineRule="auto"/>
        <w:ind w:left="2340"/>
        <w:jc w:val="both"/>
        <w:rPr>
          <w:rFonts w:ascii="Arial" w:hAnsi="Arial" w:cs="Arial"/>
        </w:rPr>
      </w:pPr>
      <w:r>
        <w:rPr>
          <w:rFonts w:ascii="Arial" w:hAnsi="Arial" w:cs="Arial"/>
        </w:rPr>
        <w:t>Centrí</w:t>
      </w:r>
      <w:r w:rsidRPr="00B6737D">
        <w:rPr>
          <w:rFonts w:ascii="Arial" w:hAnsi="Arial" w:cs="Arial"/>
        </w:rPr>
        <w:t>fuga.</w:t>
      </w:r>
    </w:p>
    <w:p w:rsidR="00E939AF" w:rsidRDefault="00E939AF" w:rsidP="00E939AF">
      <w:pPr>
        <w:numPr>
          <w:ilvl w:val="1"/>
          <w:numId w:val="13"/>
        </w:numPr>
        <w:tabs>
          <w:tab w:val="clear" w:pos="3060"/>
          <w:tab w:val="num" w:pos="2340"/>
        </w:tabs>
        <w:spacing w:line="480" w:lineRule="auto"/>
        <w:ind w:left="2340"/>
        <w:jc w:val="both"/>
        <w:rPr>
          <w:rFonts w:ascii="Arial" w:hAnsi="Arial" w:cs="Arial"/>
        </w:rPr>
      </w:pPr>
      <w:r>
        <w:rPr>
          <w:rFonts w:ascii="Arial" w:hAnsi="Arial" w:cs="Arial"/>
        </w:rPr>
        <w:t>Tubos de ensayo graduados para centrifuga (10 ml)</w:t>
      </w:r>
    </w:p>
    <w:p w:rsidR="00E939AF" w:rsidRDefault="00E939AF" w:rsidP="00E939AF">
      <w:pPr>
        <w:numPr>
          <w:ilvl w:val="1"/>
          <w:numId w:val="13"/>
        </w:numPr>
        <w:tabs>
          <w:tab w:val="clear" w:pos="3060"/>
          <w:tab w:val="num" w:pos="2340"/>
        </w:tabs>
        <w:spacing w:line="480" w:lineRule="auto"/>
        <w:ind w:left="2340"/>
        <w:jc w:val="both"/>
        <w:rPr>
          <w:rFonts w:ascii="Arial" w:hAnsi="Arial" w:cs="Arial"/>
        </w:rPr>
      </w:pPr>
      <w:r>
        <w:rPr>
          <w:rFonts w:ascii="Arial" w:hAnsi="Arial" w:cs="Arial"/>
        </w:rPr>
        <w:t>Pipeta de 10 ml.</w:t>
      </w:r>
    </w:p>
    <w:p w:rsidR="00E939AF" w:rsidRDefault="00E939AF" w:rsidP="00E939AF">
      <w:pPr>
        <w:numPr>
          <w:ilvl w:val="1"/>
          <w:numId w:val="13"/>
        </w:numPr>
        <w:tabs>
          <w:tab w:val="clear" w:pos="3060"/>
          <w:tab w:val="num" w:pos="2340"/>
        </w:tabs>
        <w:spacing w:line="480" w:lineRule="auto"/>
        <w:ind w:left="2340"/>
        <w:jc w:val="both"/>
        <w:rPr>
          <w:rFonts w:ascii="Arial" w:hAnsi="Arial" w:cs="Arial"/>
        </w:rPr>
      </w:pPr>
      <w:r>
        <w:rPr>
          <w:rFonts w:ascii="Arial" w:hAnsi="Arial" w:cs="Arial"/>
        </w:rPr>
        <w:t>Agitador de vidrio.</w:t>
      </w:r>
    </w:p>
    <w:p w:rsidR="00E939AF" w:rsidRDefault="00E939AF" w:rsidP="00E939AF">
      <w:pPr>
        <w:numPr>
          <w:ilvl w:val="1"/>
          <w:numId w:val="13"/>
        </w:numPr>
        <w:tabs>
          <w:tab w:val="clear" w:pos="3060"/>
          <w:tab w:val="num" w:pos="2340"/>
        </w:tabs>
        <w:spacing w:line="480" w:lineRule="auto"/>
        <w:ind w:left="2340"/>
        <w:jc w:val="both"/>
        <w:rPr>
          <w:rFonts w:ascii="Arial" w:hAnsi="Arial" w:cs="Arial"/>
        </w:rPr>
      </w:pPr>
      <w:r>
        <w:rPr>
          <w:rFonts w:ascii="Arial" w:hAnsi="Arial" w:cs="Arial"/>
        </w:rPr>
        <w:t>Balanza.</w:t>
      </w:r>
    </w:p>
    <w:p w:rsidR="00E939AF" w:rsidRDefault="00E939AF" w:rsidP="00E939AF">
      <w:pPr>
        <w:numPr>
          <w:ilvl w:val="1"/>
          <w:numId w:val="13"/>
        </w:numPr>
        <w:tabs>
          <w:tab w:val="clear" w:pos="3060"/>
          <w:tab w:val="num" w:pos="2340"/>
        </w:tabs>
        <w:spacing w:line="480" w:lineRule="auto"/>
        <w:ind w:left="2340"/>
        <w:jc w:val="both"/>
        <w:rPr>
          <w:rFonts w:ascii="Arial" w:hAnsi="Arial" w:cs="Arial"/>
        </w:rPr>
      </w:pPr>
      <w:r>
        <w:rPr>
          <w:rFonts w:ascii="Arial" w:hAnsi="Arial" w:cs="Arial"/>
        </w:rPr>
        <w:t>10 ml de muestra</w:t>
      </w:r>
    </w:p>
    <w:p w:rsidR="00E939AF" w:rsidRDefault="00E939AF" w:rsidP="00E939AF">
      <w:pPr>
        <w:numPr>
          <w:ilvl w:val="1"/>
          <w:numId w:val="13"/>
        </w:numPr>
        <w:tabs>
          <w:tab w:val="clear" w:pos="3060"/>
          <w:tab w:val="num" w:pos="2340"/>
        </w:tabs>
        <w:spacing w:line="480" w:lineRule="auto"/>
        <w:ind w:left="2340"/>
        <w:jc w:val="both"/>
        <w:rPr>
          <w:rFonts w:ascii="Arial" w:hAnsi="Arial" w:cs="Arial"/>
        </w:rPr>
      </w:pPr>
      <w:r>
        <w:rPr>
          <w:rFonts w:ascii="Arial" w:hAnsi="Arial" w:cs="Arial"/>
        </w:rPr>
        <w:t>Agua destilada</w:t>
      </w:r>
    </w:p>
    <w:p w:rsidR="00E939AF" w:rsidRDefault="00E939AF" w:rsidP="00E939AF">
      <w:pPr>
        <w:ind w:left="1620"/>
        <w:jc w:val="both"/>
        <w:rPr>
          <w:rFonts w:ascii="Arial" w:hAnsi="Arial" w:cs="Arial"/>
        </w:rPr>
      </w:pPr>
    </w:p>
    <w:p w:rsidR="00E939AF" w:rsidRPr="007C6945" w:rsidRDefault="00E939AF" w:rsidP="00E939AF">
      <w:pPr>
        <w:spacing w:line="480" w:lineRule="auto"/>
        <w:ind w:left="1980"/>
        <w:jc w:val="both"/>
        <w:rPr>
          <w:rFonts w:ascii="Arial" w:hAnsi="Arial" w:cs="Arial"/>
        </w:rPr>
      </w:pPr>
      <w:r>
        <w:rPr>
          <w:rFonts w:ascii="Arial" w:hAnsi="Arial" w:cs="Arial"/>
          <w:b/>
        </w:rPr>
        <w:t>Procedimiento:</w:t>
      </w:r>
    </w:p>
    <w:p w:rsidR="00E939AF" w:rsidRDefault="00E939AF" w:rsidP="00E939AF">
      <w:pPr>
        <w:numPr>
          <w:ilvl w:val="1"/>
          <w:numId w:val="13"/>
        </w:numPr>
        <w:tabs>
          <w:tab w:val="clear" w:pos="3060"/>
          <w:tab w:val="num" w:pos="2340"/>
        </w:tabs>
        <w:spacing w:line="480" w:lineRule="auto"/>
        <w:ind w:left="2340"/>
        <w:jc w:val="both"/>
        <w:rPr>
          <w:rFonts w:ascii="Arial" w:hAnsi="Arial" w:cs="Arial"/>
        </w:rPr>
      </w:pPr>
      <w:r>
        <w:rPr>
          <w:rFonts w:ascii="Arial" w:hAnsi="Arial" w:cs="Arial"/>
        </w:rPr>
        <w:t>Usando la pipeta se colocan 10 ml de muestra en el tubo de ensayo graduado y se procede a centrifugar durante 10 minutos.</w:t>
      </w:r>
    </w:p>
    <w:p w:rsidR="00E939AF" w:rsidRDefault="00E939AF" w:rsidP="00E939AF">
      <w:pPr>
        <w:numPr>
          <w:ilvl w:val="1"/>
          <w:numId w:val="13"/>
        </w:numPr>
        <w:tabs>
          <w:tab w:val="clear" w:pos="3060"/>
          <w:tab w:val="num" w:pos="2340"/>
        </w:tabs>
        <w:spacing w:line="480" w:lineRule="auto"/>
        <w:ind w:left="2340"/>
        <w:jc w:val="both"/>
        <w:rPr>
          <w:rFonts w:ascii="Arial" w:hAnsi="Arial" w:cs="Arial"/>
        </w:rPr>
      </w:pPr>
      <w:r>
        <w:rPr>
          <w:rFonts w:ascii="Arial" w:hAnsi="Arial" w:cs="Arial"/>
        </w:rPr>
        <w:lastRenderedPageBreak/>
        <w:t>El líquido sobrenadante se separa,  y se añade agua hasta enrazar el tubo de 10 ml, agitando el contenido con la varilla de vidrio.</w:t>
      </w:r>
    </w:p>
    <w:p w:rsidR="00E939AF" w:rsidRDefault="00E939AF" w:rsidP="00E939AF">
      <w:pPr>
        <w:numPr>
          <w:ilvl w:val="1"/>
          <w:numId w:val="13"/>
        </w:numPr>
        <w:tabs>
          <w:tab w:val="clear" w:pos="3060"/>
          <w:tab w:val="num" w:pos="2340"/>
        </w:tabs>
        <w:spacing w:line="480" w:lineRule="auto"/>
        <w:ind w:left="2340"/>
        <w:jc w:val="both"/>
        <w:rPr>
          <w:rFonts w:ascii="Arial" w:hAnsi="Arial" w:cs="Arial"/>
        </w:rPr>
      </w:pPr>
      <w:r>
        <w:rPr>
          <w:rFonts w:ascii="Arial" w:hAnsi="Arial" w:cs="Arial"/>
        </w:rPr>
        <w:t>Se centrifuga nuevamente y se retira el líquido.</w:t>
      </w:r>
    </w:p>
    <w:p w:rsidR="00E939AF" w:rsidRDefault="00E939AF" w:rsidP="00E939AF">
      <w:pPr>
        <w:numPr>
          <w:ilvl w:val="1"/>
          <w:numId w:val="13"/>
        </w:numPr>
        <w:tabs>
          <w:tab w:val="clear" w:pos="3060"/>
          <w:tab w:val="num" w:pos="2340"/>
        </w:tabs>
        <w:spacing w:line="480" w:lineRule="auto"/>
        <w:ind w:left="2340"/>
        <w:jc w:val="both"/>
        <w:rPr>
          <w:rFonts w:ascii="Arial" w:hAnsi="Arial" w:cs="Arial"/>
        </w:rPr>
      </w:pPr>
      <w:r>
        <w:rPr>
          <w:rFonts w:ascii="Arial" w:hAnsi="Arial" w:cs="Arial"/>
        </w:rPr>
        <w:t>El sedimento de la levadura se seca en una estufa a 100</w:t>
      </w:r>
      <w:r w:rsidRPr="007C6945">
        <w:rPr>
          <w:rFonts w:ascii="Arial" w:hAnsi="Arial" w:cs="Arial"/>
          <w:vertAlign w:val="superscript"/>
        </w:rPr>
        <w:t>o</w:t>
      </w:r>
      <w:r>
        <w:rPr>
          <w:rFonts w:ascii="Arial" w:hAnsi="Arial" w:cs="Arial"/>
        </w:rPr>
        <w:t>C por media hora.</w:t>
      </w:r>
    </w:p>
    <w:p w:rsidR="00E939AF" w:rsidRDefault="00E939AF" w:rsidP="00E939AF">
      <w:pPr>
        <w:numPr>
          <w:ilvl w:val="1"/>
          <w:numId w:val="13"/>
        </w:numPr>
        <w:tabs>
          <w:tab w:val="clear" w:pos="3060"/>
          <w:tab w:val="num" w:pos="2340"/>
        </w:tabs>
        <w:spacing w:line="480" w:lineRule="auto"/>
        <w:ind w:left="2340"/>
        <w:jc w:val="both"/>
        <w:rPr>
          <w:rFonts w:ascii="Arial" w:hAnsi="Arial" w:cs="Arial"/>
        </w:rPr>
      </w:pPr>
      <w:r>
        <w:rPr>
          <w:rFonts w:ascii="Arial" w:hAnsi="Arial" w:cs="Arial"/>
        </w:rPr>
        <w:t>Se pesa el residuo obtenido.</w:t>
      </w:r>
    </w:p>
    <w:p w:rsidR="00E939AF" w:rsidRDefault="00E939AF" w:rsidP="00E939AF">
      <w:pPr>
        <w:spacing w:line="480" w:lineRule="auto"/>
        <w:jc w:val="both"/>
        <w:rPr>
          <w:rFonts w:ascii="Arial" w:hAnsi="Arial" w:cs="Arial"/>
        </w:rPr>
      </w:pPr>
    </w:p>
    <w:p w:rsidR="00E939AF" w:rsidRPr="004B3F38" w:rsidRDefault="00E939AF" w:rsidP="00E939AF">
      <w:pPr>
        <w:numPr>
          <w:ilvl w:val="3"/>
          <w:numId w:val="31"/>
        </w:numPr>
        <w:tabs>
          <w:tab w:val="num" w:pos="1980"/>
        </w:tabs>
        <w:spacing w:line="480" w:lineRule="auto"/>
        <w:ind w:left="1980"/>
        <w:jc w:val="both"/>
        <w:rPr>
          <w:rFonts w:ascii="Arial" w:hAnsi="Arial" w:cs="Arial"/>
          <w:b/>
          <w:sz w:val="32"/>
          <w:szCs w:val="32"/>
        </w:rPr>
      </w:pPr>
      <w:r>
        <w:rPr>
          <w:rFonts w:ascii="Arial" w:hAnsi="Arial" w:cs="Arial"/>
          <w:b/>
        </w:rPr>
        <w:t>Concentración de oxigeno en el medio.</w:t>
      </w:r>
    </w:p>
    <w:p w:rsidR="00E939AF" w:rsidRPr="004B3F38" w:rsidRDefault="00E939AF" w:rsidP="00E939AF">
      <w:pPr>
        <w:tabs>
          <w:tab w:val="num" w:pos="3780"/>
        </w:tabs>
        <w:ind w:left="1620"/>
        <w:jc w:val="both"/>
        <w:rPr>
          <w:rFonts w:ascii="Arial" w:hAnsi="Arial" w:cs="Arial"/>
          <w:b/>
        </w:rPr>
      </w:pPr>
    </w:p>
    <w:p w:rsidR="00E939AF" w:rsidRPr="006B40F3" w:rsidRDefault="00E939AF" w:rsidP="00E939AF">
      <w:pPr>
        <w:spacing w:line="480" w:lineRule="auto"/>
        <w:ind w:left="1980"/>
        <w:jc w:val="both"/>
        <w:rPr>
          <w:rFonts w:ascii="Arial" w:hAnsi="Arial" w:cs="Arial"/>
          <w:b/>
          <w:sz w:val="32"/>
          <w:szCs w:val="32"/>
        </w:rPr>
      </w:pPr>
      <w:r>
        <w:rPr>
          <w:rFonts w:ascii="Arial" w:hAnsi="Arial" w:cs="Arial"/>
          <w:b/>
        </w:rPr>
        <w:t>Materiales y reactivos:</w:t>
      </w:r>
    </w:p>
    <w:p w:rsidR="00E939AF" w:rsidRPr="006B40F3" w:rsidRDefault="00E939AF" w:rsidP="00E939AF">
      <w:pPr>
        <w:numPr>
          <w:ilvl w:val="1"/>
          <w:numId w:val="14"/>
        </w:numPr>
        <w:tabs>
          <w:tab w:val="clear" w:pos="1440"/>
          <w:tab w:val="num" w:pos="2340"/>
        </w:tabs>
        <w:spacing w:line="480" w:lineRule="auto"/>
        <w:ind w:left="2340"/>
        <w:jc w:val="both"/>
        <w:rPr>
          <w:rFonts w:ascii="Arial" w:hAnsi="Arial" w:cs="Arial"/>
          <w:b/>
          <w:sz w:val="32"/>
          <w:szCs w:val="32"/>
        </w:rPr>
      </w:pPr>
      <w:r>
        <w:rPr>
          <w:rFonts w:ascii="Arial" w:hAnsi="Arial" w:cs="Arial"/>
        </w:rPr>
        <w:t>Electrodo galvánico y accesorios.</w:t>
      </w:r>
    </w:p>
    <w:p w:rsidR="00E939AF" w:rsidRDefault="00E939AF" w:rsidP="00E939AF">
      <w:pPr>
        <w:numPr>
          <w:ilvl w:val="1"/>
          <w:numId w:val="14"/>
        </w:numPr>
        <w:tabs>
          <w:tab w:val="clear" w:pos="1440"/>
          <w:tab w:val="num" w:pos="2340"/>
        </w:tabs>
        <w:spacing w:line="480" w:lineRule="auto"/>
        <w:ind w:left="2340"/>
        <w:jc w:val="both"/>
        <w:rPr>
          <w:rFonts w:ascii="Arial" w:hAnsi="Arial" w:cs="Arial"/>
        </w:rPr>
      </w:pPr>
      <w:r w:rsidRPr="006B40F3">
        <w:rPr>
          <w:rFonts w:ascii="Arial" w:hAnsi="Arial" w:cs="Arial"/>
        </w:rPr>
        <w:t>Agua destilada.</w:t>
      </w:r>
    </w:p>
    <w:p w:rsidR="00E939AF" w:rsidRDefault="00E939AF" w:rsidP="00E939AF">
      <w:pPr>
        <w:ind w:left="1980"/>
        <w:jc w:val="both"/>
        <w:rPr>
          <w:rFonts w:ascii="Arial" w:hAnsi="Arial" w:cs="Arial"/>
        </w:rPr>
      </w:pPr>
    </w:p>
    <w:p w:rsidR="00E939AF" w:rsidRDefault="00E939AF" w:rsidP="00E939AF">
      <w:pPr>
        <w:spacing w:line="480" w:lineRule="auto"/>
        <w:ind w:left="1980"/>
        <w:jc w:val="both"/>
        <w:rPr>
          <w:rFonts w:ascii="Arial" w:hAnsi="Arial" w:cs="Arial"/>
          <w:b/>
        </w:rPr>
      </w:pPr>
      <w:r w:rsidRPr="006B40F3">
        <w:rPr>
          <w:rFonts w:ascii="Arial" w:hAnsi="Arial" w:cs="Arial"/>
          <w:b/>
        </w:rPr>
        <w:t>Procedimiento:</w:t>
      </w:r>
    </w:p>
    <w:p w:rsidR="00E939AF" w:rsidRPr="006B40F3" w:rsidRDefault="00E939AF" w:rsidP="00E939AF">
      <w:pPr>
        <w:numPr>
          <w:ilvl w:val="1"/>
          <w:numId w:val="14"/>
        </w:numPr>
        <w:tabs>
          <w:tab w:val="clear" w:pos="1440"/>
          <w:tab w:val="num" w:pos="2340"/>
        </w:tabs>
        <w:spacing w:line="480" w:lineRule="auto"/>
        <w:ind w:left="2340"/>
        <w:jc w:val="both"/>
        <w:rPr>
          <w:rFonts w:ascii="Arial" w:hAnsi="Arial" w:cs="Arial"/>
          <w:b/>
        </w:rPr>
      </w:pPr>
      <w:r>
        <w:rPr>
          <w:rFonts w:ascii="Arial" w:hAnsi="Arial" w:cs="Arial"/>
        </w:rPr>
        <w:t>Calibrar el electrodo usando agua destilada.</w:t>
      </w:r>
    </w:p>
    <w:p w:rsidR="00E939AF" w:rsidRDefault="00E939AF" w:rsidP="00E939AF">
      <w:pPr>
        <w:numPr>
          <w:ilvl w:val="1"/>
          <w:numId w:val="14"/>
        </w:numPr>
        <w:tabs>
          <w:tab w:val="clear" w:pos="1440"/>
          <w:tab w:val="num" w:pos="2340"/>
        </w:tabs>
        <w:spacing w:line="480" w:lineRule="auto"/>
        <w:ind w:left="2340"/>
        <w:jc w:val="both"/>
        <w:rPr>
          <w:rFonts w:ascii="Arial" w:hAnsi="Arial" w:cs="Arial"/>
          <w:b/>
        </w:rPr>
      </w:pPr>
      <w:r>
        <w:rPr>
          <w:rFonts w:ascii="Arial" w:hAnsi="Arial" w:cs="Arial"/>
        </w:rPr>
        <w:t xml:space="preserve">Tomar la lectura de concentración de oxigeno en el medio de cultivo (el tiempo de respuesta varia de </w:t>
      </w:r>
      <w:smartTag w:uri="urn:schemas-microsoft-com:office:smarttags" w:element="metricconverter">
        <w:smartTagPr>
          <w:attr w:name="ProductID" w:val="10 a"/>
        </w:smartTagPr>
        <w:r>
          <w:rPr>
            <w:rFonts w:ascii="Arial" w:hAnsi="Arial" w:cs="Arial"/>
          </w:rPr>
          <w:t>10 a</w:t>
        </w:r>
      </w:smartTag>
      <w:r>
        <w:rPr>
          <w:rFonts w:ascii="Arial" w:hAnsi="Arial" w:cs="Arial"/>
        </w:rPr>
        <w:t xml:space="preserve"> 100 segundos).</w:t>
      </w:r>
    </w:p>
    <w:p w:rsidR="00E939AF" w:rsidRDefault="00E939AF" w:rsidP="00E939AF">
      <w:pPr>
        <w:ind w:left="2340"/>
        <w:jc w:val="both"/>
        <w:rPr>
          <w:rFonts w:ascii="Arial" w:hAnsi="Arial" w:cs="Arial"/>
          <w:b/>
        </w:rPr>
      </w:pPr>
    </w:p>
    <w:p w:rsidR="00E939AF" w:rsidRPr="0062369B" w:rsidRDefault="00E939AF" w:rsidP="00E939AF">
      <w:pPr>
        <w:ind w:left="2340"/>
        <w:jc w:val="both"/>
        <w:rPr>
          <w:rFonts w:ascii="Arial" w:hAnsi="Arial" w:cs="Arial"/>
          <w:b/>
        </w:rPr>
      </w:pPr>
    </w:p>
    <w:p w:rsidR="00E939AF" w:rsidRPr="00C92283" w:rsidRDefault="00E939AF" w:rsidP="00E939AF">
      <w:pPr>
        <w:numPr>
          <w:ilvl w:val="1"/>
          <w:numId w:val="31"/>
        </w:numPr>
        <w:tabs>
          <w:tab w:val="clear" w:pos="792"/>
          <w:tab w:val="num" w:pos="900"/>
        </w:tabs>
        <w:spacing w:line="480" w:lineRule="auto"/>
        <w:ind w:left="900" w:hanging="540"/>
        <w:jc w:val="both"/>
        <w:rPr>
          <w:rFonts w:ascii="Arial" w:hAnsi="Arial" w:cs="Arial"/>
          <w:b/>
          <w:sz w:val="32"/>
          <w:szCs w:val="32"/>
        </w:rPr>
      </w:pPr>
      <w:r>
        <w:rPr>
          <w:rFonts w:ascii="Arial" w:hAnsi="Arial" w:cs="Arial"/>
          <w:b/>
        </w:rPr>
        <w:t>Cultivo continuo.</w:t>
      </w:r>
    </w:p>
    <w:p w:rsidR="00E939AF" w:rsidRDefault="00E939AF" w:rsidP="00E939AF">
      <w:pPr>
        <w:spacing w:line="480" w:lineRule="auto"/>
        <w:ind w:left="900"/>
        <w:jc w:val="both"/>
        <w:rPr>
          <w:rFonts w:ascii="Arial" w:hAnsi="Arial" w:cs="Arial"/>
        </w:rPr>
      </w:pPr>
      <w:r>
        <w:rPr>
          <w:rFonts w:ascii="Arial" w:hAnsi="Arial" w:cs="Arial"/>
        </w:rPr>
        <w:t xml:space="preserve">Los objetivos específicos de esta sección son: la determinación de las concentraciones de biomasa (X) y sacarosa (S), una vez </w:t>
      </w:r>
      <w:r>
        <w:rPr>
          <w:rFonts w:ascii="Arial" w:hAnsi="Arial" w:cs="Arial"/>
        </w:rPr>
        <w:lastRenderedPageBreak/>
        <w:t>alcanzado el estado estacionario, en cada una de las velocidades de dilución utilizadas; y los parámetros reológicos del medio de cultivo, cuando se trabaja en la velocidad de dilución óptima.  Ya que el cálculo de la velocidad de dilución optima tiene como argumentos el estudio de la dependencia de X y S con la velocidad de dilución, el primer objetivo es requisito del segundo.  Para alcanzar dicho primer objetivo, se debe construir el quimiostato experimental, cuyas especificaciones fueron establecidas en el CAPITULO 2.  A continuación se describe la configuración del equipo, ya construido, y se detallan los métodos para las determinaciones de sustrato, biomasa y parámetros reológicos.</w:t>
      </w: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Pr="004642DC" w:rsidRDefault="00E939AF" w:rsidP="00E939AF">
      <w:pPr>
        <w:jc w:val="both"/>
        <w:rPr>
          <w:rFonts w:ascii="Arial" w:hAnsi="Arial" w:cs="Arial"/>
        </w:rPr>
      </w:pPr>
    </w:p>
    <w:p w:rsidR="00E939AF" w:rsidRPr="003C0C57" w:rsidRDefault="00E939AF" w:rsidP="00E939AF">
      <w:pPr>
        <w:numPr>
          <w:ilvl w:val="2"/>
          <w:numId w:val="31"/>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Materiales y métodos.</w:t>
      </w:r>
    </w:p>
    <w:p w:rsidR="00E939AF" w:rsidRDefault="00E939AF" w:rsidP="00E939AF">
      <w:pPr>
        <w:spacing w:line="480" w:lineRule="auto"/>
        <w:ind w:left="1620"/>
        <w:jc w:val="both"/>
        <w:rPr>
          <w:rFonts w:ascii="Arial" w:hAnsi="Arial" w:cs="Arial"/>
        </w:rPr>
      </w:pPr>
      <w:r>
        <w:rPr>
          <w:rFonts w:ascii="Arial" w:hAnsi="Arial" w:cs="Arial"/>
        </w:rPr>
        <w:t xml:space="preserve">  </w:t>
      </w:r>
      <w:r>
        <w:rPr>
          <w:rFonts w:ascii="Arial" w:hAnsi="Arial" w:cs="Arial"/>
          <w:noProof/>
        </w:rPr>
        <w:drawing>
          <wp:inline distT="0" distB="0" distL="0" distR="0">
            <wp:extent cx="3352800" cy="6553200"/>
            <wp:effectExtent l="1905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4"/>
                    <a:srcRect/>
                    <a:stretch>
                      <a:fillRect/>
                    </a:stretch>
                  </pic:blipFill>
                  <pic:spPr bwMode="auto">
                    <a:xfrm>
                      <a:off x="0" y="0"/>
                      <a:ext cx="3352800" cy="6553200"/>
                    </a:xfrm>
                    <a:prstGeom prst="rect">
                      <a:avLst/>
                    </a:prstGeom>
                    <a:noFill/>
                    <a:ln w="9525">
                      <a:noFill/>
                      <a:miter lim="800000"/>
                      <a:headEnd/>
                      <a:tailEnd/>
                    </a:ln>
                  </pic:spPr>
                </pic:pic>
              </a:graphicData>
            </a:graphic>
          </wp:inline>
        </w:drawing>
      </w:r>
    </w:p>
    <w:p w:rsidR="00E939AF" w:rsidRDefault="00E939AF" w:rsidP="00E939AF">
      <w:pPr>
        <w:ind w:left="1620"/>
        <w:jc w:val="both"/>
        <w:rPr>
          <w:rFonts w:ascii="Arial" w:hAnsi="Arial" w:cs="Arial"/>
        </w:rPr>
      </w:pPr>
      <w:r>
        <w:rPr>
          <w:rFonts w:ascii="Arial" w:hAnsi="Arial" w:cs="Arial"/>
          <w:b/>
        </w:rPr>
        <w:t xml:space="preserve">Figura 3.1. </w:t>
      </w:r>
      <w:r>
        <w:rPr>
          <w:rFonts w:ascii="Arial" w:hAnsi="Arial" w:cs="Arial"/>
        </w:rPr>
        <w:t xml:space="preserve">Quimiostato.  Vista lateral izquierda. </w:t>
      </w:r>
    </w:p>
    <w:p w:rsidR="00E939AF" w:rsidRPr="00D87F3B" w:rsidRDefault="00E939AF" w:rsidP="00E939AF">
      <w:pPr>
        <w:ind w:left="1620"/>
        <w:jc w:val="both"/>
        <w:rPr>
          <w:rFonts w:ascii="Arial" w:hAnsi="Arial" w:cs="Arial"/>
        </w:rPr>
      </w:pPr>
      <w:r w:rsidRPr="00D87F3B">
        <w:rPr>
          <w:rFonts w:ascii="Arial" w:hAnsi="Arial" w:cs="Arial"/>
        </w:rPr>
        <w:t>(Elaborado por: Gandhi Armas Andrade).</w:t>
      </w:r>
    </w:p>
    <w:p w:rsidR="00E939AF" w:rsidRDefault="00E939AF" w:rsidP="00E939AF">
      <w:pPr>
        <w:spacing w:line="480" w:lineRule="auto"/>
        <w:jc w:val="both"/>
        <w:rPr>
          <w:rFonts w:ascii="Arial" w:hAnsi="Arial" w:cs="Arial"/>
          <w:b/>
        </w:rPr>
      </w:pPr>
    </w:p>
    <w:p w:rsidR="00E939AF" w:rsidRDefault="00E939AF" w:rsidP="00E939AF">
      <w:pPr>
        <w:spacing w:line="480" w:lineRule="auto"/>
        <w:ind w:left="1620"/>
        <w:jc w:val="both"/>
        <w:rPr>
          <w:rFonts w:ascii="Arial" w:hAnsi="Arial" w:cs="Arial"/>
        </w:rPr>
      </w:pPr>
      <w:r>
        <w:rPr>
          <w:rFonts w:ascii="Arial" w:hAnsi="Arial" w:cs="Arial"/>
          <w:noProof/>
        </w:rPr>
        <w:lastRenderedPageBreak/>
        <w:drawing>
          <wp:inline distT="0" distB="0" distL="0" distR="0">
            <wp:extent cx="3149600" cy="6731000"/>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5"/>
                    <a:srcRect/>
                    <a:stretch>
                      <a:fillRect/>
                    </a:stretch>
                  </pic:blipFill>
                  <pic:spPr bwMode="auto">
                    <a:xfrm>
                      <a:off x="0" y="0"/>
                      <a:ext cx="3149600" cy="6731000"/>
                    </a:xfrm>
                    <a:prstGeom prst="rect">
                      <a:avLst/>
                    </a:prstGeom>
                    <a:noFill/>
                    <a:ln w="9525">
                      <a:noFill/>
                      <a:miter lim="800000"/>
                      <a:headEnd/>
                      <a:tailEnd/>
                    </a:ln>
                  </pic:spPr>
                </pic:pic>
              </a:graphicData>
            </a:graphic>
          </wp:inline>
        </w:drawing>
      </w:r>
    </w:p>
    <w:p w:rsidR="00E939AF" w:rsidRDefault="00E939AF" w:rsidP="00E939AF">
      <w:pPr>
        <w:ind w:left="1620"/>
        <w:jc w:val="both"/>
        <w:rPr>
          <w:rFonts w:ascii="Arial" w:hAnsi="Arial" w:cs="Arial"/>
        </w:rPr>
      </w:pPr>
      <w:r>
        <w:rPr>
          <w:rFonts w:ascii="Arial" w:hAnsi="Arial" w:cs="Arial"/>
          <w:b/>
        </w:rPr>
        <w:t xml:space="preserve">Figura 3.2. </w:t>
      </w:r>
      <w:r>
        <w:rPr>
          <w:rFonts w:ascii="Arial" w:hAnsi="Arial" w:cs="Arial"/>
        </w:rPr>
        <w:t>Quimiostato.  Vista frontal.</w:t>
      </w:r>
    </w:p>
    <w:p w:rsidR="00E939AF" w:rsidRPr="00D87F3B" w:rsidRDefault="00E939AF" w:rsidP="00E939AF">
      <w:pPr>
        <w:ind w:left="1620"/>
        <w:jc w:val="both"/>
        <w:rPr>
          <w:rFonts w:ascii="Arial" w:hAnsi="Arial" w:cs="Arial"/>
        </w:rPr>
      </w:pPr>
      <w:r w:rsidRPr="00D87F3B">
        <w:rPr>
          <w:rFonts w:ascii="Arial" w:hAnsi="Arial" w:cs="Arial"/>
        </w:rPr>
        <w:t>(Elaborado por: Gandhi Armas Andrade)</w:t>
      </w:r>
    </w:p>
    <w:p w:rsidR="00E939AF" w:rsidRDefault="00E939AF" w:rsidP="00E939AF">
      <w:pPr>
        <w:spacing w:line="480" w:lineRule="auto"/>
        <w:ind w:left="1620"/>
        <w:jc w:val="both"/>
        <w:rPr>
          <w:rFonts w:ascii="Arial" w:hAnsi="Arial" w:cs="Arial"/>
        </w:rPr>
      </w:pPr>
    </w:p>
    <w:p w:rsidR="00E939AF" w:rsidRDefault="00E939AF" w:rsidP="00E939AF">
      <w:pPr>
        <w:spacing w:line="480" w:lineRule="auto"/>
        <w:ind w:left="720"/>
        <w:jc w:val="both"/>
        <w:rPr>
          <w:rFonts w:ascii="Arial" w:hAnsi="Arial" w:cs="Arial"/>
        </w:rPr>
      </w:pPr>
    </w:p>
    <w:p w:rsidR="00E939AF" w:rsidRDefault="00E939AF" w:rsidP="00E939AF">
      <w:pPr>
        <w:spacing w:line="480" w:lineRule="auto"/>
        <w:ind w:left="1620"/>
        <w:rPr>
          <w:rFonts w:ascii="Arial" w:hAnsi="Arial" w:cs="Arial"/>
        </w:rPr>
      </w:pPr>
      <w:r>
        <w:rPr>
          <w:rFonts w:ascii="Arial" w:hAnsi="Arial" w:cs="Arial"/>
          <w:noProof/>
        </w:rPr>
        <w:lastRenderedPageBreak/>
        <w:drawing>
          <wp:inline distT="0" distB="0" distL="0" distR="0">
            <wp:extent cx="3149600" cy="6845300"/>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6"/>
                    <a:srcRect/>
                    <a:stretch>
                      <a:fillRect/>
                    </a:stretch>
                  </pic:blipFill>
                  <pic:spPr bwMode="auto">
                    <a:xfrm>
                      <a:off x="0" y="0"/>
                      <a:ext cx="3149600" cy="6845300"/>
                    </a:xfrm>
                    <a:prstGeom prst="rect">
                      <a:avLst/>
                    </a:prstGeom>
                    <a:noFill/>
                    <a:ln w="9525">
                      <a:noFill/>
                      <a:miter lim="800000"/>
                      <a:headEnd/>
                      <a:tailEnd/>
                    </a:ln>
                  </pic:spPr>
                </pic:pic>
              </a:graphicData>
            </a:graphic>
          </wp:inline>
        </w:drawing>
      </w:r>
    </w:p>
    <w:p w:rsidR="00E939AF" w:rsidRPr="00D87F3B" w:rsidRDefault="00E939AF" w:rsidP="00E939AF">
      <w:pPr>
        <w:ind w:left="1620"/>
        <w:rPr>
          <w:rFonts w:ascii="Arial" w:hAnsi="Arial" w:cs="Arial"/>
        </w:rPr>
      </w:pPr>
      <w:r>
        <w:rPr>
          <w:rFonts w:ascii="Arial" w:hAnsi="Arial" w:cs="Arial"/>
          <w:b/>
        </w:rPr>
        <w:t>Figura 3.3.</w:t>
      </w:r>
      <w:r>
        <w:rPr>
          <w:rFonts w:ascii="Arial" w:hAnsi="Arial" w:cs="Arial"/>
        </w:rPr>
        <w:t xml:space="preserve"> Quimiostato. Vista lateral derecha.</w:t>
      </w:r>
    </w:p>
    <w:p w:rsidR="00E939AF" w:rsidRPr="00D87F3B" w:rsidRDefault="00E939AF" w:rsidP="00E939AF">
      <w:pPr>
        <w:spacing w:line="480" w:lineRule="auto"/>
        <w:ind w:left="1620"/>
        <w:rPr>
          <w:rFonts w:ascii="Arial" w:hAnsi="Arial" w:cs="Arial"/>
        </w:rPr>
      </w:pPr>
      <w:r>
        <w:rPr>
          <w:rFonts w:ascii="Arial" w:hAnsi="Arial" w:cs="Arial"/>
        </w:rPr>
        <w:t>(</w:t>
      </w:r>
      <w:r w:rsidRPr="00D87F3B">
        <w:rPr>
          <w:rFonts w:ascii="Arial" w:hAnsi="Arial" w:cs="Arial"/>
        </w:rPr>
        <w:t>Elaborado por:</w:t>
      </w:r>
      <w:r>
        <w:rPr>
          <w:rFonts w:ascii="Arial" w:hAnsi="Arial" w:cs="Arial"/>
        </w:rPr>
        <w:t xml:space="preserve"> Gandhi Armas Andrade)</w:t>
      </w:r>
    </w:p>
    <w:p w:rsidR="00E939AF" w:rsidRDefault="00E939AF" w:rsidP="00E939AF">
      <w:pPr>
        <w:spacing w:line="480" w:lineRule="auto"/>
        <w:ind w:left="1620"/>
        <w:jc w:val="both"/>
        <w:rPr>
          <w:rFonts w:ascii="Arial" w:hAnsi="Arial" w:cs="Arial"/>
          <w:lang w:val="es-EC"/>
        </w:rPr>
      </w:pPr>
      <w:r>
        <w:rPr>
          <w:rFonts w:ascii="Arial" w:hAnsi="Arial" w:cs="Arial"/>
        </w:rPr>
        <w:lastRenderedPageBreak/>
        <w:t>Las partes del equipo, según el código numérico especificado, se enumeran a continuación:</w:t>
      </w:r>
    </w:p>
    <w:p w:rsidR="00E939AF" w:rsidRDefault="00E939AF" w:rsidP="00E939AF">
      <w:pPr>
        <w:numPr>
          <w:ilvl w:val="0"/>
          <w:numId w:val="34"/>
        </w:numPr>
        <w:tabs>
          <w:tab w:val="clear" w:pos="1440"/>
          <w:tab w:val="num" w:pos="1980"/>
        </w:tabs>
        <w:spacing w:line="480" w:lineRule="auto"/>
        <w:ind w:left="1980"/>
        <w:jc w:val="both"/>
        <w:rPr>
          <w:rFonts w:ascii="Arial" w:hAnsi="Arial" w:cs="Arial"/>
        </w:rPr>
      </w:pPr>
      <w:r>
        <w:rPr>
          <w:rFonts w:ascii="Arial" w:hAnsi="Arial" w:cs="Arial"/>
        </w:rPr>
        <w:t>Bomba para el medio de cultivo.</w:t>
      </w:r>
    </w:p>
    <w:p w:rsidR="00E939AF" w:rsidRDefault="00E939AF" w:rsidP="00E939AF">
      <w:pPr>
        <w:numPr>
          <w:ilvl w:val="0"/>
          <w:numId w:val="34"/>
        </w:numPr>
        <w:tabs>
          <w:tab w:val="clear" w:pos="1440"/>
          <w:tab w:val="num" w:pos="1980"/>
        </w:tabs>
        <w:spacing w:line="480" w:lineRule="auto"/>
        <w:ind w:left="1980"/>
        <w:jc w:val="both"/>
        <w:rPr>
          <w:rFonts w:ascii="Arial" w:hAnsi="Arial" w:cs="Arial"/>
        </w:rPr>
      </w:pPr>
      <w:r>
        <w:rPr>
          <w:rFonts w:ascii="Arial" w:hAnsi="Arial" w:cs="Arial"/>
        </w:rPr>
        <w:t>Tanque reservorio inferior para el agua que controla la temperatura en el reactor.</w:t>
      </w:r>
    </w:p>
    <w:p w:rsidR="00E939AF" w:rsidRDefault="00E939AF" w:rsidP="00E939AF">
      <w:pPr>
        <w:numPr>
          <w:ilvl w:val="0"/>
          <w:numId w:val="34"/>
        </w:numPr>
        <w:tabs>
          <w:tab w:val="clear" w:pos="1440"/>
          <w:tab w:val="num" w:pos="1980"/>
        </w:tabs>
        <w:spacing w:line="480" w:lineRule="auto"/>
        <w:ind w:left="1980"/>
        <w:jc w:val="both"/>
        <w:rPr>
          <w:rFonts w:ascii="Arial" w:hAnsi="Arial" w:cs="Arial"/>
        </w:rPr>
      </w:pPr>
      <w:r>
        <w:rPr>
          <w:rFonts w:ascii="Arial" w:hAnsi="Arial" w:cs="Arial"/>
        </w:rPr>
        <w:t>Compresor de aire.</w:t>
      </w:r>
    </w:p>
    <w:p w:rsidR="00E939AF" w:rsidRDefault="00E939AF" w:rsidP="00E939AF">
      <w:pPr>
        <w:numPr>
          <w:ilvl w:val="0"/>
          <w:numId w:val="34"/>
        </w:numPr>
        <w:tabs>
          <w:tab w:val="clear" w:pos="1440"/>
          <w:tab w:val="num" w:pos="1980"/>
        </w:tabs>
        <w:spacing w:line="480" w:lineRule="auto"/>
        <w:ind w:left="1980"/>
        <w:jc w:val="both"/>
        <w:rPr>
          <w:rFonts w:ascii="Arial" w:hAnsi="Arial" w:cs="Arial"/>
        </w:rPr>
      </w:pPr>
      <w:r>
        <w:rPr>
          <w:rFonts w:ascii="Arial" w:hAnsi="Arial" w:cs="Arial"/>
        </w:rPr>
        <w:t>Tanque intermedio de melaza.</w:t>
      </w:r>
    </w:p>
    <w:p w:rsidR="00E939AF" w:rsidRDefault="00E939AF" w:rsidP="00E939AF">
      <w:pPr>
        <w:numPr>
          <w:ilvl w:val="0"/>
          <w:numId w:val="34"/>
        </w:numPr>
        <w:tabs>
          <w:tab w:val="clear" w:pos="1440"/>
          <w:tab w:val="num" w:pos="1980"/>
        </w:tabs>
        <w:spacing w:line="480" w:lineRule="auto"/>
        <w:ind w:left="1980"/>
        <w:jc w:val="both"/>
        <w:rPr>
          <w:rFonts w:ascii="Arial" w:hAnsi="Arial" w:cs="Arial"/>
        </w:rPr>
      </w:pPr>
      <w:r>
        <w:rPr>
          <w:rFonts w:ascii="Arial" w:hAnsi="Arial" w:cs="Arial"/>
        </w:rPr>
        <w:t>Tanque reservorio superior para el agua que controla la temperatura en el reactor.</w:t>
      </w:r>
    </w:p>
    <w:p w:rsidR="00E939AF" w:rsidRDefault="00E939AF" w:rsidP="00E939AF">
      <w:pPr>
        <w:numPr>
          <w:ilvl w:val="0"/>
          <w:numId w:val="34"/>
        </w:numPr>
        <w:tabs>
          <w:tab w:val="clear" w:pos="1440"/>
          <w:tab w:val="num" w:pos="1980"/>
        </w:tabs>
        <w:spacing w:line="480" w:lineRule="auto"/>
        <w:ind w:left="1980"/>
        <w:jc w:val="both"/>
        <w:rPr>
          <w:rFonts w:ascii="Arial" w:hAnsi="Arial" w:cs="Arial"/>
        </w:rPr>
      </w:pPr>
      <w:r>
        <w:rPr>
          <w:rFonts w:ascii="Arial" w:hAnsi="Arial" w:cs="Arial"/>
        </w:rPr>
        <w:t>Tanque superior para el medio de cultivo</w:t>
      </w:r>
      <w:r>
        <w:rPr>
          <w:rFonts w:ascii="Arial" w:hAnsi="Arial" w:cs="Arial"/>
          <w:lang w:val="es-EC"/>
        </w:rPr>
        <w:t>.</w:t>
      </w:r>
    </w:p>
    <w:p w:rsidR="00E939AF" w:rsidRDefault="00E939AF" w:rsidP="00E939AF">
      <w:pPr>
        <w:numPr>
          <w:ilvl w:val="0"/>
          <w:numId w:val="34"/>
        </w:numPr>
        <w:tabs>
          <w:tab w:val="clear" w:pos="1440"/>
          <w:tab w:val="num" w:pos="1980"/>
        </w:tabs>
        <w:spacing w:line="480" w:lineRule="auto"/>
        <w:ind w:left="1980"/>
        <w:jc w:val="both"/>
        <w:rPr>
          <w:rFonts w:ascii="Arial" w:hAnsi="Arial" w:cs="Arial"/>
        </w:rPr>
      </w:pPr>
      <w:r>
        <w:rPr>
          <w:rFonts w:ascii="Arial" w:hAnsi="Arial" w:cs="Arial"/>
        </w:rPr>
        <w:t>Motor del agitador.</w:t>
      </w:r>
    </w:p>
    <w:p w:rsidR="00E939AF" w:rsidRDefault="00E939AF" w:rsidP="00E939AF">
      <w:pPr>
        <w:numPr>
          <w:ilvl w:val="0"/>
          <w:numId w:val="34"/>
        </w:numPr>
        <w:tabs>
          <w:tab w:val="clear" w:pos="1440"/>
          <w:tab w:val="num" w:pos="1980"/>
        </w:tabs>
        <w:spacing w:line="480" w:lineRule="auto"/>
        <w:ind w:left="1980"/>
        <w:jc w:val="both"/>
        <w:rPr>
          <w:rFonts w:ascii="Arial" w:hAnsi="Arial" w:cs="Arial"/>
        </w:rPr>
      </w:pPr>
      <w:r>
        <w:rPr>
          <w:rFonts w:ascii="Arial" w:hAnsi="Arial" w:cs="Arial"/>
        </w:rPr>
        <w:t>Reactor.</w:t>
      </w:r>
    </w:p>
    <w:p w:rsidR="00E939AF" w:rsidRDefault="00E939AF" w:rsidP="00E939AF">
      <w:pPr>
        <w:numPr>
          <w:ilvl w:val="0"/>
          <w:numId w:val="34"/>
        </w:numPr>
        <w:tabs>
          <w:tab w:val="clear" w:pos="1440"/>
          <w:tab w:val="num" w:pos="1980"/>
        </w:tabs>
        <w:spacing w:line="480" w:lineRule="auto"/>
        <w:ind w:left="1980"/>
        <w:jc w:val="both"/>
        <w:rPr>
          <w:rFonts w:ascii="Arial" w:hAnsi="Arial" w:cs="Arial"/>
        </w:rPr>
      </w:pPr>
      <w:r>
        <w:rPr>
          <w:rFonts w:ascii="Arial" w:hAnsi="Arial" w:cs="Arial"/>
        </w:rPr>
        <w:t>Reservorio del medio de cultivo.</w:t>
      </w:r>
    </w:p>
    <w:p w:rsidR="00E939AF" w:rsidRDefault="00E939AF" w:rsidP="00E939AF">
      <w:pPr>
        <w:numPr>
          <w:ilvl w:val="0"/>
          <w:numId w:val="34"/>
        </w:numPr>
        <w:tabs>
          <w:tab w:val="clear" w:pos="1440"/>
          <w:tab w:val="num" w:pos="1980"/>
        </w:tabs>
        <w:spacing w:line="480" w:lineRule="auto"/>
        <w:ind w:left="1980"/>
        <w:jc w:val="both"/>
        <w:rPr>
          <w:rFonts w:ascii="Arial" w:hAnsi="Arial" w:cs="Arial"/>
        </w:rPr>
      </w:pPr>
      <w:r>
        <w:rPr>
          <w:rFonts w:ascii="Arial" w:hAnsi="Arial" w:cs="Arial"/>
        </w:rPr>
        <w:t>Tanque inferior de melaza.</w:t>
      </w:r>
    </w:p>
    <w:p w:rsidR="00E939AF" w:rsidRDefault="00E939AF" w:rsidP="00E939AF">
      <w:pPr>
        <w:numPr>
          <w:ilvl w:val="0"/>
          <w:numId w:val="34"/>
        </w:numPr>
        <w:tabs>
          <w:tab w:val="clear" w:pos="1440"/>
          <w:tab w:val="num" w:pos="1980"/>
        </w:tabs>
        <w:spacing w:line="480" w:lineRule="auto"/>
        <w:ind w:left="1980"/>
        <w:jc w:val="both"/>
        <w:rPr>
          <w:rFonts w:ascii="Arial" w:hAnsi="Arial" w:cs="Arial"/>
        </w:rPr>
      </w:pPr>
      <w:r>
        <w:rPr>
          <w:rFonts w:ascii="Arial" w:hAnsi="Arial" w:cs="Arial"/>
        </w:rPr>
        <w:t>Bomba de agua para el control de la temperatura en el reactor.</w:t>
      </w:r>
    </w:p>
    <w:p w:rsidR="00E939AF" w:rsidRDefault="00E939AF" w:rsidP="00E939AF">
      <w:pPr>
        <w:ind w:left="1620"/>
        <w:jc w:val="both"/>
        <w:rPr>
          <w:rFonts w:ascii="Arial" w:hAnsi="Arial" w:cs="Arial"/>
        </w:rPr>
      </w:pPr>
    </w:p>
    <w:p w:rsidR="00E939AF" w:rsidRPr="00CC2529" w:rsidRDefault="00E939AF" w:rsidP="00E939AF">
      <w:pPr>
        <w:spacing w:line="480" w:lineRule="auto"/>
        <w:ind w:left="1620"/>
        <w:jc w:val="both"/>
        <w:rPr>
          <w:rFonts w:ascii="Arial" w:hAnsi="Arial" w:cs="Arial"/>
          <w:b/>
        </w:rPr>
      </w:pPr>
      <w:r w:rsidRPr="00CC2529">
        <w:rPr>
          <w:rFonts w:ascii="Arial" w:hAnsi="Arial" w:cs="Arial"/>
          <w:b/>
        </w:rPr>
        <w:t>Funcionamiento:</w:t>
      </w:r>
    </w:p>
    <w:p w:rsidR="00E939AF" w:rsidRDefault="00E939AF" w:rsidP="00E939AF">
      <w:pPr>
        <w:spacing w:line="480" w:lineRule="auto"/>
        <w:ind w:left="1620"/>
        <w:jc w:val="both"/>
        <w:rPr>
          <w:rFonts w:ascii="Arial" w:hAnsi="Arial" w:cs="Arial"/>
        </w:rPr>
      </w:pPr>
      <w:r>
        <w:rPr>
          <w:rFonts w:ascii="Arial" w:hAnsi="Arial" w:cs="Arial"/>
        </w:rPr>
        <w:t>Para el estudio satisfactorio de los parámetros cinéticos intrínsecos del crecimiento aeróbico de levaduras, mediante cultivo quimiostático, el prototipo experimental debe de cumplir los siguientes requisitos:</w:t>
      </w:r>
    </w:p>
    <w:p w:rsidR="00E939AF" w:rsidRDefault="00E939AF" w:rsidP="00E939AF">
      <w:pPr>
        <w:numPr>
          <w:ilvl w:val="0"/>
          <w:numId w:val="129"/>
        </w:numPr>
        <w:tabs>
          <w:tab w:val="clear" w:pos="2160"/>
          <w:tab w:val="num" w:pos="1980"/>
        </w:tabs>
        <w:spacing w:line="480" w:lineRule="auto"/>
        <w:ind w:left="1980"/>
        <w:jc w:val="both"/>
        <w:rPr>
          <w:rFonts w:ascii="Arial" w:hAnsi="Arial" w:cs="Arial"/>
        </w:rPr>
      </w:pPr>
      <w:r>
        <w:rPr>
          <w:rFonts w:ascii="Arial" w:hAnsi="Arial" w:cs="Arial"/>
        </w:rPr>
        <w:lastRenderedPageBreak/>
        <w:t xml:space="preserve">El caudal de alimentación del medio fresco y retiro del medio gastado, en el reactor, deben ser equivalentes y totalmente controlables por el usuario.  La dosificación debe ser lo suficientemente precisa como para manejar caudales dentro de un rango de </w:t>
      </w:r>
      <w:smartTag w:uri="urn:schemas-microsoft-com:office:smarttags" w:element="metricconverter">
        <w:smartTagPr>
          <w:attr w:name="ProductID" w:val="0.4 a"/>
        </w:smartTagPr>
        <w:r>
          <w:rPr>
            <w:rFonts w:ascii="Arial" w:hAnsi="Arial" w:cs="Arial"/>
          </w:rPr>
          <w:t>0.4 a</w:t>
        </w:r>
      </w:smartTag>
      <w:r>
        <w:rPr>
          <w:rFonts w:ascii="Arial" w:hAnsi="Arial" w:cs="Arial"/>
        </w:rPr>
        <w:t xml:space="preserve"> 1.5 lt/h, con un error experimental no mayor a ±0.1 lt/h.</w:t>
      </w:r>
    </w:p>
    <w:p w:rsidR="00E939AF" w:rsidRDefault="00E939AF" w:rsidP="00E939AF">
      <w:pPr>
        <w:numPr>
          <w:ilvl w:val="0"/>
          <w:numId w:val="129"/>
        </w:numPr>
        <w:tabs>
          <w:tab w:val="clear" w:pos="2160"/>
          <w:tab w:val="num" w:pos="1980"/>
        </w:tabs>
        <w:spacing w:line="480" w:lineRule="auto"/>
        <w:ind w:left="1980"/>
        <w:jc w:val="both"/>
        <w:rPr>
          <w:rFonts w:ascii="Arial" w:hAnsi="Arial" w:cs="Arial"/>
        </w:rPr>
      </w:pPr>
      <w:r>
        <w:rPr>
          <w:rFonts w:ascii="Arial" w:hAnsi="Arial" w:cs="Arial"/>
        </w:rPr>
        <w:t>La temperatura de operación debe estar dentro de lo biológicamente satisfactorio (35 ± 1)</w:t>
      </w:r>
      <w:r w:rsidRPr="00DC4462">
        <w:rPr>
          <w:rFonts w:ascii="Arial" w:hAnsi="Arial" w:cs="Arial"/>
          <w:vertAlign w:val="superscript"/>
        </w:rPr>
        <w:t>o</w:t>
      </w:r>
      <w:r>
        <w:rPr>
          <w:rFonts w:ascii="Arial" w:hAnsi="Arial" w:cs="Arial"/>
        </w:rPr>
        <w:t>C.</w:t>
      </w:r>
    </w:p>
    <w:p w:rsidR="00E939AF" w:rsidRDefault="00E939AF" w:rsidP="00E939AF">
      <w:pPr>
        <w:numPr>
          <w:ilvl w:val="0"/>
          <w:numId w:val="129"/>
        </w:numPr>
        <w:tabs>
          <w:tab w:val="clear" w:pos="2160"/>
          <w:tab w:val="num" w:pos="1980"/>
        </w:tabs>
        <w:spacing w:line="480" w:lineRule="auto"/>
        <w:ind w:left="1980"/>
        <w:jc w:val="both"/>
        <w:rPr>
          <w:rFonts w:ascii="Arial" w:hAnsi="Arial" w:cs="Arial"/>
        </w:rPr>
      </w:pPr>
      <w:r>
        <w:rPr>
          <w:rFonts w:ascii="Arial" w:hAnsi="Arial" w:cs="Arial"/>
        </w:rPr>
        <w:t>Alimentación constante de aire estéril, para el medio de cultivo en el reactor (1.84 lt/seg).</w:t>
      </w:r>
    </w:p>
    <w:p w:rsidR="00E939AF" w:rsidRDefault="00E939AF" w:rsidP="00E939AF">
      <w:pPr>
        <w:numPr>
          <w:ilvl w:val="0"/>
          <w:numId w:val="129"/>
        </w:numPr>
        <w:tabs>
          <w:tab w:val="clear" w:pos="2160"/>
          <w:tab w:val="num" w:pos="1980"/>
        </w:tabs>
        <w:spacing w:line="480" w:lineRule="auto"/>
        <w:ind w:left="1980"/>
        <w:jc w:val="both"/>
        <w:rPr>
          <w:rFonts w:ascii="Arial" w:hAnsi="Arial" w:cs="Arial"/>
        </w:rPr>
      </w:pPr>
      <w:r>
        <w:rPr>
          <w:rFonts w:ascii="Arial" w:hAnsi="Arial" w:cs="Arial"/>
        </w:rPr>
        <w:t>Agitación mecánica constante o parciamente constante, para el medio de cultivo en el reactor (0.05 hp).</w:t>
      </w:r>
    </w:p>
    <w:p w:rsidR="00E939AF" w:rsidRDefault="00E939AF" w:rsidP="00E939AF">
      <w:pPr>
        <w:ind w:left="1620"/>
        <w:jc w:val="both"/>
        <w:rPr>
          <w:rFonts w:ascii="Arial" w:hAnsi="Arial" w:cs="Arial"/>
        </w:rPr>
      </w:pPr>
    </w:p>
    <w:p w:rsidR="00E939AF" w:rsidRDefault="00E939AF" w:rsidP="00E939AF">
      <w:pPr>
        <w:tabs>
          <w:tab w:val="num" w:pos="1980"/>
        </w:tabs>
        <w:spacing w:line="480" w:lineRule="auto"/>
        <w:ind w:left="1620"/>
        <w:jc w:val="both"/>
        <w:rPr>
          <w:rFonts w:ascii="Arial" w:hAnsi="Arial" w:cs="Arial"/>
        </w:rPr>
      </w:pPr>
      <w:r>
        <w:rPr>
          <w:rFonts w:ascii="Arial" w:hAnsi="Arial" w:cs="Arial"/>
        </w:rPr>
        <w:t>El diseño del prototipo responde a cada uno de estos requerimientos.  A continuación se expondrán los detalles de su configuración:</w:t>
      </w:r>
    </w:p>
    <w:p w:rsidR="00E939AF" w:rsidRDefault="00E939AF" w:rsidP="00E939AF">
      <w:pPr>
        <w:numPr>
          <w:ilvl w:val="0"/>
          <w:numId w:val="130"/>
        </w:numPr>
        <w:tabs>
          <w:tab w:val="clear" w:pos="2160"/>
          <w:tab w:val="num" w:pos="1980"/>
        </w:tabs>
        <w:spacing w:line="480" w:lineRule="auto"/>
        <w:ind w:left="1980"/>
        <w:jc w:val="both"/>
        <w:rPr>
          <w:rFonts w:ascii="Arial" w:hAnsi="Arial" w:cs="Arial"/>
        </w:rPr>
      </w:pPr>
      <w:r>
        <w:rPr>
          <w:rFonts w:ascii="Arial" w:hAnsi="Arial" w:cs="Arial"/>
        </w:rPr>
        <w:t>El equipo maneja dos líneas de fluidos que nunca se ponen en contacto: medio de cultivo y agua de enfriamiento.</w:t>
      </w:r>
    </w:p>
    <w:p w:rsidR="00E939AF" w:rsidRDefault="00E939AF" w:rsidP="00E939AF">
      <w:pPr>
        <w:numPr>
          <w:ilvl w:val="0"/>
          <w:numId w:val="130"/>
        </w:numPr>
        <w:tabs>
          <w:tab w:val="clear" w:pos="2160"/>
          <w:tab w:val="num" w:pos="1980"/>
        </w:tabs>
        <w:spacing w:line="480" w:lineRule="auto"/>
        <w:ind w:left="1980"/>
        <w:jc w:val="both"/>
        <w:rPr>
          <w:rFonts w:ascii="Arial" w:hAnsi="Arial" w:cs="Arial"/>
        </w:rPr>
      </w:pPr>
      <w:r>
        <w:rPr>
          <w:rFonts w:ascii="Arial" w:hAnsi="Arial" w:cs="Arial"/>
        </w:rPr>
        <w:t xml:space="preserve">El medio de cultivo se coloca manualmente en el reservorio del medio de cultivo (9), desde el cual es elevado por medio de la bomba (1) a los tanques superiores de medio de cultivo (6), el cual esta conectado </w:t>
      </w:r>
      <w:r>
        <w:rPr>
          <w:rFonts w:ascii="Arial" w:hAnsi="Arial" w:cs="Arial"/>
        </w:rPr>
        <w:lastRenderedPageBreak/>
        <w:t>al tanque intermedio (4), el mismo que esta provisto interiormente de una boya que tiene como función mantener el nivel del líquido constante, con el fin de proveer una presión hidrostática constante en la línea de alimentación de medio fresco en el reactor (8).  El medio de cultivo gastado en el reactor es retirado simultáneamente a la inoculación y depositado en los tanques (10).</w:t>
      </w:r>
    </w:p>
    <w:p w:rsidR="00E939AF" w:rsidRDefault="00E939AF" w:rsidP="00E939AF">
      <w:pPr>
        <w:numPr>
          <w:ilvl w:val="0"/>
          <w:numId w:val="130"/>
        </w:numPr>
        <w:tabs>
          <w:tab w:val="clear" w:pos="2160"/>
          <w:tab w:val="num" w:pos="1980"/>
        </w:tabs>
        <w:spacing w:line="480" w:lineRule="auto"/>
        <w:ind w:left="1980"/>
        <w:jc w:val="both"/>
        <w:rPr>
          <w:rFonts w:ascii="Arial" w:hAnsi="Arial" w:cs="Arial"/>
        </w:rPr>
      </w:pPr>
      <w:r>
        <w:rPr>
          <w:rFonts w:ascii="Arial" w:hAnsi="Arial" w:cs="Arial"/>
        </w:rPr>
        <w:t xml:space="preserve">El agua de enfriamiento a 24 </w:t>
      </w:r>
      <w:r w:rsidRPr="00434398">
        <w:rPr>
          <w:rFonts w:ascii="Arial" w:hAnsi="Arial" w:cs="Arial"/>
          <w:vertAlign w:val="superscript"/>
        </w:rPr>
        <w:t>o</w:t>
      </w:r>
      <w:r>
        <w:rPr>
          <w:rFonts w:ascii="Arial" w:hAnsi="Arial" w:cs="Arial"/>
        </w:rPr>
        <w:t xml:space="preserve">C es introducida manualmente en el equipo por medio de los tanques (2), a partir de los cuales el agua es elevada por medio de la bomba (11), al tanque elevado (5), el mismo que suministra, por gravedad, a la chaqueta del reactor.  El agua en la chaqueta es retirada simultáneamente y devuelta al tanque reservorio (2).  Cuando el agua de enfriamiento esta solamente un grado por debajo de la temperatura de fermentación (30 </w:t>
      </w:r>
      <w:r w:rsidRPr="00434398">
        <w:rPr>
          <w:rFonts w:ascii="Arial" w:hAnsi="Arial" w:cs="Arial"/>
          <w:vertAlign w:val="superscript"/>
        </w:rPr>
        <w:t>o</w:t>
      </w:r>
      <w:r>
        <w:rPr>
          <w:rFonts w:ascii="Arial" w:hAnsi="Arial" w:cs="Arial"/>
        </w:rPr>
        <w:t xml:space="preserve">C), la transferencia de calor en el chaqueta se vuelve ineficiente, por lo que se optó por la sustitución del 50% del agua de enfriamiento, por agua de la llave (24 </w:t>
      </w:r>
      <w:r w:rsidRPr="00434398">
        <w:rPr>
          <w:rFonts w:ascii="Arial" w:hAnsi="Arial" w:cs="Arial"/>
          <w:vertAlign w:val="superscript"/>
        </w:rPr>
        <w:t>o</w:t>
      </w:r>
      <w:r>
        <w:rPr>
          <w:rFonts w:ascii="Arial" w:hAnsi="Arial" w:cs="Arial"/>
        </w:rPr>
        <w:t>C), cada vez que se presenten estas circunstancias.</w:t>
      </w:r>
    </w:p>
    <w:p w:rsidR="00E939AF" w:rsidRDefault="00E939AF" w:rsidP="00E939AF">
      <w:pPr>
        <w:spacing w:line="480" w:lineRule="auto"/>
        <w:ind w:left="1620"/>
        <w:jc w:val="both"/>
        <w:rPr>
          <w:rFonts w:ascii="Arial" w:hAnsi="Arial" w:cs="Arial"/>
        </w:rPr>
      </w:pPr>
    </w:p>
    <w:p w:rsidR="00E939AF" w:rsidRPr="00434398" w:rsidRDefault="00E939AF" w:rsidP="00E939AF">
      <w:pPr>
        <w:ind w:left="1620"/>
        <w:jc w:val="both"/>
        <w:rPr>
          <w:rFonts w:ascii="Arial" w:hAnsi="Arial" w:cs="Arial"/>
        </w:rPr>
      </w:pPr>
    </w:p>
    <w:p w:rsidR="00E939AF" w:rsidRPr="00E04383" w:rsidRDefault="00E939AF" w:rsidP="00E939AF">
      <w:pPr>
        <w:numPr>
          <w:ilvl w:val="2"/>
          <w:numId w:val="31"/>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Determinaciones realizadas.</w:t>
      </w:r>
    </w:p>
    <w:p w:rsidR="00E939AF" w:rsidRDefault="00E939AF" w:rsidP="00E939AF">
      <w:pPr>
        <w:spacing w:line="480" w:lineRule="auto"/>
        <w:ind w:left="1620"/>
        <w:jc w:val="both"/>
        <w:rPr>
          <w:rFonts w:ascii="Arial" w:hAnsi="Arial" w:cs="Arial"/>
        </w:rPr>
      </w:pPr>
      <w:r>
        <w:rPr>
          <w:rFonts w:ascii="Arial" w:hAnsi="Arial" w:cs="Arial"/>
        </w:rPr>
        <w:t xml:space="preserve">Operando en cualquier velocidad de dilución, el estado estacionario no se alcanza instantáneamente, por lo que la determinación de la concentración  de biomasa y sustrato en el estado estacionario se realiza asumiendo la tendencia de x y s en el proceso no estacionario. </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En el presente trabajo se elaboraron, por velocidad de dilución, tres series de valores, tanto para x como para s, cuyas tendencias se promedian para obtener los valores de x y s en el equilibrio para cada una de las velocidades de dilución utilizadas;  dichos datos se muestran tabulados en el APENDICE C.  </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Los parámetros reológicos del medio de cultivo se determinan cuando se trabaja en la velocidad de dilución óptima D</w:t>
      </w:r>
      <w:r w:rsidRPr="00F76BE2">
        <w:rPr>
          <w:rFonts w:ascii="Arial" w:hAnsi="Arial" w:cs="Arial"/>
          <w:vertAlign w:val="subscript"/>
        </w:rPr>
        <w:t>opt</w:t>
      </w:r>
      <w:r>
        <w:rPr>
          <w:rFonts w:ascii="Arial" w:hAnsi="Arial" w:cs="Arial"/>
        </w:rPr>
        <w:t xml:space="preserve"> = 0.49 h</w:t>
      </w:r>
      <w:r w:rsidRPr="00DF78B9">
        <w:rPr>
          <w:rFonts w:ascii="Arial" w:hAnsi="Arial" w:cs="Arial"/>
          <w:vertAlign w:val="superscript"/>
        </w:rPr>
        <w:t>-1</w:t>
      </w:r>
      <w:r>
        <w:rPr>
          <w:rFonts w:ascii="Arial" w:hAnsi="Arial" w:cs="Arial"/>
        </w:rPr>
        <w:t>, obtenida como resultado en el CAPITULO 4.  Los datos generados por la operación del viscosímetro (esfuerzo de cizalla vs. velocidad de cizalla) y su procesamiento matemático para la obtención de los parámetros reológicos (índice de consistencia e índice de comportamiento de flujo), se muestran también en el APENDICE C.</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lastRenderedPageBreak/>
        <w:t xml:space="preserve">Ya que la técnica seguida para la determinación de la concentración de biomasa se anoto anteriormente, a continuación se detalla únicamente los procedimientos seguidos para determinar concentración de sacarosa y parámetros reológicos. </w:t>
      </w:r>
    </w:p>
    <w:p w:rsidR="00E939AF" w:rsidRDefault="00E939AF" w:rsidP="00E939AF">
      <w:pPr>
        <w:tabs>
          <w:tab w:val="num" w:pos="1980"/>
        </w:tabs>
        <w:jc w:val="both"/>
        <w:rPr>
          <w:rFonts w:ascii="Arial" w:hAnsi="Arial" w:cs="Arial"/>
        </w:rPr>
      </w:pPr>
    </w:p>
    <w:p w:rsidR="00E939AF" w:rsidRPr="004311C8" w:rsidRDefault="00E939AF" w:rsidP="00E939AF">
      <w:pPr>
        <w:tabs>
          <w:tab w:val="num" w:pos="1980"/>
        </w:tabs>
        <w:jc w:val="both"/>
        <w:rPr>
          <w:rFonts w:ascii="Arial" w:hAnsi="Arial" w:cs="Arial"/>
        </w:rPr>
      </w:pPr>
    </w:p>
    <w:p w:rsidR="00E939AF" w:rsidRPr="00247634" w:rsidRDefault="00E939AF" w:rsidP="00E939AF">
      <w:pPr>
        <w:numPr>
          <w:ilvl w:val="3"/>
          <w:numId w:val="31"/>
        </w:numPr>
        <w:tabs>
          <w:tab w:val="num" w:pos="1980"/>
        </w:tabs>
        <w:spacing w:line="480" w:lineRule="auto"/>
        <w:ind w:left="1980"/>
        <w:jc w:val="both"/>
        <w:rPr>
          <w:rFonts w:ascii="Arial" w:hAnsi="Arial" w:cs="Arial"/>
          <w:b/>
          <w:sz w:val="32"/>
          <w:szCs w:val="32"/>
        </w:rPr>
      </w:pPr>
      <w:r>
        <w:rPr>
          <w:rFonts w:ascii="Arial" w:hAnsi="Arial" w:cs="Arial"/>
          <w:b/>
        </w:rPr>
        <w:t>Concentración de sacarosa.</w:t>
      </w:r>
    </w:p>
    <w:p w:rsidR="00E939AF" w:rsidRDefault="00E939AF" w:rsidP="00E939AF">
      <w:pPr>
        <w:tabs>
          <w:tab w:val="num" w:pos="1980"/>
        </w:tabs>
        <w:spacing w:line="480" w:lineRule="auto"/>
        <w:ind w:left="1980"/>
        <w:jc w:val="both"/>
        <w:rPr>
          <w:rFonts w:ascii="Arial" w:hAnsi="Arial" w:cs="Arial"/>
        </w:rPr>
      </w:pPr>
      <w:r>
        <w:rPr>
          <w:rFonts w:ascii="Arial" w:hAnsi="Arial" w:cs="Arial"/>
        </w:rPr>
        <w:t xml:space="preserve">Debido a que la concentración de sólidos solubles es en  gran porcentaje la concentración de sacarosa, esta se estimó simplemente con el uso de un refractómetro de campo. </w:t>
      </w:r>
    </w:p>
    <w:p w:rsidR="00E939AF" w:rsidRPr="00247634" w:rsidRDefault="00E939AF" w:rsidP="00E939AF">
      <w:pPr>
        <w:tabs>
          <w:tab w:val="num" w:pos="3780"/>
        </w:tabs>
        <w:ind w:left="1980"/>
        <w:jc w:val="both"/>
        <w:rPr>
          <w:rFonts w:ascii="Arial" w:hAnsi="Arial" w:cs="Arial"/>
          <w:sz w:val="32"/>
          <w:szCs w:val="32"/>
        </w:rPr>
      </w:pPr>
    </w:p>
    <w:p w:rsidR="00E939AF" w:rsidRPr="003D0822" w:rsidRDefault="00E939AF" w:rsidP="00E939AF">
      <w:pPr>
        <w:spacing w:line="480" w:lineRule="auto"/>
        <w:ind w:left="1980"/>
        <w:jc w:val="both"/>
        <w:rPr>
          <w:rFonts w:ascii="Arial" w:hAnsi="Arial" w:cs="Arial"/>
          <w:b/>
          <w:sz w:val="32"/>
          <w:szCs w:val="32"/>
        </w:rPr>
      </w:pPr>
      <w:r>
        <w:rPr>
          <w:rFonts w:ascii="Arial" w:hAnsi="Arial" w:cs="Arial"/>
          <w:b/>
        </w:rPr>
        <w:t>Materiales y reactivos:</w:t>
      </w:r>
    </w:p>
    <w:p w:rsidR="00E939AF" w:rsidRPr="003D0822" w:rsidRDefault="00E939AF" w:rsidP="00E939AF">
      <w:pPr>
        <w:numPr>
          <w:ilvl w:val="1"/>
          <w:numId w:val="13"/>
        </w:numPr>
        <w:tabs>
          <w:tab w:val="clear" w:pos="3060"/>
          <w:tab w:val="num" w:pos="2340"/>
        </w:tabs>
        <w:spacing w:line="480" w:lineRule="auto"/>
        <w:ind w:left="2340"/>
        <w:jc w:val="both"/>
        <w:rPr>
          <w:rFonts w:ascii="Arial" w:hAnsi="Arial" w:cs="Arial"/>
        </w:rPr>
      </w:pPr>
      <w:r>
        <w:rPr>
          <w:rFonts w:ascii="Arial" w:hAnsi="Arial" w:cs="Arial"/>
        </w:rPr>
        <w:t>Refractómetro.</w:t>
      </w:r>
    </w:p>
    <w:p w:rsidR="00E939AF" w:rsidRPr="006A2BD0" w:rsidRDefault="00E939AF" w:rsidP="00E939AF">
      <w:pPr>
        <w:numPr>
          <w:ilvl w:val="1"/>
          <w:numId w:val="13"/>
        </w:numPr>
        <w:tabs>
          <w:tab w:val="clear" w:pos="3060"/>
          <w:tab w:val="num" w:pos="2340"/>
        </w:tabs>
        <w:spacing w:line="480" w:lineRule="auto"/>
        <w:ind w:left="2340"/>
        <w:jc w:val="both"/>
        <w:rPr>
          <w:rFonts w:ascii="Arial" w:hAnsi="Arial" w:cs="Arial"/>
          <w:b/>
          <w:sz w:val="32"/>
          <w:szCs w:val="32"/>
        </w:rPr>
      </w:pPr>
      <w:r>
        <w:rPr>
          <w:rFonts w:ascii="Arial" w:hAnsi="Arial" w:cs="Arial"/>
        </w:rPr>
        <w:t>Pipeta de 5 ml.</w:t>
      </w:r>
    </w:p>
    <w:p w:rsidR="00E939AF" w:rsidRPr="003D0822" w:rsidRDefault="00E939AF" w:rsidP="00E939AF">
      <w:pPr>
        <w:numPr>
          <w:ilvl w:val="1"/>
          <w:numId w:val="13"/>
        </w:numPr>
        <w:tabs>
          <w:tab w:val="clear" w:pos="3060"/>
          <w:tab w:val="num" w:pos="2340"/>
        </w:tabs>
        <w:spacing w:line="480" w:lineRule="auto"/>
        <w:ind w:left="2340"/>
        <w:jc w:val="both"/>
        <w:rPr>
          <w:rFonts w:ascii="Arial" w:hAnsi="Arial" w:cs="Arial"/>
        </w:rPr>
      </w:pPr>
      <w:r w:rsidRPr="003D0822">
        <w:rPr>
          <w:rFonts w:ascii="Arial" w:hAnsi="Arial" w:cs="Arial"/>
        </w:rPr>
        <w:t>5 ml de muestra</w:t>
      </w:r>
      <w:r>
        <w:rPr>
          <w:rFonts w:ascii="Arial" w:hAnsi="Arial" w:cs="Arial"/>
        </w:rPr>
        <w:t>.</w:t>
      </w:r>
    </w:p>
    <w:p w:rsidR="00E939AF" w:rsidRPr="006A2BD0" w:rsidRDefault="00E939AF" w:rsidP="00E939AF">
      <w:pPr>
        <w:spacing w:line="480" w:lineRule="auto"/>
        <w:ind w:left="1980"/>
        <w:jc w:val="both"/>
        <w:rPr>
          <w:rFonts w:ascii="Arial" w:hAnsi="Arial" w:cs="Arial"/>
          <w:b/>
          <w:sz w:val="32"/>
          <w:szCs w:val="32"/>
        </w:rPr>
      </w:pPr>
      <w:r>
        <w:rPr>
          <w:rFonts w:ascii="Arial" w:hAnsi="Arial" w:cs="Arial"/>
          <w:b/>
        </w:rPr>
        <w:t>Procedimiento:</w:t>
      </w:r>
    </w:p>
    <w:p w:rsidR="00E939AF" w:rsidRPr="006A2BD0" w:rsidRDefault="00E939AF" w:rsidP="00E939AF">
      <w:pPr>
        <w:numPr>
          <w:ilvl w:val="1"/>
          <w:numId w:val="13"/>
        </w:numPr>
        <w:tabs>
          <w:tab w:val="clear" w:pos="3060"/>
          <w:tab w:val="num" w:pos="2340"/>
        </w:tabs>
        <w:spacing w:line="480" w:lineRule="auto"/>
        <w:ind w:left="2340"/>
        <w:jc w:val="both"/>
        <w:rPr>
          <w:rFonts w:ascii="Arial" w:hAnsi="Arial" w:cs="Arial"/>
          <w:b/>
          <w:sz w:val="32"/>
          <w:szCs w:val="32"/>
        </w:rPr>
      </w:pPr>
      <w:r>
        <w:rPr>
          <w:rFonts w:ascii="Arial" w:hAnsi="Arial" w:cs="Arial"/>
        </w:rPr>
        <w:t>Usando la pipeta colocar dos gotas de muestra sobre el prisma del refractómetro.</w:t>
      </w:r>
    </w:p>
    <w:p w:rsidR="00E939AF" w:rsidRPr="00B6737D" w:rsidRDefault="00E939AF" w:rsidP="00E939AF">
      <w:pPr>
        <w:numPr>
          <w:ilvl w:val="1"/>
          <w:numId w:val="13"/>
        </w:numPr>
        <w:tabs>
          <w:tab w:val="clear" w:pos="3060"/>
          <w:tab w:val="num" w:pos="2340"/>
        </w:tabs>
        <w:spacing w:line="480" w:lineRule="auto"/>
        <w:ind w:left="2340"/>
        <w:jc w:val="both"/>
        <w:rPr>
          <w:rFonts w:ascii="Arial" w:hAnsi="Arial" w:cs="Arial"/>
          <w:b/>
          <w:sz w:val="32"/>
          <w:szCs w:val="32"/>
        </w:rPr>
      </w:pPr>
      <w:r>
        <w:rPr>
          <w:rFonts w:ascii="Arial" w:hAnsi="Arial" w:cs="Arial"/>
        </w:rPr>
        <w:t>Leer y tomar nota de los grados Brix.</w:t>
      </w:r>
    </w:p>
    <w:p w:rsidR="00E939AF" w:rsidRDefault="00E939AF" w:rsidP="00E939AF">
      <w:pPr>
        <w:tabs>
          <w:tab w:val="num" w:pos="1980"/>
        </w:tabs>
        <w:jc w:val="both"/>
        <w:rPr>
          <w:rFonts w:ascii="Arial" w:hAnsi="Arial" w:cs="Arial"/>
          <w:b/>
        </w:rPr>
      </w:pPr>
    </w:p>
    <w:p w:rsidR="00E939AF" w:rsidRDefault="00E939AF" w:rsidP="00E939AF">
      <w:pPr>
        <w:tabs>
          <w:tab w:val="num" w:pos="1980"/>
        </w:tabs>
        <w:jc w:val="both"/>
        <w:rPr>
          <w:rFonts w:ascii="Arial" w:hAnsi="Arial" w:cs="Arial"/>
          <w:b/>
        </w:rPr>
      </w:pPr>
    </w:p>
    <w:p w:rsidR="00E939AF" w:rsidRDefault="00E939AF" w:rsidP="00E939AF">
      <w:pPr>
        <w:tabs>
          <w:tab w:val="num" w:pos="1980"/>
        </w:tabs>
        <w:jc w:val="both"/>
        <w:rPr>
          <w:rFonts w:ascii="Arial" w:hAnsi="Arial" w:cs="Arial"/>
          <w:b/>
        </w:rPr>
      </w:pPr>
    </w:p>
    <w:p w:rsidR="00E939AF" w:rsidRDefault="00E939AF" w:rsidP="00E939AF">
      <w:pPr>
        <w:tabs>
          <w:tab w:val="num" w:pos="1980"/>
        </w:tabs>
        <w:jc w:val="both"/>
        <w:rPr>
          <w:rFonts w:ascii="Arial" w:hAnsi="Arial" w:cs="Arial"/>
          <w:b/>
        </w:rPr>
      </w:pPr>
    </w:p>
    <w:p w:rsidR="00E939AF" w:rsidRPr="004311C8" w:rsidRDefault="00E939AF" w:rsidP="00E939AF">
      <w:pPr>
        <w:tabs>
          <w:tab w:val="num" w:pos="1980"/>
        </w:tabs>
        <w:jc w:val="both"/>
        <w:rPr>
          <w:rFonts w:ascii="Arial" w:hAnsi="Arial" w:cs="Arial"/>
          <w:b/>
        </w:rPr>
      </w:pPr>
    </w:p>
    <w:p w:rsidR="00E939AF" w:rsidRPr="004B3F38" w:rsidRDefault="00E939AF" w:rsidP="00E939AF">
      <w:pPr>
        <w:numPr>
          <w:ilvl w:val="3"/>
          <w:numId w:val="31"/>
        </w:numPr>
        <w:tabs>
          <w:tab w:val="num" w:pos="1980"/>
        </w:tabs>
        <w:spacing w:line="480" w:lineRule="auto"/>
        <w:ind w:left="1980"/>
        <w:jc w:val="both"/>
        <w:rPr>
          <w:rFonts w:ascii="Arial" w:hAnsi="Arial" w:cs="Arial"/>
          <w:b/>
          <w:sz w:val="32"/>
          <w:szCs w:val="32"/>
        </w:rPr>
      </w:pPr>
      <w:r>
        <w:rPr>
          <w:rFonts w:ascii="Arial" w:hAnsi="Arial" w:cs="Arial"/>
          <w:b/>
        </w:rPr>
        <w:lastRenderedPageBreak/>
        <w:t>Parámetros reológicos.</w:t>
      </w:r>
    </w:p>
    <w:p w:rsidR="00E939AF" w:rsidRPr="004B3F38" w:rsidRDefault="00E939AF" w:rsidP="00E939AF">
      <w:pPr>
        <w:tabs>
          <w:tab w:val="num" w:pos="3780"/>
        </w:tabs>
        <w:ind w:left="1620"/>
        <w:jc w:val="both"/>
        <w:rPr>
          <w:rFonts w:ascii="Arial" w:hAnsi="Arial" w:cs="Arial"/>
          <w:b/>
        </w:rPr>
      </w:pPr>
    </w:p>
    <w:p w:rsidR="00E939AF" w:rsidRDefault="00E939AF" w:rsidP="00E939AF">
      <w:pPr>
        <w:tabs>
          <w:tab w:val="num" w:pos="1980"/>
        </w:tabs>
        <w:spacing w:line="480" w:lineRule="auto"/>
        <w:ind w:left="1980"/>
        <w:jc w:val="both"/>
        <w:rPr>
          <w:rFonts w:ascii="Arial" w:hAnsi="Arial" w:cs="Arial"/>
          <w:b/>
        </w:rPr>
      </w:pPr>
      <w:r>
        <w:rPr>
          <w:rFonts w:ascii="Arial" w:hAnsi="Arial" w:cs="Arial"/>
          <w:b/>
        </w:rPr>
        <w:t>Materiales y reactivos:</w:t>
      </w:r>
    </w:p>
    <w:p w:rsidR="00E939AF" w:rsidRPr="002F01A5" w:rsidRDefault="00E939AF" w:rsidP="00E939AF">
      <w:pPr>
        <w:numPr>
          <w:ilvl w:val="0"/>
          <w:numId w:val="131"/>
        </w:numPr>
        <w:tabs>
          <w:tab w:val="clear" w:pos="2160"/>
          <w:tab w:val="num" w:pos="2340"/>
        </w:tabs>
        <w:spacing w:line="480" w:lineRule="auto"/>
        <w:ind w:left="2340"/>
        <w:jc w:val="both"/>
        <w:rPr>
          <w:rFonts w:ascii="Arial" w:hAnsi="Arial" w:cs="Arial"/>
          <w:b/>
          <w:sz w:val="32"/>
          <w:szCs w:val="32"/>
        </w:rPr>
      </w:pPr>
      <w:r>
        <w:rPr>
          <w:rFonts w:ascii="Arial" w:hAnsi="Arial" w:cs="Arial"/>
        </w:rPr>
        <w:t>Viscosímetro Brookfield y accesorios.</w:t>
      </w:r>
    </w:p>
    <w:p w:rsidR="00E939AF" w:rsidRPr="004B3F38" w:rsidRDefault="00E939AF" w:rsidP="00E939AF">
      <w:pPr>
        <w:numPr>
          <w:ilvl w:val="0"/>
          <w:numId w:val="131"/>
        </w:numPr>
        <w:tabs>
          <w:tab w:val="clear" w:pos="2160"/>
          <w:tab w:val="num" w:pos="2340"/>
        </w:tabs>
        <w:spacing w:line="480" w:lineRule="auto"/>
        <w:ind w:left="2340"/>
        <w:jc w:val="both"/>
        <w:rPr>
          <w:rFonts w:ascii="Arial" w:hAnsi="Arial" w:cs="Arial"/>
          <w:b/>
          <w:sz w:val="32"/>
          <w:szCs w:val="32"/>
        </w:rPr>
      </w:pPr>
      <w:r>
        <w:rPr>
          <w:rFonts w:ascii="Arial" w:hAnsi="Arial" w:cs="Arial"/>
        </w:rPr>
        <w:t xml:space="preserve">Vaso de precipitación de </w:t>
      </w:r>
      <w:smartTag w:uri="urn:schemas-microsoft-com:office:smarttags" w:element="metricconverter">
        <w:smartTagPr>
          <w:attr w:name="ProductID" w:val="1 l"/>
        </w:smartTagPr>
        <w:r>
          <w:rPr>
            <w:rFonts w:ascii="Arial" w:hAnsi="Arial" w:cs="Arial"/>
          </w:rPr>
          <w:t>1 l</w:t>
        </w:r>
      </w:smartTag>
      <w:r>
        <w:rPr>
          <w:rFonts w:ascii="Arial" w:hAnsi="Arial" w:cs="Arial"/>
        </w:rPr>
        <w:t xml:space="preserve"> de capacidad.</w:t>
      </w:r>
    </w:p>
    <w:p w:rsidR="00E939AF" w:rsidRPr="00D77CC5" w:rsidRDefault="00E939AF" w:rsidP="00E939AF">
      <w:pPr>
        <w:tabs>
          <w:tab w:val="num" w:pos="2340"/>
        </w:tabs>
        <w:ind w:left="1980"/>
        <w:jc w:val="both"/>
        <w:rPr>
          <w:rFonts w:ascii="Arial" w:hAnsi="Arial" w:cs="Arial"/>
          <w:b/>
          <w:sz w:val="32"/>
          <w:szCs w:val="32"/>
        </w:rPr>
      </w:pPr>
    </w:p>
    <w:p w:rsidR="00E939AF" w:rsidRPr="00D04304" w:rsidRDefault="00E939AF" w:rsidP="00E939AF">
      <w:pPr>
        <w:spacing w:line="480" w:lineRule="auto"/>
        <w:ind w:left="1980"/>
        <w:jc w:val="both"/>
        <w:rPr>
          <w:rFonts w:ascii="Arial" w:hAnsi="Arial" w:cs="Arial"/>
          <w:b/>
        </w:rPr>
      </w:pPr>
      <w:r w:rsidRPr="00D04304">
        <w:rPr>
          <w:rFonts w:ascii="Arial" w:hAnsi="Arial" w:cs="Arial"/>
          <w:b/>
        </w:rPr>
        <w:t>Procedimiento:</w:t>
      </w:r>
    </w:p>
    <w:p w:rsidR="00E939AF" w:rsidRDefault="00E939AF" w:rsidP="00E939AF">
      <w:pPr>
        <w:numPr>
          <w:ilvl w:val="2"/>
          <w:numId w:val="132"/>
        </w:numPr>
        <w:tabs>
          <w:tab w:val="clear" w:pos="4140"/>
          <w:tab w:val="num" w:pos="2340"/>
        </w:tabs>
        <w:spacing w:line="480" w:lineRule="auto"/>
        <w:ind w:left="2340"/>
        <w:jc w:val="both"/>
        <w:rPr>
          <w:rFonts w:ascii="Arial" w:hAnsi="Arial" w:cs="Arial"/>
        </w:rPr>
      </w:pPr>
      <w:r>
        <w:rPr>
          <w:rFonts w:ascii="Arial" w:hAnsi="Arial" w:cs="Arial"/>
        </w:rPr>
        <w:t xml:space="preserve">Acoplar el aguja número dos al motor del viscosímetro, ya que esta es la recomendada para estudiar la reología de fluidos parecidos al agua. </w:t>
      </w:r>
    </w:p>
    <w:p w:rsidR="00E939AF" w:rsidRDefault="00E939AF" w:rsidP="00E939AF">
      <w:pPr>
        <w:numPr>
          <w:ilvl w:val="2"/>
          <w:numId w:val="132"/>
        </w:numPr>
        <w:tabs>
          <w:tab w:val="clear" w:pos="4140"/>
          <w:tab w:val="num" w:pos="2340"/>
        </w:tabs>
        <w:spacing w:line="480" w:lineRule="auto"/>
        <w:ind w:left="2340"/>
        <w:jc w:val="both"/>
        <w:rPr>
          <w:rFonts w:ascii="Arial" w:hAnsi="Arial" w:cs="Arial"/>
        </w:rPr>
      </w:pPr>
      <w:r>
        <w:rPr>
          <w:rFonts w:ascii="Arial" w:hAnsi="Arial" w:cs="Arial"/>
        </w:rPr>
        <w:t xml:space="preserve">Colocar un litro de muestra en el vaso de precipitación e introducir la aguja del viscosímetro dentro del vaso hasta el nivel requerido por el equipo.  </w:t>
      </w:r>
    </w:p>
    <w:p w:rsidR="00E939AF" w:rsidRPr="00D04304" w:rsidRDefault="00E939AF" w:rsidP="00E939AF">
      <w:pPr>
        <w:numPr>
          <w:ilvl w:val="2"/>
          <w:numId w:val="132"/>
        </w:numPr>
        <w:tabs>
          <w:tab w:val="clear" w:pos="4140"/>
          <w:tab w:val="num" w:pos="2340"/>
        </w:tabs>
        <w:spacing w:line="480" w:lineRule="auto"/>
        <w:ind w:left="2340"/>
        <w:jc w:val="both"/>
        <w:rPr>
          <w:rFonts w:ascii="Arial" w:hAnsi="Arial" w:cs="Arial"/>
        </w:rPr>
      </w:pPr>
      <w:r>
        <w:rPr>
          <w:rFonts w:ascii="Arial" w:hAnsi="Arial" w:cs="Arial"/>
        </w:rPr>
        <w:t xml:space="preserve">Realizar lecturas de viscosidad aparente a las siguientes velocidades de rotación: 0.5, 1, 2, 2.5, 4, 5, 10, 20, 50 y  100 RPM.  Para cada velocidad de rotación, existe un factor por el cual se debe multiplicar el valor de viscosidad leido, para obtener el valor real de viscosidad aparente en centipoise. </w:t>
      </w:r>
    </w:p>
    <w:p w:rsidR="00E939AF" w:rsidRPr="002F01A5" w:rsidRDefault="00E939AF" w:rsidP="00E939AF">
      <w:pPr>
        <w:tabs>
          <w:tab w:val="num" w:pos="3780"/>
        </w:tabs>
        <w:spacing w:line="480" w:lineRule="auto"/>
        <w:ind w:left="1620"/>
        <w:jc w:val="both"/>
        <w:rPr>
          <w:rFonts w:ascii="Arial" w:hAnsi="Arial" w:cs="Arial"/>
          <w:b/>
          <w:sz w:val="32"/>
          <w:szCs w:val="32"/>
        </w:rPr>
      </w:pPr>
    </w:p>
    <w:p w:rsidR="00E939AF" w:rsidRDefault="00E939AF" w:rsidP="00E939AF">
      <w:pPr>
        <w:rPr>
          <w:rFonts w:ascii="Arial" w:hAnsi="Arial" w:cs="Arial"/>
          <w:b/>
          <w:sz w:val="32"/>
          <w:szCs w:val="32"/>
        </w:rPr>
      </w:pPr>
    </w:p>
    <w:p w:rsidR="00E939AF" w:rsidRDefault="00E939AF" w:rsidP="00E939AF">
      <w:pPr>
        <w:rPr>
          <w:rFonts w:ascii="Arial" w:hAnsi="Arial" w:cs="Arial"/>
          <w:b/>
          <w:sz w:val="32"/>
          <w:szCs w:val="32"/>
        </w:rPr>
      </w:pPr>
    </w:p>
    <w:p w:rsidR="00E939AF" w:rsidRDefault="00E939AF" w:rsidP="00E939AF">
      <w:pPr>
        <w:rPr>
          <w:rFonts w:ascii="Arial" w:hAnsi="Arial" w:cs="Arial"/>
          <w:b/>
          <w:sz w:val="32"/>
          <w:szCs w:val="32"/>
        </w:rPr>
      </w:pPr>
    </w:p>
    <w:p w:rsidR="00E939AF" w:rsidRDefault="00E939AF" w:rsidP="00E939AF">
      <w:pPr>
        <w:rPr>
          <w:rFonts w:ascii="Arial" w:hAnsi="Arial" w:cs="Arial"/>
          <w:b/>
          <w:sz w:val="32"/>
          <w:szCs w:val="32"/>
        </w:rPr>
      </w:pPr>
    </w:p>
    <w:p w:rsidR="00E939AF" w:rsidRDefault="00E939AF" w:rsidP="00E939AF">
      <w:pPr>
        <w:rPr>
          <w:rFonts w:ascii="Arial" w:hAnsi="Arial" w:cs="Arial"/>
          <w:b/>
          <w:sz w:val="32"/>
          <w:szCs w:val="32"/>
        </w:rPr>
      </w:pPr>
    </w:p>
    <w:p w:rsidR="00E939AF" w:rsidRDefault="00E939AF" w:rsidP="00E939AF">
      <w:pPr>
        <w:rPr>
          <w:rFonts w:ascii="Arial" w:hAnsi="Arial" w:cs="Arial"/>
          <w:b/>
          <w:sz w:val="32"/>
          <w:szCs w:val="32"/>
        </w:rPr>
      </w:pPr>
    </w:p>
    <w:p w:rsidR="00E939AF" w:rsidRDefault="00E939AF" w:rsidP="00E939AF">
      <w:pPr>
        <w:rPr>
          <w:rFonts w:ascii="Arial" w:hAnsi="Arial" w:cs="Arial"/>
          <w:b/>
          <w:sz w:val="32"/>
          <w:szCs w:val="32"/>
        </w:rPr>
      </w:pPr>
    </w:p>
    <w:p w:rsidR="00E939AF" w:rsidRDefault="00E939AF" w:rsidP="00E939AF">
      <w:pPr>
        <w:rPr>
          <w:rFonts w:ascii="Arial" w:hAnsi="Arial" w:cs="Arial"/>
          <w:b/>
          <w:sz w:val="32"/>
          <w:szCs w:val="32"/>
        </w:rPr>
      </w:pPr>
    </w:p>
    <w:p w:rsidR="00E939AF" w:rsidRDefault="00E939AF" w:rsidP="00E939AF">
      <w:pPr>
        <w:rPr>
          <w:rFonts w:ascii="Arial" w:hAnsi="Arial" w:cs="Arial"/>
          <w:b/>
          <w:sz w:val="32"/>
          <w:szCs w:val="32"/>
        </w:rPr>
      </w:pPr>
    </w:p>
    <w:p w:rsidR="00E939AF" w:rsidRPr="00D77CC5" w:rsidRDefault="00E939AF" w:rsidP="00E939AF">
      <w:pPr>
        <w:rPr>
          <w:rFonts w:ascii="Arial" w:hAnsi="Arial" w:cs="Arial"/>
          <w:b/>
        </w:rPr>
      </w:pPr>
    </w:p>
    <w:p w:rsidR="00E939AF" w:rsidRDefault="00E939AF" w:rsidP="00E939AF">
      <w:pPr>
        <w:jc w:val="center"/>
        <w:rPr>
          <w:rFonts w:ascii="Arial" w:hAnsi="Arial" w:cs="Arial"/>
          <w:b/>
          <w:lang w:val="en-US"/>
        </w:rPr>
      </w:pPr>
      <w:r w:rsidRPr="00567206">
        <w:rPr>
          <w:rFonts w:ascii="Arial" w:hAnsi="Arial" w:cs="Arial"/>
          <w:b/>
          <w:sz w:val="48"/>
          <w:szCs w:val="48"/>
          <w:lang w:val="en-US"/>
        </w:rPr>
        <w:t>CAPITULO 4</w:t>
      </w:r>
    </w:p>
    <w:p w:rsidR="00E939AF" w:rsidRDefault="00E939AF" w:rsidP="00E939AF">
      <w:pPr>
        <w:jc w:val="center"/>
        <w:rPr>
          <w:rFonts w:ascii="Arial" w:hAnsi="Arial" w:cs="Arial"/>
          <w:b/>
          <w:lang w:val="en-US"/>
        </w:rPr>
      </w:pPr>
    </w:p>
    <w:p w:rsidR="00E939AF" w:rsidRDefault="00E939AF" w:rsidP="00E939AF">
      <w:pPr>
        <w:jc w:val="center"/>
        <w:rPr>
          <w:rFonts w:ascii="Arial" w:hAnsi="Arial" w:cs="Arial"/>
          <w:b/>
          <w:lang w:val="en-US"/>
        </w:rPr>
      </w:pPr>
    </w:p>
    <w:p w:rsidR="00E939AF" w:rsidRDefault="00E939AF" w:rsidP="00E939AF">
      <w:pPr>
        <w:jc w:val="center"/>
        <w:rPr>
          <w:rFonts w:ascii="Arial" w:hAnsi="Arial" w:cs="Arial"/>
          <w:b/>
          <w:lang w:val="en-US"/>
        </w:rPr>
      </w:pPr>
    </w:p>
    <w:p w:rsidR="00E939AF" w:rsidRPr="00567206" w:rsidRDefault="00E939AF" w:rsidP="00E939AF">
      <w:pPr>
        <w:jc w:val="center"/>
        <w:rPr>
          <w:rFonts w:ascii="Arial" w:hAnsi="Arial" w:cs="Arial"/>
          <w:b/>
          <w:lang w:val="en-US"/>
        </w:rPr>
      </w:pPr>
    </w:p>
    <w:p w:rsidR="00E939AF" w:rsidRPr="00567206" w:rsidRDefault="00E939AF" w:rsidP="00E939AF">
      <w:pPr>
        <w:numPr>
          <w:ilvl w:val="0"/>
          <w:numId w:val="32"/>
        </w:numPr>
        <w:jc w:val="both"/>
        <w:rPr>
          <w:rFonts w:ascii="Arial" w:hAnsi="Arial" w:cs="Arial"/>
          <w:b/>
          <w:sz w:val="32"/>
          <w:szCs w:val="32"/>
        </w:rPr>
      </w:pPr>
      <w:r w:rsidRPr="00567206">
        <w:rPr>
          <w:rFonts w:ascii="Arial" w:hAnsi="Arial" w:cs="Arial"/>
          <w:b/>
          <w:sz w:val="32"/>
          <w:szCs w:val="32"/>
        </w:rPr>
        <w:t>ANALISIS DE RESULTADOS</w:t>
      </w:r>
    </w:p>
    <w:p w:rsidR="00E939AF" w:rsidRPr="00F60FB9" w:rsidRDefault="00E939AF" w:rsidP="00E939AF">
      <w:pPr>
        <w:jc w:val="both"/>
        <w:rPr>
          <w:rFonts w:ascii="Arial" w:hAnsi="Arial" w:cs="Arial"/>
          <w:b/>
        </w:rPr>
      </w:pPr>
    </w:p>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Pr="00567206" w:rsidRDefault="00E939AF" w:rsidP="00E939AF">
      <w:pPr>
        <w:spacing w:line="480" w:lineRule="auto"/>
        <w:ind w:left="360"/>
        <w:jc w:val="both"/>
        <w:rPr>
          <w:rFonts w:ascii="Arial" w:hAnsi="Arial" w:cs="Arial"/>
          <w:b/>
          <w:sz w:val="32"/>
          <w:szCs w:val="32"/>
        </w:rPr>
      </w:pPr>
      <w:r w:rsidRPr="00567206">
        <w:rPr>
          <w:rFonts w:ascii="Arial" w:hAnsi="Arial" w:cs="Arial"/>
        </w:rPr>
        <w:t>El</w:t>
      </w:r>
      <w:r>
        <w:rPr>
          <w:rFonts w:ascii="Arial" w:hAnsi="Arial" w:cs="Arial"/>
        </w:rPr>
        <w:t xml:space="preserve"> objetivo de este capí</w:t>
      </w:r>
      <w:r w:rsidRPr="001904C2">
        <w:rPr>
          <w:rFonts w:ascii="Arial" w:hAnsi="Arial" w:cs="Arial"/>
        </w:rPr>
        <w:t>tulo es la obtención de la relación entre, la  información útil para el diseño, y los requerimientos de producción</w:t>
      </w:r>
      <w:r>
        <w:rPr>
          <w:rFonts w:ascii="Arial" w:hAnsi="Arial" w:cs="Arial"/>
        </w:rPr>
        <w:t xml:space="preserve"> del quimiostato</w:t>
      </w:r>
      <w:r w:rsidRPr="001904C2">
        <w:rPr>
          <w:rFonts w:ascii="Arial" w:hAnsi="Arial" w:cs="Arial"/>
        </w:rPr>
        <w:t>.  Dicha información útil para el diseño es, el volumen de reactor, el caudal de operación, la potencia del motor agitador, y las necesidades caloríficas del sistema</w:t>
      </w:r>
      <w:r>
        <w:rPr>
          <w:rFonts w:ascii="Arial" w:hAnsi="Arial" w:cs="Arial"/>
        </w:rPr>
        <w:t>.  El objetivo propuesto será alcanzado mediante el estudio de de información obtenida de la operación del prototipo construido.  Los resultados obtenidos aquí, constituyen los datos necesarios para el diseño y construcción posterior, de un quimiostato a escala semi – industrial, que opere bajo las mismas condiciones de operación que se adoptaron el prototipo experimental  (composición de medio de cultivo, tipo de cepa, pH, temperatura, y velocidad superficial de aire).</w:t>
      </w:r>
    </w:p>
    <w:p w:rsidR="00E939AF" w:rsidRDefault="00E939AF" w:rsidP="00E939AF">
      <w:pPr>
        <w:spacing w:line="480" w:lineRule="auto"/>
        <w:ind w:left="360"/>
        <w:jc w:val="both"/>
        <w:rPr>
          <w:rFonts w:ascii="Arial" w:hAnsi="Arial" w:cs="Arial"/>
        </w:rPr>
      </w:pPr>
      <w:r>
        <w:rPr>
          <w:rFonts w:ascii="Arial" w:hAnsi="Arial" w:cs="Arial"/>
        </w:rPr>
        <w:lastRenderedPageBreak/>
        <w:t xml:space="preserve">Los primeros dos subcapítulos están dedicados a la obtención de información necesaria para el diseño del prototipo experimental (mediante la utilización de un cultivo discontinuo previo), mientras que los restantes, son los análisis de los datos obtenidos de la operación del prototipo ya construido. </w:t>
      </w:r>
    </w:p>
    <w:p w:rsidR="00E939AF" w:rsidRDefault="00E939AF" w:rsidP="00E939AF">
      <w:pPr>
        <w:jc w:val="both"/>
        <w:rPr>
          <w:rFonts w:ascii="Arial" w:hAnsi="Arial" w:cs="Arial"/>
        </w:rPr>
      </w:pPr>
    </w:p>
    <w:p w:rsidR="00E939AF" w:rsidRPr="000A1B47" w:rsidRDefault="00E939AF" w:rsidP="00E939AF">
      <w:pPr>
        <w:jc w:val="both"/>
        <w:rPr>
          <w:rFonts w:ascii="Arial" w:hAnsi="Arial" w:cs="Arial"/>
        </w:rPr>
      </w:pPr>
    </w:p>
    <w:p w:rsidR="00E939AF" w:rsidRPr="006E7B61" w:rsidRDefault="00E939AF" w:rsidP="00E939AF">
      <w:pPr>
        <w:rPr>
          <w:rFonts w:ascii="Arial" w:hAnsi="Arial" w:cs="Arial"/>
        </w:rPr>
      </w:pPr>
    </w:p>
    <w:p w:rsidR="00E939AF" w:rsidRDefault="00E939AF" w:rsidP="00E939AF">
      <w:pPr>
        <w:numPr>
          <w:ilvl w:val="1"/>
          <w:numId w:val="32"/>
        </w:numPr>
        <w:tabs>
          <w:tab w:val="clear" w:pos="792"/>
          <w:tab w:val="num" w:pos="900"/>
        </w:tabs>
        <w:spacing w:line="480" w:lineRule="auto"/>
        <w:ind w:left="900" w:hanging="540"/>
        <w:jc w:val="both"/>
        <w:rPr>
          <w:rFonts w:ascii="Arial" w:hAnsi="Arial" w:cs="Arial"/>
          <w:b/>
        </w:rPr>
      </w:pPr>
      <w:r w:rsidRPr="002F70A4">
        <w:rPr>
          <w:rFonts w:ascii="Arial" w:hAnsi="Arial" w:cs="Arial"/>
          <w:b/>
        </w:rPr>
        <w:t>Dete</w:t>
      </w:r>
      <w:r>
        <w:rPr>
          <w:rFonts w:ascii="Arial" w:hAnsi="Arial" w:cs="Arial"/>
          <w:b/>
        </w:rPr>
        <w:t>rminación de la velocidad especí</w:t>
      </w:r>
      <w:r w:rsidRPr="002F70A4">
        <w:rPr>
          <w:rFonts w:ascii="Arial" w:hAnsi="Arial" w:cs="Arial"/>
          <w:b/>
        </w:rPr>
        <w:t>fica de crecimiento celular en cultivo discontinuo.</w:t>
      </w:r>
    </w:p>
    <w:p w:rsidR="00E939AF" w:rsidRDefault="00E939AF" w:rsidP="00E939AF">
      <w:pPr>
        <w:spacing w:line="480" w:lineRule="auto"/>
        <w:ind w:left="900"/>
        <w:jc w:val="both"/>
        <w:rPr>
          <w:rFonts w:ascii="Arial" w:hAnsi="Arial" w:cs="Arial"/>
        </w:rPr>
      </w:pPr>
      <w:r>
        <w:rPr>
          <w:rFonts w:ascii="Arial" w:hAnsi="Arial" w:cs="Arial"/>
        </w:rPr>
        <w:t>La determinación de la velocidad específica de crecimiento celular en cultivo discontinuo (μ</w:t>
      </w:r>
      <w:r w:rsidRPr="003B3FA8">
        <w:rPr>
          <w:rFonts w:ascii="Arial" w:hAnsi="Arial" w:cs="Arial"/>
          <w:vertAlign w:val="subscript"/>
        </w:rPr>
        <w:t>max</w:t>
      </w:r>
      <w:r>
        <w:rPr>
          <w:rFonts w:ascii="Arial" w:hAnsi="Arial" w:cs="Arial"/>
        </w:rPr>
        <w:t>) es necesaria, debido a que es un dato importante en el cálculo del volumen de reactor en el prototipo experimental, tal como se vio en el capítulo 2.  Para su cálculo se requiere de los pares ordenados (concentración biomasa vs tiempo),  obtenidos mediante la operación del cultivo discontinuo, cuyo arreglo se trata en el Capítulo 3.</w:t>
      </w: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 xml:space="preserve">La velocidad especifica de crecimiento celular es la pendiente de la recta que mejor se ajuste a los datos Ln (concentración de biomasa) vs tiempo, en la etapa de crecimiento exponencial; dicha etapa comienza en el momento en que los datos, graficados a escala semilogaritmica, muestran un comportamiento lineal mas acentuado.  </w:t>
      </w:r>
      <w:r>
        <w:rPr>
          <w:rFonts w:ascii="Arial" w:hAnsi="Arial" w:cs="Arial"/>
        </w:rPr>
        <w:lastRenderedPageBreak/>
        <w:t xml:space="preserve">A continuación se muestra la graficación de los datos a escala semilogaritmica y el bosquejo de su línea de tendencia.  </w:t>
      </w:r>
    </w:p>
    <w:p w:rsidR="00E939AF" w:rsidRDefault="00E939AF" w:rsidP="00E939AF">
      <w:pPr>
        <w:spacing w:line="480" w:lineRule="auto"/>
        <w:ind w:left="900"/>
        <w:jc w:val="both"/>
        <w:rPr>
          <w:rFonts w:ascii="Arial" w:hAnsi="Arial" w:cs="Arial"/>
          <w:b/>
        </w:rPr>
      </w:pPr>
    </w:p>
    <w:p w:rsidR="00E939AF" w:rsidRPr="003B2B23" w:rsidRDefault="00E939AF" w:rsidP="00E939AF">
      <w:pPr>
        <w:spacing w:line="480" w:lineRule="auto"/>
        <w:ind w:left="900"/>
        <w:jc w:val="both"/>
        <w:rPr>
          <w:rFonts w:ascii="Arial" w:hAnsi="Arial" w:cs="Arial"/>
          <w:lang w:val="es-EC"/>
        </w:rPr>
      </w:pPr>
      <w:r w:rsidRPr="00CD4E89">
        <w:rPr>
          <w:rFonts w:ascii="Arial" w:hAnsi="Arial" w:cs="Arial"/>
          <w:b/>
        </w:rPr>
        <w:t>Tabla 5.</w:t>
      </w:r>
      <w:r>
        <w:rPr>
          <w:rFonts w:ascii="Arial" w:hAnsi="Arial" w:cs="Arial"/>
        </w:rPr>
        <w:t xml:space="preserve"> Concentraci</w:t>
      </w:r>
      <w:r>
        <w:rPr>
          <w:rFonts w:ascii="Arial" w:hAnsi="Arial" w:cs="Arial"/>
          <w:lang w:val="es-EC"/>
        </w:rPr>
        <w:t>ón de biomasa en función de tiempo para un cultivo discontinuo.</w:t>
      </w:r>
    </w:p>
    <w:tbl>
      <w:tblPr>
        <w:tblW w:w="3491" w:type="dxa"/>
        <w:jc w:val="center"/>
        <w:tblInd w:w="-131" w:type="dxa"/>
        <w:tblCellMar>
          <w:left w:w="70" w:type="dxa"/>
          <w:right w:w="70" w:type="dxa"/>
        </w:tblCellMar>
        <w:tblLook w:val="0000"/>
      </w:tblPr>
      <w:tblGrid>
        <w:gridCol w:w="1051"/>
        <w:gridCol w:w="1612"/>
        <w:gridCol w:w="828"/>
      </w:tblGrid>
      <w:tr w:rsidR="00E939AF" w:rsidTr="003E20B5">
        <w:trPr>
          <w:trHeight w:val="473"/>
          <w:jc w:val="center"/>
        </w:trPr>
        <w:tc>
          <w:tcPr>
            <w:tcW w:w="1051" w:type="dxa"/>
            <w:tcBorders>
              <w:top w:val="single" w:sz="8" w:space="0" w:color="auto"/>
              <w:left w:val="single" w:sz="8" w:space="0" w:color="auto"/>
              <w:bottom w:val="single" w:sz="8" w:space="0" w:color="auto"/>
              <w:right w:val="single" w:sz="4" w:space="0" w:color="auto"/>
            </w:tcBorders>
            <w:shd w:val="clear" w:color="auto" w:fill="auto"/>
            <w:noWrap/>
            <w:vAlign w:val="bottom"/>
          </w:tcPr>
          <w:p w:rsidR="00E939AF" w:rsidRDefault="00E939AF" w:rsidP="003E20B5">
            <w:pPr>
              <w:rPr>
                <w:rFonts w:ascii="Arial" w:hAnsi="Arial" w:cs="Arial"/>
                <w:b/>
                <w:bCs/>
                <w:sz w:val="20"/>
                <w:szCs w:val="20"/>
              </w:rPr>
            </w:pPr>
            <w:r>
              <w:rPr>
                <w:rFonts w:ascii="Arial" w:hAnsi="Arial" w:cs="Arial"/>
                <w:b/>
                <w:bCs/>
                <w:sz w:val="20"/>
                <w:szCs w:val="20"/>
              </w:rPr>
              <w:t>Tiempo, t (hr)</w:t>
            </w:r>
          </w:p>
        </w:tc>
        <w:tc>
          <w:tcPr>
            <w:tcW w:w="1612" w:type="dxa"/>
            <w:tcBorders>
              <w:top w:val="single" w:sz="8" w:space="0" w:color="auto"/>
              <w:left w:val="nil"/>
              <w:bottom w:val="single" w:sz="8" w:space="0" w:color="auto"/>
              <w:right w:val="single" w:sz="4" w:space="0" w:color="auto"/>
            </w:tcBorders>
            <w:shd w:val="clear" w:color="auto" w:fill="auto"/>
            <w:vAlign w:val="bottom"/>
          </w:tcPr>
          <w:p w:rsidR="00E939AF" w:rsidRDefault="00E939AF" w:rsidP="003E20B5">
            <w:pPr>
              <w:rPr>
                <w:rFonts w:ascii="Arial" w:hAnsi="Arial" w:cs="Arial"/>
                <w:b/>
                <w:bCs/>
                <w:sz w:val="20"/>
                <w:szCs w:val="20"/>
              </w:rPr>
            </w:pPr>
            <w:r>
              <w:rPr>
                <w:rFonts w:ascii="Arial" w:hAnsi="Arial" w:cs="Arial"/>
                <w:b/>
                <w:bCs/>
                <w:sz w:val="20"/>
                <w:szCs w:val="20"/>
              </w:rPr>
              <w:t>Concentracion</w:t>
            </w:r>
            <w:r>
              <w:rPr>
                <w:rFonts w:ascii="Arial" w:hAnsi="Arial" w:cs="Arial"/>
                <w:b/>
                <w:bCs/>
                <w:sz w:val="20"/>
                <w:szCs w:val="20"/>
              </w:rPr>
              <w:br/>
              <w:t>biomasa, X (gr/Lt)</w:t>
            </w:r>
          </w:p>
        </w:tc>
        <w:tc>
          <w:tcPr>
            <w:tcW w:w="828" w:type="dxa"/>
            <w:tcBorders>
              <w:top w:val="single" w:sz="8" w:space="0" w:color="auto"/>
              <w:left w:val="nil"/>
              <w:bottom w:val="single" w:sz="8" w:space="0" w:color="auto"/>
              <w:right w:val="single" w:sz="8" w:space="0" w:color="auto"/>
            </w:tcBorders>
            <w:shd w:val="clear" w:color="auto" w:fill="auto"/>
            <w:noWrap/>
            <w:vAlign w:val="bottom"/>
          </w:tcPr>
          <w:p w:rsidR="00E939AF" w:rsidRDefault="00E939AF" w:rsidP="003E20B5">
            <w:pPr>
              <w:rPr>
                <w:rFonts w:ascii="Arial" w:hAnsi="Arial" w:cs="Arial"/>
                <w:b/>
                <w:bCs/>
                <w:sz w:val="20"/>
                <w:szCs w:val="20"/>
              </w:rPr>
            </w:pPr>
            <w:r>
              <w:rPr>
                <w:rFonts w:ascii="Arial" w:hAnsi="Arial" w:cs="Arial"/>
                <w:b/>
                <w:bCs/>
                <w:sz w:val="20"/>
                <w:szCs w:val="20"/>
              </w:rPr>
              <w:t>Ln ( X )</w:t>
            </w:r>
          </w:p>
        </w:tc>
      </w:tr>
      <w:tr w:rsidR="00E939AF" w:rsidTr="003E20B5">
        <w:trPr>
          <w:trHeight w:val="154"/>
          <w:jc w:val="center"/>
        </w:trPr>
        <w:tc>
          <w:tcPr>
            <w:tcW w:w="1051"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w:t>
            </w:r>
          </w:p>
        </w:tc>
        <w:tc>
          <w:tcPr>
            <w:tcW w:w="1612"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0,500</w:t>
            </w:r>
          </w:p>
        </w:tc>
        <w:tc>
          <w:tcPr>
            <w:tcW w:w="828"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-0,693</w:t>
            </w:r>
          </w:p>
        </w:tc>
      </w:tr>
      <w:tr w:rsidR="00E939AF" w:rsidTr="003E20B5">
        <w:trPr>
          <w:trHeight w:val="154"/>
          <w:jc w:val="center"/>
        </w:trPr>
        <w:tc>
          <w:tcPr>
            <w:tcW w:w="1051"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w:t>
            </w:r>
          </w:p>
        </w:tc>
        <w:tc>
          <w:tcPr>
            <w:tcW w:w="1612"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0,371</w:t>
            </w:r>
          </w:p>
        </w:tc>
        <w:tc>
          <w:tcPr>
            <w:tcW w:w="828"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-0,992</w:t>
            </w:r>
          </w:p>
        </w:tc>
      </w:tr>
      <w:tr w:rsidR="00E939AF" w:rsidTr="003E20B5">
        <w:trPr>
          <w:trHeight w:val="154"/>
          <w:jc w:val="center"/>
        </w:trPr>
        <w:tc>
          <w:tcPr>
            <w:tcW w:w="1051"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2</w:t>
            </w:r>
          </w:p>
        </w:tc>
        <w:tc>
          <w:tcPr>
            <w:tcW w:w="1612"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0,853</w:t>
            </w:r>
          </w:p>
        </w:tc>
        <w:tc>
          <w:tcPr>
            <w:tcW w:w="828"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-0,160</w:t>
            </w:r>
          </w:p>
        </w:tc>
      </w:tr>
      <w:tr w:rsidR="00E939AF" w:rsidTr="003E20B5">
        <w:trPr>
          <w:trHeight w:val="154"/>
          <w:jc w:val="center"/>
        </w:trPr>
        <w:tc>
          <w:tcPr>
            <w:tcW w:w="1051"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3</w:t>
            </w:r>
          </w:p>
        </w:tc>
        <w:tc>
          <w:tcPr>
            <w:tcW w:w="1612"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0,836</w:t>
            </w:r>
          </w:p>
        </w:tc>
        <w:tc>
          <w:tcPr>
            <w:tcW w:w="828"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-0,179</w:t>
            </w:r>
          </w:p>
        </w:tc>
      </w:tr>
      <w:tr w:rsidR="00E939AF" w:rsidTr="003E20B5">
        <w:trPr>
          <w:trHeight w:val="154"/>
          <w:jc w:val="center"/>
        </w:trPr>
        <w:tc>
          <w:tcPr>
            <w:tcW w:w="1051"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4</w:t>
            </w:r>
          </w:p>
        </w:tc>
        <w:tc>
          <w:tcPr>
            <w:tcW w:w="1612"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3,266</w:t>
            </w:r>
          </w:p>
        </w:tc>
        <w:tc>
          <w:tcPr>
            <w:tcW w:w="828"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1,184</w:t>
            </w:r>
          </w:p>
        </w:tc>
      </w:tr>
      <w:tr w:rsidR="00E939AF" w:rsidTr="003E20B5">
        <w:trPr>
          <w:trHeight w:val="154"/>
          <w:jc w:val="center"/>
        </w:trPr>
        <w:tc>
          <w:tcPr>
            <w:tcW w:w="1051"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5</w:t>
            </w:r>
          </w:p>
        </w:tc>
        <w:tc>
          <w:tcPr>
            <w:tcW w:w="1612"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5,157</w:t>
            </w:r>
          </w:p>
        </w:tc>
        <w:tc>
          <w:tcPr>
            <w:tcW w:w="828"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1,640</w:t>
            </w:r>
          </w:p>
        </w:tc>
      </w:tr>
      <w:tr w:rsidR="00E939AF" w:rsidTr="003E20B5">
        <w:trPr>
          <w:trHeight w:val="154"/>
          <w:jc w:val="center"/>
        </w:trPr>
        <w:tc>
          <w:tcPr>
            <w:tcW w:w="1051"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6</w:t>
            </w:r>
          </w:p>
        </w:tc>
        <w:tc>
          <w:tcPr>
            <w:tcW w:w="1612"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5,060</w:t>
            </w:r>
          </w:p>
        </w:tc>
        <w:tc>
          <w:tcPr>
            <w:tcW w:w="828"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1,621</w:t>
            </w:r>
          </w:p>
        </w:tc>
      </w:tr>
      <w:tr w:rsidR="00E939AF" w:rsidTr="003E20B5">
        <w:trPr>
          <w:trHeight w:val="154"/>
          <w:jc w:val="center"/>
        </w:trPr>
        <w:tc>
          <w:tcPr>
            <w:tcW w:w="1051"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7</w:t>
            </w:r>
          </w:p>
        </w:tc>
        <w:tc>
          <w:tcPr>
            <w:tcW w:w="1612"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25,943</w:t>
            </w:r>
          </w:p>
        </w:tc>
        <w:tc>
          <w:tcPr>
            <w:tcW w:w="828"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3,256</w:t>
            </w:r>
          </w:p>
        </w:tc>
      </w:tr>
      <w:tr w:rsidR="00E939AF" w:rsidTr="003E20B5">
        <w:trPr>
          <w:trHeight w:val="63"/>
          <w:jc w:val="center"/>
        </w:trPr>
        <w:tc>
          <w:tcPr>
            <w:tcW w:w="1051" w:type="dxa"/>
            <w:tcBorders>
              <w:top w:val="nil"/>
              <w:left w:val="single" w:sz="8" w:space="0" w:color="auto"/>
              <w:bottom w:val="single" w:sz="8"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8</w:t>
            </w:r>
          </w:p>
        </w:tc>
        <w:tc>
          <w:tcPr>
            <w:tcW w:w="1612"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15,600</w:t>
            </w:r>
          </w:p>
        </w:tc>
        <w:tc>
          <w:tcPr>
            <w:tcW w:w="828" w:type="dxa"/>
            <w:tcBorders>
              <w:top w:val="nil"/>
              <w:left w:val="nil"/>
              <w:bottom w:val="single" w:sz="8"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2,747</w:t>
            </w:r>
          </w:p>
        </w:tc>
      </w:tr>
    </w:tbl>
    <w:p w:rsidR="00E939AF" w:rsidRDefault="00E939AF" w:rsidP="00E939AF">
      <w:pPr>
        <w:ind w:left="900"/>
        <w:jc w:val="both"/>
        <w:rPr>
          <w:rFonts w:ascii="Arial" w:hAnsi="Arial" w:cs="Arial"/>
          <w:b/>
        </w:rPr>
      </w:pPr>
    </w:p>
    <w:p w:rsidR="00E939AF" w:rsidRDefault="00E939AF" w:rsidP="00E939AF">
      <w:pPr>
        <w:spacing w:line="480" w:lineRule="auto"/>
        <w:ind w:left="900"/>
        <w:jc w:val="both"/>
        <w:rPr>
          <w:rFonts w:ascii="Arial" w:hAnsi="Arial" w:cs="Arial"/>
          <w:b/>
        </w:rPr>
      </w:pPr>
    </w:p>
    <w:p w:rsidR="00E939AF" w:rsidRDefault="00E939AF" w:rsidP="00E939AF">
      <w:pPr>
        <w:spacing w:line="480" w:lineRule="auto"/>
        <w:ind w:left="900"/>
        <w:jc w:val="both"/>
        <w:rPr>
          <w:rFonts w:ascii="Arial" w:hAnsi="Arial" w:cs="Arial"/>
        </w:rPr>
      </w:pPr>
      <w:r>
        <w:rPr>
          <w:noProof/>
        </w:rPr>
        <w:drawing>
          <wp:inline distT="0" distB="0" distL="0" distR="0">
            <wp:extent cx="3886200" cy="25527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7"/>
                    <a:srcRect/>
                    <a:stretch>
                      <a:fillRect/>
                    </a:stretch>
                  </pic:blipFill>
                  <pic:spPr bwMode="auto">
                    <a:xfrm>
                      <a:off x="0" y="0"/>
                      <a:ext cx="3886200" cy="2552700"/>
                    </a:xfrm>
                    <a:prstGeom prst="rect">
                      <a:avLst/>
                    </a:prstGeom>
                    <a:noFill/>
                    <a:ln w="9525">
                      <a:noFill/>
                      <a:miter lim="800000"/>
                      <a:headEnd/>
                      <a:tailEnd/>
                    </a:ln>
                  </pic:spPr>
                </pic:pic>
              </a:graphicData>
            </a:graphic>
          </wp:inline>
        </w:drawing>
      </w:r>
    </w:p>
    <w:p w:rsidR="00E939AF" w:rsidRDefault="00E939AF" w:rsidP="00E939AF">
      <w:pPr>
        <w:ind w:left="900"/>
        <w:jc w:val="both"/>
        <w:rPr>
          <w:rFonts w:ascii="Arial" w:hAnsi="Arial" w:cs="Arial"/>
        </w:rPr>
      </w:pPr>
      <w:r>
        <w:rPr>
          <w:rFonts w:ascii="Arial" w:hAnsi="Arial" w:cs="Arial"/>
          <w:b/>
        </w:rPr>
        <w:t>Figura 4.1</w:t>
      </w:r>
      <w:r w:rsidRPr="00531E6A">
        <w:rPr>
          <w:rFonts w:ascii="Arial" w:hAnsi="Arial" w:cs="Arial"/>
          <w:b/>
        </w:rPr>
        <w:t xml:space="preserve">. </w:t>
      </w:r>
      <w:r>
        <w:rPr>
          <w:rFonts w:ascii="Arial" w:hAnsi="Arial" w:cs="Arial"/>
        </w:rPr>
        <w:t>Representación semilogaritmica de la concentración de biomasa con el tiempo en cultivo discontinuo.</w:t>
      </w:r>
    </w:p>
    <w:p w:rsidR="00E939AF" w:rsidRPr="000E2989" w:rsidRDefault="00E939AF" w:rsidP="00E939AF">
      <w:pPr>
        <w:ind w:left="900"/>
        <w:jc w:val="both"/>
        <w:rPr>
          <w:rFonts w:ascii="Arial" w:hAnsi="Arial" w:cs="Arial"/>
        </w:rPr>
      </w:pPr>
      <w:r>
        <w:rPr>
          <w:rFonts w:ascii="Arial" w:hAnsi="Arial" w:cs="Arial"/>
        </w:rPr>
        <w:t>(</w:t>
      </w:r>
      <w:r w:rsidRPr="000E2989">
        <w:rPr>
          <w:rFonts w:ascii="Arial" w:hAnsi="Arial" w:cs="Arial"/>
        </w:rPr>
        <w:t>Elaborado por:</w:t>
      </w:r>
      <w:r>
        <w:rPr>
          <w:rFonts w:ascii="Arial" w:hAnsi="Arial" w:cs="Arial"/>
        </w:rPr>
        <w:t xml:space="preserve"> Gandhi Armas Andrade)</w:t>
      </w:r>
    </w:p>
    <w:p w:rsidR="00E939AF" w:rsidRPr="00457CA6" w:rsidRDefault="00E939AF" w:rsidP="00E939AF">
      <w:pPr>
        <w:tabs>
          <w:tab w:val="left" w:pos="1530"/>
        </w:tabs>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lastRenderedPageBreak/>
        <w:t>Como se observa en la línea de tendencia, los datos muestran un marcado comportamiento exponencial a partir de las 2 horas de cultivo, por lo que se determinará la pendiente de la recta de regresión de los datos (Ln(X), t), empezando con t = 2 horas.</w:t>
      </w:r>
    </w:p>
    <w:p w:rsidR="00E939AF" w:rsidRDefault="00E939AF" w:rsidP="00E939AF">
      <w:pPr>
        <w:spacing w:line="480" w:lineRule="auto"/>
        <w:ind w:left="900"/>
        <w:jc w:val="both"/>
        <w:rPr>
          <w:rFonts w:ascii="Arial" w:hAnsi="Arial" w:cs="Arial"/>
        </w:rPr>
      </w:pPr>
      <w:r w:rsidRPr="00F855F5">
        <w:rPr>
          <w:rFonts w:ascii="Arial" w:hAnsi="Arial" w:cs="Arial"/>
        </w:rPr>
        <w:t xml:space="preserve">Para calcular la pendiente de dicho segmento de recta </w:t>
      </w:r>
      <w:r>
        <w:rPr>
          <w:rFonts w:ascii="Arial" w:hAnsi="Arial" w:cs="Arial"/>
        </w:rPr>
        <w:t xml:space="preserve">se utiliza la función </w:t>
      </w:r>
      <w:r w:rsidRPr="00F855F5">
        <w:rPr>
          <w:rFonts w:ascii="Arial" w:hAnsi="Arial" w:cs="Arial"/>
        </w:rPr>
        <w:t>INDICE(ESTIMACION.LINEAL(conocido_y,conocido_x),1)</w:t>
      </w:r>
      <w:r>
        <w:rPr>
          <w:rFonts w:ascii="Arial" w:hAnsi="Arial" w:cs="Arial"/>
        </w:rPr>
        <w:t xml:space="preserve"> de Microsoft EXEL, cuyos argumentos son vectores e iguales a: </w:t>
      </w:r>
    </w:p>
    <w:p w:rsidR="00E939AF" w:rsidRDefault="00E939AF" w:rsidP="00E939AF">
      <w:pPr>
        <w:numPr>
          <w:ilvl w:val="0"/>
          <w:numId w:val="24"/>
        </w:numPr>
        <w:spacing w:line="480" w:lineRule="auto"/>
        <w:jc w:val="both"/>
        <w:rPr>
          <w:rFonts w:ascii="Arial" w:hAnsi="Arial" w:cs="Arial"/>
        </w:rPr>
      </w:pPr>
      <w:r>
        <w:rPr>
          <w:rFonts w:ascii="Arial" w:hAnsi="Arial" w:cs="Arial"/>
        </w:rPr>
        <w:t xml:space="preserve">conocido_y = Ln(concentracion de biomasa) y </w:t>
      </w:r>
    </w:p>
    <w:p w:rsidR="00E939AF" w:rsidRDefault="00E939AF" w:rsidP="00E939AF">
      <w:pPr>
        <w:numPr>
          <w:ilvl w:val="0"/>
          <w:numId w:val="24"/>
        </w:numPr>
        <w:spacing w:line="480" w:lineRule="auto"/>
        <w:jc w:val="both"/>
        <w:rPr>
          <w:rFonts w:ascii="Arial" w:hAnsi="Arial" w:cs="Arial"/>
        </w:rPr>
      </w:pPr>
      <w:r>
        <w:rPr>
          <w:rFonts w:ascii="Arial" w:hAnsi="Arial" w:cs="Arial"/>
        </w:rPr>
        <w:t xml:space="preserve">conocido_x = tiempo </w:t>
      </w:r>
    </w:p>
    <w:p w:rsidR="00E939AF" w:rsidRDefault="00E939AF" w:rsidP="00E939AF">
      <w:pPr>
        <w:spacing w:line="480" w:lineRule="auto"/>
        <w:ind w:left="900"/>
        <w:jc w:val="both"/>
        <w:rPr>
          <w:rFonts w:ascii="Arial" w:hAnsi="Arial" w:cs="Arial"/>
        </w:rPr>
      </w:pPr>
      <w:r>
        <w:rPr>
          <w:rFonts w:ascii="Arial" w:hAnsi="Arial" w:cs="Arial"/>
        </w:rPr>
        <w:t xml:space="preserve">El valor resultante es </w:t>
      </w:r>
      <w:r>
        <w:rPr>
          <w:rFonts w:ascii="Arial" w:hAnsi="Arial" w:cs="Arial"/>
          <w:b/>
        </w:rPr>
        <w:t>μ</w:t>
      </w:r>
      <w:r w:rsidRPr="003B3FA8">
        <w:rPr>
          <w:rFonts w:ascii="Arial" w:hAnsi="Arial" w:cs="Arial"/>
          <w:b/>
          <w:vertAlign w:val="subscript"/>
        </w:rPr>
        <w:t>max</w:t>
      </w:r>
      <w:r>
        <w:rPr>
          <w:rFonts w:ascii="Arial" w:hAnsi="Arial" w:cs="Arial"/>
          <w:b/>
        </w:rPr>
        <w:t xml:space="preserve"> = 0.6</w:t>
      </w:r>
      <w:r w:rsidRPr="00B75EE8">
        <w:rPr>
          <w:rFonts w:ascii="Arial" w:hAnsi="Arial" w:cs="Arial"/>
          <w:b/>
        </w:rPr>
        <w:t xml:space="preserve"> h</w:t>
      </w:r>
      <w:r w:rsidRPr="00457CA6">
        <w:rPr>
          <w:rFonts w:ascii="Arial" w:hAnsi="Arial" w:cs="Arial"/>
          <w:b/>
          <w:vertAlign w:val="superscript"/>
        </w:rPr>
        <w:t>-1</w:t>
      </w:r>
      <w:r>
        <w:rPr>
          <w:rFonts w:ascii="Arial" w:hAnsi="Arial" w:cs="Arial"/>
        </w:rPr>
        <w:t xml:space="preserve"> lo que significa que se producen 0.6 gr de biomasa por hora, por cada gramo de biomasa en el cultivo.</w:t>
      </w:r>
    </w:p>
    <w:p w:rsidR="00E939AF" w:rsidRDefault="00E939AF" w:rsidP="00E939AF">
      <w:pPr>
        <w:jc w:val="both"/>
        <w:rPr>
          <w:rFonts w:ascii="Arial" w:hAnsi="Arial" w:cs="Arial"/>
        </w:rPr>
      </w:pPr>
    </w:p>
    <w:p w:rsidR="00E939AF" w:rsidRPr="00C64C6B" w:rsidRDefault="00E939AF" w:rsidP="00E939AF">
      <w:pPr>
        <w:ind w:left="900"/>
        <w:jc w:val="both"/>
        <w:rPr>
          <w:rFonts w:ascii="Arial" w:hAnsi="Arial" w:cs="Arial"/>
        </w:rPr>
      </w:pPr>
    </w:p>
    <w:p w:rsidR="00E939AF" w:rsidRDefault="00E939AF" w:rsidP="00E939AF">
      <w:pPr>
        <w:numPr>
          <w:ilvl w:val="1"/>
          <w:numId w:val="32"/>
        </w:numPr>
        <w:tabs>
          <w:tab w:val="clear" w:pos="792"/>
          <w:tab w:val="num" w:pos="900"/>
        </w:tabs>
        <w:spacing w:line="480" w:lineRule="auto"/>
        <w:ind w:left="900" w:hanging="540"/>
        <w:jc w:val="both"/>
        <w:rPr>
          <w:rFonts w:ascii="Arial" w:hAnsi="Arial" w:cs="Arial"/>
          <w:b/>
        </w:rPr>
      </w:pPr>
      <w:r>
        <w:rPr>
          <w:rFonts w:ascii="Arial" w:hAnsi="Arial" w:cs="Arial"/>
          <w:b/>
        </w:rPr>
        <w:t xml:space="preserve">Determinación del coeficiente de transferencia de masa en </w:t>
      </w:r>
      <w:r w:rsidRPr="002F70A4">
        <w:rPr>
          <w:rFonts w:ascii="Arial" w:hAnsi="Arial" w:cs="Arial"/>
          <w:b/>
        </w:rPr>
        <w:t>cultivo discontinuo.</w:t>
      </w: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 xml:space="preserve">La presente sección esta dedicada a la obtención del coeficiente de transferencia de masa  en el cultivo discontinuo, mediante un método gráfico, cuyo fundamento fue tratado en el capitulo 2, y que requiere datos generados en un cultivo discontinuo cuyo arreglo se explico en el capitulo 3.  </w:t>
      </w: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lastRenderedPageBreak/>
        <w:t>El coeficiente de transferencia de masa (</w:t>
      </w:r>
      <w:r w:rsidRPr="00457CA6">
        <w:rPr>
          <w:rFonts w:ascii="Arial" w:hAnsi="Arial" w:cs="Arial"/>
          <w:i/>
        </w:rPr>
        <w:t>k</w:t>
      </w:r>
      <w:r w:rsidRPr="00457CA6">
        <w:rPr>
          <w:rFonts w:ascii="Arial" w:hAnsi="Arial" w:cs="Arial"/>
          <w:i/>
          <w:vertAlign w:val="subscript"/>
        </w:rPr>
        <w:t>L</w:t>
      </w:r>
      <w:r w:rsidRPr="00457CA6">
        <w:rPr>
          <w:rFonts w:ascii="Arial" w:hAnsi="Arial" w:cs="Arial"/>
          <w:i/>
        </w:rPr>
        <w:t>a</w:t>
      </w:r>
      <w:r>
        <w:rPr>
          <w:rFonts w:ascii="Arial" w:hAnsi="Arial" w:cs="Arial"/>
        </w:rPr>
        <w:t>) es la pendiente de la recta que mejor se ajuste a los datos</w:t>
      </w:r>
      <w:r w:rsidRPr="009A4146">
        <w:rPr>
          <w:rFonts w:ascii="Arial" w:hAnsi="Arial" w:cs="Arial"/>
          <w:position w:val="-34"/>
        </w:rPr>
        <w:object w:dxaOrig="1680" w:dyaOrig="800">
          <v:shape id="_x0000_i1089" type="#_x0000_t75" style="width:84pt;height:40pt" o:ole="">
            <v:imagedata r:id="rId69" o:title=""/>
          </v:shape>
          <o:OLEObject Type="Embed" ProgID="Equation.3" ShapeID="_x0000_i1089" DrawAspect="Content" ObjectID="_1350908395" r:id="rId138"/>
        </w:object>
      </w:r>
      <w:r>
        <w:rPr>
          <w:rFonts w:ascii="Arial" w:hAnsi="Arial" w:cs="Arial"/>
        </w:rPr>
        <w:t xml:space="preserve"> frente a (</w:t>
      </w:r>
      <w:r w:rsidRPr="009A4146">
        <w:rPr>
          <w:rFonts w:ascii="Arial" w:hAnsi="Arial" w:cs="Arial"/>
          <w:i/>
        </w:rPr>
        <w:t>t</w:t>
      </w:r>
      <w:r w:rsidRPr="009A4146">
        <w:rPr>
          <w:rFonts w:ascii="Arial" w:hAnsi="Arial" w:cs="Arial"/>
          <w:i/>
          <w:vertAlign w:val="subscript"/>
        </w:rPr>
        <w:t>2</w:t>
      </w:r>
      <w:r w:rsidRPr="009A4146">
        <w:rPr>
          <w:rFonts w:ascii="Arial" w:hAnsi="Arial" w:cs="Arial"/>
          <w:i/>
        </w:rPr>
        <w:t>-t</w:t>
      </w:r>
      <w:r w:rsidRPr="009A4146">
        <w:rPr>
          <w:rFonts w:ascii="Arial" w:hAnsi="Arial" w:cs="Arial"/>
          <w:i/>
          <w:vertAlign w:val="subscript"/>
        </w:rPr>
        <w:t>1</w:t>
      </w:r>
      <w:r>
        <w:rPr>
          <w:rFonts w:ascii="Arial" w:hAnsi="Arial" w:cs="Arial"/>
        </w:rPr>
        <w:t>) donde:</w:t>
      </w:r>
    </w:p>
    <w:p w:rsidR="00E939AF" w:rsidRDefault="00E939AF" w:rsidP="00E939AF">
      <w:pPr>
        <w:numPr>
          <w:ilvl w:val="0"/>
          <w:numId w:val="26"/>
        </w:numPr>
        <w:tabs>
          <w:tab w:val="clear" w:pos="1620"/>
          <w:tab w:val="num" w:pos="1260"/>
        </w:tabs>
        <w:spacing w:line="480" w:lineRule="auto"/>
        <w:ind w:left="1260"/>
        <w:jc w:val="both"/>
        <w:rPr>
          <w:rFonts w:ascii="Arial" w:hAnsi="Arial" w:cs="Arial"/>
        </w:rPr>
      </w:pPr>
      <w:r w:rsidRPr="00714254">
        <w:rPr>
          <w:rFonts w:ascii="Arial" w:hAnsi="Arial" w:cs="Arial"/>
          <w:i/>
        </w:rPr>
        <w:t>Ĉal</w:t>
      </w:r>
      <w:r>
        <w:rPr>
          <w:rFonts w:ascii="Arial" w:hAnsi="Arial" w:cs="Arial"/>
        </w:rPr>
        <w:t xml:space="preserve"> es la tensión de oxigeno en el medio una vez alcanzado el estado estacionario = 78%; </w:t>
      </w:r>
    </w:p>
    <w:p w:rsidR="00E939AF" w:rsidRDefault="00E939AF" w:rsidP="00E939AF">
      <w:pPr>
        <w:numPr>
          <w:ilvl w:val="0"/>
          <w:numId w:val="25"/>
        </w:numPr>
        <w:tabs>
          <w:tab w:val="clear" w:pos="1620"/>
          <w:tab w:val="num" w:pos="1260"/>
        </w:tabs>
        <w:spacing w:line="480" w:lineRule="auto"/>
        <w:ind w:left="1260"/>
        <w:jc w:val="both"/>
        <w:rPr>
          <w:rFonts w:ascii="Arial" w:hAnsi="Arial" w:cs="Arial"/>
        </w:rPr>
      </w:pPr>
      <w:r>
        <w:rPr>
          <w:rFonts w:ascii="Arial" w:hAnsi="Arial" w:cs="Arial"/>
        </w:rPr>
        <w:t>(</w:t>
      </w:r>
      <w:r w:rsidRPr="00714254">
        <w:rPr>
          <w:rFonts w:ascii="Arial" w:hAnsi="Arial" w:cs="Arial"/>
          <w:i/>
        </w:rPr>
        <w:t>t</w:t>
      </w:r>
      <w:r w:rsidRPr="00714254">
        <w:rPr>
          <w:rFonts w:ascii="Arial" w:hAnsi="Arial" w:cs="Arial"/>
          <w:i/>
          <w:vertAlign w:val="subscript"/>
        </w:rPr>
        <w:t>1</w:t>
      </w:r>
      <w:r w:rsidRPr="00714254">
        <w:rPr>
          <w:rFonts w:ascii="Arial" w:hAnsi="Arial" w:cs="Arial"/>
          <w:i/>
        </w:rPr>
        <w:t>, Cal</w:t>
      </w:r>
      <w:r w:rsidRPr="00714254">
        <w:rPr>
          <w:rFonts w:ascii="Arial" w:hAnsi="Arial" w:cs="Arial"/>
          <w:i/>
          <w:vertAlign w:val="subscript"/>
        </w:rPr>
        <w:t>1</w:t>
      </w:r>
      <w:r>
        <w:rPr>
          <w:rFonts w:ascii="Arial" w:hAnsi="Arial" w:cs="Arial"/>
        </w:rPr>
        <w:t>) es el primer punto determinado experimentalmente de la curva tensión de oxigeno vs tiempo, en el proceso no estacionario (10 seg, 40%).</w:t>
      </w:r>
    </w:p>
    <w:p w:rsidR="00E939AF" w:rsidRDefault="00E939AF" w:rsidP="00E939AF">
      <w:pPr>
        <w:numPr>
          <w:ilvl w:val="0"/>
          <w:numId w:val="25"/>
        </w:numPr>
        <w:tabs>
          <w:tab w:val="clear" w:pos="1620"/>
          <w:tab w:val="num" w:pos="1260"/>
        </w:tabs>
        <w:spacing w:line="480" w:lineRule="auto"/>
        <w:ind w:left="1260"/>
        <w:jc w:val="both"/>
        <w:rPr>
          <w:rFonts w:ascii="Arial" w:hAnsi="Arial" w:cs="Arial"/>
        </w:rPr>
      </w:pPr>
      <w:r>
        <w:rPr>
          <w:rFonts w:ascii="Arial" w:hAnsi="Arial" w:cs="Arial"/>
        </w:rPr>
        <w:t>(</w:t>
      </w:r>
      <w:r w:rsidRPr="00714254">
        <w:rPr>
          <w:rFonts w:ascii="Arial" w:hAnsi="Arial" w:cs="Arial"/>
          <w:i/>
        </w:rPr>
        <w:t>t</w:t>
      </w:r>
      <w:r w:rsidRPr="00714254">
        <w:rPr>
          <w:rFonts w:ascii="Arial" w:hAnsi="Arial" w:cs="Arial"/>
          <w:i/>
          <w:vertAlign w:val="subscript"/>
        </w:rPr>
        <w:t>2</w:t>
      </w:r>
      <w:r w:rsidRPr="00714254">
        <w:rPr>
          <w:rFonts w:ascii="Arial" w:hAnsi="Arial" w:cs="Arial"/>
          <w:i/>
        </w:rPr>
        <w:t>, Cal</w:t>
      </w:r>
      <w:r w:rsidRPr="00714254">
        <w:rPr>
          <w:rFonts w:ascii="Arial" w:hAnsi="Arial" w:cs="Arial"/>
          <w:i/>
          <w:vertAlign w:val="subscript"/>
        </w:rPr>
        <w:t>2</w:t>
      </w:r>
      <w:r>
        <w:rPr>
          <w:rFonts w:ascii="Arial" w:hAnsi="Arial" w:cs="Arial"/>
        </w:rPr>
        <w:t>)  son los puntos posteriormente determinados de la curva tensión de oxigeno vs tiempo, en proceso no estacionario.</w:t>
      </w:r>
    </w:p>
    <w:p w:rsidR="00E939AF" w:rsidRDefault="00E939AF" w:rsidP="00E939AF">
      <w:pPr>
        <w:ind w:left="1260"/>
        <w:jc w:val="both"/>
        <w:rPr>
          <w:rFonts w:ascii="Arial" w:hAnsi="Arial" w:cs="Arial"/>
        </w:rPr>
      </w:pPr>
    </w:p>
    <w:p w:rsidR="00E939AF" w:rsidRDefault="00E939AF" w:rsidP="00E939AF">
      <w:pPr>
        <w:tabs>
          <w:tab w:val="left" w:pos="900"/>
        </w:tabs>
        <w:spacing w:line="480" w:lineRule="auto"/>
        <w:ind w:left="900"/>
        <w:jc w:val="both"/>
        <w:rPr>
          <w:rFonts w:ascii="Arial" w:hAnsi="Arial" w:cs="Arial"/>
        </w:rPr>
      </w:pPr>
      <w:r>
        <w:rPr>
          <w:rFonts w:ascii="Arial" w:hAnsi="Arial" w:cs="Arial"/>
        </w:rPr>
        <w:t>La hoja de cálculo desarrollada para la obtención de las parejas de datos se muestra a continuación:</w:t>
      </w:r>
    </w:p>
    <w:p w:rsidR="00E939AF" w:rsidRDefault="00E939AF" w:rsidP="00E939AF">
      <w:pPr>
        <w:tabs>
          <w:tab w:val="left" w:pos="900"/>
        </w:tabs>
        <w:ind w:left="900"/>
        <w:jc w:val="both"/>
        <w:rPr>
          <w:rFonts w:ascii="Arial" w:hAnsi="Arial" w:cs="Arial"/>
        </w:rPr>
      </w:pPr>
    </w:p>
    <w:p w:rsidR="00E939AF" w:rsidRDefault="00E939AF" w:rsidP="00E939AF">
      <w:pPr>
        <w:spacing w:line="480" w:lineRule="auto"/>
        <w:ind w:left="900"/>
        <w:jc w:val="both"/>
        <w:rPr>
          <w:rFonts w:ascii="Arial" w:hAnsi="Arial" w:cs="Arial"/>
          <w:i/>
        </w:rPr>
      </w:pPr>
      <w:r>
        <w:rPr>
          <w:rFonts w:ascii="Arial" w:hAnsi="Arial" w:cs="Arial"/>
          <w:b/>
        </w:rPr>
        <w:t xml:space="preserve">Tabla 6. </w:t>
      </w:r>
      <w:r>
        <w:rPr>
          <w:rFonts w:ascii="Arial" w:hAnsi="Arial" w:cs="Arial"/>
        </w:rPr>
        <w:t xml:space="preserve">Hoja de cálculo desarrollada para la obtención de </w:t>
      </w:r>
      <w:r w:rsidRPr="00500B78">
        <w:rPr>
          <w:rFonts w:ascii="Arial" w:hAnsi="Arial" w:cs="Arial"/>
          <w:i/>
        </w:rPr>
        <w:t>k</w:t>
      </w:r>
      <w:r w:rsidRPr="00500B78">
        <w:rPr>
          <w:rFonts w:ascii="Arial" w:hAnsi="Arial" w:cs="Arial"/>
          <w:i/>
          <w:vertAlign w:val="subscript"/>
        </w:rPr>
        <w:t>L</w:t>
      </w:r>
      <w:r w:rsidRPr="00500B78">
        <w:rPr>
          <w:rFonts w:ascii="Arial" w:hAnsi="Arial" w:cs="Arial"/>
          <w:i/>
        </w:rPr>
        <w:t>a</w:t>
      </w:r>
    </w:p>
    <w:p w:rsidR="00E939AF" w:rsidRPr="00DF1912" w:rsidRDefault="00E939AF" w:rsidP="00E939AF">
      <w:pPr>
        <w:ind w:left="900"/>
        <w:jc w:val="both"/>
        <w:rPr>
          <w:rFonts w:ascii="Arial" w:hAnsi="Arial" w:cs="Arial"/>
        </w:rPr>
      </w:pPr>
    </w:p>
    <w:tbl>
      <w:tblPr>
        <w:tblW w:w="7160" w:type="dxa"/>
        <w:jc w:val="right"/>
        <w:tblCellMar>
          <w:left w:w="70" w:type="dxa"/>
          <w:right w:w="70" w:type="dxa"/>
        </w:tblCellMar>
        <w:tblLook w:val="0000"/>
      </w:tblPr>
      <w:tblGrid>
        <w:gridCol w:w="820"/>
        <w:gridCol w:w="1180"/>
        <w:gridCol w:w="1380"/>
        <w:gridCol w:w="1380"/>
        <w:gridCol w:w="1200"/>
        <w:gridCol w:w="1200"/>
      </w:tblGrid>
      <w:tr w:rsidR="00E939AF" w:rsidTr="003E20B5">
        <w:trPr>
          <w:trHeight w:val="270"/>
          <w:jc w:val="right"/>
        </w:trPr>
        <w:tc>
          <w:tcPr>
            <w:tcW w:w="820" w:type="dxa"/>
            <w:tcBorders>
              <w:top w:val="single" w:sz="8" w:space="0" w:color="auto"/>
              <w:left w:val="single" w:sz="8" w:space="0" w:color="auto"/>
              <w:bottom w:val="single" w:sz="8"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t, (seg)</w:t>
            </w:r>
          </w:p>
        </w:tc>
        <w:tc>
          <w:tcPr>
            <w:tcW w:w="1180" w:type="dxa"/>
            <w:tcBorders>
              <w:top w:val="single" w:sz="8" w:space="0" w:color="auto"/>
              <w:left w:val="nil"/>
              <w:bottom w:val="single" w:sz="8"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Cal, (%)</w:t>
            </w:r>
          </w:p>
        </w:tc>
        <w:tc>
          <w:tcPr>
            <w:tcW w:w="1380" w:type="dxa"/>
            <w:tcBorders>
              <w:top w:val="single" w:sz="8" w:space="0" w:color="auto"/>
              <w:left w:val="nil"/>
              <w:bottom w:val="single" w:sz="8"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A = Ĉal –Cal1</w:t>
            </w:r>
          </w:p>
        </w:tc>
        <w:tc>
          <w:tcPr>
            <w:tcW w:w="1380" w:type="dxa"/>
            <w:tcBorders>
              <w:top w:val="single" w:sz="8" w:space="0" w:color="auto"/>
              <w:left w:val="nil"/>
              <w:bottom w:val="single" w:sz="8"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B = Ĉal –Cal2</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Ln( A / B )</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t2 - t1</w:t>
            </w:r>
          </w:p>
        </w:tc>
      </w:tr>
      <w:tr w:rsidR="00E939AF" w:rsidTr="003E20B5">
        <w:trPr>
          <w:trHeight w:val="255"/>
          <w:jc w:val="right"/>
        </w:trPr>
        <w:tc>
          <w:tcPr>
            <w:tcW w:w="820"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10</w:t>
            </w:r>
          </w:p>
        </w:tc>
        <w:tc>
          <w:tcPr>
            <w:tcW w:w="11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40</w:t>
            </w:r>
          </w:p>
        </w:tc>
        <w:tc>
          <w:tcPr>
            <w:tcW w:w="1380" w:type="dxa"/>
            <w:tcBorders>
              <w:top w:val="nil"/>
              <w:left w:val="nil"/>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 </w:t>
            </w:r>
          </w:p>
        </w:tc>
        <w:tc>
          <w:tcPr>
            <w:tcW w:w="1380" w:type="dxa"/>
            <w:tcBorders>
              <w:top w:val="nil"/>
              <w:left w:val="nil"/>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8"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 </w:t>
            </w:r>
          </w:p>
        </w:tc>
      </w:tr>
      <w:tr w:rsidR="00E939AF" w:rsidTr="003E20B5">
        <w:trPr>
          <w:trHeight w:val="255"/>
          <w:jc w:val="right"/>
        </w:trPr>
        <w:tc>
          <w:tcPr>
            <w:tcW w:w="820"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20</w:t>
            </w:r>
          </w:p>
        </w:tc>
        <w:tc>
          <w:tcPr>
            <w:tcW w:w="11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56,00</w:t>
            </w:r>
          </w:p>
        </w:tc>
        <w:tc>
          <w:tcPr>
            <w:tcW w:w="13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38</w:t>
            </w:r>
          </w:p>
        </w:tc>
        <w:tc>
          <w:tcPr>
            <w:tcW w:w="13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22</w:t>
            </w:r>
          </w:p>
        </w:tc>
        <w:tc>
          <w:tcPr>
            <w:tcW w:w="120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0,54654371</w:t>
            </w:r>
          </w:p>
        </w:tc>
        <w:tc>
          <w:tcPr>
            <w:tcW w:w="1200"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10</w:t>
            </w:r>
          </w:p>
        </w:tc>
      </w:tr>
      <w:tr w:rsidR="00E939AF" w:rsidTr="003E20B5">
        <w:trPr>
          <w:trHeight w:val="255"/>
          <w:jc w:val="right"/>
        </w:trPr>
        <w:tc>
          <w:tcPr>
            <w:tcW w:w="820"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30</w:t>
            </w:r>
          </w:p>
        </w:tc>
        <w:tc>
          <w:tcPr>
            <w:tcW w:w="11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64,00</w:t>
            </w:r>
          </w:p>
        </w:tc>
        <w:tc>
          <w:tcPr>
            <w:tcW w:w="13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38</w:t>
            </w:r>
          </w:p>
        </w:tc>
        <w:tc>
          <w:tcPr>
            <w:tcW w:w="13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14</w:t>
            </w:r>
          </w:p>
        </w:tc>
        <w:tc>
          <w:tcPr>
            <w:tcW w:w="120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0,99852883</w:t>
            </w:r>
          </w:p>
        </w:tc>
        <w:tc>
          <w:tcPr>
            <w:tcW w:w="1200"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20</w:t>
            </w:r>
          </w:p>
        </w:tc>
      </w:tr>
      <w:tr w:rsidR="00E939AF" w:rsidTr="003E20B5">
        <w:trPr>
          <w:trHeight w:val="255"/>
          <w:jc w:val="right"/>
        </w:trPr>
        <w:tc>
          <w:tcPr>
            <w:tcW w:w="820"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40</w:t>
            </w:r>
          </w:p>
        </w:tc>
        <w:tc>
          <w:tcPr>
            <w:tcW w:w="11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72,00</w:t>
            </w:r>
          </w:p>
        </w:tc>
        <w:tc>
          <w:tcPr>
            <w:tcW w:w="13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38</w:t>
            </w:r>
          </w:p>
        </w:tc>
        <w:tc>
          <w:tcPr>
            <w:tcW w:w="13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6</w:t>
            </w:r>
          </w:p>
        </w:tc>
        <w:tc>
          <w:tcPr>
            <w:tcW w:w="120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1,84582669</w:t>
            </w:r>
          </w:p>
        </w:tc>
        <w:tc>
          <w:tcPr>
            <w:tcW w:w="1200"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30</w:t>
            </w:r>
          </w:p>
        </w:tc>
      </w:tr>
      <w:tr w:rsidR="00E939AF" w:rsidTr="003E20B5">
        <w:trPr>
          <w:trHeight w:val="255"/>
          <w:jc w:val="right"/>
        </w:trPr>
        <w:tc>
          <w:tcPr>
            <w:tcW w:w="820"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50</w:t>
            </w:r>
          </w:p>
        </w:tc>
        <w:tc>
          <w:tcPr>
            <w:tcW w:w="11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73,50</w:t>
            </w:r>
          </w:p>
        </w:tc>
        <w:tc>
          <w:tcPr>
            <w:tcW w:w="13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38</w:t>
            </w:r>
          </w:p>
        </w:tc>
        <w:tc>
          <w:tcPr>
            <w:tcW w:w="13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4,5</w:t>
            </w:r>
          </w:p>
        </w:tc>
        <w:tc>
          <w:tcPr>
            <w:tcW w:w="120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2,13350876</w:t>
            </w:r>
          </w:p>
        </w:tc>
        <w:tc>
          <w:tcPr>
            <w:tcW w:w="1200"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40</w:t>
            </w:r>
          </w:p>
        </w:tc>
      </w:tr>
      <w:tr w:rsidR="00E939AF" w:rsidTr="003E20B5">
        <w:trPr>
          <w:trHeight w:val="255"/>
          <w:jc w:val="right"/>
        </w:trPr>
        <w:tc>
          <w:tcPr>
            <w:tcW w:w="820"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60</w:t>
            </w:r>
          </w:p>
        </w:tc>
        <w:tc>
          <w:tcPr>
            <w:tcW w:w="11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76,00</w:t>
            </w:r>
          </w:p>
        </w:tc>
        <w:tc>
          <w:tcPr>
            <w:tcW w:w="13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38</w:t>
            </w:r>
          </w:p>
        </w:tc>
        <w:tc>
          <w:tcPr>
            <w:tcW w:w="13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2</w:t>
            </w:r>
          </w:p>
        </w:tc>
        <w:tc>
          <w:tcPr>
            <w:tcW w:w="120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2,94443898</w:t>
            </w:r>
          </w:p>
        </w:tc>
        <w:tc>
          <w:tcPr>
            <w:tcW w:w="1200"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50</w:t>
            </w:r>
          </w:p>
        </w:tc>
      </w:tr>
      <w:tr w:rsidR="00E939AF" w:rsidTr="003E20B5">
        <w:trPr>
          <w:trHeight w:val="270"/>
          <w:jc w:val="right"/>
        </w:trPr>
        <w:tc>
          <w:tcPr>
            <w:tcW w:w="820" w:type="dxa"/>
            <w:tcBorders>
              <w:top w:val="nil"/>
              <w:left w:val="single" w:sz="8" w:space="0" w:color="auto"/>
              <w:bottom w:val="single" w:sz="8"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70</w:t>
            </w:r>
          </w:p>
        </w:tc>
        <w:tc>
          <w:tcPr>
            <w:tcW w:w="1180"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76,60</w:t>
            </w:r>
          </w:p>
        </w:tc>
        <w:tc>
          <w:tcPr>
            <w:tcW w:w="1380"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38</w:t>
            </w:r>
          </w:p>
        </w:tc>
        <w:tc>
          <w:tcPr>
            <w:tcW w:w="1380"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1,4</w:t>
            </w:r>
          </w:p>
        </w:tc>
        <w:tc>
          <w:tcPr>
            <w:tcW w:w="1200"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3,30111392</w:t>
            </w:r>
          </w:p>
        </w:tc>
        <w:tc>
          <w:tcPr>
            <w:tcW w:w="1200" w:type="dxa"/>
            <w:tcBorders>
              <w:top w:val="nil"/>
              <w:left w:val="nil"/>
              <w:bottom w:val="single" w:sz="8"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60</w:t>
            </w:r>
          </w:p>
        </w:tc>
      </w:tr>
    </w:tbl>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r w:rsidRPr="00714254">
        <w:rPr>
          <w:rFonts w:ascii="Arial" w:hAnsi="Arial" w:cs="Arial"/>
          <w:b/>
        </w:rPr>
        <w:t>Elaborado por:</w:t>
      </w:r>
      <w:r>
        <w:rPr>
          <w:rFonts w:ascii="Arial" w:hAnsi="Arial" w:cs="Arial"/>
        </w:rPr>
        <w:t xml:space="preserve"> Gandhi Armas Andrade.</w:t>
      </w:r>
    </w:p>
    <w:p w:rsidR="00E939AF" w:rsidRDefault="00E939AF" w:rsidP="00E939AF">
      <w:pPr>
        <w:spacing w:line="480" w:lineRule="auto"/>
        <w:ind w:left="900"/>
        <w:jc w:val="right"/>
        <w:rPr>
          <w:rFonts w:ascii="Arial" w:hAnsi="Arial" w:cs="Arial"/>
        </w:rPr>
      </w:pPr>
    </w:p>
    <w:p w:rsidR="00E939AF" w:rsidRPr="001B2030" w:rsidRDefault="00E939AF" w:rsidP="00E939AF">
      <w:pPr>
        <w:spacing w:line="480" w:lineRule="auto"/>
        <w:ind w:left="900"/>
        <w:jc w:val="both"/>
        <w:rPr>
          <w:rFonts w:ascii="Arial" w:hAnsi="Arial" w:cs="Arial"/>
        </w:rPr>
      </w:pPr>
      <w:r>
        <w:rPr>
          <w:noProof/>
        </w:rPr>
        <w:lastRenderedPageBreak/>
        <w:drawing>
          <wp:inline distT="0" distB="0" distL="0" distR="0">
            <wp:extent cx="4343400" cy="27051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9"/>
                    <a:srcRect/>
                    <a:stretch>
                      <a:fillRect/>
                    </a:stretch>
                  </pic:blipFill>
                  <pic:spPr bwMode="auto">
                    <a:xfrm>
                      <a:off x="0" y="0"/>
                      <a:ext cx="4343400" cy="2705100"/>
                    </a:xfrm>
                    <a:prstGeom prst="rect">
                      <a:avLst/>
                    </a:prstGeom>
                    <a:noFill/>
                    <a:ln w="9525">
                      <a:noFill/>
                      <a:miter lim="800000"/>
                      <a:headEnd/>
                      <a:tailEnd/>
                    </a:ln>
                  </pic:spPr>
                </pic:pic>
              </a:graphicData>
            </a:graphic>
          </wp:inline>
        </w:drawing>
      </w:r>
    </w:p>
    <w:p w:rsidR="00E939AF" w:rsidRDefault="00E939AF" w:rsidP="00E939AF">
      <w:pPr>
        <w:ind w:left="900"/>
        <w:jc w:val="both"/>
        <w:rPr>
          <w:rFonts w:ascii="Arial" w:hAnsi="Arial" w:cs="Arial"/>
        </w:rPr>
      </w:pPr>
      <w:r>
        <w:rPr>
          <w:rFonts w:ascii="Arial" w:hAnsi="Arial" w:cs="Arial"/>
          <w:b/>
        </w:rPr>
        <w:t>Figura 4.2</w:t>
      </w:r>
      <w:r w:rsidRPr="007256D9">
        <w:rPr>
          <w:rFonts w:ascii="Arial" w:hAnsi="Arial" w:cs="Arial"/>
          <w:b/>
        </w:rPr>
        <w:t>.</w:t>
      </w:r>
      <w:r>
        <w:rPr>
          <w:rFonts w:ascii="Arial" w:hAnsi="Arial" w:cs="Arial"/>
        </w:rPr>
        <w:t xml:space="preserve"> Gráfico desarrollado para la obtención de k</w:t>
      </w:r>
      <w:r w:rsidRPr="007256D9">
        <w:rPr>
          <w:rFonts w:ascii="Arial" w:hAnsi="Arial" w:cs="Arial"/>
          <w:vertAlign w:val="subscript"/>
        </w:rPr>
        <w:t>L</w:t>
      </w:r>
      <w:r>
        <w:rPr>
          <w:rFonts w:ascii="Arial" w:hAnsi="Arial" w:cs="Arial"/>
        </w:rPr>
        <w:t>a.</w:t>
      </w:r>
    </w:p>
    <w:p w:rsidR="00E939AF" w:rsidRPr="000E2989" w:rsidRDefault="00E939AF" w:rsidP="00E939AF">
      <w:pPr>
        <w:ind w:left="900"/>
        <w:jc w:val="both"/>
        <w:rPr>
          <w:rFonts w:ascii="Arial" w:hAnsi="Arial" w:cs="Arial"/>
        </w:rPr>
      </w:pPr>
      <w:r>
        <w:rPr>
          <w:rFonts w:ascii="Arial" w:hAnsi="Arial" w:cs="Arial"/>
        </w:rPr>
        <w:t>(</w:t>
      </w:r>
      <w:r w:rsidRPr="000E2989">
        <w:rPr>
          <w:rFonts w:ascii="Arial" w:hAnsi="Arial" w:cs="Arial"/>
        </w:rPr>
        <w:t>Elaborado por:</w:t>
      </w:r>
      <w:r>
        <w:rPr>
          <w:rFonts w:ascii="Arial" w:hAnsi="Arial" w:cs="Arial"/>
        </w:rPr>
        <w:t xml:space="preserve"> Gandhi Armas Andrade)</w:t>
      </w:r>
    </w:p>
    <w:p w:rsidR="00E939AF" w:rsidRDefault="00E939AF" w:rsidP="00E939AF">
      <w:pPr>
        <w:spacing w:line="480" w:lineRule="auto"/>
        <w:ind w:left="900"/>
        <w:jc w:val="both"/>
        <w:rPr>
          <w:rFonts w:ascii="Tahoma" w:hAnsi="Tahoma" w:cs="Tahoma"/>
        </w:rPr>
      </w:pPr>
    </w:p>
    <w:p w:rsidR="00E939AF" w:rsidRDefault="00E939AF" w:rsidP="00E939AF">
      <w:pPr>
        <w:spacing w:line="480" w:lineRule="auto"/>
        <w:ind w:left="900"/>
        <w:jc w:val="both"/>
        <w:rPr>
          <w:rFonts w:ascii="Arial" w:hAnsi="Arial" w:cs="Arial"/>
        </w:rPr>
      </w:pPr>
      <w:r w:rsidRPr="00AE2E1A">
        <w:rPr>
          <w:rFonts w:ascii="Arial" w:hAnsi="Arial" w:cs="Arial"/>
        </w:rPr>
        <w:t xml:space="preserve">Como se observa en la ecuación de la línea de tendencia generada en EXEL, tenemos </w:t>
      </w:r>
      <w:r>
        <w:rPr>
          <w:rFonts w:ascii="Arial" w:hAnsi="Arial" w:cs="Arial"/>
        </w:rPr>
        <w:t>una pendiente = k</w:t>
      </w:r>
      <w:r w:rsidRPr="007256D9">
        <w:rPr>
          <w:rFonts w:ascii="Arial" w:hAnsi="Arial" w:cs="Arial"/>
          <w:vertAlign w:val="subscript"/>
        </w:rPr>
        <w:t>L</w:t>
      </w:r>
      <w:r>
        <w:rPr>
          <w:rFonts w:ascii="Arial" w:hAnsi="Arial" w:cs="Arial"/>
        </w:rPr>
        <w:t xml:space="preserve">a = </w:t>
      </w:r>
      <w:r w:rsidRPr="00AE2E1A">
        <w:rPr>
          <w:rFonts w:ascii="Arial" w:hAnsi="Arial" w:cs="Arial"/>
          <w:b/>
        </w:rPr>
        <w:t xml:space="preserve">0.06 seg </w:t>
      </w:r>
      <w:r w:rsidRPr="0026023B">
        <w:rPr>
          <w:rFonts w:ascii="Arial" w:hAnsi="Arial" w:cs="Arial"/>
          <w:b/>
          <w:vertAlign w:val="superscript"/>
        </w:rPr>
        <w:t>-1</w:t>
      </w:r>
      <w:r>
        <w:rPr>
          <w:rFonts w:ascii="Arial" w:hAnsi="Arial" w:cs="Arial"/>
        </w:rPr>
        <w:t xml:space="preserve">.  </w:t>
      </w: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En el capitulo 2, este dato se usa junto con la concentración de oxigeno disuelto, que se tiene a la mas alta concentración de biomasa en el cultivo discontinuo, para determinar una demanda volumétrica de oxigeno, que servirá como estimativo de la demanda volumétrica de oxigeno en el prototipo experimental, trabajando en la velocidad de dilución optima.   Dicha demanda volumétrica de oxigeno sirve, en el mismo capitulo, para la determinación del caudal de liquido refrigerante y la capacidad de aireación del compresor, en el prototipo experimental.</w:t>
      </w:r>
    </w:p>
    <w:p w:rsidR="00E939AF" w:rsidRPr="00AE2E1A" w:rsidRDefault="00E939AF" w:rsidP="00E939AF">
      <w:pPr>
        <w:spacing w:line="480" w:lineRule="auto"/>
        <w:ind w:left="900"/>
        <w:jc w:val="both"/>
        <w:rPr>
          <w:rFonts w:ascii="Arial" w:hAnsi="Arial" w:cs="Arial"/>
        </w:rPr>
      </w:pPr>
    </w:p>
    <w:p w:rsidR="00E939AF" w:rsidRDefault="00E939AF" w:rsidP="00E939AF">
      <w:pPr>
        <w:numPr>
          <w:ilvl w:val="1"/>
          <w:numId w:val="32"/>
        </w:numPr>
        <w:tabs>
          <w:tab w:val="clear" w:pos="792"/>
          <w:tab w:val="num" w:pos="900"/>
        </w:tabs>
        <w:spacing w:line="480" w:lineRule="auto"/>
        <w:ind w:left="900" w:hanging="540"/>
        <w:jc w:val="both"/>
        <w:rPr>
          <w:rFonts w:ascii="Arial" w:hAnsi="Arial" w:cs="Arial"/>
          <w:b/>
        </w:rPr>
      </w:pPr>
      <w:r w:rsidRPr="002F70A4">
        <w:rPr>
          <w:rFonts w:ascii="Arial" w:hAnsi="Arial" w:cs="Arial"/>
          <w:b/>
        </w:rPr>
        <w:lastRenderedPageBreak/>
        <w:t>Estudio de la cinética celular mediante los datos generados en el quimiostato.</w:t>
      </w:r>
    </w:p>
    <w:p w:rsidR="00E939AF" w:rsidRDefault="00E939AF" w:rsidP="00E939AF">
      <w:pPr>
        <w:spacing w:line="480" w:lineRule="auto"/>
        <w:ind w:left="900"/>
        <w:jc w:val="both"/>
        <w:rPr>
          <w:rFonts w:ascii="Arial" w:hAnsi="Arial" w:cs="Arial"/>
        </w:rPr>
      </w:pPr>
      <w:r>
        <w:rPr>
          <w:rFonts w:ascii="Arial" w:hAnsi="Arial" w:cs="Arial"/>
        </w:rPr>
        <w:t>Las constantes que constituyen parámetros de las ecuaciones que explican la concentración de biomasa y sustrato, como funciones de la velocidad de dilución en el quimiostato, son:</w:t>
      </w:r>
    </w:p>
    <w:p w:rsidR="00E939AF" w:rsidRDefault="00E939AF" w:rsidP="00E939AF">
      <w:pPr>
        <w:numPr>
          <w:ilvl w:val="0"/>
          <w:numId w:val="133"/>
        </w:numPr>
        <w:tabs>
          <w:tab w:val="clear" w:pos="2160"/>
          <w:tab w:val="num" w:pos="1260"/>
        </w:tabs>
        <w:spacing w:line="480" w:lineRule="auto"/>
        <w:ind w:left="1260"/>
        <w:jc w:val="both"/>
        <w:rPr>
          <w:rFonts w:ascii="Arial" w:hAnsi="Arial" w:cs="Arial"/>
        </w:rPr>
      </w:pPr>
      <w:r>
        <w:rPr>
          <w:rFonts w:ascii="Arial" w:hAnsi="Arial" w:cs="Arial"/>
        </w:rPr>
        <w:t>μ</w:t>
      </w:r>
      <w:r w:rsidRPr="003B3FA8">
        <w:rPr>
          <w:rFonts w:ascii="Arial" w:hAnsi="Arial" w:cs="Arial"/>
          <w:vertAlign w:val="subscript"/>
        </w:rPr>
        <w:t>max</w:t>
      </w:r>
      <w:r>
        <w:rPr>
          <w:rFonts w:ascii="Arial" w:hAnsi="Arial" w:cs="Arial"/>
        </w:rPr>
        <w:t xml:space="preserve"> = velocidad especifica de crecimiento celular (gr biomasa / (gr biomasa·h), cuando la concentración de biomasa, x, es mucho mayor a K</w:t>
      </w:r>
      <w:r w:rsidRPr="00B11EC9">
        <w:rPr>
          <w:rFonts w:ascii="Arial" w:hAnsi="Arial" w:cs="Arial"/>
          <w:vertAlign w:val="subscript"/>
        </w:rPr>
        <w:t>S</w:t>
      </w:r>
      <w:r>
        <w:rPr>
          <w:rFonts w:ascii="Arial" w:hAnsi="Arial" w:cs="Arial"/>
        </w:rPr>
        <w:t xml:space="preserve">.   </w:t>
      </w:r>
    </w:p>
    <w:p w:rsidR="00E939AF" w:rsidRDefault="00E939AF" w:rsidP="00E939AF">
      <w:pPr>
        <w:numPr>
          <w:ilvl w:val="0"/>
          <w:numId w:val="133"/>
        </w:numPr>
        <w:tabs>
          <w:tab w:val="clear" w:pos="2160"/>
          <w:tab w:val="num" w:pos="1260"/>
        </w:tabs>
        <w:spacing w:line="480" w:lineRule="auto"/>
        <w:ind w:left="1260"/>
        <w:jc w:val="both"/>
        <w:rPr>
          <w:rFonts w:ascii="Arial" w:hAnsi="Arial" w:cs="Arial"/>
        </w:rPr>
      </w:pPr>
      <w:r>
        <w:rPr>
          <w:rFonts w:ascii="Arial" w:hAnsi="Arial" w:cs="Arial"/>
        </w:rPr>
        <w:t>K</w:t>
      </w:r>
      <w:r>
        <w:rPr>
          <w:rFonts w:ascii="Arial" w:hAnsi="Arial" w:cs="Arial"/>
          <w:vertAlign w:val="subscript"/>
        </w:rPr>
        <w:t>S</w:t>
      </w:r>
      <w:r>
        <w:rPr>
          <w:rFonts w:ascii="Arial" w:hAnsi="Arial" w:cs="Arial"/>
        </w:rPr>
        <w:t xml:space="preserve"> = concentración de biomasa (gr biomasa / lt ) en la cual la velocidad específica de crecimiento celular es la mitad de la máxima (μ</w:t>
      </w:r>
      <w:r w:rsidRPr="00B11EC9">
        <w:rPr>
          <w:rFonts w:ascii="Arial" w:hAnsi="Arial" w:cs="Arial"/>
          <w:vertAlign w:val="subscript"/>
        </w:rPr>
        <w:t>max</w:t>
      </w:r>
      <w:r>
        <w:rPr>
          <w:rFonts w:ascii="Arial" w:hAnsi="Arial" w:cs="Arial"/>
        </w:rPr>
        <w:t>).</w:t>
      </w:r>
    </w:p>
    <w:p w:rsidR="00E939AF" w:rsidRDefault="00E939AF" w:rsidP="00E939AF">
      <w:pPr>
        <w:numPr>
          <w:ilvl w:val="0"/>
          <w:numId w:val="133"/>
        </w:numPr>
        <w:tabs>
          <w:tab w:val="clear" w:pos="2160"/>
          <w:tab w:val="num" w:pos="1260"/>
        </w:tabs>
        <w:spacing w:line="480" w:lineRule="auto"/>
        <w:ind w:left="1260"/>
        <w:jc w:val="both"/>
        <w:rPr>
          <w:rFonts w:ascii="Arial" w:hAnsi="Arial" w:cs="Arial"/>
        </w:rPr>
      </w:pPr>
      <w:r>
        <w:rPr>
          <w:rFonts w:ascii="Arial" w:hAnsi="Arial" w:cs="Arial"/>
        </w:rPr>
        <w:t>Y</w:t>
      </w:r>
      <w:r>
        <w:rPr>
          <w:rFonts w:ascii="Arial" w:hAnsi="Arial" w:cs="Arial"/>
          <w:vertAlign w:val="subscript"/>
        </w:rPr>
        <w:t>XS</w:t>
      </w:r>
      <w:r>
        <w:rPr>
          <w:rFonts w:ascii="Arial" w:hAnsi="Arial" w:cs="Arial"/>
        </w:rPr>
        <w:t xml:space="preserve"> = rendimiento estequiométrico de biomasa con respecto a sustrato.</w:t>
      </w:r>
    </w:p>
    <w:p w:rsidR="00E939AF" w:rsidRDefault="00E939AF" w:rsidP="00E939AF">
      <w:pPr>
        <w:numPr>
          <w:ilvl w:val="0"/>
          <w:numId w:val="133"/>
        </w:numPr>
        <w:tabs>
          <w:tab w:val="clear" w:pos="2160"/>
          <w:tab w:val="num" w:pos="1260"/>
        </w:tabs>
        <w:spacing w:line="480" w:lineRule="auto"/>
        <w:ind w:left="1260"/>
        <w:jc w:val="both"/>
        <w:rPr>
          <w:rFonts w:ascii="Arial" w:hAnsi="Arial" w:cs="Arial"/>
        </w:rPr>
      </w:pPr>
      <w:r>
        <w:rPr>
          <w:rFonts w:ascii="Arial" w:hAnsi="Arial" w:cs="Arial"/>
        </w:rPr>
        <w:t>m</w:t>
      </w:r>
      <w:r>
        <w:rPr>
          <w:rFonts w:ascii="Arial" w:hAnsi="Arial" w:cs="Arial"/>
          <w:vertAlign w:val="subscript"/>
        </w:rPr>
        <w:t>S</w:t>
      </w:r>
      <w:r>
        <w:rPr>
          <w:rFonts w:ascii="Arial" w:hAnsi="Arial" w:cs="Arial"/>
        </w:rPr>
        <w:t xml:space="preserve"> = coeficiente de mantenimiento, definido como los gramos de sustrato consumidos por gramo de biomasa por unidad de tiempo, debidos únicamente por concepto del mantenimiento (movilidad celular, mantenimiento del pH interno, etc.).</w:t>
      </w:r>
    </w:p>
    <w:p w:rsidR="00E939AF" w:rsidRDefault="00E939AF" w:rsidP="00E939AF">
      <w:pPr>
        <w:tabs>
          <w:tab w:val="left" w:pos="6840"/>
        </w:tabs>
        <w:ind w:left="900"/>
        <w:jc w:val="both"/>
        <w:rPr>
          <w:rFonts w:ascii="Arial" w:hAnsi="Arial" w:cs="Arial"/>
        </w:rPr>
      </w:pPr>
      <w:r>
        <w:rPr>
          <w:rFonts w:ascii="Arial" w:hAnsi="Arial" w:cs="Arial"/>
        </w:rPr>
        <w:tab/>
      </w:r>
    </w:p>
    <w:p w:rsidR="00E939AF" w:rsidRPr="006B1C1D" w:rsidRDefault="00E939AF" w:rsidP="00E939AF">
      <w:pPr>
        <w:spacing w:line="480" w:lineRule="auto"/>
        <w:ind w:left="900"/>
        <w:jc w:val="both"/>
        <w:rPr>
          <w:rFonts w:ascii="Arial" w:hAnsi="Arial" w:cs="Arial"/>
        </w:rPr>
      </w:pPr>
      <w:r>
        <w:rPr>
          <w:rFonts w:ascii="Arial" w:hAnsi="Arial" w:cs="Arial"/>
        </w:rPr>
        <w:t>Los primeros dos parámetros (μ</w:t>
      </w:r>
      <w:r w:rsidRPr="003B3FA8">
        <w:rPr>
          <w:rFonts w:ascii="Arial" w:hAnsi="Arial" w:cs="Arial"/>
          <w:vertAlign w:val="subscript"/>
        </w:rPr>
        <w:t>max</w:t>
      </w:r>
      <w:r>
        <w:rPr>
          <w:rFonts w:ascii="Arial" w:hAnsi="Arial" w:cs="Arial"/>
        </w:rPr>
        <w:t>, K</w:t>
      </w:r>
      <w:r w:rsidRPr="003B3FA8">
        <w:rPr>
          <w:rFonts w:ascii="Arial" w:hAnsi="Arial" w:cs="Arial"/>
          <w:vertAlign w:val="subscript"/>
        </w:rPr>
        <w:t>S</w:t>
      </w:r>
      <w:r>
        <w:rPr>
          <w:rFonts w:ascii="Arial" w:hAnsi="Arial" w:cs="Arial"/>
        </w:rPr>
        <w:t>) se nombran en conjunto como parámetros cinéticos intrínsecos.  A continuación se realizará la determinación de todos estos valores, mediante los datos recogidos en la operación del prototipo experimental.</w:t>
      </w:r>
    </w:p>
    <w:p w:rsidR="00E939AF" w:rsidRDefault="00E939AF" w:rsidP="00E939AF">
      <w:pPr>
        <w:numPr>
          <w:ilvl w:val="2"/>
          <w:numId w:val="32"/>
        </w:numPr>
        <w:spacing w:line="480" w:lineRule="auto"/>
        <w:ind w:left="1620" w:hanging="720"/>
        <w:jc w:val="both"/>
        <w:rPr>
          <w:rFonts w:ascii="Arial" w:hAnsi="Arial" w:cs="Arial"/>
          <w:b/>
        </w:rPr>
      </w:pPr>
      <w:r w:rsidRPr="002F70A4">
        <w:rPr>
          <w:rFonts w:ascii="Arial" w:hAnsi="Arial" w:cs="Arial"/>
          <w:b/>
        </w:rPr>
        <w:lastRenderedPageBreak/>
        <w:t>Determinación de los paráme</w:t>
      </w:r>
      <w:r>
        <w:rPr>
          <w:rFonts w:ascii="Arial" w:hAnsi="Arial" w:cs="Arial"/>
          <w:b/>
        </w:rPr>
        <w:t>tros cinéticos intrínsecos (μ</w:t>
      </w:r>
      <w:r w:rsidRPr="003B3FA8">
        <w:rPr>
          <w:rFonts w:ascii="Arial" w:hAnsi="Arial" w:cs="Arial"/>
          <w:b/>
          <w:vertAlign w:val="subscript"/>
        </w:rPr>
        <w:t>max</w:t>
      </w:r>
      <w:r>
        <w:rPr>
          <w:rFonts w:ascii="Arial" w:hAnsi="Arial" w:cs="Arial"/>
          <w:b/>
        </w:rPr>
        <w:t>, K</w:t>
      </w:r>
      <w:r w:rsidRPr="003B3FA8">
        <w:rPr>
          <w:rFonts w:ascii="Arial" w:hAnsi="Arial" w:cs="Arial"/>
          <w:b/>
          <w:vertAlign w:val="subscript"/>
        </w:rPr>
        <w:t>S</w:t>
      </w:r>
      <w:r w:rsidRPr="002F70A4">
        <w:rPr>
          <w:rFonts w:ascii="Arial" w:hAnsi="Arial" w:cs="Arial"/>
          <w:b/>
        </w:rPr>
        <w:t>).</w:t>
      </w:r>
    </w:p>
    <w:p w:rsidR="00E939AF" w:rsidRDefault="00E939AF" w:rsidP="00E939AF">
      <w:pPr>
        <w:spacing w:line="480" w:lineRule="auto"/>
        <w:ind w:left="1620"/>
        <w:jc w:val="both"/>
        <w:rPr>
          <w:rFonts w:ascii="Arial" w:hAnsi="Arial" w:cs="Arial"/>
        </w:rPr>
      </w:pPr>
      <w:r w:rsidRPr="00C726FF">
        <w:rPr>
          <w:rFonts w:ascii="Arial" w:hAnsi="Arial" w:cs="Arial"/>
        </w:rPr>
        <w:t>L</w:t>
      </w:r>
      <w:r>
        <w:rPr>
          <w:rFonts w:ascii="Arial" w:hAnsi="Arial" w:cs="Arial"/>
        </w:rPr>
        <w:t>a velocidad específica máxima de crecimiento celular (μ</w:t>
      </w:r>
      <w:r w:rsidRPr="003B3FA8">
        <w:rPr>
          <w:rFonts w:ascii="Arial" w:hAnsi="Arial" w:cs="Arial"/>
          <w:vertAlign w:val="subscript"/>
        </w:rPr>
        <w:t>max</w:t>
      </w:r>
      <w:r>
        <w:rPr>
          <w:rFonts w:ascii="Arial" w:hAnsi="Arial" w:cs="Arial"/>
        </w:rPr>
        <w:t>) y la constante del sustrato (K</w:t>
      </w:r>
      <w:r w:rsidRPr="003B3FA8">
        <w:rPr>
          <w:rFonts w:ascii="Arial" w:hAnsi="Arial" w:cs="Arial"/>
          <w:vertAlign w:val="subscript"/>
        </w:rPr>
        <w:t>S</w:t>
      </w:r>
      <w:r>
        <w:rPr>
          <w:rFonts w:ascii="Arial" w:hAnsi="Arial" w:cs="Arial"/>
        </w:rPr>
        <w:t>), son los parámetros del modelo cinético de Monnod, el cual relaciona la velocidad específica de crecimiento (μ) con la concentración de sustrato limitante del crecimiento (s):</w:t>
      </w:r>
    </w:p>
    <w:p w:rsidR="00E939AF" w:rsidRDefault="00E939AF" w:rsidP="00E939AF">
      <w:pPr>
        <w:ind w:left="1620"/>
        <w:jc w:val="both"/>
        <w:rPr>
          <w:rFonts w:ascii="Arial" w:hAnsi="Arial" w:cs="Arial"/>
        </w:rPr>
      </w:pPr>
    </w:p>
    <w:p w:rsidR="00E939AF" w:rsidRDefault="00E939AF" w:rsidP="00E939AF">
      <w:pPr>
        <w:ind w:left="1620"/>
        <w:jc w:val="both"/>
        <w:rPr>
          <w:rFonts w:ascii="Arial" w:hAnsi="Arial" w:cs="Arial"/>
        </w:rPr>
      </w:pPr>
      <w:r w:rsidRPr="00F9029A">
        <w:rPr>
          <w:rFonts w:ascii="Arial" w:hAnsi="Arial" w:cs="Arial"/>
          <w:position w:val="-30"/>
        </w:rPr>
        <w:object w:dxaOrig="1200" w:dyaOrig="700">
          <v:shape id="_x0000_i1090" type="#_x0000_t75" style="width:60pt;height:35pt" o:ole="">
            <v:imagedata r:id="rId140" o:title=""/>
          </v:shape>
          <o:OLEObject Type="Embed" ProgID="Equation.3" ShapeID="_x0000_i1090" DrawAspect="Content" ObjectID="_1350908396" r:id="rId141"/>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(4.1)</w:t>
      </w:r>
    </w:p>
    <w:p w:rsidR="00E939AF" w:rsidRDefault="00E939AF" w:rsidP="00E939AF">
      <w:pPr>
        <w:ind w:left="1620"/>
        <w:jc w:val="both"/>
        <w:rPr>
          <w:rFonts w:ascii="Arial" w:hAnsi="Arial" w:cs="Arial"/>
        </w:rPr>
      </w:pP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En el balance de biomasa realizado sobre un cultivo continuo generalizado (ver capitulo 2), se tuvo como resultado que la velocidad específica de crecimiento es igual a la velocidad de dilución, es decir μ = D, lo cual al sustituirlo en la ecuación de Monod, y resolviendo para s, resulta:</w:t>
      </w:r>
    </w:p>
    <w:p w:rsidR="00E939AF" w:rsidRDefault="00E939AF" w:rsidP="00E939AF">
      <w:pPr>
        <w:ind w:left="1620"/>
        <w:jc w:val="both"/>
        <w:rPr>
          <w:rFonts w:ascii="Arial" w:hAnsi="Arial" w:cs="Arial"/>
        </w:rPr>
      </w:pPr>
    </w:p>
    <w:p w:rsidR="00E939AF" w:rsidRDefault="00E939AF" w:rsidP="00E939AF">
      <w:pPr>
        <w:ind w:left="1620"/>
        <w:jc w:val="both"/>
        <w:rPr>
          <w:rFonts w:ascii="Arial" w:hAnsi="Arial" w:cs="Arial"/>
        </w:rPr>
      </w:pPr>
      <w:r w:rsidRPr="009658B8">
        <w:rPr>
          <w:rFonts w:ascii="Arial" w:hAnsi="Arial" w:cs="Arial"/>
          <w:position w:val="-30"/>
        </w:rPr>
        <w:object w:dxaOrig="1320" w:dyaOrig="700">
          <v:shape id="_x0000_i1091" type="#_x0000_t75" style="width:66pt;height:35pt" o:ole="">
            <v:imagedata r:id="rId142" o:title=""/>
          </v:shape>
          <o:OLEObject Type="Embed" ProgID="Equation.3" ShapeID="_x0000_i1091" DrawAspect="Content" ObjectID="_1350908397" r:id="rId143"/>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(4.2)</w:t>
      </w:r>
    </w:p>
    <w:p w:rsidR="00E939AF" w:rsidRDefault="00E939AF" w:rsidP="00E939AF">
      <w:pPr>
        <w:ind w:left="1620"/>
        <w:jc w:val="both"/>
        <w:rPr>
          <w:rFonts w:ascii="Arial" w:hAnsi="Arial" w:cs="Arial"/>
        </w:rPr>
      </w:pP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sidRPr="00171A3C">
        <w:rPr>
          <w:rFonts w:ascii="Arial" w:hAnsi="Arial" w:cs="Arial"/>
        </w:rPr>
        <w:t>Utilizando la representación linealizada de Langmuir para esta ecuación (la cual representa la menor propagación de los errores de medición), obtenemos:</w:t>
      </w:r>
    </w:p>
    <w:p w:rsidR="00E939AF" w:rsidRDefault="00E939AF" w:rsidP="00E939AF">
      <w:pPr>
        <w:spacing w:line="480" w:lineRule="auto"/>
        <w:ind w:left="1620"/>
        <w:jc w:val="both"/>
        <w:rPr>
          <w:rFonts w:ascii="Arial" w:hAnsi="Arial" w:cs="Arial"/>
        </w:rPr>
      </w:pPr>
    </w:p>
    <w:p w:rsidR="00E939AF" w:rsidRPr="009658B8" w:rsidRDefault="00E939AF" w:rsidP="00E939AF">
      <w:pPr>
        <w:ind w:left="1620"/>
        <w:jc w:val="both"/>
        <w:rPr>
          <w:rFonts w:ascii="Arial" w:hAnsi="Arial" w:cs="Arial"/>
          <w:vertAlign w:val="subscript"/>
        </w:rPr>
      </w:pPr>
      <w:r w:rsidRPr="009658B8">
        <w:rPr>
          <w:rFonts w:ascii="Arial" w:hAnsi="Arial" w:cs="Arial"/>
          <w:position w:val="-24"/>
          <w:vertAlign w:val="subscript"/>
          <w:lang w:val="en-GB"/>
        </w:rPr>
        <w:object w:dxaOrig="2299" w:dyaOrig="600">
          <v:shape id="_x0000_i1092" type="#_x0000_t75" style="width:115pt;height:30pt" o:ole="">
            <v:imagedata r:id="rId144" o:title=""/>
          </v:shape>
          <o:OLEObject Type="Embed" ProgID="Equation.3" ShapeID="_x0000_i1092" DrawAspect="Content" ObjectID="_1350908398" r:id="rId145"/>
        </w:object>
      </w:r>
      <w:r w:rsidRPr="009658B8">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vertAlign w:val="subscript"/>
        </w:rPr>
        <w:tab/>
      </w:r>
      <w:r w:rsidRPr="009658B8">
        <w:rPr>
          <w:rFonts w:ascii="Arial" w:hAnsi="Arial" w:cs="Arial"/>
          <w:sz w:val="40"/>
          <w:szCs w:val="40"/>
          <w:vertAlign w:val="subscript"/>
        </w:rPr>
        <w:t>(4.3)</w:t>
      </w:r>
    </w:p>
    <w:p w:rsidR="00E939AF" w:rsidRPr="009658B8" w:rsidRDefault="00E939AF" w:rsidP="00E939AF">
      <w:pPr>
        <w:ind w:left="1620"/>
        <w:jc w:val="both"/>
        <w:rPr>
          <w:rFonts w:ascii="Arial" w:hAnsi="Arial" w:cs="Arial"/>
        </w:rPr>
      </w:pPr>
    </w:p>
    <w:p w:rsidR="00E939AF" w:rsidRDefault="00E939AF" w:rsidP="00E939AF">
      <w:pPr>
        <w:ind w:left="1620"/>
        <w:jc w:val="both"/>
        <w:rPr>
          <w:rFonts w:ascii="Arial" w:hAnsi="Arial" w:cs="Arial"/>
          <w:i/>
        </w:rPr>
      </w:pPr>
    </w:p>
    <w:p w:rsidR="00E939AF" w:rsidRPr="00951F1E" w:rsidRDefault="00E939AF" w:rsidP="00E939AF">
      <w:pPr>
        <w:spacing w:line="480" w:lineRule="auto"/>
        <w:ind w:left="1620"/>
        <w:jc w:val="both"/>
        <w:rPr>
          <w:rFonts w:ascii="Arial" w:hAnsi="Arial" w:cs="Arial"/>
          <w:i/>
        </w:rPr>
      </w:pPr>
      <w:r w:rsidRPr="00951F1E">
        <w:rPr>
          <w:rFonts w:ascii="Arial" w:hAnsi="Arial" w:cs="Arial"/>
          <w:i/>
        </w:rPr>
        <w:t xml:space="preserve">Todo esto nos lleva a la conclusión que midiendo la concentración de sustrato una vez alcanzado el estado  estacionario a diferentes velocidades de dilución, la gráfica de  </w:t>
      </w:r>
      <w:r w:rsidRPr="009658B8">
        <w:rPr>
          <w:rFonts w:ascii="Arial" w:hAnsi="Arial" w:cs="Arial"/>
        </w:rPr>
        <w:t>s / D</w:t>
      </w:r>
      <w:r w:rsidRPr="00951F1E">
        <w:rPr>
          <w:rFonts w:ascii="Arial" w:hAnsi="Arial" w:cs="Arial"/>
          <w:i/>
        </w:rPr>
        <w:t xml:space="preserve"> vs. s es una línea recta cuya pendiente es </w:t>
      </w:r>
      <w:r w:rsidRPr="009658B8">
        <w:rPr>
          <w:rFonts w:ascii="Arial" w:hAnsi="Arial" w:cs="Arial"/>
        </w:rPr>
        <w:t>1 / μ</w:t>
      </w:r>
      <w:r w:rsidRPr="009658B8">
        <w:rPr>
          <w:rFonts w:ascii="Arial" w:hAnsi="Arial" w:cs="Arial"/>
          <w:vertAlign w:val="subscript"/>
        </w:rPr>
        <w:t>max</w:t>
      </w:r>
      <w:r w:rsidRPr="00951F1E">
        <w:rPr>
          <w:rFonts w:ascii="Arial" w:hAnsi="Arial" w:cs="Arial"/>
          <w:i/>
        </w:rPr>
        <w:t xml:space="preserve"> y cuya ordenada en el origen es </w:t>
      </w:r>
      <w:r w:rsidRPr="009658B8">
        <w:rPr>
          <w:rFonts w:ascii="Arial" w:hAnsi="Arial" w:cs="Arial"/>
        </w:rPr>
        <w:t>K</w:t>
      </w:r>
      <w:r w:rsidRPr="007A45E1">
        <w:rPr>
          <w:rFonts w:ascii="Arial" w:hAnsi="Arial" w:cs="Arial"/>
          <w:vertAlign w:val="subscript"/>
        </w:rPr>
        <w:t>s</w:t>
      </w:r>
      <w:r w:rsidRPr="009658B8">
        <w:rPr>
          <w:rFonts w:ascii="Arial" w:hAnsi="Arial" w:cs="Arial"/>
        </w:rPr>
        <w:t xml:space="preserve"> / μ</w:t>
      </w:r>
      <w:r w:rsidRPr="009658B8">
        <w:rPr>
          <w:rFonts w:ascii="Arial" w:hAnsi="Arial" w:cs="Arial"/>
          <w:vertAlign w:val="subscript"/>
        </w:rPr>
        <w:t>max</w:t>
      </w:r>
      <w:r w:rsidRPr="00951F1E">
        <w:rPr>
          <w:rFonts w:ascii="Arial" w:hAnsi="Arial" w:cs="Arial"/>
          <w:i/>
          <w:vertAlign w:val="subscript"/>
        </w:rPr>
        <w:t xml:space="preserve"> . </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En el prototipo experimental construido, se trabajó con cuatro caudales: 0.4; 0.8; 1.1; </w:t>
      </w:r>
      <w:smartTag w:uri="urn:schemas-microsoft-com:office:smarttags" w:element="metricconverter">
        <w:smartTagPr>
          <w:attr w:name="ProductID" w:val="1.5 l"/>
        </w:smartTagPr>
        <w:r>
          <w:rPr>
            <w:rFonts w:ascii="Arial" w:hAnsi="Arial" w:cs="Arial"/>
          </w:rPr>
          <w:t>1.5 l</w:t>
        </w:r>
      </w:smartTag>
      <w:r>
        <w:rPr>
          <w:rFonts w:ascii="Arial" w:hAnsi="Arial" w:cs="Arial"/>
        </w:rPr>
        <w:t xml:space="preserve"> / h, los cuales  para nuestro volumen de reactor = </w:t>
      </w:r>
      <w:smartTag w:uri="urn:schemas-microsoft-com:office:smarttags" w:element="metricconverter">
        <w:smartTagPr>
          <w:attr w:name="ProductID" w:val="4 l"/>
        </w:smartTagPr>
        <w:r>
          <w:rPr>
            <w:rFonts w:ascii="Arial" w:hAnsi="Arial" w:cs="Arial"/>
          </w:rPr>
          <w:t>4 l</w:t>
        </w:r>
      </w:smartTag>
      <w:r>
        <w:rPr>
          <w:rFonts w:ascii="Arial" w:hAnsi="Arial" w:cs="Arial"/>
        </w:rPr>
        <w:t>, equivalen respectivamente a las siguientes velocidades de dilución 0.15; 0.2; 0.275; 0.375 h</w:t>
      </w:r>
      <w:r w:rsidRPr="009658B8">
        <w:rPr>
          <w:rFonts w:ascii="Arial" w:hAnsi="Arial" w:cs="Arial"/>
          <w:vertAlign w:val="superscript"/>
        </w:rPr>
        <w:t>-1</w:t>
      </w:r>
      <w:r>
        <w:rPr>
          <w:rFonts w:ascii="Arial" w:hAnsi="Arial" w:cs="Arial"/>
        </w:rPr>
        <w:t>.  Las concentraciones de sustrato (sacarosa) una vez alcanzado el estado estacionario, para cada una de las velocidades de dilución empleadas, se muestran en la siguiente tabla:</w:t>
      </w:r>
    </w:p>
    <w:p w:rsidR="00E939AF" w:rsidRDefault="00E939AF" w:rsidP="00E939AF">
      <w:pPr>
        <w:spacing w:line="480" w:lineRule="auto"/>
        <w:ind w:left="1620"/>
        <w:jc w:val="both"/>
        <w:rPr>
          <w:rFonts w:ascii="Arial" w:hAnsi="Arial" w:cs="Arial"/>
        </w:rPr>
      </w:pPr>
    </w:p>
    <w:p w:rsidR="00E939AF" w:rsidRDefault="00E939AF" w:rsidP="00E939AF">
      <w:pPr>
        <w:spacing w:line="480" w:lineRule="auto"/>
        <w:ind w:left="1620"/>
        <w:jc w:val="both"/>
        <w:rPr>
          <w:rFonts w:ascii="Arial" w:hAnsi="Arial" w:cs="Arial"/>
        </w:rPr>
      </w:pPr>
      <w:r w:rsidRPr="00180A45">
        <w:rPr>
          <w:rFonts w:ascii="Arial" w:hAnsi="Arial" w:cs="Arial"/>
          <w:b/>
        </w:rPr>
        <w:t>Tabla 7.</w:t>
      </w:r>
      <w:r>
        <w:rPr>
          <w:rFonts w:ascii="Arial" w:hAnsi="Arial" w:cs="Arial"/>
        </w:rPr>
        <w:t xml:space="preserve"> Hoja de cálculo desarrollada para el procesamiento de los datos obtenidos durante la operación del quimiostato, con el fin de obtener μ</w:t>
      </w:r>
      <w:r w:rsidRPr="008968A5">
        <w:rPr>
          <w:rFonts w:ascii="Arial" w:hAnsi="Arial" w:cs="Arial"/>
          <w:vertAlign w:val="subscript"/>
        </w:rPr>
        <w:t>max</w:t>
      </w:r>
      <w:r>
        <w:rPr>
          <w:rFonts w:ascii="Arial" w:hAnsi="Arial" w:cs="Arial"/>
        </w:rPr>
        <w:t xml:space="preserve"> y K</w:t>
      </w:r>
      <w:r w:rsidRPr="008968A5">
        <w:rPr>
          <w:rFonts w:ascii="Arial" w:hAnsi="Arial" w:cs="Arial"/>
          <w:vertAlign w:val="subscript"/>
        </w:rPr>
        <w:t>s</w:t>
      </w:r>
      <w:r>
        <w:rPr>
          <w:rFonts w:ascii="Arial" w:hAnsi="Arial" w:cs="Arial"/>
        </w:rPr>
        <w:t>.</w:t>
      </w:r>
    </w:p>
    <w:p w:rsidR="00E939AF" w:rsidRDefault="00E939AF" w:rsidP="00E939AF">
      <w:pPr>
        <w:ind w:left="1620"/>
        <w:jc w:val="both"/>
        <w:rPr>
          <w:rFonts w:ascii="Arial" w:hAnsi="Arial" w:cs="Arial"/>
        </w:rPr>
      </w:pPr>
    </w:p>
    <w:tbl>
      <w:tblPr>
        <w:tblW w:w="4580" w:type="dxa"/>
        <w:jc w:val="center"/>
        <w:tblInd w:w="60" w:type="dxa"/>
        <w:tblCellMar>
          <w:left w:w="70" w:type="dxa"/>
          <w:right w:w="70" w:type="dxa"/>
        </w:tblCellMar>
        <w:tblLook w:val="0000"/>
      </w:tblPr>
      <w:tblGrid>
        <w:gridCol w:w="1020"/>
        <w:gridCol w:w="1160"/>
        <w:gridCol w:w="1220"/>
        <w:gridCol w:w="1180"/>
      </w:tblGrid>
      <w:tr w:rsidR="00E939AF" w:rsidTr="003E20B5">
        <w:trPr>
          <w:trHeight w:val="1410"/>
          <w:jc w:val="center"/>
        </w:trPr>
        <w:tc>
          <w:tcPr>
            <w:tcW w:w="1020" w:type="dxa"/>
            <w:tcBorders>
              <w:top w:val="single" w:sz="8" w:space="0" w:color="auto"/>
              <w:left w:val="single" w:sz="8" w:space="0" w:color="auto"/>
              <w:bottom w:val="single" w:sz="8" w:space="0" w:color="auto"/>
              <w:right w:val="single" w:sz="4" w:space="0" w:color="auto"/>
            </w:tcBorders>
            <w:shd w:val="clear" w:color="auto" w:fill="auto"/>
            <w:vAlign w:val="center"/>
          </w:tcPr>
          <w:p w:rsidR="00E939AF" w:rsidRDefault="00E939AF" w:rsidP="003E20B5">
            <w:pPr>
              <w:jc w:val="center"/>
              <w:rPr>
                <w:rFonts w:ascii="Arial" w:hAnsi="Arial" w:cs="Arial"/>
                <w:b/>
                <w:bCs/>
                <w:sz w:val="22"/>
                <w:szCs w:val="22"/>
              </w:rPr>
            </w:pPr>
            <w:r>
              <w:rPr>
                <w:rFonts w:ascii="Arial" w:hAnsi="Arial" w:cs="Arial"/>
                <w:b/>
                <w:bCs/>
                <w:sz w:val="22"/>
                <w:szCs w:val="22"/>
              </w:rPr>
              <w:lastRenderedPageBreak/>
              <w:t>Caudal</w:t>
            </w:r>
            <w:r>
              <w:rPr>
                <w:rFonts w:ascii="Arial" w:hAnsi="Arial" w:cs="Arial"/>
                <w:b/>
                <w:bCs/>
                <w:sz w:val="22"/>
                <w:szCs w:val="22"/>
              </w:rPr>
              <w:br/>
              <w:t>( lt /h )</w:t>
            </w:r>
          </w:p>
        </w:tc>
        <w:tc>
          <w:tcPr>
            <w:tcW w:w="1160" w:type="dxa"/>
            <w:tcBorders>
              <w:top w:val="single" w:sz="8" w:space="0" w:color="auto"/>
              <w:left w:val="nil"/>
              <w:bottom w:val="single" w:sz="8" w:space="0" w:color="auto"/>
              <w:right w:val="single" w:sz="4" w:space="0" w:color="auto"/>
            </w:tcBorders>
            <w:shd w:val="clear" w:color="auto" w:fill="auto"/>
            <w:vAlign w:val="center"/>
          </w:tcPr>
          <w:p w:rsidR="00E939AF" w:rsidRDefault="00E939AF" w:rsidP="003E20B5">
            <w:pPr>
              <w:jc w:val="center"/>
              <w:rPr>
                <w:rFonts w:ascii="Arial" w:hAnsi="Arial" w:cs="Arial"/>
                <w:b/>
                <w:bCs/>
                <w:sz w:val="20"/>
                <w:szCs w:val="20"/>
              </w:rPr>
            </w:pPr>
            <w:r>
              <w:rPr>
                <w:rFonts w:ascii="Arial" w:hAnsi="Arial" w:cs="Arial"/>
                <w:b/>
                <w:bCs/>
                <w:sz w:val="20"/>
                <w:szCs w:val="20"/>
              </w:rPr>
              <w:t>Veloc.</w:t>
            </w:r>
            <w:r>
              <w:rPr>
                <w:rFonts w:ascii="Arial" w:hAnsi="Arial" w:cs="Arial"/>
                <w:b/>
                <w:bCs/>
                <w:sz w:val="20"/>
                <w:szCs w:val="20"/>
              </w:rPr>
              <w:br/>
              <w:t xml:space="preserve">dilución, </w:t>
            </w:r>
            <w:r>
              <w:rPr>
                <w:rFonts w:ascii="Arial" w:hAnsi="Arial" w:cs="Arial"/>
                <w:b/>
                <w:bCs/>
                <w:sz w:val="20"/>
                <w:szCs w:val="20"/>
              </w:rPr>
              <w:br/>
              <w:t>D, ( 1 / h )</w:t>
            </w:r>
          </w:p>
        </w:tc>
        <w:tc>
          <w:tcPr>
            <w:tcW w:w="1220" w:type="dxa"/>
            <w:tcBorders>
              <w:top w:val="single" w:sz="8" w:space="0" w:color="auto"/>
              <w:left w:val="nil"/>
              <w:bottom w:val="single" w:sz="8" w:space="0" w:color="auto"/>
              <w:right w:val="single" w:sz="4" w:space="0" w:color="auto"/>
            </w:tcBorders>
            <w:shd w:val="clear" w:color="auto" w:fill="auto"/>
            <w:vAlign w:val="center"/>
          </w:tcPr>
          <w:p w:rsidR="00E939AF" w:rsidRPr="008968A5" w:rsidRDefault="00E939AF" w:rsidP="003E20B5">
            <w:pPr>
              <w:jc w:val="center"/>
              <w:rPr>
                <w:rFonts w:ascii="Arial" w:hAnsi="Arial" w:cs="Arial"/>
                <w:b/>
                <w:bCs/>
                <w:sz w:val="20"/>
                <w:szCs w:val="20"/>
                <w:lang w:val="en-US"/>
              </w:rPr>
            </w:pPr>
            <w:r>
              <w:rPr>
                <w:rFonts w:ascii="Arial" w:hAnsi="Arial" w:cs="Arial"/>
                <w:b/>
                <w:bCs/>
                <w:sz w:val="20"/>
                <w:szCs w:val="20"/>
                <w:lang w:val="en-US"/>
              </w:rPr>
              <w:t>Conct.</w:t>
            </w:r>
            <w:r>
              <w:rPr>
                <w:rFonts w:ascii="Arial" w:hAnsi="Arial" w:cs="Arial"/>
                <w:b/>
                <w:bCs/>
                <w:sz w:val="20"/>
                <w:szCs w:val="20"/>
                <w:lang w:val="en-US"/>
              </w:rPr>
              <w:br/>
              <w:t xml:space="preserve">sustrato, </w:t>
            </w:r>
            <w:r>
              <w:rPr>
                <w:rFonts w:ascii="Arial" w:hAnsi="Arial" w:cs="Arial"/>
                <w:b/>
                <w:bCs/>
                <w:sz w:val="20"/>
                <w:szCs w:val="20"/>
                <w:lang w:val="en-US"/>
              </w:rPr>
              <w:br/>
              <w:t>s, ( g / l</w:t>
            </w:r>
            <w:r w:rsidRPr="008968A5">
              <w:rPr>
                <w:rFonts w:ascii="Arial" w:hAnsi="Arial" w:cs="Arial"/>
                <w:b/>
                <w:bCs/>
                <w:sz w:val="20"/>
                <w:szCs w:val="20"/>
                <w:lang w:val="en-US"/>
              </w:rPr>
              <w:t xml:space="preserve"> )</w:t>
            </w:r>
          </w:p>
        </w:tc>
        <w:tc>
          <w:tcPr>
            <w:tcW w:w="1180" w:type="dxa"/>
            <w:tcBorders>
              <w:top w:val="single" w:sz="8" w:space="0" w:color="auto"/>
              <w:left w:val="nil"/>
              <w:bottom w:val="single" w:sz="8" w:space="0" w:color="auto"/>
              <w:right w:val="single" w:sz="8" w:space="0" w:color="auto"/>
            </w:tcBorders>
            <w:shd w:val="clear" w:color="auto" w:fill="auto"/>
            <w:noWrap/>
            <w:vAlign w:val="center"/>
          </w:tcPr>
          <w:p w:rsidR="00E939AF" w:rsidRDefault="00E939AF" w:rsidP="003E20B5">
            <w:pPr>
              <w:jc w:val="center"/>
              <w:rPr>
                <w:rFonts w:ascii="Arial" w:hAnsi="Arial" w:cs="Arial"/>
                <w:b/>
                <w:bCs/>
                <w:sz w:val="20"/>
                <w:szCs w:val="20"/>
              </w:rPr>
            </w:pPr>
            <w:r>
              <w:rPr>
                <w:rFonts w:ascii="Arial" w:hAnsi="Arial" w:cs="Arial"/>
                <w:b/>
                <w:bCs/>
                <w:sz w:val="20"/>
                <w:szCs w:val="20"/>
              </w:rPr>
              <w:t>s / D</w:t>
            </w:r>
          </w:p>
        </w:tc>
      </w:tr>
      <w:tr w:rsidR="00E939AF" w:rsidTr="003E20B5">
        <w:trPr>
          <w:trHeight w:val="300"/>
          <w:jc w:val="center"/>
        </w:trPr>
        <w:tc>
          <w:tcPr>
            <w:tcW w:w="1020"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2"/>
                <w:szCs w:val="22"/>
              </w:rPr>
            </w:pPr>
            <w:r>
              <w:rPr>
                <w:rFonts w:ascii="Arial" w:hAnsi="Arial" w:cs="Arial"/>
                <w:sz w:val="22"/>
                <w:szCs w:val="22"/>
              </w:rPr>
              <w:t>0,400</w:t>
            </w:r>
          </w:p>
        </w:tc>
        <w:tc>
          <w:tcPr>
            <w:tcW w:w="116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0,100</w:t>
            </w:r>
          </w:p>
        </w:tc>
        <w:tc>
          <w:tcPr>
            <w:tcW w:w="122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21,722</w:t>
            </w:r>
          </w:p>
        </w:tc>
        <w:tc>
          <w:tcPr>
            <w:tcW w:w="1180"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0,400</w:t>
            </w:r>
          </w:p>
        </w:tc>
      </w:tr>
      <w:tr w:rsidR="00E939AF" w:rsidTr="003E20B5">
        <w:trPr>
          <w:trHeight w:val="300"/>
          <w:jc w:val="center"/>
        </w:trPr>
        <w:tc>
          <w:tcPr>
            <w:tcW w:w="1020"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2"/>
                <w:szCs w:val="22"/>
              </w:rPr>
            </w:pPr>
            <w:r>
              <w:rPr>
                <w:rFonts w:ascii="Arial" w:hAnsi="Arial" w:cs="Arial"/>
                <w:sz w:val="22"/>
                <w:szCs w:val="22"/>
              </w:rPr>
              <w:t>0,800</w:t>
            </w:r>
          </w:p>
        </w:tc>
        <w:tc>
          <w:tcPr>
            <w:tcW w:w="116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0,200</w:t>
            </w:r>
          </w:p>
        </w:tc>
        <w:tc>
          <w:tcPr>
            <w:tcW w:w="122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22,682</w:t>
            </w:r>
          </w:p>
        </w:tc>
        <w:tc>
          <w:tcPr>
            <w:tcW w:w="1180"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0,500</w:t>
            </w:r>
          </w:p>
        </w:tc>
      </w:tr>
      <w:tr w:rsidR="00E939AF" w:rsidTr="003E20B5">
        <w:trPr>
          <w:trHeight w:val="300"/>
          <w:jc w:val="center"/>
        </w:trPr>
        <w:tc>
          <w:tcPr>
            <w:tcW w:w="1020"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2"/>
                <w:szCs w:val="22"/>
              </w:rPr>
            </w:pPr>
            <w:r>
              <w:rPr>
                <w:rFonts w:ascii="Arial" w:hAnsi="Arial" w:cs="Arial"/>
                <w:sz w:val="22"/>
                <w:szCs w:val="22"/>
              </w:rPr>
              <w:t>1,100</w:t>
            </w:r>
          </w:p>
        </w:tc>
        <w:tc>
          <w:tcPr>
            <w:tcW w:w="116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0,275</w:t>
            </w:r>
          </w:p>
        </w:tc>
        <w:tc>
          <w:tcPr>
            <w:tcW w:w="122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23,738</w:t>
            </w:r>
          </w:p>
        </w:tc>
        <w:tc>
          <w:tcPr>
            <w:tcW w:w="1180"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0,545</w:t>
            </w:r>
          </w:p>
        </w:tc>
      </w:tr>
      <w:tr w:rsidR="00E939AF" w:rsidTr="003E20B5">
        <w:trPr>
          <w:trHeight w:val="315"/>
          <w:jc w:val="center"/>
        </w:trPr>
        <w:tc>
          <w:tcPr>
            <w:tcW w:w="1020" w:type="dxa"/>
            <w:tcBorders>
              <w:top w:val="nil"/>
              <w:left w:val="single" w:sz="8" w:space="0" w:color="auto"/>
              <w:bottom w:val="single" w:sz="8" w:space="0" w:color="auto"/>
              <w:right w:val="single" w:sz="4" w:space="0" w:color="auto"/>
            </w:tcBorders>
            <w:shd w:val="clear" w:color="auto" w:fill="auto"/>
            <w:noWrap/>
            <w:vAlign w:val="bottom"/>
          </w:tcPr>
          <w:p w:rsidR="00E939AF" w:rsidRDefault="00E939AF" w:rsidP="003E20B5">
            <w:pPr>
              <w:jc w:val="center"/>
              <w:rPr>
                <w:rFonts w:ascii="Arial" w:hAnsi="Arial" w:cs="Arial"/>
                <w:sz w:val="22"/>
                <w:szCs w:val="22"/>
              </w:rPr>
            </w:pPr>
            <w:r>
              <w:rPr>
                <w:rFonts w:ascii="Arial" w:hAnsi="Arial" w:cs="Arial"/>
                <w:sz w:val="22"/>
                <w:szCs w:val="22"/>
              </w:rPr>
              <w:t>1,500</w:t>
            </w:r>
          </w:p>
        </w:tc>
        <w:tc>
          <w:tcPr>
            <w:tcW w:w="1160"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0,375</w:t>
            </w:r>
          </w:p>
        </w:tc>
        <w:tc>
          <w:tcPr>
            <w:tcW w:w="1220"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23,894</w:t>
            </w:r>
          </w:p>
        </w:tc>
        <w:tc>
          <w:tcPr>
            <w:tcW w:w="1180" w:type="dxa"/>
            <w:tcBorders>
              <w:top w:val="nil"/>
              <w:left w:val="nil"/>
              <w:bottom w:val="single" w:sz="8" w:space="0" w:color="auto"/>
              <w:right w:val="single" w:sz="8"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0,800</w:t>
            </w:r>
          </w:p>
        </w:tc>
      </w:tr>
    </w:tbl>
    <w:p w:rsidR="00E939AF" w:rsidRDefault="00E939AF" w:rsidP="00E939AF">
      <w:pPr>
        <w:jc w:val="both"/>
        <w:rPr>
          <w:rFonts w:ascii="Arial" w:hAnsi="Arial" w:cs="Arial"/>
        </w:rPr>
      </w:pPr>
    </w:p>
    <w:p w:rsidR="00E939AF" w:rsidRDefault="00E939AF" w:rsidP="00E939AF">
      <w:pPr>
        <w:spacing w:line="480" w:lineRule="auto"/>
        <w:ind w:left="1620"/>
        <w:jc w:val="both"/>
        <w:rPr>
          <w:rFonts w:ascii="Arial" w:hAnsi="Arial" w:cs="Arial"/>
        </w:rPr>
      </w:pPr>
      <w:r w:rsidRPr="00180A45">
        <w:rPr>
          <w:rFonts w:ascii="Arial" w:hAnsi="Arial" w:cs="Arial"/>
          <w:b/>
        </w:rPr>
        <w:t>Elaborado por:</w:t>
      </w:r>
      <w:r>
        <w:rPr>
          <w:rFonts w:ascii="Arial" w:hAnsi="Arial" w:cs="Arial"/>
        </w:rPr>
        <w:t xml:space="preserve"> Gandhi Armas Andrade.</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Las parejas de valores (s/D vs s) y la línea de tendencia que mejor se ajusta a este conjunto de datos, se muestran a continuación:</w:t>
      </w:r>
    </w:p>
    <w:p w:rsidR="00E939AF" w:rsidRDefault="00E939AF" w:rsidP="00E939AF">
      <w:pPr>
        <w:spacing w:line="480" w:lineRule="auto"/>
        <w:ind w:left="1620"/>
        <w:jc w:val="both"/>
        <w:rPr>
          <w:rFonts w:ascii="Arial" w:hAnsi="Arial" w:cs="Arial"/>
        </w:rPr>
      </w:pPr>
    </w:p>
    <w:p w:rsidR="00E939AF" w:rsidRPr="00CA0284" w:rsidRDefault="00E939AF" w:rsidP="00E939AF">
      <w:pPr>
        <w:spacing w:line="480" w:lineRule="auto"/>
        <w:ind w:left="1440"/>
        <w:jc w:val="center"/>
        <w:rPr>
          <w:rFonts w:ascii="Arial" w:hAnsi="Arial" w:cs="Arial"/>
        </w:rPr>
      </w:pPr>
      <w:r>
        <w:rPr>
          <w:noProof/>
        </w:rPr>
        <w:drawing>
          <wp:inline distT="0" distB="0" distL="0" distR="0">
            <wp:extent cx="4457700" cy="29210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6"/>
                    <a:srcRect/>
                    <a:stretch>
                      <a:fillRect/>
                    </a:stretch>
                  </pic:blipFill>
                  <pic:spPr bwMode="auto">
                    <a:xfrm>
                      <a:off x="0" y="0"/>
                      <a:ext cx="4457700" cy="2921000"/>
                    </a:xfrm>
                    <a:prstGeom prst="rect">
                      <a:avLst/>
                    </a:prstGeom>
                    <a:noFill/>
                    <a:ln w="9525">
                      <a:noFill/>
                      <a:miter lim="800000"/>
                      <a:headEnd/>
                      <a:tailEnd/>
                    </a:ln>
                  </pic:spPr>
                </pic:pic>
              </a:graphicData>
            </a:graphic>
          </wp:inline>
        </w:drawing>
      </w:r>
    </w:p>
    <w:p w:rsidR="00E939AF" w:rsidRPr="000E2989" w:rsidRDefault="00E939AF" w:rsidP="00E939AF">
      <w:pPr>
        <w:ind w:left="1620"/>
        <w:jc w:val="both"/>
        <w:rPr>
          <w:rFonts w:ascii="Arial" w:hAnsi="Arial" w:cs="Arial"/>
        </w:rPr>
      </w:pPr>
      <w:r>
        <w:rPr>
          <w:rFonts w:ascii="Arial" w:hAnsi="Arial" w:cs="Arial"/>
          <w:b/>
        </w:rPr>
        <w:t>Figura 4.3</w:t>
      </w:r>
      <w:r w:rsidRPr="00180A45">
        <w:rPr>
          <w:rFonts w:ascii="Arial" w:hAnsi="Arial" w:cs="Arial"/>
          <w:b/>
        </w:rPr>
        <w:t xml:space="preserve">. </w:t>
      </w:r>
      <w:r>
        <w:rPr>
          <w:rFonts w:ascii="Arial" w:hAnsi="Arial" w:cs="Arial"/>
        </w:rPr>
        <w:t>Determinación gráfica de los parámetros cinéticos intrínsecos. (</w:t>
      </w:r>
      <w:r w:rsidRPr="000E2989">
        <w:rPr>
          <w:rFonts w:ascii="Arial" w:hAnsi="Arial" w:cs="Arial"/>
        </w:rPr>
        <w:t>Elaborado por:</w:t>
      </w:r>
      <w:r>
        <w:rPr>
          <w:rFonts w:ascii="Arial" w:hAnsi="Arial" w:cs="Arial"/>
        </w:rPr>
        <w:t xml:space="preserve"> Gandhi Armas Andrade).</w:t>
      </w:r>
    </w:p>
    <w:p w:rsidR="00E939AF" w:rsidRDefault="00E939AF" w:rsidP="00E939AF">
      <w:pPr>
        <w:ind w:left="1620"/>
        <w:jc w:val="both"/>
        <w:rPr>
          <w:rFonts w:ascii="Arial" w:hAnsi="Arial" w:cs="Arial"/>
        </w:rPr>
      </w:pPr>
    </w:p>
    <w:p w:rsidR="00E939AF" w:rsidRPr="00171A3C"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lastRenderedPageBreak/>
        <w:t>La ecuación de la línea de tendencia, adjunta al gráfico, proporciona explícitamente la pendiente y ordenada en el origen de la misma.   Recordando que la pendiente de la recta es 1 / μ</w:t>
      </w:r>
      <w:r w:rsidRPr="007A45E1">
        <w:rPr>
          <w:rFonts w:ascii="Arial" w:hAnsi="Arial" w:cs="Arial"/>
          <w:vertAlign w:val="subscript"/>
        </w:rPr>
        <w:t>max</w:t>
      </w:r>
      <w:r>
        <w:rPr>
          <w:rFonts w:ascii="Arial" w:hAnsi="Arial" w:cs="Arial"/>
        </w:rPr>
        <w:t xml:space="preserve"> y su  ordenada en el origen es k</w:t>
      </w:r>
      <w:r w:rsidRPr="007A45E1">
        <w:rPr>
          <w:rFonts w:ascii="Arial" w:hAnsi="Arial" w:cs="Arial"/>
          <w:vertAlign w:val="subscript"/>
        </w:rPr>
        <w:t>s</w:t>
      </w:r>
      <w:r>
        <w:rPr>
          <w:rFonts w:ascii="Arial" w:hAnsi="Arial" w:cs="Arial"/>
        </w:rPr>
        <w:t xml:space="preserve"> / μ</w:t>
      </w:r>
      <w:r w:rsidRPr="007A45E1">
        <w:rPr>
          <w:rFonts w:ascii="Arial" w:hAnsi="Arial" w:cs="Arial"/>
          <w:vertAlign w:val="subscript"/>
        </w:rPr>
        <w:t>max</w:t>
      </w:r>
      <w:r>
        <w:rPr>
          <w:rFonts w:ascii="Arial" w:hAnsi="Arial" w:cs="Arial"/>
        </w:rPr>
        <w:t>, tenemos que: μ</w:t>
      </w:r>
      <w:r w:rsidRPr="00CA0284">
        <w:rPr>
          <w:rFonts w:ascii="Arial" w:hAnsi="Arial" w:cs="Arial"/>
          <w:vertAlign w:val="subscript"/>
        </w:rPr>
        <w:t>max</w:t>
      </w:r>
      <w:r>
        <w:rPr>
          <w:rFonts w:ascii="Arial" w:hAnsi="Arial" w:cs="Arial"/>
        </w:rPr>
        <w:t xml:space="preserve"> = 0.6549 y K</w:t>
      </w:r>
      <w:r w:rsidRPr="00CA0284">
        <w:rPr>
          <w:rFonts w:ascii="Arial" w:hAnsi="Arial" w:cs="Arial"/>
          <w:vertAlign w:val="subscript"/>
        </w:rPr>
        <w:t>s</w:t>
      </w:r>
      <w:r>
        <w:rPr>
          <w:rFonts w:ascii="Arial" w:hAnsi="Arial" w:cs="Arial"/>
        </w:rPr>
        <w:t xml:space="preserve"> = 0.22.</w:t>
      </w:r>
    </w:p>
    <w:p w:rsidR="00E939AF" w:rsidRDefault="00E939AF" w:rsidP="00E939AF">
      <w:pPr>
        <w:ind w:left="1620"/>
        <w:jc w:val="both"/>
        <w:rPr>
          <w:rFonts w:ascii="Arial" w:hAnsi="Arial" w:cs="Arial"/>
        </w:rPr>
      </w:pPr>
    </w:p>
    <w:p w:rsidR="00E939AF" w:rsidRPr="00171A3C" w:rsidRDefault="00E939AF" w:rsidP="00E939AF">
      <w:pPr>
        <w:spacing w:line="480" w:lineRule="auto"/>
        <w:ind w:left="1620"/>
        <w:jc w:val="both"/>
        <w:rPr>
          <w:rFonts w:ascii="Arial" w:hAnsi="Arial" w:cs="Arial"/>
        </w:rPr>
      </w:pPr>
      <w:r>
        <w:rPr>
          <w:rFonts w:ascii="Arial" w:hAnsi="Arial" w:cs="Arial"/>
        </w:rPr>
        <w:t xml:space="preserve">Se observa que la velocidad específica máxima de crecimiento celular calculada con el uso de los datos del reactor continuo, es prácticamente el mismo que el obtenido mediante los datos del cultivo discontinuo, lo cual es satisfactoriamente congruente. </w:t>
      </w:r>
    </w:p>
    <w:p w:rsidR="00E939AF" w:rsidRPr="00171A3C" w:rsidRDefault="00E939AF" w:rsidP="00E939AF">
      <w:pPr>
        <w:spacing w:line="480" w:lineRule="auto"/>
        <w:ind w:left="1260"/>
        <w:jc w:val="both"/>
        <w:rPr>
          <w:rFonts w:ascii="Arial" w:hAnsi="Arial" w:cs="Arial"/>
        </w:rPr>
      </w:pPr>
    </w:p>
    <w:p w:rsidR="00E939AF" w:rsidRDefault="00E939AF" w:rsidP="00E939AF">
      <w:pPr>
        <w:numPr>
          <w:ilvl w:val="2"/>
          <w:numId w:val="32"/>
        </w:numPr>
        <w:spacing w:line="480" w:lineRule="auto"/>
        <w:ind w:left="1620" w:hanging="720"/>
        <w:jc w:val="both"/>
        <w:rPr>
          <w:rFonts w:ascii="Arial" w:hAnsi="Arial" w:cs="Arial"/>
          <w:b/>
        </w:rPr>
      </w:pPr>
      <w:r w:rsidRPr="002F70A4">
        <w:rPr>
          <w:rFonts w:ascii="Arial" w:hAnsi="Arial" w:cs="Arial"/>
          <w:b/>
        </w:rPr>
        <w:t>Determin</w:t>
      </w:r>
      <w:r>
        <w:rPr>
          <w:rFonts w:ascii="Arial" w:hAnsi="Arial" w:cs="Arial"/>
          <w:b/>
        </w:rPr>
        <w:t>ación del rendimiento estequiomé</w:t>
      </w:r>
      <w:r w:rsidRPr="002F70A4">
        <w:rPr>
          <w:rFonts w:ascii="Arial" w:hAnsi="Arial" w:cs="Arial"/>
          <w:b/>
        </w:rPr>
        <w:t>trico de biomasa con respecto a sustrato y el coeficiente de mantenimiento (Y</w:t>
      </w:r>
      <w:r>
        <w:rPr>
          <w:rFonts w:ascii="Arial" w:hAnsi="Arial" w:cs="Arial"/>
          <w:b/>
          <w:vertAlign w:val="subscript"/>
        </w:rPr>
        <w:t>XS</w:t>
      </w:r>
      <w:r w:rsidRPr="002F70A4">
        <w:rPr>
          <w:rFonts w:ascii="Arial" w:hAnsi="Arial" w:cs="Arial"/>
          <w:b/>
        </w:rPr>
        <w:t>, m</w:t>
      </w:r>
      <w:r w:rsidRPr="003B3FA8">
        <w:rPr>
          <w:rFonts w:ascii="Arial" w:hAnsi="Arial" w:cs="Arial"/>
          <w:b/>
          <w:vertAlign w:val="subscript"/>
        </w:rPr>
        <w:t>S</w:t>
      </w:r>
      <w:r w:rsidRPr="002F70A4">
        <w:rPr>
          <w:rFonts w:ascii="Arial" w:hAnsi="Arial" w:cs="Arial"/>
          <w:b/>
        </w:rPr>
        <w:t>).</w:t>
      </w:r>
    </w:p>
    <w:p w:rsidR="00E939AF" w:rsidRPr="00EA6394" w:rsidRDefault="00E939AF" w:rsidP="00E939AF">
      <w:pPr>
        <w:spacing w:line="480" w:lineRule="auto"/>
        <w:ind w:left="1620"/>
        <w:jc w:val="both"/>
        <w:rPr>
          <w:rFonts w:ascii="Arial" w:hAnsi="Arial" w:cs="Arial"/>
        </w:rPr>
      </w:pPr>
      <w:r w:rsidRPr="00EA6394">
        <w:rPr>
          <w:rFonts w:ascii="Arial" w:hAnsi="Arial" w:cs="Arial"/>
        </w:rPr>
        <w:t>El rendimiento observado de biomasa a partir de sustrato se define como</w:t>
      </w:r>
      <w:r>
        <w:rPr>
          <w:rFonts w:ascii="Arial" w:hAnsi="Arial" w:cs="Arial"/>
        </w:rPr>
        <w:t xml:space="preserve"> [5]</w:t>
      </w:r>
      <w:r w:rsidRPr="00EA6394">
        <w:rPr>
          <w:rFonts w:ascii="Arial" w:hAnsi="Arial" w:cs="Arial"/>
        </w:rPr>
        <w:t>:</w:t>
      </w:r>
    </w:p>
    <w:p w:rsidR="00E939AF" w:rsidRPr="00EA6394" w:rsidRDefault="00E939AF" w:rsidP="00E939AF">
      <w:pPr>
        <w:ind w:left="1620"/>
        <w:jc w:val="both"/>
        <w:rPr>
          <w:rFonts w:ascii="Arial" w:hAnsi="Arial" w:cs="Arial"/>
        </w:rPr>
      </w:pPr>
    </w:p>
    <w:p w:rsidR="00E939AF" w:rsidRPr="00EA6394" w:rsidRDefault="00E939AF" w:rsidP="00E939AF">
      <w:pPr>
        <w:spacing w:line="480" w:lineRule="auto"/>
        <w:ind w:left="1620"/>
        <w:jc w:val="both"/>
        <w:rPr>
          <w:rFonts w:ascii="Arial" w:hAnsi="Arial" w:cs="Arial"/>
        </w:rPr>
      </w:pPr>
      <w:r w:rsidRPr="003B3FA8">
        <w:rPr>
          <w:rFonts w:ascii="Arial" w:hAnsi="Arial" w:cs="Arial"/>
          <w:position w:val="-12"/>
        </w:rPr>
        <w:object w:dxaOrig="1260" w:dyaOrig="360">
          <v:shape id="_x0000_i1093" type="#_x0000_t75" style="width:63pt;height:18pt" o:ole="">
            <v:imagedata r:id="rId147" o:title=""/>
          </v:shape>
          <o:OLEObject Type="Embed" ProgID="Equation.3" ShapeID="_x0000_i1093" DrawAspect="Content" ObjectID="_1350908399" r:id="rId148"/>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(4.4)</w:t>
      </w:r>
    </w:p>
    <w:p w:rsidR="00E939AF" w:rsidRPr="00EA6394"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sidRPr="00EA6394">
        <w:rPr>
          <w:rFonts w:ascii="Arial" w:hAnsi="Arial" w:cs="Arial"/>
        </w:rPr>
        <w:t xml:space="preserve">Donde </w:t>
      </w:r>
      <w:r>
        <w:rPr>
          <w:rFonts w:ascii="Arial" w:hAnsi="Arial" w:cs="Arial"/>
          <w:i/>
        </w:rPr>
        <w:t>r</w:t>
      </w:r>
      <w:r w:rsidRPr="003B3FA8">
        <w:rPr>
          <w:rFonts w:ascii="Arial" w:hAnsi="Arial" w:cs="Arial"/>
          <w:i/>
          <w:vertAlign w:val="subscript"/>
        </w:rPr>
        <w:t>X</w:t>
      </w:r>
      <w:r>
        <w:rPr>
          <w:rFonts w:ascii="Arial" w:hAnsi="Arial" w:cs="Arial"/>
          <w:i/>
        </w:rPr>
        <w:t xml:space="preserve"> y r</w:t>
      </w:r>
      <w:r w:rsidRPr="003B3FA8">
        <w:rPr>
          <w:rFonts w:ascii="Arial" w:hAnsi="Arial" w:cs="Arial"/>
          <w:i/>
          <w:vertAlign w:val="subscript"/>
        </w:rPr>
        <w:t>S</w:t>
      </w:r>
      <w:r>
        <w:rPr>
          <w:rFonts w:ascii="Arial" w:hAnsi="Arial" w:cs="Arial"/>
        </w:rPr>
        <w:t xml:space="preserve"> son</w:t>
      </w:r>
      <w:r w:rsidRPr="00EA6394">
        <w:rPr>
          <w:rFonts w:ascii="Arial" w:hAnsi="Arial" w:cs="Arial"/>
        </w:rPr>
        <w:t xml:space="preserve"> la velocidad volumétrica de formación de biomasa </w:t>
      </w:r>
      <w:r>
        <w:rPr>
          <w:rFonts w:ascii="Arial" w:hAnsi="Arial" w:cs="Arial"/>
        </w:rPr>
        <w:t xml:space="preserve">y de </w:t>
      </w:r>
      <w:r w:rsidRPr="00EA6394">
        <w:rPr>
          <w:rFonts w:ascii="Arial" w:hAnsi="Arial" w:cs="Arial"/>
        </w:rPr>
        <w:t>consumo de sustrato</w:t>
      </w:r>
      <w:r>
        <w:rPr>
          <w:rFonts w:ascii="Arial" w:hAnsi="Arial" w:cs="Arial"/>
        </w:rPr>
        <w:t xml:space="preserve">, </w:t>
      </w:r>
      <w:r w:rsidRPr="00EA6394">
        <w:rPr>
          <w:rFonts w:ascii="Arial" w:hAnsi="Arial" w:cs="Arial"/>
        </w:rPr>
        <w:t xml:space="preserve">en un determinado instante, </w:t>
      </w:r>
      <w:r>
        <w:rPr>
          <w:rFonts w:ascii="Arial" w:hAnsi="Arial" w:cs="Arial"/>
        </w:rPr>
        <w:t>respectivamente.</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sidRPr="00EA6394">
        <w:rPr>
          <w:rFonts w:ascii="Arial" w:hAnsi="Arial" w:cs="Arial"/>
        </w:rPr>
        <w:lastRenderedPageBreak/>
        <w:t>Para una cinética de crecimiento de primer orden la velocidad volumétrica de crecimiento celular se define como</w:t>
      </w:r>
      <w:r>
        <w:rPr>
          <w:rFonts w:ascii="Arial" w:hAnsi="Arial" w:cs="Arial"/>
        </w:rPr>
        <w:t xml:space="preserve"> [5]</w:t>
      </w:r>
      <w:r w:rsidRPr="00EA6394">
        <w:rPr>
          <w:rFonts w:ascii="Arial" w:hAnsi="Arial" w:cs="Arial"/>
        </w:rPr>
        <w:t>:</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sidRPr="00787ECE">
        <w:rPr>
          <w:rFonts w:ascii="Arial" w:hAnsi="Arial" w:cs="Arial"/>
          <w:position w:val="-10"/>
        </w:rPr>
        <w:object w:dxaOrig="980" w:dyaOrig="340">
          <v:shape id="_x0000_i1094" type="#_x0000_t75" style="width:49pt;height:17pt" o:ole="">
            <v:imagedata r:id="rId149" o:title=""/>
          </v:shape>
          <o:OLEObject Type="Embed" ProgID="Equation.3" ShapeID="_x0000_i1094" DrawAspect="Content" ObjectID="_1350908400" r:id="rId150"/>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(4.5)</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sidRPr="00561E63">
        <w:rPr>
          <w:rFonts w:ascii="Arial" w:hAnsi="Arial" w:cs="Arial"/>
        </w:rPr>
        <w:t>Cuando no existe generación de producto extracelular, lo cual es el caso del crecimiento aeróbico de levaduras, la velocidad volumétrica de consumo de sustrato se define</w:t>
      </w:r>
      <w:r>
        <w:rPr>
          <w:rFonts w:ascii="Arial" w:hAnsi="Arial" w:cs="Arial"/>
        </w:rPr>
        <w:t xml:space="preserve"> como [5]: </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sidRPr="003B3FA8">
        <w:rPr>
          <w:rFonts w:ascii="Arial" w:hAnsi="Arial" w:cs="Arial"/>
          <w:position w:val="-32"/>
        </w:rPr>
        <w:object w:dxaOrig="1900" w:dyaOrig="760">
          <v:shape id="_x0000_i1095" type="#_x0000_t75" style="width:95pt;height:38pt" o:ole="">
            <v:imagedata r:id="rId151" o:title=""/>
          </v:shape>
          <o:OLEObject Type="Embed" ProgID="Equation.3" ShapeID="_x0000_i1095" DrawAspect="Content" ObjectID="_1350908401" r:id="rId152"/>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(4.6)</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Sustituyendo las correspondientes definiciones de </w:t>
      </w:r>
      <w:r w:rsidRPr="00787ECE">
        <w:rPr>
          <w:rFonts w:ascii="Arial" w:hAnsi="Arial" w:cs="Arial"/>
          <w:i/>
        </w:rPr>
        <w:t>r</w:t>
      </w:r>
      <w:r w:rsidRPr="003B3FA8">
        <w:rPr>
          <w:rFonts w:ascii="Arial" w:hAnsi="Arial" w:cs="Arial"/>
          <w:i/>
          <w:vertAlign w:val="subscript"/>
        </w:rPr>
        <w:t>X</w:t>
      </w:r>
      <w:r>
        <w:rPr>
          <w:rFonts w:ascii="Arial" w:hAnsi="Arial" w:cs="Arial"/>
        </w:rPr>
        <w:t xml:space="preserve"> y </w:t>
      </w:r>
      <w:r w:rsidRPr="00787ECE">
        <w:rPr>
          <w:rFonts w:ascii="Arial" w:hAnsi="Arial" w:cs="Arial"/>
          <w:i/>
        </w:rPr>
        <w:t>r</w:t>
      </w:r>
      <w:r w:rsidRPr="003B3FA8">
        <w:rPr>
          <w:rFonts w:ascii="Arial" w:hAnsi="Arial" w:cs="Arial"/>
          <w:i/>
          <w:vertAlign w:val="subscript"/>
        </w:rPr>
        <w:t>S</w:t>
      </w:r>
      <w:r>
        <w:rPr>
          <w:rFonts w:ascii="Arial" w:hAnsi="Arial" w:cs="Arial"/>
        </w:rPr>
        <w:t xml:space="preserve"> en la ecuación </w:t>
      </w:r>
      <w:r w:rsidRPr="00561E63">
        <w:rPr>
          <w:rFonts w:ascii="Arial" w:hAnsi="Arial" w:cs="Arial"/>
        </w:rPr>
        <w:t xml:space="preserve">de </w:t>
      </w:r>
      <w:r w:rsidRPr="00787ECE">
        <w:rPr>
          <w:rFonts w:ascii="Arial" w:hAnsi="Arial" w:cs="Arial"/>
          <w:i/>
        </w:rPr>
        <w:t>Y’</w:t>
      </w:r>
      <w:r w:rsidRPr="003B3FA8">
        <w:rPr>
          <w:rFonts w:ascii="Arial" w:hAnsi="Arial" w:cs="Arial"/>
          <w:i/>
          <w:vertAlign w:val="subscript"/>
        </w:rPr>
        <w:t>XS</w:t>
      </w:r>
      <w:r w:rsidRPr="00561E63">
        <w:rPr>
          <w:rFonts w:ascii="Arial" w:hAnsi="Arial" w:cs="Arial"/>
        </w:rPr>
        <w:t>, se obtiene:</w:t>
      </w:r>
    </w:p>
    <w:p w:rsidR="00E939AF" w:rsidRDefault="00E939AF" w:rsidP="00E939AF">
      <w:pPr>
        <w:ind w:left="1620"/>
        <w:jc w:val="both"/>
        <w:rPr>
          <w:rFonts w:ascii="Arial" w:hAnsi="Arial" w:cs="Arial"/>
        </w:rPr>
      </w:pPr>
    </w:p>
    <w:p w:rsidR="00E939AF" w:rsidRPr="00561E63" w:rsidRDefault="00E939AF" w:rsidP="00E939AF">
      <w:pPr>
        <w:spacing w:line="480" w:lineRule="auto"/>
        <w:ind w:left="1620"/>
        <w:jc w:val="both"/>
        <w:rPr>
          <w:rFonts w:ascii="Arial" w:hAnsi="Arial" w:cs="Arial"/>
        </w:rPr>
      </w:pPr>
      <w:r w:rsidRPr="003B3FA8">
        <w:rPr>
          <w:rFonts w:ascii="Arial" w:hAnsi="Arial" w:cs="Arial"/>
          <w:position w:val="-62"/>
        </w:rPr>
        <w:object w:dxaOrig="1660" w:dyaOrig="999">
          <v:shape id="_x0000_i1096" type="#_x0000_t75" style="width:83pt;height:50pt" o:ole="">
            <v:imagedata r:id="rId153" o:title=""/>
          </v:shape>
          <o:OLEObject Type="Embed" ProgID="Equation.3" ShapeID="_x0000_i1096" DrawAspect="Content" ObjectID="_1350908402" r:id="rId154"/>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(4.7)</w:t>
      </w:r>
    </w:p>
    <w:p w:rsidR="00E939AF" w:rsidRDefault="00E939AF" w:rsidP="00E939AF">
      <w:pPr>
        <w:ind w:left="1620"/>
        <w:jc w:val="both"/>
        <w:rPr>
          <w:rFonts w:ascii="Arial" w:hAnsi="Arial" w:cs="Arial"/>
        </w:rPr>
      </w:pPr>
    </w:p>
    <w:p w:rsidR="00E939AF" w:rsidRPr="001F459B" w:rsidRDefault="00E939AF" w:rsidP="00E939AF">
      <w:pPr>
        <w:spacing w:line="480" w:lineRule="auto"/>
        <w:ind w:left="1620"/>
        <w:jc w:val="both"/>
        <w:rPr>
          <w:rFonts w:ascii="Arial" w:hAnsi="Arial" w:cs="Arial"/>
        </w:rPr>
      </w:pPr>
      <w:r>
        <w:rPr>
          <w:rFonts w:ascii="Arial" w:hAnsi="Arial" w:cs="Arial"/>
        </w:rPr>
        <w:t xml:space="preserve">Reemplazando </w:t>
      </w:r>
      <w:r w:rsidRPr="00BF1629">
        <w:rPr>
          <w:rFonts w:ascii="Arial" w:hAnsi="Arial" w:cs="Arial"/>
          <w:i/>
        </w:rPr>
        <w:t>μ</w:t>
      </w:r>
      <w:r w:rsidRPr="001F459B">
        <w:rPr>
          <w:rFonts w:ascii="Arial" w:hAnsi="Arial" w:cs="Arial"/>
        </w:rPr>
        <w:t xml:space="preserve"> por </w:t>
      </w:r>
      <w:r w:rsidRPr="00BF1629">
        <w:rPr>
          <w:rFonts w:ascii="Arial" w:hAnsi="Arial" w:cs="Arial"/>
          <w:i/>
        </w:rPr>
        <w:t>D</w:t>
      </w:r>
      <w:r w:rsidRPr="001F459B">
        <w:rPr>
          <w:rFonts w:ascii="Arial" w:hAnsi="Arial" w:cs="Arial"/>
        </w:rPr>
        <w:t xml:space="preserve"> (resultado obtenido del balance biomasa en un quimiostato) y elevando a</w:t>
      </w:r>
      <w:r>
        <w:rPr>
          <w:rFonts w:ascii="Arial" w:hAnsi="Arial" w:cs="Arial"/>
        </w:rPr>
        <w:t xml:space="preserve"> la</w:t>
      </w:r>
      <w:r w:rsidRPr="001F459B">
        <w:rPr>
          <w:rFonts w:ascii="Arial" w:hAnsi="Arial" w:cs="Arial"/>
        </w:rPr>
        <w:t xml:space="preserve"> -1 ambos lados de la ecuación</w:t>
      </w:r>
      <w:r>
        <w:rPr>
          <w:rFonts w:ascii="Arial" w:hAnsi="Arial" w:cs="Arial"/>
        </w:rPr>
        <w:t>,</w:t>
      </w:r>
      <w:r w:rsidRPr="001F459B">
        <w:rPr>
          <w:rFonts w:ascii="Arial" w:hAnsi="Arial" w:cs="Arial"/>
        </w:rPr>
        <w:t xml:space="preserve"> se obtiene la ecuación de una recta:</w:t>
      </w:r>
    </w:p>
    <w:p w:rsidR="00E939AF" w:rsidRPr="001F459B"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b/>
        </w:rPr>
      </w:pPr>
      <w:r w:rsidRPr="003B3FA8">
        <w:rPr>
          <w:rFonts w:ascii="Arial" w:hAnsi="Arial" w:cs="Arial"/>
          <w:b/>
          <w:position w:val="-30"/>
        </w:rPr>
        <w:object w:dxaOrig="1719" w:dyaOrig="700">
          <v:shape id="_x0000_i1097" type="#_x0000_t75" style="width:86pt;height:35pt" o:ole="">
            <v:imagedata r:id="rId155" o:title=""/>
          </v:shape>
          <o:OLEObject Type="Embed" ProgID="Equation.3" ShapeID="_x0000_i1097" DrawAspect="Content" ObjectID="_1350908403" r:id="rId156"/>
        </w:objec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BF1629">
        <w:rPr>
          <w:rFonts w:ascii="Arial" w:hAnsi="Arial" w:cs="Arial"/>
        </w:rPr>
        <w:t>(4.8)</w:t>
      </w:r>
    </w:p>
    <w:p w:rsidR="00E939AF" w:rsidRDefault="00E939AF" w:rsidP="00E939AF">
      <w:pPr>
        <w:ind w:left="1620"/>
        <w:jc w:val="both"/>
        <w:rPr>
          <w:rFonts w:ascii="Arial" w:hAnsi="Arial" w:cs="Arial"/>
          <w:b/>
        </w:rPr>
      </w:pPr>
    </w:p>
    <w:p w:rsidR="00E939AF" w:rsidRPr="001F459B" w:rsidRDefault="00E939AF" w:rsidP="00E939AF">
      <w:pPr>
        <w:spacing w:line="480" w:lineRule="auto"/>
        <w:ind w:left="1620"/>
        <w:jc w:val="both"/>
        <w:rPr>
          <w:rFonts w:ascii="Arial" w:hAnsi="Arial" w:cs="Arial"/>
        </w:rPr>
      </w:pPr>
      <w:r>
        <w:rPr>
          <w:rFonts w:ascii="Arial" w:hAnsi="Arial" w:cs="Arial"/>
        </w:rPr>
        <w:lastRenderedPageBreak/>
        <w:t xml:space="preserve">Los valores de </w:t>
      </w:r>
      <w:r w:rsidRPr="00BF1629">
        <w:rPr>
          <w:rFonts w:ascii="Arial" w:hAnsi="Arial" w:cs="Arial"/>
          <w:i/>
        </w:rPr>
        <w:t>Y’</w:t>
      </w:r>
      <w:r>
        <w:rPr>
          <w:rFonts w:ascii="Arial" w:hAnsi="Arial" w:cs="Arial"/>
          <w:i/>
          <w:vertAlign w:val="subscript"/>
        </w:rPr>
        <w:t>XS</w:t>
      </w:r>
      <w:r>
        <w:rPr>
          <w:rFonts w:ascii="Arial" w:hAnsi="Arial" w:cs="Arial"/>
        </w:rPr>
        <w:t xml:space="preserve">  en el </w:t>
      </w:r>
      <w:r w:rsidRPr="001F459B">
        <w:rPr>
          <w:rFonts w:ascii="Arial" w:hAnsi="Arial" w:cs="Arial"/>
        </w:rPr>
        <w:t>quimiostato se obtiene de la siguiente manera</w:t>
      </w:r>
      <w:r>
        <w:rPr>
          <w:rFonts w:ascii="Arial" w:hAnsi="Arial" w:cs="Arial"/>
        </w:rPr>
        <w:t xml:space="preserve"> [5]</w:t>
      </w:r>
      <w:r w:rsidRPr="001F459B">
        <w:rPr>
          <w:rFonts w:ascii="Arial" w:hAnsi="Arial" w:cs="Arial"/>
        </w:rPr>
        <w:t>:</w:t>
      </w:r>
    </w:p>
    <w:p w:rsidR="00E939AF" w:rsidRPr="001F459B" w:rsidRDefault="00E939AF" w:rsidP="00E939AF">
      <w:pPr>
        <w:ind w:left="1620"/>
        <w:jc w:val="both"/>
        <w:rPr>
          <w:rFonts w:ascii="Arial" w:hAnsi="Arial" w:cs="Arial"/>
        </w:rPr>
      </w:pPr>
    </w:p>
    <w:p w:rsidR="00E939AF" w:rsidRPr="00BF1629" w:rsidRDefault="00E939AF" w:rsidP="00E939AF">
      <w:pPr>
        <w:spacing w:line="480" w:lineRule="auto"/>
        <w:ind w:left="1620"/>
        <w:jc w:val="both"/>
        <w:rPr>
          <w:rFonts w:ascii="Arial" w:hAnsi="Arial" w:cs="Arial"/>
        </w:rPr>
      </w:pPr>
      <w:r w:rsidRPr="00BF1629">
        <w:rPr>
          <w:rFonts w:ascii="Arial" w:hAnsi="Arial" w:cs="Arial"/>
          <w:b/>
          <w:position w:val="-30"/>
        </w:rPr>
        <w:object w:dxaOrig="1260" w:dyaOrig="680">
          <v:shape id="_x0000_i1098" type="#_x0000_t75" style="width:63pt;height:34pt" o:ole="">
            <v:imagedata r:id="rId157" o:title=""/>
          </v:shape>
          <o:OLEObject Type="Embed" ProgID="Equation.3" ShapeID="_x0000_i1098" DrawAspect="Content" ObjectID="_1350908404" r:id="rId158"/>
        </w:objec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rPr>
        <w:t>(4.9)</w:t>
      </w:r>
    </w:p>
    <w:p w:rsidR="00E939AF" w:rsidRPr="00BF1629"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sidRPr="001F459B">
        <w:rPr>
          <w:rFonts w:ascii="Arial" w:hAnsi="Arial" w:cs="Arial"/>
        </w:rPr>
        <w:t xml:space="preserve">Donde </w:t>
      </w:r>
      <w:r w:rsidRPr="00BF1629">
        <w:rPr>
          <w:rFonts w:ascii="Arial" w:hAnsi="Arial" w:cs="Arial"/>
          <w:i/>
        </w:rPr>
        <w:t>x</w:t>
      </w:r>
      <w:r w:rsidRPr="001F459B">
        <w:rPr>
          <w:rFonts w:ascii="Arial" w:hAnsi="Arial" w:cs="Arial"/>
        </w:rPr>
        <w:t xml:space="preserve"> y </w:t>
      </w:r>
      <w:r w:rsidRPr="00BF1629">
        <w:rPr>
          <w:rFonts w:ascii="Arial" w:hAnsi="Arial" w:cs="Arial"/>
          <w:i/>
        </w:rPr>
        <w:t>s</w:t>
      </w:r>
      <w:r w:rsidRPr="001F459B">
        <w:rPr>
          <w:rFonts w:ascii="Arial" w:hAnsi="Arial" w:cs="Arial"/>
        </w:rPr>
        <w:t xml:space="preserve"> son las concentraciones de biomasa y sustrato en estado estacionario, y </w:t>
      </w:r>
      <w:r w:rsidRPr="00BF1629">
        <w:rPr>
          <w:rFonts w:ascii="Arial" w:hAnsi="Arial" w:cs="Arial"/>
          <w:i/>
        </w:rPr>
        <w:t>s</w:t>
      </w:r>
      <w:r w:rsidRPr="00BF1629">
        <w:rPr>
          <w:rFonts w:ascii="Arial" w:hAnsi="Arial" w:cs="Arial"/>
          <w:i/>
          <w:vertAlign w:val="subscript"/>
        </w:rPr>
        <w:t>i</w:t>
      </w:r>
      <w:r w:rsidRPr="001F459B">
        <w:rPr>
          <w:rFonts w:ascii="Arial" w:hAnsi="Arial" w:cs="Arial"/>
        </w:rPr>
        <w:t xml:space="preserve"> es la concentración de sustrato en la corriente</w:t>
      </w:r>
      <w:r>
        <w:rPr>
          <w:rFonts w:ascii="Arial" w:hAnsi="Arial" w:cs="Arial"/>
        </w:rPr>
        <w:t xml:space="preserve"> de alimentación del reactor</w:t>
      </w:r>
      <w:r w:rsidRPr="001F459B">
        <w:rPr>
          <w:rFonts w:ascii="Arial" w:hAnsi="Arial" w:cs="Arial"/>
        </w:rPr>
        <w:t xml:space="preserve">.  </w:t>
      </w:r>
    </w:p>
    <w:p w:rsidR="00E939AF" w:rsidRPr="001F459B" w:rsidRDefault="00E939AF" w:rsidP="00E939AF">
      <w:pPr>
        <w:ind w:left="1620"/>
        <w:rPr>
          <w:rFonts w:ascii="Arial" w:hAnsi="Arial" w:cs="Arial"/>
        </w:rPr>
      </w:pPr>
    </w:p>
    <w:p w:rsidR="00E939AF" w:rsidRDefault="00E939AF" w:rsidP="00E939AF">
      <w:pPr>
        <w:spacing w:line="480" w:lineRule="auto"/>
        <w:ind w:left="1620"/>
        <w:jc w:val="both"/>
        <w:rPr>
          <w:rFonts w:ascii="Arial" w:hAnsi="Arial" w:cs="Arial"/>
          <w:i/>
        </w:rPr>
      </w:pPr>
      <w:r>
        <w:rPr>
          <w:rFonts w:ascii="Arial" w:hAnsi="Arial" w:cs="Arial"/>
          <w:i/>
        </w:rPr>
        <w:t xml:space="preserve">Todo esto nos lleva a la conclusión que </w:t>
      </w:r>
      <w:r w:rsidRPr="001F459B">
        <w:rPr>
          <w:rFonts w:ascii="Arial" w:hAnsi="Arial" w:cs="Arial"/>
          <w:i/>
        </w:rPr>
        <w:t xml:space="preserve"> representando 1 / Y’</w:t>
      </w:r>
      <w:r>
        <w:rPr>
          <w:rFonts w:ascii="Arial" w:hAnsi="Arial" w:cs="Arial"/>
          <w:i/>
          <w:vertAlign w:val="subscript"/>
        </w:rPr>
        <w:t>XS</w:t>
      </w:r>
      <w:r w:rsidRPr="001F459B">
        <w:rPr>
          <w:rFonts w:ascii="Arial" w:hAnsi="Arial" w:cs="Arial"/>
          <w:i/>
        </w:rPr>
        <w:t xml:space="preserve"> vs. 1 / D se obtiene una </w:t>
      </w:r>
      <w:r>
        <w:rPr>
          <w:rFonts w:ascii="Arial" w:hAnsi="Arial" w:cs="Arial"/>
          <w:i/>
        </w:rPr>
        <w:t>línea recta cuya pendiente es m</w:t>
      </w:r>
      <w:r w:rsidRPr="003B3FA8">
        <w:rPr>
          <w:rFonts w:ascii="Arial" w:hAnsi="Arial" w:cs="Arial"/>
          <w:i/>
          <w:vertAlign w:val="subscript"/>
        </w:rPr>
        <w:t>S</w:t>
      </w:r>
      <w:r w:rsidRPr="001F459B">
        <w:rPr>
          <w:rFonts w:ascii="Arial" w:hAnsi="Arial" w:cs="Arial"/>
          <w:i/>
        </w:rPr>
        <w:t xml:space="preserve">  y la </w:t>
      </w:r>
      <w:r>
        <w:rPr>
          <w:rFonts w:ascii="Arial" w:hAnsi="Arial" w:cs="Arial"/>
          <w:i/>
        </w:rPr>
        <w:t>ordenada en el origen es 1 / Y</w:t>
      </w:r>
      <w:r w:rsidRPr="003B3FA8">
        <w:rPr>
          <w:rFonts w:ascii="Arial" w:hAnsi="Arial" w:cs="Arial"/>
          <w:i/>
          <w:vertAlign w:val="subscript"/>
        </w:rPr>
        <w:t>XS</w:t>
      </w:r>
      <w:r w:rsidRPr="001F459B">
        <w:rPr>
          <w:rFonts w:ascii="Arial" w:hAnsi="Arial" w:cs="Arial"/>
          <w:i/>
        </w:rPr>
        <w:t>.</w:t>
      </w:r>
    </w:p>
    <w:p w:rsidR="00E939AF" w:rsidRDefault="00E939AF" w:rsidP="00E939AF">
      <w:pPr>
        <w:spacing w:line="480" w:lineRule="auto"/>
        <w:ind w:left="1620"/>
        <w:jc w:val="both"/>
        <w:rPr>
          <w:rFonts w:ascii="Arial" w:hAnsi="Arial" w:cs="Arial"/>
          <w:i/>
        </w:rPr>
      </w:pPr>
    </w:p>
    <w:p w:rsidR="00E939AF" w:rsidRDefault="00E939AF" w:rsidP="00E939AF">
      <w:pPr>
        <w:spacing w:line="480" w:lineRule="auto"/>
        <w:ind w:left="1620"/>
        <w:jc w:val="both"/>
        <w:rPr>
          <w:rFonts w:ascii="Arial" w:hAnsi="Arial" w:cs="Arial"/>
        </w:rPr>
      </w:pPr>
      <w:r>
        <w:rPr>
          <w:rFonts w:ascii="Arial" w:hAnsi="Arial" w:cs="Arial"/>
        </w:rPr>
        <w:t>La concentración de sacarosa (sustrato) en la corriente de alimentación, del prototipo construido,  es igual a 50 gr/lt (</w:t>
      </w:r>
      <w:r w:rsidRPr="00BF1629">
        <w:rPr>
          <w:rFonts w:ascii="Arial" w:hAnsi="Arial" w:cs="Arial"/>
          <w:i/>
        </w:rPr>
        <w:t>s</w:t>
      </w:r>
      <w:r w:rsidRPr="00BF1629">
        <w:rPr>
          <w:rFonts w:ascii="Arial" w:hAnsi="Arial" w:cs="Arial"/>
          <w:i/>
          <w:vertAlign w:val="subscript"/>
        </w:rPr>
        <w:t>i</w:t>
      </w:r>
      <w:r>
        <w:rPr>
          <w:rFonts w:ascii="Arial" w:hAnsi="Arial" w:cs="Arial"/>
        </w:rPr>
        <w:t>).  Las concentraciones de sustrato y biomasa en el reactor, una vez alcanzado el estado estacionario, para cada una de las velocidades de dilución utilizadas, se muestran en la siguiente tabla:</w:t>
      </w:r>
    </w:p>
    <w:p w:rsidR="00E939AF" w:rsidRDefault="00E939AF" w:rsidP="00E939AF">
      <w:pPr>
        <w:spacing w:line="480" w:lineRule="auto"/>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b/>
        </w:rPr>
        <w:t>Tabla 8</w:t>
      </w:r>
      <w:r w:rsidRPr="00180A45">
        <w:rPr>
          <w:rFonts w:ascii="Arial" w:hAnsi="Arial" w:cs="Arial"/>
          <w:b/>
        </w:rPr>
        <w:t>.</w:t>
      </w:r>
      <w:r>
        <w:rPr>
          <w:rFonts w:ascii="Arial" w:hAnsi="Arial" w:cs="Arial"/>
        </w:rPr>
        <w:t xml:space="preserve"> Hoja de cálculo desarrollada para el procesamiento de los datos obtenidos durante la operación del quimiostato, con el fin de obtener </w:t>
      </w:r>
      <w:r w:rsidRPr="00946F96">
        <w:rPr>
          <w:rFonts w:ascii="Arial" w:hAnsi="Arial" w:cs="Arial"/>
          <w:i/>
        </w:rPr>
        <w:t>Y</w:t>
      </w:r>
      <w:r w:rsidRPr="003B3FA8">
        <w:rPr>
          <w:rFonts w:ascii="Arial" w:hAnsi="Arial" w:cs="Arial"/>
          <w:i/>
          <w:vertAlign w:val="subscript"/>
        </w:rPr>
        <w:t>XS</w:t>
      </w:r>
      <w:r>
        <w:rPr>
          <w:rFonts w:ascii="Arial" w:hAnsi="Arial" w:cs="Arial"/>
        </w:rPr>
        <w:t xml:space="preserve"> y </w:t>
      </w:r>
      <w:r w:rsidRPr="00946F96">
        <w:rPr>
          <w:rFonts w:ascii="Arial" w:hAnsi="Arial" w:cs="Arial"/>
          <w:i/>
        </w:rPr>
        <w:t>m</w:t>
      </w:r>
      <w:r w:rsidRPr="003B3FA8">
        <w:rPr>
          <w:rFonts w:ascii="Arial" w:hAnsi="Arial" w:cs="Arial"/>
          <w:i/>
          <w:vertAlign w:val="subscript"/>
        </w:rPr>
        <w:t>S</w:t>
      </w:r>
      <w:r>
        <w:rPr>
          <w:rFonts w:ascii="Arial" w:hAnsi="Arial" w:cs="Arial"/>
        </w:rPr>
        <w:t>.</w:t>
      </w:r>
    </w:p>
    <w:p w:rsidR="00E939AF" w:rsidRDefault="00E939AF" w:rsidP="00E939AF">
      <w:pPr>
        <w:spacing w:line="480" w:lineRule="auto"/>
        <w:ind w:left="1440"/>
        <w:jc w:val="both"/>
        <w:rPr>
          <w:rFonts w:ascii="Arial" w:hAnsi="Arial" w:cs="Arial"/>
        </w:rPr>
      </w:pPr>
    </w:p>
    <w:tbl>
      <w:tblPr>
        <w:tblW w:w="6280" w:type="dxa"/>
        <w:tblInd w:w="2006" w:type="dxa"/>
        <w:tblCellMar>
          <w:left w:w="70" w:type="dxa"/>
          <w:right w:w="70" w:type="dxa"/>
        </w:tblCellMar>
        <w:tblLook w:val="0000"/>
      </w:tblPr>
      <w:tblGrid>
        <w:gridCol w:w="1020"/>
        <w:gridCol w:w="1160"/>
        <w:gridCol w:w="1220"/>
        <w:gridCol w:w="1180"/>
        <w:gridCol w:w="860"/>
        <w:gridCol w:w="840"/>
      </w:tblGrid>
      <w:tr w:rsidR="00E939AF" w:rsidTr="003E20B5">
        <w:trPr>
          <w:trHeight w:val="885"/>
        </w:trPr>
        <w:tc>
          <w:tcPr>
            <w:tcW w:w="1020" w:type="dxa"/>
            <w:tcBorders>
              <w:top w:val="single" w:sz="8" w:space="0" w:color="auto"/>
              <w:left w:val="single" w:sz="8" w:space="0" w:color="auto"/>
              <w:bottom w:val="single" w:sz="8" w:space="0" w:color="auto"/>
              <w:right w:val="single" w:sz="4" w:space="0" w:color="auto"/>
            </w:tcBorders>
            <w:shd w:val="clear" w:color="auto" w:fill="auto"/>
            <w:vAlign w:val="center"/>
          </w:tcPr>
          <w:p w:rsidR="00E939AF" w:rsidRDefault="00E939AF" w:rsidP="003E20B5">
            <w:pPr>
              <w:jc w:val="center"/>
              <w:rPr>
                <w:rFonts w:ascii="Arial" w:hAnsi="Arial" w:cs="Arial"/>
                <w:b/>
                <w:bCs/>
                <w:sz w:val="22"/>
                <w:szCs w:val="22"/>
              </w:rPr>
            </w:pPr>
            <w:r>
              <w:rPr>
                <w:rFonts w:ascii="Arial" w:hAnsi="Arial" w:cs="Arial"/>
                <w:b/>
                <w:bCs/>
                <w:sz w:val="22"/>
                <w:szCs w:val="22"/>
              </w:rPr>
              <w:t>Caudal</w:t>
            </w:r>
            <w:r>
              <w:rPr>
                <w:rFonts w:ascii="Arial" w:hAnsi="Arial" w:cs="Arial"/>
                <w:b/>
                <w:bCs/>
                <w:sz w:val="22"/>
                <w:szCs w:val="22"/>
              </w:rPr>
              <w:br/>
              <w:t>( lt /h )</w:t>
            </w:r>
          </w:p>
        </w:tc>
        <w:tc>
          <w:tcPr>
            <w:tcW w:w="1160" w:type="dxa"/>
            <w:tcBorders>
              <w:top w:val="single" w:sz="8" w:space="0" w:color="auto"/>
              <w:left w:val="nil"/>
              <w:bottom w:val="single" w:sz="8" w:space="0" w:color="auto"/>
              <w:right w:val="single" w:sz="4" w:space="0" w:color="auto"/>
            </w:tcBorders>
            <w:shd w:val="clear" w:color="auto" w:fill="auto"/>
            <w:vAlign w:val="center"/>
          </w:tcPr>
          <w:p w:rsidR="00E939AF" w:rsidRDefault="00E939AF" w:rsidP="003E20B5">
            <w:pPr>
              <w:jc w:val="center"/>
              <w:rPr>
                <w:rFonts w:ascii="Arial" w:hAnsi="Arial" w:cs="Arial"/>
                <w:b/>
                <w:bCs/>
                <w:sz w:val="20"/>
                <w:szCs w:val="20"/>
              </w:rPr>
            </w:pPr>
            <w:r>
              <w:rPr>
                <w:rFonts w:ascii="Arial" w:hAnsi="Arial" w:cs="Arial"/>
                <w:b/>
                <w:bCs/>
                <w:sz w:val="20"/>
                <w:szCs w:val="20"/>
              </w:rPr>
              <w:t xml:space="preserve">Veloc. de </w:t>
            </w:r>
            <w:r>
              <w:rPr>
                <w:rFonts w:ascii="Arial" w:hAnsi="Arial" w:cs="Arial"/>
                <w:b/>
                <w:bCs/>
                <w:sz w:val="20"/>
                <w:szCs w:val="20"/>
              </w:rPr>
              <w:br/>
              <w:t xml:space="preserve">dilución, </w:t>
            </w:r>
            <w:r>
              <w:rPr>
                <w:rFonts w:ascii="Arial" w:hAnsi="Arial" w:cs="Arial"/>
                <w:b/>
                <w:bCs/>
                <w:sz w:val="20"/>
                <w:szCs w:val="20"/>
              </w:rPr>
              <w:br/>
              <w:t>D ( 1 / h )</w:t>
            </w:r>
          </w:p>
        </w:tc>
        <w:tc>
          <w:tcPr>
            <w:tcW w:w="1220" w:type="dxa"/>
            <w:tcBorders>
              <w:top w:val="single" w:sz="8" w:space="0" w:color="auto"/>
              <w:left w:val="nil"/>
              <w:bottom w:val="single" w:sz="8" w:space="0" w:color="auto"/>
              <w:right w:val="single" w:sz="4" w:space="0" w:color="auto"/>
            </w:tcBorders>
            <w:shd w:val="clear" w:color="auto" w:fill="auto"/>
            <w:vAlign w:val="center"/>
          </w:tcPr>
          <w:p w:rsidR="00E939AF" w:rsidRDefault="00E939AF" w:rsidP="003E20B5">
            <w:pPr>
              <w:jc w:val="center"/>
              <w:rPr>
                <w:rFonts w:ascii="Arial" w:hAnsi="Arial" w:cs="Arial"/>
                <w:b/>
                <w:bCs/>
                <w:sz w:val="20"/>
                <w:szCs w:val="20"/>
              </w:rPr>
            </w:pPr>
            <w:r>
              <w:rPr>
                <w:rFonts w:ascii="Arial" w:hAnsi="Arial" w:cs="Arial"/>
                <w:b/>
                <w:bCs/>
                <w:sz w:val="20"/>
                <w:szCs w:val="20"/>
              </w:rPr>
              <w:t>Conct.</w:t>
            </w:r>
            <w:r>
              <w:rPr>
                <w:rFonts w:ascii="Arial" w:hAnsi="Arial" w:cs="Arial"/>
                <w:b/>
                <w:bCs/>
                <w:sz w:val="20"/>
                <w:szCs w:val="20"/>
              </w:rPr>
              <w:br/>
              <w:t xml:space="preserve">de células, </w:t>
            </w:r>
            <w:r>
              <w:rPr>
                <w:rFonts w:ascii="Arial" w:hAnsi="Arial" w:cs="Arial"/>
                <w:b/>
                <w:bCs/>
                <w:sz w:val="20"/>
                <w:szCs w:val="20"/>
              </w:rPr>
              <w:br/>
              <w:t>x, (g / l )</w:t>
            </w:r>
          </w:p>
        </w:tc>
        <w:tc>
          <w:tcPr>
            <w:tcW w:w="1180" w:type="dxa"/>
            <w:tcBorders>
              <w:top w:val="single" w:sz="8" w:space="0" w:color="auto"/>
              <w:left w:val="nil"/>
              <w:bottom w:val="single" w:sz="8" w:space="0" w:color="auto"/>
              <w:right w:val="single" w:sz="4" w:space="0" w:color="auto"/>
            </w:tcBorders>
            <w:shd w:val="clear" w:color="auto" w:fill="auto"/>
            <w:vAlign w:val="center"/>
          </w:tcPr>
          <w:p w:rsidR="00E939AF" w:rsidRDefault="00E939AF" w:rsidP="003E20B5">
            <w:pPr>
              <w:jc w:val="center"/>
              <w:rPr>
                <w:rFonts w:ascii="Arial" w:hAnsi="Arial" w:cs="Arial"/>
                <w:b/>
                <w:bCs/>
                <w:sz w:val="20"/>
                <w:szCs w:val="20"/>
              </w:rPr>
            </w:pPr>
            <w:r>
              <w:rPr>
                <w:rFonts w:ascii="Arial" w:hAnsi="Arial" w:cs="Arial"/>
                <w:b/>
                <w:bCs/>
                <w:sz w:val="20"/>
                <w:szCs w:val="20"/>
              </w:rPr>
              <w:t>Conct.</w:t>
            </w:r>
            <w:r>
              <w:rPr>
                <w:rFonts w:ascii="Arial" w:hAnsi="Arial" w:cs="Arial"/>
                <w:b/>
                <w:bCs/>
                <w:sz w:val="20"/>
                <w:szCs w:val="20"/>
              </w:rPr>
              <w:br/>
              <w:t xml:space="preserve">de sustrato, </w:t>
            </w:r>
            <w:r>
              <w:rPr>
                <w:rFonts w:ascii="Arial" w:hAnsi="Arial" w:cs="Arial"/>
                <w:b/>
                <w:bCs/>
                <w:sz w:val="20"/>
                <w:szCs w:val="20"/>
              </w:rPr>
              <w:br/>
              <w:t>s, ( g / l )</w:t>
            </w:r>
          </w:p>
        </w:tc>
        <w:tc>
          <w:tcPr>
            <w:tcW w:w="860" w:type="dxa"/>
            <w:tcBorders>
              <w:top w:val="single" w:sz="8" w:space="0" w:color="auto"/>
              <w:left w:val="nil"/>
              <w:bottom w:val="single" w:sz="8" w:space="0" w:color="auto"/>
              <w:right w:val="single" w:sz="4" w:space="0" w:color="auto"/>
            </w:tcBorders>
            <w:shd w:val="clear" w:color="auto" w:fill="auto"/>
            <w:noWrap/>
            <w:vAlign w:val="center"/>
          </w:tcPr>
          <w:p w:rsidR="00E939AF" w:rsidRDefault="00E939AF" w:rsidP="003E20B5">
            <w:pPr>
              <w:jc w:val="center"/>
              <w:rPr>
                <w:rFonts w:ascii="Arial" w:hAnsi="Arial" w:cs="Arial"/>
                <w:b/>
                <w:bCs/>
                <w:sz w:val="20"/>
                <w:szCs w:val="20"/>
              </w:rPr>
            </w:pPr>
            <w:r>
              <w:rPr>
                <w:rFonts w:ascii="Arial" w:hAnsi="Arial" w:cs="Arial"/>
                <w:b/>
                <w:bCs/>
                <w:sz w:val="20"/>
                <w:szCs w:val="20"/>
              </w:rPr>
              <w:t>1 / Y'</w:t>
            </w:r>
            <w:r w:rsidRPr="003B3FA8">
              <w:rPr>
                <w:rFonts w:ascii="Arial" w:hAnsi="Arial" w:cs="Arial"/>
                <w:b/>
                <w:bCs/>
                <w:sz w:val="20"/>
                <w:szCs w:val="20"/>
                <w:vertAlign w:val="subscript"/>
              </w:rPr>
              <w:t>XS</w:t>
            </w:r>
          </w:p>
        </w:tc>
        <w:tc>
          <w:tcPr>
            <w:tcW w:w="840" w:type="dxa"/>
            <w:tcBorders>
              <w:top w:val="single" w:sz="8" w:space="0" w:color="auto"/>
              <w:left w:val="nil"/>
              <w:bottom w:val="single" w:sz="8" w:space="0" w:color="auto"/>
              <w:right w:val="single" w:sz="8" w:space="0" w:color="auto"/>
            </w:tcBorders>
            <w:shd w:val="clear" w:color="auto" w:fill="auto"/>
            <w:noWrap/>
            <w:vAlign w:val="center"/>
          </w:tcPr>
          <w:p w:rsidR="00E939AF" w:rsidRDefault="00E939AF" w:rsidP="003E20B5">
            <w:pPr>
              <w:jc w:val="center"/>
              <w:rPr>
                <w:rFonts w:ascii="Arial" w:hAnsi="Arial" w:cs="Arial"/>
                <w:b/>
                <w:bCs/>
                <w:sz w:val="20"/>
                <w:szCs w:val="20"/>
              </w:rPr>
            </w:pPr>
            <w:r>
              <w:rPr>
                <w:rFonts w:ascii="Arial" w:hAnsi="Arial" w:cs="Arial"/>
                <w:b/>
                <w:bCs/>
                <w:sz w:val="20"/>
                <w:szCs w:val="20"/>
              </w:rPr>
              <w:t>1 / D</w:t>
            </w:r>
          </w:p>
        </w:tc>
      </w:tr>
      <w:tr w:rsidR="00E939AF" w:rsidTr="003E20B5">
        <w:trPr>
          <w:trHeight w:val="285"/>
        </w:trPr>
        <w:tc>
          <w:tcPr>
            <w:tcW w:w="1020"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2"/>
                <w:szCs w:val="22"/>
              </w:rPr>
            </w:pPr>
            <w:r>
              <w:rPr>
                <w:rFonts w:ascii="Arial" w:hAnsi="Arial" w:cs="Arial"/>
                <w:sz w:val="22"/>
                <w:szCs w:val="22"/>
              </w:rPr>
              <w:t>0,400</w:t>
            </w:r>
          </w:p>
        </w:tc>
        <w:tc>
          <w:tcPr>
            <w:tcW w:w="116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0,100</w:t>
            </w:r>
          </w:p>
        </w:tc>
        <w:tc>
          <w:tcPr>
            <w:tcW w:w="122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21,72</w:t>
            </w:r>
          </w:p>
        </w:tc>
        <w:tc>
          <w:tcPr>
            <w:tcW w:w="11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0,04</w:t>
            </w:r>
          </w:p>
        </w:tc>
        <w:tc>
          <w:tcPr>
            <w:tcW w:w="86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2"/>
                <w:szCs w:val="22"/>
              </w:rPr>
            </w:pPr>
            <w:r>
              <w:rPr>
                <w:rFonts w:ascii="Arial" w:hAnsi="Arial" w:cs="Arial"/>
                <w:sz w:val="22"/>
                <w:szCs w:val="22"/>
              </w:rPr>
              <w:t>2,300</w:t>
            </w:r>
          </w:p>
        </w:tc>
        <w:tc>
          <w:tcPr>
            <w:tcW w:w="840"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10,00</w:t>
            </w:r>
          </w:p>
        </w:tc>
      </w:tr>
      <w:tr w:rsidR="00E939AF" w:rsidTr="003E20B5">
        <w:trPr>
          <w:trHeight w:val="300"/>
        </w:trPr>
        <w:tc>
          <w:tcPr>
            <w:tcW w:w="1020"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2"/>
                <w:szCs w:val="22"/>
              </w:rPr>
            </w:pPr>
            <w:r>
              <w:rPr>
                <w:rFonts w:ascii="Arial" w:hAnsi="Arial" w:cs="Arial"/>
                <w:sz w:val="22"/>
                <w:szCs w:val="22"/>
              </w:rPr>
              <w:t>0,800</w:t>
            </w:r>
          </w:p>
        </w:tc>
        <w:tc>
          <w:tcPr>
            <w:tcW w:w="116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0,200</w:t>
            </w:r>
          </w:p>
        </w:tc>
        <w:tc>
          <w:tcPr>
            <w:tcW w:w="122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22,68</w:t>
            </w:r>
          </w:p>
        </w:tc>
        <w:tc>
          <w:tcPr>
            <w:tcW w:w="11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0,10</w:t>
            </w:r>
          </w:p>
        </w:tc>
        <w:tc>
          <w:tcPr>
            <w:tcW w:w="86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2"/>
                <w:szCs w:val="22"/>
              </w:rPr>
            </w:pPr>
            <w:r>
              <w:rPr>
                <w:rFonts w:ascii="Arial" w:hAnsi="Arial" w:cs="Arial"/>
                <w:sz w:val="22"/>
                <w:szCs w:val="22"/>
              </w:rPr>
              <w:t>2,200</w:t>
            </w:r>
          </w:p>
        </w:tc>
        <w:tc>
          <w:tcPr>
            <w:tcW w:w="840"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5,00</w:t>
            </w:r>
          </w:p>
        </w:tc>
      </w:tr>
      <w:tr w:rsidR="00E939AF" w:rsidTr="003E20B5">
        <w:trPr>
          <w:trHeight w:val="300"/>
        </w:trPr>
        <w:tc>
          <w:tcPr>
            <w:tcW w:w="1020"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2"/>
                <w:szCs w:val="22"/>
              </w:rPr>
            </w:pPr>
            <w:r>
              <w:rPr>
                <w:rFonts w:ascii="Arial" w:hAnsi="Arial" w:cs="Arial"/>
                <w:sz w:val="22"/>
                <w:szCs w:val="22"/>
              </w:rPr>
              <w:t>1,100</w:t>
            </w:r>
          </w:p>
        </w:tc>
        <w:tc>
          <w:tcPr>
            <w:tcW w:w="116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0,275</w:t>
            </w:r>
          </w:p>
        </w:tc>
        <w:tc>
          <w:tcPr>
            <w:tcW w:w="122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23,74</w:t>
            </w:r>
          </w:p>
        </w:tc>
        <w:tc>
          <w:tcPr>
            <w:tcW w:w="118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0,15</w:t>
            </w:r>
          </w:p>
        </w:tc>
        <w:tc>
          <w:tcPr>
            <w:tcW w:w="860" w:type="dxa"/>
            <w:tcBorders>
              <w:top w:val="nil"/>
              <w:left w:val="nil"/>
              <w:bottom w:val="single" w:sz="4" w:space="0" w:color="auto"/>
              <w:right w:val="single" w:sz="4" w:space="0" w:color="auto"/>
            </w:tcBorders>
            <w:shd w:val="clear" w:color="auto" w:fill="auto"/>
            <w:noWrap/>
            <w:vAlign w:val="bottom"/>
          </w:tcPr>
          <w:p w:rsidR="00E939AF" w:rsidRDefault="00E939AF" w:rsidP="003E20B5">
            <w:pPr>
              <w:jc w:val="right"/>
              <w:rPr>
                <w:rFonts w:ascii="Arial" w:hAnsi="Arial" w:cs="Arial"/>
                <w:sz w:val="22"/>
                <w:szCs w:val="22"/>
              </w:rPr>
            </w:pPr>
            <w:r>
              <w:rPr>
                <w:rFonts w:ascii="Arial" w:hAnsi="Arial" w:cs="Arial"/>
                <w:sz w:val="22"/>
                <w:szCs w:val="22"/>
              </w:rPr>
              <w:t>2,100</w:t>
            </w:r>
          </w:p>
        </w:tc>
        <w:tc>
          <w:tcPr>
            <w:tcW w:w="840" w:type="dxa"/>
            <w:tcBorders>
              <w:top w:val="nil"/>
              <w:left w:val="nil"/>
              <w:bottom w:val="single" w:sz="4" w:space="0" w:color="auto"/>
              <w:right w:val="single" w:sz="8"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3,64</w:t>
            </w:r>
          </w:p>
        </w:tc>
      </w:tr>
      <w:tr w:rsidR="00E939AF" w:rsidTr="003E20B5">
        <w:trPr>
          <w:trHeight w:val="300"/>
        </w:trPr>
        <w:tc>
          <w:tcPr>
            <w:tcW w:w="1020" w:type="dxa"/>
            <w:tcBorders>
              <w:top w:val="nil"/>
              <w:left w:val="single" w:sz="8" w:space="0" w:color="auto"/>
              <w:bottom w:val="single" w:sz="8" w:space="0" w:color="auto"/>
              <w:right w:val="single" w:sz="4" w:space="0" w:color="auto"/>
            </w:tcBorders>
            <w:shd w:val="clear" w:color="auto" w:fill="auto"/>
            <w:noWrap/>
            <w:vAlign w:val="bottom"/>
          </w:tcPr>
          <w:p w:rsidR="00E939AF" w:rsidRDefault="00E939AF" w:rsidP="003E20B5">
            <w:pPr>
              <w:jc w:val="center"/>
              <w:rPr>
                <w:rFonts w:ascii="Arial" w:hAnsi="Arial" w:cs="Arial"/>
                <w:sz w:val="22"/>
                <w:szCs w:val="22"/>
              </w:rPr>
            </w:pPr>
            <w:r>
              <w:rPr>
                <w:rFonts w:ascii="Arial" w:hAnsi="Arial" w:cs="Arial"/>
                <w:sz w:val="22"/>
                <w:szCs w:val="22"/>
              </w:rPr>
              <w:t>1,500</w:t>
            </w:r>
          </w:p>
        </w:tc>
        <w:tc>
          <w:tcPr>
            <w:tcW w:w="1160"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0,375</w:t>
            </w:r>
          </w:p>
        </w:tc>
        <w:tc>
          <w:tcPr>
            <w:tcW w:w="1220"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23,89</w:t>
            </w:r>
          </w:p>
        </w:tc>
        <w:tc>
          <w:tcPr>
            <w:tcW w:w="1180"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0,30</w:t>
            </w:r>
          </w:p>
        </w:tc>
        <w:tc>
          <w:tcPr>
            <w:tcW w:w="860" w:type="dxa"/>
            <w:tcBorders>
              <w:top w:val="nil"/>
              <w:left w:val="nil"/>
              <w:bottom w:val="single" w:sz="8" w:space="0" w:color="auto"/>
              <w:right w:val="single" w:sz="4" w:space="0" w:color="auto"/>
            </w:tcBorders>
            <w:shd w:val="clear" w:color="auto" w:fill="auto"/>
            <w:noWrap/>
            <w:vAlign w:val="bottom"/>
          </w:tcPr>
          <w:p w:rsidR="00E939AF" w:rsidRDefault="00E939AF" w:rsidP="003E20B5">
            <w:pPr>
              <w:jc w:val="right"/>
              <w:rPr>
                <w:rFonts w:ascii="Arial" w:hAnsi="Arial" w:cs="Arial"/>
                <w:sz w:val="22"/>
                <w:szCs w:val="22"/>
              </w:rPr>
            </w:pPr>
            <w:r>
              <w:rPr>
                <w:rFonts w:ascii="Arial" w:hAnsi="Arial" w:cs="Arial"/>
                <w:sz w:val="22"/>
                <w:szCs w:val="22"/>
              </w:rPr>
              <w:t>2,080</w:t>
            </w:r>
          </w:p>
        </w:tc>
        <w:tc>
          <w:tcPr>
            <w:tcW w:w="840" w:type="dxa"/>
            <w:tcBorders>
              <w:top w:val="nil"/>
              <w:left w:val="nil"/>
              <w:bottom w:val="single" w:sz="8" w:space="0" w:color="auto"/>
              <w:right w:val="single" w:sz="8" w:space="0" w:color="auto"/>
            </w:tcBorders>
            <w:shd w:val="clear" w:color="auto" w:fill="auto"/>
            <w:noWrap/>
            <w:vAlign w:val="bottom"/>
          </w:tcPr>
          <w:p w:rsidR="00E939AF" w:rsidRDefault="00E939AF" w:rsidP="003E20B5">
            <w:pPr>
              <w:jc w:val="center"/>
              <w:rPr>
                <w:rFonts w:ascii="Arial" w:hAnsi="Arial" w:cs="Arial"/>
                <w:sz w:val="20"/>
                <w:szCs w:val="20"/>
              </w:rPr>
            </w:pPr>
            <w:r>
              <w:rPr>
                <w:rFonts w:ascii="Arial" w:hAnsi="Arial" w:cs="Arial"/>
                <w:sz w:val="20"/>
                <w:szCs w:val="20"/>
              </w:rPr>
              <w:t>2,67</w:t>
            </w:r>
          </w:p>
        </w:tc>
      </w:tr>
    </w:tbl>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sidRPr="00946F96">
        <w:rPr>
          <w:rFonts w:ascii="Arial" w:hAnsi="Arial" w:cs="Arial"/>
          <w:b/>
        </w:rPr>
        <w:t>Elaborado por:</w:t>
      </w:r>
      <w:r>
        <w:rPr>
          <w:rFonts w:ascii="Arial" w:hAnsi="Arial" w:cs="Arial"/>
        </w:rPr>
        <w:t xml:space="preserve"> Gandhi Armas Andrade.</w:t>
      </w:r>
    </w:p>
    <w:p w:rsidR="00E939AF" w:rsidRDefault="00E939AF" w:rsidP="00E939AF">
      <w:pPr>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Donde </w:t>
      </w:r>
      <w:r w:rsidRPr="00240A4F">
        <w:rPr>
          <w:rFonts w:ascii="Arial" w:hAnsi="Arial" w:cs="Arial"/>
          <w:i/>
        </w:rPr>
        <w:t>Y’xs = x / (50gr/lt – s)</w:t>
      </w:r>
      <w:r>
        <w:rPr>
          <w:rFonts w:ascii="Arial" w:hAnsi="Arial" w:cs="Arial"/>
        </w:rPr>
        <w:t>.  Las parejas de valores (</w:t>
      </w:r>
      <w:r>
        <w:rPr>
          <w:rFonts w:ascii="Arial" w:hAnsi="Arial" w:cs="Arial"/>
          <w:i/>
        </w:rPr>
        <w:t>1/Y’</w:t>
      </w:r>
      <w:r w:rsidRPr="003B3FA8">
        <w:rPr>
          <w:rFonts w:ascii="Arial" w:hAnsi="Arial" w:cs="Arial"/>
          <w:i/>
          <w:vertAlign w:val="subscript"/>
        </w:rPr>
        <w:t>XS</w:t>
      </w:r>
      <w:r w:rsidRPr="00240A4F">
        <w:rPr>
          <w:rFonts w:ascii="Arial" w:hAnsi="Arial" w:cs="Arial"/>
          <w:i/>
        </w:rPr>
        <w:t xml:space="preserve"> vs 1/D</w:t>
      </w:r>
      <w:r>
        <w:rPr>
          <w:rFonts w:ascii="Arial" w:hAnsi="Arial" w:cs="Arial"/>
        </w:rPr>
        <w:t>) y la línea de tendencia que mejor se ajusta a este conjunto de datos, se muestra a continuación:</w:t>
      </w:r>
    </w:p>
    <w:p w:rsidR="00E939AF" w:rsidRDefault="00E939AF" w:rsidP="00E939AF">
      <w:pPr>
        <w:ind w:left="1620"/>
        <w:jc w:val="both"/>
        <w:rPr>
          <w:rFonts w:ascii="Arial" w:hAnsi="Arial" w:cs="Arial"/>
        </w:rPr>
      </w:pPr>
    </w:p>
    <w:p w:rsidR="00E939AF" w:rsidRPr="00951F1E" w:rsidRDefault="00E939AF" w:rsidP="00E939AF">
      <w:pPr>
        <w:ind w:left="1620"/>
        <w:jc w:val="both"/>
        <w:rPr>
          <w:rFonts w:ascii="Arial" w:hAnsi="Arial" w:cs="Arial"/>
        </w:rPr>
      </w:pPr>
    </w:p>
    <w:p w:rsidR="00E939AF" w:rsidRPr="00D90994" w:rsidRDefault="00E939AF" w:rsidP="00E939AF">
      <w:pPr>
        <w:spacing w:line="480" w:lineRule="auto"/>
        <w:ind w:left="1440"/>
        <w:jc w:val="both"/>
        <w:rPr>
          <w:rFonts w:ascii="Arial" w:hAnsi="Arial" w:cs="Arial"/>
        </w:rPr>
      </w:pPr>
      <w:r>
        <w:rPr>
          <w:noProof/>
        </w:rPr>
        <w:drawing>
          <wp:inline distT="0" distB="0" distL="0" distR="0">
            <wp:extent cx="4343400" cy="29083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9"/>
                    <a:srcRect/>
                    <a:stretch>
                      <a:fillRect/>
                    </a:stretch>
                  </pic:blipFill>
                  <pic:spPr bwMode="auto">
                    <a:xfrm>
                      <a:off x="0" y="0"/>
                      <a:ext cx="4343400" cy="2908300"/>
                    </a:xfrm>
                    <a:prstGeom prst="rect">
                      <a:avLst/>
                    </a:prstGeom>
                    <a:noFill/>
                    <a:ln w="9525">
                      <a:noFill/>
                      <a:miter lim="800000"/>
                      <a:headEnd/>
                      <a:tailEnd/>
                    </a:ln>
                  </pic:spPr>
                </pic:pic>
              </a:graphicData>
            </a:graphic>
          </wp:inline>
        </w:drawing>
      </w:r>
    </w:p>
    <w:p w:rsidR="00E939AF" w:rsidRPr="000E2989" w:rsidRDefault="00E939AF" w:rsidP="00E939AF">
      <w:pPr>
        <w:ind w:left="1620"/>
        <w:jc w:val="both"/>
        <w:rPr>
          <w:rFonts w:ascii="Arial" w:hAnsi="Arial" w:cs="Arial"/>
        </w:rPr>
      </w:pPr>
      <w:r>
        <w:rPr>
          <w:rFonts w:ascii="Arial" w:hAnsi="Arial" w:cs="Arial"/>
          <w:b/>
        </w:rPr>
        <w:t>Figura 4.4</w:t>
      </w:r>
      <w:r w:rsidRPr="00180A45">
        <w:rPr>
          <w:rFonts w:ascii="Arial" w:hAnsi="Arial" w:cs="Arial"/>
          <w:b/>
        </w:rPr>
        <w:t xml:space="preserve">. </w:t>
      </w:r>
      <w:r>
        <w:rPr>
          <w:rFonts w:ascii="Arial" w:hAnsi="Arial" w:cs="Arial"/>
        </w:rPr>
        <w:t xml:space="preserve">Determinación gráfica del rendimiento estequiométrico de biomasa a partir de sustrato y del coeficiente de mantenimiento.  </w:t>
      </w:r>
      <w:r w:rsidRPr="000E2989">
        <w:rPr>
          <w:rFonts w:ascii="Arial" w:hAnsi="Arial" w:cs="Arial"/>
        </w:rPr>
        <w:t>(Elaborado por: Gandhi Armas Andrade).</w:t>
      </w:r>
    </w:p>
    <w:p w:rsidR="00E939AF" w:rsidRDefault="00E939AF" w:rsidP="00E939AF">
      <w:pPr>
        <w:spacing w:line="480" w:lineRule="auto"/>
        <w:ind w:left="1620"/>
        <w:jc w:val="both"/>
        <w:rPr>
          <w:rFonts w:ascii="Arial" w:hAnsi="Arial" w:cs="Arial"/>
        </w:rPr>
      </w:pPr>
      <w:r>
        <w:rPr>
          <w:rFonts w:ascii="Arial" w:hAnsi="Arial" w:cs="Arial"/>
        </w:rPr>
        <w:lastRenderedPageBreak/>
        <w:t xml:space="preserve">La ecuación de la línea de tendencia, adjunta al gráfico, proporciona explícitamente la pendiente y ordenada en el origen de la misma.  Recordando que la pendiente de la recta es </w:t>
      </w:r>
      <w:r w:rsidRPr="000B26E5">
        <w:rPr>
          <w:rFonts w:ascii="Arial" w:hAnsi="Arial" w:cs="Arial"/>
          <w:i/>
        </w:rPr>
        <w:t>m</w:t>
      </w:r>
      <w:r w:rsidRPr="00B11EC9">
        <w:rPr>
          <w:rFonts w:ascii="Arial" w:hAnsi="Arial" w:cs="Arial"/>
          <w:i/>
          <w:vertAlign w:val="subscript"/>
        </w:rPr>
        <w:t>S</w:t>
      </w:r>
      <w:r>
        <w:rPr>
          <w:rFonts w:ascii="Arial" w:hAnsi="Arial" w:cs="Arial"/>
        </w:rPr>
        <w:t xml:space="preserve"> y su  ordenada en el origen es </w:t>
      </w:r>
      <w:r w:rsidRPr="000B26E5">
        <w:rPr>
          <w:rFonts w:ascii="Arial" w:hAnsi="Arial" w:cs="Arial"/>
          <w:i/>
        </w:rPr>
        <w:t>1 / Y</w:t>
      </w:r>
      <w:r w:rsidRPr="00B11EC9">
        <w:rPr>
          <w:rFonts w:ascii="Arial" w:hAnsi="Arial" w:cs="Arial"/>
          <w:i/>
          <w:vertAlign w:val="subscript"/>
        </w:rPr>
        <w:t>XS</w:t>
      </w:r>
      <w:r>
        <w:rPr>
          <w:rFonts w:ascii="Arial" w:hAnsi="Arial" w:cs="Arial"/>
        </w:rPr>
        <w:t xml:space="preserve">,  tenemos como resultado que </w:t>
      </w:r>
      <w:r w:rsidRPr="0017105F">
        <w:rPr>
          <w:rFonts w:ascii="Arial" w:hAnsi="Arial" w:cs="Arial"/>
          <w:i/>
        </w:rPr>
        <w:t>Y</w:t>
      </w:r>
      <w:r w:rsidRPr="00B11EC9">
        <w:rPr>
          <w:rFonts w:ascii="Arial" w:hAnsi="Arial" w:cs="Arial"/>
          <w:i/>
          <w:vertAlign w:val="subscript"/>
        </w:rPr>
        <w:t>XS</w:t>
      </w:r>
      <w:r>
        <w:rPr>
          <w:rFonts w:ascii="Arial" w:hAnsi="Arial" w:cs="Arial"/>
        </w:rPr>
        <w:t xml:space="preserve"> = 0.497 y </w:t>
      </w:r>
      <w:r w:rsidRPr="0017105F">
        <w:rPr>
          <w:rFonts w:ascii="Arial" w:hAnsi="Arial" w:cs="Arial"/>
          <w:i/>
        </w:rPr>
        <w:t>m</w:t>
      </w:r>
      <w:r w:rsidRPr="00B11EC9">
        <w:rPr>
          <w:rFonts w:ascii="Arial" w:hAnsi="Arial" w:cs="Arial"/>
          <w:i/>
          <w:vertAlign w:val="subscript"/>
        </w:rPr>
        <w:t>S</w:t>
      </w:r>
      <w:r>
        <w:rPr>
          <w:rFonts w:ascii="Arial" w:hAnsi="Arial" w:cs="Arial"/>
        </w:rPr>
        <w:t xml:space="preserve"> = 0.03.</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El valor de </w:t>
      </w:r>
      <w:r w:rsidRPr="0017105F">
        <w:rPr>
          <w:rFonts w:ascii="Arial" w:hAnsi="Arial" w:cs="Arial"/>
          <w:i/>
        </w:rPr>
        <w:t>Y</w:t>
      </w:r>
      <w:r w:rsidRPr="00B11EC9">
        <w:rPr>
          <w:rFonts w:ascii="Arial" w:hAnsi="Arial" w:cs="Arial"/>
          <w:i/>
          <w:vertAlign w:val="subscript"/>
        </w:rPr>
        <w:t>XS</w:t>
      </w:r>
      <w:r>
        <w:rPr>
          <w:rFonts w:ascii="Arial" w:hAnsi="Arial" w:cs="Arial"/>
        </w:rPr>
        <w:t xml:space="preserve"> obtenido significa que se producen aproximadamente </w:t>
      </w:r>
      <w:smartTag w:uri="urn:schemas-microsoft-com:office:smarttags" w:element="metricconverter">
        <w:smartTagPr>
          <w:attr w:name="ProductID" w:val="0.497 Kg"/>
        </w:smartTagPr>
        <w:r>
          <w:rPr>
            <w:rFonts w:ascii="Arial" w:hAnsi="Arial" w:cs="Arial"/>
          </w:rPr>
          <w:t>0.497 Kg</w:t>
        </w:r>
      </w:smartTag>
      <w:r>
        <w:rPr>
          <w:rFonts w:ascii="Arial" w:hAnsi="Arial" w:cs="Arial"/>
        </w:rPr>
        <w:t xml:space="preserve"> de biomasa por Kg de sacarosa consumida bajo concepto exclusivo de reproducción celular; mientras que el valor de m</w:t>
      </w:r>
      <w:r w:rsidRPr="00B11EC9">
        <w:rPr>
          <w:rFonts w:ascii="Arial" w:hAnsi="Arial" w:cs="Arial"/>
          <w:vertAlign w:val="subscript"/>
        </w:rPr>
        <w:t>S</w:t>
      </w:r>
      <w:r>
        <w:rPr>
          <w:rFonts w:ascii="Arial" w:hAnsi="Arial" w:cs="Arial"/>
        </w:rPr>
        <w:t xml:space="preserve"> expresa que se consumen </w:t>
      </w:r>
      <w:smartTag w:uri="urn:schemas-microsoft-com:office:smarttags" w:element="metricconverter">
        <w:smartTagPr>
          <w:attr w:name="ProductID" w:val="0.03 Kg"/>
        </w:smartTagPr>
        <w:r>
          <w:rPr>
            <w:rFonts w:ascii="Arial" w:hAnsi="Arial" w:cs="Arial"/>
          </w:rPr>
          <w:t>0.03 Kg</w:t>
        </w:r>
      </w:smartTag>
      <w:r>
        <w:rPr>
          <w:rFonts w:ascii="Arial" w:hAnsi="Arial" w:cs="Arial"/>
        </w:rPr>
        <w:t xml:space="preserve"> de sacarosa por Kg de biomasa por hora, por concepto del mantenimiento celular.  Estos datos son exclusivos del sistema levadura – medio de cultivo, el cual fue especificado en el cap</w:t>
      </w:r>
      <w:r>
        <w:rPr>
          <w:rFonts w:ascii="Tahoma" w:hAnsi="Tahoma" w:cs="Tahoma"/>
        </w:rPr>
        <w:t>í</w:t>
      </w:r>
      <w:r>
        <w:rPr>
          <w:rFonts w:ascii="Arial" w:hAnsi="Arial" w:cs="Arial"/>
        </w:rPr>
        <w:t>tulo PARTE EXPERIMENTAL de esta tesis.  Cualquier cambio en la fuente de carbono, nitrógeno, pH, temperatura o tipo de cepa a usar, generará resultados diferentes.</w:t>
      </w:r>
    </w:p>
    <w:p w:rsidR="00E939AF" w:rsidRDefault="00E939AF" w:rsidP="00E939AF">
      <w:pPr>
        <w:jc w:val="both"/>
        <w:rPr>
          <w:rFonts w:ascii="Arial" w:hAnsi="Arial" w:cs="Arial"/>
        </w:rPr>
      </w:pPr>
    </w:p>
    <w:p w:rsidR="00E939AF" w:rsidRPr="002F70A4" w:rsidRDefault="00E939AF" w:rsidP="00E939AF">
      <w:pPr>
        <w:jc w:val="both"/>
        <w:rPr>
          <w:rFonts w:ascii="Arial" w:hAnsi="Arial" w:cs="Arial"/>
          <w:b/>
        </w:rPr>
      </w:pPr>
    </w:p>
    <w:p w:rsidR="00E939AF" w:rsidRDefault="00E939AF" w:rsidP="00E939AF">
      <w:pPr>
        <w:numPr>
          <w:ilvl w:val="1"/>
          <w:numId w:val="32"/>
        </w:numPr>
        <w:tabs>
          <w:tab w:val="clear" w:pos="792"/>
          <w:tab w:val="num" w:pos="900"/>
        </w:tabs>
        <w:spacing w:line="480" w:lineRule="auto"/>
        <w:ind w:left="900" w:hanging="540"/>
        <w:jc w:val="both"/>
        <w:rPr>
          <w:rFonts w:ascii="Arial" w:hAnsi="Arial" w:cs="Arial"/>
          <w:b/>
        </w:rPr>
      </w:pPr>
      <w:r w:rsidRPr="002F70A4">
        <w:rPr>
          <w:rFonts w:ascii="Arial" w:hAnsi="Arial" w:cs="Arial"/>
          <w:b/>
        </w:rPr>
        <w:t>Determinación y estudio de la dependencia entre la co</w:t>
      </w:r>
      <w:r>
        <w:rPr>
          <w:rFonts w:ascii="Arial" w:hAnsi="Arial" w:cs="Arial"/>
          <w:b/>
        </w:rPr>
        <w:t>ncentración de sustrato, biomasa</w:t>
      </w:r>
      <w:r w:rsidRPr="002F70A4">
        <w:rPr>
          <w:rFonts w:ascii="Arial" w:hAnsi="Arial" w:cs="Arial"/>
          <w:b/>
        </w:rPr>
        <w:t xml:space="preserve"> y productividad volumétrica, con la velocidad de dilución.</w:t>
      </w:r>
    </w:p>
    <w:p w:rsidR="00E939AF" w:rsidRDefault="00E939AF" w:rsidP="00E939AF">
      <w:pPr>
        <w:spacing w:line="480" w:lineRule="auto"/>
        <w:ind w:left="360"/>
        <w:jc w:val="both"/>
        <w:rPr>
          <w:rFonts w:ascii="Arial" w:hAnsi="Arial" w:cs="Arial"/>
          <w:b/>
        </w:rPr>
      </w:pPr>
    </w:p>
    <w:p w:rsidR="00E939AF" w:rsidRDefault="00E939AF" w:rsidP="00E939AF">
      <w:pPr>
        <w:spacing w:line="480" w:lineRule="auto"/>
        <w:ind w:left="900"/>
        <w:jc w:val="both"/>
        <w:rPr>
          <w:rFonts w:ascii="Arial" w:hAnsi="Arial" w:cs="Arial"/>
        </w:rPr>
      </w:pPr>
      <w:r>
        <w:rPr>
          <w:rFonts w:ascii="Arial" w:hAnsi="Arial" w:cs="Arial"/>
        </w:rPr>
        <w:lastRenderedPageBreak/>
        <w:t>Al sustituir μ</w:t>
      </w:r>
      <w:r w:rsidRPr="00C345EA">
        <w:rPr>
          <w:rFonts w:ascii="Arial" w:hAnsi="Arial" w:cs="Arial"/>
          <w:vertAlign w:val="subscript"/>
        </w:rPr>
        <w:t>max</w:t>
      </w:r>
      <w:r>
        <w:rPr>
          <w:rFonts w:ascii="Arial" w:hAnsi="Arial" w:cs="Arial"/>
        </w:rPr>
        <w:t xml:space="preserve"> por 0.6549 h</w:t>
      </w:r>
      <w:r w:rsidRPr="00D34EC0">
        <w:rPr>
          <w:rFonts w:ascii="Arial" w:hAnsi="Arial" w:cs="Arial"/>
          <w:vertAlign w:val="superscript"/>
        </w:rPr>
        <w:t>-1</w:t>
      </w:r>
      <w:r>
        <w:rPr>
          <w:rFonts w:ascii="Arial" w:hAnsi="Arial" w:cs="Arial"/>
          <w:vertAlign w:val="superscript"/>
        </w:rPr>
        <w:t xml:space="preserve"> </w:t>
      </w:r>
      <w:r>
        <w:rPr>
          <w:rFonts w:ascii="Arial" w:hAnsi="Arial" w:cs="Arial"/>
        </w:rPr>
        <w:t>y K</w:t>
      </w:r>
      <w:r w:rsidRPr="00C345EA">
        <w:rPr>
          <w:rFonts w:ascii="Arial" w:hAnsi="Arial" w:cs="Arial"/>
          <w:vertAlign w:val="subscript"/>
        </w:rPr>
        <w:t>s</w:t>
      </w:r>
      <w:r>
        <w:rPr>
          <w:rFonts w:ascii="Arial" w:hAnsi="Arial" w:cs="Arial"/>
          <w:vertAlign w:val="subscript"/>
        </w:rPr>
        <w:t xml:space="preserve"> </w:t>
      </w:r>
      <w:r>
        <w:rPr>
          <w:rFonts w:ascii="Arial" w:hAnsi="Arial" w:cs="Arial"/>
        </w:rPr>
        <w:t>por 0.22 gr/l, en la ecuación que define l</w:t>
      </w:r>
      <w:r w:rsidRPr="00E37FAB">
        <w:rPr>
          <w:rFonts w:ascii="Arial" w:hAnsi="Arial" w:cs="Arial"/>
        </w:rPr>
        <w:t>a</w:t>
      </w:r>
      <w:r>
        <w:rPr>
          <w:rFonts w:ascii="Arial" w:hAnsi="Arial" w:cs="Arial"/>
        </w:rPr>
        <w:t xml:space="preserve"> dependencia de la concentración de sustrato en el estado estacionario con la velocidad de dilución en el quimiostato (ecuación 2.8), obtenemos como resultado la siguiente función de s en términos de D:</w:t>
      </w: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sidRPr="00240A4F">
        <w:rPr>
          <w:rFonts w:ascii="Arial" w:hAnsi="Arial" w:cs="Arial"/>
          <w:position w:val="-24"/>
        </w:rPr>
        <w:object w:dxaOrig="1840" w:dyaOrig="620">
          <v:shape id="_x0000_i1099" type="#_x0000_t75" style="width:92pt;height:31pt" o:ole="">
            <v:imagedata r:id="rId160" o:title=""/>
          </v:shape>
          <o:OLEObject Type="Embed" ProgID="Equation.3" ShapeID="_x0000_i1099" DrawAspect="Content" ObjectID="_1350908405" r:id="rId161"/>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(4.10)</w:t>
      </w:r>
    </w:p>
    <w:p w:rsidR="00E939AF" w:rsidRDefault="00E939AF" w:rsidP="00E939AF">
      <w:pPr>
        <w:ind w:left="900"/>
        <w:jc w:val="both"/>
        <w:rPr>
          <w:rFonts w:ascii="Arial" w:hAnsi="Arial" w:cs="Arial"/>
        </w:rPr>
      </w:pPr>
    </w:p>
    <w:p w:rsidR="00E939AF" w:rsidRPr="0024050F" w:rsidRDefault="00E939AF" w:rsidP="00E939AF">
      <w:pPr>
        <w:spacing w:line="480" w:lineRule="auto"/>
        <w:ind w:left="900"/>
        <w:jc w:val="both"/>
        <w:rPr>
          <w:rFonts w:ascii="Arial" w:hAnsi="Arial" w:cs="Arial"/>
          <w:i/>
        </w:rPr>
      </w:pPr>
      <w:r w:rsidRPr="0024050F">
        <w:rPr>
          <w:rFonts w:ascii="Arial" w:hAnsi="Arial" w:cs="Arial"/>
          <w:i/>
        </w:rPr>
        <w:t xml:space="preserve">Donde </w:t>
      </w:r>
      <w:r>
        <w:rPr>
          <w:rFonts w:ascii="Arial" w:hAnsi="Arial" w:cs="Arial"/>
          <w:i/>
        </w:rPr>
        <w:t>s está en gr/l</w:t>
      </w:r>
      <w:r w:rsidRPr="0024050F">
        <w:rPr>
          <w:rFonts w:ascii="Arial" w:hAnsi="Arial" w:cs="Arial"/>
          <w:i/>
        </w:rPr>
        <w:t xml:space="preserve"> y </w:t>
      </w:r>
      <w:r w:rsidRPr="00DB5AAC">
        <w:rPr>
          <w:rFonts w:ascii="Arial" w:hAnsi="Arial" w:cs="Arial"/>
          <w:i/>
        </w:rPr>
        <w:t>D</w:t>
      </w:r>
      <w:r w:rsidRPr="0024050F">
        <w:rPr>
          <w:rFonts w:ascii="Arial" w:hAnsi="Arial" w:cs="Arial"/>
          <w:i/>
        </w:rPr>
        <w:t xml:space="preserve"> en h</w:t>
      </w:r>
      <w:r w:rsidRPr="0024050F">
        <w:rPr>
          <w:rFonts w:ascii="Arial" w:hAnsi="Arial" w:cs="Arial"/>
          <w:i/>
          <w:vertAlign w:val="superscript"/>
        </w:rPr>
        <w:t>-1</w:t>
      </w:r>
      <w:r w:rsidRPr="0024050F">
        <w:rPr>
          <w:rFonts w:ascii="Arial" w:hAnsi="Arial" w:cs="Arial"/>
          <w:i/>
        </w:rPr>
        <w:t>.</w:t>
      </w: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 xml:space="preserve">Por otra parte, al sustituir </w:t>
      </w:r>
      <w:r w:rsidRPr="00240A4F">
        <w:rPr>
          <w:rFonts w:ascii="Arial" w:hAnsi="Arial" w:cs="Arial"/>
          <w:i/>
        </w:rPr>
        <w:t>Y</w:t>
      </w:r>
      <w:r w:rsidRPr="0065343B">
        <w:rPr>
          <w:rFonts w:ascii="Arial" w:hAnsi="Arial" w:cs="Arial"/>
          <w:i/>
          <w:vertAlign w:val="subscript"/>
        </w:rPr>
        <w:t>XS</w:t>
      </w:r>
      <w:r>
        <w:rPr>
          <w:rFonts w:ascii="Arial" w:hAnsi="Arial" w:cs="Arial"/>
        </w:rPr>
        <w:t xml:space="preserve"> por 0.497</w:t>
      </w:r>
      <w:r w:rsidRPr="00240A4F">
        <w:rPr>
          <w:rFonts w:ascii="Arial" w:hAnsi="Arial" w:cs="Arial"/>
        </w:rPr>
        <w:t>,</w:t>
      </w:r>
      <w:r>
        <w:rPr>
          <w:rFonts w:ascii="Arial" w:hAnsi="Arial" w:cs="Arial"/>
        </w:rPr>
        <w:t xml:space="preserve"> </w:t>
      </w:r>
      <w:r w:rsidRPr="00240A4F">
        <w:rPr>
          <w:rFonts w:ascii="Arial" w:hAnsi="Arial" w:cs="Arial"/>
          <w:i/>
        </w:rPr>
        <w:t>m</w:t>
      </w:r>
      <w:r w:rsidRPr="0065343B">
        <w:rPr>
          <w:rFonts w:ascii="Arial" w:hAnsi="Arial" w:cs="Arial"/>
          <w:i/>
          <w:vertAlign w:val="subscript"/>
        </w:rPr>
        <w:t>S</w:t>
      </w:r>
      <w:r>
        <w:rPr>
          <w:rFonts w:ascii="Arial" w:hAnsi="Arial" w:cs="Arial"/>
        </w:rPr>
        <w:t xml:space="preserve"> por 0.03 h</w:t>
      </w:r>
      <w:r w:rsidRPr="00240A4F">
        <w:rPr>
          <w:rFonts w:ascii="Arial" w:hAnsi="Arial" w:cs="Arial"/>
          <w:vertAlign w:val="superscript"/>
        </w:rPr>
        <w:t>-1</w:t>
      </w:r>
      <w:r>
        <w:rPr>
          <w:rFonts w:ascii="Arial" w:hAnsi="Arial" w:cs="Arial"/>
        </w:rPr>
        <w:t xml:space="preserve">, </w:t>
      </w:r>
      <w:r w:rsidRPr="00240A4F">
        <w:rPr>
          <w:rFonts w:ascii="Arial" w:hAnsi="Arial" w:cs="Arial"/>
          <w:i/>
        </w:rPr>
        <w:t>s</w:t>
      </w:r>
      <w:r w:rsidRPr="00240A4F">
        <w:rPr>
          <w:rFonts w:ascii="Arial" w:hAnsi="Arial" w:cs="Arial"/>
          <w:i/>
          <w:vertAlign w:val="subscript"/>
        </w:rPr>
        <w:t>i</w:t>
      </w:r>
      <w:r>
        <w:rPr>
          <w:rFonts w:ascii="Arial" w:hAnsi="Arial" w:cs="Arial"/>
        </w:rPr>
        <w:t xml:space="preserve"> por 50 gr/l, en la ecuación que define l</w:t>
      </w:r>
      <w:r w:rsidRPr="00E37FAB">
        <w:rPr>
          <w:rFonts w:ascii="Arial" w:hAnsi="Arial" w:cs="Arial"/>
        </w:rPr>
        <w:t>a</w:t>
      </w:r>
      <w:r>
        <w:rPr>
          <w:rFonts w:ascii="Arial" w:hAnsi="Arial" w:cs="Arial"/>
        </w:rPr>
        <w:t xml:space="preserve"> dependencia de la concentración de biomasa con la velocidad de dilución y la concentración de sustrato en el estado estacionario (ecuación 2.12), obtenemos como resultado la siguiente función de x en términos de D y s:</w:t>
      </w:r>
    </w:p>
    <w:p w:rsidR="00E939AF" w:rsidRDefault="00E939AF" w:rsidP="00E939AF">
      <w:pPr>
        <w:ind w:left="900"/>
        <w:jc w:val="both"/>
        <w:rPr>
          <w:rFonts w:ascii="Arial" w:hAnsi="Arial" w:cs="Arial"/>
        </w:rPr>
      </w:pPr>
    </w:p>
    <w:p w:rsidR="00E939AF" w:rsidRPr="00DB5AAC" w:rsidRDefault="00E939AF" w:rsidP="00E939AF">
      <w:pPr>
        <w:ind w:left="900"/>
        <w:jc w:val="both"/>
        <w:rPr>
          <w:rFonts w:ascii="Arial" w:hAnsi="Arial" w:cs="Arial"/>
        </w:rPr>
      </w:pPr>
      <w:r w:rsidRPr="00DB5AAC">
        <w:rPr>
          <w:rFonts w:ascii="Arial" w:hAnsi="Arial" w:cs="Arial"/>
          <w:b/>
          <w:position w:val="-56"/>
        </w:rPr>
        <w:object w:dxaOrig="2060" w:dyaOrig="940">
          <v:shape id="_x0000_i1100" type="#_x0000_t75" style="width:103pt;height:47pt" o:ole="">
            <v:imagedata r:id="rId162" o:title=""/>
          </v:shape>
          <o:OLEObject Type="Embed" ProgID="Equation.3" ShapeID="_x0000_i1100" DrawAspect="Content" ObjectID="_1350908406" r:id="rId163"/>
        </w:objec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rPr>
        <w:t>(4.11)</w:t>
      </w:r>
    </w:p>
    <w:p w:rsidR="00E939AF" w:rsidRDefault="00E939AF" w:rsidP="00E939AF">
      <w:pPr>
        <w:ind w:left="900"/>
        <w:jc w:val="both"/>
        <w:rPr>
          <w:rFonts w:ascii="Arial" w:hAnsi="Arial" w:cs="Arial"/>
          <w:b/>
        </w:rPr>
      </w:pPr>
    </w:p>
    <w:p w:rsidR="00E939AF" w:rsidRPr="0024050F" w:rsidRDefault="00E939AF" w:rsidP="00E939AF">
      <w:pPr>
        <w:ind w:left="900"/>
        <w:jc w:val="both"/>
        <w:rPr>
          <w:rFonts w:ascii="Arial" w:hAnsi="Arial" w:cs="Arial"/>
          <w:i/>
        </w:rPr>
      </w:pPr>
      <w:r w:rsidRPr="0024050F">
        <w:rPr>
          <w:rFonts w:ascii="Arial" w:hAnsi="Arial" w:cs="Arial"/>
          <w:i/>
        </w:rPr>
        <w:t xml:space="preserve">Donde </w:t>
      </w:r>
      <w:r w:rsidRPr="00DB5AAC">
        <w:rPr>
          <w:rFonts w:ascii="Arial" w:hAnsi="Arial" w:cs="Arial"/>
          <w:i/>
        </w:rPr>
        <w:t>x</w:t>
      </w:r>
      <w:r>
        <w:rPr>
          <w:rFonts w:ascii="Arial" w:hAnsi="Arial" w:cs="Arial"/>
          <w:b/>
          <w:i/>
        </w:rPr>
        <w:t xml:space="preserve"> </w:t>
      </w:r>
      <w:r w:rsidRPr="0024050F">
        <w:rPr>
          <w:rFonts w:ascii="Arial" w:hAnsi="Arial" w:cs="Arial"/>
          <w:i/>
        </w:rPr>
        <w:t xml:space="preserve">esta en gr/lt y </w:t>
      </w:r>
      <w:r w:rsidRPr="00DB5AAC">
        <w:rPr>
          <w:rFonts w:ascii="Arial" w:hAnsi="Arial" w:cs="Arial"/>
          <w:i/>
        </w:rPr>
        <w:t>s</w:t>
      </w:r>
      <w:r w:rsidRPr="0024050F">
        <w:rPr>
          <w:rFonts w:ascii="Arial" w:hAnsi="Arial" w:cs="Arial"/>
          <w:i/>
        </w:rPr>
        <w:t xml:space="preserve"> en </w:t>
      </w:r>
      <w:r>
        <w:rPr>
          <w:rFonts w:ascii="Arial" w:hAnsi="Arial" w:cs="Arial"/>
          <w:i/>
        </w:rPr>
        <w:t>gr/lt</w:t>
      </w:r>
      <w:r w:rsidRPr="0024050F">
        <w:rPr>
          <w:rFonts w:ascii="Arial" w:hAnsi="Arial" w:cs="Arial"/>
          <w:i/>
        </w:rPr>
        <w:t>.</w:t>
      </w:r>
    </w:p>
    <w:p w:rsidR="00E939AF" w:rsidRDefault="00E939AF" w:rsidP="00E939AF">
      <w:pPr>
        <w:ind w:left="900"/>
        <w:jc w:val="both"/>
        <w:rPr>
          <w:rFonts w:ascii="Arial" w:hAnsi="Arial" w:cs="Arial"/>
          <w:b/>
        </w:rPr>
      </w:pPr>
    </w:p>
    <w:p w:rsidR="00E939AF" w:rsidRDefault="00E939AF" w:rsidP="00E939AF">
      <w:pPr>
        <w:ind w:left="900"/>
        <w:jc w:val="both"/>
        <w:rPr>
          <w:rFonts w:ascii="Arial" w:hAnsi="Arial" w:cs="Arial"/>
          <w:b/>
        </w:rPr>
      </w:pP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sidRPr="003F222A">
        <w:rPr>
          <w:rFonts w:ascii="Arial" w:hAnsi="Arial" w:cs="Arial"/>
        </w:rPr>
        <w:t>La productividad volumétrica de biomasa</w:t>
      </w:r>
      <w:r>
        <w:rPr>
          <w:rFonts w:ascii="Arial" w:hAnsi="Arial" w:cs="Arial"/>
        </w:rPr>
        <w:t xml:space="preserve"> (</w:t>
      </w:r>
      <w:r w:rsidRPr="00B9643D">
        <w:rPr>
          <w:rFonts w:ascii="Arial" w:hAnsi="Arial" w:cs="Arial"/>
          <w:i/>
        </w:rPr>
        <w:t>Qx</w:t>
      </w:r>
      <w:r>
        <w:rPr>
          <w:rFonts w:ascii="Arial" w:hAnsi="Arial" w:cs="Arial"/>
        </w:rPr>
        <w:t>) se define como el flujo má</w:t>
      </w:r>
      <w:r w:rsidRPr="003F222A">
        <w:rPr>
          <w:rFonts w:ascii="Arial" w:hAnsi="Arial" w:cs="Arial"/>
        </w:rPr>
        <w:t xml:space="preserve">sico de biomasa </w:t>
      </w:r>
      <w:r>
        <w:rPr>
          <w:rFonts w:ascii="Arial" w:hAnsi="Arial" w:cs="Arial"/>
        </w:rPr>
        <w:t>en la corriente de salida (</w:t>
      </w:r>
      <w:r w:rsidRPr="00B9643D">
        <w:rPr>
          <w:rFonts w:ascii="Arial" w:hAnsi="Arial" w:cs="Arial"/>
          <w:i/>
        </w:rPr>
        <w:t>F·x</w:t>
      </w:r>
      <w:r w:rsidRPr="003F222A">
        <w:rPr>
          <w:rFonts w:ascii="Arial" w:hAnsi="Arial" w:cs="Arial"/>
        </w:rPr>
        <w:t>) por unidad de volumen de liquido en el reactor (</w:t>
      </w:r>
      <w:r w:rsidRPr="00B9643D">
        <w:rPr>
          <w:rFonts w:ascii="Arial" w:hAnsi="Arial" w:cs="Arial"/>
          <w:i/>
        </w:rPr>
        <w:t>V</w:t>
      </w:r>
      <w:r w:rsidRPr="00B9643D">
        <w:rPr>
          <w:rFonts w:ascii="Arial" w:hAnsi="Arial" w:cs="Arial"/>
          <w:i/>
          <w:vertAlign w:val="subscript"/>
        </w:rPr>
        <w:t>L</w:t>
      </w:r>
      <w:r w:rsidRPr="003F222A">
        <w:rPr>
          <w:rFonts w:ascii="Arial" w:hAnsi="Arial" w:cs="Arial"/>
        </w:rPr>
        <w:t>). Es decir:</w:t>
      </w:r>
    </w:p>
    <w:p w:rsidR="00E939AF" w:rsidRPr="003F222A" w:rsidRDefault="00E939AF" w:rsidP="00E939AF">
      <w:pPr>
        <w:ind w:left="900"/>
        <w:jc w:val="both"/>
        <w:rPr>
          <w:rFonts w:ascii="Arial" w:hAnsi="Arial" w:cs="Arial"/>
        </w:rPr>
      </w:pPr>
    </w:p>
    <w:p w:rsidR="00E939AF" w:rsidRPr="003F222A" w:rsidRDefault="00E939AF" w:rsidP="00E939AF">
      <w:pPr>
        <w:ind w:left="900"/>
        <w:jc w:val="both"/>
        <w:rPr>
          <w:rFonts w:ascii="Arial" w:hAnsi="Arial" w:cs="Arial"/>
        </w:rPr>
      </w:pPr>
      <w:r w:rsidRPr="00B9643D">
        <w:rPr>
          <w:rFonts w:ascii="Arial" w:hAnsi="Arial" w:cs="Arial"/>
          <w:position w:val="-30"/>
        </w:rPr>
        <w:object w:dxaOrig="1080" w:dyaOrig="680">
          <v:shape id="_x0000_i1101" type="#_x0000_t75" style="width:54pt;height:34pt" o:ole="">
            <v:imagedata r:id="rId164" o:title=""/>
          </v:shape>
          <o:OLEObject Type="Embed" ProgID="Equation.3" ShapeID="_x0000_i1101" DrawAspect="Content" ObjectID="_1350908407" r:id="rId165"/>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(4.12)</w:t>
      </w:r>
    </w:p>
    <w:p w:rsidR="00E939AF" w:rsidRPr="003F222A"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sidRPr="003F222A">
        <w:rPr>
          <w:rFonts w:ascii="Arial" w:hAnsi="Arial" w:cs="Arial"/>
        </w:rPr>
        <w:t xml:space="preserve">Si se recuerda la definición  </w:t>
      </w:r>
      <w:r w:rsidRPr="00055770">
        <w:rPr>
          <w:rFonts w:ascii="Arial" w:hAnsi="Arial" w:cs="Arial"/>
          <w:i/>
        </w:rPr>
        <w:t>D = F / V</w:t>
      </w:r>
      <w:r w:rsidRPr="00055770">
        <w:rPr>
          <w:rFonts w:ascii="Arial" w:hAnsi="Arial" w:cs="Arial"/>
          <w:i/>
          <w:vertAlign w:val="subscript"/>
        </w:rPr>
        <w:t>L</w:t>
      </w:r>
      <w:r w:rsidRPr="003F222A">
        <w:rPr>
          <w:rFonts w:ascii="Arial" w:hAnsi="Arial" w:cs="Arial"/>
        </w:rPr>
        <w:t>,  y reemplazando x por su expresión</w:t>
      </w:r>
      <w:r>
        <w:rPr>
          <w:rFonts w:ascii="Arial" w:hAnsi="Arial" w:cs="Arial"/>
        </w:rPr>
        <w:t xml:space="preserve"> en términos de D y s (ecuación 4.11), se obtiene:</w:t>
      </w:r>
    </w:p>
    <w:p w:rsidR="00E939AF" w:rsidRDefault="00E939AF" w:rsidP="00E939AF">
      <w:pPr>
        <w:ind w:left="900"/>
        <w:jc w:val="both"/>
        <w:rPr>
          <w:rFonts w:ascii="Arial" w:hAnsi="Arial" w:cs="Arial"/>
        </w:rPr>
      </w:pPr>
    </w:p>
    <w:p w:rsidR="00E939AF" w:rsidRPr="00E939AF" w:rsidRDefault="00E939AF" w:rsidP="00E939AF">
      <w:pPr>
        <w:spacing w:line="480" w:lineRule="auto"/>
        <w:ind w:left="900"/>
        <w:jc w:val="both"/>
        <w:rPr>
          <w:rFonts w:ascii="Arial" w:hAnsi="Arial" w:cs="Arial"/>
        </w:rPr>
      </w:pPr>
      <w:r w:rsidRPr="00055770">
        <w:rPr>
          <w:rFonts w:ascii="Arial" w:hAnsi="Arial" w:cs="Arial"/>
          <w:position w:val="-56"/>
        </w:rPr>
        <w:object w:dxaOrig="2320" w:dyaOrig="980">
          <v:shape id="_x0000_i1102" type="#_x0000_t75" style="width:116pt;height:49pt" o:ole="">
            <v:imagedata r:id="rId166" o:title=""/>
          </v:shape>
          <o:OLEObject Type="Embed" ProgID="Equation.3" ShapeID="_x0000_i1102" DrawAspect="Content" ObjectID="_1350908408" r:id="rId167"/>
        </w:object>
      </w:r>
      <w:r w:rsidRPr="00E939AF">
        <w:rPr>
          <w:rFonts w:ascii="Arial" w:hAnsi="Arial" w:cs="Arial"/>
        </w:rPr>
        <w:tab/>
      </w:r>
      <w:r w:rsidRPr="00E939AF">
        <w:rPr>
          <w:rFonts w:ascii="Arial" w:hAnsi="Arial" w:cs="Arial"/>
        </w:rPr>
        <w:tab/>
      </w:r>
      <w:r w:rsidRPr="00E939AF">
        <w:rPr>
          <w:rFonts w:ascii="Arial" w:hAnsi="Arial" w:cs="Arial"/>
        </w:rPr>
        <w:tab/>
      </w:r>
      <w:r w:rsidRPr="00E939AF">
        <w:rPr>
          <w:rFonts w:ascii="Arial" w:hAnsi="Arial" w:cs="Arial"/>
        </w:rPr>
        <w:tab/>
      </w:r>
      <w:r w:rsidRPr="00E939AF">
        <w:rPr>
          <w:rFonts w:ascii="Arial" w:hAnsi="Arial" w:cs="Arial"/>
        </w:rPr>
        <w:tab/>
      </w:r>
      <w:r w:rsidRPr="00E939AF">
        <w:rPr>
          <w:rFonts w:ascii="Arial" w:hAnsi="Arial" w:cs="Arial"/>
        </w:rPr>
        <w:tab/>
        <w:t>(4.13)</w:t>
      </w:r>
    </w:p>
    <w:p w:rsidR="00E939AF" w:rsidRDefault="00E939AF" w:rsidP="00E939AF">
      <w:pPr>
        <w:ind w:left="900"/>
        <w:jc w:val="both"/>
        <w:rPr>
          <w:rFonts w:ascii="Arial" w:hAnsi="Arial" w:cs="Arial"/>
          <w:b/>
        </w:rPr>
      </w:pPr>
    </w:p>
    <w:p w:rsidR="00E939AF" w:rsidRPr="004B0B4F" w:rsidRDefault="00E939AF" w:rsidP="00E939AF">
      <w:pPr>
        <w:spacing w:line="480" w:lineRule="auto"/>
        <w:ind w:left="900"/>
        <w:jc w:val="both"/>
        <w:rPr>
          <w:rFonts w:ascii="Arial" w:hAnsi="Arial" w:cs="Arial"/>
        </w:rPr>
      </w:pPr>
      <w:r>
        <w:rPr>
          <w:rFonts w:ascii="Arial" w:hAnsi="Arial" w:cs="Arial"/>
        </w:rPr>
        <w:t>Como se observa, las ecuaciones (4.11) y (4.13) son expresiones de x y Qx en términos de s y D, donde s es a la vez función de D, tal como se ve en la ecuación (4.10).</w:t>
      </w:r>
    </w:p>
    <w:p w:rsidR="00E939AF" w:rsidRDefault="00E939AF" w:rsidP="00E939AF">
      <w:pPr>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Durante la operación de un quimiostato, es importante mantener la velocidad de dilución de trabajo por debajo del valor de la velocidad de dilución de vaciado (D</w:t>
      </w:r>
      <w:r w:rsidRPr="00055770">
        <w:rPr>
          <w:rFonts w:ascii="Arial" w:hAnsi="Arial" w:cs="Arial"/>
          <w:vertAlign w:val="subscript"/>
        </w:rPr>
        <w:t>crit</w:t>
      </w:r>
      <w:r>
        <w:rPr>
          <w:rFonts w:ascii="Arial" w:hAnsi="Arial" w:cs="Arial"/>
        </w:rPr>
        <w:t xml:space="preserve">), definida como la velocidad de dilución a partir de la cual la concentración de biomasa una vez alcanzado el estado estacionario es igual a cero.  </w:t>
      </w: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Para determinar D</w:t>
      </w:r>
      <w:r w:rsidRPr="00055770">
        <w:rPr>
          <w:rFonts w:ascii="Arial" w:hAnsi="Arial" w:cs="Arial"/>
          <w:vertAlign w:val="subscript"/>
        </w:rPr>
        <w:t>crit</w:t>
      </w:r>
      <w:r>
        <w:rPr>
          <w:rFonts w:ascii="Arial" w:hAnsi="Arial" w:cs="Arial"/>
        </w:rPr>
        <w:t>, se hace x = 0 en la ecuación (4.11), la cual, resuelta, se transforma en:  s = 50 gr/lt; este resultado evidencia que, en el vaciado, la concentración de sustrato una vez alcanzado el estado estacionario, es igual a la concentración de sustrato en la corriente de entrada.   Finalmente, la sustitución de s = 50 gr/lt, en la ecuación (4.10), nos da como resultado D</w:t>
      </w:r>
      <w:r w:rsidRPr="00055770">
        <w:rPr>
          <w:rFonts w:ascii="Arial" w:hAnsi="Arial" w:cs="Arial"/>
          <w:vertAlign w:val="subscript"/>
        </w:rPr>
        <w:t>crit</w:t>
      </w:r>
      <w:r>
        <w:rPr>
          <w:rFonts w:ascii="Arial" w:hAnsi="Arial" w:cs="Arial"/>
        </w:rPr>
        <w:t xml:space="preserve"> = 0.652 h </w:t>
      </w:r>
      <w:r w:rsidRPr="0034307D">
        <w:rPr>
          <w:rFonts w:ascii="Arial" w:hAnsi="Arial" w:cs="Arial"/>
          <w:vertAlign w:val="superscript"/>
        </w:rPr>
        <w:t>-1</w:t>
      </w:r>
      <w:r>
        <w:rPr>
          <w:rFonts w:ascii="Arial" w:hAnsi="Arial" w:cs="Arial"/>
        </w:rPr>
        <w:t xml:space="preserve">. </w:t>
      </w: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Las gráficas de las ecuaciones (4.10), (4.11) y (4.13) en el intervalo 0 &lt; D &lt; 0.652 h</w:t>
      </w:r>
      <w:r w:rsidRPr="005D46E6">
        <w:rPr>
          <w:rFonts w:ascii="Arial" w:hAnsi="Arial" w:cs="Arial"/>
          <w:vertAlign w:val="superscript"/>
        </w:rPr>
        <w:t>-1</w:t>
      </w:r>
      <w:r>
        <w:rPr>
          <w:rFonts w:ascii="Arial" w:hAnsi="Arial" w:cs="Arial"/>
        </w:rPr>
        <w:t xml:space="preserve"> se bosquejaron en EXEL, mediante la evaluación de cuarenta valores de D distanciados a intervalo variable según los cambios bruscos de pendiente que se intuye presentarían estas curvas, las tablas de valores se encuentran el APENDICE E; he aquí la gráfica resultante:</w:t>
      </w:r>
    </w:p>
    <w:p w:rsidR="00E939AF" w:rsidRDefault="00E939AF" w:rsidP="00E939AF">
      <w:pPr>
        <w:ind w:left="900"/>
        <w:jc w:val="both"/>
        <w:rPr>
          <w:rFonts w:ascii="Arial" w:hAnsi="Arial" w:cs="Arial"/>
        </w:rPr>
      </w:pPr>
    </w:p>
    <w:p w:rsidR="00E939AF" w:rsidRDefault="00E939AF" w:rsidP="00E939AF">
      <w:pPr>
        <w:ind w:left="900"/>
        <w:jc w:val="both"/>
        <w:rPr>
          <w:rFonts w:ascii="Arial" w:hAnsi="Arial" w:cs="Arial"/>
        </w:rPr>
      </w:pPr>
    </w:p>
    <w:p w:rsidR="00E939AF" w:rsidRPr="00467950" w:rsidRDefault="00E939AF" w:rsidP="00E939AF">
      <w:pPr>
        <w:spacing w:line="480" w:lineRule="auto"/>
        <w:ind w:left="900"/>
        <w:jc w:val="both"/>
        <w:rPr>
          <w:rFonts w:ascii="Arial" w:hAnsi="Arial" w:cs="Arial"/>
        </w:rPr>
      </w:pPr>
      <w:r>
        <w:rPr>
          <w:noProof/>
        </w:rPr>
        <w:drawing>
          <wp:inline distT="0" distB="0" distL="0" distR="0">
            <wp:extent cx="4686300" cy="2730500"/>
            <wp:effectExtent l="19050" t="0" r="0" b="0"/>
            <wp:docPr id="101" name="Imagen 101" descr="x, s = 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x, s = f(D)'"/>
                    <pic:cNvPicPr>
                      <a:picLocks noChangeAspect="1" noChangeArrowheads="1"/>
                    </pic:cNvPicPr>
                  </pic:nvPicPr>
                  <pic:blipFill>
                    <a:blip r:embed="rId168"/>
                    <a:srcRect/>
                    <a:stretch>
                      <a:fillRect/>
                    </a:stretch>
                  </pic:blipFill>
                  <pic:spPr bwMode="auto">
                    <a:xfrm>
                      <a:off x="0" y="0"/>
                      <a:ext cx="4686300" cy="2730500"/>
                    </a:xfrm>
                    <a:prstGeom prst="rect">
                      <a:avLst/>
                    </a:prstGeom>
                    <a:noFill/>
                    <a:ln w="9525">
                      <a:noFill/>
                      <a:miter lim="800000"/>
                      <a:headEnd/>
                      <a:tailEnd/>
                    </a:ln>
                  </pic:spPr>
                </pic:pic>
              </a:graphicData>
            </a:graphic>
          </wp:inline>
        </w:drawing>
      </w:r>
    </w:p>
    <w:p w:rsidR="00E939AF" w:rsidRPr="00A0082B" w:rsidRDefault="00E939AF" w:rsidP="00E939AF">
      <w:pPr>
        <w:ind w:left="900"/>
        <w:jc w:val="both"/>
        <w:rPr>
          <w:rFonts w:ascii="Arial" w:hAnsi="Arial" w:cs="Arial"/>
        </w:rPr>
      </w:pPr>
      <w:r>
        <w:rPr>
          <w:rFonts w:ascii="Arial" w:hAnsi="Arial" w:cs="Arial"/>
          <w:b/>
        </w:rPr>
        <w:t>Figura 4.5</w:t>
      </w:r>
      <w:r w:rsidRPr="0022677F">
        <w:rPr>
          <w:rFonts w:ascii="Arial" w:hAnsi="Arial" w:cs="Arial"/>
          <w:b/>
        </w:rPr>
        <w:t>.</w:t>
      </w:r>
      <w:r>
        <w:rPr>
          <w:rFonts w:ascii="Arial" w:hAnsi="Arial" w:cs="Arial"/>
        </w:rPr>
        <w:t xml:space="preserve"> Concentración de células y de sustrato en el estado estacionario, en función de la velocidad de dilución en el quimiostato.</w:t>
      </w:r>
    </w:p>
    <w:p w:rsidR="00E939AF" w:rsidRPr="0022677F" w:rsidRDefault="00E939AF" w:rsidP="00E939AF">
      <w:pPr>
        <w:ind w:left="900"/>
        <w:jc w:val="both"/>
        <w:rPr>
          <w:rFonts w:ascii="Arial" w:hAnsi="Arial" w:cs="Arial"/>
        </w:rPr>
      </w:pPr>
      <w:r>
        <w:rPr>
          <w:rFonts w:ascii="Arial" w:hAnsi="Arial" w:cs="Arial"/>
        </w:rPr>
        <w:t>(</w:t>
      </w:r>
      <w:r w:rsidRPr="007C495E">
        <w:rPr>
          <w:rFonts w:ascii="Arial" w:hAnsi="Arial" w:cs="Arial"/>
        </w:rPr>
        <w:t>Elaborado por:</w:t>
      </w:r>
      <w:r>
        <w:rPr>
          <w:rFonts w:ascii="Arial" w:hAnsi="Arial" w:cs="Arial"/>
          <w:b/>
        </w:rPr>
        <w:t xml:space="preserve"> </w:t>
      </w:r>
      <w:r>
        <w:rPr>
          <w:rFonts w:ascii="Arial" w:hAnsi="Arial" w:cs="Arial"/>
        </w:rPr>
        <w:t>Gandhi Armas Andrade).</w:t>
      </w:r>
    </w:p>
    <w:p w:rsidR="00E939AF" w:rsidRDefault="00E939AF" w:rsidP="00E939AF">
      <w:pPr>
        <w:ind w:left="900"/>
        <w:jc w:val="both"/>
        <w:rPr>
          <w:rFonts w:ascii="Arial" w:hAnsi="Arial" w:cs="Arial"/>
          <w:b/>
        </w:rPr>
      </w:pPr>
    </w:p>
    <w:p w:rsidR="00E939AF" w:rsidRPr="00E36521" w:rsidRDefault="00E939AF" w:rsidP="00E939AF">
      <w:pPr>
        <w:rPr>
          <w:rFonts w:ascii="Arial" w:hAnsi="Arial" w:cs="Arial"/>
        </w:rPr>
      </w:pPr>
    </w:p>
    <w:p w:rsidR="00E939AF" w:rsidRPr="00E36521" w:rsidRDefault="00E939AF" w:rsidP="00E939AF">
      <w:pPr>
        <w:rPr>
          <w:rFonts w:ascii="Arial" w:hAnsi="Arial" w:cs="Arial"/>
        </w:rPr>
      </w:pPr>
    </w:p>
    <w:p w:rsidR="00E939AF" w:rsidRPr="00E36521" w:rsidRDefault="00E939AF" w:rsidP="00E939AF">
      <w:pPr>
        <w:rPr>
          <w:rFonts w:ascii="Arial" w:hAnsi="Arial" w:cs="Arial"/>
        </w:rPr>
      </w:pPr>
    </w:p>
    <w:p w:rsidR="00E939AF" w:rsidRDefault="00E939AF" w:rsidP="00E939AF">
      <w:pPr>
        <w:rPr>
          <w:rFonts w:ascii="Arial" w:hAnsi="Arial" w:cs="Arial"/>
        </w:rPr>
      </w:pPr>
    </w:p>
    <w:p w:rsidR="00E939AF" w:rsidRDefault="00E939AF" w:rsidP="00E939AF">
      <w:pPr>
        <w:tabs>
          <w:tab w:val="left" w:pos="975"/>
        </w:tabs>
        <w:rPr>
          <w:rFonts w:ascii="Arial" w:hAnsi="Arial" w:cs="Arial"/>
        </w:rPr>
      </w:pPr>
      <w:r>
        <w:rPr>
          <w:rFonts w:ascii="Arial" w:hAnsi="Arial" w:cs="Arial"/>
        </w:rPr>
        <w:tab/>
      </w:r>
    </w:p>
    <w:p w:rsidR="00E939AF" w:rsidRDefault="00E939AF" w:rsidP="00E939AF">
      <w:pPr>
        <w:tabs>
          <w:tab w:val="left" w:pos="975"/>
        </w:tabs>
        <w:rPr>
          <w:rFonts w:ascii="Arial" w:hAnsi="Arial" w:cs="Arial"/>
        </w:rPr>
      </w:pPr>
    </w:p>
    <w:p w:rsidR="00E939AF" w:rsidRDefault="00E939AF" w:rsidP="00E939AF">
      <w:pPr>
        <w:tabs>
          <w:tab w:val="left" w:pos="975"/>
        </w:tabs>
        <w:rPr>
          <w:rFonts w:ascii="Arial" w:hAnsi="Arial" w:cs="Arial"/>
        </w:rPr>
      </w:pPr>
    </w:p>
    <w:p w:rsidR="00E939AF" w:rsidRDefault="00E939AF" w:rsidP="00E939AF">
      <w:pPr>
        <w:tabs>
          <w:tab w:val="left" w:pos="975"/>
        </w:tabs>
        <w:rPr>
          <w:rFonts w:ascii="Arial" w:hAnsi="Arial" w:cs="Arial"/>
        </w:rPr>
      </w:pPr>
    </w:p>
    <w:p w:rsidR="00E939AF" w:rsidRDefault="00E939AF" w:rsidP="00E939AF">
      <w:pPr>
        <w:ind w:left="900"/>
        <w:jc w:val="both"/>
        <w:rPr>
          <w:rFonts w:ascii="Arial" w:hAnsi="Arial" w:cs="Arial"/>
          <w:b/>
        </w:rPr>
      </w:pPr>
      <w:r>
        <w:rPr>
          <w:rFonts w:ascii="Arial" w:hAnsi="Arial" w:cs="Arial"/>
          <w:b/>
          <w:noProof/>
        </w:rPr>
        <w:drawing>
          <wp:inline distT="0" distB="0" distL="0" distR="0">
            <wp:extent cx="4572000" cy="2616200"/>
            <wp:effectExtent l="1905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9"/>
                    <a:srcRect/>
                    <a:stretch>
                      <a:fillRect/>
                    </a:stretch>
                  </pic:blipFill>
                  <pic:spPr bwMode="auto">
                    <a:xfrm>
                      <a:off x="0" y="0"/>
                      <a:ext cx="4572000" cy="2616200"/>
                    </a:xfrm>
                    <a:prstGeom prst="rect">
                      <a:avLst/>
                    </a:prstGeom>
                    <a:noFill/>
                    <a:ln w="9525">
                      <a:noFill/>
                      <a:miter lim="800000"/>
                      <a:headEnd/>
                      <a:tailEnd/>
                    </a:ln>
                  </pic:spPr>
                </pic:pic>
              </a:graphicData>
            </a:graphic>
          </wp:inline>
        </w:drawing>
      </w:r>
    </w:p>
    <w:p w:rsidR="00E939AF" w:rsidRDefault="00E939AF" w:rsidP="00E939AF">
      <w:pPr>
        <w:ind w:left="900"/>
        <w:jc w:val="both"/>
        <w:rPr>
          <w:rFonts w:ascii="Arial" w:hAnsi="Arial" w:cs="Arial"/>
          <w:b/>
        </w:rPr>
      </w:pPr>
    </w:p>
    <w:p w:rsidR="00E939AF" w:rsidRPr="00E36521" w:rsidRDefault="00E939AF" w:rsidP="00E939AF">
      <w:pPr>
        <w:tabs>
          <w:tab w:val="left" w:pos="900"/>
        </w:tabs>
        <w:ind w:left="900"/>
        <w:jc w:val="both"/>
        <w:rPr>
          <w:rFonts w:ascii="Arial" w:hAnsi="Arial" w:cs="Arial"/>
        </w:rPr>
      </w:pPr>
      <w:r w:rsidRPr="00E36521">
        <w:rPr>
          <w:rFonts w:ascii="Arial" w:hAnsi="Arial" w:cs="Arial"/>
          <w:b/>
        </w:rPr>
        <w:t xml:space="preserve">Figura </w:t>
      </w:r>
      <w:r>
        <w:rPr>
          <w:rFonts w:ascii="Arial" w:hAnsi="Arial" w:cs="Arial"/>
          <w:b/>
        </w:rPr>
        <w:t>4.6</w:t>
      </w:r>
      <w:r>
        <w:rPr>
          <w:rFonts w:ascii="Arial" w:hAnsi="Arial" w:cs="Arial"/>
        </w:rPr>
        <w:t>. Productividad volumétrica de biomasa en estado estacionario en función de la velocidad de dilución en el quimiostato.</w:t>
      </w:r>
    </w:p>
    <w:p w:rsidR="00E939AF" w:rsidRPr="007C495E" w:rsidRDefault="00E939AF" w:rsidP="00E939AF">
      <w:pPr>
        <w:ind w:left="900"/>
        <w:jc w:val="both"/>
        <w:rPr>
          <w:rFonts w:ascii="Arial" w:hAnsi="Arial" w:cs="Arial"/>
        </w:rPr>
      </w:pPr>
      <w:r>
        <w:rPr>
          <w:rFonts w:ascii="Arial" w:hAnsi="Arial" w:cs="Arial"/>
        </w:rPr>
        <w:t>(</w:t>
      </w:r>
      <w:r w:rsidRPr="007C495E">
        <w:rPr>
          <w:rFonts w:ascii="Arial" w:hAnsi="Arial" w:cs="Arial"/>
        </w:rPr>
        <w:t xml:space="preserve">Elaborado por: </w:t>
      </w:r>
      <w:r>
        <w:rPr>
          <w:rFonts w:ascii="Arial" w:hAnsi="Arial" w:cs="Arial"/>
        </w:rPr>
        <w:t>Gandhi Armas Andrade).</w:t>
      </w:r>
    </w:p>
    <w:p w:rsidR="00E939AF" w:rsidRDefault="00E939AF" w:rsidP="00E939AF">
      <w:pPr>
        <w:ind w:left="900"/>
        <w:jc w:val="both"/>
        <w:rPr>
          <w:rFonts w:ascii="Arial" w:hAnsi="Arial" w:cs="Arial"/>
          <w:b/>
        </w:rPr>
      </w:pPr>
    </w:p>
    <w:p w:rsidR="00E939AF" w:rsidRDefault="00E939AF" w:rsidP="00E939AF">
      <w:pPr>
        <w:ind w:left="900"/>
        <w:jc w:val="both"/>
        <w:rPr>
          <w:rFonts w:ascii="Arial" w:hAnsi="Arial" w:cs="Arial"/>
        </w:rPr>
      </w:pP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A continuación se analiza las gráficas de estas funciones:</w:t>
      </w:r>
    </w:p>
    <w:p w:rsidR="00E939AF" w:rsidRDefault="00E939AF" w:rsidP="00E939AF">
      <w:pPr>
        <w:ind w:left="900"/>
        <w:jc w:val="both"/>
        <w:rPr>
          <w:rFonts w:ascii="Arial" w:hAnsi="Arial" w:cs="Arial"/>
        </w:rPr>
      </w:pPr>
    </w:p>
    <w:p w:rsidR="00E939AF" w:rsidRPr="001E36EB" w:rsidRDefault="00E939AF" w:rsidP="00E939AF">
      <w:pPr>
        <w:numPr>
          <w:ilvl w:val="2"/>
          <w:numId w:val="32"/>
        </w:numPr>
        <w:spacing w:line="480" w:lineRule="auto"/>
        <w:ind w:left="1620" w:hanging="720"/>
        <w:jc w:val="both"/>
        <w:rPr>
          <w:rFonts w:ascii="Arial" w:hAnsi="Arial" w:cs="Arial"/>
          <w:b/>
        </w:rPr>
      </w:pPr>
      <w:r>
        <w:rPr>
          <w:rFonts w:ascii="Arial" w:hAnsi="Arial" w:cs="Arial"/>
          <w:b/>
        </w:rPr>
        <w:t>Análisis de la dependencia de la concentración de sustrato (</w:t>
      </w:r>
      <w:r w:rsidRPr="00E36521">
        <w:rPr>
          <w:rFonts w:ascii="Arial" w:hAnsi="Arial" w:cs="Arial"/>
          <w:b/>
          <w:i/>
        </w:rPr>
        <w:t>s</w:t>
      </w:r>
      <w:r>
        <w:rPr>
          <w:rFonts w:ascii="Arial" w:hAnsi="Arial" w:cs="Arial"/>
          <w:b/>
        </w:rPr>
        <w:t>) con la velocidad de dilución.</w:t>
      </w:r>
    </w:p>
    <w:p w:rsidR="00E939AF" w:rsidRDefault="00E939AF" w:rsidP="00E939AF">
      <w:pPr>
        <w:spacing w:line="480" w:lineRule="auto"/>
        <w:ind w:left="1620"/>
        <w:jc w:val="both"/>
        <w:rPr>
          <w:rFonts w:ascii="Arial" w:hAnsi="Arial" w:cs="Arial"/>
        </w:rPr>
      </w:pPr>
      <w:r>
        <w:rPr>
          <w:rFonts w:ascii="Arial" w:hAnsi="Arial" w:cs="Arial"/>
        </w:rPr>
        <w:t xml:space="preserve">La gráfica de la concentración de sustrato presenta un comportamiento creciente y cóncavo hacia arriba en todo su domino, (el valor de su derivada es positiva y creciente con respecto a D), sin embargo su razón de cambio experimenta un muy brusco aumento, tal como se puede apreciar; bajo este criterio, la grafica de </w:t>
      </w:r>
      <w:r w:rsidRPr="00E36521">
        <w:rPr>
          <w:rFonts w:ascii="Arial" w:hAnsi="Arial" w:cs="Arial"/>
          <w:b/>
          <w:i/>
        </w:rPr>
        <w:t>s</w:t>
      </w:r>
      <w:r>
        <w:rPr>
          <w:rFonts w:ascii="Arial" w:hAnsi="Arial" w:cs="Arial"/>
        </w:rPr>
        <w:t xml:space="preserve"> se puede dividir en dos regiones </w:t>
      </w:r>
      <w:r>
        <w:rPr>
          <w:rFonts w:ascii="Arial" w:hAnsi="Arial" w:cs="Arial"/>
        </w:rPr>
        <w:lastRenderedPageBreak/>
        <w:t>claramente definidas: constante igual a cero y creciente asintótica.</w:t>
      </w:r>
    </w:p>
    <w:p w:rsidR="00E939AF" w:rsidRPr="0034423F" w:rsidRDefault="00E939AF" w:rsidP="00E939AF">
      <w:pPr>
        <w:spacing w:line="480" w:lineRule="auto"/>
        <w:ind w:left="1620"/>
        <w:jc w:val="both"/>
        <w:rPr>
          <w:rFonts w:ascii="Arial" w:hAnsi="Arial" w:cs="Arial"/>
        </w:rPr>
      </w:pPr>
      <w:r>
        <w:rPr>
          <w:rFonts w:ascii="Arial" w:hAnsi="Arial" w:cs="Arial"/>
        </w:rPr>
        <w:t xml:space="preserve">Dado que </w:t>
      </w:r>
      <w:r w:rsidRPr="00E36521">
        <w:rPr>
          <w:rFonts w:ascii="Arial" w:hAnsi="Arial" w:cs="Arial"/>
          <w:b/>
          <w:i/>
        </w:rPr>
        <w:t>s</w:t>
      </w:r>
      <w:r>
        <w:rPr>
          <w:rFonts w:ascii="Arial" w:hAnsi="Arial" w:cs="Arial"/>
          <w:i/>
        </w:rPr>
        <w:t xml:space="preserve"> </w:t>
      </w:r>
      <w:r>
        <w:rPr>
          <w:rFonts w:ascii="Arial" w:hAnsi="Arial" w:cs="Arial"/>
        </w:rPr>
        <w:t>es una ecuación racional, presenta un comportamiento asintótico vertical en los valores de D, que ocasionan la forma indeterminada a/0, es decir en D = 0.6549 h</w:t>
      </w:r>
      <w:r w:rsidRPr="00E36521">
        <w:rPr>
          <w:rFonts w:ascii="Arial" w:hAnsi="Arial" w:cs="Arial"/>
          <w:vertAlign w:val="superscript"/>
        </w:rPr>
        <w:t>-1</w:t>
      </w:r>
      <w:r>
        <w:rPr>
          <w:rFonts w:ascii="Arial" w:hAnsi="Arial" w:cs="Arial"/>
        </w:rPr>
        <w:t xml:space="preserve"> (o sea μ</w:t>
      </w:r>
      <w:r w:rsidRPr="00E36521">
        <w:rPr>
          <w:rFonts w:ascii="Arial" w:hAnsi="Arial" w:cs="Arial"/>
          <w:vertAlign w:val="subscript"/>
        </w:rPr>
        <w:t>max</w:t>
      </w:r>
      <w:r>
        <w:rPr>
          <w:rFonts w:ascii="Arial" w:hAnsi="Arial" w:cs="Arial"/>
        </w:rPr>
        <w:t>).</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De la estructura algebraica de la ecuación (4.10), se deduce que mientras menor sea la proporción K</w:t>
      </w:r>
      <w:r w:rsidRPr="00E36521">
        <w:rPr>
          <w:rFonts w:ascii="Arial" w:hAnsi="Arial" w:cs="Arial"/>
          <w:vertAlign w:val="subscript"/>
        </w:rPr>
        <w:t>s</w:t>
      </w:r>
      <w:r>
        <w:rPr>
          <w:rFonts w:ascii="Arial" w:hAnsi="Arial" w:cs="Arial"/>
        </w:rPr>
        <w:t>/μ</w:t>
      </w:r>
      <w:r w:rsidRPr="00E36521">
        <w:rPr>
          <w:rFonts w:ascii="Arial" w:hAnsi="Arial" w:cs="Arial"/>
          <w:vertAlign w:val="subscript"/>
        </w:rPr>
        <w:t>max</w:t>
      </w:r>
      <w:r>
        <w:rPr>
          <w:rFonts w:ascii="Arial" w:hAnsi="Arial" w:cs="Arial"/>
        </w:rPr>
        <w:t xml:space="preserve">, </w:t>
      </w:r>
      <w:r>
        <w:rPr>
          <w:rFonts w:ascii="Arial" w:hAnsi="Arial" w:cs="Arial"/>
          <w:b/>
          <w:i/>
        </w:rPr>
        <w:t>s</w:t>
      </w:r>
      <w:r>
        <w:rPr>
          <w:rFonts w:ascii="Arial" w:hAnsi="Arial" w:cs="Arial"/>
        </w:rPr>
        <w:t xml:space="preserve"> presentará un comportamiento más agudo con respecto a D (mas pegada a su asíntota y al eje horizontal).</w:t>
      </w:r>
    </w:p>
    <w:p w:rsidR="00E939AF" w:rsidRDefault="00E939AF" w:rsidP="00E939AF">
      <w:pPr>
        <w:ind w:left="1620"/>
        <w:jc w:val="both"/>
        <w:rPr>
          <w:rFonts w:ascii="Arial" w:hAnsi="Arial" w:cs="Arial"/>
        </w:rPr>
      </w:pPr>
    </w:p>
    <w:p w:rsidR="00E939AF" w:rsidRDefault="00E939AF" w:rsidP="00E939AF">
      <w:pPr>
        <w:ind w:left="1620"/>
        <w:jc w:val="both"/>
        <w:rPr>
          <w:rFonts w:ascii="Arial" w:hAnsi="Arial" w:cs="Arial"/>
        </w:rPr>
      </w:pPr>
    </w:p>
    <w:p w:rsidR="00E939AF" w:rsidRPr="001E36EB" w:rsidRDefault="00E939AF" w:rsidP="00E939AF">
      <w:pPr>
        <w:numPr>
          <w:ilvl w:val="2"/>
          <w:numId w:val="32"/>
        </w:numPr>
        <w:spacing w:line="480" w:lineRule="auto"/>
        <w:ind w:left="1620" w:hanging="720"/>
        <w:jc w:val="both"/>
        <w:rPr>
          <w:rFonts w:ascii="Arial" w:hAnsi="Arial" w:cs="Arial"/>
          <w:b/>
        </w:rPr>
      </w:pPr>
      <w:r>
        <w:rPr>
          <w:rFonts w:ascii="Arial" w:hAnsi="Arial" w:cs="Arial"/>
          <w:b/>
        </w:rPr>
        <w:t>Análisis de la dependencia de la concentración de biomasa (</w:t>
      </w:r>
      <w:r w:rsidRPr="00E36521">
        <w:rPr>
          <w:rFonts w:ascii="Arial" w:hAnsi="Arial" w:cs="Arial"/>
          <w:b/>
          <w:i/>
        </w:rPr>
        <w:t>x</w:t>
      </w:r>
      <w:r>
        <w:rPr>
          <w:rFonts w:ascii="Arial" w:hAnsi="Arial" w:cs="Arial"/>
          <w:b/>
        </w:rPr>
        <w:t>) con la velocidad de dilución.</w:t>
      </w:r>
    </w:p>
    <w:p w:rsidR="00E939AF" w:rsidRDefault="00E939AF" w:rsidP="00E939AF">
      <w:pPr>
        <w:spacing w:line="480" w:lineRule="auto"/>
        <w:ind w:left="1620"/>
        <w:jc w:val="both"/>
        <w:rPr>
          <w:rFonts w:ascii="Arial" w:hAnsi="Arial" w:cs="Arial"/>
        </w:rPr>
      </w:pPr>
      <w:r>
        <w:rPr>
          <w:rFonts w:ascii="Arial" w:hAnsi="Arial" w:cs="Arial"/>
        </w:rPr>
        <w:t xml:space="preserve">La gráfica de la concentración de biomasa, tal como se aprecia, presenta tres regiones claramente delimitadas:  Una estrecha etapa de comportamiento lineal creciente de </w:t>
      </w:r>
      <w:r w:rsidRPr="00E36521">
        <w:rPr>
          <w:rFonts w:ascii="Arial" w:hAnsi="Arial" w:cs="Arial"/>
          <w:b/>
          <w:i/>
        </w:rPr>
        <w:t>x</w:t>
      </w:r>
      <w:r>
        <w:rPr>
          <w:rFonts w:ascii="Arial" w:hAnsi="Arial" w:cs="Arial"/>
        </w:rPr>
        <w:t xml:space="preserve"> con respecto a D; una larga etapa de </w:t>
      </w:r>
      <w:r w:rsidRPr="00E36521">
        <w:rPr>
          <w:rFonts w:ascii="Arial" w:hAnsi="Arial" w:cs="Arial"/>
          <w:b/>
          <w:i/>
        </w:rPr>
        <w:t>x</w:t>
      </w:r>
      <w:r>
        <w:rPr>
          <w:rFonts w:ascii="Arial" w:hAnsi="Arial" w:cs="Arial"/>
        </w:rPr>
        <w:t xml:space="preserve"> constante con respecto a D; y una muy estrecha etapa de decremento lineal de </w:t>
      </w:r>
      <w:r w:rsidRPr="00E36521">
        <w:rPr>
          <w:rFonts w:ascii="Arial" w:hAnsi="Arial" w:cs="Arial"/>
          <w:b/>
          <w:i/>
        </w:rPr>
        <w:t>x</w:t>
      </w:r>
      <w:r>
        <w:rPr>
          <w:rFonts w:ascii="Arial" w:hAnsi="Arial" w:cs="Arial"/>
        </w:rPr>
        <w:t xml:space="preserve"> con respecto a D.</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El comportamiento lineal creciente de </w:t>
      </w:r>
      <w:r w:rsidRPr="003413FA">
        <w:rPr>
          <w:rFonts w:ascii="Arial" w:hAnsi="Arial" w:cs="Arial"/>
          <w:b/>
          <w:i/>
        </w:rPr>
        <w:t>x</w:t>
      </w:r>
      <w:r>
        <w:rPr>
          <w:rFonts w:ascii="Arial" w:hAnsi="Arial" w:cs="Arial"/>
        </w:rPr>
        <w:t xml:space="preserve"> con respecto a D se mantiene para valores lo suficientemente pequeños como </w:t>
      </w:r>
      <w:r>
        <w:rPr>
          <w:rFonts w:ascii="Arial" w:hAnsi="Arial" w:cs="Arial"/>
        </w:rPr>
        <w:lastRenderedPageBreak/>
        <w:t xml:space="preserve">para que el denominador de la ecuación (4.11), (D/0.497 + 0.03) tienda a 0.03, lo que se traduce en D &lt;&lt; (0.03)·(0.497); luego para valores de D contenidos en (0.03)·(0.497) &lt; D &lt; 0.612, el denominador de la función es prácticamente igual a D/0.497, por lo que en este intervalo la función se puede expresar de la siguiente manera: </w:t>
      </w:r>
      <w:r w:rsidRPr="00880207">
        <w:rPr>
          <w:rFonts w:ascii="Arial" w:hAnsi="Arial" w:cs="Arial"/>
          <w:b/>
          <w:i/>
        </w:rPr>
        <w:t>x</w:t>
      </w:r>
      <w:r>
        <w:rPr>
          <w:rFonts w:ascii="Arial" w:hAnsi="Arial" w:cs="Arial"/>
        </w:rPr>
        <w:t xml:space="preserve"> ≈ (50)·(0.497) = 25 gr/lt, simbólicamente </w:t>
      </w:r>
      <w:r w:rsidRPr="00880207">
        <w:rPr>
          <w:rFonts w:ascii="Arial" w:hAnsi="Arial" w:cs="Arial"/>
          <w:b/>
          <w:i/>
        </w:rPr>
        <w:t>x</w:t>
      </w:r>
      <w:r w:rsidRPr="00880207">
        <w:rPr>
          <w:rFonts w:ascii="Arial" w:hAnsi="Arial" w:cs="Arial"/>
          <w:i/>
        </w:rPr>
        <w:t xml:space="preserve"> ≈ s</w:t>
      </w:r>
      <w:r w:rsidRPr="00880207">
        <w:rPr>
          <w:rFonts w:ascii="Arial" w:hAnsi="Arial" w:cs="Arial"/>
          <w:i/>
          <w:vertAlign w:val="subscript"/>
        </w:rPr>
        <w:t>i</w:t>
      </w:r>
      <w:r w:rsidRPr="00880207">
        <w:rPr>
          <w:rFonts w:ascii="Arial" w:hAnsi="Arial" w:cs="Arial"/>
          <w:i/>
        </w:rPr>
        <w:t>·Yxs</w:t>
      </w:r>
      <w:r>
        <w:rPr>
          <w:rFonts w:ascii="Arial" w:hAnsi="Arial" w:cs="Arial"/>
        </w:rPr>
        <w:t xml:space="preserve">, este es el valor típico o promedio de </w:t>
      </w:r>
      <w:r w:rsidRPr="00880207">
        <w:rPr>
          <w:rFonts w:ascii="Arial" w:hAnsi="Arial" w:cs="Arial"/>
          <w:b/>
          <w:i/>
        </w:rPr>
        <w:t>x</w:t>
      </w:r>
      <w:r>
        <w:rPr>
          <w:rFonts w:ascii="Arial" w:hAnsi="Arial" w:cs="Arial"/>
        </w:rPr>
        <w:t xml:space="preserve">, para los valores de D alejados del vaciado (segmento altamente horizontal que se aprecia en la gráfica de </w:t>
      </w:r>
      <w:r w:rsidRPr="00880207">
        <w:rPr>
          <w:rFonts w:ascii="Arial" w:hAnsi="Arial" w:cs="Arial"/>
          <w:b/>
          <w:i/>
        </w:rPr>
        <w:t>x</w:t>
      </w:r>
      <w:r>
        <w:rPr>
          <w:rFonts w:ascii="Arial" w:hAnsi="Arial" w:cs="Arial"/>
        </w:rPr>
        <w:t>).</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Al aumentar el valor de D, en regiones cercanas a μ</w:t>
      </w:r>
      <w:r w:rsidRPr="00CC718C">
        <w:rPr>
          <w:rFonts w:ascii="Arial" w:hAnsi="Arial" w:cs="Arial"/>
          <w:vertAlign w:val="subscript"/>
        </w:rPr>
        <w:t>max</w:t>
      </w:r>
      <w:r>
        <w:rPr>
          <w:rFonts w:ascii="Arial" w:hAnsi="Arial" w:cs="Arial"/>
        </w:rPr>
        <w:t xml:space="preserve"> = 0.6549, </w:t>
      </w:r>
      <w:r w:rsidRPr="00880207">
        <w:rPr>
          <w:rFonts w:ascii="Arial" w:hAnsi="Arial" w:cs="Arial"/>
          <w:b/>
          <w:i/>
        </w:rPr>
        <w:t>s</w:t>
      </w:r>
      <w:r>
        <w:rPr>
          <w:rFonts w:ascii="Arial" w:hAnsi="Arial" w:cs="Arial"/>
        </w:rPr>
        <w:t xml:space="preserve"> crece sin tope (tal como se vio en el análisis de la curva de </w:t>
      </w:r>
      <w:r w:rsidRPr="00880207">
        <w:rPr>
          <w:rFonts w:ascii="Arial" w:hAnsi="Arial" w:cs="Arial"/>
          <w:b/>
          <w:i/>
        </w:rPr>
        <w:t>s</w:t>
      </w:r>
      <w:r>
        <w:rPr>
          <w:rFonts w:ascii="Arial" w:hAnsi="Arial" w:cs="Arial"/>
        </w:rPr>
        <w:t xml:space="preserve">), lo que tiene como resultado el decremento asintótico de </w:t>
      </w:r>
      <w:r w:rsidRPr="00880207">
        <w:rPr>
          <w:rFonts w:ascii="Arial" w:hAnsi="Arial" w:cs="Arial"/>
          <w:b/>
          <w:i/>
        </w:rPr>
        <w:t>x</w:t>
      </w:r>
      <w:r>
        <w:rPr>
          <w:rFonts w:ascii="Arial" w:hAnsi="Arial" w:cs="Arial"/>
        </w:rPr>
        <w:t xml:space="preserve"> también en μ</w:t>
      </w:r>
      <w:r w:rsidRPr="00CC718C">
        <w:rPr>
          <w:rFonts w:ascii="Arial" w:hAnsi="Arial" w:cs="Arial"/>
          <w:vertAlign w:val="subscript"/>
        </w:rPr>
        <w:t>max</w:t>
      </w:r>
      <w:r>
        <w:rPr>
          <w:rFonts w:ascii="Arial" w:hAnsi="Arial" w:cs="Arial"/>
        </w:rPr>
        <w:t>.</w:t>
      </w:r>
    </w:p>
    <w:p w:rsidR="00E939AF" w:rsidRDefault="00E939AF" w:rsidP="00E939AF">
      <w:pPr>
        <w:jc w:val="both"/>
        <w:rPr>
          <w:rFonts w:ascii="Arial" w:hAnsi="Arial" w:cs="Arial"/>
        </w:rPr>
      </w:pPr>
    </w:p>
    <w:p w:rsidR="00E939AF" w:rsidRPr="001E36EB" w:rsidRDefault="00E939AF" w:rsidP="00E939AF">
      <w:pPr>
        <w:numPr>
          <w:ilvl w:val="2"/>
          <w:numId w:val="32"/>
        </w:numPr>
        <w:spacing w:line="480" w:lineRule="auto"/>
        <w:ind w:left="1620" w:hanging="720"/>
        <w:jc w:val="both"/>
        <w:rPr>
          <w:rFonts w:ascii="Arial" w:hAnsi="Arial" w:cs="Arial"/>
          <w:b/>
        </w:rPr>
      </w:pPr>
      <w:r>
        <w:rPr>
          <w:rFonts w:ascii="Arial" w:hAnsi="Arial" w:cs="Arial"/>
          <w:b/>
        </w:rPr>
        <w:t>Análisis de la dependencia de la productividad volumétrica (</w:t>
      </w:r>
      <w:r w:rsidRPr="00880207">
        <w:rPr>
          <w:rFonts w:ascii="Arial" w:hAnsi="Arial" w:cs="Arial"/>
          <w:b/>
          <w:i/>
        </w:rPr>
        <w:t>Qx</w:t>
      </w:r>
      <w:r>
        <w:rPr>
          <w:rFonts w:ascii="Arial" w:hAnsi="Arial" w:cs="Arial"/>
          <w:b/>
        </w:rPr>
        <w:t>) con la velocidad de dilución.</w:t>
      </w:r>
    </w:p>
    <w:p w:rsidR="00E939AF" w:rsidRDefault="00E939AF" w:rsidP="00E939AF">
      <w:pPr>
        <w:spacing w:line="480" w:lineRule="auto"/>
        <w:ind w:left="1620"/>
        <w:jc w:val="both"/>
        <w:rPr>
          <w:rFonts w:ascii="Arial" w:hAnsi="Arial" w:cs="Arial"/>
        </w:rPr>
      </w:pPr>
      <w:r>
        <w:rPr>
          <w:rFonts w:ascii="Arial" w:hAnsi="Arial" w:cs="Arial"/>
        </w:rPr>
        <w:t>La gráfica de la productividad volumétrica de biomasa  muestra un marcado máximo relativo, por lo que podemos dividirla en dos segmentos: una región de crecimiento moderado a ritmo constante, y una decreciente a un ritmo relativo alto.</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lastRenderedPageBreak/>
        <w:t xml:space="preserve">Debido a que </w:t>
      </w:r>
      <w:r w:rsidRPr="00727A06">
        <w:rPr>
          <w:rFonts w:ascii="Arial" w:hAnsi="Arial" w:cs="Arial"/>
          <w:i/>
        </w:rPr>
        <w:t>Qx = x·D</w:t>
      </w:r>
      <w:r>
        <w:rPr>
          <w:rFonts w:ascii="Arial" w:hAnsi="Arial" w:cs="Arial"/>
        </w:rPr>
        <w:t xml:space="preserve">,  la pendiente de la curva </w:t>
      </w:r>
      <w:r w:rsidRPr="00827D8D">
        <w:rPr>
          <w:rFonts w:ascii="Arial" w:hAnsi="Arial" w:cs="Arial"/>
          <w:i/>
        </w:rPr>
        <w:t>Qx</w:t>
      </w:r>
      <w:r>
        <w:rPr>
          <w:rFonts w:ascii="Arial" w:hAnsi="Arial" w:cs="Arial"/>
        </w:rPr>
        <w:t xml:space="preserve"> es igual al valor de </w:t>
      </w:r>
      <w:r w:rsidRPr="00880207">
        <w:rPr>
          <w:rFonts w:ascii="Arial" w:hAnsi="Arial" w:cs="Arial"/>
          <w:i/>
        </w:rPr>
        <w:t>x</w:t>
      </w:r>
      <w:r>
        <w:rPr>
          <w:rFonts w:ascii="Arial" w:hAnsi="Arial" w:cs="Arial"/>
        </w:rPr>
        <w:t xml:space="preserve"> en </w:t>
      </w:r>
      <w:r w:rsidRPr="00727A06">
        <w:rPr>
          <w:rFonts w:ascii="Arial" w:hAnsi="Arial" w:cs="Arial"/>
          <w:i/>
        </w:rPr>
        <w:t>D</w:t>
      </w:r>
      <w:r>
        <w:rPr>
          <w:rFonts w:ascii="Arial" w:hAnsi="Arial" w:cs="Arial"/>
        </w:rPr>
        <w:t xml:space="preserve">.  Dado que, para la mayoría de las velocidades de dilución menores a las del vaciado, </w:t>
      </w:r>
      <w:r w:rsidRPr="00727A06">
        <w:rPr>
          <w:rFonts w:ascii="Arial" w:hAnsi="Arial" w:cs="Arial"/>
          <w:i/>
        </w:rPr>
        <w:t>x</w:t>
      </w:r>
      <w:r>
        <w:rPr>
          <w:rFonts w:ascii="Arial" w:hAnsi="Arial" w:cs="Arial"/>
        </w:rPr>
        <w:t xml:space="preserve"> ≈ Yxs·s</w:t>
      </w:r>
      <w:r w:rsidRPr="00827D8D">
        <w:rPr>
          <w:rFonts w:ascii="Arial" w:hAnsi="Arial" w:cs="Arial"/>
          <w:vertAlign w:val="subscript"/>
        </w:rPr>
        <w:t>i</w:t>
      </w:r>
      <w:r>
        <w:rPr>
          <w:rFonts w:ascii="Arial" w:hAnsi="Arial" w:cs="Arial"/>
        </w:rPr>
        <w:t xml:space="preserve"> = 25 gr/lt, la productividad volumétrica, para esta región, se puede expresar como </w:t>
      </w:r>
      <w:r w:rsidRPr="00827D8D">
        <w:rPr>
          <w:rFonts w:ascii="Arial" w:hAnsi="Arial" w:cs="Arial"/>
          <w:i/>
        </w:rPr>
        <w:t>Qx</w:t>
      </w:r>
      <w:r>
        <w:rPr>
          <w:rFonts w:ascii="Arial" w:hAnsi="Arial" w:cs="Arial"/>
        </w:rPr>
        <w:t xml:space="preserve"> ≈ (25 gr/lt)·</w:t>
      </w:r>
      <w:r w:rsidRPr="00727A06">
        <w:rPr>
          <w:rFonts w:ascii="Arial" w:hAnsi="Arial" w:cs="Arial"/>
          <w:i/>
        </w:rPr>
        <w:t>D</w:t>
      </w:r>
      <w:r>
        <w:rPr>
          <w:rFonts w:ascii="Arial" w:hAnsi="Arial" w:cs="Arial"/>
        </w:rPr>
        <w:t xml:space="preserve">, que es cercana, pero sobreestima en algo dicha razón de cambio, debido a que no se considera el corto periodo de levante de </w:t>
      </w:r>
      <w:r w:rsidRPr="00827D8D">
        <w:rPr>
          <w:rFonts w:ascii="Arial" w:hAnsi="Arial" w:cs="Arial"/>
          <w:i/>
        </w:rPr>
        <w:t>x</w:t>
      </w:r>
      <w:r>
        <w:rPr>
          <w:rFonts w:ascii="Arial" w:hAnsi="Arial" w:cs="Arial"/>
        </w:rPr>
        <w:t xml:space="preserve">.  El rápido decremento posterior de </w:t>
      </w:r>
      <w:r w:rsidRPr="00827D8D">
        <w:rPr>
          <w:rFonts w:ascii="Arial" w:hAnsi="Arial" w:cs="Arial"/>
          <w:i/>
        </w:rPr>
        <w:t>Qx</w:t>
      </w:r>
      <w:r>
        <w:rPr>
          <w:rFonts w:ascii="Arial" w:hAnsi="Arial" w:cs="Arial"/>
        </w:rPr>
        <w:t xml:space="preserve"> halla su explicación, en el igualmente rápido decremento de </w:t>
      </w:r>
      <w:r w:rsidRPr="00827D8D">
        <w:rPr>
          <w:rFonts w:ascii="Arial" w:hAnsi="Arial" w:cs="Arial"/>
          <w:i/>
        </w:rPr>
        <w:t>x</w:t>
      </w:r>
      <w:r>
        <w:rPr>
          <w:rFonts w:ascii="Arial" w:hAnsi="Arial" w:cs="Arial"/>
        </w:rPr>
        <w:t xml:space="preserve"> en las cercanías de μ</w:t>
      </w:r>
      <w:r w:rsidRPr="00827D8D">
        <w:rPr>
          <w:rFonts w:ascii="Arial" w:hAnsi="Arial" w:cs="Arial"/>
          <w:vertAlign w:val="subscript"/>
        </w:rPr>
        <w:t>max</w:t>
      </w:r>
      <w:r>
        <w:rPr>
          <w:rFonts w:ascii="Arial" w:hAnsi="Arial" w:cs="Arial"/>
        </w:rPr>
        <w:t>.</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Dado que </w:t>
      </w:r>
      <w:r w:rsidRPr="00727A06">
        <w:rPr>
          <w:rFonts w:ascii="Arial" w:hAnsi="Arial" w:cs="Arial"/>
          <w:i/>
        </w:rPr>
        <w:t>Qx = x·D</w:t>
      </w:r>
      <w:r>
        <w:rPr>
          <w:rFonts w:ascii="Arial" w:hAnsi="Arial" w:cs="Arial"/>
        </w:rPr>
        <w:t xml:space="preserve">, de manera intuitiva, se prevé que el máximo en la productividad volumétrica de biomasa se produce en el mayor valor de </w:t>
      </w:r>
      <w:r w:rsidRPr="00727A06">
        <w:rPr>
          <w:rFonts w:ascii="Arial" w:hAnsi="Arial" w:cs="Arial"/>
          <w:i/>
        </w:rPr>
        <w:t>D</w:t>
      </w:r>
      <w:r>
        <w:rPr>
          <w:rFonts w:ascii="Arial" w:hAnsi="Arial" w:cs="Arial"/>
        </w:rPr>
        <w:t xml:space="preserve"> en el que aun se conserva el alto valor de concentración de biomasa: x ≈ Y</w:t>
      </w:r>
      <w:r w:rsidRPr="0065343B">
        <w:rPr>
          <w:rFonts w:ascii="Arial" w:hAnsi="Arial" w:cs="Arial"/>
          <w:vertAlign w:val="subscript"/>
        </w:rPr>
        <w:t>XS</w:t>
      </w:r>
      <w:r>
        <w:rPr>
          <w:rFonts w:ascii="Arial" w:hAnsi="Arial" w:cs="Arial"/>
        </w:rPr>
        <w:t>·s</w:t>
      </w:r>
      <w:r w:rsidRPr="00827D8D">
        <w:rPr>
          <w:rFonts w:ascii="Arial" w:hAnsi="Arial" w:cs="Arial"/>
          <w:vertAlign w:val="subscript"/>
        </w:rPr>
        <w:t>i</w:t>
      </w:r>
      <w:r>
        <w:rPr>
          <w:rFonts w:ascii="Arial" w:hAnsi="Arial" w:cs="Arial"/>
        </w:rPr>
        <w:t xml:space="preserve">.  Del análisis conjunto de las gráficas de s y x, se tiene que el mayor valor de </w:t>
      </w:r>
      <w:r w:rsidRPr="00727A06">
        <w:rPr>
          <w:rFonts w:ascii="Arial" w:hAnsi="Arial" w:cs="Arial"/>
          <w:i/>
        </w:rPr>
        <w:t>D</w:t>
      </w:r>
      <w:r>
        <w:rPr>
          <w:rFonts w:ascii="Arial" w:hAnsi="Arial" w:cs="Arial"/>
        </w:rPr>
        <w:t xml:space="preserve"> para el cual </w:t>
      </w:r>
      <w:r w:rsidRPr="00827D8D">
        <w:rPr>
          <w:rFonts w:ascii="Arial" w:hAnsi="Arial" w:cs="Arial"/>
          <w:i/>
        </w:rPr>
        <w:t>x</w:t>
      </w:r>
      <w:r>
        <w:rPr>
          <w:rFonts w:ascii="Arial" w:hAnsi="Arial" w:cs="Arial"/>
        </w:rPr>
        <w:t xml:space="preserve"> se mantiene alto y constante, aumenta al aumentar </w:t>
      </w:r>
      <w:r w:rsidRPr="00727A06">
        <w:rPr>
          <w:rFonts w:ascii="Arial" w:hAnsi="Arial" w:cs="Arial"/>
          <w:i/>
        </w:rPr>
        <w:t>μ</w:t>
      </w:r>
      <w:r w:rsidRPr="00727A06">
        <w:rPr>
          <w:rFonts w:ascii="Arial" w:hAnsi="Arial" w:cs="Arial"/>
          <w:i/>
          <w:vertAlign w:val="subscript"/>
        </w:rPr>
        <w:t>max</w:t>
      </w:r>
      <w:r>
        <w:rPr>
          <w:rFonts w:ascii="Arial" w:hAnsi="Arial" w:cs="Arial"/>
        </w:rPr>
        <w:t xml:space="preserve"> (la asíntota se hace mas a la derecha).  De lo anterior se concluye que el máximo de productividad volumétrica de biomasa aumenta en proporción directa con </w:t>
      </w:r>
      <w:r w:rsidRPr="00727A06">
        <w:rPr>
          <w:rFonts w:ascii="Arial" w:hAnsi="Arial" w:cs="Arial"/>
          <w:i/>
        </w:rPr>
        <w:t>Y</w:t>
      </w:r>
      <w:r w:rsidRPr="00727A06">
        <w:rPr>
          <w:rFonts w:ascii="Arial" w:hAnsi="Arial" w:cs="Arial"/>
          <w:i/>
          <w:vertAlign w:val="subscript"/>
        </w:rPr>
        <w:t>xs</w:t>
      </w:r>
      <w:r>
        <w:rPr>
          <w:rFonts w:ascii="Arial" w:hAnsi="Arial" w:cs="Arial"/>
        </w:rPr>
        <w:t xml:space="preserve"> y </w:t>
      </w:r>
      <w:r w:rsidRPr="00727A06">
        <w:rPr>
          <w:rFonts w:ascii="Arial" w:hAnsi="Arial" w:cs="Arial"/>
          <w:i/>
        </w:rPr>
        <w:t>μ</w:t>
      </w:r>
      <w:r w:rsidRPr="00727A06">
        <w:rPr>
          <w:rFonts w:ascii="Arial" w:hAnsi="Arial" w:cs="Arial"/>
          <w:i/>
          <w:vertAlign w:val="subscript"/>
        </w:rPr>
        <w:t>max</w:t>
      </w:r>
      <w:r>
        <w:rPr>
          <w:rFonts w:ascii="Arial" w:hAnsi="Arial" w:cs="Arial"/>
        </w:rPr>
        <w:t xml:space="preserve">.  </w:t>
      </w:r>
    </w:p>
    <w:p w:rsidR="00E939AF" w:rsidRDefault="00E939AF" w:rsidP="00E939AF">
      <w:pPr>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En el presente trabajo, la determinación del máximo de productividad volumétrica de biomasa, se realizó mediante el </w:t>
      </w:r>
      <w:r>
        <w:rPr>
          <w:rFonts w:ascii="Arial" w:hAnsi="Arial" w:cs="Arial"/>
        </w:rPr>
        <w:lastRenderedPageBreak/>
        <w:t>uso de la herramienta SOLVER de EXEL,  el modelo usado se resume en los siguientes puntos:</w:t>
      </w:r>
    </w:p>
    <w:p w:rsidR="00E939AF" w:rsidRDefault="00E939AF" w:rsidP="00E939AF">
      <w:pPr>
        <w:numPr>
          <w:ilvl w:val="0"/>
          <w:numId w:val="28"/>
        </w:numPr>
        <w:tabs>
          <w:tab w:val="clear" w:pos="1620"/>
          <w:tab w:val="num" w:pos="1980"/>
        </w:tabs>
        <w:spacing w:line="480" w:lineRule="auto"/>
        <w:ind w:left="1980"/>
        <w:jc w:val="both"/>
        <w:rPr>
          <w:rFonts w:ascii="Arial" w:hAnsi="Arial" w:cs="Arial"/>
        </w:rPr>
      </w:pPr>
      <w:r>
        <w:rPr>
          <w:rFonts w:ascii="Arial" w:hAnsi="Arial" w:cs="Arial"/>
        </w:rPr>
        <w:t xml:space="preserve">Función objetivo: </w:t>
      </w:r>
      <w:r w:rsidRPr="00727A06">
        <w:rPr>
          <w:rFonts w:ascii="Arial" w:hAnsi="Arial" w:cs="Arial"/>
          <w:i/>
        </w:rPr>
        <w:t>Qx</w:t>
      </w:r>
      <w:r>
        <w:rPr>
          <w:rFonts w:ascii="Arial" w:hAnsi="Arial" w:cs="Arial"/>
        </w:rPr>
        <w:t>, (maximizar)</w:t>
      </w:r>
    </w:p>
    <w:p w:rsidR="00E939AF" w:rsidRDefault="00E939AF" w:rsidP="00E939AF">
      <w:pPr>
        <w:numPr>
          <w:ilvl w:val="0"/>
          <w:numId w:val="28"/>
        </w:numPr>
        <w:tabs>
          <w:tab w:val="clear" w:pos="1620"/>
          <w:tab w:val="num" w:pos="1980"/>
        </w:tabs>
        <w:spacing w:line="480" w:lineRule="auto"/>
        <w:ind w:left="1980"/>
        <w:jc w:val="both"/>
        <w:rPr>
          <w:rFonts w:ascii="Arial" w:hAnsi="Arial" w:cs="Arial"/>
        </w:rPr>
      </w:pPr>
      <w:r>
        <w:rPr>
          <w:rFonts w:ascii="Arial" w:hAnsi="Arial" w:cs="Arial"/>
        </w:rPr>
        <w:t>Celda cambiante: D, (</w:t>
      </w:r>
      <w:r w:rsidRPr="00727A06">
        <w:rPr>
          <w:rFonts w:ascii="Arial" w:hAnsi="Arial" w:cs="Arial"/>
          <w:i/>
        </w:rPr>
        <w:t>Qx</w:t>
      </w:r>
      <w:r>
        <w:rPr>
          <w:rFonts w:ascii="Arial" w:hAnsi="Arial" w:cs="Arial"/>
        </w:rPr>
        <w:t xml:space="preserve"> en función de </w:t>
      </w:r>
      <w:r w:rsidRPr="00727A06">
        <w:rPr>
          <w:rFonts w:ascii="Arial" w:hAnsi="Arial" w:cs="Arial"/>
          <w:i/>
        </w:rPr>
        <w:t>D</w:t>
      </w:r>
      <w:r>
        <w:rPr>
          <w:rFonts w:ascii="Arial" w:hAnsi="Arial" w:cs="Arial"/>
        </w:rPr>
        <w:t>, se obtiene mediante el uso simultaneo de las ecuaciones 4.10, 4.11 y 4.12).</w:t>
      </w:r>
    </w:p>
    <w:p w:rsidR="00E939AF" w:rsidRDefault="00E939AF" w:rsidP="00E939AF">
      <w:pPr>
        <w:numPr>
          <w:ilvl w:val="0"/>
          <w:numId w:val="28"/>
        </w:numPr>
        <w:tabs>
          <w:tab w:val="clear" w:pos="1620"/>
          <w:tab w:val="num" w:pos="1980"/>
        </w:tabs>
        <w:spacing w:line="480" w:lineRule="auto"/>
        <w:ind w:left="1980"/>
        <w:jc w:val="both"/>
        <w:rPr>
          <w:rFonts w:ascii="Arial" w:hAnsi="Arial" w:cs="Arial"/>
        </w:rPr>
      </w:pPr>
      <w:r>
        <w:rPr>
          <w:rFonts w:ascii="Arial" w:hAnsi="Arial" w:cs="Arial"/>
        </w:rPr>
        <w:t xml:space="preserve">Restricciones: 0 &lt; </w:t>
      </w:r>
      <w:r w:rsidRPr="00727A06">
        <w:rPr>
          <w:rFonts w:ascii="Arial" w:hAnsi="Arial" w:cs="Arial"/>
          <w:i/>
        </w:rPr>
        <w:t>D</w:t>
      </w:r>
      <w:r>
        <w:rPr>
          <w:rFonts w:ascii="Arial" w:hAnsi="Arial" w:cs="Arial"/>
        </w:rPr>
        <w:t xml:space="preserve"> &lt; 0.652 h</w:t>
      </w:r>
      <w:r w:rsidRPr="005D46E6">
        <w:rPr>
          <w:rFonts w:ascii="Arial" w:hAnsi="Arial" w:cs="Arial"/>
          <w:vertAlign w:val="superscript"/>
        </w:rPr>
        <w:t>-1</w:t>
      </w:r>
      <w:r>
        <w:rPr>
          <w:rFonts w:ascii="Arial" w:hAnsi="Arial" w:cs="Arial"/>
        </w:rPr>
        <w:t>. (valores de D fuera de este intervalo no tienen sentido físico real).</w:t>
      </w:r>
    </w:p>
    <w:p w:rsidR="00E939AF" w:rsidRDefault="00E939AF" w:rsidP="00E939AF">
      <w:pPr>
        <w:ind w:left="1620"/>
        <w:jc w:val="both"/>
        <w:rPr>
          <w:rFonts w:ascii="Arial" w:hAnsi="Arial" w:cs="Arial"/>
        </w:rPr>
      </w:pPr>
    </w:p>
    <w:p w:rsidR="00E939AF" w:rsidRDefault="00E939AF" w:rsidP="00E939AF">
      <w:pPr>
        <w:tabs>
          <w:tab w:val="left" w:pos="1620"/>
        </w:tabs>
        <w:spacing w:line="480" w:lineRule="auto"/>
        <w:ind w:left="1620"/>
        <w:jc w:val="both"/>
        <w:rPr>
          <w:rFonts w:ascii="Arial" w:hAnsi="Arial" w:cs="Arial"/>
        </w:rPr>
      </w:pPr>
      <w:r>
        <w:rPr>
          <w:rFonts w:ascii="Arial" w:hAnsi="Arial" w:cs="Arial"/>
        </w:rPr>
        <w:t>El D</w:t>
      </w:r>
      <w:r w:rsidRPr="00D81806">
        <w:rPr>
          <w:rFonts w:ascii="Arial" w:hAnsi="Arial" w:cs="Arial"/>
          <w:vertAlign w:val="subscript"/>
        </w:rPr>
        <w:t>opt</w:t>
      </w:r>
      <w:r>
        <w:rPr>
          <w:rFonts w:ascii="Arial" w:hAnsi="Arial" w:cs="Arial"/>
        </w:rPr>
        <w:t xml:space="preserve"> obtenido, y los valores de </w:t>
      </w:r>
      <w:r w:rsidRPr="00D81806">
        <w:rPr>
          <w:rFonts w:ascii="Arial" w:hAnsi="Arial" w:cs="Arial"/>
          <w:i/>
        </w:rPr>
        <w:t>s</w:t>
      </w:r>
      <w:r>
        <w:rPr>
          <w:rFonts w:ascii="Arial" w:hAnsi="Arial" w:cs="Arial"/>
        </w:rPr>
        <w:t xml:space="preserve">, </w:t>
      </w:r>
      <w:r w:rsidRPr="00D81806">
        <w:rPr>
          <w:rFonts w:ascii="Arial" w:hAnsi="Arial" w:cs="Arial"/>
          <w:i/>
        </w:rPr>
        <w:t>x</w:t>
      </w:r>
      <w:r>
        <w:rPr>
          <w:rFonts w:ascii="Arial" w:hAnsi="Arial" w:cs="Arial"/>
        </w:rPr>
        <w:t xml:space="preserve"> y </w:t>
      </w:r>
      <w:r w:rsidRPr="00D81806">
        <w:rPr>
          <w:rFonts w:ascii="Arial" w:hAnsi="Arial" w:cs="Arial"/>
          <w:i/>
        </w:rPr>
        <w:t>Qx</w:t>
      </w:r>
      <w:r>
        <w:rPr>
          <w:rFonts w:ascii="Arial" w:hAnsi="Arial" w:cs="Arial"/>
        </w:rPr>
        <w:t xml:space="preserve"> en D</w:t>
      </w:r>
      <w:r w:rsidRPr="00D81806">
        <w:rPr>
          <w:rFonts w:ascii="Arial" w:hAnsi="Arial" w:cs="Arial"/>
          <w:vertAlign w:val="subscript"/>
        </w:rPr>
        <w:t>opt</w:t>
      </w:r>
      <w:r>
        <w:rPr>
          <w:rFonts w:ascii="Arial" w:hAnsi="Arial" w:cs="Arial"/>
        </w:rPr>
        <w:t xml:space="preserve"> (S</w:t>
      </w:r>
      <w:r w:rsidRPr="00D81806">
        <w:rPr>
          <w:rFonts w:ascii="Arial" w:hAnsi="Arial" w:cs="Arial"/>
          <w:vertAlign w:val="subscript"/>
        </w:rPr>
        <w:t>opt</w:t>
      </w:r>
      <w:r>
        <w:rPr>
          <w:rFonts w:ascii="Arial" w:hAnsi="Arial" w:cs="Arial"/>
        </w:rPr>
        <w:t>, X</w:t>
      </w:r>
      <w:r w:rsidRPr="00D81806">
        <w:rPr>
          <w:rFonts w:ascii="Arial" w:hAnsi="Arial" w:cs="Arial"/>
          <w:vertAlign w:val="subscript"/>
        </w:rPr>
        <w:t>opt</w:t>
      </w:r>
      <w:r>
        <w:rPr>
          <w:rFonts w:ascii="Arial" w:hAnsi="Arial" w:cs="Arial"/>
        </w:rPr>
        <w:t xml:space="preserve"> y Qx</w:t>
      </w:r>
      <w:r w:rsidRPr="00D81806">
        <w:rPr>
          <w:rFonts w:ascii="Arial" w:hAnsi="Arial" w:cs="Arial"/>
          <w:vertAlign w:val="subscript"/>
        </w:rPr>
        <w:t>opt</w:t>
      </w:r>
      <w:r>
        <w:rPr>
          <w:rFonts w:ascii="Arial" w:hAnsi="Arial" w:cs="Arial"/>
        </w:rPr>
        <w:t>, respectivamente), se muestran en la siguiente tabla:</w:t>
      </w:r>
    </w:p>
    <w:p w:rsidR="00E939AF" w:rsidRDefault="00E939AF" w:rsidP="00E939AF">
      <w:pPr>
        <w:ind w:left="1260"/>
        <w:jc w:val="both"/>
        <w:rPr>
          <w:rFonts w:ascii="Arial" w:hAnsi="Arial" w:cs="Arial"/>
        </w:rPr>
      </w:pPr>
    </w:p>
    <w:p w:rsidR="00E939AF" w:rsidRDefault="00E939AF" w:rsidP="00E939AF">
      <w:pPr>
        <w:spacing w:line="480" w:lineRule="auto"/>
        <w:ind w:left="1620"/>
        <w:jc w:val="both"/>
        <w:rPr>
          <w:rFonts w:ascii="Arial" w:hAnsi="Arial" w:cs="Arial"/>
        </w:rPr>
      </w:pPr>
      <w:r w:rsidRPr="000B0809">
        <w:rPr>
          <w:rFonts w:ascii="Arial" w:hAnsi="Arial" w:cs="Arial"/>
          <w:b/>
        </w:rPr>
        <w:t>Tabla 9.</w:t>
      </w:r>
      <w:r>
        <w:rPr>
          <w:rFonts w:ascii="Arial" w:hAnsi="Arial" w:cs="Arial"/>
        </w:rPr>
        <w:t xml:space="preserve"> Valores de D, s y x en los que se maximiza la productividad volumétrica de biomasa.</w:t>
      </w:r>
    </w:p>
    <w:p w:rsidR="00E939AF" w:rsidRPr="00FA7ADA" w:rsidRDefault="00E939AF" w:rsidP="00E939AF">
      <w:pPr>
        <w:ind w:left="1620"/>
        <w:jc w:val="both"/>
        <w:rPr>
          <w:rFonts w:ascii="Arial" w:hAnsi="Arial" w:cs="Arial"/>
        </w:rPr>
      </w:pPr>
    </w:p>
    <w:tbl>
      <w:tblPr>
        <w:tblW w:w="3590" w:type="dxa"/>
        <w:jc w:val="center"/>
        <w:tblInd w:w="60" w:type="dxa"/>
        <w:tblCellMar>
          <w:left w:w="70" w:type="dxa"/>
          <w:right w:w="70" w:type="dxa"/>
        </w:tblCellMar>
        <w:tblLook w:val="0000"/>
      </w:tblPr>
      <w:tblGrid>
        <w:gridCol w:w="1280"/>
        <w:gridCol w:w="936"/>
        <w:gridCol w:w="1374"/>
      </w:tblGrid>
      <w:tr w:rsidR="00E939AF" w:rsidTr="003E20B5">
        <w:trPr>
          <w:trHeight w:val="285"/>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2"/>
                <w:szCs w:val="22"/>
              </w:rPr>
            </w:pPr>
            <w:r>
              <w:rPr>
                <w:rFonts w:ascii="Arial" w:hAnsi="Arial" w:cs="Arial"/>
                <w:sz w:val="22"/>
                <w:szCs w:val="22"/>
              </w:rPr>
              <w:t>D</w:t>
            </w:r>
            <w:r w:rsidRPr="00D81806">
              <w:rPr>
                <w:rFonts w:ascii="Arial" w:hAnsi="Arial" w:cs="Arial"/>
                <w:sz w:val="22"/>
                <w:szCs w:val="22"/>
                <w:vertAlign w:val="subscript"/>
              </w:rPr>
              <w:t>opt</w:t>
            </w:r>
            <w:r>
              <w:rPr>
                <w:rFonts w:ascii="Arial" w:hAnsi="Arial" w:cs="Arial"/>
                <w:sz w:val="22"/>
                <w:szCs w:val="22"/>
              </w:rPr>
              <w:t>. =</w:t>
            </w:r>
          </w:p>
        </w:tc>
        <w:tc>
          <w:tcPr>
            <w:tcW w:w="936" w:type="dxa"/>
            <w:tcBorders>
              <w:top w:val="single" w:sz="4" w:space="0" w:color="auto"/>
              <w:left w:val="single" w:sz="4" w:space="0" w:color="auto"/>
              <w:bottom w:val="single" w:sz="4" w:space="0" w:color="auto"/>
            </w:tcBorders>
            <w:shd w:val="clear" w:color="auto" w:fill="auto"/>
            <w:noWrap/>
            <w:vAlign w:val="bottom"/>
          </w:tcPr>
          <w:p w:rsidR="00E939AF" w:rsidRDefault="00E939AF" w:rsidP="003E20B5">
            <w:pPr>
              <w:jc w:val="right"/>
              <w:rPr>
                <w:rFonts w:ascii="Arial" w:hAnsi="Arial" w:cs="Arial"/>
                <w:sz w:val="22"/>
                <w:szCs w:val="22"/>
              </w:rPr>
            </w:pPr>
            <w:r>
              <w:rPr>
                <w:rFonts w:ascii="Arial" w:hAnsi="Arial" w:cs="Arial"/>
                <w:sz w:val="22"/>
                <w:szCs w:val="22"/>
              </w:rPr>
              <w:t>0,612</w:t>
            </w:r>
          </w:p>
        </w:tc>
        <w:tc>
          <w:tcPr>
            <w:tcW w:w="1374" w:type="dxa"/>
            <w:tcBorders>
              <w:top w:val="single" w:sz="4"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h</w:t>
            </w:r>
            <w:r w:rsidRPr="00D81806">
              <w:rPr>
                <w:rFonts w:ascii="Arial" w:hAnsi="Arial" w:cs="Arial"/>
                <w:sz w:val="20"/>
                <w:szCs w:val="20"/>
                <w:vertAlign w:val="superscript"/>
              </w:rPr>
              <w:t>-1</w:t>
            </w:r>
          </w:p>
        </w:tc>
      </w:tr>
      <w:tr w:rsidR="00E939AF" w:rsidTr="003E20B5">
        <w:trPr>
          <w:trHeight w:val="285"/>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2"/>
                <w:szCs w:val="22"/>
              </w:rPr>
            </w:pPr>
            <w:r>
              <w:rPr>
                <w:rFonts w:ascii="Arial" w:hAnsi="Arial" w:cs="Arial"/>
                <w:sz w:val="22"/>
                <w:szCs w:val="22"/>
              </w:rPr>
              <w:t>S</w:t>
            </w:r>
            <w:r w:rsidRPr="00D81806">
              <w:rPr>
                <w:rFonts w:ascii="Arial" w:hAnsi="Arial" w:cs="Arial"/>
                <w:sz w:val="22"/>
                <w:szCs w:val="22"/>
                <w:vertAlign w:val="subscript"/>
              </w:rPr>
              <w:t>opt</w:t>
            </w:r>
            <w:r>
              <w:rPr>
                <w:rFonts w:ascii="Arial" w:hAnsi="Arial" w:cs="Arial"/>
                <w:sz w:val="22"/>
                <w:szCs w:val="22"/>
              </w:rPr>
              <w:t xml:space="preserve">  =</w:t>
            </w:r>
          </w:p>
        </w:tc>
        <w:tc>
          <w:tcPr>
            <w:tcW w:w="936" w:type="dxa"/>
            <w:tcBorders>
              <w:top w:val="single" w:sz="4" w:space="0" w:color="auto"/>
              <w:left w:val="single" w:sz="4" w:space="0" w:color="auto"/>
              <w:bottom w:val="single" w:sz="4" w:space="0" w:color="auto"/>
            </w:tcBorders>
            <w:shd w:val="clear" w:color="auto" w:fill="auto"/>
            <w:noWrap/>
            <w:vAlign w:val="bottom"/>
          </w:tcPr>
          <w:p w:rsidR="00E939AF" w:rsidRDefault="00E939AF" w:rsidP="003E20B5">
            <w:pPr>
              <w:jc w:val="right"/>
              <w:rPr>
                <w:rFonts w:ascii="Arial" w:hAnsi="Arial" w:cs="Arial"/>
                <w:sz w:val="22"/>
                <w:szCs w:val="22"/>
              </w:rPr>
            </w:pPr>
            <w:r>
              <w:rPr>
                <w:rFonts w:ascii="Arial" w:hAnsi="Arial" w:cs="Arial"/>
                <w:sz w:val="22"/>
                <w:szCs w:val="22"/>
              </w:rPr>
              <w:t>3,141</w:t>
            </w:r>
          </w:p>
        </w:tc>
        <w:tc>
          <w:tcPr>
            <w:tcW w:w="1374" w:type="dxa"/>
            <w:tcBorders>
              <w:top w:val="single" w:sz="4"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Kg / m</w:t>
            </w:r>
            <w:r w:rsidRPr="002869BB">
              <w:rPr>
                <w:rFonts w:ascii="Arial" w:hAnsi="Arial" w:cs="Arial"/>
                <w:sz w:val="20"/>
                <w:szCs w:val="20"/>
                <w:vertAlign w:val="superscript"/>
              </w:rPr>
              <w:t>3</w:t>
            </w:r>
          </w:p>
        </w:tc>
      </w:tr>
      <w:tr w:rsidR="00E939AF" w:rsidTr="003E20B5">
        <w:trPr>
          <w:trHeight w:val="285"/>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2"/>
                <w:szCs w:val="22"/>
              </w:rPr>
            </w:pPr>
            <w:r>
              <w:rPr>
                <w:rFonts w:ascii="Arial" w:hAnsi="Arial" w:cs="Arial"/>
                <w:sz w:val="22"/>
                <w:szCs w:val="22"/>
              </w:rPr>
              <w:t>X</w:t>
            </w:r>
            <w:r w:rsidRPr="00D81806">
              <w:rPr>
                <w:rFonts w:ascii="Arial" w:hAnsi="Arial" w:cs="Arial"/>
                <w:sz w:val="22"/>
                <w:szCs w:val="22"/>
                <w:vertAlign w:val="subscript"/>
              </w:rPr>
              <w:t>opt</w:t>
            </w:r>
            <w:r>
              <w:rPr>
                <w:rFonts w:ascii="Arial" w:hAnsi="Arial" w:cs="Arial"/>
                <w:sz w:val="22"/>
                <w:szCs w:val="22"/>
              </w:rPr>
              <w:t xml:space="preserve">  =</w:t>
            </w:r>
          </w:p>
        </w:tc>
        <w:tc>
          <w:tcPr>
            <w:tcW w:w="936" w:type="dxa"/>
            <w:tcBorders>
              <w:top w:val="single" w:sz="4" w:space="0" w:color="auto"/>
              <w:left w:val="single" w:sz="4" w:space="0" w:color="auto"/>
              <w:bottom w:val="single" w:sz="4" w:space="0" w:color="auto"/>
            </w:tcBorders>
            <w:shd w:val="clear" w:color="auto" w:fill="auto"/>
            <w:noWrap/>
            <w:vAlign w:val="bottom"/>
          </w:tcPr>
          <w:p w:rsidR="00E939AF" w:rsidRDefault="00E939AF" w:rsidP="003E20B5">
            <w:pPr>
              <w:jc w:val="right"/>
              <w:rPr>
                <w:rFonts w:ascii="Arial" w:hAnsi="Arial" w:cs="Arial"/>
                <w:sz w:val="22"/>
                <w:szCs w:val="22"/>
              </w:rPr>
            </w:pPr>
            <w:r>
              <w:rPr>
                <w:rFonts w:ascii="Arial" w:hAnsi="Arial" w:cs="Arial"/>
                <w:sz w:val="22"/>
                <w:szCs w:val="22"/>
              </w:rPr>
              <w:t>22,754</w:t>
            </w:r>
          </w:p>
        </w:tc>
        <w:tc>
          <w:tcPr>
            <w:tcW w:w="1374" w:type="dxa"/>
            <w:tcBorders>
              <w:top w:val="single" w:sz="4"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Kg / m</w:t>
            </w:r>
            <w:r w:rsidRPr="002869BB">
              <w:rPr>
                <w:rFonts w:ascii="Arial" w:hAnsi="Arial" w:cs="Arial"/>
                <w:sz w:val="20"/>
                <w:szCs w:val="20"/>
                <w:vertAlign w:val="superscript"/>
              </w:rPr>
              <w:t>3</w:t>
            </w:r>
          </w:p>
        </w:tc>
      </w:tr>
      <w:tr w:rsidR="00E939AF" w:rsidTr="003E20B5">
        <w:trPr>
          <w:trHeight w:val="300"/>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2"/>
                <w:szCs w:val="22"/>
              </w:rPr>
            </w:pPr>
            <w:r>
              <w:rPr>
                <w:rFonts w:ascii="Arial" w:hAnsi="Arial" w:cs="Arial"/>
                <w:sz w:val="22"/>
                <w:szCs w:val="22"/>
              </w:rPr>
              <w:t>Qx</w:t>
            </w:r>
            <w:r w:rsidRPr="00D81806">
              <w:rPr>
                <w:rFonts w:ascii="Arial" w:hAnsi="Arial" w:cs="Arial"/>
                <w:sz w:val="22"/>
                <w:szCs w:val="22"/>
                <w:vertAlign w:val="subscript"/>
              </w:rPr>
              <w:t>opt</w:t>
            </w:r>
            <w:r>
              <w:rPr>
                <w:rFonts w:ascii="Arial" w:hAnsi="Arial" w:cs="Arial"/>
                <w:sz w:val="22"/>
                <w:szCs w:val="22"/>
              </w:rPr>
              <w:t xml:space="preserve"> =</w:t>
            </w:r>
          </w:p>
        </w:tc>
        <w:tc>
          <w:tcPr>
            <w:tcW w:w="936" w:type="dxa"/>
            <w:tcBorders>
              <w:top w:val="single" w:sz="4" w:space="0" w:color="auto"/>
              <w:left w:val="single" w:sz="4" w:space="0" w:color="auto"/>
              <w:bottom w:val="single" w:sz="4" w:space="0" w:color="auto"/>
            </w:tcBorders>
            <w:shd w:val="clear" w:color="auto" w:fill="auto"/>
            <w:noWrap/>
            <w:vAlign w:val="bottom"/>
          </w:tcPr>
          <w:p w:rsidR="00E939AF" w:rsidRDefault="00E939AF" w:rsidP="003E20B5">
            <w:pPr>
              <w:jc w:val="right"/>
              <w:rPr>
                <w:rFonts w:ascii="Arial" w:hAnsi="Arial" w:cs="Arial"/>
                <w:sz w:val="22"/>
                <w:szCs w:val="22"/>
              </w:rPr>
            </w:pPr>
            <w:r>
              <w:rPr>
                <w:rFonts w:ascii="Arial" w:hAnsi="Arial" w:cs="Arial"/>
                <w:sz w:val="22"/>
                <w:szCs w:val="22"/>
              </w:rPr>
              <w:t>13,925</w:t>
            </w:r>
          </w:p>
        </w:tc>
        <w:tc>
          <w:tcPr>
            <w:tcW w:w="1374" w:type="dxa"/>
            <w:tcBorders>
              <w:top w:val="single" w:sz="4"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Kg / (m</w:t>
            </w:r>
            <w:r w:rsidRPr="002869BB">
              <w:rPr>
                <w:rFonts w:ascii="Arial" w:hAnsi="Arial" w:cs="Arial"/>
                <w:sz w:val="20"/>
                <w:szCs w:val="20"/>
                <w:vertAlign w:val="superscript"/>
              </w:rPr>
              <w:t>3</w:t>
            </w:r>
            <w:r>
              <w:rPr>
                <w:rFonts w:ascii="Arial" w:hAnsi="Arial" w:cs="Arial"/>
                <w:sz w:val="20"/>
                <w:szCs w:val="20"/>
              </w:rPr>
              <w:t xml:space="preserve"> h)</w:t>
            </w:r>
          </w:p>
        </w:tc>
      </w:tr>
    </w:tbl>
    <w:p w:rsidR="00E939AF" w:rsidRDefault="00E939AF" w:rsidP="00E939AF">
      <w:pPr>
        <w:spacing w:line="480" w:lineRule="auto"/>
        <w:ind w:left="1620"/>
        <w:jc w:val="both"/>
        <w:rPr>
          <w:rFonts w:ascii="Arial" w:hAnsi="Arial" w:cs="Arial"/>
        </w:rPr>
      </w:pPr>
    </w:p>
    <w:p w:rsidR="00E939AF" w:rsidRDefault="00E939AF" w:rsidP="00E939AF">
      <w:pPr>
        <w:spacing w:line="480" w:lineRule="auto"/>
        <w:ind w:left="1620"/>
        <w:jc w:val="both"/>
        <w:rPr>
          <w:rFonts w:ascii="Arial" w:hAnsi="Arial" w:cs="Arial"/>
        </w:rPr>
      </w:pPr>
      <w:r w:rsidRPr="000B0809">
        <w:rPr>
          <w:rFonts w:ascii="Arial" w:hAnsi="Arial" w:cs="Arial"/>
          <w:b/>
        </w:rPr>
        <w:t>Elaborado por:</w:t>
      </w:r>
      <w:r>
        <w:rPr>
          <w:rFonts w:ascii="Arial" w:hAnsi="Arial" w:cs="Arial"/>
        </w:rPr>
        <w:t xml:space="preserve"> Gandhi Armas Andrade.</w:t>
      </w:r>
    </w:p>
    <w:p w:rsidR="00E939AF" w:rsidRPr="001607FD"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Debido al rápido decremento de Qx cuando D se mueve a la derecha de D</w:t>
      </w:r>
      <w:r w:rsidRPr="003742B4">
        <w:rPr>
          <w:rFonts w:ascii="Arial" w:hAnsi="Arial" w:cs="Arial"/>
          <w:vertAlign w:val="subscript"/>
        </w:rPr>
        <w:t>opt</w:t>
      </w:r>
      <w:r>
        <w:rPr>
          <w:rFonts w:ascii="Arial" w:hAnsi="Arial" w:cs="Arial"/>
        </w:rPr>
        <w:t>, desde el punto de vista practico no es aconsejable, la operación en D</w:t>
      </w:r>
      <w:r w:rsidRPr="003742B4">
        <w:rPr>
          <w:rFonts w:ascii="Arial" w:hAnsi="Arial" w:cs="Arial"/>
          <w:vertAlign w:val="subscript"/>
        </w:rPr>
        <w:t>opt</w:t>
      </w:r>
      <w:r>
        <w:rPr>
          <w:rFonts w:ascii="Arial" w:hAnsi="Arial" w:cs="Arial"/>
        </w:rPr>
        <w:t>, si no mas bien trabajar en valores de D, tan cercanos a D</w:t>
      </w:r>
      <w:r w:rsidRPr="003742B4">
        <w:rPr>
          <w:rFonts w:ascii="Arial" w:hAnsi="Arial" w:cs="Arial"/>
          <w:vertAlign w:val="subscript"/>
        </w:rPr>
        <w:t>opt</w:t>
      </w:r>
      <w:r>
        <w:rPr>
          <w:rFonts w:ascii="Arial" w:hAnsi="Arial" w:cs="Arial"/>
        </w:rPr>
        <w:t xml:space="preserve">, como lo permita el </w:t>
      </w:r>
      <w:r>
        <w:rPr>
          <w:rFonts w:ascii="Arial" w:hAnsi="Arial" w:cs="Arial"/>
        </w:rPr>
        <w:lastRenderedPageBreak/>
        <w:t>porcentaje de error del sistema de dosificación utilizado.  En el presente trabajo, para la obtención y estudio de los resultados en las restantes secciones, se adoptará una velocidad de dilución de trabajo igual al 80 % de D</w:t>
      </w:r>
      <w:r w:rsidRPr="000B0809">
        <w:rPr>
          <w:rFonts w:ascii="Arial" w:hAnsi="Arial" w:cs="Arial"/>
          <w:vertAlign w:val="subscript"/>
        </w:rPr>
        <w:t>opt</w:t>
      </w:r>
      <w:r>
        <w:rPr>
          <w:rFonts w:ascii="Arial" w:hAnsi="Arial" w:cs="Arial"/>
        </w:rPr>
        <w:t>..  Entonces, los nuevos valores de D, s, x y Qx son:</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sidRPr="00074E28">
        <w:rPr>
          <w:rFonts w:ascii="Arial" w:hAnsi="Arial" w:cs="Arial"/>
          <w:b/>
        </w:rPr>
        <w:t>Tabla 10.</w:t>
      </w:r>
      <w:r>
        <w:rPr>
          <w:rFonts w:ascii="Arial" w:hAnsi="Arial" w:cs="Arial"/>
        </w:rPr>
        <w:t xml:space="preserve"> Valores de valores recomendados para D, s y x. </w:t>
      </w:r>
    </w:p>
    <w:tbl>
      <w:tblPr>
        <w:tblW w:w="3816" w:type="dxa"/>
        <w:jc w:val="center"/>
        <w:tblInd w:w="60" w:type="dxa"/>
        <w:tblCellMar>
          <w:left w:w="70" w:type="dxa"/>
          <w:right w:w="70" w:type="dxa"/>
        </w:tblCellMar>
        <w:tblLook w:val="0000"/>
      </w:tblPr>
      <w:tblGrid>
        <w:gridCol w:w="1280"/>
        <w:gridCol w:w="1200"/>
        <w:gridCol w:w="1336"/>
      </w:tblGrid>
      <w:tr w:rsidR="00E939AF" w:rsidTr="003E20B5">
        <w:trPr>
          <w:trHeight w:val="285"/>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2"/>
                <w:szCs w:val="22"/>
              </w:rPr>
            </w:pPr>
            <w:r>
              <w:rPr>
                <w:rFonts w:ascii="Arial" w:hAnsi="Arial" w:cs="Arial"/>
                <w:sz w:val="22"/>
                <w:szCs w:val="22"/>
              </w:rPr>
              <w:t>D. =</w:t>
            </w:r>
          </w:p>
        </w:tc>
        <w:tc>
          <w:tcPr>
            <w:tcW w:w="1200" w:type="dxa"/>
            <w:tcBorders>
              <w:top w:val="single" w:sz="4" w:space="0" w:color="auto"/>
              <w:left w:val="single" w:sz="4" w:space="0" w:color="auto"/>
              <w:bottom w:val="single" w:sz="4" w:space="0" w:color="auto"/>
            </w:tcBorders>
            <w:shd w:val="clear" w:color="auto" w:fill="auto"/>
            <w:noWrap/>
            <w:vAlign w:val="bottom"/>
          </w:tcPr>
          <w:p w:rsidR="00E939AF" w:rsidRDefault="00E939AF" w:rsidP="003E20B5">
            <w:pPr>
              <w:jc w:val="right"/>
              <w:rPr>
                <w:rFonts w:ascii="Arial" w:hAnsi="Arial" w:cs="Arial"/>
                <w:sz w:val="22"/>
                <w:szCs w:val="22"/>
              </w:rPr>
            </w:pPr>
            <w:r>
              <w:rPr>
                <w:rFonts w:ascii="Arial" w:hAnsi="Arial" w:cs="Arial"/>
                <w:sz w:val="22"/>
                <w:szCs w:val="22"/>
              </w:rPr>
              <w:t>0,490</w:t>
            </w:r>
          </w:p>
        </w:tc>
        <w:tc>
          <w:tcPr>
            <w:tcW w:w="1336" w:type="dxa"/>
            <w:tcBorders>
              <w:top w:val="single" w:sz="4"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h^-1</w:t>
            </w:r>
          </w:p>
        </w:tc>
      </w:tr>
      <w:tr w:rsidR="00E939AF" w:rsidTr="003E20B5">
        <w:trPr>
          <w:trHeight w:val="285"/>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2"/>
                <w:szCs w:val="22"/>
              </w:rPr>
            </w:pPr>
            <w:r>
              <w:rPr>
                <w:rFonts w:ascii="Arial" w:hAnsi="Arial" w:cs="Arial"/>
                <w:sz w:val="22"/>
                <w:szCs w:val="22"/>
              </w:rPr>
              <w:t>s  =</w:t>
            </w:r>
          </w:p>
        </w:tc>
        <w:tc>
          <w:tcPr>
            <w:tcW w:w="1200" w:type="dxa"/>
            <w:tcBorders>
              <w:top w:val="single" w:sz="4" w:space="0" w:color="auto"/>
              <w:left w:val="single" w:sz="4" w:space="0" w:color="auto"/>
              <w:bottom w:val="single" w:sz="4" w:space="0" w:color="auto"/>
            </w:tcBorders>
            <w:shd w:val="clear" w:color="auto" w:fill="auto"/>
            <w:noWrap/>
            <w:vAlign w:val="bottom"/>
          </w:tcPr>
          <w:p w:rsidR="00E939AF" w:rsidRDefault="00E939AF" w:rsidP="003E20B5">
            <w:pPr>
              <w:jc w:val="right"/>
              <w:rPr>
                <w:rFonts w:ascii="Arial" w:hAnsi="Arial" w:cs="Arial"/>
                <w:sz w:val="22"/>
                <w:szCs w:val="22"/>
              </w:rPr>
            </w:pPr>
            <w:r>
              <w:rPr>
                <w:rFonts w:ascii="Arial" w:hAnsi="Arial" w:cs="Arial"/>
                <w:sz w:val="22"/>
                <w:szCs w:val="22"/>
              </w:rPr>
              <w:t>0,652</w:t>
            </w:r>
          </w:p>
        </w:tc>
        <w:tc>
          <w:tcPr>
            <w:tcW w:w="1336" w:type="dxa"/>
            <w:tcBorders>
              <w:top w:val="single" w:sz="4"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Kg / m3</w:t>
            </w:r>
          </w:p>
        </w:tc>
      </w:tr>
      <w:tr w:rsidR="00E939AF" w:rsidTr="003E20B5">
        <w:trPr>
          <w:trHeight w:val="285"/>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2"/>
                <w:szCs w:val="22"/>
              </w:rPr>
            </w:pPr>
            <w:r>
              <w:rPr>
                <w:rFonts w:ascii="Arial" w:hAnsi="Arial" w:cs="Arial"/>
                <w:sz w:val="22"/>
                <w:szCs w:val="22"/>
              </w:rPr>
              <w:t>x  =</w:t>
            </w:r>
          </w:p>
        </w:tc>
        <w:tc>
          <w:tcPr>
            <w:tcW w:w="1200" w:type="dxa"/>
            <w:tcBorders>
              <w:top w:val="single" w:sz="4" w:space="0" w:color="auto"/>
              <w:left w:val="single" w:sz="4" w:space="0" w:color="auto"/>
              <w:bottom w:val="single" w:sz="4" w:space="0" w:color="auto"/>
            </w:tcBorders>
            <w:shd w:val="clear" w:color="auto" w:fill="auto"/>
            <w:noWrap/>
            <w:vAlign w:val="bottom"/>
          </w:tcPr>
          <w:p w:rsidR="00E939AF" w:rsidRDefault="00E939AF" w:rsidP="003E20B5">
            <w:pPr>
              <w:jc w:val="right"/>
              <w:rPr>
                <w:rFonts w:ascii="Arial" w:hAnsi="Arial" w:cs="Arial"/>
                <w:sz w:val="22"/>
                <w:szCs w:val="22"/>
              </w:rPr>
            </w:pPr>
            <w:r>
              <w:rPr>
                <w:rFonts w:ascii="Arial" w:hAnsi="Arial" w:cs="Arial"/>
                <w:sz w:val="22"/>
                <w:szCs w:val="22"/>
              </w:rPr>
              <w:t>23,821</w:t>
            </w:r>
          </w:p>
        </w:tc>
        <w:tc>
          <w:tcPr>
            <w:tcW w:w="1336" w:type="dxa"/>
            <w:tcBorders>
              <w:top w:val="single" w:sz="4"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Kg / m3</w:t>
            </w:r>
          </w:p>
        </w:tc>
      </w:tr>
      <w:tr w:rsidR="00E939AF" w:rsidTr="003E20B5">
        <w:trPr>
          <w:trHeight w:val="300"/>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2"/>
                <w:szCs w:val="22"/>
              </w:rPr>
            </w:pPr>
            <w:r>
              <w:rPr>
                <w:rFonts w:ascii="Arial" w:hAnsi="Arial" w:cs="Arial"/>
                <w:sz w:val="22"/>
                <w:szCs w:val="22"/>
              </w:rPr>
              <w:t>Qx =</w:t>
            </w:r>
          </w:p>
        </w:tc>
        <w:tc>
          <w:tcPr>
            <w:tcW w:w="1200" w:type="dxa"/>
            <w:tcBorders>
              <w:top w:val="single" w:sz="4" w:space="0" w:color="auto"/>
              <w:left w:val="single" w:sz="4" w:space="0" w:color="auto"/>
              <w:bottom w:val="single" w:sz="4" w:space="0" w:color="auto"/>
            </w:tcBorders>
            <w:shd w:val="clear" w:color="auto" w:fill="auto"/>
            <w:noWrap/>
            <w:vAlign w:val="bottom"/>
          </w:tcPr>
          <w:p w:rsidR="00E939AF" w:rsidRDefault="00E939AF" w:rsidP="003E20B5">
            <w:pPr>
              <w:jc w:val="right"/>
              <w:rPr>
                <w:rFonts w:ascii="Arial" w:hAnsi="Arial" w:cs="Arial"/>
                <w:sz w:val="22"/>
                <w:szCs w:val="22"/>
              </w:rPr>
            </w:pPr>
            <w:r>
              <w:rPr>
                <w:rFonts w:ascii="Arial" w:hAnsi="Arial" w:cs="Arial"/>
                <w:sz w:val="22"/>
                <w:szCs w:val="22"/>
              </w:rPr>
              <w:t>11,663</w:t>
            </w:r>
          </w:p>
        </w:tc>
        <w:tc>
          <w:tcPr>
            <w:tcW w:w="1336" w:type="dxa"/>
            <w:tcBorders>
              <w:top w:val="single" w:sz="4" w:space="0" w:color="auto"/>
              <w:bottom w:val="single" w:sz="4" w:space="0" w:color="auto"/>
              <w:right w:val="single" w:sz="4" w:space="0" w:color="auto"/>
            </w:tcBorders>
            <w:shd w:val="clear" w:color="auto" w:fill="auto"/>
            <w:noWrap/>
            <w:vAlign w:val="bottom"/>
          </w:tcPr>
          <w:p w:rsidR="00E939AF" w:rsidRDefault="00E939AF" w:rsidP="003E20B5">
            <w:pPr>
              <w:rPr>
                <w:rFonts w:ascii="Arial" w:hAnsi="Arial" w:cs="Arial"/>
                <w:sz w:val="20"/>
                <w:szCs w:val="20"/>
              </w:rPr>
            </w:pPr>
            <w:r>
              <w:rPr>
                <w:rFonts w:ascii="Arial" w:hAnsi="Arial" w:cs="Arial"/>
                <w:sz w:val="20"/>
                <w:szCs w:val="20"/>
              </w:rPr>
              <w:t>Kg / (m3 * h)</w:t>
            </w:r>
          </w:p>
        </w:tc>
      </w:tr>
    </w:tbl>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sidRPr="00074E28">
        <w:rPr>
          <w:rFonts w:ascii="Arial" w:hAnsi="Arial" w:cs="Arial"/>
          <w:b/>
        </w:rPr>
        <w:t>Elaborado por:</w:t>
      </w:r>
      <w:r>
        <w:rPr>
          <w:rFonts w:ascii="Arial" w:hAnsi="Arial" w:cs="Arial"/>
        </w:rPr>
        <w:t xml:space="preserve"> Gandhi Armas Andrade.</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El valor de </w:t>
      </w:r>
      <w:r w:rsidRPr="00727A06">
        <w:rPr>
          <w:rFonts w:ascii="Arial" w:hAnsi="Arial" w:cs="Arial"/>
          <w:i/>
        </w:rPr>
        <w:t>Qx</w:t>
      </w:r>
      <w:r>
        <w:rPr>
          <w:rFonts w:ascii="Arial" w:hAnsi="Arial" w:cs="Arial"/>
        </w:rPr>
        <w:t xml:space="preserve"> y </w:t>
      </w:r>
      <w:r w:rsidRPr="00727A06">
        <w:rPr>
          <w:rFonts w:ascii="Arial" w:hAnsi="Arial" w:cs="Arial"/>
          <w:i/>
        </w:rPr>
        <w:t>D</w:t>
      </w:r>
      <w:r>
        <w:rPr>
          <w:rFonts w:ascii="Arial" w:hAnsi="Arial" w:cs="Arial"/>
        </w:rPr>
        <w:t xml:space="preserve"> aquí obtenidos, son los datos necesarios y suficientes para la determinación del volumen (</w:t>
      </w:r>
      <w:r w:rsidRPr="00727A06">
        <w:rPr>
          <w:rFonts w:ascii="Arial" w:hAnsi="Arial" w:cs="Arial"/>
          <w:i/>
        </w:rPr>
        <w:t>V</w:t>
      </w:r>
      <w:r>
        <w:rPr>
          <w:rFonts w:ascii="Arial" w:hAnsi="Arial" w:cs="Arial"/>
        </w:rPr>
        <w:t>) y caudal de operación (</w:t>
      </w:r>
      <w:r w:rsidRPr="00727A06">
        <w:rPr>
          <w:rFonts w:ascii="Arial" w:hAnsi="Arial" w:cs="Arial"/>
          <w:i/>
        </w:rPr>
        <w:t>F</w:t>
      </w:r>
      <w:r>
        <w:rPr>
          <w:rFonts w:ascii="Arial" w:hAnsi="Arial" w:cs="Arial"/>
        </w:rPr>
        <w:t>) en el quimiostato industrial como función de la producción (</w:t>
      </w:r>
      <w:r w:rsidRPr="00727A06">
        <w:rPr>
          <w:rFonts w:ascii="Arial" w:hAnsi="Arial" w:cs="Arial"/>
          <w:i/>
        </w:rPr>
        <w:t>x·F</w:t>
      </w:r>
      <w:r>
        <w:rPr>
          <w:rFonts w:ascii="Arial" w:hAnsi="Arial" w:cs="Arial"/>
        </w:rPr>
        <w:t xml:space="preserve">), mediante el uso simultaneo de las definiciones de productividad volumétrica y velocidad de dilución expresadas en forma conveniente:  </w:t>
      </w:r>
      <w:r w:rsidRPr="00727A06">
        <w:rPr>
          <w:rFonts w:ascii="Arial" w:hAnsi="Arial" w:cs="Arial"/>
          <w:i/>
        </w:rPr>
        <w:t>V</w:t>
      </w:r>
      <w:r>
        <w:rPr>
          <w:rFonts w:ascii="Arial" w:hAnsi="Arial" w:cs="Arial"/>
        </w:rPr>
        <w:t xml:space="preserve"> = (</w:t>
      </w:r>
      <w:r w:rsidRPr="00727A06">
        <w:rPr>
          <w:rFonts w:ascii="Arial" w:hAnsi="Arial" w:cs="Arial"/>
          <w:i/>
        </w:rPr>
        <w:t>x·F</w:t>
      </w:r>
      <w:r>
        <w:rPr>
          <w:rFonts w:ascii="Arial" w:hAnsi="Arial" w:cs="Arial"/>
        </w:rPr>
        <w:t xml:space="preserve">) / </w:t>
      </w:r>
      <w:r w:rsidRPr="00727A06">
        <w:rPr>
          <w:rFonts w:ascii="Arial" w:hAnsi="Arial" w:cs="Arial"/>
          <w:i/>
        </w:rPr>
        <w:t>Qx</w:t>
      </w:r>
      <w:r>
        <w:rPr>
          <w:rFonts w:ascii="Arial" w:hAnsi="Arial" w:cs="Arial"/>
        </w:rPr>
        <w:t xml:space="preserve">;  y   </w:t>
      </w:r>
      <w:r w:rsidRPr="00727A06">
        <w:rPr>
          <w:rFonts w:ascii="Arial" w:hAnsi="Arial" w:cs="Arial"/>
          <w:i/>
        </w:rPr>
        <w:t>F = D·V</w:t>
      </w:r>
      <w:r>
        <w:rPr>
          <w:rFonts w:ascii="Arial" w:hAnsi="Arial" w:cs="Arial"/>
        </w:rPr>
        <w:t xml:space="preserve">,  las que al incorporar los valores de </w:t>
      </w:r>
      <w:r w:rsidRPr="00727A06">
        <w:rPr>
          <w:rFonts w:ascii="Arial" w:hAnsi="Arial" w:cs="Arial"/>
          <w:i/>
        </w:rPr>
        <w:t>Qx</w:t>
      </w:r>
      <w:r>
        <w:rPr>
          <w:rFonts w:ascii="Arial" w:hAnsi="Arial" w:cs="Arial"/>
        </w:rPr>
        <w:t xml:space="preserve"> y </w:t>
      </w:r>
      <w:r w:rsidRPr="00727A06">
        <w:rPr>
          <w:rFonts w:ascii="Arial" w:hAnsi="Arial" w:cs="Arial"/>
          <w:i/>
        </w:rPr>
        <w:t>D</w:t>
      </w:r>
      <w:r>
        <w:rPr>
          <w:rFonts w:ascii="Arial" w:hAnsi="Arial" w:cs="Arial"/>
        </w:rPr>
        <w:t xml:space="preserve"> conocidos, se transforman en:</w:t>
      </w:r>
    </w:p>
    <w:p w:rsidR="00E939AF" w:rsidRDefault="00E939AF" w:rsidP="00E939AF">
      <w:pPr>
        <w:ind w:left="1620"/>
        <w:jc w:val="both"/>
        <w:rPr>
          <w:rFonts w:ascii="Arial" w:hAnsi="Arial" w:cs="Arial"/>
        </w:rPr>
      </w:pPr>
    </w:p>
    <w:p w:rsidR="00E939AF" w:rsidRPr="00E939AF" w:rsidRDefault="00E939AF" w:rsidP="00E939AF">
      <w:pPr>
        <w:spacing w:line="480" w:lineRule="auto"/>
        <w:ind w:left="1620"/>
        <w:jc w:val="both"/>
        <w:rPr>
          <w:rFonts w:ascii="Arial" w:hAnsi="Arial" w:cs="Arial"/>
          <w:lang w:val="en-US"/>
        </w:rPr>
      </w:pPr>
      <w:r w:rsidRPr="00E939AF">
        <w:rPr>
          <w:rFonts w:ascii="Arial" w:hAnsi="Arial" w:cs="Arial"/>
          <w:i/>
          <w:lang w:val="en-US"/>
        </w:rPr>
        <w:t>V</w:t>
      </w:r>
      <w:r w:rsidRPr="00E939AF">
        <w:rPr>
          <w:rFonts w:ascii="Arial" w:hAnsi="Arial" w:cs="Arial"/>
          <w:lang w:val="en-US"/>
        </w:rPr>
        <w:t xml:space="preserve"> = (</w:t>
      </w:r>
      <w:r w:rsidRPr="00E939AF">
        <w:rPr>
          <w:rFonts w:ascii="Arial" w:hAnsi="Arial" w:cs="Arial"/>
          <w:i/>
          <w:lang w:val="en-US"/>
        </w:rPr>
        <w:t>x·F</w:t>
      </w:r>
      <w:r w:rsidRPr="00E939AF">
        <w:rPr>
          <w:rFonts w:ascii="Arial" w:hAnsi="Arial" w:cs="Arial"/>
          <w:lang w:val="en-US"/>
        </w:rPr>
        <w:t>) / (</w:t>
      </w:r>
      <w:smartTag w:uri="urn:schemas-microsoft-com:office:smarttags" w:element="metricconverter">
        <w:smartTagPr>
          <w:attr w:name="ProductID" w:val="11 Kg"/>
        </w:smartTagPr>
        <w:r w:rsidRPr="00E939AF">
          <w:rPr>
            <w:rFonts w:ascii="Arial" w:hAnsi="Arial" w:cs="Arial"/>
            <w:lang w:val="en-US"/>
          </w:rPr>
          <w:t>11 Kg</w:t>
        </w:r>
      </w:smartTag>
      <w:r w:rsidRPr="00E939AF">
        <w:rPr>
          <w:rFonts w:ascii="Arial" w:hAnsi="Arial" w:cs="Arial"/>
          <w:lang w:val="en-US"/>
        </w:rPr>
        <w:t xml:space="preserve"> / m</w:t>
      </w:r>
      <w:r w:rsidRPr="00E939AF">
        <w:rPr>
          <w:rFonts w:ascii="Arial" w:hAnsi="Arial" w:cs="Arial"/>
          <w:vertAlign w:val="superscript"/>
          <w:lang w:val="en-US"/>
        </w:rPr>
        <w:t>3</w:t>
      </w:r>
      <w:r w:rsidRPr="00E939AF">
        <w:rPr>
          <w:rFonts w:ascii="Arial" w:hAnsi="Arial" w:cs="Arial"/>
          <w:lang w:val="en-US"/>
        </w:rPr>
        <w:t xml:space="preserve"> h)</w:t>
      </w:r>
      <w:r w:rsidRPr="00E939AF">
        <w:rPr>
          <w:rFonts w:ascii="Arial" w:hAnsi="Arial" w:cs="Arial"/>
          <w:lang w:val="en-US"/>
        </w:rPr>
        <w:tab/>
      </w:r>
      <w:r w:rsidRPr="00E939AF">
        <w:rPr>
          <w:rFonts w:ascii="Arial" w:hAnsi="Arial" w:cs="Arial"/>
          <w:lang w:val="en-US"/>
        </w:rPr>
        <w:tab/>
      </w:r>
      <w:r w:rsidRPr="00E939AF">
        <w:rPr>
          <w:rFonts w:ascii="Arial" w:hAnsi="Arial" w:cs="Arial"/>
          <w:lang w:val="en-US"/>
        </w:rPr>
        <w:tab/>
      </w:r>
      <w:r w:rsidRPr="00E939AF">
        <w:rPr>
          <w:rFonts w:ascii="Arial" w:hAnsi="Arial" w:cs="Arial"/>
          <w:lang w:val="en-US"/>
        </w:rPr>
        <w:tab/>
      </w:r>
      <w:r w:rsidRPr="00E939AF">
        <w:rPr>
          <w:rFonts w:ascii="Arial" w:hAnsi="Arial" w:cs="Arial"/>
          <w:lang w:val="en-US"/>
        </w:rPr>
        <w:tab/>
        <w:t>(4.14)</w:t>
      </w:r>
    </w:p>
    <w:p w:rsidR="00E939AF" w:rsidRPr="00E939AF" w:rsidRDefault="00E939AF" w:rsidP="00E939AF">
      <w:pPr>
        <w:spacing w:line="480" w:lineRule="auto"/>
        <w:ind w:left="1620"/>
        <w:jc w:val="both"/>
        <w:rPr>
          <w:rFonts w:ascii="Arial" w:hAnsi="Arial" w:cs="Arial"/>
          <w:lang w:val="en-US"/>
        </w:rPr>
      </w:pPr>
      <w:r w:rsidRPr="00E939AF">
        <w:rPr>
          <w:rFonts w:ascii="Arial" w:hAnsi="Arial" w:cs="Arial"/>
          <w:i/>
          <w:lang w:val="en-US"/>
        </w:rPr>
        <w:t>F</w:t>
      </w:r>
      <w:r w:rsidRPr="00E939AF">
        <w:rPr>
          <w:rFonts w:ascii="Arial" w:hAnsi="Arial" w:cs="Arial"/>
          <w:lang w:val="en-US"/>
        </w:rPr>
        <w:t xml:space="preserve"> = </w:t>
      </w:r>
      <w:r w:rsidRPr="00E939AF">
        <w:rPr>
          <w:rFonts w:ascii="Arial" w:hAnsi="Arial" w:cs="Arial"/>
          <w:i/>
          <w:lang w:val="en-US"/>
        </w:rPr>
        <w:t>V</w:t>
      </w:r>
      <w:r w:rsidRPr="00E939AF">
        <w:rPr>
          <w:rFonts w:ascii="Arial" w:hAnsi="Arial" w:cs="Arial"/>
          <w:lang w:val="en-US"/>
        </w:rPr>
        <w:t xml:space="preserve">·(0.49 h </w:t>
      </w:r>
      <w:r w:rsidRPr="00E939AF">
        <w:rPr>
          <w:rFonts w:ascii="Arial" w:hAnsi="Arial" w:cs="Arial"/>
          <w:vertAlign w:val="superscript"/>
          <w:lang w:val="en-US"/>
        </w:rPr>
        <w:t>-1</w:t>
      </w:r>
      <w:r w:rsidRPr="00E939AF">
        <w:rPr>
          <w:rFonts w:ascii="Arial" w:hAnsi="Arial" w:cs="Arial"/>
          <w:lang w:val="en-US"/>
        </w:rPr>
        <w:t>)</w:t>
      </w:r>
      <w:r w:rsidRPr="00E939AF">
        <w:rPr>
          <w:rFonts w:ascii="Arial" w:hAnsi="Arial" w:cs="Arial"/>
          <w:lang w:val="en-US"/>
        </w:rPr>
        <w:tab/>
      </w:r>
      <w:r w:rsidRPr="00E939AF">
        <w:rPr>
          <w:rFonts w:ascii="Arial" w:hAnsi="Arial" w:cs="Arial"/>
          <w:lang w:val="en-US"/>
        </w:rPr>
        <w:tab/>
      </w:r>
      <w:r w:rsidRPr="00E939AF">
        <w:rPr>
          <w:rFonts w:ascii="Arial" w:hAnsi="Arial" w:cs="Arial"/>
          <w:lang w:val="en-US"/>
        </w:rPr>
        <w:tab/>
      </w:r>
      <w:r w:rsidRPr="00E939AF">
        <w:rPr>
          <w:rFonts w:ascii="Arial" w:hAnsi="Arial" w:cs="Arial"/>
          <w:lang w:val="en-US"/>
        </w:rPr>
        <w:tab/>
      </w:r>
      <w:r w:rsidRPr="00E939AF">
        <w:rPr>
          <w:rFonts w:ascii="Arial" w:hAnsi="Arial" w:cs="Arial"/>
          <w:lang w:val="en-US"/>
        </w:rPr>
        <w:tab/>
      </w:r>
      <w:r w:rsidRPr="00E939AF">
        <w:rPr>
          <w:rFonts w:ascii="Arial" w:hAnsi="Arial" w:cs="Arial"/>
          <w:lang w:val="en-US"/>
        </w:rPr>
        <w:tab/>
        <w:t>(4.15)</w:t>
      </w:r>
    </w:p>
    <w:p w:rsidR="00E939AF" w:rsidRPr="00E939AF" w:rsidRDefault="00E939AF" w:rsidP="00E939AF">
      <w:pPr>
        <w:ind w:left="1620"/>
        <w:jc w:val="both"/>
        <w:rPr>
          <w:rFonts w:ascii="Arial" w:hAnsi="Arial" w:cs="Arial"/>
          <w:lang w:val="en-US"/>
        </w:rPr>
      </w:pPr>
    </w:p>
    <w:p w:rsidR="00E939AF" w:rsidRDefault="00E939AF" w:rsidP="00E939AF">
      <w:pPr>
        <w:spacing w:line="480" w:lineRule="auto"/>
        <w:ind w:left="1620"/>
        <w:jc w:val="both"/>
        <w:rPr>
          <w:rFonts w:ascii="Arial" w:hAnsi="Arial" w:cs="Arial"/>
        </w:rPr>
      </w:pPr>
      <w:r>
        <w:rPr>
          <w:rFonts w:ascii="Arial" w:hAnsi="Arial" w:cs="Arial"/>
        </w:rPr>
        <w:t>Donde (</w:t>
      </w:r>
      <w:r w:rsidRPr="00727A06">
        <w:rPr>
          <w:rFonts w:ascii="Arial" w:hAnsi="Arial" w:cs="Arial"/>
          <w:i/>
        </w:rPr>
        <w:t>x·F</w:t>
      </w:r>
      <w:r>
        <w:rPr>
          <w:rFonts w:ascii="Arial" w:hAnsi="Arial" w:cs="Arial"/>
        </w:rPr>
        <w:t xml:space="preserve">) esta en Kg/h;  </w:t>
      </w:r>
      <w:r w:rsidRPr="00727A06">
        <w:rPr>
          <w:rFonts w:ascii="Arial" w:hAnsi="Arial" w:cs="Arial"/>
          <w:i/>
        </w:rPr>
        <w:t>V</w:t>
      </w:r>
      <w:r>
        <w:rPr>
          <w:rFonts w:ascii="Arial" w:hAnsi="Arial" w:cs="Arial"/>
        </w:rPr>
        <w:t xml:space="preserve"> en m</w:t>
      </w:r>
      <w:r w:rsidRPr="00EE7F94">
        <w:rPr>
          <w:rFonts w:ascii="Arial" w:hAnsi="Arial" w:cs="Arial"/>
          <w:vertAlign w:val="superscript"/>
        </w:rPr>
        <w:t>3</w:t>
      </w:r>
      <w:r>
        <w:rPr>
          <w:rFonts w:ascii="Arial" w:hAnsi="Arial" w:cs="Arial"/>
        </w:rPr>
        <w:t xml:space="preserve">;  </w:t>
      </w:r>
      <w:r w:rsidRPr="00727A06">
        <w:rPr>
          <w:rFonts w:ascii="Arial" w:hAnsi="Arial" w:cs="Arial"/>
          <w:i/>
        </w:rPr>
        <w:t>F</w:t>
      </w:r>
      <w:r>
        <w:rPr>
          <w:rFonts w:ascii="Arial" w:hAnsi="Arial" w:cs="Arial"/>
        </w:rPr>
        <w:t xml:space="preserve"> en m</w:t>
      </w:r>
      <w:r w:rsidRPr="00EE7F94">
        <w:rPr>
          <w:rFonts w:ascii="Arial" w:hAnsi="Arial" w:cs="Arial"/>
          <w:vertAlign w:val="superscript"/>
        </w:rPr>
        <w:t>3</w:t>
      </w:r>
      <w:r>
        <w:rPr>
          <w:rFonts w:ascii="Arial" w:hAnsi="Arial" w:cs="Arial"/>
        </w:rPr>
        <w:t>/h.</w:t>
      </w:r>
    </w:p>
    <w:p w:rsidR="00E939AF" w:rsidRPr="003A1233" w:rsidRDefault="00E939AF" w:rsidP="00E939AF">
      <w:pPr>
        <w:spacing w:line="480" w:lineRule="auto"/>
        <w:jc w:val="both"/>
        <w:rPr>
          <w:rFonts w:ascii="Arial" w:hAnsi="Arial" w:cs="Arial"/>
        </w:rPr>
      </w:pPr>
    </w:p>
    <w:p w:rsidR="00E939AF" w:rsidRDefault="00E939AF" w:rsidP="00E939AF">
      <w:pPr>
        <w:numPr>
          <w:ilvl w:val="1"/>
          <w:numId w:val="32"/>
        </w:numPr>
        <w:tabs>
          <w:tab w:val="clear" w:pos="792"/>
          <w:tab w:val="num" w:pos="900"/>
        </w:tabs>
        <w:spacing w:line="480" w:lineRule="auto"/>
        <w:ind w:left="900" w:hanging="540"/>
        <w:jc w:val="both"/>
        <w:rPr>
          <w:rFonts w:ascii="Arial" w:hAnsi="Arial" w:cs="Arial"/>
          <w:b/>
        </w:rPr>
      </w:pPr>
      <w:r w:rsidRPr="002F70A4">
        <w:rPr>
          <w:rFonts w:ascii="Arial" w:hAnsi="Arial" w:cs="Arial"/>
          <w:b/>
        </w:rPr>
        <w:t>Determinación de la dependencia entre la potencia de a</w:t>
      </w:r>
      <w:r>
        <w:rPr>
          <w:rFonts w:ascii="Arial" w:hAnsi="Arial" w:cs="Arial"/>
          <w:b/>
        </w:rPr>
        <w:t>gitación en presencia de aireación y el nivel de producción</w:t>
      </w:r>
      <w:r w:rsidRPr="002F70A4">
        <w:rPr>
          <w:rFonts w:ascii="Arial" w:hAnsi="Arial" w:cs="Arial"/>
          <w:b/>
        </w:rPr>
        <w:t>.</w:t>
      </w:r>
    </w:p>
    <w:p w:rsidR="00E939AF" w:rsidRDefault="00E939AF" w:rsidP="00E939AF">
      <w:pPr>
        <w:spacing w:line="480" w:lineRule="auto"/>
        <w:ind w:left="900"/>
        <w:jc w:val="both"/>
        <w:rPr>
          <w:rFonts w:ascii="Arial" w:hAnsi="Arial" w:cs="Arial"/>
        </w:rPr>
      </w:pPr>
      <w:r>
        <w:rPr>
          <w:rFonts w:ascii="Arial" w:hAnsi="Arial" w:cs="Arial"/>
        </w:rPr>
        <w:t>El objetivo de esta sección es determinar la potencia que debe ser suministrada por concepto de agitación en función del nivel de producción.  La correlación encontrada será valida bajo la adopción del diseño tanque – equipo de agitación especificada en el capitulo 2, y bajo el uso de la velocidad de dilución de trabajo encontrada en la sección anterior.</w:t>
      </w: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La relación entre el nivel de producción y la potencia de agitación, será expresada mediante una tabla de valores localizada en el APENDICE F ; dicha tabla consta de las siguientes siete columnas:</w:t>
      </w:r>
    </w:p>
    <w:tbl>
      <w:tblPr>
        <w:tblpPr w:leftFromText="141" w:rightFromText="141" w:vertAnchor="text" w:horzAnchor="margin" w:tblpXSpec="right" w:tblpY="397"/>
        <w:tblW w:w="7420" w:type="dxa"/>
        <w:tblCellMar>
          <w:left w:w="70" w:type="dxa"/>
          <w:right w:w="70" w:type="dxa"/>
        </w:tblCellMar>
        <w:tblLook w:val="0000"/>
      </w:tblPr>
      <w:tblGrid>
        <w:gridCol w:w="1131"/>
        <w:gridCol w:w="917"/>
        <w:gridCol w:w="1107"/>
        <w:gridCol w:w="1011"/>
        <w:gridCol w:w="1056"/>
        <w:gridCol w:w="1205"/>
        <w:gridCol w:w="993"/>
      </w:tblGrid>
      <w:tr w:rsidR="00E939AF" w:rsidTr="003E20B5">
        <w:trPr>
          <w:trHeight w:val="1215"/>
        </w:trPr>
        <w:tc>
          <w:tcPr>
            <w:tcW w:w="1061" w:type="dxa"/>
            <w:tcBorders>
              <w:top w:val="single" w:sz="8" w:space="0" w:color="auto"/>
              <w:left w:val="single" w:sz="8" w:space="0" w:color="auto"/>
              <w:bottom w:val="single" w:sz="8" w:space="0" w:color="auto"/>
              <w:right w:val="single" w:sz="4" w:space="0" w:color="auto"/>
            </w:tcBorders>
            <w:shd w:val="clear" w:color="auto" w:fill="auto"/>
            <w:vAlign w:val="center"/>
          </w:tcPr>
          <w:p w:rsidR="00E939AF" w:rsidRPr="00440FBC" w:rsidRDefault="00E939AF" w:rsidP="003E20B5">
            <w:pPr>
              <w:jc w:val="center"/>
              <w:rPr>
                <w:rFonts w:ascii="Arial" w:hAnsi="Arial" w:cs="Arial"/>
                <w:b/>
                <w:bCs/>
                <w:sz w:val="18"/>
                <w:szCs w:val="18"/>
              </w:rPr>
            </w:pPr>
            <w:r w:rsidRPr="00440FBC">
              <w:rPr>
                <w:rFonts w:ascii="Arial" w:hAnsi="Arial" w:cs="Arial"/>
                <w:b/>
                <w:bCs/>
                <w:sz w:val="18"/>
                <w:szCs w:val="18"/>
              </w:rPr>
              <w:t xml:space="preserve">Produccion </w:t>
            </w:r>
            <w:r w:rsidRPr="00440FBC">
              <w:rPr>
                <w:rFonts w:ascii="Arial" w:hAnsi="Arial" w:cs="Arial"/>
                <w:b/>
                <w:bCs/>
                <w:sz w:val="18"/>
                <w:szCs w:val="18"/>
              </w:rPr>
              <w:br/>
              <w:t>(Kg/h)</w:t>
            </w:r>
          </w:p>
        </w:tc>
        <w:tc>
          <w:tcPr>
            <w:tcW w:w="919" w:type="dxa"/>
            <w:tcBorders>
              <w:top w:val="single" w:sz="8" w:space="0" w:color="auto"/>
              <w:left w:val="nil"/>
              <w:bottom w:val="single" w:sz="8" w:space="0" w:color="auto"/>
              <w:right w:val="single" w:sz="4" w:space="0" w:color="auto"/>
            </w:tcBorders>
            <w:shd w:val="clear" w:color="auto" w:fill="auto"/>
            <w:vAlign w:val="center"/>
          </w:tcPr>
          <w:p w:rsidR="00E939AF" w:rsidRPr="00440FBC" w:rsidRDefault="00E939AF" w:rsidP="003E20B5">
            <w:pPr>
              <w:jc w:val="center"/>
              <w:rPr>
                <w:rFonts w:ascii="Arial" w:hAnsi="Arial" w:cs="Arial"/>
                <w:b/>
                <w:bCs/>
                <w:sz w:val="18"/>
                <w:szCs w:val="18"/>
              </w:rPr>
            </w:pPr>
            <w:r>
              <w:rPr>
                <w:rFonts w:ascii="Arial" w:hAnsi="Arial" w:cs="Arial"/>
                <w:b/>
                <w:bCs/>
                <w:sz w:val="18"/>
                <w:szCs w:val="18"/>
              </w:rPr>
              <w:t xml:space="preserve">Volumen </w:t>
            </w:r>
            <w:r>
              <w:rPr>
                <w:rFonts w:ascii="Arial" w:hAnsi="Arial" w:cs="Arial"/>
                <w:b/>
                <w:bCs/>
                <w:sz w:val="18"/>
                <w:szCs w:val="18"/>
              </w:rPr>
              <w:br/>
              <w:t>efectivo (m</w:t>
            </w:r>
            <w:r w:rsidRPr="009B689C">
              <w:rPr>
                <w:rFonts w:ascii="Arial" w:hAnsi="Arial" w:cs="Arial"/>
                <w:b/>
                <w:bCs/>
                <w:sz w:val="18"/>
                <w:szCs w:val="18"/>
                <w:vertAlign w:val="superscript"/>
              </w:rPr>
              <w:t>3</w:t>
            </w:r>
            <w:r w:rsidRPr="00440FBC">
              <w:rPr>
                <w:rFonts w:ascii="Arial" w:hAnsi="Arial" w:cs="Arial"/>
                <w:b/>
                <w:bCs/>
                <w:sz w:val="18"/>
                <w:szCs w:val="18"/>
              </w:rPr>
              <w:t>)</w:t>
            </w:r>
          </w:p>
        </w:tc>
        <w:tc>
          <w:tcPr>
            <w:tcW w:w="1130" w:type="dxa"/>
            <w:tcBorders>
              <w:top w:val="single" w:sz="8" w:space="0" w:color="auto"/>
              <w:left w:val="nil"/>
              <w:bottom w:val="single" w:sz="8" w:space="0" w:color="auto"/>
              <w:right w:val="single" w:sz="4" w:space="0" w:color="auto"/>
            </w:tcBorders>
            <w:shd w:val="clear" w:color="auto" w:fill="auto"/>
            <w:vAlign w:val="center"/>
          </w:tcPr>
          <w:p w:rsidR="00E939AF" w:rsidRPr="00440FBC" w:rsidRDefault="00E939AF" w:rsidP="003E20B5">
            <w:pPr>
              <w:jc w:val="center"/>
              <w:rPr>
                <w:rFonts w:ascii="Arial" w:hAnsi="Arial" w:cs="Arial"/>
                <w:b/>
                <w:bCs/>
                <w:sz w:val="18"/>
                <w:szCs w:val="18"/>
              </w:rPr>
            </w:pPr>
            <w:r w:rsidRPr="00440FBC">
              <w:rPr>
                <w:rFonts w:ascii="Arial" w:hAnsi="Arial" w:cs="Arial"/>
                <w:b/>
                <w:bCs/>
                <w:sz w:val="18"/>
                <w:szCs w:val="18"/>
              </w:rPr>
              <w:t xml:space="preserve">Diametro turbina, </w:t>
            </w:r>
            <w:r w:rsidRPr="00440FBC">
              <w:rPr>
                <w:rFonts w:ascii="Arial" w:hAnsi="Arial" w:cs="Arial"/>
                <w:b/>
                <w:bCs/>
                <w:sz w:val="18"/>
                <w:szCs w:val="18"/>
              </w:rPr>
              <w:br/>
              <w:t>Di (m)</w:t>
            </w:r>
          </w:p>
        </w:tc>
        <w:tc>
          <w:tcPr>
            <w:tcW w:w="1027" w:type="dxa"/>
            <w:tcBorders>
              <w:top w:val="single" w:sz="8" w:space="0" w:color="auto"/>
              <w:left w:val="nil"/>
              <w:bottom w:val="single" w:sz="8" w:space="0" w:color="auto"/>
              <w:right w:val="single" w:sz="4" w:space="0" w:color="auto"/>
            </w:tcBorders>
            <w:shd w:val="clear" w:color="auto" w:fill="auto"/>
            <w:vAlign w:val="center"/>
          </w:tcPr>
          <w:p w:rsidR="00E939AF" w:rsidRPr="00440FBC" w:rsidRDefault="00E939AF" w:rsidP="003E20B5">
            <w:pPr>
              <w:jc w:val="center"/>
              <w:rPr>
                <w:rFonts w:ascii="Arial" w:hAnsi="Arial" w:cs="Arial"/>
                <w:b/>
                <w:bCs/>
                <w:sz w:val="18"/>
                <w:szCs w:val="18"/>
              </w:rPr>
            </w:pPr>
            <w:r w:rsidRPr="00440FBC">
              <w:rPr>
                <w:rFonts w:ascii="Arial" w:hAnsi="Arial" w:cs="Arial"/>
                <w:b/>
                <w:bCs/>
                <w:sz w:val="18"/>
                <w:szCs w:val="18"/>
              </w:rPr>
              <w:t xml:space="preserve">Velociad turbina, </w:t>
            </w:r>
            <w:r w:rsidRPr="00440FBC">
              <w:rPr>
                <w:rFonts w:ascii="Arial" w:hAnsi="Arial" w:cs="Arial"/>
                <w:b/>
                <w:bCs/>
                <w:sz w:val="18"/>
                <w:szCs w:val="18"/>
              </w:rPr>
              <w:br/>
              <w:t>Ni (1/seg)</w:t>
            </w:r>
          </w:p>
        </w:tc>
        <w:tc>
          <w:tcPr>
            <w:tcW w:w="1071" w:type="dxa"/>
            <w:tcBorders>
              <w:top w:val="single" w:sz="8" w:space="0" w:color="auto"/>
              <w:left w:val="nil"/>
              <w:bottom w:val="single" w:sz="8" w:space="0" w:color="auto"/>
              <w:right w:val="single" w:sz="4" w:space="0" w:color="auto"/>
            </w:tcBorders>
            <w:shd w:val="clear" w:color="auto" w:fill="auto"/>
            <w:vAlign w:val="center"/>
          </w:tcPr>
          <w:p w:rsidR="00E939AF" w:rsidRPr="00440FBC" w:rsidRDefault="00E939AF" w:rsidP="003E20B5">
            <w:pPr>
              <w:jc w:val="center"/>
              <w:rPr>
                <w:rFonts w:ascii="Arial" w:hAnsi="Arial" w:cs="Arial"/>
                <w:b/>
                <w:bCs/>
                <w:sz w:val="18"/>
                <w:szCs w:val="18"/>
              </w:rPr>
            </w:pPr>
            <w:r w:rsidRPr="00440FBC">
              <w:rPr>
                <w:rFonts w:ascii="Arial" w:hAnsi="Arial" w:cs="Arial"/>
                <w:b/>
                <w:bCs/>
                <w:sz w:val="18"/>
                <w:szCs w:val="18"/>
              </w:rPr>
              <w:t xml:space="preserve">Potencia </w:t>
            </w:r>
            <w:r w:rsidRPr="00440FBC">
              <w:rPr>
                <w:rFonts w:ascii="Arial" w:hAnsi="Arial" w:cs="Arial"/>
                <w:b/>
                <w:bCs/>
                <w:sz w:val="18"/>
                <w:szCs w:val="18"/>
              </w:rPr>
              <w:br/>
              <w:t>sin aeracion, Po (Kw)</w:t>
            </w:r>
          </w:p>
        </w:tc>
        <w:tc>
          <w:tcPr>
            <w:tcW w:w="1211" w:type="dxa"/>
            <w:tcBorders>
              <w:top w:val="single" w:sz="8" w:space="0" w:color="auto"/>
              <w:left w:val="nil"/>
              <w:bottom w:val="single" w:sz="8" w:space="0" w:color="auto"/>
              <w:right w:val="single" w:sz="4" w:space="0" w:color="auto"/>
            </w:tcBorders>
            <w:shd w:val="clear" w:color="auto" w:fill="auto"/>
            <w:vAlign w:val="center"/>
          </w:tcPr>
          <w:p w:rsidR="00E939AF" w:rsidRPr="00440FBC" w:rsidRDefault="00E939AF" w:rsidP="003E20B5">
            <w:pPr>
              <w:jc w:val="center"/>
              <w:rPr>
                <w:rFonts w:ascii="Arial" w:hAnsi="Arial" w:cs="Arial"/>
                <w:b/>
                <w:bCs/>
                <w:sz w:val="18"/>
                <w:szCs w:val="18"/>
              </w:rPr>
            </w:pPr>
            <w:r w:rsidRPr="00440FBC">
              <w:rPr>
                <w:rFonts w:ascii="Arial" w:hAnsi="Arial" w:cs="Arial"/>
                <w:b/>
                <w:bCs/>
                <w:sz w:val="18"/>
                <w:szCs w:val="18"/>
              </w:rPr>
              <w:t xml:space="preserve">Caudal </w:t>
            </w:r>
            <w:r w:rsidRPr="00440FBC">
              <w:rPr>
                <w:rFonts w:ascii="Arial" w:hAnsi="Arial" w:cs="Arial"/>
                <w:b/>
                <w:bCs/>
                <w:sz w:val="18"/>
                <w:szCs w:val="18"/>
              </w:rPr>
              <w:br/>
              <w:t>volumetrico</w:t>
            </w:r>
            <w:r w:rsidRPr="00440FBC">
              <w:rPr>
                <w:rFonts w:ascii="Arial" w:hAnsi="Arial" w:cs="Arial"/>
                <w:b/>
                <w:bCs/>
                <w:sz w:val="18"/>
                <w:szCs w:val="18"/>
              </w:rPr>
              <w:br/>
              <w:t>aire, Fg (m</w:t>
            </w:r>
            <w:r w:rsidRPr="009B689C">
              <w:rPr>
                <w:rFonts w:ascii="Arial" w:hAnsi="Arial" w:cs="Arial"/>
                <w:b/>
                <w:bCs/>
                <w:sz w:val="18"/>
                <w:szCs w:val="18"/>
                <w:vertAlign w:val="superscript"/>
              </w:rPr>
              <w:t>3</w:t>
            </w:r>
            <w:r w:rsidRPr="00440FBC">
              <w:rPr>
                <w:rFonts w:ascii="Arial" w:hAnsi="Arial" w:cs="Arial"/>
                <w:b/>
                <w:bCs/>
                <w:sz w:val="18"/>
                <w:szCs w:val="18"/>
              </w:rPr>
              <w:t>/seg)</w:t>
            </w:r>
          </w:p>
        </w:tc>
        <w:tc>
          <w:tcPr>
            <w:tcW w:w="1001" w:type="dxa"/>
            <w:tcBorders>
              <w:top w:val="single" w:sz="8" w:space="0" w:color="auto"/>
              <w:left w:val="nil"/>
              <w:bottom w:val="single" w:sz="8" w:space="0" w:color="auto"/>
              <w:right w:val="single" w:sz="8" w:space="0" w:color="auto"/>
            </w:tcBorders>
            <w:shd w:val="clear" w:color="auto" w:fill="auto"/>
            <w:vAlign w:val="center"/>
          </w:tcPr>
          <w:p w:rsidR="00E939AF" w:rsidRPr="00440FBC" w:rsidRDefault="00E939AF" w:rsidP="003E20B5">
            <w:pPr>
              <w:jc w:val="center"/>
              <w:rPr>
                <w:rFonts w:ascii="Arial" w:hAnsi="Arial" w:cs="Arial"/>
                <w:b/>
                <w:bCs/>
                <w:sz w:val="18"/>
                <w:szCs w:val="18"/>
              </w:rPr>
            </w:pPr>
            <w:r w:rsidRPr="00440FBC">
              <w:rPr>
                <w:rFonts w:ascii="Arial" w:hAnsi="Arial" w:cs="Arial"/>
                <w:b/>
                <w:bCs/>
                <w:sz w:val="18"/>
                <w:szCs w:val="18"/>
              </w:rPr>
              <w:t xml:space="preserve">Potencia </w:t>
            </w:r>
            <w:r w:rsidRPr="00440FBC">
              <w:rPr>
                <w:rFonts w:ascii="Arial" w:hAnsi="Arial" w:cs="Arial"/>
                <w:b/>
                <w:bCs/>
                <w:sz w:val="18"/>
                <w:szCs w:val="18"/>
              </w:rPr>
              <w:br/>
              <w:t xml:space="preserve">con aeracion, </w:t>
            </w:r>
            <w:r w:rsidRPr="00440FBC">
              <w:rPr>
                <w:rFonts w:ascii="Arial" w:hAnsi="Arial" w:cs="Arial"/>
                <w:b/>
                <w:bCs/>
                <w:sz w:val="18"/>
                <w:szCs w:val="18"/>
              </w:rPr>
              <w:br/>
              <w:t>P</w:t>
            </w:r>
            <w:r w:rsidRPr="009B689C">
              <w:rPr>
                <w:rFonts w:ascii="Arial" w:hAnsi="Arial" w:cs="Arial"/>
                <w:b/>
                <w:bCs/>
                <w:sz w:val="18"/>
                <w:szCs w:val="18"/>
                <w:vertAlign w:val="subscript"/>
              </w:rPr>
              <w:t>g</w:t>
            </w:r>
            <w:r w:rsidRPr="00440FBC">
              <w:rPr>
                <w:rFonts w:ascii="Arial" w:hAnsi="Arial" w:cs="Arial"/>
                <w:b/>
                <w:bCs/>
                <w:sz w:val="18"/>
                <w:szCs w:val="18"/>
              </w:rPr>
              <w:t xml:space="preserve"> (Kw)</w:t>
            </w:r>
          </w:p>
        </w:tc>
      </w:tr>
    </w:tbl>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E</w:t>
      </w: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 xml:space="preserve">En la columna producción se enlistan valores de producción localizadazos dentro del rango </w:t>
      </w:r>
      <w:smartTag w:uri="urn:schemas-microsoft-com:office:smarttags" w:element="metricconverter">
        <w:smartTagPr>
          <w:attr w:name="ProductID" w:val="100 a"/>
        </w:smartTagPr>
        <w:r>
          <w:rPr>
            <w:rFonts w:ascii="Arial" w:hAnsi="Arial" w:cs="Arial"/>
          </w:rPr>
          <w:t>100 a</w:t>
        </w:r>
      </w:smartTag>
      <w:r>
        <w:rPr>
          <w:rFonts w:ascii="Arial" w:hAnsi="Arial" w:cs="Arial"/>
        </w:rPr>
        <w:t xml:space="preserve"> 1050 kg/h,  distanciados a un rango constante de 50 Kg/h.</w:t>
      </w: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La columna volumen efectivo (</w:t>
      </w:r>
      <w:r w:rsidRPr="00727A06">
        <w:rPr>
          <w:rFonts w:ascii="Arial" w:hAnsi="Arial" w:cs="Arial"/>
          <w:i/>
        </w:rPr>
        <w:t>V</w:t>
      </w:r>
      <w:r>
        <w:rPr>
          <w:rFonts w:ascii="Arial" w:hAnsi="Arial" w:cs="Arial"/>
        </w:rPr>
        <w:t xml:space="preserve">) es función de la columna producción según la siguiente regla de correspondencia: </w:t>
      </w:r>
      <w:r w:rsidRPr="00727A06">
        <w:rPr>
          <w:rFonts w:ascii="Arial" w:hAnsi="Arial" w:cs="Arial"/>
          <w:i/>
        </w:rPr>
        <w:t xml:space="preserve">V= </w:t>
      </w:r>
      <w:r w:rsidRPr="00727A06">
        <w:rPr>
          <w:rFonts w:ascii="Arial" w:hAnsi="Arial" w:cs="Arial"/>
          <w:i/>
        </w:rPr>
        <w:lastRenderedPageBreak/>
        <w:t>(x·F)/Qx</w:t>
      </w:r>
      <w:r>
        <w:rPr>
          <w:rFonts w:ascii="Arial" w:hAnsi="Arial" w:cs="Arial"/>
        </w:rPr>
        <w:t>,  donde (</w:t>
      </w:r>
      <w:r w:rsidRPr="00727A06">
        <w:rPr>
          <w:rFonts w:ascii="Arial" w:hAnsi="Arial" w:cs="Arial"/>
          <w:i/>
        </w:rPr>
        <w:t>x·F</w:t>
      </w:r>
      <w:r>
        <w:rPr>
          <w:rFonts w:ascii="Arial" w:hAnsi="Arial" w:cs="Arial"/>
        </w:rPr>
        <w:t xml:space="preserve">) es la columna producción, y </w:t>
      </w:r>
      <w:r w:rsidRPr="00727A06">
        <w:rPr>
          <w:rFonts w:ascii="Arial" w:hAnsi="Arial" w:cs="Arial"/>
          <w:i/>
        </w:rPr>
        <w:t>Qx</w:t>
      </w:r>
      <w:r>
        <w:rPr>
          <w:rFonts w:ascii="Arial" w:hAnsi="Arial" w:cs="Arial"/>
        </w:rPr>
        <w:t xml:space="preserve"> es el valor de la productividad volumétrica de trabajo obtenida en la sección anterior, 11 Kg/(m</w:t>
      </w:r>
      <w:r w:rsidRPr="003070C5">
        <w:rPr>
          <w:rFonts w:ascii="Arial" w:hAnsi="Arial" w:cs="Arial"/>
          <w:vertAlign w:val="superscript"/>
        </w:rPr>
        <w:t>3</w:t>
      </w:r>
      <w:r>
        <w:rPr>
          <w:rFonts w:ascii="Arial" w:hAnsi="Arial" w:cs="Arial"/>
        </w:rPr>
        <w:t>*H).</w:t>
      </w: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La columna diámetro del impeler (</w:t>
      </w:r>
      <w:r w:rsidRPr="003426B0">
        <w:rPr>
          <w:rFonts w:ascii="Arial" w:hAnsi="Arial" w:cs="Arial"/>
          <w:i/>
        </w:rPr>
        <w:t>Di</w:t>
      </w:r>
      <w:r>
        <w:rPr>
          <w:rFonts w:ascii="Arial" w:hAnsi="Arial" w:cs="Arial"/>
        </w:rPr>
        <w:t>), se la calcula en función de la columna volumen (</w:t>
      </w:r>
      <w:r w:rsidRPr="003426B0">
        <w:rPr>
          <w:rFonts w:ascii="Arial" w:hAnsi="Arial" w:cs="Arial"/>
          <w:i/>
        </w:rPr>
        <w:t>V</w:t>
      </w:r>
      <w:r>
        <w:rPr>
          <w:rFonts w:ascii="Arial" w:hAnsi="Arial" w:cs="Arial"/>
        </w:rPr>
        <w:t>), mediante la siguiente regla de correspondencia:</w:t>
      </w:r>
      <w:r w:rsidRPr="003426B0">
        <w:rPr>
          <w:rFonts w:ascii="Arial" w:hAnsi="Arial" w:cs="Arial"/>
          <w:position w:val="-26"/>
        </w:rPr>
        <w:object w:dxaOrig="1340" w:dyaOrig="700">
          <v:shape id="_x0000_i1103" type="#_x0000_t75" style="width:67pt;height:35pt" o:ole="">
            <v:imagedata r:id="rId170" o:title=""/>
          </v:shape>
          <o:OLEObject Type="Embed" ProgID="Equation.3" ShapeID="_x0000_i1103" DrawAspect="Content" ObjectID="_1350908409" r:id="rId171"/>
        </w:object>
      </w:r>
      <w:r>
        <w:rPr>
          <w:rFonts w:ascii="Arial" w:hAnsi="Arial" w:cs="Arial"/>
        </w:rPr>
        <w:t>; la cual se obtiene mediante el uso simultaneo de la fórmula para el volumen del cilindro y de las proporciones entre el diámetro del impeler, diámetro del tanque (</w:t>
      </w:r>
      <w:r w:rsidRPr="003426B0">
        <w:rPr>
          <w:rFonts w:ascii="Arial" w:hAnsi="Arial" w:cs="Arial"/>
          <w:i/>
        </w:rPr>
        <w:t>Dt</w:t>
      </w:r>
      <w:r>
        <w:rPr>
          <w:rFonts w:ascii="Arial" w:hAnsi="Arial" w:cs="Arial"/>
        </w:rPr>
        <w:t>) y altura de liquido (</w:t>
      </w:r>
      <w:r w:rsidRPr="003426B0">
        <w:rPr>
          <w:rFonts w:ascii="Arial" w:hAnsi="Arial" w:cs="Arial"/>
          <w:i/>
        </w:rPr>
        <w:t>Hl</w:t>
      </w:r>
      <w:r>
        <w:rPr>
          <w:rFonts w:ascii="Arial" w:hAnsi="Arial" w:cs="Arial"/>
        </w:rPr>
        <w:t xml:space="preserve">):  </w:t>
      </w:r>
      <w:r w:rsidRPr="003426B0">
        <w:rPr>
          <w:rFonts w:ascii="Arial" w:hAnsi="Arial" w:cs="Arial"/>
          <w:position w:val="-24"/>
        </w:rPr>
        <w:object w:dxaOrig="1600" w:dyaOrig="660">
          <v:shape id="_x0000_i1104" type="#_x0000_t75" style="width:80pt;height:33pt" o:ole="">
            <v:imagedata r:id="rId172" o:title=""/>
          </v:shape>
          <o:OLEObject Type="Embed" ProgID="Equation.3" ShapeID="_x0000_i1104" DrawAspect="Content" ObjectID="_1350908410" r:id="rId173"/>
        </w:object>
      </w:r>
      <w:r>
        <w:rPr>
          <w:rFonts w:ascii="Arial" w:hAnsi="Arial" w:cs="Arial"/>
        </w:rPr>
        <w:t xml:space="preserve">;  </w:t>
      </w:r>
      <w:r w:rsidRPr="003426B0">
        <w:rPr>
          <w:rFonts w:ascii="Arial" w:hAnsi="Arial" w:cs="Arial"/>
          <w:position w:val="-24"/>
        </w:rPr>
        <w:object w:dxaOrig="740" w:dyaOrig="620">
          <v:shape id="_x0000_i1105" type="#_x0000_t75" style="width:37pt;height:31pt" o:ole="">
            <v:imagedata r:id="rId174" o:title=""/>
          </v:shape>
          <o:OLEObject Type="Embed" ProgID="Equation.3" ShapeID="_x0000_i1105" DrawAspect="Content" ObjectID="_1350908411" r:id="rId175"/>
        </w:object>
      </w:r>
      <w:r>
        <w:rPr>
          <w:rFonts w:ascii="Arial" w:hAnsi="Arial" w:cs="Arial"/>
        </w:rPr>
        <w:t xml:space="preserve">;  </w:t>
      </w:r>
      <w:r w:rsidRPr="003426B0">
        <w:rPr>
          <w:rFonts w:ascii="Arial" w:hAnsi="Arial" w:cs="Arial"/>
          <w:position w:val="-24"/>
        </w:rPr>
        <w:object w:dxaOrig="740" w:dyaOrig="620">
          <v:shape id="_x0000_i1106" type="#_x0000_t75" style="width:37pt;height:31pt" o:ole="">
            <v:imagedata r:id="rId176" o:title=""/>
          </v:shape>
          <o:OLEObject Type="Embed" ProgID="Equation.3" ShapeID="_x0000_i1106" DrawAspect="Content" ObjectID="_1350908412" r:id="rId177"/>
        </w:object>
      </w:r>
      <w:r>
        <w:rPr>
          <w:rFonts w:ascii="Arial" w:hAnsi="Arial" w:cs="Arial"/>
        </w:rPr>
        <w:t>.</w:t>
      </w: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La columna de la velocidad de agitación (</w:t>
      </w:r>
      <w:r w:rsidRPr="00727A06">
        <w:rPr>
          <w:rFonts w:ascii="Arial" w:hAnsi="Arial" w:cs="Arial"/>
          <w:i/>
        </w:rPr>
        <w:t>Ni</w:t>
      </w:r>
      <w:r>
        <w:rPr>
          <w:rFonts w:ascii="Arial" w:hAnsi="Arial" w:cs="Arial"/>
        </w:rPr>
        <w:t xml:space="preserve">), se calcula en función del diámetro de impeler, mediante la siguiente regla de correspondencia: </w:t>
      </w:r>
      <w:r w:rsidRPr="00727A06">
        <w:rPr>
          <w:rFonts w:ascii="Arial" w:hAnsi="Arial" w:cs="Arial"/>
          <w:position w:val="-32"/>
        </w:rPr>
        <w:object w:dxaOrig="2280" w:dyaOrig="900">
          <v:shape id="_x0000_i1107" type="#_x0000_t75" style="width:114pt;height:45pt" o:ole="">
            <v:imagedata r:id="rId178" o:title=""/>
          </v:shape>
          <o:OLEObject Type="Embed" ProgID="Equation.3" ShapeID="_x0000_i1107" DrawAspect="Content" ObjectID="_1350908413" r:id="rId179"/>
        </w:object>
      </w:r>
      <w:r>
        <w:rPr>
          <w:rFonts w:ascii="Arial" w:hAnsi="Arial" w:cs="Arial"/>
          <w:vertAlign w:val="superscript"/>
        </w:rPr>
        <w:t xml:space="preserve"> </w:t>
      </w:r>
      <w:r>
        <w:rPr>
          <w:rFonts w:ascii="Arial" w:hAnsi="Arial" w:cs="Arial"/>
        </w:rPr>
        <w:t xml:space="preserve">la cual es la definición del número de Reinolds en tanques agitados para fluidos no Newtonianos, resuelta para </w:t>
      </w:r>
      <w:r w:rsidRPr="00727A06">
        <w:rPr>
          <w:rFonts w:ascii="Arial" w:hAnsi="Arial" w:cs="Arial"/>
          <w:i/>
        </w:rPr>
        <w:t>Ni</w:t>
      </w:r>
      <w:r>
        <w:rPr>
          <w:rFonts w:ascii="Arial" w:hAnsi="Arial" w:cs="Arial"/>
        </w:rPr>
        <w:t xml:space="preserve">.  Esta expresión tiene como argumentos: </w:t>
      </w:r>
    </w:p>
    <w:p w:rsidR="00E939AF" w:rsidRDefault="00E939AF" w:rsidP="00E939AF">
      <w:pPr>
        <w:numPr>
          <w:ilvl w:val="0"/>
          <w:numId w:val="27"/>
        </w:numPr>
        <w:tabs>
          <w:tab w:val="clear" w:pos="1620"/>
          <w:tab w:val="num" w:pos="1260"/>
        </w:tabs>
        <w:spacing w:line="480" w:lineRule="auto"/>
        <w:ind w:left="1260"/>
        <w:jc w:val="both"/>
        <w:rPr>
          <w:rFonts w:ascii="Arial" w:hAnsi="Arial" w:cs="Arial"/>
        </w:rPr>
      </w:pPr>
      <w:r>
        <w:rPr>
          <w:rFonts w:ascii="Arial" w:hAnsi="Arial" w:cs="Arial"/>
        </w:rPr>
        <w:t xml:space="preserve">Parámetros reológicos y físicos del caldo una vez alcanzado el estado estacionario operando a la velocidad de dilución de trabajo; estos parámetros son: </w:t>
      </w:r>
      <w:r w:rsidRPr="00727A06">
        <w:rPr>
          <w:rFonts w:ascii="Arial" w:hAnsi="Arial" w:cs="Arial"/>
          <w:i/>
        </w:rPr>
        <w:t>K</w:t>
      </w:r>
      <w:r>
        <w:rPr>
          <w:rFonts w:ascii="Arial" w:hAnsi="Arial" w:cs="Arial"/>
        </w:rPr>
        <w:t xml:space="preserve"> = índice de consistencia, </w:t>
      </w:r>
      <w:r w:rsidRPr="00727A06">
        <w:rPr>
          <w:rFonts w:ascii="Arial" w:hAnsi="Arial" w:cs="Arial"/>
          <w:i/>
        </w:rPr>
        <w:t>n</w:t>
      </w:r>
      <w:r>
        <w:rPr>
          <w:rFonts w:ascii="Arial" w:hAnsi="Arial" w:cs="Arial"/>
        </w:rPr>
        <w:t xml:space="preserve"> = </w:t>
      </w:r>
      <w:r>
        <w:rPr>
          <w:rFonts w:ascii="Arial" w:hAnsi="Arial" w:cs="Arial"/>
        </w:rPr>
        <w:lastRenderedPageBreak/>
        <w:t xml:space="preserve">índice de comportamiento de flujo, </w:t>
      </w:r>
      <w:r w:rsidRPr="00727A06">
        <w:rPr>
          <w:rFonts w:ascii="Arial" w:hAnsi="Arial" w:cs="Arial"/>
          <w:i/>
        </w:rPr>
        <w:t>ρ</w:t>
      </w:r>
      <w:r>
        <w:rPr>
          <w:rFonts w:ascii="Arial" w:hAnsi="Arial" w:cs="Arial"/>
        </w:rPr>
        <w:t xml:space="preserve"> = densidad.  La determinación de </w:t>
      </w:r>
      <w:r w:rsidRPr="00727A06">
        <w:rPr>
          <w:rFonts w:ascii="Arial" w:hAnsi="Arial" w:cs="Arial"/>
          <w:i/>
        </w:rPr>
        <w:t>K</w:t>
      </w:r>
      <w:r>
        <w:rPr>
          <w:rFonts w:ascii="Arial" w:hAnsi="Arial" w:cs="Arial"/>
        </w:rPr>
        <w:t xml:space="preserve"> y </w:t>
      </w:r>
      <w:r w:rsidRPr="00727A06">
        <w:rPr>
          <w:rFonts w:ascii="Arial" w:hAnsi="Arial" w:cs="Arial"/>
          <w:i/>
        </w:rPr>
        <w:t>n</w:t>
      </w:r>
      <w:r>
        <w:rPr>
          <w:rFonts w:ascii="Arial" w:hAnsi="Arial" w:cs="Arial"/>
        </w:rPr>
        <w:t xml:space="preserve"> se realiza ajustando los valores de velocidad de cizalla (</w:t>
      </w:r>
      <w:r w:rsidRPr="00727A06">
        <w:rPr>
          <w:rFonts w:ascii="Arial" w:hAnsi="Arial" w:cs="Arial"/>
          <w:position w:val="-10"/>
        </w:rPr>
        <w:object w:dxaOrig="200" w:dyaOrig="260">
          <v:shape id="_x0000_i1108" type="#_x0000_t75" style="width:10pt;height:13pt" o:ole="">
            <v:imagedata r:id="rId180" o:title=""/>
          </v:shape>
          <o:OLEObject Type="Embed" ProgID="Equation.3" ShapeID="_x0000_i1108" DrawAspect="Content" ObjectID="_1350908414" r:id="rId181"/>
        </w:object>
      </w:r>
      <w:r>
        <w:rPr>
          <w:rFonts w:ascii="Arial" w:hAnsi="Arial" w:cs="Arial"/>
        </w:rPr>
        <w:t>) y el esfuerzo cortante (</w:t>
      </w:r>
      <w:r w:rsidRPr="00727A06">
        <w:rPr>
          <w:rFonts w:ascii="Arial" w:hAnsi="Arial" w:cs="Arial"/>
          <w:position w:val="-6"/>
        </w:rPr>
        <w:object w:dxaOrig="200" w:dyaOrig="220">
          <v:shape id="_x0000_i1109" type="#_x0000_t75" style="width:10pt;height:11pt" o:ole="">
            <v:imagedata r:id="rId182" o:title=""/>
          </v:shape>
          <o:OLEObject Type="Embed" ProgID="Equation.3" ShapeID="_x0000_i1109" DrawAspect="Content" ObjectID="_1350908415" r:id="rId183"/>
        </w:object>
      </w:r>
      <w:r>
        <w:rPr>
          <w:rFonts w:ascii="Arial" w:hAnsi="Arial" w:cs="Arial"/>
        </w:rPr>
        <w:t>), obtenidos de la operación de un viscosímetro, al siguiente modelo:</w:t>
      </w:r>
      <w:r w:rsidRPr="00727A06">
        <w:rPr>
          <w:rFonts w:ascii="Arial" w:hAnsi="Arial" w:cs="Arial"/>
          <w:position w:val="-10"/>
        </w:rPr>
        <w:object w:dxaOrig="999" w:dyaOrig="360">
          <v:shape id="_x0000_i1110" type="#_x0000_t75" style="width:50pt;height:18pt" o:ole="">
            <v:imagedata r:id="rId184" o:title=""/>
          </v:shape>
          <o:OLEObject Type="Embed" ProgID="Equation.3" ShapeID="_x0000_i1110" DrawAspect="Content" ObjectID="_1350908416" r:id="rId185"/>
        </w:object>
      </w:r>
      <w:r>
        <w:rPr>
          <w:rFonts w:ascii="Arial" w:hAnsi="Arial" w:cs="Arial"/>
        </w:rPr>
        <w:t>.  Los detalles de la operación del viscosímetro se tratan en el capitulo PARTE EXPERIMENTAL (capitulo 3).</w:t>
      </w:r>
    </w:p>
    <w:p w:rsidR="00E939AF" w:rsidRPr="00B32665" w:rsidRDefault="00E939AF" w:rsidP="00E939AF">
      <w:pPr>
        <w:numPr>
          <w:ilvl w:val="0"/>
          <w:numId w:val="27"/>
        </w:numPr>
        <w:tabs>
          <w:tab w:val="clear" w:pos="1620"/>
          <w:tab w:val="num" w:pos="1260"/>
        </w:tabs>
        <w:spacing w:line="480" w:lineRule="auto"/>
        <w:ind w:left="1260"/>
        <w:jc w:val="both"/>
        <w:rPr>
          <w:rFonts w:ascii="Arial" w:hAnsi="Arial" w:cs="Arial"/>
        </w:rPr>
      </w:pPr>
      <w:r w:rsidRPr="00A67F78">
        <w:rPr>
          <w:rFonts w:ascii="Arial" w:hAnsi="Arial" w:cs="Arial"/>
          <w:i/>
        </w:rPr>
        <w:t>k</w:t>
      </w:r>
      <w:r>
        <w:rPr>
          <w:rFonts w:ascii="Arial" w:hAnsi="Arial" w:cs="Arial"/>
        </w:rPr>
        <w:t xml:space="preserve"> = Constante que depende del diseño del rodete.  Dado que se trata de un diseño tipo turbina, disco con tres aletas planas igualmente distanciadas, su constante es </w:t>
      </w:r>
      <w:r w:rsidRPr="00A67F78">
        <w:rPr>
          <w:rFonts w:ascii="Arial" w:hAnsi="Arial" w:cs="Arial"/>
          <w:i/>
        </w:rPr>
        <w:t>k</w:t>
      </w:r>
      <w:r>
        <w:rPr>
          <w:rFonts w:ascii="Arial" w:hAnsi="Arial" w:cs="Arial"/>
        </w:rPr>
        <w:t xml:space="preserve"> = 10 (</w:t>
      </w:r>
      <w:r>
        <w:rPr>
          <w:rFonts w:ascii="Arial" w:hAnsi="Arial" w:cs="Arial"/>
          <w:i/>
          <w:sz w:val="20"/>
          <w:szCs w:val="20"/>
        </w:rPr>
        <w:t>Fuente: Pauline. M Doran, Principios de Ingenieria de los Bioprocesos, Pag 162).</w:t>
      </w:r>
    </w:p>
    <w:p w:rsidR="00E939AF" w:rsidRPr="00AD46F0" w:rsidRDefault="00E939AF" w:rsidP="00E939AF">
      <w:pPr>
        <w:numPr>
          <w:ilvl w:val="0"/>
          <w:numId w:val="27"/>
        </w:numPr>
        <w:tabs>
          <w:tab w:val="clear" w:pos="1620"/>
          <w:tab w:val="num" w:pos="1260"/>
        </w:tabs>
        <w:spacing w:line="480" w:lineRule="auto"/>
        <w:ind w:left="1260"/>
        <w:jc w:val="both"/>
        <w:rPr>
          <w:rFonts w:ascii="Arial" w:hAnsi="Arial" w:cs="Arial"/>
        </w:rPr>
      </w:pPr>
      <w:r w:rsidRPr="00A67F78">
        <w:rPr>
          <w:rFonts w:ascii="Arial" w:hAnsi="Arial" w:cs="Arial"/>
          <w:i/>
        </w:rPr>
        <w:t>Re</w:t>
      </w:r>
      <w:r w:rsidRPr="00A67F78">
        <w:rPr>
          <w:rFonts w:ascii="Arial" w:hAnsi="Arial" w:cs="Arial"/>
          <w:i/>
          <w:vertAlign w:val="subscript"/>
        </w:rPr>
        <w:t>i</w:t>
      </w:r>
      <w:r>
        <w:rPr>
          <w:rFonts w:ascii="Arial" w:hAnsi="Arial" w:cs="Arial"/>
        </w:rPr>
        <w:t xml:space="preserve"> = Número de Reinolds de rodete = 10</w:t>
      </w:r>
      <w:r w:rsidRPr="00B32665">
        <w:rPr>
          <w:rFonts w:ascii="Arial" w:hAnsi="Arial" w:cs="Arial"/>
          <w:vertAlign w:val="superscript"/>
        </w:rPr>
        <w:t>4</w:t>
      </w:r>
      <w:r>
        <w:rPr>
          <w:rFonts w:ascii="Arial" w:hAnsi="Arial" w:cs="Arial"/>
        </w:rPr>
        <w:t>, el cual asegura buenas condiciones de mezcla en el fermentador.</w:t>
      </w: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i/>
          <w:sz w:val="20"/>
          <w:szCs w:val="20"/>
        </w:rPr>
      </w:pPr>
      <w:r>
        <w:rPr>
          <w:rFonts w:ascii="Arial" w:hAnsi="Arial" w:cs="Arial"/>
        </w:rPr>
        <w:t>La columna de la potencia de agitación en ausencia de aireación (</w:t>
      </w:r>
      <w:r w:rsidRPr="00A67F78">
        <w:rPr>
          <w:rFonts w:ascii="Arial" w:hAnsi="Arial" w:cs="Arial"/>
          <w:i/>
        </w:rPr>
        <w:t>P</w:t>
      </w:r>
      <w:r w:rsidRPr="00A67F78">
        <w:rPr>
          <w:rFonts w:ascii="Arial" w:hAnsi="Arial" w:cs="Arial"/>
          <w:i/>
          <w:vertAlign w:val="subscript"/>
        </w:rPr>
        <w:t>o</w:t>
      </w:r>
      <w:r>
        <w:rPr>
          <w:rFonts w:ascii="Arial" w:hAnsi="Arial" w:cs="Arial"/>
        </w:rPr>
        <w:t xml:space="preserve">), se calcula en función de la velocidad del impeler, mediante la siguiente regla de correspondencia: </w:t>
      </w:r>
      <w:r w:rsidRPr="00A67F78">
        <w:rPr>
          <w:rFonts w:ascii="Arial" w:hAnsi="Arial" w:cs="Arial"/>
          <w:position w:val="-12"/>
        </w:rPr>
        <w:object w:dxaOrig="2079" w:dyaOrig="380">
          <v:shape id="_x0000_i1111" type="#_x0000_t75" style="width:104pt;height:19pt" o:ole="">
            <v:imagedata r:id="rId186" o:title=""/>
          </v:shape>
          <o:OLEObject Type="Embed" ProgID="Equation.3" ShapeID="_x0000_i1111" DrawAspect="Content" ObjectID="_1350908417" r:id="rId187"/>
        </w:object>
      </w:r>
      <w:r>
        <w:rPr>
          <w:rFonts w:ascii="Arial" w:hAnsi="Arial" w:cs="Arial"/>
        </w:rPr>
        <w:t xml:space="preserve">, donde Np’ es el valor del número de potencia bajo régimen turbulento, cuyo valor depende del diseño del tanque – equipo de agitación; para nuestro caso </w:t>
      </w:r>
      <w:r w:rsidRPr="00A67F78">
        <w:rPr>
          <w:rFonts w:ascii="Arial" w:hAnsi="Arial" w:cs="Arial"/>
          <w:i/>
        </w:rPr>
        <w:t xml:space="preserve">Np’ </w:t>
      </w:r>
      <w:r>
        <w:rPr>
          <w:rFonts w:ascii="Arial" w:hAnsi="Arial" w:cs="Arial"/>
        </w:rPr>
        <w:t>= 5 (</w:t>
      </w:r>
      <w:r>
        <w:rPr>
          <w:rFonts w:ascii="Arial" w:hAnsi="Arial" w:cs="Arial"/>
          <w:i/>
          <w:sz w:val="20"/>
          <w:szCs w:val="20"/>
        </w:rPr>
        <w:t>Fuente: Pauline M. Doran, Principios de Ingeniería de los Bioprocesos, pag 157).</w:t>
      </w:r>
    </w:p>
    <w:p w:rsidR="00E939AF" w:rsidRPr="007238E0"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La columna caudal volumétrico de aire (</w:t>
      </w:r>
      <w:r w:rsidRPr="00A67F78">
        <w:rPr>
          <w:rFonts w:ascii="Arial" w:hAnsi="Arial" w:cs="Arial"/>
          <w:i/>
        </w:rPr>
        <w:t>F</w:t>
      </w:r>
      <w:r w:rsidRPr="00A67F78">
        <w:rPr>
          <w:rFonts w:ascii="Arial" w:hAnsi="Arial" w:cs="Arial"/>
          <w:i/>
          <w:vertAlign w:val="subscript"/>
        </w:rPr>
        <w:t>g</w:t>
      </w:r>
      <w:r>
        <w:rPr>
          <w:rFonts w:ascii="Arial" w:hAnsi="Arial" w:cs="Arial"/>
        </w:rPr>
        <w:t xml:space="preserve">) se calcula como el producto, de un valor asumido para la velocidad superficial del aire </w:t>
      </w:r>
      <w:r w:rsidRPr="00A67F78">
        <w:rPr>
          <w:rFonts w:ascii="Arial" w:hAnsi="Arial" w:cs="Arial"/>
          <w:i/>
        </w:rPr>
        <w:lastRenderedPageBreak/>
        <w:t>V</w:t>
      </w:r>
      <w:r w:rsidRPr="00A67F78">
        <w:rPr>
          <w:rFonts w:ascii="Arial" w:hAnsi="Arial" w:cs="Arial"/>
          <w:i/>
          <w:vertAlign w:val="subscript"/>
        </w:rPr>
        <w:t>G</w:t>
      </w:r>
      <w:r>
        <w:rPr>
          <w:rFonts w:ascii="Arial" w:hAnsi="Arial" w:cs="Arial"/>
        </w:rPr>
        <w:t xml:space="preserve"> = 0.08 m/s, con el área de la sección transversal del tanque, calculada como función de la columna diámetro del impeler (Di) según la siguiente ecuación: </w:t>
      </w:r>
      <w:r w:rsidRPr="00A67F78">
        <w:rPr>
          <w:rFonts w:ascii="Arial" w:hAnsi="Arial" w:cs="Arial"/>
          <w:position w:val="-24"/>
        </w:rPr>
        <w:object w:dxaOrig="1500" w:dyaOrig="620">
          <v:shape id="_x0000_i1112" type="#_x0000_t75" style="width:75pt;height:31pt" o:ole="">
            <v:imagedata r:id="rId188" o:title=""/>
          </v:shape>
          <o:OLEObject Type="Embed" ProgID="Equation.3" ShapeID="_x0000_i1112" DrawAspect="Content" ObjectID="_1350908418" r:id="rId189"/>
        </w:object>
      </w:r>
      <w:r>
        <w:rPr>
          <w:rFonts w:ascii="Arial" w:hAnsi="Arial" w:cs="Arial"/>
        </w:rPr>
        <w:t>.</w:t>
      </w: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La columna de la potencia de agitación en presencia de aireación (</w:t>
      </w:r>
      <w:r w:rsidRPr="00A67F78">
        <w:rPr>
          <w:rFonts w:ascii="Arial" w:hAnsi="Arial" w:cs="Arial"/>
          <w:i/>
        </w:rPr>
        <w:t>P</w:t>
      </w:r>
      <w:r w:rsidRPr="00A67F78">
        <w:rPr>
          <w:rFonts w:ascii="Arial" w:hAnsi="Arial" w:cs="Arial"/>
          <w:i/>
          <w:vertAlign w:val="subscript"/>
        </w:rPr>
        <w:t>g</w:t>
      </w:r>
      <w:r>
        <w:rPr>
          <w:rFonts w:ascii="Arial" w:hAnsi="Arial" w:cs="Arial"/>
        </w:rPr>
        <w:t>) se calcula mediante el uso de la siguiente ecuación:</w:t>
      </w:r>
    </w:p>
    <w:p w:rsidR="00E939AF" w:rsidRDefault="00E939AF" w:rsidP="00E939AF">
      <w:pPr>
        <w:ind w:left="900"/>
        <w:jc w:val="both"/>
        <w:rPr>
          <w:rFonts w:ascii="Arial" w:hAnsi="Arial" w:cs="Arial"/>
        </w:rPr>
      </w:pPr>
    </w:p>
    <w:p w:rsidR="00E939AF" w:rsidRPr="00EB3BA6" w:rsidRDefault="00E939AF" w:rsidP="00E939AF">
      <w:pPr>
        <w:spacing w:line="480" w:lineRule="auto"/>
        <w:ind w:left="900"/>
        <w:jc w:val="both"/>
        <w:rPr>
          <w:rFonts w:ascii="Arial" w:hAnsi="Arial" w:cs="Arial"/>
        </w:rPr>
      </w:pPr>
      <w:r w:rsidRPr="00EB3BA6">
        <w:rPr>
          <w:rFonts w:ascii="Arial" w:hAnsi="Arial" w:cs="Arial"/>
          <w:position w:val="-32"/>
        </w:rPr>
        <w:object w:dxaOrig="4720" w:dyaOrig="800">
          <v:shape id="_x0000_i1113" type="#_x0000_t75" style="width:236pt;height:40pt" o:ole="">
            <v:imagedata r:id="rId190" o:title=""/>
          </v:shape>
          <o:OLEObject Type="Embed" ProgID="Equation.3" ShapeID="_x0000_i1113" DrawAspect="Content" ObjectID="_1350908419" r:id="rId191"/>
        </w:object>
      </w:r>
      <w:r>
        <w:rPr>
          <w:rFonts w:ascii="Arial" w:hAnsi="Arial" w:cs="Arial"/>
        </w:rPr>
        <w:tab/>
      </w:r>
      <w:r>
        <w:rPr>
          <w:rFonts w:ascii="Arial" w:hAnsi="Arial" w:cs="Arial"/>
        </w:rPr>
        <w:tab/>
      </w:r>
      <w:r>
        <w:rPr>
          <w:rFonts w:ascii="Arial" w:hAnsi="Arial" w:cs="Arial"/>
        </w:rPr>
        <w:tab/>
        <w:t>(4.16)</w:t>
      </w:r>
    </w:p>
    <w:p w:rsidR="00E939AF" w:rsidRPr="00EB3BA6" w:rsidRDefault="00E939AF" w:rsidP="00E939AF">
      <w:pPr>
        <w:jc w:val="both"/>
        <w:rPr>
          <w:rFonts w:ascii="Arial" w:hAnsi="Arial" w:cs="Arial"/>
          <w:sz w:val="20"/>
          <w:szCs w:val="20"/>
        </w:rPr>
      </w:pPr>
    </w:p>
    <w:p w:rsidR="00E939AF" w:rsidRPr="00665290" w:rsidRDefault="00E939AF" w:rsidP="00E939AF">
      <w:pPr>
        <w:spacing w:line="480" w:lineRule="auto"/>
        <w:ind w:left="900"/>
        <w:jc w:val="both"/>
        <w:rPr>
          <w:rFonts w:ascii="Arial" w:hAnsi="Arial" w:cs="Arial"/>
          <w:i/>
          <w:sz w:val="20"/>
          <w:szCs w:val="20"/>
        </w:rPr>
      </w:pPr>
      <w:r w:rsidRPr="00665290">
        <w:rPr>
          <w:rFonts w:ascii="Arial" w:hAnsi="Arial" w:cs="Arial"/>
          <w:i/>
          <w:sz w:val="20"/>
          <w:szCs w:val="20"/>
        </w:rPr>
        <w:t>Fuente: Pauline M. Doran, Principios de Ingenie</w:t>
      </w:r>
      <w:r>
        <w:rPr>
          <w:rFonts w:ascii="Arial" w:hAnsi="Arial" w:cs="Arial"/>
          <w:i/>
          <w:sz w:val="20"/>
          <w:szCs w:val="20"/>
        </w:rPr>
        <w:t>ría de los Bioprocesos, pag 159,1998.</w:t>
      </w:r>
    </w:p>
    <w:p w:rsidR="00E939AF" w:rsidRDefault="00E939AF" w:rsidP="00E939AF">
      <w:pPr>
        <w:ind w:left="900"/>
        <w:jc w:val="both"/>
        <w:rPr>
          <w:rFonts w:ascii="Arial" w:hAnsi="Arial" w:cs="Arial"/>
        </w:rPr>
      </w:pPr>
    </w:p>
    <w:p w:rsidR="00E939AF" w:rsidRPr="00440FBC" w:rsidRDefault="00E939AF" w:rsidP="00E939AF">
      <w:pPr>
        <w:spacing w:line="480" w:lineRule="auto"/>
        <w:ind w:left="900"/>
        <w:jc w:val="both"/>
        <w:rPr>
          <w:rFonts w:ascii="Arial" w:hAnsi="Arial" w:cs="Arial"/>
        </w:rPr>
      </w:pPr>
      <w:r>
        <w:rPr>
          <w:rFonts w:ascii="Arial" w:hAnsi="Arial" w:cs="Arial"/>
        </w:rPr>
        <w:t xml:space="preserve">Donde </w:t>
      </w:r>
      <w:r w:rsidRPr="00EB3BA6">
        <w:rPr>
          <w:rFonts w:ascii="Arial" w:hAnsi="Arial" w:cs="Arial"/>
          <w:i/>
        </w:rPr>
        <w:t>P</w:t>
      </w:r>
      <w:r w:rsidRPr="00EB3BA6">
        <w:rPr>
          <w:rFonts w:ascii="Arial" w:hAnsi="Arial" w:cs="Arial"/>
          <w:i/>
          <w:vertAlign w:val="subscript"/>
        </w:rPr>
        <w:t>o</w:t>
      </w:r>
      <w:r>
        <w:rPr>
          <w:rFonts w:ascii="Arial" w:hAnsi="Arial" w:cs="Arial"/>
        </w:rPr>
        <w:t xml:space="preserve"> es la columna de la potencia en ausencia de aireación, </w:t>
      </w:r>
      <w:r w:rsidRPr="00EB3BA6">
        <w:rPr>
          <w:rFonts w:ascii="Arial" w:hAnsi="Arial" w:cs="Arial"/>
          <w:i/>
        </w:rPr>
        <w:t>F</w:t>
      </w:r>
      <w:r w:rsidRPr="00EB3BA6">
        <w:rPr>
          <w:rFonts w:ascii="Arial" w:hAnsi="Arial" w:cs="Arial"/>
          <w:i/>
          <w:vertAlign w:val="subscript"/>
        </w:rPr>
        <w:t>g</w:t>
      </w:r>
      <w:r>
        <w:rPr>
          <w:rFonts w:ascii="Arial" w:hAnsi="Arial" w:cs="Arial"/>
        </w:rPr>
        <w:t xml:space="preserve"> es la columna del caudal volumétrico de aire, </w:t>
      </w:r>
      <w:r w:rsidRPr="00EB3BA6">
        <w:rPr>
          <w:rFonts w:ascii="Arial" w:hAnsi="Arial" w:cs="Arial"/>
          <w:i/>
        </w:rPr>
        <w:t>Ni</w:t>
      </w:r>
      <w:r>
        <w:rPr>
          <w:rFonts w:ascii="Arial" w:hAnsi="Arial" w:cs="Arial"/>
        </w:rPr>
        <w:t xml:space="preserve"> es la columna de la velocidad del agitador, </w:t>
      </w:r>
      <w:r w:rsidRPr="00EB3BA6">
        <w:rPr>
          <w:rFonts w:ascii="Arial" w:hAnsi="Arial" w:cs="Arial"/>
          <w:i/>
        </w:rPr>
        <w:t>Di</w:t>
      </w:r>
      <w:r>
        <w:rPr>
          <w:rFonts w:ascii="Arial" w:hAnsi="Arial" w:cs="Arial"/>
        </w:rPr>
        <w:t xml:space="preserve"> es la columna del diámetro del agitador.</w:t>
      </w:r>
    </w:p>
    <w:p w:rsidR="00E939AF" w:rsidRPr="007238E0"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A continuación se muestra el gráfico que ilustra la relación entre la potencia de agitación en presencia de aireación (</w:t>
      </w:r>
      <w:r w:rsidRPr="00EB3BA6">
        <w:rPr>
          <w:rFonts w:ascii="Arial" w:hAnsi="Arial" w:cs="Arial"/>
          <w:i/>
        </w:rPr>
        <w:t>P</w:t>
      </w:r>
      <w:r w:rsidRPr="00EB3BA6">
        <w:rPr>
          <w:rFonts w:ascii="Arial" w:hAnsi="Arial" w:cs="Arial"/>
          <w:i/>
          <w:vertAlign w:val="subscript"/>
        </w:rPr>
        <w:t>g</w:t>
      </w:r>
      <w:r>
        <w:rPr>
          <w:rFonts w:ascii="Arial" w:hAnsi="Arial" w:cs="Arial"/>
        </w:rPr>
        <w:t>) y el nivel de producción (</w:t>
      </w:r>
      <w:r w:rsidRPr="00EB3BA6">
        <w:rPr>
          <w:rFonts w:ascii="Arial" w:hAnsi="Arial" w:cs="Arial"/>
          <w:i/>
        </w:rPr>
        <w:t>x·F</w:t>
      </w:r>
      <w:r>
        <w:rPr>
          <w:rFonts w:ascii="Arial" w:hAnsi="Arial" w:cs="Arial"/>
        </w:rPr>
        <w:t>) junto a la ecuación de su curva de regresión, elaborado a partir de los resultados de la tabla cuya estructuración se explico en esta sección:</w:t>
      </w:r>
    </w:p>
    <w:p w:rsidR="00E939AF" w:rsidRDefault="00E939AF" w:rsidP="00E939AF">
      <w:pPr>
        <w:rPr>
          <w:rFonts w:ascii="Arial" w:hAnsi="Arial" w:cs="Arial"/>
        </w:rPr>
      </w:pPr>
    </w:p>
    <w:p w:rsidR="00E939AF" w:rsidRDefault="00E939AF" w:rsidP="00E939AF">
      <w:pPr>
        <w:tabs>
          <w:tab w:val="left" w:pos="1110"/>
        </w:tabs>
        <w:rPr>
          <w:rFonts w:ascii="Arial" w:hAnsi="Arial" w:cs="Arial"/>
        </w:rPr>
      </w:pPr>
      <w:r>
        <w:rPr>
          <w:rFonts w:ascii="Arial" w:hAnsi="Arial" w:cs="Arial"/>
        </w:rPr>
        <w:tab/>
      </w:r>
    </w:p>
    <w:p w:rsidR="00E939AF" w:rsidRDefault="00E939AF" w:rsidP="00E939AF">
      <w:pPr>
        <w:tabs>
          <w:tab w:val="left" w:pos="1110"/>
        </w:tabs>
        <w:rPr>
          <w:rFonts w:ascii="Arial" w:hAnsi="Arial" w:cs="Arial"/>
        </w:rPr>
      </w:pPr>
    </w:p>
    <w:p w:rsidR="00E939AF" w:rsidRDefault="00E939AF" w:rsidP="00E939AF">
      <w:pPr>
        <w:tabs>
          <w:tab w:val="left" w:pos="1110"/>
        </w:tabs>
        <w:rPr>
          <w:rFonts w:ascii="Arial" w:hAnsi="Arial" w:cs="Arial"/>
        </w:rPr>
      </w:pPr>
    </w:p>
    <w:p w:rsidR="00E939AF" w:rsidRDefault="00E939AF" w:rsidP="00E939AF">
      <w:pPr>
        <w:tabs>
          <w:tab w:val="left" w:pos="1110"/>
        </w:tabs>
        <w:rPr>
          <w:rFonts w:ascii="Arial" w:hAnsi="Arial" w:cs="Arial"/>
        </w:rPr>
      </w:pPr>
    </w:p>
    <w:p w:rsidR="00E939AF" w:rsidRDefault="00E939AF" w:rsidP="00E939AF">
      <w:pPr>
        <w:tabs>
          <w:tab w:val="left" w:pos="1110"/>
        </w:tabs>
        <w:rPr>
          <w:rFonts w:ascii="Arial" w:hAnsi="Arial" w:cs="Arial"/>
        </w:rPr>
      </w:pPr>
    </w:p>
    <w:p w:rsidR="00E939AF" w:rsidRDefault="00E939AF" w:rsidP="00E939AF">
      <w:pPr>
        <w:tabs>
          <w:tab w:val="left" w:pos="1110"/>
        </w:tabs>
        <w:rPr>
          <w:rFonts w:ascii="Arial" w:hAnsi="Arial" w:cs="Arial"/>
        </w:rPr>
      </w:pPr>
    </w:p>
    <w:p w:rsidR="00E939AF" w:rsidRDefault="00E939AF" w:rsidP="00E939AF">
      <w:pPr>
        <w:spacing w:line="480" w:lineRule="auto"/>
        <w:ind w:left="900"/>
        <w:jc w:val="both"/>
      </w:pPr>
      <w:r>
        <w:rPr>
          <w:noProof/>
        </w:rPr>
        <w:drawing>
          <wp:inline distT="0" distB="0" distL="0" distR="0">
            <wp:extent cx="4686300" cy="3175000"/>
            <wp:effectExtent l="19050" t="0" r="0" b="0"/>
            <wp:docPr id="114" name="Imagen 114" descr="Pg=f(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g=f(xF)"/>
                    <pic:cNvPicPr>
                      <a:picLocks noChangeAspect="1" noChangeArrowheads="1"/>
                    </pic:cNvPicPr>
                  </pic:nvPicPr>
                  <pic:blipFill>
                    <a:blip r:embed="rId192"/>
                    <a:srcRect/>
                    <a:stretch>
                      <a:fillRect/>
                    </a:stretch>
                  </pic:blipFill>
                  <pic:spPr bwMode="auto">
                    <a:xfrm>
                      <a:off x="0" y="0"/>
                      <a:ext cx="4686300" cy="3175000"/>
                    </a:xfrm>
                    <a:prstGeom prst="rect">
                      <a:avLst/>
                    </a:prstGeom>
                    <a:noFill/>
                    <a:ln w="9525">
                      <a:noFill/>
                      <a:miter lim="800000"/>
                      <a:headEnd/>
                      <a:tailEnd/>
                    </a:ln>
                  </pic:spPr>
                </pic:pic>
              </a:graphicData>
            </a:graphic>
          </wp:inline>
        </w:drawing>
      </w:r>
    </w:p>
    <w:p w:rsidR="00E939AF" w:rsidRDefault="00E939AF" w:rsidP="00E939AF">
      <w:pPr>
        <w:tabs>
          <w:tab w:val="left" w:pos="900"/>
        </w:tabs>
        <w:ind w:left="900"/>
        <w:jc w:val="both"/>
        <w:rPr>
          <w:rFonts w:ascii="Arial" w:hAnsi="Arial" w:cs="Arial"/>
        </w:rPr>
      </w:pPr>
      <w:r>
        <w:rPr>
          <w:rFonts w:ascii="Arial" w:hAnsi="Arial" w:cs="Arial"/>
          <w:b/>
        </w:rPr>
        <w:t>Figura 4.7</w:t>
      </w:r>
      <w:r w:rsidRPr="00D26C3C">
        <w:rPr>
          <w:rFonts w:ascii="Arial" w:hAnsi="Arial" w:cs="Arial"/>
          <w:b/>
        </w:rPr>
        <w:t>.</w:t>
      </w:r>
      <w:r>
        <w:rPr>
          <w:rFonts w:ascii="Arial" w:hAnsi="Arial" w:cs="Arial"/>
        </w:rPr>
        <w:t xml:space="preserve"> Potencia de agitación en presencia de aireación en función del nivel de producción.  (</w:t>
      </w:r>
      <w:r w:rsidRPr="00ED193A">
        <w:rPr>
          <w:rFonts w:ascii="Arial" w:hAnsi="Arial" w:cs="Arial"/>
        </w:rPr>
        <w:t>Elaborado por:</w:t>
      </w:r>
      <w:r>
        <w:rPr>
          <w:rFonts w:ascii="Arial" w:hAnsi="Arial" w:cs="Arial"/>
        </w:rPr>
        <w:t xml:space="preserve"> Gandhi Armas Andrade).</w:t>
      </w:r>
    </w:p>
    <w:p w:rsidR="00E939AF" w:rsidRDefault="00E939AF" w:rsidP="00E939AF">
      <w:pPr>
        <w:ind w:left="900"/>
        <w:jc w:val="both"/>
        <w:rPr>
          <w:rFonts w:ascii="Arial" w:hAnsi="Arial" w:cs="Arial"/>
        </w:rPr>
      </w:pPr>
    </w:p>
    <w:p w:rsidR="00E939AF" w:rsidRDefault="00E939AF" w:rsidP="00E939AF">
      <w:pPr>
        <w:ind w:left="900"/>
        <w:jc w:val="both"/>
        <w:rPr>
          <w:rFonts w:ascii="Arial" w:hAnsi="Arial" w:cs="Arial"/>
        </w:rPr>
      </w:pPr>
    </w:p>
    <w:p w:rsidR="00E939AF" w:rsidRPr="00C076EE" w:rsidRDefault="00E939AF" w:rsidP="00E939AF">
      <w:pPr>
        <w:spacing w:line="480" w:lineRule="auto"/>
        <w:ind w:left="900"/>
        <w:jc w:val="both"/>
        <w:rPr>
          <w:rFonts w:ascii="Arial" w:hAnsi="Arial" w:cs="Arial"/>
        </w:rPr>
      </w:pPr>
      <w:r>
        <w:rPr>
          <w:rFonts w:ascii="Arial" w:hAnsi="Arial" w:cs="Arial"/>
        </w:rPr>
        <w:t>Mediante el uso de la correlación aquí obtenida, se puede obtener un estimado de la potencia necesaria por concepto de agitación para un determinado requerimiento de producción dentro del intervalo aquí usado (</w:t>
      </w:r>
      <w:smartTag w:uri="urn:schemas-microsoft-com:office:smarttags" w:element="metricconverter">
        <w:smartTagPr>
          <w:attr w:name="ProductID" w:val="100 a"/>
        </w:smartTagPr>
        <w:r>
          <w:rPr>
            <w:rFonts w:ascii="Arial" w:hAnsi="Arial" w:cs="Arial"/>
          </w:rPr>
          <w:t>100 a</w:t>
        </w:r>
      </w:smartTag>
      <w:r>
        <w:rPr>
          <w:rFonts w:ascii="Arial" w:hAnsi="Arial" w:cs="Arial"/>
        </w:rPr>
        <w:t xml:space="preserve"> 1050 kg/h).</w:t>
      </w:r>
    </w:p>
    <w:p w:rsidR="00E939AF" w:rsidRDefault="00E939AF" w:rsidP="00E939AF">
      <w:pPr>
        <w:spacing w:line="480" w:lineRule="auto"/>
        <w:jc w:val="both"/>
        <w:rPr>
          <w:rFonts w:ascii="Arial" w:hAnsi="Arial" w:cs="Arial"/>
          <w:b/>
        </w:rPr>
      </w:pPr>
    </w:p>
    <w:p w:rsidR="00E939AF" w:rsidRDefault="00E939AF" w:rsidP="00E939AF">
      <w:pPr>
        <w:spacing w:line="480" w:lineRule="auto"/>
        <w:jc w:val="both"/>
        <w:rPr>
          <w:rFonts w:ascii="Arial" w:hAnsi="Arial" w:cs="Arial"/>
          <w:b/>
        </w:rPr>
      </w:pPr>
    </w:p>
    <w:p w:rsidR="00E939AF" w:rsidRDefault="00E939AF" w:rsidP="00E939AF">
      <w:pPr>
        <w:spacing w:line="480" w:lineRule="auto"/>
        <w:jc w:val="both"/>
        <w:rPr>
          <w:rFonts w:ascii="Arial" w:hAnsi="Arial" w:cs="Arial"/>
          <w:b/>
        </w:rPr>
      </w:pPr>
    </w:p>
    <w:p w:rsidR="00E939AF" w:rsidRPr="002F70A4" w:rsidRDefault="00E939AF" w:rsidP="00E939AF">
      <w:pPr>
        <w:spacing w:line="480" w:lineRule="auto"/>
        <w:jc w:val="both"/>
        <w:rPr>
          <w:rFonts w:ascii="Arial" w:hAnsi="Arial" w:cs="Arial"/>
          <w:b/>
        </w:rPr>
      </w:pPr>
    </w:p>
    <w:p w:rsidR="00E939AF" w:rsidRDefault="00E939AF" w:rsidP="00E939AF">
      <w:pPr>
        <w:numPr>
          <w:ilvl w:val="1"/>
          <w:numId w:val="32"/>
        </w:numPr>
        <w:tabs>
          <w:tab w:val="clear" w:pos="792"/>
          <w:tab w:val="num" w:pos="900"/>
        </w:tabs>
        <w:spacing w:line="480" w:lineRule="auto"/>
        <w:ind w:left="900" w:hanging="540"/>
        <w:jc w:val="both"/>
        <w:rPr>
          <w:rFonts w:ascii="Arial" w:hAnsi="Arial" w:cs="Arial"/>
          <w:b/>
        </w:rPr>
      </w:pPr>
      <w:r w:rsidRPr="002F70A4">
        <w:rPr>
          <w:rFonts w:ascii="Arial" w:hAnsi="Arial" w:cs="Arial"/>
          <w:b/>
        </w:rPr>
        <w:lastRenderedPageBreak/>
        <w:t>Determinación de las necesidades caloríficas</w:t>
      </w:r>
      <w:r>
        <w:rPr>
          <w:rFonts w:ascii="Arial" w:hAnsi="Arial" w:cs="Arial"/>
          <w:b/>
        </w:rPr>
        <w:t xml:space="preserve"> del reactor </w:t>
      </w:r>
      <w:r w:rsidRPr="002F70A4">
        <w:rPr>
          <w:rFonts w:ascii="Arial" w:hAnsi="Arial" w:cs="Arial"/>
          <w:b/>
        </w:rPr>
        <w:t>en función</w:t>
      </w:r>
      <w:r>
        <w:rPr>
          <w:rFonts w:ascii="Arial" w:hAnsi="Arial" w:cs="Arial"/>
          <w:b/>
        </w:rPr>
        <w:t xml:space="preserve"> de la producción de biomasa</w:t>
      </w:r>
      <w:r w:rsidRPr="002F70A4">
        <w:rPr>
          <w:rFonts w:ascii="Arial" w:hAnsi="Arial" w:cs="Arial"/>
          <w:b/>
        </w:rPr>
        <w:t>.</w:t>
      </w:r>
    </w:p>
    <w:p w:rsidR="00E939AF" w:rsidRDefault="00E939AF" w:rsidP="00E939AF">
      <w:pPr>
        <w:spacing w:line="480" w:lineRule="auto"/>
        <w:ind w:left="900"/>
        <w:jc w:val="both"/>
        <w:rPr>
          <w:rFonts w:ascii="Arial" w:hAnsi="Arial" w:cs="Arial"/>
        </w:rPr>
      </w:pPr>
      <w:r>
        <w:rPr>
          <w:rFonts w:ascii="Arial" w:hAnsi="Arial" w:cs="Arial"/>
        </w:rPr>
        <w:t>El termino necesidades caloríficas, se refiere a la cantidad de energía por unidad de tiempo que debe ser suministrada o retirada del cultivo, con el fin de mantener la temperatura constante.  El objetivo de la presente sección es determinar la dependencia entre las necesidades caloríficas del sistema y el nivel de producción.  Las necesidades caloríficas del proceso, se calculan mediante el balance integral de energía, tomando como sistema el medio de cultivo, el cual fue ya explicado en el capitulo 2, pero se repite aquí en virtud de su importancia:</w:t>
      </w:r>
    </w:p>
    <w:p w:rsidR="00E939AF" w:rsidRDefault="00E939AF" w:rsidP="00E939AF">
      <w:pPr>
        <w:spacing w:line="480" w:lineRule="auto"/>
        <w:ind w:left="900"/>
        <w:jc w:val="both"/>
        <w:rPr>
          <w:rFonts w:ascii="Arial" w:hAnsi="Arial" w:cs="Arial"/>
        </w:rPr>
      </w:pPr>
    </w:p>
    <w:p w:rsidR="00E939AF" w:rsidRPr="00D26C3C" w:rsidRDefault="00E939AF" w:rsidP="00E939AF">
      <w:pPr>
        <w:ind w:left="900"/>
        <w:jc w:val="both"/>
        <w:rPr>
          <w:rFonts w:ascii="Arial" w:hAnsi="Arial" w:cs="Arial"/>
          <w:i/>
        </w:rPr>
      </w:pPr>
      <w:r w:rsidRPr="00D26C3C">
        <w:rPr>
          <w:rFonts w:ascii="Arial" w:hAnsi="Arial" w:cs="Arial"/>
          <w:i/>
        </w:rPr>
        <w:t>- ΔHrxn – Mv Δhv – Q + Ws = 0</w:t>
      </w:r>
      <w:r>
        <w:rPr>
          <w:rFonts w:ascii="Arial" w:hAnsi="Arial" w:cs="Arial"/>
          <w:i/>
        </w:rPr>
        <w:tab/>
      </w:r>
      <w:r>
        <w:rPr>
          <w:rFonts w:ascii="Arial" w:hAnsi="Arial" w:cs="Arial"/>
          <w:i/>
        </w:rPr>
        <w:tab/>
      </w:r>
      <w:r>
        <w:rPr>
          <w:rFonts w:ascii="Arial" w:hAnsi="Arial" w:cs="Arial"/>
          <w:i/>
        </w:rPr>
        <w:tab/>
      </w:r>
      <w:r>
        <w:rPr>
          <w:rFonts w:ascii="Arial" w:hAnsi="Arial" w:cs="Arial"/>
          <w:i/>
        </w:rPr>
        <w:tab/>
      </w:r>
      <w:r w:rsidRPr="00D55888">
        <w:rPr>
          <w:rFonts w:ascii="Arial" w:hAnsi="Arial" w:cs="Arial"/>
        </w:rPr>
        <w:t>(4.17)</w:t>
      </w:r>
    </w:p>
    <w:p w:rsidR="00E939AF" w:rsidRDefault="00E939AF" w:rsidP="00E939AF">
      <w:pPr>
        <w:ind w:left="900"/>
        <w:jc w:val="both"/>
        <w:rPr>
          <w:rFonts w:ascii="Arial" w:hAnsi="Arial" w:cs="Arial"/>
        </w:rPr>
      </w:pPr>
    </w:p>
    <w:p w:rsidR="00E939AF" w:rsidRDefault="00E939AF" w:rsidP="00E939AF">
      <w:pPr>
        <w:ind w:left="900"/>
        <w:jc w:val="both"/>
        <w:rPr>
          <w:rFonts w:ascii="Arial" w:hAnsi="Arial" w:cs="Arial"/>
        </w:rPr>
      </w:pPr>
      <w:r>
        <w:rPr>
          <w:rFonts w:ascii="Arial" w:hAnsi="Arial" w:cs="Arial"/>
        </w:rPr>
        <w:t>Donde:</w:t>
      </w:r>
    </w:p>
    <w:p w:rsidR="00E939AF" w:rsidRDefault="00E939AF" w:rsidP="00E939AF">
      <w:pPr>
        <w:ind w:left="900"/>
        <w:jc w:val="both"/>
        <w:rPr>
          <w:rFonts w:ascii="Arial" w:hAnsi="Arial" w:cs="Arial"/>
        </w:rPr>
      </w:pPr>
    </w:p>
    <w:p w:rsidR="00E939AF" w:rsidRPr="00997689" w:rsidRDefault="00E939AF" w:rsidP="00E939AF">
      <w:pPr>
        <w:numPr>
          <w:ilvl w:val="0"/>
          <w:numId w:val="7"/>
        </w:numPr>
        <w:tabs>
          <w:tab w:val="clear" w:pos="720"/>
          <w:tab w:val="num" w:pos="1260"/>
        </w:tabs>
        <w:spacing w:line="480" w:lineRule="auto"/>
        <w:ind w:left="1260"/>
        <w:jc w:val="both"/>
        <w:rPr>
          <w:rFonts w:ascii="Arial" w:hAnsi="Arial" w:cs="Arial"/>
        </w:rPr>
      </w:pPr>
      <w:r w:rsidRPr="00D26C3C">
        <w:rPr>
          <w:rFonts w:ascii="Arial" w:hAnsi="Arial" w:cs="Arial"/>
          <w:i/>
        </w:rPr>
        <w:t>Q</w:t>
      </w:r>
      <w:r w:rsidRPr="00997689">
        <w:rPr>
          <w:rFonts w:ascii="Arial" w:hAnsi="Arial" w:cs="Arial"/>
        </w:rPr>
        <w:t xml:space="preserve"> es e</w:t>
      </w:r>
      <w:r>
        <w:rPr>
          <w:rFonts w:ascii="Arial" w:hAnsi="Arial" w:cs="Arial"/>
        </w:rPr>
        <w:t>l calor por unidad de tiempo (kW</w:t>
      </w:r>
      <w:r w:rsidRPr="00997689">
        <w:rPr>
          <w:rFonts w:ascii="Arial" w:hAnsi="Arial" w:cs="Arial"/>
        </w:rPr>
        <w:t>) que debe ser proporcionado o retirado para mantener el estado esta</w:t>
      </w:r>
      <w:r>
        <w:rPr>
          <w:rFonts w:ascii="Arial" w:hAnsi="Arial" w:cs="Arial"/>
        </w:rPr>
        <w:t>cionario</w:t>
      </w:r>
      <w:r w:rsidRPr="00997689">
        <w:rPr>
          <w:rFonts w:ascii="Arial" w:hAnsi="Arial" w:cs="Arial"/>
        </w:rPr>
        <w:t>.</w:t>
      </w:r>
    </w:p>
    <w:p w:rsidR="00E939AF" w:rsidRPr="00997689" w:rsidRDefault="00E939AF" w:rsidP="00E939AF">
      <w:pPr>
        <w:numPr>
          <w:ilvl w:val="0"/>
          <w:numId w:val="7"/>
        </w:numPr>
        <w:tabs>
          <w:tab w:val="clear" w:pos="720"/>
          <w:tab w:val="num" w:pos="1260"/>
        </w:tabs>
        <w:spacing w:line="480" w:lineRule="auto"/>
        <w:ind w:left="1260"/>
        <w:jc w:val="both"/>
        <w:rPr>
          <w:rFonts w:ascii="Arial" w:hAnsi="Arial" w:cs="Arial"/>
        </w:rPr>
      </w:pPr>
      <w:r w:rsidRPr="00D26C3C">
        <w:rPr>
          <w:rFonts w:ascii="Arial" w:hAnsi="Arial" w:cs="Arial"/>
          <w:i/>
        </w:rPr>
        <w:t>Ws</w:t>
      </w:r>
      <w:r>
        <w:rPr>
          <w:rFonts w:ascii="Arial" w:hAnsi="Arial" w:cs="Arial"/>
        </w:rPr>
        <w:t xml:space="preserve"> es la potencia (kW</w:t>
      </w:r>
      <w:r w:rsidRPr="00997689">
        <w:rPr>
          <w:rFonts w:ascii="Arial" w:hAnsi="Arial" w:cs="Arial"/>
        </w:rPr>
        <w:t>) disipada por el impeler en el caldo de fermentación.</w:t>
      </w:r>
    </w:p>
    <w:p w:rsidR="00E939AF" w:rsidRPr="00997689" w:rsidRDefault="00E939AF" w:rsidP="00E939AF">
      <w:pPr>
        <w:numPr>
          <w:ilvl w:val="0"/>
          <w:numId w:val="7"/>
        </w:numPr>
        <w:tabs>
          <w:tab w:val="clear" w:pos="720"/>
          <w:tab w:val="num" w:pos="1260"/>
        </w:tabs>
        <w:spacing w:line="480" w:lineRule="auto"/>
        <w:ind w:left="1260"/>
        <w:jc w:val="both"/>
        <w:rPr>
          <w:rFonts w:ascii="Arial" w:hAnsi="Arial" w:cs="Arial"/>
        </w:rPr>
      </w:pPr>
      <w:r w:rsidRPr="00D26C3C">
        <w:rPr>
          <w:rFonts w:ascii="Arial" w:hAnsi="Arial" w:cs="Arial"/>
          <w:i/>
        </w:rPr>
        <w:t>ΔHrxn</w:t>
      </w:r>
      <w:r w:rsidRPr="00997689">
        <w:rPr>
          <w:rFonts w:ascii="Arial" w:hAnsi="Arial" w:cs="Arial"/>
        </w:rPr>
        <w:t xml:space="preserve"> es el calor g</w:t>
      </w:r>
      <w:r>
        <w:rPr>
          <w:rFonts w:ascii="Arial" w:hAnsi="Arial" w:cs="Arial"/>
        </w:rPr>
        <w:t>enerado por unidad de tiempo, por concepto de la reacción bioquímica.</w:t>
      </w:r>
    </w:p>
    <w:p w:rsidR="00E939AF" w:rsidRPr="00997689"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 xml:space="preserve">Tomando las precauciones necesarias para que el efecto relativo de la refrigeración por evaporación sea despreciable con respecto a los </w:t>
      </w:r>
      <w:r>
        <w:rPr>
          <w:rFonts w:ascii="Arial" w:hAnsi="Arial" w:cs="Arial"/>
        </w:rPr>
        <w:lastRenderedPageBreak/>
        <w:t>otros términos de la ecuación</w:t>
      </w:r>
      <w:r w:rsidRPr="00997689">
        <w:rPr>
          <w:rFonts w:ascii="Arial" w:hAnsi="Arial" w:cs="Arial"/>
        </w:rPr>
        <w:t>, los únicos términos import</w:t>
      </w:r>
      <w:r>
        <w:rPr>
          <w:rFonts w:ascii="Arial" w:hAnsi="Arial" w:cs="Arial"/>
        </w:rPr>
        <w:t xml:space="preserve">antes para la determinación de </w:t>
      </w:r>
      <w:r w:rsidRPr="00D26C3C">
        <w:rPr>
          <w:rFonts w:ascii="Arial" w:hAnsi="Arial" w:cs="Arial"/>
          <w:i/>
        </w:rPr>
        <w:t>Q</w:t>
      </w:r>
      <w:r>
        <w:rPr>
          <w:rFonts w:ascii="Arial" w:hAnsi="Arial" w:cs="Arial"/>
        </w:rPr>
        <w:t xml:space="preserve"> son </w:t>
      </w:r>
      <w:r w:rsidRPr="00D26C3C">
        <w:rPr>
          <w:rFonts w:ascii="Arial" w:hAnsi="Arial" w:cs="Arial"/>
          <w:i/>
        </w:rPr>
        <w:t>Ws</w:t>
      </w:r>
      <w:r>
        <w:rPr>
          <w:rFonts w:ascii="Arial" w:hAnsi="Arial" w:cs="Arial"/>
        </w:rPr>
        <w:t xml:space="preserve"> y </w:t>
      </w:r>
      <w:r w:rsidRPr="00D26C3C">
        <w:rPr>
          <w:rFonts w:ascii="Arial" w:hAnsi="Arial" w:cs="Arial"/>
          <w:i/>
        </w:rPr>
        <w:t>ΔHrxn</w:t>
      </w:r>
      <w:r w:rsidRPr="00997689">
        <w:rPr>
          <w:rFonts w:ascii="Arial" w:hAnsi="Arial" w:cs="Arial"/>
        </w:rPr>
        <w:t>.</w:t>
      </w:r>
      <w:r>
        <w:rPr>
          <w:rFonts w:ascii="Arial" w:hAnsi="Arial" w:cs="Arial"/>
        </w:rPr>
        <w:t xml:space="preserve">  Dado que </w:t>
      </w:r>
      <w:r w:rsidRPr="00D26C3C">
        <w:rPr>
          <w:rFonts w:ascii="Arial" w:hAnsi="Arial" w:cs="Arial"/>
          <w:i/>
        </w:rPr>
        <w:t>Ws</w:t>
      </w:r>
      <w:r>
        <w:rPr>
          <w:rFonts w:ascii="Arial" w:hAnsi="Arial" w:cs="Arial"/>
        </w:rPr>
        <w:t xml:space="preserve"> ya se expresó en términos del nivel de producción en la sección anterior, solo queda por expresar </w:t>
      </w:r>
      <w:r w:rsidRPr="00D26C3C">
        <w:rPr>
          <w:rFonts w:ascii="Arial" w:hAnsi="Arial" w:cs="Arial"/>
          <w:i/>
        </w:rPr>
        <w:t>ΔHrxn</w:t>
      </w:r>
      <w:r>
        <w:rPr>
          <w:rFonts w:ascii="Arial" w:hAnsi="Arial" w:cs="Arial"/>
        </w:rPr>
        <w:t xml:space="preserve"> en función de la producción.  Por ultimo se sumarán las funciones </w:t>
      </w:r>
      <w:r w:rsidRPr="00D26C3C">
        <w:rPr>
          <w:rFonts w:ascii="Arial" w:hAnsi="Arial" w:cs="Arial"/>
          <w:i/>
        </w:rPr>
        <w:t>Ws</w:t>
      </w:r>
      <w:r>
        <w:rPr>
          <w:rFonts w:ascii="Arial" w:hAnsi="Arial" w:cs="Arial"/>
        </w:rPr>
        <w:t xml:space="preserve"> y </w:t>
      </w:r>
      <w:r w:rsidRPr="00D26C3C">
        <w:rPr>
          <w:rFonts w:ascii="Arial" w:hAnsi="Arial" w:cs="Arial"/>
          <w:i/>
        </w:rPr>
        <w:t>ΔHrxn</w:t>
      </w:r>
      <w:r>
        <w:rPr>
          <w:rFonts w:ascii="Arial" w:hAnsi="Arial" w:cs="Arial"/>
        </w:rPr>
        <w:t xml:space="preserve">, lo cual equivale a </w:t>
      </w:r>
      <w:r w:rsidRPr="00D26C3C">
        <w:rPr>
          <w:rFonts w:ascii="Arial" w:hAnsi="Arial" w:cs="Arial"/>
          <w:i/>
        </w:rPr>
        <w:t>Q</w:t>
      </w:r>
      <w:r>
        <w:rPr>
          <w:rFonts w:ascii="Arial" w:hAnsi="Arial" w:cs="Arial"/>
        </w:rPr>
        <w:t xml:space="preserve"> en términos del nivel de producción de biomasa. </w:t>
      </w:r>
    </w:p>
    <w:p w:rsidR="00E939AF" w:rsidRDefault="00E939AF" w:rsidP="00E939AF">
      <w:pPr>
        <w:spacing w:line="480" w:lineRule="auto"/>
        <w:ind w:left="900"/>
        <w:jc w:val="both"/>
        <w:rPr>
          <w:rFonts w:ascii="Arial" w:hAnsi="Arial" w:cs="Arial"/>
        </w:rPr>
      </w:pPr>
    </w:p>
    <w:p w:rsidR="00E939AF" w:rsidRDefault="00E939AF" w:rsidP="00E939AF">
      <w:pPr>
        <w:numPr>
          <w:ilvl w:val="2"/>
          <w:numId w:val="32"/>
        </w:numPr>
        <w:spacing w:line="480" w:lineRule="auto"/>
        <w:ind w:left="1620" w:hanging="720"/>
        <w:jc w:val="both"/>
        <w:rPr>
          <w:rFonts w:ascii="Arial" w:hAnsi="Arial" w:cs="Arial"/>
          <w:b/>
        </w:rPr>
      </w:pPr>
      <w:r w:rsidRPr="00797C1A">
        <w:rPr>
          <w:rFonts w:ascii="Arial" w:hAnsi="Arial" w:cs="Arial"/>
          <w:b/>
        </w:rPr>
        <w:t>Determinac</w:t>
      </w:r>
      <w:r>
        <w:rPr>
          <w:rFonts w:ascii="Arial" w:hAnsi="Arial" w:cs="Arial"/>
          <w:b/>
        </w:rPr>
        <w:t xml:space="preserve">ión de </w:t>
      </w:r>
      <w:r w:rsidRPr="00D55888">
        <w:rPr>
          <w:rFonts w:ascii="Arial" w:hAnsi="Arial" w:cs="Arial"/>
          <w:b/>
          <w:i/>
        </w:rPr>
        <w:t>ΔHrxn</w:t>
      </w:r>
      <w:r w:rsidRPr="00797C1A">
        <w:rPr>
          <w:rFonts w:ascii="Arial" w:hAnsi="Arial" w:cs="Arial"/>
          <w:b/>
        </w:rPr>
        <w:t xml:space="preserve"> en función del nivel de producción de biomasa</w:t>
      </w:r>
      <w:r>
        <w:rPr>
          <w:rFonts w:ascii="Arial" w:hAnsi="Arial" w:cs="Arial"/>
          <w:b/>
        </w:rPr>
        <w:t>.</w:t>
      </w:r>
    </w:p>
    <w:p w:rsidR="00E939AF" w:rsidRDefault="00E939AF" w:rsidP="00E939AF">
      <w:pPr>
        <w:spacing w:line="480" w:lineRule="auto"/>
        <w:ind w:left="1620"/>
        <w:jc w:val="both"/>
        <w:rPr>
          <w:rFonts w:ascii="Arial" w:hAnsi="Arial" w:cs="Arial"/>
        </w:rPr>
      </w:pPr>
      <w:r w:rsidRPr="00114D61">
        <w:rPr>
          <w:rFonts w:ascii="Arial" w:hAnsi="Arial" w:cs="Arial"/>
        </w:rPr>
        <w:t>Para reacciones aerobias, el calor generado por la respiración celular</w:t>
      </w:r>
      <w:r>
        <w:rPr>
          <w:rFonts w:ascii="Arial" w:hAnsi="Arial" w:cs="Arial"/>
        </w:rPr>
        <w:t xml:space="preserve"> (kW)</w:t>
      </w:r>
      <w:r w:rsidRPr="00114D61">
        <w:rPr>
          <w:rFonts w:ascii="Arial" w:hAnsi="Arial" w:cs="Arial"/>
        </w:rPr>
        <w:t>, esta relacionada con la demanda de oxigeno</w:t>
      </w:r>
      <w:r>
        <w:rPr>
          <w:rFonts w:ascii="Arial" w:hAnsi="Arial" w:cs="Arial"/>
        </w:rPr>
        <w:t xml:space="preserve"> mediante la siguiente ecuación:</w:t>
      </w:r>
    </w:p>
    <w:p w:rsidR="00E939AF" w:rsidRDefault="00E939AF" w:rsidP="00E939AF">
      <w:pPr>
        <w:ind w:left="1620"/>
        <w:jc w:val="both"/>
        <w:rPr>
          <w:rFonts w:ascii="Arial" w:hAnsi="Arial" w:cs="Arial"/>
        </w:rPr>
      </w:pPr>
    </w:p>
    <w:p w:rsidR="00E939AF" w:rsidRPr="00997689" w:rsidRDefault="00E939AF" w:rsidP="00E939AF">
      <w:pPr>
        <w:spacing w:line="480" w:lineRule="auto"/>
        <w:ind w:left="1620"/>
        <w:jc w:val="both"/>
        <w:rPr>
          <w:rFonts w:ascii="Arial" w:hAnsi="Arial" w:cs="Arial"/>
        </w:rPr>
      </w:pPr>
      <w:r w:rsidRPr="00D55888">
        <w:rPr>
          <w:rFonts w:ascii="Arial" w:hAnsi="Arial" w:cs="Arial"/>
          <w:i/>
        </w:rPr>
        <w:t>ΔHrxn = (</w:t>
      </w:r>
      <w:r>
        <w:rPr>
          <w:rFonts w:ascii="Arial" w:hAnsi="Arial" w:cs="Arial"/>
          <w:i/>
        </w:rPr>
        <w:t>-460 kJ</w:t>
      </w:r>
      <w:r w:rsidRPr="00D55888">
        <w:rPr>
          <w:rFonts w:ascii="Arial" w:hAnsi="Arial" w:cs="Arial"/>
          <w:i/>
        </w:rPr>
        <w:t xml:space="preserve"> / mol O</w:t>
      </w:r>
      <w:r w:rsidRPr="00D55888">
        <w:rPr>
          <w:rFonts w:ascii="Arial" w:hAnsi="Arial" w:cs="Arial"/>
          <w:i/>
          <w:vertAlign w:val="subscript"/>
        </w:rPr>
        <w:t>2</w:t>
      </w:r>
      <w:r w:rsidRPr="00D55888">
        <w:rPr>
          <w:rFonts w:ascii="Arial" w:hAnsi="Arial" w:cs="Arial"/>
          <w:i/>
        </w:rPr>
        <w:t>)·Q</w:t>
      </w:r>
      <w:r w:rsidRPr="00F5316E">
        <w:rPr>
          <w:rFonts w:ascii="Arial" w:hAnsi="Arial" w:cs="Arial"/>
          <w:i/>
          <w:vertAlign w:val="subscript"/>
        </w:rPr>
        <w:t>o</w:t>
      </w:r>
      <w:r w:rsidRPr="00D55888">
        <w:rPr>
          <w:rFonts w:ascii="Arial" w:hAnsi="Arial" w:cs="Arial"/>
          <w:i/>
        </w:rPr>
        <w:t>·V</w:t>
      </w:r>
      <w:r w:rsidRPr="00F5316E">
        <w:rPr>
          <w:rFonts w:ascii="Arial" w:hAnsi="Arial" w:cs="Arial"/>
          <w:i/>
          <w:vertAlign w:val="subscript"/>
        </w:rPr>
        <w:t>L</w:t>
      </w:r>
      <w:r>
        <w:rPr>
          <w:rFonts w:ascii="Arial" w:hAnsi="Arial" w:cs="Arial"/>
          <w:i/>
        </w:rPr>
        <w:tab/>
      </w:r>
      <w:r>
        <w:rPr>
          <w:rFonts w:ascii="Arial" w:hAnsi="Arial" w:cs="Arial"/>
          <w:i/>
        </w:rPr>
        <w:tab/>
      </w:r>
      <w:r>
        <w:rPr>
          <w:rFonts w:ascii="Arial" w:hAnsi="Arial" w:cs="Arial"/>
          <w:i/>
        </w:rPr>
        <w:tab/>
      </w:r>
      <w:r>
        <w:rPr>
          <w:rFonts w:ascii="Arial" w:hAnsi="Arial" w:cs="Arial"/>
        </w:rPr>
        <w:t>(4.18)</w:t>
      </w:r>
    </w:p>
    <w:p w:rsidR="00E939AF" w:rsidRPr="00997689"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Donde:</w:t>
      </w:r>
    </w:p>
    <w:p w:rsidR="00E939AF" w:rsidRDefault="00E939AF" w:rsidP="00E939AF">
      <w:pPr>
        <w:numPr>
          <w:ilvl w:val="0"/>
          <w:numId w:val="35"/>
        </w:numPr>
        <w:tabs>
          <w:tab w:val="clear" w:pos="2340"/>
          <w:tab w:val="num" w:pos="1980"/>
        </w:tabs>
        <w:spacing w:line="480" w:lineRule="auto"/>
        <w:ind w:left="1980"/>
        <w:jc w:val="both"/>
        <w:rPr>
          <w:rFonts w:ascii="Arial" w:hAnsi="Arial" w:cs="Arial"/>
        </w:rPr>
      </w:pPr>
      <w:r w:rsidRPr="00F5316E">
        <w:rPr>
          <w:rFonts w:ascii="Arial" w:hAnsi="Arial" w:cs="Arial"/>
          <w:i/>
        </w:rPr>
        <w:t>V</w:t>
      </w:r>
      <w:r w:rsidRPr="00F5316E">
        <w:rPr>
          <w:rFonts w:ascii="Arial" w:hAnsi="Arial" w:cs="Arial"/>
          <w:i/>
          <w:vertAlign w:val="subscript"/>
        </w:rPr>
        <w:t>L</w:t>
      </w:r>
      <w:r>
        <w:rPr>
          <w:rFonts w:ascii="Arial" w:hAnsi="Arial" w:cs="Arial"/>
        </w:rPr>
        <w:t xml:space="preserve"> es el volumen del cultivo (m</w:t>
      </w:r>
      <w:r w:rsidRPr="00742129">
        <w:rPr>
          <w:rFonts w:ascii="Arial" w:hAnsi="Arial" w:cs="Arial"/>
          <w:vertAlign w:val="superscript"/>
        </w:rPr>
        <w:t>3</w:t>
      </w:r>
      <w:r>
        <w:rPr>
          <w:rFonts w:ascii="Arial" w:hAnsi="Arial" w:cs="Arial"/>
        </w:rPr>
        <w:t xml:space="preserve">), el cual se lo expresa como una  función lineal de la producción de biomasa, </w:t>
      </w:r>
      <w:r w:rsidRPr="009056A7">
        <w:rPr>
          <w:rFonts w:ascii="Arial" w:hAnsi="Arial" w:cs="Arial"/>
          <w:i/>
        </w:rPr>
        <w:t>x·F</w:t>
      </w:r>
      <w:r>
        <w:rPr>
          <w:rFonts w:ascii="Arial" w:hAnsi="Arial" w:cs="Arial"/>
        </w:rPr>
        <w:t xml:space="preserve"> (kg/h), por la ecuación (4.14).</w:t>
      </w:r>
    </w:p>
    <w:p w:rsidR="00E939AF" w:rsidRPr="00997689" w:rsidRDefault="00E939AF" w:rsidP="00E939AF">
      <w:pPr>
        <w:jc w:val="both"/>
        <w:rPr>
          <w:rFonts w:ascii="Arial" w:hAnsi="Arial" w:cs="Arial"/>
        </w:rPr>
      </w:pPr>
    </w:p>
    <w:p w:rsidR="00E939AF" w:rsidRDefault="00E939AF" w:rsidP="00E939AF">
      <w:pPr>
        <w:numPr>
          <w:ilvl w:val="0"/>
          <w:numId w:val="35"/>
        </w:numPr>
        <w:tabs>
          <w:tab w:val="clear" w:pos="2340"/>
          <w:tab w:val="num" w:pos="1620"/>
        </w:tabs>
        <w:spacing w:line="480" w:lineRule="auto"/>
        <w:ind w:left="1980"/>
        <w:jc w:val="both"/>
        <w:rPr>
          <w:rFonts w:ascii="Arial" w:hAnsi="Arial" w:cs="Arial"/>
        </w:rPr>
      </w:pPr>
      <w:r w:rsidRPr="009056A7">
        <w:rPr>
          <w:rFonts w:ascii="Arial" w:hAnsi="Arial" w:cs="Arial"/>
          <w:i/>
        </w:rPr>
        <w:t>Q</w:t>
      </w:r>
      <w:r w:rsidRPr="009056A7">
        <w:rPr>
          <w:rFonts w:ascii="Arial" w:hAnsi="Arial" w:cs="Arial"/>
          <w:i/>
          <w:vertAlign w:val="subscript"/>
        </w:rPr>
        <w:t>o</w:t>
      </w:r>
      <w:r>
        <w:rPr>
          <w:rFonts w:ascii="Arial" w:hAnsi="Arial" w:cs="Arial"/>
        </w:rPr>
        <w:t xml:space="preserve"> es la demanda volumétrica molar de oxígeno            (mol O</w:t>
      </w:r>
      <w:r w:rsidRPr="00F5316E">
        <w:rPr>
          <w:rFonts w:ascii="Arial" w:hAnsi="Arial" w:cs="Arial"/>
          <w:vertAlign w:val="subscript"/>
        </w:rPr>
        <w:t>2</w:t>
      </w:r>
      <w:r>
        <w:rPr>
          <w:rFonts w:ascii="Arial" w:hAnsi="Arial" w:cs="Arial"/>
        </w:rPr>
        <w:t>/m</w:t>
      </w:r>
      <w:r w:rsidRPr="00F5316E">
        <w:rPr>
          <w:rFonts w:ascii="Arial" w:hAnsi="Arial" w:cs="Arial"/>
          <w:vertAlign w:val="superscript"/>
        </w:rPr>
        <w:t>3</w:t>
      </w:r>
      <w:r>
        <w:rPr>
          <w:rFonts w:ascii="Arial" w:hAnsi="Arial" w:cs="Arial"/>
        </w:rPr>
        <w:t xml:space="preserve">·s); la cual se expresa como el producto de la demanda específica molar de oxígeno, </w:t>
      </w:r>
      <w:r w:rsidRPr="0046128D">
        <w:rPr>
          <w:rFonts w:ascii="Arial" w:hAnsi="Arial" w:cs="Arial"/>
          <w:i/>
        </w:rPr>
        <w:t>q</w:t>
      </w:r>
      <w:r w:rsidRPr="0046128D">
        <w:rPr>
          <w:rFonts w:ascii="Arial" w:hAnsi="Arial" w:cs="Arial"/>
          <w:i/>
          <w:vertAlign w:val="subscript"/>
        </w:rPr>
        <w:t>o</w:t>
      </w:r>
      <w:r>
        <w:rPr>
          <w:rFonts w:ascii="Arial" w:hAnsi="Arial" w:cs="Arial"/>
        </w:rPr>
        <w:t>, (mol</w:t>
      </w:r>
      <w:r w:rsidRPr="00997689">
        <w:rPr>
          <w:rFonts w:ascii="Arial" w:hAnsi="Arial" w:cs="Arial"/>
        </w:rPr>
        <w:t>O</w:t>
      </w:r>
      <w:r w:rsidRPr="00997689">
        <w:rPr>
          <w:rFonts w:ascii="Arial" w:hAnsi="Arial" w:cs="Arial"/>
          <w:vertAlign w:val="subscript"/>
        </w:rPr>
        <w:t>2</w:t>
      </w:r>
      <w:r>
        <w:rPr>
          <w:rFonts w:ascii="Arial" w:hAnsi="Arial" w:cs="Arial"/>
        </w:rPr>
        <w:t xml:space="preserve">/mol </w:t>
      </w:r>
      <w:r>
        <w:rPr>
          <w:rFonts w:ascii="Arial" w:hAnsi="Arial" w:cs="Arial"/>
        </w:rPr>
        <w:lastRenderedPageBreak/>
        <w:t xml:space="preserve">células·s) con </w:t>
      </w:r>
      <w:r w:rsidRPr="00997689">
        <w:rPr>
          <w:rFonts w:ascii="Arial" w:hAnsi="Arial" w:cs="Arial"/>
        </w:rPr>
        <w:t>la concentración molar de biomasa en la velocidad de dilución</w:t>
      </w:r>
      <w:r>
        <w:rPr>
          <w:rFonts w:ascii="Arial" w:hAnsi="Arial" w:cs="Arial"/>
        </w:rPr>
        <w:t xml:space="preserve"> recomendada, </w:t>
      </w:r>
      <w:r w:rsidRPr="0046128D">
        <w:rPr>
          <w:rFonts w:ascii="Arial" w:hAnsi="Arial" w:cs="Arial"/>
          <w:i/>
        </w:rPr>
        <w:t>x’</w:t>
      </w:r>
      <w:r>
        <w:rPr>
          <w:rFonts w:ascii="Arial" w:hAnsi="Arial" w:cs="Arial"/>
        </w:rPr>
        <w:t>,  (mol células / m</w:t>
      </w:r>
      <w:r w:rsidRPr="0046128D">
        <w:rPr>
          <w:rFonts w:ascii="Arial" w:hAnsi="Arial" w:cs="Arial"/>
          <w:vertAlign w:val="superscript"/>
        </w:rPr>
        <w:t>3</w:t>
      </w:r>
      <w:r>
        <w:rPr>
          <w:rFonts w:ascii="Arial" w:hAnsi="Arial" w:cs="Arial"/>
        </w:rPr>
        <w:t xml:space="preserve">).  </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Debido a que la concentración de biomasa en la velocidad de dilución recomendada es 23.821 gr/lt, y la masa molar de biomasa 24.38 gr/mol, la concentración molar de biomasa es x’ = 23.821 / 24.38 = 0.98 mol / lt = 977.1 mol / m</w:t>
      </w:r>
      <w:r w:rsidRPr="00742129">
        <w:rPr>
          <w:rFonts w:ascii="Arial" w:hAnsi="Arial" w:cs="Arial"/>
          <w:vertAlign w:val="superscript"/>
        </w:rPr>
        <w:t>3</w:t>
      </w:r>
      <w:r>
        <w:rPr>
          <w:rFonts w:ascii="Arial" w:hAnsi="Arial" w:cs="Arial"/>
        </w:rPr>
        <w:t>, por lo que la demanda volumétrica de oxígeno se expresa como:</w:t>
      </w:r>
    </w:p>
    <w:p w:rsidR="00E939AF" w:rsidRDefault="00E939AF" w:rsidP="00E939AF">
      <w:pPr>
        <w:ind w:left="1980"/>
        <w:jc w:val="both"/>
        <w:rPr>
          <w:rFonts w:ascii="Arial" w:hAnsi="Arial" w:cs="Arial"/>
        </w:rPr>
      </w:pPr>
    </w:p>
    <w:p w:rsidR="00E939AF" w:rsidRDefault="00E939AF" w:rsidP="00E939AF">
      <w:pPr>
        <w:spacing w:line="480" w:lineRule="auto"/>
        <w:ind w:left="1620"/>
        <w:jc w:val="both"/>
        <w:rPr>
          <w:rFonts w:ascii="Arial" w:hAnsi="Arial" w:cs="Arial"/>
        </w:rPr>
      </w:pPr>
      <w:r w:rsidRPr="009056A7">
        <w:rPr>
          <w:rFonts w:ascii="Arial" w:hAnsi="Arial" w:cs="Arial"/>
          <w:position w:val="-12"/>
        </w:rPr>
        <w:object w:dxaOrig="2720" w:dyaOrig="380">
          <v:shape id="_x0000_i1114" type="#_x0000_t75" style="width:136pt;height:19pt" o:ole="">
            <v:imagedata r:id="rId193" o:title=""/>
          </v:shape>
          <o:OLEObject Type="Embed" ProgID="Equation.3" ShapeID="_x0000_i1114" DrawAspect="Content" ObjectID="_1350908420" r:id="rId194"/>
        </w:object>
      </w:r>
      <w:r>
        <w:rPr>
          <w:rFonts w:ascii="Arial" w:hAnsi="Arial" w:cs="Arial"/>
        </w:rPr>
        <w:tab/>
      </w:r>
      <w:r>
        <w:rPr>
          <w:rFonts w:ascii="Arial" w:hAnsi="Arial" w:cs="Arial"/>
        </w:rPr>
        <w:tab/>
      </w:r>
      <w:r>
        <w:rPr>
          <w:rFonts w:ascii="Arial" w:hAnsi="Arial" w:cs="Arial"/>
        </w:rPr>
        <w:tab/>
      </w:r>
      <w:r>
        <w:rPr>
          <w:rFonts w:ascii="Arial" w:hAnsi="Arial" w:cs="Arial"/>
        </w:rPr>
        <w:tab/>
        <w:t>(4.19)</w:t>
      </w:r>
    </w:p>
    <w:p w:rsidR="00E939AF" w:rsidRDefault="00E939AF" w:rsidP="00E939AF">
      <w:pPr>
        <w:ind w:left="1620"/>
        <w:jc w:val="both"/>
        <w:rPr>
          <w:rFonts w:ascii="Arial" w:hAnsi="Arial" w:cs="Arial"/>
        </w:rPr>
      </w:pPr>
    </w:p>
    <w:p w:rsidR="00E939AF" w:rsidRPr="00080B79" w:rsidRDefault="00E939AF" w:rsidP="00E939AF">
      <w:pPr>
        <w:spacing w:line="480" w:lineRule="auto"/>
        <w:ind w:left="1620"/>
        <w:jc w:val="both"/>
        <w:rPr>
          <w:rFonts w:ascii="Arial" w:hAnsi="Arial" w:cs="Arial"/>
        </w:rPr>
      </w:pPr>
      <w:r>
        <w:rPr>
          <w:rFonts w:ascii="Arial" w:hAnsi="Arial" w:cs="Arial"/>
        </w:rPr>
        <w:t>La demanda especifica de oxigeno (</w:t>
      </w:r>
      <w:r w:rsidRPr="00EE5384">
        <w:rPr>
          <w:rFonts w:ascii="Arial" w:hAnsi="Arial" w:cs="Arial"/>
          <w:i/>
        </w:rPr>
        <w:t>q</w:t>
      </w:r>
      <w:r w:rsidRPr="00EE5384">
        <w:rPr>
          <w:rFonts w:ascii="Arial" w:hAnsi="Arial" w:cs="Arial"/>
          <w:i/>
          <w:vertAlign w:val="subscript"/>
        </w:rPr>
        <w:t>o</w:t>
      </w:r>
      <w:r>
        <w:rPr>
          <w:rFonts w:ascii="Arial" w:hAnsi="Arial" w:cs="Arial"/>
        </w:rPr>
        <w:t xml:space="preserve">) se obtiene del producto de </w:t>
      </w:r>
      <w:r w:rsidRPr="00CA5F74">
        <w:rPr>
          <w:rFonts w:ascii="Arial" w:hAnsi="Arial" w:cs="Arial"/>
        </w:rPr>
        <w:t xml:space="preserve">la velocidad específica de crecimiento celular μ </w:t>
      </w:r>
      <w:r>
        <w:rPr>
          <w:rFonts w:ascii="Arial" w:hAnsi="Arial" w:cs="Arial"/>
        </w:rPr>
        <w:t xml:space="preserve"> (mol células / mol células·</w:t>
      </w:r>
      <w:r w:rsidRPr="00CA5F74">
        <w:rPr>
          <w:rFonts w:ascii="Arial" w:hAnsi="Arial" w:cs="Arial"/>
        </w:rPr>
        <w:t>h.)</w:t>
      </w:r>
      <w:r>
        <w:rPr>
          <w:rFonts w:ascii="Arial" w:hAnsi="Arial" w:cs="Arial"/>
        </w:rPr>
        <w:t xml:space="preserve"> con el </w:t>
      </w:r>
      <w:r w:rsidRPr="00CA5F74">
        <w:rPr>
          <w:rFonts w:ascii="Arial" w:hAnsi="Arial" w:cs="Arial"/>
        </w:rPr>
        <w:t>factor unitario que relacione los moles de oxigeno consumidos con los moles de biomasa producidos</w:t>
      </w:r>
      <w:r>
        <w:rPr>
          <w:rFonts w:ascii="Arial" w:hAnsi="Arial" w:cs="Arial"/>
        </w:rPr>
        <w:t xml:space="preserve"> (mol O</w:t>
      </w:r>
      <w:r w:rsidRPr="00EE5384">
        <w:rPr>
          <w:rFonts w:ascii="Arial" w:hAnsi="Arial" w:cs="Arial"/>
          <w:vertAlign w:val="subscript"/>
        </w:rPr>
        <w:t>2</w:t>
      </w:r>
      <w:r>
        <w:rPr>
          <w:rFonts w:ascii="Arial" w:hAnsi="Arial" w:cs="Arial"/>
        </w:rPr>
        <w:t xml:space="preserve"> / mol células), calculado como la proporción del coeficiente estequiométrico de oxigeno y de biomasa incluidos en </w:t>
      </w:r>
      <w:r w:rsidRPr="00080B79">
        <w:rPr>
          <w:rFonts w:ascii="Arial" w:hAnsi="Arial" w:cs="Arial"/>
        </w:rPr>
        <w:t>la reacción bioquímica global del proceso de reproducción de levadura</w:t>
      </w:r>
      <w:r>
        <w:rPr>
          <w:rFonts w:ascii="Arial" w:hAnsi="Arial" w:cs="Arial"/>
        </w:rPr>
        <w:t>:</w:t>
      </w:r>
    </w:p>
    <w:p w:rsidR="00E939AF" w:rsidRDefault="00E939AF" w:rsidP="00E939AF">
      <w:pPr>
        <w:ind w:left="1620"/>
        <w:jc w:val="both"/>
        <w:rPr>
          <w:rFonts w:ascii="Arial" w:hAnsi="Arial" w:cs="Arial"/>
        </w:rPr>
      </w:pPr>
    </w:p>
    <w:p w:rsidR="00E939AF" w:rsidRDefault="00E939AF" w:rsidP="00E939AF">
      <w:pPr>
        <w:ind w:left="1620"/>
      </w:pPr>
      <w:r>
        <w:rPr>
          <w:noProof/>
        </w:rPr>
        <w:pict>
          <v:line id="_x0000_s1060" style="position:absolute;left:0;text-align:left;flip:y;z-index:251674112" from="3in,11.45pt" to="243pt,12pt">
            <v:stroke endarrow="block"/>
          </v:line>
        </w:pict>
      </w:r>
      <w:r>
        <w:t>C</w:t>
      </w:r>
      <w:r>
        <w:rPr>
          <w:vertAlign w:val="subscript"/>
        </w:rPr>
        <w:t>12</w:t>
      </w:r>
      <w:r>
        <w:t>H</w:t>
      </w:r>
      <w:r>
        <w:rPr>
          <w:vertAlign w:val="subscript"/>
        </w:rPr>
        <w:t>22</w:t>
      </w:r>
      <w:r>
        <w:t>O</w:t>
      </w:r>
      <w:r>
        <w:rPr>
          <w:vertAlign w:val="subscript"/>
        </w:rPr>
        <w:t>11</w:t>
      </w:r>
      <w:r>
        <w:t xml:space="preserve"> +  </w:t>
      </w:r>
      <w:r w:rsidRPr="00EE5384">
        <w:rPr>
          <w:i/>
        </w:rPr>
        <w:t>a</w:t>
      </w:r>
      <w:r>
        <w:t>O</w:t>
      </w:r>
      <w:r w:rsidRPr="00E25B1E">
        <w:rPr>
          <w:vertAlign w:val="subscript"/>
        </w:rPr>
        <w:t>2</w:t>
      </w:r>
      <w:r>
        <w:t xml:space="preserve">   + </w:t>
      </w:r>
      <w:r w:rsidRPr="00EE5384">
        <w:rPr>
          <w:i/>
        </w:rPr>
        <w:t>b</w:t>
      </w:r>
      <w:r>
        <w:t>NH</w:t>
      </w:r>
      <w:r w:rsidRPr="00E25B1E">
        <w:rPr>
          <w:vertAlign w:val="subscript"/>
        </w:rPr>
        <w:t>3</w:t>
      </w:r>
      <w:r>
        <w:t xml:space="preserve">           </w:t>
      </w:r>
      <w:r w:rsidRPr="00EE5384">
        <w:rPr>
          <w:i/>
        </w:rPr>
        <w:t>c</w:t>
      </w:r>
      <w:r>
        <w:t>CH</w:t>
      </w:r>
      <w:r>
        <w:rPr>
          <w:vertAlign w:val="subscript"/>
        </w:rPr>
        <w:t>1.81</w:t>
      </w:r>
      <w:r>
        <w:t>O</w:t>
      </w:r>
      <w:r>
        <w:rPr>
          <w:vertAlign w:val="subscript"/>
        </w:rPr>
        <w:t>0.51</w:t>
      </w:r>
      <w:r>
        <w:t>N</w:t>
      </w:r>
      <w:r>
        <w:rPr>
          <w:vertAlign w:val="subscript"/>
        </w:rPr>
        <w:t>0.17</w:t>
      </w:r>
      <w:r>
        <w:t xml:space="preserve"> +  </w:t>
      </w:r>
      <w:r w:rsidRPr="00EE5384">
        <w:rPr>
          <w:i/>
        </w:rPr>
        <w:t>d</w:t>
      </w:r>
      <w:r>
        <w:t>CO</w:t>
      </w:r>
      <w:r w:rsidRPr="00E25B1E">
        <w:rPr>
          <w:vertAlign w:val="subscript"/>
        </w:rPr>
        <w:t>2</w:t>
      </w:r>
      <w:r>
        <w:t xml:space="preserve">  + </w:t>
      </w:r>
      <w:r w:rsidRPr="00EE5384">
        <w:rPr>
          <w:i/>
        </w:rPr>
        <w:t>e</w:t>
      </w:r>
      <w:r>
        <w:t>H</w:t>
      </w:r>
      <w:r w:rsidRPr="00E25B1E">
        <w:rPr>
          <w:vertAlign w:val="subscript"/>
        </w:rPr>
        <w:t>2</w:t>
      </w:r>
      <w:r>
        <w:t xml:space="preserve">O </w:t>
      </w:r>
    </w:p>
    <w:p w:rsidR="00E939AF" w:rsidRPr="003F28B0" w:rsidRDefault="00E939AF" w:rsidP="00E939AF">
      <w:pPr>
        <w:ind w:left="1620"/>
      </w:pPr>
    </w:p>
    <w:p w:rsidR="00E939AF" w:rsidRDefault="00E939AF" w:rsidP="00E939AF">
      <w:pPr>
        <w:ind w:left="1620"/>
        <w:jc w:val="both"/>
      </w:pPr>
    </w:p>
    <w:p w:rsidR="00E939AF" w:rsidRPr="00CA5F74" w:rsidRDefault="00E939AF" w:rsidP="00E939AF">
      <w:pPr>
        <w:spacing w:line="480" w:lineRule="auto"/>
        <w:ind w:left="1620"/>
        <w:jc w:val="both"/>
        <w:rPr>
          <w:rFonts w:ascii="Arial" w:hAnsi="Arial" w:cs="Arial"/>
        </w:rPr>
      </w:pPr>
      <w:r w:rsidRPr="00CA5F74">
        <w:rPr>
          <w:rFonts w:ascii="Arial" w:hAnsi="Arial" w:cs="Arial"/>
        </w:rPr>
        <w:t>Donde</w:t>
      </w:r>
      <w:r>
        <w:rPr>
          <w:rFonts w:ascii="Arial" w:hAnsi="Arial" w:cs="Arial"/>
        </w:rPr>
        <w:t>:</w:t>
      </w:r>
      <w:r w:rsidRPr="00CA5F74">
        <w:rPr>
          <w:rFonts w:ascii="Arial" w:hAnsi="Arial" w:cs="Arial"/>
        </w:rPr>
        <w:t xml:space="preserve"> C</w:t>
      </w:r>
      <w:r w:rsidRPr="00CA5F74">
        <w:rPr>
          <w:rFonts w:ascii="Arial" w:hAnsi="Arial" w:cs="Arial"/>
          <w:vertAlign w:val="subscript"/>
        </w:rPr>
        <w:t>12</w:t>
      </w:r>
      <w:r w:rsidRPr="00CA5F74">
        <w:rPr>
          <w:rFonts w:ascii="Arial" w:hAnsi="Arial" w:cs="Arial"/>
        </w:rPr>
        <w:t>H</w:t>
      </w:r>
      <w:r w:rsidRPr="00CA5F74">
        <w:rPr>
          <w:rFonts w:ascii="Arial" w:hAnsi="Arial" w:cs="Arial"/>
          <w:vertAlign w:val="subscript"/>
        </w:rPr>
        <w:t>22</w:t>
      </w:r>
      <w:r w:rsidRPr="00CA5F74">
        <w:rPr>
          <w:rFonts w:ascii="Arial" w:hAnsi="Arial" w:cs="Arial"/>
        </w:rPr>
        <w:t>O</w:t>
      </w:r>
      <w:r w:rsidRPr="00CA5F74">
        <w:rPr>
          <w:rFonts w:ascii="Arial" w:hAnsi="Arial" w:cs="Arial"/>
          <w:vertAlign w:val="subscript"/>
        </w:rPr>
        <w:t xml:space="preserve">11. </w:t>
      </w:r>
      <w:r>
        <w:rPr>
          <w:rFonts w:ascii="Arial" w:hAnsi="Arial" w:cs="Arial"/>
        </w:rPr>
        <w:t xml:space="preserve"> es la fó</w:t>
      </w:r>
      <w:r w:rsidRPr="00CA5F74">
        <w:rPr>
          <w:rFonts w:ascii="Arial" w:hAnsi="Arial" w:cs="Arial"/>
        </w:rPr>
        <w:t>rmula empírica de la sacarosa (sustrato) y CH</w:t>
      </w:r>
      <w:r w:rsidRPr="00CA5F74">
        <w:rPr>
          <w:rFonts w:ascii="Arial" w:hAnsi="Arial" w:cs="Arial"/>
          <w:vertAlign w:val="subscript"/>
        </w:rPr>
        <w:t>1.81</w:t>
      </w:r>
      <w:r w:rsidRPr="00CA5F74">
        <w:rPr>
          <w:rFonts w:ascii="Arial" w:hAnsi="Arial" w:cs="Arial"/>
        </w:rPr>
        <w:t>O</w:t>
      </w:r>
      <w:r w:rsidRPr="00CA5F74">
        <w:rPr>
          <w:rFonts w:ascii="Arial" w:hAnsi="Arial" w:cs="Arial"/>
          <w:vertAlign w:val="subscript"/>
        </w:rPr>
        <w:t>0.51</w:t>
      </w:r>
      <w:r w:rsidRPr="00CA5F74">
        <w:rPr>
          <w:rFonts w:ascii="Arial" w:hAnsi="Arial" w:cs="Arial"/>
        </w:rPr>
        <w:t>N</w:t>
      </w:r>
      <w:r>
        <w:rPr>
          <w:rFonts w:ascii="Arial" w:hAnsi="Arial" w:cs="Arial"/>
          <w:vertAlign w:val="subscript"/>
        </w:rPr>
        <w:t xml:space="preserve">0.17, </w:t>
      </w:r>
      <w:r>
        <w:rPr>
          <w:rFonts w:ascii="Arial" w:hAnsi="Arial" w:cs="Arial"/>
        </w:rPr>
        <w:t xml:space="preserve">la formula empírica del saccharomyces cerevisiae; </w:t>
      </w:r>
      <w:r w:rsidRPr="00EE5384">
        <w:rPr>
          <w:rFonts w:ascii="Arial" w:hAnsi="Arial" w:cs="Arial"/>
          <w:i/>
        </w:rPr>
        <w:t>a</w:t>
      </w:r>
      <w:r>
        <w:rPr>
          <w:rFonts w:ascii="Arial" w:hAnsi="Arial" w:cs="Arial"/>
        </w:rPr>
        <w:t xml:space="preserve"> y </w:t>
      </w:r>
      <w:r w:rsidRPr="00EE5384">
        <w:rPr>
          <w:rFonts w:ascii="Arial" w:hAnsi="Arial" w:cs="Arial"/>
          <w:i/>
        </w:rPr>
        <w:t>c</w:t>
      </w:r>
      <w:r>
        <w:rPr>
          <w:rFonts w:ascii="Arial" w:hAnsi="Arial" w:cs="Arial"/>
        </w:rPr>
        <w:t xml:space="preserve"> son los coeficientes </w:t>
      </w:r>
      <w:r>
        <w:rPr>
          <w:rFonts w:ascii="Arial" w:hAnsi="Arial" w:cs="Arial"/>
        </w:rPr>
        <w:lastRenderedPageBreak/>
        <w:t xml:space="preserve">estequiométricos del oxigeno y biomasa, por lo que </w:t>
      </w:r>
      <w:r w:rsidRPr="00EE5384">
        <w:rPr>
          <w:rFonts w:ascii="Arial" w:hAnsi="Arial" w:cs="Arial"/>
          <w:i/>
        </w:rPr>
        <w:t>q</w:t>
      </w:r>
      <w:r w:rsidRPr="00EE5384">
        <w:rPr>
          <w:rFonts w:ascii="Arial" w:hAnsi="Arial" w:cs="Arial"/>
          <w:i/>
          <w:vertAlign w:val="subscript"/>
        </w:rPr>
        <w:t>o</w:t>
      </w:r>
      <w:r>
        <w:rPr>
          <w:rFonts w:ascii="Arial" w:hAnsi="Arial" w:cs="Arial"/>
        </w:rPr>
        <w:t xml:space="preserve"> se  calcula según la siguiente expresión:</w:t>
      </w:r>
    </w:p>
    <w:p w:rsidR="00E939AF" w:rsidRDefault="00E939AF" w:rsidP="00E939AF">
      <w:pPr>
        <w:spacing w:line="480" w:lineRule="auto"/>
        <w:ind w:left="1620"/>
        <w:jc w:val="both"/>
        <w:rPr>
          <w:rFonts w:ascii="Arial" w:hAnsi="Arial" w:cs="Arial"/>
        </w:rPr>
      </w:pPr>
      <w:r w:rsidRPr="00EE5384">
        <w:rPr>
          <w:rFonts w:ascii="Arial" w:hAnsi="Arial" w:cs="Arial"/>
          <w:position w:val="-24"/>
        </w:rPr>
        <w:object w:dxaOrig="1020" w:dyaOrig="620">
          <v:shape id="_x0000_i1115" type="#_x0000_t75" style="width:51pt;height:31pt" o:ole="">
            <v:imagedata r:id="rId195" o:title=""/>
          </v:shape>
          <o:OLEObject Type="Embed" ProgID="Equation.3" ShapeID="_x0000_i1115" DrawAspect="Content" ObjectID="_1350908421" r:id="rId196"/>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(4.20)</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Recordando que en un quimiostato, operando en el estado estacionario: </w:t>
      </w:r>
      <w:r w:rsidRPr="00EE5384">
        <w:rPr>
          <w:rFonts w:ascii="Arial" w:hAnsi="Arial" w:cs="Arial"/>
          <w:i/>
        </w:rPr>
        <w:t>μ = D</w:t>
      </w:r>
      <w:r>
        <w:rPr>
          <w:rFonts w:ascii="Arial" w:hAnsi="Arial" w:cs="Arial"/>
        </w:rPr>
        <w:t xml:space="preserve">, y que además </w:t>
      </w:r>
      <w:r w:rsidRPr="00EE5384">
        <w:rPr>
          <w:rFonts w:ascii="Arial" w:hAnsi="Arial" w:cs="Arial"/>
          <w:i/>
        </w:rPr>
        <w:t>D</w:t>
      </w:r>
      <w:r>
        <w:rPr>
          <w:rFonts w:ascii="Arial" w:hAnsi="Arial" w:cs="Arial"/>
        </w:rPr>
        <w:t xml:space="preserve"> = 0.49 h</w:t>
      </w:r>
      <w:r w:rsidRPr="009C471E">
        <w:rPr>
          <w:rFonts w:ascii="Arial" w:hAnsi="Arial" w:cs="Arial"/>
          <w:vertAlign w:val="superscript"/>
        </w:rPr>
        <w:t>-1</w:t>
      </w:r>
      <w:r>
        <w:rPr>
          <w:rFonts w:ascii="Arial" w:hAnsi="Arial" w:cs="Arial"/>
        </w:rPr>
        <w:t>:</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sidRPr="007B0CA1">
        <w:rPr>
          <w:rFonts w:ascii="Arial" w:hAnsi="Arial" w:cs="Arial"/>
          <w:position w:val="-28"/>
        </w:rPr>
        <w:object w:dxaOrig="1980" w:dyaOrig="700">
          <v:shape id="_x0000_i1116" type="#_x0000_t75" style="width:99pt;height:35pt" o:ole="">
            <v:imagedata r:id="rId197" o:title=""/>
          </v:shape>
          <o:OLEObject Type="Embed" ProgID="Equation.3" ShapeID="_x0000_i1116" DrawAspect="Content" ObjectID="_1350908422" r:id="rId198"/>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(4.21)</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El procedimiento de cálculo de </w:t>
      </w:r>
      <w:r w:rsidRPr="007B0CA1">
        <w:rPr>
          <w:rFonts w:ascii="Arial" w:hAnsi="Arial" w:cs="Arial"/>
          <w:i/>
        </w:rPr>
        <w:t>a</w:t>
      </w:r>
      <w:r>
        <w:rPr>
          <w:rFonts w:ascii="Arial" w:hAnsi="Arial" w:cs="Arial"/>
        </w:rPr>
        <w:t xml:space="preserve"> y </w:t>
      </w:r>
      <w:r w:rsidRPr="007B0CA1">
        <w:rPr>
          <w:rFonts w:ascii="Arial" w:hAnsi="Arial" w:cs="Arial"/>
          <w:i/>
        </w:rPr>
        <w:t>c</w:t>
      </w:r>
      <w:r>
        <w:rPr>
          <w:rFonts w:ascii="Arial" w:hAnsi="Arial" w:cs="Arial"/>
        </w:rPr>
        <w:t>, se explica a continuación:</w:t>
      </w:r>
    </w:p>
    <w:p w:rsidR="00E939AF" w:rsidRPr="00CA5F74" w:rsidRDefault="00E939AF" w:rsidP="00E939AF">
      <w:pPr>
        <w:spacing w:line="480" w:lineRule="auto"/>
        <w:ind w:left="1620"/>
        <w:jc w:val="both"/>
        <w:rPr>
          <w:rFonts w:ascii="Arial" w:hAnsi="Arial" w:cs="Arial"/>
        </w:rPr>
      </w:pPr>
    </w:p>
    <w:p w:rsidR="00E939AF" w:rsidRPr="00CA5F74" w:rsidRDefault="00E939AF" w:rsidP="00E939AF">
      <w:pPr>
        <w:spacing w:line="480" w:lineRule="auto"/>
        <w:ind w:left="1620"/>
        <w:jc w:val="both"/>
        <w:rPr>
          <w:rFonts w:ascii="Arial" w:hAnsi="Arial" w:cs="Arial"/>
        </w:rPr>
      </w:pPr>
      <w:r w:rsidRPr="00CA5F74">
        <w:rPr>
          <w:rFonts w:ascii="Arial" w:hAnsi="Arial" w:cs="Arial"/>
          <w:b/>
          <w:i/>
        </w:rPr>
        <w:t>Determin</w:t>
      </w:r>
      <w:r>
        <w:rPr>
          <w:rFonts w:ascii="Arial" w:hAnsi="Arial" w:cs="Arial"/>
          <w:b/>
          <w:i/>
        </w:rPr>
        <w:t>ación del coeficiente estequiomé</w:t>
      </w:r>
      <w:r w:rsidRPr="00CA5F74">
        <w:rPr>
          <w:rFonts w:ascii="Arial" w:hAnsi="Arial" w:cs="Arial"/>
          <w:b/>
          <w:i/>
        </w:rPr>
        <w:t>trico c</w:t>
      </w:r>
      <w:r w:rsidRPr="00CA5F74">
        <w:rPr>
          <w:rFonts w:ascii="Arial" w:hAnsi="Arial" w:cs="Arial"/>
          <w:i/>
        </w:rPr>
        <w:t xml:space="preserve">.  </w:t>
      </w:r>
      <w:r w:rsidRPr="00CA5F74">
        <w:rPr>
          <w:rFonts w:ascii="Arial" w:hAnsi="Arial" w:cs="Arial"/>
        </w:rPr>
        <w:t>El cual se lo calcula mediante el rendimiento verdadero de bioma</w:t>
      </w:r>
      <w:r>
        <w:rPr>
          <w:rFonts w:ascii="Arial" w:hAnsi="Arial" w:cs="Arial"/>
        </w:rPr>
        <w:t>sa a partir de sustrato y del peso molecular</w:t>
      </w:r>
      <w:r w:rsidRPr="00CA5F74">
        <w:rPr>
          <w:rFonts w:ascii="Arial" w:hAnsi="Arial" w:cs="Arial"/>
        </w:rPr>
        <w:t xml:space="preserve"> de la biomasa y  sustrato:</w:t>
      </w:r>
    </w:p>
    <w:p w:rsidR="00E939AF" w:rsidRPr="00CA5F74" w:rsidRDefault="00E939AF" w:rsidP="00E939AF">
      <w:pPr>
        <w:ind w:left="1620"/>
        <w:jc w:val="both"/>
        <w:rPr>
          <w:rFonts w:ascii="Arial" w:hAnsi="Arial" w:cs="Arial"/>
        </w:rPr>
      </w:pPr>
    </w:p>
    <w:p w:rsidR="00E939AF" w:rsidRPr="00CA5F74" w:rsidRDefault="00E939AF" w:rsidP="00E939AF">
      <w:pPr>
        <w:spacing w:line="480" w:lineRule="auto"/>
        <w:ind w:left="1620"/>
        <w:jc w:val="both"/>
        <w:rPr>
          <w:rFonts w:ascii="Arial" w:hAnsi="Arial" w:cs="Arial"/>
        </w:rPr>
      </w:pPr>
      <w:r w:rsidRPr="00B47F38">
        <w:rPr>
          <w:rFonts w:ascii="Arial" w:hAnsi="Arial" w:cs="Arial"/>
          <w:position w:val="-24"/>
        </w:rPr>
        <w:object w:dxaOrig="2120" w:dyaOrig="620">
          <v:shape id="_x0000_i1117" type="#_x0000_t75" style="width:106pt;height:31pt" o:ole="">
            <v:imagedata r:id="rId199" o:title=""/>
          </v:shape>
          <o:OLEObject Type="Embed" ProgID="Equation.3" ShapeID="_x0000_i1117" DrawAspect="Content" ObjectID="_1350908423" r:id="rId200"/>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(4.22)</w:t>
      </w:r>
    </w:p>
    <w:p w:rsidR="00E939AF" w:rsidRDefault="00E939AF" w:rsidP="00E939AF">
      <w:pPr>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Resolviendo la ecuación (4.22) para </w:t>
      </w:r>
      <w:r w:rsidRPr="00B47F38">
        <w:rPr>
          <w:rFonts w:ascii="Arial" w:hAnsi="Arial" w:cs="Arial"/>
          <w:i/>
        </w:rPr>
        <w:t>c</w:t>
      </w:r>
      <w:r>
        <w:rPr>
          <w:rFonts w:ascii="Arial" w:hAnsi="Arial" w:cs="Arial"/>
        </w:rPr>
        <w:t>, y haciendo uso de: Y</w:t>
      </w:r>
      <w:r w:rsidRPr="0065343B">
        <w:rPr>
          <w:rFonts w:ascii="Arial" w:hAnsi="Arial" w:cs="Arial"/>
          <w:vertAlign w:val="subscript"/>
        </w:rPr>
        <w:t>XS</w:t>
      </w:r>
      <w:r>
        <w:rPr>
          <w:rFonts w:ascii="Arial" w:hAnsi="Arial" w:cs="Arial"/>
        </w:rPr>
        <w:t xml:space="preserve"> = </w:t>
      </w:r>
      <w:smartTag w:uri="urn:schemas-microsoft-com:office:smarttags" w:element="metricconverter">
        <w:smartTagPr>
          <w:attr w:name="ProductID" w:val="0.5 g"/>
        </w:smartTagPr>
        <w:r>
          <w:rPr>
            <w:rFonts w:ascii="Arial" w:hAnsi="Arial" w:cs="Arial"/>
          </w:rPr>
          <w:t>0.5 g</w:t>
        </w:r>
      </w:smartTag>
      <w:r>
        <w:rPr>
          <w:rFonts w:ascii="Arial" w:hAnsi="Arial" w:cs="Arial"/>
        </w:rPr>
        <w:t xml:space="preserve"> biomasa / g sustrato;  MW sustrato = 342.3 g/mol;  MW biomasa = 24.38 g/mol;  se obtiene que </w:t>
      </w:r>
      <w:r w:rsidRPr="00117AF6">
        <w:rPr>
          <w:rFonts w:ascii="Arial" w:hAnsi="Arial" w:cs="Arial"/>
          <w:i/>
        </w:rPr>
        <w:t>c</w:t>
      </w:r>
      <w:r>
        <w:rPr>
          <w:rFonts w:ascii="Arial" w:hAnsi="Arial" w:cs="Arial"/>
        </w:rPr>
        <w:t xml:space="preserve"> = 7 mol biomasa / mol sustrato.</w:t>
      </w:r>
    </w:p>
    <w:p w:rsidR="00E939AF" w:rsidRPr="008E2F37" w:rsidRDefault="00E939AF" w:rsidP="00E939AF">
      <w:pPr>
        <w:ind w:left="1620"/>
        <w:jc w:val="both"/>
        <w:rPr>
          <w:rFonts w:ascii="Arial" w:hAnsi="Arial" w:cs="Arial"/>
        </w:rPr>
      </w:pPr>
    </w:p>
    <w:p w:rsidR="00E939AF" w:rsidRPr="00CA5F74" w:rsidRDefault="00E939AF" w:rsidP="00E939AF">
      <w:pPr>
        <w:spacing w:line="480" w:lineRule="auto"/>
        <w:ind w:left="1620"/>
        <w:jc w:val="both"/>
        <w:rPr>
          <w:rFonts w:ascii="Arial" w:hAnsi="Arial" w:cs="Arial"/>
        </w:rPr>
      </w:pPr>
      <w:r w:rsidRPr="00CA5F74">
        <w:rPr>
          <w:rFonts w:ascii="Arial" w:hAnsi="Arial" w:cs="Arial"/>
          <w:b/>
          <w:i/>
        </w:rPr>
        <w:t xml:space="preserve">Determinación del coeficiente estequiometrico a.  </w:t>
      </w:r>
      <w:r w:rsidRPr="00CA5F74">
        <w:rPr>
          <w:rFonts w:ascii="Arial" w:hAnsi="Arial" w:cs="Arial"/>
        </w:rPr>
        <w:t>Se lo calcula mediante el balance de la potencia reductora de la reacción:</w:t>
      </w:r>
    </w:p>
    <w:p w:rsidR="00E939AF" w:rsidRPr="00CA5F74" w:rsidRDefault="00E939AF" w:rsidP="00E939AF">
      <w:pPr>
        <w:ind w:left="1620"/>
        <w:jc w:val="both"/>
        <w:rPr>
          <w:rFonts w:ascii="Arial" w:hAnsi="Arial" w:cs="Arial"/>
        </w:rPr>
      </w:pPr>
    </w:p>
    <w:p w:rsidR="00E939AF" w:rsidRPr="00CA5F74" w:rsidRDefault="00E939AF" w:rsidP="00E939AF">
      <w:pPr>
        <w:spacing w:line="480" w:lineRule="auto"/>
        <w:ind w:left="1620"/>
        <w:jc w:val="both"/>
        <w:rPr>
          <w:rFonts w:ascii="Arial" w:hAnsi="Arial" w:cs="Arial"/>
          <w:vertAlign w:val="subscript"/>
        </w:rPr>
      </w:pPr>
      <w:r w:rsidRPr="00CA5F74">
        <w:rPr>
          <w:rFonts w:ascii="Arial" w:hAnsi="Arial" w:cs="Arial"/>
          <w:i/>
        </w:rPr>
        <w:t>w</w:t>
      </w:r>
      <w:r>
        <w:rPr>
          <w:rFonts w:ascii="Arial" w:hAnsi="Arial" w:cs="Arial"/>
        </w:rPr>
        <w:t>·</w:t>
      </w:r>
      <w:r w:rsidRPr="00CA5F74">
        <w:rPr>
          <w:rFonts w:ascii="Arial" w:hAnsi="Arial" w:cs="Arial"/>
        </w:rPr>
        <w:t>γ</w:t>
      </w:r>
      <w:r w:rsidRPr="00CA5F74">
        <w:rPr>
          <w:rFonts w:ascii="Arial" w:hAnsi="Arial" w:cs="Arial"/>
          <w:vertAlign w:val="subscript"/>
        </w:rPr>
        <w:t>s</w:t>
      </w:r>
      <w:r w:rsidRPr="00CA5F74">
        <w:rPr>
          <w:rFonts w:ascii="Arial" w:hAnsi="Arial" w:cs="Arial"/>
        </w:rPr>
        <w:t xml:space="preserve"> – 4</w:t>
      </w:r>
      <w:r>
        <w:rPr>
          <w:rFonts w:ascii="Arial" w:hAnsi="Arial" w:cs="Arial"/>
        </w:rPr>
        <w:t>·</w:t>
      </w:r>
      <w:r w:rsidRPr="00117AF6">
        <w:rPr>
          <w:rFonts w:ascii="Arial" w:hAnsi="Arial" w:cs="Arial"/>
          <w:i/>
        </w:rPr>
        <w:t>a</w:t>
      </w:r>
      <w:r w:rsidRPr="00CA5F74">
        <w:rPr>
          <w:rFonts w:ascii="Arial" w:hAnsi="Arial" w:cs="Arial"/>
          <w:b/>
        </w:rPr>
        <w:t xml:space="preserve"> </w:t>
      </w:r>
      <w:r w:rsidRPr="00CA5F74">
        <w:rPr>
          <w:rFonts w:ascii="Arial" w:hAnsi="Arial" w:cs="Arial"/>
        </w:rPr>
        <w:t xml:space="preserve">=  </w:t>
      </w:r>
      <w:r w:rsidRPr="00117AF6">
        <w:rPr>
          <w:rFonts w:ascii="Arial" w:hAnsi="Arial" w:cs="Arial"/>
          <w:i/>
        </w:rPr>
        <w:t>c</w:t>
      </w:r>
      <w:r>
        <w:rPr>
          <w:rFonts w:ascii="Arial" w:hAnsi="Arial" w:cs="Arial"/>
        </w:rPr>
        <w:t>·</w:t>
      </w:r>
      <w:r w:rsidRPr="00CA5F74">
        <w:rPr>
          <w:rFonts w:ascii="Arial" w:hAnsi="Arial" w:cs="Arial"/>
        </w:rPr>
        <w:t>γ</w:t>
      </w:r>
      <w:r w:rsidRPr="00CA5F74">
        <w:rPr>
          <w:rFonts w:ascii="Arial" w:hAnsi="Arial" w:cs="Arial"/>
          <w:vertAlign w:val="subscript"/>
        </w:rPr>
        <w:t>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(4.23)</w:t>
      </w:r>
    </w:p>
    <w:p w:rsidR="00E939AF" w:rsidRPr="005E7061"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sidRPr="00CA5F74">
        <w:rPr>
          <w:rFonts w:ascii="Arial" w:hAnsi="Arial" w:cs="Arial"/>
        </w:rPr>
        <w:t>Donde γ</w:t>
      </w:r>
      <w:r>
        <w:rPr>
          <w:rFonts w:ascii="Arial" w:hAnsi="Arial" w:cs="Arial"/>
          <w:vertAlign w:val="subscript"/>
        </w:rPr>
        <w:t>S</w:t>
      </w:r>
      <w:r w:rsidRPr="00CA5F74">
        <w:rPr>
          <w:rFonts w:ascii="Arial" w:hAnsi="Arial" w:cs="Arial"/>
          <w:vertAlign w:val="subscript"/>
        </w:rPr>
        <w:t>,</w:t>
      </w:r>
      <w:r w:rsidRPr="00CA5F74">
        <w:rPr>
          <w:rFonts w:ascii="Arial" w:hAnsi="Arial" w:cs="Arial"/>
        </w:rPr>
        <w:t xml:space="preserve"> γ</w:t>
      </w:r>
      <w:r w:rsidRPr="00CA5F74">
        <w:rPr>
          <w:rFonts w:ascii="Arial" w:hAnsi="Arial" w:cs="Arial"/>
          <w:vertAlign w:val="subscript"/>
        </w:rPr>
        <w:t xml:space="preserve">B,  </w:t>
      </w:r>
      <w:r w:rsidRPr="00CA5F74">
        <w:rPr>
          <w:rFonts w:ascii="Arial" w:hAnsi="Arial" w:cs="Arial"/>
        </w:rPr>
        <w:t>son el grado de reducción con respec</w:t>
      </w:r>
      <w:r>
        <w:rPr>
          <w:rFonts w:ascii="Arial" w:hAnsi="Arial" w:cs="Arial"/>
        </w:rPr>
        <w:t>to al amoniaco de la sacarosa (</w:t>
      </w:r>
      <w:r w:rsidRPr="00CA5F74">
        <w:rPr>
          <w:rFonts w:ascii="Arial" w:hAnsi="Arial" w:cs="Arial"/>
        </w:rPr>
        <w:t xml:space="preserve">= 4) y de la biomasa (= 4.19) respectivamente, </w:t>
      </w:r>
      <w:r w:rsidRPr="005E7061">
        <w:rPr>
          <w:rFonts w:ascii="Arial" w:hAnsi="Arial" w:cs="Arial"/>
          <w:i/>
        </w:rPr>
        <w:t>c</w:t>
      </w:r>
      <w:r>
        <w:rPr>
          <w:rFonts w:ascii="Arial" w:hAnsi="Arial" w:cs="Arial"/>
        </w:rPr>
        <w:t xml:space="preserve"> es el coeficiente estequiomé</w:t>
      </w:r>
      <w:r w:rsidRPr="00CA5F74">
        <w:rPr>
          <w:rFonts w:ascii="Arial" w:hAnsi="Arial" w:cs="Arial"/>
        </w:rPr>
        <w:t xml:space="preserve">trico de biomasa (calculado en el apartado anterior) y </w:t>
      </w:r>
      <w:r w:rsidRPr="00CA5F74">
        <w:rPr>
          <w:rFonts w:ascii="Arial" w:hAnsi="Arial" w:cs="Arial"/>
          <w:i/>
        </w:rPr>
        <w:t>w</w:t>
      </w:r>
      <w:r w:rsidRPr="00CA5F74">
        <w:rPr>
          <w:rFonts w:ascii="Arial" w:hAnsi="Arial" w:cs="Arial"/>
        </w:rPr>
        <w:t xml:space="preserve"> es el subíndice del carbono en la formula de la sacarosa (= 12). </w:t>
      </w:r>
      <w:r>
        <w:rPr>
          <w:rFonts w:ascii="Arial" w:hAnsi="Arial" w:cs="Arial"/>
        </w:rPr>
        <w:t xml:space="preserve">  La evaluación de estos valores en la ecuación (4.23), y resolviendo para a, se obtiene que: </w:t>
      </w:r>
      <w:r w:rsidRPr="00FB2475">
        <w:rPr>
          <w:rFonts w:ascii="Arial" w:hAnsi="Arial" w:cs="Arial"/>
          <w:i/>
        </w:rPr>
        <w:t>a</w:t>
      </w:r>
      <w:r>
        <w:rPr>
          <w:rFonts w:ascii="Arial" w:hAnsi="Arial" w:cs="Arial"/>
        </w:rPr>
        <w:t xml:space="preserve"> = 4.7 mol O</w:t>
      </w:r>
      <w:r w:rsidRPr="00FB2475">
        <w:rPr>
          <w:rFonts w:ascii="Arial" w:hAnsi="Arial" w:cs="Arial"/>
          <w:vertAlign w:val="subscript"/>
        </w:rPr>
        <w:t>2</w:t>
      </w:r>
      <w:r>
        <w:rPr>
          <w:rFonts w:ascii="Arial" w:hAnsi="Arial" w:cs="Arial"/>
        </w:rPr>
        <w:t xml:space="preserve"> / mol sustrato.</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Los valores de </w:t>
      </w:r>
      <w:r w:rsidRPr="00FB2475">
        <w:rPr>
          <w:rFonts w:ascii="Arial" w:hAnsi="Arial" w:cs="Arial"/>
          <w:i/>
        </w:rPr>
        <w:t>a</w:t>
      </w:r>
      <w:r>
        <w:rPr>
          <w:rFonts w:ascii="Arial" w:hAnsi="Arial" w:cs="Arial"/>
        </w:rPr>
        <w:t xml:space="preserve"> y </w:t>
      </w:r>
      <w:r w:rsidRPr="00FB2475">
        <w:rPr>
          <w:rFonts w:ascii="Arial" w:hAnsi="Arial" w:cs="Arial"/>
          <w:i/>
        </w:rPr>
        <w:t>c</w:t>
      </w:r>
      <w:r>
        <w:rPr>
          <w:rFonts w:ascii="Arial" w:hAnsi="Arial" w:cs="Arial"/>
        </w:rPr>
        <w:t xml:space="preserve"> encontrados se incorporan en la ecuación (4.21), la cual nos da como resultado: </w:t>
      </w:r>
      <w:r w:rsidRPr="00FB2475">
        <w:rPr>
          <w:rFonts w:ascii="Arial" w:hAnsi="Arial" w:cs="Arial"/>
          <w:i/>
        </w:rPr>
        <w:t>q</w:t>
      </w:r>
      <w:r w:rsidRPr="00FB2475">
        <w:rPr>
          <w:rFonts w:ascii="Arial" w:hAnsi="Arial" w:cs="Arial"/>
          <w:i/>
          <w:vertAlign w:val="subscript"/>
        </w:rPr>
        <w:t>o</w:t>
      </w:r>
      <w:r>
        <w:rPr>
          <w:rFonts w:ascii="Arial" w:hAnsi="Arial" w:cs="Arial"/>
        </w:rPr>
        <w:t xml:space="preserve"> = 9.12·10</w:t>
      </w:r>
      <w:r>
        <w:rPr>
          <w:rFonts w:ascii="Arial" w:hAnsi="Arial" w:cs="Arial"/>
          <w:vertAlign w:val="superscript"/>
        </w:rPr>
        <w:t>-5</w:t>
      </w:r>
      <w:r>
        <w:rPr>
          <w:rFonts w:ascii="Arial" w:hAnsi="Arial" w:cs="Arial"/>
        </w:rPr>
        <w:t xml:space="preserve"> mol O</w:t>
      </w:r>
      <w:r w:rsidRPr="00FB2475">
        <w:rPr>
          <w:rFonts w:ascii="Arial" w:hAnsi="Arial" w:cs="Arial"/>
          <w:vertAlign w:val="subscript"/>
        </w:rPr>
        <w:t>2</w:t>
      </w:r>
      <w:r>
        <w:rPr>
          <w:rFonts w:ascii="Arial" w:hAnsi="Arial" w:cs="Arial"/>
        </w:rPr>
        <w:t xml:space="preserve"> / (mol biomasa·s).</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 xml:space="preserve">El valor de </w:t>
      </w:r>
      <w:r w:rsidRPr="00FB2475">
        <w:rPr>
          <w:rFonts w:ascii="Arial" w:hAnsi="Arial" w:cs="Arial"/>
          <w:i/>
        </w:rPr>
        <w:t>q</w:t>
      </w:r>
      <w:r w:rsidRPr="00FB2475">
        <w:rPr>
          <w:rFonts w:ascii="Arial" w:hAnsi="Arial" w:cs="Arial"/>
          <w:i/>
          <w:vertAlign w:val="subscript"/>
        </w:rPr>
        <w:t>o</w:t>
      </w:r>
      <w:r>
        <w:rPr>
          <w:rFonts w:ascii="Arial" w:hAnsi="Arial" w:cs="Arial"/>
        </w:rPr>
        <w:t xml:space="preserve"> encontrado se incorpora en la ecuación (4.19), para encontrar el valor de la demanda volumétrica de oxigeno, lo que nos da como resultado: </w:t>
      </w:r>
      <w:r w:rsidRPr="00835151">
        <w:rPr>
          <w:rFonts w:ascii="Arial" w:hAnsi="Arial" w:cs="Arial"/>
          <w:i/>
        </w:rPr>
        <w:t>Q</w:t>
      </w:r>
      <w:r w:rsidRPr="00835151">
        <w:rPr>
          <w:rFonts w:ascii="Arial" w:hAnsi="Arial" w:cs="Arial"/>
          <w:i/>
          <w:vertAlign w:val="subscript"/>
        </w:rPr>
        <w:t>o</w:t>
      </w:r>
      <w:r>
        <w:rPr>
          <w:rFonts w:ascii="Arial" w:hAnsi="Arial" w:cs="Arial"/>
        </w:rPr>
        <w:t xml:space="preserve"> = 0.089 mol O</w:t>
      </w:r>
      <w:r w:rsidRPr="00835151">
        <w:rPr>
          <w:rFonts w:ascii="Arial" w:hAnsi="Arial" w:cs="Arial"/>
          <w:vertAlign w:val="subscript"/>
        </w:rPr>
        <w:t>2</w:t>
      </w:r>
      <w:r>
        <w:rPr>
          <w:rFonts w:ascii="Arial" w:hAnsi="Arial" w:cs="Arial"/>
        </w:rPr>
        <w:t>/ (m</w:t>
      </w:r>
      <w:r w:rsidRPr="00742129">
        <w:rPr>
          <w:rFonts w:ascii="Arial" w:hAnsi="Arial" w:cs="Arial"/>
          <w:vertAlign w:val="superscript"/>
        </w:rPr>
        <w:t>3</w:t>
      </w:r>
      <w:r>
        <w:rPr>
          <w:rFonts w:ascii="Arial" w:hAnsi="Arial" w:cs="Arial"/>
        </w:rPr>
        <w:t>·s).</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lastRenderedPageBreak/>
        <w:t>Dicho valor de Q</w:t>
      </w:r>
      <w:r w:rsidRPr="007C0C92">
        <w:rPr>
          <w:rFonts w:ascii="Arial" w:hAnsi="Arial" w:cs="Arial"/>
          <w:vertAlign w:val="subscript"/>
        </w:rPr>
        <w:t>o</w:t>
      </w:r>
      <w:r>
        <w:rPr>
          <w:rFonts w:ascii="Arial" w:hAnsi="Arial" w:cs="Arial"/>
        </w:rPr>
        <w:t xml:space="preserve"> se incorpora en la ecuación (4.18), para encontrar el calor generado por respiración celular (ΔHrxn), en función del volumen del cultivo:</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sidRPr="00E60FCB">
        <w:rPr>
          <w:rFonts w:ascii="Arial" w:hAnsi="Arial" w:cs="Arial"/>
          <w:i/>
        </w:rPr>
        <w:t>ΔHrxn =( - 40.99 kW / m</w:t>
      </w:r>
      <w:r w:rsidRPr="00E60FCB">
        <w:rPr>
          <w:rFonts w:ascii="Arial" w:hAnsi="Arial" w:cs="Arial"/>
          <w:i/>
          <w:vertAlign w:val="superscript"/>
        </w:rPr>
        <w:t>3</w:t>
      </w:r>
      <w:r w:rsidRPr="00E60FCB">
        <w:rPr>
          <w:rFonts w:ascii="Arial" w:hAnsi="Arial" w:cs="Arial"/>
          <w:i/>
        </w:rPr>
        <w:t xml:space="preserve"> )·V</w:t>
      </w:r>
      <w:r w:rsidRPr="00E60FCB">
        <w:rPr>
          <w:rFonts w:ascii="Arial" w:hAnsi="Arial" w:cs="Arial"/>
          <w:i/>
        </w:rPr>
        <w:tab/>
      </w:r>
      <w:r>
        <w:rPr>
          <w:rFonts w:ascii="Arial" w:hAnsi="Arial" w:cs="Arial"/>
        </w:rPr>
        <w:tab/>
      </w:r>
      <w:r>
        <w:rPr>
          <w:rFonts w:ascii="Arial" w:hAnsi="Arial" w:cs="Arial"/>
        </w:rPr>
        <w:tab/>
      </w:r>
      <w:r>
        <w:rPr>
          <w:rFonts w:ascii="Arial" w:hAnsi="Arial" w:cs="Arial"/>
        </w:rPr>
        <w:tab/>
        <w:t>(4.24)</w:t>
      </w: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Sustituyendo el volumen, por su equivalente en términos de la producción de biomasa (</w:t>
      </w:r>
      <w:r w:rsidRPr="007C0C92">
        <w:rPr>
          <w:rFonts w:ascii="Arial" w:hAnsi="Arial" w:cs="Arial"/>
          <w:i/>
        </w:rPr>
        <w:t>x·F</w:t>
      </w:r>
      <w:r>
        <w:rPr>
          <w:rFonts w:ascii="Arial" w:hAnsi="Arial" w:cs="Arial"/>
        </w:rPr>
        <w:t>) dado por la ecuación (4.14), la ecuación (4.24) se transforma en:</w:t>
      </w:r>
    </w:p>
    <w:p w:rsidR="00E939AF" w:rsidRDefault="00E939AF" w:rsidP="00E939AF">
      <w:pPr>
        <w:ind w:left="1620"/>
        <w:jc w:val="both"/>
        <w:rPr>
          <w:rFonts w:ascii="Arial" w:hAnsi="Arial" w:cs="Arial"/>
        </w:rPr>
      </w:pPr>
    </w:p>
    <w:p w:rsidR="00E939AF" w:rsidRPr="00E60FCB" w:rsidRDefault="00E939AF" w:rsidP="00E939AF">
      <w:pPr>
        <w:spacing w:line="480" w:lineRule="auto"/>
        <w:ind w:left="1620"/>
        <w:jc w:val="both"/>
        <w:rPr>
          <w:rFonts w:ascii="Arial" w:hAnsi="Arial" w:cs="Arial"/>
        </w:rPr>
      </w:pPr>
      <w:r w:rsidRPr="00E60FCB">
        <w:rPr>
          <w:rFonts w:ascii="Arial" w:hAnsi="Arial" w:cs="Arial"/>
          <w:i/>
        </w:rPr>
        <w:t>ΔHrxn =( - 3.51 kW·h / Kg)·(x·F)</w:t>
      </w:r>
      <w:r>
        <w:rPr>
          <w:rFonts w:ascii="Arial" w:hAnsi="Arial" w:cs="Arial"/>
          <w:i/>
        </w:rPr>
        <w:tab/>
      </w:r>
      <w:r>
        <w:rPr>
          <w:rFonts w:ascii="Arial" w:hAnsi="Arial" w:cs="Arial"/>
          <w:i/>
        </w:rPr>
        <w:tab/>
      </w:r>
      <w:r>
        <w:rPr>
          <w:rFonts w:ascii="Arial" w:hAnsi="Arial" w:cs="Arial"/>
          <w:i/>
        </w:rPr>
        <w:tab/>
      </w:r>
      <w:r>
        <w:rPr>
          <w:rFonts w:ascii="Arial" w:hAnsi="Arial" w:cs="Arial"/>
        </w:rPr>
        <w:t>(4.25)</w:t>
      </w:r>
    </w:p>
    <w:p w:rsidR="00E939AF" w:rsidRDefault="00E939AF" w:rsidP="00E939AF">
      <w:pPr>
        <w:ind w:left="1620"/>
        <w:jc w:val="both"/>
        <w:rPr>
          <w:rFonts w:ascii="Arial" w:hAnsi="Arial" w:cs="Arial"/>
        </w:rPr>
      </w:pPr>
    </w:p>
    <w:p w:rsidR="00E939AF" w:rsidRPr="007238E0" w:rsidRDefault="00E939AF" w:rsidP="00E939AF">
      <w:pPr>
        <w:spacing w:line="480" w:lineRule="auto"/>
        <w:ind w:left="1620"/>
        <w:jc w:val="both"/>
        <w:rPr>
          <w:rFonts w:ascii="Arial" w:hAnsi="Arial" w:cs="Arial"/>
        </w:rPr>
      </w:pPr>
      <w:r>
        <w:rPr>
          <w:rFonts w:ascii="Arial" w:hAnsi="Arial" w:cs="Arial"/>
        </w:rPr>
        <w:t>Lo cual expresa al calor generado por reacción bioquímica (ΔHrxn) con unidades kW, como función de la producción de biomasa (</w:t>
      </w:r>
      <w:r w:rsidRPr="00E60FCB">
        <w:rPr>
          <w:rFonts w:ascii="Arial" w:hAnsi="Arial" w:cs="Arial"/>
          <w:i/>
        </w:rPr>
        <w:t>x·F</w:t>
      </w:r>
      <w:r>
        <w:rPr>
          <w:rFonts w:ascii="Arial" w:hAnsi="Arial" w:cs="Arial"/>
        </w:rPr>
        <w:t xml:space="preserve">) con unidades Kg/h.  A continuación se grafica </w:t>
      </w:r>
      <w:r w:rsidRPr="00E60FCB">
        <w:rPr>
          <w:rFonts w:ascii="Arial" w:hAnsi="Arial" w:cs="Arial"/>
          <w:i/>
        </w:rPr>
        <w:t>ΔHrxn</w:t>
      </w:r>
      <w:r>
        <w:rPr>
          <w:rFonts w:ascii="Arial" w:hAnsi="Arial" w:cs="Arial"/>
        </w:rPr>
        <w:t xml:space="preserve"> en el mismo intervalo de valores de (</w:t>
      </w:r>
      <w:r w:rsidRPr="00E60FCB">
        <w:rPr>
          <w:rFonts w:ascii="Arial" w:hAnsi="Arial" w:cs="Arial"/>
          <w:i/>
        </w:rPr>
        <w:t>x·F</w:t>
      </w:r>
      <w:r>
        <w:rPr>
          <w:rFonts w:ascii="Arial" w:hAnsi="Arial" w:cs="Arial"/>
        </w:rPr>
        <w:t>) para los cuales se graficó la potencia de agitación en presencia de aireación (</w:t>
      </w:r>
      <w:r w:rsidRPr="00E60FCB">
        <w:rPr>
          <w:rFonts w:ascii="Arial" w:hAnsi="Arial" w:cs="Arial"/>
          <w:i/>
        </w:rPr>
        <w:t>P</w:t>
      </w:r>
      <w:r w:rsidRPr="00E60FCB">
        <w:rPr>
          <w:rFonts w:ascii="Arial" w:hAnsi="Arial" w:cs="Arial"/>
          <w:i/>
          <w:vertAlign w:val="subscript"/>
        </w:rPr>
        <w:t>g</w:t>
      </w:r>
      <w:r>
        <w:rPr>
          <w:rFonts w:ascii="Arial" w:hAnsi="Arial" w:cs="Arial"/>
        </w:rPr>
        <w:t xml:space="preserve">), por lo que  se incorporó la columna correspondiente a </w:t>
      </w:r>
      <w:r w:rsidRPr="00E60FCB">
        <w:rPr>
          <w:rFonts w:ascii="Arial" w:hAnsi="Arial" w:cs="Arial"/>
          <w:i/>
        </w:rPr>
        <w:t>ΔHrxn</w:t>
      </w:r>
      <w:r>
        <w:rPr>
          <w:rFonts w:ascii="Arial" w:hAnsi="Arial" w:cs="Arial"/>
        </w:rPr>
        <w:t xml:space="preserve"> en la tabla del APENDICE F.  A continuación se ilustra su gráfica:</w:t>
      </w:r>
    </w:p>
    <w:p w:rsidR="00E939AF" w:rsidRDefault="00E939AF" w:rsidP="00E939AF">
      <w:pPr>
        <w:spacing w:line="480" w:lineRule="auto"/>
        <w:ind w:left="1440"/>
        <w:jc w:val="both"/>
      </w:pPr>
    </w:p>
    <w:p w:rsidR="00E939AF" w:rsidRDefault="00E939AF" w:rsidP="00E939AF">
      <w:pPr>
        <w:spacing w:line="480" w:lineRule="auto"/>
        <w:ind w:left="1440"/>
        <w:jc w:val="both"/>
      </w:pPr>
    </w:p>
    <w:p w:rsidR="00E939AF" w:rsidRDefault="00E939AF" w:rsidP="00E939AF">
      <w:pPr>
        <w:spacing w:line="480" w:lineRule="auto"/>
        <w:ind w:left="1440"/>
        <w:jc w:val="both"/>
      </w:pPr>
    </w:p>
    <w:p w:rsidR="00E939AF" w:rsidRDefault="00E939AF" w:rsidP="00E939AF">
      <w:pPr>
        <w:spacing w:line="480" w:lineRule="auto"/>
        <w:jc w:val="both"/>
      </w:pPr>
    </w:p>
    <w:p w:rsidR="00E939AF" w:rsidRPr="000014B9" w:rsidRDefault="00E939AF" w:rsidP="00E939AF">
      <w:pPr>
        <w:spacing w:line="480" w:lineRule="auto"/>
        <w:ind w:left="1440"/>
        <w:jc w:val="both"/>
        <w:rPr>
          <w:rFonts w:ascii="Arial" w:hAnsi="Arial" w:cs="Arial"/>
        </w:rPr>
      </w:pPr>
      <w:r>
        <w:rPr>
          <w:rFonts w:ascii="Arial" w:hAnsi="Arial" w:cs="Arial"/>
          <w:noProof/>
        </w:rPr>
        <w:lastRenderedPageBreak/>
        <w:drawing>
          <wp:inline distT="0" distB="0" distL="0" distR="0">
            <wp:extent cx="4457700" cy="3022600"/>
            <wp:effectExtent l="19050" t="0" r="0" b="0"/>
            <wp:docPr id="119" name="Imagen 119" descr="rxn = f(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xn = f(xF)"/>
                    <pic:cNvPicPr>
                      <a:picLocks noChangeAspect="1" noChangeArrowheads="1"/>
                    </pic:cNvPicPr>
                  </pic:nvPicPr>
                  <pic:blipFill>
                    <a:blip r:embed="rId201"/>
                    <a:srcRect/>
                    <a:stretch>
                      <a:fillRect/>
                    </a:stretch>
                  </pic:blipFill>
                  <pic:spPr bwMode="auto">
                    <a:xfrm>
                      <a:off x="0" y="0"/>
                      <a:ext cx="4457700" cy="3022600"/>
                    </a:xfrm>
                    <a:prstGeom prst="rect">
                      <a:avLst/>
                    </a:prstGeom>
                    <a:noFill/>
                    <a:ln w="9525">
                      <a:noFill/>
                      <a:miter lim="800000"/>
                      <a:headEnd/>
                      <a:tailEnd/>
                    </a:ln>
                  </pic:spPr>
                </pic:pic>
              </a:graphicData>
            </a:graphic>
          </wp:inline>
        </w:drawing>
      </w:r>
    </w:p>
    <w:p w:rsidR="00E939AF" w:rsidRDefault="00E939AF" w:rsidP="00E939AF">
      <w:pPr>
        <w:ind w:left="1440"/>
        <w:jc w:val="both"/>
        <w:rPr>
          <w:rFonts w:ascii="Arial" w:hAnsi="Arial" w:cs="Arial"/>
        </w:rPr>
      </w:pPr>
      <w:r>
        <w:rPr>
          <w:rFonts w:ascii="Arial" w:hAnsi="Arial" w:cs="Arial"/>
          <w:b/>
        </w:rPr>
        <w:t>Figura 4.8</w:t>
      </w:r>
      <w:r w:rsidRPr="00E60FCB">
        <w:rPr>
          <w:rFonts w:ascii="Arial" w:hAnsi="Arial" w:cs="Arial"/>
          <w:b/>
        </w:rPr>
        <w:t>.</w:t>
      </w:r>
      <w:r>
        <w:rPr>
          <w:rFonts w:ascii="Arial" w:hAnsi="Arial" w:cs="Arial"/>
        </w:rPr>
        <w:t xml:space="preserve"> Calor generado por la reacción bioquímica como función de la producción. (</w:t>
      </w:r>
      <w:r w:rsidRPr="00ED193A">
        <w:rPr>
          <w:rFonts w:ascii="Arial" w:hAnsi="Arial" w:cs="Arial"/>
        </w:rPr>
        <w:t>Elaborado por:</w:t>
      </w:r>
      <w:r>
        <w:rPr>
          <w:rFonts w:ascii="Arial" w:hAnsi="Arial" w:cs="Arial"/>
        </w:rPr>
        <w:t xml:space="preserve"> Gandhi Armas Andrade).</w:t>
      </w:r>
    </w:p>
    <w:p w:rsidR="00E939AF" w:rsidRDefault="00E939AF" w:rsidP="00E939AF">
      <w:pPr>
        <w:ind w:left="1440"/>
        <w:jc w:val="both"/>
        <w:rPr>
          <w:rFonts w:ascii="Arial" w:hAnsi="Arial" w:cs="Arial"/>
        </w:rPr>
      </w:pPr>
    </w:p>
    <w:p w:rsidR="00E939AF" w:rsidRDefault="00E939AF" w:rsidP="00E939AF">
      <w:pPr>
        <w:ind w:left="1440"/>
        <w:jc w:val="both"/>
        <w:rPr>
          <w:rFonts w:ascii="Arial" w:hAnsi="Arial" w:cs="Arial"/>
        </w:rPr>
      </w:pPr>
    </w:p>
    <w:p w:rsidR="00E939AF" w:rsidRDefault="00E939AF" w:rsidP="00E939AF">
      <w:pPr>
        <w:ind w:left="1440"/>
        <w:jc w:val="both"/>
        <w:rPr>
          <w:rFonts w:ascii="Arial" w:hAnsi="Arial" w:cs="Arial"/>
        </w:rPr>
      </w:pPr>
    </w:p>
    <w:p w:rsidR="00E939AF" w:rsidRDefault="00E939AF" w:rsidP="00E939AF">
      <w:pPr>
        <w:numPr>
          <w:ilvl w:val="2"/>
          <w:numId w:val="32"/>
        </w:numPr>
        <w:spacing w:line="480" w:lineRule="auto"/>
        <w:ind w:left="1620" w:hanging="720"/>
        <w:jc w:val="both"/>
        <w:rPr>
          <w:rFonts w:ascii="Arial" w:hAnsi="Arial" w:cs="Arial"/>
          <w:b/>
        </w:rPr>
      </w:pPr>
      <w:r w:rsidRPr="00797C1A">
        <w:rPr>
          <w:rFonts w:ascii="Arial" w:hAnsi="Arial" w:cs="Arial"/>
          <w:b/>
        </w:rPr>
        <w:t>Determinac</w:t>
      </w:r>
      <w:r>
        <w:rPr>
          <w:rFonts w:ascii="Arial" w:hAnsi="Arial" w:cs="Arial"/>
          <w:b/>
        </w:rPr>
        <w:t>ión de Q</w:t>
      </w:r>
      <w:r w:rsidRPr="00797C1A">
        <w:rPr>
          <w:rFonts w:ascii="Arial" w:hAnsi="Arial" w:cs="Arial"/>
          <w:b/>
        </w:rPr>
        <w:t xml:space="preserve"> en función del nivel de producción de biomasa</w:t>
      </w:r>
      <w:r>
        <w:rPr>
          <w:rFonts w:ascii="Arial" w:hAnsi="Arial" w:cs="Arial"/>
          <w:b/>
        </w:rPr>
        <w:t>.</w:t>
      </w:r>
    </w:p>
    <w:p w:rsidR="00E939AF" w:rsidRDefault="00E939AF" w:rsidP="00E939AF">
      <w:pPr>
        <w:spacing w:line="480" w:lineRule="auto"/>
        <w:ind w:left="1620"/>
        <w:jc w:val="both"/>
        <w:rPr>
          <w:rFonts w:ascii="Arial" w:hAnsi="Arial" w:cs="Arial"/>
        </w:rPr>
      </w:pPr>
      <w:r>
        <w:rPr>
          <w:rFonts w:ascii="Arial" w:hAnsi="Arial" w:cs="Arial"/>
        </w:rPr>
        <w:t>El calor que se necesita retirar para mantener la temperatura constante (</w:t>
      </w:r>
      <w:r w:rsidRPr="008D1B2D">
        <w:rPr>
          <w:rFonts w:ascii="Arial" w:hAnsi="Arial" w:cs="Arial"/>
          <w:i/>
        </w:rPr>
        <w:t>Q</w:t>
      </w:r>
      <w:r>
        <w:rPr>
          <w:rFonts w:ascii="Arial" w:hAnsi="Arial" w:cs="Arial"/>
        </w:rPr>
        <w:t>) en el quimiostato como función del nivel de producción (</w:t>
      </w:r>
      <w:r w:rsidRPr="008D1B2D">
        <w:rPr>
          <w:rFonts w:ascii="Arial" w:hAnsi="Arial" w:cs="Arial"/>
          <w:i/>
        </w:rPr>
        <w:t>x·F</w:t>
      </w:r>
      <w:r>
        <w:rPr>
          <w:rFonts w:ascii="Arial" w:hAnsi="Arial" w:cs="Arial"/>
        </w:rPr>
        <w:t>) se calcula al sumar las funciones: potencia de agitación en presencia de aireación (</w:t>
      </w:r>
      <w:r w:rsidRPr="008D1B2D">
        <w:rPr>
          <w:rFonts w:ascii="Arial" w:hAnsi="Arial" w:cs="Arial"/>
          <w:i/>
        </w:rPr>
        <w:t>P</w:t>
      </w:r>
      <w:r w:rsidRPr="008D1B2D">
        <w:rPr>
          <w:rFonts w:ascii="Arial" w:hAnsi="Arial" w:cs="Arial"/>
          <w:i/>
          <w:vertAlign w:val="subscript"/>
        </w:rPr>
        <w:t>g</w:t>
      </w:r>
      <w:r>
        <w:rPr>
          <w:rFonts w:ascii="Arial" w:hAnsi="Arial" w:cs="Arial"/>
        </w:rPr>
        <w:t xml:space="preserve">) y calor generado por reacción bioquímica (ΔHrxn), por lo que se añadirá una ultima columna a la tabla del APENDICE F, formulada como la sumatoria de dichas dos variables.  A continuación se muestra </w:t>
      </w:r>
      <w:r>
        <w:rPr>
          <w:rFonts w:ascii="Arial" w:hAnsi="Arial" w:cs="Arial"/>
        </w:rPr>
        <w:lastRenderedPageBreak/>
        <w:t xml:space="preserve">la grafica </w:t>
      </w:r>
      <w:r w:rsidRPr="008D1B2D">
        <w:rPr>
          <w:rFonts w:ascii="Arial" w:hAnsi="Arial" w:cs="Arial"/>
          <w:i/>
        </w:rPr>
        <w:t>Q</w:t>
      </w:r>
      <w:r>
        <w:rPr>
          <w:rFonts w:ascii="Arial" w:hAnsi="Arial" w:cs="Arial"/>
        </w:rPr>
        <w:t xml:space="preserve"> vs (</w:t>
      </w:r>
      <w:r w:rsidRPr="008D1B2D">
        <w:rPr>
          <w:rFonts w:ascii="Arial" w:hAnsi="Arial" w:cs="Arial"/>
          <w:i/>
        </w:rPr>
        <w:t>x·F</w:t>
      </w:r>
      <w:r>
        <w:rPr>
          <w:rFonts w:ascii="Arial" w:hAnsi="Arial" w:cs="Arial"/>
        </w:rPr>
        <w:t>) resultante, junto con su ecuación determinada en EXEL:</w:t>
      </w:r>
    </w:p>
    <w:p w:rsidR="00E939AF" w:rsidRPr="0073098B" w:rsidRDefault="00E939AF" w:rsidP="00E939AF">
      <w:pPr>
        <w:spacing w:line="480" w:lineRule="auto"/>
        <w:ind w:left="1620"/>
        <w:jc w:val="both"/>
        <w:rPr>
          <w:rFonts w:ascii="Arial" w:hAnsi="Arial" w:cs="Arial"/>
        </w:rPr>
      </w:pPr>
    </w:p>
    <w:p w:rsidR="00E939AF" w:rsidRPr="00605FEB" w:rsidRDefault="00E939AF" w:rsidP="00E939AF">
      <w:pPr>
        <w:spacing w:line="480" w:lineRule="auto"/>
        <w:ind w:left="1440"/>
        <w:jc w:val="both"/>
        <w:rPr>
          <w:rFonts w:ascii="Arial" w:hAnsi="Arial" w:cs="Arial"/>
        </w:rPr>
      </w:pPr>
      <w:r>
        <w:rPr>
          <w:noProof/>
        </w:rPr>
        <w:drawing>
          <wp:inline distT="0" distB="0" distL="0" distR="0">
            <wp:extent cx="4343400" cy="2984500"/>
            <wp:effectExtent l="19050" t="0" r="0" b="0"/>
            <wp:docPr id="120" name="Imagen 120" descr="Q=f(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f(xF)"/>
                    <pic:cNvPicPr>
                      <a:picLocks noChangeAspect="1" noChangeArrowheads="1"/>
                    </pic:cNvPicPr>
                  </pic:nvPicPr>
                  <pic:blipFill>
                    <a:blip r:embed="rId202"/>
                    <a:srcRect/>
                    <a:stretch>
                      <a:fillRect/>
                    </a:stretch>
                  </pic:blipFill>
                  <pic:spPr bwMode="auto">
                    <a:xfrm>
                      <a:off x="0" y="0"/>
                      <a:ext cx="4343400" cy="2984500"/>
                    </a:xfrm>
                    <a:prstGeom prst="rect">
                      <a:avLst/>
                    </a:prstGeom>
                    <a:noFill/>
                    <a:ln w="9525">
                      <a:noFill/>
                      <a:miter lim="800000"/>
                      <a:headEnd/>
                      <a:tailEnd/>
                    </a:ln>
                  </pic:spPr>
                </pic:pic>
              </a:graphicData>
            </a:graphic>
          </wp:inline>
        </w:drawing>
      </w:r>
    </w:p>
    <w:p w:rsidR="00E939AF" w:rsidRDefault="00E939AF" w:rsidP="00E939AF">
      <w:pPr>
        <w:ind w:left="1620"/>
        <w:jc w:val="both"/>
        <w:rPr>
          <w:rFonts w:ascii="Arial" w:hAnsi="Arial" w:cs="Arial"/>
        </w:rPr>
      </w:pPr>
      <w:r>
        <w:rPr>
          <w:rFonts w:ascii="Arial" w:hAnsi="Arial" w:cs="Arial"/>
          <w:b/>
        </w:rPr>
        <w:t>Figura 4.9</w:t>
      </w:r>
      <w:r w:rsidRPr="00237B23">
        <w:rPr>
          <w:rFonts w:ascii="Arial" w:hAnsi="Arial" w:cs="Arial"/>
          <w:b/>
        </w:rPr>
        <w:t>.</w:t>
      </w:r>
      <w:r>
        <w:rPr>
          <w:rFonts w:ascii="Arial" w:hAnsi="Arial" w:cs="Arial"/>
        </w:rPr>
        <w:t xml:space="preserve"> Necesidades de refrigeración vs producción de biomasa</w:t>
      </w:r>
      <w:r>
        <w:rPr>
          <w:rFonts w:ascii="Arial" w:hAnsi="Arial" w:cs="Arial"/>
          <w:b/>
        </w:rPr>
        <w:t xml:space="preserve">  </w:t>
      </w:r>
      <w:r w:rsidRPr="00A93F3B">
        <w:rPr>
          <w:rFonts w:ascii="Arial" w:hAnsi="Arial" w:cs="Arial"/>
        </w:rPr>
        <w:t>(Elaborado por:</w:t>
      </w:r>
      <w:r>
        <w:rPr>
          <w:rFonts w:ascii="Arial" w:hAnsi="Arial" w:cs="Arial"/>
        </w:rPr>
        <w:t xml:space="preserve"> Gandhi Armas Andrade).</w:t>
      </w:r>
    </w:p>
    <w:p w:rsidR="00E939AF" w:rsidRDefault="00E939AF" w:rsidP="00E939AF">
      <w:pPr>
        <w:ind w:left="1620"/>
        <w:jc w:val="both"/>
        <w:rPr>
          <w:rFonts w:ascii="Arial" w:hAnsi="Arial" w:cs="Arial"/>
        </w:rPr>
      </w:pPr>
    </w:p>
    <w:p w:rsidR="00E939AF" w:rsidRDefault="00E939AF" w:rsidP="00E939AF">
      <w:pPr>
        <w:ind w:left="1620"/>
        <w:jc w:val="both"/>
        <w:rPr>
          <w:rFonts w:ascii="Arial" w:hAnsi="Arial" w:cs="Arial"/>
        </w:rPr>
      </w:pPr>
    </w:p>
    <w:p w:rsidR="00E939AF" w:rsidRDefault="00E939AF" w:rsidP="00E939AF">
      <w:pPr>
        <w:spacing w:line="480" w:lineRule="auto"/>
        <w:ind w:left="1620"/>
        <w:jc w:val="both"/>
        <w:rPr>
          <w:rFonts w:ascii="Arial" w:hAnsi="Arial" w:cs="Arial"/>
        </w:rPr>
      </w:pPr>
      <w:r>
        <w:rPr>
          <w:rFonts w:ascii="Arial" w:hAnsi="Arial" w:cs="Arial"/>
        </w:rPr>
        <w:t>Mediante el uso de la correlación aquí obtenida, se puede obtener un estimado del calor por unidad de tiempo que debe ser retirado con el objeto de mantener la temperatura de trabajo (32</w:t>
      </w:r>
      <w:r w:rsidRPr="00133D7E">
        <w:rPr>
          <w:rFonts w:ascii="Arial" w:hAnsi="Arial" w:cs="Arial"/>
          <w:vertAlign w:val="superscript"/>
        </w:rPr>
        <w:t>o</w:t>
      </w:r>
      <w:r>
        <w:rPr>
          <w:rFonts w:ascii="Arial" w:hAnsi="Arial" w:cs="Arial"/>
        </w:rPr>
        <w:t>c), como función del requerimiento de producción.   Dicha estimación de las necesidades caloríficas, servirá al ingeniero constructor como importante dato para la elección y diseño del sistema de transferencia de calor.</w:t>
      </w:r>
    </w:p>
    <w:p w:rsidR="00E939AF" w:rsidRDefault="00E939AF" w:rsidP="00E939AF">
      <w:pPr>
        <w:spacing w:line="480" w:lineRule="auto"/>
        <w:jc w:val="both"/>
        <w:rPr>
          <w:rFonts w:ascii="Arial" w:hAnsi="Arial" w:cs="Arial"/>
        </w:rPr>
      </w:pPr>
    </w:p>
    <w:p w:rsidR="00E939AF" w:rsidRDefault="00E939AF" w:rsidP="00E939AF">
      <w:pPr>
        <w:numPr>
          <w:ilvl w:val="1"/>
          <w:numId w:val="32"/>
        </w:numPr>
        <w:tabs>
          <w:tab w:val="clear" w:pos="792"/>
          <w:tab w:val="num" w:pos="900"/>
        </w:tabs>
        <w:spacing w:line="480" w:lineRule="auto"/>
        <w:ind w:left="900" w:hanging="540"/>
        <w:jc w:val="both"/>
        <w:rPr>
          <w:rFonts w:ascii="Arial" w:hAnsi="Arial" w:cs="Arial"/>
          <w:b/>
        </w:rPr>
      </w:pPr>
      <w:r w:rsidRPr="002F70A4">
        <w:rPr>
          <w:rFonts w:ascii="Arial" w:hAnsi="Arial" w:cs="Arial"/>
          <w:b/>
        </w:rPr>
        <w:lastRenderedPageBreak/>
        <w:t>D</w:t>
      </w:r>
      <w:r>
        <w:rPr>
          <w:rFonts w:ascii="Arial" w:hAnsi="Arial" w:cs="Arial"/>
          <w:b/>
        </w:rPr>
        <w:t>eterminación del coeficiente de transferencia de masa critico (k</w:t>
      </w:r>
      <w:r w:rsidRPr="0065343B">
        <w:rPr>
          <w:rFonts w:ascii="Arial" w:hAnsi="Arial" w:cs="Arial"/>
          <w:b/>
          <w:vertAlign w:val="subscript"/>
        </w:rPr>
        <w:t>L</w:t>
      </w:r>
      <w:r>
        <w:rPr>
          <w:rFonts w:ascii="Arial" w:hAnsi="Arial" w:cs="Arial"/>
          <w:b/>
        </w:rPr>
        <w:t>a)</w:t>
      </w:r>
      <w:r w:rsidRPr="0065343B">
        <w:rPr>
          <w:rFonts w:ascii="Arial" w:hAnsi="Arial" w:cs="Arial"/>
          <w:b/>
          <w:vertAlign w:val="subscript"/>
        </w:rPr>
        <w:t>crit</w:t>
      </w:r>
      <w:r w:rsidRPr="002F70A4">
        <w:rPr>
          <w:rFonts w:ascii="Arial" w:hAnsi="Arial" w:cs="Arial"/>
          <w:b/>
        </w:rPr>
        <w:t>.</w:t>
      </w:r>
    </w:p>
    <w:p w:rsidR="00E939AF" w:rsidRDefault="00E939AF" w:rsidP="00E939AF">
      <w:pPr>
        <w:spacing w:line="480" w:lineRule="auto"/>
        <w:ind w:left="900"/>
        <w:jc w:val="both"/>
        <w:rPr>
          <w:rFonts w:ascii="Arial" w:hAnsi="Arial" w:cs="Arial"/>
        </w:rPr>
      </w:pPr>
      <w:r>
        <w:rPr>
          <w:rFonts w:ascii="Arial" w:hAnsi="Arial" w:cs="Arial"/>
        </w:rPr>
        <w:t>El objetivo de esta sección es determinar las exigencias mínimas que el sistema de transferencia de oxigeno debe cumplir en el quimiostato.  Dichas exigencias mínimas vienen expresadas por un único e importante parámetro: el coeficiente de transferencia de masa critico (k</w:t>
      </w:r>
      <w:r w:rsidRPr="005534B6">
        <w:rPr>
          <w:rFonts w:ascii="Arial" w:hAnsi="Arial" w:cs="Arial"/>
          <w:vertAlign w:val="subscript"/>
        </w:rPr>
        <w:t>L</w:t>
      </w:r>
      <w:r>
        <w:rPr>
          <w:rFonts w:ascii="Arial" w:hAnsi="Arial" w:cs="Arial"/>
        </w:rPr>
        <w:t>a)</w:t>
      </w:r>
      <w:r w:rsidRPr="005534B6">
        <w:rPr>
          <w:rFonts w:ascii="Arial" w:hAnsi="Arial" w:cs="Arial"/>
          <w:vertAlign w:val="subscript"/>
        </w:rPr>
        <w:t>crit</w:t>
      </w:r>
      <w:r>
        <w:rPr>
          <w:rFonts w:ascii="Arial" w:hAnsi="Arial" w:cs="Arial"/>
        </w:rPr>
        <w:t>.  Tal como se definió en el capitulo 2, este parámetro es el mínimo valor del coeficiente de transferencia de masa, con el cual se obtiene una concentración de oxigeno en el medio de cultivo superior a su valor critico (C</w:t>
      </w:r>
      <w:r w:rsidRPr="005534B6">
        <w:rPr>
          <w:rFonts w:ascii="Arial" w:hAnsi="Arial" w:cs="Arial"/>
          <w:vertAlign w:val="subscript"/>
        </w:rPr>
        <w:t>crit</w:t>
      </w:r>
      <w:r>
        <w:rPr>
          <w:rFonts w:ascii="Arial" w:hAnsi="Arial" w:cs="Arial"/>
        </w:rPr>
        <w:t>.), una vez alcanzado el estado estacionario (la demanda volumétrica de oxigeno es igual a la rapidez volumétrica de transferencia).   Tal como su definición lo indica, (k</w:t>
      </w:r>
      <w:r w:rsidRPr="005534B6">
        <w:rPr>
          <w:rFonts w:ascii="Arial" w:hAnsi="Arial" w:cs="Arial"/>
          <w:vertAlign w:val="subscript"/>
        </w:rPr>
        <w:t>L</w:t>
      </w:r>
      <w:r>
        <w:rPr>
          <w:rFonts w:ascii="Arial" w:hAnsi="Arial" w:cs="Arial"/>
        </w:rPr>
        <w:t>a)</w:t>
      </w:r>
      <w:r w:rsidRPr="005534B6">
        <w:rPr>
          <w:rFonts w:ascii="Arial" w:hAnsi="Arial" w:cs="Arial"/>
          <w:vertAlign w:val="subscript"/>
        </w:rPr>
        <w:t>crit</w:t>
      </w:r>
      <w:r>
        <w:rPr>
          <w:rFonts w:ascii="Arial" w:hAnsi="Arial" w:cs="Arial"/>
        </w:rPr>
        <w:t xml:space="preserve"> se calcula sustituyendo Q</w:t>
      </w:r>
      <w:r w:rsidRPr="005534B6">
        <w:rPr>
          <w:rFonts w:ascii="Arial" w:hAnsi="Arial" w:cs="Arial"/>
          <w:vertAlign w:val="subscript"/>
        </w:rPr>
        <w:t>o</w:t>
      </w:r>
      <w:r>
        <w:rPr>
          <w:rFonts w:ascii="Arial" w:hAnsi="Arial" w:cs="Arial"/>
        </w:rPr>
        <w:t xml:space="preserve"> por Na y C</w:t>
      </w:r>
      <w:r w:rsidRPr="005534B6">
        <w:rPr>
          <w:rFonts w:ascii="Arial" w:hAnsi="Arial" w:cs="Arial"/>
          <w:vertAlign w:val="subscript"/>
        </w:rPr>
        <w:t>crit</w:t>
      </w:r>
      <w:r>
        <w:rPr>
          <w:rFonts w:ascii="Arial" w:hAnsi="Arial" w:cs="Arial"/>
        </w:rPr>
        <w:t xml:space="preserve"> por Cal, en la ecuación de la rapidez de transferencia: Na = k</w:t>
      </w:r>
      <w:r w:rsidRPr="005534B6">
        <w:rPr>
          <w:rFonts w:ascii="Arial" w:hAnsi="Arial" w:cs="Arial"/>
          <w:vertAlign w:val="subscript"/>
        </w:rPr>
        <w:t>L</w:t>
      </w:r>
      <w:r>
        <w:rPr>
          <w:rFonts w:ascii="Arial" w:hAnsi="Arial" w:cs="Arial"/>
        </w:rPr>
        <w:t>a·(Cal* - Cal), con lo cual se obtiene:</w:t>
      </w:r>
    </w:p>
    <w:p w:rsidR="00E939AF" w:rsidRDefault="00E939AF" w:rsidP="00E939AF">
      <w:pPr>
        <w:ind w:left="900"/>
        <w:jc w:val="both"/>
        <w:rPr>
          <w:rFonts w:ascii="Arial" w:hAnsi="Arial" w:cs="Arial"/>
        </w:rPr>
      </w:pPr>
    </w:p>
    <w:p w:rsidR="00E939AF" w:rsidRDefault="00E939AF" w:rsidP="00E939AF">
      <w:pPr>
        <w:ind w:left="900"/>
        <w:jc w:val="both"/>
        <w:rPr>
          <w:rFonts w:ascii="Arial" w:hAnsi="Arial" w:cs="Arial"/>
        </w:rPr>
      </w:pPr>
      <w:r w:rsidRPr="005534B6">
        <w:rPr>
          <w:rFonts w:ascii="Arial" w:hAnsi="Arial" w:cs="Arial"/>
          <w:position w:val="-30"/>
        </w:rPr>
        <w:object w:dxaOrig="2460" w:dyaOrig="700">
          <v:shape id="_x0000_i1118" type="#_x0000_t75" style="width:123pt;height:35pt" o:ole="">
            <v:imagedata r:id="rId203" o:title=""/>
          </v:shape>
          <o:OLEObject Type="Embed" ProgID="Equation.3" ShapeID="_x0000_i1118" DrawAspect="Content" ObjectID="_1350908424" r:id="rId204"/>
        </w:object>
      </w: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Donde:</w:t>
      </w:r>
    </w:p>
    <w:p w:rsidR="00E939AF" w:rsidRDefault="00E939AF" w:rsidP="00E939AF">
      <w:pPr>
        <w:numPr>
          <w:ilvl w:val="0"/>
          <w:numId w:val="29"/>
        </w:numPr>
        <w:spacing w:line="480" w:lineRule="auto"/>
        <w:jc w:val="both"/>
        <w:rPr>
          <w:rFonts w:ascii="Arial" w:hAnsi="Arial" w:cs="Arial"/>
        </w:rPr>
      </w:pPr>
      <w:r w:rsidRPr="005534B6">
        <w:rPr>
          <w:rFonts w:ascii="Arial" w:hAnsi="Arial" w:cs="Arial"/>
          <w:i/>
        </w:rPr>
        <w:t>Q</w:t>
      </w:r>
      <w:r w:rsidRPr="007C0C92">
        <w:rPr>
          <w:rFonts w:ascii="Arial" w:hAnsi="Arial" w:cs="Arial"/>
          <w:i/>
          <w:vertAlign w:val="subscript"/>
        </w:rPr>
        <w:t>o</w:t>
      </w:r>
      <w:r w:rsidRPr="007C0C92">
        <w:rPr>
          <w:rFonts w:ascii="Arial" w:hAnsi="Arial" w:cs="Arial"/>
          <w:vertAlign w:val="subscript"/>
        </w:rPr>
        <w:t xml:space="preserve"> </w:t>
      </w:r>
      <w:r>
        <w:rPr>
          <w:rFonts w:ascii="Arial" w:hAnsi="Arial" w:cs="Arial"/>
        </w:rPr>
        <w:t>= 0.089 mol O</w:t>
      </w:r>
      <w:r w:rsidRPr="005534B6">
        <w:rPr>
          <w:rFonts w:ascii="Arial" w:hAnsi="Arial" w:cs="Arial"/>
          <w:vertAlign w:val="subscript"/>
        </w:rPr>
        <w:t>2</w:t>
      </w:r>
      <w:r>
        <w:rPr>
          <w:rFonts w:ascii="Arial" w:hAnsi="Arial" w:cs="Arial"/>
        </w:rPr>
        <w:t xml:space="preserve"> / (m</w:t>
      </w:r>
      <w:r w:rsidRPr="005534B6">
        <w:rPr>
          <w:rFonts w:ascii="Arial" w:hAnsi="Arial" w:cs="Arial"/>
          <w:vertAlign w:val="superscript"/>
        </w:rPr>
        <w:t>3</w:t>
      </w:r>
      <w:r>
        <w:rPr>
          <w:rFonts w:ascii="Arial" w:hAnsi="Arial" w:cs="Arial"/>
        </w:rPr>
        <w:t>s).</w:t>
      </w:r>
    </w:p>
    <w:p w:rsidR="00E939AF" w:rsidRDefault="00E939AF" w:rsidP="00E939AF">
      <w:pPr>
        <w:numPr>
          <w:ilvl w:val="0"/>
          <w:numId w:val="29"/>
        </w:numPr>
        <w:spacing w:line="480" w:lineRule="auto"/>
        <w:jc w:val="both"/>
        <w:rPr>
          <w:rFonts w:ascii="Arial" w:hAnsi="Arial" w:cs="Arial"/>
        </w:rPr>
      </w:pPr>
      <w:r w:rsidRPr="005534B6">
        <w:rPr>
          <w:rFonts w:ascii="Arial" w:hAnsi="Arial" w:cs="Arial"/>
          <w:i/>
        </w:rPr>
        <w:t>Cal*</w:t>
      </w:r>
      <w:r>
        <w:rPr>
          <w:rFonts w:ascii="Arial" w:hAnsi="Arial" w:cs="Arial"/>
        </w:rPr>
        <w:t xml:space="preserve"> =  solubilidad de oxigeno en el cultivo = 0.165 molO</w:t>
      </w:r>
      <w:r w:rsidRPr="008D3E01">
        <w:rPr>
          <w:rFonts w:ascii="Arial" w:hAnsi="Arial" w:cs="Arial"/>
          <w:vertAlign w:val="superscript"/>
        </w:rPr>
        <w:t>2</w:t>
      </w:r>
      <w:r>
        <w:rPr>
          <w:rFonts w:ascii="Arial" w:hAnsi="Arial" w:cs="Arial"/>
        </w:rPr>
        <w:t>/m</w:t>
      </w:r>
      <w:r w:rsidRPr="008D3E01">
        <w:rPr>
          <w:rFonts w:ascii="Arial" w:hAnsi="Arial" w:cs="Arial"/>
          <w:vertAlign w:val="superscript"/>
        </w:rPr>
        <w:t>3</w:t>
      </w:r>
      <w:r>
        <w:rPr>
          <w:rFonts w:ascii="Arial" w:hAnsi="Arial" w:cs="Arial"/>
        </w:rPr>
        <w:t>,  (calculado en el capitulo 2).</w:t>
      </w:r>
    </w:p>
    <w:p w:rsidR="00E939AF" w:rsidRDefault="00E939AF" w:rsidP="00E939AF">
      <w:pPr>
        <w:numPr>
          <w:ilvl w:val="0"/>
          <w:numId w:val="29"/>
        </w:numPr>
        <w:spacing w:line="480" w:lineRule="auto"/>
        <w:jc w:val="both"/>
        <w:rPr>
          <w:rFonts w:ascii="Arial" w:hAnsi="Arial" w:cs="Arial"/>
          <w:i/>
        </w:rPr>
      </w:pPr>
      <w:r w:rsidRPr="005534B6">
        <w:rPr>
          <w:rFonts w:ascii="Arial" w:hAnsi="Arial" w:cs="Arial"/>
          <w:i/>
        </w:rPr>
        <w:lastRenderedPageBreak/>
        <w:t>C</w:t>
      </w:r>
      <w:r w:rsidRPr="005534B6">
        <w:rPr>
          <w:rFonts w:ascii="Arial" w:hAnsi="Arial" w:cs="Arial"/>
          <w:i/>
          <w:vertAlign w:val="subscript"/>
        </w:rPr>
        <w:t>crit</w:t>
      </w:r>
      <w:r>
        <w:rPr>
          <w:rFonts w:ascii="Arial" w:hAnsi="Arial" w:cs="Arial"/>
        </w:rPr>
        <w:t xml:space="preserve"> = 0.011 mol O</w:t>
      </w:r>
      <w:r w:rsidRPr="005534B6">
        <w:rPr>
          <w:rFonts w:ascii="Arial" w:hAnsi="Arial" w:cs="Arial"/>
          <w:vertAlign w:val="subscript"/>
        </w:rPr>
        <w:t>2</w:t>
      </w:r>
      <w:r>
        <w:rPr>
          <w:rFonts w:ascii="Arial" w:hAnsi="Arial" w:cs="Arial"/>
        </w:rPr>
        <w:t xml:space="preserve"> / m</w:t>
      </w:r>
      <w:r w:rsidRPr="005534B6">
        <w:rPr>
          <w:rFonts w:ascii="Arial" w:hAnsi="Arial" w:cs="Arial"/>
          <w:vertAlign w:val="superscript"/>
        </w:rPr>
        <w:t>3</w:t>
      </w:r>
      <w:r>
        <w:rPr>
          <w:rFonts w:ascii="Arial" w:hAnsi="Arial" w:cs="Arial"/>
        </w:rPr>
        <w:t xml:space="preserve">, </w:t>
      </w:r>
      <w:r>
        <w:rPr>
          <w:rFonts w:ascii="Arial" w:hAnsi="Arial" w:cs="Arial"/>
          <w:i/>
        </w:rPr>
        <w:t>(Fuente: Kresmar</w:t>
      </w:r>
      <w:r w:rsidRPr="00525110">
        <w:rPr>
          <w:rFonts w:ascii="Arial" w:hAnsi="Arial" w:cs="Arial"/>
          <w:i/>
        </w:rPr>
        <w:t>, Levaduras y alcoholes</w:t>
      </w:r>
      <w:r>
        <w:rPr>
          <w:rFonts w:ascii="Arial" w:hAnsi="Arial" w:cs="Arial"/>
          <w:i/>
        </w:rPr>
        <w:t>, 1961</w:t>
      </w:r>
      <w:r w:rsidRPr="00525110">
        <w:rPr>
          <w:rFonts w:ascii="Arial" w:hAnsi="Arial" w:cs="Arial"/>
          <w:i/>
        </w:rPr>
        <w:t>)</w:t>
      </w:r>
      <w:r>
        <w:rPr>
          <w:rFonts w:ascii="Arial" w:hAnsi="Arial" w:cs="Arial"/>
          <w:i/>
        </w:rPr>
        <w:t>.</w:t>
      </w:r>
    </w:p>
    <w:p w:rsidR="00E939AF" w:rsidRPr="008D3E01" w:rsidRDefault="00E939AF" w:rsidP="00E939AF">
      <w:pPr>
        <w:ind w:left="126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La sustitución de los valores en la fórmula, nos da como resultado: (k</w:t>
      </w:r>
      <w:r w:rsidRPr="005534B6">
        <w:rPr>
          <w:rFonts w:ascii="Arial" w:hAnsi="Arial" w:cs="Arial"/>
          <w:vertAlign w:val="subscript"/>
        </w:rPr>
        <w:t>L</w:t>
      </w:r>
      <w:r>
        <w:rPr>
          <w:rFonts w:ascii="Arial" w:hAnsi="Arial" w:cs="Arial"/>
        </w:rPr>
        <w:t>a)</w:t>
      </w:r>
      <w:r w:rsidRPr="005534B6">
        <w:rPr>
          <w:rFonts w:ascii="Arial" w:hAnsi="Arial" w:cs="Arial"/>
          <w:vertAlign w:val="subscript"/>
        </w:rPr>
        <w:t>crit</w:t>
      </w:r>
      <w:r>
        <w:rPr>
          <w:rFonts w:ascii="Arial" w:hAnsi="Arial" w:cs="Arial"/>
        </w:rPr>
        <w:t xml:space="preserve"> = 1.62 seg</w:t>
      </w:r>
      <w:r>
        <w:rPr>
          <w:rFonts w:ascii="Arial" w:hAnsi="Arial" w:cs="Arial"/>
          <w:vertAlign w:val="superscript"/>
        </w:rPr>
        <w:t>-1</w:t>
      </w:r>
      <w:r>
        <w:rPr>
          <w:rFonts w:ascii="Arial" w:hAnsi="Arial" w:cs="Arial"/>
        </w:rPr>
        <w:t>.</w:t>
      </w:r>
      <w:r>
        <w:rPr>
          <w:rFonts w:ascii="Arial" w:hAnsi="Arial" w:cs="Arial"/>
          <w:vertAlign w:val="superscript"/>
        </w:rPr>
        <w:t xml:space="preserve"> </w:t>
      </w:r>
      <w:r>
        <w:rPr>
          <w:rFonts w:ascii="Arial" w:hAnsi="Arial" w:cs="Arial"/>
        </w:rPr>
        <w:t xml:space="preserve"> </w:t>
      </w: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Con lo que concluimos que  1.69 seg</w:t>
      </w:r>
      <w:r>
        <w:rPr>
          <w:rFonts w:ascii="Arial" w:hAnsi="Arial" w:cs="Arial"/>
          <w:vertAlign w:val="superscript"/>
        </w:rPr>
        <w:t xml:space="preserve">-1 </w:t>
      </w:r>
      <w:r>
        <w:rPr>
          <w:rFonts w:ascii="Arial" w:hAnsi="Arial" w:cs="Arial"/>
        </w:rPr>
        <w:t xml:space="preserve"> es el valor que como mínimo debe tener el coeficiente de transferencia de masa en el quimiostato, el cual es una compleja función de parámetros tales como: la velocidad del agitador, la velocidad superficial del aire, la concentración de agentes reductores de la tensión superficial (antiespumantes), la temperatura y la presión parcial de oxigeno en el aire de entrada.  La velocidad superficial del aire  (V</w:t>
      </w:r>
      <w:r w:rsidRPr="00133D7E">
        <w:rPr>
          <w:rFonts w:ascii="Arial" w:hAnsi="Arial" w:cs="Arial"/>
          <w:vertAlign w:val="subscript"/>
        </w:rPr>
        <w:t>G</w:t>
      </w:r>
      <w:r>
        <w:rPr>
          <w:rFonts w:ascii="Arial" w:hAnsi="Arial" w:cs="Arial"/>
        </w:rPr>
        <w:t>) se asumió en base a la recomendación adoptada en la mayoría de los casos: V</w:t>
      </w:r>
      <w:r w:rsidRPr="00133D7E">
        <w:rPr>
          <w:rFonts w:ascii="Arial" w:hAnsi="Arial" w:cs="Arial"/>
          <w:vertAlign w:val="subscript"/>
        </w:rPr>
        <w:t>G</w:t>
      </w:r>
      <w:r>
        <w:rPr>
          <w:rFonts w:ascii="Arial" w:hAnsi="Arial" w:cs="Arial"/>
        </w:rPr>
        <w:t xml:space="preserve"> = 0.08 m/seg </w:t>
      </w:r>
      <w:r w:rsidRPr="00B71C6D">
        <w:rPr>
          <w:rFonts w:ascii="Arial" w:hAnsi="Arial" w:cs="Arial"/>
          <w:i/>
          <w:sz w:val="20"/>
          <w:szCs w:val="20"/>
        </w:rPr>
        <w:t>(Fuente: Robert E. Treybal, Operaciones de transferencia de masa)</w:t>
      </w:r>
      <w:r>
        <w:rPr>
          <w:rFonts w:ascii="Arial" w:hAnsi="Arial" w:cs="Arial"/>
          <w:i/>
          <w:sz w:val="20"/>
          <w:szCs w:val="20"/>
        </w:rPr>
        <w:t xml:space="preserve">.   </w:t>
      </w:r>
      <w:r w:rsidRPr="008F1A0E">
        <w:rPr>
          <w:rFonts w:ascii="Arial" w:hAnsi="Arial" w:cs="Arial"/>
        </w:rPr>
        <w:t>Debido</w:t>
      </w:r>
      <w:r>
        <w:rPr>
          <w:rFonts w:ascii="Arial" w:hAnsi="Arial" w:cs="Arial"/>
        </w:rPr>
        <w:t xml:space="preserve"> a la gran complejidad y sensibilidad de la correlación entre k</w:t>
      </w:r>
      <w:r w:rsidRPr="005534B6">
        <w:rPr>
          <w:rFonts w:ascii="Arial" w:hAnsi="Arial" w:cs="Arial"/>
          <w:vertAlign w:val="subscript"/>
        </w:rPr>
        <w:t>L</w:t>
      </w:r>
      <w:r>
        <w:rPr>
          <w:rFonts w:ascii="Arial" w:hAnsi="Arial" w:cs="Arial"/>
        </w:rPr>
        <w:t>a con las condiciones físico – químicas del medio, este debe ser determinado experimentalmente en cada situación.  Para la evaluación de k</w:t>
      </w:r>
      <w:r w:rsidRPr="005534B6">
        <w:rPr>
          <w:rFonts w:ascii="Arial" w:hAnsi="Arial" w:cs="Arial"/>
          <w:vertAlign w:val="subscript"/>
        </w:rPr>
        <w:t>L</w:t>
      </w:r>
      <w:r>
        <w:rPr>
          <w:rFonts w:ascii="Arial" w:hAnsi="Arial" w:cs="Arial"/>
        </w:rPr>
        <w:t xml:space="preserve">a en el quimiostato industrial, se sugiere recurrir al METODO DINAMICO, explicado en el capitulo 2. </w:t>
      </w:r>
    </w:p>
    <w:p w:rsidR="00E939AF" w:rsidRDefault="00E939AF" w:rsidP="00E939AF">
      <w:pPr>
        <w:spacing w:line="480" w:lineRule="auto"/>
        <w:jc w:val="both"/>
        <w:rPr>
          <w:rFonts w:ascii="Arial" w:hAnsi="Arial" w:cs="Arial"/>
        </w:rPr>
      </w:pPr>
    </w:p>
    <w:p w:rsidR="00E939AF" w:rsidRDefault="00E939AF" w:rsidP="00E939AF">
      <w:pPr>
        <w:spacing w:line="480" w:lineRule="auto"/>
        <w:jc w:val="both"/>
        <w:rPr>
          <w:rFonts w:ascii="Arial" w:hAnsi="Arial" w:cs="Arial"/>
        </w:rPr>
      </w:pPr>
    </w:p>
    <w:p w:rsidR="00E939AF" w:rsidRDefault="00E939AF" w:rsidP="00E939AF">
      <w:pPr>
        <w:spacing w:line="480" w:lineRule="auto"/>
        <w:jc w:val="both"/>
        <w:rPr>
          <w:rFonts w:ascii="Arial" w:hAnsi="Arial" w:cs="Arial"/>
        </w:rPr>
      </w:pPr>
    </w:p>
    <w:p w:rsidR="00E939AF" w:rsidRDefault="00E939AF" w:rsidP="00E939AF">
      <w:pPr>
        <w:numPr>
          <w:ilvl w:val="1"/>
          <w:numId w:val="32"/>
        </w:numPr>
        <w:tabs>
          <w:tab w:val="clear" w:pos="792"/>
          <w:tab w:val="num" w:pos="900"/>
        </w:tabs>
        <w:spacing w:line="480" w:lineRule="auto"/>
        <w:ind w:left="900" w:hanging="540"/>
        <w:jc w:val="both"/>
        <w:rPr>
          <w:rFonts w:ascii="Arial" w:hAnsi="Arial" w:cs="Arial"/>
          <w:b/>
        </w:rPr>
      </w:pPr>
      <w:r>
        <w:rPr>
          <w:rFonts w:ascii="Arial" w:hAnsi="Arial" w:cs="Arial"/>
          <w:b/>
        </w:rPr>
        <w:lastRenderedPageBreak/>
        <w:t>Resumen de resultados importantes</w:t>
      </w:r>
      <w:r w:rsidRPr="002F70A4">
        <w:rPr>
          <w:rFonts w:ascii="Arial" w:hAnsi="Arial" w:cs="Arial"/>
          <w:b/>
        </w:rPr>
        <w:t>.</w:t>
      </w:r>
    </w:p>
    <w:p w:rsidR="00E939AF" w:rsidRDefault="00E939AF" w:rsidP="00E939AF">
      <w:pPr>
        <w:spacing w:line="480" w:lineRule="auto"/>
        <w:ind w:left="900"/>
        <w:jc w:val="both"/>
        <w:rPr>
          <w:rFonts w:ascii="Arial" w:hAnsi="Arial" w:cs="Arial"/>
        </w:rPr>
      </w:pPr>
      <w:r>
        <w:rPr>
          <w:rFonts w:ascii="Arial" w:hAnsi="Arial" w:cs="Arial"/>
        </w:rPr>
        <w:t>Como se mencionó en la introducción de este capítulo, el objetivo general es la obtención de la información necesaria para el diseño posterior de un quimiostato que opere bajo las mismas condiciones de cultivo impuestas en este estudio (temperatura, pH, composición química del medio).  La información necesaria consiste en toda aquella, que a partir de los requerimientos de producción nos permita determinar: volumen de reactor, caudal de operación, área de transferencia de calor, potencia del motor agitador, caudal y presión de aire en el difusor.  A continuación se resume la información generada en este capitulo y capítulos anteriores que responden a estas exigencias:</w:t>
      </w:r>
    </w:p>
    <w:p w:rsidR="00E939AF" w:rsidRDefault="00E939AF" w:rsidP="00E939AF">
      <w:pPr>
        <w:spacing w:line="480" w:lineRule="auto"/>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spacing w:line="480" w:lineRule="auto"/>
        <w:ind w:left="900"/>
        <w:jc w:val="both"/>
        <w:rPr>
          <w:rFonts w:ascii="Arial" w:hAnsi="Arial" w:cs="Arial"/>
        </w:rPr>
      </w:pPr>
    </w:p>
    <w:p w:rsidR="00E939AF" w:rsidRDefault="00E939AF" w:rsidP="00E939AF">
      <w:pPr>
        <w:numPr>
          <w:ilvl w:val="2"/>
          <w:numId w:val="134"/>
        </w:numPr>
        <w:tabs>
          <w:tab w:val="clear" w:pos="4140"/>
          <w:tab w:val="num" w:pos="900"/>
        </w:tabs>
        <w:spacing w:line="480" w:lineRule="auto"/>
        <w:ind w:left="900"/>
        <w:jc w:val="both"/>
        <w:rPr>
          <w:rFonts w:ascii="Arial" w:hAnsi="Arial" w:cs="Arial"/>
          <w:i/>
        </w:rPr>
      </w:pPr>
      <w:r w:rsidRPr="00602437">
        <w:rPr>
          <w:rFonts w:ascii="Arial" w:hAnsi="Arial" w:cs="Arial"/>
          <w:i/>
        </w:rPr>
        <w:lastRenderedPageBreak/>
        <w:t>Proporciones del reactor</w:t>
      </w:r>
      <w:r>
        <w:rPr>
          <w:rFonts w:ascii="Arial" w:hAnsi="Arial" w:cs="Arial"/>
          <w:i/>
        </w:rPr>
        <w:t xml:space="preserve"> para el diseño</w:t>
      </w:r>
      <w:r w:rsidRPr="00602437">
        <w:rPr>
          <w:rFonts w:ascii="Arial" w:hAnsi="Arial" w:cs="Arial"/>
          <w:i/>
        </w:rPr>
        <w:t>:</w:t>
      </w:r>
    </w:p>
    <w:tbl>
      <w:tblPr>
        <w:tblpPr w:leftFromText="141" w:rightFromText="141" w:vertAnchor="text" w:horzAnchor="margin" w:tblpXSpec="right" w:tblpY="350"/>
        <w:tblW w:w="3568" w:type="dxa"/>
        <w:tblCellMar>
          <w:left w:w="70" w:type="dxa"/>
          <w:right w:w="70" w:type="dxa"/>
        </w:tblCellMar>
        <w:tblLook w:val="0000"/>
      </w:tblPr>
      <w:tblGrid>
        <w:gridCol w:w="2279"/>
        <w:gridCol w:w="1289"/>
      </w:tblGrid>
      <w:tr w:rsidR="00E939AF" w:rsidTr="003E20B5">
        <w:trPr>
          <w:trHeight w:val="200"/>
        </w:trPr>
        <w:tc>
          <w:tcPr>
            <w:tcW w:w="2279" w:type="dxa"/>
            <w:tcBorders>
              <w:top w:val="single" w:sz="8" w:space="0" w:color="auto"/>
              <w:left w:val="single" w:sz="8" w:space="0" w:color="auto"/>
              <w:bottom w:val="single" w:sz="8" w:space="0" w:color="auto"/>
              <w:right w:val="single" w:sz="4" w:space="0" w:color="auto"/>
            </w:tcBorders>
            <w:shd w:val="clear" w:color="auto" w:fill="auto"/>
            <w:noWrap/>
            <w:vAlign w:val="bottom"/>
          </w:tcPr>
          <w:p w:rsidR="00E939AF" w:rsidRPr="007839A4" w:rsidRDefault="00E939AF" w:rsidP="003E20B5">
            <w:pPr>
              <w:ind w:left="720"/>
              <w:rPr>
                <w:rFonts w:ascii="Arial" w:hAnsi="Arial" w:cs="Arial"/>
                <w:b/>
                <w:i/>
                <w:iCs/>
                <w:sz w:val="22"/>
                <w:szCs w:val="22"/>
              </w:rPr>
            </w:pPr>
            <w:r w:rsidRPr="007839A4">
              <w:rPr>
                <w:rFonts w:ascii="Arial" w:hAnsi="Arial" w:cs="Arial"/>
                <w:b/>
                <w:i/>
                <w:iCs/>
                <w:sz w:val="22"/>
                <w:szCs w:val="22"/>
              </w:rPr>
              <w:t>Proporciones de turbina:</w:t>
            </w:r>
          </w:p>
        </w:tc>
        <w:tc>
          <w:tcPr>
            <w:tcW w:w="1289" w:type="dxa"/>
            <w:tcBorders>
              <w:top w:val="single" w:sz="8" w:space="0" w:color="auto"/>
              <w:left w:val="nil"/>
              <w:bottom w:val="single" w:sz="8" w:space="0" w:color="auto"/>
              <w:right w:val="single" w:sz="8" w:space="0" w:color="auto"/>
            </w:tcBorders>
            <w:shd w:val="clear" w:color="auto" w:fill="auto"/>
            <w:noWrap/>
            <w:vAlign w:val="bottom"/>
          </w:tcPr>
          <w:p w:rsidR="00E939AF" w:rsidRDefault="00E939AF" w:rsidP="003E20B5">
            <w:pPr>
              <w:ind w:left="720"/>
              <w:jc w:val="center"/>
              <w:rPr>
                <w:rFonts w:ascii="Arial" w:hAnsi="Arial" w:cs="Arial"/>
                <w:i/>
                <w:iCs/>
                <w:sz w:val="22"/>
                <w:szCs w:val="22"/>
              </w:rPr>
            </w:pPr>
          </w:p>
        </w:tc>
      </w:tr>
      <w:tr w:rsidR="00E939AF" w:rsidTr="003E20B5">
        <w:trPr>
          <w:trHeight w:val="190"/>
        </w:trPr>
        <w:tc>
          <w:tcPr>
            <w:tcW w:w="2279"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ind w:left="720"/>
              <w:rPr>
                <w:rFonts w:ascii="Arial" w:hAnsi="Arial" w:cs="Arial"/>
                <w:sz w:val="22"/>
                <w:szCs w:val="22"/>
              </w:rPr>
            </w:pPr>
            <w:r>
              <w:rPr>
                <w:rFonts w:ascii="Arial" w:hAnsi="Arial" w:cs="Arial"/>
                <w:sz w:val="22"/>
                <w:szCs w:val="22"/>
              </w:rPr>
              <w:t>Wi / Di =</w:t>
            </w:r>
          </w:p>
        </w:tc>
        <w:tc>
          <w:tcPr>
            <w:tcW w:w="1289" w:type="dxa"/>
            <w:tcBorders>
              <w:top w:val="nil"/>
              <w:left w:val="nil"/>
              <w:bottom w:val="single" w:sz="4" w:space="0" w:color="auto"/>
              <w:right w:val="single" w:sz="8" w:space="0" w:color="auto"/>
            </w:tcBorders>
            <w:shd w:val="clear" w:color="auto" w:fill="auto"/>
            <w:noWrap/>
            <w:vAlign w:val="bottom"/>
          </w:tcPr>
          <w:p w:rsidR="00E939AF" w:rsidRDefault="00E939AF" w:rsidP="003E20B5">
            <w:pPr>
              <w:ind w:left="720"/>
              <w:jc w:val="right"/>
              <w:rPr>
                <w:rFonts w:ascii="Arial" w:hAnsi="Arial" w:cs="Arial"/>
                <w:sz w:val="22"/>
                <w:szCs w:val="22"/>
              </w:rPr>
            </w:pPr>
            <w:r>
              <w:rPr>
                <w:rFonts w:ascii="Arial" w:hAnsi="Arial" w:cs="Arial"/>
                <w:sz w:val="22"/>
                <w:szCs w:val="22"/>
              </w:rPr>
              <w:t>0,2</w:t>
            </w:r>
          </w:p>
        </w:tc>
      </w:tr>
      <w:tr w:rsidR="00E939AF" w:rsidTr="003E20B5">
        <w:trPr>
          <w:trHeight w:val="200"/>
        </w:trPr>
        <w:tc>
          <w:tcPr>
            <w:tcW w:w="2279" w:type="dxa"/>
            <w:tcBorders>
              <w:top w:val="nil"/>
              <w:left w:val="single" w:sz="8" w:space="0" w:color="auto"/>
              <w:bottom w:val="single" w:sz="8" w:space="0" w:color="auto"/>
              <w:right w:val="single" w:sz="4" w:space="0" w:color="auto"/>
            </w:tcBorders>
            <w:shd w:val="clear" w:color="auto" w:fill="auto"/>
            <w:noWrap/>
            <w:vAlign w:val="bottom"/>
          </w:tcPr>
          <w:p w:rsidR="00E939AF" w:rsidRDefault="00E939AF" w:rsidP="003E20B5">
            <w:pPr>
              <w:ind w:left="720"/>
              <w:rPr>
                <w:rFonts w:ascii="Arial" w:hAnsi="Arial" w:cs="Arial"/>
                <w:sz w:val="22"/>
                <w:szCs w:val="22"/>
              </w:rPr>
            </w:pPr>
            <w:r>
              <w:rPr>
                <w:rFonts w:ascii="Arial" w:hAnsi="Arial" w:cs="Arial"/>
                <w:sz w:val="22"/>
                <w:szCs w:val="22"/>
              </w:rPr>
              <w:t>Li / Di  =</w:t>
            </w:r>
          </w:p>
        </w:tc>
        <w:tc>
          <w:tcPr>
            <w:tcW w:w="1289" w:type="dxa"/>
            <w:tcBorders>
              <w:top w:val="nil"/>
              <w:left w:val="nil"/>
              <w:bottom w:val="single" w:sz="8" w:space="0" w:color="auto"/>
              <w:right w:val="single" w:sz="8" w:space="0" w:color="auto"/>
            </w:tcBorders>
            <w:shd w:val="clear" w:color="auto" w:fill="auto"/>
            <w:noWrap/>
            <w:vAlign w:val="bottom"/>
          </w:tcPr>
          <w:p w:rsidR="00E939AF" w:rsidRDefault="00E939AF" w:rsidP="003E20B5">
            <w:pPr>
              <w:ind w:left="720"/>
              <w:jc w:val="right"/>
              <w:rPr>
                <w:rFonts w:ascii="Arial" w:hAnsi="Arial" w:cs="Arial"/>
                <w:sz w:val="22"/>
                <w:szCs w:val="22"/>
              </w:rPr>
            </w:pPr>
            <w:r>
              <w:rPr>
                <w:rFonts w:ascii="Arial" w:hAnsi="Arial" w:cs="Arial"/>
                <w:sz w:val="22"/>
                <w:szCs w:val="22"/>
              </w:rPr>
              <w:t>0,25</w:t>
            </w:r>
          </w:p>
        </w:tc>
      </w:tr>
      <w:tr w:rsidR="00E939AF" w:rsidTr="003E20B5">
        <w:trPr>
          <w:trHeight w:val="200"/>
        </w:trPr>
        <w:tc>
          <w:tcPr>
            <w:tcW w:w="2279" w:type="dxa"/>
            <w:tcBorders>
              <w:top w:val="nil"/>
              <w:left w:val="nil"/>
              <w:bottom w:val="nil"/>
              <w:right w:val="nil"/>
            </w:tcBorders>
            <w:shd w:val="clear" w:color="auto" w:fill="auto"/>
            <w:noWrap/>
            <w:vAlign w:val="bottom"/>
          </w:tcPr>
          <w:p w:rsidR="00E939AF" w:rsidRDefault="00E939AF" w:rsidP="003E20B5">
            <w:pPr>
              <w:ind w:left="720"/>
              <w:rPr>
                <w:rFonts w:ascii="Arial" w:hAnsi="Arial" w:cs="Arial"/>
                <w:sz w:val="22"/>
                <w:szCs w:val="22"/>
              </w:rPr>
            </w:pPr>
          </w:p>
        </w:tc>
        <w:tc>
          <w:tcPr>
            <w:tcW w:w="1289" w:type="dxa"/>
            <w:tcBorders>
              <w:top w:val="nil"/>
              <w:left w:val="nil"/>
              <w:bottom w:val="nil"/>
              <w:right w:val="nil"/>
            </w:tcBorders>
            <w:shd w:val="clear" w:color="auto" w:fill="auto"/>
            <w:noWrap/>
            <w:vAlign w:val="bottom"/>
          </w:tcPr>
          <w:p w:rsidR="00E939AF" w:rsidRDefault="00E939AF" w:rsidP="003E20B5">
            <w:pPr>
              <w:ind w:left="720"/>
              <w:jc w:val="right"/>
              <w:rPr>
                <w:rFonts w:ascii="Arial" w:hAnsi="Arial" w:cs="Arial"/>
                <w:sz w:val="22"/>
                <w:szCs w:val="22"/>
              </w:rPr>
            </w:pPr>
          </w:p>
        </w:tc>
      </w:tr>
      <w:tr w:rsidR="00E939AF" w:rsidTr="003E20B5">
        <w:trPr>
          <w:trHeight w:val="200"/>
        </w:trPr>
        <w:tc>
          <w:tcPr>
            <w:tcW w:w="2279" w:type="dxa"/>
            <w:tcBorders>
              <w:top w:val="single" w:sz="8" w:space="0" w:color="auto"/>
              <w:left w:val="single" w:sz="8" w:space="0" w:color="auto"/>
              <w:bottom w:val="single" w:sz="8" w:space="0" w:color="auto"/>
              <w:right w:val="single" w:sz="4" w:space="0" w:color="auto"/>
            </w:tcBorders>
            <w:shd w:val="clear" w:color="auto" w:fill="auto"/>
            <w:noWrap/>
            <w:vAlign w:val="bottom"/>
          </w:tcPr>
          <w:p w:rsidR="00E939AF" w:rsidRPr="007839A4" w:rsidRDefault="00E939AF" w:rsidP="003E20B5">
            <w:pPr>
              <w:ind w:left="720"/>
              <w:rPr>
                <w:rFonts w:ascii="Arial" w:hAnsi="Arial" w:cs="Arial"/>
                <w:b/>
                <w:i/>
                <w:iCs/>
                <w:sz w:val="22"/>
                <w:szCs w:val="22"/>
              </w:rPr>
            </w:pPr>
            <w:r w:rsidRPr="007839A4">
              <w:rPr>
                <w:rFonts w:ascii="Arial" w:hAnsi="Arial" w:cs="Arial"/>
                <w:b/>
                <w:i/>
                <w:iCs/>
                <w:sz w:val="22"/>
                <w:szCs w:val="22"/>
              </w:rPr>
              <w:t>Proporciones del tanque:</w:t>
            </w:r>
          </w:p>
        </w:tc>
        <w:tc>
          <w:tcPr>
            <w:tcW w:w="1289" w:type="dxa"/>
            <w:tcBorders>
              <w:top w:val="single" w:sz="8" w:space="0" w:color="auto"/>
              <w:left w:val="nil"/>
              <w:bottom w:val="single" w:sz="8" w:space="0" w:color="auto"/>
              <w:right w:val="single" w:sz="8" w:space="0" w:color="auto"/>
            </w:tcBorders>
            <w:shd w:val="clear" w:color="auto" w:fill="auto"/>
            <w:noWrap/>
            <w:vAlign w:val="bottom"/>
          </w:tcPr>
          <w:p w:rsidR="00E939AF" w:rsidRDefault="00E939AF" w:rsidP="003E20B5">
            <w:pPr>
              <w:ind w:left="720"/>
              <w:jc w:val="right"/>
              <w:rPr>
                <w:rFonts w:ascii="Arial" w:hAnsi="Arial" w:cs="Arial"/>
                <w:i/>
                <w:iCs/>
                <w:sz w:val="22"/>
                <w:szCs w:val="22"/>
              </w:rPr>
            </w:pPr>
          </w:p>
        </w:tc>
      </w:tr>
      <w:tr w:rsidR="00E939AF" w:rsidTr="003E20B5">
        <w:trPr>
          <w:trHeight w:val="190"/>
        </w:trPr>
        <w:tc>
          <w:tcPr>
            <w:tcW w:w="2279"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ind w:left="720"/>
              <w:rPr>
                <w:rFonts w:ascii="Arial" w:hAnsi="Arial" w:cs="Arial"/>
                <w:sz w:val="22"/>
                <w:szCs w:val="22"/>
              </w:rPr>
            </w:pPr>
            <w:r>
              <w:rPr>
                <w:rFonts w:ascii="Arial" w:hAnsi="Arial" w:cs="Arial"/>
                <w:sz w:val="22"/>
                <w:szCs w:val="22"/>
              </w:rPr>
              <w:t>Dt / Di =</w:t>
            </w:r>
          </w:p>
        </w:tc>
        <w:tc>
          <w:tcPr>
            <w:tcW w:w="1289" w:type="dxa"/>
            <w:tcBorders>
              <w:top w:val="nil"/>
              <w:left w:val="nil"/>
              <w:bottom w:val="single" w:sz="4" w:space="0" w:color="auto"/>
              <w:right w:val="single" w:sz="8" w:space="0" w:color="auto"/>
            </w:tcBorders>
            <w:shd w:val="clear" w:color="auto" w:fill="auto"/>
            <w:noWrap/>
            <w:vAlign w:val="bottom"/>
          </w:tcPr>
          <w:p w:rsidR="00E939AF" w:rsidRDefault="00E939AF" w:rsidP="003E20B5">
            <w:pPr>
              <w:ind w:left="720"/>
              <w:jc w:val="right"/>
              <w:rPr>
                <w:rFonts w:ascii="Arial" w:hAnsi="Arial" w:cs="Arial"/>
                <w:sz w:val="22"/>
                <w:szCs w:val="22"/>
              </w:rPr>
            </w:pPr>
            <w:r>
              <w:rPr>
                <w:rFonts w:ascii="Arial" w:hAnsi="Arial" w:cs="Arial"/>
                <w:sz w:val="22"/>
                <w:szCs w:val="22"/>
              </w:rPr>
              <w:t>3</w:t>
            </w:r>
          </w:p>
        </w:tc>
      </w:tr>
      <w:tr w:rsidR="00E939AF" w:rsidTr="003E20B5">
        <w:trPr>
          <w:trHeight w:val="190"/>
        </w:trPr>
        <w:tc>
          <w:tcPr>
            <w:tcW w:w="2279"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ind w:left="720"/>
              <w:rPr>
                <w:rFonts w:ascii="Arial" w:hAnsi="Arial" w:cs="Arial"/>
                <w:sz w:val="22"/>
                <w:szCs w:val="22"/>
              </w:rPr>
            </w:pPr>
            <w:r>
              <w:rPr>
                <w:rFonts w:ascii="Arial" w:hAnsi="Arial" w:cs="Arial"/>
                <w:sz w:val="22"/>
                <w:szCs w:val="22"/>
              </w:rPr>
              <w:t>Hl / Di =</w:t>
            </w:r>
          </w:p>
        </w:tc>
        <w:tc>
          <w:tcPr>
            <w:tcW w:w="1289" w:type="dxa"/>
            <w:tcBorders>
              <w:top w:val="nil"/>
              <w:left w:val="nil"/>
              <w:bottom w:val="single" w:sz="4" w:space="0" w:color="auto"/>
              <w:right w:val="single" w:sz="8" w:space="0" w:color="auto"/>
            </w:tcBorders>
            <w:shd w:val="clear" w:color="auto" w:fill="auto"/>
            <w:noWrap/>
            <w:vAlign w:val="bottom"/>
          </w:tcPr>
          <w:p w:rsidR="00E939AF" w:rsidRDefault="00E939AF" w:rsidP="003E20B5">
            <w:pPr>
              <w:ind w:left="720"/>
              <w:jc w:val="right"/>
              <w:rPr>
                <w:rFonts w:ascii="Arial" w:hAnsi="Arial" w:cs="Arial"/>
                <w:sz w:val="22"/>
                <w:szCs w:val="22"/>
              </w:rPr>
            </w:pPr>
            <w:r>
              <w:rPr>
                <w:rFonts w:ascii="Arial" w:hAnsi="Arial" w:cs="Arial"/>
                <w:sz w:val="22"/>
                <w:szCs w:val="22"/>
              </w:rPr>
              <w:t>3</w:t>
            </w:r>
          </w:p>
        </w:tc>
      </w:tr>
      <w:tr w:rsidR="00E939AF" w:rsidTr="003E20B5">
        <w:trPr>
          <w:trHeight w:val="200"/>
        </w:trPr>
        <w:tc>
          <w:tcPr>
            <w:tcW w:w="2279" w:type="dxa"/>
            <w:tcBorders>
              <w:top w:val="nil"/>
              <w:left w:val="single" w:sz="8" w:space="0" w:color="auto"/>
              <w:bottom w:val="single" w:sz="8" w:space="0" w:color="auto"/>
              <w:right w:val="single" w:sz="4" w:space="0" w:color="auto"/>
            </w:tcBorders>
            <w:shd w:val="clear" w:color="auto" w:fill="auto"/>
            <w:noWrap/>
            <w:vAlign w:val="bottom"/>
          </w:tcPr>
          <w:p w:rsidR="00E939AF" w:rsidRDefault="00E939AF" w:rsidP="003E20B5">
            <w:pPr>
              <w:ind w:left="720"/>
              <w:rPr>
                <w:rFonts w:ascii="Arial" w:hAnsi="Arial" w:cs="Arial"/>
                <w:sz w:val="22"/>
                <w:szCs w:val="22"/>
              </w:rPr>
            </w:pPr>
            <w:r>
              <w:rPr>
                <w:rFonts w:ascii="Arial" w:hAnsi="Arial" w:cs="Arial"/>
                <w:sz w:val="22"/>
                <w:szCs w:val="22"/>
              </w:rPr>
              <w:t>Hi / Di =</w:t>
            </w:r>
          </w:p>
        </w:tc>
        <w:tc>
          <w:tcPr>
            <w:tcW w:w="1289" w:type="dxa"/>
            <w:tcBorders>
              <w:top w:val="nil"/>
              <w:left w:val="nil"/>
              <w:bottom w:val="single" w:sz="8" w:space="0" w:color="auto"/>
              <w:right w:val="single" w:sz="8" w:space="0" w:color="auto"/>
            </w:tcBorders>
            <w:shd w:val="clear" w:color="auto" w:fill="auto"/>
            <w:noWrap/>
            <w:vAlign w:val="bottom"/>
          </w:tcPr>
          <w:p w:rsidR="00E939AF" w:rsidRDefault="00E939AF" w:rsidP="003E20B5">
            <w:pPr>
              <w:ind w:left="720"/>
              <w:jc w:val="right"/>
              <w:rPr>
                <w:rFonts w:ascii="Arial" w:hAnsi="Arial" w:cs="Arial"/>
                <w:sz w:val="22"/>
                <w:szCs w:val="22"/>
              </w:rPr>
            </w:pPr>
            <w:r>
              <w:rPr>
                <w:rFonts w:ascii="Arial" w:hAnsi="Arial" w:cs="Arial"/>
                <w:sz w:val="22"/>
                <w:szCs w:val="22"/>
              </w:rPr>
              <w:t>1</w:t>
            </w:r>
          </w:p>
        </w:tc>
      </w:tr>
      <w:tr w:rsidR="00E939AF" w:rsidTr="003E20B5">
        <w:trPr>
          <w:trHeight w:val="200"/>
        </w:trPr>
        <w:tc>
          <w:tcPr>
            <w:tcW w:w="2279" w:type="dxa"/>
            <w:tcBorders>
              <w:top w:val="nil"/>
              <w:left w:val="nil"/>
              <w:bottom w:val="nil"/>
              <w:right w:val="nil"/>
            </w:tcBorders>
            <w:shd w:val="clear" w:color="auto" w:fill="auto"/>
            <w:noWrap/>
            <w:vAlign w:val="bottom"/>
          </w:tcPr>
          <w:p w:rsidR="00E939AF" w:rsidRDefault="00E939AF" w:rsidP="003E20B5">
            <w:pPr>
              <w:ind w:left="720"/>
              <w:rPr>
                <w:rFonts w:ascii="Arial" w:hAnsi="Arial" w:cs="Arial"/>
                <w:sz w:val="22"/>
                <w:szCs w:val="22"/>
              </w:rPr>
            </w:pPr>
          </w:p>
        </w:tc>
        <w:tc>
          <w:tcPr>
            <w:tcW w:w="1289" w:type="dxa"/>
            <w:tcBorders>
              <w:top w:val="nil"/>
              <w:left w:val="nil"/>
              <w:bottom w:val="nil"/>
              <w:right w:val="nil"/>
            </w:tcBorders>
            <w:shd w:val="clear" w:color="auto" w:fill="auto"/>
            <w:noWrap/>
            <w:vAlign w:val="bottom"/>
          </w:tcPr>
          <w:p w:rsidR="00E939AF" w:rsidRDefault="00E939AF" w:rsidP="003E20B5">
            <w:pPr>
              <w:ind w:left="720"/>
              <w:jc w:val="right"/>
              <w:rPr>
                <w:rFonts w:ascii="Arial" w:hAnsi="Arial" w:cs="Arial"/>
                <w:sz w:val="22"/>
                <w:szCs w:val="22"/>
              </w:rPr>
            </w:pPr>
          </w:p>
        </w:tc>
      </w:tr>
      <w:tr w:rsidR="00E939AF" w:rsidTr="003E20B5">
        <w:trPr>
          <w:trHeight w:val="200"/>
        </w:trPr>
        <w:tc>
          <w:tcPr>
            <w:tcW w:w="2279" w:type="dxa"/>
            <w:tcBorders>
              <w:top w:val="single" w:sz="8" w:space="0" w:color="auto"/>
              <w:left w:val="single" w:sz="8" w:space="0" w:color="auto"/>
              <w:bottom w:val="single" w:sz="8" w:space="0" w:color="auto"/>
              <w:right w:val="single" w:sz="4" w:space="0" w:color="auto"/>
            </w:tcBorders>
            <w:shd w:val="clear" w:color="auto" w:fill="auto"/>
            <w:noWrap/>
            <w:vAlign w:val="bottom"/>
          </w:tcPr>
          <w:p w:rsidR="00E939AF" w:rsidRPr="007839A4" w:rsidRDefault="00E939AF" w:rsidP="003E20B5">
            <w:pPr>
              <w:ind w:left="720"/>
              <w:rPr>
                <w:rFonts w:ascii="Arial" w:hAnsi="Arial" w:cs="Arial"/>
                <w:b/>
                <w:i/>
                <w:iCs/>
                <w:sz w:val="22"/>
                <w:szCs w:val="22"/>
              </w:rPr>
            </w:pPr>
            <w:r w:rsidRPr="007839A4">
              <w:rPr>
                <w:rFonts w:ascii="Arial" w:hAnsi="Arial" w:cs="Arial"/>
                <w:b/>
                <w:i/>
                <w:iCs/>
                <w:sz w:val="22"/>
                <w:szCs w:val="22"/>
              </w:rPr>
              <w:t>Placas deflectoras:</w:t>
            </w:r>
          </w:p>
        </w:tc>
        <w:tc>
          <w:tcPr>
            <w:tcW w:w="1289" w:type="dxa"/>
            <w:tcBorders>
              <w:top w:val="single" w:sz="8" w:space="0" w:color="auto"/>
              <w:left w:val="nil"/>
              <w:bottom w:val="single" w:sz="8" w:space="0" w:color="auto"/>
              <w:right w:val="single" w:sz="8" w:space="0" w:color="auto"/>
            </w:tcBorders>
            <w:shd w:val="clear" w:color="auto" w:fill="auto"/>
            <w:noWrap/>
            <w:vAlign w:val="bottom"/>
          </w:tcPr>
          <w:p w:rsidR="00E939AF" w:rsidRDefault="00E939AF" w:rsidP="003E20B5">
            <w:pPr>
              <w:ind w:left="720"/>
              <w:jc w:val="right"/>
              <w:rPr>
                <w:rFonts w:ascii="Arial" w:hAnsi="Arial" w:cs="Arial"/>
                <w:i/>
                <w:iCs/>
                <w:sz w:val="22"/>
                <w:szCs w:val="22"/>
              </w:rPr>
            </w:pPr>
          </w:p>
        </w:tc>
      </w:tr>
      <w:tr w:rsidR="00E939AF" w:rsidTr="003E20B5">
        <w:trPr>
          <w:trHeight w:val="190"/>
        </w:trPr>
        <w:tc>
          <w:tcPr>
            <w:tcW w:w="2279" w:type="dxa"/>
            <w:tcBorders>
              <w:top w:val="nil"/>
              <w:left w:val="single" w:sz="8" w:space="0" w:color="auto"/>
              <w:bottom w:val="single" w:sz="4" w:space="0" w:color="auto"/>
              <w:right w:val="single" w:sz="4" w:space="0" w:color="auto"/>
            </w:tcBorders>
            <w:shd w:val="clear" w:color="auto" w:fill="auto"/>
            <w:noWrap/>
            <w:vAlign w:val="bottom"/>
          </w:tcPr>
          <w:p w:rsidR="00E939AF" w:rsidRDefault="00E939AF" w:rsidP="003E20B5">
            <w:pPr>
              <w:ind w:left="720"/>
              <w:rPr>
                <w:rFonts w:ascii="Arial" w:hAnsi="Arial" w:cs="Arial"/>
                <w:sz w:val="22"/>
                <w:szCs w:val="22"/>
              </w:rPr>
            </w:pPr>
            <w:r>
              <w:rPr>
                <w:rFonts w:ascii="Arial" w:hAnsi="Arial" w:cs="Arial"/>
                <w:sz w:val="22"/>
                <w:szCs w:val="22"/>
              </w:rPr>
              <w:t>Wb / Dt =</w:t>
            </w:r>
          </w:p>
        </w:tc>
        <w:tc>
          <w:tcPr>
            <w:tcW w:w="1289" w:type="dxa"/>
            <w:tcBorders>
              <w:top w:val="nil"/>
              <w:left w:val="nil"/>
              <w:bottom w:val="single" w:sz="4" w:space="0" w:color="auto"/>
              <w:right w:val="single" w:sz="8" w:space="0" w:color="auto"/>
            </w:tcBorders>
            <w:shd w:val="clear" w:color="auto" w:fill="auto"/>
            <w:noWrap/>
            <w:vAlign w:val="bottom"/>
          </w:tcPr>
          <w:p w:rsidR="00E939AF" w:rsidRDefault="00E939AF" w:rsidP="003E20B5">
            <w:pPr>
              <w:ind w:left="720"/>
              <w:jc w:val="right"/>
              <w:rPr>
                <w:rFonts w:ascii="Arial" w:hAnsi="Arial" w:cs="Arial"/>
                <w:sz w:val="22"/>
                <w:szCs w:val="22"/>
              </w:rPr>
            </w:pPr>
            <w:r>
              <w:rPr>
                <w:rFonts w:ascii="Arial" w:hAnsi="Arial" w:cs="Arial"/>
                <w:sz w:val="22"/>
                <w:szCs w:val="22"/>
              </w:rPr>
              <w:t>0,1</w:t>
            </w:r>
          </w:p>
        </w:tc>
      </w:tr>
      <w:tr w:rsidR="00E939AF" w:rsidTr="003E20B5">
        <w:trPr>
          <w:trHeight w:val="200"/>
        </w:trPr>
        <w:tc>
          <w:tcPr>
            <w:tcW w:w="2279" w:type="dxa"/>
            <w:tcBorders>
              <w:top w:val="nil"/>
              <w:left w:val="single" w:sz="8" w:space="0" w:color="auto"/>
              <w:bottom w:val="single" w:sz="8" w:space="0" w:color="auto"/>
              <w:right w:val="single" w:sz="4" w:space="0" w:color="auto"/>
            </w:tcBorders>
            <w:shd w:val="clear" w:color="auto" w:fill="auto"/>
            <w:noWrap/>
            <w:vAlign w:val="bottom"/>
          </w:tcPr>
          <w:p w:rsidR="00E939AF" w:rsidRDefault="00E939AF" w:rsidP="003E20B5">
            <w:pPr>
              <w:ind w:left="720"/>
              <w:rPr>
                <w:rFonts w:ascii="Arial" w:hAnsi="Arial" w:cs="Arial"/>
                <w:sz w:val="22"/>
                <w:szCs w:val="22"/>
              </w:rPr>
            </w:pPr>
            <w:r>
              <w:rPr>
                <w:rFonts w:ascii="Arial" w:hAnsi="Arial" w:cs="Arial"/>
                <w:sz w:val="22"/>
                <w:szCs w:val="22"/>
              </w:rPr>
              <w:t>Numero =</w:t>
            </w:r>
          </w:p>
        </w:tc>
        <w:tc>
          <w:tcPr>
            <w:tcW w:w="1289" w:type="dxa"/>
            <w:tcBorders>
              <w:top w:val="nil"/>
              <w:left w:val="nil"/>
              <w:bottom w:val="single" w:sz="8" w:space="0" w:color="auto"/>
              <w:right w:val="single" w:sz="8" w:space="0" w:color="auto"/>
            </w:tcBorders>
            <w:shd w:val="clear" w:color="auto" w:fill="auto"/>
            <w:noWrap/>
            <w:vAlign w:val="bottom"/>
          </w:tcPr>
          <w:p w:rsidR="00E939AF" w:rsidRDefault="00E939AF" w:rsidP="003E20B5">
            <w:pPr>
              <w:ind w:left="720"/>
              <w:jc w:val="right"/>
              <w:rPr>
                <w:rFonts w:ascii="Arial" w:hAnsi="Arial" w:cs="Arial"/>
                <w:sz w:val="22"/>
                <w:szCs w:val="22"/>
              </w:rPr>
            </w:pPr>
            <w:r>
              <w:rPr>
                <w:rFonts w:ascii="Arial" w:hAnsi="Arial" w:cs="Arial"/>
                <w:sz w:val="22"/>
                <w:szCs w:val="22"/>
              </w:rPr>
              <w:t>4</w:t>
            </w:r>
          </w:p>
        </w:tc>
      </w:tr>
    </w:tbl>
    <w:tbl>
      <w:tblPr>
        <w:tblpPr w:leftFromText="141" w:rightFromText="141" w:vertAnchor="text" w:horzAnchor="margin" w:tblpXSpec="right" w:tblpY="4850"/>
        <w:tblW w:w="3596" w:type="dxa"/>
        <w:tblCellMar>
          <w:left w:w="70" w:type="dxa"/>
          <w:right w:w="70" w:type="dxa"/>
        </w:tblCellMar>
        <w:tblLook w:val="0000"/>
      </w:tblPr>
      <w:tblGrid>
        <w:gridCol w:w="2339"/>
        <w:gridCol w:w="1257"/>
      </w:tblGrid>
      <w:tr w:rsidR="00E939AF" w:rsidTr="003E20B5">
        <w:trPr>
          <w:trHeight w:val="200"/>
        </w:trPr>
        <w:tc>
          <w:tcPr>
            <w:tcW w:w="2339" w:type="dxa"/>
            <w:tcBorders>
              <w:top w:val="single" w:sz="8" w:space="0" w:color="auto"/>
              <w:left w:val="single" w:sz="8" w:space="0" w:color="auto"/>
              <w:bottom w:val="single" w:sz="8" w:space="0" w:color="auto"/>
              <w:right w:val="single" w:sz="4" w:space="0" w:color="auto"/>
            </w:tcBorders>
            <w:shd w:val="clear" w:color="auto" w:fill="auto"/>
            <w:vAlign w:val="bottom"/>
          </w:tcPr>
          <w:p w:rsidR="00E939AF" w:rsidRPr="00D53681" w:rsidRDefault="00E939AF" w:rsidP="003E20B5">
            <w:pPr>
              <w:rPr>
                <w:rFonts w:ascii="Arial" w:hAnsi="Arial" w:cs="Arial"/>
              </w:rPr>
            </w:pPr>
            <w:r w:rsidRPr="00D53681">
              <w:rPr>
                <w:rFonts w:ascii="Arial" w:hAnsi="Arial" w:cs="Arial"/>
              </w:rPr>
              <w:t xml:space="preserve">Fracción de la altura </w:t>
            </w:r>
            <w:r w:rsidRPr="00D53681">
              <w:rPr>
                <w:rFonts w:ascii="Arial" w:hAnsi="Arial" w:cs="Arial"/>
              </w:rPr>
              <w:br/>
              <w:t>que esta sin llenar</w:t>
            </w:r>
          </w:p>
        </w:tc>
        <w:tc>
          <w:tcPr>
            <w:tcW w:w="1257" w:type="dxa"/>
            <w:tcBorders>
              <w:top w:val="single" w:sz="8" w:space="0" w:color="auto"/>
              <w:left w:val="nil"/>
              <w:bottom w:val="single" w:sz="8" w:space="0" w:color="auto"/>
              <w:right w:val="single" w:sz="8" w:space="0" w:color="auto"/>
            </w:tcBorders>
            <w:shd w:val="clear" w:color="auto" w:fill="auto"/>
            <w:noWrap/>
            <w:vAlign w:val="bottom"/>
          </w:tcPr>
          <w:p w:rsidR="00E939AF" w:rsidRDefault="00E939AF" w:rsidP="003E20B5">
            <w:pPr>
              <w:jc w:val="right"/>
              <w:rPr>
                <w:rFonts w:ascii="Arial" w:hAnsi="Arial" w:cs="Arial"/>
                <w:sz w:val="20"/>
                <w:szCs w:val="20"/>
              </w:rPr>
            </w:pPr>
            <w:r>
              <w:rPr>
                <w:rFonts w:ascii="Arial" w:hAnsi="Arial" w:cs="Arial"/>
                <w:sz w:val="20"/>
                <w:szCs w:val="20"/>
              </w:rPr>
              <w:t>0,25</w:t>
            </w:r>
          </w:p>
        </w:tc>
      </w:tr>
    </w:tbl>
    <w:p w:rsidR="00E939AF" w:rsidRDefault="00E939AF" w:rsidP="00E939AF">
      <w:pPr>
        <w:spacing w:line="480" w:lineRule="auto"/>
        <w:ind w:left="1260"/>
        <w:jc w:val="both"/>
        <w:rPr>
          <w:rFonts w:ascii="Arial" w:hAnsi="Arial" w:cs="Arial"/>
        </w:rPr>
      </w:pPr>
      <w:r>
        <w:rPr>
          <w:rFonts w:ascii="Arial" w:hAnsi="Arial" w:cs="Arial"/>
          <w:noProof/>
        </w:rPr>
        <w:drawing>
          <wp:anchor distT="0" distB="0" distL="114300" distR="114300" simplePos="0" relativeHeight="251673088" behindDoc="0" locked="0" layoutInCell="1" allowOverlap="1">
            <wp:simplePos x="0" y="0"/>
            <wp:positionH relativeFrom="character">
              <wp:posOffset>-571500</wp:posOffset>
            </wp:positionH>
            <wp:positionV relativeFrom="line">
              <wp:posOffset>91440</wp:posOffset>
            </wp:positionV>
            <wp:extent cx="2743200" cy="2743200"/>
            <wp:effectExtent l="1905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2743200" cy="2743200"/>
                    </a:xfrm>
                    <a:prstGeom prst="rect">
                      <a:avLst/>
                    </a:prstGeom>
                    <a:noFill/>
                  </pic:spPr>
                </pic:pic>
              </a:graphicData>
            </a:graphic>
          </wp:anchor>
        </w:drawing>
      </w:r>
    </w:p>
    <w:p w:rsidR="00E939AF" w:rsidRDefault="00E939AF" w:rsidP="00E939AF">
      <w:pPr>
        <w:spacing w:line="480" w:lineRule="auto"/>
        <w:ind w:left="1260"/>
        <w:jc w:val="both"/>
        <w:rPr>
          <w:rFonts w:ascii="Arial" w:hAnsi="Arial" w:cs="Arial"/>
        </w:rPr>
      </w:pPr>
    </w:p>
    <w:p w:rsidR="00E939AF" w:rsidRDefault="00E939AF" w:rsidP="00E939AF">
      <w:pPr>
        <w:spacing w:line="480" w:lineRule="auto"/>
        <w:ind w:left="1260"/>
        <w:jc w:val="both"/>
        <w:rPr>
          <w:rFonts w:ascii="Arial" w:hAnsi="Arial" w:cs="Arial"/>
        </w:rPr>
      </w:pPr>
    </w:p>
    <w:p w:rsidR="00E939AF" w:rsidRDefault="00E939AF" w:rsidP="00E939AF">
      <w:pPr>
        <w:spacing w:line="480" w:lineRule="auto"/>
        <w:ind w:left="1260"/>
        <w:jc w:val="both"/>
        <w:rPr>
          <w:rFonts w:ascii="Arial" w:hAnsi="Arial" w:cs="Arial"/>
        </w:rPr>
      </w:pPr>
    </w:p>
    <w:p w:rsidR="00E939AF" w:rsidRDefault="00E939AF" w:rsidP="00E939AF">
      <w:pPr>
        <w:spacing w:line="480" w:lineRule="auto"/>
        <w:ind w:left="1260"/>
        <w:jc w:val="both"/>
        <w:rPr>
          <w:rFonts w:ascii="Arial" w:hAnsi="Arial" w:cs="Arial"/>
        </w:rPr>
      </w:pPr>
    </w:p>
    <w:p w:rsidR="00E939AF" w:rsidRDefault="00E939AF" w:rsidP="00E939AF">
      <w:pPr>
        <w:spacing w:line="480" w:lineRule="auto"/>
        <w:ind w:left="1260"/>
        <w:jc w:val="both"/>
        <w:rPr>
          <w:rFonts w:ascii="Arial" w:hAnsi="Arial" w:cs="Arial"/>
        </w:rPr>
      </w:pPr>
    </w:p>
    <w:p w:rsidR="00E939AF" w:rsidRDefault="00E939AF" w:rsidP="00E939AF">
      <w:pPr>
        <w:spacing w:line="480" w:lineRule="auto"/>
        <w:ind w:left="1260"/>
        <w:jc w:val="both"/>
        <w:rPr>
          <w:rFonts w:ascii="Arial" w:hAnsi="Arial" w:cs="Arial"/>
        </w:rPr>
      </w:pPr>
    </w:p>
    <w:p w:rsidR="00E939AF" w:rsidRDefault="00E939AF" w:rsidP="00E939AF">
      <w:pPr>
        <w:spacing w:line="480" w:lineRule="auto"/>
        <w:ind w:left="1260"/>
        <w:jc w:val="both"/>
        <w:rPr>
          <w:rFonts w:ascii="Arial" w:hAnsi="Arial" w:cs="Arial"/>
        </w:rPr>
      </w:pPr>
    </w:p>
    <w:p w:rsidR="00E939AF" w:rsidRDefault="00E939AF" w:rsidP="00E939AF">
      <w:pPr>
        <w:spacing w:line="480" w:lineRule="auto"/>
        <w:ind w:left="1260"/>
        <w:jc w:val="both"/>
        <w:rPr>
          <w:rFonts w:ascii="Arial" w:hAnsi="Arial" w:cs="Arial"/>
        </w:rPr>
      </w:pPr>
    </w:p>
    <w:p w:rsidR="00E939AF" w:rsidRDefault="00E939AF" w:rsidP="00E939AF">
      <w:pPr>
        <w:spacing w:line="480" w:lineRule="auto"/>
        <w:ind w:left="1260"/>
        <w:jc w:val="both"/>
        <w:rPr>
          <w:rFonts w:ascii="Arial" w:hAnsi="Arial" w:cs="Arial"/>
        </w:rPr>
      </w:pPr>
    </w:p>
    <w:p w:rsidR="00E939AF" w:rsidRDefault="00E939AF" w:rsidP="00E939AF">
      <w:pPr>
        <w:spacing w:line="480" w:lineRule="auto"/>
        <w:ind w:left="1260"/>
        <w:jc w:val="both"/>
        <w:rPr>
          <w:rFonts w:ascii="Arial" w:hAnsi="Arial" w:cs="Arial"/>
        </w:rPr>
      </w:pPr>
    </w:p>
    <w:p w:rsidR="00E939AF" w:rsidRDefault="00E939AF" w:rsidP="00E939AF">
      <w:pPr>
        <w:ind w:left="900"/>
        <w:jc w:val="both"/>
        <w:rPr>
          <w:rFonts w:ascii="Arial" w:hAnsi="Arial" w:cs="Arial"/>
        </w:rPr>
      </w:pPr>
      <w:r>
        <w:rPr>
          <w:rFonts w:ascii="Arial" w:hAnsi="Arial" w:cs="Arial"/>
          <w:b/>
        </w:rPr>
        <w:t>Figura 4.10</w:t>
      </w:r>
      <w:r w:rsidRPr="00FA476A">
        <w:rPr>
          <w:rFonts w:ascii="Arial" w:hAnsi="Arial" w:cs="Arial"/>
          <w:b/>
        </w:rPr>
        <w:t>.</w:t>
      </w:r>
      <w:r>
        <w:rPr>
          <w:rFonts w:ascii="Arial" w:hAnsi="Arial" w:cs="Arial"/>
        </w:rPr>
        <w:t xml:space="preserve"> Diseño general y proporciones del reactor a las que se debe sujetar el diseño de un quimiostato.  (</w:t>
      </w:r>
      <w:r w:rsidRPr="00A93F3B">
        <w:rPr>
          <w:rFonts w:ascii="Arial" w:hAnsi="Arial" w:cs="Arial"/>
        </w:rPr>
        <w:t>Elaborado por:</w:t>
      </w:r>
      <w:r>
        <w:rPr>
          <w:rFonts w:ascii="Arial" w:hAnsi="Arial" w:cs="Arial"/>
        </w:rPr>
        <w:t xml:space="preserve"> Gandhi Armas Andrade).</w:t>
      </w:r>
    </w:p>
    <w:p w:rsidR="00E939AF" w:rsidRDefault="00E939AF" w:rsidP="00E939AF">
      <w:pPr>
        <w:ind w:left="900"/>
        <w:jc w:val="both"/>
        <w:rPr>
          <w:rFonts w:ascii="Arial" w:hAnsi="Arial" w:cs="Arial"/>
        </w:rPr>
      </w:pPr>
    </w:p>
    <w:p w:rsidR="00E939AF" w:rsidRDefault="00E939AF" w:rsidP="00E939AF">
      <w:pPr>
        <w:ind w:left="900"/>
        <w:jc w:val="both"/>
        <w:rPr>
          <w:rFonts w:ascii="Arial" w:hAnsi="Arial" w:cs="Arial"/>
        </w:rPr>
      </w:pPr>
    </w:p>
    <w:p w:rsidR="00E939AF" w:rsidRPr="00602437" w:rsidRDefault="00E939AF" w:rsidP="00E939AF">
      <w:pPr>
        <w:numPr>
          <w:ilvl w:val="2"/>
          <w:numId w:val="135"/>
        </w:numPr>
        <w:tabs>
          <w:tab w:val="clear" w:pos="4140"/>
          <w:tab w:val="num" w:pos="900"/>
        </w:tabs>
        <w:spacing w:line="480" w:lineRule="auto"/>
        <w:ind w:left="900"/>
        <w:jc w:val="both"/>
        <w:rPr>
          <w:rFonts w:ascii="Arial" w:hAnsi="Arial" w:cs="Arial"/>
          <w:i/>
        </w:rPr>
      </w:pPr>
      <w:r w:rsidRPr="00602437">
        <w:rPr>
          <w:rFonts w:ascii="Arial" w:hAnsi="Arial" w:cs="Arial"/>
          <w:i/>
        </w:rPr>
        <w:t>Factores para el dimensionamiento:</w:t>
      </w:r>
    </w:p>
    <w:p w:rsidR="00E939AF" w:rsidRDefault="00E939AF" w:rsidP="00E939AF">
      <w:pPr>
        <w:tabs>
          <w:tab w:val="num" w:pos="900"/>
        </w:tabs>
        <w:spacing w:line="480" w:lineRule="auto"/>
        <w:ind w:left="900"/>
        <w:jc w:val="both"/>
        <w:rPr>
          <w:rFonts w:ascii="Arial" w:hAnsi="Arial" w:cs="Arial"/>
        </w:rPr>
      </w:pPr>
      <w:r>
        <w:rPr>
          <w:rFonts w:ascii="Arial" w:hAnsi="Arial" w:cs="Arial"/>
        </w:rPr>
        <w:t>Es la información necesaria para la determinación del volumen del reactor (</w:t>
      </w:r>
      <w:r w:rsidRPr="006805DE">
        <w:rPr>
          <w:rFonts w:ascii="Arial" w:hAnsi="Arial" w:cs="Arial"/>
          <w:i/>
        </w:rPr>
        <w:t>V</w:t>
      </w:r>
      <w:r>
        <w:rPr>
          <w:rFonts w:ascii="Arial" w:hAnsi="Arial" w:cs="Arial"/>
        </w:rPr>
        <w:t>) y su caudal de operación (</w:t>
      </w:r>
      <w:r w:rsidRPr="006805DE">
        <w:rPr>
          <w:rFonts w:ascii="Arial" w:hAnsi="Arial" w:cs="Arial"/>
          <w:i/>
        </w:rPr>
        <w:t>F</w:t>
      </w:r>
      <w:r>
        <w:rPr>
          <w:rFonts w:ascii="Arial" w:hAnsi="Arial" w:cs="Arial"/>
        </w:rPr>
        <w:t>) en función del requerimiento de producción (</w:t>
      </w:r>
      <w:r w:rsidRPr="006805DE">
        <w:rPr>
          <w:rFonts w:ascii="Arial" w:hAnsi="Arial" w:cs="Arial"/>
          <w:i/>
        </w:rPr>
        <w:t>x·F</w:t>
      </w:r>
      <w:r>
        <w:rPr>
          <w:rFonts w:ascii="Arial" w:hAnsi="Arial" w:cs="Arial"/>
        </w:rPr>
        <w:t xml:space="preserve">): </w:t>
      </w:r>
    </w:p>
    <w:p w:rsidR="00E939AF" w:rsidRDefault="00E939AF" w:rsidP="00E939AF">
      <w:pPr>
        <w:tabs>
          <w:tab w:val="num" w:pos="900"/>
        </w:tabs>
        <w:spacing w:line="480" w:lineRule="auto"/>
        <w:ind w:left="900"/>
        <w:jc w:val="both"/>
        <w:rPr>
          <w:rFonts w:ascii="Arial" w:hAnsi="Arial" w:cs="Arial"/>
        </w:rPr>
      </w:pPr>
      <w:r w:rsidRPr="006805DE">
        <w:rPr>
          <w:rFonts w:ascii="Arial" w:hAnsi="Arial" w:cs="Arial"/>
          <w:position w:val="-30"/>
        </w:rPr>
        <w:object w:dxaOrig="1719" w:dyaOrig="680">
          <v:shape id="_x0000_i1119" type="#_x0000_t75" style="width:86pt;height:34pt" o:ole="">
            <v:imagedata r:id="rId205" o:title=""/>
          </v:shape>
          <o:OLEObject Type="Embed" ProgID="Equation.3" ShapeID="_x0000_i1119" DrawAspect="Content" ObjectID="_1350908425" r:id="rId206"/>
        </w:object>
      </w:r>
    </w:p>
    <w:p w:rsidR="00E939AF" w:rsidRDefault="00E939AF" w:rsidP="00E939AF">
      <w:pPr>
        <w:spacing w:line="480" w:lineRule="auto"/>
        <w:ind w:left="900"/>
        <w:jc w:val="both"/>
        <w:rPr>
          <w:rFonts w:ascii="Arial" w:hAnsi="Arial" w:cs="Arial"/>
        </w:rPr>
      </w:pPr>
      <w:r w:rsidRPr="006805DE">
        <w:rPr>
          <w:rFonts w:ascii="Arial" w:hAnsi="Arial" w:cs="Arial"/>
          <w:position w:val="-10"/>
        </w:rPr>
        <w:object w:dxaOrig="1700" w:dyaOrig="360">
          <v:shape id="_x0000_i1120" type="#_x0000_t75" style="width:85pt;height:18pt" o:ole="">
            <v:imagedata r:id="rId207" o:title=""/>
          </v:shape>
          <o:OLEObject Type="Embed" ProgID="Equation.3" ShapeID="_x0000_i1120" DrawAspect="Content" ObjectID="_1350908426" r:id="rId208"/>
        </w:object>
      </w:r>
    </w:p>
    <w:p w:rsidR="00E939AF" w:rsidRDefault="00E939AF" w:rsidP="00E939AF">
      <w:pPr>
        <w:numPr>
          <w:ilvl w:val="2"/>
          <w:numId w:val="136"/>
        </w:numPr>
        <w:tabs>
          <w:tab w:val="clear" w:pos="4140"/>
          <w:tab w:val="num" w:pos="900"/>
        </w:tabs>
        <w:spacing w:line="480" w:lineRule="auto"/>
        <w:ind w:left="900"/>
        <w:jc w:val="both"/>
        <w:rPr>
          <w:rFonts w:ascii="Arial" w:hAnsi="Arial" w:cs="Arial"/>
          <w:i/>
        </w:rPr>
      </w:pPr>
      <w:r w:rsidRPr="00602437">
        <w:rPr>
          <w:rFonts w:ascii="Arial" w:hAnsi="Arial" w:cs="Arial"/>
          <w:i/>
        </w:rPr>
        <w:lastRenderedPageBreak/>
        <w:t>Estimación de la potencia de agitación</w:t>
      </w:r>
      <w:r>
        <w:rPr>
          <w:rFonts w:ascii="Arial" w:hAnsi="Arial" w:cs="Arial"/>
          <w:i/>
        </w:rPr>
        <w:t xml:space="preserve"> (sin considerar las eficiencias de la parte mecánica – eléctrica):</w:t>
      </w:r>
    </w:p>
    <w:p w:rsidR="00E939AF" w:rsidRDefault="00E939AF" w:rsidP="00E939AF">
      <w:pPr>
        <w:ind w:left="1620"/>
        <w:jc w:val="both"/>
        <w:rPr>
          <w:rFonts w:ascii="Arial" w:hAnsi="Arial" w:cs="Arial"/>
        </w:rPr>
      </w:pPr>
    </w:p>
    <w:p w:rsidR="00E939AF" w:rsidRPr="006805DE" w:rsidRDefault="00E939AF" w:rsidP="00E939AF">
      <w:pPr>
        <w:spacing w:line="480" w:lineRule="auto"/>
        <w:ind w:left="900"/>
        <w:jc w:val="both"/>
        <w:rPr>
          <w:rFonts w:ascii="Arial" w:hAnsi="Arial" w:cs="Arial"/>
          <w:i/>
        </w:rPr>
      </w:pPr>
      <w:r w:rsidRPr="006805DE">
        <w:rPr>
          <w:rFonts w:ascii="Arial" w:hAnsi="Arial" w:cs="Arial"/>
          <w:i/>
        </w:rPr>
        <w:t>P</w:t>
      </w:r>
      <w:r w:rsidRPr="006805DE">
        <w:rPr>
          <w:rFonts w:ascii="Arial" w:hAnsi="Arial" w:cs="Arial"/>
          <w:i/>
          <w:vertAlign w:val="subscript"/>
        </w:rPr>
        <w:t>g</w:t>
      </w:r>
      <w:r w:rsidRPr="006805DE">
        <w:rPr>
          <w:rFonts w:ascii="Arial" w:hAnsi="Arial" w:cs="Arial"/>
          <w:i/>
        </w:rPr>
        <w:t xml:space="preserve"> = 6.5805·(x·F)</w:t>
      </w:r>
      <w:r w:rsidRPr="006805DE">
        <w:rPr>
          <w:rFonts w:ascii="Arial" w:hAnsi="Arial" w:cs="Arial"/>
          <w:i/>
          <w:vertAlign w:val="superscript"/>
        </w:rPr>
        <w:t>0.3387</w:t>
      </w:r>
      <w:r w:rsidRPr="006805DE">
        <w:rPr>
          <w:rFonts w:ascii="Arial" w:hAnsi="Arial" w:cs="Arial"/>
          <w:i/>
        </w:rPr>
        <w:t xml:space="preserve">.  </w:t>
      </w:r>
      <w:r>
        <w:rPr>
          <w:rFonts w:ascii="Arial" w:hAnsi="Arial" w:cs="Arial"/>
        </w:rPr>
        <w:t xml:space="preserve">               </w:t>
      </w:r>
      <w:r w:rsidRPr="006805DE">
        <w:rPr>
          <w:rFonts w:ascii="Arial" w:hAnsi="Arial" w:cs="Arial"/>
          <w:i/>
        </w:rPr>
        <w:t>100  &lt; x·F &lt; 1050</w:t>
      </w: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 xml:space="preserve">Donde: </w:t>
      </w:r>
      <w:r w:rsidRPr="006805DE">
        <w:rPr>
          <w:rFonts w:ascii="Arial" w:hAnsi="Arial" w:cs="Arial"/>
          <w:i/>
        </w:rPr>
        <w:t>P</w:t>
      </w:r>
      <w:r w:rsidRPr="006805DE">
        <w:rPr>
          <w:rFonts w:ascii="Arial" w:hAnsi="Arial" w:cs="Arial"/>
          <w:i/>
          <w:vertAlign w:val="subscript"/>
        </w:rPr>
        <w:t>g</w:t>
      </w:r>
      <w:r w:rsidRPr="006805DE">
        <w:rPr>
          <w:rFonts w:ascii="Arial" w:hAnsi="Arial" w:cs="Arial"/>
          <w:i/>
        </w:rPr>
        <w:t xml:space="preserve"> </w:t>
      </w:r>
      <w:r>
        <w:rPr>
          <w:rFonts w:ascii="Arial" w:hAnsi="Arial" w:cs="Arial"/>
        </w:rPr>
        <w:t xml:space="preserve">= Potencia de agitación en kW;  </w:t>
      </w:r>
      <w:r w:rsidRPr="006805DE">
        <w:rPr>
          <w:rFonts w:ascii="Arial" w:hAnsi="Arial" w:cs="Arial"/>
          <w:i/>
        </w:rPr>
        <w:t>x·F</w:t>
      </w:r>
      <w:r>
        <w:rPr>
          <w:rFonts w:ascii="Arial" w:hAnsi="Arial" w:cs="Arial"/>
        </w:rPr>
        <w:t xml:space="preserve"> = producción en kg/h.</w:t>
      </w:r>
    </w:p>
    <w:p w:rsidR="00E939AF" w:rsidRDefault="00E939AF" w:rsidP="00E939AF">
      <w:pPr>
        <w:ind w:left="900"/>
        <w:jc w:val="both"/>
        <w:rPr>
          <w:rFonts w:ascii="Arial" w:hAnsi="Arial" w:cs="Arial"/>
        </w:rPr>
      </w:pPr>
    </w:p>
    <w:p w:rsidR="00E939AF" w:rsidRPr="003D265F" w:rsidRDefault="00E939AF" w:rsidP="00E939AF">
      <w:pPr>
        <w:numPr>
          <w:ilvl w:val="2"/>
          <w:numId w:val="137"/>
        </w:numPr>
        <w:tabs>
          <w:tab w:val="clear" w:pos="4140"/>
          <w:tab w:val="num" w:pos="900"/>
        </w:tabs>
        <w:spacing w:line="480" w:lineRule="auto"/>
        <w:ind w:left="900"/>
        <w:jc w:val="both"/>
        <w:rPr>
          <w:rFonts w:ascii="Arial" w:hAnsi="Arial" w:cs="Arial"/>
        </w:rPr>
      </w:pPr>
      <w:r>
        <w:rPr>
          <w:rFonts w:ascii="Arial" w:hAnsi="Arial" w:cs="Arial"/>
          <w:i/>
        </w:rPr>
        <w:t>Estimación de las necesidades caloríficas del cultivo:</w:t>
      </w:r>
    </w:p>
    <w:p w:rsidR="00E939AF" w:rsidRDefault="00E939AF" w:rsidP="00E939AF">
      <w:pPr>
        <w:ind w:left="900"/>
        <w:jc w:val="both"/>
        <w:rPr>
          <w:rFonts w:ascii="Arial" w:hAnsi="Arial" w:cs="Arial"/>
        </w:rPr>
      </w:pPr>
    </w:p>
    <w:p w:rsidR="00E939AF" w:rsidRDefault="00E939AF" w:rsidP="00E939AF">
      <w:pPr>
        <w:tabs>
          <w:tab w:val="left" w:pos="900"/>
        </w:tabs>
        <w:spacing w:line="480" w:lineRule="auto"/>
        <w:ind w:left="900"/>
        <w:jc w:val="both"/>
        <w:rPr>
          <w:rFonts w:ascii="Arial" w:hAnsi="Arial" w:cs="Arial"/>
        </w:rPr>
      </w:pPr>
      <w:r w:rsidRPr="006805DE">
        <w:rPr>
          <w:rFonts w:ascii="Arial" w:hAnsi="Arial" w:cs="Arial"/>
          <w:i/>
        </w:rPr>
        <w:t>Q = 4.2624·(x·F)</w:t>
      </w:r>
      <w:r w:rsidRPr="006805DE">
        <w:rPr>
          <w:rFonts w:ascii="Arial" w:hAnsi="Arial" w:cs="Arial"/>
          <w:i/>
          <w:vertAlign w:val="superscript"/>
        </w:rPr>
        <w:t>0.9743</w:t>
      </w:r>
      <w:r>
        <w:rPr>
          <w:rFonts w:ascii="Arial" w:hAnsi="Arial" w:cs="Arial"/>
        </w:rPr>
        <w:t xml:space="preserve">              100  &lt; </w:t>
      </w:r>
      <w:r w:rsidRPr="006805DE">
        <w:rPr>
          <w:rFonts w:ascii="Arial" w:hAnsi="Arial" w:cs="Arial"/>
          <w:i/>
        </w:rPr>
        <w:t>x·F</w:t>
      </w:r>
      <w:r>
        <w:rPr>
          <w:rFonts w:ascii="Arial" w:hAnsi="Arial" w:cs="Arial"/>
        </w:rPr>
        <w:t xml:space="preserve"> &lt; 1050</w:t>
      </w:r>
    </w:p>
    <w:p w:rsidR="00E939AF" w:rsidRDefault="00E939AF" w:rsidP="00E939AF">
      <w:pPr>
        <w:tabs>
          <w:tab w:val="left" w:pos="900"/>
        </w:tabs>
        <w:ind w:left="900"/>
        <w:jc w:val="both"/>
        <w:rPr>
          <w:rFonts w:ascii="Arial" w:hAnsi="Arial" w:cs="Arial"/>
        </w:rPr>
      </w:pPr>
    </w:p>
    <w:p w:rsidR="00E939AF" w:rsidRDefault="00E939AF" w:rsidP="00E939AF">
      <w:pPr>
        <w:tabs>
          <w:tab w:val="left" w:pos="900"/>
        </w:tabs>
        <w:spacing w:line="480" w:lineRule="auto"/>
        <w:ind w:left="900"/>
        <w:jc w:val="both"/>
        <w:rPr>
          <w:rFonts w:ascii="Arial" w:hAnsi="Arial" w:cs="Arial"/>
        </w:rPr>
      </w:pPr>
      <w:r>
        <w:rPr>
          <w:rFonts w:ascii="Arial" w:hAnsi="Arial" w:cs="Arial"/>
        </w:rPr>
        <w:t xml:space="preserve">Donde: </w:t>
      </w:r>
      <w:r w:rsidRPr="006805DE">
        <w:rPr>
          <w:rFonts w:ascii="Arial" w:hAnsi="Arial" w:cs="Arial"/>
          <w:i/>
        </w:rPr>
        <w:t>Q</w:t>
      </w:r>
      <w:r>
        <w:rPr>
          <w:rFonts w:ascii="Arial" w:hAnsi="Arial" w:cs="Arial"/>
        </w:rPr>
        <w:t xml:space="preserve"> = calor por unidad de tiempo que debe ser retirado del cultivo en kW;  </w:t>
      </w:r>
      <w:r w:rsidRPr="006805DE">
        <w:rPr>
          <w:rFonts w:ascii="Arial" w:hAnsi="Arial" w:cs="Arial"/>
          <w:i/>
        </w:rPr>
        <w:t>x·F</w:t>
      </w:r>
      <w:r>
        <w:rPr>
          <w:rFonts w:ascii="Arial" w:hAnsi="Arial" w:cs="Arial"/>
        </w:rPr>
        <w:t xml:space="preserve"> = producción en kg/h.</w:t>
      </w:r>
    </w:p>
    <w:p w:rsidR="00E939AF" w:rsidRDefault="00E939AF" w:rsidP="00E939AF">
      <w:pPr>
        <w:tabs>
          <w:tab w:val="left" w:pos="900"/>
        </w:tabs>
        <w:ind w:left="900"/>
        <w:jc w:val="both"/>
        <w:rPr>
          <w:rFonts w:ascii="Arial" w:hAnsi="Arial" w:cs="Arial"/>
        </w:rPr>
      </w:pPr>
    </w:p>
    <w:p w:rsidR="00E939AF" w:rsidRPr="00FA4593" w:rsidRDefault="00E939AF" w:rsidP="00E939AF">
      <w:pPr>
        <w:numPr>
          <w:ilvl w:val="2"/>
          <w:numId w:val="138"/>
        </w:numPr>
        <w:tabs>
          <w:tab w:val="clear" w:pos="4140"/>
          <w:tab w:val="num" w:pos="900"/>
        </w:tabs>
        <w:spacing w:line="480" w:lineRule="auto"/>
        <w:ind w:left="900"/>
        <w:jc w:val="both"/>
        <w:rPr>
          <w:rFonts w:ascii="Arial" w:hAnsi="Arial" w:cs="Arial"/>
          <w:i/>
        </w:rPr>
      </w:pPr>
      <w:r w:rsidRPr="00FA4593">
        <w:rPr>
          <w:rFonts w:ascii="Arial" w:hAnsi="Arial" w:cs="Arial"/>
          <w:i/>
        </w:rPr>
        <w:t>Características del compresor de aire:</w:t>
      </w:r>
    </w:p>
    <w:p w:rsidR="00E939AF" w:rsidRDefault="00E939AF" w:rsidP="00E939AF">
      <w:pPr>
        <w:spacing w:line="480" w:lineRule="auto"/>
        <w:ind w:left="900"/>
        <w:jc w:val="both"/>
        <w:rPr>
          <w:rFonts w:ascii="Arial" w:hAnsi="Arial" w:cs="Arial"/>
        </w:rPr>
      </w:pPr>
      <w:r>
        <w:rPr>
          <w:rFonts w:ascii="Arial" w:hAnsi="Arial" w:cs="Arial"/>
        </w:rPr>
        <w:t>La información que gobierna la elección del compresor es el caudal (Fg) y presión de aire (P) en el difusor.</w:t>
      </w: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Fg =(0.08 m/s)·At</w:t>
      </w:r>
    </w:p>
    <w:p w:rsidR="00E939AF" w:rsidRDefault="00E939AF" w:rsidP="00E939AF">
      <w:pPr>
        <w:ind w:left="900"/>
        <w:jc w:val="both"/>
        <w:rPr>
          <w:rFonts w:ascii="Arial" w:hAnsi="Arial" w:cs="Arial"/>
        </w:rPr>
      </w:pPr>
    </w:p>
    <w:p w:rsidR="00E939AF" w:rsidRDefault="00E939AF" w:rsidP="00E939AF">
      <w:pPr>
        <w:spacing w:line="480" w:lineRule="auto"/>
        <w:ind w:left="900"/>
        <w:jc w:val="both"/>
        <w:rPr>
          <w:rFonts w:ascii="Arial" w:hAnsi="Arial" w:cs="Arial"/>
        </w:rPr>
      </w:pPr>
      <w:r>
        <w:rPr>
          <w:rFonts w:ascii="Arial" w:hAnsi="Arial" w:cs="Arial"/>
        </w:rPr>
        <w:t>Donde: F</w:t>
      </w:r>
      <w:r w:rsidRPr="006805DE">
        <w:rPr>
          <w:rFonts w:ascii="Arial" w:hAnsi="Arial" w:cs="Arial"/>
          <w:vertAlign w:val="subscript"/>
        </w:rPr>
        <w:t>g</w:t>
      </w:r>
      <w:r>
        <w:rPr>
          <w:rFonts w:ascii="Arial" w:hAnsi="Arial" w:cs="Arial"/>
        </w:rPr>
        <w:t xml:space="preserve"> está en m</w:t>
      </w:r>
      <w:r w:rsidRPr="00C00A81">
        <w:rPr>
          <w:rFonts w:ascii="Arial" w:hAnsi="Arial" w:cs="Arial"/>
          <w:vertAlign w:val="superscript"/>
        </w:rPr>
        <w:t>3</w:t>
      </w:r>
      <w:r>
        <w:rPr>
          <w:rFonts w:ascii="Arial" w:hAnsi="Arial" w:cs="Arial"/>
        </w:rPr>
        <w:t>/s;  At = área de la sección transversal del tanque en m</w:t>
      </w:r>
      <w:r w:rsidRPr="00D07382">
        <w:rPr>
          <w:rFonts w:ascii="Arial" w:hAnsi="Arial" w:cs="Arial"/>
          <w:vertAlign w:val="superscript"/>
        </w:rPr>
        <w:t>2</w:t>
      </w:r>
      <w:r>
        <w:rPr>
          <w:rFonts w:ascii="Arial" w:hAnsi="Arial" w:cs="Arial"/>
        </w:rPr>
        <w:t>.</w:t>
      </w:r>
    </w:p>
    <w:p w:rsidR="00E939AF" w:rsidRDefault="00E939AF" w:rsidP="00E939AF">
      <w:pPr>
        <w:ind w:left="1620"/>
        <w:jc w:val="both"/>
        <w:rPr>
          <w:rFonts w:ascii="Arial" w:hAnsi="Arial" w:cs="Arial"/>
        </w:rPr>
      </w:pPr>
    </w:p>
    <w:p w:rsidR="00E939AF" w:rsidRDefault="00E939AF" w:rsidP="00E939AF">
      <w:pPr>
        <w:spacing w:line="480" w:lineRule="auto"/>
        <w:ind w:left="900"/>
        <w:jc w:val="both"/>
        <w:rPr>
          <w:rFonts w:ascii="Arial" w:hAnsi="Arial" w:cs="Arial"/>
          <w:lang w:val="en-US"/>
        </w:rPr>
      </w:pPr>
      <w:r w:rsidRPr="00D07382">
        <w:rPr>
          <w:rFonts w:ascii="Arial" w:hAnsi="Arial" w:cs="Arial"/>
          <w:lang w:val="en-US"/>
        </w:rPr>
        <w:t>P = (1000 Kg/m</w:t>
      </w:r>
      <w:r w:rsidRPr="00D07382">
        <w:rPr>
          <w:rFonts w:ascii="Arial" w:hAnsi="Arial" w:cs="Arial"/>
          <w:vertAlign w:val="superscript"/>
          <w:lang w:val="en-US"/>
        </w:rPr>
        <w:t>3</w:t>
      </w:r>
      <w:r>
        <w:rPr>
          <w:rFonts w:ascii="Arial" w:hAnsi="Arial" w:cs="Arial"/>
          <w:lang w:val="en-US"/>
        </w:rPr>
        <w:t>)</w:t>
      </w:r>
      <w:r w:rsidRPr="00D07382">
        <w:rPr>
          <w:rFonts w:ascii="Arial" w:hAnsi="Arial" w:cs="Arial"/>
          <w:lang w:val="en-US"/>
        </w:rPr>
        <w:t>(9.8 m/seg</w:t>
      </w:r>
      <w:r w:rsidRPr="00D07382">
        <w:rPr>
          <w:rFonts w:ascii="Arial" w:hAnsi="Arial" w:cs="Arial"/>
          <w:vertAlign w:val="superscript"/>
          <w:lang w:val="en-US"/>
        </w:rPr>
        <w:t>2</w:t>
      </w:r>
      <w:r>
        <w:rPr>
          <w:rFonts w:ascii="Arial" w:hAnsi="Arial" w:cs="Arial"/>
          <w:lang w:val="en-US"/>
        </w:rPr>
        <w:t>)</w:t>
      </w:r>
      <w:r w:rsidRPr="00D07382">
        <w:rPr>
          <w:rFonts w:ascii="Arial" w:hAnsi="Arial" w:cs="Arial"/>
          <w:lang w:val="en-US"/>
        </w:rPr>
        <w:t>Hl + 10130 N/m</w:t>
      </w:r>
      <w:r w:rsidRPr="00D07382">
        <w:rPr>
          <w:rFonts w:ascii="Arial" w:hAnsi="Arial" w:cs="Arial"/>
          <w:vertAlign w:val="superscript"/>
          <w:lang w:val="en-US"/>
        </w:rPr>
        <w:t>2</w:t>
      </w:r>
      <w:r w:rsidRPr="00D07382">
        <w:rPr>
          <w:rFonts w:ascii="Arial" w:hAnsi="Arial" w:cs="Arial"/>
          <w:lang w:val="en-US"/>
        </w:rPr>
        <w:t>.</w:t>
      </w:r>
    </w:p>
    <w:p w:rsidR="00E939AF" w:rsidRDefault="00E939AF" w:rsidP="00E939AF">
      <w:pPr>
        <w:ind w:left="900"/>
        <w:jc w:val="both"/>
        <w:rPr>
          <w:rFonts w:ascii="Arial" w:hAnsi="Arial" w:cs="Arial"/>
          <w:lang w:val="en-US"/>
        </w:rPr>
      </w:pPr>
    </w:p>
    <w:p w:rsidR="00E939AF" w:rsidRDefault="00E939AF" w:rsidP="00E939AF">
      <w:pPr>
        <w:spacing w:line="480" w:lineRule="auto"/>
        <w:ind w:left="900"/>
        <w:jc w:val="both"/>
        <w:rPr>
          <w:rFonts w:ascii="Arial" w:hAnsi="Arial" w:cs="Arial"/>
        </w:rPr>
      </w:pPr>
      <w:r w:rsidRPr="00D07382">
        <w:rPr>
          <w:rFonts w:ascii="Arial" w:hAnsi="Arial" w:cs="Arial"/>
        </w:rPr>
        <w:t>Donde: P esta en N/m</w:t>
      </w:r>
      <w:r w:rsidRPr="00E45E4E">
        <w:rPr>
          <w:rFonts w:ascii="Arial" w:hAnsi="Arial" w:cs="Arial"/>
          <w:vertAlign w:val="superscript"/>
        </w:rPr>
        <w:t>2</w:t>
      </w:r>
      <w:r>
        <w:rPr>
          <w:rFonts w:ascii="Arial" w:hAnsi="Arial" w:cs="Arial"/>
        </w:rPr>
        <w:t>;  Hl = altura de la columna de líquido en el reactor en m.</w:t>
      </w:r>
    </w:p>
    <w:p w:rsidR="00E939AF" w:rsidRDefault="00E939AF" w:rsidP="00E939AF">
      <w:pPr>
        <w:rPr>
          <w:rFonts w:ascii="Arial" w:hAnsi="Arial" w:cs="Arial"/>
          <w:b/>
          <w:sz w:val="32"/>
          <w:szCs w:val="32"/>
        </w:rPr>
      </w:pPr>
    </w:p>
    <w:p w:rsidR="00E939AF" w:rsidRDefault="00E939AF" w:rsidP="00E939AF">
      <w:pPr>
        <w:rPr>
          <w:rFonts w:ascii="Arial" w:hAnsi="Arial" w:cs="Arial"/>
          <w:b/>
          <w:sz w:val="32"/>
          <w:szCs w:val="32"/>
        </w:rPr>
      </w:pPr>
    </w:p>
    <w:p w:rsidR="00E939AF" w:rsidRDefault="00E939AF" w:rsidP="00E939AF">
      <w:pPr>
        <w:rPr>
          <w:rFonts w:ascii="Arial" w:hAnsi="Arial" w:cs="Arial"/>
          <w:b/>
          <w:sz w:val="32"/>
          <w:szCs w:val="32"/>
        </w:rPr>
      </w:pPr>
    </w:p>
    <w:p w:rsidR="00E939AF" w:rsidRDefault="00E939AF" w:rsidP="00E939AF">
      <w:pPr>
        <w:rPr>
          <w:rFonts w:ascii="Arial" w:hAnsi="Arial" w:cs="Arial"/>
          <w:b/>
          <w:sz w:val="32"/>
          <w:szCs w:val="32"/>
        </w:rPr>
      </w:pPr>
    </w:p>
    <w:p w:rsidR="00E939AF" w:rsidRDefault="00E939AF" w:rsidP="00E939AF">
      <w:pPr>
        <w:rPr>
          <w:rFonts w:ascii="Arial" w:hAnsi="Arial" w:cs="Arial"/>
          <w:b/>
          <w:sz w:val="32"/>
          <w:szCs w:val="32"/>
        </w:rPr>
      </w:pPr>
    </w:p>
    <w:p w:rsidR="00E939AF" w:rsidRDefault="00E939AF" w:rsidP="00E939AF">
      <w:pPr>
        <w:rPr>
          <w:rFonts w:ascii="Arial" w:hAnsi="Arial" w:cs="Arial"/>
          <w:b/>
        </w:rPr>
      </w:pPr>
    </w:p>
    <w:p w:rsidR="00E939AF" w:rsidRPr="00D77CC5" w:rsidRDefault="00E939AF" w:rsidP="00E939AF">
      <w:pPr>
        <w:rPr>
          <w:rFonts w:ascii="Arial" w:hAnsi="Arial" w:cs="Arial"/>
          <w:b/>
        </w:rPr>
      </w:pPr>
    </w:p>
    <w:p w:rsidR="00E939AF" w:rsidRDefault="00E939AF" w:rsidP="00E939AF">
      <w:pPr>
        <w:jc w:val="center"/>
        <w:rPr>
          <w:rFonts w:ascii="Arial" w:hAnsi="Arial" w:cs="Arial"/>
          <w:b/>
          <w:lang w:val="en-US"/>
        </w:rPr>
      </w:pPr>
      <w:r w:rsidRPr="00567206">
        <w:rPr>
          <w:rFonts w:ascii="Arial" w:hAnsi="Arial" w:cs="Arial"/>
          <w:b/>
          <w:sz w:val="48"/>
          <w:szCs w:val="48"/>
          <w:lang w:val="en-US"/>
        </w:rPr>
        <w:t xml:space="preserve">CAPITULO </w:t>
      </w:r>
      <w:r>
        <w:rPr>
          <w:rFonts w:ascii="Arial" w:hAnsi="Arial" w:cs="Arial"/>
          <w:b/>
          <w:sz w:val="48"/>
          <w:szCs w:val="48"/>
          <w:lang w:val="en-US"/>
        </w:rPr>
        <w:t>5</w:t>
      </w:r>
    </w:p>
    <w:p w:rsidR="00E939AF" w:rsidRDefault="00E939AF" w:rsidP="00E939AF">
      <w:pPr>
        <w:jc w:val="center"/>
        <w:rPr>
          <w:rFonts w:ascii="Arial" w:hAnsi="Arial" w:cs="Arial"/>
          <w:b/>
          <w:lang w:val="en-US"/>
        </w:rPr>
      </w:pPr>
    </w:p>
    <w:p w:rsidR="00E939AF" w:rsidRDefault="00E939AF" w:rsidP="00E939AF">
      <w:pPr>
        <w:jc w:val="center"/>
        <w:rPr>
          <w:rFonts w:ascii="Arial" w:hAnsi="Arial" w:cs="Arial"/>
          <w:b/>
          <w:lang w:val="en-US"/>
        </w:rPr>
      </w:pPr>
    </w:p>
    <w:p w:rsidR="00E939AF" w:rsidRDefault="00E939AF" w:rsidP="00E939AF">
      <w:pPr>
        <w:jc w:val="center"/>
        <w:rPr>
          <w:rFonts w:ascii="Arial" w:hAnsi="Arial" w:cs="Arial"/>
          <w:b/>
          <w:lang w:val="en-US"/>
        </w:rPr>
      </w:pPr>
    </w:p>
    <w:p w:rsidR="00E939AF" w:rsidRDefault="00E939AF" w:rsidP="00E939AF">
      <w:pPr>
        <w:jc w:val="center"/>
        <w:rPr>
          <w:rFonts w:ascii="Arial" w:hAnsi="Arial" w:cs="Arial"/>
          <w:b/>
          <w:lang w:val="en-US"/>
        </w:rPr>
      </w:pPr>
    </w:p>
    <w:p w:rsidR="00E939AF" w:rsidRPr="00567206" w:rsidRDefault="00E939AF" w:rsidP="00E939AF">
      <w:pPr>
        <w:jc w:val="center"/>
        <w:rPr>
          <w:rFonts w:ascii="Arial" w:hAnsi="Arial" w:cs="Arial"/>
          <w:b/>
          <w:lang w:val="en-US"/>
        </w:rPr>
      </w:pPr>
    </w:p>
    <w:p w:rsidR="00E939AF" w:rsidRDefault="00E939AF" w:rsidP="00E939AF">
      <w:pPr>
        <w:numPr>
          <w:ilvl w:val="0"/>
          <w:numId w:val="32"/>
        </w:numPr>
        <w:spacing w:line="480" w:lineRule="auto"/>
        <w:jc w:val="both"/>
        <w:rPr>
          <w:rFonts w:ascii="Arial" w:hAnsi="Arial" w:cs="Arial"/>
          <w:b/>
          <w:sz w:val="32"/>
          <w:szCs w:val="32"/>
        </w:rPr>
      </w:pPr>
      <w:r>
        <w:rPr>
          <w:rFonts w:ascii="Arial" w:hAnsi="Arial" w:cs="Arial"/>
          <w:b/>
          <w:sz w:val="32"/>
          <w:szCs w:val="32"/>
        </w:rPr>
        <w:t>CONCLUSIONES Y RECOMENDACIONES</w:t>
      </w:r>
    </w:p>
    <w:p w:rsidR="00E939AF" w:rsidRDefault="00E939AF" w:rsidP="00E939AF">
      <w:pPr>
        <w:numPr>
          <w:ilvl w:val="2"/>
          <w:numId w:val="138"/>
        </w:numPr>
        <w:tabs>
          <w:tab w:val="clear" w:pos="4140"/>
          <w:tab w:val="num" w:pos="720"/>
        </w:tabs>
        <w:spacing w:line="480" w:lineRule="auto"/>
        <w:ind w:left="720"/>
        <w:jc w:val="both"/>
        <w:rPr>
          <w:rFonts w:ascii="Arial" w:hAnsi="Arial" w:cs="Arial"/>
        </w:rPr>
      </w:pPr>
      <w:r>
        <w:rPr>
          <w:rFonts w:ascii="Arial" w:hAnsi="Arial" w:cs="Arial"/>
        </w:rPr>
        <w:t xml:space="preserve">Los resultados obtenidos de la operación del prototipo experimental fueron los esperados en base a la información bibliográfica, relativa al crecimiento aerobio de la levadura </w:t>
      </w:r>
      <w:r w:rsidRPr="000E6804">
        <w:rPr>
          <w:rFonts w:ascii="Arial" w:hAnsi="Arial" w:cs="Arial"/>
          <w:i/>
        </w:rPr>
        <w:t>Saccharomyces cerevisiae</w:t>
      </w:r>
      <w:r>
        <w:rPr>
          <w:rFonts w:ascii="Arial" w:hAnsi="Arial" w:cs="Arial"/>
        </w:rPr>
        <w:t xml:space="preserve">. </w:t>
      </w:r>
    </w:p>
    <w:p w:rsidR="00E939AF" w:rsidRPr="00E57DBD" w:rsidRDefault="00E939AF" w:rsidP="00E939AF">
      <w:pPr>
        <w:numPr>
          <w:ilvl w:val="2"/>
          <w:numId w:val="138"/>
        </w:numPr>
        <w:tabs>
          <w:tab w:val="clear" w:pos="4140"/>
          <w:tab w:val="num" w:pos="720"/>
        </w:tabs>
        <w:spacing w:line="480" w:lineRule="auto"/>
        <w:ind w:left="720"/>
        <w:jc w:val="both"/>
        <w:rPr>
          <w:rFonts w:ascii="Arial" w:hAnsi="Arial" w:cs="Arial"/>
          <w:b/>
        </w:rPr>
      </w:pPr>
      <w:r>
        <w:rPr>
          <w:rFonts w:ascii="Arial" w:hAnsi="Arial" w:cs="Arial"/>
        </w:rPr>
        <w:t xml:space="preserve">Los aspectos primordiales que debe cubrir </w:t>
      </w:r>
      <w:r w:rsidRPr="003C5256">
        <w:rPr>
          <w:rFonts w:ascii="Arial" w:hAnsi="Arial" w:cs="Arial"/>
        </w:rPr>
        <w:t>el diseño</w:t>
      </w:r>
      <w:r>
        <w:rPr>
          <w:rFonts w:ascii="Arial" w:hAnsi="Arial" w:cs="Arial"/>
        </w:rPr>
        <w:t xml:space="preserve"> del quimiostato son</w:t>
      </w:r>
      <w:r w:rsidRPr="003C5256">
        <w:rPr>
          <w:rFonts w:ascii="Arial" w:hAnsi="Arial" w:cs="Arial"/>
        </w:rPr>
        <w:t xml:space="preserve">: </w:t>
      </w:r>
      <w:r>
        <w:rPr>
          <w:rFonts w:ascii="Arial" w:hAnsi="Arial" w:cs="Arial"/>
        </w:rPr>
        <w:t xml:space="preserve">el </w:t>
      </w:r>
      <w:r w:rsidRPr="003C5256">
        <w:rPr>
          <w:rFonts w:ascii="Arial" w:hAnsi="Arial" w:cs="Arial"/>
        </w:rPr>
        <w:t>volumen</w:t>
      </w:r>
      <w:r>
        <w:rPr>
          <w:rFonts w:ascii="Arial" w:hAnsi="Arial" w:cs="Arial"/>
        </w:rPr>
        <w:t xml:space="preserve"> de reactor y caudal de trabajo;</w:t>
      </w:r>
      <w:r w:rsidRPr="003C5256">
        <w:rPr>
          <w:rFonts w:ascii="Arial" w:hAnsi="Arial" w:cs="Arial"/>
        </w:rPr>
        <w:t xml:space="preserve"> </w:t>
      </w:r>
      <w:r>
        <w:rPr>
          <w:rFonts w:ascii="Arial" w:hAnsi="Arial" w:cs="Arial"/>
        </w:rPr>
        <w:t>el d</w:t>
      </w:r>
      <w:r w:rsidRPr="003C5256">
        <w:rPr>
          <w:rFonts w:ascii="Arial" w:hAnsi="Arial" w:cs="Arial"/>
        </w:rPr>
        <w:t>iseño del tanque y del eq</w:t>
      </w:r>
      <w:r>
        <w:rPr>
          <w:rFonts w:ascii="Arial" w:hAnsi="Arial" w:cs="Arial"/>
        </w:rPr>
        <w:t>uipo de transferencia de calor;</w:t>
      </w:r>
      <w:r w:rsidRPr="003C5256">
        <w:rPr>
          <w:rFonts w:ascii="Arial" w:hAnsi="Arial" w:cs="Arial"/>
        </w:rPr>
        <w:t xml:space="preserve"> </w:t>
      </w:r>
      <w:r>
        <w:rPr>
          <w:rFonts w:ascii="Arial" w:hAnsi="Arial" w:cs="Arial"/>
        </w:rPr>
        <w:t>l</w:t>
      </w:r>
      <w:r w:rsidRPr="003C5256">
        <w:rPr>
          <w:rFonts w:ascii="Arial" w:hAnsi="Arial" w:cs="Arial"/>
        </w:rPr>
        <w:t>a potencia de agitación</w:t>
      </w:r>
      <w:r>
        <w:rPr>
          <w:rFonts w:ascii="Arial" w:hAnsi="Arial" w:cs="Arial"/>
        </w:rPr>
        <w:t>;</w:t>
      </w:r>
      <w:r w:rsidRPr="003C5256">
        <w:rPr>
          <w:rFonts w:ascii="Arial" w:hAnsi="Arial" w:cs="Arial"/>
        </w:rPr>
        <w:t xml:space="preserve"> y </w:t>
      </w:r>
      <w:r>
        <w:rPr>
          <w:rFonts w:ascii="Arial" w:hAnsi="Arial" w:cs="Arial"/>
        </w:rPr>
        <w:t>el a</w:t>
      </w:r>
      <w:r w:rsidRPr="003C5256">
        <w:rPr>
          <w:rFonts w:ascii="Arial" w:hAnsi="Arial" w:cs="Arial"/>
        </w:rPr>
        <w:t>seguramiento de las condiciones adecuadas para la transferencia de oxígeno.</w:t>
      </w:r>
      <w:r>
        <w:rPr>
          <w:rFonts w:ascii="Arial" w:hAnsi="Arial" w:cs="Arial"/>
        </w:rPr>
        <w:t xml:space="preserve"> </w:t>
      </w:r>
    </w:p>
    <w:p w:rsidR="00E939AF" w:rsidRPr="00970C02" w:rsidRDefault="00E939AF" w:rsidP="00E939AF">
      <w:pPr>
        <w:numPr>
          <w:ilvl w:val="2"/>
          <w:numId w:val="139"/>
        </w:numPr>
        <w:tabs>
          <w:tab w:val="clear" w:pos="4140"/>
          <w:tab w:val="num" w:pos="720"/>
        </w:tabs>
        <w:spacing w:line="480" w:lineRule="auto"/>
        <w:ind w:left="720"/>
        <w:jc w:val="both"/>
        <w:rPr>
          <w:rFonts w:ascii="Arial" w:hAnsi="Arial" w:cs="Arial"/>
          <w:b/>
        </w:rPr>
      </w:pPr>
      <w:r w:rsidRPr="00970C02">
        <w:rPr>
          <w:rFonts w:ascii="Arial" w:hAnsi="Arial" w:cs="Arial"/>
        </w:rPr>
        <w:t xml:space="preserve">El </w:t>
      </w:r>
      <w:r w:rsidRPr="00970C02">
        <w:rPr>
          <w:rFonts w:ascii="Arial" w:hAnsi="Arial" w:cs="Arial"/>
          <w:lang w:val="es-EC"/>
        </w:rPr>
        <w:t xml:space="preserve">máximo de productividad volumétrica de biomasa que se puede alcanzar en un quimiostato que opere bajo las parámetros de cultivo impuestos en este estudio (Temperatura = 33 </w:t>
      </w:r>
      <w:r w:rsidRPr="00970C02">
        <w:rPr>
          <w:rFonts w:ascii="Arial" w:hAnsi="Arial" w:cs="Arial"/>
          <w:vertAlign w:val="superscript"/>
          <w:lang w:val="es-EC"/>
        </w:rPr>
        <w:t>o</w:t>
      </w:r>
      <w:r w:rsidRPr="00970C02">
        <w:rPr>
          <w:rFonts w:ascii="Arial" w:hAnsi="Arial" w:cs="Arial"/>
          <w:lang w:val="es-EC"/>
        </w:rPr>
        <w:t>C, pH = 4, concentración de sustrato en la corriente de alimentación = 50 gr/lt, y suplementación de nutrientes), es de 13,9 Kg/ m</w:t>
      </w:r>
      <w:r w:rsidRPr="00970C02">
        <w:rPr>
          <w:rFonts w:ascii="Arial" w:hAnsi="Arial" w:cs="Arial"/>
          <w:vertAlign w:val="superscript"/>
          <w:lang w:val="es-EC"/>
        </w:rPr>
        <w:t>3</w:t>
      </w:r>
      <w:r w:rsidRPr="00970C02">
        <w:rPr>
          <w:rFonts w:ascii="Arial" w:hAnsi="Arial" w:cs="Arial"/>
          <w:lang w:val="es-EC"/>
        </w:rPr>
        <w:t xml:space="preserve">· h, </w:t>
      </w:r>
      <w:r>
        <w:rPr>
          <w:rFonts w:ascii="Arial" w:hAnsi="Arial" w:cs="Arial"/>
          <w:lang w:val="es-EC"/>
        </w:rPr>
        <w:t xml:space="preserve">el mismo que se </w:t>
      </w:r>
      <w:r>
        <w:rPr>
          <w:rFonts w:ascii="Arial" w:hAnsi="Arial" w:cs="Arial"/>
          <w:lang w:val="es-EC"/>
        </w:rPr>
        <w:lastRenderedPageBreak/>
        <w:t xml:space="preserve">alcanza a una </w:t>
      </w:r>
      <w:r w:rsidRPr="00970C02">
        <w:rPr>
          <w:rFonts w:ascii="Arial" w:hAnsi="Arial" w:cs="Arial"/>
        </w:rPr>
        <w:t>velocidad de dilución de 0.612 h</w:t>
      </w:r>
      <w:r w:rsidRPr="00970C02">
        <w:rPr>
          <w:rFonts w:ascii="Arial" w:hAnsi="Arial" w:cs="Arial"/>
          <w:vertAlign w:val="superscript"/>
        </w:rPr>
        <w:t>-1</w:t>
      </w:r>
      <w:r w:rsidRPr="00970C02">
        <w:rPr>
          <w:rFonts w:ascii="Arial" w:hAnsi="Arial" w:cs="Arial"/>
        </w:rPr>
        <w:t>, es decir, a un caudal equivalente a por ejemplo 0.612 m</w:t>
      </w:r>
      <w:r w:rsidRPr="00970C02">
        <w:rPr>
          <w:rFonts w:ascii="Arial" w:hAnsi="Arial" w:cs="Arial"/>
          <w:vertAlign w:val="superscript"/>
        </w:rPr>
        <w:t>3</w:t>
      </w:r>
      <w:r w:rsidRPr="00970C02">
        <w:rPr>
          <w:rFonts w:ascii="Arial" w:hAnsi="Arial" w:cs="Arial"/>
        </w:rPr>
        <w:t>/h por cada m</w:t>
      </w:r>
      <w:r w:rsidRPr="00970C02">
        <w:rPr>
          <w:rFonts w:ascii="Arial" w:hAnsi="Arial" w:cs="Arial"/>
          <w:vertAlign w:val="superscript"/>
        </w:rPr>
        <w:t>3</w:t>
      </w:r>
      <w:r w:rsidRPr="00970C02">
        <w:rPr>
          <w:rFonts w:ascii="Arial" w:hAnsi="Arial" w:cs="Arial"/>
        </w:rPr>
        <w:t xml:space="preserve"> de cultivo en el reactor.</w:t>
      </w:r>
    </w:p>
    <w:p w:rsidR="00E939AF" w:rsidRPr="00156930" w:rsidRDefault="00E939AF" w:rsidP="00E939AF">
      <w:pPr>
        <w:numPr>
          <w:ilvl w:val="2"/>
          <w:numId w:val="139"/>
        </w:numPr>
        <w:tabs>
          <w:tab w:val="clear" w:pos="4140"/>
          <w:tab w:val="num" w:pos="720"/>
        </w:tabs>
        <w:spacing w:line="480" w:lineRule="auto"/>
        <w:ind w:left="720"/>
        <w:jc w:val="both"/>
        <w:rPr>
          <w:rFonts w:ascii="Arial" w:hAnsi="Arial" w:cs="Arial"/>
          <w:b/>
        </w:rPr>
      </w:pPr>
      <w:r w:rsidRPr="00970C02">
        <w:rPr>
          <w:rFonts w:ascii="Arial" w:hAnsi="Arial" w:cs="Arial"/>
        </w:rPr>
        <w:t xml:space="preserve">Trabajando en la velocidad de dilución óptima, y una vez alcanzado el estado estacionario, la concentración de sustrato </w:t>
      </w:r>
      <w:r>
        <w:rPr>
          <w:rFonts w:ascii="Arial" w:hAnsi="Arial" w:cs="Arial"/>
        </w:rPr>
        <w:t xml:space="preserve">y biomasa </w:t>
      </w:r>
      <w:r w:rsidRPr="00970C02">
        <w:rPr>
          <w:rFonts w:ascii="Arial" w:hAnsi="Arial" w:cs="Arial"/>
        </w:rPr>
        <w:t>en la co</w:t>
      </w:r>
      <w:r>
        <w:rPr>
          <w:rFonts w:ascii="Arial" w:hAnsi="Arial" w:cs="Arial"/>
        </w:rPr>
        <w:t>rriente de salida es 3.14 gr/l y 22.75 gr/lt respectivamente</w:t>
      </w:r>
      <w:r w:rsidRPr="00970C02">
        <w:rPr>
          <w:rFonts w:ascii="Arial" w:hAnsi="Arial" w:cs="Arial"/>
        </w:rPr>
        <w:t xml:space="preserve">, </w:t>
      </w:r>
      <w:r>
        <w:rPr>
          <w:rFonts w:ascii="Arial" w:hAnsi="Arial" w:cs="Arial"/>
        </w:rPr>
        <w:t xml:space="preserve">por lo que tenemos un porcentaje de conversión de sustrato de </w:t>
      </w:r>
      <w:r w:rsidRPr="00970C02">
        <w:rPr>
          <w:rFonts w:ascii="Arial" w:hAnsi="Arial" w:cs="Arial"/>
        </w:rPr>
        <w:t>93.7%</w:t>
      </w:r>
      <w:r>
        <w:rPr>
          <w:rFonts w:ascii="Arial" w:hAnsi="Arial" w:cs="Arial"/>
        </w:rPr>
        <w:t xml:space="preserve"> (la concentración de sustrato en la corriente de alimentación es de 50 gr/lt) y un rendimiento estequiométrico de biomasa con respecto  a sustrato de Y’</w:t>
      </w:r>
      <w:r w:rsidRPr="00F966C8">
        <w:rPr>
          <w:rFonts w:ascii="Arial" w:hAnsi="Arial" w:cs="Arial"/>
          <w:vertAlign w:val="subscript"/>
        </w:rPr>
        <w:t>XS</w:t>
      </w:r>
      <w:r>
        <w:rPr>
          <w:rFonts w:ascii="Arial" w:hAnsi="Arial" w:cs="Arial"/>
        </w:rPr>
        <w:t xml:space="preserve"> = (22.75gr/l) / (50gr/l – 3.14gr/l</w:t>
      </w:r>
      <w:r w:rsidRPr="00970C02">
        <w:rPr>
          <w:rFonts w:ascii="Arial" w:hAnsi="Arial" w:cs="Arial"/>
        </w:rPr>
        <w:t>) = 0.485 o 48.5%.</w:t>
      </w:r>
    </w:p>
    <w:p w:rsidR="00E939AF" w:rsidRPr="00A61656" w:rsidRDefault="00E939AF" w:rsidP="00E939AF">
      <w:pPr>
        <w:numPr>
          <w:ilvl w:val="2"/>
          <w:numId w:val="140"/>
        </w:numPr>
        <w:tabs>
          <w:tab w:val="clear" w:pos="4140"/>
          <w:tab w:val="num" w:pos="720"/>
        </w:tabs>
        <w:spacing w:line="480" w:lineRule="auto"/>
        <w:ind w:left="720"/>
        <w:jc w:val="both"/>
        <w:rPr>
          <w:rFonts w:ascii="Arial" w:hAnsi="Arial" w:cs="Arial"/>
          <w:b/>
        </w:rPr>
      </w:pPr>
      <w:r>
        <w:rPr>
          <w:rFonts w:ascii="Arial" w:hAnsi="Arial" w:cs="Arial"/>
        </w:rPr>
        <w:t xml:space="preserve">Con respecto a las necesidades caloríficas del cultivo, como dato referencial se puede citar que para una producción de </w:t>
      </w:r>
      <w:smartTag w:uri="urn:schemas-microsoft-com:office:smarttags" w:element="metricconverter">
        <w:smartTagPr>
          <w:attr w:name="ProductID" w:val="200 Kg"/>
        </w:smartTagPr>
        <w:r>
          <w:rPr>
            <w:rFonts w:ascii="Arial" w:hAnsi="Arial" w:cs="Arial"/>
          </w:rPr>
          <w:t>200 Kg</w:t>
        </w:r>
      </w:smartTag>
      <w:r>
        <w:rPr>
          <w:rFonts w:ascii="Arial" w:hAnsi="Arial" w:cs="Arial"/>
        </w:rPr>
        <w:t xml:space="preserve"> de biomasa por hora, la potencia calorífica que deben ser retirada es de aproximadamente 500 kW y asciende a razón de 4.26 kW por cada Kg/h de aumento en la producción. </w:t>
      </w:r>
    </w:p>
    <w:p w:rsidR="00E939AF" w:rsidRDefault="00E939AF" w:rsidP="00E939AF">
      <w:pPr>
        <w:numPr>
          <w:ilvl w:val="0"/>
          <w:numId w:val="141"/>
        </w:numPr>
        <w:tabs>
          <w:tab w:val="clear" w:pos="2520"/>
          <w:tab w:val="num" w:pos="720"/>
        </w:tabs>
        <w:spacing w:line="480" w:lineRule="auto"/>
        <w:ind w:left="720"/>
        <w:jc w:val="both"/>
        <w:rPr>
          <w:rFonts w:ascii="Arial" w:hAnsi="Arial" w:cs="Arial"/>
          <w:b/>
        </w:rPr>
      </w:pPr>
      <w:r>
        <w:rPr>
          <w:rFonts w:ascii="Arial" w:hAnsi="Arial" w:cs="Arial"/>
        </w:rPr>
        <w:t xml:space="preserve">En lo que respecta a la potencia de agitación, podemos citar que para una producción de </w:t>
      </w:r>
      <w:smartTag w:uri="urn:schemas-microsoft-com:office:smarttags" w:element="metricconverter">
        <w:smartTagPr>
          <w:attr w:name="ProductID" w:val="200 Kg"/>
        </w:smartTagPr>
        <w:r>
          <w:rPr>
            <w:rFonts w:ascii="Arial" w:hAnsi="Arial" w:cs="Arial"/>
          </w:rPr>
          <w:t>200 Kg</w:t>
        </w:r>
      </w:smartTag>
      <w:r>
        <w:rPr>
          <w:rFonts w:ascii="Arial" w:hAnsi="Arial" w:cs="Arial"/>
        </w:rPr>
        <w:t xml:space="preserve"> de biomasa por hora, la potencia de agitación debe ser de 40 kW, o lo que es lo mismo 53.6 hp.  La razón de cambio de la potencia de agitación con respecto a la producción decrece con el aumento de la producción.</w:t>
      </w:r>
    </w:p>
    <w:p w:rsidR="00E939AF" w:rsidRPr="00524394" w:rsidRDefault="00E939AF" w:rsidP="00E939AF">
      <w:pPr>
        <w:numPr>
          <w:ilvl w:val="0"/>
          <w:numId w:val="142"/>
        </w:numPr>
        <w:tabs>
          <w:tab w:val="clear" w:pos="2520"/>
          <w:tab w:val="num" w:pos="720"/>
        </w:tabs>
        <w:spacing w:line="480" w:lineRule="auto"/>
        <w:ind w:left="720"/>
        <w:jc w:val="both"/>
        <w:rPr>
          <w:rFonts w:ascii="Arial" w:hAnsi="Arial" w:cs="Arial"/>
          <w:b/>
        </w:rPr>
      </w:pPr>
      <w:r>
        <w:rPr>
          <w:rFonts w:ascii="Arial" w:hAnsi="Arial" w:cs="Arial"/>
        </w:rPr>
        <w:t>El parámetro de caracteriza la transferencia de masa en el quimiostato es el coeficiente de transferencia de masa (K</w:t>
      </w:r>
      <w:r w:rsidRPr="00A5346A">
        <w:rPr>
          <w:rFonts w:ascii="Arial" w:hAnsi="Arial" w:cs="Arial"/>
          <w:vertAlign w:val="subscript"/>
        </w:rPr>
        <w:t>L</w:t>
      </w:r>
      <w:r>
        <w:rPr>
          <w:rFonts w:ascii="Arial" w:hAnsi="Arial" w:cs="Arial"/>
        </w:rPr>
        <w:t xml:space="preserve">a), definido por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w:t>
      </w:r>
      <w:r>
        <w:rPr>
          <w:rFonts w:ascii="Arial" w:hAnsi="Arial" w:cs="Arial"/>
        </w:rPr>
        <w:lastRenderedPageBreak/>
        <w:t>Fick.   El mínimo valor de K</w:t>
      </w:r>
      <w:r w:rsidRPr="0073703E">
        <w:rPr>
          <w:rFonts w:ascii="Arial" w:hAnsi="Arial" w:cs="Arial"/>
          <w:vertAlign w:val="subscript"/>
        </w:rPr>
        <w:t>L</w:t>
      </w:r>
      <w:r>
        <w:rPr>
          <w:rFonts w:ascii="Arial" w:hAnsi="Arial" w:cs="Arial"/>
        </w:rPr>
        <w:t>a que garantiza una   concentración oxígeno disuelto, en el estado estacionario, mayor e igual a la concentración de oxígeno crítica (C</w:t>
      </w:r>
      <w:r w:rsidRPr="0073703E">
        <w:rPr>
          <w:rFonts w:ascii="Arial" w:hAnsi="Arial" w:cs="Arial"/>
          <w:vertAlign w:val="subscript"/>
        </w:rPr>
        <w:t>crit</w:t>
      </w:r>
      <w:r>
        <w:rPr>
          <w:rFonts w:ascii="Arial" w:hAnsi="Arial" w:cs="Arial"/>
        </w:rPr>
        <w:t xml:space="preserve"> = 0.011 </w:t>
      </w:r>
      <w:r w:rsidRPr="0073703E">
        <w:rPr>
          <w:rFonts w:ascii="Arial" w:hAnsi="Arial" w:cs="Arial"/>
          <w:position w:val="-24"/>
        </w:rPr>
        <w:object w:dxaOrig="740" w:dyaOrig="620">
          <v:shape id="_x0000_i1121" type="#_x0000_t75" style="width:37pt;height:31pt" o:ole="">
            <v:imagedata r:id="rId209" o:title=""/>
          </v:shape>
          <o:OLEObject Type="Embed" ProgID="Equation.3" ShapeID="_x0000_i1121" DrawAspect="Content" ObjectID="_1350908427" r:id="rId210"/>
        </w:object>
      </w:r>
      <w:r>
        <w:rPr>
          <w:rFonts w:ascii="Arial" w:hAnsi="Arial" w:cs="Arial"/>
        </w:rPr>
        <w:t>), es el coeficiente de transferencia de masa crítico (K</w:t>
      </w:r>
      <w:r w:rsidRPr="0073703E">
        <w:rPr>
          <w:rFonts w:ascii="Arial" w:hAnsi="Arial" w:cs="Arial"/>
          <w:vertAlign w:val="subscript"/>
        </w:rPr>
        <w:t>L</w:t>
      </w:r>
      <w:r>
        <w:rPr>
          <w:rFonts w:ascii="Arial" w:hAnsi="Arial" w:cs="Arial"/>
        </w:rPr>
        <w:t>a)</w:t>
      </w:r>
      <w:r w:rsidRPr="00524394">
        <w:rPr>
          <w:rFonts w:ascii="Arial" w:hAnsi="Arial" w:cs="Arial"/>
          <w:vertAlign w:val="subscript"/>
        </w:rPr>
        <w:t>crit</w:t>
      </w:r>
      <w:r>
        <w:rPr>
          <w:rFonts w:ascii="Arial" w:hAnsi="Arial" w:cs="Arial"/>
        </w:rPr>
        <w:t>, el cual se lo estimó en 1.62 s</w:t>
      </w:r>
      <w:r w:rsidRPr="00524394">
        <w:rPr>
          <w:rFonts w:ascii="Arial" w:hAnsi="Arial" w:cs="Arial"/>
          <w:vertAlign w:val="superscript"/>
        </w:rPr>
        <w:t>-1</w:t>
      </w:r>
      <w:r>
        <w:rPr>
          <w:rFonts w:ascii="Arial" w:hAnsi="Arial" w:cs="Arial"/>
        </w:rPr>
        <w:t>.</w:t>
      </w:r>
    </w:p>
    <w:p w:rsidR="00E939AF" w:rsidRDefault="00E939AF" w:rsidP="00E939AF">
      <w:pPr>
        <w:numPr>
          <w:ilvl w:val="0"/>
          <w:numId w:val="142"/>
        </w:numPr>
        <w:tabs>
          <w:tab w:val="clear" w:pos="2520"/>
          <w:tab w:val="num" w:pos="720"/>
        </w:tabs>
        <w:spacing w:line="480" w:lineRule="auto"/>
        <w:ind w:left="720"/>
        <w:jc w:val="both"/>
        <w:rPr>
          <w:rFonts w:ascii="Arial" w:hAnsi="Arial" w:cs="Arial"/>
          <w:b/>
        </w:rPr>
      </w:pPr>
      <w:r>
        <w:rPr>
          <w:rFonts w:ascii="Arial" w:hAnsi="Arial" w:cs="Arial"/>
        </w:rPr>
        <w:t>Las variables que gobiernan al coeficiente de transferencia de masa del reactor, son: el número de Reinolds del rodete,</w:t>
      </w:r>
      <w:r w:rsidRPr="00634ECA">
        <w:rPr>
          <w:rFonts w:ascii="Arial" w:hAnsi="Arial" w:cs="Arial"/>
        </w:rPr>
        <w:t xml:space="preserve"> </w:t>
      </w:r>
      <w:r>
        <w:rPr>
          <w:rFonts w:ascii="Arial" w:hAnsi="Arial" w:cs="Arial"/>
        </w:rPr>
        <w:t>concentración de antiespumante, el caudal y presión parcial de oxígeno en el aire que se inyecta.  Con el fin de mantener K</w:t>
      </w:r>
      <w:r w:rsidRPr="00634ECA">
        <w:rPr>
          <w:rFonts w:ascii="Arial" w:hAnsi="Arial" w:cs="Arial"/>
          <w:vertAlign w:val="subscript"/>
        </w:rPr>
        <w:t>L</w:t>
      </w:r>
      <w:r>
        <w:rPr>
          <w:rFonts w:ascii="Arial" w:hAnsi="Arial" w:cs="Arial"/>
        </w:rPr>
        <w:t>a por encima de su valor crítico, estos parámetros de proceso deben ser manipulados conjuntamente, mediante criterios generados por la experiencia.</w:t>
      </w:r>
    </w:p>
    <w:p w:rsidR="00E939AF" w:rsidRDefault="00E939AF" w:rsidP="00E939AF">
      <w:pPr>
        <w:spacing w:line="480" w:lineRule="auto"/>
        <w:jc w:val="both"/>
        <w:rPr>
          <w:rFonts w:ascii="Arial" w:hAnsi="Arial" w:cs="Arial"/>
          <w:b/>
        </w:rPr>
      </w:pPr>
    </w:p>
    <w:p w:rsidR="00E939AF" w:rsidRPr="00F966C8" w:rsidRDefault="00E939AF" w:rsidP="00E939AF">
      <w:pPr>
        <w:spacing w:line="480" w:lineRule="auto"/>
        <w:jc w:val="both"/>
        <w:rPr>
          <w:rFonts w:ascii="Arial" w:hAnsi="Arial" w:cs="Arial"/>
          <w:b/>
        </w:rPr>
      </w:pPr>
    </w:p>
    <w:p w:rsidR="00E939AF" w:rsidRPr="00E45E4E" w:rsidRDefault="00E939AF" w:rsidP="00E939AF">
      <w:pPr>
        <w:spacing w:line="480" w:lineRule="auto"/>
        <w:ind w:left="900"/>
        <w:jc w:val="both"/>
        <w:rPr>
          <w:rFonts w:ascii="Arial" w:hAnsi="Arial" w:cs="Arial"/>
        </w:rPr>
      </w:pPr>
    </w:p>
    <w:p w:rsidR="00E939AF" w:rsidRDefault="00E939AF" w:rsidP="00E14AB6"/>
    <w:p w:rsidR="00E939AF" w:rsidRDefault="00E939AF" w:rsidP="00E14AB6"/>
    <w:p w:rsidR="00E939AF" w:rsidRDefault="00E939AF" w:rsidP="00E14AB6"/>
    <w:p w:rsidR="00E939AF" w:rsidRDefault="00E939AF" w:rsidP="00E14AB6"/>
    <w:p w:rsidR="00E939AF" w:rsidRDefault="00E939AF" w:rsidP="00E14AB6"/>
    <w:p w:rsidR="00E939AF" w:rsidRDefault="00E939AF" w:rsidP="00E14AB6"/>
    <w:p w:rsidR="00E939AF" w:rsidRDefault="00E939AF" w:rsidP="00E14AB6"/>
    <w:p w:rsidR="00E939AF" w:rsidRDefault="00E939AF" w:rsidP="00E14AB6"/>
    <w:p w:rsidR="00E939AF" w:rsidRDefault="00E939AF" w:rsidP="00E14AB6"/>
    <w:p w:rsidR="00E939AF" w:rsidRDefault="00E939AF" w:rsidP="00E14AB6"/>
    <w:p w:rsidR="00E939AF" w:rsidRDefault="00E939AF" w:rsidP="00E14AB6"/>
    <w:p w:rsidR="00E939AF" w:rsidRDefault="00E939AF" w:rsidP="00E14AB6"/>
    <w:p w:rsidR="00E939AF" w:rsidRDefault="00E939AF" w:rsidP="00E14AB6"/>
    <w:p w:rsidR="00E939AF" w:rsidRDefault="00E939AF" w:rsidP="00E14AB6"/>
    <w:p w:rsidR="00E939AF" w:rsidRDefault="00E939AF" w:rsidP="00E14AB6"/>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Default="00E939AF" w:rsidP="00E939AF">
      <w:pPr>
        <w:jc w:val="both"/>
        <w:rPr>
          <w:rFonts w:ascii="Arial" w:hAnsi="Arial" w:cs="Arial"/>
          <w:b/>
          <w:sz w:val="32"/>
          <w:szCs w:val="32"/>
        </w:rPr>
      </w:pPr>
    </w:p>
    <w:p w:rsidR="00E939AF" w:rsidRPr="004F4B5C" w:rsidRDefault="00E939AF" w:rsidP="00E939AF">
      <w:pPr>
        <w:jc w:val="center"/>
        <w:rPr>
          <w:rFonts w:ascii="Arial" w:hAnsi="Arial" w:cs="Arial"/>
          <w:b/>
          <w:sz w:val="32"/>
          <w:szCs w:val="32"/>
        </w:rPr>
      </w:pPr>
      <w:r>
        <w:rPr>
          <w:rFonts w:ascii="Arial" w:hAnsi="Arial" w:cs="Arial"/>
          <w:b/>
          <w:sz w:val="32"/>
          <w:szCs w:val="32"/>
        </w:rPr>
        <w:t>A P E N D I C E S</w:t>
      </w:r>
    </w:p>
    <w:p w:rsidR="00E939AF" w:rsidRDefault="00E939AF" w:rsidP="00E939AF">
      <w:pPr>
        <w:rPr>
          <w:lang w:val="es-EC"/>
        </w:rPr>
      </w:pPr>
    </w:p>
    <w:p w:rsidR="00E939AF" w:rsidRDefault="00E939AF" w:rsidP="00E939AF">
      <w:pPr>
        <w:rPr>
          <w:lang w:val="es-EC"/>
        </w:rPr>
      </w:pPr>
    </w:p>
    <w:p w:rsidR="00E939AF" w:rsidRDefault="00E939AF" w:rsidP="00E939AF">
      <w:pPr>
        <w:rPr>
          <w:lang w:val="es-EC"/>
        </w:rPr>
      </w:pPr>
    </w:p>
    <w:p w:rsidR="00E939AF" w:rsidRDefault="00E939AF" w:rsidP="00E939AF">
      <w:pPr>
        <w:rPr>
          <w:lang w:val="es-EC"/>
        </w:rPr>
      </w:pPr>
    </w:p>
    <w:p w:rsidR="00E939AF" w:rsidRDefault="00E939AF" w:rsidP="00E939AF">
      <w:pPr>
        <w:rPr>
          <w:lang w:val="es-EC"/>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center"/>
        <w:rPr>
          <w:rFonts w:ascii="Arial" w:hAnsi="Arial" w:cs="Arial"/>
          <w:b/>
          <w:lang w:val="es-EC"/>
        </w:rPr>
      </w:pPr>
      <w:r>
        <w:rPr>
          <w:rFonts w:ascii="Arial" w:hAnsi="Arial" w:cs="Arial"/>
          <w:b/>
          <w:lang w:val="es-EC"/>
        </w:rPr>
        <w:t>APENDICE A</w:t>
      </w:r>
    </w:p>
    <w:p w:rsidR="00E939AF" w:rsidRDefault="00E939AF" w:rsidP="00E939AF">
      <w:pPr>
        <w:jc w:val="center"/>
        <w:rPr>
          <w:rFonts w:ascii="Arial" w:hAnsi="Arial" w:cs="Arial"/>
          <w:b/>
          <w:lang w:val="es-EC"/>
        </w:rPr>
      </w:pPr>
    </w:p>
    <w:p w:rsidR="00E939AF" w:rsidRDefault="00E939AF" w:rsidP="00E939AF">
      <w:pPr>
        <w:spacing w:line="480" w:lineRule="auto"/>
        <w:jc w:val="center"/>
        <w:rPr>
          <w:rFonts w:ascii="Arial" w:hAnsi="Arial" w:cs="Arial"/>
          <w:b/>
          <w:lang w:val="es-EC"/>
        </w:rPr>
      </w:pPr>
      <w:r>
        <w:rPr>
          <w:rFonts w:ascii="Arial" w:hAnsi="Arial" w:cs="Arial"/>
          <w:b/>
          <w:lang w:val="es-EC"/>
        </w:rPr>
        <w:t xml:space="preserve">COMPOSICIÓN MEDIA DE </w:t>
      </w:r>
      <w:smartTag w:uri="urn:schemas-microsoft-com:office:smarttags" w:element="PersonName">
        <w:smartTagPr>
          <w:attr w:name="ProductID" w:val="LA MELAZA DE"/>
        </w:smartTagPr>
        <w:smartTag w:uri="urn:schemas-microsoft-com:office:smarttags" w:element="PersonName">
          <w:smartTagPr>
            <w:attr w:name="ProductID" w:val="LA MELAZA"/>
          </w:smartTagPr>
          <w:r>
            <w:rPr>
              <w:rFonts w:ascii="Arial" w:hAnsi="Arial" w:cs="Arial"/>
              <w:b/>
              <w:lang w:val="es-EC"/>
            </w:rPr>
            <w:t>LA MELAZA</w:t>
          </w:r>
        </w:smartTag>
        <w:r>
          <w:rPr>
            <w:rFonts w:ascii="Arial" w:hAnsi="Arial" w:cs="Arial"/>
            <w:b/>
            <w:lang w:val="es-EC"/>
          </w:rPr>
          <w:t xml:space="preserve"> DE</w:t>
        </w:r>
      </w:smartTag>
      <w:r>
        <w:rPr>
          <w:rFonts w:ascii="Arial" w:hAnsi="Arial" w:cs="Arial"/>
          <w:b/>
          <w:lang w:val="es-EC"/>
        </w:rPr>
        <w:t xml:space="preserve"> CAÑA Y REMOLACHA.</w:t>
      </w:r>
    </w:p>
    <w:p w:rsidR="00E939AF" w:rsidRDefault="00E939AF" w:rsidP="00E939AF">
      <w:pPr>
        <w:spacing w:line="480" w:lineRule="auto"/>
        <w:jc w:val="center"/>
        <w:rPr>
          <w:rFonts w:ascii="Arial" w:hAnsi="Arial" w:cs="Arial"/>
          <w:b/>
          <w:lang w:val="es-EC"/>
        </w:rPr>
      </w:pPr>
    </w:p>
    <w:p w:rsidR="00E939AF" w:rsidRPr="00D353A8" w:rsidRDefault="00E939AF" w:rsidP="00E939AF">
      <w:pPr>
        <w:spacing w:line="480" w:lineRule="auto"/>
        <w:jc w:val="center"/>
        <w:rPr>
          <w:rFonts w:ascii="Arial" w:hAnsi="Arial" w:cs="Arial"/>
          <w:b/>
          <w:lang w:val="es-EC"/>
        </w:rPr>
      </w:pPr>
      <w:r>
        <w:rPr>
          <w:rFonts w:ascii="Arial" w:hAnsi="Arial" w:cs="Arial"/>
          <w:b/>
          <w:noProof/>
        </w:rPr>
        <w:drawing>
          <wp:inline distT="0" distB="0" distL="0" distR="0">
            <wp:extent cx="5372100" cy="3797300"/>
            <wp:effectExtent l="1905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1"/>
                    <a:srcRect/>
                    <a:stretch>
                      <a:fillRect/>
                    </a:stretch>
                  </pic:blipFill>
                  <pic:spPr bwMode="auto">
                    <a:xfrm>
                      <a:off x="0" y="0"/>
                      <a:ext cx="5372100" cy="3797300"/>
                    </a:xfrm>
                    <a:prstGeom prst="rect">
                      <a:avLst/>
                    </a:prstGeom>
                    <a:noFill/>
                    <a:ln w="9525">
                      <a:noFill/>
                      <a:miter lim="800000"/>
                      <a:headEnd/>
                      <a:tailEnd/>
                    </a:ln>
                  </pic:spPr>
                </pic:pic>
              </a:graphicData>
            </a:graphic>
          </wp:inline>
        </w:drawing>
      </w: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center"/>
        <w:rPr>
          <w:rFonts w:ascii="Arial" w:hAnsi="Arial" w:cs="Arial"/>
          <w:b/>
        </w:rPr>
      </w:pPr>
      <w:r>
        <w:rPr>
          <w:rFonts w:ascii="Arial" w:hAnsi="Arial" w:cs="Arial"/>
          <w:b/>
        </w:rPr>
        <w:lastRenderedPageBreak/>
        <w:t>APÉNDICE B</w:t>
      </w:r>
    </w:p>
    <w:p w:rsidR="00E939AF" w:rsidRDefault="00E939AF" w:rsidP="00E939AF">
      <w:pPr>
        <w:jc w:val="center"/>
        <w:rPr>
          <w:rFonts w:ascii="Arial" w:hAnsi="Arial" w:cs="Arial"/>
          <w:b/>
        </w:rPr>
      </w:pPr>
    </w:p>
    <w:p w:rsidR="00E939AF" w:rsidRDefault="00E939AF" w:rsidP="00E939AF">
      <w:pPr>
        <w:spacing w:line="480" w:lineRule="auto"/>
        <w:jc w:val="center"/>
        <w:rPr>
          <w:rFonts w:ascii="Arial" w:hAnsi="Arial" w:cs="Arial"/>
          <w:b/>
        </w:rPr>
      </w:pPr>
      <w:r>
        <w:rPr>
          <w:rFonts w:ascii="Arial" w:hAnsi="Arial" w:cs="Arial"/>
          <w:b/>
        </w:rPr>
        <w:t xml:space="preserve">HOJA DE CÁLCULO DESARROLLADA PARA </w:t>
      </w:r>
      <w:smartTag w:uri="urn:schemas-microsoft-com:office:smarttags" w:element="PersonName">
        <w:smartTagPr>
          <w:attr w:name="ProductID" w:val="LA OBTENCIￓN DEL"/>
        </w:smartTagPr>
        <w:r>
          <w:rPr>
            <w:rFonts w:ascii="Arial" w:hAnsi="Arial" w:cs="Arial"/>
            <w:b/>
          </w:rPr>
          <w:t>LA OBTENCIÓN DEL</w:t>
        </w:r>
      </w:smartTag>
      <w:r>
        <w:rPr>
          <w:rFonts w:ascii="Arial" w:hAnsi="Arial" w:cs="Arial"/>
          <w:b/>
        </w:rPr>
        <w:t xml:space="preserve"> FLUJO M</w:t>
      </w:r>
      <w:r>
        <w:rPr>
          <w:rFonts w:ascii="Arial" w:hAnsi="Arial" w:cs="Arial"/>
          <w:b/>
          <w:lang w:val="es-EC"/>
        </w:rPr>
        <w:t>Á</w:t>
      </w:r>
      <w:r>
        <w:rPr>
          <w:rFonts w:ascii="Arial" w:hAnsi="Arial" w:cs="Arial"/>
          <w:b/>
        </w:rPr>
        <w:t>SICO DE AGUA, PARA EL CONTROL DE TENPERATURA EN EL QUIMIOSTATO EXPERIMENTAL.</w:t>
      </w:r>
    </w:p>
    <w:p w:rsidR="00E939AF" w:rsidRDefault="00E939AF" w:rsidP="00E939AF">
      <w:pPr>
        <w:spacing w:line="480" w:lineRule="auto"/>
        <w:jc w:val="center"/>
        <w:rPr>
          <w:rFonts w:ascii="Arial" w:hAnsi="Arial" w:cs="Arial"/>
          <w:b/>
        </w:rPr>
      </w:pPr>
    </w:p>
    <w:p w:rsidR="00E939AF" w:rsidRDefault="00E939AF" w:rsidP="00E939AF">
      <w:pPr>
        <w:spacing w:line="480" w:lineRule="auto"/>
        <w:jc w:val="both"/>
        <w:rPr>
          <w:rFonts w:ascii="Arial" w:hAnsi="Arial" w:cs="Arial"/>
        </w:rPr>
      </w:pPr>
      <w:r>
        <w:rPr>
          <w:rFonts w:ascii="Arial" w:hAnsi="Arial" w:cs="Arial"/>
        </w:rPr>
        <w:t xml:space="preserve">Se empezó con el desarrollo de una hoja de cálculo que permita obtener la capacidad de refrigeración de la chaqueta, Q,  (Jouls / s), como función del flujo másico de agua en la misma, M.  Su estructuración se basa en las ecuaciones explicadas en el CAPITULO 2.  </w:t>
      </w:r>
    </w:p>
    <w:p w:rsidR="00E939AF" w:rsidRDefault="00E939AF" w:rsidP="00E939AF">
      <w:pPr>
        <w:jc w:val="both"/>
        <w:rPr>
          <w:rFonts w:ascii="Arial" w:hAnsi="Arial" w:cs="Arial"/>
        </w:rPr>
      </w:pPr>
    </w:p>
    <w:p w:rsidR="00E939AF" w:rsidRDefault="00E939AF" w:rsidP="00E939AF">
      <w:pPr>
        <w:spacing w:line="480" w:lineRule="auto"/>
        <w:jc w:val="both"/>
        <w:rPr>
          <w:rFonts w:ascii="Arial" w:hAnsi="Arial" w:cs="Arial"/>
        </w:rPr>
      </w:pPr>
      <w:r>
        <w:rPr>
          <w:rFonts w:ascii="Arial" w:hAnsi="Arial" w:cs="Arial"/>
        </w:rPr>
        <w:t>Finalmente, la obtención del flujo másico de agua que se requiere para retirar el calor generado (Q-objetivo), obtenido mediante balance de energía, se logró mediante la aplicación de la herramienta SOLVER de exel, en la que se definieron:</w:t>
      </w:r>
    </w:p>
    <w:p w:rsidR="00E939AF" w:rsidRDefault="00E939AF" w:rsidP="00E939AF">
      <w:pPr>
        <w:numPr>
          <w:ilvl w:val="0"/>
          <w:numId w:val="143"/>
        </w:numPr>
        <w:tabs>
          <w:tab w:val="clear" w:pos="720"/>
          <w:tab w:val="num" w:pos="360"/>
        </w:tabs>
        <w:spacing w:line="480" w:lineRule="auto"/>
        <w:ind w:left="360"/>
        <w:jc w:val="both"/>
        <w:rPr>
          <w:rFonts w:ascii="Arial" w:hAnsi="Arial" w:cs="Arial"/>
        </w:rPr>
      </w:pPr>
      <w:r>
        <w:rPr>
          <w:rFonts w:ascii="Arial" w:hAnsi="Arial" w:cs="Arial"/>
        </w:rPr>
        <w:t>Celda cambiante: M.</w:t>
      </w:r>
    </w:p>
    <w:p w:rsidR="00E939AF" w:rsidRDefault="00E939AF" w:rsidP="00E939AF">
      <w:pPr>
        <w:numPr>
          <w:ilvl w:val="0"/>
          <w:numId w:val="143"/>
        </w:numPr>
        <w:tabs>
          <w:tab w:val="clear" w:pos="720"/>
          <w:tab w:val="num" w:pos="360"/>
        </w:tabs>
        <w:spacing w:line="480" w:lineRule="auto"/>
        <w:ind w:left="360"/>
        <w:jc w:val="both"/>
        <w:rPr>
          <w:rFonts w:ascii="Arial" w:hAnsi="Arial" w:cs="Arial"/>
        </w:rPr>
      </w:pPr>
      <w:r>
        <w:rPr>
          <w:rFonts w:ascii="Arial" w:hAnsi="Arial" w:cs="Arial"/>
        </w:rPr>
        <w:t>Función objetivo: Q; hacerla igual a Q-objetivo.</w:t>
      </w:r>
    </w:p>
    <w:p w:rsidR="00E939AF" w:rsidRDefault="00E939AF" w:rsidP="00E939AF">
      <w:pPr>
        <w:numPr>
          <w:ilvl w:val="0"/>
          <w:numId w:val="143"/>
        </w:numPr>
        <w:tabs>
          <w:tab w:val="clear" w:pos="720"/>
          <w:tab w:val="num" w:pos="360"/>
        </w:tabs>
        <w:spacing w:line="480" w:lineRule="auto"/>
        <w:ind w:left="360"/>
        <w:jc w:val="both"/>
        <w:rPr>
          <w:rFonts w:ascii="Arial" w:hAnsi="Arial" w:cs="Arial"/>
        </w:rPr>
      </w:pPr>
      <w:r>
        <w:rPr>
          <w:rFonts w:ascii="Arial" w:hAnsi="Arial" w:cs="Arial"/>
        </w:rPr>
        <w:t xml:space="preserve">Restricciones: M &gt; 0. </w:t>
      </w:r>
    </w:p>
    <w:p w:rsidR="00E939AF" w:rsidRDefault="00E939AF" w:rsidP="00E939AF">
      <w:pPr>
        <w:jc w:val="both"/>
        <w:rPr>
          <w:rFonts w:ascii="Arial" w:hAnsi="Arial" w:cs="Arial"/>
        </w:rPr>
      </w:pPr>
    </w:p>
    <w:p w:rsidR="00E939AF" w:rsidRDefault="00E939AF" w:rsidP="00E939AF">
      <w:pPr>
        <w:spacing w:line="480" w:lineRule="auto"/>
        <w:jc w:val="both"/>
        <w:rPr>
          <w:rFonts w:ascii="Arial" w:hAnsi="Arial" w:cs="Arial"/>
          <w:lang w:val="es-EC"/>
        </w:rPr>
      </w:pPr>
      <w:r>
        <w:rPr>
          <w:rFonts w:ascii="Arial" w:hAnsi="Arial" w:cs="Arial"/>
        </w:rPr>
        <w:t>A continuaci</w:t>
      </w:r>
      <w:r>
        <w:rPr>
          <w:rFonts w:ascii="Arial" w:hAnsi="Arial" w:cs="Arial"/>
          <w:lang w:val="es-EC"/>
        </w:rPr>
        <w:t>ón se muestran las partes de la hoja de cálculo: 1. Variable de decisión; 2. cálculo de ΔTm; y 3. Cálculo de Q.</w:t>
      </w:r>
    </w:p>
    <w:p w:rsidR="00E939AF" w:rsidRDefault="00E939AF" w:rsidP="00E939AF">
      <w:pPr>
        <w:spacing w:line="480" w:lineRule="auto"/>
        <w:jc w:val="both"/>
        <w:rPr>
          <w:rFonts w:ascii="Arial" w:hAnsi="Arial" w:cs="Arial"/>
          <w:lang w:val="es-EC"/>
        </w:rPr>
      </w:pPr>
    </w:p>
    <w:p w:rsidR="00E939AF" w:rsidRDefault="00E939AF" w:rsidP="00E939AF">
      <w:pPr>
        <w:numPr>
          <w:ilvl w:val="0"/>
          <w:numId w:val="144"/>
        </w:numPr>
        <w:tabs>
          <w:tab w:val="clear" w:pos="720"/>
          <w:tab w:val="num" w:pos="360"/>
        </w:tabs>
        <w:spacing w:line="480" w:lineRule="auto"/>
        <w:ind w:left="360"/>
        <w:jc w:val="both"/>
        <w:rPr>
          <w:rFonts w:ascii="Arial" w:hAnsi="Arial" w:cs="Arial"/>
          <w:lang w:val="es-EC"/>
        </w:rPr>
      </w:pPr>
      <w:r>
        <w:rPr>
          <w:rFonts w:ascii="Arial" w:hAnsi="Arial" w:cs="Arial"/>
          <w:lang w:val="es-EC"/>
        </w:rPr>
        <w:t xml:space="preserve">Se define al flujo másico de agua en la chaqueta, como la variable de decisión del modelo, es decir, la celda que va  a estar sujeta a las </w:t>
      </w:r>
      <w:r>
        <w:rPr>
          <w:rFonts w:ascii="Arial" w:hAnsi="Arial" w:cs="Arial"/>
          <w:lang w:val="es-EC"/>
        </w:rPr>
        <w:lastRenderedPageBreak/>
        <w:t>iteraciones, para la obtención de Q = Q’objetivo.  A continuación se muestra la celda con su valor ya determinado por solver:</w:t>
      </w:r>
    </w:p>
    <w:p w:rsidR="00E939AF" w:rsidRDefault="00E939AF" w:rsidP="00E939AF">
      <w:pPr>
        <w:jc w:val="both"/>
        <w:rPr>
          <w:rFonts w:ascii="Arial" w:hAnsi="Arial" w:cs="Arial"/>
          <w:lang w:val="es-EC"/>
        </w:rPr>
      </w:pPr>
    </w:p>
    <w:p w:rsidR="00E939AF" w:rsidRDefault="00E939AF" w:rsidP="00E939AF">
      <w:pPr>
        <w:spacing w:line="480" w:lineRule="auto"/>
        <w:ind w:left="360"/>
        <w:jc w:val="both"/>
        <w:rPr>
          <w:rFonts w:ascii="Arial" w:hAnsi="Arial" w:cs="Arial"/>
          <w:lang w:val="es-EC"/>
        </w:rPr>
      </w:pPr>
      <w:r>
        <w:rPr>
          <w:rFonts w:ascii="Arial" w:hAnsi="Arial" w:cs="Arial"/>
          <w:noProof/>
        </w:rPr>
        <w:drawing>
          <wp:inline distT="0" distB="0" distL="0" distR="0">
            <wp:extent cx="2171700" cy="1130300"/>
            <wp:effectExtent l="1905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2"/>
                    <a:srcRect/>
                    <a:stretch>
                      <a:fillRect/>
                    </a:stretch>
                  </pic:blipFill>
                  <pic:spPr bwMode="auto">
                    <a:xfrm>
                      <a:off x="0" y="0"/>
                      <a:ext cx="2171700" cy="1130300"/>
                    </a:xfrm>
                    <a:prstGeom prst="rect">
                      <a:avLst/>
                    </a:prstGeom>
                    <a:noFill/>
                    <a:ln w="9525">
                      <a:noFill/>
                      <a:miter lim="800000"/>
                      <a:headEnd/>
                      <a:tailEnd/>
                    </a:ln>
                  </pic:spPr>
                </pic:pic>
              </a:graphicData>
            </a:graphic>
          </wp:inline>
        </w:drawing>
      </w:r>
    </w:p>
    <w:p w:rsidR="00E939AF" w:rsidRDefault="00E939AF" w:rsidP="00E939AF">
      <w:pPr>
        <w:jc w:val="both"/>
        <w:rPr>
          <w:rFonts w:ascii="Arial" w:hAnsi="Arial" w:cs="Arial"/>
          <w:lang w:val="es-EC"/>
        </w:rPr>
      </w:pPr>
    </w:p>
    <w:p w:rsidR="00E939AF" w:rsidRDefault="00E939AF" w:rsidP="00E939AF">
      <w:pPr>
        <w:numPr>
          <w:ilvl w:val="0"/>
          <w:numId w:val="144"/>
        </w:numPr>
        <w:tabs>
          <w:tab w:val="clear" w:pos="720"/>
          <w:tab w:val="num" w:pos="360"/>
        </w:tabs>
        <w:spacing w:line="480" w:lineRule="auto"/>
        <w:ind w:left="360"/>
        <w:jc w:val="both"/>
        <w:rPr>
          <w:rFonts w:ascii="Arial" w:hAnsi="Arial" w:cs="Arial"/>
          <w:lang w:val="es-EC"/>
        </w:rPr>
      </w:pPr>
      <w:r>
        <w:rPr>
          <w:rFonts w:ascii="Arial" w:hAnsi="Arial" w:cs="Arial"/>
          <w:lang w:val="es-EC"/>
        </w:rPr>
        <w:t>El cálculo de la deferencia media aritmética de temperatura entre el líquido en la chaqueta y el líquido en el tanque (ΔTm), se obtiene realizando un balance de energía tomando como sistema el agua en la chaqueta y la definición de ΔTm.  Los datos necesarios son: la temperatura del medio de cultivo, la temperatura de entrada del agua en la chaqueta y el calor específico del agua.</w:t>
      </w:r>
    </w:p>
    <w:p w:rsidR="00E939AF" w:rsidRDefault="00E939AF" w:rsidP="00E939AF">
      <w:pPr>
        <w:spacing w:line="480" w:lineRule="auto"/>
        <w:jc w:val="both"/>
        <w:rPr>
          <w:rFonts w:ascii="Arial" w:hAnsi="Arial" w:cs="Arial"/>
          <w:lang w:val="es-EC"/>
        </w:rPr>
      </w:pPr>
    </w:p>
    <w:p w:rsidR="00E939AF" w:rsidRDefault="00E939AF" w:rsidP="00E939AF">
      <w:pPr>
        <w:spacing w:line="480" w:lineRule="auto"/>
        <w:ind w:left="360"/>
        <w:jc w:val="both"/>
        <w:rPr>
          <w:rFonts w:ascii="Arial" w:hAnsi="Arial" w:cs="Arial"/>
          <w:lang w:val="es-EC"/>
        </w:rPr>
      </w:pPr>
      <w:r>
        <w:rPr>
          <w:rFonts w:ascii="Arial" w:hAnsi="Arial" w:cs="Arial"/>
          <w:noProof/>
        </w:rPr>
        <w:drawing>
          <wp:inline distT="0" distB="0" distL="0" distR="0">
            <wp:extent cx="2311400" cy="2184400"/>
            <wp:effectExtent l="1905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3"/>
                    <a:srcRect/>
                    <a:stretch>
                      <a:fillRect/>
                    </a:stretch>
                  </pic:blipFill>
                  <pic:spPr bwMode="auto">
                    <a:xfrm>
                      <a:off x="0" y="0"/>
                      <a:ext cx="2311400" cy="2184400"/>
                    </a:xfrm>
                    <a:prstGeom prst="rect">
                      <a:avLst/>
                    </a:prstGeom>
                    <a:noFill/>
                    <a:ln w="9525">
                      <a:noFill/>
                      <a:miter lim="800000"/>
                      <a:headEnd/>
                      <a:tailEnd/>
                    </a:ln>
                  </pic:spPr>
                </pic:pic>
              </a:graphicData>
            </a:graphic>
          </wp:inline>
        </w:drawing>
      </w:r>
    </w:p>
    <w:p w:rsidR="00E939AF" w:rsidRDefault="00E939AF" w:rsidP="00E939AF">
      <w:pPr>
        <w:spacing w:line="480" w:lineRule="auto"/>
        <w:jc w:val="both"/>
        <w:rPr>
          <w:rFonts w:ascii="Arial" w:hAnsi="Arial" w:cs="Arial"/>
          <w:lang w:val="es-EC"/>
        </w:rPr>
      </w:pPr>
    </w:p>
    <w:p w:rsidR="00E939AF" w:rsidRDefault="00E939AF" w:rsidP="00E939AF">
      <w:pPr>
        <w:spacing w:line="480" w:lineRule="auto"/>
        <w:jc w:val="both"/>
        <w:rPr>
          <w:rFonts w:ascii="Arial" w:hAnsi="Arial" w:cs="Arial"/>
          <w:lang w:val="es-EC"/>
        </w:rPr>
      </w:pPr>
    </w:p>
    <w:p w:rsidR="00E939AF" w:rsidRDefault="00E939AF" w:rsidP="00E939AF">
      <w:pPr>
        <w:numPr>
          <w:ilvl w:val="0"/>
          <w:numId w:val="144"/>
        </w:numPr>
        <w:tabs>
          <w:tab w:val="clear" w:pos="720"/>
          <w:tab w:val="num" w:pos="360"/>
        </w:tabs>
        <w:spacing w:line="480" w:lineRule="auto"/>
        <w:ind w:left="360"/>
        <w:jc w:val="both"/>
        <w:rPr>
          <w:rFonts w:ascii="Arial" w:hAnsi="Arial" w:cs="Arial"/>
          <w:lang w:val="es-EC"/>
        </w:rPr>
      </w:pPr>
      <w:r>
        <w:rPr>
          <w:rFonts w:ascii="Arial" w:hAnsi="Arial" w:cs="Arial"/>
          <w:lang w:val="es-EC"/>
        </w:rPr>
        <w:lastRenderedPageBreak/>
        <w:t>El coeficiente global de transferencia de calor (U), se calcula como el recíproco de la suma de las resistencias a la transferencia ofrecida por el medio de cultivo (1/hoj), por la pared del tanque (B/K), y por el agua en la chaqueta (1/hi).  El cálculo de cada uno de estos términos requieren de la disposición de las constantes físicas de cada uno de estos elementos.</w:t>
      </w:r>
    </w:p>
    <w:p w:rsidR="00E939AF" w:rsidRDefault="00E939AF" w:rsidP="00E939AF">
      <w:pPr>
        <w:jc w:val="both"/>
        <w:rPr>
          <w:rFonts w:ascii="Arial" w:hAnsi="Arial" w:cs="Arial"/>
          <w:lang w:val="es-EC"/>
        </w:rPr>
      </w:pPr>
    </w:p>
    <w:p w:rsidR="00E939AF" w:rsidRPr="005B7528" w:rsidRDefault="00E939AF" w:rsidP="00E939AF">
      <w:pPr>
        <w:spacing w:line="480" w:lineRule="auto"/>
        <w:jc w:val="both"/>
        <w:rPr>
          <w:rFonts w:ascii="Arial" w:hAnsi="Arial" w:cs="Arial"/>
          <w:lang w:val="es-EC"/>
        </w:rPr>
      </w:pPr>
      <w:r>
        <w:rPr>
          <w:rFonts w:ascii="Arial" w:hAnsi="Arial" w:cs="Arial"/>
          <w:noProof/>
        </w:rPr>
        <w:drawing>
          <wp:inline distT="0" distB="0" distL="0" distR="0">
            <wp:extent cx="5486400" cy="3784600"/>
            <wp:effectExtent l="1905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4"/>
                    <a:srcRect/>
                    <a:stretch>
                      <a:fillRect/>
                    </a:stretch>
                  </pic:blipFill>
                  <pic:spPr bwMode="auto">
                    <a:xfrm>
                      <a:off x="0" y="0"/>
                      <a:ext cx="5486400" cy="3784600"/>
                    </a:xfrm>
                    <a:prstGeom prst="rect">
                      <a:avLst/>
                    </a:prstGeom>
                    <a:noFill/>
                    <a:ln w="9525">
                      <a:noFill/>
                      <a:miter lim="800000"/>
                      <a:headEnd/>
                      <a:tailEnd/>
                    </a:ln>
                  </pic:spPr>
                </pic:pic>
              </a:graphicData>
            </a:graphic>
          </wp:inline>
        </w:drawing>
      </w:r>
    </w:p>
    <w:p w:rsidR="00E939AF" w:rsidRDefault="00E939AF" w:rsidP="00E939AF">
      <w:pPr>
        <w:spacing w:line="480" w:lineRule="auto"/>
        <w:jc w:val="both"/>
        <w:rPr>
          <w:rFonts w:ascii="Arial" w:hAnsi="Arial" w:cs="Arial"/>
          <w:lang w:val="es-EC"/>
        </w:rPr>
      </w:pPr>
    </w:p>
    <w:p w:rsidR="00E939AF" w:rsidRPr="00AF1682" w:rsidRDefault="00E939AF" w:rsidP="00E939AF">
      <w:pPr>
        <w:numPr>
          <w:ilvl w:val="0"/>
          <w:numId w:val="144"/>
        </w:numPr>
        <w:tabs>
          <w:tab w:val="clear" w:pos="720"/>
          <w:tab w:val="num" w:pos="360"/>
        </w:tabs>
        <w:spacing w:line="480" w:lineRule="auto"/>
        <w:ind w:left="360"/>
        <w:jc w:val="both"/>
        <w:rPr>
          <w:rFonts w:ascii="Arial" w:hAnsi="Arial" w:cs="Arial"/>
          <w:lang w:val="es-EC"/>
        </w:rPr>
      </w:pPr>
      <w:r>
        <w:rPr>
          <w:rFonts w:ascii="Arial" w:hAnsi="Arial" w:cs="Arial"/>
          <w:lang w:val="es-EC"/>
        </w:rPr>
        <w:t>La capacidad calorífica de la chaqueta (Q), se calcula mediante la ecuación de diseño de los intercambiadores de calor operando en el estado estacionario Q = U*A*ΔTm.  Como dato adicional se especifica el Q-objetivo que se desea alcanzar.</w:t>
      </w:r>
    </w:p>
    <w:p w:rsidR="00E939AF" w:rsidRPr="003A2C1E" w:rsidRDefault="00E939AF" w:rsidP="00E939AF">
      <w:pPr>
        <w:ind w:left="360"/>
        <w:rPr>
          <w:rFonts w:ascii="Arial" w:hAnsi="Arial" w:cs="Arial"/>
          <w:b/>
        </w:rPr>
      </w:pPr>
      <w:r>
        <w:rPr>
          <w:rFonts w:ascii="Arial" w:hAnsi="Arial" w:cs="Arial"/>
          <w:b/>
          <w:noProof/>
        </w:rPr>
        <w:lastRenderedPageBreak/>
        <w:drawing>
          <wp:inline distT="0" distB="0" distL="0" distR="0">
            <wp:extent cx="2578100" cy="2120900"/>
            <wp:effectExtent l="1905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5"/>
                    <a:srcRect/>
                    <a:stretch>
                      <a:fillRect/>
                    </a:stretch>
                  </pic:blipFill>
                  <pic:spPr bwMode="auto">
                    <a:xfrm>
                      <a:off x="0" y="0"/>
                      <a:ext cx="2578100" cy="2120900"/>
                    </a:xfrm>
                    <a:prstGeom prst="rect">
                      <a:avLst/>
                    </a:prstGeom>
                    <a:noFill/>
                    <a:ln w="9525">
                      <a:noFill/>
                      <a:miter lim="800000"/>
                      <a:headEnd/>
                      <a:tailEnd/>
                    </a:ln>
                  </pic:spPr>
                </pic:pic>
              </a:graphicData>
            </a:graphic>
          </wp:inline>
        </w:drawing>
      </w: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numPr>
          <w:ilvl w:val="0"/>
          <w:numId w:val="144"/>
        </w:numPr>
        <w:tabs>
          <w:tab w:val="clear" w:pos="720"/>
          <w:tab w:val="num" w:pos="360"/>
        </w:tabs>
        <w:spacing w:line="480" w:lineRule="auto"/>
        <w:ind w:left="360"/>
        <w:rPr>
          <w:rFonts w:ascii="Arial" w:hAnsi="Arial" w:cs="Arial"/>
          <w:b/>
        </w:rPr>
      </w:pPr>
      <w:r>
        <w:rPr>
          <w:rFonts w:ascii="Arial" w:hAnsi="Arial" w:cs="Arial"/>
        </w:rPr>
        <w:t>En la ventana de solver, la celda objetivo, celda cambiante y restricciones que se adoptaron para resolver el problema.</w:t>
      </w:r>
    </w:p>
    <w:p w:rsidR="00E939AF" w:rsidRDefault="00E939AF" w:rsidP="00E939AF">
      <w:pPr>
        <w:rPr>
          <w:rFonts w:ascii="Arial" w:hAnsi="Arial" w:cs="Arial"/>
          <w:b/>
        </w:rPr>
      </w:pPr>
    </w:p>
    <w:p w:rsidR="00E939AF" w:rsidRPr="003A2C1E" w:rsidRDefault="00E939AF" w:rsidP="00E939AF">
      <w:pPr>
        <w:ind w:left="360"/>
        <w:rPr>
          <w:rFonts w:ascii="Arial" w:hAnsi="Arial" w:cs="Arial"/>
          <w:b/>
        </w:rPr>
      </w:pPr>
      <w:r>
        <w:rPr>
          <w:rFonts w:ascii="Arial" w:hAnsi="Arial" w:cs="Arial"/>
          <w:b/>
          <w:noProof/>
        </w:rPr>
        <w:drawing>
          <wp:inline distT="0" distB="0" distL="0" distR="0">
            <wp:extent cx="4470400" cy="2768600"/>
            <wp:effectExtent l="19050" t="0" r="635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6"/>
                    <a:srcRect/>
                    <a:stretch>
                      <a:fillRect/>
                    </a:stretch>
                  </pic:blipFill>
                  <pic:spPr bwMode="auto">
                    <a:xfrm>
                      <a:off x="0" y="0"/>
                      <a:ext cx="4470400" cy="2768600"/>
                    </a:xfrm>
                    <a:prstGeom prst="rect">
                      <a:avLst/>
                    </a:prstGeom>
                    <a:noFill/>
                    <a:ln w="9525">
                      <a:noFill/>
                      <a:miter lim="800000"/>
                      <a:headEnd/>
                      <a:tailEnd/>
                    </a:ln>
                  </pic:spPr>
                </pic:pic>
              </a:graphicData>
            </a:graphic>
          </wp:inline>
        </w:drawing>
      </w: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Default="00E939AF" w:rsidP="00E939AF">
      <w:pPr>
        <w:jc w:val="both"/>
        <w:rPr>
          <w:rFonts w:ascii="Arial" w:hAnsi="Arial" w:cs="Arial"/>
        </w:rPr>
      </w:pPr>
    </w:p>
    <w:p w:rsidR="00E939AF" w:rsidRPr="00344A82" w:rsidRDefault="00E939AF" w:rsidP="00E939AF">
      <w:pPr>
        <w:jc w:val="center"/>
        <w:rPr>
          <w:rFonts w:ascii="Arial" w:hAnsi="Arial" w:cs="Arial"/>
          <w:b/>
        </w:rPr>
      </w:pPr>
      <w:r w:rsidRPr="00344A82">
        <w:rPr>
          <w:rFonts w:ascii="Arial" w:hAnsi="Arial" w:cs="Arial"/>
          <w:b/>
        </w:rPr>
        <w:lastRenderedPageBreak/>
        <w:t>APENDICE C</w:t>
      </w:r>
    </w:p>
    <w:p w:rsidR="00E939AF" w:rsidRPr="00344A82" w:rsidRDefault="00E939AF" w:rsidP="00E939AF">
      <w:pPr>
        <w:jc w:val="center"/>
        <w:rPr>
          <w:rFonts w:ascii="Arial" w:hAnsi="Arial" w:cs="Arial"/>
          <w:b/>
        </w:rPr>
      </w:pPr>
    </w:p>
    <w:p w:rsidR="00E939AF" w:rsidRPr="002E0C23" w:rsidRDefault="00E939AF" w:rsidP="00E939AF">
      <w:pPr>
        <w:spacing w:line="480" w:lineRule="auto"/>
        <w:jc w:val="center"/>
        <w:rPr>
          <w:rFonts w:ascii="Arial" w:hAnsi="Arial" w:cs="Arial"/>
          <w:b/>
        </w:rPr>
      </w:pPr>
      <w:r>
        <w:rPr>
          <w:rFonts w:ascii="Arial" w:hAnsi="Arial" w:cs="Arial"/>
          <w:b/>
        </w:rPr>
        <w:t>TABLA DE RESULTADOS OBT</w:t>
      </w:r>
      <w:r w:rsidRPr="002E0C23">
        <w:rPr>
          <w:rFonts w:ascii="Arial" w:hAnsi="Arial" w:cs="Arial"/>
          <w:b/>
        </w:rPr>
        <w:t>ENIDOS EN EL QUIMIOSTATO</w:t>
      </w:r>
    </w:p>
    <w:p w:rsidR="00E939AF" w:rsidRDefault="00E939AF" w:rsidP="00E939AF">
      <w:pPr>
        <w:spacing w:line="480" w:lineRule="auto"/>
        <w:jc w:val="center"/>
        <w:rPr>
          <w:rFonts w:ascii="Arial" w:hAnsi="Arial" w:cs="Arial"/>
          <w:b/>
        </w:rPr>
      </w:pPr>
    </w:p>
    <w:p w:rsidR="00E939AF" w:rsidRDefault="00E939AF" w:rsidP="00E939AF">
      <w:pPr>
        <w:spacing w:line="480" w:lineRule="auto"/>
        <w:jc w:val="both"/>
        <w:rPr>
          <w:rFonts w:ascii="Arial" w:hAnsi="Arial" w:cs="Arial"/>
          <w:lang w:val="es-EC"/>
        </w:rPr>
      </w:pPr>
      <w:r>
        <w:rPr>
          <w:rFonts w:ascii="Arial" w:hAnsi="Arial" w:cs="Arial"/>
        </w:rPr>
        <w:t xml:space="preserve">La concentración de sustrato (S) y </w:t>
      </w:r>
      <w:r>
        <w:rPr>
          <w:rFonts w:ascii="Arial" w:hAnsi="Arial" w:cs="Arial"/>
          <w:lang w:val="es-EC"/>
        </w:rPr>
        <w:t>biomasa (X) cuando se alcanza el estado estacionario, trabajando en una determinada velocidad de dilución, se calcula, en el presente trabajo, mediante el promedio de las tendencias de tres series de valores de X y tres series de valores de S,  respectivamente, los que se obtienen mediante la medición de dichos parámetros a diferentes tiempos, desde el inicio del establecimiento de la velocidad de dilución hasta un tiempo de seis horas.</w:t>
      </w:r>
    </w:p>
    <w:p w:rsidR="00E939AF" w:rsidRDefault="00E939AF" w:rsidP="00E939AF">
      <w:pPr>
        <w:jc w:val="both"/>
        <w:rPr>
          <w:rFonts w:ascii="Arial" w:hAnsi="Arial" w:cs="Arial"/>
          <w:lang w:val="es-EC"/>
        </w:rPr>
      </w:pPr>
    </w:p>
    <w:p w:rsidR="00E939AF" w:rsidRDefault="00E939AF" w:rsidP="00E939AF">
      <w:pPr>
        <w:spacing w:line="480" w:lineRule="auto"/>
        <w:jc w:val="both"/>
        <w:rPr>
          <w:rFonts w:ascii="Arial" w:hAnsi="Arial" w:cs="Arial"/>
          <w:lang w:val="es-EC"/>
        </w:rPr>
      </w:pPr>
      <w:r>
        <w:rPr>
          <w:rFonts w:ascii="Arial" w:hAnsi="Arial" w:cs="Arial"/>
          <w:lang w:val="es-EC"/>
        </w:rPr>
        <w:t>Los parámetros reológicos (índice de consistencia, K, e índice de comportamiento de flujo, n) se miden determinando los parámetros de la recta que resulta al correlacionar: la velocidad de cizalla y el esfuerzo de cizalla, en escala Log - Log.   Estos datos son obtenidos mediante la utilización de un viscosímetro de cilindro coaxial.   Las determinaciones se efectúan cuando se trabaja en la velocidad de dilución optima (D</w:t>
      </w:r>
      <w:r w:rsidRPr="009B405D">
        <w:rPr>
          <w:rFonts w:ascii="Arial" w:hAnsi="Arial" w:cs="Arial"/>
          <w:vertAlign w:val="subscript"/>
          <w:lang w:val="es-EC"/>
        </w:rPr>
        <w:t>opt</w:t>
      </w:r>
      <w:r>
        <w:rPr>
          <w:rFonts w:ascii="Arial" w:hAnsi="Arial" w:cs="Arial"/>
          <w:lang w:val="es-EC"/>
        </w:rPr>
        <w:t xml:space="preserve"> = 0.49 h</w:t>
      </w:r>
      <w:r w:rsidRPr="00447550">
        <w:rPr>
          <w:rFonts w:ascii="Arial" w:hAnsi="Arial" w:cs="Arial"/>
          <w:vertAlign w:val="superscript"/>
          <w:lang w:val="es-EC"/>
        </w:rPr>
        <w:t>-1</w:t>
      </w:r>
      <w:r>
        <w:rPr>
          <w:rFonts w:ascii="Arial" w:hAnsi="Arial" w:cs="Arial"/>
          <w:lang w:val="es-EC"/>
        </w:rPr>
        <w:t>).</w:t>
      </w:r>
    </w:p>
    <w:p w:rsidR="00E939AF" w:rsidRDefault="00E939AF" w:rsidP="00E939AF">
      <w:pPr>
        <w:spacing w:line="480" w:lineRule="auto"/>
        <w:jc w:val="both"/>
        <w:rPr>
          <w:rFonts w:ascii="Arial" w:hAnsi="Arial" w:cs="Arial"/>
          <w:lang w:val="es-EC"/>
        </w:rPr>
      </w:pPr>
    </w:p>
    <w:p w:rsidR="00E939AF" w:rsidRDefault="00E939AF" w:rsidP="00E939AF">
      <w:pPr>
        <w:spacing w:line="480" w:lineRule="auto"/>
        <w:jc w:val="both"/>
        <w:rPr>
          <w:rFonts w:ascii="Arial" w:hAnsi="Arial" w:cs="Arial"/>
          <w:lang w:val="es-EC"/>
        </w:rPr>
      </w:pPr>
      <w:r>
        <w:rPr>
          <w:rFonts w:ascii="Arial" w:hAnsi="Arial" w:cs="Arial"/>
          <w:lang w:val="es-EC"/>
        </w:rPr>
        <w:t>A continuación se muestran los resultados obtenidos.</w:t>
      </w:r>
    </w:p>
    <w:p w:rsidR="00E939AF" w:rsidRDefault="00E939AF" w:rsidP="00E939AF">
      <w:pPr>
        <w:spacing w:line="480" w:lineRule="auto"/>
        <w:jc w:val="both"/>
        <w:rPr>
          <w:rFonts w:ascii="Arial" w:hAnsi="Arial" w:cs="Arial"/>
          <w:lang w:val="es-EC"/>
        </w:rPr>
      </w:pPr>
    </w:p>
    <w:p w:rsidR="00E939AF" w:rsidRDefault="00E939AF" w:rsidP="00E939AF">
      <w:pPr>
        <w:spacing w:line="480" w:lineRule="auto"/>
        <w:jc w:val="both"/>
        <w:rPr>
          <w:rFonts w:ascii="Arial" w:hAnsi="Arial" w:cs="Arial"/>
          <w:lang w:val="es-EC"/>
        </w:rPr>
      </w:pPr>
    </w:p>
    <w:p w:rsidR="00E939AF" w:rsidRDefault="00E939AF" w:rsidP="00E939AF">
      <w:pPr>
        <w:spacing w:line="480" w:lineRule="auto"/>
        <w:jc w:val="both"/>
        <w:rPr>
          <w:rFonts w:ascii="Arial" w:hAnsi="Arial" w:cs="Arial"/>
          <w:lang w:val="es-EC"/>
        </w:rPr>
      </w:pPr>
    </w:p>
    <w:p w:rsidR="00E939AF" w:rsidRDefault="00E939AF" w:rsidP="00E939AF">
      <w:pPr>
        <w:jc w:val="both"/>
        <w:rPr>
          <w:rFonts w:ascii="Arial" w:hAnsi="Arial" w:cs="Arial"/>
          <w:b/>
          <w:lang w:val="es-EC"/>
        </w:rPr>
      </w:pPr>
      <w:r>
        <w:rPr>
          <w:rFonts w:ascii="Arial" w:hAnsi="Arial" w:cs="Arial"/>
          <w:b/>
          <w:lang w:val="es-EC"/>
        </w:rPr>
        <w:lastRenderedPageBreak/>
        <w:t>Tablas desarrolladas para la obtención de la concentración de sustrato y biomasa en el estado estacionario, para cada una de las velocidades de dilución utilizadas.</w:t>
      </w:r>
    </w:p>
    <w:p w:rsidR="00E939AF" w:rsidRDefault="00E939AF" w:rsidP="00E939AF">
      <w:pPr>
        <w:spacing w:line="480" w:lineRule="auto"/>
        <w:jc w:val="both"/>
        <w:rPr>
          <w:rFonts w:ascii="Arial" w:hAnsi="Arial" w:cs="Arial"/>
          <w:b/>
          <w:lang w:val="es-EC"/>
        </w:rPr>
      </w:pPr>
    </w:p>
    <w:p w:rsidR="00E939AF" w:rsidRDefault="00E939AF" w:rsidP="00E939AF">
      <w:pPr>
        <w:spacing w:line="480" w:lineRule="auto"/>
        <w:jc w:val="both"/>
        <w:rPr>
          <w:rFonts w:ascii="Arial" w:hAnsi="Arial" w:cs="Arial"/>
          <w:b/>
          <w:lang w:val="es-EC"/>
        </w:rPr>
      </w:pPr>
      <w:r>
        <w:rPr>
          <w:rFonts w:ascii="Arial" w:hAnsi="Arial" w:cs="Arial"/>
          <w:b/>
          <w:noProof/>
        </w:rPr>
        <w:drawing>
          <wp:inline distT="0" distB="0" distL="0" distR="0">
            <wp:extent cx="5257800" cy="3009900"/>
            <wp:effectExtent l="1905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7"/>
                    <a:srcRect/>
                    <a:stretch>
                      <a:fillRect/>
                    </a:stretch>
                  </pic:blipFill>
                  <pic:spPr bwMode="auto">
                    <a:xfrm>
                      <a:off x="0" y="0"/>
                      <a:ext cx="5257800" cy="3009900"/>
                    </a:xfrm>
                    <a:prstGeom prst="rect">
                      <a:avLst/>
                    </a:prstGeom>
                    <a:noFill/>
                    <a:ln w="9525">
                      <a:noFill/>
                      <a:miter lim="800000"/>
                      <a:headEnd/>
                      <a:tailEnd/>
                    </a:ln>
                  </pic:spPr>
                </pic:pic>
              </a:graphicData>
            </a:graphic>
          </wp:inline>
        </w:drawing>
      </w:r>
    </w:p>
    <w:p w:rsidR="00E939AF" w:rsidRPr="00F62C4E" w:rsidRDefault="00E939AF" w:rsidP="00E939AF">
      <w:pPr>
        <w:rPr>
          <w:rFonts w:ascii="Arial" w:hAnsi="Arial" w:cs="Arial"/>
          <w:lang w:val="es-EC"/>
        </w:rPr>
      </w:pPr>
    </w:p>
    <w:p w:rsidR="00E939AF" w:rsidRDefault="00E939AF" w:rsidP="00E939AF">
      <w:pPr>
        <w:rPr>
          <w:rFonts w:ascii="Arial" w:hAnsi="Arial" w:cs="Arial"/>
          <w:lang w:val="es-EC"/>
        </w:rPr>
      </w:pPr>
    </w:p>
    <w:p w:rsidR="00E939AF" w:rsidRDefault="00E939AF" w:rsidP="00E939AF">
      <w:pPr>
        <w:rPr>
          <w:rFonts w:ascii="Arial" w:hAnsi="Arial" w:cs="Arial"/>
          <w:lang w:val="es-EC"/>
        </w:rPr>
      </w:pPr>
      <w:r>
        <w:rPr>
          <w:rFonts w:ascii="Arial" w:hAnsi="Arial" w:cs="Arial"/>
          <w:noProof/>
        </w:rPr>
        <w:drawing>
          <wp:inline distT="0" distB="0" distL="0" distR="0">
            <wp:extent cx="5257800" cy="2921000"/>
            <wp:effectExtent l="1905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8"/>
                    <a:srcRect/>
                    <a:stretch>
                      <a:fillRect/>
                    </a:stretch>
                  </pic:blipFill>
                  <pic:spPr bwMode="auto">
                    <a:xfrm>
                      <a:off x="0" y="0"/>
                      <a:ext cx="5257800" cy="2921000"/>
                    </a:xfrm>
                    <a:prstGeom prst="rect">
                      <a:avLst/>
                    </a:prstGeom>
                    <a:noFill/>
                    <a:ln w="9525">
                      <a:noFill/>
                      <a:miter lim="800000"/>
                      <a:headEnd/>
                      <a:tailEnd/>
                    </a:ln>
                  </pic:spPr>
                </pic:pic>
              </a:graphicData>
            </a:graphic>
          </wp:inline>
        </w:drawing>
      </w:r>
    </w:p>
    <w:p w:rsidR="00E939AF" w:rsidRPr="00F62C4E" w:rsidRDefault="00E939AF" w:rsidP="00E939AF">
      <w:pPr>
        <w:rPr>
          <w:rFonts w:ascii="Arial" w:hAnsi="Arial" w:cs="Arial"/>
          <w:lang w:val="es-EC"/>
        </w:rPr>
      </w:pPr>
    </w:p>
    <w:p w:rsidR="00E939AF" w:rsidRDefault="00E939AF" w:rsidP="00E939AF">
      <w:pPr>
        <w:rPr>
          <w:rFonts w:ascii="Arial" w:hAnsi="Arial" w:cs="Arial"/>
          <w:lang w:val="es-EC"/>
        </w:rPr>
      </w:pPr>
    </w:p>
    <w:p w:rsidR="00E939AF" w:rsidRDefault="00E939AF" w:rsidP="00E939AF">
      <w:pPr>
        <w:rPr>
          <w:rFonts w:ascii="Arial" w:hAnsi="Arial" w:cs="Arial"/>
          <w:lang w:val="es-EC"/>
        </w:rPr>
      </w:pPr>
    </w:p>
    <w:p w:rsidR="00E939AF" w:rsidRDefault="00E939AF" w:rsidP="00E939AF">
      <w:pPr>
        <w:jc w:val="both"/>
        <w:rPr>
          <w:rFonts w:ascii="Arial" w:hAnsi="Arial" w:cs="Arial"/>
          <w:b/>
          <w:lang w:val="es-EC"/>
        </w:rPr>
      </w:pPr>
      <w:r>
        <w:rPr>
          <w:rFonts w:ascii="Arial" w:hAnsi="Arial" w:cs="Arial"/>
          <w:b/>
          <w:lang w:val="es-EC"/>
        </w:rPr>
        <w:t>Hoja de cálculo desarrollada para la obtención de los parámetros reológicos.</w:t>
      </w:r>
    </w:p>
    <w:p w:rsidR="00E939AF" w:rsidRDefault="00E939AF" w:rsidP="00E939AF">
      <w:pPr>
        <w:jc w:val="both"/>
        <w:rPr>
          <w:rFonts w:ascii="Arial" w:hAnsi="Arial" w:cs="Arial"/>
          <w:b/>
          <w:lang w:val="es-EC"/>
        </w:rPr>
      </w:pPr>
    </w:p>
    <w:p w:rsidR="00E939AF" w:rsidRDefault="00E939AF" w:rsidP="00E939AF">
      <w:pPr>
        <w:jc w:val="both"/>
        <w:rPr>
          <w:rFonts w:ascii="Arial" w:hAnsi="Arial" w:cs="Arial"/>
          <w:b/>
          <w:lang w:val="es-EC"/>
        </w:rPr>
      </w:pPr>
      <w:r>
        <w:rPr>
          <w:rFonts w:ascii="Arial" w:hAnsi="Arial" w:cs="Arial"/>
          <w:b/>
          <w:noProof/>
        </w:rPr>
        <w:drawing>
          <wp:inline distT="0" distB="0" distL="0" distR="0">
            <wp:extent cx="3835400" cy="2311400"/>
            <wp:effectExtent l="1905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9"/>
                    <a:srcRect/>
                    <a:stretch>
                      <a:fillRect/>
                    </a:stretch>
                  </pic:blipFill>
                  <pic:spPr bwMode="auto">
                    <a:xfrm>
                      <a:off x="0" y="0"/>
                      <a:ext cx="3835400" cy="2311400"/>
                    </a:xfrm>
                    <a:prstGeom prst="rect">
                      <a:avLst/>
                    </a:prstGeom>
                    <a:noFill/>
                    <a:ln w="9525">
                      <a:noFill/>
                      <a:miter lim="800000"/>
                      <a:headEnd/>
                      <a:tailEnd/>
                    </a:ln>
                  </pic:spPr>
                </pic:pic>
              </a:graphicData>
            </a:graphic>
          </wp:inline>
        </w:drawing>
      </w:r>
    </w:p>
    <w:p w:rsidR="00E939AF" w:rsidRDefault="00E939AF" w:rsidP="00E939AF">
      <w:pPr>
        <w:jc w:val="both"/>
        <w:rPr>
          <w:rFonts w:ascii="Arial" w:hAnsi="Arial" w:cs="Arial"/>
          <w:b/>
          <w:lang w:val="es-EC"/>
        </w:rPr>
      </w:pPr>
    </w:p>
    <w:p w:rsidR="00E939AF" w:rsidRDefault="00E939AF" w:rsidP="00E939AF">
      <w:pPr>
        <w:jc w:val="both"/>
        <w:rPr>
          <w:rFonts w:ascii="Arial" w:hAnsi="Arial" w:cs="Arial"/>
          <w:b/>
          <w:lang w:val="es-EC"/>
        </w:rPr>
      </w:pPr>
    </w:p>
    <w:p w:rsidR="00E939AF" w:rsidRDefault="00E939AF" w:rsidP="00E939AF">
      <w:pPr>
        <w:jc w:val="both"/>
        <w:rPr>
          <w:rFonts w:ascii="Arial" w:hAnsi="Arial" w:cs="Arial"/>
          <w:b/>
          <w:lang w:val="es-EC"/>
        </w:rPr>
      </w:pPr>
      <w:r>
        <w:rPr>
          <w:rFonts w:ascii="Arial" w:hAnsi="Arial" w:cs="Arial"/>
          <w:b/>
          <w:noProof/>
        </w:rPr>
        <w:drawing>
          <wp:inline distT="0" distB="0" distL="0" distR="0">
            <wp:extent cx="3035300" cy="1727200"/>
            <wp:effectExtent l="1905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0"/>
                    <a:srcRect/>
                    <a:stretch>
                      <a:fillRect/>
                    </a:stretch>
                  </pic:blipFill>
                  <pic:spPr bwMode="auto">
                    <a:xfrm>
                      <a:off x="0" y="0"/>
                      <a:ext cx="3035300" cy="1727200"/>
                    </a:xfrm>
                    <a:prstGeom prst="rect">
                      <a:avLst/>
                    </a:prstGeom>
                    <a:noFill/>
                    <a:ln w="9525">
                      <a:noFill/>
                      <a:miter lim="800000"/>
                      <a:headEnd/>
                      <a:tailEnd/>
                    </a:ln>
                  </pic:spPr>
                </pic:pic>
              </a:graphicData>
            </a:graphic>
          </wp:inline>
        </w:drawing>
      </w:r>
    </w:p>
    <w:p w:rsidR="00E939AF" w:rsidRPr="00173937" w:rsidRDefault="00E939AF" w:rsidP="00E939AF">
      <w:pPr>
        <w:jc w:val="both"/>
        <w:rPr>
          <w:rFonts w:ascii="Arial" w:hAnsi="Arial" w:cs="Arial"/>
          <w:b/>
          <w:lang w:val="es-EC"/>
        </w:rPr>
      </w:pPr>
    </w:p>
    <w:p w:rsidR="00E939AF" w:rsidRDefault="00E939AF" w:rsidP="00E939AF">
      <w:pPr>
        <w:rPr>
          <w:rFonts w:ascii="Arial" w:hAnsi="Arial" w:cs="Arial"/>
          <w:lang w:val="es-EC"/>
        </w:rPr>
      </w:pPr>
      <w:r>
        <w:rPr>
          <w:noProof/>
        </w:rPr>
        <w:drawing>
          <wp:inline distT="0" distB="0" distL="0" distR="0">
            <wp:extent cx="4343400" cy="24892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1"/>
                    <a:srcRect/>
                    <a:stretch>
                      <a:fillRect/>
                    </a:stretch>
                  </pic:blipFill>
                  <pic:spPr bwMode="auto">
                    <a:xfrm>
                      <a:off x="0" y="0"/>
                      <a:ext cx="4343400" cy="2489200"/>
                    </a:xfrm>
                    <a:prstGeom prst="rect">
                      <a:avLst/>
                    </a:prstGeom>
                    <a:noFill/>
                    <a:ln w="9525">
                      <a:noFill/>
                      <a:miter lim="800000"/>
                      <a:headEnd/>
                      <a:tailEnd/>
                    </a:ln>
                  </pic:spPr>
                </pic:pic>
              </a:graphicData>
            </a:graphic>
          </wp:inline>
        </w:drawing>
      </w:r>
    </w:p>
    <w:p w:rsidR="00E939AF" w:rsidRDefault="00E939AF" w:rsidP="00E939AF">
      <w:pPr>
        <w:spacing w:line="480" w:lineRule="auto"/>
        <w:jc w:val="center"/>
        <w:rPr>
          <w:rFonts w:ascii="Arial" w:hAnsi="Arial" w:cs="Arial"/>
          <w:b/>
        </w:rPr>
      </w:pPr>
      <w:r>
        <w:rPr>
          <w:rFonts w:ascii="Arial" w:hAnsi="Arial" w:cs="Arial"/>
          <w:b/>
        </w:rPr>
        <w:lastRenderedPageBreak/>
        <w:t>APENDICE D</w:t>
      </w:r>
    </w:p>
    <w:p w:rsidR="00E939AF" w:rsidRDefault="00E939AF" w:rsidP="00E939AF">
      <w:pPr>
        <w:jc w:val="center"/>
        <w:rPr>
          <w:rFonts w:ascii="Arial" w:hAnsi="Arial" w:cs="Arial"/>
          <w:b/>
          <w:lang w:val="es-EC"/>
        </w:rPr>
      </w:pPr>
      <w:r>
        <w:rPr>
          <w:rFonts w:ascii="Arial" w:hAnsi="Arial" w:cs="Arial"/>
          <w:b/>
        </w:rPr>
        <w:t>C</w:t>
      </w:r>
      <w:r>
        <w:rPr>
          <w:rFonts w:ascii="Arial" w:hAnsi="Arial" w:cs="Arial"/>
          <w:b/>
          <w:lang w:val="es-EC"/>
        </w:rPr>
        <w:t xml:space="preserve">ÁLCULOS DE BALANCE DE MASA EN EL PRETRATAMIENTO DE </w:t>
      </w:r>
      <w:smartTag w:uri="urn:schemas-microsoft-com:office:smarttags" w:element="PersonName">
        <w:smartTagPr>
          <w:attr w:name="ProductID" w:val="LA MELAZA."/>
        </w:smartTagPr>
        <w:r>
          <w:rPr>
            <w:rFonts w:ascii="Arial" w:hAnsi="Arial" w:cs="Arial"/>
            <w:b/>
            <w:lang w:val="es-EC"/>
          </w:rPr>
          <w:t>LA MELAZA.</w:t>
        </w:r>
      </w:smartTag>
    </w:p>
    <w:p w:rsidR="00E939AF" w:rsidRDefault="00E939AF" w:rsidP="00E939AF">
      <w:pPr>
        <w:spacing w:line="480" w:lineRule="auto"/>
        <w:jc w:val="center"/>
        <w:rPr>
          <w:rFonts w:ascii="Arial" w:hAnsi="Arial" w:cs="Arial"/>
          <w:b/>
          <w:lang w:val="es-EC"/>
        </w:rPr>
      </w:pPr>
    </w:p>
    <w:p w:rsidR="00E939AF" w:rsidRPr="002337C7" w:rsidRDefault="00E939AF" w:rsidP="00E939AF">
      <w:pPr>
        <w:spacing w:line="480" w:lineRule="auto"/>
        <w:jc w:val="center"/>
        <w:rPr>
          <w:rFonts w:ascii="Arial" w:hAnsi="Arial" w:cs="Arial"/>
          <w:b/>
          <w:lang w:val="es-EC"/>
        </w:rPr>
      </w:pPr>
      <w:r>
        <w:rPr>
          <w:rFonts w:ascii="Arial" w:hAnsi="Arial" w:cs="Arial"/>
          <w:b/>
          <w:noProof/>
        </w:rPr>
        <w:drawing>
          <wp:inline distT="0" distB="0" distL="0" distR="0">
            <wp:extent cx="2286000" cy="625602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2"/>
                    <a:srcRect/>
                    <a:stretch>
                      <a:fillRect/>
                    </a:stretch>
                  </pic:blipFill>
                  <pic:spPr bwMode="auto">
                    <a:xfrm>
                      <a:off x="0" y="0"/>
                      <a:ext cx="2286000" cy="6256020"/>
                    </a:xfrm>
                    <a:prstGeom prst="rect">
                      <a:avLst/>
                    </a:prstGeom>
                    <a:noFill/>
                    <a:ln w="9525">
                      <a:noFill/>
                      <a:miter lim="800000"/>
                      <a:headEnd/>
                      <a:tailEnd/>
                    </a:ln>
                  </pic:spPr>
                </pic:pic>
              </a:graphicData>
            </a:graphic>
          </wp:inline>
        </w:drawing>
      </w:r>
    </w:p>
    <w:p w:rsidR="00E939AF" w:rsidRDefault="00E939AF" w:rsidP="00E939AF">
      <w:pPr>
        <w:spacing w:line="480" w:lineRule="auto"/>
        <w:jc w:val="both"/>
        <w:rPr>
          <w:rFonts w:ascii="Arial" w:hAnsi="Arial" w:cs="Arial"/>
          <w:b/>
        </w:rPr>
      </w:pPr>
    </w:p>
    <w:p w:rsidR="00E939AF" w:rsidRDefault="00E939AF" w:rsidP="00E939AF">
      <w:pPr>
        <w:spacing w:line="480" w:lineRule="auto"/>
        <w:jc w:val="both"/>
        <w:rPr>
          <w:rFonts w:ascii="Arial" w:hAnsi="Arial" w:cs="Arial"/>
          <w:b/>
        </w:rPr>
      </w:pPr>
      <w:r>
        <w:rPr>
          <w:rFonts w:ascii="Arial" w:hAnsi="Arial" w:cs="Arial"/>
          <w:b/>
        </w:rPr>
        <w:lastRenderedPageBreak/>
        <w:t>Definición de las variables:</w:t>
      </w:r>
    </w:p>
    <w:p w:rsidR="00E939AF" w:rsidRDefault="00E939AF" w:rsidP="00E939AF">
      <w:pPr>
        <w:numPr>
          <w:ilvl w:val="0"/>
          <w:numId w:val="145"/>
        </w:numPr>
        <w:spacing w:line="480" w:lineRule="auto"/>
        <w:jc w:val="both"/>
        <w:rPr>
          <w:rFonts w:ascii="Arial" w:hAnsi="Arial" w:cs="Arial"/>
          <w:b/>
        </w:rPr>
      </w:pPr>
      <w:r>
        <w:rPr>
          <w:rFonts w:ascii="Arial" w:hAnsi="Arial" w:cs="Arial"/>
          <w:b/>
        </w:rPr>
        <w:t xml:space="preserve">ao </w:t>
      </w:r>
      <w:r w:rsidRPr="008C73D4">
        <w:rPr>
          <w:rFonts w:ascii="Arial" w:hAnsi="Arial" w:cs="Arial"/>
        </w:rPr>
        <w:t>y</w:t>
      </w:r>
      <w:r>
        <w:rPr>
          <w:rFonts w:ascii="Arial" w:hAnsi="Arial" w:cs="Arial"/>
          <w:b/>
        </w:rPr>
        <w:t xml:space="preserve"> Brix.ao: </w:t>
      </w:r>
      <w:r>
        <w:rPr>
          <w:rFonts w:ascii="Arial" w:hAnsi="Arial" w:cs="Arial"/>
        </w:rPr>
        <w:t>Masa y grados Brix de la melaza a procesar.</w:t>
      </w:r>
    </w:p>
    <w:p w:rsidR="00E939AF" w:rsidRDefault="00E939AF" w:rsidP="00E939AF">
      <w:pPr>
        <w:numPr>
          <w:ilvl w:val="1"/>
          <w:numId w:val="145"/>
        </w:numPr>
        <w:tabs>
          <w:tab w:val="clear" w:pos="1440"/>
          <w:tab w:val="num" w:pos="720"/>
        </w:tabs>
        <w:spacing w:line="480" w:lineRule="auto"/>
        <w:ind w:left="720"/>
        <w:jc w:val="both"/>
        <w:rPr>
          <w:rFonts w:ascii="Arial" w:hAnsi="Arial" w:cs="Arial"/>
        </w:rPr>
      </w:pPr>
      <w:r>
        <w:rPr>
          <w:rFonts w:ascii="Arial" w:hAnsi="Arial" w:cs="Arial"/>
          <w:b/>
        </w:rPr>
        <w:t xml:space="preserve">a1, a2, a3, B, </w:t>
      </w:r>
      <w:r w:rsidRPr="000743A2">
        <w:rPr>
          <w:rFonts w:ascii="Arial" w:hAnsi="Arial" w:cs="Arial"/>
        </w:rPr>
        <w:t>y</w:t>
      </w:r>
      <w:r>
        <w:rPr>
          <w:rFonts w:ascii="Arial" w:hAnsi="Arial" w:cs="Arial"/>
          <w:b/>
        </w:rPr>
        <w:t xml:space="preserve"> C</w:t>
      </w:r>
      <w:r w:rsidRPr="009F03F5">
        <w:rPr>
          <w:rFonts w:ascii="Arial" w:hAnsi="Arial" w:cs="Arial"/>
        </w:rPr>
        <w:t>: Ma</w:t>
      </w:r>
      <w:r>
        <w:rPr>
          <w:rFonts w:ascii="Arial" w:hAnsi="Arial" w:cs="Arial"/>
        </w:rPr>
        <w:t>sas de la soluciones de melaza que salen de las etapas A1, A2, A3, B y C, respectivamente.</w:t>
      </w:r>
    </w:p>
    <w:p w:rsidR="00E939AF" w:rsidRPr="000743A2" w:rsidRDefault="00E939AF" w:rsidP="00E939AF">
      <w:pPr>
        <w:numPr>
          <w:ilvl w:val="1"/>
          <w:numId w:val="145"/>
        </w:numPr>
        <w:tabs>
          <w:tab w:val="clear" w:pos="1440"/>
          <w:tab w:val="num" w:pos="720"/>
        </w:tabs>
        <w:spacing w:line="480" w:lineRule="auto"/>
        <w:ind w:left="720"/>
        <w:jc w:val="both"/>
        <w:rPr>
          <w:rFonts w:ascii="Arial" w:hAnsi="Arial" w:cs="Arial"/>
        </w:rPr>
      </w:pPr>
      <w:r w:rsidRPr="000743A2">
        <w:rPr>
          <w:rFonts w:ascii="Arial" w:hAnsi="Arial" w:cs="Arial"/>
          <w:b/>
        </w:rPr>
        <w:t xml:space="preserve">Brix.a1, Brix.a2, Brix.a3, BrixB, </w:t>
      </w:r>
      <w:r w:rsidRPr="000743A2">
        <w:rPr>
          <w:rFonts w:ascii="Arial" w:hAnsi="Arial" w:cs="Arial"/>
        </w:rPr>
        <w:t>y</w:t>
      </w:r>
      <w:r w:rsidRPr="000743A2">
        <w:rPr>
          <w:rFonts w:ascii="Arial" w:hAnsi="Arial" w:cs="Arial"/>
          <w:b/>
        </w:rPr>
        <w:t xml:space="preserve"> BrixC</w:t>
      </w:r>
      <w:r>
        <w:rPr>
          <w:rFonts w:ascii="Arial" w:hAnsi="Arial" w:cs="Arial"/>
        </w:rPr>
        <w:t>: Grados Brix de las soluciones de melaza que salen de las etapas A1, A2, A3, B, y C, respectivamente.</w:t>
      </w:r>
    </w:p>
    <w:p w:rsidR="00E939AF" w:rsidRDefault="00E939AF" w:rsidP="00E939AF">
      <w:pPr>
        <w:numPr>
          <w:ilvl w:val="1"/>
          <w:numId w:val="145"/>
        </w:numPr>
        <w:tabs>
          <w:tab w:val="clear" w:pos="1440"/>
          <w:tab w:val="num" w:pos="720"/>
        </w:tabs>
        <w:spacing w:line="480" w:lineRule="auto"/>
        <w:ind w:left="720"/>
        <w:jc w:val="both"/>
        <w:rPr>
          <w:rFonts w:ascii="Arial" w:hAnsi="Arial" w:cs="Arial"/>
        </w:rPr>
      </w:pPr>
      <w:r>
        <w:rPr>
          <w:rFonts w:ascii="Arial" w:hAnsi="Arial" w:cs="Arial"/>
          <w:b/>
        </w:rPr>
        <w:t xml:space="preserve">W.a1, Wb </w:t>
      </w:r>
      <w:r w:rsidRPr="008C73D4">
        <w:rPr>
          <w:rFonts w:ascii="Arial" w:hAnsi="Arial" w:cs="Arial"/>
        </w:rPr>
        <w:t>y</w:t>
      </w:r>
      <w:r>
        <w:rPr>
          <w:rFonts w:ascii="Arial" w:hAnsi="Arial" w:cs="Arial"/>
          <w:b/>
        </w:rPr>
        <w:t xml:space="preserve"> Wc: </w:t>
      </w:r>
      <w:r>
        <w:rPr>
          <w:rFonts w:ascii="Arial" w:hAnsi="Arial" w:cs="Arial"/>
        </w:rPr>
        <w:t>Masa del agua añadida a las etapas A1, B y C, respectivamente.</w:t>
      </w:r>
    </w:p>
    <w:p w:rsidR="00E939AF" w:rsidRDefault="00E939AF" w:rsidP="00E939AF">
      <w:pPr>
        <w:numPr>
          <w:ilvl w:val="1"/>
          <w:numId w:val="145"/>
        </w:numPr>
        <w:tabs>
          <w:tab w:val="clear" w:pos="1440"/>
          <w:tab w:val="num" w:pos="720"/>
        </w:tabs>
        <w:spacing w:line="480" w:lineRule="auto"/>
        <w:ind w:left="720"/>
        <w:jc w:val="both"/>
        <w:rPr>
          <w:rFonts w:ascii="Arial" w:hAnsi="Arial" w:cs="Arial"/>
        </w:rPr>
      </w:pPr>
      <w:r>
        <w:rPr>
          <w:rFonts w:ascii="Arial" w:hAnsi="Arial" w:cs="Arial"/>
          <w:b/>
        </w:rPr>
        <w:t xml:space="preserve">A.a2 </w:t>
      </w:r>
      <w:r w:rsidRPr="008C73D4">
        <w:rPr>
          <w:rFonts w:ascii="Arial" w:hAnsi="Arial" w:cs="Arial"/>
        </w:rPr>
        <w:t>y</w:t>
      </w:r>
      <w:r>
        <w:rPr>
          <w:rFonts w:ascii="Arial" w:hAnsi="Arial" w:cs="Arial"/>
          <w:b/>
        </w:rPr>
        <w:t xml:space="preserve"> Ac: </w:t>
      </w:r>
      <w:r>
        <w:rPr>
          <w:rFonts w:ascii="Arial" w:hAnsi="Arial" w:cs="Arial"/>
        </w:rPr>
        <w:t>Masa del acido sulfúrico 1N añadido a las etapas A2 y C, respectivamente.</w:t>
      </w:r>
    </w:p>
    <w:p w:rsidR="00E939AF" w:rsidRPr="009F03F5" w:rsidRDefault="00E939AF" w:rsidP="00E939AF">
      <w:pPr>
        <w:numPr>
          <w:ilvl w:val="0"/>
          <w:numId w:val="145"/>
        </w:numPr>
        <w:spacing w:line="480" w:lineRule="auto"/>
        <w:jc w:val="both"/>
        <w:rPr>
          <w:rFonts w:ascii="Arial" w:hAnsi="Arial" w:cs="Arial"/>
          <w:b/>
        </w:rPr>
      </w:pPr>
      <w:r w:rsidRPr="009F03F5">
        <w:rPr>
          <w:rFonts w:ascii="Arial" w:hAnsi="Arial" w:cs="Arial"/>
          <w:b/>
        </w:rPr>
        <w:t>F</w:t>
      </w:r>
      <w:r w:rsidRPr="009F03F5">
        <w:rPr>
          <w:rFonts w:ascii="Arial" w:hAnsi="Arial" w:cs="Arial"/>
        </w:rPr>
        <w:t>: Masa de floculante añadido</w:t>
      </w:r>
      <w:r>
        <w:rPr>
          <w:rFonts w:ascii="Arial" w:hAnsi="Arial" w:cs="Arial"/>
        </w:rPr>
        <w:t xml:space="preserve"> en la etapa B</w:t>
      </w:r>
      <w:r w:rsidRPr="009F03F5">
        <w:rPr>
          <w:rFonts w:ascii="Arial" w:hAnsi="Arial" w:cs="Arial"/>
        </w:rPr>
        <w:t>.</w:t>
      </w:r>
    </w:p>
    <w:p w:rsidR="00E939AF" w:rsidRPr="009F03F5" w:rsidRDefault="00E939AF" w:rsidP="00E939AF">
      <w:pPr>
        <w:numPr>
          <w:ilvl w:val="0"/>
          <w:numId w:val="145"/>
        </w:numPr>
        <w:spacing w:line="480" w:lineRule="auto"/>
        <w:jc w:val="both"/>
        <w:rPr>
          <w:rFonts w:ascii="Arial" w:hAnsi="Arial" w:cs="Arial"/>
          <w:b/>
        </w:rPr>
      </w:pPr>
      <w:r w:rsidRPr="009F03F5">
        <w:rPr>
          <w:rFonts w:ascii="Arial" w:hAnsi="Arial" w:cs="Arial"/>
          <w:b/>
        </w:rPr>
        <w:t>P</w:t>
      </w:r>
      <w:r w:rsidRPr="009F03F5">
        <w:rPr>
          <w:rFonts w:ascii="Arial" w:hAnsi="Arial" w:cs="Arial"/>
        </w:rPr>
        <w:t>: Masa del precipitado que se separa</w:t>
      </w:r>
      <w:r>
        <w:rPr>
          <w:rFonts w:ascii="Arial" w:hAnsi="Arial" w:cs="Arial"/>
        </w:rPr>
        <w:t xml:space="preserve"> en la etapa B</w:t>
      </w:r>
      <w:r w:rsidRPr="009F03F5">
        <w:rPr>
          <w:rFonts w:ascii="Arial" w:hAnsi="Arial" w:cs="Arial"/>
        </w:rPr>
        <w:t>.</w:t>
      </w:r>
    </w:p>
    <w:p w:rsidR="00E939AF" w:rsidRDefault="00E939AF" w:rsidP="00E939AF">
      <w:pPr>
        <w:numPr>
          <w:ilvl w:val="0"/>
          <w:numId w:val="145"/>
        </w:numPr>
        <w:spacing w:line="480" w:lineRule="auto"/>
        <w:jc w:val="both"/>
        <w:rPr>
          <w:rFonts w:ascii="Arial" w:hAnsi="Arial" w:cs="Arial"/>
          <w:b/>
        </w:rPr>
      </w:pPr>
      <w:r w:rsidRPr="0085755B">
        <w:rPr>
          <w:rFonts w:ascii="Arial" w:hAnsi="Arial" w:cs="Arial"/>
          <w:b/>
        </w:rPr>
        <w:t>S1</w:t>
      </w:r>
      <w:r>
        <w:rPr>
          <w:rFonts w:ascii="Arial" w:hAnsi="Arial" w:cs="Arial"/>
        </w:rPr>
        <w:t xml:space="preserve"> y </w:t>
      </w:r>
      <w:r w:rsidRPr="0085755B">
        <w:rPr>
          <w:rFonts w:ascii="Arial" w:hAnsi="Arial" w:cs="Arial"/>
          <w:b/>
        </w:rPr>
        <w:t>S2</w:t>
      </w:r>
      <w:r>
        <w:rPr>
          <w:rFonts w:ascii="Arial" w:hAnsi="Arial" w:cs="Arial"/>
        </w:rPr>
        <w:t>: Masa del fosfato diamónico y sulfato amónico, añadido en la etapa A3.</w:t>
      </w:r>
    </w:p>
    <w:p w:rsidR="00E939AF" w:rsidRPr="008C73D4" w:rsidRDefault="00E939AF" w:rsidP="00E939AF">
      <w:pPr>
        <w:spacing w:line="480" w:lineRule="auto"/>
        <w:jc w:val="both"/>
        <w:rPr>
          <w:rFonts w:ascii="Arial" w:hAnsi="Arial" w:cs="Arial"/>
          <w:b/>
        </w:rPr>
      </w:pPr>
    </w:p>
    <w:p w:rsidR="00E939AF" w:rsidRDefault="00E939AF" w:rsidP="00E939AF">
      <w:pPr>
        <w:spacing w:line="480" w:lineRule="auto"/>
        <w:jc w:val="both"/>
        <w:rPr>
          <w:rFonts w:ascii="Arial" w:hAnsi="Arial" w:cs="Arial"/>
          <w:b/>
        </w:rPr>
      </w:pPr>
      <w:r>
        <w:rPr>
          <w:rFonts w:ascii="Arial" w:hAnsi="Arial" w:cs="Arial"/>
          <w:b/>
        </w:rPr>
        <w:t>Definició</w:t>
      </w:r>
      <w:r w:rsidRPr="0078533C">
        <w:rPr>
          <w:rFonts w:ascii="Arial" w:hAnsi="Arial" w:cs="Arial"/>
          <w:b/>
        </w:rPr>
        <w:t>n general del problema.</w:t>
      </w:r>
    </w:p>
    <w:p w:rsidR="00E939AF" w:rsidRDefault="00E939AF" w:rsidP="00E939AF">
      <w:pPr>
        <w:spacing w:line="480" w:lineRule="auto"/>
        <w:jc w:val="both"/>
        <w:rPr>
          <w:rFonts w:ascii="Arial" w:hAnsi="Arial" w:cs="Arial"/>
        </w:rPr>
      </w:pPr>
      <w:r>
        <w:rPr>
          <w:rFonts w:ascii="Arial" w:hAnsi="Arial" w:cs="Arial"/>
        </w:rPr>
        <w:t>Desarrollar una hoja de calculo que obtenga las cantidades necesarias de los insumos para el pretratamiento (ao, W.a1, Wb, Wc, A.a2, Ac, F, S1, S2), como funciones de la masa de medio de cultivo que se desea prepara (C) y del grado Brix de la melaza que se dispone como materia prima (Brix.ao).</w:t>
      </w:r>
    </w:p>
    <w:p w:rsidR="00E939AF" w:rsidRDefault="00E939AF" w:rsidP="00E939AF">
      <w:pPr>
        <w:spacing w:line="480" w:lineRule="auto"/>
        <w:jc w:val="both"/>
        <w:rPr>
          <w:rFonts w:ascii="Arial" w:hAnsi="Arial" w:cs="Arial"/>
        </w:rPr>
      </w:pPr>
    </w:p>
    <w:p w:rsidR="00E939AF" w:rsidRDefault="00E939AF" w:rsidP="00E939AF">
      <w:pPr>
        <w:spacing w:line="480" w:lineRule="auto"/>
        <w:jc w:val="both"/>
        <w:rPr>
          <w:rFonts w:ascii="Arial" w:hAnsi="Arial" w:cs="Arial"/>
          <w:b/>
        </w:rPr>
      </w:pPr>
      <w:r>
        <w:rPr>
          <w:rFonts w:ascii="Arial" w:hAnsi="Arial" w:cs="Arial"/>
          <w:b/>
        </w:rPr>
        <w:lastRenderedPageBreak/>
        <w:t>Análisis.</w:t>
      </w:r>
    </w:p>
    <w:p w:rsidR="00E939AF" w:rsidRPr="00F55110" w:rsidRDefault="00E939AF" w:rsidP="00E939AF">
      <w:pPr>
        <w:spacing w:line="480" w:lineRule="auto"/>
        <w:jc w:val="both"/>
        <w:rPr>
          <w:rFonts w:ascii="Arial" w:hAnsi="Arial" w:cs="Arial"/>
        </w:rPr>
      </w:pPr>
      <w:r>
        <w:rPr>
          <w:rFonts w:ascii="Arial" w:hAnsi="Arial" w:cs="Arial"/>
        </w:rPr>
        <w:t xml:space="preserve">Para encontrar las ecuaciones que nos permitan elaborar dicha hoja de cálculo se realizarón cinco balances de masa (cuatro sistemas de ecuaciones), en un orden tal que la solución de uno sirva como argumento para encontrar la solución del siguiente.  Se determino que los sistemas sobre los cuales se realizarán los balances de masa son: 1. Etapa C; 2. Etapa B; 3. Etapa conjunta A2-A3; 4. Etapa A2; y 5. Etapa A1.  Para buscar la solución del sistema, en la mayoría de los balances de masa que se realizarán, se deben definir nuevas variables, como proporciones de las ya mencionadas,  estos datos son extraidos de la tecnología relacionada al procesamiento de la melaza.  Los puntos que se incluyen en el desarrollo de cada balance de masa son: definición de variables adicionales, objetivo del balance, ecuaciones de balance y la solución del sistema.   </w:t>
      </w:r>
    </w:p>
    <w:p w:rsidR="00E939AF" w:rsidRDefault="00E939AF" w:rsidP="00E939AF">
      <w:pPr>
        <w:spacing w:line="480" w:lineRule="auto"/>
        <w:jc w:val="both"/>
        <w:rPr>
          <w:rFonts w:ascii="Arial" w:hAnsi="Arial" w:cs="Arial"/>
          <w:b/>
        </w:rPr>
      </w:pPr>
    </w:p>
    <w:p w:rsidR="00E939AF" w:rsidRDefault="00E939AF" w:rsidP="00E939AF">
      <w:pPr>
        <w:spacing w:line="480" w:lineRule="auto"/>
        <w:jc w:val="both"/>
        <w:rPr>
          <w:rFonts w:ascii="Arial" w:hAnsi="Arial" w:cs="Arial"/>
          <w:b/>
        </w:rPr>
      </w:pPr>
      <w:r>
        <w:rPr>
          <w:rFonts w:ascii="Arial" w:hAnsi="Arial" w:cs="Arial"/>
          <w:b/>
        </w:rPr>
        <w:t>Balances de masa.</w:t>
      </w:r>
    </w:p>
    <w:p w:rsidR="00E939AF" w:rsidRDefault="00E939AF" w:rsidP="00E939AF">
      <w:pPr>
        <w:numPr>
          <w:ilvl w:val="0"/>
          <w:numId w:val="156"/>
        </w:numPr>
        <w:tabs>
          <w:tab w:val="clear" w:pos="720"/>
          <w:tab w:val="num" w:pos="360"/>
        </w:tabs>
        <w:spacing w:line="480" w:lineRule="auto"/>
        <w:ind w:left="360"/>
        <w:jc w:val="both"/>
        <w:rPr>
          <w:rFonts w:ascii="Arial" w:hAnsi="Arial" w:cs="Arial"/>
          <w:b/>
        </w:rPr>
      </w:pPr>
      <w:r>
        <w:rPr>
          <w:rFonts w:ascii="Arial" w:hAnsi="Arial" w:cs="Arial"/>
          <w:b/>
        </w:rPr>
        <w:t>Etapa C.</w:t>
      </w:r>
    </w:p>
    <w:p w:rsidR="00E939AF" w:rsidRPr="00F55110" w:rsidRDefault="00E939AF" w:rsidP="00E939AF">
      <w:pPr>
        <w:numPr>
          <w:ilvl w:val="0"/>
          <w:numId w:val="146"/>
        </w:numPr>
        <w:tabs>
          <w:tab w:val="clear" w:pos="720"/>
        </w:tabs>
        <w:spacing w:line="480" w:lineRule="auto"/>
        <w:jc w:val="both"/>
        <w:rPr>
          <w:rFonts w:ascii="Arial" w:hAnsi="Arial" w:cs="Arial"/>
          <w:b/>
        </w:rPr>
      </w:pPr>
      <w:r>
        <w:rPr>
          <w:rFonts w:ascii="Arial" w:hAnsi="Arial" w:cs="Arial"/>
          <w:b/>
        </w:rPr>
        <w:t>Definición de variables adicionales:</w:t>
      </w:r>
    </w:p>
    <w:p w:rsidR="00E939AF" w:rsidRPr="009F03F5" w:rsidRDefault="00E939AF" w:rsidP="00E939AF">
      <w:pPr>
        <w:numPr>
          <w:ilvl w:val="1"/>
          <w:numId w:val="145"/>
        </w:numPr>
        <w:tabs>
          <w:tab w:val="clear" w:pos="1440"/>
          <w:tab w:val="num" w:pos="1080"/>
        </w:tabs>
        <w:spacing w:line="480" w:lineRule="auto"/>
        <w:ind w:left="1080"/>
        <w:jc w:val="both"/>
        <w:rPr>
          <w:rFonts w:ascii="Arial" w:hAnsi="Arial" w:cs="Arial"/>
        </w:rPr>
      </w:pPr>
      <w:r w:rsidRPr="009F03F5">
        <w:rPr>
          <w:rFonts w:ascii="Arial" w:hAnsi="Arial" w:cs="Arial"/>
          <w:b/>
        </w:rPr>
        <w:t>Y</w:t>
      </w:r>
      <w:r>
        <w:rPr>
          <w:rFonts w:ascii="Arial" w:hAnsi="Arial" w:cs="Arial"/>
        </w:rPr>
        <w:t xml:space="preserve">: Masa de acido añadido en esta etapa por unidad de masa de la mezcla melaza – agua: </w:t>
      </w:r>
      <w:r w:rsidRPr="009F03F5">
        <w:rPr>
          <w:rFonts w:ascii="Arial" w:hAnsi="Arial" w:cs="Arial"/>
        </w:rPr>
        <w:t>A.c/(B+W.c).</w:t>
      </w:r>
    </w:p>
    <w:p w:rsidR="00E939AF" w:rsidRPr="009F03F5" w:rsidRDefault="00E939AF" w:rsidP="00E939AF">
      <w:pPr>
        <w:tabs>
          <w:tab w:val="num" w:pos="540"/>
        </w:tabs>
        <w:ind w:left="720" w:hanging="360"/>
        <w:jc w:val="both"/>
        <w:rPr>
          <w:rFonts w:ascii="Arial" w:hAnsi="Arial" w:cs="Arial"/>
        </w:rPr>
      </w:pPr>
    </w:p>
    <w:p w:rsidR="00E939AF" w:rsidRPr="009F03F5" w:rsidRDefault="00E939AF" w:rsidP="00E939AF">
      <w:pPr>
        <w:numPr>
          <w:ilvl w:val="0"/>
          <w:numId w:val="146"/>
        </w:numPr>
        <w:tabs>
          <w:tab w:val="clear" w:pos="720"/>
        </w:tabs>
        <w:spacing w:line="480" w:lineRule="auto"/>
        <w:jc w:val="both"/>
        <w:rPr>
          <w:rFonts w:ascii="Arial" w:hAnsi="Arial" w:cs="Arial"/>
          <w:b/>
          <w:lang w:val="en-US"/>
        </w:rPr>
      </w:pPr>
      <w:r>
        <w:rPr>
          <w:rFonts w:ascii="Arial" w:hAnsi="Arial" w:cs="Arial"/>
          <w:b/>
          <w:lang w:val="en-US"/>
        </w:rPr>
        <w:t xml:space="preserve">Objetivo </w:t>
      </w:r>
      <w:smartTag w:uri="urn:schemas-microsoft-com:office:smarttags" w:element="place">
        <w:smartTag w:uri="urn:schemas-microsoft-com:office:smarttags" w:element="State">
          <w:r>
            <w:rPr>
              <w:rFonts w:ascii="Arial" w:hAnsi="Arial" w:cs="Arial"/>
              <w:b/>
              <w:lang w:val="en-US"/>
            </w:rPr>
            <w:t>del</w:t>
          </w:r>
        </w:smartTag>
      </w:smartTag>
      <w:r>
        <w:rPr>
          <w:rFonts w:ascii="Arial" w:hAnsi="Arial" w:cs="Arial"/>
          <w:b/>
          <w:lang w:val="en-US"/>
        </w:rPr>
        <w:t xml:space="preserve"> balance:</w:t>
      </w:r>
    </w:p>
    <w:p w:rsidR="00E939AF" w:rsidRPr="009F03F5" w:rsidRDefault="00E939AF" w:rsidP="00E939AF">
      <w:pPr>
        <w:spacing w:line="480" w:lineRule="auto"/>
        <w:ind w:left="720"/>
        <w:jc w:val="both"/>
        <w:rPr>
          <w:rFonts w:ascii="Arial" w:hAnsi="Arial" w:cs="Arial"/>
        </w:rPr>
      </w:pPr>
      <w:r w:rsidRPr="009F03F5">
        <w:rPr>
          <w:rFonts w:ascii="Arial" w:hAnsi="Arial" w:cs="Arial"/>
        </w:rPr>
        <w:t>Encontrar los valores de B,</w:t>
      </w:r>
      <w:r>
        <w:rPr>
          <w:rFonts w:ascii="Arial" w:hAnsi="Arial" w:cs="Arial"/>
        </w:rPr>
        <w:t xml:space="preserve"> W.c, y A.c en términos de</w:t>
      </w:r>
      <w:r w:rsidRPr="009F03F5">
        <w:rPr>
          <w:rFonts w:ascii="Arial" w:hAnsi="Arial" w:cs="Arial"/>
        </w:rPr>
        <w:t>: C, BrixC, BrixB y Y.</w:t>
      </w:r>
    </w:p>
    <w:p w:rsidR="00E939AF" w:rsidRPr="009F03F5" w:rsidRDefault="00E939AF" w:rsidP="00E939AF">
      <w:pPr>
        <w:numPr>
          <w:ilvl w:val="0"/>
          <w:numId w:val="147"/>
        </w:numPr>
        <w:tabs>
          <w:tab w:val="clear" w:pos="720"/>
        </w:tabs>
        <w:spacing w:line="480" w:lineRule="auto"/>
        <w:jc w:val="both"/>
        <w:rPr>
          <w:rFonts w:ascii="Arial" w:hAnsi="Arial" w:cs="Arial"/>
          <w:b/>
        </w:rPr>
      </w:pPr>
      <w:r>
        <w:rPr>
          <w:rFonts w:ascii="Arial" w:hAnsi="Arial" w:cs="Arial"/>
          <w:b/>
        </w:rPr>
        <w:lastRenderedPageBreak/>
        <w:t>Supuestos del balance</w:t>
      </w:r>
      <w:r w:rsidRPr="009F03F5">
        <w:rPr>
          <w:rFonts w:ascii="Arial" w:hAnsi="Arial" w:cs="Arial"/>
          <w:b/>
        </w:rPr>
        <w:t>:</w:t>
      </w:r>
    </w:p>
    <w:p w:rsidR="00E939AF" w:rsidRPr="009F03F5" w:rsidRDefault="00E939AF" w:rsidP="00E939AF">
      <w:pPr>
        <w:numPr>
          <w:ilvl w:val="1"/>
          <w:numId w:val="148"/>
        </w:numPr>
        <w:tabs>
          <w:tab w:val="clear" w:pos="1440"/>
          <w:tab w:val="num" w:pos="1080"/>
        </w:tabs>
        <w:spacing w:line="480" w:lineRule="auto"/>
        <w:ind w:left="1080"/>
        <w:jc w:val="both"/>
        <w:rPr>
          <w:rFonts w:ascii="Arial" w:hAnsi="Arial" w:cs="Arial"/>
        </w:rPr>
      </w:pPr>
      <w:r w:rsidRPr="009F03F5">
        <w:rPr>
          <w:rFonts w:ascii="Arial" w:hAnsi="Arial" w:cs="Arial"/>
        </w:rPr>
        <w:t>El ácido no aporta sólidos</w:t>
      </w:r>
    </w:p>
    <w:p w:rsidR="00E939AF" w:rsidRPr="009F03F5" w:rsidRDefault="00E939AF" w:rsidP="00E939AF">
      <w:pPr>
        <w:numPr>
          <w:ilvl w:val="1"/>
          <w:numId w:val="148"/>
        </w:numPr>
        <w:tabs>
          <w:tab w:val="clear" w:pos="1440"/>
          <w:tab w:val="num" w:pos="1080"/>
        </w:tabs>
        <w:spacing w:line="480" w:lineRule="auto"/>
        <w:ind w:left="1080"/>
        <w:jc w:val="both"/>
        <w:rPr>
          <w:rFonts w:ascii="Arial" w:hAnsi="Arial" w:cs="Arial"/>
        </w:rPr>
      </w:pPr>
      <w:r w:rsidRPr="009F03F5">
        <w:rPr>
          <w:rFonts w:ascii="Arial" w:hAnsi="Arial" w:cs="Arial"/>
        </w:rPr>
        <w:t>La única línea que aporta solutos es B y la que los retira es C.</w:t>
      </w:r>
    </w:p>
    <w:p w:rsidR="00E939AF" w:rsidRPr="009F03F5" w:rsidRDefault="00E939AF" w:rsidP="00E939AF">
      <w:pPr>
        <w:tabs>
          <w:tab w:val="num" w:pos="540"/>
        </w:tabs>
        <w:ind w:left="720" w:hanging="360"/>
        <w:jc w:val="both"/>
        <w:rPr>
          <w:rFonts w:ascii="Arial" w:hAnsi="Arial" w:cs="Arial"/>
          <w:b/>
        </w:rPr>
      </w:pPr>
    </w:p>
    <w:p w:rsidR="00E939AF" w:rsidRPr="009F03F5" w:rsidRDefault="00E939AF" w:rsidP="00E939AF">
      <w:pPr>
        <w:numPr>
          <w:ilvl w:val="0"/>
          <w:numId w:val="147"/>
        </w:numPr>
        <w:tabs>
          <w:tab w:val="clear" w:pos="720"/>
        </w:tabs>
        <w:spacing w:line="480" w:lineRule="auto"/>
        <w:jc w:val="both"/>
        <w:rPr>
          <w:rFonts w:ascii="Arial" w:hAnsi="Arial" w:cs="Arial"/>
          <w:b/>
        </w:rPr>
      </w:pPr>
      <w:r w:rsidRPr="009F03F5">
        <w:rPr>
          <w:rFonts w:ascii="Arial" w:hAnsi="Arial" w:cs="Arial"/>
          <w:b/>
        </w:rPr>
        <w:t>Ecuaciones de balance:</w:t>
      </w:r>
    </w:p>
    <w:p w:rsidR="00E939AF" w:rsidRPr="009F03F5" w:rsidRDefault="00E939AF" w:rsidP="00E939AF">
      <w:pPr>
        <w:numPr>
          <w:ilvl w:val="0"/>
          <w:numId w:val="149"/>
        </w:numPr>
        <w:tabs>
          <w:tab w:val="clear" w:pos="720"/>
          <w:tab w:val="num" w:pos="1080"/>
        </w:tabs>
        <w:spacing w:line="480" w:lineRule="auto"/>
        <w:ind w:left="1080"/>
        <w:jc w:val="both"/>
        <w:rPr>
          <w:rFonts w:ascii="Arial" w:hAnsi="Arial" w:cs="Arial"/>
        </w:rPr>
      </w:pPr>
      <w:r w:rsidRPr="009F03F5">
        <w:rPr>
          <w:rFonts w:ascii="Arial" w:hAnsi="Arial" w:cs="Arial"/>
        </w:rPr>
        <w:t>Balance total.</w:t>
      </w:r>
    </w:p>
    <w:p w:rsidR="00E939AF" w:rsidRPr="009F03F5" w:rsidRDefault="00E939AF" w:rsidP="00E939AF">
      <w:pPr>
        <w:tabs>
          <w:tab w:val="num" w:pos="1080"/>
        </w:tabs>
        <w:spacing w:line="480" w:lineRule="auto"/>
        <w:ind w:left="1080"/>
        <w:jc w:val="both"/>
        <w:rPr>
          <w:rFonts w:ascii="Arial" w:hAnsi="Arial" w:cs="Arial"/>
        </w:rPr>
      </w:pPr>
      <w:r w:rsidRPr="009F03F5">
        <w:rPr>
          <w:rFonts w:ascii="Arial" w:hAnsi="Arial" w:cs="Arial"/>
        </w:rPr>
        <w:t xml:space="preserve">B + Wc + A.c = C             </w:t>
      </w:r>
    </w:p>
    <w:p w:rsidR="00E939AF" w:rsidRPr="009F03F5" w:rsidRDefault="00E939AF" w:rsidP="00E939AF">
      <w:pPr>
        <w:numPr>
          <w:ilvl w:val="0"/>
          <w:numId w:val="149"/>
        </w:numPr>
        <w:tabs>
          <w:tab w:val="clear" w:pos="720"/>
          <w:tab w:val="num" w:pos="1080"/>
        </w:tabs>
        <w:spacing w:line="480" w:lineRule="auto"/>
        <w:ind w:left="1080"/>
        <w:jc w:val="both"/>
        <w:rPr>
          <w:rFonts w:ascii="Arial" w:hAnsi="Arial" w:cs="Arial"/>
        </w:rPr>
      </w:pPr>
      <w:r w:rsidRPr="009F03F5">
        <w:rPr>
          <w:rFonts w:ascii="Arial" w:hAnsi="Arial" w:cs="Arial"/>
        </w:rPr>
        <w:t>Balance de sólidos.</w:t>
      </w:r>
    </w:p>
    <w:p w:rsidR="00E939AF" w:rsidRPr="009F03F5" w:rsidRDefault="00E939AF" w:rsidP="00E939AF">
      <w:pPr>
        <w:tabs>
          <w:tab w:val="num" w:pos="1080"/>
        </w:tabs>
        <w:spacing w:line="480" w:lineRule="auto"/>
        <w:ind w:left="1080"/>
        <w:jc w:val="both"/>
        <w:rPr>
          <w:rFonts w:ascii="Arial" w:hAnsi="Arial" w:cs="Arial"/>
          <w:lang w:val="en-US"/>
        </w:rPr>
      </w:pPr>
      <w:r w:rsidRPr="009F03F5">
        <w:rPr>
          <w:rFonts w:ascii="Arial" w:hAnsi="Arial" w:cs="Arial"/>
          <w:lang w:val="en-US"/>
        </w:rPr>
        <w:t xml:space="preserve">B*BrixB = C*BrixC            </w:t>
      </w:r>
    </w:p>
    <w:p w:rsidR="00E939AF" w:rsidRPr="009F03F5" w:rsidRDefault="00E939AF" w:rsidP="00E939AF">
      <w:pPr>
        <w:numPr>
          <w:ilvl w:val="0"/>
          <w:numId w:val="149"/>
        </w:numPr>
        <w:tabs>
          <w:tab w:val="clear" w:pos="720"/>
          <w:tab w:val="num" w:pos="1080"/>
        </w:tabs>
        <w:spacing w:line="480" w:lineRule="auto"/>
        <w:ind w:left="1080"/>
        <w:jc w:val="both"/>
        <w:rPr>
          <w:rFonts w:ascii="Arial" w:hAnsi="Arial" w:cs="Arial"/>
        </w:rPr>
      </w:pPr>
      <w:r w:rsidRPr="009F03F5">
        <w:rPr>
          <w:rFonts w:ascii="Arial" w:hAnsi="Arial" w:cs="Arial"/>
        </w:rPr>
        <w:t>Definición de Y.</w:t>
      </w:r>
    </w:p>
    <w:p w:rsidR="00E939AF" w:rsidRPr="009F03F5" w:rsidRDefault="00E939AF" w:rsidP="00E939AF">
      <w:pPr>
        <w:tabs>
          <w:tab w:val="num" w:pos="1080"/>
        </w:tabs>
        <w:spacing w:line="480" w:lineRule="auto"/>
        <w:ind w:left="1080"/>
        <w:jc w:val="both"/>
        <w:rPr>
          <w:rFonts w:ascii="Arial" w:hAnsi="Arial" w:cs="Arial"/>
        </w:rPr>
      </w:pPr>
      <w:r w:rsidRPr="009F03F5">
        <w:rPr>
          <w:rFonts w:ascii="Arial" w:hAnsi="Arial" w:cs="Arial"/>
        </w:rPr>
        <w:t xml:space="preserve">Ac / (B+Wc) = Y             </w:t>
      </w:r>
      <w:r>
        <w:rPr>
          <w:rFonts w:ascii="Arial" w:hAnsi="Arial" w:cs="Arial"/>
        </w:rPr>
        <w:t xml:space="preserve">   </w:t>
      </w:r>
    </w:p>
    <w:p w:rsidR="00E939AF" w:rsidRPr="009F03F5" w:rsidRDefault="00E939AF" w:rsidP="00E939AF">
      <w:pPr>
        <w:tabs>
          <w:tab w:val="num" w:pos="540"/>
        </w:tabs>
        <w:ind w:left="720" w:hanging="360"/>
        <w:jc w:val="both"/>
        <w:rPr>
          <w:rFonts w:ascii="Arial" w:hAnsi="Arial" w:cs="Arial"/>
        </w:rPr>
      </w:pPr>
    </w:p>
    <w:p w:rsidR="00E939AF" w:rsidRPr="009D25DB" w:rsidRDefault="00E939AF" w:rsidP="00E939AF">
      <w:pPr>
        <w:numPr>
          <w:ilvl w:val="0"/>
          <w:numId w:val="150"/>
        </w:numPr>
        <w:tabs>
          <w:tab w:val="clear" w:pos="720"/>
        </w:tabs>
        <w:spacing w:line="480" w:lineRule="auto"/>
        <w:jc w:val="both"/>
        <w:rPr>
          <w:rFonts w:ascii="Arial" w:hAnsi="Arial" w:cs="Arial"/>
          <w:b/>
        </w:rPr>
      </w:pPr>
      <w:r w:rsidRPr="009D25DB">
        <w:rPr>
          <w:rFonts w:ascii="Arial" w:hAnsi="Arial" w:cs="Arial"/>
          <w:b/>
        </w:rPr>
        <w:t>Solución del sistema:</w:t>
      </w:r>
    </w:p>
    <w:p w:rsidR="00E939AF" w:rsidRPr="009F03F5" w:rsidRDefault="00E939AF" w:rsidP="00E939AF">
      <w:pPr>
        <w:numPr>
          <w:ilvl w:val="0"/>
          <w:numId w:val="151"/>
        </w:numPr>
        <w:tabs>
          <w:tab w:val="clear" w:pos="720"/>
          <w:tab w:val="num" w:pos="1080"/>
        </w:tabs>
        <w:spacing w:line="480" w:lineRule="auto"/>
        <w:ind w:left="1080"/>
        <w:jc w:val="both"/>
        <w:rPr>
          <w:rFonts w:ascii="Arial" w:hAnsi="Arial" w:cs="Arial"/>
          <w:lang w:val="en-US"/>
        </w:rPr>
      </w:pPr>
      <w:r w:rsidRPr="009F03F5">
        <w:rPr>
          <w:rFonts w:ascii="Arial" w:hAnsi="Arial" w:cs="Arial"/>
          <w:lang w:val="en-US"/>
        </w:rPr>
        <w:t>B = C*BrixC / BrixB.</w:t>
      </w:r>
    </w:p>
    <w:p w:rsidR="00E939AF" w:rsidRPr="009F03F5" w:rsidRDefault="00E939AF" w:rsidP="00E939AF">
      <w:pPr>
        <w:numPr>
          <w:ilvl w:val="0"/>
          <w:numId w:val="151"/>
        </w:numPr>
        <w:tabs>
          <w:tab w:val="clear" w:pos="720"/>
          <w:tab w:val="num" w:pos="1080"/>
        </w:tabs>
        <w:spacing w:line="480" w:lineRule="auto"/>
        <w:ind w:left="1080"/>
        <w:jc w:val="both"/>
        <w:rPr>
          <w:rFonts w:ascii="Arial" w:hAnsi="Arial" w:cs="Arial"/>
        </w:rPr>
      </w:pPr>
      <w:r w:rsidRPr="009F03F5">
        <w:rPr>
          <w:rFonts w:ascii="Arial" w:hAnsi="Arial" w:cs="Arial"/>
        </w:rPr>
        <w:t>Wc = C / (Y+1) - B.</w:t>
      </w:r>
    </w:p>
    <w:p w:rsidR="00E939AF" w:rsidRPr="009F03F5" w:rsidRDefault="00E939AF" w:rsidP="00E939AF">
      <w:pPr>
        <w:numPr>
          <w:ilvl w:val="0"/>
          <w:numId w:val="151"/>
        </w:numPr>
        <w:tabs>
          <w:tab w:val="clear" w:pos="720"/>
          <w:tab w:val="num" w:pos="1080"/>
        </w:tabs>
        <w:spacing w:line="480" w:lineRule="auto"/>
        <w:ind w:left="1080"/>
        <w:jc w:val="both"/>
        <w:rPr>
          <w:rFonts w:ascii="Arial" w:hAnsi="Arial" w:cs="Arial"/>
        </w:rPr>
      </w:pPr>
      <w:r w:rsidRPr="009F03F5">
        <w:rPr>
          <w:rFonts w:ascii="Arial" w:hAnsi="Arial" w:cs="Arial"/>
        </w:rPr>
        <w:t>Ac  = C – B – Wc</w:t>
      </w:r>
    </w:p>
    <w:p w:rsidR="00E939AF" w:rsidRDefault="00E939AF" w:rsidP="00E939AF">
      <w:pPr>
        <w:spacing w:line="480" w:lineRule="auto"/>
        <w:jc w:val="both"/>
        <w:rPr>
          <w:rFonts w:ascii="Arial" w:hAnsi="Arial" w:cs="Arial"/>
          <w:b/>
        </w:rPr>
      </w:pPr>
    </w:p>
    <w:p w:rsidR="00E939AF" w:rsidRDefault="00E939AF" w:rsidP="00E939AF">
      <w:pPr>
        <w:numPr>
          <w:ilvl w:val="0"/>
          <w:numId w:val="156"/>
        </w:numPr>
        <w:tabs>
          <w:tab w:val="clear" w:pos="720"/>
          <w:tab w:val="num" w:pos="360"/>
        </w:tabs>
        <w:spacing w:line="480" w:lineRule="auto"/>
        <w:ind w:left="360"/>
        <w:jc w:val="both"/>
        <w:rPr>
          <w:rFonts w:ascii="Arial" w:hAnsi="Arial" w:cs="Arial"/>
          <w:b/>
        </w:rPr>
      </w:pPr>
      <w:r>
        <w:rPr>
          <w:rFonts w:ascii="Arial" w:hAnsi="Arial" w:cs="Arial"/>
          <w:b/>
        </w:rPr>
        <w:t>Etapa B.</w:t>
      </w:r>
    </w:p>
    <w:p w:rsidR="00E939AF" w:rsidRPr="009F03F5" w:rsidRDefault="00E939AF" w:rsidP="00E939AF">
      <w:pPr>
        <w:numPr>
          <w:ilvl w:val="0"/>
          <w:numId w:val="152"/>
        </w:numPr>
        <w:spacing w:line="480" w:lineRule="auto"/>
        <w:jc w:val="both"/>
        <w:rPr>
          <w:rFonts w:ascii="Arial" w:hAnsi="Arial" w:cs="Arial"/>
          <w:b/>
        </w:rPr>
      </w:pPr>
      <w:r w:rsidRPr="009F03F5">
        <w:rPr>
          <w:rFonts w:ascii="Arial" w:hAnsi="Arial" w:cs="Arial"/>
          <w:b/>
        </w:rPr>
        <w:t>Definición de variables</w:t>
      </w:r>
      <w:r>
        <w:rPr>
          <w:rFonts w:ascii="Arial" w:hAnsi="Arial" w:cs="Arial"/>
          <w:b/>
        </w:rPr>
        <w:t xml:space="preserve"> adicionales:</w:t>
      </w:r>
    </w:p>
    <w:p w:rsidR="00E939AF" w:rsidRPr="009F03F5" w:rsidRDefault="00E939AF" w:rsidP="00E939AF">
      <w:pPr>
        <w:numPr>
          <w:ilvl w:val="0"/>
          <w:numId w:val="153"/>
        </w:numPr>
        <w:tabs>
          <w:tab w:val="clear" w:pos="720"/>
          <w:tab w:val="num" w:pos="1080"/>
        </w:tabs>
        <w:spacing w:line="480" w:lineRule="auto"/>
        <w:ind w:left="1080"/>
        <w:jc w:val="both"/>
        <w:rPr>
          <w:rFonts w:ascii="Arial" w:hAnsi="Arial" w:cs="Arial"/>
          <w:b/>
        </w:rPr>
      </w:pPr>
      <w:r w:rsidRPr="009F03F5">
        <w:rPr>
          <w:rFonts w:ascii="Arial" w:hAnsi="Arial" w:cs="Arial"/>
          <w:b/>
        </w:rPr>
        <w:t>X</w:t>
      </w:r>
      <w:r w:rsidRPr="009F03F5">
        <w:rPr>
          <w:rFonts w:ascii="Arial" w:hAnsi="Arial" w:cs="Arial"/>
        </w:rPr>
        <w:t xml:space="preserve">: </w:t>
      </w:r>
      <w:r>
        <w:rPr>
          <w:rFonts w:ascii="Arial" w:hAnsi="Arial" w:cs="Arial"/>
        </w:rPr>
        <w:t xml:space="preserve">Razón entre las masas de floculante añadido y solución de melaza que entra a la etapa </w:t>
      </w:r>
      <w:r w:rsidRPr="009F03F5">
        <w:rPr>
          <w:rFonts w:ascii="Arial" w:hAnsi="Arial" w:cs="Arial"/>
        </w:rPr>
        <w:t>F/a3.</w:t>
      </w:r>
    </w:p>
    <w:p w:rsidR="00E939AF" w:rsidRPr="009F03F5" w:rsidRDefault="00E939AF" w:rsidP="00E939AF">
      <w:pPr>
        <w:numPr>
          <w:ilvl w:val="0"/>
          <w:numId w:val="153"/>
        </w:numPr>
        <w:tabs>
          <w:tab w:val="clear" w:pos="720"/>
          <w:tab w:val="num" w:pos="1080"/>
        </w:tabs>
        <w:spacing w:line="480" w:lineRule="auto"/>
        <w:ind w:left="1080"/>
        <w:jc w:val="both"/>
        <w:rPr>
          <w:rFonts w:ascii="Arial" w:hAnsi="Arial" w:cs="Arial"/>
          <w:b/>
        </w:rPr>
      </w:pPr>
      <w:r w:rsidRPr="009F03F5">
        <w:rPr>
          <w:rFonts w:ascii="Arial" w:hAnsi="Arial" w:cs="Arial"/>
          <w:b/>
        </w:rPr>
        <w:t>Z</w:t>
      </w:r>
      <w:r w:rsidRPr="009F03F5">
        <w:rPr>
          <w:rFonts w:ascii="Arial" w:hAnsi="Arial" w:cs="Arial"/>
        </w:rPr>
        <w:t xml:space="preserve">: </w:t>
      </w:r>
      <w:r>
        <w:rPr>
          <w:rFonts w:ascii="Arial" w:hAnsi="Arial" w:cs="Arial"/>
        </w:rPr>
        <w:t>Razón entre la masas del precipitado</w:t>
      </w:r>
      <w:r w:rsidRPr="009F03F5">
        <w:rPr>
          <w:rFonts w:ascii="Arial" w:hAnsi="Arial" w:cs="Arial"/>
        </w:rPr>
        <w:t xml:space="preserve"> </w:t>
      </w:r>
      <w:r>
        <w:rPr>
          <w:rFonts w:ascii="Arial" w:hAnsi="Arial" w:cs="Arial"/>
        </w:rPr>
        <w:t xml:space="preserve">y </w:t>
      </w:r>
      <w:r w:rsidRPr="009F03F5">
        <w:rPr>
          <w:rFonts w:ascii="Arial" w:hAnsi="Arial" w:cs="Arial"/>
        </w:rPr>
        <w:t>sólidos iniciales presentes: P / (A*BrixA)</w:t>
      </w:r>
      <w:r>
        <w:rPr>
          <w:rFonts w:ascii="Arial" w:hAnsi="Arial" w:cs="Arial"/>
        </w:rPr>
        <w:t>.</w:t>
      </w:r>
    </w:p>
    <w:p w:rsidR="00E939AF" w:rsidRPr="009F03F5" w:rsidRDefault="00E939AF" w:rsidP="00E939AF">
      <w:pPr>
        <w:tabs>
          <w:tab w:val="num" w:pos="1080"/>
        </w:tabs>
        <w:jc w:val="both"/>
        <w:rPr>
          <w:rFonts w:ascii="Arial" w:hAnsi="Arial" w:cs="Arial"/>
          <w:b/>
        </w:rPr>
      </w:pPr>
    </w:p>
    <w:p w:rsidR="00E939AF" w:rsidRPr="009F03F5" w:rsidRDefault="00E939AF" w:rsidP="00E939AF">
      <w:pPr>
        <w:numPr>
          <w:ilvl w:val="0"/>
          <w:numId w:val="152"/>
        </w:numPr>
        <w:spacing w:line="480" w:lineRule="auto"/>
        <w:jc w:val="both"/>
        <w:rPr>
          <w:rFonts w:ascii="Arial" w:hAnsi="Arial" w:cs="Arial"/>
          <w:b/>
        </w:rPr>
      </w:pPr>
      <w:r>
        <w:rPr>
          <w:rFonts w:ascii="Arial" w:hAnsi="Arial" w:cs="Arial"/>
          <w:b/>
        </w:rPr>
        <w:t>Objetivo del balance</w:t>
      </w:r>
      <w:r w:rsidRPr="009F03F5">
        <w:rPr>
          <w:rFonts w:ascii="Arial" w:hAnsi="Arial" w:cs="Arial"/>
          <w:b/>
        </w:rPr>
        <w:t>.</w:t>
      </w:r>
    </w:p>
    <w:p w:rsidR="00E939AF" w:rsidRPr="009F03F5" w:rsidRDefault="00E939AF" w:rsidP="00E939AF">
      <w:pPr>
        <w:tabs>
          <w:tab w:val="left" w:pos="720"/>
        </w:tabs>
        <w:spacing w:line="480" w:lineRule="auto"/>
        <w:ind w:left="720"/>
        <w:jc w:val="both"/>
        <w:rPr>
          <w:rFonts w:ascii="Arial" w:hAnsi="Arial" w:cs="Arial"/>
        </w:rPr>
      </w:pPr>
      <w:r w:rsidRPr="009F03F5">
        <w:rPr>
          <w:rFonts w:ascii="Arial" w:hAnsi="Arial" w:cs="Arial"/>
        </w:rPr>
        <w:t>Encontrar los valores de a3, F, Wb y P</w:t>
      </w:r>
      <w:r>
        <w:rPr>
          <w:rFonts w:ascii="Arial" w:hAnsi="Arial" w:cs="Arial"/>
        </w:rPr>
        <w:t xml:space="preserve">, en términos de: </w:t>
      </w:r>
      <w:r w:rsidRPr="009F03F5">
        <w:rPr>
          <w:rFonts w:ascii="Arial" w:hAnsi="Arial" w:cs="Arial"/>
        </w:rPr>
        <w:t>B, BrixB, Brix.a3, X, Z.</w:t>
      </w:r>
    </w:p>
    <w:p w:rsidR="00E939AF" w:rsidRPr="009F03F5" w:rsidRDefault="00E939AF" w:rsidP="00E939AF">
      <w:pPr>
        <w:ind w:left="720"/>
        <w:jc w:val="both"/>
        <w:rPr>
          <w:rFonts w:ascii="Arial" w:hAnsi="Arial" w:cs="Arial"/>
        </w:rPr>
      </w:pPr>
    </w:p>
    <w:p w:rsidR="00E939AF" w:rsidRPr="009F03F5" w:rsidRDefault="00E939AF" w:rsidP="00E939AF">
      <w:pPr>
        <w:numPr>
          <w:ilvl w:val="0"/>
          <w:numId w:val="152"/>
        </w:numPr>
        <w:spacing w:line="480" w:lineRule="auto"/>
        <w:jc w:val="both"/>
        <w:rPr>
          <w:rFonts w:ascii="Arial" w:hAnsi="Arial" w:cs="Arial"/>
          <w:b/>
        </w:rPr>
      </w:pPr>
      <w:r>
        <w:rPr>
          <w:rFonts w:ascii="Arial" w:hAnsi="Arial" w:cs="Arial"/>
          <w:b/>
        </w:rPr>
        <w:t>Supuestos del balance:</w:t>
      </w:r>
    </w:p>
    <w:p w:rsidR="00E939AF" w:rsidRPr="009F03F5" w:rsidRDefault="00E939AF" w:rsidP="00E939AF">
      <w:pPr>
        <w:spacing w:line="480" w:lineRule="auto"/>
        <w:ind w:left="720"/>
        <w:jc w:val="both"/>
        <w:rPr>
          <w:rFonts w:ascii="Arial" w:hAnsi="Arial" w:cs="Arial"/>
        </w:rPr>
      </w:pPr>
      <w:r w:rsidRPr="009F03F5">
        <w:rPr>
          <w:rFonts w:ascii="Arial" w:hAnsi="Arial" w:cs="Arial"/>
        </w:rPr>
        <w:t>El floculante no incorpora sólidos en B, todo el floculante añadido es separado.  Este supuesto permite la eliminación del termino relacionado a la masa del floculante (F), del balance tota.</w:t>
      </w:r>
    </w:p>
    <w:p w:rsidR="00E939AF" w:rsidRPr="009F03F5" w:rsidRDefault="00E939AF" w:rsidP="00E939AF">
      <w:pPr>
        <w:ind w:left="360"/>
        <w:jc w:val="both"/>
        <w:rPr>
          <w:rFonts w:ascii="Arial" w:hAnsi="Arial" w:cs="Arial"/>
          <w:b/>
        </w:rPr>
      </w:pPr>
    </w:p>
    <w:p w:rsidR="00E939AF" w:rsidRPr="009F03F5" w:rsidRDefault="00E939AF" w:rsidP="00E939AF">
      <w:pPr>
        <w:numPr>
          <w:ilvl w:val="0"/>
          <w:numId w:val="152"/>
        </w:numPr>
        <w:spacing w:line="480" w:lineRule="auto"/>
        <w:jc w:val="both"/>
        <w:rPr>
          <w:rFonts w:ascii="Arial" w:hAnsi="Arial" w:cs="Arial"/>
          <w:b/>
        </w:rPr>
      </w:pPr>
      <w:r w:rsidRPr="009F03F5">
        <w:rPr>
          <w:rFonts w:ascii="Arial" w:hAnsi="Arial" w:cs="Arial"/>
          <w:b/>
        </w:rPr>
        <w:t>Ecuaciones de balance.</w:t>
      </w:r>
    </w:p>
    <w:p w:rsidR="00E939AF" w:rsidRPr="009F03F5" w:rsidRDefault="00E939AF" w:rsidP="00E939AF">
      <w:pPr>
        <w:numPr>
          <w:ilvl w:val="0"/>
          <w:numId w:val="154"/>
        </w:numPr>
        <w:tabs>
          <w:tab w:val="clear" w:pos="720"/>
          <w:tab w:val="num" w:pos="1080"/>
        </w:tabs>
        <w:spacing w:line="480" w:lineRule="auto"/>
        <w:ind w:left="1080"/>
        <w:jc w:val="both"/>
        <w:rPr>
          <w:rFonts w:ascii="Arial" w:hAnsi="Arial" w:cs="Arial"/>
        </w:rPr>
      </w:pPr>
      <w:r w:rsidRPr="009F03F5">
        <w:rPr>
          <w:rFonts w:ascii="Arial" w:hAnsi="Arial" w:cs="Arial"/>
        </w:rPr>
        <w:t>Balance total.</w:t>
      </w:r>
    </w:p>
    <w:p w:rsidR="00E939AF" w:rsidRPr="009F03F5" w:rsidRDefault="00E939AF" w:rsidP="00E939AF">
      <w:pPr>
        <w:spacing w:line="480" w:lineRule="auto"/>
        <w:ind w:left="1080"/>
        <w:jc w:val="both"/>
        <w:rPr>
          <w:rFonts w:ascii="Arial" w:hAnsi="Arial" w:cs="Arial"/>
        </w:rPr>
      </w:pPr>
      <w:r w:rsidRPr="009F03F5">
        <w:rPr>
          <w:rFonts w:ascii="Arial" w:hAnsi="Arial" w:cs="Arial"/>
        </w:rPr>
        <w:t xml:space="preserve">a3 + Wb = B + P                       </w:t>
      </w:r>
    </w:p>
    <w:p w:rsidR="00E939AF" w:rsidRPr="009F03F5" w:rsidRDefault="00E939AF" w:rsidP="00E939AF">
      <w:pPr>
        <w:numPr>
          <w:ilvl w:val="0"/>
          <w:numId w:val="154"/>
        </w:numPr>
        <w:tabs>
          <w:tab w:val="clear" w:pos="720"/>
          <w:tab w:val="num" w:pos="1080"/>
        </w:tabs>
        <w:spacing w:line="480" w:lineRule="auto"/>
        <w:ind w:left="1080"/>
        <w:jc w:val="both"/>
        <w:rPr>
          <w:rFonts w:ascii="Arial" w:hAnsi="Arial" w:cs="Arial"/>
        </w:rPr>
      </w:pPr>
      <w:r w:rsidRPr="009F03F5">
        <w:rPr>
          <w:rFonts w:ascii="Arial" w:hAnsi="Arial" w:cs="Arial"/>
        </w:rPr>
        <w:t>Balance de sólidos.</w:t>
      </w:r>
    </w:p>
    <w:p w:rsidR="00E939AF" w:rsidRPr="009F03F5" w:rsidRDefault="00E939AF" w:rsidP="00E939AF">
      <w:pPr>
        <w:spacing w:line="480" w:lineRule="auto"/>
        <w:ind w:left="1080"/>
        <w:jc w:val="both"/>
        <w:rPr>
          <w:rFonts w:ascii="Arial" w:hAnsi="Arial" w:cs="Arial"/>
          <w:lang w:val="en-US"/>
        </w:rPr>
      </w:pPr>
      <w:r w:rsidRPr="009F03F5">
        <w:rPr>
          <w:rFonts w:ascii="Arial" w:hAnsi="Arial" w:cs="Arial"/>
          <w:lang w:val="en-US"/>
        </w:rPr>
        <w:t xml:space="preserve">a3*Brix.a3 = P + B*BrixB          </w:t>
      </w:r>
    </w:p>
    <w:p w:rsidR="00E939AF" w:rsidRPr="009F03F5" w:rsidRDefault="00E939AF" w:rsidP="00E939AF">
      <w:pPr>
        <w:numPr>
          <w:ilvl w:val="0"/>
          <w:numId w:val="154"/>
        </w:numPr>
        <w:tabs>
          <w:tab w:val="clear" w:pos="720"/>
          <w:tab w:val="num" w:pos="1080"/>
        </w:tabs>
        <w:spacing w:line="480" w:lineRule="auto"/>
        <w:ind w:left="1080"/>
        <w:jc w:val="both"/>
        <w:rPr>
          <w:rFonts w:ascii="Arial" w:hAnsi="Arial" w:cs="Arial"/>
        </w:rPr>
      </w:pPr>
      <w:r w:rsidRPr="009F03F5">
        <w:rPr>
          <w:rFonts w:ascii="Arial" w:hAnsi="Arial" w:cs="Arial"/>
        </w:rPr>
        <w:t>Definición de X.</w:t>
      </w:r>
    </w:p>
    <w:p w:rsidR="00E939AF" w:rsidRPr="009F03F5" w:rsidRDefault="00E939AF" w:rsidP="00E939AF">
      <w:pPr>
        <w:spacing w:line="480" w:lineRule="auto"/>
        <w:ind w:left="1080"/>
        <w:jc w:val="both"/>
        <w:rPr>
          <w:rFonts w:ascii="Arial" w:hAnsi="Arial" w:cs="Arial"/>
        </w:rPr>
      </w:pPr>
      <w:r w:rsidRPr="009F03F5">
        <w:rPr>
          <w:rFonts w:ascii="Arial" w:hAnsi="Arial" w:cs="Arial"/>
        </w:rPr>
        <w:t xml:space="preserve">X = F / a3                                   </w:t>
      </w:r>
    </w:p>
    <w:p w:rsidR="00E939AF" w:rsidRPr="009F03F5" w:rsidRDefault="00E939AF" w:rsidP="00E939AF">
      <w:pPr>
        <w:numPr>
          <w:ilvl w:val="0"/>
          <w:numId w:val="154"/>
        </w:numPr>
        <w:tabs>
          <w:tab w:val="clear" w:pos="720"/>
          <w:tab w:val="num" w:pos="1080"/>
        </w:tabs>
        <w:spacing w:line="480" w:lineRule="auto"/>
        <w:ind w:left="1080"/>
        <w:jc w:val="both"/>
        <w:rPr>
          <w:rFonts w:ascii="Arial" w:hAnsi="Arial" w:cs="Arial"/>
        </w:rPr>
      </w:pPr>
      <w:r w:rsidRPr="009F03F5">
        <w:rPr>
          <w:rFonts w:ascii="Arial" w:hAnsi="Arial" w:cs="Arial"/>
        </w:rPr>
        <w:t>Definición de Z.</w:t>
      </w:r>
    </w:p>
    <w:p w:rsidR="00E939AF" w:rsidRPr="009F03F5" w:rsidRDefault="00E939AF" w:rsidP="00E939AF">
      <w:pPr>
        <w:spacing w:line="480" w:lineRule="auto"/>
        <w:ind w:left="1080"/>
        <w:jc w:val="both"/>
        <w:rPr>
          <w:rFonts w:ascii="Arial" w:hAnsi="Arial" w:cs="Arial"/>
        </w:rPr>
      </w:pPr>
      <w:r w:rsidRPr="009F03F5">
        <w:rPr>
          <w:rFonts w:ascii="Arial" w:hAnsi="Arial" w:cs="Arial"/>
          <w:lang w:val="es-EC"/>
        </w:rPr>
        <w:t xml:space="preserve">Z </w:t>
      </w:r>
      <w:r w:rsidRPr="009F03F5">
        <w:rPr>
          <w:rFonts w:ascii="Arial" w:hAnsi="Arial" w:cs="Arial"/>
        </w:rPr>
        <w:t xml:space="preserve">= P / (a3*Brix.a3)                    </w:t>
      </w:r>
    </w:p>
    <w:p w:rsidR="00E939AF" w:rsidRPr="009F03F5" w:rsidRDefault="00E939AF" w:rsidP="00E939AF">
      <w:pPr>
        <w:ind w:left="1080"/>
        <w:jc w:val="both"/>
        <w:rPr>
          <w:rFonts w:ascii="Arial" w:hAnsi="Arial" w:cs="Arial"/>
        </w:rPr>
      </w:pPr>
    </w:p>
    <w:p w:rsidR="00E939AF" w:rsidRDefault="00E939AF" w:rsidP="00E939AF">
      <w:pPr>
        <w:numPr>
          <w:ilvl w:val="0"/>
          <w:numId w:val="152"/>
        </w:numPr>
        <w:spacing w:line="480" w:lineRule="auto"/>
        <w:jc w:val="both"/>
        <w:rPr>
          <w:rFonts w:ascii="Arial" w:hAnsi="Arial" w:cs="Arial"/>
          <w:b/>
        </w:rPr>
      </w:pPr>
      <w:r>
        <w:rPr>
          <w:rFonts w:ascii="Arial" w:hAnsi="Arial" w:cs="Arial"/>
          <w:b/>
        </w:rPr>
        <w:t>Solución del sistema.</w:t>
      </w:r>
    </w:p>
    <w:p w:rsidR="00E939AF" w:rsidRPr="00A95668" w:rsidRDefault="00E939AF" w:rsidP="00E939AF">
      <w:pPr>
        <w:numPr>
          <w:ilvl w:val="0"/>
          <w:numId w:val="155"/>
        </w:numPr>
        <w:tabs>
          <w:tab w:val="clear" w:pos="720"/>
          <w:tab w:val="num" w:pos="1080"/>
        </w:tabs>
        <w:spacing w:line="480" w:lineRule="auto"/>
        <w:ind w:left="1080"/>
        <w:jc w:val="both"/>
        <w:rPr>
          <w:rFonts w:ascii="Arial" w:hAnsi="Arial" w:cs="Arial"/>
          <w:b/>
        </w:rPr>
      </w:pPr>
      <w:r>
        <w:rPr>
          <w:rFonts w:ascii="Arial" w:hAnsi="Arial" w:cs="Arial"/>
        </w:rPr>
        <w:t>a3 = B*BrixB / (Brix.a3*(1 - Z))</w:t>
      </w:r>
    </w:p>
    <w:p w:rsidR="00E939AF" w:rsidRPr="00A95668" w:rsidRDefault="00E939AF" w:rsidP="00E939AF">
      <w:pPr>
        <w:numPr>
          <w:ilvl w:val="0"/>
          <w:numId w:val="155"/>
        </w:numPr>
        <w:tabs>
          <w:tab w:val="clear" w:pos="720"/>
          <w:tab w:val="num" w:pos="1080"/>
        </w:tabs>
        <w:spacing w:line="480" w:lineRule="auto"/>
        <w:ind w:left="1080"/>
        <w:jc w:val="both"/>
        <w:rPr>
          <w:rFonts w:ascii="Arial" w:hAnsi="Arial" w:cs="Arial"/>
          <w:b/>
        </w:rPr>
      </w:pPr>
      <w:r>
        <w:rPr>
          <w:rFonts w:ascii="Arial" w:hAnsi="Arial" w:cs="Arial"/>
        </w:rPr>
        <w:t>F = a3*X.</w:t>
      </w:r>
    </w:p>
    <w:p w:rsidR="00E939AF" w:rsidRPr="00A95668" w:rsidRDefault="00E939AF" w:rsidP="00E939AF">
      <w:pPr>
        <w:numPr>
          <w:ilvl w:val="0"/>
          <w:numId w:val="155"/>
        </w:numPr>
        <w:tabs>
          <w:tab w:val="clear" w:pos="720"/>
          <w:tab w:val="num" w:pos="1080"/>
        </w:tabs>
        <w:spacing w:line="480" w:lineRule="auto"/>
        <w:ind w:left="1080"/>
        <w:jc w:val="both"/>
        <w:rPr>
          <w:rFonts w:ascii="Arial" w:hAnsi="Arial" w:cs="Arial"/>
          <w:b/>
          <w:lang w:val="en-US"/>
        </w:rPr>
      </w:pPr>
      <w:r w:rsidRPr="00A95668">
        <w:rPr>
          <w:rFonts w:ascii="Arial" w:hAnsi="Arial" w:cs="Arial"/>
          <w:lang w:val="en-US"/>
        </w:rPr>
        <w:t>P = a3*Brix.a3 – B*BrixB</w:t>
      </w:r>
    </w:p>
    <w:p w:rsidR="00E939AF" w:rsidRPr="00A95668" w:rsidRDefault="00E939AF" w:rsidP="00E939AF">
      <w:pPr>
        <w:numPr>
          <w:ilvl w:val="0"/>
          <w:numId w:val="155"/>
        </w:numPr>
        <w:tabs>
          <w:tab w:val="clear" w:pos="720"/>
          <w:tab w:val="num" w:pos="1080"/>
        </w:tabs>
        <w:spacing w:line="480" w:lineRule="auto"/>
        <w:ind w:left="1080"/>
        <w:jc w:val="both"/>
        <w:rPr>
          <w:rFonts w:ascii="Arial" w:hAnsi="Arial" w:cs="Arial"/>
          <w:b/>
          <w:lang w:val="en-US"/>
        </w:rPr>
      </w:pPr>
      <w:r>
        <w:rPr>
          <w:rFonts w:ascii="Arial" w:hAnsi="Arial" w:cs="Arial"/>
          <w:lang w:val="en-US"/>
        </w:rPr>
        <w:lastRenderedPageBreak/>
        <w:t>Wb = B + P – a3.</w:t>
      </w:r>
    </w:p>
    <w:p w:rsidR="00E939AF" w:rsidRDefault="00E939AF" w:rsidP="00E939AF">
      <w:pPr>
        <w:spacing w:line="480" w:lineRule="auto"/>
        <w:ind w:left="360"/>
        <w:jc w:val="both"/>
        <w:rPr>
          <w:rFonts w:ascii="Arial" w:hAnsi="Arial" w:cs="Arial"/>
          <w:b/>
        </w:rPr>
      </w:pPr>
    </w:p>
    <w:p w:rsidR="00E939AF" w:rsidRDefault="00E939AF" w:rsidP="00E939AF">
      <w:pPr>
        <w:numPr>
          <w:ilvl w:val="0"/>
          <w:numId w:val="156"/>
        </w:numPr>
        <w:tabs>
          <w:tab w:val="clear" w:pos="720"/>
          <w:tab w:val="num" w:pos="360"/>
        </w:tabs>
        <w:spacing w:line="480" w:lineRule="auto"/>
        <w:ind w:left="360"/>
        <w:jc w:val="both"/>
        <w:rPr>
          <w:rFonts w:ascii="Arial" w:hAnsi="Arial" w:cs="Arial"/>
          <w:b/>
        </w:rPr>
      </w:pPr>
      <w:r>
        <w:rPr>
          <w:rFonts w:ascii="Arial" w:hAnsi="Arial" w:cs="Arial"/>
          <w:b/>
        </w:rPr>
        <w:t>Etapa A2-A3</w:t>
      </w:r>
    </w:p>
    <w:p w:rsidR="00E939AF" w:rsidRDefault="00E939AF" w:rsidP="00E939AF">
      <w:pPr>
        <w:numPr>
          <w:ilvl w:val="1"/>
          <w:numId w:val="157"/>
        </w:numPr>
        <w:tabs>
          <w:tab w:val="clear" w:pos="1440"/>
          <w:tab w:val="num" w:pos="720"/>
        </w:tabs>
        <w:spacing w:line="480" w:lineRule="auto"/>
        <w:ind w:left="720"/>
        <w:jc w:val="both"/>
        <w:rPr>
          <w:rFonts w:ascii="Arial" w:hAnsi="Arial" w:cs="Arial"/>
          <w:b/>
        </w:rPr>
      </w:pPr>
      <w:r>
        <w:rPr>
          <w:rFonts w:ascii="Arial" w:hAnsi="Arial" w:cs="Arial"/>
          <w:b/>
        </w:rPr>
        <w:t>Definición de variables adicionales:</w:t>
      </w:r>
    </w:p>
    <w:p w:rsidR="00E939AF" w:rsidRPr="00D50771" w:rsidRDefault="00E939AF" w:rsidP="00E939AF">
      <w:pPr>
        <w:numPr>
          <w:ilvl w:val="1"/>
          <w:numId w:val="156"/>
        </w:numPr>
        <w:tabs>
          <w:tab w:val="num" w:pos="1080"/>
        </w:tabs>
        <w:spacing w:line="480" w:lineRule="auto"/>
        <w:ind w:left="1080"/>
        <w:jc w:val="both"/>
        <w:rPr>
          <w:rFonts w:ascii="Arial" w:hAnsi="Arial" w:cs="Arial"/>
          <w:b/>
        </w:rPr>
      </w:pPr>
      <w:r>
        <w:rPr>
          <w:rFonts w:ascii="Arial" w:hAnsi="Arial" w:cs="Arial"/>
          <w:b/>
        </w:rPr>
        <w:t xml:space="preserve">R: </w:t>
      </w:r>
      <w:r>
        <w:rPr>
          <w:rFonts w:ascii="Arial" w:hAnsi="Arial" w:cs="Arial"/>
        </w:rPr>
        <w:t>Razon entre la masa de acido añadido y la solucion de melaza entra a esta etapa: A.a2 / a1.</w:t>
      </w:r>
    </w:p>
    <w:p w:rsidR="00E939AF" w:rsidRPr="00D50771" w:rsidRDefault="00E939AF" w:rsidP="00E939AF">
      <w:pPr>
        <w:numPr>
          <w:ilvl w:val="1"/>
          <w:numId w:val="156"/>
        </w:numPr>
        <w:spacing w:line="480" w:lineRule="auto"/>
        <w:ind w:left="1080"/>
        <w:jc w:val="both"/>
        <w:rPr>
          <w:rFonts w:ascii="Arial" w:hAnsi="Arial" w:cs="Arial"/>
          <w:b/>
        </w:rPr>
      </w:pPr>
      <w:r>
        <w:rPr>
          <w:rFonts w:ascii="Arial" w:hAnsi="Arial" w:cs="Arial"/>
          <w:b/>
        </w:rPr>
        <w:t xml:space="preserve">K: </w:t>
      </w:r>
      <w:r>
        <w:rPr>
          <w:rFonts w:ascii="Arial" w:hAnsi="Arial" w:cs="Arial"/>
        </w:rPr>
        <w:t>Proporción entre las masas del fosfato diamónico y el sulfato amónico: S1 / S2.</w:t>
      </w:r>
    </w:p>
    <w:p w:rsidR="00E939AF" w:rsidRDefault="00E939AF" w:rsidP="00E939AF">
      <w:pPr>
        <w:ind w:left="720"/>
        <w:jc w:val="both"/>
        <w:rPr>
          <w:rFonts w:ascii="Arial" w:hAnsi="Arial" w:cs="Arial"/>
          <w:b/>
        </w:rPr>
      </w:pPr>
    </w:p>
    <w:p w:rsidR="00E939AF" w:rsidRDefault="00E939AF" w:rsidP="00E939AF">
      <w:pPr>
        <w:numPr>
          <w:ilvl w:val="1"/>
          <w:numId w:val="157"/>
        </w:numPr>
        <w:tabs>
          <w:tab w:val="clear" w:pos="1440"/>
          <w:tab w:val="num" w:pos="720"/>
        </w:tabs>
        <w:spacing w:line="480" w:lineRule="auto"/>
        <w:ind w:left="720"/>
        <w:jc w:val="both"/>
        <w:rPr>
          <w:rFonts w:ascii="Arial" w:hAnsi="Arial" w:cs="Arial"/>
          <w:b/>
        </w:rPr>
      </w:pPr>
      <w:r>
        <w:rPr>
          <w:rFonts w:ascii="Arial" w:hAnsi="Arial" w:cs="Arial"/>
          <w:b/>
        </w:rPr>
        <w:t>Objetivo del balance.</w:t>
      </w:r>
    </w:p>
    <w:p w:rsidR="00E939AF" w:rsidRDefault="00E939AF" w:rsidP="00E939AF">
      <w:pPr>
        <w:spacing w:line="480" w:lineRule="auto"/>
        <w:ind w:left="720"/>
        <w:jc w:val="both"/>
        <w:rPr>
          <w:rFonts w:ascii="Arial" w:hAnsi="Arial" w:cs="Arial"/>
        </w:rPr>
      </w:pPr>
      <w:r>
        <w:rPr>
          <w:rFonts w:ascii="Arial" w:hAnsi="Arial" w:cs="Arial"/>
        </w:rPr>
        <w:t>Encontrar los valores: a1, A.a2, S1, S2 en términos de: a3, Brix.a3, Brix.a1, R, K.</w:t>
      </w:r>
    </w:p>
    <w:p w:rsidR="00E939AF" w:rsidRPr="00B46979" w:rsidRDefault="00E939AF" w:rsidP="00E939AF">
      <w:pPr>
        <w:ind w:left="720"/>
        <w:jc w:val="both"/>
        <w:rPr>
          <w:rFonts w:ascii="Arial" w:hAnsi="Arial" w:cs="Arial"/>
        </w:rPr>
      </w:pPr>
    </w:p>
    <w:p w:rsidR="00E939AF" w:rsidRDefault="00E939AF" w:rsidP="00E939AF">
      <w:pPr>
        <w:numPr>
          <w:ilvl w:val="1"/>
          <w:numId w:val="157"/>
        </w:numPr>
        <w:tabs>
          <w:tab w:val="clear" w:pos="1440"/>
          <w:tab w:val="num" w:pos="720"/>
        </w:tabs>
        <w:spacing w:line="480" w:lineRule="auto"/>
        <w:ind w:left="720"/>
        <w:jc w:val="both"/>
        <w:rPr>
          <w:rFonts w:ascii="Arial" w:hAnsi="Arial" w:cs="Arial"/>
          <w:b/>
        </w:rPr>
      </w:pPr>
      <w:r>
        <w:rPr>
          <w:rFonts w:ascii="Arial" w:hAnsi="Arial" w:cs="Arial"/>
          <w:b/>
        </w:rPr>
        <w:t>Supuestos del balance:</w:t>
      </w:r>
    </w:p>
    <w:p w:rsidR="00E939AF" w:rsidRDefault="00E939AF" w:rsidP="00E939AF">
      <w:pPr>
        <w:spacing w:line="480" w:lineRule="auto"/>
        <w:ind w:left="720"/>
        <w:jc w:val="both"/>
        <w:rPr>
          <w:rFonts w:ascii="Arial" w:hAnsi="Arial" w:cs="Arial"/>
        </w:rPr>
      </w:pPr>
      <w:r>
        <w:rPr>
          <w:rFonts w:ascii="Arial" w:hAnsi="Arial" w:cs="Arial"/>
        </w:rPr>
        <w:t>El ácido no incorpora sólidos a la solución.</w:t>
      </w:r>
    </w:p>
    <w:p w:rsidR="00E939AF" w:rsidRPr="00284509" w:rsidRDefault="00E939AF" w:rsidP="00E939AF">
      <w:pPr>
        <w:ind w:left="720"/>
        <w:jc w:val="both"/>
        <w:rPr>
          <w:rFonts w:ascii="Arial" w:hAnsi="Arial" w:cs="Arial"/>
        </w:rPr>
      </w:pPr>
    </w:p>
    <w:p w:rsidR="00E939AF" w:rsidRDefault="00E939AF" w:rsidP="00E939AF">
      <w:pPr>
        <w:numPr>
          <w:ilvl w:val="1"/>
          <w:numId w:val="157"/>
        </w:numPr>
        <w:tabs>
          <w:tab w:val="clear" w:pos="1440"/>
          <w:tab w:val="num" w:pos="720"/>
        </w:tabs>
        <w:spacing w:line="480" w:lineRule="auto"/>
        <w:ind w:left="720"/>
        <w:jc w:val="both"/>
        <w:rPr>
          <w:rFonts w:ascii="Arial" w:hAnsi="Arial" w:cs="Arial"/>
          <w:b/>
        </w:rPr>
      </w:pPr>
      <w:r>
        <w:rPr>
          <w:rFonts w:ascii="Arial" w:hAnsi="Arial" w:cs="Arial"/>
          <w:b/>
        </w:rPr>
        <w:t>Ecuaciones de balance:</w:t>
      </w:r>
    </w:p>
    <w:p w:rsidR="00E939AF" w:rsidRPr="00883F14" w:rsidRDefault="00E939AF" w:rsidP="00E939AF">
      <w:pPr>
        <w:numPr>
          <w:ilvl w:val="1"/>
          <w:numId w:val="156"/>
        </w:numPr>
        <w:tabs>
          <w:tab w:val="clear" w:pos="720"/>
          <w:tab w:val="num" w:pos="1080"/>
        </w:tabs>
        <w:spacing w:line="480" w:lineRule="auto"/>
        <w:ind w:left="1080"/>
        <w:jc w:val="both"/>
        <w:rPr>
          <w:rFonts w:ascii="Arial" w:hAnsi="Arial" w:cs="Arial"/>
          <w:b/>
        </w:rPr>
      </w:pPr>
      <w:r>
        <w:rPr>
          <w:rFonts w:ascii="Arial" w:hAnsi="Arial" w:cs="Arial"/>
        </w:rPr>
        <w:t>Balance total:</w:t>
      </w:r>
    </w:p>
    <w:p w:rsidR="00E939AF" w:rsidRPr="00883F14" w:rsidRDefault="00E939AF" w:rsidP="00E939AF">
      <w:pPr>
        <w:spacing w:line="480" w:lineRule="auto"/>
        <w:ind w:left="1080"/>
        <w:jc w:val="both"/>
        <w:rPr>
          <w:rFonts w:ascii="Arial" w:hAnsi="Arial" w:cs="Arial"/>
          <w:b/>
        </w:rPr>
      </w:pPr>
      <w:r>
        <w:rPr>
          <w:rFonts w:ascii="Arial" w:hAnsi="Arial" w:cs="Arial"/>
        </w:rPr>
        <w:t>a1 + A.a2 + S1 + S2 = a3</w:t>
      </w:r>
    </w:p>
    <w:p w:rsidR="00E939AF" w:rsidRPr="00883F14" w:rsidRDefault="00E939AF" w:rsidP="00E939AF">
      <w:pPr>
        <w:numPr>
          <w:ilvl w:val="1"/>
          <w:numId w:val="156"/>
        </w:numPr>
        <w:tabs>
          <w:tab w:val="clear" w:pos="720"/>
          <w:tab w:val="num" w:pos="1080"/>
        </w:tabs>
        <w:spacing w:line="480" w:lineRule="auto"/>
        <w:ind w:left="1080"/>
        <w:jc w:val="both"/>
        <w:rPr>
          <w:rFonts w:ascii="Arial" w:hAnsi="Arial" w:cs="Arial"/>
          <w:b/>
        </w:rPr>
      </w:pPr>
      <w:r>
        <w:rPr>
          <w:rFonts w:ascii="Arial" w:hAnsi="Arial" w:cs="Arial"/>
        </w:rPr>
        <w:t>Balance de sólidos:</w:t>
      </w:r>
    </w:p>
    <w:p w:rsidR="00E939AF" w:rsidRPr="00883F14" w:rsidRDefault="00E939AF" w:rsidP="00E939AF">
      <w:pPr>
        <w:spacing w:line="480" w:lineRule="auto"/>
        <w:ind w:left="1080"/>
        <w:jc w:val="both"/>
        <w:rPr>
          <w:rFonts w:ascii="Arial" w:hAnsi="Arial" w:cs="Arial"/>
          <w:b/>
          <w:lang w:val="en-US"/>
        </w:rPr>
      </w:pPr>
      <w:r w:rsidRPr="00883F14">
        <w:rPr>
          <w:rFonts w:ascii="Arial" w:hAnsi="Arial" w:cs="Arial"/>
          <w:lang w:val="en-US"/>
        </w:rPr>
        <w:t>a1*Brix.a1 + S1 + S2 = a3*Brix.a3</w:t>
      </w:r>
    </w:p>
    <w:p w:rsidR="00E939AF" w:rsidRPr="00883F14" w:rsidRDefault="00E939AF" w:rsidP="00E939AF">
      <w:pPr>
        <w:numPr>
          <w:ilvl w:val="1"/>
          <w:numId w:val="156"/>
        </w:numPr>
        <w:tabs>
          <w:tab w:val="clear" w:pos="720"/>
          <w:tab w:val="num" w:pos="1080"/>
        </w:tabs>
        <w:spacing w:line="480" w:lineRule="auto"/>
        <w:ind w:left="1080"/>
        <w:jc w:val="both"/>
        <w:rPr>
          <w:rFonts w:ascii="Arial" w:hAnsi="Arial" w:cs="Arial"/>
          <w:b/>
        </w:rPr>
      </w:pPr>
      <w:r>
        <w:rPr>
          <w:rFonts w:ascii="Arial" w:hAnsi="Arial" w:cs="Arial"/>
        </w:rPr>
        <w:t>Definición de R:</w:t>
      </w:r>
    </w:p>
    <w:p w:rsidR="00E939AF" w:rsidRPr="00883F14" w:rsidRDefault="00E939AF" w:rsidP="00E939AF">
      <w:pPr>
        <w:spacing w:line="480" w:lineRule="auto"/>
        <w:ind w:left="1080"/>
        <w:jc w:val="both"/>
        <w:rPr>
          <w:rFonts w:ascii="Arial" w:hAnsi="Arial" w:cs="Arial"/>
          <w:b/>
        </w:rPr>
      </w:pPr>
      <w:r>
        <w:rPr>
          <w:rFonts w:ascii="Arial" w:hAnsi="Arial" w:cs="Arial"/>
        </w:rPr>
        <w:t>A.a2 / a1 = R</w:t>
      </w:r>
    </w:p>
    <w:p w:rsidR="00E939AF" w:rsidRPr="00883F14" w:rsidRDefault="00E939AF" w:rsidP="00E939AF">
      <w:pPr>
        <w:numPr>
          <w:ilvl w:val="1"/>
          <w:numId w:val="156"/>
        </w:numPr>
        <w:tabs>
          <w:tab w:val="clear" w:pos="720"/>
          <w:tab w:val="num" w:pos="1080"/>
        </w:tabs>
        <w:spacing w:line="480" w:lineRule="auto"/>
        <w:ind w:left="1080"/>
        <w:jc w:val="both"/>
        <w:rPr>
          <w:rFonts w:ascii="Arial" w:hAnsi="Arial" w:cs="Arial"/>
          <w:b/>
        </w:rPr>
      </w:pPr>
      <w:r>
        <w:rPr>
          <w:rFonts w:ascii="Arial" w:hAnsi="Arial" w:cs="Arial"/>
        </w:rPr>
        <w:t>Definición de K:</w:t>
      </w:r>
    </w:p>
    <w:p w:rsidR="00E939AF" w:rsidRDefault="00E939AF" w:rsidP="00E939AF">
      <w:pPr>
        <w:spacing w:line="480" w:lineRule="auto"/>
        <w:ind w:left="1080"/>
        <w:jc w:val="both"/>
        <w:rPr>
          <w:rFonts w:ascii="Arial" w:hAnsi="Arial" w:cs="Arial"/>
        </w:rPr>
      </w:pPr>
      <w:r>
        <w:rPr>
          <w:rFonts w:ascii="Arial" w:hAnsi="Arial" w:cs="Arial"/>
        </w:rPr>
        <w:lastRenderedPageBreak/>
        <w:t>S1 / S2 = K.</w:t>
      </w:r>
    </w:p>
    <w:p w:rsidR="00E939AF" w:rsidRDefault="00E939AF" w:rsidP="00E939AF">
      <w:pPr>
        <w:ind w:left="1080"/>
        <w:jc w:val="both"/>
        <w:rPr>
          <w:rFonts w:ascii="Arial" w:hAnsi="Arial" w:cs="Arial"/>
          <w:b/>
        </w:rPr>
      </w:pPr>
    </w:p>
    <w:p w:rsidR="00E939AF" w:rsidRDefault="00E939AF" w:rsidP="00E939AF">
      <w:pPr>
        <w:numPr>
          <w:ilvl w:val="1"/>
          <w:numId w:val="157"/>
        </w:numPr>
        <w:tabs>
          <w:tab w:val="clear" w:pos="1440"/>
          <w:tab w:val="num" w:pos="720"/>
        </w:tabs>
        <w:spacing w:line="480" w:lineRule="auto"/>
        <w:ind w:left="720"/>
        <w:jc w:val="both"/>
        <w:rPr>
          <w:rFonts w:ascii="Arial" w:hAnsi="Arial" w:cs="Arial"/>
          <w:b/>
        </w:rPr>
      </w:pPr>
      <w:r>
        <w:rPr>
          <w:rFonts w:ascii="Arial" w:hAnsi="Arial" w:cs="Arial"/>
          <w:b/>
        </w:rPr>
        <w:t>Solución del sistema:</w:t>
      </w:r>
    </w:p>
    <w:p w:rsidR="00E939AF" w:rsidRPr="00C55D01" w:rsidRDefault="00E939AF" w:rsidP="00E939AF">
      <w:pPr>
        <w:numPr>
          <w:ilvl w:val="1"/>
          <w:numId w:val="158"/>
        </w:numPr>
        <w:tabs>
          <w:tab w:val="clear" w:pos="1440"/>
          <w:tab w:val="num" w:pos="1080"/>
        </w:tabs>
        <w:spacing w:line="480" w:lineRule="auto"/>
        <w:ind w:left="1080"/>
        <w:jc w:val="both"/>
        <w:rPr>
          <w:rFonts w:ascii="Arial" w:hAnsi="Arial" w:cs="Arial"/>
          <w:b/>
        </w:rPr>
      </w:pPr>
      <w:r>
        <w:rPr>
          <w:rFonts w:ascii="Arial" w:hAnsi="Arial" w:cs="Arial"/>
        </w:rPr>
        <w:t>a1 = a3 * (1 – Brix.a3) / (1 – Brix.a1 + R)</w:t>
      </w:r>
    </w:p>
    <w:p w:rsidR="00E939AF" w:rsidRPr="00C55D01" w:rsidRDefault="00E939AF" w:rsidP="00E939AF">
      <w:pPr>
        <w:numPr>
          <w:ilvl w:val="1"/>
          <w:numId w:val="158"/>
        </w:numPr>
        <w:tabs>
          <w:tab w:val="clear" w:pos="1440"/>
          <w:tab w:val="num" w:pos="1080"/>
        </w:tabs>
        <w:spacing w:line="480" w:lineRule="auto"/>
        <w:ind w:left="1080"/>
        <w:jc w:val="both"/>
        <w:rPr>
          <w:rFonts w:ascii="Arial" w:hAnsi="Arial" w:cs="Arial"/>
          <w:b/>
        </w:rPr>
      </w:pPr>
      <w:r>
        <w:rPr>
          <w:rFonts w:ascii="Arial" w:hAnsi="Arial" w:cs="Arial"/>
        </w:rPr>
        <w:t>A.a2 = a1 * R.</w:t>
      </w:r>
    </w:p>
    <w:p w:rsidR="00E939AF" w:rsidRPr="00C55D01" w:rsidRDefault="00E939AF" w:rsidP="00E939AF">
      <w:pPr>
        <w:numPr>
          <w:ilvl w:val="1"/>
          <w:numId w:val="158"/>
        </w:numPr>
        <w:tabs>
          <w:tab w:val="clear" w:pos="1440"/>
          <w:tab w:val="num" w:pos="1080"/>
        </w:tabs>
        <w:spacing w:line="480" w:lineRule="auto"/>
        <w:ind w:left="1080"/>
        <w:jc w:val="both"/>
        <w:rPr>
          <w:rFonts w:ascii="Arial" w:hAnsi="Arial" w:cs="Arial"/>
          <w:b/>
        </w:rPr>
      </w:pPr>
      <w:r>
        <w:rPr>
          <w:rFonts w:ascii="Arial" w:hAnsi="Arial" w:cs="Arial"/>
        </w:rPr>
        <w:t>S2 = (a3 – a1 – A.a2) / (K+1).</w:t>
      </w:r>
    </w:p>
    <w:p w:rsidR="00E939AF" w:rsidRPr="00C55D01" w:rsidRDefault="00E939AF" w:rsidP="00E939AF">
      <w:pPr>
        <w:numPr>
          <w:ilvl w:val="1"/>
          <w:numId w:val="158"/>
        </w:numPr>
        <w:tabs>
          <w:tab w:val="clear" w:pos="1440"/>
          <w:tab w:val="num" w:pos="1080"/>
        </w:tabs>
        <w:spacing w:line="480" w:lineRule="auto"/>
        <w:ind w:left="1080"/>
        <w:jc w:val="both"/>
        <w:rPr>
          <w:rFonts w:ascii="Arial" w:hAnsi="Arial" w:cs="Arial"/>
          <w:b/>
        </w:rPr>
      </w:pPr>
      <w:r>
        <w:rPr>
          <w:rFonts w:ascii="Arial" w:hAnsi="Arial" w:cs="Arial"/>
        </w:rPr>
        <w:t>S1 = K * S2.</w:t>
      </w:r>
    </w:p>
    <w:p w:rsidR="00E939AF" w:rsidRDefault="00E939AF" w:rsidP="00E939AF">
      <w:pPr>
        <w:jc w:val="both"/>
        <w:rPr>
          <w:rFonts w:ascii="Arial" w:hAnsi="Arial" w:cs="Arial"/>
          <w:b/>
        </w:rPr>
      </w:pPr>
    </w:p>
    <w:p w:rsidR="00E939AF" w:rsidRDefault="00E939AF" w:rsidP="00E939AF">
      <w:pPr>
        <w:ind w:left="720"/>
        <w:jc w:val="both"/>
        <w:rPr>
          <w:rFonts w:ascii="Arial" w:hAnsi="Arial" w:cs="Arial"/>
          <w:b/>
        </w:rPr>
      </w:pPr>
    </w:p>
    <w:p w:rsidR="00E939AF" w:rsidRDefault="00E939AF" w:rsidP="00E939AF">
      <w:pPr>
        <w:numPr>
          <w:ilvl w:val="0"/>
          <w:numId w:val="156"/>
        </w:numPr>
        <w:tabs>
          <w:tab w:val="clear" w:pos="720"/>
          <w:tab w:val="num" w:pos="360"/>
        </w:tabs>
        <w:spacing w:line="480" w:lineRule="auto"/>
        <w:ind w:left="360"/>
        <w:jc w:val="both"/>
        <w:rPr>
          <w:rFonts w:ascii="Arial" w:hAnsi="Arial" w:cs="Arial"/>
          <w:b/>
        </w:rPr>
      </w:pPr>
      <w:r>
        <w:rPr>
          <w:rFonts w:ascii="Arial" w:hAnsi="Arial" w:cs="Arial"/>
          <w:b/>
        </w:rPr>
        <w:t>Etapa A2.</w:t>
      </w:r>
    </w:p>
    <w:p w:rsidR="00E939AF" w:rsidRDefault="00E939AF" w:rsidP="00E939AF">
      <w:pPr>
        <w:numPr>
          <w:ilvl w:val="0"/>
          <w:numId w:val="159"/>
        </w:numPr>
        <w:spacing w:line="480" w:lineRule="auto"/>
        <w:jc w:val="both"/>
        <w:rPr>
          <w:rFonts w:ascii="Arial" w:hAnsi="Arial" w:cs="Arial"/>
          <w:b/>
        </w:rPr>
      </w:pPr>
      <w:r>
        <w:rPr>
          <w:rFonts w:ascii="Arial" w:hAnsi="Arial" w:cs="Arial"/>
          <w:b/>
        </w:rPr>
        <w:t>Definición de variables adicionales:</w:t>
      </w:r>
    </w:p>
    <w:p w:rsidR="00E939AF" w:rsidRDefault="00E939AF" w:rsidP="00E939AF">
      <w:pPr>
        <w:spacing w:line="480" w:lineRule="auto"/>
        <w:ind w:left="720"/>
        <w:jc w:val="both"/>
        <w:rPr>
          <w:rFonts w:ascii="Arial" w:hAnsi="Arial" w:cs="Arial"/>
        </w:rPr>
      </w:pPr>
      <w:r>
        <w:rPr>
          <w:rFonts w:ascii="Arial" w:hAnsi="Arial" w:cs="Arial"/>
        </w:rPr>
        <w:t>La resolución del sistema de ecuaciones que se planteara no requiere de la definición de variables adicionales.</w:t>
      </w:r>
    </w:p>
    <w:p w:rsidR="00E939AF" w:rsidRPr="00C55D01" w:rsidRDefault="00E939AF" w:rsidP="00E939AF">
      <w:pPr>
        <w:ind w:left="720"/>
        <w:jc w:val="both"/>
        <w:rPr>
          <w:rFonts w:ascii="Arial" w:hAnsi="Arial" w:cs="Arial"/>
        </w:rPr>
      </w:pPr>
    </w:p>
    <w:p w:rsidR="00E939AF" w:rsidRDefault="00E939AF" w:rsidP="00E939AF">
      <w:pPr>
        <w:numPr>
          <w:ilvl w:val="0"/>
          <w:numId w:val="159"/>
        </w:numPr>
        <w:spacing w:line="480" w:lineRule="auto"/>
        <w:jc w:val="both"/>
        <w:rPr>
          <w:rFonts w:ascii="Arial" w:hAnsi="Arial" w:cs="Arial"/>
          <w:b/>
        </w:rPr>
      </w:pPr>
      <w:r>
        <w:rPr>
          <w:rFonts w:ascii="Arial" w:hAnsi="Arial" w:cs="Arial"/>
          <w:b/>
        </w:rPr>
        <w:t>Objetivos del balance:</w:t>
      </w:r>
    </w:p>
    <w:p w:rsidR="00E939AF" w:rsidRDefault="00E939AF" w:rsidP="00E939AF">
      <w:pPr>
        <w:spacing w:line="480" w:lineRule="auto"/>
        <w:ind w:left="720"/>
        <w:jc w:val="both"/>
        <w:rPr>
          <w:rFonts w:ascii="Arial" w:hAnsi="Arial" w:cs="Arial"/>
        </w:rPr>
      </w:pPr>
      <w:r>
        <w:rPr>
          <w:rFonts w:ascii="Arial" w:hAnsi="Arial" w:cs="Arial"/>
        </w:rPr>
        <w:t>Expresar: a2 y Brix.a2 como funciones de a1, Brix.a1 y A.a2.</w:t>
      </w:r>
    </w:p>
    <w:p w:rsidR="00E939AF" w:rsidRPr="000F0526" w:rsidRDefault="00E939AF" w:rsidP="00E939AF">
      <w:pPr>
        <w:ind w:left="720"/>
        <w:jc w:val="both"/>
        <w:rPr>
          <w:rFonts w:ascii="Arial" w:hAnsi="Arial" w:cs="Arial"/>
        </w:rPr>
      </w:pPr>
      <w:r>
        <w:rPr>
          <w:rFonts w:ascii="Arial" w:hAnsi="Arial" w:cs="Arial"/>
        </w:rPr>
        <w:t xml:space="preserve"> </w:t>
      </w:r>
    </w:p>
    <w:p w:rsidR="00E939AF" w:rsidRDefault="00E939AF" w:rsidP="00E939AF">
      <w:pPr>
        <w:numPr>
          <w:ilvl w:val="0"/>
          <w:numId w:val="159"/>
        </w:numPr>
        <w:spacing w:line="480" w:lineRule="auto"/>
        <w:jc w:val="both"/>
        <w:rPr>
          <w:rFonts w:ascii="Arial" w:hAnsi="Arial" w:cs="Arial"/>
          <w:b/>
        </w:rPr>
      </w:pPr>
      <w:r>
        <w:rPr>
          <w:rFonts w:ascii="Arial" w:hAnsi="Arial" w:cs="Arial"/>
          <w:b/>
        </w:rPr>
        <w:t>Supuestos del balance:</w:t>
      </w:r>
    </w:p>
    <w:p w:rsidR="00E939AF" w:rsidRDefault="00E939AF" w:rsidP="00E939AF">
      <w:pPr>
        <w:spacing w:line="480" w:lineRule="auto"/>
        <w:ind w:left="720"/>
        <w:jc w:val="both"/>
        <w:rPr>
          <w:rFonts w:ascii="Arial" w:hAnsi="Arial" w:cs="Arial"/>
        </w:rPr>
      </w:pPr>
      <w:r>
        <w:rPr>
          <w:rFonts w:ascii="Arial" w:hAnsi="Arial" w:cs="Arial"/>
        </w:rPr>
        <w:t>El acido no incorpora sólidos.</w:t>
      </w:r>
    </w:p>
    <w:p w:rsidR="00E939AF" w:rsidRPr="000F0526" w:rsidRDefault="00E939AF" w:rsidP="00E939AF">
      <w:pPr>
        <w:ind w:left="720"/>
        <w:jc w:val="both"/>
        <w:rPr>
          <w:rFonts w:ascii="Arial" w:hAnsi="Arial" w:cs="Arial"/>
        </w:rPr>
      </w:pPr>
    </w:p>
    <w:p w:rsidR="00E939AF" w:rsidRDefault="00E939AF" w:rsidP="00E939AF">
      <w:pPr>
        <w:numPr>
          <w:ilvl w:val="0"/>
          <w:numId w:val="159"/>
        </w:numPr>
        <w:spacing w:line="480" w:lineRule="auto"/>
        <w:jc w:val="both"/>
        <w:rPr>
          <w:rFonts w:ascii="Arial" w:hAnsi="Arial" w:cs="Arial"/>
          <w:b/>
        </w:rPr>
      </w:pPr>
      <w:r>
        <w:rPr>
          <w:rFonts w:ascii="Arial" w:hAnsi="Arial" w:cs="Arial"/>
          <w:b/>
        </w:rPr>
        <w:t>Ecuaciones de balance:</w:t>
      </w:r>
    </w:p>
    <w:p w:rsidR="00E939AF" w:rsidRDefault="00E939AF" w:rsidP="00E939AF">
      <w:pPr>
        <w:numPr>
          <w:ilvl w:val="0"/>
          <w:numId w:val="161"/>
        </w:numPr>
        <w:tabs>
          <w:tab w:val="clear" w:pos="720"/>
          <w:tab w:val="num" w:pos="1080"/>
        </w:tabs>
        <w:spacing w:line="480" w:lineRule="auto"/>
        <w:ind w:left="1080"/>
        <w:jc w:val="both"/>
        <w:rPr>
          <w:rFonts w:ascii="Arial" w:hAnsi="Arial" w:cs="Arial"/>
        </w:rPr>
      </w:pPr>
      <w:r>
        <w:rPr>
          <w:rFonts w:ascii="Arial" w:hAnsi="Arial" w:cs="Arial"/>
        </w:rPr>
        <w:t>Balance total:</w:t>
      </w:r>
    </w:p>
    <w:p w:rsidR="00E939AF" w:rsidRDefault="00E939AF" w:rsidP="00E939AF">
      <w:pPr>
        <w:spacing w:line="480" w:lineRule="auto"/>
        <w:ind w:left="1080"/>
        <w:jc w:val="both"/>
        <w:rPr>
          <w:rFonts w:ascii="Arial" w:hAnsi="Arial" w:cs="Arial"/>
        </w:rPr>
      </w:pPr>
      <w:r>
        <w:rPr>
          <w:rFonts w:ascii="Arial" w:hAnsi="Arial" w:cs="Arial"/>
        </w:rPr>
        <w:t>a1 + A.a2 = a2.</w:t>
      </w:r>
    </w:p>
    <w:p w:rsidR="00E939AF" w:rsidRDefault="00E939AF" w:rsidP="00E939AF">
      <w:pPr>
        <w:numPr>
          <w:ilvl w:val="0"/>
          <w:numId w:val="161"/>
        </w:numPr>
        <w:tabs>
          <w:tab w:val="clear" w:pos="720"/>
          <w:tab w:val="num" w:pos="1080"/>
        </w:tabs>
        <w:spacing w:line="480" w:lineRule="auto"/>
        <w:ind w:left="1080"/>
        <w:jc w:val="both"/>
        <w:rPr>
          <w:rFonts w:ascii="Arial" w:hAnsi="Arial" w:cs="Arial"/>
        </w:rPr>
      </w:pPr>
      <w:r>
        <w:rPr>
          <w:rFonts w:ascii="Arial" w:hAnsi="Arial" w:cs="Arial"/>
        </w:rPr>
        <w:t>Balance de sólidos:</w:t>
      </w:r>
    </w:p>
    <w:p w:rsidR="00E939AF" w:rsidRDefault="00E939AF" w:rsidP="00E939AF">
      <w:pPr>
        <w:spacing w:line="480" w:lineRule="auto"/>
        <w:ind w:left="1080"/>
        <w:jc w:val="both"/>
        <w:rPr>
          <w:rFonts w:ascii="Arial" w:hAnsi="Arial" w:cs="Arial"/>
        </w:rPr>
      </w:pPr>
      <w:r>
        <w:rPr>
          <w:rFonts w:ascii="Arial" w:hAnsi="Arial" w:cs="Arial"/>
        </w:rPr>
        <w:t>a1 * Brix.a1 = a2 * Brix.a2.</w:t>
      </w:r>
    </w:p>
    <w:p w:rsidR="00E939AF" w:rsidRPr="000F0526" w:rsidRDefault="00E939AF" w:rsidP="00E939AF">
      <w:pPr>
        <w:ind w:left="360"/>
        <w:jc w:val="both"/>
        <w:rPr>
          <w:rFonts w:ascii="Arial" w:hAnsi="Arial" w:cs="Arial"/>
        </w:rPr>
      </w:pPr>
    </w:p>
    <w:p w:rsidR="00E939AF" w:rsidRDefault="00E939AF" w:rsidP="00E939AF">
      <w:pPr>
        <w:numPr>
          <w:ilvl w:val="0"/>
          <w:numId w:val="159"/>
        </w:numPr>
        <w:spacing w:line="480" w:lineRule="auto"/>
        <w:jc w:val="both"/>
        <w:rPr>
          <w:rFonts w:ascii="Arial" w:hAnsi="Arial" w:cs="Arial"/>
          <w:b/>
        </w:rPr>
      </w:pPr>
      <w:r>
        <w:rPr>
          <w:rFonts w:ascii="Arial" w:hAnsi="Arial" w:cs="Arial"/>
          <w:b/>
        </w:rPr>
        <w:t>Solución del sistema:</w:t>
      </w:r>
    </w:p>
    <w:p w:rsidR="00E939AF" w:rsidRPr="00DE6DEB" w:rsidRDefault="00E939AF" w:rsidP="00E939AF">
      <w:pPr>
        <w:numPr>
          <w:ilvl w:val="0"/>
          <w:numId w:val="162"/>
        </w:numPr>
        <w:tabs>
          <w:tab w:val="clear" w:pos="720"/>
          <w:tab w:val="num" w:pos="1080"/>
        </w:tabs>
        <w:spacing w:line="480" w:lineRule="auto"/>
        <w:ind w:left="1080"/>
        <w:jc w:val="both"/>
        <w:rPr>
          <w:rFonts w:ascii="Arial" w:hAnsi="Arial" w:cs="Arial"/>
          <w:b/>
        </w:rPr>
      </w:pPr>
      <w:r>
        <w:rPr>
          <w:rFonts w:ascii="Arial" w:hAnsi="Arial" w:cs="Arial"/>
        </w:rPr>
        <w:t>a2 = a1 + A.a2.</w:t>
      </w:r>
    </w:p>
    <w:p w:rsidR="00E939AF" w:rsidRPr="00DE6DEB" w:rsidRDefault="00E939AF" w:rsidP="00E939AF">
      <w:pPr>
        <w:numPr>
          <w:ilvl w:val="0"/>
          <w:numId w:val="162"/>
        </w:numPr>
        <w:tabs>
          <w:tab w:val="clear" w:pos="720"/>
          <w:tab w:val="num" w:pos="1080"/>
        </w:tabs>
        <w:spacing w:line="480" w:lineRule="auto"/>
        <w:ind w:left="1080"/>
        <w:jc w:val="both"/>
        <w:rPr>
          <w:rFonts w:ascii="Arial" w:hAnsi="Arial" w:cs="Arial"/>
          <w:b/>
        </w:rPr>
      </w:pPr>
      <w:r>
        <w:rPr>
          <w:rFonts w:ascii="Arial" w:hAnsi="Arial" w:cs="Arial"/>
        </w:rPr>
        <w:t>Brix.a2 = a1 * Brix.a1 / a2.</w:t>
      </w:r>
    </w:p>
    <w:p w:rsidR="00E939AF" w:rsidRDefault="00E939AF" w:rsidP="00E939AF">
      <w:pPr>
        <w:jc w:val="both"/>
        <w:rPr>
          <w:rFonts w:ascii="Arial" w:hAnsi="Arial" w:cs="Arial"/>
          <w:b/>
        </w:rPr>
      </w:pPr>
    </w:p>
    <w:p w:rsidR="00E939AF" w:rsidRDefault="00E939AF" w:rsidP="00E939AF">
      <w:pPr>
        <w:jc w:val="both"/>
        <w:rPr>
          <w:rFonts w:ascii="Arial" w:hAnsi="Arial" w:cs="Arial"/>
          <w:b/>
        </w:rPr>
      </w:pPr>
    </w:p>
    <w:p w:rsidR="00E939AF" w:rsidRDefault="00E939AF" w:rsidP="00E939AF">
      <w:pPr>
        <w:numPr>
          <w:ilvl w:val="0"/>
          <w:numId w:val="156"/>
        </w:numPr>
        <w:tabs>
          <w:tab w:val="clear" w:pos="720"/>
          <w:tab w:val="num" w:pos="360"/>
        </w:tabs>
        <w:spacing w:line="480" w:lineRule="auto"/>
        <w:ind w:left="360"/>
        <w:jc w:val="both"/>
        <w:rPr>
          <w:rFonts w:ascii="Arial" w:hAnsi="Arial" w:cs="Arial"/>
          <w:b/>
        </w:rPr>
      </w:pPr>
      <w:r>
        <w:rPr>
          <w:rFonts w:ascii="Arial" w:hAnsi="Arial" w:cs="Arial"/>
          <w:b/>
        </w:rPr>
        <w:t>Etapa A1.</w:t>
      </w:r>
    </w:p>
    <w:p w:rsidR="00E939AF" w:rsidRDefault="00E939AF" w:rsidP="00E939AF">
      <w:pPr>
        <w:numPr>
          <w:ilvl w:val="0"/>
          <w:numId w:val="160"/>
        </w:numPr>
        <w:spacing w:line="480" w:lineRule="auto"/>
        <w:jc w:val="both"/>
        <w:rPr>
          <w:rFonts w:ascii="Arial" w:hAnsi="Arial" w:cs="Arial"/>
          <w:b/>
        </w:rPr>
      </w:pPr>
      <w:r>
        <w:rPr>
          <w:rFonts w:ascii="Arial" w:hAnsi="Arial" w:cs="Arial"/>
          <w:b/>
        </w:rPr>
        <w:t>Definición de variables adicionales:</w:t>
      </w:r>
    </w:p>
    <w:p w:rsidR="00E939AF" w:rsidRDefault="00E939AF" w:rsidP="00E939AF">
      <w:pPr>
        <w:spacing w:line="480" w:lineRule="auto"/>
        <w:ind w:left="720"/>
        <w:jc w:val="both"/>
        <w:rPr>
          <w:rFonts w:ascii="Arial" w:hAnsi="Arial" w:cs="Arial"/>
        </w:rPr>
      </w:pPr>
      <w:r>
        <w:rPr>
          <w:rFonts w:ascii="Arial" w:hAnsi="Arial" w:cs="Arial"/>
        </w:rPr>
        <w:t>No se requiere definir ninguna variable adicional</w:t>
      </w:r>
    </w:p>
    <w:p w:rsidR="00E939AF" w:rsidRPr="00C66061" w:rsidRDefault="00E939AF" w:rsidP="00E939AF">
      <w:pPr>
        <w:ind w:left="720"/>
        <w:jc w:val="both"/>
        <w:rPr>
          <w:rFonts w:ascii="Arial" w:hAnsi="Arial" w:cs="Arial"/>
        </w:rPr>
      </w:pPr>
    </w:p>
    <w:p w:rsidR="00E939AF" w:rsidRDefault="00E939AF" w:rsidP="00E939AF">
      <w:pPr>
        <w:numPr>
          <w:ilvl w:val="0"/>
          <w:numId w:val="160"/>
        </w:numPr>
        <w:spacing w:line="480" w:lineRule="auto"/>
        <w:jc w:val="both"/>
        <w:rPr>
          <w:rFonts w:ascii="Arial" w:hAnsi="Arial" w:cs="Arial"/>
          <w:b/>
        </w:rPr>
      </w:pPr>
      <w:r>
        <w:rPr>
          <w:rFonts w:ascii="Arial" w:hAnsi="Arial" w:cs="Arial"/>
          <w:b/>
        </w:rPr>
        <w:t>Objetivos del balance:</w:t>
      </w:r>
    </w:p>
    <w:p w:rsidR="00E939AF" w:rsidRDefault="00E939AF" w:rsidP="00E939AF">
      <w:pPr>
        <w:spacing w:line="480" w:lineRule="auto"/>
        <w:ind w:left="720"/>
        <w:jc w:val="both"/>
        <w:rPr>
          <w:rFonts w:ascii="Arial" w:hAnsi="Arial" w:cs="Arial"/>
        </w:rPr>
      </w:pPr>
      <w:r>
        <w:rPr>
          <w:rFonts w:ascii="Arial" w:hAnsi="Arial" w:cs="Arial"/>
        </w:rPr>
        <w:t>Expresar: ao y W.a1 como funciones de a1, Brix.a1, Brix.ao.</w:t>
      </w:r>
    </w:p>
    <w:p w:rsidR="00E939AF" w:rsidRPr="006C4A3C" w:rsidRDefault="00E939AF" w:rsidP="00E939AF">
      <w:pPr>
        <w:ind w:left="720"/>
        <w:jc w:val="both"/>
        <w:rPr>
          <w:rFonts w:ascii="Arial" w:hAnsi="Arial" w:cs="Arial"/>
        </w:rPr>
      </w:pPr>
    </w:p>
    <w:p w:rsidR="00E939AF" w:rsidRDefault="00E939AF" w:rsidP="00E939AF">
      <w:pPr>
        <w:numPr>
          <w:ilvl w:val="0"/>
          <w:numId w:val="160"/>
        </w:numPr>
        <w:spacing w:line="480" w:lineRule="auto"/>
        <w:jc w:val="both"/>
        <w:rPr>
          <w:rFonts w:ascii="Arial" w:hAnsi="Arial" w:cs="Arial"/>
          <w:b/>
        </w:rPr>
      </w:pPr>
      <w:r>
        <w:rPr>
          <w:rFonts w:ascii="Arial" w:hAnsi="Arial" w:cs="Arial"/>
          <w:b/>
        </w:rPr>
        <w:t>Supuestos del balance:</w:t>
      </w:r>
    </w:p>
    <w:p w:rsidR="00E939AF" w:rsidRDefault="00E939AF" w:rsidP="00E939AF">
      <w:pPr>
        <w:spacing w:line="480" w:lineRule="auto"/>
        <w:ind w:left="720"/>
        <w:jc w:val="both"/>
        <w:rPr>
          <w:rFonts w:ascii="Arial" w:hAnsi="Arial" w:cs="Arial"/>
        </w:rPr>
      </w:pPr>
      <w:r>
        <w:rPr>
          <w:rFonts w:ascii="Arial" w:hAnsi="Arial" w:cs="Arial"/>
        </w:rPr>
        <w:t>Todos los sólidos presentes en a1 provienen de la melaza.</w:t>
      </w:r>
    </w:p>
    <w:p w:rsidR="00E939AF" w:rsidRPr="006C4A3C" w:rsidRDefault="00E939AF" w:rsidP="00E939AF">
      <w:pPr>
        <w:ind w:left="720"/>
        <w:jc w:val="both"/>
        <w:rPr>
          <w:rFonts w:ascii="Arial" w:hAnsi="Arial" w:cs="Arial"/>
        </w:rPr>
      </w:pPr>
    </w:p>
    <w:p w:rsidR="00E939AF" w:rsidRDefault="00E939AF" w:rsidP="00E939AF">
      <w:pPr>
        <w:numPr>
          <w:ilvl w:val="0"/>
          <w:numId w:val="160"/>
        </w:numPr>
        <w:spacing w:line="480" w:lineRule="auto"/>
        <w:jc w:val="both"/>
        <w:rPr>
          <w:rFonts w:ascii="Arial" w:hAnsi="Arial" w:cs="Arial"/>
          <w:b/>
        </w:rPr>
      </w:pPr>
      <w:r>
        <w:rPr>
          <w:rFonts w:ascii="Arial" w:hAnsi="Arial" w:cs="Arial"/>
          <w:b/>
        </w:rPr>
        <w:t>Ecuaciones de balance:</w:t>
      </w:r>
    </w:p>
    <w:p w:rsidR="00E939AF" w:rsidRPr="006C4A3C" w:rsidRDefault="00E939AF" w:rsidP="00E939AF">
      <w:pPr>
        <w:numPr>
          <w:ilvl w:val="0"/>
          <w:numId w:val="163"/>
        </w:numPr>
        <w:tabs>
          <w:tab w:val="clear" w:pos="720"/>
          <w:tab w:val="num" w:pos="1080"/>
        </w:tabs>
        <w:spacing w:line="480" w:lineRule="auto"/>
        <w:ind w:left="1080"/>
        <w:jc w:val="both"/>
        <w:rPr>
          <w:rFonts w:ascii="Arial" w:hAnsi="Arial" w:cs="Arial"/>
          <w:b/>
        </w:rPr>
      </w:pPr>
      <w:r>
        <w:rPr>
          <w:rFonts w:ascii="Arial" w:hAnsi="Arial" w:cs="Arial"/>
        </w:rPr>
        <w:t>Balance total:</w:t>
      </w:r>
    </w:p>
    <w:p w:rsidR="00E939AF" w:rsidRPr="006C4A3C" w:rsidRDefault="00E939AF" w:rsidP="00E939AF">
      <w:pPr>
        <w:spacing w:line="480" w:lineRule="auto"/>
        <w:ind w:left="1080"/>
        <w:jc w:val="both"/>
        <w:rPr>
          <w:rFonts w:ascii="Arial" w:hAnsi="Arial" w:cs="Arial"/>
          <w:b/>
        </w:rPr>
      </w:pPr>
      <w:r>
        <w:rPr>
          <w:rFonts w:ascii="Arial" w:hAnsi="Arial" w:cs="Arial"/>
        </w:rPr>
        <w:t>ao = W.a1 + a1.</w:t>
      </w:r>
    </w:p>
    <w:p w:rsidR="00E939AF" w:rsidRPr="006C4A3C" w:rsidRDefault="00E939AF" w:rsidP="00E939AF">
      <w:pPr>
        <w:numPr>
          <w:ilvl w:val="0"/>
          <w:numId w:val="163"/>
        </w:numPr>
        <w:tabs>
          <w:tab w:val="clear" w:pos="720"/>
          <w:tab w:val="num" w:pos="1080"/>
        </w:tabs>
        <w:spacing w:line="480" w:lineRule="auto"/>
        <w:ind w:left="1080"/>
        <w:jc w:val="both"/>
        <w:rPr>
          <w:rFonts w:ascii="Arial" w:hAnsi="Arial" w:cs="Arial"/>
          <w:b/>
        </w:rPr>
      </w:pPr>
      <w:r>
        <w:rPr>
          <w:rFonts w:ascii="Arial" w:hAnsi="Arial" w:cs="Arial"/>
        </w:rPr>
        <w:t>Balance de sólidos:</w:t>
      </w:r>
    </w:p>
    <w:p w:rsidR="00E939AF" w:rsidRPr="006C4A3C" w:rsidRDefault="00E939AF" w:rsidP="00E939AF">
      <w:pPr>
        <w:spacing w:line="480" w:lineRule="auto"/>
        <w:ind w:left="1080"/>
        <w:jc w:val="both"/>
        <w:rPr>
          <w:rFonts w:ascii="Arial" w:hAnsi="Arial" w:cs="Arial"/>
          <w:lang w:val="en-US"/>
        </w:rPr>
      </w:pPr>
      <w:r w:rsidRPr="006C4A3C">
        <w:rPr>
          <w:rFonts w:ascii="Arial" w:hAnsi="Arial" w:cs="Arial"/>
          <w:lang w:val="en-US"/>
        </w:rPr>
        <w:t>ao * Brix.ao = a1 * Brix.a1.</w:t>
      </w:r>
    </w:p>
    <w:p w:rsidR="00E939AF" w:rsidRPr="006C4A3C" w:rsidRDefault="00E939AF" w:rsidP="00E939AF">
      <w:pPr>
        <w:ind w:left="1080"/>
        <w:jc w:val="both"/>
        <w:rPr>
          <w:rFonts w:ascii="Arial" w:hAnsi="Arial" w:cs="Arial"/>
          <w:b/>
          <w:lang w:val="en-US"/>
        </w:rPr>
      </w:pPr>
    </w:p>
    <w:p w:rsidR="00E939AF" w:rsidRDefault="00E939AF" w:rsidP="00E939AF">
      <w:pPr>
        <w:numPr>
          <w:ilvl w:val="0"/>
          <w:numId w:val="160"/>
        </w:numPr>
        <w:spacing w:line="480" w:lineRule="auto"/>
        <w:jc w:val="both"/>
        <w:rPr>
          <w:rFonts w:ascii="Arial" w:hAnsi="Arial" w:cs="Arial"/>
          <w:b/>
        </w:rPr>
      </w:pPr>
      <w:r>
        <w:rPr>
          <w:rFonts w:ascii="Arial" w:hAnsi="Arial" w:cs="Arial"/>
          <w:b/>
        </w:rPr>
        <w:t>Solución del sistema:</w:t>
      </w:r>
    </w:p>
    <w:p w:rsidR="00E939AF" w:rsidRPr="006C4A3C" w:rsidRDefault="00E939AF" w:rsidP="00E939AF">
      <w:pPr>
        <w:numPr>
          <w:ilvl w:val="0"/>
          <w:numId w:val="164"/>
        </w:numPr>
        <w:tabs>
          <w:tab w:val="clear" w:pos="720"/>
          <w:tab w:val="num" w:pos="1080"/>
        </w:tabs>
        <w:spacing w:line="480" w:lineRule="auto"/>
        <w:ind w:left="1080"/>
        <w:jc w:val="both"/>
        <w:rPr>
          <w:rFonts w:ascii="Arial" w:hAnsi="Arial" w:cs="Arial"/>
          <w:b/>
          <w:lang w:val="en-US"/>
        </w:rPr>
      </w:pPr>
      <w:r w:rsidRPr="006C4A3C">
        <w:rPr>
          <w:rFonts w:ascii="Arial" w:hAnsi="Arial" w:cs="Arial"/>
          <w:lang w:val="en-US"/>
        </w:rPr>
        <w:t>ao = a1 * Brix.a1 / Brix.ao</w:t>
      </w:r>
    </w:p>
    <w:p w:rsidR="00E939AF" w:rsidRPr="006C4A3C" w:rsidRDefault="00E939AF" w:rsidP="00E939AF">
      <w:pPr>
        <w:numPr>
          <w:ilvl w:val="0"/>
          <w:numId w:val="164"/>
        </w:numPr>
        <w:tabs>
          <w:tab w:val="clear" w:pos="720"/>
          <w:tab w:val="num" w:pos="1080"/>
        </w:tabs>
        <w:spacing w:line="480" w:lineRule="auto"/>
        <w:ind w:left="1080"/>
        <w:jc w:val="both"/>
        <w:rPr>
          <w:rFonts w:ascii="Arial" w:hAnsi="Arial" w:cs="Arial"/>
          <w:b/>
          <w:lang w:val="en-US"/>
        </w:rPr>
      </w:pPr>
      <w:r>
        <w:rPr>
          <w:rFonts w:ascii="Arial" w:hAnsi="Arial" w:cs="Arial"/>
          <w:lang w:val="en-US"/>
        </w:rPr>
        <w:t>W.a1 = ao – a1.</w:t>
      </w:r>
    </w:p>
    <w:p w:rsidR="00E939AF" w:rsidRPr="006C4A3C" w:rsidRDefault="00E939AF" w:rsidP="00E939AF">
      <w:pPr>
        <w:jc w:val="both"/>
        <w:rPr>
          <w:rFonts w:ascii="Arial" w:hAnsi="Arial" w:cs="Arial"/>
          <w:b/>
          <w:lang w:val="en-US"/>
        </w:rPr>
      </w:pPr>
    </w:p>
    <w:p w:rsidR="00E939AF" w:rsidRDefault="00E939AF" w:rsidP="00E939AF">
      <w:pPr>
        <w:spacing w:line="480" w:lineRule="auto"/>
        <w:jc w:val="both"/>
        <w:rPr>
          <w:rFonts w:ascii="Arial" w:hAnsi="Arial" w:cs="Arial"/>
        </w:rPr>
      </w:pPr>
      <w:r w:rsidRPr="001B7D54">
        <w:rPr>
          <w:rFonts w:ascii="Arial" w:hAnsi="Arial" w:cs="Arial"/>
        </w:rPr>
        <w:lastRenderedPageBreak/>
        <w:t>La</w:t>
      </w:r>
      <w:r>
        <w:rPr>
          <w:rFonts w:ascii="Arial" w:hAnsi="Arial" w:cs="Arial"/>
        </w:rPr>
        <w:t>s</w:t>
      </w:r>
      <w:r w:rsidRPr="001B7D54">
        <w:rPr>
          <w:rFonts w:ascii="Arial" w:hAnsi="Arial" w:cs="Arial"/>
        </w:rPr>
        <w:t xml:space="preserve"> </w:t>
      </w:r>
      <w:r>
        <w:rPr>
          <w:rFonts w:ascii="Arial" w:hAnsi="Arial" w:cs="Arial"/>
        </w:rPr>
        <w:t>soluciones</w:t>
      </w:r>
      <w:r w:rsidRPr="001B7D54">
        <w:rPr>
          <w:rFonts w:ascii="Arial" w:hAnsi="Arial" w:cs="Arial"/>
        </w:rPr>
        <w:t xml:space="preserve"> de cada uno de los sistema</w:t>
      </w:r>
      <w:r>
        <w:rPr>
          <w:rFonts w:ascii="Arial" w:hAnsi="Arial" w:cs="Arial"/>
        </w:rPr>
        <w:t>s que se acaban de considerar son las formulas que se introducirán en los lugares correspondientes del diagrama de flujo del proceso.  A continuación se enlistan las constantes adicionales que se debieron definir en  balance de masa:</w:t>
      </w:r>
    </w:p>
    <w:p w:rsidR="00E939AF" w:rsidRDefault="00E939AF" w:rsidP="00E939AF">
      <w:pPr>
        <w:spacing w:line="480" w:lineRule="auto"/>
        <w:jc w:val="both"/>
        <w:rPr>
          <w:rFonts w:ascii="Arial" w:hAnsi="Arial" w:cs="Arial"/>
        </w:rPr>
      </w:pPr>
    </w:p>
    <w:p w:rsidR="00E939AF" w:rsidRDefault="00E939AF" w:rsidP="00E939AF">
      <w:pPr>
        <w:spacing w:line="480" w:lineRule="auto"/>
        <w:jc w:val="both"/>
        <w:rPr>
          <w:rFonts w:ascii="Arial" w:hAnsi="Arial" w:cs="Arial"/>
        </w:rPr>
      </w:pPr>
      <w:r>
        <w:rPr>
          <w:rFonts w:ascii="Arial" w:hAnsi="Arial" w:cs="Arial"/>
          <w:noProof/>
        </w:rPr>
        <w:drawing>
          <wp:inline distT="0" distB="0" distL="0" distR="0">
            <wp:extent cx="5257800" cy="2209800"/>
            <wp:effectExtent l="1905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3"/>
                    <a:srcRect/>
                    <a:stretch>
                      <a:fillRect/>
                    </a:stretch>
                  </pic:blipFill>
                  <pic:spPr bwMode="auto">
                    <a:xfrm>
                      <a:off x="0" y="0"/>
                      <a:ext cx="5257800" cy="2209800"/>
                    </a:xfrm>
                    <a:prstGeom prst="rect">
                      <a:avLst/>
                    </a:prstGeom>
                    <a:noFill/>
                    <a:ln w="9525">
                      <a:noFill/>
                      <a:miter lim="800000"/>
                      <a:headEnd/>
                      <a:tailEnd/>
                    </a:ln>
                  </pic:spPr>
                </pic:pic>
              </a:graphicData>
            </a:graphic>
          </wp:inline>
        </w:drawing>
      </w:r>
    </w:p>
    <w:p w:rsidR="00E939AF" w:rsidRDefault="00E939AF" w:rsidP="00E939AF">
      <w:pPr>
        <w:spacing w:line="480" w:lineRule="auto"/>
        <w:jc w:val="both"/>
        <w:rPr>
          <w:rFonts w:ascii="Arial" w:hAnsi="Arial" w:cs="Arial"/>
        </w:rPr>
      </w:pPr>
    </w:p>
    <w:p w:rsidR="00E939AF" w:rsidRDefault="00E939AF" w:rsidP="00E939AF">
      <w:pPr>
        <w:spacing w:line="480" w:lineRule="auto"/>
        <w:jc w:val="both"/>
        <w:rPr>
          <w:rFonts w:ascii="Arial" w:hAnsi="Arial" w:cs="Arial"/>
        </w:rPr>
      </w:pPr>
      <w:r>
        <w:rPr>
          <w:rFonts w:ascii="Arial" w:hAnsi="Arial" w:cs="Arial"/>
        </w:rPr>
        <w:t xml:space="preserve">Con este banco de datos, la hoja de calculo desarrollada se encuentra lista para la determinación de la masa de las diferentes materias primas necesarias para el proceso, como función de la cantidad de medio de cultivo que se desea preparar (C) y los grados Brix de la melaza que se tiene como materia prima (Brix.ao).  A continuación se muestran los resultados obtenidos en la hoja calculo cuando se introducen: C = </w:t>
      </w:r>
      <w:smartTag w:uri="urn:schemas-microsoft-com:office:smarttags" w:element="metricconverter">
        <w:smartTagPr>
          <w:attr w:name="ProductID" w:val="50 Kg"/>
        </w:smartTagPr>
        <w:r>
          <w:rPr>
            <w:rFonts w:ascii="Arial" w:hAnsi="Arial" w:cs="Arial"/>
          </w:rPr>
          <w:t>50 Kg</w:t>
        </w:r>
      </w:smartTag>
      <w:r>
        <w:rPr>
          <w:rFonts w:ascii="Arial" w:hAnsi="Arial" w:cs="Arial"/>
        </w:rPr>
        <w:t>,  y Brix.ao = 90.</w:t>
      </w:r>
    </w:p>
    <w:p w:rsidR="00E939AF" w:rsidRDefault="00E939AF" w:rsidP="00E939AF">
      <w:pPr>
        <w:spacing w:line="480" w:lineRule="auto"/>
        <w:jc w:val="both"/>
        <w:rPr>
          <w:rFonts w:ascii="Arial" w:hAnsi="Arial" w:cs="Arial"/>
        </w:rPr>
      </w:pPr>
    </w:p>
    <w:p w:rsidR="00E939AF" w:rsidRDefault="00E939AF" w:rsidP="00E939AF">
      <w:pPr>
        <w:spacing w:line="480" w:lineRule="auto"/>
        <w:jc w:val="both"/>
        <w:rPr>
          <w:rFonts w:ascii="Arial" w:hAnsi="Arial" w:cs="Arial"/>
        </w:rPr>
      </w:pPr>
      <w:r>
        <w:rPr>
          <w:rFonts w:ascii="Arial" w:hAnsi="Arial" w:cs="Arial"/>
          <w:noProof/>
        </w:rPr>
        <w:drawing>
          <wp:inline distT="0" distB="0" distL="0" distR="0">
            <wp:extent cx="3771900" cy="508000"/>
            <wp:effectExtent l="1905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4"/>
                    <a:srcRect/>
                    <a:stretch>
                      <a:fillRect/>
                    </a:stretch>
                  </pic:blipFill>
                  <pic:spPr bwMode="auto">
                    <a:xfrm>
                      <a:off x="0" y="0"/>
                      <a:ext cx="3771900" cy="508000"/>
                    </a:xfrm>
                    <a:prstGeom prst="rect">
                      <a:avLst/>
                    </a:prstGeom>
                    <a:noFill/>
                    <a:ln w="9525">
                      <a:noFill/>
                      <a:miter lim="800000"/>
                      <a:headEnd/>
                      <a:tailEnd/>
                    </a:ln>
                  </pic:spPr>
                </pic:pic>
              </a:graphicData>
            </a:graphic>
          </wp:inline>
        </w:drawing>
      </w:r>
    </w:p>
    <w:p w:rsidR="00E939AF" w:rsidRDefault="00E939AF" w:rsidP="00E939AF">
      <w:pPr>
        <w:rPr>
          <w:rFonts w:ascii="Arial" w:hAnsi="Arial" w:cs="Arial"/>
        </w:rPr>
      </w:pPr>
    </w:p>
    <w:p w:rsidR="00E939AF" w:rsidRDefault="00E939AF" w:rsidP="00E939AF">
      <w:pPr>
        <w:jc w:val="both"/>
        <w:rPr>
          <w:rFonts w:ascii="Arial" w:hAnsi="Arial" w:cs="Arial"/>
          <w:b/>
        </w:rPr>
      </w:pPr>
      <w:r>
        <w:rPr>
          <w:rFonts w:ascii="Arial" w:hAnsi="Arial" w:cs="Arial"/>
          <w:b/>
        </w:rPr>
        <w:lastRenderedPageBreak/>
        <w:t xml:space="preserve">Valores calculados para la preparación de </w:t>
      </w:r>
      <w:smartTag w:uri="urn:schemas-microsoft-com:office:smarttags" w:element="metricconverter">
        <w:smartTagPr>
          <w:attr w:name="ProductID" w:val="50 Kg"/>
        </w:smartTagPr>
        <w:r>
          <w:rPr>
            <w:rFonts w:ascii="Arial" w:hAnsi="Arial" w:cs="Arial"/>
            <w:b/>
          </w:rPr>
          <w:t>50 Kg</w:t>
        </w:r>
      </w:smartTag>
      <w:r>
        <w:rPr>
          <w:rFonts w:ascii="Arial" w:hAnsi="Arial" w:cs="Arial"/>
          <w:b/>
        </w:rPr>
        <w:t xml:space="preserve"> de medio de cultivo.</w:t>
      </w:r>
    </w:p>
    <w:p w:rsidR="00E939AF" w:rsidRDefault="00E939AF" w:rsidP="00E939AF">
      <w:pPr>
        <w:jc w:val="both"/>
        <w:rPr>
          <w:rFonts w:ascii="Arial" w:hAnsi="Arial" w:cs="Arial"/>
          <w:b/>
        </w:rPr>
      </w:pPr>
    </w:p>
    <w:p w:rsidR="00E939AF" w:rsidRDefault="00E939AF" w:rsidP="00E939AF">
      <w:pPr>
        <w:jc w:val="center"/>
        <w:rPr>
          <w:rFonts w:ascii="Arial" w:hAnsi="Arial" w:cs="Arial"/>
          <w:b/>
        </w:rPr>
      </w:pPr>
      <w:r>
        <w:rPr>
          <w:rFonts w:ascii="Arial" w:hAnsi="Arial" w:cs="Arial"/>
          <w:b/>
          <w:noProof/>
        </w:rPr>
        <w:drawing>
          <wp:inline distT="0" distB="0" distL="0" distR="0">
            <wp:extent cx="2070100" cy="7421880"/>
            <wp:effectExtent l="1905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5"/>
                    <a:srcRect/>
                    <a:stretch>
                      <a:fillRect/>
                    </a:stretch>
                  </pic:blipFill>
                  <pic:spPr bwMode="auto">
                    <a:xfrm>
                      <a:off x="0" y="0"/>
                      <a:ext cx="2070100" cy="7421880"/>
                    </a:xfrm>
                    <a:prstGeom prst="rect">
                      <a:avLst/>
                    </a:prstGeom>
                    <a:noFill/>
                    <a:ln w="9525">
                      <a:noFill/>
                      <a:miter lim="800000"/>
                      <a:headEnd/>
                      <a:tailEnd/>
                    </a:ln>
                  </pic:spPr>
                </pic:pic>
              </a:graphicData>
            </a:graphic>
          </wp:inline>
        </w:drawing>
      </w:r>
    </w:p>
    <w:p w:rsidR="00E939AF" w:rsidRDefault="00E939AF" w:rsidP="00E939AF">
      <w:pPr>
        <w:jc w:val="center"/>
        <w:rPr>
          <w:rFonts w:ascii="Arial" w:hAnsi="Arial" w:cs="Arial"/>
          <w:b/>
          <w:lang w:val="es-EC"/>
        </w:rPr>
      </w:pPr>
      <w:r>
        <w:rPr>
          <w:rFonts w:ascii="Arial" w:hAnsi="Arial" w:cs="Arial"/>
          <w:b/>
          <w:lang w:val="es-EC"/>
        </w:rPr>
        <w:lastRenderedPageBreak/>
        <w:t>APENDICE E</w:t>
      </w:r>
    </w:p>
    <w:p w:rsidR="00E939AF" w:rsidRDefault="00E939AF" w:rsidP="00E939AF">
      <w:pPr>
        <w:jc w:val="center"/>
        <w:rPr>
          <w:rFonts w:ascii="Arial" w:hAnsi="Arial" w:cs="Arial"/>
          <w:b/>
          <w:lang w:val="es-EC"/>
        </w:rPr>
      </w:pPr>
    </w:p>
    <w:p w:rsidR="00E939AF" w:rsidRDefault="00E939AF" w:rsidP="00E939AF">
      <w:pPr>
        <w:spacing w:line="480" w:lineRule="auto"/>
        <w:jc w:val="center"/>
        <w:rPr>
          <w:rFonts w:ascii="Arial" w:hAnsi="Arial" w:cs="Arial"/>
          <w:b/>
          <w:lang w:val="es-EC"/>
        </w:rPr>
      </w:pPr>
      <w:r>
        <w:rPr>
          <w:rFonts w:ascii="Arial" w:hAnsi="Arial" w:cs="Arial"/>
          <w:b/>
          <w:lang w:val="es-EC"/>
        </w:rPr>
        <w:t xml:space="preserve">TABLA DE VALORES DESARROLLADA PARA </w:t>
      </w:r>
      <w:smartTag w:uri="urn:schemas-microsoft-com:office:smarttags" w:element="PersonName">
        <w:smartTagPr>
          <w:attr w:name="ProductID" w:val="LA OBTENCIￓN DE"/>
        </w:smartTagPr>
        <w:smartTag w:uri="urn:schemas-microsoft-com:office:smarttags" w:element="PersonName">
          <w:smartTagPr>
            <w:attr w:name="ProductID" w:val="LA OBTENCIￓN"/>
          </w:smartTagPr>
          <w:r>
            <w:rPr>
              <w:rFonts w:ascii="Arial" w:hAnsi="Arial" w:cs="Arial"/>
              <w:b/>
              <w:lang w:val="es-EC"/>
            </w:rPr>
            <w:t>LA OBTENCIÓN</w:t>
          </w:r>
        </w:smartTag>
        <w:r>
          <w:rPr>
            <w:rFonts w:ascii="Arial" w:hAnsi="Arial" w:cs="Arial"/>
            <w:b/>
            <w:lang w:val="es-EC"/>
          </w:rPr>
          <w:t xml:space="preserve"> DE</w:t>
        </w:r>
      </w:smartTag>
      <w:r>
        <w:rPr>
          <w:rFonts w:ascii="Arial" w:hAnsi="Arial" w:cs="Arial"/>
          <w:b/>
          <w:lang w:val="es-EC"/>
        </w:rPr>
        <w:t xml:space="preserve"> </w:t>
      </w:r>
      <w:smartTag w:uri="urn:schemas-microsoft-com:office:smarttags" w:element="PersonName">
        <w:smartTagPr>
          <w:attr w:name="ProductID" w:val="LA GR￁FICA DE"/>
        </w:smartTagPr>
        <w:r>
          <w:rPr>
            <w:rFonts w:ascii="Arial" w:hAnsi="Arial" w:cs="Arial"/>
            <w:b/>
            <w:lang w:val="es-EC"/>
          </w:rPr>
          <w:t>LA GRÁFICA DE</w:t>
        </w:r>
      </w:smartTag>
      <w:r>
        <w:rPr>
          <w:rFonts w:ascii="Arial" w:hAnsi="Arial" w:cs="Arial"/>
          <w:b/>
          <w:lang w:val="es-EC"/>
        </w:rPr>
        <w:t xml:space="preserve"> </w:t>
      </w:r>
      <w:smartTag w:uri="urn:schemas-microsoft-com:office:smarttags" w:element="PersonName">
        <w:smartTagPr>
          <w:attr w:name="ProductID" w:val="LA CONCENTRACIￓN DE"/>
        </w:smartTagPr>
        <w:r>
          <w:rPr>
            <w:rFonts w:ascii="Arial" w:hAnsi="Arial" w:cs="Arial"/>
            <w:b/>
            <w:lang w:val="es-EC"/>
          </w:rPr>
          <w:t>LA CONCENTRACIÓN DE</w:t>
        </w:r>
      </w:smartTag>
      <w:r>
        <w:rPr>
          <w:rFonts w:ascii="Arial" w:hAnsi="Arial" w:cs="Arial"/>
          <w:b/>
          <w:lang w:val="es-EC"/>
        </w:rPr>
        <w:t xml:space="preserve"> SUSTRATO (s), BIOMASA (x) Y PRODUCTIVIDAD VOLUMÉTRICA (Qx), FRENTE A </w:t>
      </w:r>
      <w:smartTag w:uri="urn:schemas-microsoft-com:office:smarttags" w:element="PersonName">
        <w:smartTagPr>
          <w:attr w:name="ProductID" w:val="LA VELOCIDAD DE"/>
        </w:smartTagPr>
        <w:smartTag w:uri="urn:schemas-microsoft-com:office:smarttags" w:element="PersonName">
          <w:smartTagPr>
            <w:attr w:name="ProductID" w:val="LA VELOCIDAD"/>
          </w:smartTagPr>
          <w:r>
            <w:rPr>
              <w:rFonts w:ascii="Arial" w:hAnsi="Arial" w:cs="Arial"/>
              <w:b/>
              <w:lang w:val="es-EC"/>
            </w:rPr>
            <w:t>LA VELOCIDAD</w:t>
          </w:r>
        </w:smartTag>
        <w:r>
          <w:rPr>
            <w:rFonts w:ascii="Arial" w:hAnsi="Arial" w:cs="Arial"/>
            <w:b/>
            <w:lang w:val="es-EC"/>
          </w:rPr>
          <w:t xml:space="preserve"> DE</w:t>
        </w:r>
      </w:smartTag>
      <w:r>
        <w:rPr>
          <w:rFonts w:ascii="Arial" w:hAnsi="Arial" w:cs="Arial"/>
          <w:b/>
          <w:lang w:val="es-EC"/>
        </w:rPr>
        <w:t xml:space="preserve"> DILUCIÓN.</w:t>
      </w:r>
    </w:p>
    <w:p w:rsidR="00E939AF" w:rsidRDefault="00E939AF" w:rsidP="00E939AF">
      <w:pPr>
        <w:spacing w:line="480" w:lineRule="auto"/>
        <w:jc w:val="center"/>
        <w:rPr>
          <w:rFonts w:ascii="Arial" w:hAnsi="Arial" w:cs="Arial"/>
          <w:b/>
          <w:lang w:val="es-EC"/>
        </w:rPr>
      </w:pPr>
    </w:p>
    <w:p w:rsidR="00E939AF" w:rsidRDefault="00E939AF" w:rsidP="00E939AF">
      <w:pPr>
        <w:spacing w:line="480" w:lineRule="auto"/>
        <w:jc w:val="both"/>
        <w:rPr>
          <w:rFonts w:ascii="Arial" w:hAnsi="Arial" w:cs="Arial"/>
          <w:lang w:val="es-EC"/>
        </w:rPr>
      </w:pPr>
      <w:r>
        <w:rPr>
          <w:rFonts w:ascii="Arial" w:hAnsi="Arial" w:cs="Arial"/>
          <w:lang w:val="es-EC"/>
        </w:rPr>
        <w:t xml:space="preserve">El rango de valores de D considerados para la evaluación de x, s y Qx, comprende desde </w:t>
      </w:r>
      <w:smartTag w:uri="urn:schemas-microsoft-com:office:smarttags" w:element="metricconverter">
        <w:smartTagPr>
          <w:attr w:name="ProductID" w:val="0 a"/>
        </w:smartTagPr>
        <w:r>
          <w:rPr>
            <w:rFonts w:ascii="Arial" w:hAnsi="Arial" w:cs="Arial"/>
            <w:lang w:val="es-EC"/>
          </w:rPr>
          <w:t>0 a</w:t>
        </w:r>
      </w:smartTag>
      <w:r>
        <w:rPr>
          <w:rFonts w:ascii="Arial" w:hAnsi="Arial" w:cs="Arial"/>
          <w:lang w:val="es-EC"/>
        </w:rPr>
        <w:t xml:space="preserve"> D</w:t>
      </w:r>
      <w:r w:rsidRPr="00464012">
        <w:rPr>
          <w:rFonts w:ascii="Arial" w:hAnsi="Arial" w:cs="Arial"/>
          <w:vertAlign w:val="subscript"/>
          <w:lang w:val="es-EC"/>
        </w:rPr>
        <w:t>crit</w:t>
      </w:r>
      <w:r>
        <w:rPr>
          <w:rFonts w:ascii="Arial" w:hAnsi="Arial" w:cs="Arial"/>
          <w:lang w:val="es-EC"/>
        </w:rPr>
        <w:t xml:space="preserve"> = 0.65 h</w:t>
      </w:r>
      <w:r w:rsidRPr="009D0A02">
        <w:rPr>
          <w:rFonts w:ascii="Arial" w:hAnsi="Arial" w:cs="Arial"/>
          <w:vertAlign w:val="superscript"/>
          <w:lang w:val="es-EC"/>
        </w:rPr>
        <w:t>-1</w:t>
      </w:r>
      <w:r>
        <w:rPr>
          <w:rFonts w:ascii="Arial" w:hAnsi="Arial" w:cs="Arial"/>
          <w:lang w:val="es-EC"/>
        </w:rPr>
        <w:t>.  Los puntos dentro de este intervalo que se consideraron para la evaluación, no están distanciados con una norma constante, si no que mas bien, varía en función de los cambios bruscos de pendiente, que se intuye, presentarán estas gráficas.  x, s y Qx presentan un brusco cambio de pendiente en D = D</w:t>
      </w:r>
      <w:r w:rsidRPr="00793180">
        <w:rPr>
          <w:rFonts w:ascii="Arial" w:hAnsi="Arial" w:cs="Arial"/>
          <w:vertAlign w:val="subscript"/>
          <w:lang w:val="es-EC"/>
        </w:rPr>
        <w:t>opt</w:t>
      </w:r>
      <w:r>
        <w:rPr>
          <w:rFonts w:ascii="Arial" w:hAnsi="Arial" w:cs="Arial"/>
          <w:lang w:val="es-EC"/>
        </w:rPr>
        <w:t xml:space="preserve"> = 0.612 h</w:t>
      </w:r>
      <w:r w:rsidRPr="007C6652">
        <w:rPr>
          <w:rFonts w:ascii="Arial" w:hAnsi="Arial" w:cs="Arial"/>
          <w:vertAlign w:val="superscript"/>
          <w:lang w:val="es-EC"/>
        </w:rPr>
        <w:t>-1</w:t>
      </w:r>
      <w:r>
        <w:rPr>
          <w:rFonts w:ascii="Arial" w:hAnsi="Arial" w:cs="Arial"/>
          <w:lang w:val="es-EC"/>
        </w:rPr>
        <w:t>, lo que nos lleva establecer dos subintervalos:</w:t>
      </w:r>
    </w:p>
    <w:p w:rsidR="00E939AF" w:rsidRDefault="00E939AF" w:rsidP="00E939AF">
      <w:pPr>
        <w:numPr>
          <w:ilvl w:val="0"/>
          <w:numId w:val="165"/>
        </w:numPr>
        <w:tabs>
          <w:tab w:val="clear" w:pos="720"/>
          <w:tab w:val="num" w:pos="360"/>
        </w:tabs>
        <w:spacing w:line="480" w:lineRule="auto"/>
        <w:ind w:left="360"/>
        <w:jc w:val="both"/>
        <w:rPr>
          <w:rFonts w:ascii="Arial" w:hAnsi="Arial" w:cs="Arial"/>
          <w:lang w:val="es-EC"/>
        </w:rPr>
      </w:pPr>
      <w:r>
        <w:rPr>
          <w:rFonts w:ascii="Arial" w:hAnsi="Arial" w:cs="Arial"/>
          <w:lang w:val="es-EC"/>
        </w:rPr>
        <w:t>0 &lt;= D &lt;= 0.612, donde los datos evaluados se distancian con una norma de  ΔX = 0.612 / 21 = 0.029, (21 es el numero de datos que se decidió evaluar en este intervalo).</w:t>
      </w:r>
    </w:p>
    <w:p w:rsidR="00E939AF" w:rsidRDefault="00E939AF" w:rsidP="00E939AF">
      <w:pPr>
        <w:numPr>
          <w:ilvl w:val="0"/>
          <w:numId w:val="165"/>
        </w:numPr>
        <w:tabs>
          <w:tab w:val="clear" w:pos="720"/>
          <w:tab w:val="num" w:pos="360"/>
        </w:tabs>
        <w:spacing w:line="480" w:lineRule="auto"/>
        <w:ind w:left="360"/>
        <w:jc w:val="both"/>
        <w:rPr>
          <w:rFonts w:ascii="Arial" w:hAnsi="Arial" w:cs="Arial"/>
          <w:lang w:val="es-EC"/>
        </w:rPr>
      </w:pPr>
      <w:r>
        <w:rPr>
          <w:rFonts w:ascii="Arial" w:hAnsi="Arial" w:cs="Arial"/>
          <w:lang w:val="es-EC"/>
        </w:rPr>
        <w:t>0.612 &lt;= D &lt;= 0.65 donde los datos evaluados se distancian con una norma de ΔX = (0.65 – 0.612) / 19 = 0.002, (19 es el numero de datos que se decidió evaluar en este intervalo).</w:t>
      </w:r>
    </w:p>
    <w:p w:rsidR="00E939AF" w:rsidRDefault="00E939AF" w:rsidP="00E939AF">
      <w:pPr>
        <w:spacing w:line="480" w:lineRule="auto"/>
        <w:jc w:val="both"/>
        <w:rPr>
          <w:rFonts w:ascii="Arial" w:hAnsi="Arial" w:cs="Arial"/>
          <w:lang w:val="es-EC"/>
        </w:rPr>
      </w:pPr>
    </w:p>
    <w:p w:rsidR="00E939AF" w:rsidRDefault="00E939AF" w:rsidP="00E939AF">
      <w:pPr>
        <w:spacing w:line="480" w:lineRule="auto"/>
        <w:jc w:val="both"/>
        <w:rPr>
          <w:rFonts w:ascii="Arial" w:hAnsi="Arial" w:cs="Arial"/>
          <w:lang w:val="es-EC"/>
        </w:rPr>
      </w:pPr>
      <w:r>
        <w:rPr>
          <w:rFonts w:ascii="Arial" w:hAnsi="Arial" w:cs="Arial"/>
          <w:lang w:val="es-EC"/>
        </w:rPr>
        <w:t>A continuación se muestra la tabla de valores desarrollada, y los gráficos de x, s y Qx que se obtienen:</w:t>
      </w:r>
    </w:p>
    <w:p w:rsidR="00E939AF" w:rsidRPr="004A3F66" w:rsidRDefault="00E939AF" w:rsidP="00E939AF">
      <w:pPr>
        <w:pStyle w:val="Epgrafe"/>
        <w:keepNext/>
        <w:jc w:val="both"/>
        <w:rPr>
          <w:rFonts w:ascii="Arial" w:hAnsi="Arial" w:cs="Arial"/>
          <w:sz w:val="24"/>
          <w:szCs w:val="24"/>
        </w:rPr>
      </w:pPr>
    </w:p>
    <w:p w:rsidR="00E939AF" w:rsidRPr="006A0F79" w:rsidRDefault="00E939AF" w:rsidP="00E939AF">
      <w:pPr>
        <w:spacing w:line="480" w:lineRule="auto"/>
        <w:jc w:val="both"/>
        <w:rPr>
          <w:rFonts w:ascii="Arial" w:hAnsi="Arial" w:cs="Arial"/>
          <w:lang w:val="es-EC"/>
        </w:rPr>
      </w:pPr>
      <w:r>
        <w:rPr>
          <w:rFonts w:ascii="Arial" w:hAnsi="Arial" w:cs="Arial"/>
          <w:noProof/>
        </w:rPr>
        <w:pict>
          <v:shape id="_x0000_s1064" type="#_x0000_t202" style="position:absolute;left:0;text-align:left;margin-left:351pt;margin-top:67.2pt;width:36pt;height:495pt;z-index:251676160;mso-position-vertical-relative:line" filled="f" stroked="f">
            <v:textbox style="layout-flow:vertical;mso-layout-flow-alt:bottom-to-top">
              <w:txbxContent>
                <w:p w:rsidR="00E939AF" w:rsidRPr="00DE6942" w:rsidRDefault="00E939AF" w:rsidP="00E939AF">
                  <w:pPr>
                    <w:rPr>
                      <w:rFonts w:ascii="Arial" w:hAnsi="Arial" w:cs="Arial"/>
                      <w:b/>
                      <w:lang w:val="es-EC"/>
                    </w:rPr>
                  </w:pPr>
                  <w:r w:rsidRPr="00DE6942">
                    <w:rPr>
                      <w:rFonts w:ascii="Arial" w:hAnsi="Arial" w:cs="Arial"/>
                      <w:b/>
                      <w:lang w:val="es-EC"/>
                    </w:rPr>
                    <w:t>Tabla de valores desarrollada para la elaborar la gráfica de S, X y Qx frente a D</w:t>
                  </w:r>
                  <w:r>
                    <w:rPr>
                      <w:rFonts w:ascii="Arial" w:hAnsi="Arial" w:cs="Arial"/>
                      <w:b/>
                      <w:lang w:val="es-EC"/>
                    </w:rPr>
                    <w:t>.</w:t>
                  </w:r>
                </w:p>
              </w:txbxContent>
            </v:textbox>
          </v:shape>
        </w:pict>
      </w:r>
      <w:r>
        <w:rPr>
          <w:rFonts w:ascii="Arial" w:hAnsi="Arial" w:cs="Arial"/>
          <w:noProof/>
        </w:rPr>
        <w:drawing>
          <wp:inline distT="0" distB="0" distL="0" distR="0">
            <wp:extent cx="4407535" cy="70866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6"/>
                    <a:srcRect/>
                    <a:stretch>
                      <a:fillRect/>
                    </a:stretch>
                  </pic:blipFill>
                  <pic:spPr bwMode="auto">
                    <a:xfrm rot="-21600000">
                      <a:off x="0" y="0"/>
                      <a:ext cx="4407535" cy="7086600"/>
                    </a:xfrm>
                    <a:prstGeom prst="rect">
                      <a:avLst/>
                    </a:prstGeom>
                    <a:noFill/>
                    <a:ln w="9525">
                      <a:noFill/>
                      <a:miter lim="800000"/>
                      <a:headEnd/>
                      <a:tailEnd/>
                    </a:ln>
                  </pic:spPr>
                </pic:pic>
              </a:graphicData>
            </a:graphic>
          </wp:inline>
        </w:drawing>
      </w:r>
    </w:p>
    <w:p w:rsidR="00E939AF" w:rsidRDefault="00E939AF" w:rsidP="00E939AF">
      <w:pPr>
        <w:rPr>
          <w:rFonts w:ascii="Arial" w:hAnsi="Arial" w:cs="Arial"/>
          <w:b/>
        </w:rPr>
      </w:pPr>
    </w:p>
    <w:p w:rsidR="00E939AF" w:rsidRDefault="00E939AF" w:rsidP="00E939AF">
      <w:pPr>
        <w:rPr>
          <w:rFonts w:ascii="Arial" w:hAnsi="Arial" w:cs="Arial"/>
          <w:b/>
        </w:rPr>
      </w:pPr>
    </w:p>
    <w:p w:rsidR="00E939AF" w:rsidRDefault="00E939AF" w:rsidP="00E939AF">
      <w:pPr>
        <w:jc w:val="center"/>
        <w:rPr>
          <w:rFonts w:ascii="Arial" w:hAnsi="Arial" w:cs="Arial"/>
          <w:b/>
          <w:lang w:val="es-EC"/>
        </w:rPr>
      </w:pPr>
      <w:r>
        <w:rPr>
          <w:rFonts w:ascii="Arial" w:hAnsi="Arial" w:cs="Arial"/>
          <w:b/>
          <w:lang w:val="es-EC"/>
        </w:rPr>
        <w:lastRenderedPageBreak/>
        <w:t>APENDICE F</w:t>
      </w:r>
    </w:p>
    <w:p w:rsidR="00E939AF" w:rsidRDefault="00E939AF" w:rsidP="00E939AF">
      <w:pPr>
        <w:jc w:val="center"/>
        <w:rPr>
          <w:rFonts w:ascii="Arial" w:hAnsi="Arial" w:cs="Arial"/>
          <w:b/>
          <w:lang w:val="es-EC"/>
        </w:rPr>
      </w:pPr>
    </w:p>
    <w:p w:rsidR="00E939AF" w:rsidRDefault="00E939AF" w:rsidP="00E939AF">
      <w:pPr>
        <w:spacing w:line="480" w:lineRule="auto"/>
        <w:jc w:val="center"/>
        <w:rPr>
          <w:rFonts w:ascii="Arial" w:hAnsi="Arial" w:cs="Arial"/>
          <w:b/>
          <w:sz w:val="22"/>
          <w:szCs w:val="22"/>
          <w:lang w:val="es-EC"/>
        </w:rPr>
      </w:pPr>
      <w:r w:rsidRPr="00B40170">
        <w:rPr>
          <w:rFonts w:ascii="Arial" w:hAnsi="Arial" w:cs="Arial"/>
          <w:b/>
          <w:sz w:val="22"/>
          <w:szCs w:val="22"/>
          <w:lang w:val="es-EC"/>
        </w:rPr>
        <w:t xml:space="preserve">TABLA DE VALORES DESARROLLADA PARA </w:t>
      </w:r>
      <w:smartTag w:uri="urn:schemas-microsoft-com:office:smarttags" w:element="PersonName">
        <w:smartTagPr>
          <w:attr w:name="ProductID" w:val="LA OBTENCIￓN DE"/>
        </w:smartTagPr>
        <w:smartTag w:uri="urn:schemas-microsoft-com:office:smarttags" w:element="PersonName">
          <w:smartTagPr>
            <w:attr w:name="ProductID" w:val="LA OBTENCIￓN"/>
          </w:smartTagPr>
          <w:r w:rsidRPr="00B40170">
            <w:rPr>
              <w:rFonts w:ascii="Arial" w:hAnsi="Arial" w:cs="Arial"/>
              <w:b/>
              <w:sz w:val="22"/>
              <w:szCs w:val="22"/>
              <w:lang w:val="es-EC"/>
            </w:rPr>
            <w:t>LA OBTENCIÓN</w:t>
          </w:r>
        </w:smartTag>
        <w:r w:rsidRPr="00B40170">
          <w:rPr>
            <w:rFonts w:ascii="Arial" w:hAnsi="Arial" w:cs="Arial"/>
            <w:b/>
            <w:sz w:val="22"/>
            <w:szCs w:val="22"/>
            <w:lang w:val="es-EC"/>
          </w:rPr>
          <w:t xml:space="preserve"> DE</w:t>
        </w:r>
      </w:smartTag>
      <w:r w:rsidRPr="00B40170">
        <w:rPr>
          <w:rFonts w:ascii="Arial" w:hAnsi="Arial" w:cs="Arial"/>
          <w:b/>
          <w:sz w:val="22"/>
          <w:szCs w:val="22"/>
          <w:lang w:val="es-EC"/>
        </w:rPr>
        <w:t xml:space="preserve"> </w:t>
      </w:r>
      <w:smartTag w:uri="urn:schemas-microsoft-com:office:smarttags" w:element="PersonName">
        <w:smartTagPr>
          <w:attr w:name="ProductID" w:val="LA GR￁FICA"/>
        </w:smartTagPr>
        <w:r w:rsidRPr="00B40170">
          <w:rPr>
            <w:rFonts w:ascii="Arial" w:hAnsi="Arial" w:cs="Arial"/>
            <w:b/>
            <w:sz w:val="22"/>
            <w:szCs w:val="22"/>
            <w:lang w:val="es-EC"/>
          </w:rPr>
          <w:t>LA GRÁFICA</w:t>
        </w:r>
      </w:smartTag>
      <w:r w:rsidRPr="00B40170">
        <w:rPr>
          <w:rFonts w:ascii="Arial" w:hAnsi="Arial" w:cs="Arial"/>
          <w:b/>
          <w:sz w:val="22"/>
          <w:szCs w:val="22"/>
          <w:lang w:val="es-EC"/>
        </w:rPr>
        <w:t xml:space="preserve">, DE </w:t>
      </w:r>
      <w:smartTag w:uri="urn:schemas-microsoft-com:office:smarttags" w:element="PersonName">
        <w:smartTagPr>
          <w:attr w:name="ProductID" w:val="LA POTENCIA DE"/>
        </w:smartTagPr>
        <w:smartTag w:uri="urn:schemas-microsoft-com:office:smarttags" w:element="PersonName">
          <w:smartTagPr>
            <w:attr w:name="ProductID" w:val="LA POTENCIA"/>
          </w:smartTagPr>
          <w:r w:rsidRPr="00B40170">
            <w:rPr>
              <w:rFonts w:ascii="Arial" w:hAnsi="Arial" w:cs="Arial"/>
              <w:b/>
              <w:sz w:val="22"/>
              <w:szCs w:val="22"/>
              <w:lang w:val="es-EC"/>
            </w:rPr>
            <w:t>LA POTENCIA</w:t>
          </w:r>
        </w:smartTag>
        <w:r w:rsidRPr="00B40170">
          <w:rPr>
            <w:rFonts w:ascii="Arial" w:hAnsi="Arial" w:cs="Arial"/>
            <w:b/>
            <w:sz w:val="22"/>
            <w:szCs w:val="22"/>
            <w:lang w:val="es-EC"/>
          </w:rPr>
          <w:t xml:space="preserve"> DE</w:t>
        </w:r>
      </w:smartTag>
      <w:r w:rsidRPr="00B40170">
        <w:rPr>
          <w:rFonts w:ascii="Arial" w:hAnsi="Arial" w:cs="Arial"/>
          <w:b/>
          <w:sz w:val="22"/>
          <w:szCs w:val="22"/>
          <w:lang w:val="es-EC"/>
        </w:rPr>
        <w:t xml:space="preserve"> AGIATACIÓN (P</w:t>
      </w:r>
      <w:r w:rsidRPr="00B40170">
        <w:rPr>
          <w:rFonts w:ascii="Arial" w:hAnsi="Arial" w:cs="Arial"/>
          <w:b/>
          <w:sz w:val="22"/>
          <w:szCs w:val="22"/>
          <w:vertAlign w:val="subscript"/>
          <w:lang w:val="es-EC"/>
        </w:rPr>
        <w:t>G</w:t>
      </w:r>
      <w:r w:rsidRPr="00B40170">
        <w:rPr>
          <w:rFonts w:ascii="Arial" w:hAnsi="Arial" w:cs="Arial"/>
          <w:b/>
          <w:sz w:val="22"/>
          <w:szCs w:val="22"/>
          <w:lang w:val="es-EC"/>
        </w:rPr>
        <w:t>), ENTALPIA ESTÁNDAR DE REACCIÓN (ΔHrxn), Y NECESIDAD CALORÍFICA  DEL SISTEMA (Q), FRENTE AL NIVEL DE  PRODUCCI</w:t>
      </w:r>
      <w:r>
        <w:rPr>
          <w:rFonts w:ascii="Arial" w:hAnsi="Arial" w:cs="Arial"/>
          <w:b/>
          <w:sz w:val="22"/>
          <w:szCs w:val="22"/>
          <w:lang w:val="es-EC"/>
        </w:rPr>
        <w:t>ÓN (x·</w:t>
      </w:r>
      <w:r w:rsidRPr="00B40170">
        <w:rPr>
          <w:rFonts w:ascii="Arial" w:hAnsi="Arial" w:cs="Arial"/>
          <w:b/>
          <w:sz w:val="22"/>
          <w:szCs w:val="22"/>
          <w:lang w:val="es-EC"/>
        </w:rPr>
        <w:t>F).</w:t>
      </w:r>
    </w:p>
    <w:p w:rsidR="00E939AF" w:rsidRDefault="00E939AF" w:rsidP="00E939AF">
      <w:pPr>
        <w:spacing w:line="480" w:lineRule="auto"/>
        <w:jc w:val="center"/>
        <w:rPr>
          <w:rFonts w:ascii="Arial" w:hAnsi="Arial" w:cs="Arial"/>
          <w:b/>
          <w:sz w:val="22"/>
          <w:szCs w:val="22"/>
          <w:lang w:val="es-EC"/>
        </w:rPr>
      </w:pPr>
    </w:p>
    <w:p w:rsidR="00E939AF" w:rsidRDefault="00E939AF" w:rsidP="00E939AF">
      <w:pPr>
        <w:spacing w:line="480" w:lineRule="auto"/>
        <w:jc w:val="both"/>
        <w:rPr>
          <w:rFonts w:ascii="Arial" w:hAnsi="Arial" w:cs="Arial"/>
          <w:b/>
          <w:sz w:val="22"/>
          <w:szCs w:val="22"/>
          <w:lang w:val="es-EC"/>
        </w:rPr>
      </w:pPr>
    </w:p>
    <w:p w:rsidR="00E939AF" w:rsidRDefault="00E939AF" w:rsidP="00E939AF">
      <w:pPr>
        <w:spacing w:line="480" w:lineRule="auto"/>
        <w:jc w:val="both"/>
        <w:rPr>
          <w:rFonts w:ascii="Arial" w:hAnsi="Arial" w:cs="Arial"/>
          <w:b/>
          <w:sz w:val="22"/>
          <w:szCs w:val="22"/>
          <w:lang w:val="es-EC"/>
        </w:rPr>
      </w:pPr>
      <w:r>
        <w:rPr>
          <w:rFonts w:ascii="Arial" w:hAnsi="Arial" w:cs="Arial"/>
          <w:b/>
          <w:noProof/>
          <w:sz w:val="22"/>
          <w:szCs w:val="22"/>
        </w:rPr>
        <w:drawing>
          <wp:inline distT="0" distB="0" distL="0" distR="0">
            <wp:extent cx="5486400" cy="3302000"/>
            <wp:effectExtent l="1905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7"/>
                    <a:srcRect/>
                    <a:stretch>
                      <a:fillRect/>
                    </a:stretch>
                  </pic:blipFill>
                  <pic:spPr bwMode="auto">
                    <a:xfrm>
                      <a:off x="0" y="0"/>
                      <a:ext cx="5486400" cy="3302000"/>
                    </a:xfrm>
                    <a:prstGeom prst="rect">
                      <a:avLst/>
                    </a:prstGeom>
                    <a:noFill/>
                    <a:ln w="9525">
                      <a:noFill/>
                      <a:miter lim="800000"/>
                      <a:headEnd/>
                      <a:tailEnd/>
                    </a:ln>
                  </pic:spPr>
                </pic:pic>
              </a:graphicData>
            </a:graphic>
          </wp:inline>
        </w:drawing>
      </w:r>
    </w:p>
    <w:p w:rsidR="00E939AF" w:rsidRPr="00AF1BB1" w:rsidRDefault="00E939AF" w:rsidP="00E939AF">
      <w:pPr>
        <w:rPr>
          <w:rFonts w:ascii="Arial" w:hAnsi="Arial" w:cs="Arial"/>
          <w:sz w:val="22"/>
          <w:szCs w:val="22"/>
          <w:lang w:val="es-EC"/>
        </w:rPr>
      </w:pPr>
    </w:p>
    <w:p w:rsidR="00E939AF" w:rsidRPr="00AF1BB1" w:rsidRDefault="00E939AF" w:rsidP="00E939AF">
      <w:pPr>
        <w:rPr>
          <w:rFonts w:ascii="Arial" w:hAnsi="Arial" w:cs="Arial"/>
          <w:sz w:val="22"/>
          <w:szCs w:val="22"/>
          <w:lang w:val="es-EC"/>
        </w:rPr>
      </w:pPr>
    </w:p>
    <w:p w:rsidR="00E939AF" w:rsidRDefault="00E939AF" w:rsidP="00E939AF">
      <w:pPr>
        <w:rPr>
          <w:rFonts w:ascii="Arial" w:hAnsi="Arial" w:cs="Arial"/>
          <w:sz w:val="22"/>
          <w:szCs w:val="22"/>
          <w:lang w:val="es-EC"/>
        </w:rPr>
      </w:pPr>
    </w:p>
    <w:p w:rsidR="00E939AF" w:rsidRDefault="00E939AF" w:rsidP="00E939AF">
      <w:pPr>
        <w:spacing w:line="480" w:lineRule="auto"/>
        <w:rPr>
          <w:rFonts w:ascii="Arial" w:hAnsi="Arial" w:cs="Arial"/>
          <w:sz w:val="22"/>
          <w:szCs w:val="22"/>
          <w:lang w:val="es-EC"/>
        </w:rPr>
      </w:pPr>
      <w:r>
        <w:rPr>
          <w:rFonts w:ascii="Arial" w:hAnsi="Arial" w:cs="Arial"/>
          <w:sz w:val="22"/>
          <w:szCs w:val="22"/>
          <w:lang w:val="es-EC"/>
        </w:rPr>
        <w:t>A continuación se muestran las gráficas que resultan al correlacionar: Pg, ΔHrxn, Q con la producción.</w:t>
      </w:r>
    </w:p>
    <w:p w:rsidR="00E939AF" w:rsidRDefault="00E939AF" w:rsidP="00E939AF">
      <w:pPr>
        <w:rPr>
          <w:rFonts w:ascii="Arial" w:hAnsi="Arial" w:cs="Arial"/>
          <w:sz w:val="22"/>
          <w:szCs w:val="22"/>
          <w:lang w:val="es-EC"/>
        </w:rPr>
      </w:pPr>
    </w:p>
    <w:p w:rsidR="00E939AF" w:rsidRPr="00AF1BB1" w:rsidRDefault="00E939AF" w:rsidP="00E939AF">
      <w:pPr>
        <w:rPr>
          <w:rFonts w:ascii="Arial" w:hAnsi="Arial" w:cs="Arial"/>
          <w:sz w:val="22"/>
          <w:szCs w:val="22"/>
          <w:lang w:val="es-EC"/>
        </w:rPr>
      </w:pPr>
    </w:p>
    <w:p w:rsidR="00E939AF" w:rsidRDefault="00E939AF" w:rsidP="00E939AF">
      <w:pPr>
        <w:rPr>
          <w:rFonts w:ascii="Arial" w:hAnsi="Arial" w:cs="Arial"/>
          <w:b/>
          <w:lang w:val="es-EC"/>
        </w:rPr>
      </w:pPr>
    </w:p>
    <w:p w:rsidR="00E939AF" w:rsidRDefault="00E939AF" w:rsidP="00E939AF">
      <w:pPr>
        <w:rPr>
          <w:rFonts w:ascii="Arial" w:hAnsi="Arial" w:cs="Arial"/>
          <w:b/>
          <w:lang w:val="es-EC"/>
        </w:rPr>
      </w:pPr>
    </w:p>
    <w:p w:rsidR="00E939AF" w:rsidRDefault="00E939AF" w:rsidP="00E939AF">
      <w:pPr>
        <w:rPr>
          <w:rFonts w:ascii="Arial" w:hAnsi="Arial" w:cs="Arial"/>
          <w:b/>
          <w:lang w:val="es-EC"/>
        </w:rPr>
      </w:pPr>
    </w:p>
    <w:p w:rsidR="00E939AF" w:rsidRPr="00BD6D63" w:rsidRDefault="00E939AF" w:rsidP="00E939AF">
      <w:pPr>
        <w:jc w:val="both"/>
      </w:pPr>
    </w:p>
    <w:p w:rsidR="00E939AF" w:rsidRPr="00BD6D63" w:rsidRDefault="00E939AF" w:rsidP="00E939AF">
      <w:pPr>
        <w:jc w:val="both"/>
      </w:pPr>
    </w:p>
    <w:p w:rsidR="00E939AF" w:rsidRPr="00BD6D63" w:rsidRDefault="00E939AF" w:rsidP="00E939AF">
      <w:pPr>
        <w:jc w:val="both"/>
      </w:pPr>
    </w:p>
    <w:p w:rsidR="00E939AF" w:rsidRPr="00BD6D63" w:rsidRDefault="00E939AF" w:rsidP="00E939AF">
      <w:pPr>
        <w:jc w:val="both"/>
      </w:pPr>
    </w:p>
    <w:p w:rsidR="00E939AF" w:rsidRPr="00BD6D63" w:rsidRDefault="00E939AF" w:rsidP="00E939AF">
      <w:pPr>
        <w:jc w:val="both"/>
      </w:pPr>
    </w:p>
    <w:p w:rsidR="00E939AF" w:rsidRPr="00BD6D63" w:rsidRDefault="00E939AF" w:rsidP="00E939AF">
      <w:pPr>
        <w:jc w:val="both"/>
      </w:pPr>
    </w:p>
    <w:p w:rsidR="00E939AF" w:rsidRPr="00BD6D63" w:rsidRDefault="00E939AF" w:rsidP="00E939AF">
      <w:pPr>
        <w:jc w:val="both"/>
      </w:pPr>
    </w:p>
    <w:p w:rsidR="00E939AF" w:rsidRPr="0014117D" w:rsidRDefault="00E939AF" w:rsidP="00E939AF">
      <w:pPr>
        <w:jc w:val="center"/>
        <w:rPr>
          <w:rFonts w:ascii="Arial" w:hAnsi="Arial" w:cs="Arial"/>
          <w:b/>
          <w:lang w:val="es-EC"/>
        </w:rPr>
      </w:pPr>
      <w:r w:rsidRPr="0014117D">
        <w:rPr>
          <w:rFonts w:ascii="Arial" w:hAnsi="Arial" w:cs="Arial"/>
          <w:b/>
          <w:lang w:val="en-US"/>
        </w:rPr>
        <w:t>BIBLIOGRAFÍA</w:t>
      </w:r>
    </w:p>
    <w:p w:rsidR="00E939AF" w:rsidRDefault="00E939AF" w:rsidP="00E939AF">
      <w:pPr>
        <w:jc w:val="both"/>
        <w:rPr>
          <w:lang w:val="es-EC"/>
        </w:rPr>
      </w:pPr>
    </w:p>
    <w:p w:rsidR="00E939AF" w:rsidRDefault="00E939AF" w:rsidP="00E939AF">
      <w:pPr>
        <w:jc w:val="both"/>
        <w:rPr>
          <w:lang w:val="es-EC"/>
        </w:rPr>
      </w:pPr>
    </w:p>
    <w:p w:rsidR="00E939AF" w:rsidRDefault="00E939AF" w:rsidP="00E939AF">
      <w:pPr>
        <w:jc w:val="both"/>
        <w:rPr>
          <w:lang w:val="es-EC"/>
        </w:rPr>
      </w:pPr>
    </w:p>
    <w:p w:rsidR="00E939AF" w:rsidRDefault="00E939AF" w:rsidP="00E939AF">
      <w:pPr>
        <w:numPr>
          <w:ilvl w:val="0"/>
          <w:numId w:val="166"/>
        </w:numPr>
        <w:spacing w:line="480" w:lineRule="auto"/>
        <w:jc w:val="both"/>
        <w:rPr>
          <w:rFonts w:ascii="Arial" w:hAnsi="Arial" w:cs="Arial"/>
          <w:lang w:val="es-EC"/>
        </w:rPr>
      </w:pPr>
      <w:r w:rsidRPr="0014117D">
        <w:rPr>
          <w:rFonts w:ascii="Arial" w:hAnsi="Arial" w:cs="Arial"/>
          <w:lang w:val="es-EC"/>
        </w:rPr>
        <w:t xml:space="preserve">HERMANN KRETZSCHMAR, Levaduras y </w:t>
      </w:r>
      <w:r>
        <w:rPr>
          <w:rFonts w:ascii="Arial" w:hAnsi="Arial" w:cs="Arial"/>
          <w:lang w:val="es-EC"/>
        </w:rPr>
        <w:t>Alcoholes, Editorial Reverté</w:t>
      </w:r>
      <w:r w:rsidRPr="0014117D">
        <w:rPr>
          <w:rFonts w:ascii="Arial" w:hAnsi="Arial" w:cs="Arial"/>
          <w:lang w:val="es-EC"/>
        </w:rPr>
        <w:t>, Berlín, 1961.</w:t>
      </w:r>
    </w:p>
    <w:p w:rsidR="00E939AF" w:rsidRDefault="00E939AF" w:rsidP="00E939AF">
      <w:pPr>
        <w:spacing w:line="480" w:lineRule="auto"/>
        <w:ind w:left="360"/>
        <w:jc w:val="both"/>
        <w:rPr>
          <w:rFonts w:ascii="Arial" w:hAnsi="Arial" w:cs="Arial"/>
          <w:lang w:val="es-EC"/>
        </w:rPr>
      </w:pPr>
    </w:p>
    <w:p w:rsidR="00E939AF" w:rsidRDefault="00E939AF" w:rsidP="00E939AF">
      <w:pPr>
        <w:numPr>
          <w:ilvl w:val="0"/>
          <w:numId w:val="166"/>
        </w:numPr>
        <w:spacing w:line="480" w:lineRule="auto"/>
        <w:jc w:val="both"/>
        <w:rPr>
          <w:rFonts w:ascii="Arial" w:hAnsi="Arial" w:cs="Arial"/>
          <w:lang w:val="es-EC"/>
        </w:rPr>
      </w:pPr>
      <w:r>
        <w:rPr>
          <w:rFonts w:ascii="Arial" w:hAnsi="Arial" w:cs="Arial"/>
          <w:lang w:val="es-EC"/>
        </w:rPr>
        <w:t xml:space="preserve">JANETH BENITEZ, </w:t>
      </w:r>
      <w:r w:rsidRPr="0014117D">
        <w:rPr>
          <w:rFonts w:ascii="Arial" w:hAnsi="Arial" w:cs="Arial"/>
        </w:rPr>
        <w:t>“</w:t>
      </w:r>
      <w:r>
        <w:rPr>
          <w:rFonts w:ascii="Arial" w:hAnsi="Arial" w:cs="Arial"/>
          <w:lang w:val="es-EC"/>
        </w:rPr>
        <w:t xml:space="preserve">Utilización de </w:t>
      </w:r>
      <w:smartTag w:uri="urn:schemas-microsoft-com:office:smarttags" w:element="PersonName">
        <w:smartTagPr>
          <w:attr w:name="ProductID" w:val="LA MELAZA"/>
        </w:smartTagPr>
        <w:r>
          <w:rPr>
            <w:rFonts w:ascii="Arial" w:hAnsi="Arial" w:cs="Arial"/>
            <w:lang w:val="es-EC"/>
          </w:rPr>
          <w:t>la Melaza</w:t>
        </w:r>
      </w:smartTag>
      <w:r>
        <w:rPr>
          <w:rFonts w:ascii="Arial" w:hAnsi="Arial" w:cs="Arial"/>
          <w:lang w:val="es-EC"/>
        </w:rPr>
        <w:t xml:space="preserve"> de Caña de azúcar en el Crecimiento de levaduras para panificación” (Tesis, Facultad de Ingeniería Química, Universidad de Guayaquil,1999).</w:t>
      </w:r>
    </w:p>
    <w:p w:rsidR="00E939AF" w:rsidRDefault="00E939AF" w:rsidP="00E939AF">
      <w:pPr>
        <w:spacing w:line="480" w:lineRule="auto"/>
        <w:jc w:val="both"/>
        <w:rPr>
          <w:rFonts w:ascii="Arial" w:hAnsi="Arial" w:cs="Arial"/>
          <w:lang w:val="es-EC"/>
        </w:rPr>
      </w:pPr>
    </w:p>
    <w:p w:rsidR="00E939AF" w:rsidRDefault="00E939AF" w:rsidP="00E939AF">
      <w:pPr>
        <w:numPr>
          <w:ilvl w:val="0"/>
          <w:numId w:val="166"/>
        </w:numPr>
        <w:spacing w:line="480" w:lineRule="auto"/>
        <w:jc w:val="both"/>
        <w:rPr>
          <w:rFonts w:ascii="Arial" w:hAnsi="Arial" w:cs="Arial"/>
          <w:lang w:val="es-EC"/>
        </w:rPr>
      </w:pPr>
      <w:r w:rsidRPr="0014117D">
        <w:rPr>
          <w:rFonts w:ascii="Arial" w:hAnsi="Arial" w:cs="Arial"/>
          <w:lang w:val="es-EC"/>
        </w:rPr>
        <w:t>JOSE A. MANRIQUE, Transferencia de Calor, Segunda Edición, Editorial Harla.</w:t>
      </w:r>
    </w:p>
    <w:p w:rsidR="00E939AF" w:rsidRDefault="00E939AF" w:rsidP="00E939AF">
      <w:pPr>
        <w:spacing w:line="480" w:lineRule="auto"/>
        <w:jc w:val="both"/>
        <w:rPr>
          <w:rFonts w:ascii="Arial" w:hAnsi="Arial" w:cs="Arial"/>
          <w:lang w:val="es-EC"/>
        </w:rPr>
      </w:pPr>
    </w:p>
    <w:p w:rsidR="00E939AF" w:rsidRDefault="00E939AF" w:rsidP="00E939AF">
      <w:pPr>
        <w:numPr>
          <w:ilvl w:val="0"/>
          <w:numId w:val="166"/>
        </w:numPr>
        <w:spacing w:line="480" w:lineRule="auto"/>
        <w:jc w:val="both"/>
        <w:rPr>
          <w:rFonts w:ascii="Arial" w:hAnsi="Arial" w:cs="Arial"/>
          <w:lang w:val="es-EC"/>
        </w:rPr>
      </w:pPr>
      <w:r w:rsidRPr="0014117D">
        <w:rPr>
          <w:rFonts w:ascii="Arial" w:hAnsi="Arial" w:cs="Arial"/>
          <w:lang w:val="es-EC"/>
        </w:rPr>
        <w:t>MICHAEL J. PELCZAR Jr., Microbiología: Conceptos y Aplicaciones, Editorial Mc Graw – Hill, 1993.</w:t>
      </w:r>
    </w:p>
    <w:p w:rsidR="00E939AF" w:rsidRPr="0014117D" w:rsidRDefault="00E939AF" w:rsidP="00E939AF">
      <w:pPr>
        <w:spacing w:line="480" w:lineRule="auto"/>
        <w:jc w:val="both"/>
        <w:rPr>
          <w:rFonts w:ascii="Arial" w:hAnsi="Arial" w:cs="Arial"/>
          <w:lang w:val="es-EC"/>
        </w:rPr>
      </w:pPr>
    </w:p>
    <w:p w:rsidR="00E939AF" w:rsidRDefault="00E939AF" w:rsidP="00E939AF">
      <w:pPr>
        <w:numPr>
          <w:ilvl w:val="0"/>
          <w:numId w:val="166"/>
        </w:numPr>
        <w:spacing w:line="480" w:lineRule="auto"/>
        <w:jc w:val="both"/>
        <w:rPr>
          <w:rFonts w:ascii="Arial" w:hAnsi="Arial" w:cs="Arial"/>
          <w:lang w:val="es-EC"/>
        </w:rPr>
      </w:pPr>
      <w:r w:rsidRPr="0014117D">
        <w:rPr>
          <w:rFonts w:ascii="Arial" w:hAnsi="Arial" w:cs="Arial"/>
          <w:lang w:val="es-EC"/>
        </w:rPr>
        <w:t>PAULINE M. DORAN, Principios de Ingeniería de los Bioprocesos, Editorial Acribia, Zaragoza (España), 1998.</w:t>
      </w:r>
    </w:p>
    <w:p w:rsidR="00E939AF" w:rsidRPr="0014117D" w:rsidRDefault="00E939AF" w:rsidP="00E939AF">
      <w:pPr>
        <w:spacing w:line="480" w:lineRule="auto"/>
        <w:jc w:val="both"/>
        <w:rPr>
          <w:rFonts w:ascii="Arial" w:hAnsi="Arial" w:cs="Arial"/>
          <w:lang w:val="es-EC"/>
        </w:rPr>
      </w:pPr>
    </w:p>
    <w:p w:rsidR="00E939AF" w:rsidRDefault="00E939AF" w:rsidP="00E939AF">
      <w:pPr>
        <w:numPr>
          <w:ilvl w:val="0"/>
          <w:numId w:val="166"/>
        </w:numPr>
        <w:spacing w:line="480" w:lineRule="auto"/>
        <w:jc w:val="both"/>
        <w:rPr>
          <w:rFonts w:ascii="Arial" w:hAnsi="Arial" w:cs="Arial"/>
          <w:lang w:val="es-EC"/>
        </w:rPr>
      </w:pPr>
      <w:r w:rsidRPr="0014117D">
        <w:rPr>
          <w:rFonts w:ascii="Arial" w:hAnsi="Arial" w:cs="Arial"/>
          <w:lang w:val="es-EC"/>
        </w:rPr>
        <w:lastRenderedPageBreak/>
        <w:t>ROBERT E. TREYBAL, Operaciones de Transferencia de Masa, Segunda Edición, Editorial Mc Graw – Hill.</w:t>
      </w:r>
    </w:p>
    <w:p w:rsidR="00E939AF" w:rsidRPr="0014117D" w:rsidRDefault="00E939AF" w:rsidP="00E939AF">
      <w:pPr>
        <w:spacing w:line="480" w:lineRule="auto"/>
        <w:jc w:val="both"/>
        <w:rPr>
          <w:rFonts w:ascii="Arial" w:hAnsi="Arial" w:cs="Arial"/>
          <w:lang w:val="es-EC"/>
        </w:rPr>
      </w:pPr>
    </w:p>
    <w:p w:rsidR="00E939AF" w:rsidRPr="0014117D" w:rsidRDefault="00E939AF" w:rsidP="00E939AF">
      <w:pPr>
        <w:numPr>
          <w:ilvl w:val="0"/>
          <w:numId w:val="166"/>
        </w:numPr>
        <w:spacing w:line="480" w:lineRule="auto"/>
        <w:jc w:val="both"/>
        <w:rPr>
          <w:rFonts w:ascii="Arial" w:hAnsi="Arial" w:cs="Arial"/>
          <w:lang w:val="es-EC"/>
        </w:rPr>
      </w:pPr>
      <w:r>
        <w:rPr>
          <w:rFonts w:ascii="Arial" w:hAnsi="Arial" w:cs="Arial"/>
          <w:lang w:val="es-EC"/>
        </w:rPr>
        <w:t xml:space="preserve">Rodolfo Ertola, 2005, Producción de levadura de panificación, </w:t>
      </w:r>
      <w:hyperlink r:id="rId228" w:history="1">
        <w:r w:rsidRPr="0014117D">
          <w:rPr>
            <w:rStyle w:val="Hipervnculo"/>
            <w:rFonts w:ascii="Arial" w:hAnsi="Arial" w:cs="Arial"/>
            <w:lang w:val="es-EC"/>
          </w:rPr>
          <w:t>www.biologia.edu.ar/microind/levaduras.htm</w:t>
        </w:r>
      </w:hyperlink>
      <w:r w:rsidRPr="0014117D">
        <w:rPr>
          <w:rFonts w:ascii="Arial" w:hAnsi="Arial" w:cs="Arial"/>
          <w:lang w:val="es-EC"/>
        </w:rPr>
        <w:t>.</w:t>
      </w:r>
    </w:p>
    <w:p w:rsidR="00E939AF" w:rsidRDefault="00E939AF" w:rsidP="00E939AF">
      <w:pPr>
        <w:jc w:val="both"/>
        <w:rPr>
          <w:lang w:val="es-EC"/>
        </w:rPr>
      </w:pPr>
    </w:p>
    <w:p w:rsidR="00E939AF" w:rsidRPr="00C2373D" w:rsidRDefault="00E939AF" w:rsidP="00E939AF">
      <w:pPr>
        <w:ind w:left="360"/>
        <w:jc w:val="both"/>
        <w:rPr>
          <w:lang w:val="es-EC"/>
        </w:rPr>
      </w:pPr>
    </w:p>
    <w:p w:rsidR="00E939AF" w:rsidRPr="00AF08CD" w:rsidRDefault="00E939AF" w:rsidP="00E939AF">
      <w:pPr>
        <w:rPr>
          <w:rFonts w:ascii="Arial" w:hAnsi="Arial" w:cs="Arial"/>
          <w:b/>
          <w:lang w:val="es-EC"/>
        </w:rPr>
      </w:pPr>
    </w:p>
    <w:p w:rsidR="00E939AF" w:rsidRPr="00704843" w:rsidRDefault="00E939AF" w:rsidP="00E939AF">
      <w:pPr>
        <w:rPr>
          <w:lang w:val="es-EC"/>
        </w:rPr>
      </w:pPr>
    </w:p>
    <w:p w:rsidR="00E939AF" w:rsidRPr="00E939AF" w:rsidRDefault="00E939AF" w:rsidP="00E14AB6">
      <w:pPr>
        <w:rPr>
          <w:lang w:val="es-EC"/>
        </w:rPr>
      </w:pPr>
    </w:p>
    <w:sectPr w:rsidR="00E939AF" w:rsidRPr="00E939AF" w:rsidSect="00E14AB6">
      <w:pgSz w:w="11906" w:h="16838"/>
      <w:pgMar w:top="2268" w:right="136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C1F"/>
    <w:multiLevelType w:val="multilevel"/>
    <w:tmpl w:val="F4EA6326"/>
    <w:lvl w:ilvl="0">
      <w:start w:val="3"/>
      <w:numFmt w:val="decimal"/>
      <w:lvlText w:val="%1."/>
      <w:lvlJc w:val="left"/>
      <w:pPr>
        <w:tabs>
          <w:tab w:val="num" w:pos="360"/>
        </w:tabs>
        <w:ind w:left="360" w:hanging="360"/>
      </w:pPr>
      <w:rPr>
        <w:rFonts w:hint="default"/>
        <w:b/>
        <w:sz w:val="24"/>
        <w:szCs w:val="24"/>
      </w:rPr>
    </w:lvl>
    <w:lvl w:ilvl="1">
      <w:start w:val="1"/>
      <w:numFmt w:val="decimal"/>
      <w:lvlText w:val="%1.%2."/>
      <w:lvlJc w:val="left"/>
      <w:pPr>
        <w:tabs>
          <w:tab w:val="num" w:pos="792"/>
        </w:tabs>
        <w:ind w:left="792" w:hanging="432"/>
      </w:pPr>
      <w:rPr>
        <w:rFonts w:hint="default"/>
        <w:sz w:val="24"/>
        <w:szCs w:val="24"/>
      </w:rPr>
    </w:lvl>
    <w:lvl w:ilvl="2">
      <w:start w:val="1"/>
      <w:numFmt w:val="decimal"/>
      <w:lvlText w:val="%1.%2.%3."/>
      <w:lvlJc w:val="left"/>
      <w:pPr>
        <w:tabs>
          <w:tab w:val="num" w:pos="1440"/>
        </w:tabs>
        <w:ind w:left="1224" w:hanging="504"/>
      </w:pPr>
      <w:rPr>
        <w:rFonts w:hint="default"/>
        <w:sz w:val="24"/>
        <w:szCs w:val="24"/>
      </w:rPr>
    </w:lvl>
    <w:lvl w:ilvl="3">
      <w:start w:val="1"/>
      <w:numFmt w:val="decimal"/>
      <w:lvlText w:val="%4)"/>
      <w:lvlJc w:val="left"/>
      <w:pPr>
        <w:tabs>
          <w:tab w:val="num" w:pos="1800"/>
        </w:tabs>
        <w:ind w:left="1800" w:hanging="360"/>
      </w:pPr>
      <w:rPr>
        <w:rFonts w:hint="default"/>
        <w:sz w:val="24"/>
        <w:szCs w:val="24"/>
      </w:rPr>
    </w:lvl>
    <w:lvl w:ilvl="4">
      <w:start w:val="1"/>
      <w:numFmt w:val="none"/>
      <w:lvlRestart w:val="0"/>
      <w:lvlText w:val="a)"/>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2400B7F"/>
    <w:multiLevelType w:val="hybridMultilevel"/>
    <w:tmpl w:val="5FA84BD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
    <w:nsid w:val="025B7AD0"/>
    <w:multiLevelType w:val="multilevel"/>
    <w:tmpl w:val="E012BF7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sz w:val="24"/>
        <w:szCs w:val="24"/>
      </w:rPr>
    </w:lvl>
    <w:lvl w:ilvl="2">
      <w:start w:val="1"/>
      <w:numFmt w:val="decimal"/>
      <w:lvlText w:val="%1.%2.%3."/>
      <w:lvlJc w:val="left"/>
      <w:pPr>
        <w:tabs>
          <w:tab w:val="num" w:pos="1440"/>
        </w:tabs>
        <w:ind w:left="1224" w:hanging="504"/>
      </w:pPr>
      <w:rPr>
        <w:rFonts w:hint="default"/>
        <w:sz w:val="24"/>
        <w:szCs w:val="24"/>
      </w:rPr>
    </w:lvl>
    <w:lvl w:ilvl="3">
      <w:start w:val="1"/>
      <w:numFmt w:val="decimal"/>
      <w:lvlText w:val="%4)"/>
      <w:lvlJc w:val="left"/>
      <w:pPr>
        <w:tabs>
          <w:tab w:val="num" w:pos="1800"/>
        </w:tabs>
        <w:ind w:left="1800" w:hanging="360"/>
      </w:pPr>
      <w:rPr>
        <w:rFonts w:hint="default"/>
        <w:sz w:val="24"/>
        <w:szCs w:val="24"/>
      </w:rPr>
    </w:lvl>
    <w:lvl w:ilvl="4">
      <w:start w:val="1"/>
      <w:numFmt w:val="none"/>
      <w:lvlRestart w:val="0"/>
      <w:lvlText w:val="a)"/>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2CD0FDA"/>
    <w:multiLevelType w:val="hybridMultilevel"/>
    <w:tmpl w:val="3DAC6514"/>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3074949"/>
    <w:multiLevelType w:val="hybridMultilevel"/>
    <w:tmpl w:val="638C8D34"/>
    <w:lvl w:ilvl="0" w:tplc="C7F2161E">
      <w:start w:val="1"/>
      <w:numFmt w:val="bullet"/>
      <w:lvlText w:val="o"/>
      <w:lvlJc w:val="left"/>
      <w:pPr>
        <w:tabs>
          <w:tab w:val="num" w:pos="4140"/>
        </w:tabs>
        <w:ind w:left="4140" w:hanging="360"/>
      </w:pPr>
      <w:rPr>
        <w:rFonts w:ascii="Courier New" w:hAnsi="Courier New" w:hint="default"/>
        <w:sz w:val="24"/>
        <w:szCs w:val="24"/>
      </w:rPr>
    </w:lvl>
    <w:lvl w:ilvl="1" w:tplc="0C0A0003">
      <w:start w:val="1"/>
      <w:numFmt w:val="bullet"/>
      <w:lvlText w:val="o"/>
      <w:lvlJc w:val="left"/>
      <w:pPr>
        <w:tabs>
          <w:tab w:val="num" w:pos="3420"/>
        </w:tabs>
        <w:ind w:left="3420" w:hanging="360"/>
      </w:pPr>
      <w:rPr>
        <w:rFonts w:ascii="Courier New" w:hAnsi="Courier New" w:cs="Courier New" w:hint="default"/>
      </w:rPr>
    </w:lvl>
    <w:lvl w:ilvl="2" w:tplc="4776E278">
      <w:start w:val="1"/>
      <w:numFmt w:val="bullet"/>
      <w:lvlText w:val="o"/>
      <w:lvlJc w:val="left"/>
      <w:pPr>
        <w:tabs>
          <w:tab w:val="num" w:pos="4140"/>
        </w:tabs>
        <w:ind w:left="4140" w:hanging="360"/>
      </w:pPr>
      <w:rPr>
        <w:rFonts w:ascii="Courier New" w:hAnsi="Courier New" w:hint="default"/>
        <w:sz w:val="24"/>
        <w:szCs w:val="24"/>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5">
    <w:nsid w:val="03C675BB"/>
    <w:multiLevelType w:val="hybridMultilevel"/>
    <w:tmpl w:val="C19E68D0"/>
    <w:lvl w:ilvl="0" w:tplc="4776E278">
      <w:start w:val="1"/>
      <w:numFmt w:val="bullet"/>
      <w:lvlText w:val="o"/>
      <w:lvlJc w:val="left"/>
      <w:pPr>
        <w:tabs>
          <w:tab w:val="num" w:pos="2160"/>
        </w:tabs>
        <w:ind w:left="2160" w:hanging="360"/>
      </w:pPr>
      <w:rPr>
        <w:rFonts w:ascii="Courier New" w:hAnsi="Courier New" w:hint="default"/>
      </w:rPr>
    </w:lvl>
    <w:lvl w:ilvl="1" w:tplc="0C0A000F">
      <w:start w:val="1"/>
      <w:numFmt w:val="decimal"/>
      <w:lvlText w:val="%2."/>
      <w:lvlJc w:val="left"/>
      <w:pPr>
        <w:tabs>
          <w:tab w:val="num" w:pos="2340"/>
        </w:tabs>
        <w:ind w:left="2340" w:hanging="360"/>
      </w:pPr>
      <w:rPr>
        <w:rFonts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6">
    <w:nsid w:val="04893DBB"/>
    <w:multiLevelType w:val="hybridMultilevel"/>
    <w:tmpl w:val="051EA6D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7">
    <w:nsid w:val="04D04E1A"/>
    <w:multiLevelType w:val="hybridMultilevel"/>
    <w:tmpl w:val="1F0EE336"/>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8">
    <w:nsid w:val="06FB6E1E"/>
    <w:multiLevelType w:val="hybridMultilevel"/>
    <w:tmpl w:val="87A07288"/>
    <w:lvl w:ilvl="0" w:tplc="0C0A000F">
      <w:start w:val="1"/>
      <w:numFmt w:val="decimal"/>
      <w:lvlText w:val="%1."/>
      <w:lvlJc w:val="left"/>
      <w:pPr>
        <w:tabs>
          <w:tab w:val="num" w:pos="720"/>
        </w:tabs>
        <w:ind w:left="720" w:hanging="360"/>
      </w:pPr>
    </w:lvl>
    <w:lvl w:ilvl="1" w:tplc="0C0A0003">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7951459"/>
    <w:multiLevelType w:val="hybridMultilevel"/>
    <w:tmpl w:val="935CAA2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0">
    <w:nsid w:val="08A0125F"/>
    <w:multiLevelType w:val="hybridMultilevel"/>
    <w:tmpl w:val="BCE63C06"/>
    <w:lvl w:ilvl="0" w:tplc="0C0A000D">
      <w:start w:val="1"/>
      <w:numFmt w:val="bullet"/>
      <w:lvlText w:val=""/>
      <w:lvlJc w:val="left"/>
      <w:pPr>
        <w:tabs>
          <w:tab w:val="num" w:pos="2340"/>
        </w:tabs>
        <w:ind w:left="2340" w:hanging="360"/>
      </w:pPr>
      <w:rPr>
        <w:rFonts w:ascii="Wingdings" w:hAnsi="Wingdings" w:hint="default"/>
        <w:sz w:val="24"/>
        <w:szCs w:val="24"/>
      </w:rPr>
    </w:lvl>
    <w:lvl w:ilvl="1" w:tplc="35D6BBB4">
      <w:start w:val="1"/>
      <w:numFmt w:val="bullet"/>
      <w:lvlText w:val="o"/>
      <w:lvlJc w:val="left"/>
      <w:pPr>
        <w:tabs>
          <w:tab w:val="num" w:pos="1440"/>
        </w:tabs>
        <w:ind w:left="1440" w:hanging="360"/>
      </w:pPr>
      <w:rPr>
        <w:rFonts w:ascii="Arial" w:hAnsi="Arial" w:cs="Arial" w:hint="default"/>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9971DC7"/>
    <w:multiLevelType w:val="hybridMultilevel"/>
    <w:tmpl w:val="DB6E925A"/>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D">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9E127A6"/>
    <w:multiLevelType w:val="hybridMultilevel"/>
    <w:tmpl w:val="881C08B6"/>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C98553D"/>
    <w:multiLevelType w:val="hybridMultilevel"/>
    <w:tmpl w:val="7500002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4">
    <w:nsid w:val="0CEE3FE9"/>
    <w:multiLevelType w:val="hybridMultilevel"/>
    <w:tmpl w:val="FA56548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5">
    <w:nsid w:val="0D8C73F8"/>
    <w:multiLevelType w:val="hybridMultilevel"/>
    <w:tmpl w:val="6128CE26"/>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0D8E407F"/>
    <w:multiLevelType w:val="hybridMultilevel"/>
    <w:tmpl w:val="3348BAB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7">
    <w:nsid w:val="0F556140"/>
    <w:multiLevelType w:val="hybridMultilevel"/>
    <w:tmpl w:val="5CB87CF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8">
    <w:nsid w:val="0F8E6E2D"/>
    <w:multiLevelType w:val="hybridMultilevel"/>
    <w:tmpl w:val="FA3C8A7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9">
    <w:nsid w:val="1015366E"/>
    <w:multiLevelType w:val="hybridMultilevel"/>
    <w:tmpl w:val="B316EEC6"/>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08D1721"/>
    <w:multiLevelType w:val="hybridMultilevel"/>
    <w:tmpl w:val="05CCC84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117C6F18"/>
    <w:multiLevelType w:val="hybridMultilevel"/>
    <w:tmpl w:val="66761F3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2">
    <w:nsid w:val="117E3D2F"/>
    <w:multiLevelType w:val="multilevel"/>
    <w:tmpl w:val="A522795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sz w:val="24"/>
        <w:szCs w:val="24"/>
      </w:rPr>
    </w:lvl>
    <w:lvl w:ilvl="2">
      <w:start w:val="1"/>
      <w:numFmt w:val="decimal"/>
      <w:lvlText w:val="%1.%2.%3."/>
      <w:lvlJc w:val="left"/>
      <w:pPr>
        <w:tabs>
          <w:tab w:val="num" w:pos="1440"/>
        </w:tabs>
        <w:ind w:left="1224" w:hanging="50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11DD7EC7"/>
    <w:multiLevelType w:val="hybridMultilevel"/>
    <w:tmpl w:val="BB30CC3C"/>
    <w:lvl w:ilvl="0" w:tplc="4776E278">
      <w:start w:val="1"/>
      <w:numFmt w:val="bullet"/>
      <w:lvlText w:val="o"/>
      <w:lvlJc w:val="left"/>
      <w:pPr>
        <w:tabs>
          <w:tab w:val="num" w:pos="2160"/>
        </w:tabs>
        <w:ind w:left="2160" w:hanging="360"/>
      </w:pPr>
      <w:rPr>
        <w:rFonts w:ascii="Courier New" w:hAnsi="Courier New" w:hint="default"/>
      </w:rPr>
    </w:lvl>
    <w:lvl w:ilvl="1" w:tplc="0C0A000F">
      <w:start w:val="1"/>
      <w:numFmt w:val="decimal"/>
      <w:lvlText w:val="%2."/>
      <w:lvlJc w:val="left"/>
      <w:pPr>
        <w:tabs>
          <w:tab w:val="num" w:pos="2340"/>
        </w:tabs>
        <w:ind w:left="2340" w:hanging="360"/>
      </w:pPr>
      <w:rPr>
        <w:rFonts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4">
    <w:nsid w:val="1289416A"/>
    <w:multiLevelType w:val="hybridMultilevel"/>
    <w:tmpl w:val="6F38427C"/>
    <w:lvl w:ilvl="0" w:tplc="C7F2161E">
      <w:start w:val="1"/>
      <w:numFmt w:val="bullet"/>
      <w:lvlText w:val="o"/>
      <w:lvlJc w:val="left"/>
      <w:pPr>
        <w:tabs>
          <w:tab w:val="num" w:pos="2160"/>
        </w:tabs>
        <w:ind w:left="2160" w:hanging="360"/>
      </w:pPr>
      <w:rPr>
        <w:rFonts w:ascii="Courier New" w:hAnsi="Courier New" w:hint="default"/>
        <w:sz w:val="24"/>
        <w:szCs w:val="24"/>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5">
    <w:nsid w:val="12F97D55"/>
    <w:multiLevelType w:val="hybridMultilevel"/>
    <w:tmpl w:val="0C600E28"/>
    <w:lvl w:ilvl="0" w:tplc="4776E278">
      <w:start w:val="1"/>
      <w:numFmt w:val="bullet"/>
      <w:lvlText w:val="o"/>
      <w:lvlJc w:val="left"/>
      <w:pPr>
        <w:tabs>
          <w:tab w:val="num" w:pos="2520"/>
        </w:tabs>
        <w:ind w:left="2520" w:hanging="360"/>
      </w:pPr>
      <w:rPr>
        <w:rFonts w:ascii="Courier New" w:hAnsi="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6">
    <w:nsid w:val="13497B23"/>
    <w:multiLevelType w:val="hybridMultilevel"/>
    <w:tmpl w:val="A56ED71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14553F3C"/>
    <w:multiLevelType w:val="hybridMultilevel"/>
    <w:tmpl w:val="4A144E2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28">
    <w:nsid w:val="151E4BFA"/>
    <w:multiLevelType w:val="hybridMultilevel"/>
    <w:tmpl w:val="F4F4C13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9">
    <w:nsid w:val="15784F44"/>
    <w:multiLevelType w:val="hybridMultilevel"/>
    <w:tmpl w:val="960A77D6"/>
    <w:lvl w:ilvl="0" w:tplc="C7F2161E">
      <w:start w:val="1"/>
      <w:numFmt w:val="bullet"/>
      <w:lvlText w:val="o"/>
      <w:lvlJc w:val="left"/>
      <w:pPr>
        <w:tabs>
          <w:tab w:val="num" w:pos="2160"/>
        </w:tabs>
        <w:ind w:left="2160" w:hanging="360"/>
      </w:pPr>
      <w:rPr>
        <w:rFonts w:ascii="Courier New" w:hAnsi="Courier New" w:hint="default"/>
        <w:sz w:val="24"/>
        <w:szCs w:val="24"/>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30">
    <w:nsid w:val="16EA3105"/>
    <w:multiLevelType w:val="hybridMultilevel"/>
    <w:tmpl w:val="78E21C7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1">
    <w:nsid w:val="190048D2"/>
    <w:multiLevelType w:val="hybridMultilevel"/>
    <w:tmpl w:val="ED94CBA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196319F5"/>
    <w:multiLevelType w:val="hybridMultilevel"/>
    <w:tmpl w:val="15B88A3A"/>
    <w:lvl w:ilvl="0" w:tplc="0C0A0003">
      <w:start w:val="1"/>
      <w:numFmt w:val="bullet"/>
      <w:lvlText w:val="o"/>
      <w:lvlJc w:val="left"/>
      <w:pPr>
        <w:tabs>
          <w:tab w:val="num" w:pos="2700"/>
        </w:tabs>
        <w:ind w:left="2700" w:hanging="360"/>
      </w:pPr>
      <w:rPr>
        <w:rFonts w:ascii="Courier New" w:hAnsi="Courier New" w:cs="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33">
    <w:nsid w:val="19905A9A"/>
    <w:multiLevelType w:val="hybridMultilevel"/>
    <w:tmpl w:val="FC8C22F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34">
    <w:nsid w:val="19E813A8"/>
    <w:multiLevelType w:val="hybridMultilevel"/>
    <w:tmpl w:val="9DECED28"/>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1A0905A6"/>
    <w:multiLevelType w:val="multilevel"/>
    <w:tmpl w:val="3348E2B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sz w:val="24"/>
        <w:szCs w:val="24"/>
      </w:rPr>
    </w:lvl>
    <w:lvl w:ilvl="2">
      <w:start w:val="1"/>
      <w:numFmt w:val="decimal"/>
      <w:lvlText w:val="%1.%2.%3."/>
      <w:lvlJc w:val="left"/>
      <w:pPr>
        <w:tabs>
          <w:tab w:val="num" w:pos="1440"/>
        </w:tabs>
        <w:ind w:left="1224" w:hanging="504"/>
      </w:pPr>
      <w:rPr>
        <w:rFonts w:hint="default"/>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1A5451CC"/>
    <w:multiLevelType w:val="hybridMultilevel"/>
    <w:tmpl w:val="AD7AC92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1A70009F"/>
    <w:multiLevelType w:val="hybridMultilevel"/>
    <w:tmpl w:val="EC1455F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1BE97EB7"/>
    <w:multiLevelType w:val="hybridMultilevel"/>
    <w:tmpl w:val="259C482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9">
    <w:nsid w:val="1C6219CC"/>
    <w:multiLevelType w:val="hybridMultilevel"/>
    <w:tmpl w:val="97D6676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40">
    <w:nsid w:val="1C8F4518"/>
    <w:multiLevelType w:val="hybridMultilevel"/>
    <w:tmpl w:val="F9EEC76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41">
    <w:nsid w:val="1DD8131C"/>
    <w:multiLevelType w:val="hybridMultilevel"/>
    <w:tmpl w:val="80F6D74C"/>
    <w:lvl w:ilvl="0" w:tplc="0C0A0003">
      <w:start w:val="1"/>
      <w:numFmt w:val="bullet"/>
      <w:lvlText w:val="o"/>
      <w:lvlJc w:val="left"/>
      <w:pPr>
        <w:tabs>
          <w:tab w:val="num" w:pos="2700"/>
        </w:tabs>
        <w:ind w:left="2700" w:hanging="360"/>
      </w:pPr>
      <w:rPr>
        <w:rFonts w:ascii="Courier New" w:hAnsi="Courier New" w:cs="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42">
    <w:nsid w:val="1EA13BF3"/>
    <w:multiLevelType w:val="hybridMultilevel"/>
    <w:tmpl w:val="1430E93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43">
    <w:nsid w:val="21587238"/>
    <w:multiLevelType w:val="hybridMultilevel"/>
    <w:tmpl w:val="77FEBA8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776E278">
      <w:start w:val="1"/>
      <w:numFmt w:val="bullet"/>
      <w:lvlText w:val="o"/>
      <w:lvlJc w:val="left"/>
      <w:pPr>
        <w:tabs>
          <w:tab w:val="num" w:pos="4140"/>
        </w:tabs>
        <w:ind w:left="4140" w:hanging="360"/>
      </w:pPr>
      <w:rPr>
        <w:rFonts w:ascii="Courier New" w:hAnsi="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21A43C6A"/>
    <w:multiLevelType w:val="hybridMultilevel"/>
    <w:tmpl w:val="32040F3C"/>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45">
    <w:nsid w:val="222818BA"/>
    <w:multiLevelType w:val="hybridMultilevel"/>
    <w:tmpl w:val="AC1C200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46">
    <w:nsid w:val="23B17A9D"/>
    <w:multiLevelType w:val="hybridMultilevel"/>
    <w:tmpl w:val="3AD68A32"/>
    <w:lvl w:ilvl="0" w:tplc="0C0A0003">
      <w:start w:val="1"/>
      <w:numFmt w:val="bullet"/>
      <w:lvlText w:val="o"/>
      <w:lvlJc w:val="left"/>
      <w:pPr>
        <w:tabs>
          <w:tab w:val="num" w:pos="1800"/>
        </w:tabs>
        <w:ind w:left="1800" w:hanging="360"/>
      </w:pPr>
      <w:rPr>
        <w:rFonts w:ascii="Courier New" w:hAnsi="Courier New" w:cs="Courier New" w:hint="default"/>
      </w:rPr>
    </w:lvl>
    <w:lvl w:ilvl="1" w:tplc="0C0A0005">
      <w:start w:val="1"/>
      <w:numFmt w:val="bullet"/>
      <w:lvlText w:val=""/>
      <w:lvlJc w:val="left"/>
      <w:pPr>
        <w:tabs>
          <w:tab w:val="num" w:pos="2520"/>
        </w:tabs>
        <w:ind w:left="2520" w:hanging="360"/>
      </w:pPr>
      <w:rPr>
        <w:rFonts w:ascii="Wingdings" w:hAnsi="Wingdings"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7">
    <w:nsid w:val="23C166DF"/>
    <w:multiLevelType w:val="multilevel"/>
    <w:tmpl w:val="4AD2BB78"/>
    <w:lvl w:ilvl="0">
      <w:start w:val="1"/>
      <w:numFmt w:val="decimal"/>
      <w:lvlText w:val="%1."/>
      <w:lvlJc w:val="left"/>
      <w:pPr>
        <w:tabs>
          <w:tab w:val="num" w:pos="360"/>
        </w:tabs>
        <w:ind w:left="360" w:hanging="360"/>
      </w:pPr>
      <w:rPr>
        <w:rFonts w:hint="default"/>
        <w:b/>
        <w:sz w:val="24"/>
        <w:szCs w:val="24"/>
      </w:rPr>
    </w:lvl>
    <w:lvl w:ilvl="1">
      <w:start w:val="1"/>
      <w:numFmt w:val="decimal"/>
      <w:lvlText w:val="%1.%2."/>
      <w:lvlJc w:val="left"/>
      <w:pPr>
        <w:tabs>
          <w:tab w:val="num" w:pos="792"/>
        </w:tabs>
        <w:ind w:left="792" w:hanging="432"/>
      </w:pPr>
      <w:rPr>
        <w:rFonts w:hint="default"/>
        <w:sz w:val="24"/>
        <w:szCs w:val="24"/>
      </w:rPr>
    </w:lvl>
    <w:lvl w:ilvl="2">
      <w:start w:val="1"/>
      <w:numFmt w:val="decimal"/>
      <w:lvlText w:val="%1.%2.%3."/>
      <w:lvlJc w:val="left"/>
      <w:pPr>
        <w:tabs>
          <w:tab w:val="num" w:pos="1440"/>
        </w:tabs>
        <w:ind w:left="1224" w:hanging="504"/>
      </w:pPr>
      <w:rPr>
        <w:rFonts w:hint="default"/>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8">
    <w:nsid w:val="250E5158"/>
    <w:multiLevelType w:val="hybridMultilevel"/>
    <w:tmpl w:val="E23CB3EC"/>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49">
    <w:nsid w:val="254C02AA"/>
    <w:multiLevelType w:val="hybridMultilevel"/>
    <w:tmpl w:val="C058AB8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50">
    <w:nsid w:val="25AC7018"/>
    <w:multiLevelType w:val="hybridMultilevel"/>
    <w:tmpl w:val="B4C206BC"/>
    <w:lvl w:ilvl="0" w:tplc="0C0A000F">
      <w:start w:val="1"/>
      <w:numFmt w:val="decimal"/>
      <w:lvlText w:val="%1."/>
      <w:lvlJc w:val="left"/>
      <w:pPr>
        <w:tabs>
          <w:tab w:val="num" w:pos="720"/>
        </w:tabs>
        <w:ind w:left="720" w:hanging="360"/>
      </w:pPr>
    </w:lvl>
    <w:lvl w:ilvl="1" w:tplc="0C0A000D">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27774CA6"/>
    <w:multiLevelType w:val="hybridMultilevel"/>
    <w:tmpl w:val="7898045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2793735D"/>
    <w:multiLevelType w:val="hybridMultilevel"/>
    <w:tmpl w:val="C09A7E04"/>
    <w:lvl w:ilvl="0" w:tplc="0C0A000D">
      <w:start w:val="1"/>
      <w:numFmt w:val="bullet"/>
      <w:lvlText w:val=""/>
      <w:lvlJc w:val="left"/>
      <w:pPr>
        <w:tabs>
          <w:tab w:val="num" w:pos="2340"/>
        </w:tabs>
        <w:ind w:left="2340" w:hanging="360"/>
      </w:pPr>
      <w:rPr>
        <w:rFonts w:ascii="Wingdings" w:hAnsi="Wingdings" w:hint="default"/>
        <w:sz w:val="24"/>
        <w:szCs w:val="24"/>
      </w:rPr>
    </w:lvl>
    <w:lvl w:ilvl="1" w:tplc="F7FAC5D6">
      <w:start w:val="1"/>
      <w:numFmt w:val="bullet"/>
      <w:lvlText w:val="o"/>
      <w:lvlJc w:val="left"/>
      <w:pPr>
        <w:tabs>
          <w:tab w:val="num" w:pos="3060"/>
        </w:tabs>
        <w:ind w:left="3060" w:hanging="360"/>
      </w:pPr>
      <w:rPr>
        <w:rFonts w:ascii="Arial" w:hAnsi="Arial" w:cs="Arial" w:hint="default"/>
        <w:sz w:val="24"/>
        <w:szCs w:val="24"/>
      </w:rPr>
    </w:lvl>
    <w:lvl w:ilvl="2" w:tplc="0C0A0005">
      <w:start w:val="1"/>
      <w:numFmt w:val="bullet"/>
      <w:lvlText w:val=""/>
      <w:lvlJc w:val="left"/>
      <w:pPr>
        <w:tabs>
          <w:tab w:val="num" w:pos="3780"/>
        </w:tabs>
        <w:ind w:left="3780" w:hanging="360"/>
      </w:pPr>
      <w:rPr>
        <w:rFonts w:ascii="Wingdings" w:hAnsi="Wingdings" w:hint="default"/>
      </w:rPr>
    </w:lvl>
    <w:lvl w:ilvl="3" w:tplc="0C0A000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53">
    <w:nsid w:val="282432A3"/>
    <w:multiLevelType w:val="hybridMultilevel"/>
    <w:tmpl w:val="B554D6A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4">
    <w:nsid w:val="29612224"/>
    <w:multiLevelType w:val="hybridMultilevel"/>
    <w:tmpl w:val="0104647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5">
    <w:nsid w:val="2A0C5604"/>
    <w:multiLevelType w:val="hybridMultilevel"/>
    <w:tmpl w:val="423A2452"/>
    <w:lvl w:ilvl="0" w:tplc="0C0A000D">
      <w:start w:val="1"/>
      <w:numFmt w:val="bullet"/>
      <w:lvlText w:val=""/>
      <w:lvlJc w:val="left"/>
      <w:pPr>
        <w:tabs>
          <w:tab w:val="num" w:pos="1620"/>
        </w:tabs>
        <w:ind w:left="1620" w:hanging="360"/>
      </w:pPr>
      <w:rPr>
        <w:rFonts w:ascii="Wingdings" w:hAnsi="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4776E278">
      <w:start w:val="1"/>
      <w:numFmt w:val="bullet"/>
      <w:lvlText w:val="o"/>
      <w:lvlJc w:val="left"/>
      <w:pPr>
        <w:tabs>
          <w:tab w:val="num" w:pos="4140"/>
        </w:tabs>
        <w:ind w:left="4140" w:hanging="360"/>
      </w:pPr>
      <w:rPr>
        <w:rFonts w:ascii="Courier New" w:hAnsi="Courier New"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56">
    <w:nsid w:val="2A6D5D30"/>
    <w:multiLevelType w:val="hybridMultilevel"/>
    <w:tmpl w:val="6636872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57">
    <w:nsid w:val="2ACF12AD"/>
    <w:multiLevelType w:val="hybridMultilevel"/>
    <w:tmpl w:val="408A61C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58">
    <w:nsid w:val="2CD11586"/>
    <w:multiLevelType w:val="hybridMultilevel"/>
    <w:tmpl w:val="E1869190"/>
    <w:lvl w:ilvl="0" w:tplc="0C0A0003">
      <w:start w:val="1"/>
      <w:numFmt w:val="bullet"/>
      <w:lvlText w:val="o"/>
      <w:lvlJc w:val="left"/>
      <w:pPr>
        <w:tabs>
          <w:tab w:val="num" w:pos="2160"/>
        </w:tabs>
        <w:ind w:left="2160" w:hanging="360"/>
      </w:pPr>
      <w:rPr>
        <w:rFonts w:ascii="Courier New" w:hAnsi="Courier New" w:cs="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59">
    <w:nsid w:val="2D4909C8"/>
    <w:multiLevelType w:val="hybridMultilevel"/>
    <w:tmpl w:val="D5B64402"/>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60">
    <w:nsid w:val="30196C4D"/>
    <w:multiLevelType w:val="hybridMultilevel"/>
    <w:tmpl w:val="0904436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1">
    <w:nsid w:val="31151F5F"/>
    <w:multiLevelType w:val="hybridMultilevel"/>
    <w:tmpl w:val="900A4B8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62">
    <w:nsid w:val="31CD307E"/>
    <w:multiLevelType w:val="hybridMultilevel"/>
    <w:tmpl w:val="1D46573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63">
    <w:nsid w:val="32884491"/>
    <w:multiLevelType w:val="hybridMultilevel"/>
    <w:tmpl w:val="6D92F264"/>
    <w:lvl w:ilvl="0" w:tplc="0C0A000D">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64">
    <w:nsid w:val="32CC6A08"/>
    <w:multiLevelType w:val="hybridMultilevel"/>
    <w:tmpl w:val="00CCFA1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65">
    <w:nsid w:val="33630923"/>
    <w:multiLevelType w:val="hybridMultilevel"/>
    <w:tmpl w:val="756E5EA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33BF5A95"/>
    <w:multiLevelType w:val="hybridMultilevel"/>
    <w:tmpl w:val="A0E62DE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67">
    <w:nsid w:val="34445F61"/>
    <w:multiLevelType w:val="hybridMultilevel"/>
    <w:tmpl w:val="A5B0C5D0"/>
    <w:lvl w:ilvl="0" w:tplc="4776E278">
      <w:start w:val="1"/>
      <w:numFmt w:val="bullet"/>
      <w:lvlText w:val="o"/>
      <w:lvlJc w:val="left"/>
      <w:pPr>
        <w:tabs>
          <w:tab w:val="num" w:pos="2520"/>
        </w:tabs>
        <w:ind w:left="2520" w:hanging="360"/>
      </w:pPr>
      <w:rPr>
        <w:rFonts w:ascii="Courier New" w:hAnsi="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8">
    <w:nsid w:val="3870518D"/>
    <w:multiLevelType w:val="hybridMultilevel"/>
    <w:tmpl w:val="C8B6970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69">
    <w:nsid w:val="39897720"/>
    <w:multiLevelType w:val="hybridMultilevel"/>
    <w:tmpl w:val="B9DCB524"/>
    <w:lvl w:ilvl="0" w:tplc="4776E278">
      <w:start w:val="1"/>
      <w:numFmt w:val="bullet"/>
      <w:lvlText w:val="o"/>
      <w:lvlJc w:val="left"/>
      <w:pPr>
        <w:tabs>
          <w:tab w:val="num" w:pos="2160"/>
        </w:tabs>
        <w:ind w:left="2160" w:hanging="360"/>
      </w:pPr>
      <w:rPr>
        <w:rFonts w:ascii="Courier New" w:hAnsi="Courier New" w:hint="default"/>
      </w:rPr>
    </w:lvl>
    <w:lvl w:ilvl="1" w:tplc="0C0A000F">
      <w:start w:val="1"/>
      <w:numFmt w:val="decimal"/>
      <w:lvlText w:val="%2."/>
      <w:lvlJc w:val="left"/>
      <w:pPr>
        <w:tabs>
          <w:tab w:val="num" w:pos="2340"/>
        </w:tabs>
        <w:ind w:left="2340" w:hanging="360"/>
      </w:pPr>
      <w:rPr>
        <w:rFonts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70">
    <w:nsid w:val="39F0711C"/>
    <w:multiLevelType w:val="hybridMultilevel"/>
    <w:tmpl w:val="158E60A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71">
    <w:nsid w:val="3B44500C"/>
    <w:multiLevelType w:val="hybridMultilevel"/>
    <w:tmpl w:val="2EEA11DE"/>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3C122FAD"/>
    <w:multiLevelType w:val="hybridMultilevel"/>
    <w:tmpl w:val="1ED6387A"/>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720"/>
        </w:tabs>
        <w:ind w:left="720" w:hanging="360"/>
      </w:pPr>
      <w:rPr>
        <w:rFonts w:ascii="Courier New" w:hAnsi="Courier New" w:cs="Courier New"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nsid w:val="3CA54DF5"/>
    <w:multiLevelType w:val="multilevel"/>
    <w:tmpl w:val="0590B250"/>
    <w:lvl w:ilvl="0">
      <w:start w:val="1"/>
      <w:numFmt w:val="bullet"/>
      <w:lvlText w:val="o"/>
      <w:lvlJc w:val="left"/>
      <w:pPr>
        <w:tabs>
          <w:tab w:val="num" w:pos="2160"/>
        </w:tabs>
        <w:ind w:left="2160" w:hanging="360"/>
      </w:pPr>
      <w:rPr>
        <w:rFonts w:ascii="Courier New" w:hAnsi="Courier New" w:hint="default"/>
      </w:rPr>
    </w:lvl>
    <w:lvl w:ilvl="1">
      <w:start w:val="1"/>
      <w:numFmt w:val="decimal"/>
      <w:lvlText w:val="%1.%2."/>
      <w:lvlJc w:val="left"/>
      <w:pPr>
        <w:tabs>
          <w:tab w:val="num" w:pos="792"/>
        </w:tabs>
        <w:ind w:left="792" w:hanging="432"/>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Wingdings" w:hAnsi="Wingding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4">
    <w:nsid w:val="3D9A79E4"/>
    <w:multiLevelType w:val="hybridMultilevel"/>
    <w:tmpl w:val="00D8964E"/>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nsid w:val="3DBC1852"/>
    <w:multiLevelType w:val="multilevel"/>
    <w:tmpl w:val="48483F38"/>
    <w:lvl w:ilvl="0">
      <w:start w:val="1"/>
      <w:numFmt w:val="bullet"/>
      <w:lvlText w:val="o"/>
      <w:lvlJc w:val="left"/>
      <w:pPr>
        <w:tabs>
          <w:tab w:val="num" w:pos="2160"/>
        </w:tabs>
        <w:ind w:left="2160" w:hanging="360"/>
      </w:pPr>
      <w:rPr>
        <w:rFonts w:ascii="Courier New" w:hAnsi="Courier New" w:hint="default"/>
      </w:rPr>
    </w:lvl>
    <w:lvl w:ilvl="1">
      <w:start w:val="1"/>
      <w:numFmt w:val="decimal"/>
      <w:lvlText w:val="%1.%2."/>
      <w:lvlJc w:val="left"/>
      <w:pPr>
        <w:tabs>
          <w:tab w:val="num" w:pos="792"/>
        </w:tabs>
        <w:ind w:left="792" w:hanging="432"/>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Wingdings" w:hAnsi="Wingding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6">
    <w:nsid w:val="3E3C354F"/>
    <w:multiLevelType w:val="hybridMultilevel"/>
    <w:tmpl w:val="D04455C6"/>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77">
    <w:nsid w:val="3F317AFB"/>
    <w:multiLevelType w:val="hybridMultilevel"/>
    <w:tmpl w:val="4D260012"/>
    <w:lvl w:ilvl="0" w:tplc="0C0A000D">
      <w:start w:val="1"/>
      <w:numFmt w:val="bullet"/>
      <w:lvlText w:val=""/>
      <w:lvlJc w:val="left"/>
      <w:pPr>
        <w:tabs>
          <w:tab w:val="num" w:pos="1620"/>
        </w:tabs>
        <w:ind w:left="1620" w:hanging="360"/>
      </w:pPr>
      <w:rPr>
        <w:rFonts w:ascii="Wingdings" w:hAnsi="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4776E278">
      <w:start w:val="1"/>
      <w:numFmt w:val="bullet"/>
      <w:lvlText w:val="o"/>
      <w:lvlJc w:val="left"/>
      <w:pPr>
        <w:tabs>
          <w:tab w:val="num" w:pos="4140"/>
        </w:tabs>
        <w:ind w:left="4140" w:hanging="360"/>
      </w:pPr>
      <w:rPr>
        <w:rFonts w:ascii="Courier New" w:hAnsi="Courier New"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78">
    <w:nsid w:val="3F81690C"/>
    <w:multiLevelType w:val="hybridMultilevel"/>
    <w:tmpl w:val="5934769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79">
    <w:nsid w:val="3FA258AB"/>
    <w:multiLevelType w:val="hybridMultilevel"/>
    <w:tmpl w:val="B026316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80">
    <w:nsid w:val="3FA30C1A"/>
    <w:multiLevelType w:val="hybridMultilevel"/>
    <w:tmpl w:val="0B121B6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81">
    <w:nsid w:val="403044BA"/>
    <w:multiLevelType w:val="multilevel"/>
    <w:tmpl w:val="D2385D68"/>
    <w:lvl w:ilvl="0">
      <w:start w:val="1"/>
      <w:numFmt w:val="bullet"/>
      <w:lvlText w:val="o"/>
      <w:lvlJc w:val="left"/>
      <w:pPr>
        <w:tabs>
          <w:tab w:val="num" w:pos="2160"/>
        </w:tabs>
        <w:ind w:left="2160" w:hanging="360"/>
      </w:pPr>
      <w:rPr>
        <w:rFonts w:ascii="Courier New" w:hAnsi="Courier New" w:hint="default"/>
      </w:rPr>
    </w:lvl>
    <w:lvl w:ilvl="1">
      <w:start w:val="1"/>
      <w:numFmt w:val="decimal"/>
      <w:lvlText w:val="%1.%2."/>
      <w:lvlJc w:val="left"/>
      <w:pPr>
        <w:tabs>
          <w:tab w:val="num" w:pos="792"/>
        </w:tabs>
        <w:ind w:left="792" w:hanging="432"/>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Wingdings" w:hAnsi="Wingding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2">
    <w:nsid w:val="408E3EE6"/>
    <w:multiLevelType w:val="hybridMultilevel"/>
    <w:tmpl w:val="68D05C5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83">
    <w:nsid w:val="42143950"/>
    <w:multiLevelType w:val="hybridMultilevel"/>
    <w:tmpl w:val="CF1E664C"/>
    <w:lvl w:ilvl="0" w:tplc="0C0A000D">
      <w:start w:val="1"/>
      <w:numFmt w:val="bullet"/>
      <w:lvlText w:val=""/>
      <w:lvlJc w:val="left"/>
      <w:pPr>
        <w:tabs>
          <w:tab w:val="num" w:pos="1620"/>
        </w:tabs>
        <w:ind w:left="1620" w:hanging="360"/>
      </w:pPr>
      <w:rPr>
        <w:rFonts w:ascii="Wingdings" w:hAnsi="Wingdings"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84">
    <w:nsid w:val="42353707"/>
    <w:multiLevelType w:val="hybridMultilevel"/>
    <w:tmpl w:val="33FA6E1C"/>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nsid w:val="428B1B55"/>
    <w:multiLevelType w:val="hybridMultilevel"/>
    <w:tmpl w:val="5F72EDB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86">
    <w:nsid w:val="431259DB"/>
    <w:multiLevelType w:val="hybridMultilevel"/>
    <w:tmpl w:val="DB9C6ED4"/>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nsid w:val="4388721F"/>
    <w:multiLevelType w:val="multilevel"/>
    <w:tmpl w:val="2A9C1B46"/>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8">
    <w:nsid w:val="46F901D2"/>
    <w:multiLevelType w:val="hybridMultilevel"/>
    <w:tmpl w:val="139E17D2"/>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nsid w:val="46FE4CA8"/>
    <w:multiLevelType w:val="hybridMultilevel"/>
    <w:tmpl w:val="FEA0C95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90">
    <w:nsid w:val="484011A5"/>
    <w:multiLevelType w:val="hybridMultilevel"/>
    <w:tmpl w:val="1CFAE45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91">
    <w:nsid w:val="491C6EA9"/>
    <w:multiLevelType w:val="hybridMultilevel"/>
    <w:tmpl w:val="404ADD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nsid w:val="496E4856"/>
    <w:multiLevelType w:val="hybridMultilevel"/>
    <w:tmpl w:val="5BAA1A9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3">
    <w:nsid w:val="4996457A"/>
    <w:multiLevelType w:val="hybridMultilevel"/>
    <w:tmpl w:val="2C8A1D78"/>
    <w:lvl w:ilvl="0" w:tplc="0C0A000D">
      <w:start w:val="1"/>
      <w:numFmt w:val="bullet"/>
      <w:lvlText w:val=""/>
      <w:lvlJc w:val="left"/>
      <w:pPr>
        <w:tabs>
          <w:tab w:val="num" w:pos="1680"/>
        </w:tabs>
        <w:ind w:left="1680" w:hanging="360"/>
      </w:pPr>
      <w:rPr>
        <w:rFonts w:ascii="Wingdings" w:hAnsi="Wingdings" w:hint="default"/>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94">
    <w:nsid w:val="49B14845"/>
    <w:multiLevelType w:val="hybridMultilevel"/>
    <w:tmpl w:val="712068E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95">
    <w:nsid w:val="4A501A33"/>
    <w:multiLevelType w:val="hybridMultilevel"/>
    <w:tmpl w:val="A62671C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96">
    <w:nsid w:val="4B802F98"/>
    <w:multiLevelType w:val="hybridMultilevel"/>
    <w:tmpl w:val="24A8AF4E"/>
    <w:lvl w:ilvl="0" w:tplc="0C0A000D">
      <w:start w:val="1"/>
      <w:numFmt w:val="bullet"/>
      <w:lvlText w:val=""/>
      <w:lvlJc w:val="left"/>
      <w:pPr>
        <w:tabs>
          <w:tab w:val="num" w:pos="1620"/>
        </w:tabs>
        <w:ind w:left="1620" w:hanging="360"/>
      </w:pPr>
      <w:rPr>
        <w:rFonts w:ascii="Wingdings" w:hAnsi="Wingdings"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97">
    <w:nsid w:val="4C406E95"/>
    <w:multiLevelType w:val="hybridMultilevel"/>
    <w:tmpl w:val="411E73D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98">
    <w:nsid w:val="4C523438"/>
    <w:multiLevelType w:val="hybridMultilevel"/>
    <w:tmpl w:val="14C8BCEE"/>
    <w:lvl w:ilvl="0" w:tplc="C7F2161E">
      <w:start w:val="1"/>
      <w:numFmt w:val="bullet"/>
      <w:lvlText w:val="o"/>
      <w:lvlJc w:val="left"/>
      <w:pPr>
        <w:tabs>
          <w:tab w:val="num" w:pos="2160"/>
        </w:tabs>
        <w:ind w:left="2160" w:hanging="360"/>
      </w:pPr>
      <w:rPr>
        <w:rFonts w:ascii="Courier New" w:hAnsi="Courier New" w:hint="default"/>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776E278">
      <w:start w:val="1"/>
      <w:numFmt w:val="bullet"/>
      <w:lvlText w:val="o"/>
      <w:lvlJc w:val="left"/>
      <w:pPr>
        <w:tabs>
          <w:tab w:val="num" w:pos="4140"/>
        </w:tabs>
        <w:ind w:left="4140" w:hanging="360"/>
      </w:pPr>
      <w:rPr>
        <w:rFonts w:ascii="Courier New" w:hAnsi="Courier New" w:hint="default"/>
        <w:sz w:val="24"/>
        <w:szCs w:val="24"/>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9">
    <w:nsid w:val="4E1E276F"/>
    <w:multiLevelType w:val="hybridMultilevel"/>
    <w:tmpl w:val="FD5EADD0"/>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0">
    <w:nsid w:val="4F7F0208"/>
    <w:multiLevelType w:val="hybridMultilevel"/>
    <w:tmpl w:val="2108852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01">
    <w:nsid w:val="4F87467E"/>
    <w:multiLevelType w:val="hybridMultilevel"/>
    <w:tmpl w:val="402429A6"/>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02">
    <w:nsid w:val="503A1752"/>
    <w:multiLevelType w:val="hybridMultilevel"/>
    <w:tmpl w:val="A6883482"/>
    <w:lvl w:ilvl="0" w:tplc="0C0A0003">
      <w:start w:val="1"/>
      <w:numFmt w:val="bullet"/>
      <w:lvlText w:val="o"/>
      <w:lvlJc w:val="left"/>
      <w:pPr>
        <w:tabs>
          <w:tab w:val="num" w:pos="783"/>
        </w:tabs>
        <w:ind w:left="783" w:hanging="360"/>
      </w:pPr>
      <w:rPr>
        <w:rFonts w:ascii="Courier New" w:hAnsi="Courier New" w:cs="Courier New" w:hint="default"/>
      </w:rPr>
    </w:lvl>
    <w:lvl w:ilvl="1" w:tplc="0C0A0019" w:tentative="1">
      <w:start w:val="1"/>
      <w:numFmt w:val="lowerLetter"/>
      <w:lvlText w:val="%2."/>
      <w:lvlJc w:val="left"/>
      <w:pPr>
        <w:tabs>
          <w:tab w:val="num" w:pos="1503"/>
        </w:tabs>
        <w:ind w:left="1503" w:hanging="360"/>
      </w:pPr>
    </w:lvl>
    <w:lvl w:ilvl="2" w:tplc="0C0A001B" w:tentative="1">
      <w:start w:val="1"/>
      <w:numFmt w:val="lowerRoman"/>
      <w:lvlText w:val="%3."/>
      <w:lvlJc w:val="right"/>
      <w:pPr>
        <w:tabs>
          <w:tab w:val="num" w:pos="2223"/>
        </w:tabs>
        <w:ind w:left="2223" w:hanging="180"/>
      </w:pPr>
    </w:lvl>
    <w:lvl w:ilvl="3" w:tplc="0C0A000F" w:tentative="1">
      <w:start w:val="1"/>
      <w:numFmt w:val="decimal"/>
      <w:lvlText w:val="%4."/>
      <w:lvlJc w:val="left"/>
      <w:pPr>
        <w:tabs>
          <w:tab w:val="num" w:pos="2943"/>
        </w:tabs>
        <w:ind w:left="2943" w:hanging="360"/>
      </w:pPr>
    </w:lvl>
    <w:lvl w:ilvl="4" w:tplc="0C0A0019" w:tentative="1">
      <w:start w:val="1"/>
      <w:numFmt w:val="lowerLetter"/>
      <w:lvlText w:val="%5."/>
      <w:lvlJc w:val="left"/>
      <w:pPr>
        <w:tabs>
          <w:tab w:val="num" w:pos="3663"/>
        </w:tabs>
        <w:ind w:left="3663" w:hanging="360"/>
      </w:pPr>
    </w:lvl>
    <w:lvl w:ilvl="5" w:tplc="0C0A001B" w:tentative="1">
      <w:start w:val="1"/>
      <w:numFmt w:val="lowerRoman"/>
      <w:lvlText w:val="%6."/>
      <w:lvlJc w:val="right"/>
      <w:pPr>
        <w:tabs>
          <w:tab w:val="num" w:pos="4383"/>
        </w:tabs>
        <w:ind w:left="4383" w:hanging="180"/>
      </w:pPr>
    </w:lvl>
    <w:lvl w:ilvl="6" w:tplc="0C0A000F" w:tentative="1">
      <w:start w:val="1"/>
      <w:numFmt w:val="decimal"/>
      <w:lvlText w:val="%7."/>
      <w:lvlJc w:val="left"/>
      <w:pPr>
        <w:tabs>
          <w:tab w:val="num" w:pos="5103"/>
        </w:tabs>
        <w:ind w:left="5103" w:hanging="360"/>
      </w:pPr>
    </w:lvl>
    <w:lvl w:ilvl="7" w:tplc="0C0A0019" w:tentative="1">
      <w:start w:val="1"/>
      <w:numFmt w:val="lowerLetter"/>
      <w:lvlText w:val="%8."/>
      <w:lvlJc w:val="left"/>
      <w:pPr>
        <w:tabs>
          <w:tab w:val="num" w:pos="5823"/>
        </w:tabs>
        <w:ind w:left="5823" w:hanging="360"/>
      </w:pPr>
    </w:lvl>
    <w:lvl w:ilvl="8" w:tplc="0C0A001B" w:tentative="1">
      <w:start w:val="1"/>
      <w:numFmt w:val="lowerRoman"/>
      <w:lvlText w:val="%9."/>
      <w:lvlJc w:val="right"/>
      <w:pPr>
        <w:tabs>
          <w:tab w:val="num" w:pos="6543"/>
        </w:tabs>
        <w:ind w:left="6543" w:hanging="180"/>
      </w:pPr>
    </w:lvl>
  </w:abstractNum>
  <w:abstractNum w:abstractNumId="103">
    <w:nsid w:val="50A935BC"/>
    <w:multiLevelType w:val="hybridMultilevel"/>
    <w:tmpl w:val="3D02C8D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04">
    <w:nsid w:val="5164389F"/>
    <w:multiLevelType w:val="hybridMultilevel"/>
    <w:tmpl w:val="B03C941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05">
    <w:nsid w:val="51E21245"/>
    <w:multiLevelType w:val="hybridMultilevel"/>
    <w:tmpl w:val="5A8AD06C"/>
    <w:lvl w:ilvl="0" w:tplc="3BD84B5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6">
    <w:nsid w:val="52694DC4"/>
    <w:multiLevelType w:val="hybridMultilevel"/>
    <w:tmpl w:val="43A69686"/>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720"/>
        </w:tabs>
        <w:ind w:left="720" w:hanging="360"/>
      </w:pPr>
      <w:rPr>
        <w:rFonts w:ascii="Courier New" w:hAnsi="Courier New" w:cs="Courier New"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7">
    <w:nsid w:val="536F239D"/>
    <w:multiLevelType w:val="hybridMultilevel"/>
    <w:tmpl w:val="12D02916"/>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08">
    <w:nsid w:val="539553D7"/>
    <w:multiLevelType w:val="hybridMultilevel"/>
    <w:tmpl w:val="5736263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09">
    <w:nsid w:val="53C44D82"/>
    <w:multiLevelType w:val="hybridMultilevel"/>
    <w:tmpl w:val="8DF6B0A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10">
    <w:nsid w:val="53D0202F"/>
    <w:multiLevelType w:val="hybridMultilevel"/>
    <w:tmpl w:val="CD0AA540"/>
    <w:lvl w:ilvl="0" w:tplc="0C0A0003">
      <w:start w:val="1"/>
      <w:numFmt w:val="bullet"/>
      <w:lvlText w:val="o"/>
      <w:lvlJc w:val="left"/>
      <w:pPr>
        <w:tabs>
          <w:tab w:val="num" w:pos="2700"/>
        </w:tabs>
        <w:ind w:left="2700" w:hanging="360"/>
      </w:pPr>
      <w:rPr>
        <w:rFonts w:ascii="Courier New" w:hAnsi="Courier New" w:cs="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11">
    <w:nsid w:val="544E0C59"/>
    <w:multiLevelType w:val="hybridMultilevel"/>
    <w:tmpl w:val="B7E67B16"/>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12">
    <w:nsid w:val="54D37244"/>
    <w:multiLevelType w:val="hybridMultilevel"/>
    <w:tmpl w:val="AE848178"/>
    <w:lvl w:ilvl="0" w:tplc="0C0A000D">
      <w:start w:val="1"/>
      <w:numFmt w:val="bullet"/>
      <w:lvlText w:val=""/>
      <w:lvlJc w:val="left"/>
      <w:pPr>
        <w:tabs>
          <w:tab w:val="num" w:pos="1620"/>
        </w:tabs>
        <w:ind w:left="1620" w:hanging="360"/>
      </w:pPr>
      <w:rPr>
        <w:rFonts w:ascii="Wingdings" w:hAnsi="Wingdings"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13">
    <w:nsid w:val="55C123F5"/>
    <w:multiLevelType w:val="hybridMultilevel"/>
    <w:tmpl w:val="539E23BC"/>
    <w:lvl w:ilvl="0" w:tplc="0C0A0003">
      <w:start w:val="1"/>
      <w:numFmt w:val="bullet"/>
      <w:lvlText w:val="o"/>
      <w:lvlJc w:val="left"/>
      <w:pPr>
        <w:tabs>
          <w:tab w:val="num" w:pos="1620"/>
        </w:tabs>
        <w:ind w:left="1620" w:hanging="360"/>
      </w:pPr>
      <w:rPr>
        <w:rFonts w:ascii="Courier New" w:hAnsi="Courier New" w:cs="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14">
    <w:nsid w:val="56007D2E"/>
    <w:multiLevelType w:val="hybridMultilevel"/>
    <w:tmpl w:val="2C786DDA"/>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5">
    <w:nsid w:val="5602428D"/>
    <w:multiLevelType w:val="hybridMultilevel"/>
    <w:tmpl w:val="B02AE72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16">
    <w:nsid w:val="560A7E2B"/>
    <w:multiLevelType w:val="hybridMultilevel"/>
    <w:tmpl w:val="3D72A2C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17">
    <w:nsid w:val="572C081F"/>
    <w:multiLevelType w:val="hybridMultilevel"/>
    <w:tmpl w:val="791825C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18">
    <w:nsid w:val="57D30BE4"/>
    <w:multiLevelType w:val="hybridMultilevel"/>
    <w:tmpl w:val="B62A1C2E"/>
    <w:lvl w:ilvl="0" w:tplc="0C0A000D">
      <w:start w:val="1"/>
      <w:numFmt w:val="bullet"/>
      <w:lvlText w:val=""/>
      <w:lvlJc w:val="left"/>
      <w:pPr>
        <w:tabs>
          <w:tab w:val="num" w:pos="1620"/>
        </w:tabs>
        <w:ind w:left="1620" w:hanging="360"/>
      </w:pPr>
      <w:rPr>
        <w:rFonts w:ascii="Wingdings" w:hAnsi="Wingdings"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19">
    <w:nsid w:val="57D71323"/>
    <w:multiLevelType w:val="hybridMultilevel"/>
    <w:tmpl w:val="ADD086EA"/>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0">
    <w:nsid w:val="582C4981"/>
    <w:multiLevelType w:val="multilevel"/>
    <w:tmpl w:val="36107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58324201"/>
    <w:multiLevelType w:val="hybridMultilevel"/>
    <w:tmpl w:val="BE1A9A9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2">
    <w:nsid w:val="59A1513F"/>
    <w:multiLevelType w:val="hybridMultilevel"/>
    <w:tmpl w:val="3CA6213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23">
    <w:nsid w:val="5B257597"/>
    <w:multiLevelType w:val="hybridMultilevel"/>
    <w:tmpl w:val="09A8E33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24">
    <w:nsid w:val="5C766BC4"/>
    <w:multiLevelType w:val="hybridMultilevel"/>
    <w:tmpl w:val="00749950"/>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5">
    <w:nsid w:val="5CC24557"/>
    <w:multiLevelType w:val="hybridMultilevel"/>
    <w:tmpl w:val="D6728B1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26">
    <w:nsid w:val="5D3F0B91"/>
    <w:multiLevelType w:val="hybridMultilevel"/>
    <w:tmpl w:val="FBCA07C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27">
    <w:nsid w:val="5E34309A"/>
    <w:multiLevelType w:val="hybridMultilevel"/>
    <w:tmpl w:val="892E291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28">
    <w:nsid w:val="5ED55F52"/>
    <w:multiLevelType w:val="hybridMultilevel"/>
    <w:tmpl w:val="3A38D87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29">
    <w:nsid w:val="5F6F6CC5"/>
    <w:multiLevelType w:val="hybridMultilevel"/>
    <w:tmpl w:val="FEF231C6"/>
    <w:lvl w:ilvl="0" w:tplc="0C0A000D">
      <w:start w:val="1"/>
      <w:numFmt w:val="bullet"/>
      <w:lvlText w:val=""/>
      <w:lvlJc w:val="left"/>
      <w:pPr>
        <w:tabs>
          <w:tab w:val="num" w:pos="1620"/>
        </w:tabs>
        <w:ind w:left="1620" w:hanging="360"/>
      </w:pPr>
      <w:rPr>
        <w:rFonts w:ascii="Wingdings" w:hAnsi="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4776E278">
      <w:start w:val="1"/>
      <w:numFmt w:val="bullet"/>
      <w:lvlText w:val="o"/>
      <w:lvlJc w:val="left"/>
      <w:pPr>
        <w:tabs>
          <w:tab w:val="num" w:pos="4140"/>
        </w:tabs>
        <w:ind w:left="4140" w:hanging="360"/>
      </w:pPr>
      <w:rPr>
        <w:rFonts w:ascii="Courier New" w:hAnsi="Courier New"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30">
    <w:nsid w:val="5FBA36D2"/>
    <w:multiLevelType w:val="hybridMultilevel"/>
    <w:tmpl w:val="868E698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31">
    <w:nsid w:val="61720E74"/>
    <w:multiLevelType w:val="hybridMultilevel"/>
    <w:tmpl w:val="61127CE0"/>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2">
    <w:nsid w:val="62C72698"/>
    <w:multiLevelType w:val="hybridMultilevel"/>
    <w:tmpl w:val="833AB75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33">
    <w:nsid w:val="650D722F"/>
    <w:multiLevelType w:val="hybridMultilevel"/>
    <w:tmpl w:val="1182EB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4">
    <w:nsid w:val="67403F62"/>
    <w:multiLevelType w:val="hybridMultilevel"/>
    <w:tmpl w:val="C28CECA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35">
    <w:nsid w:val="68235BDE"/>
    <w:multiLevelType w:val="hybridMultilevel"/>
    <w:tmpl w:val="291EECD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36">
    <w:nsid w:val="69082599"/>
    <w:multiLevelType w:val="hybridMultilevel"/>
    <w:tmpl w:val="11D8DE14"/>
    <w:lvl w:ilvl="0" w:tplc="0C0A0003">
      <w:start w:val="1"/>
      <w:numFmt w:val="bullet"/>
      <w:lvlText w:val="o"/>
      <w:lvlJc w:val="left"/>
      <w:pPr>
        <w:tabs>
          <w:tab w:val="num" w:pos="720"/>
        </w:tabs>
        <w:ind w:left="720" w:hanging="360"/>
      </w:pPr>
      <w:rPr>
        <w:rFonts w:ascii="Courier New" w:hAnsi="Courier New" w:cs="Courier New" w:hint="default"/>
      </w:rPr>
    </w:lvl>
    <w:lvl w:ilvl="1" w:tplc="0C0A000D">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7">
    <w:nsid w:val="69537078"/>
    <w:multiLevelType w:val="hybridMultilevel"/>
    <w:tmpl w:val="F9B2BF4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8">
    <w:nsid w:val="69D723EC"/>
    <w:multiLevelType w:val="hybridMultilevel"/>
    <w:tmpl w:val="796C88BA"/>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9">
    <w:nsid w:val="6ADE26A0"/>
    <w:multiLevelType w:val="hybridMultilevel"/>
    <w:tmpl w:val="DE3407F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40">
    <w:nsid w:val="6B001FC1"/>
    <w:multiLevelType w:val="hybridMultilevel"/>
    <w:tmpl w:val="E5BAAE3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1">
    <w:nsid w:val="6C6D53DB"/>
    <w:multiLevelType w:val="hybridMultilevel"/>
    <w:tmpl w:val="9C98EEF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42">
    <w:nsid w:val="6D2B631C"/>
    <w:multiLevelType w:val="hybridMultilevel"/>
    <w:tmpl w:val="F49825B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43">
    <w:nsid w:val="6DA51323"/>
    <w:multiLevelType w:val="hybridMultilevel"/>
    <w:tmpl w:val="8E42E6B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44">
    <w:nsid w:val="6E7F53ED"/>
    <w:multiLevelType w:val="hybridMultilevel"/>
    <w:tmpl w:val="C58AB15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5">
    <w:nsid w:val="6F1411EC"/>
    <w:multiLevelType w:val="hybridMultilevel"/>
    <w:tmpl w:val="71F65F88"/>
    <w:lvl w:ilvl="0" w:tplc="0C0A0003">
      <w:start w:val="1"/>
      <w:numFmt w:val="bullet"/>
      <w:lvlText w:val="o"/>
      <w:lvlJc w:val="left"/>
      <w:pPr>
        <w:tabs>
          <w:tab w:val="num" w:pos="1620"/>
        </w:tabs>
        <w:ind w:left="1620" w:hanging="360"/>
      </w:pPr>
      <w:rPr>
        <w:rFonts w:ascii="Courier New" w:hAnsi="Courier New" w:cs="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46">
    <w:nsid w:val="6F531111"/>
    <w:multiLevelType w:val="hybridMultilevel"/>
    <w:tmpl w:val="4906ECB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7">
    <w:nsid w:val="70111790"/>
    <w:multiLevelType w:val="hybridMultilevel"/>
    <w:tmpl w:val="6F22CC8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48">
    <w:nsid w:val="70F54156"/>
    <w:multiLevelType w:val="hybridMultilevel"/>
    <w:tmpl w:val="A430706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49">
    <w:nsid w:val="71715133"/>
    <w:multiLevelType w:val="hybridMultilevel"/>
    <w:tmpl w:val="CC3C969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50">
    <w:nsid w:val="71C14D8D"/>
    <w:multiLevelType w:val="hybridMultilevel"/>
    <w:tmpl w:val="9DD2F4B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51">
    <w:nsid w:val="744F3BEE"/>
    <w:multiLevelType w:val="hybridMultilevel"/>
    <w:tmpl w:val="CD5A6D3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52">
    <w:nsid w:val="75F161E1"/>
    <w:multiLevelType w:val="hybridMultilevel"/>
    <w:tmpl w:val="ED2A1962"/>
    <w:lvl w:ilvl="0" w:tplc="0C0A000F">
      <w:start w:val="1"/>
      <w:numFmt w:val="decimal"/>
      <w:lvlText w:val="%1."/>
      <w:lvlJc w:val="left"/>
      <w:pPr>
        <w:tabs>
          <w:tab w:val="num" w:pos="720"/>
        </w:tabs>
        <w:ind w:left="720" w:hanging="360"/>
      </w:pPr>
    </w:lvl>
    <w:lvl w:ilvl="1" w:tplc="0C0A0003">
      <w:start w:val="1"/>
      <w:numFmt w:val="bullet"/>
      <w:lvlText w:val="o"/>
      <w:lvlJc w:val="left"/>
      <w:pPr>
        <w:tabs>
          <w:tab w:val="num" w:pos="720"/>
        </w:tabs>
        <w:ind w:left="720" w:hanging="360"/>
      </w:pPr>
      <w:rPr>
        <w:rFonts w:ascii="Courier New" w:hAnsi="Courier New" w:cs="Courier New"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3">
    <w:nsid w:val="75FD4204"/>
    <w:multiLevelType w:val="hybridMultilevel"/>
    <w:tmpl w:val="C8D6450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54">
    <w:nsid w:val="76212854"/>
    <w:multiLevelType w:val="multilevel"/>
    <w:tmpl w:val="8AB0FED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5">
    <w:nsid w:val="76DC374F"/>
    <w:multiLevelType w:val="hybridMultilevel"/>
    <w:tmpl w:val="11DC7D6A"/>
    <w:lvl w:ilvl="0" w:tplc="0C0A000D">
      <w:start w:val="1"/>
      <w:numFmt w:val="bullet"/>
      <w:lvlText w:val=""/>
      <w:lvlJc w:val="left"/>
      <w:pPr>
        <w:tabs>
          <w:tab w:val="num" w:pos="1620"/>
        </w:tabs>
        <w:ind w:left="1620" w:hanging="360"/>
      </w:pPr>
      <w:rPr>
        <w:rFonts w:ascii="Wingdings" w:hAnsi="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4776E278">
      <w:start w:val="1"/>
      <w:numFmt w:val="bullet"/>
      <w:lvlText w:val="o"/>
      <w:lvlJc w:val="left"/>
      <w:pPr>
        <w:tabs>
          <w:tab w:val="num" w:pos="4140"/>
        </w:tabs>
        <w:ind w:left="4140" w:hanging="360"/>
      </w:pPr>
      <w:rPr>
        <w:rFonts w:ascii="Courier New" w:hAnsi="Courier New"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56">
    <w:nsid w:val="78006C4E"/>
    <w:multiLevelType w:val="hybridMultilevel"/>
    <w:tmpl w:val="57E6699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57">
    <w:nsid w:val="78E11ED4"/>
    <w:multiLevelType w:val="hybridMultilevel"/>
    <w:tmpl w:val="C010BAA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8">
    <w:nsid w:val="79075FE3"/>
    <w:multiLevelType w:val="hybridMultilevel"/>
    <w:tmpl w:val="4074F30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9">
    <w:nsid w:val="7B3F6DB1"/>
    <w:multiLevelType w:val="hybridMultilevel"/>
    <w:tmpl w:val="F0F4706C"/>
    <w:lvl w:ilvl="0" w:tplc="0C0A000D">
      <w:start w:val="1"/>
      <w:numFmt w:val="bullet"/>
      <w:lvlText w:val=""/>
      <w:lvlJc w:val="left"/>
      <w:pPr>
        <w:tabs>
          <w:tab w:val="num" w:pos="1620"/>
        </w:tabs>
        <w:ind w:left="1620" w:hanging="360"/>
      </w:pPr>
      <w:rPr>
        <w:rFonts w:ascii="Wingdings" w:hAnsi="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4776E278">
      <w:start w:val="1"/>
      <w:numFmt w:val="bullet"/>
      <w:lvlText w:val="o"/>
      <w:lvlJc w:val="left"/>
      <w:pPr>
        <w:tabs>
          <w:tab w:val="num" w:pos="4140"/>
        </w:tabs>
        <w:ind w:left="4140" w:hanging="360"/>
      </w:pPr>
      <w:rPr>
        <w:rFonts w:ascii="Courier New" w:hAnsi="Courier New"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60">
    <w:nsid w:val="7C9B0E9E"/>
    <w:multiLevelType w:val="hybridMultilevel"/>
    <w:tmpl w:val="AC8282B0"/>
    <w:lvl w:ilvl="0" w:tplc="0C0A000D">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61">
    <w:nsid w:val="7CF067EC"/>
    <w:multiLevelType w:val="hybridMultilevel"/>
    <w:tmpl w:val="3D9CD392"/>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2">
    <w:nsid w:val="7DCC41D0"/>
    <w:multiLevelType w:val="hybridMultilevel"/>
    <w:tmpl w:val="1656278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63">
    <w:nsid w:val="7E3D2B2B"/>
    <w:multiLevelType w:val="hybridMultilevel"/>
    <w:tmpl w:val="A9AA733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64">
    <w:nsid w:val="7FD433BD"/>
    <w:multiLevelType w:val="hybridMultilevel"/>
    <w:tmpl w:val="376A66A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65">
    <w:nsid w:val="7FD86077"/>
    <w:multiLevelType w:val="hybridMultilevel"/>
    <w:tmpl w:val="2012D7D2"/>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720"/>
        </w:tabs>
        <w:ind w:left="720" w:hanging="360"/>
      </w:pPr>
      <w:rPr>
        <w:rFonts w:ascii="Courier New" w:hAnsi="Courier New" w:cs="Courier New"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47"/>
  </w:num>
  <w:num w:numId="2">
    <w:abstractNumId w:val="0"/>
  </w:num>
  <w:num w:numId="3">
    <w:abstractNumId w:val="87"/>
  </w:num>
  <w:num w:numId="4">
    <w:abstractNumId w:val="22"/>
  </w:num>
  <w:num w:numId="5">
    <w:abstractNumId w:val="58"/>
  </w:num>
  <w:num w:numId="6">
    <w:abstractNumId w:val="120"/>
  </w:num>
  <w:num w:numId="7">
    <w:abstractNumId w:val="133"/>
  </w:num>
  <w:num w:numId="8">
    <w:abstractNumId w:val="46"/>
  </w:num>
  <w:num w:numId="9">
    <w:abstractNumId w:val="110"/>
  </w:num>
  <w:num w:numId="10">
    <w:abstractNumId w:val="32"/>
  </w:num>
  <w:num w:numId="11">
    <w:abstractNumId w:val="41"/>
  </w:num>
  <w:num w:numId="12">
    <w:abstractNumId w:val="93"/>
  </w:num>
  <w:num w:numId="13">
    <w:abstractNumId w:val="52"/>
  </w:num>
  <w:num w:numId="14">
    <w:abstractNumId w:val="10"/>
  </w:num>
  <w:num w:numId="15">
    <w:abstractNumId w:val="136"/>
  </w:num>
  <w:num w:numId="16">
    <w:abstractNumId w:val="71"/>
  </w:num>
  <w:num w:numId="17">
    <w:abstractNumId w:val="114"/>
  </w:num>
  <w:num w:numId="18">
    <w:abstractNumId w:val="102"/>
  </w:num>
  <w:num w:numId="19">
    <w:abstractNumId w:val="44"/>
  </w:num>
  <w:num w:numId="20">
    <w:abstractNumId w:val="48"/>
  </w:num>
  <w:num w:numId="21">
    <w:abstractNumId w:val="88"/>
  </w:num>
  <w:num w:numId="22">
    <w:abstractNumId w:val="161"/>
  </w:num>
  <w:num w:numId="23">
    <w:abstractNumId w:val="34"/>
  </w:num>
  <w:num w:numId="24">
    <w:abstractNumId w:val="96"/>
  </w:num>
  <w:num w:numId="25">
    <w:abstractNumId w:val="118"/>
  </w:num>
  <w:num w:numId="26">
    <w:abstractNumId w:val="83"/>
  </w:num>
  <w:num w:numId="27">
    <w:abstractNumId w:val="112"/>
  </w:num>
  <w:num w:numId="28">
    <w:abstractNumId w:val="113"/>
  </w:num>
  <w:num w:numId="29">
    <w:abstractNumId w:val="145"/>
  </w:num>
  <w:num w:numId="30">
    <w:abstractNumId w:val="35"/>
  </w:num>
  <w:num w:numId="31">
    <w:abstractNumId w:val="2"/>
  </w:num>
  <w:num w:numId="32">
    <w:abstractNumId w:val="154"/>
  </w:num>
  <w:num w:numId="33">
    <w:abstractNumId w:val="63"/>
  </w:num>
  <w:num w:numId="34">
    <w:abstractNumId w:val="59"/>
  </w:num>
  <w:num w:numId="35">
    <w:abstractNumId w:val="160"/>
  </w:num>
  <w:num w:numId="36">
    <w:abstractNumId w:val="78"/>
  </w:num>
  <w:num w:numId="37">
    <w:abstractNumId w:val="39"/>
  </w:num>
  <w:num w:numId="38">
    <w:abstractNumId w:val="153"/>
  </w:num>
  <w:num w:numId="39">
    <w:abstractNumId w:val="53"/>
  </w:num>
  <w:num w:numId="40">
    <w:abstractNumId w:val="17"/>
  </w:num>
  <w:num w:numId="41">
    <w:abstractNumId w:val="148"/>
  </w:num>
  <w:num w:numId="42">
    <w:abstractNumId w:val="9"/>
  </w:num>
  <w:num w:numId="43">
    <w:abstractNumId w:val="54"/>
  </w:num>
  <w:num w:numId="44">
    <w:abstractNumId w:val="60"/>
  </w:num>
  <w:num w:numId="45">
    <w:abstractNumId w:val="68"/>
  </w:num>
  <w:num w:numId="46">
    <w:abstractNumId w:val="45"/>
  </w:num>
  <w:num w:numId="47">
    <w:abstractNumId w:val="56"/>
  </w:num>
  <w:num w:numId="48">
    <w:abstractNumId w:val="151"/>
  </w:num>
  <w:num w:numId="49">
    <w:abstractNumId w:val="6"/>
  </w:num>
  <w:num w:numId="50">
    <w:abstractNumId w:val="80"/>
  </w:num>
  <w:num w:numId="51">
    <w:abstractNumId w:val="103"/>
  </w:num>
  <w:num w:numId="52">
    <w:abstractNumId w:val="76"/>
  </w:num>
  <w:num w:numId="53">
    <w:abstractNumId w:val="30"/>
  </w:num>
  <w:num w:numId="54">
    <w:abstractNumId w:val="127"/>
  </w:num>
  <w:num w:numId="55">
    <w:abstractNumId w:val="126"/>
  </w:num>
  <w:num w:numId="56">
    <w:abstractNumId w:val="140"/>
  </w:num>
  <w:num w:numId="57">
    <w:abstractNumId w:val="157"/>
  </w:num>
  <w:num w:numId="58">
    <w:abstractNumId w:val="15"/>
  </w:num>
  <w:num w:numId="59">
    <w:abstractNumId w:val="36"/>
  </w:num>
  <w:num w:numId="60">
    <w:abstractNumId w:val="20"/>
  </w:num>
  <w:num w:numId="61">
    <w:abstractNumId w:val="137"/>
  </w:num>
  <w:num w:numId="62">
    <w:abstractNumId w:val="31"/>
  </w:num>
  <w:num w:numId="63">
    <w:abstractNumId w:val="26"/>
  </w:num>
  <w:num w:numId="64">
    <w:abstractNumId w:val="90"/>
  </w:num>
  <w:num w:numId="65">
    <w:abstractNumId w:val="141"/>
  </w:num>
  <w:num w:numId="66">
    <w:abstractNumId w:val="28"/>
  </w:num>
  <w:num w:numId="67">
    <w:abstractNumId w:val="149"/>
  </w:num>
  <w:num w:numId="68">
    <w:abstractNumId w:val="108"/>
  </w:num>
  <w:num w:numId="69">
    <w:abstractNumId w:val="164"/>
  </w:num>
  <w:num w:numId="70">
    <w:abstractNumId w:val="115"/>
  </w:num>
  <w:num w:numId="71">
    <w:abstractNumId w:val="122"/>
  </w:num>
  <w:num w:numId="72">
    <w:abstractNumId w:val="116"/>
  </w:num>
  <w:num w:numId="73">
    <w:abstractNumId w:val="123"/>
  </w:num>
  <w:num w:numId="74">
    <w:abstractNumId w:val="64"/>
  </w:num>
  <w:num w:numId="75">
    <w:abstractNumId w:val="7"/>
  </w:num>
  <w:num w:numId="76">
    <w:abstractNumId w:val="109"/>
  </w:num>
  <w:num w:numId="77">
    <w:abstractNumId w:val="14"/>
  </w:num>
  <w:num w:numId="78">
    <w:abstractNumId w:val="142"/>
  </w:num>
  <w:num w:numId="79">
    <w:abstractNumId w:val="104"/>
  </w:num>
  <w:num w:numId="80">
    <w:abstractNumId w:val="1"/>
  </w:num>
  <w:num w:numId="81">
    <w:abstractNumId w:val="150"/>
  </w:num>
  <w:num w:numId="82">
    <w:abstractNumId w:val="162"/>
  </w:num>
  <w:num w:numId="83">
    <w:abstractNumId w:val="61"/>
  </w:num>
  <w:num w:numId="84">
    <w:abstractNumId w:val="147"/>
  </w:num>
  <w:num w:numId="85">
    <w:abstractNumId w:val="143"/>
  </w:num>
  <w:num w:numId="86">
    <w:abstractNumId w:val="117"/>
  </w:num>
  <w:num w:numId="87">
    <w:abstractNumId w:val="97"/>
  </w:num>
  <w:num w:numId="88">
    <w:abstractNumId w:val="85"/>
  </w:num>
  <w:num w:numId="89">
    <w:abstractNumId w:val="13"/>
  </w:num>
  <w:num w:numId="90">
    <w:abstractNumId w:val="49"/>
  </w:num>
  <w:num w:numId="91">
    <w:abstractNumId w:val="156"/>
  </w:num>
  <w:num w:numId="92">
    <w:abstractNumId w:val="125"/>
  </w:num>
  <w:num w:numId="93">
    <w:abstractNumId w:val="62"/>
  </w:num>
  <w:num w:numId="94">
    <w:abstractNumId w:val="132"/>
  </w:num>
  <w:num w:numId="95">
    <w:abstractNumId w:val="128"/>
  </w:num>
  <w:num w:numId="96">
    <w:abstractNumId w:val="94"/>
  </w:num>
  <w:num w:numId="97">
    <w:abstractNumId w:val="121"/>
  </w:num>
  <w:num w:numId="98">
    <w:abstractNumId w:val="65"/>
  </w:num>
  <w:num w:numId="99">
    <w:abstractNumId w:val="144"/>
  </w:num>
  <w:num w:numId="100">
    <w:abstractNumId w:val="51"/>
  </w:num>
  <w:num w:numId="101">
    <w:abstractNumId w:val="89"/>
  </w:num>
  <w:num w:numId="102">
    <w:abstractNumId w:val="23"/>
  </w:num>
  <w:num w:numId="103">
    <w:abstractNumId w:val="69"/>
  </w:num>
  <w:num w:numId="104">
    <w:abstractNumId w:val="5"/>
  </w:num>
  <w:num w:numId="105">
    <w:abstractNumId w:val="135"/>
  </w:num>
  <w:num w:numId="106">
    <w:abstractNumId w:val="40"/>
  </w:num>
  <w:num w:numId="107">
    <w:abstractNumId w:val="82"/>
  </w:num>
  <w:num w:numId="108">
    <w:abstractNumId w:val="18"/>
  </w:num>
  <w:num w:numId="109">
    <w:abstractNumId w:val="33"/>
  </w:num>
  <w:num w:numId="110">
    <w:abstractNumId w:val="101"/>
  </w:num>
  <w:num w:numId="111">
    <w:abstractNumId w:val="111"/>
  </w:num>
  <w:num w:numId="112">
    <w:abstractNumId w:val="81"/>
  </w:num>
  <w:num w:numId="113">
    <w:abstractNumId w:val="75"/>
  </w:num>
  <w:num w:numId="114">
    <w:abstractNumId w:val="73"/>
  </w:num>
  <w:num w:numId="115">
    <w:abstractNumId w:val="79"/>
  </w:num>
  <w:num w:numId="116">
    <w:abstractNumId w:val="130"/>
  </w:num>
  <w:num w:numId="117">
    <w:abstractNumId w:val="107"/>
  </w:num>
  <w:num w:numId="118">
    <w:abstractNumId w:val="57"/>
  </w:num>
  <w:num w:numId="119">
    <w:abstractNumId w:val="70"/>
  </w:num>
  <w:num w:numId="120">
    <w:abstractNumId w:val="163"/>
  </w:num>
  <w:num w:numId="121">
    <w:abstractNumId w:val="139"/>
  </w:num>
  <w:num w:numId="122">
    <w:abstractNumId w:val="16"/>
  </w:num>
  <w:num w:numId="123">
    <w:abstractNumId w:val="95"/>
  </w:num>
  <w:num w:numId="124">
    <w:abstractNumId w:val="66"/>
  </w:num>
  <w:num w:numId="125">
    <w:abstractNumId w:val="21"/>
  </w:num>
  <w:num w:numId="126">
    <w:abstractNumId w:val="38"/>
  </w:num>
  <w:num w:numId="127">
    <w:abstractNumId w:val="100"/>
  </w:num>
  <w:num w:numId="128">
    <w:abstractNumId w:val="42"/>
  </w:num>
  <w:num w:numId="129">
    <w:abstractNumId w:val="27"/>
  </w:num>
  <w:num w:numId="130">
    <w:abstractNumId w:val="134"/>
  </w:num>
  <w:num w:numId="131">
    <w:abstractNumId w:val="29"/>
  </w:num>
  <w:num w:numId="132">
    <w:abstractNumId w:val="4"/>
  </w:num>
  <w:num w:numId="133">
    <w:abstractNumId w:val="24"/>
  </w:num>
  <w:num w:numId="134">
    <w:abstractNumId w:val="155"/>
  </w:num>
  <w:num w:numId="135">
    <w:abstractNumId w:val="129"/>
  </w:num>
  <w:num w:numId="136">
    <w:abstractNumId w:val="159"/>
  </w:num>
  <w:num w:numId="137">
    <w:abstractNumId w:val="55"/>
  </w:num>
  <w:num w:numId="138">
    <w:abstractNumId w:val="77"/>
  </w:num>
  <w:num w:numId="139">
    <w:abstractNumId w:val="98"/>
  </w:num>
  <w:num w:numId="140">
    <w:abstractNumId w:val="43"/>
  </w:num>
  <w:num w:numId="141">
    <w:abstractNumId w:val="67"/>
  </w:num>
  <w:num w:numId="142">
    <w:abstractNumId w:val="25"/>
  </w:num>
  <w:num w:numId="143">
    <w:abstractNumId w:val="91"/>
  </w:num>
  <w:num w:numId="144">
    <w:abstractNumId w:val="146"/>
  </w:num>
  <w:num w:numId="145">
    <w:abstractNumId w:val="11"/>
  </w:num>
  <w:num w:numId="146">
    <w:abstractNumId w:val="12"/>
  </w:num>
  <w:num w:numId="147">
    <w:abstractNumId w:val="74"/>
  </w:num>
  <w:num w:numId="148">
    <w:abstractNumId w:val="138"/>
  </w:num>
  <w:num w:numId="149">
    <w:abstractNumId w:val="3"/>
  </w:num>
  <w:num w:numId="150">
    <w:abstractNumId w:val="84"/>
  </w:num>
  <w:num w:numId="151">
    <w:abstractNumId w:val="19"/>
  </w:num>
  <w:num w:numId="152">
    <w:abstractNumId w:val="92"/>
  </w:num>
  <w:num w:numId="153">
    <w:abstractNumId w:val="131"/>
  </w:num>
  <w:num w:numId="154">
    <w:abstractNumId w:val="99"/>
  </w:num>
  <w:num w:numId="155">
    <w:abstractNumId w:val="119"/>
  </w:num>
  <w:num w:numId="156">
    <w:abstractNumId w:val="152"/>
  </w:num>
  <w:num w:numId="157">
    <w:abstractNumId w:val="50"/>
  </w:num>
  <w:num w:numId="158">
    <w:abstractNumId w:val="8"/>
  </w:num>
  <w:num w:numId="159">
    <w:abstractNumId w:val="158"/>
  </w:num>
  <w:num w:numId="160">
    <w:abstractNumId w:val="72"/>
  </w:num>
  <w:num w:numId="161">
    <w:abstractNumId w:val="124"/>
  </w:num>
  <w:num w:numId="162">
    <w:abstractNumId w:val="86"/>
  </w:num>
  <w:num w:numId="163">
    <w:abstractNumId w:val="106"/>
  </w:num>
  <w:num w:numId="164">
    <w:abstractNumId w:val="165"/>
  </w:num>
  <w:num w:numId="165">
    <w:abstractNumId w:val="37"/>
  </w:num>
  <w:num w:numId="166">
    <w:abstractNumId w:val="105"/>
  </w:num>
  <w:numIdMacAtCleanup w:val="1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characterSpacingControl w:val="doNotCompress"/>
  <w:compat/>
  <w:rsids>
    <w:rsidRoot w:val="00E14AB6"/>
    <w:rsid w:val="001445E0"/>
    <w:rsid w:val="00305C9E"/>
    <w:rsid w:val="004005C3"/>
    <w:rsid w:val="005F3DA3"/>
    <w:rsid w:val="007870CB"/>
    <w:rsid w:val="007E09C6"/>
    <w:rsid w:val="007E0C7B"/>
    <w:rsid w:val="00947DC1"/>
    <w:rsid w:val="00AE1A5A"/>
    <w:rsid w:val="00B57A88"/>
    <w:rsid w:val="00C25033"/>
    <w:rsid w:val="00E14AB6"/>
    <w:rsid w:val="00E915CE"/>
    <w:rsid w:val="00E939AF"/>
    <w:rsid w:val="00EC39B8"/>
    <w:rsid w:val="00FB1F2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4AB6"/>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E14A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E939AF"/>
    <w:pPr>
      <w:spacing w:before="100" w:beforeAutospacing="1" w:after="100" w:afterAutospacing="1"/>
    </w:pPr>
  </w:style>
  <w:style w:type="paragraph" w:styleId="Encabezado">
    <w:name w:val="header"/>
    <w:basedOn w:val="Normal"/>
    <w:link w:val="EncabezadoCar"/>
    <w:rsid w:val="00E939AF"/>
    <w:pPr>
      <w:tabs>
        <w:tab w:val="center" w:pos="4252"/>
        <w:tab w:val="right" w:pos="8504"/>
      </w:tabs>
    </w:pPr>
  </w:style>
  <w:style w:type="character" w:customStyle="1" w:styleId="EncabezadoCar">
    <w:name w:val="Encabezado Car"/>
    <w:basedOn w:val="Fuentedeprrafopredeter"/>
    <w:link w:val="Encabezado"/>
    <w:rsid w:val="00E939AF"/>
    <w:rPr>
      <w:sz w:val="24"/>
      <w:szCs w:val="24"/>
    </w:rPr>
  </w:style>
  <w:style w:type="paragraph" w:styleId="Piedepgina">
    <w:name w:val="footer"/>
    <w:basedOn w:val="Normal"/>
    <w:link w:val="PiedepginaCar"/>
    <w:rsid w:val="00E939AF"/>
    <w:pPr>
      <w:tabs>
        <w:tab w:val="center" w:pos="4252"/>
        <w:tab w:val="right" w:pos="8504"/>
      </w:tabs>
    </w:pPr>
  </w:style>
  <w:style w:type="character" w:customStyle="1" w:styleId="PiedepginaCar">
    <w:name w:val="Pie de página Car"/>
    <w:basedOn w:val="Fuentedeprrafopredeter"/>
    <w:link w:val="Piedepgina"/>
    <w:rsid w:val="00E939AF"/>
    <w:rPr>
      <w:sz w:val="24"/>
      <w:szCs w:val="24"/>
    </w:rPr>
  </w:style>
  <w:style w:type="character" w:styleId="Nmerodepgina">
    <w:name w:val="page number"/>
    <w:basedOn w:val="Fuentedeprrafopredeter"/>
    <w:rsid w:val="00E939AF"/>
  </w:style>
  <w:style w:type="paragraph" w:styleId="Epgrafe">
    <w:name w:val="caption"/>
    <w:basedOn w:val="Normal"/>
    <w:next w:val="Normal"/>
    <w:qFormat/>
    <w:rsid w:val="00E939AF"/>
    <w:rPr>
      <w:b/>
      <w:bCs/>
      <w:sz w:val="20"/>
      <w:szCs w:val="20"/>
    </w:rPr>
  </w:style>
  <w:style w:type="character" w:styleId="Hipervnculo">
    <w:name w:val="Hyperlink"/>
    <w:basedOn w:val="Fuentedeprrafopredeter"/>
    <w:rsid w:val="00E939A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7.bin"/><Relationship Id="rId42" Type="http://schemas.openxmlformats.org/officeDocument/2006/relationships/image" Target="media/image20.wmf"/><Relationship Id="rId63" Type="http://schemas.openxmlformats.org/officeDocument/2006/relationships/image" Target="media/image31.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80.emf"/><Relationship Id="rId170" Type="http://schemas.openxmlformats.org/officeDocument/2006/relationships/image" Target="media/image87.wmf"/><Relationship Id="rId191" Type="http://schemas.openxmlformats.org/officeDocument/2006/relationships/oleObject" Target="embeddings/oleObject89.bin"/><Relationship Id="rId205" Type="http://schemas.openxmlformats.org/officeDocument/2006/relationships/image" Target="media/image106.wmf"/><Relationship Id="rId226" Type="http://schemas.openxmlformats.org/officeDocument/2006/relationships/image" Target="media/image124.png"/><Relationship Id="rId107" Type="http://schemas.openxmlformats.org/officeDocument/2006/relationships/oleObject" Target="embeddings/oleObject50.bin"/><Relationship Id="rId11" Type="http://schemas.openxmlformats.org/officeDocument/2006/relationships/oleObject" Target="embeddings/oleObject3.bin"/><Relationship Id="rId32" Type="http://schemas.openxmlformats.org/officeDocument/2006/relationships/image" Target="media/image15.wmf"/><Relationship Id="rId53" Type="http://schemas.openxmlformats.org/officeDocument/2006/relationships/image" Target="media/image26.wmf"/><Relationship Id="rId74" Type="http://schemas.openxmlformats.org/officeDocument/2006/relationships/oleObject" Target="embeddings/oleObject33.bin"/><Relationship Id="rId128" Type="http://schemas.openxmlformats.org/officeDocument/2006/relationships/image" Target="media/image62.wmf"/><Relationship Id="rId149" Type="http://schemas.openxmlformats.org/officeDocument/2006/relationships/image" Target="media/image75.wmf"/><Relationship Id="rId5" Type="http://schemas.openxmlformats.org/officeDocument/2006/relationships/image" Target="media/image1.png"/><Relationship Id="rId95" Type="http://schemas.openxmlformats.org/officeDocument/2006/relationships/image" Target="media/image47.wmf"/><Relationship Id="rId160" Type="http://schemas.openxmlformats.org/officeDocument/2006/relationships/image" Target="media/image81.wmf"/><Relationship Id="rId181" Type="http://schemas.openxmlformats.org/officeDocument/2006/relationships/oleObject" Target="embeddings/oleObject84.bin"/><Relationship Id="rId216" Type="http://schemas.openxmlformats.org/officeDocument/2006/relationships/image" Target="media/image114.png"/><Relationship Id="rId22" Type="http://schemas.openxmlformats.org/officeDocument/2006/relationships/image" Target="media/image10.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3.png"/><Relationship Id="rId64" Type="http://schemas.openxmlformats.org/officeDocument/2006/relationships/oleObject" Target="embeddings/oleObject28.bin"/><Relationship Id="rId69" Type="http://schemas.openxmlformats.org/officeDocument/2006/relationships/image" Target="media/image34.wmf"/><Relationship Id="rId113" Type="http://schemas.openxmlformats.org/officeDocument/2006/relationships/oleObject" Target="embeddings/oleObject54.bin"/><Relationship Id="rId118" Type="http://schemas.openxmlformats.org/officeDocument/2006/relationships/image" Target="media/image57.wmf"/><Relationship Id="rId134" Type="http://schemas.openxmlformats.org/officeDocument/2006/relationships/image" Target="media/image65.png"/><Relationship Id="rId139" Type="http://schemas.openxmlformats.org/officeDocument/2006/relationships/image" Target="media/image69.emf"/><Relationship Id="rId80" Type="http://schemas.openxmlformats.org/officeDocument/2006/relationships/oleObject" Target="embeddings/oleObject36.bin"/><Relationship Id="rId85" Type="http://schemas.openxmlformats.org/officeDocument/2006/relationships/image" Target="media/image42.wmf"/><Relationship Id="rId150" Type="http://schemas.openxmlformats.org/officeDocument/2006/relationships/oleObject" Target="embeddings/oleObject70.bin"/><Relationship Id="rId155" Type="http://schemas.openxmlformats.org/officeDocument/2006/relationships/image" Target="media/image78.wmf"/><Relationship Id="rId171" Type="http://schemas.openxmlformats.org/officeDocument/2006/relationships/oleObject" Target="embeddings/oleObject79.bin"/><Relationship Id="rId176" Type="http://schemas.openxmlformats.org/officeDocument/2006/relationships/image" Target="media/image90.wmf"/><Relationship Id="rId192" Type="http://schemas.openxmlformats.org/officeDocument/2006/relationships/image" Target="media/image98.png"/><Relationship Id="rId197" Type="http://schemas.openxmlformats.org/officeDocument/2006/relationships/image" Target="media/image101.wmf"/><Relationship Id="rId206" Type="http://schemas.openxmlformats.org/officeDocument/2006/relationships/oleObject" Target="embeddings/oleObject95.bin"/><Relationship Id="rId227" Type="http://schemas.openxmlformats.org/officeDocument/2006/relationships/image" Target="media/image125.png"/><Relationship Id="rId201" Type="http://schemas.openxmlformats.org/officeDocument/2006/relationships/image" Target="media/image103.png"/><Relationship Id="rId222" Type="http://schemas.openxmlformats.org/officeDocument/2006/relationships/image" Target="media/image120.png"/><Relationship Id="rId12" Type="http://schemas.openxmlformats.org/officeDocument/2006/relationships/hyperlink" Target="http://www.panaderia.com/informes/levadura.html" TargetMode="External"/><Relationship Id="rId17" Type="http://schemas.openxmlformats.org/officeDocument/2006/relationships/image" Target="media/image7.png"/><Relationship Id="rId33" Type="http://schemas.openxmlformats.org/officeDocument/2006/relationships/oleObject" Target="embeddings/oleObject13.bin"/><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image" Target="media/image51.wmf"/><Relationship Id="rId108" Type="http://schemas.openxmlformats.org/officeDocument/2006/relationships/oleObject" Target="embeddings/oleObject51.bin"/><Relationship Id="rId124" Type="http://schemas.openxmlformats.org/officeDocument/2006/relationships/image" Target="media/image60.wmf"/><Relationship Id="rId129" Type="http://schemas.openxmlformats.org/officeDocument/2006/relationships/oleObject" Target="embeddings/oleObject62.bin"/><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7.wmf"/><Relationship Id="rId91" Type="http://schemas.openxmlformats.org/officeDocument/2006/relationships/image" Target="media/image45.wmf"/><Relationship Id="rId96" Type="http://schemas.openxmlformats.org/officeDocument/2006/relationships/oleObject" Target="embeddings/oleObject44.bin"/><Relationship Id="rId140" Type="http://schemas.openxmlformats.org/officeDocument/2006/relationships/image" Target="media/image70.wmf"/><Relationship Id="rId145" Type="http://schemas.openxmlformats.org/officeDocument/2006/relationships/oleObject" Target="embeddings/oleObject68.bin"/><Relationship Id="rId161" Type="http://schemas.openxmlformats.org/officeDocument/2006/relationships/oleObject" Target="embeddings/oleObject75.bin"/><Relationship Id="rId166" Type="http://schemas.openxmlformats.org/officeDocument/2006/relationships/image" Target="media/image84.wmf"/><Relationship Id="rId182" Type="http://schemas.openxmlformats.org/officeDocument/2006/relationships/image" Target="media/image93.wmf"/><Relationship Id="rId187" Type="http://schemas.openxmlformats.org/officeDocument/2006/relationships/oleObject" Target="embeddings/oleObject87.bin"/><Relationship Id="rId217" Type="http://schemas.openxmlformats.org/officeDocument/2006/relationships/image" Target="media/image115.png"/><Relationship Id="rId1" Type="http://schemas.openxmlformats.org/officeDocument/2006/relationships/numbering" Target="numbering.xml"/><Relationship Id="rId6" Type="http://schemas.openxmlformats.org/officeDocument/2006/relationships/image" Target="media/image2.wmf"/><Relationship Id="rId212" Type="http://schemas.openxmlformats.org/officeDocument/2006/relationships/image" Target="media/image110.png"/><Relationship Id="rId23" Type="http://schemas.openxmlformats.org/officeDocument/2006/relationships/oleObject" Target="embeddings/oleObject8.bin"/><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image" Target="media/image55.wmf"/><Relationship Id="rId119" Type="http://schemas.openxmlformats.org/officeDocument/2006/relationships/oleObject" Target="embeddings/oleObject57.bin"/><Relationship Id="rId44" Type="http://schemas.openxmlformats.org/officeDocument/2006/relationships/image" Target="media/image21.wmf"/><Relationship Id="rId60" Type="http://schemas.openxmlformats.org/officeDocument/2006/relationships/oleObject" Target="embeddings/oleObject26.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oleObject" Target="embeddings/oleObject39.bin"/><Relationship Id="rId130" Type="http://schemas.openxmlformats.org/officeDocument/2006/relationships/image" Target="media/image63.wmf"/><Relationship Id="rId135" Type="http://schemas.openxmlformats.org/officeDocument/2006/relationships/image" Target="media/image66.png"/><Relationship Id="rId151" Type="http://schemas.openxmlformats.org/officeDocument/2006/relationships/image" Target="media/image76.wmf"/><Relationship Id="rId156" Type="http://schemas.openxmlformats.org/officeDocument/2006/relationships/oleObject" Target="embeddings/oleObject73.bin"/><Relationship Id="rId177" Type="http://schemas.openxmlformats.org/officeDocument/2006/relationships/oleObject" Target="embeddings/oleObject82.bin"/><Relationship Id="rId198" Type="http://schemas.openxmlformats.org/officeDocument/2006/relationships/oleObject" Target="embeddings/oleObject92.bin"/><Relationship Id="rId172" Type="http://schemas.openxmlformats.org/officeDocument/2006/relationships/image" Target="media/image88.wmf"/><Relationship Id="rId193" Type="http://schemas.openxmlformats.org/officeDocument/2006/relationships/image" Target="media/image99.wmf"/><Relationship Id="rId202" Type="http://schemas.openxmlformats.org/officeDocument/2006/relationships/image" Target="media/image104.png"/><Relationship Id="rId207" Type="http://schemas.openxmlformats.org/officeDocument/2006/relationships/image" Target="media/image107.wmf"/><Relationship Id="rId223" Type="http://schemas.openxmlformats.org/officeDocument/2006/relationships/image" Target="media/image121.png"/><Relationship Id="rId228" Type="http://schemas.openxmlformats.org/officeDocument/2006/relationships/hyperlink" Target="http://www.biologia.edu.ar/microind/levaduras.htm" TargetMode="External"/><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oleObject" Target="embeddings/oleObject16.bin"/><Relationship Id="rId109" Type="http://schemas.openxmlformats.org/officeDocument/2006/relationships/oleObject" Target="embeddings/oleObject52.bin"/><Relationship Id="rId34" Type="http://schemas.openxmlformats.org/officeDocument/2006/relationships/image" Target="media/image16.wmf"/><Relationship Id="rId50" Type="http://schemas.openxmlformats.org/officeDocument/2006/relationships/oleObject" Target="embeddings/oleObject21.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wmf"/><Relationship Id="rId104" Type="http://schemas.openxmlformats.org/officeDocument/2006/relationships/oleObject" Target="embeddings/oleObject48.bin"/><Relationship Id="rId120" Type="http://schemas.openxmlformats.org/officeDocument/2006/relationships/image" Target="media/image58.wmf"/><Relationship Id="rId125" Type="http://schemas.openxmlformats.org/officeDocument/2006/relationships/oleObject" Target="embeddings/oleObject60.bin"/><Relationship Id="rId141" Type="http://schemas.openxmlformats.org/officeDocument/2006/relationships/oleObject" Target="embeddings/oleObject66.bin"/><Relationship Id="rId146" Type="http://schemas.openxmlformats.org/officeDocument/2006/relationships/image" Target="media/image73.emf"/><Relationship Id="rId167" Type="http://schemas.openxmlformats.org/officeDocument/2006/relationships/oleObject" Target="embeddings/oleObject78.bin"/><Relationship Id="rId188" Type="http://schemas.openxmlformats.org/officeDocument/2006/relationships/image" Target="media/image96.wmf"/><Relationship Id="rId7" Type="http://schemas.openxmlformats.org/officeDocument/2006/relationships/oleObject" Target="embeddings/oleObject1.bin"/><Relationship Id="rId71" Type="http://schemas.openxmlformats.org/officeDocument/2006/relationships/image" Target="media/image35.wmf"/><Relationship Id="rId92" Type="http://schemas.openxmlformats.org/officeDocument/2006/relationships/oleObject" Target="embeddings/oleObject42.bin"/><Relationship Id="rId162" Type="http://schemas.openxmlformats.org/officeDocument/2006/relationships/image" Target="media/image82.wmf"/><Relationship Id="rId183" Type="http://schemas.openxmlformats.org/officeDocument/2006/relationships/oleObject" Target="embeddings/oleObject85.bin"/><Relationship Id="rId213" Type="http://schemas.openxmlformats.org/officeDocument/2006/relationships/image" Target="media/image111.png"/><Relationship Id="rId218" Type="http://schemas.openxmlformats.org/officeDocument/2006/relationships/image" Target="media/image116.png"/><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image" Target="media/image53.wmf"/><Relationship Id="rId115" Type="http://schemas.openxmlformats.org/officeDocument/2006/relationships/oleObject" Target="embeddings/oleObject55.bin"/><Relationship Id="rId131" Type="http://schemas.openxmlformats.org/officeDocument/2006/relationships/oleObject" Target="embeddings/oleObject63.bin"/><Relationship Id="rId136" Type="http://schemas.openxmlformats.org/officeDocument/2006/relationships/image" Target="media/image67.png"/><Relationship Id="rId157" Type="http://schemas.openxmlformats.org/officeDocument/2006/relationships/image" Target="media/image79.wmf"/><Relationship Id="rId178" Type="http://schemas.openxmlformats.org/officeDocument/2006/relationships/image" Target="media/image91.wmf"/><Relationship Id="rId61" Type="http://schemas.openxmlformats.org/officeDocument/2006/relationships/image" Target="media/image30.wmf"/><Relationship Id="rId82" Type="http://schemas.openxmlformats.org/officeDocument/2006/relationships/oleObject" Target="embeddings/oleObject37.bin"/><Relationship Id="rId152" Type="http://schemas.openxmlformats.org/officeDocument/2006/relationships/oleObject" Target="embeddings/oleObject71.bin"/><Relationship Id="rId173" Type="http://schemas.openxmlformats.org/officeDocument/2006/relationships/oleObject" Target="embeddings/oleObject80.bin"/><Relationship Id="rId194" Type="http://schemas.openxmlformats.org/officeDocument/2006/relationships/oleObject" Target="embeddings/oleObject90.bin"/><Relationship Id="rId199" Type="http://schemas.openxmlformats.org/officeDocument/2006/relationships/image" Target="media/image102.wmf"/><Relationship Id="rId203" Type="http://schemas.openxmlformats.org/officeDocument/2006/relationships/image" Target="media/image105.wmf"/><Relationship Id="rId208" Type="http://schemas.openxmlformats.org/officeDocument/2006/relationships/oleObject" Target="embeddings/oleObject96.bin"/><Relationship Id="rId229" Type="http://schemas.openxmlformats.org/officeDocument/2006/relationships/fontTable" Target="fontTable.xml"/><Relationship Id="rId19" Type="http://schemas.openxmlformats.org/officeDocument/2006/relationships/oleObject" Target="embeddings/oleObject6.bin"/><Relationship Id="rId224" Type="http://schemas.openxmlformats.org/officeDocument/2006/relationships/image" Target="media/image122.png"/><Relationship Id="rId14"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oleObject" Target="embeddings/oleObject46.bin"/><Relationship Id="rId105" Type="http://schemas.openxmlformats.org/officeDocument/2006/relationships/image" Target="media/image52.wmf"/><Relationship Id="rId126" Type="http://schemas.openxmlformats.org/officeDocument/2006/relationships/image" Target="media/image61.wmf"/><Relationship Id="rId147" Type="http://schemas.openxmlformats.org/officeDocument/2006/relationships/image" Target="media/image74.wmf"/><Relationship Id="rId168" Type="http://schemas.openxmlformats.org/officeDocument/2006/relationships/image" Target="media/image85.png"/><Relationship Id="rId8" Type="http://schemas.openxmlformats.org/officeDocument/2006/relationships/image" Target="media/image3.wmf"/><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98" Type="http://schemas.openxmlformats.org/officeDocument/2006/relationships/oleObject" Target="embeddings/oleObject45.bin"/><Relationship Id="rId121" Type="http://schemas.openxmlformats.org/officeDocument/2006/relationships/oleObject" Target="embeddings/oleObject58.bin"/><Relationship Id="rId142" Type="http://schemas.openxmlformats.org/officeDocument/2006/relationships/image" Target="media/image71.wmf"/><Relationship Id="rId163" Type="http://schemas.openxmlformats.org/officeDocument/2006/relationships/oleObject" Target="embeddings/oleObject76.bin"/><Relationship Id="rId184" Type="http://schemas.openxmlformats.org/officeDocument/2006/relationships/image" Target="media/image94.wmf"/><Relationship Id="rId189" Type="http://schemas.openxmlformats.org/officeDocument/2006/relationships/oleObject" Target="embeddings/oleObject88.bin"/><Relationship Id="rId219" Type="http://schemas.openxmlformats.org/officeDocument/2006/relationships/image" Target="media/image117.png"/><Relationship Id="rId3" Type="http://schemas.openxmlformats.org/officeDocument/2006/relationships/settings" Target="settings.xml"/><Relationship Id="rId214" Type="http://schemas.openxmlformats.org/officeDocument/2006/relationships/image" Target="media/image112.png"/><Relationship Id="rId230" Type="http://schemas.openxmlformats.org/officeDocument/2006/relationships/theme" Target="theme/theme1.xml"/><Relationship Id="rId25" Type="http://schemas.openxmlformats.org/officeDocument/2006/relationships/oleObject" Target="embeddings/oleObject9.bin"/><Relationship Id="rId46" Type="http://schemas.openxmlformats.org/officeDocument/2006/relationships/image" Target="media/image22.wmf"/><Relationship Id="rId67" Type="http://schemas.openxmlformats.org/officeDocument/2006/relationships/image" Target="media/image33.wmf"/><Relationship Id="rId116" Type="http://schemas.openxmlformats.org/officeDocument/2006/relationships/image" Target="media/image56.wmf"/><Relationship Id="rId137" Type="http://schemas.openxmlformats.org/officeDocument/2006/relationships/image" Target="media/image68.emf"/><Relationship Id="rId158" Type="http://schemas.openxmlformats.org/officeDocument/2006/relationships/oleObject" Target="embeddings/oleObject74.bin"/><Relationship Id="rId20" Type="http://schemas.openxmlformats.org/officeDocument/2006/relationships/image" Target="media/image9.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41.wmf"/><Relationship Id="rId88" Type="http://schemas.openxmlformats.org/officeDocument/2006/relationships/oleObject" Target="embeddings/oleObject40.bin"/><Relationship Id="rId111" Type="http://schemas.openxmlformats.org/officeDocument/2006/relationships/oleObject" Target="embeddings/oleObject53.bin"/><Relationship Id="rId132" Type="http://schemas.openxmlformats.org/officeDocument/2006/relationships/image" Target="media/image64.wmf"/><Relationship Id="rId153" Type="http://schemas.openxmlformats.org/officeDocument/2006/relationships/image" Target="media/image77.wmf"/><Relationship Id="rId174" Type="http://schemas.openxmlformats.org/officeDocument/2006/relationships/image" Target="media/image89.wmf"/><Relationship Id="rId179" Type="http://schemas.openxmlformats.org/officeDocument/2006/relationships/oleObject" Target="embeddings/oleObject83.bin"/><Relationship Id="rId195" Type="http://schemas.openxmlformats.org/officeDocument/2006/relationships/image" Target="media/image100.wmf"/><Relationship Id="rId209" Type="http://schemas.openxmlformats.org/officeDocument/2006/relationships/image" Target="media/image108.wmf"/><Relationship Id="rId190" Type="http://schemas.openxmlformats.org/officeDocument/2006/relationships/image" Target="media/image97.wmf"/><Relationship Id="rId204" Type="http://schemas.openxmlformats.org/officeDocument/2006/relationships/oleObject" Target="embeddings/oleObject94.bin"/><Relationship Id="rId220" Type="http://schemas.openxmlformats.org/officeDocument/2006/relationships/image" Target="media/image118.png"/><Relationship Id="rId225" Type="http://schemas.openxmlformats.org/officeDocument/2006/relationships/image" Target="media/image123.png"/><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image" Target="media/image28.wmf"/><Relationship Id="rId106" Type="http://schemas.openxmlformats.org/officeDocument/2006/relationships/oleObject" Target="embeddings/oleObject49.bin"/><Relationship Id="rId127" Type="http://schemas.openxmlformats.org/officeDocument/2006/relationships/oleObject" Target="embeddings/oleObject61.bin"/><Relationship Id="rId10" Type="http://schemas.openxmlformats.org/officeDocument/2006/relationships/image" Target="media/image4.wmf"/><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image" Target="media/image36.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59.wmf"/><Relationship Id="rId143" Type="http://schemas.openxmlformats.org/officeDocument/2006/relationships/oleObject" Target="embeddings/oleObject67.bin"/><Relationship Id="rId148" Type="http://schemas.openxmlformats.org/officeDocument/2006/relationships/oleObject" Target="embeddings/oleObject69.bin"/><Relationship Id="rId164" Type="http://schemas.openxmlformats.org/officeDocument/2006/relationships/image" Target="media/image83.wmf"/><Relationship Id="rId169" Type="http://schemas.openxmlformats.org/officeDocument/2006/relationships/image" Target="media/image86.png"/><Relationship Id="rId185" Type="http://schemas.openxmlformats.org/officeDocument/2006/relationships/oleObject" Target="embeddings/oleObject86.bin"/><Relationship Id="rId4" Type="http://schemas.openxmlformats.org/officeDocument/2006/relationships/webSettings" Target="webSettings.xml"/><Relationship Id="rId9" Type="http://schemas.openxmlformats.org/officeDocument/2006/relationships/oleObject" Target="embeddings/oleObject2.bin"/><Relationship Id="rId180" Type="http://schemas.openxmlformats.org/officeDocument/2006/relationships/image" Target="media/image92.wmf"/><Relationship Id="rId210" Type="http://schemas.openxmlformats.org/officeDocument/2006/relationships/oleObject" Target="embeddings/oleObject97.bin"/><Relationship Id="rId215" Type="http://schemas.openxmlformats.org/officeDocument/2006/relationships/image" Target="media/image113.png"/><Relationship Id="rId26" Type="http://schemas.openxmlformats.org/officeDocument/2006/relationships/image" Target="media/image12.wmf"/><Relationship Id="rId47" Type="http://schemas.openxmlformats.org/officeDocument/2006/relationships/oleObject" Target="embeddings/oleObject20.bin"/><Relationship Id="rId68" Type="http://schemas.openxmlformats.org/officeDocument/2006/relationships/oleObject" Target="embeddings/oleObject30.bin"/><Relationship Id="rId89" Type="http://schemas.openxmlformats.org/officeDocument/2006/relationships/image" Target="media/image44.wmf"/><Relationship Id="rId112" Type="http://schemas.openxmlformats.org/officeDocument/2006/relationships/image" Target="media/image54.wmf"/><Relationship Id="rId133" Type="http://schemas.openxmlformats.org/officeDocument/2006/relationships/oleObject" Target="embeddings/oleObject64.bin"/><Relationship Id="rId154" Type="http://schemas.openxmlformats.org/officeDocument/2006/relationships/oleObject" Target="embeddings/oleObject72.bin"/><Relationship Id="rId175" Type="http://schemas.openxmlformats.org/officeDocument/2006/relationships/oleObject" Target="embeddings/oleObject81.bin"/><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5.bin"/><Relationship Id="rId221" Type="http://schemas.openxmlformats.org/officeDocument/2006/relationships/image" Target="media/image119.emf"/><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oleObject" Target="embeddings/oleObject47.bin"/><Relationship Id="rId123" Type="http://schemas.openxmlformats.org/officeDocument/2006/relationships/oleObject" Target="embeddings/oleObject59.bin"/><Relationship Id="rId144" Type="http://schemas.openxmlformats.org/officeDocument/2006/relationships/image" Target="media/image72.wmf"/><Relationship Id="rId90" Type="http://schemas.openxmlformats.org/officeDocument/2006/relationships/oleObject" Target="embeddings/oleObject41.bin"/><Relationship Id="rId165" Type="http://schemas.openxmlformats.org/officeDocument/2006/relationships/oleObject" Target="embeddings/oleObject77.bin"/><Relationship Id="rId186" Type="http://schemas.openxmlformats.org/officeDocument/2006/relationships/image" Target="media/image95.wmf"/><Relationship Id="rId211" Type="http://schemas.openxmlformats.org/officeDocument/2006/relationships/image" Target="media/image10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172</Pages>
  <Words>21165</Words>
  <Characters>116412</Characters>
  <Application>Microsoft Office Word</Application>
  <DocSecurity>0</DocSecurity>
  <Lines>970</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Armas</dc:creator>
  <cp:keywords/>
  <cp:lastModifiedBy>biblio2</cp:lastModifiedBy>
  <cp:revision>2</cp:revision>
  <cp:lastPrinted>2006-12-05T16:37:00Z</cp:lastPrinted>
  <dcterms:created xsi:type="dcterms:W3CDTF">2010-11-10T20:32:00Z</dcterms:created>
  <dcterms:modified xsi:type="dcterms:W3CDTF">2010-11-10T20:32:00Z</dcterms:modified>
</cp:coreProperties>
</file>