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E3455" w:rsidRPr="005E3455" w:rsidTr="005E3455">
        <w:trPr>
          <w:tblCellSpacing w:w="0" w:type="dxa"/>
        </w:trPr>
        <w:tc>
          <w:tcPr>
            <w:tcW w:w="7485" w:type="dxa"/>
            <w:gridSpan w:val="2"/>
            <w:hideMark/>
          </w:tcPr>
          <w:p w:rsidR="005E3455" w:rsidRPr="005E3455" w:rsidRDefault="005E3455" w:rsidP="005E3455">
            <w:pPr>
              <w:spacing w:after="0" w:line="240" w:lineRule="auto"/>
              <w:rPr>
                <w:rFonts w:ascii="Times New Roman" w:eastAsia="Times New Roman" w:hAnsi="Times New Roman" w:cs="Times New Roman"/>
                <w:sz w:val="24"/>
                <w:szCs w:val="24"/>
                <w:lang w:eastAsia="es-ES"/>
              </w:rPr>
            </w:pPr>
            <w:r w:rsidRPr="005E3455">
              <w:rPr>
                <w:rFonts w:ascii="Verdana" w:eastAsia="Times New Roman" w:hAnsi="Verdana" w:cs="Times New Roman"/>
                <w:b/>
                <w:bCs/>
                <w:sz w:val="20"/>
                <w:szCs w:val="20"/>
                <w:lang w:eastAsia="es-ES"/>
              </w:rPr>
              <w:t>Resoluciones #229 - #234</w:t>
            </w:r>
          </w:p>
        </w:tc>
      </w:tr>
      <w:tr w:rsidR="005E3455" w:rsidRPr="005E3455" w:rsidTr="005E3455">
        <w:trPr>
          <w:tblCellSpacing w:w="0" w:type="dxa"/>
        </w:trPr>
        <w:tc>
          <w:tcPr>
            <w:tcW w:w="1245" w:type="dxa"/>
            <w:hideMark/>
          </w:tcPr>
          <w:p w:rsidR="005E3455" w:rsidRPr="005E3455" w:rsidRDefault="005E3455" w:rsidP="005E3455">
            <w:pPr>
              <w:spacing w:after="0" w:line="240" w:lineRule="auto"/>
              <w:rPr>
                <w:rFonts w:ascii="Times New Roman" w:eastAsia="Times New Roman" w:hAnsi="Times New Roman" w:cs="Times New Roman"/>
                <w:sz w:val="24"/>
                <w:szCs w:val="24"/>
                <w:lang w:eastAsia="es-ES"/>
              </w:rPr>
            </w:pPr>
          </w:p>
        </w:tc>
        <w:tc>
          <w:tcPr>
            <w:tcW w:w="6240" w:type="dxa"/>
            <w:hideMark/>
          </w:tcPr>
          <w:p w:rsidR="005E3455" w:rsidRPr="005E3455" w:rsidRDefault="005E3455" w:rsidP="005E345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E3455" w:rsidRPr="005E3455" w:rsidRDefault="005E3455" w:rsidP="005E345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E3455" w:rsidRPr="005E3455" w:rsidTr="005E3455">
        <w:trPr>
          <w:trHeight w:val="15"/>
          <w:tblCellSpacing w:w="0" w:type="dxa"/>
        </w:trPr>
        <w:tc>
          <w:tcPr>
            <w:tcW w:w="15" w:type="dxa"/>
            <w:shd w:val="clear" w:color="auto" w:fill="000033"/>
            <w:hideMark/>
          </w:tcPr>
          <w:p w:rsidR="005E3455" w:rsidRPr="005E3455" w:rsidRDefault="005E3455" w:rsidP="005E345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E3455" w:rsidRPr="005E3455" w:rsidRDefault="005E3455" w:rsidP="005E345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E3455" w:rsidRPr="005E3455" w:rsidRDefault="005E3455" w:rsidP="005E345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E3455" w:rsidRPr="005E3455" w:rsidRDefault="005E3455" w:rsidP="005E345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E3455" w:rsidRPr="005E3455" w:rsidTr="005E3455">
        <w:trPr>
          <w:tblCellSpacing w:w="0" w:type="dxa"/>
        </w:trPr>
        <w:tc>
          <w:tcPr>
            <w:tcW w:w="15" w:type="dxa"/>
            <w:shd w:val="clear" w:color="auto" w:fill="000033"/>
            <w:hideMark/>
          </w:tcPr>
          <w:p w:rsidR="005E3455" w:rsidRPr="005E3455" w:rsidRDefault="005E3455" w:rsidP="005E345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E3455" w:rsidRPr="005E3455">
              <w:trPr>
                <w:tblCellSpacing w:w="22" w:type="dxa"/>
              </w:trPr>
              <w:tc>
                <w:tcPr>
                  <w:tcW w:w="8145" w:type="dxa"/>
                  <w:hideMark/>
                </w:tcPr>
                <w:p w:rsidR="005E3455" w:rsidRPr="005E3455" w:rsidRDefault="005E3455" w:rsidP="005E3455">
                  <w:pPr>
                    <w:spacing w:after="0" w:line="240" w:lineRule="auto"/>
                    <w:ind w:left="720"/>
                    <w:rPr>
                      <w:rFonts w:ascii="Times New Roman" w:eastAsia="Times New Roman" w:hAnsi="Times New Roman" w:cs="Times New Roman"/>
                      <w:sz w:val="24"/>
                      <w:szCs w:val="24"/>
                      <w:lang w:eastAsia="es-ES"/>
                    </w:rPr>
                  </w:pPr>
                  <w:r w:rsidRPr="005E3455">
                    <w:rPr>
                      <w:rFonts w:ascii="Verdana" w:eastAsia="Times New Roman" w:hAnsi="Verdana" w:cs="Times New Roman"/>
                      <w:b/>
                      <w:bCs/>
                      <w:sz w:val="20"/>
                      <w:szCs w:val="20"/>
                      <w:lang w:eastAsia="es-ES"/>
                    </w:rPr>
                    <w:t>95-08-229.-</w:t>
                  </w:r>
                  <w:r w:rsidRPr="005E3455">
                    <w:rPr>
                      <w:rFonts w:ascii="Verdana" w:eastAsia="Times New Roman" w:hAnsi="Verdana" w:cs="Times New Roman"/>
                      <w:sz w:val="20"/>
                      <w:szCs w:val="20"/>
                      <w:lang w:eastAsia="es-ES"/>
                    </w:rPr>
                    <w:t xml:space="preserve"> Conocer la resolución No. Cac-95-247 aprobada por la Comisión Académica en la sesión celebrada el día 17 de Agosto de 1995.</w:t>
                  </w:r>
                  <w:r w:rsidRPr="005E3455">
                    <w:rPr>
                      <w:rFonts w:ascii="Verdana" w:eastAsia="Times New Roman" w:hAnsi="Verdana" w:cs="Times New Roman"/>
                      <w:sz w:val="20"/>
                      <w:szCs w:val="20"/>
                      <w:lang w:eastAsia="es-ES"/>
                    </w:rPr>
                    <w:br/>
                  </w:r>
                  <w:r w:rsidRPr="005E3455">
                    <w:rPr>
                      <w:rFonts w:ascii="Verdana" w:eastAsia="Times New Roman" w:hAnsi="Verdana" w:cs="Times New Roman"/>
                      <w:sz w:val="20"/>
                      <w:szCs w:val="20"/>
                      <w:lang w:eastAsia="es-ES"/>
                    </w:rPr>
                    <w:br/>
                  </w:r>
                  <w:r w:rsidRPr="005E3455">
                    <w:rPr>
                      <w:rFonts w:ascii="Verdana" w:eastAsia="Times New Roman" w:hAnsi="Verdana" w:cs="Times New Roman"/>
                      <w:b/>
                      <w:bCs/>
                      <w:sz w:val="20"/>
                      <w:szCs w:val="20"/>
                      <w:lang w:eastAsia="es-ES"/>
                    </w:rPr>
                    <w:t>95-08-230.-</w:t>
                  </w:r>
                  <w:r w:rsidRPr="005E3455">
                    <w:rPr>
                      <w:rFonts w:ascii="Verdana" w:eastAsia="Times New Roman" w:hAnsi="Verdana" w:cs="Times New Roman"/>
                      <w:sz w:val="20"/>
                      <w:szCs w:val="20"/>
                      <w:lang w:eastAsia="es-ES"/>
                    </w:rPr>
                    <w:t xml:space="preserve"> Que en el proceso de recuperación de valores invertidos en el ex becario Dr. Jorge Marcos Pino, se aplique exactamente el mismo tratamiento observado en el caso del ex becario Ing. Marco Agila </w:t>
                  </w:r>
                  <w:proofErr w:type="spellStart"/>
                  <w:r w:rsidRPr="005E3455">
                    <w:rPr>
                      <w:rFonts w:ascii="Verdana" w:eastAsia="Times New Roman" w:hAnsi="Verdana" w:cs="Times New Roman"/>
                      <w:sz w:val="20"/>
                      <w:szCs w:val="20"/>
                      <w:lang w:eastAsia="es-ES"/>
                    </w:rPr>
                    <w:t>Agila</w:t>
                  </w:r>
                  <w:proofErr w:type="spellEnd"/>
                  <w:r w:rsidRPr="005E3455">
                    <w:rPr>
                      <w:rFonts w:ascii="Verdana" w:eastAsia="Times New Roman" w:hAnsi="Verdana" w:cs="Times New Roman"/>
                      <w:sz w:val="20"/>
                      <w:szCs w:val="20"/>
                      <w:lang w:eastAsia="es-ES"/>
                    </w:rPr>
                    <w:t>.</w:t>
                  </w:r>
                  <w:r w:rsidRPr="005E3455">
                    <w:rPr>
                      <w:rFonts w:ascii="Verdana" w:eastAsia="Times New Roman" w:hAnsi="Verdana" w:cs="Times New Roman"/>
                      <w:sz w:val="20"/>
                      <w:szCs w:val="20"/>
                      <w:lang w:eastAsia="es-ES"/>
                    </w:rPr>
                    <w:br/>
                  </w:r>
                  <w:r w:rsidRPr="005E3455">
                    <w:rPr>
                      <w:rFonts w:ascii="Verdana" w:eastAsia="Times New Roman" w:hAnsi="Verdana" w:cs="Times New Roman"/>
                      <w:sz w:val="20"/>
                      <w:szCs w:val="20"/>
                      <w:lang w:eastAsia="es-ES"/>
                    </w:rPr>
                    <w:br/>
                  </w:r>
                  <w:r w:rsidRPr="005E3455">
                    <w:rPr>
                      <w:rFonts w:ascii="Verdana" w:eastAsia="Times New Roman" w:hAnsi="Verdana" w:cs="Times New Roman"/>
                      <w:b/>
                      <w:bCs/>
                      <w:sz w:val="20"/>
                      <w:szCs w:val="20"/>
                      <w:lang w:eastAsia="es-ES"/>
                    </w:rPr>
                    <w:t>95-08-231.-</w:t>
                  </w:r>
                  <w:r w:rsidRPr="005E3455">
                    <w:rPr>
                      <w:rFonts w:ascii="Verdana" w:eastAsia="Times New Roman" w:hAnsi="Verdana" w:cs="Times New Roman"/>
                      <w:sz w:val="20"/>
                      <w:szCs w:val="20"/>
                      <w:lang w:eastAsia="es-ES"/>
                    </w:rPr>
                    <w:t xml:space="preserve"> Negar el pedimento elevado por el Dr. Jorge Marcos Pino, en el sentido de que se le </w:t>
                  </w:r>
                  <w:proofErr w:type="spellStart"/>
                  <w:r w:rsidRPr="005E3455">
                    <w:rPr>
                      <w:rFonts w:ascii="Verdana" w:eastAsia="Times New Roman" w:hAnsi="Verdana" w:cs="Times New Roman"/>
                      <w:sz w:val="20"/>
                      <w:szCs w:val="20"/>
                      <w:lang w:eastAsia="es-ES"/>
                    </w:rPr>
                    <w:t>conveda</w:t>
                  </w:r>
                  <w:proofErr w:type="spellEnd"/>
                  <w:r w:rsidRPr="005E3455">
                    <w:rPr>
                      <w:rFonts w:ascii="Verdana" w:eastAsia="Times New Roman" w:hAnsi="Verdana" w:cs="Times New Roman"/>
                      <w:sz w:val="20"/>
                      <w:szCs w:val="20"/>
                      <w:lang w:eastAsia="es-ES"/>
                    </w:rPr>
                    <w:t xml:space="preserve"> licencia indefinida.</w:t>
                  </w:r>
                  <w:r w:rsidRPr="005E3455">
                    <w:rPr>
                      <w:rFonts w:ascii="Verdana" w:eastAsia="Times New Roman" w:hAnsi="Verdana" w:cs="Times New Roman"/>
                      <w:sz w:val="20"/>
                      <w:szCs w:val="20"/>
                      <w:lang w:eastAsia="es-ES"/>
                    </w:rPr>
                    <w:br/>
                  </w:r>
                  <w:r w:rsidRPr="005E3455">
                    <w:rPr>
                      <w:rFonts w:ascii="Verdana" w:eastAsia="Times New Roman" w:hAnsi="Verdana" w:cs="Times New Roman"/>
                      <w:sz w:val="20"/>
                      <w:szCs w:val="20"/>
                      <w:lang w:eastAsia="es-ES"/>
                    </w:rPr>
                    <w:br/>
                  </w:r>
                  <w:r w:rsidRPr="005E3455">
                    <w:rPr>
                      <w:rFonts w:ascii="Verdana" w:eastAsia="Times New Roman" w:hAnsi="Verdana" w:cs="Times New Roman"/>
                      <w:b/>
                      <w:bCs/>
                      <w:sz w:val="20"/>
                      <w:szCs w:val="20"/>
                      <w:lang w:eastAsia="es-ES"/>
                    </w:rPr>
                    <w:t>95-08-232.-</w:t>
                  </w:r>
                  <w:r w:rsidRPr="005E3455">
                    <w:rPr>
                      <w:rFonts w:ascii="Verdana" w:eastAsia="Times New Roman" w:hAnsi="Verdana" w:cs="Times New Roman"/>
                      <w:sz w:val="20"/>
                      <w:szCs w:val="20"/>
                      <w:lang w:eastAsia="es-ES"/>
                    </w:rPr>
                    <w:t xml:space="preserve"> Designar el Ing. Eduardo </w:t>
                  </w:r>
                  <w:proofErr w:type="spellStart"/>
                  <w:r w:rsidRPr="005E3455">
                    <w:rPr>
                      <w:rFonts w:ascii="Verdana" w:eastAsia="Times New Roman" w:hAnsi="Verdana" w:cs="Times New Roman"/>
                      <w:sz w:val="20"/>
                      <w:szCs w:val="20"/>
                      <w:lang w:eastAsia="es-ES"/>
                    </w:rPr>
                    <w:t>Rivadeneira</w:t>
                  </w:r>
                  <w:proofErr w:type="spellEnd"/>
                  <w:r w:rsidRPr="005E3455">
                    <w:rPr>
                      <w:rFonts w:ascii="Verdana" w:eastAsia="Times New Roman" w:hAnsi="Verdana" w:cs="Times New Roman"/>
                      <w:sz w:val="20"/>
                      <w:szCs w:val="20"/>
                      <w:lang w:eastAsia="es-ES"/>
                    </w:rPr>
                    <w:t xml:space="preserve"> </w:t>
                  </w:r>
                  <w:proofErr w:type="spellStart"/>
                  <w:r w:rsidRPr="005E3455">
                    <w:rPr>
                      <w:rFonts w:ascii="Verdana" w:eastAsia="Times New Roman" w:hAnsi="Verdana" w:cs="Times New Roman"/>
                      <w:sz w:val="20"/>
                      <w:szCs w:val="20"/>
                      <w:lang w:eastAsia="es-ES"/>
                    </w:rPr>
                    <w:t>Pazmiño</w:t>
                  </w:r>
                  <w:proofErr w:type="spellEnd"/>
                  <w:r w:rsidRPr="005E3455">
                    <w:rPr>
                      <w:rFonts w:ascii="Verdana" w:eastAsia="Times New Roman" w:hAnsi="Verdana" w:cs="Times New Roman"/>
                      <w:sz w:val="20"/>
                      <w:szCs w:val="20"/>
                      <w:lang w:eastAsia="es-ES"/>
                    </w:rPr>
                    <w:t xml:space="preserve">, como miembro de la Comisión Especial designada por el Consejo Politécnico, mediante Resolución No. 95-06-187, para la elaboración del Proyecto de Reglamento de Postgrado de la ESPOL. En Ing. </w:t>
                  </w:r>
                  <w:proofErr w:type="spellStart"/>
                  <w:r w:rsidRPr="005E3455">
                    <w:rPr>
                      <w:rFonts w:ascii="Verdana" w:eastAsia="Times New Roman" w:hAnsi="Verdana" w:cs="Times New Roman"/>
                      <w:sz w:val="20"/>
                      <w:szCs w:val="20"/>
                      <w:lang w:eastAsia="es-ES"/>
                    </w:rPr>
                    <w:t>Rivadeneira</w:t>
                  </w:r>
                  <w:proofErr w:type="spellEnd"/>
                  <w:r w:rsidRPr="005E3455">
                    <w:rPr>
                      <w:rFonts w:ascii="Verdana" w:eastAsia="Times New Roman" w:hAnsi="Verdana" w:cs="Times New Roman"/>
                      <w:sz w:val="20"/>
                      <w:szCs w:val="20"/>
                      <w:lang w:eastAsia="es-ES"/>
                    </w:rPr>
                    <w:t xml:space="preserve"> reemplaza al Dr. Alfredo Barriga Rivera, que se excusó de integrar esta Comisión</w:t>
                  </w:r>
                  <w:r w:rsidRPr="005E3455">
                    <w:rPr>
                      <w:rFonts w:ascii="Verdana" w:eastAsia="Times New Roman" w:hAnsi="Verdana" w:cs="Times New Roman"/>
                      <w:sz w:val="20"/>
                      <w:szCs w:val="20"/>
                      <w:lang w:eastAsia="es-ES"/>
                    </w:rPr>
                    <w:br/>
                  </w:r>
                  <w:r w:rsidRPr="005E3455">
                    <w:rPr>
                      <w:rFonts w:ascii="Verdana" w:eastAsia="Times New Roman" w:hAnsi="Verdana" w:cs="Times New Roman"/>
                      <w:sz w:val="20"/>
                      <w:szCs w:val="20"/>
                      <w:lang w:eastAsia="es-ES"/>
                    </w:rPr>
                    <w:br/>
                  </w:r>
                  <w:r w:rsidRPr="005E3455">
                    <w:rPr>
                      <w:rFonts w:ascii="Verdana" w:eastAsia="Times New Roman" w:hAnsi="Verdana" w:cs="Times New Roman"/>
                      <w:b/>
                      <w:bCs/>
                      <w:sz w:val="20"/>
                      <w:szCs w:val="20"/>
                      <w:lang w:eastAsia="es-ES"/>
                    </w:rPr>
                    <w:t>95-08-233.-</w:t>
                  </w:r>
                  <w:r w:rsidRPr="005E3455">
                    <w:rPr>
                      <w:rFonts w:ascii="Verdana" w:eastAsia="Times New Roman" w:hAnsi="Verdana" w:cs="Times New Roman"/>
                      <w:sz w:val="20"/>
                      <w:szCs w:val="20"/>
                      <w:lang w:eastAsia="es-ES"/>
                    </w:rPr>
                    <w:t xml:space="preserve"> Reformar el Art. 21, segundo párrafo, del Reglamento de Escalafón, Sueldos y Salarios de los Trabajadores de la ESPOL, al que se agregará la expresión ",bancos privados" a continuación de la frase "Banco Ecuatoriano de la Vivienda".</w:t>
                  </w:r>
                  <w:r w:rsidRPr="005E3455">
                    <w:rPr>
                      <w:rFonts w:ascii="Verdana" w:eastAsia="Times New Roman" w:hAnsi="Verdana" w:cs="Times New Roman"/>
                      <w:sz w:val="20"/>
                      <w:szCs w:val="20"/>
                      <w:lang w:eastAsia="es-ES"/>
                    </w:rPr>
                    <w:br/>
                  </w:r>
                  <w:r w:rsidRPr="005E3455">
                    <w:rPr>
                      <w:rFonts w:ascii="Verdana" w:eastAsia="Times New Roman" w:hAnsi="Verdana" w:cs="Times New Roman"/>
                      <w:sz w:val="20"/>
                      <w:szCs w:val="20"/>
                      <w:lang w:eastAsia="es-ES"/>
                    </w:rPr>
                    <w:br/>
                  </w:r>
                  <w:r w:rsidRPr="005E3455">
                    <w:rPr>
                      <w:rFonts w:ascii="Verdana" w:eastAsia="Times New Roman" w:hAnsi="Verdana" w:cs="Times New Roman"/>
                      <w:b/>
                      <w:bCs/>
                      <w:sz w:val="20"/>
                      <w:szCs w:val="20"/>
                      <w:lang w:eastAsia="es-ES"/>
                    </w:rPr>
                    <w:t>95-08-234.-</w:t>
                  </w:r>
                  <w:r w:rsidRPr="005E3455">
                    <w:rPr>
                      <w:rFonts w:ascii="Verdana" w:eastAsia="Times New Roman" w:hAnsi="Verdana" w:cs="Times New Roman"/>
                      <w:sz w:val="20"/>
                      <w:szCs w:val="20"/>
                      <w:lang w:eastAsia="es-ES"/>
                    </w:rPr>
                    <w:t xml:space="preserve"> Acoger el informe de la Comisión designada por este Consejo Politécnico, mediante Resolución No. 95-08-224 y que la Comisión señalada en la Recomendación 1.b de dicho Informe, también analice y proponga al Consejo Politécnico sobre lo relativo a la política de cobro de registro, a partir del I Término del Año Lectivo 1996-1997. </w:t>
                  </w:r>
                </w:p>
              </w:tc>
            </w:tr>
          </w:tbl>
          <w:p w:rsidR="005E3455" w:rsidRPr="005E3455" w:rsidRDefault="005E3455" w:rsidP="005E3455">
            <w:pPr>
              <w:spacing w:after="0" w:line="240" w:lineRule="auto"/>
              <w:rPr>
                <w:rFonts w:ascii="Times New Roman" w:eastAsia="Times New Roman" w:hAnsi="Times New Roman" w:cs="Times New Roman"/>
                <w:sz w:val="24"/>
                <w:szCs w:val="24"/>
                <w:lang w:eastAsia="es-ES"/>
              </w:rPr>
            </w:pPr>
          </w:p>
        </w:tc>
        <w:tc>
          <w:tcPr>
            <w:tcW w:w="0" w:type="auto"/>
            <w:hideMark/>
          </w:tcPr>
          <w:p w:rsidR="005E3455" w:rsidRPr="005E3455" w:rsidRDefault="005E3455" w:rsidP="005E3455">
            <w:pPr>
              <w:spacing w:after="0" w:line="240" w:lineRule="auto"/>
              <w:rPr>
                <w:rFonts w:ascii="Times New Roman" w:eastAsia="Times New Roman" w:hAnsi="Times New Roman" w:cs="Times New Roman"/>
                <w:sz w:val="20"/>
                <w:szCs w:val="20"/>
                <w:lang w:eastAsia="es-ES"/>
              </w:rPr>
            </w:pPr>
          </w:p>
        </w:tc>
      </w:tr>
    </w:tbl>
    <w:p w:rsidR="005E3455" w:rsidRDefault="005E3455"/>
    <w:sectPr w:rsidR="005E345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3455"/>
    <w:rsid w:val="005E34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34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3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1232</Characters>
  <Application>Microsoft Office Word</Application>
  <DocSecurity>0</DocSecurity>
  <Lines>10</Lines>
  <Paragraphs>2</Paragraphs>
  <ScaleCrop>false</ScaleCrop>
  <Company>ESPOL</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2010-11-30T15:42:00Z</dcterms:modified>
</cp:coreProperties>
</file>