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F7B6B" w:rsidRPr="002F7B6B" w:rsidTr="002F7B6B">
        <w:trPr>
          <w:tblCellSpacing w:w="0" w:type="dxa"/>
        </w:trPr>
        <w:tc>
          <w:tcPr>
            <w:tcW w:w="7485" w:type="dxa"/>
            <w:gridSpan w:val="2"/>
            <w:hideMark/>
          </w:tcPr>
          <w:p w:rsidR="002F7B6B" w:rsidRPr="002F7B6B" w:rsidRDefault="002F7B6B" w:rsidP="002F7B6B">
            <w:pPr>
              <w:spacing w:after="0" w:line="240" w:lineRule="auto"/>
              <w:rPr>
                <w:rFonts w:ascii="Times New Roman" w:eastAsia="Times New Roman" w:hAnsi="Times New Roman" w:cs="Times New Roman"/>
                <w:sz w:val="24"/>
                <w:szCs w:val="24"/>
                <w:lang w:eastAsia="es-ES"/>
              </w:rPr>
            </w:pPr>
            <w:r w:rsidRPr="002F7B6B">
              <w:rPr>
                <w:rFonts w:ascii="Verdana" w:eastAsia="Times New Roman" w:hAnsi="Verdana" w:cs="Times New Roman"/>
                <w:b/>
                <w:bCs/>
                <w:sz w:val="20"/>
                <w:szCs w:val="20"/>
                <w:lang w:eastAsia="es-ES"/>
              </w:rPr>
              <w:t>Resoluciones #019 - #033</w:t>
            </w:r>
          </w:p>
        </w:tc>
      </w:tr>
      <w:tr w:rsidR="002F7B6B" w:rsidRPr="002F7B6B" w:rsidTr="002F7B6B">
        <w:trPr>
          <w:tblCellSpacing w:w="0" w:type="dxa"/>
        </w:trPr>
        <w:tc>
          <w:tcPr>
            <w:tcW w:w="1245" w:type="dxa"/>
            <w:hideMark/>
          </w:tcPr>
          <w:p w:rsidR="002F7B6B" w:rsidRPr="002F7B6B" w:rsidRDefault="002F7B6B" w:rsidP="002F7B6B">
            <w:pPr>
              <w:spacing w:after="0" w:line="240" w:lineRule="auto"/>
              <w:rPr>
                <w:rFonts w:ascii="Times New Roman" w:eastAsia="Times New Roman" w:hAnsi="Times New Roman" w:cs="Times New Roman"/>
                <w:sz w:val="24"/>
                <w:szCs w:val="24"/>
                <w:lang w:eastAsia="es-ES"/>
              </w:rPr>
            </w:pPr>
          </w:p>
        </w:tc>
        <w:tc>
          <w:tcPr>
            <w:tcW w:w="6240" w:type="dxa"/>
            <w:hideMark/>
          </w:tcPr>
          <w:p w:rsidR="002F7B6B" w:rsidRPr="002F7B6B" w:rsidRDefault="002F7B6B" w:rsidP="002F7B6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F7B6B" w:rsidRPr="002F7B6B" w:rsidRDefault="002F7B6B" w:rsidP="002F7B6B">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F7B6B" w:rsidRPr="002F7B6B" w:rsidTr="002F7B6B">
        <w:trPr>
          <w:trHeight w:val="15"/>
          <w:tblCellSpacing w:w="0" w:type="dxa"/>
        </w:trPr>
        <w:tc>
          <w:tcPr>
            <w:tcW w:w="15" w:type="dxa"/>
            <w:shd w:val="clear" w:color="auto" w:fill="000033"/>
            <w:hideMark/>
          </w:tcPr>
          <w:p w:rsidR="002F7B6B" w:rsidRPr="002F7B6B" w:rsidRDefault="002F7B6B" w:rsidP="002F7B6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F7B6B" w:rsidRPr="002F7B6B" w:rsidRDefault="002F7B6B" w:rsidP="002F7B6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F7B6B" w:rsidRPr="002F7B6B" w:rsidRDefault="002F7B6B" w:rsidP="002F7B6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F7B6B" w:rsidRPr="002F7B6B" w:rsidRDefault="002F7B6B" w:rsidP="002F7B6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F7B6B" w:rsidRPr="002F7B6B" w:rsidTr="002F7B6B">
        <w:trPr>
          <w:tblCellSpacing w:w="0" w:type="dxa"/>
        </w:trPr>
        <w:tc>
          <w:tcPr>
            <w:tcW w:w="15" w:type="dxa"/>
            <w:shd w:val="clear" w:color="auto" w:fill="000033"/>
            <w:hideMark/>
          </w:tcPr>
          <w:p w:rsidR="002F7B6B" w:rsidRPr="002F7B6B" w:rsidRDefault="002F7B6B" w:rsidP="002F7B6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F7B6B" w:rsidRPr="002F7B6B">
              <w:trPr>
                <w:tblCellSpacing w:w="22" w:type="dxa"/>
              </w:trPr>
              <w:tc>
                <w:tcPr>
                  <w:tcW w:w="8145" w:type="dxa"/>
                  <w:hideMark/>
                </w:tcPr>
                <w:p w:rsidR="002F7B6B" w:rsidRPr="002F7B6B" w:rsidRDefault="002F7B6B" w:rsidP="002F7B6B">
                  <w:pPr>
                    <w:spacing w:after="0" w:line="240" w:lineRule="auto"/>
                    <w:ind w:left="720"/>
                    <w:rPr>
                      <w:rFonts w:ascii="Times New Roman" w:eastAsia="Times New Roman" w:hAnsi="Times New Roman" w:cs="Times New Roman"/>
                      <w:sz w:val="24"/>
                      <w:szCs w:val="24"/>
                      <w:lang w:eastAsia="es-ES"/>
                    </w:rPr>
                  </w:pPr>
                  <w:r w:rsidRPr="002F7B6B">
                    <w:rPr>
                      <w:rFonts w:ascii="Verdana" w:eastAsia="Times New Roman" w:hAnsi="Verdana" w:cs="Times New Roman"/>
                      <w:b/>
                      <w:bCs/>
                      <w:sz w:val="20"/>
                      <w:szCs w:val="20"/>
                      <w:lang w:eastAsia="es-ES"/>
                    </w:rPr>
                    <w:t>00-01-019</w:t>
                  </w:r>
                  <w:r w:rsidRPr="002F7B6B">
                    <w:rPr>
                      <w:rFonts w:ascii="Verdana" w:eastAsia="Times New Roman" w:hAnsi="Verdana" w:cs="Times New Roman"/>
                      <w:sz w:val="20"/>
                      <w:szCs w:val="20"/>
                      <w:lang w:eastAsia="es-ES"/>
                    </w:rPr>
                    <w:t>.- Conocer y APROBAR el ACTA de la sesión celebrada por el CONSEJO POLITÉCNICO el día 11 de ENERO de 2000.</w:t>
                  </w:r>
                  <w:r w:rsidRPr="002F7B6B">
                    <w:rPr>
                      <w:rFonts w:ascii="Verdana" w:eastAsia="Times New Roman" w:hAnsi="Verdana" w:cs="Times New Roman"/>
                      <w:sz w:val="20"/>
                      <w:szCs w:val="20"/>
                      <w:lang w:eastAsia="es-ES"/>
                    </w:rPr>
                    <w:br/>
                  </w:r>
                  <w:r w:rsidRPr="002F7B6B">
                    <w:rPr>
                      <w:rFonts w:ascii="Verdana" w:eastAsia="Times New Roman" w:hAnsi="Verdana" w:cs="Times New Roman"/>
                      <w:sz w:val="20"/>
                      <w:szCs w:val="20"/>
                      <w:lang w:eastAsia="es-ES"/>
                    </w:rPr>
                    <w:br/>
                  </w:r>
                  <w:r w:rsidRPr="002F7B6B">
                    <w:rPr>
                      <w:rFonts w:ascii="Verdana" w:eastAsia="Times New Roman" w:hAnsi="Verdana" w:cs="Times New Roman"/>
                      <w:b/>
                      <w:bCs/>
                      <w:sz w:val="20"/>
                      <w:szCs w:val="20"/>
                      <w:lang w:eastAsia="es-ES"/>
                    </w:rPr>
                    <w:t>00-01-020</w:t>
                  </w:r>
                  <w:r w:rsidRPr="002F7B6B">
                    <w:rPr>
                      <w:rFonts w:ascii="Verdana" w:eastAsia="Times New Roman" w:hAnsi="Verdana" w:cs="Times New Roman"/>
                      <w:sz w:val="20"/>
                      <w:szCs w:val="20"/>
                      <w:lang w:eastAsia="es-ES"/>
                    </w:rPr>
                    <w:t>.- AUTORIZAR que el REPRESENTANTE ESTUDIANTIL, señor JORGE ROJASCRUZZATTI, así como su suplente, ACTÚEN en el Consejo Politécnico hasta ser LEGALMENTE REEMPLAZADOS.</w:t>
                  </w:r>
                  <w:r w:rsidRPr="002F7B6B">
                    <w:rPr>
                      <w:rFonts w:ascii="Verdana" w:eastAsia="Times New Roman" w:hAnsi="Verdana" w:cs="Times New Roman"/>
                      <w:sz w:val="20"/>
                      <w:szCs w:val="20"/>
                      <w:lang w:eastAsia="es-ES"/>
                    </w:rPr>
                    <w:br/>
                  </w:r>
                  <w:r w:rsidRPr="002F7B6B">
                    <w:rPr>
                      <w:rFonts w:ascii="Verdana" w:eastAsia="Times New Roman" w:hAnsi="Verdana" w:cs="Times New Roman"/>
                      <w:sz w:val="20"/>
                      <w:szCs w:val="20"/>
                      <w:lang w:eastAsia="es-ES"/>
                    </w:rPr>
                    <w:br/>
                  </w:r>
                  <w:r w:rsidRPr="002F7B6B">
                    <w:rPr>
                      <w:rFonts w:ascii="Verdana" w:eastAsia="Times New Roman" w:hAnsi="Verdana" w:cs="Times New Roman"/>
                      <w:b/>
                      <w:bCs/>
                      <w:sz w:val="20"/>
                      <w:szCs w:val="20"/>
                      <w:lang w:eastAsia="es-ES"/>
                    </w:rPr>
                    <w:t>00-01-021</w:t>
                  </w:r>
                  <w:r w:rsidRPr="002F7B6B">
                    <w:rPr>
                      <w:rFonts w:ascii="Verdana" w:eastAsia="Times New Roman" w:hAnsi="Verdana" w:cs="Times New Roman"/>
                      <w:sz w:val="20"/>
                      <w:szCs w:val="20"/>
                      <w:lang w:eastAsia="es-ES"/>
                    </w:rPr>
                    <w:t>.- Las RESOLUCIONES tomadas por el CONSEJO POLITÉCNICO en la sesión celebrada el día 11 de ENERO del 2000 son RATIFICADAS en todas sus partes.</w:t>
                  </w:r>
                  <w:r w:rsidRPr="002F7B6B">
                    <w:rPr>
                      <w:rFonts w:ascii="Verdana" w:eastAsia="Times New Roman" w:hAnsi="Verdana" w:cs="Times New Roman"/>
                      <w:sz w:val="20"/>
                      <w:szCs w:val="20"/>
                      <w:lang w:eastAsia="es-ES"/>
                    </w:rPr>
                    <w:br/>
                  </w:r>
                  <w:r w:rsidRPr="002F7B6B">
                    <w:rPr>
                      <w:rFonts w:ascii="Verdana" w:eastAsia="Times New Roman" w:hAnsi="Verdana" w:cs="Times New Roman"/>
                      <w:sz w:val="20"/>
                      <w:szCs w:val="20"/>
                      <w:lang w:eastAsia="es-ES"/>
                    </w:rPr>
                    <w:br/>
                  </w:r>
                  <w:r w:rsidRPr="002F7B6B">
                    <w:rPr>
                      <w:rFonts w:ascii="Verdana" w:eastAsia="Times New Roman" w:hAnsi="Verdana" w:cs="Times New Roman"/>
                      <w:b/>
                      <w:bCs/>
                      <w:sz w:val="20"/>
                      <w:szCs w:val="20"/>
                      <w:lang w:eastAsia="es-ES"/>
                    </w:rPr>
                    <w:t>00-01-022</w:t>
                  </w:r>
                  <w:r w:rsidRPr="002F7B6B">
                    <w:rPr>
                      <w:rFonts w:ascii="Verdana" w:eastAsia="Times New Roman" w:hAnsi="Verdana" w:cs="Times New Roman"/>
                      <w:sz w:val="20"/>
                      <w:szCs w:val="20"/>
                      <w:lang w:eastAsia="es-ES"/>
                    </w:rPr>
                    <w:t>.- Conocer y APROBAR las RESOLUCIONES tomadas por la Comisión ACADÉMICA efectuada el día 13 de ENERO del 2000.</w:t>
                  </w:r>
                  <w:r w:rsidRPr="002F7B6B">
                    <w:rPr>
                      <w:rFonts w:ascii="Verdana" w:eastAsia="Times New Roman" w:hAnsi="Verdana" w:cs="Times New Roman"/>
                      <w:sz w:val="20"/>
                      <w:szCs w:val="20"/>
                      <w:lang w:eastAsia="es-ES"/>
                    </w:rPr>
                    <w:br/>
                  </w:r>
                  <w:r w:rsidRPr="002F7B6B">
                    <w:rPr>
                      <w:rFonts w:ascii="Verdana" w:eastAsia="Times New Roman" w:hAnsi="Verdana" w:cs="Times New Roman"/>
                      <w:sz w:val="20"/>
                      <w:szCs w:val="20"/>
                      <w:lang w:eastAsia="es-ES"/>
                    </w:rPr>
                    <w:br/>
                  </w:r>
                  <w:r w:rsidRPr="002F7B6B">
                    <w:rPr>
                      <w:rFonts w:ascii="Verdana" w:eastAsia="Times New Roman" w:hAnsi="Verdana" w:cs="Times New Roman"/>
                      <w:b/>
                      <w:bCs/>
                      <w:sz w:val="20"/>
                      <w:szCs w:val="20"/>
                      <w:lang w:eastAsia="es-ES"/>
                    </w:rPr>
                    <w:t>00-01-023</w:t>
                  </w:r>
                  <w:r w:rsidRPr="002F7B6B">
                    <w:rPr>
                      <w:rFonts w:ascii="Verdana" w:eastAsia="Times New Roman" w:hAnsi="Verdana" w:cs="Times New Roman"/>
                      <w:sz w:val="20"/>
                      <w:szCs w:val="20"/>
                      <w:lang w:eastAsia="es-ES"/>
                    </w:rPr>
                    <w:t>.- APROBAR las MODIFICACIONES introducidas en el CALENDARIO de ACTIVIDADES ACADÉMICAS para el II TÉRMINO del AÑO LECTIVO 1999-2000.</w:t>
                  </w:r>
                  <w:r w:rsidRPr="002F7B6B">
                    <w:rPr>
                      <w:rFonts w:ascii="Verdana" w:eastAsia="Times New Roman" w:hAnsi="Verdana" w:cs="Times New Roman"/>
                      <w:sz w:val="20"/>
                      <w:szCs w:val="20"/>
                      <w:lang w:eastAsia="es-ES"/>
                    </w:rPr>
                    <w:br/>
                  </w:r>
                  <w:r w:rsidRPr="002F7B6B">
                    <w:rPr>
                      <w:rFonts w:ascii="Verdana" w:eastAsia="Times New Roman" w:hAnsi="Verdana" w:cs="Times New Roman"/>
                      <w:sz w:val="20"/>
                      <w:szCs w:val="20"/>
                      <w:lang w:eastAsia="es-ES"/>
                    </w:rPr>
                    <w:br/>
                  </w:r>
                  <w:r w:rsidRPr="002F7B6B">
                    <w:rPr>
                      <w:rFonts w:ascii="Verdana" w:eastAsia="Times New Roman" w:hAnsi="Verdana" w:cs="Times New Roman"/>
                      <w:b/>
                      <w:bCs/>
                      <w:sz w:val="20"/>
                      <w:szCs w:val="20"/>
                      <w:lang w:eastAsia="es-ES"/>
                    </w:rPr>
                    <w:t>00-01-024</w:t>
                  </w:r>
                  <w:r w:rsidRPr="002F7B6B">
                    <w:rPr>
                      <w:rFonts w:ascii="Verdana" w:eastAsia="Times New Roman" w:hAnsi="Verdana" w:cs="Times New Roman"/>
                      <w:sz w:val="20"/>
                      <w:szCs w:val="20"/>
                      <w:lang w:eastAsia="es-ES"/>
                    </w:rPr>
                    <w:t xml:space="preserve">.- Conocer y APROBAR las RESOLUCIONES tomadas por la Comisión de INGRESO, en la sesión efectuada el día 20 de ENERO del 2000. </w:t>
                  </w:r>
                  <w:r w:rsidRPr="002F7B6B">
                    <w:rPr>
                      <w:rFonts w:ascii="Verdana" w:eastAsia="Times New Roman" w:hAnsi="Verdana" w:cs="Times New Roman"/>
                      <w:sz w:val="20"/>
                      <w:szCs w:val="20"/>
                      <w:lang w:eastAsia="es-ES"/>
                    </w:rPr>
                    <w:br/>
                  </w:r>
                  <w:r w:rsidRPr="002F7B6B">
                    <w:rPr>
                      <w:rFonts w:ascii="Verdana" w:eastAsia="Times New Roman" w:hAnsi="Verdana" w:cs="Times New Roman"/>
                      <w:sz w:val="20"/>
                      <w:szCs w:val="20"/>
                      <w:lang w:eastAsia="es-ES"/>
                    </w:rPr>
                    <w:br/>
                  </w:r>
                  <w:r w:rsidRPr="002F7B6B">
                    <w:rPr>
                      <w:rFonts w:ascii="Verdana" w:eastAsia="Times New Roman" w:hAnsi="Verdana" w:cs="Times New Roman"/>
                      <w:b/>
                      <w:bCs/>
                      <w:sz w:val="20"/>
                      <w:szCs w:val="20"/>
                      <w:lang w:eastAsia="es-ES"/>
                    </w:rPr>
                    <w:t>00-01-025</w:t>
                  </w:r>
                  <w:r w:rsidRPr="002F7B6B">
                    <w:rPr>
                      <w:rFonts w:ascii="Verdana" w:eastAsia="Times New Roman" w:hAnsi="Verdana" w:cs="Times New Roman"/>
                      <w:sz w:val="20"/>
                      <w:szCs w:val="20"/>
                      <w:lang w:eastAsia="es-ES"/>
                    </w:rPr>
                    <w:t>.- Conocer y APROBAR las RESOLUCIONES tomadas por el CONSEJO de POSTGRADO en la sesión realizada el día 23 de NOVIEMBRE de 1999.</w:t>
                  </w:r>
                  <w:r w:rsidRPr="002F7B6B">
                    <w:rPr>
                      <w:rFonts w:ascii="Verdana" w:eastAsia="Times New Roman" w:hAnsi="Verdana" w:cs="Times New Roman"/>
                      <w:sz w:val="20"/>
                      <w:szCs w:val="20"/>
                      <w:lang w:eastAsia="es-ES"/>
                    </w:rPr>
                    <w:br/>
                  </w:r>
                  <w:r w:rsidRPr="002F7B6B">
                    <w:rPr>
                      <w:rFonts w:ascii="Verdana" w:eastAsia="Times New Roman" w:hAnsi="Verdana" w:cs="Times New Roman"/>
                      <w:sz w:val="20"/>
                      <w:szCs w:val="20"/>
                      <w:lang w:eastAsia="es-ES"/>
                    </w:rPr>
                    <w:br/>
                  </w:r>
                  <w:r w:rsidRPr="002F7B6B">
                    <w:rPr>
                      <w:rFonts w:ascii="Verdana" w:eastAsia="Times New Roman" w:hAnsi="Verdana" w:cs="Times New Roman"/>
                      <w:b/>
                      <w:bCs/>
                      <w:sz w:val="20"/>
                      <w:szCs w:val="20"/>
                      <w:lang w:eastAsia="es-ES"/>
                    </w:rPr>
                    <w:t>00-01-026</w:t>
                  </w:r>
                  <w:r w:rsidRPr="002F7B6B">
                    <w:rPr>
                      <w:rFonts w:ascii="Verdana" w:eastAsia="Times New Roman" w:hAnsi="Verdana" w:cs="Times New Roman"/>
                      <w:sz w:val="20"/>
                      <w:szCs w:val="20"/>
                      <w:lang w:eastAsia="es-ES"/>
                    </w:rPr>
                    <w:t>.- AUTORIZAR el INICIO de los TRÁMITES LEGALES para la ADQUISICIÓN de EQUIPOS para los LABORATORIOS de la Facultad de INGENIERÍA en MECÁNICA y CIENCIAS de la PRODUCCIÓN, consistentes en 4 traductores de fuerza, 2 transductores electromagnéticos, 3 transductores de nivel y 1 equipo para adquisición de datos de celdas de carga.</w:t>
                  </w:r>
                  <w:r w:rsidRPr="002F7B6B">
                    <w:rPr>
                      <w:rFonts w:ascii="Verdana" w:eastAsia="Times New Roman" w:hAnsi="Verdana" w:cs="Times New Roman"/>
                      <w:sz w:val="20"/>
                      <w:szCs w:val="20"/>
                      <w:lang w:eastAsia="es-ES"/>
                    </w:rPr>
                    <w:br/>
                  </w:r>
                  <w:r w:rsidRPr="002F7B6B">
                    <w:rPr>
                      <w:rFonts w:ascii="Verdana" w:eastAsia="Times New Roman" w:hAnsi="Verdana" w:cs="Times New Roman"/>
                      <w:sz w:val="20"/>
                      <w:szCs w:val="20"/>
                      <w:lang w:eastAsia="es-ES"/>
                    </w:rPr>
                    <w:br/>
                  </w:r>
                  <w:r w:rsidRPr="002F7B6B">
                    <w:rPr>
                      <w:rFonts w:ascii="Verdana" w:eastAsia="Times New Roman" w:hAnsi="Verdana" w:cs="Times New Roman"/>
                      <w:b/>
                      <w:bCs/>
                      <w:sz w:val="20"/>
                      <w:szCs w:val="20"/>
                      <w:lang w:eastAsia="es-ES"/>
                    </w:rPr>
                    <w:t>00-01-027</w:t>
                  </w:r>
                  <w:r w:rsidRPr="002F7B6B">
                    <w:rPr>
                      <w:rFonts w:ascii="Verdana" w:eastAsia="Times New Roman" w:hAnsi="Verdana" w:cs="Times New Roman"/>
                      <w:sz w:val="20"/>
                      <w:szCs w:val="20"/>
                      <w:lang w:eastAsia="es-ES"/>
                    </w:rPr>
                    <w:t>.- AUTORIZAR la INICIACIÓN del TRÁMITE LEGAL respectivo para la ADQUISICIÓN de 4 COMPUTADORES, 4 UPS Regulador y 1 IMPRESORA a inyección de tinta, destinados para el COMPONENTE # 3 del proyecto VILR/ESPOL.</w:t>
                  </w:r>
                  <w:r w:rsidRPr="002F7B6B">
                    <w:rPr>
                      <w:rFonts w:ascii="Verdana" w:eastAsia="Times New Roman" w:hAnsi="Verdana" w:cs="Times New Roman"/>
                      <w:sz w:val="20"/>
                      <w:szCs w:val="20"/>
                      <w:lang w:eastAsia="es-ES"/>
                    </w:rPr>
                    <w:br/>
                  </w:r>
                  <w:r w:rsidRPr="002F7B6B">
                    <w:rPr>
                      <w:rFonts w:ascii="Verdana" w:eastAsia="Times New Roman" w:hAnsi="Verdana" w:cs="Times New Roman"/>
                      <w:sz w:val="20"/>
                      <w:szCs w:val="20"/>
                      <w:lang w:eastAsia="es-ES"/>
                    </w:rPr>
                    <w:br/>
                  </w:r>
                  <w:r w:rsidRPr="002F7B6B">
                    <w:rPr>
                      <w:rFonts w:ascii="Verdana" w:eastAsia="Times New Roman" w:hAnsi="Verdana" w:cs="Times New Roman"/>
                      <w:b/>
                      <w:bCs/>
                      <w:sz w:val="20"/>
                      <w:szCs w:val="20"/>
                      <w:lang w:eastAsia="es-ES"/>
                    </w:rPr>
                    <w:t>00-01-028</w:t>
                  </w:r>
                  <w:r w:rsidRPr="002F7B6B">
                    <w:rPr>
                      <w:rFonts w:ascii="Verdana" w:eastAsia="Times New Roman" w:hAnsi="Verdana" w:cs="Times New Roman"/>
                      <w:sz w:val="20"/>
                      <w:szCs w:val="20"/>
                      <w:lang w:eastAsia="es-ES"/>
                    </w:rPr>
                    <w:t>.- AUTORIZAR la BAJA de los REGISTROS CONTABLES de la Institución y que constan en el listado anexo al oficio AUDIT-010 del 13 de ENERO del 2000, con el señalamiento de que de la lista se eliminen aquellos valores que estén sujetos a procesos legales activos.</w:t>
                  </w:r>
                  <w:r w:rsidRPr="002F7B6B">
                    <w:rPr>
                      <w:rFonts w:ascii="Verdana" w:eastAsia="Times New Roman" w:hAnsi="Verdana" w:cs="Times New Roman"/>
                      <w:sz w:val="20"/>
                      <w:szCs w:val="20"/>
                      <w:lang w:eastAsia="es-ES"/>
                    </w:rPr>
                    <w:br/>
                  </w:r>
                  <w:r w:rsidRPr="002F7B6B">
                    <w:rPr>
                      <w:rFonts w:ascii="Verdana" w:eastAsia="Times New Roman" w:hAnsi="Verdana" w:cs="Times New Roman"/>
                      <w:sz w:val="20"/>
                      <w:szCs w:val="20"/>
                      <w:lang w:eastAsia="es-ES"/>
                    </w:rPr>
                    <w:br/>
                  </w:r>
                  <w:r w:rsidRPr="002F7B6B">
                    <w:rPr>
                      <w:rFonts w:ascii="Verdana" w:eastAsia="Times New Roman" w:hAnsi="Verdana" w:cs="Times New Roman"/>
                      <w:b/>
                      <w:bCs/>
                      <w:sz w:val="20"/>
                      <w:szCs w:val="20"/>
                      <w:lang w:eastAsia="es-ES"/>
                    </w:rPr>
                    <w:t>00-01-029</w:t>
                  </w:r>
                  <w:r w:rsidRPr="002F7B6B">
                    <w:rPr>
                      <w:rFonts w:ascii="Verdana" w:eastAsia="Times New Roman" w:hAnsi="Verdana" w:cs="Times New Roman"/>
                      <w:sz w:val="20"/>
                      <w:szCs w:val="20"/>
                      <w:lang w:eastAsia="es-ES"/>
                    </w:rPr>
                    <w:t>.- Conocer y APROBAR el INFORME presentado por la COMISIÓN designada por el Consejo Politécnico para que EMITA su CRITERIO sobre el ESTADO de PROCESAMIENTO de la Compañía Anónima TRANSESPOL, con la modificación que deberá hacerse en la Resolución No. 2 en el sentido de que los porcentajes serán los siguientes:</w:t>
                  </w:r>
                  <w:r w:rsidRPr="002F7B6B">
                    <w:rPr>
                      <w:rFonts w:ascii="Verdana" w:eastAsia="Times New Roman" w:hAnsi="Verdana" w:cs="Times New Roman"/>
                      <w:sz w:val="20"/>
                      <w:szCs w:val="20"/>
                      <w:lang w:eastAsia="es-ES"/>
                    </w:rPr>
                    <w:br/>
                  </w:r>
                  <w:r w:rsidRPr="002F7B6B">
                    <w:rPr>
                      <w:rFonts w:ascii="Verdana" w:eastAsia="Times New Roman" w:hAnsi="Verdana" w:cs="Times New Roman"/>
                      <w:sz w:val="20"/>
                      <w:szCs w:val="20"/>
                      <w:lang w:eastAsia="es-ES"/>
                    </w:rPr>
                    <w:br/>
                    <w:t>70% ESPOL</w:t>
                  </w:r>
                  <w:r w:rsidRPr="002F7B6B">
                    <w:rPr>
                      <w:rFonts w:ascii="Verdana" w:eastAsia="Times New Roman" w:hAnsi="Verdana" w:cs="Times New Roman"/>
                      <w:sz w:val="20"/>
                      <w:szCs w:val="20"/>
                      <w:lang w:eastAsia="es-ES"/>
                    </w:rPr>
                    <w:br/>
                    <w:t>10% Asociación de Profesores</w:t>
                  </w:r>
                  <w:r w:rsidRPr="002F7B6B">
                    <w:rPr>
                      <w:rFonts w:ascii="Verdana" w:eastAsia="Times New Roman" w:hAnsi="Verdana" w:cs="Times New Roman"/>
                      <w:sz w:val="20"/>
                      <w:szCs w:val="20"/>
                      <w:lang w:eastAsia="es-ES"/>
                    </w:rPr>
                    <w:br/>
                    <w:t xml:space="preserve">10% Asociación de Trabajadores </w:t>
                  </w:r>
                </w:p>
                <w:p w:rsidR="002F7B6B" w:rsidRPr="002F7B6B" w:rsidRDefault="002F7B6B" w:rsidP="002F7B6B">
                  <w:pPr>
                    <w:spacing w:after="0" w:line="240" w:lineRule="auto"/>
                    <w:ind w:left="2880"/>
                    <w:rPr>
                      <w:rFonts w:ascii="Times New Roman" w:eastAsia="Times New Roman" w:hAnsi="Times New Roman" w:cs="Times New Roman"/>
                      <w:sz w:val="24"/>
                      <w:szCs w:val="24"/>
                      <w:lang w:eastAsia="es-ES"/>
                    </w:rPr>
                  </w:pPr>
                  <w:r w:rsidRPr="002F7B6B">
                    <w:rPr>
                      <w:rFonts w:ascii="Verdana" w:eastAsia="Times New Roman" w:hAnsi="Verdana" w:cs="Times New Roman"/>
                      <w:sz w:val="20"/>
                      <w:szCs w:val="20"/>
                      <w:lang w:eastAsia="es-ES"/>
                    </w:rPr>
                    <w:t>10% Accionistas individuales (Profesores, trabajadores y estudiantes)</w:t>
                  </w:r>
                </w:p>
                <w:p w:rsidR="002F7B6B" w:rsidRPr="002F7B6B" w:rsidRDefault="002F7B6B" w:rsidP="002F7B6B">
                  <w:pPr>
                    <w:spacing w:after="0" w:line="240" w:lineRule="auto"/>
                    <w:ind w:left="720"/>
                    <w:rPr>
                      <w:rFonts w:ascii="Times New Roman" w:eastAsia="Times New Roman" w:hAnsi="Times New Roman" w:cs="Times New Roman"/>
                      <w:sz w:val="24"/>
                      <w:szCs w:val="24"/>
                      <w:lang w:eastAsia="es-ES"/>
                    </w:rPr>
                  </w:pPr>
                  <w:r w:rsidRPr="002F7B6B">
                    <w:rPr>
                      <w:rFonts w:ascii="Verdana" w:eastAsia="Times New Roman" w:hAnsi="Verdana" w:cs="Times New Roman"/>
                      <w:sz w:val="20"/>
                      <w:szCs w:val="20"/>
                      <w:lang w:eastAsia="es-ES"/>
                    </w:rPr>
                    <w:br/>
                  </w:r>
                  <w:r w:rsidRPr="002F7B6B">
                    <w:rPr>
                      <w:rFonts w:ascii="Verdana" w:eastAsia="Times New Roman" w:hAnsi="Verdana" w:cs="Times New Roman"/>
                      <w:b/>
                      <w:bCs/>
                      <w:sz w:val="20"/>
                      <w:szCs w:val="20"/>
                      <w:lang w:eastAsia="es-ES"/>
                    </w:rPr>
                    <w:t>00-01-030</w:t>
                  </w:r>
                  <w:r w:rsidRPr="002F7B6B">
                    <w:rPr>
                      <w:rFonts w:ascii="Verdana" w:eastAsia="Times New Roman" w:hAnsi="Verdana" w:cs="Times New Roman"/>
                      <w:sz w:val="20"/>
                      <w:szCs w:val="20"/>
                      <w:lang w:eastAsia="es-ES"/>
                    </w:rPr>
                    <w:t xml:space="preserve">.- CONOCER el TEXTO de la LEY de EDUCACIÓN SUPERIOR, que ha sido APROBADA por el H. CONGRESO NACIONAL, a fin de que hagan </w:t>
                  </w:r>
                  <w:r w:rsidRPr="002F7B6B">
                    <w:rPr>
                      <w:rFonts w:ascii="Verdana" w:eastAsia="Times New Roman" w:hAnsi="Verdana" w:cs="Times New Roman"/>
                      <w:sz w:val="20"/>
                      <w:szCs w:val="20"/>
                      <w:lang w:eastAsia="es-ES"/>
                    </w:rPr>
                    <w:lastRenderedPageBreak/>
                    <w:t>llegar las observaciones que les mereciere a los miembros del Consejo Politécnico.</w:t>
                  </w:r>
                  <w:r w:rsidRPr="002F7B6B">
                    <w:rPr>
                      <w:rFonts w:ascii="Verdana" w:eastAsia="Times New Roman" w:hAnsi="Verdana" w:cs="Times New Roman"/>
                      <w:sz w:val="20"/>
                      <w:szCs w:val="20"/>
                      <w:lang w:eastAsia="es-ES"/>
                    </w:rPr>
                    <w:br/>
                  </w:r>
                  <w:r w:rsidRPr="002F7B6B">
                    <w:rPr>
                      <w:rFonts w:ascii="Verdana" w:eastAsia="Times New Roman" w:hAnsi="Verdana" w:cs="Times New Roman"/>
                      <w:sz w:val="20"/>
                      <w:szCs w:val="20"/>
                      <w:lang w:eastAsia="es-ES"/>
                    </w:rPr>
                    <w:br/>
                  </w:r>
                  <w:r w:rsidRPr="002F7B6B">
                    <w:rPr>
                      <w:rFonts w:ascii="Verdana" w:eastAsia="Times New Roman" w:hAnsi="Verdana" w:cs="Times New Roman"/>
                      <w:b/>
                      <w:bCs/>
                      <w:sz w:val="20"/>
                      <w:szCs w:val="20"/>
                      <w:lang w:eastAsia="es-ES"/>
                    </w:rPr>
                    <w:t>00-01-031</w:t>
                  </w:r>
                  <w:r w:rsidRPr="002F7B6B">
                    <w:rPr>
                      <w:rFonts w:ascii="Verdana" w:eastAsia="Times New Roman" w:hAnsi="Verdana" w:cs="Times New Roman"/>
                      <w:sz w:val="20"/>
                      <w:szCs w:val="20"/>
                      <w:lang w:eastAsia="es-ES"/>
                    </w:rPr>
                    <w:t>.- AUTORIZAR la CONSTRUCCIÓN del EDIFICIO para el Instituto de Ciencias Humanísticas y Económicas (ICHE) que se destinarán a aulas y bibliotecas de esa unidad académica. La edificación se hará con recursos del ICHE y un préstamo de la Institución.</w:t>
                  </w:r>
                  <w:r w:rsidRPr="002F7B6B">
                    <w:rPr>
                      <w:rFonts w:ascii="Verdana" w:eastAsia="Times New Roman" w:hAnsi="Verdana" w:cs="Times New Roman"/>
                      <w:sz w:val="20"/>
                      <w:szCs w:val="20"/>
                      <w:lang w:eastAsia="es-ES"/>
                    </w:rPr>
                    <w:br/>
                  </w:r>
                  <w:r w:rsidRPr="002F7B6B">
                    <w:rPr>
                      <w:rFonts w:ascii="Verdana" w:eastAsia="Times New Roman" w:hAnsi="Verdana" w:cs="Times New Roman"/>
                      <w:sz w:val="20"/>
                      <w:szCs w:val="20"/>
                      <w:lang w:eastAsia="es-ES"/>
                    </w:rPr>
                    <w:br/>
                    <w:t>Así mismo, se autoriza la construcción de este edificio por Administración Directa.</w:t>
                  </w:r>
                  <w:r w:rsidRPr="002F7B6B">
                    <w:rPr>
                      <w:rFonts w:ascii="Verdana" w:eastAsia="Times New Roman" w:hAnsi="Verdana" w:cs="Times New Roman"/>
                      <w:sz w:val="20"/>
                      <w:szCs w:val="20"/>
                      <w:lang w:eastAsia="es-ES"/>
                    </w:rPr>
                    <w:br/>
                  </w:r>
                  <w:r w:rsidRPr="002F7B6B">
                    <w:rPr>
                      <w:rFonts w:ascii="Verdana" w:eastAsia="Times New Roman" w:hAnsi="Verdana" w:cs="Times New Roman"/>
                      <w:sz w:val="20"/>
                      <w:szCs w:val="20"/>
                      <w:lang w:eastAsia="es-ES"/>
                    </w:rPr>
                    <w:br/>
                  </w:r>
                  <w:r w:rsidRPr="002F7B6B">
                    <w:rPr>
                      <w:rFonts w:ascii="Verdana" w:eastAsia="Times New Roman" w:hAnsi="Verdana" w:cs="Times New Roman"/>
                      <w:b/>
                      <w:bCs/>
                      <w:sz w:val="20"/>
                      <w:szCs w:val="20"/>
                      <w:lang w:eastAsia="es-ES"/>
                    </w:rPr>
                    <w:t>00-01-032</w:t>
                  </w:r>
                  <w:r w:rsidRPr="002F7B6B">
                    <w:rPr>
                      <w:rFonts w:ascii="Verdana" w:eastAsia="Times New Roman" w:hAnsi="Verdana" w:cs="Times New Roman"/>
                      <w:sz w:val="20"/>
                      <w:szCs w:val="20"/>
                      <w:lang w:eastAsia="es-ES"/>
                    </w:rPr>
                    <w:t>.- CONOCER el INFORME del RECTOR de la Institución acerca del ESTADO del FIDEICOMISO de los RECURSOS de la Fundación CENAIM/ESPOL.</w:t>
                  </w:r>
                  <w:r w:rsidRPr="002F7B6B">
                    <w:rPr>
                      <w:rFonts w:ascii="Verdana" w:eastAsia="Times New Roman" w:hAnsi="Verdana" w:cs="Times New Roman"/>
                      <w:sz w:val="20"/>
                      <w:szCs w:val="20"/>
                      <w:lang w:eastAsia="es-ES"/>
                    </w:rPr>
                    <w:br/>
                  </w:r>
                  <w:r w:rsidRPr="002F7B6B">
                    <w:rPr>
                      <w:rFonts w:ascii="Verdana" w:eastAsia="Times New Roman" w:hAnsi="Verdana" w:cs="Times New Roman"/>
                      <w:sz w:val="20"/>
                      <w:szCs w:val="20"/>
                      <w:lang w:eastAsia="es-ES"/>
                    </w:rPr>
                    <w:br/>
                  </w:r>
                  <w:r w:rsidRPr="002F7B6B">
                    <w:rPr>
                      <w:rFonts w:ascii="Verdana" w:eastAsia="Times New Roman" w:hAnsi="Verdana" w:cs="Times New Roman"/>
                      <w:b/>
                      <w:bCs/>
                      <w:sz w:val="20"/>
                      <w:szCs w:val="20"/>
                      <w:lang w:eastAsia="es-ES"/>
                    </w:rPr>
                    <w:t>00-01-033</w:t>
                  </w:r>
                  <w:r w:rsidRPr="002F7B6B">
                    <w:rPr>
                      <w:rFonts w:ascii="Verdana" w:eastAsia="Times New Roman" w:hAnsi="Verdana" w:cs="Times New Roman"/>
                      <w:sz w:val="20"/>
                      <w:szCs w:val="20"/>
                      <w:lang w:eastAsia="es-ES"/>
                    </w:rPr>
                    <w:t>.- DESIGNAR una COMISIÓN, la que estará integrada por los señores Ing. DANIEL TAPIA FALCONÍ, Vicerrector Administrativo-Financiero, que la presidirá; Ing. EDUARDO RIVADENEIRA PAZMIÑO, Ing. LUIS CASTRO ITURRALDE y LUIS CARRERA SALTOS para que ANALICEN el CONTENIDO y ALCANCE del Art. 26 del Reglamento de Sueldos, Actividades, Beneficios y Descuentos Económicos de los Profesores de las Facultades e Institutos y Personal Directivo de la ESPOL.</w:t>
                  </w:r>
                </w:p>
                <w:p w:rsidR="002F7B6B" w:rsidRPr="002F7B6B" w:rsidRDefault="002F7B6B" w:rsidP="002F7B6B">
                  <w:pPr>
                    <w:spacing w:after="0" w:line="240" w:lineRule="auto"/>
                    <w:ind w:left="720"/>
                    <w:jc w:val="center"/>
                    <w:rPr>
                      <w:rFonts w:ascii="Times New Roman" w:eastAsia="Times New Roman" w:hAnsi="Times New Roman" w:cs="Times New Roman"/>
                      <w:sz w:val="24"/>
                      <w:szCs w:val="24"/>
                      <w:lang w:eastAsia="es-ES"/>
                    </w:rPr>
                  </w:pPr>
                  <w:r w:rsidRPr="002F7B6B">
                    <w:rPr>
                      <w:rFonts w:ascii="Verdana" w:eastAsia="Times New Roman" w:hAnsi="Verdana" w:cs="Times New Roman"/>
                      <w:sz w:val="20"/>
                      <w:szCs w:val="20"/>
                      <w:lang w:eastAsia="es-ES"/>
                    </w:rPr>
                    <w:br/>
                    <w:t>***********</w:t>
                  </w:r>
                </w:p>
                <w:p w:rsidR="002F7B6B" w:rsidRPr="002F7B6B" w:rsidRDefault="002F7B6B" w:rsidP="002F7B6B">
                  <w:pPr>
                    <w:spacing w:after="0" w:line="240" w:lineRule="auto"/>
                    <w:ind w:left="720"/>
                    <w:rPr>
                      <w:rFonts w:ascii="Times New Roman" w:eastAsia="Times New Roman" w:hAnsi="Times New Roman" w:cs="Times New Roman"/>
                      <w:sz w:val="24"/>
                      <w:szCs w:val="24"/>
                      <w:lang w:eastAsia="es-ES"/>
                    </w:rPr>
                  </w:pPr>
                </w:p>
                <w:p w:rsidR="002F7B6B" w:rsidRPr="002F7B6B" w:rsidRDefault="002F7B6B" w:rsidP="002F7B6B">
                  <w:pPr>
                    <w:spacing w:after="0" w:line="240" w:lineRule="auto"/>
                    <w:ind w:left="2880"/>
                    <w:rPr>
                      <w:rFonts w:ascii="Times New Roman" w:eastAsia="Times New Roman" w:hAnsi="Times New Roman" w:cs="Times New Roman"/>
                      <w:sz w:val="24"/>
                      <w:szCs w:val="24"/>
                      <w:lang w:eastAsia="es-ES"/>
                    </w:rPr>
                  </w:pPr>
                  <w:r w:rsidRPr="002F7B6B">
                    <w:rPr>
                      <w:rFonts w:ascii="Verdana" w:eastAsia="Times New Roman" w:hAnsi="Verdana" w:cs="Times New Roman"/>
                      <w:sz w:val="20"/>
                      <w:szCs w:val="20"/>
                      <w:lang w:eastAsia="es-ES"/>
                    </w:rPr>
                    <w:t xml:space="preserve">Nota: Estas Resoluciones pueden ser consultadas en la dirección de Internet </w:t>
                  </w:r>
                  <w:r w:rsidRPr="002F7B6B">
                    <w:rPr>
                      <w:rFonts w:ascii="Verdana" w:eastAsia="Times New Roman" w:hAnsi="Verdana" w:cs="Times New Roman"/>
                      <w:b/>
                      <w:bCs/>
                      <w:sz w:val="20"/>
                      <w:szCs w:val="20"/>
                      <w:lang w:eastAsia="es-ES"/>
                    </w:rPr>
                    <w:t>resol.espol.edu.ec</w:t>
                  </w:r>
                  <w:r w:rsidRPr="002F7B6B">
                    <w:rPr>
                      <w:rFonts w:ascii="Verdana" w:eastAsia="Times New Roman" w:hAnsi="Verdana" w:cs="Times New Roman"/>
                      <w:sz w:val="20"/>
                      <w:szCs w:val="20"/>
                      <w:lang w:eastAsia="es-ES"/>
                    </w:rPr>
                    <w:t xml:space="preserve"> </w:t>
                  </w:r>
                </w:p>
              </w:tc>
            </w:tr>
          </w:tbl>
          <w:p w:rsidR="002F7B6B" w:rsidRPr="002F7B6B" w:rsidRDefault="002F7B6B" w:rsidP="002F7B6B">
            <w:pPr>
              <w:spacing w:after="0" w:line="240" w:lineRule="auto"/>
              <w:rPr>
                <w:rFonts w:ascii="Times New Roman" w:eastAsia="Times New Roman" w:hAnsi="Times New Roman" w:cs="Times New Roman"/>
                <w:sz w:val="24"/>
                <w:szCs w:val="24"/>
                <w:lang w:eastAsia="es-ES"/>
              </w:rPr>
            </w:pPr>
          </w:p>
        </w:tc>
        <w:tc>
          <w:tcPr>
            <w:tcW w:w="0" w:type="auto"/>
            <w:hideMark/>
          </w:tcPr>
          <w:p w:rsidR="002F7B6B" w:rsidRPr="002F7B6B" w:rsidRDefault="002F7B6B" w:rsidP="002F7B6B">
            <w:pPr>
              <w:spacing w:after="0" w:line="240" w:lineRule="auto"/>
              <w:rPr>
                <w:rFonts w:ascii="Times New Roman" w:eastAsia="Times New Roman" w:hAnsi="Times New Roman" w:cs="Times New Roman"/>
                <w:sz w:val="20"/>
                <w:szCs w:val="20"/>
                <w:lang w:eastAsia="es-ES"/>
              </w:rPr>
            </w:pPr>
          </w:p>
        </w:tc>
      </w:tr>
    </w:tbl>
    <w:p w:rsidR="002F7B6B" w:rsidRDefault="002F7B6B"/>
    <w:sectPr w:rsidR="002F7B6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F7B6B"/>
    <w:rsid w:val="002F7B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7B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B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2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3031</Characters>
  <Application>Microsoft Office Word</Application>
  <DocSecurity>0</DocSecurity>
  <Lines>25</Lines>
  <Paragraphs>7</Paragraphs>
  <ScaleCrop>false</ScaleCrop>
  <Company>ESPOL</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2010-12-09T13:54:00Z</dcterms:modified>
</cp:coreProperties>
</file>