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71683" w:rsidRPr="00E71683" w:rsidTr="00E71683">
        <w:trPr>
          <w:tblCellSpacing w:w="0" w:type="dxa"/>
        </w:trPr>
        <w:tc>
          <w:tcPr>
            <w:tcW w:w="7485" w:type="dxa"/>
            <w:gridSpan w:val="2"/>
            <w:hideMark/>
          </w:tcPr>
          <w:p w:rsidR="00E71683" w:rsidRPr="00E71683" w:rsidRDefault="00E71683" w:rsidP="00E71683">
            <w:pPr>
              <w:spacing w:after="0" w:line="240" w:lineRule="auto"/>
              <w:rPr>
                <w:rFonts w:ascii="Times New Roman" w:eastAsia="Times New Roman" w:hAnsi="Times New Roman" w:cs="Times New Roman"/>
                <w:sz w:val="24"/>
                <w:szCs w:val="24"/>
                <w:lang w:eastAsia="es-ES"/>
              </w:rPr>
            </w:pPr>
            <w:r w:rsidRPr="00E71683">
              <w:rPr>
                <w:rFonts w:ascii="Verdana" w:eastAsia="Times New Roman" w:hAnsi="Verdana" w:cs="Times New Roman"/>
                <w:b/>
                <w:bCs/>
                <w:sz w:val="20"/>
                <w:szCs w:val="20"/>
                <w:lang w:eastAsia="es-ES"/>
              </w:rPr>
              <w:t>Resoluciones #107 - #128</w:t>
            </w:r>
          </w:p>
        </w:tc>
      </w:tr>
      <w:tr w:rsidR="00E71683" w:rsidRPr="00E71683" w:rsidTr="00E71683">
        <w:trPr>
          <w:tblCellSpacing w:w="0" w:type="dxa"/>
        </w:trPr>
        <w:tc>
          <w:tcPr>
            <w:tcW w:w="1245" w:type="dxa"/>
            <w:hideMark/>
          </w:tcPr>
          <w:p w:rsidR="00E71683" w:rsidRPr="00E71683" w:rsidRDefault="00E71683" w:rsidP="00E71683">
            <w:pPr>
              <w:spacing w:after="0" w:line="240" w:lineRule="auto"/>
              <w:rPr>
                <w:rFonts w:ascii="Times New Roman" w:eastAsia="Times New Roman" w:hAnsi="Times New Roman" w:cs="Times New Roman"/>
                <w:sz w:val="24"/>
                <w:szCs w:val="24"/>
                <w:lang w:eastAsia="es-ES"/>
              </w:rPr>
            </w:pPr>
          </w:p>
        </w:tc>
        <w:tc>
          <w:tcPr>
            <w:tcW w:w="6240" w:type="dxa"/>
            <w:hideMark/>
          </w:tcPr>
          <w:p w:rsidR="00E71683" w:rsidRPr="00E71683" w:rsidRDefault="00E71683" w:rsidP="00E716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71683" w:rsidRPr="00E71683" w:rsidRDefault="00E71683" w:rsidP="00E7168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71683" w:rsidRPr="00E71683" w:rsidTr="00E71683">
        <w:trPr>
          <w:trHeight w:val="15"/>
          <w:tblCellSpacing w:w="0" w:type="dxa"/>
        </w:trPr>
        <w:tc>
          <w:tcPr>
            <w:tcW w:w="15" w:type="dxa"/>
            <w:shd w:val="clear" w:color="auto" w:fill="000033"/>
            <w:hideMark/>
          </w:tcPr>
          <w:p w:rsidR="00E71683" w:rsidRPr="00E71683" w:rsidRDefault="00E71683" w:rsidP="00E716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71683" w:rsidRPr="00E71683" w:rsidRDefault="00E71683" w:rsidP="00E716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71683" w:rsidRPr="00E71683" w:rsidRDefault="00E71683" w:rsidP="00E716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71683" w:rsidRPr="00E71683" w:rsidRDefault="00E71683" w:rsidP="00E716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71683" w:rsidRPr="00E71683" w:rsidTr="00E71683">
        <w:trPr>
          <w:tblCellSpacing w:w="0" w:type="dxa"/>
        </w:trPr>
        <w:tc>
          <w:tcPr>
            <w:tcW w:w="15" w:type="dxa"/>
            <w:shd w:val="clear" w:color="auto" w:fill="000033"/>
            <w:hideMark/>
          </w:tcPr>
          <w:p w:rsidR="00E71683" w:rsidRPr="00E71683" w:rsidRDefault="00E71683" w:rsidP="00E716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71683" w:rsidRPr="00E71683">
              <w:trPr>
                <w:tblCellSpacing w:w="22" w:type="dxa"/>
              </w:trPr>
              <w:tc>
                <w:tcPr>
                  <w:tcW w:w="8145" w:type="dxa"/>
                  <w:hideMark/>
                </w:tcPr>
                <w:p w:rsidR="00E71683" w:rsidRPr="00E71683" w:rsidRDefault="00E71683" w:rsidP="00E71683">
                  <w:pPr>
                    <w:spacing w:after="0" w:line="240" w:lineRule="auto"/>
                    <w:rPr>
                      <w:rFonts w:ascii="Times New Roman" w:eastAsia="Times New Roman" w:hAnsi="Times New Roman" w:cs="Times New Roman"/>
                      <w:sz w:val="24"/>
                      <w:szCs w:val="24"/>
                      <w:lang w:eastAsia="es-ES"/>
                    </w:rPr>
                  </w:pPr>
                  <w:r w:rsidRPr="00E71683">
                    <w:rPr>
                      <w:rFonts w:ascii="Verdana" w:eastAsia="Times New Roman" w:hAnsi="Verdana" w:cs="Times New Roman"/>
                      <w:b/>
                      <w:bCs/>
                      <w:sz w:val="20"/>
                      <w:szCs w:val="20"/>
                      <w:lang w:eastAsia="es-ES"/>
                    </w:rPr>
                    <w:t>01-05-107</w:t>
                  </w:r>
                  <w:r w:rsidRPr="00E71683">
                    <w:rPr>
                      <w:rFonts w:ascii="Verdana" w:eastAsia="Times New Roman" w:hAnsi="Verdana" w:cs="Times New Roman"/>
                      <w:sz w:val="20"/>
                      <w:szCs w:val="20"/>
                      <w:lang w:eastAsia="es-ES"/>
                    </w:rPr>
                    <w:t>.- GUARDAR un MINUTO de SILENCIO en MEMORIA de la Sra. ROSARIO TAPIA GONZÁLEZ de TOLEDO, cónyuge del Ing. ROBERT TOLEDO ECHEVERRÍA, Vicerrector de Asuntos Estudiantiles y Bienestar.</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01-05-108</w:t>
                  </w:r>
                  <w:r w:rsidRPr="00E71683">
                    <w:rPr>
                      <w:rFonts w:ascii="Verdana" w:eastAsia="Times New Roman" w:hAnsi="Verdana" w:cs="Times New Roman"/>
                      <w:sz w:val="20"/>
                      <w:szCs w:val="20"/>
                      <w:lang w:eastAsia="es-ES"/>
                    </w:rPr>
                    <w:t>.- APROBAR el ACTA de la SESIÓN celebrada por el CONSEJO POLITÉCNICO el día 2 de MAYO de 2001.</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01-05-109</w:t>
                  </w:r>
                  <w:r w:rsidRPr="00E71683">
                    <w:rPr>
                      <w:rFonts w:ascii="Verdana" w:eastAsia="Times New Roman" w:hAnsi="Verdana" w:cs="Times New Roman"/>
                      <w:sz w:val="20"/>
                      <w:szCs w:val="20"/>
                      <w:lang w:eastAsia="es-ES"/>
                    </w:rPr>
                    <w:t>.- Conocer y APROBAR las RESOLUCIONES tomadas por la COMISIÓN ACADÉMICA en la sesión celebrada el día 4 de MAYO de 2001.</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01-05-110</w:t>
                  </w:r>
                  <w:r w:rsidRPr="00E71683">
                    <w:rPr>
                      <w:rFonts w:ascii="Verdana" w:eastAsia="Times New Roman" w:hAnsi="Verdana" w:cs="Times New Roman"/>
                      <w:sz w:val="20"/>
                      <w:szCs w:val="20"/>
                      <w:lang w:eastAsia="es-ES"/>
                    </w:rPr>
                    <w:t>.- Conocer y APROBAR las RESOLUCIONES tomadas por la COMISIÓN ACADÉMICA en la sesión celebrada el día 24 de MAYO de 2001, a excepción de la No. CAc-2001-167, que se la reforma en el siguiente sentido:</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t xml:space="preserve">CAc-2001-167.- Considerando los justificativos expresados por la Facultad de Ingeniería en Mecánica y Ciencias de la Producción y la recomendación hecha por su Consejo Directivo, autoriza que se elimine el prerrequisito Agroecología para el curso Riego y Drenaje I en el diagrama de flujo de la carrera de Ingeniería Agropecuaria. </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01-05-111</w:t>
                  </w:r>
                  <w:r w:rsidRPr="00E71683">
                    <w:rPr>
                      <w:rFonts w:ascii="Verdana" w:eastAsia="Times New Roman" w:hAnsi="Verdana" w:cs="Times New Roman"/>
                      <w:sz w:val="20"/>
                      <w:szCs w:val="20"/>
                      <w:lang w:eastAsia="es-ES"/>
                    </w:rPr>
                    <w:t>.- CONCEDER COMISIÓN DE SERVICIOS a TIEMPO COMPLETO, al Dr. ALFREDO BARRIGA RIVERA, por el tiempo que dure el ejercicio del cargo de SUBSECRETARIO de DESARROLLO SOSTENIBLE del MINISTERIO de MEDIO AMBIENTE.</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01-05-112</w:t>
                  </w:r>
                  <w:r w:rsidRPr="00E71683">
                    <w:rPr>
                      <w:rFonts w:ascii="Verdana" w:eastAsia="Times New Roman" w:hAnsi="Verdana" w:cs="Times New Roman"/>
                      <w:sz w:val="20"/>
                      <w:szCs w:val="20"/>
                      <w:lang w:eastAsia="es-ES"/>
                    </w:rPr>
                    <w:t>.- AUTORIZAR la CREACIÓN de la MICROEMPRESA para el MANEJO de CULTIVOS ORGÁNICOS (espárrago, ajo, cebolla y otros), en la COMUNA PECHICHE.</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01-05-113</w:t>
                  </w:r>
                  <w:r w:rsidRPr="00E71683">
                    <w:rPr>
                      <w:rFonts w:ascii="Verdana" w:eastAsia="Times New Roman" w:hAnsi="Verdana" w:cs="Times New Roman"/>
                      <w:sz w:val="20"/>
                      <w:szCs w:val="20"/>
                      <w:lang w:eastAsia="es-ES"/>
                    </w:rPr>
                    <w:t>.- AUTORIZAR al RECTOR de la Institución para que PROCEDA a la SUSCRIPCIÓN del CONVENIO INTERINSTITUCIONAL de COOPERACIÓN TÉCNICA entre las ESPOL y la CONTRALORÍA GENERAL del ESTADO.</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01-05-114</w:t>
                  </w:r>
                  <w:r w:rsidRPr="00E71683">
                    <w:rPr>
                      <w:rFonts w:ascii="Verdana" w:eastAsia="Times New Roman" w:hAnsi="Verdana" w:cs="Times New Roman"/>
                      <w:sz w:val="20"/>
                      <w:szCs w:val="20"/>
                      <w:lang w:eastAsia="es-ES"/>
                    </w:rPr>
                    <w:t>.- DESIGNAR una COMISIÓN integrada por los señores Ing. MIGUEL ANGEL CHÁVEZ MONCAYO, Director de la Unidad de Planificación, el DIRECTOR del ICHE y el Ing. RICARDO GALLEGOS ORTA, para que en un PLAZO de 15 DÍAS, proceda a ANALIZAR el CONTENIDO de la COMUNICACIÓN enviada por el Arq. RICARDO MÓRTOLA DI PUGLIA en relación a la CONSTRUCCIÓN de un ANFITEATRO en los predios del Campus Politécnico "Gustavo Galindo Velasco", FORMULEN las RECOMENDACIONES que consideren necesarias a las propuestas y ELABOREN un BORRADOR de RESPUESTA a dicha comunicación.</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01-05-115</w:t>
                  </w:r>
                  <w:r w:rsidRPr="00E71683">
                    <w:rPr>
                      <w:rFonts w:ascii="Verdana" w:eastAsia="Times New Roman" w:hAnsi="Verdana" w:cs="Times New Roman"/>
                      <w:sz w:val="20"/>
                      <w:szCs w:val="20"/>
                      <w:lang w:eastAsia="es-ES"/>
                    </w:rPr>
                    <w:t>.- CONOCER el PROYECTO de INSTRUCTIVO presentado por el RECTOR, para INVESTIGADORES en la ESPOL, con la recomendación de que, en el texto definitivo, se INCORPOREN las INQUIETUDES y SUGERENCIAS planteadas en el curso de la presente sesión. Este instructivo tendrá carácter temporal.</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01-05-116</w:t>
                  </w:r>
                  <w:r w:rsidRPr="00E71683">
                    <w:rPr>
                      <w:rFonts w:ascii="Verdana" w:eastAsia="Times New Roman" w:hAnsi="Verdana" w:cs="Times New Roman"/>
                      <w:sz w:val="20"/>
                      <w:szCs w:val="20"/>
                      <w:lang w:eastAsia="es-ES"/>
                    </w:rPr>
                    <w:t>.- CONOCER el INFORME presentado por la COMISIÓN ESPECIAL designada por el Consejo Politécnico en relación al Proyecto de Construcción y Operación de la Estación de Servicio ESPOLGAS, resolviéndose que se CONTINÚEN las GESTIONES NECESARIAS, debiendo presentar, además el PROYECTO de ESTATUTO de la EMPRESA que asuma su ejecución.</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t xml:space="preserve">Adicionalmente, se dispone que, en el PLAZO de UN MES, las ASOCIACIONES de PROFESORES y TRABAJADORES emitan su PRONUNCIAMIENTO sobre la PARTICIPACIÓN en cada una de ellas en el PAQUETE de ACCIONES de la EMPRESA </w:t>
                  </w:r>
                  <w:r w:rsidRPr="00E71683">
                    <w:rPr>
                      <w:rFonts w:ascii="Verdana" w:eastAsia="Times New Roman" w:hAnsi="Verdana" w:cs="Times New Roman"/>
                      <w:sz w:val="20"/>
                      <w:szCs w:val="20"/>
                      <w:lang w:eastAsia="es-ES"/>
                    </w:rPr>
                    <w:lastRenderedPageBreak/>
                    <w:t>a formarse.</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01-05-117</w:t>
                  </w:r>
                  <w:r w:rsidRPr="00E71683">
                    <w:rPr>
                      <w:rFonts w:ascii="Verdana" w:eastAsia="Times New Roman" w:hAnsi="Verdana" w:cs="Times New Roman"/>
                      <w:sz w:val="20"/>
                      <w:szCs w:val="20"/>
                      <w:lang w:eastAsia="es-ES"/>
                    </w:rPr>
                    <w:t xml:space="preserve">.- Conocer y APROBAR el INFORME ECONÓMICO del período correspondiente a INGRESOS y EGRESOS del año 2000, presentado por el GERENTE de FUNDESPOL, que involucra al Centro de Educación Contínua (CEC), Centro Ecuatoriano de Calidad y Productividad (CECYP), Centro de Estudios de Lenguas Extranjeras (CELEX), Escuela de Postgrado en Administración de Empresas (ESPAE), Ingeniería en Acuicultura, Licenciatura en Sistemas, Licenciatura en Turismo, Maestría en Sistemas de Información, Programa de Tecnología en Computación (PROTCOM), Oficina de Ingreso (PREPOLITÉCNICO). </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01-05-118</w:t>
                  </w:r>
                  <w:r w:rsidRPr="00E71683">
                    <w:rPr>
                      <w:rFonts w:ascii="Verdana" w:eastAsia="Times New Roman" w:hAnsi="Verdana" w:cs="Times New Roman"/>
                      <w:sz w:val="20"/>
                      <w:szCs w:val="20"/>
                      <w:lang w:eastAsia="es-ES"/>
                    </w:rPr>
                    <w:t>.- CONOCER el INFORME ECONÓMICO correspondiente al ejercicio del año 2000, presentado por el GERENTE de la Fundación de Ayuda a la Educación Media (FUNDAEM).</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01-05-119</w:t>
                  </w:r>
                  <w:r w:rsidRPr="00E71683">
                    <w:rPr>
                      <w:rFonts w:ascii="Verdana" w:eastAsia="Times New Roman" w:hAnsi="Verdana" w:cs="Times New Roman"/>
                      <w:sz w:val="20"/>
                      <w:szCs w:val="20"/>
                      <w:lang w:eastAsia="es-ES"/>
                    </w:rPr>
                    <w:t>.- El CONSEJO POLITÉCNICO RESUELVE que el DIRECTORIO de la FUNDAEM analice y FORMULE la RECOMENDACIÓN que estime pertinente respecto a la PARTICIPACIÓN de la ESPOL en el RENDIMIENTO ECONÓMICO ANUAL, si se lo mantiene en el 10% del ingreso bruto, como en otras unidades, o si se fija alguna otra forma, según su criterio.</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01-05-120</w:t>
                  </w:r>
                  <w:r w:rsidRPr="00E71683">
                    <w:rPr>
                      <w:rFonts w:ascii="Verdana" w:eastAsia="Times New Roman" w:hAnsi="Verdana" w:cs="Times New Roman"/>
                      <w:sz w:val="20"/>
                      <w:szCs w:val="20"/>
                      <w:lang w:eastAsia="es-ES"/>
                    </w:rPr>
                    <w:t>.- CONOCER el INFORME presentado por los Dres. MOISÉS TACLE GALÁRRAGA y ENRIQUE PELÁEZ JARRÍN sobre las ACTIVIDADES cumplidas en el curso de la VISITA a la UNIVERSIDAD de STEVENS, Estados Unidos, en los días 25 y 26 de ABRIL de 2001.</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01-05-121</w:t>
                  </w:r>
                  <w:r w:rsidRPr="00E71683">
                    <w:rPr>
                      <w:rFonts w:ascii="Verdana" w:eastAsia="Times New Roman" w:hAnsi="Verdana" w:cs="Times New Roman"/>
                      <w:sz w:val="20"/>
                      <w:szCs w:val="20"/>
                      <w:lang w:eastAsia="es-ES"/>
                    </w:rPr>
                    <w:t>.- CONOCER el INFORME presentado por el Ing. HUGO TOBAR VEGA sobre su ASISTENCIA al ACTO de RECORDACIÓN del CENTENARIO del PROGRAMA de CONSTRUCCIÓN e INGENIERÍA NAVAL, Curso XIII A en el INSTITUTO TECNOLÓGICO de MASSACHUSSETS, Estados Unidos.</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01-05-122</w:t>
                  </w:r>
                  <w:r w:rsidRPr="00E71683">
                    <w:rPr>
                      <w:rFonts w:ascii="Verdana" w:eastAsia="Times New Roman" w:hAnsi="Verdana" w:cs="Times New Roman"/>
                      <w:sz w:val="20"/>
                      <w:szCs w:val="20"/>
                      <w:lang w:eastAsia="es-ES"/>
                    </w:rPr>
                    <w:t>.- CONOCER el INFORME presentado por los Ings. RICARDO GALLEGOS ORTA y HEINZ TERÁN MITE, sobre la VISITA cumplida a la Universidad de TEXAS en AUSTIN, Estados Unidos.</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01-05-123</w:t>
                  </w:r>
                  <w:r w:rsidRPr="00E71683">
                    <w:rPr>
                      <w:rFonts w:ascii="Verdana" w:eastAsia="Times New Roman" w:hAnsi="Verdana" w:cs="Times New Roman"/>
                      <w:sz w:val="20"/>
                      <w:szCs w:val="20"/>
                      <w:lang w:eastAsia="es-ES"/>
                    </w:rPr>
                    <w:t>.- CONOCER el INFORME presentado por el Ing. EDGAR IZQUIERDO ORELLANA, sobre su PARTICIPACIÓN en el Seminario "GESTIÓN de la COOPERACIÓN INTERNACIONAL", organizado por el Instituto Ecuatoriano de Cooperación Internacional (INECI), con el auspicio de Ministerio de Relaciones Exteriores del Ecuador.</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01-05-124</w:t>
                  </w:r>
                  <w:r w:rsidRPr="00E71683">
                    <w:rPr>
                      <w:rFonts w:ascii="Verdana" w:eastAsia="Times New Roman" w:hAnsi="Verdana" w:cs="Times New Roman"/>
                      <w:sz w:val="20"/>
                      <w:szCs w:val="20"/>
                      <w:lang w:eastAsia="es-ES"/>
                    </w:rPr>
                    <w:t>.- AUTORIZAR la CONSTRUCCIÓN por ADMINISTRACIÓN DIRECTA de los LOCALES para los LABORATORIOS de SUELOS, NEUMATOLOGÍA y FITOPATOLOGÍA, para la Facultad de Ingeniería en MECÁNICA y CIENCIAS de la PRODUCCIÓN.</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01-05-125</w:t>
                  </w:r>
                  <w:r w:rsidRPr="00E71683">
                    <w:rPr>
                      <w:rFonts w:ascii="Verdana" w:eastAsia="Times New Roman" w:hAnsi="Verdana" w:cs="Times New Roman"/>
                      <w:sz w:val="20"/>
                      <w:szCs w:val="20"/>
                      <w:lang w:eastAsia="es-ES"/>
                    </w:rPr>
                    <w:t>.- HACER una EXCITATIVA a que las UNIDADES ACADÉMICAS de la Institución MANTENGAN su INTERÉS, sea a través de sus directivos, de comisiones especiales o de docentes interesados y versados en aspectos de interés común, en particular, mediante exposiciones o debates en el estudio y análisis de problemas que afectan al país; y, de esta manera, coadyuvar en la solución de los mismos.</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01-05-126</w:t>
                  </w:r>
                  <w:r w:rsidRPr="00E71683">
                    <w:rPr>
                      <w:rFonts w:ascii="Verdana" w:eastAsia="Times New Roman" w:hAnsi="Verdana" w:cs="Times New Roman"/>
                      <w:sz w:val="20"/>
                      <w:szCs w:val="20"/>
                      <w:lang w:eastAsia="es-ES"/>
                    </w:rPr>
                    <w:t xml:space="preserve">.- AUTORIZAR al RECTOR de la INSTITUCIÓN, Ing. Víctor Bastidas Jimémez, a que VIAJE a EUROPA para que CUMPLA GESTIONES de CARÁCTER OFICIAL en ESPAÑA, donde deberá suscribir un CONVENIO con la ESCUELA POLITÉCNICA de MADRID; asistir en BILBAO a la XVIII CONFERENCIA de la IASP (Asociación Internacional de Parques Tecnológicos); y, en BÉLGICA, donde </w:t>
                  </w:r>
                  <w:r w:rsidRPr="00E71683">
                    <w:rPr>
                      <w:rFonts w:ascii="Verdana" w:eastAsia="Times New Roman" w:hAnsi="Verdana" w:cs="Times New Roman"/>
                      <w:sz w:val="20"/>
                      <w:szCs w:val="20"/>
                      <w:lang w:eastAsia="es-ES"/>
                    </w:rPr>
                    <w:lastRenderedPageBreak/>
                    <w:t>cumplirá ACTIVIDADES en las UNIVERSIDADES que integran la Confederación de Universidades Flamencas (VLIR). Este viaje tendrá lugar del 8 al 23 de JUNIO próximo.</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01-05-127</w:t>
                  </w:r>
                  <w:r w:rsidRPr="00E71683">
                    <w:rPr>
                      <w:rFonts w:ascii="Verdana" w:eastAsia="Times New Roman" w:hAnsi="Verdana" w:cs="Times New Roman"/>
                      <w:sz w:val="20"/>
                      <w:szCs w:val="20"/>
                      <w:lang w:eastAsia="es-ES"/>
                    </w:rPr>
                    <w:t>.- AUTORIZAR al RECTOR de la Institución a que SUSCRIBA el CONVENIO entre la ESPOL y el Consejo Nacional de Electrificación (CONELEC), destinado a la realización de la AUDITORÍA de los COSTOS de las TARIFAS ELÉCTRICAS.</w:t>
                  </w:r>
                  <w:r w:rsidRPr="00E71683">
                    <w:rPr>
                      <w:rFonts w:ascii="Verdana" w:eastAsia="Times New Roman" w:hAnsi="Verdana" w:cs="Times New Roman"/>
                      <w:sz w:val="20"/>
                      <w:szCs w:val="20"/>
                      <w:lang w:eastAsia="es-ES"/>
                    </w:rPr>
                    <w:br/>
                  </w:r>
                  <w:r w:rsidRPr="00E71683">
                    <w:rPr>
                      <w:rFonts w:ascii="Verdana" w:eastAsia="Times New Roman" w:hAnsi="Verdana" w:cs="Times New Roman"/>
                      <w:sz w:val="20"/>
                      <w:szCs w:val="20"/>
                      <w:lang w:eastAsia="es-ES"/>
                    </w:rPr>
                    <w:br/>
                  </w:r>
                  <w:r w:rsidRPr="00E71683">
                    <w:rPr>
                      <w:rFonts w:ascii="Verdana" w:eastAsia="Times New Roman" w:hAnsi="Verdana" w:cs="Times New Roman"/>
                      <w:b/>
                      <w:bCs/>
                      <w:sz w:val="20"/>
                      <w:szCs w:val="20"/>
                      <w:lang w:eastAsia="es-ES"/>
                    </w:rPr>
                    <w:t>01-05-128</w:t>
                  </w:r>
                  <w:r w:rsidRPr="00E71683">
                    <w:rPr>
                      <w:rFonts w:ascii="Verdana" w:eastAsia="Times New Roman" w:hAnsi="Verdana" w:cs="Times New Roman"/>
                      <w:sz w:val="20"/>
                      <w:szCs w:val="20"/>
                      <w:lang w:eastAsia="es-ES"/>
                    </w:rPr>
                    <w:t>.- EXPRESAR su SATISFACCIÓN por la MAGNÍFICA ORGANIZACIÓN que tuvo el SEMINARIO INTERNACIONAL sobre "NUEVAS MODALIDADES DE RELACIÓN UNIVERSIDAD-SECTOR PRODUCTIVO: EXPERIENCIAS EN PARQUES TECNOLÓGICOS E INCUBADORAS DE EMPRESAS", organizado por la ESPOL y auspiciado por el CINDA, que se realizó entre los días 17 y 18 de MAYO en curso, evento que se efectuó bajo la coordinación de la OFICINA de RELACIONES EXTERNAS.</w:t>
                  </w:r>
                </w:p>
              </w:tc>
            </w:tr>
          </w:tbl>
          <w:p w:rsidR="00E71683" w:rsidRPr="00E71683" w:rsidRDefault="00E71683" w:rsidP="00E71683">
            <w:pPr>
              <w:spacing w:after="0" w:line="240" w:lineRule="auto"/>
              <w:rPr>
                <w:rFonts w:ascii="Times New Roman" w:eastAsia="Times New Roman" w:hAnsi="Times New Roman" w:cs="Times New Roman"/>
                <w:sz w:val="24"/>
                <w:szCs w:val="24"/>
                <w:lang w:eastAsia="es-ES"/>
              </w:rPr>
            </w:pPr>
          </w:p>
        </w:tc>
        <w:tc>
          <w:tcPr>
            <w:tcW w:w="0" w:type="auto"/>
            <w:hideMark/>
          </w:tcPr>
          <w:p w:rsidR="00E71683" w:rsidRPr="00E71683" w:rsidRDefault="00E71683" w:rsidP="00E71683">
            <w:pPr>
              <w:spacing w:after="0" w:line="240" w:lineRule="auto"/>
              <w:rPr>
                <w:rFonts w:ascii="Times New Roman" w:eastAsia="Times New Roman" w:hAnsi="Times New Roman" w:cs="Times New Roman"/>
                <w:sz w:val="20"/>
                <w:szCs w:val="20"/>
                <w:lang w:eastAsia="es-ES"/>
              </w:rPr>
            </w:pPr>
          </w:p>
        </w:tc>
      </w:tr>
    </w:tbl>
    <w:p w:rsidR="00E71683" w:rsidRDefault="00E71683"/>
    <w:sectPr w:rsidR="00E716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71683"/>
    <w:rsid w:val="00E716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6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7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5784</Characters>
  <Application>Microsoft Office Word</Application>
  <DocSecurity>0</DocSecurity>
  <Lines>48</Lines>
  <Paragraphs>13</Paragraphs>
  <ScaleCrop>false</ScaleCrop>
  <Company>ESPOL</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2010-12-09T14:25:00Z</dcterms:modified>
</cp:coreProperties>
</file>