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9121B7" w:rsidRPr="009121B7" w:rsidTr="009121B7">
        <w:trPr>
          <w:tblCellSpacing w:w="0" w:type="dxa"/>
        </w:trPr>
        <w:tc>
          <w:tcPr>
            <w:tcW w:w="7485" w:type="dxa"/>
            <w:gridSpan w:val="2"/>
            <w:hideMark/>
          </w:tcPr>
          <w:p w:rsidR="009121B7" w:rsidRPr="009121B7" w:rsidRDefault="009121B7" w:rsidP="0091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121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#317 - #323</w:t>
            </w:r>
          </w:p>
        </w:tc>
      </w:tr>
      <w:tr w:rsidR="009121B7" w:rsidRPr="009121B7" w:rsidTr="009121B7">
        <w:trPr>
          <w:tblCellSpacing w:w="0" w:type="dxa"/>
        </w:trPr>
        <w:tc>
          <w:tcPr>
            <w:tcW w:w="1245" w:type="dxa"/>
            <w:hideMark/>
          </w:tcPr>
          <w:p w:rsidR="009121B7" w:rsidRPr="009121B7" w:rsidRDefault="009121B7" w:rsidP="0091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9121B7" w:rsidRPr="009121B7" w:rsidRDefault="009121B7" w:rsidP="0091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1B7" w:rsidRPr="009121B7" w:rsidRDefault="009121B7" w:rsidP="009121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9121B7" w:rsidRPr="009121B7" w:rsidTr="009121B7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9121B7" w:rsidRPr="009121B7" w:rsidRDefault="009121B7" w:rsidP="0091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9121B7" w:rsidRPr="009121B7" w:rsidRDefault="009121B7" w:rsidP="009121B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9121B7" w:rsidRPr="009121B7" w:rsidRDefault="009121B7" w:rsidP="009121B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9121B7" w:rsidRPr="009121B7" w:rsidRDefault="009121B7" w:rsidP="009121B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1B7" w:rsidRPr="009121B7" w:rsidTr="009121B7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9121B7" w:rsidRPr="009121B7" w:rsidRDefault="009121B7" w:rsidP="0091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9121B7" w:rsidRPr="009121B7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9121B7" w:rsidRPr="009121B7" w:rsidRDefault="009121B7" w:rsidP="009121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121B7">
                    <w:rPr>
                      <w:rFonts w:ascii="Verdana" w:eastAsia="Times New Roman" w:hAnsi="Verdana" w:cs="Times New Roman"/>
                      <w:b/>
                      <w:bCs/>
                      <w:sz w:val="27"/>
                      <w:szCs w:val="27"/>
                      <w:lang w:eastAsia="es-ES"/>
                    </w:rPr>
                    <w:t>RESOLUCIONES TOMADAS POR EL CONSEJO POLITÉCNICO EN SESIÓN CELEBRADA EL DÍA 26 DE DICIEMBRE DE 2002</w:t>
                  </w:r>
                </w:p>
                <w:p w:rsidR="009121B7" w:rsidRPr="009121B7" w:rsidRDefault="009121B7" w:rsidP="009121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9121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121B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02-12-317</w:t>
                  </w:r>
                  <w:r w:rsidRPr="009121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APROBAR el ACTA de la SESIÓN celebrada por el CONSEJO POLITÉCNICO el día 11 de DICIEMBRE de 2002,</w:t>
                  </w:r>
                  <w:r w:rsidRPr="009121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121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121B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02-12-318</w:t>
                  </w:r>
                  <w:r w:rsidRPr="009121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el INFORME VERBAL hecho por el RECTOR en relación a la ENTREGA por parte del ESTADO de las ALÍCUOTAS correspondientes a la LIQUIDACIÓN del AÑO 2001; a la ENTREGA en COMODATO por 11 AÑOS del LOCAL construido por PETROECUADOR en el Campus Politécnico "GUSTAVO GALINDO VELASCO"; a la SUSCRIPCIÓN de un CONVENIO con REPSOL/YPF para la INSTALACIÓN de un CENTRO de ENTRENAMIENTO en Quito y ADECUACIÓN de otro en Guayaquil; y, sobre la VISITA a la Sra. IVONNE JUEZ de BAKI, Presidenta de la FUNDACIÓN de ESPOL en Estados Unidos, que hará a la Institución el VIERNES 27 de DICIEMBRE en curso; asi también, de la DESIGNACIÓN del Ing. MARCO VELARDE TOSCANO como MIEMBRO del COMITÉ TÉCNICO del CONEA.</w:t>
                  </w:r>
                  <w:r w:rsidRPr="009121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121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121B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02-12-319</w:t>
                  </w:r>
                  <w:r w:rsidRPr="009121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los RESULTADOS de la SEGUNDA VOTACIÓN para ELEGIR VICERRECTOR ADMINISTRATIVO-FINANCIERO y de ASUNTOS ESTUDIANTILES y BIENESTAR de la ESPOL, realizada el día 12 de DICIEMBRE de 2002 y PROCLAMAR como nuevos titulares de esos cargos a los Ings. JORGE FAYTONG DURANGO y MIGUEL FIERRO SAMANIEGO, respectivamente.</w:t>
                  </w:r>
                  <w:r w:rsidRPr="009121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121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Las nuevas autoridades electas y proclamadas, prestarán la PROMESA de estilo, previa a la POSESIÓN de sus CARGOS, el día 2 de ENERO de 2003 ante el CONSEJO POLITÉCNICO.</w:t>
                  </w:r>
                  <w:r w:rsidRPr="009121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121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121B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02-12-320</w:t>
                  </w:r>
                  <w:r w:rsidRPr="009121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Luego de concluido el PERÍODO de ELECCIÓN de las principales AUTORIDADES de la ESPOL, esto es, RECTOR y VICERRECTORES, el Consejo Politécnico EXPRESA su FELICITACIÓN a los PROFESORES que PRESIDIERON el TRIBUNAL ELECTORAL, los Ings. CARLOS MONSALVE ARTEAGA, OSWALDO VALLE SÁNCHEZ y BOLÍVAR VACA ROMO, asi como a los MIEMBROS PRINCIPALES y ALTERNOS que INTEGRARON este organismo, por la SERIEDAD y CELO con que CONDUJERON el PROCESO.</w:t>
                  </w:r>
                  <w:r w:rsidRPr="009121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121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121B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02-12-321</w:t>
                  </w:r>
                  <w:r w:rsidRPr="009121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el INFORME presentado por el DIRECTOR de la OFICINA de RELACIONES EXTERNAS respecto a la IMPLANTACIÓN del PROGRAMA de la UNIÓN EUROPEA para AMÉRICA LATINA (ALBAN), disponiendo que se HAGA una DIFUSIÓN INTENSIVA de su CONTENIDO y BENEFICIOS en la Unidades Académica y de Apoyo y que, además, el VICERRECTOR GENERAL, ELABORE una PLANIFICACIÓN de NECESIDADES y REQUERIMIENTOS para su mejor aprovechamiento, la que será conocida y aprobada por este Consejo Politécnico.</w:t>
                  </w:r>
                  <w:r w:rsidRPr="009121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121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121B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02-12-322</w:t>
                  </w:r>
                  <w:r w:rsidRPr="009121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el INFORME presentado por el Ing. JOSÉ CHANG GÓMEZ acerca de su PARTICIPACIÓN en el SEMINARIO REGIONAL realizado en BRASILIA, del 9 al 14 de DICIEMBRE de 2002.</w:t>
                  </w:r>
                  <w:r w:rsidRPr="009121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121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9121B7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02-12-323</w:t>
                  </w:r>
                  <w:r w:rsidRPr="009121B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APROBAR la REFORMA PRESUPUESTARIA de INGRESOS y EGRESOS por un MONTO de 3´788.940 DÓLARES, introducida al PRESUPUESTO GENERAL de la ESPOL para el año 2002.</w:t>
                  </w:r>
                </w:p>
              </w:tc>
            </w:tr>
          </w:tbl>
          <w:p w:rsidR="009121B7" w:rsidRPr="009121B7" w:rsidRDefault="009121B7" w:rsidP="0091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9121B7" w:rsidRPr="009121B7" w:rsidRDefault="009121B7" w:rsidP="0091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9121B7" w:rsidRDefault="009121B7"/>
    <w:sectPr w:rsidR="009121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121B7"/>
    <w:rsid w:val="0091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2327</Characters>
  <Application>Microsoft Office Word</Application>
  <DocSecurity>0</DocSecurity>
  <Lines>19</Lines>
  <Paragraphs>5</Paragraphs>
  <ScaleCrop>false</ScaleCrop>
  <Company>ESPOL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2010-12-09T15:22:00Z</dcterms:created>
  <dcterms:modified xsi:type="dcterms:W3CDTF">2010-12-09T15:53:00Z</dcterms:modified>
</cp:coreProperties>
</file>