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320A" w:rsidRDefault="00E1320A">
      <w:pPr>
        <w:pStyle w:val="Ttulo3"/>
        <w:rPr>
          <w:szCs w:val="28"/>
          <w:lang w:val="es-ES"/>
        </w:rPr>
      </w:pPr>
      <w:r>
        <w:rPr>
          <w:noProof/>
          <w:sz w:val="20"/>
          <w:szCs w:val="28"/>
          <w:lang w:val="es-ES" w:eastAsia="es-ES"/>
        </w:rPr>
        <w:pict>
          <v:shapetype id="_x0000_t202" coordsize="21600,21600" o:spt="202" path="m,l,21600r21600,l21600,xe">
            <v:stroke joinstyle="miter"/>
            <v:path gradientshapeok="t" o:connecttype="rect"/>
          </v:shapetype>
          <v:shape id="_x0000_s1026" type="#_x0000_t202" style="position:absolute;left:0;text-align:left;margin-left:0;margin-top:-62.8pt;width:464.9pt;height:27pt;z-index:1" filled="f" stroked="f">
            <v:textbox>
              <w:txbxContent>
                <w:p w:rsidR="00E1320A" w:rsidRPr="00FA47A5" w:rsidRDefault="00E1320A">
                  <w:pPr>
                    <w:pStyle w:val="Encabezado"/>
                    <w:rPr>
                      <w:sz w:val="16"/>
                      <w:lang w:val="es-ES"/>
                    </w:rPr>
                  </w:pPr>
                </w:p>
                <w:p w:rsidR="00E1320A" w:rsidRDefault="00E1320A" w:rsidP="00E1320A">
                  <w:pPr>
                    <w:pStyle w:val="Encabezado"/>
                    <w:jc w:val="right"/>
                    <w:rPr>
                      <w:sz w:val="16"/>
                      <w:lang w:val="es-ES"/>
                    </w:rPr>
                  </w:pPr>
                  <w:r>
                    <w:rPr>
                      <w:sz w:val="16"/>
                      <w:lang w:val="es-ES"/>
                    </w:rPr>
                    <w:t xml:space="preserve">Revista Tecnológica ESPOL – </w:t>
                  </w:r>
                  <w:r w:rsidR="00E216A9">
                    <w:rPr>
                      <w:sz w:val="16"/>
                      <w:lang w:val="es-ES"/>
                    </w:rPr>
                    <w:t>RTE, Vol. xx, N. xx, pp-pp, (Febrero</w:t>
                  </w:r>
                  <w:r>
                    <w:rPr>
                      <w:sz w:val="16"/>
                      <w:lang w:val="es-ES"/>
                    </w:rPr>
                    <w:t>, 20</w:t>
                  </w:r>
                  <w:r w:rsidR="00E216A9">
                    <w:rPr>
                      <w:sz w:val="16"/>
                      <w:lang w:val="es-ES"/>
                    </w:rPr>
                    <w:t>10</w:t>
                  </w:r>
                  <w:r>
                    <w:rPr>
                      <w:sz w:val="16"/>
                      <w:lang w:val="es-ES"/>
                    </w:rPr>
                    <w:t xml:space="preserve">),  ISSN: </w:t>
                  </w:r>
                  <w:r w:rsidRPr="00FA47A5">
                    <w:rPr>
                      <w:sz w:val="16"/>
                      <w:lang w:val="es-ES"/>
                    </w:rPr>
                    <w:t>0257-1749</w:t>
                  </w:r>
                  <w:r>
                    <w:rPr>
                      <w:sz w:val="16"/>
                      <w:lang w:val="es-ES"/>
                    </w:rPr>
                    <w:t xml:space="preserve">. </w:t>
                  </w:r>
                </w:p>
              </w:txbxContent>
            </v:textbox>
          </v:shape>
        </w:pict>
      </w:r>
      <w:r w:rsidR="00E45B40">
        <w:rPr>
          <w:szCs w:val="28"/>
          <w:lang w:val="es-ES"/>
        </w:rPr>
        <w:t xml:space="preserve">Decoración </w:t>
      </w:r>
      <w:r w:rsidR="00E858E5">
        <w:rPr>
          <w:szCs w:val="28"/>
          <w:lang w:val="es-ES"/>
        </w:rPr>
        <w:t xml:space="preserve">de </w:t>
      </w:r>
      <w:r w:rsidR="00C85673">
        <w:rPr>
          <w:szCs w:val="28"/>
          <w:lang w:val="es-ES"/>
        </w:rPr>
        <w:t>I</w:t>
      </w:r>
      <w:r w:rsidR="00E858E5">
        <w:rPr>
          <w:szCs w:val="28"/>
          <w:lang w:val="es-ES"/>
        </w:rPr>
        <w:t xml:space="preserve">nteriores de </w:t>
      </w:r>
      <w:r w:rsidR="00C85673">
        <w:rPr>
          <w:szCs w:val="28"/>
          <w:lang w:val="es-ES"/>
        </w:rPr>
        <w:t>O</w:t>
      </w:r>
      <w:r w:rsidR="00E858E5">
        <w:rPr>
          <w:szCs w:val="28"/>
          <w:lang w:val="es-ES"/>
        </w:rPr>
        <w:t xml:space="preserve">ficinas </w:t>
      </w:r>
      <w:r w:rsidR="00C85673">
        <w:rPr>
          <w:szCs w:val="28"/>
          <w:lang w:val="es-ES"/>
        </w:rPr>
        <w:t>U</w:t>
      </w:r>
      <w:r w:rsidR="00E858E5">
        <w:rPr>
          <w:szCs w:val="28"/>
          <w:lang w:val="es-ES"/>
        </w:rPr>
        <w:t xml:space="preserve">sando </w:t>
      </w:r>
      <w:r w:rsidR="00C85673">
        <w:rPr>
          <w:szCs w:val="28"/>
          <w:lang w:val="es-ES"/>
        </w:rPr>
        <w:t>R</w:t>
      </w:r>
      <w:r w:rsidR="00E858E5">
        <w:rPr>
          <w:szCs w:val="28"/>
          <w:lang w:val="es-ES"/>
        </w:rPr>
        <w:t xml:space="preserve">ealidad </w:t>
      </w:r>
      <w:r w:rsidR="00C85673">
        <w:rPr>
          <w:szCs w:val="28"/>
          <w:lang w:val="es-ES"/>
        </w:rPr>
        <w:t>V</w:t>
      </w:r>
      <w:r w:rsidR="00E858E5">
        <w:rPr>
          <w:szCs w:val="28"/>
          <w:lang w:val="es-ES"/>
        </w:rPr>
        <w:t>irtual</w:t>
      </w:r>
    </w:p>
    <w:p w:rsidR="00E1320A" w:rsidRDefault="00E1320A">
      <w:pPr>
        <w:jc w:val="center"/>
        <w:rPr>
          <w:sz w:val="20"/>
          <w:lang w:val="es-ES"/>
        </w:rPr>
      </w:pPr>
    </w:p>
    <w:p w:rsidR="00E858E5" w:rsidRDefault="006C659B">
      <w:pPr>
        <w:autoSpaceDE w:val="0"/>
        <w:autoSpaceDN w:val="0"/>
        <w:adjustRightInd w:val="0"/>
        <w:jc w:val="center"/>
        <w:rPr>
          <w:bCs/>
          <w:sz w:val="20"/>
          <w:szCs w:val="18"/>
          <w:lang w:val="es-ES"/>
        </w:rPr>
      </w:pPr>
      <w:r>
        <w:rPr>
          <w:bCs/>
          <w:sz w:val="20"/>
          <w:szCs w:val="18"/>
          <w:lang w:val="es-ES"/>
        </w:rPr>
        <w:t>Luis</w:t>
      </w:r>
      <w:r w:rsidR="00E858E5">
        <w:rPr>
          <w:bCs/>
          <w:sz w:val="20"/>
          <w:szCs w:val="18"/>
          <w:lang w:val="es-ES"/>
        </w:rPr>
        <w:t xml:space="preserve"> Montesdeoca B, Arturo Hernández P</w:t>
      </w:r>
      <w:r w:rsidR="00AE2559">
        <w:rPr>
          <w:bCs/>
          <w:sz w:val="20"/>
          <w:szCs w:val="18"/>
          <w:lang w:val="es-ES"/>
        </w:rPr>
        <w:t xml:space="preserve">, </w:t>
      </w:r>
      <w:r w:rsidR="00545882">
        <w:rPr>
          <w:bCs/>
          <w:sz w:val="20"/>
          <w:szCs w:val="18"/>
          <w:lang w:val="es-ES"/>
        </w:rPr>
        <w:t>Phd.</w:t>
      </w:r>
      <w:r w:rsidR="00AE2559">
        <w:rPr>
          <w:bCs/>
          <w:sz w:val="20"/>
          <w:szCs w:val="18"/>
          <w:lang w:val="es-ES"/>
        </w:rPr>
        <w:t xml:space="preserve">Sixto García </w:t>
      </w:r>
    </w:p>
    <w:p w:rsidR="00E858E5" w:rsidRDefault="00E858E5">
      <w:pPr>
        <w:autoSpaceDE w:val="0"/>
        <w:autoSpaceDN w:val="0"/>
        <w:adjustRightInd w:val="0"/>
        <w:jc w:val="center"/>
        <w:rPr>
          <w:bCs/>
          <w:sz w:val="20"/>
          <w:szCs w:val="18"/>
          <w:lang w:val="es-ES"/>
        </w:rPr>
      </w:pPr>
      <w:r>
        <w:rPr>
          <w:bCs/>
          <w:sz w:val="20"/>
          <w:szCs w:val="18"/>
          <w:lang w:val="es-ES"/>
        </w:rPr>
        <w:t xml:space="preserve"> Facultad de Ingeniería en Electricidad y Computación</w:t>
      </w:r>
    </w:p>
    <w:p w:rsidR="00E1320A" w:rsidRDefault="00E858E5">
      <w:pPr>
        <w:autoSpaceDE w:val="0"/>
        <w:autoSpaceDN w:val="0"/>
        <w:adjustRightInd w:val="0"/>
        <w:jc w:val="center"/>
        <w:rPr>
          <w:bCs/>
          <w:sz w:val="20"/>
          <w:szCs w:val="18"/>
          <w:lang w:val="es-ES"/>
        </w:rPr>
      </w:pPr>
      <w:r>
        <w:rPr>
          <w:bCs/>
          <w:sz w:val="20"/>
          <w:szCs w:val="18"/>
          <w:lang w:val="es-ES"/>
        </w:rPr>
        <w:t>Escuela Superior Politécnica del Litoral (ESPOL)</w:t>
      </w:r>
    </w:p>
    <w:p w:rsidR="00E858E5" w:rsidRDefault="00E858E5">
      <w:pPr>
        <w:autoSpaceDE w:val="0"/>
        <w:autoSpaceDN w:val="0"/>
        <w:adjustRightInd w:val="0"/>
        <w:jc w:val="center"/>
        <w:rPr>
          <w:bCs/>
          <w:sz w:val="20"/>
          <w:szCs w:val="18"/>
          <w:lang w:val="es-ES"/>
        </w:rPr>
      </w:pPr>
      <w:r>
        <w:rPr>
          <w:bCs/>
          <w:sz w:val="20"/>
          <w:szCs w:val="18"/>
          <w:lang w:val="es-ES"/>
        </w:rPr>
        <w:t>Campus Gustavo Galindo, Km. 30.5 vía Perimetral</w:t>
      </w:r>
    </w:p>
    <w:p w:rsidR="00E858E5" w:rsidRDefault="00E858E5">
      <w:pPr>
        <w:autoSpaceDE w:val="0"/>
        <w:autoSpaceDN w:val="0"/>
        <w:adjustRightInd w:val="0"/>
        <w:jc w:val="center"/>
        <w:rPr>
          <w:bCs/>
          <w:sz w:val="20"/>
          <w:szCs w:val="18"/>
          <w:lang w:val="es-ES"/>
        </w:rPr>
      </w:pPr>
      <w:r>
        <w:rPr>
          <w:bCs/>
          <w:sz w:val="20"/>
          <w:szCs w:val="18"/>
          <w:lang w:val="es-ES"/>
        </w:rPr>
        <w:t>Apartado 09-01-5863, Guayaquil, Ecuador</w:t>
      </w:r>
    </w:p>
    <w:p w:rsidR="00E1320A" w:rsidRDefault="00E45B40">
      <w:pPr>
        <w:jc w:val="center"/>
        <w:rPr>
          <w:bCs/>
          <w:sz w:val="20"/>
          <w:szCs w:val="18"/>
          <w:lang w:val="es-ES"/>
        </w:rPr>
      </w:pPr>
      <w:bookmarkStart w:id="0" w:name="htmlPageTopContainer_pageForm_tableuser_"/>
      <w:r w:rsidRPr="00E45B40">
        <w:rPr>
          <w:bCs/>
          <w:sz w:val="20"/>
          <w:szCs w:val="18"/>
          <w:lang w:val="es-ES"/>
        </w:rPr>
        <w:t>ljmontes@espol.edu.ec</w:t>
      </w:r>
      <w:bookmarkEnd w:id="0"/>
      <w:r>
        <w:rPr>
          <w:bCs/>
          <w:sz w:val="20"/>
          <w:szCs w:val="18"/>
          <w:lang w:val="es-ES"/>
        </w:rPr>
        <w:t xml:space="preserve">, </w:t>
      </w:r>
      <w:r w:rsidR="00AE2559" w:rsidRPr="00AE2559">
        <w:rPr>
          <w:bCs/>
          <w:sz w:val="20"/>
          <w:szCs w:val="18"/>
          <w:lang w:val="es-ES"/>
        </w:rPr>
        <w:t>arhernan@espol.edu.ec</w:t>
      </w:r>
      <w:r w:rsidR="00AE2559">
        <w:rPr>
          <w:bCs/>
          <w:sz w:val="20"/>
          <w:szCs w:val="18"/>
          <w:lang w:val="es-ES"/>
        </w:rPr>
        <w:t>, sgarcia@espol.edu.ec</w:t>
      </w:r>
    </w:p>
    <w:p w:rsidR="00E858E5" w:rsidRDefault="00E858E5">
      <w:pPr>
        <w:jc w:val="center"/>
        <w:rPr>
          <w:bCs/>
          <w:sz w:val="20"/>
          <w:szCs w:val="18"/>
          <w:lang w:val="es-ES"/>
        </w:rPr>
      </w:pPr>
    </w:p>
    <w:p w:rsidR="00E1320A" w:rsidRPr="00E858E5" w:rsidRDefault="00E1320A">
      <w:pPr>
        <w:jc w:val="center"/>
        <w:rPr>
          <w:sz w:val="20"/>
          <w:lang w:val="es-ES"/>
        </w:rPr>
      </w:pPr>
    </w:p>
    <w:p w:rsidR="00E1320A" w:rsidRPr="00E858E5" w:rsidRDefault="00E1320A">
      <w:pPr>
        <w:jc w:val="both"/>
        <w:rPr>
          <w:sz w:val="20"/>
          <w:lang w:val="es-ES"/>
        </w:rPr>
        <w:sectPr w:rsidR="00E1320A" w:rsidRPr="00E858E5">
          <w:headerReference w:type="even" r:id="rId8"/>
          <w:headerReference w:type="default" r:id="rId9"/>
          <w:pgSz w:w="11907" w:h="16840" w:code="9"/>
          <w:pgMar w:top="1979" w:right="1304" w:bottom="1622" w:left="1304" w:header="0" w:footer="0" w:gutter="0"/>
          <w:cols w:space="720"/>
        </w:sectPr>
      </w:pPr>
    </w:p>
    <w:p w:rsidR="00E1320A" w:rsidRPr="00CF7373" w:rsidRDefault="00E1320A">
      <w:pPr>
        <w:jc w:val="center"/>
        <w:rPr>
          <w:b/>
          <w:lang w:val="es-ES"/>
        </w:rPr>
      </w:pPr>
      <w:r w:rsidRPr="00CF7373">
        <w:rPr>
          <w:b/>
          <w:lang w:val="es-ES"/>
        </w:rPr>
        <w:lastRenderedPageBreak/>
        <w:t>Resumen</w:t>
      </w:r>
    </w:p>
    <w:p w:rsidR="00E1320A" w:rsidRPr="00CF7373" w:rsidRDefault="00E1320A">
      <w:pPr>
        <w:jc w:val="both"/>
        <w:rPr>
          <w:i/>
          <w:sz w:val="20"/>
          <w:lang w:val="es-ES"/>
        </w:rPr>
      </w:pPr>
    </w:p>
    <w:p w:rsidR="00BA66C4" w:rsidRDefault="00BA66C4">
      <w:pPr>
        <w:pStyle w:val="Sangradetextonormal"/>
        <w:rPr>
          <w:lang w:val="es-ES"/>
        </w:rPr>
      </w:pPr>
      <w:r>
        <w:rPr>
          <w:lang w:val="es-ES"/>
        </w:rPr>
        <w:t xml:space="preserve">La finalidad de nuestro </w:t>
      </w:r>
      <w:r w:rsidR="006041DC">
        <w:rPr>
          <w:lang w:val="es-ES"/>
        </w:rPr>
        <w:t xml:space="preserve">aplicación </w:t>
      </w:r>
      <w:r>
        <w:rPr>
          <w:lang w:val="es-ES"/>
        </w:rPr>
        <w:t xml:space="preserve">es lograr decorar los interiores de oficinas utilizando dispositivos de realidad virtual que faciliten la inmersión, la interacción </w:t>
      </w:r>
      <w:r w:rsidR="00070E97">
        <w:rPr>
          <w:lang w:val="es-ES"/>
        </w:rPr>
        <w:t>y navegación en ambientes de realidad virtual o 3D, de tal manera que se logre el mayor realismo posible simulando la decoración como s</w:t>
      </w:r>
      <w:r w:rsidR="0003487F">
        <w:rPr>
          <w:lang w:val="es-ES"/>
        </w:rPr>
        <w:t>i se la hiciera en la vida real. Para ello es necesario la utilización de herramientas de modelado 3D</w:t>
      </w:r>
      <w:r w:rsidR="00C46AED">
        <w:rPr>
          <w:lang w:val="es-ES"/>
        </w:rPr>
        <w:t xml:space="preserve"> como 3D Studio Max y Google Sketchup</w:t>
      </w:r>
      <w:r w:rsidR="00F2729D">
        <w:rPr>
          <w:lang w:val="es-ES"/>
        </w:rPr>
        <w:t xml:space="preserve"> Pro</w:t>
      </w:r>
      <w:r w:rsidR="00C46AED">
        <w:rPr>
          <w:lang w:val="es-ES"/>
        </w:rPr>
        <w:t xml:space="preserve"> </w:t>
      </w:r>
      <w:r w:rsidR="0003487F">
        <w:rPr>
          <w:lang w:val="es-ES"/>
        </w:rPr>
        <w:t xml:space="preserve"> que permitan exportar los diferentes objetos para ser pr</w:t>
      </w:r>
      <w:r w:rsidR="00AA78FB">
        <w:rPr>
          <w:lang w:val="es-ES"/>
        </w:rPr>
        <w:t>ocesados mediante OpenSceneGraph, que es el conjunto de librerías gráficas que manejan la interacción con los objetos 3D y los diferentes dispositivos de realidad virtual.</w:t>
      </w:r>
      <w:r w:rsidR="00F05E6F">
        <w:rPr>
          <w:lang w:val="es-ES"/>
        </w:rPr>
        <w:t xml:space="preserve"> Se obtienen resultados muy buenos al momento de probar y configurar los equipos de realidad virtual como lo son el guante y los trackers, al tomar en cuenta los gestos predefinidos más fáciles de realizar y al aplicar umb</w:t>
      </w:r>
      <w:r w:rsidR="00D8074B">
        <w:rPr>
          <w:lang w:val="es-ES"/>
        </w:rPr>
        <w:t>rales para sensar el movimiento .Luego de probar y configurar esto es mapeado en la</w:t>
      </w:r>
      <w:r w:rsidR="00F05E6F">
        <w:rPr>
          <w:lang w:val="es-ES"/>
        </w:rPr>
        <w:t xml:space="preserve"> aplicación</w:t>
      </w:r>
      <w:r w:rsidR="00D8074B">
        <w:rPr>
          <w:lang w:val="es-ES"/>
        </w:rPr>
        <w:t>, de tal manera que el usuario obtenga la mejor interacción</w:t>
      </w:r>
      <w:r w:rsidR="006E1045">
        <w:rPr>
          <w:lang w:val="es-ES"/>
        </w:rPr>
        <w:t>, inmersión y navegación</w:t>
      </w:r>
      <w:r w:rsidR="00D8074B">
        <w:rPr>
          <w:lang w:val="es-ES"/>
        </w:rPr>
        <w:t xml:space="preserve"> con la aplicación</w:t>
      </w:r>
      <w:r w:rsidR="00F05E6F">
        <w:rPr>
          <w:lang w:val="es-ES"/>
        </w:rPr>
        <w:t>.</w:t>
      </w:r>
    </w:p>
    <w:p w:rsidR="00BA66C4" w:rsidRPr="006E1045" w:rsidRDefault="00BA66C4">
      <w:pPr>
        <w:pStyle w:val="Sangradetextonormal"/>
        <w:rPr>
          <w:lang w:val="es-ES"/>
        </w:rPr>
      </w:pPr>
    </w:p>
    <w:p w:rsidR="00E1320A" w:rsidRDefault="00E1320A">
      <w:pPr>
        <w:pStyle w:val="Sangradetextonormal"/>
        <w:rPr>
          <w:lang w:val="es-ES"/>
        </w:rPr>
      </w:pPr>
    </w:p>
    <w:p w:rsidR="00E1320A" w:rsidRDefault="00E1320A">
      <w:pPr>
        <w:pStyle w:val="Textoindependiente"/>
        <w:jc w:val="both"/>
        <w:rPr>
          <w:lang w:val="es-ES"/>
        </w:rPr>
      </w:pPr>
      <w:r>
        <w:rPr>
          <w:b/>
          <w:kern w:val="28"/>
          <w:lang w:val="es-ES"/>
        </w:rPr>
        <w:t>Palabras Claves:</w:t>
      </w:r>
      <w:r>
        <w:rPr>
          <w:b/>
          <w:bCs/>
          <w:lang w:val="es-ES"/>
        </w:rPr>
        <w:t xml:space="preserve"> </w:t>
      </w:r>
      <w:r w:rsidR="00F946CB">
        <w:rPr>
          <w:i/>
          <w:szCs w:val="20"/>
          <w:lang w:val="es-ES"/>
        </w:rPr>
        <w:t xml:space="preserve">OpenScenGraph, decoración de interiores, 3D, </w:t>
      </w:r>
      <w:r w:rsidR="00CB230E">
        <w:rPr>
          <w:i/>
          <w:szCs w:val="20"/>
          <w:lang w:val="es-ES"/>
        </w:rPr>
        <w:t>realidad virtual, trackers, guantes de datos</w:t>
      </w:r>
      <w:r w:rsidR="00C503FA">
        <w:rPr>
          <w:i/>
          <w:szCs w:val="20"/>
          <w:lang w:val="es-ES"/>
        </w:rPr>
        <w:t>.</w:t>
      </w:r>
    </w:p>
    <w:p w:rsidR="00E1320A" w:rsidRDefault="00E1320A">
      <w:pPr>
        <w:jc w:val="both"/>
        <w:rPr>
          <w:i/>
          <w:sz w:val="20"/>
          <w:lang w:val="es-ES"/>
        </w:rPr>
      </w:pPr>
    </w:p>
    <w:p w:rsidR="00E1320A" w:rsidRPr="00E84D63" w:rsidRDefault="00E1320A">
      <w:pPr>
        <w:jc w:val="center"/>
        <w:rPr>
          <w:b/>
        </w:rPr>
      </w:pPr>
      <w:r w:rsidRPr="00E84D63">
        <w:rPr>
          <w:b/>
        </w:rPr>
        <w:t>Abstract</w:t>
      </w:r>
    </w:p>
    <w:p w:rsidR="00E1320A" w:rsidRPr="00E84D63" w:rsidRDefault="00E1320A" w:rsidP="00C46AED">
      <w:pPr>
        <w:pStyle w:val="Sangradetextonormal"/>
      </w:pPr>
    </w:p>
    <w:p w:rsidR="00E1320A" w:rsidRPr="006E1045" w:rsidRDefault="00C46AED" w:rsidP="00E1320A">
      <w:pPr>
        <w:pStyle w:val="Sangradetextonormal"/>
      </w:pPr>
      <w:r w:rsidRPr="00E84D63">
        <w:t xml:space="preserve">The purpose of our application is to decorate the interiors of offices using virtual reality devices to facilitate the immersion, interaction and navigation in virtual reality environments or 3D, so that greater realism is achieved by simulating the decoration as possible if to do in real life. </w:t>
      </w:r>
      <w:r w:rsidRPr="00C46AED">
        <w:t>This requires the use of 3D modeling tools like 3D Studio Max and Google Sketch</w:t>
      </w:r>
      <w:r w:rsidR="00F2729D">
        <w:t>u</w:t>
      </w:r>
      <w:r w:rsidRPr="00C46AED">
        <w:t>p</w:t>
      </w:r>
      <w:r w:rsidR="00F2729D">
        <w:t xml:space="preserve"> Pro</w:t>
      </w:r>
      <w:r w:rsidRPr="00C46AED">
        <w:t xml:space="preserve"> that allow</w:t>
      </w:r>
      <w:r>
        <w:t>ing exports</w:t>
      </w:r>
      <w:r w:rsidRPr="00C46AED">
        <w:t xml:space="preserve"> different objects to be processed using OpenSceneGraph, which is the set of graphics libraries that handle the interaction with 3D objects and the different devices virtual reality. </w:t>
      </w:r>
      <w:r w:rsidRPr="00E84D63">
        <w:t xml:space="preserve">Very good results are obtained when test and configure machines such as virtual reality glove and the trackers, taking into account the predefined gestures easier to perform and apply thresholds to sense movement. </w:t>
      </w:r>
      <w:r w:rsidRPr="006E1045">
        <w:t>After testing and configuring this is mapped in the application, so that the user gets the best interaction</w:t>
      </w:r>
      <w:r w:rsidR="006E1045" w:rsidRPr="006E1045">
        <w:t>, immersion and navigation</w:t>
      </w:r>
      <w:r w:rsidRPr="006E1045">
        <w:t xml:space="preserve"> with the application.</w:t>
      </w:r>
    </w:p>
    <w:p w:rsidR="00C46AED" w:rsidRPr="006041DC" w:rsidRDefault="00C46AED" w:rsidP="00E1320A">
      <w:pPr>
        <w:pStyle w:val="Sangradetextonormal"/>
      </w:pPr>
    </w:p>
    <w:p w:rsidR="00A23E92" w:rsidRPr="00A23E92" w:rsidRDefault="00E1320A" w:rsidP="00A23E92">
      <w:pPr>
        <w:pStyle w:val="Textoindependiente"/>
        <w:jc w:val="both"/>
      </w:pPr>
      <w:r w:rsidRPr="00A23E92">
        <w:rPr>
          <w:b/>
          <w:kern w:val="28"/>
        </w:rPr>
        <w:t>Keywords:</w:t>
      </w:r>
      <w:r w:rsidRPr="00A23E92">
        <w:rPr>
          <w:b/>
          <w:bCs/>
        </w:rPr>
        <w:t xml:space="preserve"> </w:t>
      </w:r>
      <w:r w:rsidR="00A23E92" w:rsidRPr="00A23E92">
        <w:rPr>
          <w:i/>
          <w:szCs w:val="20"/>
        </w:rPr>
        <w:t>OpenScenGraph, interior decoration, 3D, virtual reality</w:t>
      </w:r>
      <w:r w:rsidR="00A23E92">
        <w:rPr>
          <w:i/>
          <w:szCs w:val="20"/>
        </w:rPr>
        <w:t>, trackers, data glove</w:t>
      </w:r>
      <w:r w:rsidR="00A23E92" w:rsidRPr="00A23E92">
        <w:rPr>
          <w:i/>
          <w:szCs w:val="20"/>
        </w:rPr>
        <w:t>s</w:t>
      </w:r>
      <w:r w:rsidR="00C503FA">
        <w:rPr>
          <w:i/>
          <w:szCs w:val="20"/>
        </w:rPr>
        <w:t>.</w:t>
      </w:r>
    </w:p>
    <w:p w:rsidR="00E1320A" w:rsidRPr="00A23E92" w:rsidRDefault="00E1320A" w:rsidP="00E1320A">
      <w:pPr>
        <w:jc w:val="center"/>
        <w:rPr>
          <w:sz w:val="20"/>
        </w:rPr>
      </w:pPr>
    </w:p>
    <w:p w:rsidR="00E1320A" w:rsidRPr="00A23E92" w:rsidRDefault="00E1320A" w:rsidP="00E1320A">
      <w:pPr>
        <w:jc w:val="center"/>
        <w:rPr>
          <w:sz w:val="20"/>
        </w:rPr>
      </w:pPr>
    </w:p>
    <w:p w:rsidR="00E1320A" w:rsidRPr="00A23E92" w:rsidRDefault="00E1320A">
      <w:pPr>
        <w:jc w:val="both"/>
        <w:rPr>
          <w:b/>
        </w:rPr>
        <w:sectPr w:rsidR="00E1320A" w:rsidRPr="00A23E92">
          <w:type w:val="continuous"/>
          <w:pgSz w:w="11907" w:h="16840" w:code="9"/>
          <w:pgMar w:top="1979" w:right="1304" w:bottom="1622" w:left="1304" w:header="0" w:footer="0" w:gutter="0"/>
          <w:cols w:space="461"/>
        </w:sectPr>
      </w:pPr>
    </w:p>
    <w:p w:rsidR="00E1320A" w:rsidRDefault="00E1320A" w:rsidP="00D25AC2">
      <w:pPr>
        <w:numPr>
          <w:ilvl w:val="0"/>
          <w:numId w:val="8"/>
        </w:numPr>
        <w:jc w:val="both"/>
        <w:rPr>
          <w:b/>
          <w:lang w:val="es-ES"/>
        </w:rPr>
      </w:pPr>
      <w:r>
        <w:rPr>
          <w:b/>
          <w:lang w:val="es-ES"/>
        </w:rPr>
        <w:lastRenderedPageBreak/>
        <w:t>Introducción</w:t>
      </w:r>
    </w:p>
    <w:p w:rsidR="00E1320A" w:rsidRDefault="00E1320A">
      <w:pPr>
        <w:rPr>
          <w:sz w:val="20"/>
          <w:lang w:val="es-ES"/>
        </w:rPr>
      </w:pPr>
    </w:p>
    <w:p w:rsidR="005C10C6" w:rsidRPr="00963D41" w:rsidRDefault="005C10C6" w:rsidP="00A8121E">
      <w:pPr>
        <w:ind w:firstLine="244"/>
        <w:jc w:val="both"/>
        <w:rPr>
          <w:sz w:val="20"/>
          <w:lang w:val="es-ES"/>
        </w:rPr>
      </w:pPr>
      <w:r w:rsidRPr="00963D41">
        <w:rPr>
          <w:sz w:val="20"/>
          <w:lang w:val="es-ES"/>
        </w:rPr>
        <w:t>Más de la mitad del día pasamos en la oficina. Por ello, debemos encontrarnos lo más cómodos posible. Esto nos ayudará a aumentar nuestro rendimiento y reducir los niveles de estrés. Existen múltiples teorías acerca de cómo hacer más agradable la estancia de los trabajadores en su puesto de trabajo. En la decoración de oficinas se interactúa mucho con clientes y visitantes. Lo primordial para la decoración de oficina están los colores con los cuales se van a pintar fachadas e interiores puesto que es una de las primera impresiones que se lleva el cliente. Los colores deben transmitir un poco lo que la empresa es. Y por otra parte deben ser acogedores para la vista. Se quiere tener un buen entorno visual no solo para los clientes, sino también para los empleados. Ya que hay que pensar que aquellos que trabajan dentro de la empresa, pasan la mayor parte de su día en ella. Las oficinas actuales se preocupan por el bienestar del empleado. Desde las compañías, cada vez se presta mayor atención a aspectos de carácter estético, ya que está demostrado que el ambiente influye directamente sobre la productividad. Por ello las empresas necesitan de una mejor herramienta para que puedan decidir y tener una apreciación más real de cómo quedará la oficina para poder satisfacer las necesidades previamente mencionadas.</w:t>
      </w:r>
    </w:p>
    <w:p w:rsidR="00E1320A" w:rsidRPr="00E84D63" w:rsidRDefault="00E1320A">
      <w:pPr>
        <w:jc w:val="both"/>
        <w:rPr>
          <w:lang w:val="es-ES"/>
        </w:rPr>
      </w:pPr>
    </w:p>
    <w:p w:rsidR="005C10C6" w:rsidRPr="00963D41" w:rsidRDefault="005C10C6" w:rsidP="00A8121E">
      <w:pPr>
        <w:ind w:firstLine="244"/>
        <w:jc w:val="both"/>
        <w:rPr>
          <w:sz w:val="20"/>
          <w:lang w:val="es-ES"/>
        </w:rPr>
      </w:pPr>
      <w:r w:rsidRPr="00963D41">
        <w:rPr>
          <w:sz w:val="20"/>
          <w:lang w:val="es-ES"/>
        </w:rPr>
        <w:t>Utilizando la realidad virtual podremos ganar mayor realismo al momento de que los usuarios interactúen con el sistema. El sistema es una inversión muy importante puesto que hay muchos casos en que los clientes no han apreciado sus construcciones como se lo imaginaban, por ello con nuestro sistema ya tendrán mayor noción y no tendrán la necesidad de un cambio futuro. El sistema también ayuda a poder entender la solicitud del cliente en cuanto a  lo que él en realidad necesita puesto que se sentirá como si estuviera en ese mismo instante dentro de la decoración. Utilizamos también guantes de realidad virtual para que las personas interactúen con la aplicación. Va a permitir al usuario poder cambiar las texturas tanto en las paredes de la oficina así como cambiar los objetos que se encuentren en ella. También podrá escoger los objetos que quiere que estén dentro, pero dichos objetos será dentro de una lista que el sistema les propone, no los que el usuario sugiera en ese momento</w:t>
      </w:r>
    </w:p>
    <w:p w:rsidR="005C10C6" w:rsidRPr="00E84D63" w:rsidRDefault="005C10C6">
      <w:pPr>
        <w:jc w:val="both"/>
        <w:rPr>
          <w:lang w:val="es-ES"/>
        </w:rPr>
      </w:pPr>
    </w:p>
    <w:p w:rsidR="00E1320A" w:rsidRDefault="005C10C6" w:rsidP="00D25AC2">
      <w:pPr>
        <w:numPr>
          <w:ilvl w:val="0"/>
          <w:numId w:val="8"/>
        </w:numPr>
        <w:jc w:val="both"/>
        <w:rPr>
          <w:b/>
          <w:lang w:val="es-ES"/>
        </w:rPr>
      </w:pPr>
      <w:r>
        <w:rPr>
          <w:b/>
          <w:lang w:val="es-ES"/>
        </w:rPr>
        <w:t>Realidad virtual y dispositivos.</w:t>
      </w:r>
    </w:p>
    <w:p w:rsidR="00CB230E" w:rsidRDefault="00CB230E">
      <w:pPr>
        <w:jc w:val="both"/>
        <w:rPr>
          <w:sz w:val="20"/>
          <w:lang w:val="es-ES"/>
        </w:rPr>
      </w:pPr>
    </w:p>
    <w:p w:rsidR="00CB230E" w:rsidRPr="0067715C" w:rsidRDefault="00CB230E" w:rsidP="00A8121E">
      <w:pPr>
        <w:ind w:firstLine="244"/>
        <w:jc w:val="both"/>
        <w:rPr>
          <w:sz w:val="20"/>
          <w:lang w:val="es-ES"/>
        </w:rPr>
      </w:pPr>
      <w:r w:rsidRPr="00963D41">
        <w:rPr>
          <w:sz w:val="20"/>
        </w:rPr>
        <w:t xml:space="preserve">Refiriendo a la Realidad Virtual, en la actualidad vivimos en un mundo muy avanzado en cuanto a tecnología, equipos y software de realidad virtual permiten la representación del mundo real en un mundo virtual con características similares. </w:t>
      </w:r>
      <w:r w:rsidRPr="0067715C">
        <w:rPr>
          <w:sz w:val="20"/>
          <w:lang w:val="es-ES"/>
        </w:rPr>
        <w:t xml:space="preserve">Gracias al </w:t>
      </w:r>
      <w:r w:rsidRPr="0067715C">
        <w:rPr>
          <w:sz w:val="20"/>
          <w:lang w:val="es-ES"/>
        </w:rPr>
        <w:lastRenderedPageBreak/>
        <w:t>modelado y animación por computadora podemos representar objetos del mundo real con excelentes resultados, podemos aplicar leyes físicas: mover, rotar, colisionar, etc., en fin un sinnúmero de transformaciones que hacemos de manera similar en el mundo real.</w:t>
      </w:r>
    </w:p>
    <w:p w:rsidR="00A8121E" w:rsidRPr="00963D41" w:rsidRDefault="00A8121E" w:rsidP="00963D41">
      <w:pPr>
        <w:pStyle w:val="Prrafodelista"/>
        <w:spacing w:before="40" w:after="40" w:line="240" w:lineRule="auto"/>
        <w:ind w:left="0"/>
        <w:jc w:val="both"/>
        <w:rPr>
          <w:rFonts w:ascii="Times New Roman" w:hAnsi="Times New Roman" w:cs="Times New Roman"/>
          <w:sz w:val="20"/>
          <w:szCs w:val="20"/>
          <w:lang w:eastAsia="en-US"/>
        </w:rPr>
      </w:pPr>
    </w:p>
    <w:p w:rsidR="00CB230E" w:rsidRDefault="00CB230E" w:rsidP="00A8121E">
      <w:pPr>
        <w:ind w:firstLine="244"/>
        <w:jc w:val="both"/>
        <w:rPr>
          <w:sz w:val="20"/>
        </w:rPr>
      </w:pPr>
      <w:r w:rsidRPr="00963D41">
        <w:rPr>
          <w:sz w:val="20"/>
        </w:rPr>
        <w:t>La realidad virtual [</w:t>
      </w:r>
      <w:r w:rsidR="00E84D63">
        <w:rPr>
          <w:sz w:val="20"/>
        </w:rPr>
        <w:t>1</w:t>
      </w:r>
      <w:r w:rsidRPr="00963D41">
        <w:rPr>
          <w:sz w:val="20"/>
        </w:rPr>
        <w:t>] es simulación por computadora, dinámica y tridimensional, con alto contenido gráfico, acústico y táctil, orientada a la visualización de situaciones y variables complejas, durante la cual el usuario ingresa, a través del uso de sofisticados dispositivos de entrada, a "mundos" que aparentan ser reales, resultando inmerso en ambientes altamente participativos, de origen artificial. La realidad virtual puede ser de dos tipos: inmersiva y no inmersiva. La realidad virtual inmersiva se refiere a aquellos métodos relacionados con un ambiente tridimensional creado por un computador, utilizando dispositivos como cascos, guantes de datos, sensores de movimiento, etc., que nos permiten realizar movimientos y transformaciones en un mundo virtual. La realidad virtual no inmersiva en cambio se crea en un ambiente virtual generado por el computador, al igual que la realidad virtual inmersiva, sin embargo no necesita de dispositivos de adicionales como los mencionados en los que utiliza la realidad virtual inmersiva [</w:t>
      </w:r>
      <w:r w:rsidR="000765D8">
        <w:rPr>
          <w:sz w:val="20"/>
        </w:rPr>
        <w:t>2</w:t>
      </w:r>
      <w:r w:rsidRPr="00963D41">
        <w:rPr>
          <w:sz w:val="20"/>
        </w:rPr>
        <w:t>].</w:t>
      </w:r>
    </w:p>
    <w:p w:rsidR="00A8121E" w:rsidRPr="00963D41" w:rsidRDefault="00A8121E" w:rsidP="00A8121E">
      <w:pPr>
        <w:ind w:firstLine="244"/>
        <w:jc w:val="both"/>
        <w:rPr>
          <w:sz w:val="20"/>
        </w:rPr>
      </w:pPr>
    </w:p>
    <w:p w:rsidR="00CB230E" w:rsidRDefault="000765D8" w:rsidP="00A8121E">
      <w:pPr>
        <w:ind w:firstLine="244"/>
        <w:jc w:val="both"/>
        <w:rPr>
          <w:sz w:val="20"/>
          <w:lang w:val="es-ES"/>
        </w:rPr>
      </w:pPr>
      <w:r>
        <w:rPr>
          <w:sz w:val="20"/>
          <w:lang w:val="es-ES"/>
        </w:rPr>
        <w:t>Los dispositivos de realidad virtual más conocidos y más utilizados en aplicaciones científicas, de investigación o comerciales son los siguientes</w:t>
      </w:r>
      <w:r w:rsidR="00CB230E" w:rsidRPr="00963D41">
        <w:rPr>
          <w:sz w:val="20"/>
          <w:lang w:val="es-ES"/>
        </w:rPr>
        <w:t>:</w:t>
      </w:r>
    </w:p>
    <w:p w:rsidR="00CB230E" w:rsidRPr="00963D41" w:rsidRDefault="00CB230E" w:rsidP="000765D8">
      <w:pPr>
        <w:pStyle w:val="Prrafodelista"/>
        <w:numPr>
          <w:ilvl w:val="0"/>
          <w:numId w:val="12"/>
        </w:numPr>
        <w:spacing w:before="40" w:after="40" w:line="240" w:lineRule="auto"/>
        <w:jc w:val="both"/>
        <w:rPr>
          <w:rFonts w:ascii="Times New Roman" w:hAnsi="Times New Roman" w:cs="Times New Roman"/>
          <w:sz w:val="20"/>
          <w:szCs w:val="20"/>
          <w:lang w:eastAsia="en-US"/>
        </w:rPr>
      </w:pPr>
      <w:r w:rsidRPr="000862F4">
        <w:rPr>
          <w:rFonts w:ascii="Times New Roman" w:hAnsi="Times New Roman" w:cs="Times New Roman"/>
          <w:b/>
          <w:sz w:val="20"/>
          <w:szCs w:val="20"/>
          <w:lang w:eastAsia="en-US"/>
        </w:rPr>
        <w:t>Guantes de datos:</w:t>
      </w:r>
      <w:r w:rsidRPr="000862F4">
        <w:rPr>
          <w:rFonts w:ascii="Times New Roman" w:hAnsi="Times New Roman" w:cs="Times New Roman"/>
          <w:sz w:val="20"/>
          <w:szCs w:val="20"/>
          <w:lang w:eastAsia="en-US"/>
        </w:rPr>
        <w:t xml:space="preserve"> </w:t>
      </w:r>
      <w:r w:rsidRPr="00963D41">
        <w:rPr>
          <w:rFonts w:ascii="Times New Roman" w:hAnsi="Times New Roman" w:cs="Times New Roman"/>
          <w:sz w:val="20"/>
          <w:szCs w:val="20"/>
          <w:lang w:eastAsia="en-US"/>
        </w:rPr>
        <w:t>El guante de datos [</w:t>
      </w:r>
      <w:r w:rsidR="000765D8">
        <w:rPr>
          <w:rFonts w:ascii="Times New Roman" w:hAnsi="Times New Roman" w:cs="Times New Roman"/>
          <w:sz w:val="20"/>
          <w:szCs w:val="20"/>
          <w:lang w:eastAsia="en-US"/>
        </w:rPr>
        <w:t>3</w:t>
      </w:r>
      <w:r w:rsidRPr="00963D41">
        <w:rPr>
          <w:rFonts w:ascii="Times New Roman" w:hAnsi="Times New Roman" w:cs="Times New Roman"/>
          <w:sz w:val="20"/>
          <w:szCs w:val="20"/>
          <w:lang w:eastAsia="en-US"/>
        </w:rPr>
        <w:t>] se utiliza para manipular múltiples objetos en ambientes virtuales que incluyen evaluación de prototipos digitales, biomecánica y animación.</w:t>
      </w:r>
    </w:p>
    <w:p w:rsidR="00CB230E" w:rsidRPr="00963D41" w:rsidRDefault="00CB230E" w:rsidP="00963D41">
      <w:pPr>
        <w:pStyle w:val="Prrafodelista"/>
        <w:spacing w:before="40" w:after="40" w:line="240" w:lineRule="auto"/>
        <w:ind w:left="360"/>
        <w:jc w:val="both"/>
        <w:rPr>
          <w:rFonts w:ascii="Times New Roman" w:hAnsi="Times New Roman" w:cs="Times New Roman"/>
          <w:sz w:val="20"/>
          <w:szCs w:val="20"/>
          <w:lang w:eastAsia="en-US"/>
        </w:rPr>
      </w:pPr>
    </w:p>
    <w:p w:rsidR="00CB230E"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59.95pt;margin-top:6.05pt;width:112.5pt;height:80.25pt;z-index:2">
            <v:imagedata r:id="rId10" o:title="5dtultra5_p"/>
            <w10:wrap type="square"/>
          </v:shape>
        </w:pict>
      </w: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0A6D75" w:rsidRDefault="000A6D75" w:rsidP="00963D41">
      <w:pPr>
        <w:pStyle w:val="Prrafodelista"/>
        <w:spacing w:before="40" w:after="40" w:line="240" w:lineRule="auto"/>
        <w:ind w:left="360"/>
        <w:jc w:val="center"/>
        <w:rPr>
          <w:rFonts w:ascii="Times New Roman" w:hAnsi="Times New Roman" w:cs="Times New Roman"/>
          <w:sz w:val="20"/>
          <w:szCs w:val="20"/>
          <w:lang w:eastAsia="en-US"/>
        </w:rPr>
      </w:pPr>
    </w:p>
    <w:p w:rsidR="00C503FA" w:rsidRPr="00963D41"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p>
    <w:p w:rsidR="00CB230E" w:rsidRPr="00BD7362" w:rsidRDefault="00CB230E" w:rsidP="00963D41">
      <w:pPr>
        <w:pStyle w:val="Prrafodelista"/>
        <w:spacing w:before="40" w:after="40" w:line="240" w:lineRule="auto"/>
        <w:ind w:left="360"/>
        <w:jc w:val="center"/>
        <w:rPr>
          <w:rFonts w:ascii="Helvetica" w:hAnsi="Helvetica"/>
          <w:b/>
          <w:bCs/>
          <w:sz w:val="18"/>
        </w:rPr>
      </w:pPr>
      <w:r w:rsidRPr="00BD7362">
        <w:rPr>
          <w:rFonts w:ascii="Helvetica" w:hAnsi="Helvetica"/>
          <w:b/>
          <w:bCs/>
          <w:sz w:val="18"/>
        </w:rPr>
        <w:t>Figura</w:t>
      </w:r>
      <w:r w:rsidR="005C10C6" w:rsidRPr="00BD7362">
        <w:rPr>
          <w:rFonts w:ascii="Helvetica" w:hAnsi="Helvetica"/>
          <w:b/>
          <w:bCs/>
          <w:sz w:val="18"/>
        </w:rPr>
        <w:t xml:space="preserve"> 1.</w:t>
      </w:r>
      <w:r w:rsidR="00C503FA" w:rsidRPr="00BD7362">
        <w:rPr>
          <w:rFonts w:ascii="Helvetica" w:hAnsi="Helvetica"/>
          <w:b/>
          <w:bCs/>
          <w:sz w:val="18"/>
        </w:rPr>
        <w:t xml:space="preserve"> </w:t>
      </w:r>
      <w:r w:rsidRPr="00BD7362">
        <w:rPr>
          <w:rFonts w:ascii="Helvetica" w:hAnsi="Helvetica"/>
          <w:bCs/>
          <w:sz w:val="18"/>
        </w:rPr>
        <w:t>Guante de datos 5DT.</w:t>
      </w:r>
    </w:p>
    <w:p w:rsidR="00CB230E" w:rsidRPr="00963D41"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p>
    <w:p w:rsidR="00CB230E" w:rsidRPr="00963D41" w:rsidRDefault="00CB230E" w:rsidP="00963D41">
      <w:pPr>
        <w:pStyle w:val="Prrafodelista"/>
        <w:numPr>
          <w:ilvl w:val="0"/>
          <w:numId w:val="5"/>
        </w:numPr>
        <w:spacing w:before="40" w:after="40" w:line="240" w:lineRule="auto"/>
        <w:jc w:val="both"/>
        <w:rPr>
          <w:rFonts w:ascii="Times New Roman" w:hAnsi="Times New Roman" w:cs="Times New Roman"/>
          <w:sz w:val="20"/>
          <w:szCs w:val="20"/>
          <w:lang w:eastAsia="en-US"/>
        </w:rPr>
      </w:pPr>
      <w:r w:rsidRPr="000862F4">
        <w:rPr>
          <w:rFonts w:ascii="Times New Roman" w:hAnsi="Times New Roman" w:cs="Times New Roman"/>
          <w:b/>
          <w:sz w:val="20"/>
          <w:szCs w:val="20"/>
          <w:lang w:eastAsia="en-US"/>
        </w:rPr>
        <w:t>HMD o Visor 3D:</w:t>
      </w:r>
      <w:r w:rsidRPr="000862F4">
        <w:rPr>
          <w:rFonts w:ascii="Times New Roman" w:hAnsi="Times New Roman" w:cs="Times New Roman"/>
          <w:sz w:val="20"/>
          <w:szCs w:val="20"/>
          <w:lang w:eastAsia="en-US"/>
        </w:rPr>
        <w:t xml:space="preserve"> </w:t>
      </w:r>
      <w:r w:rsidRPr="00963D41">
        <w:rPr>
          <w:rFonts w:ascii="Times New Roman" w:hAnsi="Times New Roman" w:cs="Times New Roman"/>
          <w:sz w:val="20"/>
          <w:szCs w:val="20"/>
          <w:lang w:eastAsia="en-US"/>
        </w:rPr>
        <w:t>El visor o “Head Mounted Di</w:t>
      </w:r>
      <w:r w:rsidR="00C503FA">
        <w:rPr>
          <w:rFonts w:ascii="Times New Roman" w:hAnsi="Times New Roman" w:cs="Times New Roman"/>
          <w:sz w:val="20"/>
          <w:szCs w:val="20"/>
          <w:lang w:eastAsia="en-US"/>
        </w:rPr>
        <w:t>splay” [4</w:t>
      </w:r>
      <w:r w:rsidRPr="00963D41">
        <w:rPr>
          <w:rFonts w:ascii="Times New Roman" w:hAnsi="Times New Roman" w:cs="Times New Roman"/>
          <w:sz w:val="20"/>
          <w:szCs w:val="20"/>
          <w:lang w:eastAsia="en-US"/>
        </w:rPr>
        <w:t>] por sus siglas en inglés, abarca el área de visión del usuario. Proporciona el efecto de inmersión por medio de un visor, un sistema de audio y un sensor de orientación. Los cascos proporcionan una experiencia inmersiva en ambientes virtuales, transmitiendo impacto y realismo al usuario.</w:t>
      </w:r>
    </w:p>
    <w:p w:rsidR="00CB230E" w:rsidRPr="00963D41" w:rsidRDefault="00CB230E" w:rsidP="00963D41">
      <w:pPr>
        <w:pStyle w:val="Prrafodelista"/>
        <w:spacing w:before="40" w:after="40" w:line="240" w:lineRule="auto"/>
        <w:ind w:left="360"/>
        <w:jc w:val="both"/>
        <w:rPr>
          <w:rFonts w:ascii="Times New Roman" w:hAnsi="Times New Roman" w:cs="Times New Roman"/>
          <w:sz w:val="20"/>
          <w:szCs w:val="20"/>
          <w:lang w:eastAsia="en-US"/>
        </w:rPr>
      </w:pPr>
    </w:p>
    <w:p w:rsidR="00CB230E"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p>
    <w:p w:rsidR="00C503FA"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r w:rsidRPr="00C503FA">
        <w:rPr>
          <w:rFonts w:ascii="Times New Roman" w:hAnsi="Times New Roman" w:cs="Times New Roman"/>
          <w:sz w:val="20"/>
          <w:szCs w:val="20"/>
          <w:lang w:eastAsia="en-US"/>
        </w:rPr>
        <w:lastRenderedPageBreak/>
        <w:pict>
          <v:shape id="_x0000_i1025" type="#_x0000_t75" style="width:108.75pt;height:80.25pt">
            <v:imagedata r:id="rId11" o:title="iGlasses-PC_2"/>
          </v:shape>
        </w:pict>
      </w:r>
    </w:p>
    <w:p w:rsidR="00CB230E"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r w:rsidRPr="00BD7362">
        <w:rPr>
          <w:rFonts w:ascii="Helvetica" w:hAnsi="Helvetica"/>
          <w:b/>
          <w:bCs/>
          <w:sz w:val="18"/>
        </w:rPr>
        <w:t>Figura</w:t>
      </w:r>
      <w:r w:rsidR="00C503FA" w:rsidRPr="00BD7362">
        <w:rPr>
          <w:rFonts w:ascii="Helvetica" w:hAnsi="Helvetica"/>
          <w:b/>
          <w:bCs/>
          <w:sz w:val="18"/>
        </w:rPr>
        <w:t xml:space="preserve"> </w:t>
      </w:r>
      <w:r w:rsidRPr="00BD7362">
        <w:rPr>
          <w:rFonts w:ascii="Helvetica" w:hAnsi="Helvetica"/>
          <w:b/>
          <w:bCs/>
          <w:sz w:val="18"/>
        </w:rPr>
        <w:t>2</w:t>
      </w:r>
      <w:r w:rsidR="00C503FA" w:rsidRPr="00BD7362">
        <w:rPr>
          <w:rFonts w:ascii="Helvetica" w:hAnsi="Helvetica"/>
          <w:b/>
          <w:bCs/>
          <w:sz w:val="18"/>
        </w:rPr>
        <w:t>.</w:t>
      </w:r>
      <w:r w:rsidRPr="00BD7362">
        <w:rPr>
          <w:rFonts w:ascii="Helvetica" w:hAnsi="Helvetica"/>
          <w:b/>
          <w:bCs/>
          <w:sz w:val="18"/>
        </w:rPr>
        <w:t xml:space="preserve"> </w:t>
      </w:r>
      <w:r w:rsidRPr="00BD7362">
        <w:rPr>
          <w:rFonts w:ascii="Helvetica" w:hAnsi="Helvetica"/>
          <w:bCs/>
          <w:sz w:val="18"/>
        </w:rPr>
        <w:t>HMD I-Glasses.</w:t>
      </w:r>
    </w:p>
    <w:p w:rsidR="00C503FA" w:rsidRPr="00963D41"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p>
    <w:p w:rsidR="00CB230E" w:rsidRPr="00963D41" w:rsidRDefault="00CB230E" w:rsidP="00963D41">
      <w:pPr>
        <w:pStyle w:val="Prrafodelista"/>
        <w:numPr>
          <w:ilvl w:val="0"/>
          <w:numId w:val="5"/>
        </w:numPr>
        <w:spacing w:before="40" w:after="40" w:line="240" w:lineRule="auto"/>
        <w:jc w:val="both"/>
        <w:rPr>
          <w:rFonts w:ascii="Times New Roman" w:hAnsi="Times New Roman" w:cs="Times New Roman"/>
          <w:sz w:val="20"/>
          <w:szCs w:val="20"/>
          <w:lang w:eastAsia="en-US"/>
        </w:rPr>
      </w:pPr>
      <w:r w:rsidRPr="000862F4">
        <w:rPr>
          <w:rFonts w:ascii="Times New Roman" w:hAnsi="Times New Roman" w:cs="Times New Roman"/>
          <w:b/>
          <w:sz w:val="20"/>
          <w:szCs w:val="20"/>
          <w:lang w:eastAsia="en-US"/>
        </w:rPr>
        <w:t>Gafas estereoscópic</w:t>
      </w:r>
      <w:r w:rsidR="00C503FA" w:rsidRPr="000862F4">
        <w:rPr>
          <w:rFonts w:ascii="Times New Roman" w:hAnsi="Times New Roman" w:cs="Times New Roman"/>
          <w:b/>
          <w:sz w:val="20"/>
          <w:szCs w:val="20"/>
          <w:lang w:eastAsia="en-US"/>
        </w:rPr>
        <w:t>as:</w:t>
      </w:r>
      <w:r w:rsidR="00C503FA" w:rsidRPr="000862F4">
        <w:rPr>
          <w:rFonts w:ascii="Times New Roman" w:hAnsi="Times New Roman" w:cs="Times New Roman"/>
          <w:sz w:val="20"/>
          <w:szCs w:val="20"/>
          <w:lang w:eastAsia="en-US"/>
        </w:rPr>
        <w:t xml:space="preserve"> </w:t>
      </w:r>
      <w:r w:rsidR="00C503FA">
        <w:rPr>
          <w:rFonts w:ascii="Times New Roman" w:hAnsi="Times New Roman" w:cs="Times New Roman"/>
          <w:sz w:val="20"/>
          <w:szCs w:val="20"/>
          <w:lang w:eastAsia="en-US"/>
        </w:rPr>
        <w:t>Las gafas estereoscópicas [5</w:t>
      </w:r>
      <w:r w:rsidRPr="00963D41">
        <w:rPr>
          <w:rFonts w:ascii="Times New Roman" w:hAnsi="Times New Roman" w:cs="Times New Roman"/>
          <w:sz w:val="20"/>
          <w:szCs w:val="20"/>
          <w:lang w:eastAsia="en-US"/>
        </w:rPr>
        <w:t>]  requieren un sensor infrarrojo, que permita sincronizar las imágenes alternativas de la pantalla con las lentes LCD de las gafas. Las gafas activas llevan una batería, un sensor infrarrojo, cristales LCD y circuitería, por lo que son algo pesadas y caras. El proyector emite las imágenes sin ningún tipo de filtrado, siendo las gafas a través del sensor las que se obturan y desobturan a la misma frecuencia que la emisión de fotogramas.</w:t>
      </w:r>
    </w:p>
    <w:p w:rsidR="00CB230E" w:rsidRPr="00963D41" w:rsidRDefault="00CB230E" w:rsidP="00963D41">
      <w:pPr>
        <w:pStyle w:val="Prrafodelista"/>
        <w:spacing w:before="40" w:after="40" w:line="240" w:lineRule="auto"/>
        <w:ind w:left="360"/>
        <w:jc w:val="both"/>
        <w:rPr>
          <w:rFonts w:ascii="Times New Roman" w:hAnsi="Times New Roman" w:cs="Times New Roman"/>
          <w:sz w:val="20"/>
          <w:szCs w:val="20"/>
          <w:lang w:eastAsia="en-US"/>
        </w:rPr>
      </w:pPr>
    </w:p>
    <w:p w:rsidR="00CB230E"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p>
    <w:p w:rsidR="00C503FA" w:rsidRPr="00963D41"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r w:rsidRPr="00C503FA">
        <w:rPr>
          <w:rFonts w:ascii="Times New Roman" w:hAnsi="Times New Roman" w:cs="Times New Roman"/>
          <w:sz w:val="20"/>
          <w:szCs w:val="20"/>
          <w:lang w:eastAsia="en-US"/>
        </w:rPr>
        <w:pict>
          <v:shape id="_x0000_i1026" type="#_x0000_t75" style="width:111.75pt;height:84pt">
            <v:imagedata r:id="rId12" o:title="estereoscopicas_2"/>
          </v:shape>
        </w:pict>
      </w:r>
    </w:p>
    <w:p w:rsidR="00CB230E" w:rsidRPr="00BD7362" w:rsidRDefault="00CB230E" w:rsidP="00963D41">
      <w:pPr>
        <w:pStyle w:val="Prrafodelista"/>
        <w:spacing w:before="40" w:after="40" w:line="240" w:lineRule="auto"/>
        <w:ind w:left="360"/>
        <w:jc w:val="center"/>
        <w:rPr>
          <w:rFonts w:ascii="Helvetica" w:hAnsi="Helvetica"/>
          <w:bCs/>
          <w:sz w:val="18"/>
        </w:rPr>
      </w:pPr>
      <w:r w:rsidRPr="00BD7362">
        <w:rPr>
          <w:rFonts w:ascii="Helvetica" w:hAnsi="Helvetica"/>
          <w:b/>
          <w:bCs/>
          <w:sz w:val="18"/>
        </w:rPr>
        <w:t>Figura 3</w:t>
      </w:r>
      <w:r w:rsidR="00C503FA" w:rsidRPr="00BD7362">
        <w:rPr>
          <w:rFonts w:ascii="Helvetica" w:hAnsi="Helvetica"/>
          <w:b/>
          <w:bCs/>
          <w:sz w:val="18"/>
        </w:rPr>
        <w:t>.</w:t>
      </w:r>
      <w:r w:rsidRPr="00BD7362">
        <w:rPr>
          <w:rFonts w:ascii="Helvetica" w:hAnsi="Helvetica"/>
          <w:bCs/>
          <w:sz w:val="18"/>
        </w:rPr>
        <w:t xml:space="preserve"> Gafas 3D activas.</w:t>
      </w:r>
    </w:p>
    <w:p w:rsidR="00C503FA" w:rsidRPr="00963D41"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p>
    <w:p w:rsidR="00CB230E" w:rsidRPr="00963D41" w:rsidRDefault="00CB230E" w:rsidP="00963D41">
      <w:pPr>
        <w:pStyle w:val="Prrafodelista"/>
        <w:numPr>
          <w:ilvl w:val="0"/>
          <w:numId w:val="5"/>
        </w:numPr>
        <w:spacing w:before="40" w:after="40" w:line="240" w:lineRule="auto"/>
        <w:rPr>
          <w:rFonts w:ascii="Times New Roman" w:hAnsi="Times New Roman" w:cs="Times New Roman"/>
          <w:sz w:val="20"/>
          <w:szCs w:val="20"/>
          <w:lang w:eastAsia="en-US"/>
        </w:rPr>
      </w:pPr>
      <w:r w:rsidRPr="000862F4">
        <w:rPr>
          <w:rFonts w:ascii="Times New Roman" w:hAnsi="Times New Roman" w:cs="Times New Roman"/>
          <w:b/>
          <w:sz w:val="20"/>
          <w:szCs w:val="20"/>
          <w:lang w:eastAsia="en-US"/>
        </w:rPr>
        <w:t>Sistema de Sensores de movimiento:</w:t>
      </w:r>
      <w:r w:rsidRPr="000862F4">
        <w:rPr>
          <w:rFonts w:ascii="Times New Roman" w:hAnsi="Times New Roman" w:cs="Times New Roman"/>
          <w:sz w:val="20"/>
          <w:szCs w:val="20"/>
          <w:lang w:eastAsia="en-US"/>
        </w:rPr>
        <w:t xml:space="preserve"> </w:t>
      </w:r>
      <w:r w:rsidRPr="00963D41">
        <w:rPr>
          <w:rFonts w:ascii="Times New Roman" w:hAnsi="Times New Roman" w:cs="Times New Roman"/>
          <w:sz w:val="20"/>
          <w:szCs w:val="20"/>
          <w:lang w:eastAsia="en-US"/>
        </w:rPr>
        <w:t xml:space="preserve">El sistema de </w:t>
      </w:r>
      <w:r w:rsidR="00C503FA">
        <w:rPr>
          <w:rFonts w:ascii="Times New Roman" w:hAnsi="Times New Roman" w:cs="Times New Roman"/>
          <w:sz w:val="20"/>
          <w:szCs w:val="20"/>
          <w:lang w:eastAsia="en-US"/>
        </w:rPr>
        <w:t>sensores consta de un tracker [6</w:t>
      </w:r>
      <w:r w:rsidRPr="00963D41">
        <w:rPr>
          <w:rFonts w:ascii="Times New Roman" w:hAnsi="Times New Roman" w:cs="Times New Roman"/>
          <w:sz w:val="20"/>
          <w:szCs w:val="20"/>
          <w:lang w:eastAsia="en-US"/>
        </w:rPr>
        <w:t>] electromagnético y soporta cierta cantidad de sensores conectados. Es un dispositivo de seguimiento de alta velocidad con cierto grado de libertad (por lo general 6) y trabaja a cierta frecuencia independientemente del número de sensores conectados (de 120 Hz a 240 Hz), con una latencia cercana a cero. Es ideal para aplicaciones del movimiento de disciplinas deportivas y simuladores de entrenamiento.</w:t>
      </w:r>
    </w:p>
    <w:p w:rsidR="00CB230E"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p>
    <w:p w:rsidR="00832658" w:rsidRPr="00963D41" w:rsidRDefault="00222D96" w:rsidP="00963D41">
      <w:pPr>
        <w:pStyle w:val="Prrafodelista"/>
        <w:spacing w:before="40" w:after="40" w:line="240" w:lineRule="auto"/>
        <w:ind w:left="360"/>
        <w:jc w:val="center"/>
        <w:rPr>
          <w:rFonts w:ascii="Times New Roman" w:hAnsi="Times New Roman" w:cs="Times New Roman"/>
          <w:sz w:val="20"/>
          <w:szCs w:val="20"/>
          <w:lang w:eastAsia="en-US"/>
        </w:rPr>
      </w:pPr>
      <w:r w:rsidRPr="00832658">
        <w:rPr>
          <w:rFonts w:ascii="Times New Roman" w:hAnsi="Times New Roman" w:cs="Times New Roman"/>
          <w:sz w:val="20"/>
          <w:szCs w:val="20"/>
          <w:lang w:eastAsia="en-US"/>
        </w:rPr>
        <w:pict>
          <v:shape id="_x0000_i1027" type="#_x0000_t75" style="width:120pt;height:96.75pt">
            <v:imagedata r:id="rId13" o:title="product_mocaptrack_polhemus_liberty_01_2"/>
          </v:shape>
        </w:pict>
      </w:r>
    </w:p>
    <w:p w:rsidR="00CB230E" w:rsidRPr="00BD7362" w:rsidRDefault="00CB230E" w:rsidP="00963D41">
      <w:pPr>
        <w:pStyle w:val="Prrafodelista"/>
        <w:spacing w:before="40" w:after="40" w:line="240" w:lineRule="auto"/>
        <w:ind w:left="360"/>
        <w:jc w:val="center"/>
        <w:rPr>
          <w:rFonts w:ascii="Helvetica" w:hAnsi="Helvetica"/>
          <w:bCs/>
          <w:sz w:val="18"/>
        </w:rPr>
      </w:pPr>
      <w:r w:rsidRPr="00BD7362">
        <w:rPr>
          <w:rFonts w:ascii="Helvetica" w:hAnsi="Helvetica"/>
          <w:b/>
          <w:bCs/>
          <w:sz w:val="18"/>
        </w:rPr>
        <w:t>Figura 4</w:t>
      </w:r>
      <w:r w:rsidR="00C503FA" w:rsidRPr="00BD7362">
        <w:rPr>
          <w:rFonts w:ascii="Helvetica" w:hAnsi="Helvetica"/>
          <w:b/>
          <w:bCs/>
          <w:sz w:val="18"/>
        </w:rPr>
        <w:t>.</w:t>
      </w:r>
      <w:r w:rsidRPr="00BD7362">
        <w:rPr>
          <w:rFonts w:ascii="Helvetica" w:hAnsi="Helvetica"/>
          <w:bCs/>
          <w:sz w:val="18"/>
        </w:rPr>
        <w:t xml:space="preserve"> Polhemus Liberty</w:t>
      </w:r>
    </w:p>
    <w:p w:rsidR="00C503FA" w:rsidRPr="00963D41" w:rsidRDefault="00C503FA" w:rsidP="00963D41">
      <w:pPr>
        <w:pStyle w:val="Prrafodelista"/>
        <w:spacing w:before="40" w:after="40" w:line="240" w:lineRule="auto"/>
        <w:ind w:left="360"/>
        <w:jc w:val="center"/>
        <w:rPr>
          <w:rFonts w:ascii="Times New Roman" w:hAnsi="Times New Roman" w:cs="Times New Roman"/>
          <w:sz w:val="20"/>
          <w:szCs w:val="20"/>
          <w:lang w:eastAsia="en-US"/>
        </w:rPr>
      </w:pPr>
    </w:p>
    <w:p w:rsidR="00CB230E" w:rsidRPr="000862F4" w:rsidRDefault="00CB230E" w:rsidP="00963D41">
      <w:pPr>
        <w:pStyle w:val="Prrafodelista"/>
        <w:numPr>
          <w:ilvl w:val="0"/>
          <w:numId w:val="5"/>
        </w:numPr>
        <w:spacing w:before="40" w:after="40" w:line="240" w:lineRule="auto"/>
        <w:rPr>
          <w:rFonts w:ascii="Times New Roman" w:hAnsi="Times New Roman" w:cs="Times New Roman"/>
          <w:b/>
          <w:sz w:val="20"/>
          <w:szCs w:val="20"/>
          <w:lang w:eastAsia="en-US"/>
        </w:rPr>
      </w:pPr>
      <w:r w:rsidRPr="000862F4">
        <w:rPr>
          <w:rFonts w:ascii="Times New Roman" w:hAnsi="Times New Roman" w:cs="Times New Roman"/>
          <w:b/>
          <w:sz w:val="20"/>
          <w:szCs w:val="20"/>
          <w:lang w:eastAsia="en-US"/>
        </w:rPr>
        <w:t xml:space="preserve">Proyector 3D: </w:t>
      </w:r>
    </w:p>
    <w:p w:rsidR="00CB230E" w:rsidRPr="00963D41" w:rsidRDefault="00CB230E" w:rsidP="00963D41">
      <w:pPr>
        <w:pStyle w:val="Prrafodelista"/>
        <w:spacing w:before="40" w:after="40" w:line="240" w:lineRule="auto"/>
        <w:ind w:left="360"/>
        <w:jc w:val="both"/>
        <w:rPr>
          <w:rFonts w:ascii="Times New Roman" w:hAnsi="Times New Roman" w:cs="Times New Roman"/>
          <w:sz w:val="20"/>
          <w:szCs w:val="20"/>
          <w:lang w:eastAsia="en-US"/>
        </w:rPr>
      </w:pPr>
      <w:r w:rsidRPr="00963D41">
        <w:rPr>
          <w:rFonts w:ascii="Times New Roman" w:hAnsi="Times New Roman" w:cs="Times New Roman"/>
          <w:sz w:val="20"/>
          <w:szCs w:val="20"/>
          <w:lang w:eastAsia="en-US"/>
        </w:rPr>
        <w:t xml:space="preserve">Es un proyector </w:t>
      </w:r>
      <w:r w:rsidR="00E97542">
        <w:rPr>
          <w:rFonts w:ascii="Times New Roman" w:hAnsi="Times New Roman" w:cs="Times New Roman"/>
          <w:sz w:val="20"/>
          <w:szCs w:val="20"/>
          <w:lang w:eastAsia="en-US"/>
        </w:rPr>
        <w:t>estéreo de alta definición 3D [7</w:t>
      </w:r>
      <w:r w:rsidRPr="00963D41">
        <w:rPr>
          <w:rFonts w:ascii="Times New Roman" w:hAnsi="Times New Roman" w:cs="Times New Roman"/>
          <w:sz w:val="20"/>
          <w:szCs w:val="20"/>
          <w:lang w:eastAsia="en-US"/>
        </w:rPr>
        <w:t>] que proyecta imágenes en un rango de 50 Hz a 120 Hz. Incluye un emisor estereográfico y es ideal para presentaciones en 3D.</w:t>
      </w:r>
    </w:p>
    <w:p w:rsidR="00CB230E" w:rsidRDefault="00CB230E" w:rsidP="00963D41">
      <w:pPr>
        <w:pStyle w:val="Prrafodelista"/>
        <w:spacing w:before="40" w:after="40" w:line="240" w:lineRule="auto"/>
        <w:ind w:left="360"/>
        <w:jc w:val="center"/>
        <w:rPr>
          <w:rFonts w:ascii="Times New Roman" w:hAnsi="Times New Roman" w:cs="Times New Roman"/>
          <w:sz w:val="20"/>
          <w:szCs w:val="20"/>
          <w:lang w:eastAsia="en-US"/>
        </w:rPr>
      </w:pPr>
    </w:p>
    <w:p w:rsidR="00E97542" w:rsidRPr="00963D41" w:rsidRDefault="00E97542" w:rsidP="00963D41">
      <w:pPr>
        <w:pStyle w:val="Prrafodelista"/>
        <w:spacing w:before="40" w:after="40" w:line="240" w:lineRule="auto"/>
        <w:ind w:left="360"/>
        <w:jc w:val="center"/>
        <w:rPr>
          <w:rFonts w:ascii="Times New Roman" w:hAnsi="Times New Roman" w:cs="Times New Roman"/>
          <w:sz w:val="20"/>
          <w:szCs w:val="20"/>
          <w:lang w:eastAsia="en-US"/>
        </w:rPr>
      </w:pPr>
      <w:r w:rsidRPr="00E97542">
        <w:rPr>
          <w:rFonts w:ascii="Times New Roman" w:hAnsi="Times New Roman" w:cs="Times New Roman"/>
          <w:sz w:val="20"/>
          <w:szCs w:val="20"/>
          <w:lang w:eastAsia="en-US"/>
        </w:rPr>
        <w:lastRenderedPageBreak/>
        <w:pict>
          <v:shape id="_x0000_i1028" type="#_x0000_t75" style="width:136.5pt;height:81.75pt">
            <v:imagedata r:id="rId14" o:title="depthq_new_150_2"/>
          </v:shape>
        </w:pict>
      </w:r>
    </w:p>
    <w:p w:rsidR="00CB230E" w:rsidRPr="00BD7362" w:rsidRDefault="00CB230E" w:rsidP="00963D41">
      <w:pPr>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Figura</w:t>
      </w:r>
      <w:r w:rsidR="00832658" w:rsidRPr="00BD7362">
        <w:rPr>
          <w:rFonts w:ascii="Helvetica" w:hAnsi="Helvetica" w:cs="Calibri"/>
          <w:b/>
          <w:bCs/>
          <w:sz w:val="18"/>
          <w:szCs w:val="22"/>
          <w:lang w:val="es-ES" w:eastAsia="es-ES"/>
        </w:rPr>
        <w:t xml:space="preserve"> 5</w:t>
      </w:r>
      <w:r w:rsidR="00832658" w:rsidRPr="00BD7362">
        <w:rPr>
          <w:rFonts w:ascii="Helvetica" w:hAnsi="Helvetica" w:cs="Calibri"/>
          <w:bCs/>
          <w:sz w:val="18"/>
          <w:szCs w:val="22"/>
          <w:lang w:val="es-ES" w:eastAsia="es-ES"/>
        </w:rPr>
        <w:t xml:space="preserve">. </w:t>
      </w:r>
      <w:r w:rsidRPr="00BD7362">
        <w:rPr>
          <w:rFonts w:ascii="Helvetica" w:hAnsi="Helvetica" w:cs="Calibri"/>
          <w:bCs/>
          <w:sz w:val="18"/>
          <w:szCs w:val="22"/>
          <w:lang w:val="es-ES" w:eastAsia="es-ES"/>
        </w:rPr>
        <w:t>Proyector Depth Q.</w:t>
      </w:r>
    </w:p>
    <w:p w:rsidR="00E97542" w:rsidRPr="00963D41" w:rsidRDefault="00E97542" w:rsidP="00963D41">
      <w:pPr>
        <w:jc w:val="center"/>
        <w:rPr>
          <w:sz w:val="20"/>
          <w:lang w:val="es-ES"/>
        </w:rPr>
      </w:pPr>
    </w:p>
    <w:p w:rsidR="00CB230E" w:rsidRPr="00D25AC2" w:rsidRDefault="00CB230E" w:rsidP="00D25AC2">
      <w:pPr>
        <w:numPr>
          <w:ilvl w:val="0"/>
          <w:numId w:val="8"/>
        </w:numPr>
        <w:jc w:val="both"/>
        <w:rPr>
          <w:sz w:val="20"/>
          <w:lang w:val="es-ES"/>
        </w:rPr>
      </w:pPr>
      <w:r w:rsidRPr="00D25AC2">
        <w:rPr>
          <w:b/>
          <w:lang w:val="es-ES"/>
        </w:rPr>
        <w:t>OpenSceneGraph</w:t>
      </w:r>
    </w:p>
    <w:p w:rsidR="00D25AC2" w:rsidRPr="00963D41" w:rsidRDefault="00D25AC2" w:rsidP="00D25AC2">
      <w:pPr>
        <w:ind w:left="360"/>
        <w:jc w:val="both"/>
        <w:rPr>
          <w:sz w:val="20"/>
          <w:lang w:val="es-ES"/>
        </w:rPr>
      </w:pPr>
    </w:p>
    <w:p w:rsidR="00CB230E" w:rsidRPr="00963D41" w:rsidRDefault="00E97542" w:rsidP="00A8121E">
      <w:pPr>
        <w:ind w:firstLine="244"/>
        <w:jc w:val="both"/>
        <w:rPr>
          <w:sz w:val="20"/>
          <w:lang w:val="es-ES"/>
        </w:rPr>
      </w:pPr>
      <w:r w:rsidRPr="00E97542">
        <w:rPr>
          <w:sz w:val="20"/>
          <w:lang w:val="es-ES"/>
        </w:rPr>
        <w:t>OpenSceneGraph</w:t>
      </w:r>
      <w:r>
        <w:rPr>
          <w:sz w:val="20"/>
          <w:lang w:val="es-ES"/>
        </w:rPr>
        <w:t xml:space="preserve"> [8</w:t>
      </w:r>
      <w:r w:rsidRPr="00E97542">
        <w:rPr>
          <w:sz w:val="20"/>
          <w:lang w:val="es-ES"/>
        </w:rPr>
        <w:t>] (OSG)</w:t>
      </w:r>
      <w:r>
        <w:rPr>
          <w:rFonts w:ascii="Arial" w:hAnsi="Arial" w:cs="Arial"/>
          <w:szCs w:val="24"/>
          <w:lang w:val="es-EC"/>
        </w:rPr>
        <w:t xml:space="preserve"> </w:t>
      </w:r>
      <w:r w:rsidR="00CB230E" w:rsidRPr="00963D41">
        <w:rPr>
          <w:sz w:val="20"/>
          <w:lang w:val="es-ES"/>
        </w:rPr>
        <w:t>Es un toolkit gráfico de código abierto para el desarrollo de aplicaciones gráficas tales como simuladores de vuelo, juegos, realidad virtual o visualización científica. Está orientado a objetos y construido a partir de la librería gráfica OpenGL y C++ estándar.</w:t>
      </w:r>
    </w:p>
    <w:p w:rsidR="00CB230E" w:rsidRDefault="00CB230E" w:rsidP="00963D41">
      <w:pPr>
        <w:spacing w:before="40" w:after="40"/>
        <w:jc w:val="both"/>
        <w:rPr>
          <w:sz w:val="20"/>
          <w:lang w:val="es-ES"/>
        </w:rPr>
      </w:pPr>
      <w:r w:rsidRPr="00963D41">
        <w:rPr>
          <w:sz w:val="20"/>
          <w:lang w:val="es-ES"/>
        </w:rPr>
        <w:t>OpenSceneGraph es prácticamente un middleware entre las aplicaciones 3D y el rendering que hace bajo OpenGL, como se muestra en el siguiente gráfico:</w:t>
      </w:r>
    </w:p>
    <w:p w:rsidR="001C4BED" w:rsidRPr="00963D41" w:rsidRDefault="001C4BED" w:rsidP="001C4BED">
      <w:pPr>
        <w:spacing w:before="40" w:after="40"/>
        <w:jc w:val="center"/>
        <w:rPr>
          <w:sz w:val="20"/>
          <w:lang w:val="es-ES"/>
        </w:rPr>
      </w:pPr>
      <w:r w:rsidRPr="001C4BED">
        <w:rPr>
          <w:sz w:val="20"/>
          <w:lang w:val="es-ES"/>
        </w:rPr>
        <w:pict>
          <v:shape id="_x0000_i1029" type="#_x0000_t75" style="width:174pt;height:99.75pt">
            <v:imagedata r:id="rId15" o:title="capas_3D_2"/>
          </v:shape>
        </w:pict>
      </w:r>
    </w:p>
    <w:p w:rsidR="00CB230E" w:rsidRPr="00BD7362" w:rsidRDefault="00CB230E" w:rsidP="001C4BED">
      <w:pPr>
        <w:pStyle w:val="Prrafodelista"/>
        <w:spacing w:before="40" w:after="40" w:line="240" w:lineRule="auto"/>
        <w:ind w:left="0"/>
        <w:jc w:val="center"/>
        <w:rPr>
          <w:rFonts w:ascii="Helvetica" w:hAnsi="Helvetica"/>
          <w:bCs/>
          <w:sz w:val="18"/>
        </w:rPr>
      </w:pPr>
      <w:r w:rsidRPr="00BD7362">
        <w:rPr>
          <w:rFonts w:ascii="Helvetica" w:hAnsi="Helvetica"/>
          <w:b/>
          <w:bCs/>
          <w:sz w:val="18"/>
        </w:rPr>
        <w:t>Figura</w:t>
      </w:r>
      <w:r w:rsidR="00BD7362">
        <w:rPr>
          <w:rFonts w:ascii="Helvetica" w:hAnsi="Helvetica"/>
          <w:b/>
          <w:bCs/>
          <w:sz w:val="18"/>
        </w:rPr>
        <w:t xml:space="preserve"> </w:t>
      </w:r>
      <w:r w:rsidRPr="00BD7362">
        <w:rPr>
          <w:rFonts w:ascii="Helvetica" w:hAnsi="Helvetica"/>
          <w:b/>
          <w:bCs/>
          <w:sz w:val="18"/>
        </w:rPr>
        <w:t>6</w:t>
      </w:r>
      <w:r w:rsidR="001C4BED" w:rsidRPr="00BD7362">
        <w:rPr>
          <w:rFonts w:ascii="Helvetica" w:hAnsi="Helvetica"/>
          <w:b/>
          <w:bCs/>
          <w:sz w:val="18"/>
        </w:rPr>
        <w:t>.</w:t>
      </w:r>
      <w:r w:rsidRPr="00BD7362">
        <w:rPr>
          <w:rFonts w:ascii="Helvetica" w:hAnsi="Helvetica"/>
          <w:bCs/>
          <w:sz w:val="18"/>
        </w:rPr>
        <w:t xml:space="preserve"> La aplicación 3D en capas.</w:t>
      </w:r>
    </w:p>
    <w:p w:rsidR="00CB230E" w:rsidRPr="00963D41" w:rsidRDefault="00CB230E" w:rsidP="00963D41">
      <w:pPr>
        <w:pStyle w:val="Prrafodelista"/>
        <w:spacing w:before="40" w:after="40" w:line="240" w:lineRule="auto"/>
        <w:ind w:left="1224"/>
        <w:jc w:val="both"/>
        <w:rPr>
          <w:rFonts w:ascii="Times New Roman" w:hAnsi="Times New Roman" w:cs="Times New Roman"/>
          <w:sz w:val="20"/>
          <w:szCs w:val="20"/>
          <w:lang w:eastAsia="en-US"/>
        </w:rPr>
      </w:pPr>
    </w:p>
    <w:p w:rsidR="00CB230E" w:rsidRDefault="00CB230E" w:rsidP="00A8121E">
      <w:pPr>
        <w:ind w:firstLine="244"/>
        <w:jc w:val="both"/>
        <w:rPr>
          <w:sz w:val="20"/>
          <w:lang w:val="es-ES"/>
        </w:rPr>
      </w:pPr>
      <w:r w:rsidRPr="00963D41">
        <w:rPr>
          <w:sz w:val="20"/>
          <w:lang w:val="es-ES"/>
        </w:rPr>
        <w:t xml:space="preserve">Entres sus principales características tenemos: rendimiento, portabilidad, escalabilidad, soporte para diferentes tipos de archivos de imágenes como .rgb, .gif, .jpg, .png, .tiff, .pic, .bmp, .tga, modelos 3D como LightWave (.lwo), Alias Wavefront (.obj), OpenFlight (.flt), 3D Studio MAX (.3ds), Peformer (.pfb), AutoCAd (.dxf), VRML 1.0 (.wrl), Designer Workshop (.dw), AC3D (.ac); asi como soporte multi-lenguaje tales como Java, </w:t>
      </w:r>
      <w:r w:rsidR="00E97542">
        <w:rPr>
          <w:sz w:val="20"/>
          <w:lang w:val="es-ES"/>
        </w:rPr>
        <w:t>Lua y Python [9</w:t>
      </w:r>
      <w:r w:rsidRPr="00963D41">
        <w:rPr>
          <w:sz w:val="20"/>
          <w:lang w:val="es-ES"/>
        </w:rPr>
        <w:t>].</w:t>
      </w:r>
    </w:p>
    <w:p w:rsidR="00A8121E" w:rsidRDefault="00A8121E" w:rsidP="00A8121E">
      <w:pPr>
        <w:ind w:firstLine="244"/>
        <w:jc w:val="both"/>
        <w:rPr>
          <w:sz w:val="20"/>
          <w:lang w:val="es-ES"/>
        </w:rPr>
      </w:pPr>
    </w:p>
    <w:p w:rsidR="00A8121E" w:rsidRDefault="00A8121E" w:rsidP="00A8121E">
      <w:pPr>
        <w:ind w:firstLine="244"/>
        <w:jc w:val="both"/>
        <w:rPr>
          <w:sz w:val="20"/>
          <w:lang w:val="es-ES"/>
        </w:rPr>
      </w:pPr>
      <w:r w:rsidRPr="00A8121E">
        <w:rPr>
          <w:sz w:val="20"/>
          <w:lang w:val="es-EC"/>
        </w:rPr>
        <w:t xml:space="preserve">La arquitectura de OSG </w:t>
      </w:r>
      <w:r>
        <w:rPr>
          <w:sz w:val="20"/>
          <w:lang w:val="es-EC"/>
        </w:rPr>
        <w:t>[10</w:t>
      </w:r>
      <w:r w:rsidRPr="00A8121E">
        <w:rPr>
          <w:sz w:val="20"/>
          <w:lang w:val="es-EC"/>
        </w:rPr>
        <w:t>] está compuesta por el núcleo de OSG(osg core), los nodeKits y los plugins de OSG; así como aplicaciones y ejemplos. El núcleo de OSG es donde están las librerías más útiles como osg, osgDB que permite el manejo de plugins, osgUtil, osgViewer que maneja la escena, osgGA que permite el manejo de eventos.</w:t>
      </w:r>
      <w:r>
        <w:rPr>
          <w:sz w:val="20"/>
          <w:lang w:val="es-EC"/>
        </w:rPr>
        <w:t xml:space="preserve"> </w:t>
      </w:r>
      <w:r w:rsidRPr="00A8121E">
        <w:rPr>
          <w:sz w:val="20"/>
          <w:lang w:val="es-ES"/>
        </w:rPr>
        <w:t>Los NodeKits son librerías extendidas del núcleo de OSG que permite el manejo de efectos, manipular objetos, terrenos, sombras, etc.</w:t>
      </w:r>
      <w:r>
        <w:rPr>
          <w:sz w:val="20"/>
          <w:lang w:val="es-ES"/>
        </w:rPr>
        <w:t xml:space="preserve"> </w:t>
      </w:r>
      <w:r w:rsidRPr="00A8121E">
        <w:rPr>
          <w:sz w:val="20"/>
          <w:lang w:val="es-ES"/>
        </w:rPr>
        <w:t>Los plugins son para el soporte de entrada/salida en una aplicación para imágenes 2D o formatos 3D</w:t>
      </w:r>
      <w:r>
        <w:rPr>
          <w:sz w:val="20"/>
          <w:lang w:val="es-ES"/>
        </w:rPr>
        <w:t>.</w:t>
      </w:r>
    </w:p>
    <w:p w:rsidR="00A8121E" w:rsidRDefault="00A8121E" w:rsidP="00A8121E">
      <w:pPr>
        <w:ind w:firstLine="244"/>
        <w:jc w:val="both"/>
        <w:rPr>
          <w:sz w:val="20"/>
          <w:lang w:val="es-ES"/>
        </w:rPr>
      </w:pPr>
    </w:p>
    <w:p w:rsidR="00A8121E" w:rsidRDefault="00A8121E" w:rsidP="00A8121E">
      <w:pPr>
        <w:ind w:firstLine="244"/>
        <w:jc w:val="both"/>
        <w:rPr>
          <w:sz w:val="20"/>
          <w:lang w:val="es-ES"/>
        </w:rPr>
      </w:pPr>
      <w:r w:rsidRPr="00A8121E">
        <w:rPr>
          <w:sz w:val="20"/>
          <w:lang w:val="es-ES"/>
        </w:rPr>
        <w:lastRenderedPageBreak/>
        <w:pict>
          <v:shape id="_x0000_i1030" type="#_x0000_t75" style="width:191.25pt;height:109.5pt">
            <v:imagedata r:id="rId16" o:title="arq_OSG_2"/>
          </v:shape>
        </w:pict>
      </w:r>
    </w:p>
    <w:p w:rsidR="00A8121E" w:rsidRPr="00BD7362" w:rsidRDefault="00A8121E" w:rsidP="00A8121E">
      <w:pPr>
        <w:pStyle w:val="Prrafodelista"/>
        <w:spacing w:before="40" w:after="40" w:line="240" w:lineRule="auto"/>
        <w:ind w:left="0"/>
        <w:jc w:val="center"/>
        <w:rPr>
          <w:rFonts w:ascii="Helvetica" w:hAnsi="Helvetica"/>
          <w:bCs/>
          <w:sz w:val="18"/>
        </w:rPr>
      </w:pPr>
      <w:r w:rsidRPr="00BD7362">
        <w:rPr>
          <w:rFonts w:ascii="Helvetica" w:hAnsi="Helvetica"/>
          <w:b/>
          <w:bCs/>
          <w:sz w:val="18"/>
        </w:rPr>
        <w:t>Figura7.</w:t>
      </w:r>
      <w:r w:rsidRPr="00BD7362">
        <w:rPr>
          <w:rFonts w:ascii="Helvetica" w:hAnsi="Helvetica"/>
          <w:bCs/>
          <w:sz w:val="18"/>
        </w:rPr>
        <w:t xml:space="preserve"> Arquitectura de OSG.</w:t>
      </w:r>
    </w:p>
    <w:p w:rsidR="00CB230E" w:rsidRDefault="00CB230E" w:rsidP="00963D41">
      <w:pPr>
        <w:jc w:val="both"/>
        <w:rPr>
          <w:sz w:val="20"/>
          <w:lang w:val="es-ES"/>
        </w:rPr>
      </w:pPr>
    </w:p>
    <w:p w:rsidR="00573258" w:rsidRPr="00573258" w:rsidRDefault="00573258" w:rsidP="00573258">
      <w:pPr>
        <w:numPr>
          <w:ilvl w:val="0"/>
          <w:numId w:val="8"/>
        </w:numPr>
        <w:jc w:val="both"/>
        <w:rPr>
          <w:sz w:val="20"/>
          <w:lang w:val="es-ES"/>
        </w:rPr>
      </w:pPr>
      <w:r>
        <w:rPr>
          <w:b/>
          <w:szCs w:val="24"/>
          <w:lang w:val="es-ES"/>
        </w:rPr>
        <w:t>Análisis y diseño</w:t>
      </w:r>
    </w:p>
    <w:p w:rsidR="00573258" w:rsidRPr="00963D41" w:rsidRDefault="00573258" w:rsidP="00573258">
      <w:pPr>
        <w:ind w:left="360"/>
        <w:jc w:val="both"/>
        <w:rPr>
          <w:sz w:val="20"/>
          <w:lang w:val="es-ES"/>
        </w:rPr>
      </w:pPr>
    </w:p>
    <w:p w:rsidR="00CB230E" w:rsidRPr="00963D41" w:rsidRDefault="00CB230E" w:rsidP="00A8121E">
      <w:pPr>
        <w:ind w:firstLine="244"/>
        <w:jc w:val="both"/>
        <w:rPr>
          <w:sz w:val="20"/>
          <w:lang w:val="es-ES"/>
        </w:rPr>
      </w:pPr>
      <w:r w:rsidRPr="00963D41">
        <w:rPr>
          <w:sz w:val="20"/>
          <w:lang w:val="es-ES"/>
        </w:rPr>
        <w:t>El diseño de la aplicación consta de 3 partes: El modelado de la oficina utilizando las herramientas disponibles, que posterior a esto se exporta a OSG, el almacenamiento e importación de este modelo en partes a OSG y el diseño de clases. Cada parte de la oficina debe ser modelada por separado y exportada de la misma manera. De igual manera al importar estas partes en OSG, se lo debe hacer con el nombre correspondiente al que se lo exportó. Esto con la finalidad de que cada parte sea tratada por separado y poder realizar las transformaciones correspondientes.</w:t>
      </w:r>
    </w:p>
    <w:p w:rsidR="00CB230E" w:rsidRPr="00963D41" w:rsidRDefault="00CB230E" w:rsidP="00963D41">
      <w:pPr>
        <w:pStyle w:val="Prrafodelista"/>
        <w:spacing w:before="40" w:after="40" w:line="240" w:lineRule="auto"/>
        <w:ind w:left="792"/>
        <w:jc w:val="both"/>
        <w:rPr>
          <w:rFonts w:ascii="Times New Roman" w:hAnsi="Times New Roman" w:cs="Times New Roman"/>
          <w:sz w:val="20"/>
          <w:szCs w:val="20"/>
          <w:lang w:eastAsia="en-US"/>
        </w:rPr>
      </w:pPr>
    </w:p>
    <w:p w:rsidR="005E7D52" w:rsidRDefault="00CB230E" w:rsidP="00A8121E">
      <w:pPr>
        <w:ind w:firstLine="244"/>
        <w:jc w:val="both"/>
        <w:rPr>
          <w:sz w:val="20"/>
          <w:lang w:val="es-ES"/>
        </w:rPr>
      </w:pPr>
      <w:r w:rsidRPr="00963D41">
        <w:rPr>
          <w:sz w:val="20"/>
          <w:lang w:val="es-ES"/>
        </w:rPr>
        <w:t>El diseño de clases y objetos nos permitirá aplicar orientación a objetos y de esta manera tener un código mas entendible, y de fácil mantenimiento.</w:t>
      </w:r>
      <w:r w:rsidR="005E7D52" w:rsidRPr="005E7D52">
        <w:rPr>
          <w:sz w:val="20"/>
          <w:lang w:val="es-ES"/>
        </w:rPr>
        <w:t>Para almacenar los objetos 3D que se mencionan en el análisis del diseño es necesario establecer un almacén de datos que podría ser una base de datos en particular, pero para facilitar el acceso y disminuir la complejidad los objetos 3D se guardaran en carpetas con una estructura de árbol y serán accedidos mediante archivos, los cuales están distribuidos de acuerdo al tipo de objeto que se exportó previamente</w:t>
      </w:r>
      <w:r w:rsidR="005E7D52">
        <w:rPr>
          <w:sz w:val="20"/>
          <w:lang w:val="es-ES"/>
        </w:rPr>
        <w:t>.</w:t>
      </w:r>
    </w:p>
    <w:p w:rsidR="005E7D52" w:rsidRDefault="005E7D52" w:rsidP="00A8121E">
      <w:pPr>
        <w:ind w:firstLine="244"/>
        <w:jc w:val="both"/>
        <w:rPr>
          <w:sz w:val="20"/>
          <w:lang w:val="es-ES"/>
        </w:rPr>
      </w:pPr>
    </w:p>
    <w:p w:rsidR="005E7D52" w:rsidRDefault="005E7D52" w:rsidP="005E7D52">
      <w:pPr>
        <w:ind w:firstLine="244"/>
        <w:jc w:val="center"/>
        <w:rPr>
          <w:sz w:val="20"/>
          <w:lang w:val="es-ES"/>
        </w:rPr>
      </w:pPr>
      <w:r w:rsidRPr="005E7D52">
        <w:rPr>
          <w:sz w:val="20"/>
          <w:lang w:val="es-ES"/>
        </w:rPr>
        <w:pict>
          <v:shape id="_x0000_i1031" type="#_x0000_t75" style="width:172.5pt;height:159pt">
            <v:imagedata r:id="rId17" o:title="almacen_datos_2"/>
          </v:shape>
        </w:pict>
      </w:r>
    </w:p>
    <w:p w:rsidR="00E148A2" w:rsidRPr="00963D41" w:rsidRDefault="00E148A2" w:rsidP="00E148A2">
      <w:pPr>
        <w:pStyle w:val="Prrafodelista"/>
        <w:spacing w:before="40" w:after="40" w:line="240" w:lineRule="auto"/>
        <w:ind w:left="0"/>
        <w:jc w:val="center"/>
        <w:rPr>
          <w:rFonts w:ascii="Times New Roman" w:hAnsi="Times New Roman" w:cs="Times New Roman"/>
          <w:sz w:val="20"/>
          <w:szCs w:val="20"/>
          <w:lang w:eastAsia="en-US"/>
        </w:rPr>
      </w:pPr>
      <w:r w:rsidRPr="00BD7362">
        <w:rPr>
          <w:rFonts w:ascii="Helvetica" w:hAnsi="Helvetica"/>
          <w:b/>
          <w:bCs/>
          <w:sz w:val="18"/>
        </w:rPr>
        <w:t>Figura</w:t>
      </w:r>
      <w:r w:rsidR="00BD7362" w:rsidRPr="00BD7362">
        <w:rPr>
          <w:rFonts w:ascii="Helvetica" w:hAnsi="Helvetica"/>
          <w:b/>
          <w:bCs/>
          <w:sz w:val="18"/>
        </w:rPr>
        <w:t xml:space="preserve"> </w:t>
      </w:r>
      <w:r w:rsidRPr="00BD7362">
        <w:rPr>
          <w:rFonts w:ascii="Helvetica" w:hAnsi="Helvetica"/>
          <w:b/>
          <w:bCs/>
          <w:sz w:val="18"/>
        </w:rPr>
        <w:t>8</w:t>
      </w:r>
      <w:r w:rsidRPr="00BD7362">
        <w:rPr>
          <w:rFonts w:ascii="Helvetica" w:hAnsi="Helvetica"/>
          <w:bCs/>
          <w:sz w:val="18"/>
        </w:rPr>
        <w:t>. Almacén de objetos 3D.</w:t>
      </w:r>
    </w:p>
    <w:p w:rsidR="00E148A2" w:rsidRDefault="00E148A2" w:rsidP="005E7D52">
      <w:pPr>
        <w:ind w:firstLine="244"/>
        <w:jc w:val="center"/>
        <w:rPr>
          <w:sz w:val="20"/>
          <w:lang w:val="es-ES"/>
        </w:rPr>
      </w:pPr>
    </w:p>
    <w:p w:rsidR="00573258" w:rsidRDefault="00573258" w:rsidP="00963D41">
      <w:pPr>
        <w:jc w:val="both"/>
        <w:rPr>
          <w:sz w:val="20"/>
          <w:lang w:val="es-ES"/>
        </w:rPr>
      </w:pPr>
    </w:p>
    <w:p w:rsidR="00E148A2" w:rsidRDefault="00E148A2" w:rsidP="00963D41">
      <w:pPr>
        <w:jc w:val="both"/>
        <w:rPr>
          <w:sz w:val="20"/>
          <w:lang w:val="es-ES"/>
        </w:rPr>
      </w:pPr>
    </w:p>
    <w:p w:rsidR="00E148A2" w:rsidRDefault="00E148A2" w:rsidP="00963D41">
      <w:pPr>
        <w:jc w:val="both"/>
        <w:rPr>
          <w:sz w:val="20"/>
          <w:lang w:val="es-ES"/>
        </w:rPr>
      </w:pPr>
    </w:p>
    <w:p w:rsidR="00E148A2" w:rsidRDefault="00E148A2" w:rsidP="00963D41">
      <w:pPr>
        <w:jc w:val="both"/>
        <w:rPr>
          <w:sz w:val="20"/>
          <w:lang w:val="es-ES"/>
        </w:rPr>
      </w:pPr>
    </w:p>
    <w:p w:rsidR="00573258" w:rsidRPr="00573258" w:rsidRDefault="00573258" w:rsidP="00573258">
      <w:pPr>
        <w:numPr>
          <w:ilvl w:val="0"/>
          <w:numId w:val="8"/>
        </w:numPr>
        <w:jc w:val="both"/>
        <w:rPr>
          <w:sz w:val="20"/>
          <w:lang w:val="es-ES"/>
        </w:rPr>
      </w:pPr>
      <w:r>
        <w:rPr>
          <w:b/>
          <w:szCs w:val="24"/>
          <w:lang w:val="es-ES"/>
        </w:rPr>
        <w:lastRenderedPageBreak/>
        <w:t>Implementación</w:t>
      </w:r>
      <w:r w:rsidR="00E148A2">
        <w:rPr>
          <w:b/>
          <w:szCs w:val="24"/>
          <w:lang w:val="es-ES"/>
        </w:rPr>
        <w:t xml:space="preserve"> y prototipo</w:t>
      </w:r>
    </w:p>
    <w:p w:rsidR="00573258" w:rsidRPr="00963D41" w:rsidRDefault="00573258" w:rsidP="00573258">
      <w:pPr>
        <w:ind w:left="360"/>
        <w:jc w:val="both"/>
        <w:rPr>
          <w:sz w:val="20"/>
          <w:lang w:val="es-ES"/>
        </w:rPr>
      </w:pPr>
    </w:p>
    <w:p w:rsidR="00CB230E" w:rsidRPr="00963D41" w:rsidRDefault="004519E9" w:rsidP="00A8121E">
      <w:pPr>
        <w:ind w:firstLine="244"/>
        <w:jc w:val="both"/>
        <w:rPr>
          <w:sz w:val="20"/>
          <w:lang w:val="es-ES"/>
        </w:rPr>
      </w:pPr>
      <w:r>
        <w:rPr>
          <w:sz w:val="20"/>
          <w:lang w:val="es-ES"/>
        </w:rPr>
        <w:t xml:space="preserve">En esta etapa </w:t>
      </w:r>
      <w:r w:rsidR="00CB230E" w:rsidRPr="00963D41">
        <w:rPr>
          <w:sz w:val="20"/>
          <w:lang w:val="es-ES"/>
        </w:rPr>
        <w:t>se detalla todo acerca de los pilares más im</w:t>
      </w:r>
      <w:r>
        <w:rPr>
          <w:sz w:val="20"/>
          <w:lang w:val="es-ES"/>
        </w:rPr>
        <w:t>portantes de la implementación que son el manejo de la cámara, la selección de objetos, el menú de objetos, la traslación y rotación de objetos y el manejo del cursor.</w:t>
      </w:r>
    </w:p>
    <w:p w:rsidR="00CB230E" w:rsidRPr="00963D41" w:rsidRDefault="00CB230E" w:rsidP="00A8121E">
      <w:pPr>
        <w:numPr>
          <w:ilvl w:val="0"/>
          <w:numId w:val="12"/>
        </w:numPr>
        <w:jc w:val="both"/>
        <w:rPr>
          <w:sz w:val="20"/>
          <w:lang w:val="es-ES"/>
        </w:rPr>
      </w:pPr>
      <w:r w:rsidRPr="00963D41">
        <w:rPr>
          <w:sz w:val="20"/>
          <w:lang w:val="es-ES"/>
        </w:rPr>
        <w:t>Manejo de la cámara: La clave para el manejo de la cámara está en la manipulación de matrices y considerar 3 aspectos importantes que son: el centro, la rotación y la distancia</w:t>
      </w:r>
      <w:r w:rsidR="004519E9">
        <w:rPr>
          <w:sz w:val="20"/>
          <w:lang w:val="es-ES"/>
        </w:rPr>
        <w:t>.</w:t>
      </w:r>
    </w:p>
    <w:p w:rsidR="00CB230E" w:rsidRPr="00963D41" w:rsidRDefault="00CB230E" w:rsidP="00A8121E">
      <w:pPr>
        <w:numPr>
          <w:ilvl w:val="0"/>
          <w:numId w:val="12"/>
        </w:numPr>
        <w:spacing w:before="40"/>
        <w:jc w:val="both"/>
        <w:rPr>
          <w:sz w:val="20"/>
          <w:lang w:val="es-ES"/>
        </w:rPr>
      </w:pPr>
      <w:r w:rsidRPr="00963D41">
        <w:rPr>
          <w:sz w:val="20"/>
          <w:lang w:val="es-ES"/>
        </w:rPr>
        <w:t>Selección de objetos: Para seleccionar objetos y realizarles cambios como moverlos, rotarlos, cambiar un objeto por otro, implementamos una clase que maneja un evento llamado pick</w:t>
      </w:r>
      <w:r w:rsidR="004519E9">
        <w:rPr>
          <w:sz w:val="20"/>
          <w:lang w:val="es-ES"/>
        </w:rPr>
        <w:t>.</w:t>
      </w:r>
    </w:p>
    <w:p w:rsidR="00CB230E" w:rsidRPr="00963D41" w:rsidRDefault="00CB230E" w:rsidP="00A8121E">
      <w:pPr>
        <w:numPr>
          <w:ilvl w:val="0"/>
          <w:numId w:val="12"/>
        </w:numPr>
        <w:spacing w:before="40" w:after="40"/>
        <w:jc w:val="both"/>
        <w:rPr>
          <w:sz w:val="20"/>
          <w:lang w:val="es-ES"/>
        </w:rPr>
      </w:pPr>
      <w:r w:rsidRPr="00963D41">
        <w:rPr>
          <w:sz w:val="20"/>
          <w:lang w:val="es-ES"/>
        </w:rPr>
        <w:t>Menú de objetos: Para la implementación de un menú de objetos se utilizó una clase llamada Camera y utilizando proyecciones y matrices se pudo mantener un menú fijo en la escena 3D, agregándole a unos quads(figura de cuatro lados) imágenes para poder ser apreciado como un menú. De esta manera se posiciona cada quad de acuerdo a una referencia en la pantalla de la escena. Cada imagen es cargada de acuerdo a la ruta de un archivo</w:t>
      </w:r>
      <w:r w:rsidR="005E7D52">
        <w:rPr>
          <w:sz w:val="20"/>
          <w:lang w:val="es-ES"/>
        </w:rPr>
        <w:t>.</w:t>
      </w:r>
    </w:p>
    <w:p w:rsidR="00CB230E" w:rsidRDefault="00CB230E" w:rsidP="00A8121E">
      <w:pPr>
        <w:numPr>
          <w:ilvl w:val="0"/>
          <w:numId w:val="12"/>
        </w:numPr>
        <w:spacing w:before="40" w:after="40"/>
        <w:jc w:val="both"/>
        <w:rPr>
          <w:sz w:val="20"/>
          <w:lang w:val="es-ES"/>
        </w:rPr>
      </w:pPr>
      <w:r w:rsidRPr="00963D41">
        <w:rPr>
          <w:sz w:val="20"/>
          <w:lang w:val="es-ES"/>
        </w:rPr>
        <w:t>Movimiento y rotación de objetos: La implementación del movimiento y rotación de objetos conlleva saber en qué ubicación se encuentra el objeto actualmente y guardar las posiciones a las cuales fueron movidos, de igual manera con la rotación. Además debe considerarse para la rotación de objetos la colocación del pivote, o sea con respecto a que ejes va a rotar, de ahí que es necesario ubicar el pivote en el centro del objeto</w:t>
      </w:r>
      <w:r w:rsidR="005E7D52">
        <w:rPr>
          <w:sz w:val="20"/>
          <w:lang w:val="es-ES"/>
        </w:rPr>
        <w:t>.</w:t>
      </w:r>
    </w:p>
    <w:p w:rsidR="005E7D52" w:rsidRDefault="005E7D52" w:rsidP="00A8121E">
      <w:pPr>
        <w:numPr>
          <w:ilvl w:val="0"/>
          <w:numId w:val="12"/>
        </w:numPr>
        <w:spacing w:before="40" w:after="40"/>
        <w:jc w:val="both"/>
        <w:rPr>
          <w:sz w:val="20"/>
          <w:lang w:val="es-ES"/>
        </w:rPr>
      </w:pPr>
      <w:r w:rsidRPr="005E7D52">
        <w:rPr>
          <w:sz w:val="20"/>
          <w:lang w:val="es-ES"/>
        </w:rPr>
        <w:t>Manejo del cursor: Para la implementación del manejo del cursor se tomo en consideración un diferencial en dos ejes para poder mapear lo que sensan los tracker</w:t>
      </w:r>
      <w:r>
        <w:rPr>
          <w:sz w:val="20"/>
          <w:lang w:val="es-ES"/>
        </w:rPr>
        <w:t>s</w:t>
      </w:r>
      <w:r w:rsidRPr="005E7D52">
        <w:rPr>
          <w:sz w:val="20"/>
          <w:lang w:val="es-ES"/>
        </w:rPr>
        <w:t xml:space="preserve"> y de esta manera reflejar el movimiento respectivo del cursor. De igual manera el cursor empieza a moverse con un gesto del guante</w:t>
      </w:r>
      <w:r w:rsidR="00E148A2">
        <w:rPr>
          <w:sz w:val="20"/>
          <w:lang w:val="es-ES"/>
        </w:rPr>
        <w:t>.</w:t>
      </w:r>
    </w:p>
    <w:p w:rsidR="00E148A2" w:rsidRDefault="00E148A2" w:rsidP="00E148A2">
      <w:pPr>
        <w:spacing w:before="40" w:after="40"/>
        <w:ind w:left="360"/>
        <w:jc w:val="both"/>
        <w:rPr>
          <w:sz w:val="20"/>
          <w:lang w:val="es-ES"/>
        </w:rPr>
      </w:pPr>
    </w:p>
    <w:p w:rsidR="00E148A2" w:rsidRPr="00E148A2" w:rsidRDefault="00E148A2" w:rsidP="00E148A2">
      <w:pPr>
        <w:pStyle w:val="Prrafodelista"/>
        <w:spacing w:before="40" w:after="40" w:line="240" w:lineRule="auto"/>
        <w:ind w:left="0"/>
        <w:jc w:val="both"/>
        <w:rPr>
          <w:rFonts w:ascii="Times New Roman" w:hAnsi="Times New Roman" w:cs="Times New Roman"/>
          <w:sz w:val="20"/>
          <w:szCs w:val="20"/>
          <w:lang w:eastAsia="en-US"/>
        </w:rPr>
      </w:pPr>
      <w:r w:rsidRPr="00E148A2">
        <w:rPr>
          <w:rFonts w:ascii="Times New Roman" w:hAnsi="Times New Roman" w:cs="Times New Roman"/>
          <w:sz w:val="20"/>
          <w:szCs w:val="20"/>
          <w:lang w:eastAsia="en-US"/>
        </w:rPr>
        <w:t>El prototipo</w:t>
      </w:r>
      <w:r>
        <w:rPr>
          <w:rFonts w:ascii="Times New Roman" w:hAnsi="Times New Roman" w:cs="Times New Roman"/>
          <w:sz w:val="20"/>
          <w:szCs w:val="20"/>
          <w:lang w:eastAsia="en-US"/>
        </w:rPr>
        <w:t xml:space="preserve"> </w:t>
      </w:r>
      <w:r w:rsidRPr="00E148A2">
        <w:rPr>
          <w:rFonts w:ascii="Times New Roman" w:hAnsi="Times New Roman" w:cs="Times New Roman"/>
          <w:sz w:val="20"/>
          <w:szCs w:val="20"/>
          <w:lang w:eastAsia="en-US"/>
        </w:rPr>
        <w:t>muestra la escena principal de la aplicación como vemos es un espacio compuesto por ventanas, piso y una mini sala de juntas. Además se muestra el menú principal, que como vemos el icono del signo más es para agregar objetos, el otro icono es para salir de la aplicación.</w:t>
      </w:r>
    </w:p>
    <w:p w:rsidR="00E148A2" w:rsidRPr="00E148A2" w:rsidRDefault="00E148A2" w:rsidP="00E148A2">
      <w:pPr>
        <w:pStyle w:val="Prrafodelista"/>
        <w:spacing w:before="40" w:after="40" w:line="240" w:lineRule="auto"/>
        <w:ind w:left="0"/>
        <w:jc w:val="both"/>
        <w:rPr>
          <w:rFonts w:ascii="Times New Roman" w:hAnsi="Times New Roman" w:cs="Times New Roman"/>
          <w:sz w:val="20"/>
          <w:szCs w:val="20"/>
          <w:lang w:eastAsia="en-US"/>
        </w:rPr>
      </w:pPr>
    </w:p>
    <w:p w:rsidR="00E148A2" w:rsidRDefault="00E148A2" w:rsidP="00E148A2">
      <w:pPr>
        <w:spacing w:before="40" w:after="40"/>
        <w:jc w:val="center"/>
        <w:rPr>
          <w:sz w:val="20"/>
          <w:lang w:val="es-EC"/>
        </w:rPr>
      </w:pPr>
      <w:r w:rsidRPr="00E148A2">
        <w:rPr>
          <w:sz w:val="20"/>
          <w:lang w:val="es-EC"/>
        </w:rPr>
        <w:lastRenderedPageBreak/>
        <w:pict>
          <v:shape id="_x0000_i1032" type="#_x0000_t75" style="width:188.25pt;height:122.25pt">
            <v:imagedata r:id="rId18" o:title="prototipo_2"/>
          </v:shape>
        </w:pict>
      </w:r>
    </w:p>
    <w:p w:rsidR="00E148A2" w:rsidRPr="00BD7362" w:rsidRDefault="00E148A2" w:rsidP="00E148A2">
      <w:pPr>
        <w:spacing w:before="40" w:after="40"/>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Figura 9.</w:t>
      </w:r>
      <w:r w:rsidRPr="00BD7362">
        <w:rPr>
          <w:rFonts w:ascii="Helvetica" w:hAnsi="Helvetica" w:cs="Calibri"/>
          <w:bCs/>
          <w:sz w:val="18"/>
          <w:szCs w:val="22"/>
          <w:lang w:val="es-ES" w:eastAsia="es-ES"/>
        </w:rPr>
        <w:t xml:space="preserve"> Ventana Principal de la aplicación.</w:t>
      </w:r>
    </w:p>
    <w:p w:rsidR="00015568" w:rsidRDefault="00015568" w:rsidP="00E148A2">
      <w:pPr>
        <w:spacing w:before="40" w:after="40"/>
        <w:jc w:val="center"/>
        <w:rPr>
          <w:sz w:val="20"/>
          <w:lang w:val="es-EC"/>
        </w:rPr>
      </w:pPr>
    </w:p>
    <w:p w:rsidR="00015568" w:rsidRPr="00015568" w:rsidRDefault="00015568" w:rsidP="00015568">
      <w:pPr>
        <w:jc w:val="both"/>
        <w:rPr>
          <w:sz w:val="20"/>
          <w:lang w:val="es-ES"/>
        </w:rPr>
      </w:pPr>
      <w:r w:rsidRPr="00015568">
        <w:rPr>
          <w:sz w:val="20"/>
          <w:lang w:val="es-ES"/>
        </w:rPr>
        <w:t>Aquí mostramos el menú de los objetos que incluye: sillas, escritorios, biombos y anaqueles.</w:t>
      </w:r>
    </w:p>
    <w:p w:rsidR="00015568" w:rsidRDefault="00015568" w:rsidP="00E148A2">
      <w:pPr>
        <w:spacing w:before="40" w:after="40"/>
        <w:jc w:val="center"/>
        <w:rPr>
          <w:sz w:val="20"/>
          <w:lang w:val="es-EC"/>
        </w:rPr>
      </w:pPr>
    </w:p>
    <w:p w:rsidR="00015568" w:rsidRDefault="00015568" w:rsidP="00E148A2">
      <w:pPr>
        <w:spacing w:before="40" w:after="40"/>
        <w:jc w:val="center"/>
        <w:rPr>
          <w:sz w:val="20"/>
          <w:lang w:val="es-EC"/>
        </w:rPr>
      </w:pPr>
      <w:r w:rsidRPr="00015568">
        <w:rPr>
          <w:sz w:val="20"/>
          <w:lang w:val="es-EC"/>
        </w:rPr>
        <w:pict>
          <v:shape id="_x0000_i1033" type="#_x0000_t75" style="width:189.75pt;height:123.75pt">
            <v:imagedata r:id="rId19" o:title="prototipo3_2"/>
          </v:shape>
        </w:pict>
      </w:r>
    </w:p>
    <w:p w:rsidR="00015568" w:rsidRPr="00BD7362" w:rsidRDefault="00AB6585" w:rsidP="00015568">
      <w:pPr>
        <w:spacing w:before="40" w:after="40"/>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Figura 10</w:t>
      </w:r>
      <w:r w:rsidR="00015568" w:rsidRPr="00BD7362">
        <w:rPr>
          <w:rFonts w:ascii="Helvetica" w:hAnsi="Helvetica" w:cs="Calibri"/>
          <w:b/>
          <w:bCs/>
          <w:sz w:val="18"/>
          <w:szCs w:val="22"/>
          <w:lang w:val="es-ES" w:eastAsia="es-ES"/>
        </w:rPr>
        <w:t>.</w:t>
      </w:r>
      <w:r w:rsidR="00015568" w:rsidRPr="00BD7362">
        <w:rPr>
          <w:rFonts w:ascii="Helvetica" w:hAnsi="Helvetica" w:cs="Calibri"/>
          <w:bCs/>
          <w:sz w:val="18"/>
          <w:szCs w:val="22"/>
          <w:lang w:val="es-ES" w:eastAsia="es-ES"/>
        </w:rPr>
        <w:t xml:space="preserve"> Ventana Menú de objetos.</w:t>
      </w:r>
    </w:p>
    <w:p w:rsidR="00015568" w:rsidRPr="00E148A2" w:rsidRDefault="00015568" w:rsidP="00E148A2">
      <w:pPr>
        <w:spacing w:before="40" w:after="40"/>
        <w:jc w:val="center"/>
        <w:rPr>
          <w:sz w:val="20"/>
          <w:lang w:val="es-EC"/>
        </w:rPr>
      </w:pPr>
    </w:p>
    <w:p w:rsidR="00CB230E" w:rsidRPr="00E148A2" w:rsidRDefault="00CB230E" w:rsidP="00963D41">
      <w:pPr>
        <w:jc w:val="both"/>
        <w:rPr>
          <w:sz w:val="20"/>
          <w:lang w:val="es-EC"/>
        </w:rPr>
      </w:pPr>
    </w:p>
    <w:p w:rsidR="00573258" w:rsidRDefault="00573258" w:rsidP="00573258">
      <w:pPr>
        <w:numPr>
          <w:ilvl w:val="0"/>
          <w:numId w:val="8"/>
        </w:numPr>
        <w:jc w:val="both"/>
        <w:rPr>
          <w:b/>
          <w:szCs w:val="24"/>
          <w:lang w:val="es-ES"/>
        </w:rPr>
      </w:pPr>
      <w:r>
        <w:rPr>
          <w:b/>
          <w:szCs w:val="24"/>
          <w:lang w:val="es-ES"/>
        </w:rPr>
        <w:t>Pruebas y resultados</w:t>
      </w:r>
    </w:p>
    <w:p w:rsidR="00AB6585" w:rsidRDefault="00AB6585" w:rsidP="00AB6585">
      <w:pPr>
        <w:ind w:left="360"/>
        <w:jc w:val="both"/>
        <w:rPr>
          <w:b/>
          <w:szCs w:val="24"/>
          <w:lang w:val="es-ES"/>
        </w:rPr>
      </w:pPr>
    </w:p>
    <w:p w:rsidR="00AB6585" w:rsidRPr="00AB6585" w:rsidRDefault="00AB6585" w:rsidP="00AB6585">
      <w:pPr>
        <w:ind w:firstLine="244"/>
        <w:jc w:val="both"/>
        <w:rPr>
          <w:sz w:val="20"/>
          <w:lang w:val="es-EC"/>
        </w:rPr>
      </w:pPr>
      <w:r w:rsidRPr="00AB6585">
        <w:rPr>
          <w:sz w:val="20"/>
          <w:lang w:val="es-EC"/>
        </w:rPr>
        <w:t>Las pruebas realizadas se basan en los gestos predeterminados del guante y la facilidad con que el usuario puede interactuar con la aplicación, de tal manera que puedan realizarse de una manera correcta y precisa.</w:t>
      </w:r>
    </w:p>
    <w:p w:rsidR="00AB6585" w:rsidRDefault="00AB6585" w:rsidP="000765D8">
      <w:pPr>
        <w:jc w:val="both"/>
        <w:rPr>
          <w:sz w:val="20"/>
          <w:lang w:val="es-EC"/>
        </w:rPr>
      </w:pPr>
    </w:p>
    <w:p w:rsidR="00AB6585" w:rsidRDefault="00AB6585" w:rsidP="00AB6585">
      <w:pPr>
        <w:ind w:firstLine="244"/>
        <w:jc w:val="both"/>
        <w:rPr>
          <w:sz w:val="20"/>
          <w:lang w:val="es-EC"/>
        </w:rPr>
      </w:pPr>
      <w:r w:rsidRPr="00AB6585">
        <w:rPr>
          <w:sz w:val="20"/>
          <w:lang w:val="es-EC"/>
        </w:rPr>
        <w:t>La siguiente figura muestra los gestos predefinidos en la librería del guante: fdglove.lib que nos proporciona 16 gestos para poder interactuar con la aplicación.</w:t>
      </w:r>
    </w:p>
    <w:p w:rsidR="00AB6585" w:rsidRDefault="00AB6585" w:rsidP="00AB6585">
      <w:pPr>
        <w:ind w:firstLine="244"/>
        <w:jc w:val="both"/>
        <w:rPr>
          <w:sz w:val="20"/>
          <w:lang w:val="es-EC"/>
        </w:rPr>
      </w:pPr>
    </w:p>
    <w:p w:rsidR="00AB6585" w:rsidRDefault="00AB6585" w:rsidP="00AB6585">
      <w:pPr>
        <w:ind w:firstLine="244"/>
        <w:jc w:val="center"/>
        <w:rPr>
          <w:sz w:val="20"/>
          <w:lang w:val="es-EC"/>
        </w:rPr>
      </w:pPr>
      <w:r w:rsidRPr="00AB6585">
        <w:rPr>
          <w:sz w:val="20"/>
          <w:lang w:val="es-EC"/>
        </w:rPr>
        <w:pict>
          <v:shape id="_x0000_i1034" type="#_x0000_t75" style="width:142.5pt;height:135pt">
            <v:imagedata r:id="rId20" o:title="gestos_2"/>
          </v:shape>
        </w:pict>
      </w:r>
    </w:p>
    <w:p w:rsidR="00AB6585" w:rsidRPr="00AB6585" w:rsidRDefault="00AB6585" w:rsidP="00AB6585">
      <w:pPr>
        <w:ind w:firstLine="244"/>
        <w:jc w:val="center"/>
        <w:rPr>
          <w:sz w:val="20"/>
          <w:lang w:val="es-EC"/>
        </w:rPr>
      </w:pPr>
      <w:r w:rsidRPr="00BD7362">
        <w:rPr>
          <w:rFonts w:ascii="Helvetica" w:hAnsi="Helvetica" w:cs="Calibri"/>
          <w:b/>
          <w:bCs/>
          <w:sz w:val="18"/>
          <w:szCs w:val="22"/>
          <w:lang w:val="es-ES" w:eastAsia="es-ES"/>
        </w:rPr>
        <w:t>Figura 11.</w:t>
      </w:r>
      <w:r>
        <w:rPr>
          <w:sz w:val="20"/>
          <w:lang w:val="es-EC"/>
        </w:rPr>
        <w:t xml:space="preserve"> </w:t>
      </w:r>
      <w:r w:rsidRPr="00BD7362">
        <w:rPr>
          <w:rFonts w:ascii="Helvetica" w:hAnsi="Helvetica" w:cs="Calibri"/>
          <w:bCs/>
          <w:sz w:val="18"/>
          <w:szCs w:val="22"/>
          <w:lang w:val="es-ES" w:eastAsia="es-ES"/>
        </w:rPr>
        <w:t>Gestos predefinidos.</w:t>
      </w:r>
    </w:p>
    <w:p w:rsidR="00AB6585" w:rsidRPr="00AB6585" w:rsidRDefault="00AB6585" w:rsidP="00AB6585">
      <w:pPr>
        <w:ind w:firstLine="244"/>
        <w:jc w:val="both"/>
        <w:rPr>
          <w:sz w:val="20"/>
          <w:lang w:val="es-EC"/>
        </w:rPr>
      </w:pPr>
      <w:r w:rsidRPr="00AB6585">
        <w:rPr>
          <w:sz w:val="20"/>
          <w:lang w:val="es-EC"/>
        </w:rPr>
        <w:lastRenderedPageBreak/>
        <w:t>Para poder determinar que gestos son los apropiados para interactuar con la aplicación y obtener los mejores resultados se procedió a probar cada uno de los gestos predefinidos tomando en cuenta varios aspectos entre ellos: la facilidad con que se realiza el gesto midiendo su nivel de dificultad: 0-ninguna, 1-moderada, 2-alta, el tipo de guante si es derecho o izquierdo, y si el gesto que se está realizando se confunde con otro gesto similar. Las pruebas se realizaron con varios usuarios y se obtuvo la siguiente tabla:</w:t>
      </w:r>
    </w:p>
    <w:p w:rsidR="00AB6585" w:rsidRPr="00AB6585" w:rsidRDefault="00AB6585" w:rsidP="00AB6585">
      <w:pPr>
        <w:jc w:val="both"/>
        <w:rPr>
          <w:sz w:val="20"/>
          <w:lang w:val="es-EC"/>
        </w:rPr>
      </w:pPr>
    </w:p>
    <w:p w:rsidR="00AB6585" w:rsidRDefault="00AB6585" w:rsidP="00BD7362">
      <w:pPr>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GD:</w:t>
      </w:r>
      <w:r w:rsidRPr="00BD7362">
        <w:rPr>
          <w:rFonts w:ascii="Helvetica" w:hAnsi="Helvetica" w:cs="Calibri"/>
          <w:bCs/>
          <w:sz w:val="18"/>
          <w:szCs w:val="22"/>
          <w:lang w:val="es-ES" w:eastAsia="es-ES"/>
        </w:rPr>
        <w:t xml:space="preserve"> Guante derecho</w:t>
      </w:r>
      <w:r w:rsidRPr="00BD7362">
        <w:rPr>
          <w:rFonts w:ascii="Helvetica" w:hAnsi="Helvetica" w:cs="Calibri"/>
          <w:bCs/>
          <w:sz w:val="18"/>
          <w:szCs w:val="22"/>
          <w:lang w:val="es-ES" w:eastAsia="es-ES"/>
        </w:rPr>
        <w:tab/>
      </w:r>
      <w:r w:rsidRPr="00BD7362">
        <w:rPr>
          <w:rFonts w:ascii="Helvetica" w:hAnsi="Helvetica" w:cs="Calibri"/>
          <w:b/>
          <w:bCs/>
          <w:sz w:val="18"/>
          <w:szCs w:val="22"/>
          <w:lang w:val="es-ES" w:eastAsia="es-ES"/>
        </w:rPr>
        <w:t>GI:</w:t>
      </w:r>
      <w:r w:rsidRPr="00BD7362">
        <w:rPr>
          <w:rFonts w:ascii="Helvetica" w:hAnsi="Helvetica" w:cs="Calibri"/>
          <w:bCs/>
          <w:sz w:val="18"/>
          <w:szCs w:val="22"/>
          <w:lang w:val="es-ES" w:eastAsia="es-ES"/>
        </w:rPr>
        <w:t xml:space="preserve"> guante izquierdo</w:t>
      </w:r>
    </w:p>
    <w:p w:rsidR="00BD7362" w:rsidRPr="00BD7362" w:rsidRDefault="00BD7362" w:rsidP="00BD7362">
      <w:pPr>
        <w:jc w:val="center"/>
        <w:rPr>
          <w:rFonts w:ascii="Helvetica" w:hAnsi="Helvetica" w:cs="Calibri"/>
          <w:bCs/>
          <w:sz w:val="18"/>
          <w:szCs w:val="22"/>
          <w:lang w:val="es-ES" w:eastAsia="es-ES"/>
        </w:rPr>
      </w:pPr>
    </w:p>
    <w:p w:rsidR="00BD7362" w:rsidRPr="00BD7362" w:rsidRDefault="00BD7362" w:rsidP="00BD7362">
      <w:pPr>
        <w:jc w:val="center"/>
        <w:rPr>
          <w:rFonts w:ascii="Helvetica" w:hAnsi="Helvetica" w:cs="Calibri"/>
          <w:bCs/>
          <w:sz w:val="18"/>
          <w:szCs w:val="22"/>
          <w:lang w:val="es-ES" w:eastAsia="es-ES"/>
        </w:rPr>
      </w:pPr>
      <w:bookmarkStart w:id="1" w:name="_Toc252760335"/>
      <w:r w:rsidRPr="00BD7362">
        <w:rPr>
          <w:rFonts w:ascii="Helvetica" w:hAnsi="Helvetica" w:cs="Calibri"/>
          <w:b/>
          <w:bCs/>
          <w:sz w:val="18"/>
          <w:szCs w:val="22"/>
          <w:lang w:val="es-ES" w:eastAsia="es-ES"/>
        </w:rPr>
        <w:t>Tabla 1.</w:t>
      </w:r>
      <w:r w:rsidRPr="00BD7362">
        <w:rPr>
          <w:rFonts w:ascii="Helvetica" w:hAnsi="Helvetica" w:cs="Calibri"/>
          <w:bCs/>
          <w:sz w:val="18"/>
          <w:szCs w:val="22"/>
          <w:lang w:val="es-ES" w:eastAsia="es-ES"/>
        </w:rPr>
        <w:t xml:space="preserve"> Prueba de gestos</w:t>
      </w:r>
      <w:bookmarkEnd w:id="1"/>
    </w:p>
    <w:p w:rsidR="00AB6585" w:rsidRPr="00AB6585" w:rsidRDefault="00AB6585" w:rsidP="00AB6585">
      <w:pPr>
        <w:jc w:val="both"/>
        <w:rPr>
          <w:sz w:val="20"/>
          <w:lang w:val="es-E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
        <w:gridCol w:w="780"/>
        <w:gridCol w:w="681"/>
        <w:gridCol w:w="942"/>
        <w:gridCol w:w="942"/>
      </w:tblGrid>
      <w:tr w:rsidR="00AB6585" w:rsidRPr="00353327" w:rsidTr="00353327">
        <w:trPr>
          <w:jc w:val="center"/>
        </w:trPr>
        <w:tc>
          <w:tcPr>
            <w:tcW w:w="0" w:type="auto"/>
            <w:vMerge w:val="restart"/>
          </w:tcPr>
          <w:p w:rsidR="00AB6585" w:rsidRPr="00353327" w:rsidRDefault="00AB6585" w:rsidP="00353327">
            <w:pPr>
              <w:jc w:val="both"/>
              <w:rPr>
                <w:b/>
                <w:bCs/>
                <w:sz w:val="20"/>
                <w:lang w:val="es-EC"/>
              </w:rPr>
            </w:pPr>
            <w:r w:rsidRPr="00353327">
              <w:rPr>
                <w:b/>
                <w:bCs/>
                <w:sz w:val="20"/>
                <w:lang w:val="es-EC"/>
              </w:rPr>
              <w:t>Gesto</w:t>
            </w:r>
          </w:p>
        </w:tc>
        <w:tc>
          <w:tcPr>
            <w:tcW w:w="0" w:type="auto"/>
            <w:gridSpan w:val="2"/>
          </w:tcPr>
          <w:p w:rsidR="00AB6585" w:rsidRPr="00353327" w:rsidRDefault="00AB6585" w:rsidP="00353327">
            <w:pPr>
              <w:jc w:val="both"/>
              <w:rPr>
                <w:b/>
                <w:bCs/>
                <w:sz w:val="20"/>
                <w:lang w:val="es-EC"/>
              </w:rPr>
            </w:pPr>
            <w:r w:rsidRPr="00353327">
              <w:rPr>
                <w:b/>
                <w:bCs/>
                <w:sz w:val="20"/>
                <w:lang w:val="es-EC"/>
              </w:rPr>
              <w:t>Dificultad(0</w:t>
            </w:r>
            <w:r w:rsidR="00722E86" w:rsidRPr="00353327">
              <w:rPr>
                <w:b/>
                <w:bCs/>
                <w:sz w:val="20"/>
                <w:lang w:val="es-EC"/>
              </w:rPr>
              <w:t>/</w:t>
            </w:r>
            <w:r w:rsidRPr="00353327">
              <w:rPr>
                <w:b/>
                <w:bCs/>
                <w:sz w:val="20"/>
                <w:lang w:val="es-EC"/>
              </w:rPr>
              <w:t>2)</w:t>
            </w:r>
          </w:p>
        </w:tc>
        <w:tc>
          <w:tcPr>
            <w:tcW w:w="0" w:type="auto"/>
            <w:gridSpan w:val="2"/>
          </w:tcPr>
          <w:p w:rsidR="00AB6585" w:rsidRPr="00353327" w:rsidRDefault="00AB6585" w:rsidP="00353327">
            <w:pPr>
              <w:jc w:val="both"/>
              <w:rPr>
                <w:b/>
                <w:bCs/>
                <w:sz w:val="20"/>
                <w:lang w:val="es-EC"/>
              </w:rPr>
            </w:pPr>
            <w:r w:rsidRPr="00353327">
              <w:rPr>
                <w:b/>
                <w:bCs/>
                <w:sz w:val="20"/>
                <w:lang w:val="es-EC"/>
              </w:rPr>
              <w:t>Problema con gesto</w:t>
            </w:r>
          </w:p>
        </w:tc>
      </w:tr>
      <w:tr w:rsidR="00353327" w:rsidRPr="00353327" w:rsidTr="00353327">
        <w:trPr>
          <w:jc w:val="center"/>
        </w:trPr>
        <w:tc>
          <w:tcPr>
            <w:tcW w:w="0" w:type="auto"/>
            <w:vMerge/>
          </w:tcPr>
          <w:p w:rsidR="00AB6585" w:rsidRPr="00353327" w:rsidRDefault="00AB6585" w:rsidP="00353327">
            <w:pPr>
              <w:jc w:val="both"/>
              <w:rPr>
                <w:bCs/>
                <w:sz w:val="20"/>
                <w:lang w:val="es-EC"/>
              </w:rPr>
            </w:pPr>
          </w:p>
        </w:tc>
        <w:tc>
          <w:tcPr>
            <w:tcW w:w="0" w:type="auto"/>
          </w:tcPr>
          <w:p w:rsidR="00AB6585" w:rsidRPr="00353327" w:rsidRDefault="00AB6585" w:rsidP="00353327">
            <w:pPr>
              <w:jc w:val="both"/>
              <w:rPr>
                <w:b/>
                <w:sz w:val="20"/>
                <w:lang w:val="es-EC"/>
              </w:rPr>
            </w:pPr>
            <w:r w:rsidRPr="00353327">
              <w:rPr>
                <w:b/>
                <w:sz w:val="20"/>
                <w:lang w:val="es-EC"/>
              </w:rPr>
              <w:t>GD</w:t>
            </w:r>
          </w:p>
        </w:tc>
        <w:tc>
          <w:tcPr>
            <w:tcW w:w="0" w:type="auto"/>
          </w:tcPr>
          <w:p w:rsidR="00AB6585" w:rsidRPr="00353327" w:rsidRDefault="00AB6585" w:rsidP="00353327">
            <w:pPr>
              <w:jc w:val="both"/>
              <w:rPr>
                <w:b/>
                <w:sz w:val="20"/>
                <w:lang w:val="es-EC"/>
              </w:rPr>
            </w:pPr>
            <w:r w:rsidRPr="00353327">
              <w:rPr>
                <w:b/>
                <w:sz w:val="20"/>
                <w:lang w:val="es-EC"/>
              </w:rPr>
              <w:t>GI</w:t>
            </w:r>
          </w:p>
        </w:tc>
        <w:tc>
          <w:tcPr>
            <w:tcW w:w="0" w:type="auto"/>
          </w:tcPr>
          <w:p w:rsidR="00AB6585" w:rsidRPr="00353327" w:rsidRDefault="00AB6585" w:rsidP="00353327">
            <w:pPr>
              <w:jc w:val="both"/>
              <w:rPr>
                <w:b/>
                <w:sz w:val="20"/>
                <w:lang w:val="es-EC"/>
              </w:rPr>
            </w:pPr>
            <w:r w:rsidRPr="00353327">
              <w:rPr>
                <w:b/>
                <w:sz w:val="20"/>
                <w:lang w:val="es-EC"/>
              </w:rPr>
              <w:t>GD</w:t>
            </w:r>
          </w:p>
        </w:tc>
        <w:tc>
          <w:tcPr>
            <w:tcW w:w="0" w:type="auto"/>
          </w:tcPr>
          <w:p w:rsidR="00AB6585" w:rsidRPr="00353327" w:rsidRDefault="00AB6585" w:rsidP="00353327">
            <w:pPr>
              <w:jc w:val="both"/>
              <w:rPr>
                <w:b/>
                <w:sz w:val="20"/>
                <w:lang w:val="es-EC"/>
              </w:rPr>
            </w:pPr>
            <w:r w:rsidRPr="00353327">
              <w:rPr>
                <w:b/>
                <w:sz w:val="20"/>
                <w:lang w:val="es-EC"/>
              </w:rPr>
              <w:t>GI</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2</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6</w:t>
            </w:r>
          </w:p>
        </w:tc>
        <w:tc>
          <w:tcPr>
            <w:tcW w:w="0" w:type="auto"/>
          </w:tcPr>
          <w:p w:rsidR="00AB6585" w:rsidRPr="00353327" w:rsidRDefault="00AB6585" w:rsidP="00353327">
            <w:pPr>
              <w:jc w:val="both"/>
              <w:rPr>
                <w:sz w:val="20"/>
                <w:lang w:val="es-EC"/>
              </w:rPr>
            </w:pPr>
            <w:r w:rsidRPr="00353327">
              <w:rPr>
                <w:sz w:val="20"/>
                <w:lang w:val="es-EC"/>
              </w:rPr>
              <w:t>6</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3</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11</w:t>
            </w:r>
          </w:p>
        </w:tc>
        <w:tc>
          <w:tcPr>
            <w:tcW w:w="0" w:type="auto"/>
          </w:tcPr>
          <w:p w:rsidR="00AB6585" w:rsidRPr="00353327" w:rsidRDefault="00AB6585" w:rsidP="00353327">
            <w:pPr>
              <w:jc w:val="both"/>
              <w:rPr>
                <w:sz w:val="20"/>
                <w:lang w:val="es-EC"/>
              </w:rPr>
            </w:pPr>
            <w:r w:rsidRPr="00353327">
              <w:rPr>
                <w:sz w:val="20"/>
                <w:lang w:val="es-EC"/>
              </w:rPr>
              <w:t>11</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4</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12, 8</w:t>
            </w:r>
          </w:p>
        </w:tc>
        <w:tc>
          <w:tcPr>
            <w:tcW w:w="0" w:type="auto"/>
          </w:tcPr>
          <w:p w:rsidR="00AB6585" w:rsidRPr="00353327" w:rsidRDefault="00AB6585" w:rsidP="00353327">
            <w:pPr>
              <w:jc w:val="both"/>
              <w:rPr>
                <w:sz w:val="20"/>
                <w:lang w:val="es-EC"/>
              </w:rPr>
            </w:pPr>
            <w:r w:rsidRPr="00353327">
              <w:rPr>
                <w:sz w:val="20"/>
                <w:lang w:val="es-EC"/>
              </w:rPr>
              <w:t>12, 8</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5</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13</w:t>
            </w:r>
          </w:p>
        </w:tc>
        <w:tc>
          <w:tcPr>
            <w:tcW w:w="0" w:type="auto"/>
          </w:tcPr>
          <w:p w:rsidR="00AB6585" w:rsidRPr="00353327" w:rsidRDefault="00AB6585" w:rsidP="00353327">
            <w:pPr>
              <w:jc w:val="both"/>
              <w:rPr>
                <w:sz w:val="20"/>
                <w:lang w:val="es-EC"/>
              </w:rPr>
            </w:pPr>
            <w:r w:rsidRPr="00353327">
              <w:rPr>
                <w:sz w:val="20"/>
                <w:lang w:val="es-EC"/>
              </w:rPr>
              <w:t>13</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6</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2</w:t>
            </w:r>
          </w:p>
        </w:tc>
        <w:tc>
          <w:tcPr>
            <w:tcW w:w="0" w:type="auto"/>
          </w:tcPr>
          <w:p w:rsidR="00AB6585" w:rsidRPr="00353327" w:rsidRDefault="00AB6585" w:rsidP="00353327">
            <w:pPr>
              <w:jc w:val="both"/>
              <w:rPr>
                <w:sz w:val="20"/>
                <w:lang w:val="es-EC"/>
              </w:rPr>
            </w:pPr>
            <w:r w:rsidRPr="00353327">
              <w:rPr>
                <w:sz w:val="20"/>
                <w:lang w:val="es-EC"/>
              </w:rPr>
              <w:t>7, 14</w:t>
            </w:r>
          </w:p>
        </w:tc>
        <w:tc>
          <w:tcPr>
            <w:tcW w:w="0" w:type="auto"/>
          </w:tcPr>
          <w:p w:rsidR="00AB6585" w:rsidRPr="00353327" w:rsidRDefault="00AB6585" w:rsidP="00353327">
            <w:pPr>
              <w:jc w:val="both"/>
              <w:rPr>
                <w:sz w:val="20"/>
                <w:lang w:val="es-EC"/>
              </w:rPr>
            </w:pPr>
            <w:r w:rsidRPr="00353327">
              <w:rPr>
                <w:sz w:val="20"/>
                <w:lang w:val="es-EC"/>
              </w:rPr>
              <w:t>14</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7</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3</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8</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12</w:t>
            </w:r>
          </w:p>
        </w:tc>
        <w:tc>
          <w:tcPr>
            <w:tcW w:w="0" w:type="auto"/>
          </w:tcPr>
          <w:p w:rsidR="00AB6585" w:rsidRPr="00353327" w:rsidRDefault="00AB6585" w:rsidP="00353327">
            <w:pPr>
              <w:jc w:val="both"/>
              <w:rPr>
                <w:sz w:val="20"/>
                <w:lang w:val="es-EC"/>
              </w:rPr>
            </w:pPr>
            <w:r w:rsidRPr="00353327">
              <w:rPr>
                <w:sz w:val="20"/>
                <w:lang w:val="es-EC"/>
              </w:rPr>
              <w:t>14</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9</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10</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14</w:t>
            </w:r>
          </w:p>
        </w:tc>
        <w:tc>
          <w:tcPr>
            <w:tcW w:w="0" w:type="auto"/>
          </w:tcPr>
          <w:p w:rsidR="00AB6585" w:rsidRPr="00353327" w:rsidRDefault="00AB6585" w:rsidP="00353327">
            <w:pPr>
              <w:jc w:val="both"/>
              <w:rPr>
                <w:sz w:val="20"/>
                <w:lang w:val="es-EC"/>
              </w:rPr>
            </w:pPr>
            <w:r w:rsidRPr="00353327">
              <w:rPr>
                <w:sz w:val="20"/>
                <w:lang w:val="es-EC"/>
              </w:rPr>
              <w:t>14</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11</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12</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8</w:t>
            </w:r>
          </w:p>
        </w:tc>
        <w:tc>
          <w:tcPr>
            <w:tcW w:w="0" w:type="auto"/>
          </w:tcPr>
          <w:p w:rsidR="00AB6585" w:rsidRPr="00353327" w:rsidRDefault="00AB6585" w:rsidP="00353327">
            <w:pPr>
              <w:jc w:val="both"/>
              <w:rPr>
                <w:sz w:val="20"/>
                <w:lang w:val="es-EC"/>
              </w:rPr>
            </w:pPr>
            <w:r w:rsidRPr="00353327">
              <w:rPr>
                <w:sz w:val="20"/>
                <w:lang w:val="es-EC"/>
              </w:rPr>
              <w:t>8</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13</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14</w:t>
            </w:r>
          </w:p>
        </w:tc>
        <w:tc>
          <w:tcPr>
            <w:tcW w:w="0" w:type="auto"/>
          </w:tcPr>
          <w:p w:rsidR="00AB6585" w:rsidRPr="00353327" w:rsidRDefault="00AB6585" w:rsidP="00353327">
            <w:pPr>
              <w:jc w:val="both"/>
              <w:rPr>
                <w:sz w:val="20"/>
                <w:lang w:val="es-EC"/>
              </w:rPr>
            </w:pPr>
            <w:r w:rsidRPr="00353327">
              <w:rPr>
                <w:sz w:val="20"/>
                <w:lang w:val="es-EC"/>
              </w:rPr>
              <w:t>1</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12</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15</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bl>
    <w:p w:rsidR="00AB6585" w:rsidRPr="00AB6585" w:rsidRDefault="00AB6585" w:rsidP="00AB6585">
      <w:pPr>
        <w:jc w:val="both"/>
        <w:rPr>
          <w:bCs/>
          <w:sz w:val="20"/>
          <w:lang w:val="es-ES"/>
        </w:rPr>
      </w:pPr>
    </w:p>
    <w:p w:rsidR="00AB6585" w:rsidRPr="00AB6585" w:rsidRDefault="00AB6585" w:rsidP="00AB6585">
      <w:pPr>
        <w:jc w:val="both"/>
        <w:rPr>
          <w:sz w:val="20"/>
          <w:lang w:val="es-EC"/>
        </w:rPr>
      </w:pPr>
    </w:p>
    <w:p w:rsidR="00BD7362" w:rsidRDefault="00AB6585" w:rsidP="00AB6585">
      <w:pPr>
        <w:ind w:firstLine="244"/>
        <w:jc w:val="both"/>
        <w:rPr>
          <w:sz w:val="20"/>
          <w:lang w:val="es-EC"/>
        </w:rPr>
      </w:pPr>
      <w:r w:rsidRPr="00AB6585">
        <w:rPr>
          <w:sz w:val="20"/>
          <w:lang w:val="es-EC"/>
        </w:rPr>
        <w:t>De las pruebas realizadas se pudo determinar cuáles son los gestos apropiados para interactuar con la aplicación de tal manera que sean fáciles de realizar y a su vez que no existan problemas con otros gestos.</w:t>
      </w:r>
    </w:p>
    <w:p w:rsidR="00BD7362" w:rsidRDefault="00BD7362" w:rsidP="00AB6585">
      <w:pPr>
        <w:ind w:firstLine="244"/>
        <w:jc w:val="both"/>
        <w:rPr>
          <w:sz w:val="20"/>
          <w:lang w:val="es-EC"/>
        </w:rPr>
      </w:pPr>
    </w:p>
    <w:p w:rsidR="00AB6585" w:rsidRDefault="00AB6585" w:rsidP="00AB6585">
      <w:pPr>
        <w:ind w:firstLine="244"/>
        <w:jc w:val="both"/>
        <w:rPr>
          <w:sz w:val="20"/>
          <w:lang w:val="es-EC"/>
        </w:rPr>
      </w:pPr>
      <w:r w:rsidRPr="00AB6585">
        <w:rPr>
          <w:sz w:val="20"/>
          <w:lang w:val="es-EC"/>
        </w:rPr>
        <w:t xml:space="preserve"> Se pudo obtener 6 gestos que son fáciles de realizar y que no tenían ningún problema con otros gestos que son el gesto 0, 1, 9, 11, 13 y 15; y los gestos 7 y 14 son fáciles de realizar pero tienen un inconveniente menor porque se confunden levemente con otro gesto. De aquí que se determina cuáles son los gestos que se seleccionaron para la interacción con la aplicación, como se muestra en la siguiente tabla:</w:t>
      </w:r>
    </w:p>
    <w:p w:rsidR="00BD7362" w:rsidRDefault="00BD7362" w:rsidP="00AB6585">
      <w:pPr>
        <w:ind w:firstLine="244"/>
        <w:jc w:val="both"/>
        <w:rPr>
          <w:sz w:val="20"/>
          <w:lang w:val="es-EC"/>
        </w:rPr>
      </w:pPr>
    </w:p>
    <w:p w:rsidR="00BD7362" w:rsidRPr="00BD7362" w:rsidRDefault="00BD7362" w:rsidP="00BD7362">
      <w:pPr>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 xml:space="preserve">Tabla </w:t>
      </w:r>
      <w:r>
        <w:rPr>
          <w:rFonts w:ascii="Helvetica" w:hAnsi="Helvetica" w:cs="Calibri"/>
          <w:b/>
          <w:bCs/>
          <w:sz w:val="18"/>
          <w:szCs w:val="22"/>
          <w:lang w:val="es-ES" w:eastAsia="es-ES"/>
        </w:rPr>
        <w:t>2</w:t>
      </w:r>
      <w:r w:rsidRPr="00BD7362">
        <w:rPr>
          <w:rFonts w:ascii="Helvetica" w:hAnsi="Helvetica" w:cs="Calibri"/>
          <w:b/>
          <w:bCs/>
          <w:sz w:val="18"/>
          <w:szCs w:val="22"/>
          <w:lang w:val="es-ES" w:eastAsia="es-ES"/>
        </w:rPr>
        <w:t>.</w:t>
      </w:r>
      <w:r w:rsidRPr="00BD7362">
        <w:rPr>
          <w:rFonts w:ascii="Helvetica" w:hAnsi="Helvetica" w:cs="Calibri"/>
          <w:bCs/>
          <w:sz w:val="18"/>
          <w:szCs w:val="22"/>
          <w:lang w:val="es-ES" w:eastAsia="es-ES"/>
        </w:rPr>
        <w:t xml:space="preserve"> </w:t>
      </w:r>
      <w:r>
        <w:rPr>
          <w:rFonts w:ascii="Helvetica" w:hAnsi="Helvetica" w:cs="Calibri"/>
          <w:bCs/>
          <w:sz w:val="18"/>
          <w:szCs w:val="22"/>
          <w:lang w:val="es-ES" w:eastAsia="es-ES"/>
        </w:rPr>
        <w:t xml:space="preserve">Configuración </w:t>
      </w:r>
      <w:r w:rsidRPr="00BD7362">
        <w:rPr>
          <w:rFonts w:ascii="Helvetica" w:hAnsi="Helvetica" w:cs="Calibri"/>
          <w:bCs/>
          <w:sz w:val="18"/>
          <w:szCs w:val="22"/>
          <w:lang w:val="es-ES" w:eastAsia="es-ES"/>
        </w:rPr>
        <w:t>de gestos</w:t>
      </w:r>
    </w:p>
    <w:p w:rsidR="00BD7362" w:rsidRDefault="00BD7362" w:rsidP="00AB6585">
      <w:pPr>
        <w:ind w:firstLine="244"/>
        <w:jc w:val="both"/>
        <w:rPr>
          <w:sz w:val="20"/>
          <w:lang w:val="es-EC"/>
        </w:rPr>
      </w:pPr>
    </w:p>
    <w:p w:rsidR="00BD7362" w:rsidRDefault="00BD7362" w:rsidP="00AB6585">
      <w:pPr>
        <w:ind w:firstLine="244"/>
        <w:jc w:val="both"/>
        <w:rPr>
          <w:sz w:val="20"/>
          <w:lang w:val="es-EC"/>
        </w:rPr>
      </w:pPr>
    </w:p>
    <w:p w:rsidR="00BD7362" w:rsidRDefault="00BD7362" w:rsidP="00AB6585">
      <w:pPr>
        <w:ind w:firstLine="244"/>
        <w:jc w:val="both"/>
        <w:rPr>
          <w:sz w:val="20"/>
          <w:lang w:val="es-EC"/>
        </w:rPr>
      </w:pPr>
    </w:p>
    <w:p w:rsidR="00BD7362" w:rsidRDefault="00BD7362" w:rsidP="00AB6585">
      <w:pPr>
        <w:ind w:firstLine="244"/>
        <w:jc w:val="both"/>
        <w:rPr>
          <w:sz w:val="20"/>
          <w:lang w:val="es-EC"/>
        </w:rPr>
      </w:pPr>
    </w:p>
    <w:p w:rsidR="00722E86" w:rsidRDefault="00722E86" w:rsidP="00AB6585">
      <w:pPr>
        <w:ind w:firstLine="244"/>
        <w:jc w:val="both"/>
        <w:rPr>
          <w:sz w:val="20"/>
          <w:lang w:val="es-EC"/>
        </w:rPr>
      </w:pPr>
    </w:p>
    <w:p w:rsidR="00722E86" w:rsidRPr="00AB6585" w:rsidRDefault="00722E86" w:rsidP="00AB6585">
      <w:pPr>
        <w:ind w:firstLine="244"/>
        <w:jc w:val="both"/>
        <w:rPr>
          <w:sz w:val="20"/>
          <w:lang w:val="es-EC"/>
        </w:rPr>
      </w:pPr>
    </w:p>
    <w:p w:rsidR="00AB6585" w:rsidRPr="00AB6585" w:rsidRDefault="00AB6585" w:rsidP="00AB6585">
      <w:pPr>
        <w:jc w:val="both"/>
        <w:rPr>
          <w:sz w:val="20"/>
          <w:lang w:val="es-E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5"/>
        <w:gridCol w:w="972"/>
        <w:gridCol w:w="972"/>
        <w:gridCol w:w="972"/>
      </w:tblGrid>
      <w:tr w:rsidR="00353327" w:rsidRPr="00353327" w:rsidTr="00353327">
        <w:trPr>
          <w:jc w:val="center"/>
        </w:trPr>
        <w:tc>
          <w:tcPr>
            <w:tcW w:w="0" w:type="auto"/>
            <w:vMerge w:val="restart"/>
          </w:tcPr>
          <w:p w:rsidR="00AB6585" w:rsidRPr="00353327" w:rsidRDefault="00AB6585" w:rsidP="00353327">
            <w:pPr>
              <w:jc w:val="both"/>
              <w:rPr>
                <w:b/>
                <w:bCs/>
                <w:sz w:val="20"/>
                <w:lang w:val="es-EC"/>
              </w:rPr>
            </w:pPr>
            <w:r w:rsidRPr="00353327">
              <w:rPr>
                <w:b/>
                <w:bCs/>
                <w:sz w:val="20"/>
                <w:lang w:val="es-EC"/>
              </w:rPr>
              <w:lastRenderedPageBreak/>
              <w:t>Gesto</w:t>
            </w:r>
          </w:p>
        </w:tc>
        <w:tc>
          <w:tcPr>
            <w:tcW w:w="0" w:type="auto"/>
            <w:gridSpan w:val="3"/>
          </w:tcPr>
          <w:p w:rsidR="00AB6585" w:rsidRPr="00353327" w:rsidRDefault="00AB6585" w:rsidP="00353327">
            <w:pPr>
              <w:jc w:val="center"/>
              <w:rPr>
                <w:b/>
                <w:bCs/>
                <w:sz w:val="20"/>
                <w:lang w:val="es-EC"/>
              </w:rPr>
            </w:pPr>
            <w:r w:rsidRPr="00353327">
              <w:rPr>
                <w:b/>
                <w:bCs/>
                <w:sz w:val="20"/>
                <w:lang w:val="es-EC"/>
              </w:rPr>
              <w:t>Acción</w:t>
            </w:r>
          </w:p>
        </w:tc>
      </w:tr>
      <w:tr w:rsidR="00353327" w:rsidRPr="00353327" w:rsidTr="00353327">
        <w:trPr>
          <w:jc w:val="center"/>
        </w:trPr>
        <w:tc>
          <w:tcPr>
            <w:tcW w:w="0" w:type="auto"/>
            <w:vMerge/>
          </w:tcPr>
          <w:p w:rsidR="00AB6585" w:rsidRPr="00353327" w:rsidRDefault="00AB6585" w:rsidP="00353327">
            <w:pPr>
              <w:jc w:val="both"/>
              <w:rPr>
                <w:b/>
                <w:bCs/>
                <w:sz w:val="20"/>
                <w:lang w:val="es-EC"/>
              </w:rPr>
            </w:pPr>
          </w:p>
        </w:tc>
        <w:tc>
          <w:tcPr>
            <w:tcW w:w="0" w:type="auto"/>
          </w:tcPr>
          <w:p w:rsidR="00AB6585" w:rsidRPr="00353327" w:rsidRDefault="00AB6585" w:rsidP="00353327">
            <w:pPr>
              <w:jc w:val="both"/>
              <w:rPr>
                <w:b/>
                <w:sz w:val="20"/>
                <w:lang w:val="es-EC"/>
              </w:rPr>
            </w:pPr>
            <w:r w:rsidRPr="00353327">
              <w:rPr>
                <w:b/>
                <w:sz w:val="20"/>
                <w:lang w:val="es-EC"/>
              </w:rPr>
              <w:t>Objetos</w:t>
            </w:r>
          </w:p>
        </w:tc>
        <w:tc>
          <w:tcPr>
            <w:tcW w:w="0" w:type="auto"/>
          </w:tcPr>
          <w:p w:rsidR="00AB6585" w:rsidRPr="00353327" w:rsidRDefault="00AB6585" w:rsidP="00353327">
            <w:pPr>
              <w:jc w:val="both"/>
              <w:rPr>
                <w:b/>
                <w:sz w:val="20"/>
                <w:lang w:val="es-EC"/>
              </w:rPr>
            </w:pPr>
            <w:r w:rsidRPr="00353327">
              <w:rPr>
                <w:b/>
                <w:sz w:val="20"/>
                <w:lang w:val="es-EC"/>
              </w:rPr>
              <w:t>Cámara</w:t>
            </w:r>
          </w:p>
        </w:tc>
        <w:tc>
          <w:tcPr>
            <w:tcW w:w="0" w:type="auto"/>
          </w:tcPr>
          <w:p w:rsidR="00AB6585" w:rsidRPr="00353327" w:rsidRDefault="00AB6585" w:rsidP="00353327">
            <w:pPr>
              <w:jc w:val="both"/>
              <w:rPr>
                <w:b/>
                <w:sz w:val="20"/>
                <w:lang w:val="es-EC"/>
              </w:rPr>
            </w:pPr>
            <w:r w:rsidRPr="00353327">
              <w:rPr>
                <w:b/>
                <w:sz w:val="20"/>
                <w:lang w:val="es-EC"/>
              </w:rPr>
              <w:t>Cursor</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0</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Mover</w:t>
            </w:r>
          </w:p>
        </w:tc>
        <w:tc>
          <w:tcPr>
            <w:tcW w:w="0" w:type="auto"/>
          </w:tcPr>
          <w:p w:rsidR="00AB6585" w:rsidRPr="00353327" w:rsidRDefault="00AB6585" w:rsidP="00353327">
            <w:pPr>
              <w:jc w:val="both"/>
              <w:rPr>
                <w:sz w:val="20"/>
                <w:lang w:val="es-EC"/>
              </w:rPr>
            </w:pPr>
            <w:r w:rsidRPr="00353327">
              <w:rPr>
                <w:sz w:val="20"/>
                <w:lang w:val="es-EC"/>
              </w:rPr>
              <w:t>Set/Reset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w:t>
            </w:r>
          </w:p>
        </w:tc>
        <w:tc>
          <w:tcPr>
            <w:tcW w:w="0" w:type="auto"/>
          </w:tcPr>
          <w:p w:rsidR="00AB6585" w:rsidRPr="00353327" w:rsidRDefault="00AB6585" w:rsidP="00353327">
            <w:pPr>
              <w:jc w:val="both"/>
              <w:rPr>
                <w:sz w:val="20"/>
                <w:lang w:val="es-EC"/>
              </w:rPr>
            </w:pPr>
            <w:r w:rsidRPr="00353327">
              <w:rPr>
                <w:sz w:val="20"/>
                <w:lang w:val="es-EC"/>
              </w:rPr>
              <w:t>Pick</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7</w:t>
            </w:r>
          </w:p>
        </w:tc>
        <w:tc>
          <w:tcPr>
            <w:tcW w:w="0" w:type="auto"/>
          </w:tcPr>
          <w:p w:rsidR="00AB6585" w:rsidRPr="00353327" w:rsidRDefault="00AB6585" w:rsidP="00353327">
            <w:pPr>
              <w:jc w:val="both"/>
              <w:rPr>
                <w:sz w:val="20"/>
                <w:lang w:val="es-EC"/>
              </w:rPr>
            </w:pPr>
            <w:r w:rsidRPr="00353327">
              <w:rPr>
                <w:sz w:val="20"/>
                <w:lang w:val="es-EC"/>
              </w:rPr>
              <w:t>Mover</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9</w:t>
            </w:r>
          </w:p>
        </w:tc>
        <w:tc>
          <w:tcPr>
            <w:tcW w:w="0" w:type="auto"/>
          </w:tcPr>
          <w:p w:rsidR="00AB6585" w:rsidRPr="00353327" w:rsidRDefault="00AB6585" w:rsidP="00353327">
            <w:pPr>
              <w:jc w:val="both"/>
              <w:rPr>
                <w:sz w:val="20"/>
                <w:lang w:val="es-EC"/>
              </w:rPr>
            </w:pPr>
            <w:r w:rsidRPr="00353327">
              <w:rPr>
                <w:sz w:val="20"/>
                <w:lang w:val="es-EC"/>
              </w:rPr>
              <w:t>Menú</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11</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Rotar</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13</w:t>
            </w:r>
          </w:p>
        </w:tc>
        <w:tc>
          <w:tcPr>
            <w:tcW w:w="0" w:type="auto"/>
          </w:tcPr>
          <w:p w:rsidR="00AB6585" w:rsidRPr="00353327" w:rsidRDefault="00AB6585" w:rsidP="00353327">
            <w:pPr>
              <w:jc w:val="both"/>
              <w:rPr>
                <w:sz w:val="20"/>
                <w:lang w:val="es-EC"/>
              </w:rPr>
            </w:pPr>
            <w:r w:rsidRPr="00353327">
              <w:rPr>
                <w:sz w:val="20"/>
                <w:lang w:val="es-EC"/>
              </w:rPr>
              <w:t>Rotar</w:t>
            </w:r>
          </w:p>
        </w:tc>
        <w:tc>
          <w:tcPr>
            <w:tcW w:w="0" w:type="auto"/>
          </w:tcPr>
          <w:p w:rsidR="00AB6585" w:rsidRPr="00353327" w:rsidRDefault="00AB6585" w:rsidP="00353327">
            <w:pPr>
              <w:jc w:val="both"/>
              <w:rPr>
                <w:sz w:val="20"/>
                <w:lang w:val="es-EC"/>
              </w:rPr>
            </w:pPr>
            <w:r w:rsidRPr="00353327">
              <w:rPr>
                <w:sz w:val="20"/>
                <w:lang w:val="es-EC"/>
              </w:rPr>
              <w:t>-</w:t>
            </w:r>
          </w:p>
        </w:tc>
        <w:tc>
          <w:tcPr>
            <w:tcW w:w="0" w:type="auto"/>
          </w:tcPr>
          <w:p w:rsidR="00AB6585" w:rsidRPr="00353327" w:rsidRDefault="00AB6585" w:rsidP="00353327">
            <w:pPr>
              <w:jc w:val="both"/>
              <w:rPr>
                <w:sz w:val="20"/>
                <w:lang w:val="es-EC"/>
              </w:rPr>
            </w:pPr>
            <w:r w:rsidRPr="00353327">
              <w:rPr>
                <w:sz w:val="20"/>
                <w:lang w:val="es-EC"/>
              </w:rPr>
              <w:t>-</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15</w:t>
            </w:r>
          </w:p>
        </w:tc>
        <w:tc>
          <w:tcPr>
            <w:tcW w:w="0" w:type="auto"/>
          </w:tcPr>
          <w:p w:rsidR="00AB6585" w:rsidRPr="00353327" w:rsidRDefault="00AB6585" w:rsidP="00353327">
            <w:pPr>
              <w:jc w:val="both"/>
              <w:rPr>
                <w:sz w:val="20"/>
                <w:lang w:val="es-EC"/>
              </w:rPr>
            </w:pPr>
            <w:r w:rsidRPr="00353327">
              <w:rPr>
                <w:sz w:val="20"/>
                <w:lang w:val="es-EC"/>
              </w:rPr>
              <w:t>Set/Reset</w:t>
            </w:r>
          </w:p>
        </w:tc>
        <w:tc>
          <w:tcPr>
            <w:tcW w:w="0" w:type="auto"/>
          </w:tcPr>
          <w:p w:rsidR="00AB6585" w:rsidRPr="00353327" w:rsidRDefault="00AB6585" w:rsidP="00353327">
            <w:pPr>
              <w:jc w:val="both"/>
              <w:rPr>
                <w:sz w:val="20"/>
                <w:lang w:val="es-EC"/>
              </w:rPr>
            </w:pPr>
            <w:r w:rsidRPr="00353327">
              <w:rPr>
                <w:sz w:val="20"/>
                <w:lang w:val="es-EC"/>
              </w:rPr>
              <w:t>Set/Reset</w:t>
            </w:r>
          </w:p>
        </w:tc>
        <w:tc>
          <w:tcPr>
            <w:tcW w:w="0" w:type="auto"/>
          </w:tcPr>
          <w:p w:rsidR="00AB6585" w:rsidRPr="00353327" w:rsidRDefault="00AB6585" w:rsidP="00353327">
            <w:pPr>
              <w:jc w:val="both"/>
              <w:rPr>
                <w:sz w:val="20"/>
                <w:lang w:val="es-EC"/>
              </w:rPr>
            </w:pPr>
            <w:r w:rsidRPr="00353327">
              <w:rPr>
                <w:sz w:val="20"/>
                <w:lang w:val="es-EC"/>
              </w:rPr>
              <w:t>Mover</w:t>
            </w:r>
          </w:p>
        </w:tc>
      </w:tr>
    </w:tbl>
    <w:p w:rsidR="00AB6585" w:rsidRPr="00AB6585" w:rsidRDefault="00AB6585" w:rsidP="00AB6585">
      <w:pPr>
        <w:jc w:val="both"/>
        <w:rPr>
          <w:bCs/>
          <w:sz w:val="20"/>
          <w:lang w:val="es-ES"/>
        </w:rPr>
      </w:pPr>
    </w:p>
    <w:p w:rsidR="00AB6585" w:rsidRPr="00AB6585" w:rsidRDefault="00AB6585" w:rsidP="00AB6585">
      <w:pPr>
        <w:jc w:val="both"/>
        <w:rPr>
          <w:sz w:val="20"/>
          <w:lang w:val="es-EC"/>
        </w:rPr>
      </w:pPr>
    </w:p>
    <w:p w:rsidR="00AB6585" w:rsidRPr="00AB6585" w:rsidRDefault="00AB6585" w:rsidP="00BD7362">
      <w:pPr>
        <w:ind w:firstLine="244"/>
        <w:jc w:val="both"/>
        <w:rPr>
          <w:sz w:val="20"/>
          <w:lang w:val="es-EC"/>
        </w:rPr>
      </w:pPr>
      <w:r w:rsidRPr="00AB6585">
        <w:rPr>
          <w:sz w:val="20"/>
          <w:lang w:val="es-EC"/>
        </w:rPr>
        <w:t>Para la configuración que permite sensar las distintas posiciones ya sea de la cámara, objetos o del cursor, se determinó el uso de dos sensores que pueden ser conectados en cualquiera de los conectores del tracker siendo las entradas impares para el movimiento de traslación y rotación de la escena y los valores pares para la traslación, rotación de objetos y movimiento del cursor, obtenidos a partir de los gestos establecidos en la tabla 6.4 de configuración de gestos.</w:t>
      </w:r>
    </w:p>
    <w:p w:rsidR="00AB6585" w:rsidRPr="00AB6585" w:rsidRDefault="00AB6585" w:rsidP="00AB6585">
      <w:pPr>
        <w:jc w:val="both"/>
        <w:rPr>
          <w:sz w:val="20"/>
          <w:lang w:val="es-EC"/>
        </w:rPr>
      </w:pPr>
    </w:p>
    <w:p w:rsidR="00AB6585" w:rsidRDefault="00AB6585" w:rsidP="00BD7362">
      <w:pPr>
        <w:ind w:firstLine="244"/>
        <w:jc w:val="both"/>
        <w:rPr>
          <w:sz w:val="20"/>
          <w:lang w:val="es-EC"/>
        </w:rPr>
      </w:pPr>
      <w:r w:rsidRPr="00AB6585">
        <w:rPr>
          <w:sz w:val="20"/>
          <w:lang w:val="es-EC"/>
        </w:rPr>
        <w:t xml:space="preserve">El tracker es un dispositivo muy preciso al sensar por lo que el movimiento de traslación y rotación de objetos es inmediato al ejecutar la aplicación, por lo que se necesitó establecer un umbral para el movimiento y rotación de las diferentes acciones descritas en la tabla </w:t>
      </w:r>
      <w:r w:rsidR="00BD7362">
        <w:rPr>
          <w:sz w:val="20"/>
          <w:lang w:val="es-EC"/>
        </w:rPr>
        <w:t>2</w:t>
      </w:r>
      <w:r w:rsidRPr="00AB6585">
        <w:rPr>
          <w:sz w:val="20"/>
          <w:lang w:val="es-EC"/>
        </w:rPr>
        <w:t>. De ahí que se estableció un umbral para la traslación o y un umbral para la rotación como se muestra en la siguiente tabla:</w:t>
      </w:r>
    </w:p>
    <w:p w:rsidR="00BD7362" w:rsidRDefault="00BD7362" w:rsidP="00BD7362">
      <w:pPr>
        <w:ind w:firstLine="244"/>
        <w:jc w:val="both"/>
        <w:rPr>
          <w:sz w:val="20"/>
          <w:lang w:val="es-EC"/>
        </w:rPr>
      </w:pPr>
    </w:p>
    <w:p w:rsidR="00BD7362" w:rsidRPr="00BD7362" w:rsidRDefault="00BD7362" w:rsidP="00BD7362">
      <w:pPr>
        <w:jc w:val="center"/>
        <w:rPr>
          <w:rFonts w:ascii="Helvetica" w:hAnsi="Helvetica" w:cs="Calibri"/>
          <w:bCs/>
          <w:sz w:val="18"/>
          <w:szCs w:val="22"/>
          <w:lang w:val="es-ES" w:eastAsia="es-ES"/>
        </w:rPr>
      </w:pPr>
      <w:r w:rsidRPr="00BD7362">
        <w:rPr>
          <w:rFonts w:ascii="Helvetica" w:hAnsi="Helvetica" w:cs="Calibri"/>
          <w:b/>
          <w:bCs/>
          <w:sz w:val="18"/>
          <w:szCs w:val="22"/>
          <w:lang w:val="es-ES" w:eastAsia="es-ES"/>
        </w:rPr>
        <w:t xml:space="preserve">Tabla </w:t>
      </w:r>
      <w:r>
        <w:rPr>
          <w:rFonts w:ascii="Helvetica" w:hAnsi="Helvetica" w:cs="Calibri"/>
          <w:b/>
          <w:bCs/>
          <w:sz w:val="18"/>
          <w:szCs w:val="22"/>
          <w:lang w:val="es-ES" w:eastAsia="es-ES"/>
        </w:rPr>
        <w:t>3</w:t>
      </w:r>
      <w:r w:rsidRPr="00BD7362">
        <w:rPr>
          <w:rFonts w:ascii="Helvetica" w:hAnsi="Helvetica" w:cs="Calibri"/>
          <w:b/>
          <w:bCs/>
          <w:sz w:val="18"/>
          <w:szCs w:val="22"/>
          <w:lang w:val="es-ES" w:eastAsia="es-ES"/>
        </w:rPr>
        <w:t>.</w:t>
      </w:r>
      <w:r w:rsidRPr="00BD7362">
        <w:rPr>
          <w:rFonts w:ascii="Helvetica" w:hAnsi="Helvetica" w:cs="Calibri"/>
          <w:bCs/>
          <w:sz w:val="18"/>
          <w:szCs w:val="22"/>
          <w:lang w:val="es-ES" w:eastAsia="es-ES"/>
        </w:rPr>
        <w:t xml:space="preserve"> </w:t>
      </w:r>
      <w:r>
        <w:rPr>
          <w:rFonts w:ascii="Helvetica" w:hAnsi="Helvetica" w:cs="Calibri"/>
          <w:bCs/>
          <w:sz w:val="18"/>
          <w:szCs w:val="22"/>
          <w:lang w:val="es-ES" w:eastAsia="es-ES"/>
        </w:rPr>
        <w:t>Umbrales de movimiento</w:t>
      </w:r>
    </w:p>
    <w:p w:rsidR="00AB6585" w:rsidRPr="00AB6585" w:rsidRDefault="00AB6585" w:rsidP="00AB6585">
      <w:pPr>
        <w:jc w:val="both"/>
        <w:rPr>
          <w:sz w:val="20"/>
          <w:lang w:val="es-EC"/>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8"/>
        <w:gridCol w:w="598"/>
        <w:gridCol w:w="581"/>
        <w:gridCol w:w="807"/>
        <w:gridCol w:w="837"/>
      </w:tblGrid>
      <w:tr w:rsidR="00353327" w:rsidRPr="00353327" w:rsidTr="00353327">
        <w:trPr>
          <w:jc w:val="center"/>
        </w:trPr>
        <w:tc>
          <w:tcPr>
            <w:tcW w:w="0" w:type="auto"/>
            <w:gridSpan w:val="3"/>
          </w:tcPr>
          <w:p w:rsidR="00AB6585" w:rsidRPr="00353327" w:rsidRDefault="00AB6585" w:rsidP="00353327">
            <w:pPr>
              <w:jc w:val="both"/>
              <w:rPr>
                <w:b/>
                <w:bCs/>
                <w:sz w:val="20"/>
                <w:lang w:val="es-EC"/>
              </w:rPr>
            </w:pPr>
            <w:r w:rsidRPr="00353327">
              <w:rPr>
                <w:b/>
                <w:bCs/>
                <w:sz w:val="20"/>
                <w:lang w:val="es-EC"/>
              </w:rPr>
              <w:t>Umbral traslación</w:t>
            </w:r>
          </w:p>
        </w:tc>
        <w:tc>
          <w:tcPr>
            <w:tcW w:w="0" w:type="auto"/>
            <w:gridSpan w:val="2"/>
          </w:tcPr>
          <w:p w:rsidR="00AB6585" w:rsidRPr="00353327" w:rsidRDefault="00AB6585" w:rsidP="00353327">
            <w:pPr>
              <w:jc w:val="both"/>
              <w:rPr>
                <w:b/>
                <w:bCs/>
                <w:sz w:val="20"/>
                <w:lang w:val="es-EC"/>
              </w:rPr>
            </w:pPr>
            <w:r w:rsidRPr="00353327">
              <w:rPr>
                <w:b/>
                <w:bCs/>
                <w:sz w:val="20"/>
                <w:lang w:val="es-EC"/>
              </w:rPr>
              <w:t>Umbral rotación</w:t>
            </w:r>
          </w:p>
        </w:tc>
      </w:tr>
      <w:tr w:rsidR="00353327" w:rsidRPr="00353327" w:rsidTr="00353327">
        <w:trPr>
          <w:jc w:val="center"/>
        </w:trPr>
        <w:tc>
          <w:tcPr>
            <w:tcW w:w="0" w:type="auto"/>
          </w:tcPr>
          <w:p w:rsidR="00AB6585" w:rsidRPr="00353327" w:rsidRDefault="00AB6585" w:rsidP="00353327">
            <w:pPr>
              <w:jc w:val="both"/>
              <w:rPr>
                <w:b/>
                <w:bCs/>
                <w:sz w:val="20"/>
                <w:lang w:val="es-EC"/>
              </w:rPr>
            </w:pPr>
            <w:r w:rsidRPr="00353327">
              <w:rPr>
                <w:b/>
                <w:bCs/>
                <w:sz w:val="20"/>
                <w:lang w:val="es-EC"/>
              </w:rPr>
              <w:t>X</w:t>
            </w:r>
          </w:p>
        </w:tc>
        <w:tc>
          <w:tcPr>
            <w:tcW w:w="0" w:type="auto"/>
          </w:tcPr>
          <w:p w:rsidR="00AB6585" w:rsidRPr="00353327" w:rsidRDefault="00AB6585" w:rsidP="00353327">
            <w:pPr>
              <w:jc w:val="both"/>
              <w:rPr>
                <w:b/>
                <w:sz w:val="20"/>
                <w:lang w:val="es-EC"/>
              </w:rPr>
            </w:pPr>
            <w:r w:rsidRPr="00353327">
              <w:rPr>
                <w:b/>
                <w:sz w:val="20"/>
                <w:lang w:val="es-EC"/>
              </w:rPr>
              <w:t>Y</w:t>
            </w:r>
          </w:p>
        </w:tc>
        <w:tc>
          <w:tcPr>
            <w:tcW w:w="0" w:type="auto"/>
          </w:tcPr>
          <w:p w:rsidR="00AB6585" w:rsidRPr="00353327" w:rsidRDefault="00AB6585" w:rsidP="00353327">
            <w:pPr>
              <w:jc w:val="both"/>
              <w:rPr>
                <w:b/>
                <w:sz w:val="20"/>
                <w:lang w:val="es-EC"/>
              </w:rPr>
            </w:pPr>
            <w:r w:rsidRPr="00353327">
              <w:rPr>
                <w:b/>
                <w:sz w:val="20"/>
                <w:lang w:val="es-EC"/>
              </w:rPr>
              <w:t>Z</w:t>
            </w:r>
          </w:p>
        </w:tc>
        <w:tc>
          <w:tcPr>
            <w:tcW w:w="0" w:type="auto"/>
          </w:tcPr>
          <w:p w:rsidR="00AB6585" w:rsidRPr="00353327" w:rsidRDefault="00AB6585" w:rsidP="00353327">
            <w:pPr>
              <w:jc w:val="both"/>
              <w:rPr>
                <w:b/>
                <w:sz w:val="20"/>
                <w:lang w:val="es-EC"/>
              </w:rPr>
            </w:pPr>
            <w:r w:rsidRPr="00353327">
              <w:rPr>
                <w:b/>
                <w:sz w:val="20"/>
                <w:lang w:val="es-EC"/>
              </w:rPr>
              <w:t>Alfa</w:t>
            </w:r>
          </w:p>
        </w:tc>
        <w:tc>
          <w:tcPr>
            <w:tcW w:w="0" w:type="auto"/>
          </w:tcPr>
          <w:p w:rsidR="00AB6585" w:rsidRPr="00353327" w:rsidRDefault="00AB6585" w:rsidP="00353327">
            <w:pPr>
              <w:jc w:val="both"/>
              <w:rPr>
                <w:b/>
                <w:sz w:val="20"/>
                <w:lang w:val="es-EC"/>
              </w:rPr>
            </w:pPr>
            <w:r w:rsidRPr="00353327">
              <w:rPr>
                <w:b/>
                <w:sz w:val="20"/>
                <w:lang w:val="es-EC"/>
              </w:rPr>
              <w:t>Beta</w:t>
            </w:r>
          </w:p>
        </w:tc>
      </w:tr>
      <w:tr w:rsidR="00353327" w:rsidRPr="00353327" w:rsidTr="00353327">
        <w:trPr>
          <w:jc w:val="center"/>
        </w:trPr>
        <w:tc>
          <w:tcPr>
            <w:tcW w:w="0" w:type="auto"/>
          </w:tcPr>
          <w:p w:rsidR="00AB6585" w:rsidRPr="00353327" w:rsidRDefault="00AB6585" w:rsidP="00353327">
            <w:pPr>
              <w:jc w:val="both"/>
              <w:rPr>
                <w:bCs/>
                <w:sz w:val="20"/>
                <w:lang w:val="es-EC"/>
              </w:rPr>
            </w:pPr>
            <w:r w:rsidRPr="00353327">
              <w:rPr>
                <w:bCs/>
                <w:sz w:val="20"/>
                <w:lang w:val="es-EC"/>
              </w:rPr>
              <w:t>3</w:t>
            </w:r>
          </w:p>
        </w:tc>
        <w:tc>
          <w:tcPr>
            <w:tcW w:w="0" w:type="auto"/>
          </w:tcPr>
          <w:p w:rsidR="00AB6585" w:rsidRPr="00353327" w:rsidRDefault="00AB6585" w:rsidP="00353327">
            <w:pPr>
              <w:jc w:val="both"/>
              <w:rPr>
                <w:sz w:val="20"/>
                <w:lang w:val="es-EC"/>
              </w:rPr>
            </w:pPr>
            <w:r w:rsidRPr="00353327">
              <w:rPr>
                <w:sz w:val="20"/>
                <w:lang w:val="es-EC"/>
              </w:rPr>
              <w:t>3</w:t>
            </w:r>
          </w:p>
        </w:tc>
        <w:tc>
          <w:tcPr>
            <w:tcW w:w="0" w:type="auto"/>
          </w:tcPr>
          <w:p w:rsidR="00AB6585" w:rsidRPr="00353327" w:rsidRDefault="00AB6585" w:rsidP="00353327">
            <w:pPr>
              <w:jc w:val="both"/>
              <w:rPr>
                <w:sz w:val="20"/>
                <w:lang w:val="es-EC"/>
              </w:rPr>
            </w:pPr>
            <w:r w:rsidRPr="00353327">
              <w:rPr>
                <w:sz w:val="20"/>
                <w:lang w:val="es-EC"/>
              </w:rPr>
              <w:t>3</w:t>
            </w:r>
          </w:p>
        </w:tc>
        <w:tc>
          <w:tcPr>
            <w:tcW w:w="0" w:type="auto"/>
          </w:tcPr>
          <w:p w:rsidR="00AB6585" w:rsidRPr="00353327" w:rsidRDefault="00AB6585" w:rsidP="00353327">
            <w:pPr>
              <w:jc w:val="both"/>
              <w:rPr>
                <w:sz w:val="20"/>
                <w:lang w:val="es-EC"/>
              </w:rPr>
            </w:pPr>
            <w:r w:rsidRPr="00353327">
              <w:rPr>
                <w:sz w:val="20"/>
                <w:lang w:val="es-EC"/>
              </w:rPr>
              <w:t>10</w:t>
            </w:r>
          </w:p>
        </w:tc>
        <w:tc>
          <w:tcPr>
            <w:tcW w:w="0" w:type="auto"/>
          </w:tcPr>
          <w:p w:rsidR="00AB6585" w:rsidRPr="00353327" w:rsidRDefault="00AB6585" w:rsidP="00353327">
            <w:pPr>
              <w:jc w:val="both"/>
              <w:rPr>
                <w:sz w:val="20"/>
                <w:lang w:val="es-EC"/>
              </w:rPr>
            </w:pPr>
            <w:r w:rsidRPr="00353327">
              <w:rPr>
                <w:sz w:val="20"/>
                <w:lang w:val="es-EC"/>
              </w:rPr>
              <w:t>5</w:t>
            </w:r>
          </w:p>
        </w:tc>
      </w:tr>
    </w:tbl>
    <w:p w:rsidR="00AB6585" w:rsidRPr="00AB6585" w:rsidRDefault="00AB6585" w:rsidP="00AB6585">
      <w:pPr>
        <w:jc w:val="both"/>
        <w:rPr>
          <w:bCs/>
          <w:sz w:val="20"/>
          <w:lang w:val="es-ES"/>
        </w:rPr>
      </w:pPr>
    </w:p>
    <w:p w:rsidR="00AB6585" w:rsidRPr="00AB6585" w:rsidRDefault="00AB6585" w:rsidP="00AB6585">
      <w:pPr>
        <w:jc w:val="both"/>
        <w:rPr>
          <w:sz w:val="20"/>
          <w:lang w:val="es-ES"/>
        </w:rPr>
      </w:pPr>
    </w:p>
    <w:p w:rsidR="00AB6585" w:rsidRPr="00AB6585" w:rsidRDefault="00AB6585" w:rsidP="00AB6585">
      <w:pPr>
        <w:jc w:val="both"/>
        <w:rPr>
          <w:sz w:val="20"/>
          <w:lang w:val="es-EC"/>
        </w:rPr>
      </w:pPr>
      <w:r w:rsidRPr="00AB6585">
        <w:rPr>
          <w:sz w:val="20"/>
          <w:lang w:val="es-EC"/>
        </w:rPr>
        <w:t xml:space="preserve">Los umbrales de traslación son de aproximadamente igual a 3 cm, lo que quiere decir que debemos movernos a esa distancia del centro de referencia para poder realizar el movimiento de traslación continuo requerido; de igual manera si regresamos dentro del volumen de esta región prácticamente cúbica el movimiento no se realizará. Los umbrales de rotación establecen los ángulos en grados para poder determinar la rotación continua de las diferentes acciones establecidas en la tabla </w:t>
      </w:r>
      <w:r w:rsidR="00BD7362">
        <w:rPr>
          <w:sz w:val="20"/>
          <w:lang w:val="es-EC"/>
        </w:rPr>
        <w:t>2</w:t>
      </w:r>
      <w:r w:rsidRPr="00AB6585">
        <w:rPr>
          <w:sz w:val="20"/>
          <w:lang w:val="es-EC"/>
        </w:rPr>
        <w:t>.</w:t>
      </w:r>
    </w:p>
    <w:p w:rsidR="00AB6585" w:rsidRPr="00AB6585" w:rsidRDefault="00AB6585" w:rsidP="000765D8">
      <w:pPr>
        <w:jc w:val="both"/>
        <w:rPr>
          <w:sz w:val="20"/>
          <w:lang w:val="es-EC"/>
        </w:rPr>
      </w:pPr>
    </w:p>
    <w:p w:rsidR="000765D8" w:rsidRDefault="000765D8" w:rsidP="000765D8">
      <w:pPr>
        <w:ind w:left="360"/>
        <w:jc w:val="both"/>
        <w:rPr>
          <w:b/>
          <w:szCs w:val="24"/>
          <w:lang w:val="es-ES"/>
        </w:rPr>
      </w:pPr>
    </w:p>
    <w:p w:rsidR="00E84D63" w:rsidRDefault="00722E86" w:rsidP="00573258">
      <w:pPr>
        <w:numPr>
          <w:ilvl w:val="0"/>
          <w:numId w:val="8"/>
        </w:numPr>
        <w:jc w:val="both"/>
        <w:rPr>
          <w:b/>
          <w:szCs w:val="24"/>
          <w:lang w:val="es-ES"/>
        </w:rPr>
      </w:pPr>
      <w:r>
        <w:rPr>
          <w:b/>
          <w:szCs w:val="24"/>
          <w:lang w:val="es-ES"/>
        </w:rPr>
        <w:t>Conclusiones</w:t>
      </w:r>
    </w:p>
    <w:p w:rsidR="00722E86" w:rsidRDefault="00722E86" w:rsidP="00722E86">
      <w:pPr>
        <w:ind w:left="360"/>
        <w:jc w:val="both"/>
        <w:rPr>
          <w:b/>
          <w:szCs w:val="24"/>
          <w:lang w:val="es-ES"/>
        </w:rPr>
      </w:pPr>
    </w:p>
    <w:p w:rsidR="00722E86" w:rsidRPr="00722E86" w:rsidRDefault="00722E86" w:rsidP="00722E86">
      <w:pPr>
        <w:numPr>
          <w:ilvl w:val="0"/>
          <w:numId w:val="17"/>
        </w:numPr>
        <w:jc w:val="both"/>
        <w:rPr>
          <w:rFonts w:ascii="Arial" w:hAnsi="Arial" w:cs="Arial"/>
          <w:szCs w:val="24"/>
          <w:lang w:val="es-ES"/>
        </w:rPr>
      </w:pPr>
      <w:r w:rsidRPr="00722E86">
        <w:rPr>
          <w:sz w:val="20"/>
          <w:lang w:val="es-ES"/>
        </w:rPr>
        <w:t xml:space="preserve">Para el manejo de los dispositivos en conjunto, necesitamos la ayuda de un umbral, para poder tener una mayor interacción entre ellos. </w:t>
      </w:r>
    </w:p>
    <w:p w:rsidR="00722E86" w:rsidRPr="00722E86" w:rsidRDefault="00722E86" w:rsidP="00722E86">
      <w:pPr>
        <w:numPr>
          <w:ilvl w:val="0"/>
          <w:numId w:val="17"/>
        </w:numPr>
        <w:jc w:val="both"/>
        <w:rPr>
          <w:rFonts w:ascii="Arial" w:hAnsi="Arial" w:cs="Arial"/>
          <w:szCs w:val="24"/>
          <w:lang w:val="es-ES"/>
        </w:rPr>
      </w:pPr>
      <w:r w:rsidRPr="00722E86">
        <w:rPr>
          <w:sz w:val="20"/>
          <w:lang w:val="es-ES"/>
        </w:rPr>
        <w:t>La complejidad de manejar los dispositivos fue resuelta rápidamente con una práctica previa que realiza el usuario.</w:t>
      </w:r>
    </w:p>
    <w:p w:rsidR="00722E86" w:rsidRPr="00722E86" w:rsidRDefault="00722E86" w:rsidP="00722E86">
      <w:pPr>
        <w:numPr>
          <w:ilvl w:val="0"/>
          <w:numId w:val="17"/>
        </w:numPr>
        <w:jc w:val="both"/>
        <w:rPr>
          <w:rFonts w:ascii="Arial" w:hAnsi="Arial" w:cs="Arial"/>
          <w:szCs w:val="24"/>
          <w:lang w:val="es-ES"/>
        </w:rPr>
      </w:pPr>
      <w:r w:rsidRPr="00722E86">
        <w:rPr>
          <w:sz w:val="20"/>
          <w:lang w:val="es-ES"/>
        </w:rPr>
        <w:lastRenderedPageBreak/>
        <w:t xml:space="preserve"> Al utilizar un solo guante puede que no se le haga normal al usuario su manejo, pero es necesario que él sepa los gestos que debe utilizar para que no vayan a existir movimientos no deseados. </w:t>
      </w:r>
    </w:p>
    <w:p w:rsidR="00722E86" w:rsidRPr="00722E86" w:rsidRDefault="00722E86" w:rsidP="00722E86">
      <w:pPr>
        <w:numPr>
          <w:ilvl w:val="0"/>
          <w:numId w:val="17"/>
        </w:numPr>
        <w:jc w:val="both"/>
        <w:rPr>
          <w:rFonts w:ascii="Arial" w:hAnsi="Arial" w:cs="Arial"/>
          <w:szCs w:val="24"/>
          <w:lang w:val="es-ES"/>
        </w:rPr>
      </w:pPr>
      <w:r w:rsidRPr="00722E86">
        <w:rPr>
          <w:sz w:val="20"/>
          <w:lang w:val="es-ES"/>
        </w:rPr>
        <w:t>Puesto que los gestos del guante se parecen mucho, fue necesaria una calibración del mismo a la hora de utilizarlos. Con ellos y usando los gestos que menos conflictos tuvieron, hemos logrado que se pueda interactuar con la aplicación sin mayor inconveniente</w:t>
      </w:r>
      <w:r w:rsidRPr="00722E86">
        <w:rPr>
          <w:rFonts w:ascii="Arial" w:hAnsi="Arial" w:cs="Arial"/>
          <w:szCs w:val="24"/>
          <w:lang w:val="es-ES"/>
        </w:rPr>
        <w:t>.</w:t>
      </w:r>
    </w:p>
    <w:p w:rsidR="00722E86" w:rsidRDefault="00722E86" w:rsidP="00722E86">
      <w:pPr>
        <w:jc w:val="both"/>
        <w:rPr>
          <w:b/>
          <w:szCs w:val="24"/>
          <w:lang w:val="es-ES"/>
        </w:rPr>
      </w:pPr>
    </w:p>
    <w:p w:rsidR="00722E86" w:rsidRDefault="00722E86" w:rsidP="00722E86">
      <w:pPr>
        <w:numPr>
          <w:ilvl w:val="0"/>
          <w:numId w:val="18"/>
        </w:numPr>
        <w:jc w:val="both"/>
        <w:rPr>
          <w:b/>
          <w:szCs w:val="24"/>
          <w:lang w:val="es-ES"/>
        </w:rPr>
      </w:pPr>
      <w:r>
        <w:rPr>
          <w:b/>
          <w:szCs w:val="24"/>
          <w:lang w:val="es-ES"/>
        </w:rPr>
        <w:t>Agradecimientos</w:t>
      </w:r>
    </w:p>
    <w:p w:rsidR="00722E86" w:rsidRDefault="00722E86" w:rsidP="00722E86">
      <w:pPr>
        <w:jc w:val="both"/>
        <w:rPr>
          <w:b/>
          <w:szCs w:val="24"/>
          <w:lang w:val="es-ES"/>
        </w:rPr>
      </w:pPr>
    </w:p>
    <w:p w:rsidR="00722E86" w:rsidRPr="00722E86" w:rsidRDefault="00722E86" w:rsidP="00722E86">
      <w:pPr>
        <w:ind w:firstLine="244"/>
        <w:jc w:val="both"/>
        <w:rPr>
          <w:sz w:val="20"/>
          <w:lang w:val="es-EC"/>
        </w:rPr>
      </w:pPr>
      <w:r w:rsidRPr="00722E86">
        <w:rPr>
          <w:sz w:val="20"/>
          <w:lang w:val="es-EC"/>
        </w:rPr>
        <w:t>Agradecemos a Dios, a nuestros padres, familiares y amigos que estuvieron dándonos su apoyo incondicional, guiándonos y en muchas ocasiones motivándonos para seguir adelante. Al Ph. D. Sixto García, que nos proporcionó su apoyo durante mucho tiempo y supo corregirnos en donde estábamos equivocados y de esta manera culminar con este proyecto.</w:t>
      </w:r>
    </w:p>
    <w:p w:rsidR="00722E86" w:rsidRPr="00722E86" w:rsidRDefault="00722E86" w:rsidP="00722E86">
      <w:pPr>
        <w:jc w:val="both"/>
        <w:rPr>
          <w:b/>
          <w:szCs w:val="24"/>
          <w:lang w:val="es-EC"/>
        </w:rPr>
      </w:pPr>
    </w:p>
    <w:p w:rsidR="00722E86" w:rsidRDefault="00722E86" w:rsidP="00722E86">
      <w:pPr>
        <w:numPr>
          <w:ilvl w:val="0"/>
          <w:numId w:val="19"/>
        </w:numPr>
        <w:jc w:val="both"/>
        <w:rPr>
          <w:b/>
          <w:szCs w:val="24"/>
          <w:lang w:val="es-ES"/>
        </w:rPr>
      </w:pPr>
      <w:r>
        <w:rPr>
          <w:b/>
          <w:szCs w:val="24"/>
          <w:lang w:val="es-ES"/>
        </w:rPr>
        <w:t>Referencias</w:t>
      </w:r>
    </w:p>
    <w:p w:rsidR="00E97542" w:rsidRDefault="00E97542" w:rsidP="00E97542">
      <w:pPr>
        <w:ind w:left="360"/>
        <w:jc w:val="both"/>
        <w:rPr>
          <w:b/>
          <w:szCs w:val="24"/>
          <w:lang w:val="es-ES"/>
        </w:rPr>
      </w:pPr>
    </w:p>
    <w:p w:rsidR="005D2758" w:rsidRDefault="005D2758" w:rsidP="001D5ADF">
      <w:pPr>
        <w:numPr>
          <w:ilvl w:val="0"/>
          <w:numId w:val="13"/>
        </w:numPr>
        <w:autoSpaceDE w:val="0"/>
        <w:autoSpaceDN w:val="0"/>
        <w:adjustRightInd w:val="0"/>
        <w:jc w:val="both"/>
        <w:rPr>
          <w:sz w:val="20"/>
          <w:lang w:val="es-ES"/>
        </w:rPr>
      </w:pPr>
      <w:r w:rsidRPr="005D2758">
        <w:rPr>
          <w:bCs/>
          <w:sz w:val="20"/>
          <w:lang w:val="es-ES"/>
        </w:rPr>
        <w:t>Javier B. Galeano G.</w:t>
      </w:r>
      <w:r w:rsidRPr="005D2758">
        <w:rPr>
          <w:sz w:val="20"/>
          <w:lang w:val="es-ES"/>
        </w:rPr>
        <w:t xml:space="preserve"> </w:t>
      </w:r>
      <w:r w:rsidR="000765D8" w:rsidRPr="005D2758">
        <w:rPr>
          <w:sz w:val="20"/>
          <w:lang w:val="es-ES"/>
        </w:rPr>
        <w:t>Realidad virtual</w:t>
      </w:r>
      <w:r>
        <w:rPr>
          <w:sz w:val="20"/>
          <w:lang w:val="es-ES"/>
        </w:rPr>
        <w:t>.</w:t>
      </w:r>
      <w:r w:rsidR="001D5ADF" w:rsidRPr="005D2758">
        <w:rPr>
          <w:sz w:val="20"/>
          <w:lang w:val="es-ES"/>
        </w:rPr>
        <w:t xml:space="preserve">  Fecha de la última actualización: (05/10/2009). Disponible en: </w:t>
      </w:r>
      <w:r w:rsidRPr="005D2758">
        <w:rPr>
          <w:sz w:val="20"/>
          <w:lang w:val="es-ES"/>
        </w:rPr>
        <w:t>http://www.monografias.c</w:t>
      </w:r>
      <w:r w:rsidRPr="005D2758">
        <w:rPr>
          <w:sz w:val="20"/>
          <w:lang w:val="es-ES"/>
        </w:rPr>
        <w:t>o</w:t>
      </w:r>
      <w:r w:rsidRPr="005D2758">
        <w:rPr>
          <w:sz w:val="20"/>
          <w:lang w:val="es-ES"/>
        </w:rPr>
        <w:t>m</w:t>
      </w:r>
    </w:p>
    <w:p w:rsidR="00A21147" w:rsidRDefault="005D2758" w:rsidP="001D5ADF">
      <w:pPr>
        <w:numPr>
          <w:ilvl w:val="0"/>
          <w:numId w:val="13"/>
        </w:numPr>
        <w:autoSpaceDE w:val="0"/>
        <w:autoSpaceDN w:val="0"/>
        <w:adjustRightInd w:val="0"/>
        <w:jc w:val="both"/>
        <w:rPr>
          <w:sz w:val="20"/>
          <w:lang w:val="es-ES"/>
        </w:rPr>
      </w:pPr>
      <w:r w:rsidRPr="00A21147">
        <w:rPr>
          <w:sz w:val="20"/>
          <w:lang w:val="es-ES"/>
        </w:rPr>
        <w:t xml:space="preserve">Agencia interactiva. </w:t>
      </w:r>
      <w:r w:rsidR="000765D8" w:rsidRPr="00A21147">
        <w:rPr>
          <w:sz w:val="20"/>
          <w:lang w:val="es-ES"/>
        </w:rPr>
        <w:t>Realidad virtual inmersiva y no</w:t>
      </w:r>
      <w:r w:rsidRPr="00A21147">
        <w:rPr>
          <w:sz w:val="20"/>
          <w:lang w:val="es-ES"/>
        </w:rPr>
        <w:t xml:space="preserve"> </w:t>
      </w:r>
      <w:r w:rsidR="000765D8" w:rsidRPr="00A21147">
        <w:rPr>
          <w:sz w:val="20"/>
          <w:lang w:val="es-ES"/>
        </w:rPr>
        <w:t>inmersiva</w:t>
      </w:r>
      <w:r w:rsidRPr="00A21147">
        <w:rPr>
          <w:sz w:val="20"/>
          <w:lang w:val="es-ES"/>
        </w:rPr>
        <w:t xml:space="preserve">. Fecha de la última actualización </w:t>
      </w:r>
      <w:r w:rsidR="00A21147" w:rsidRPr="00A21147">
        <w:rPr>
          <w:sz w:val="20"/>
          <w:lang w:val="es-ES"/>
        </w:rPr>
        <w:t>(12/02/2009). Disponible en</w:t>
      </w:r>
      <w:r w:rsidR="00A21147">
        <w:rPr>
          <w:sz w:val="20"/>
          <w:lang w:val="es-ES"/>
        </w:rPr>
        <w:t>:</w:t>
      </w:r>
    </w:p>
    <w:p w:rsidR="000765D8" w:rsidRDefault="00A21147" w:rsidP="00A21147">
      <w:pPr>
        <w:autoSpaceDE w:val="0"/>
        <w:autoSpaceDN w:val="0"/>
        <w:adjustRightInd w:val="0"/>
        <w:ind w:left="360"/>
        <w:jc w:val="both"/>
        <w:rPr>
          <w:sz w:val="20"/>
          <w:lang w:val="es-ES"/>
        </w:rPr>
      </w:pPr>
      <w:r>
        <w:rPr>
          <w:sz w:val="20"/>
          <w:lang w:val="es-ES"/>
        </w:rPr>
        <w:t xml:space="preserve"> </w:t>
      </w:r>
      <w:r w:rsidR="005D2758" w:rsidRPr="00A21147">
        <w:rPr>
          <w:sz w:val="20"/>
          <w:lang w:val="es-ES"/>
        </w:rPr>
        <w:t>http://www.ac</w:t>
      </w:r>
      <w:r w:rsidR="005D2758" w:rsidRPr="00A21147">
        <w:rPr>
          <w:sz w:val="20"/>
          <w:lang w:val="es-ES"/>
        </w:rPr>
        <w:t>t</w:t>
      </w:r>
      <w:r w:rsidR="005D2758" w:rsidRPr="00A21147">
        <w:rPr>
          <w:sz w:val="20"/>
          <w:lang w:val="es-ES"/>
        </w:rPr>
        <w:t>ivamente.c</w:t>
      </w:r>
      <w:r w:rsidR="005D2758" w:rsidRPr="00A21147">
        <w:rPr>
          <w:sz w:val="20"/>
          <w:lang w:val="es-ES"/>
        </w:rPr>
        <w:t>o</w:t>
      </w:r>
      <w:r w:rsidR="005D2758" w:rsidRPr="00A21147">
        <w:rPr>
          <w:sz w:val="20"/>
          <w:lang w:val="es-ES"/>
        </w:rPr>
        <w:t xml:space="preserve">m.mx/vrml/  </w:t>
      </w:r>
    </w:p>
    <w:p w:rsidR="00A21147" w:rsidRDefault="00A21147" w:rsidP="000765D8">
      <w:pPr>
        <w:numPr>
          <w:ilvl w:val="0"/>
          <w:numId w:val="13"/>
        </w:numPr>
        <w:autoSpaceDE w:val="0"/>
        <w:autoSpaceDN w:val="0"/>
        <w:adjustRightInd w:val="0"/>
        <w:jc w:val="both"/>
        <w:rPr>
          <w:sz w:val="20"/>
          <w:lang w:val="es-ES"/>
        </w:rPr>
      </w:pPr>
      <w:r>
        <w:rPr>
          <w:sz w:val="20"/>
          <w:lang w:val="es-ES"/>
        </w:rPr>
        <w:t xml:space="preserve">SIA Interactive. </w:t>
      </w:r>
      <w:r w:rsidR="000765D8" w:rsidRPr="00A21147">
        <w:rPr>
          <w:sz w:val="20"/>
          <w:lang w:val="es-ES"/>
        </w:rPr>
        <w:t>Guante de datos</w:t>
      </w:r>
      <w:r>
        <w:rPr>
          <w:sz w:val="20"/>
          <w:lang w:val="es-ES"/>
        </w:rPr>
        <w:t>. Fecha de última actualización: (10/01/2010). Disponible en:</w:t>
      </w:r>
    </w:p>
    <w:p w:rsidR="000765D8" w:rsidRDefault="00A21147" w:rsidP="00DC1066">
      <w:pPr>
        <w:autoSpaceDE w:val="0"/>
        <w:autoSpaceDN w:val="0"/>
        <w:adjustRightInd w:val="0"/>
        <w:ind w:firstLine="360"/>
        <w:jc w:val="both"/>
        <w:rPr>
          <w:sz w:val="20"/>
          <w:lang w:val="es-ES"/>
        </w:rPr>
      </w:pPr>
      <w:r w:rsidRPr="00A21147">
        <w:rPr>
          <w:sz w:val="20"/>
          <w:lang w:val="es-ES"/>
        </w:rPr>
        <w:t>http://www.siasistemas.com/</w:t>
      </w:r>
      <w:r w:rsidRPr="00A21147">
        <w:rPr>
          <w:sz w:val="20"/>
          <w:lang w:val="es-ES"/>
        </w:rPr>
        <w:t>S</w:t>
      </w:r>
      <w:r w:rsidRPr="00A21147">
        <w:rPr>
          <w:sz w:val="20"/>
          <w:lang w:val="es-ES"/>
        </w:rPr>
        <w:t>itio2/02120305.htm</w:t>
      </w:r>
      <w:r>
        <w:rPr>
          <w:sz w:val="20"/>
          <w:lang w:val="es-ES"/>
        </w:rPr>
        <w:t xml:space="preserve">  </w:t>
      </w:r>
    </w:p>
    <w:p w:rsidR="00A21147" w:rsidRDefault="00A21147" w:rsidP="00A21147">
      <w:pPr>
        <w:numPr>
          <w:ilvl w:val="0"/>
          <w:numId w:val="13"/>
        </w:numPr>
        <w:autoSpaceDE w:val="0"/>
        <w:autoSpaceDN w:val="0"/>
        <w:adjustRightInd w:val="0"/>
        <w:jc w:val="both"/>
        <w:rPr>
          <w:sz w:val="20"/>
          <w:lang w:val="es-ES"/>
        </w:rPr>
      </w:pPr>
      <w:r w:rsidRPr="00A21147">
        <w:rPr>
          <w:sz w:val="20"/>
        </w:rPr>
        <w:t xml:space="preserve">SIA Interactive. </w:t>
      </w:r>
      <w:r w:rsidR="00E97542" w:rsidRPr="00A21147">
        <w:rPr>
          <w:sz w:val="20"/>
          <w:lang w:val="es-ES"/>
        </w:rPr>
        <w:t>HMD</w:t>
      </w:r>
      <w:r w:rsidRPr="00A21147">
        <w:rPr>
          <w:sz w:val="20"/>
          <w:lang w:val="es-ES"/>
        </w:rPr>
        <w:t xml:space="preserve">. </w:t>
      </w:r>
      <w:r>
        <w:rPr>
          <w:sz w:val="20"/>
          <w:lang w:val="es-ES"/>
        </w:rPr>
        <w:t>Fecha de última actualización: (10/01/2010). Disponible en:</w:t>
      </w:r>
    </w:p>
    <w:p w:rsidR="00E97542" w:rsidRPr="00A21147" w:rsidRDefault="00E97542" w:rsidP="00A21147">
      <w:pPr>
        <w:autoSpaceDE w:val="0"/>
        <w:autoSpaceDN w:val="0"/>
        <w:adjustRightInd w:val="0"/>
        <w:ind w:left="360"/>
        <w:jc w:val="both"/>
        <w:rPr>
          <w:sz w:val="20"/>
          <w:lang w:val="es-ES"/>
        </w:rPr>
      </w:pPr>
      <w:r w:rsidRPr="00A21147">
        <w:rPr>
          <w:sz w:val="20"/>
          <w:lang w:val="es-ES"/>
        </w:rPr>
        <w:t>http://www.siasistemas.com/Sitio2/02120301.htm</w:t>
      </w:r>
      <w:r w:rsidR="00A21147" w:rsidRPr="00A21147">
        <w:rPr>
          <w:sz w:val="20"/>
          <w:lang w:val="es-ES"/>
        </w:rPr>
        <w:t xml:space="preserve"> </w:t>
      </w:r>
    </w:p>
    <w:p w:rsidR="00A21147" w:rsidRDefault="00475C55" w:rsidP="00A21147">
      <w:pPr>
        <w:numPr>
          <w:ilvl w:val="0"/>
          <w:numId w:val="13"/>
        </w:numPr>
        <w:autoSpaceDE w:val="0"/>
        <w:autoSpaceDN w:val="0"/>
        <w:adjustRightInd w:val="0"/>
        <w:jc w:val="both"/>
        <w:rPr>
          <w:sz w:val="20"/>
          <w:lang w:val="es-ES"/>
        </w:rPr>
      </w:pPr>
      <w:r>
        <w:rPr>
          <w:sz w:val="20"/>
          <w:lang w:val="es-ES"/>
        </w:rPr>
        <w:t xml:space="preserve">Wikipedia. </w:t>
      </w:r>
      <w:r w:rsidR="00E97542" w:rsidRPr="00E97542">
        <w:rPr>
          <w:sz w:val="20"/>
          <w:lang w:val="es-ES"/>
        </w:rPr>
        <w:t>Gafas estereoscópicas</w:t>
      </w:r>
      <w:r w:rsidR="00A21147">
        <w:rPr>
          <w:sz w:val="20"/>
          <w:lang w:val="es-ES"/>
        </w:rPr>
        <w:t>. Fecha de última actualización: (</w:t>
      </w:r>
      <w:r>
        <w:rPr>
          <w:sz w:val="20"/>
          <w:lang w:val="es-ES"/>
        </w:rPr>
        <w:t>16</w:t>
      </w:r>
      <w:r w:rsidR="00A21147">
        <w:rPr>
          <w:sz w:val="20"/>
          <w:lang w:val="es-ES"/>
        </w:rPr>
        <w:t>/01/2010). Disponible en:</w:t>
      </w:r>
    </w:p>
    <w:p w:rsidR="00E97542" w:rsidRPr="00A21147" w:rsidRDefault="00A21147" w:rsidP="00A21147">
      <w:pPr>
        <w:autoSpaceDE w:val="0"/>
        <w:autoSpaceDN w:val="0"/>
        <w:adjustRightInd w:val="0"/>
        <w:ind w:left="360"/>
        <w:jc w:val="both"/>
        <w:rPr>
          <w:sz w:val="20"/>
          <w:lang w:val="es-ES"/>
        </w:rPr>
      </w:pPr>
      <w:r w:rsidRPr="00475C55">
        <w:rPr>
          <w:sz w:val="20"/>
          <w:lang w:val="es-ES"/>
        </w:rPr>
        <w:t>http://es.wikipedia.or</w:t>
      </w:r>
      <w:r w:rsidRPr="00475C55">
        <w:rPr>
          <w:sz w:val="20"/>
          <w:lang w:val="es-ES"/>
        </w:rPr>
        <w:t>g</w:t>
      </w:r>
      <w:r w:rsidRPr="00475C55">
        <w:rPr>
          <w:sz w:val="20"/>
          <w:lang w:val="es-ES"/>
        </w:rPr>
        <w:t>/wiki/Gafas_3D</w:t>
      </w:r>
    </w:p>
    <w:p w:rsidR="00475C55" w:rsidRPr="00475C55" w:rsidRDefault="00475C55" w:rsidP="001D5ADF">
      <w:pPr>
        <w:numPr>
          <w:ilvl w:val="0"/>
          <w:numId w:val="13"/>
        </w:numPr>
        <w:autoSpaceDE w:val="0"/>
        <w:autoSpaceDN w:val="0"/>
        <w:adjustRightInd w:val="0"/>
        <w:jc w:val="both"/>
        <w:rPr>
          <w:sz w:val="20"/>
        </w:rPr>
      </w:pPr>
      <w:r w:rsidRPr="00475C55">
        <w:rPr>
          <w:sz w:val="20"/>
          <w:lang w:val="es-ES"/>
        </w:rPr>
        <w:t xml:space="preserve">Polhemus Liberty. </w:t>
      </w:r>
      <w:r w:rsidR="00E97542" w:rsidRPr="00475C55">
        <w:rPr>
          <w:sz w:val="20"/>
          <w:lang w:val="es-ES"/>
        </w:rPr>
        <w:t>Tracker</w:t>
      </w:r>
      <w:r w:rsidRPr="00475C55">
        <w:rPr>
          <w:sz w:val="20"/>
          <w:lang w:val="es-ES"/>
        </w:rPr>
        <w:t>. Fecha de última actualización: (2008). Disponible en:</w:t>
      </w:r>
    </w:p>
    <w:p w:rsidR="00E97542" w:rsidRPr="00475C55" w:rsidRDefault="00475C55" w:rsidP="00475C55">
      <w:pPr>
        <w:autoSpaceDE w:val="0"/>
        <w:autoSpaceDN w:val="0"/>
        <w:adjustRightInd w:val="0"/>
        <w:ind w:left="360"/>
        <w:jc w:val="both"/>
        <w:rPr>
          <w:sz w:val="20"/>
        </w:rPr>
      </w:pPr>
      <w:r w:rsidRPr="00475C55">
        <w:rPr>
          <w:sz w:val="20"/>
        </w:rPr>
        <w:t>http://www.polhemus.com</w:t>
      </w:r>
      <w:r w:rsidRPr="00475C55">
        <w:rPr>
          <w:sz w:val="20"/>
        </w:rPr>
        <w:t>/</w:t>
      </w:r>
      <w:r w:rsidRPr="00475C55">
        <w:rPr>
          <w:sz w:val="20"/>
        </w:rPr>
        <w:t xml:space="preserve">?page=Motion_Liberty </w:t>
      </w:r>
    </w:p>
    <w:p w:rsidR="00E97542" w:rsidRPr="00E448FF" w:rsidRDefault="00E448FF" w:rsidP="00E97542">
      <w:pPr>
        <w:numPr>
          <w:ilvl w:val="0"/>
          <w:numId w:val="13"/>
        </w:numPr>
        <w:autoSpaceDE w:val="0"/>
        <w:autoSpaceDN w:val="0"/>
        <w:adjustRightInd w:val="0"/>
        <w:jc w:val="both"/>
        <w:rPr>
          <w:sz w:val="20"/>
          <w:lang w:val="es-ES"/>
        </w:rPr>
      </w:pPr>
      <w:r w:rsidRPr="00E448FF">
        <w:rPr>
          <w:sz w:val="20"/>
          <w:lang w:val="es-ES"/>
        </w:rPr>
        <w:t xml:space="preserve">Real D. </w:t>
      </w:r>
      <w:r w:rsidR="00E97542" w:rsidRPr="00E448FF">
        <w:rPr>
          <w:sz w:val="20"/>
          <w:lang w:val="es-ES"/>
        </w:rPr>
        <w:t>Proyector 3D</w:t>
      </w:r>
      <w:r w:rsidRPr="00E448FF">
        <w:rPr>
          <w:sz w:val="20"/>
          <w:lang w:val="es-ES"/>
        </w:rPr>
        <w:t>. Fecha de última actualización: (2009). Disponible en: http://www.reald.com/Content/proPr</w:t>
      </w:r>
      <w:r w:rsidRPr="00E448FF">
        <w:rPr>
          <w:sz w:val="20"/>
          <w:lang w:val="es-ES"/>
        </w:rPr>
        <w:t>o</w:t>
      </w:r>
      <w:r w:rsidRPr="00E448FF">
        <w:rPr>
          <w:sz w:val="20"/>
          <w:lang w:val="es-ES"/>
        </w:rPr>
        <w:t xml:space="preserve">ducts.aspx?pageID=124 </w:t>
      </w:r>
    </w:p>
    <w:p w:rsidR="00E97542" w:rsidRPr="00654E87" w:rsidRDefault="00654E87" w:rsidP="00654E87">
      <w:pPr>
        <w:numPr>
          <w:ilvl w:val="0"/>
          <w:numId w:val="13"/>
        </w:numPr>
        <w:autoSpaceDE w:val="0"/>
        <w:autoSpaceDN w:val="0"/>
        <w:adjustRightInd w:val="0"/>
        <w:jc w:val="both"/>
        <w:rPr>
          <w:sz w:val="20"/>
          <w:lang w:val="es-ES"/>
        </w:rPr>
      </w:pPr>
      <w:r>
        <w:rPr>
          <w:sz w:val="20"/>
        </w:rPr>
        <w:t xml:space="preserve">OSG Communuty. </w:t>
      </w:r>
      <w:r w:rsidR="00E97542" w:rsidRPr="001D5ADF">
        <w:rPr>
          <w:sz w:val="20"/>
        </w:rPr>
        <w:t>OpenSceneGraph</w:t>
      </w:r>
      <w:r>
        <w:rPr>
          <w:sz w:val="20"/>
        </w:rPr>
        <w:t xml:space="preserve">. </w:t>
      </w:r>
      <w:r w:rsidRPr="00654E87">
        <w:rPr>
          <w:sz w:val="20"/>
          <w:lang w:val="es-ES"/>
        </w:rPr>
        <w:t>Fecha de última ac</w:t>
      </w:r>
      <w:r>
        <w:rPr>
          <w:sz w:val="20"/>
          <w:lang w:val="es-ES"/>
        </w:rPr>
        <w:t xml:space="preserve">tualización: (2007). Disponible en: </w:t>
      </w:r>
      <w:r w:rsidR="00E97542" w:rsidRPr="00654E87">
        <w:rPr>
          <w:sz w:val="20"/>
          <w:lang w:val="es-ES"/>
        </w:rPr>
        <w:t>http://www.openscenegraph.org/projects/osg/wiki/ About/Introduction &gt;</w:t>
      </w:r>
    </w:p>
    <w:p w:rsidR="00E97542" w:rsidRDefault="00E97542" w:rsidP="00654E87">
      <w:pPr>
        <w:numPr>
          <w:ilvl w:val="0"/>
          <w:numId w:val="13"/>
        </w:numPr>
        <w:autoSpaceDE w:val="0"/>
        <w:autoSpaceDN w:val="0"/>
        <w:adjustRightInd w:val="0"/>
        <w:jc w:val="both"/>
        <w:rPr>
          <w:sz w:val="20"/>
        </w:rPr>
      </w:pPr>
      <w:r w:rsidRPr="001D5ADF">
        <w:rPr>
          <w:sz w:val="20"/>
        </w:rPr>
        <w:t>OpenSceneGraph Quick Start Guide, A Quick Introduction to the Cross-Platform Open Source Scene Graph API, Paul Martz, 2007</w:t>
      </w:r>
      <w:r w:rsidR="00876260">
        <w:rPr>
          <w:sz w:val="20"/>
        </w:rPr>
        <w:t>.</w:t>
      </w:r>
      <w:r w:rsidRPr="001D5ADF">
        <w:rPr>
          <w:sz w:val="20"/>
        </w:rPr>
        <w:t xml:space="preserve"> </w:t>
      </w:r>
    </w:p>
    <w:p w:rsidR="00876260" w:rsidRPr="00722E86" w:rsidRDefault="00876260" w:rsidP="00E84D63">
      <w:pPr>
        <w:numPr>
          <w:ilvl w:val="0"/>
          <w:numId w:val="13"/>
        </w:numPr>
        <w:autoSpaceDE w:val="0"/>
        <w:autoSpaceDN w:val="0"/>
        <w:adjustRightInd w:val="0"/>
        <w:jc w:val="both"/>
        <w:rPr>
          <w:sz w:val="20"/>
        </w:rPr>
      </w:pPr>
      <w:r w:rsidRPr="00722E86">
        <w:rPr>
          <w:sz w:val="20"/>
        </w:rPr>
        <w:t>OpenSceneGraph Quick Start Guide, A Quick Introduction to the Cross-Platform Open Source Scene Graph API, Paul Martz, 2007</w:t>
      </w:r>
      <w:r w:rsidR="00722E86" w:rsidRPr="00722E86">
        <w:rPr>
          <w:sz w:val="20"/>
        </w:rPr>
        <w:t>.</w:t>
      </w:r>
      <w:r w:rsidRPr="00722E86">
        <w:rPr>
          <w:sz w:val="20"/>
        </w:rPr>
        <w:t xml:space="preserve"> </w:t>
      </w:r>
    </w:p>
    <w:sectPr w:rsidR="00876260" w:rsidRPr="00722E86">
      <w:footerReference w:type="default" r:id="rId21"/>
      <w:pgSz w:w="11907" w:h="16840" w:code="9"/>
      <w:pgMar w:top="1440" w:right="1304" w:bottom="1622" w:left="1304" w:header="0" w:footer="0" w:gutter="0"/>
      <w:cols w:num="2" w:space="46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16D" w:rsidRDefault="005B716D">
      <w:r>
        <w:separator/>
      </w:r>
    </w:p>
  </w:endnote>
  <w:endnote w:type="continuationSeparator" w:id="1">
    <w:p w:rsidR="005B716D" w:rsidRDefault="005B71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0A" w:rsidRDefault="00E1320A">
    <w:pPr>
      <w:pStyle w:val="Piedepgina"/>
      <w:rPr>
        <w:i/>
        <w:sz w:val="18"/>
        <w:szCs w:val="18"/>
        <w:lang w:val="es-E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16D" w:rsidRDefault="005B716D">
      <w:r>
        <w:separator/>
      </w:r>
    </w:p>
  </w:footnote>
  <w:footnote w:type="continuationSeparator" w:id="1">
    <w:p w:rsidR="005B716D" w:rsidRDefault="005B71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0A" w:rsidRDefault="00E1320A">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1320A" w:rsidRDefault="00E1320A">
    <w:pPr>
      <w:pStyle w:val="Encabezado"/>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20A" w:rsidRDefault="00E1320A">
    <w:pPr>
      <w:pStyle w:val="Encabezado"/>
      <w:rPr>
        <w:sz w:val="16"/>
        <w:szCs w:val="16"/>
        <w:lang w:val="en-GB"/>
      </w:rPr>
    </w:pPr>
  </w:p>
  <w:p w:rsidR="00E1320A" w:rsidRDefault="00E1320A">
    <w:pPr>
      <w:pStyle w:val="Encabezado"/>
      <w:rPr>
        <w:sz w:val="16"/>
        <w:szCs w:val="16"/>
        <w:lang w:val="en-GB"/>
      </w:rPr>
    </w:pPr>
  </w:p>
  <w:p w:rsidR="00E1320A" w:rsidRDefault="00E1320A">
    <w:pPr>
      <w:pStyle w:val="Encabezado"/>
      <w:rPr>
        <w:sz w:val="16"/>
        <w:szCs w:val="16"/>
        <w:lang w:val="en-GB"/>
      </w:rPr>
    </w:pPr>
  </w:p>
  <w:p w:rsidR="00E1320A" w:rsidRDefault="00E1320A">
    <w:pPr>
      <w:pStyle w:val="Encabezado"/>
      <w:jc w:val="right"/>
      <w:rPr>
        <w:sz w:val="16"/>
        <w:szCs w:val="16"/>
        <w:lang w:val="es-E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0C110970"/>
    <w:multiLevelType w:val="hybridMultilevel"/>
    <w:tmpl w:val="561865F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3B9496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60F6808"/>
    <w:multiLevelType w:val="hybridMultilevel"/>
    <w:tmpl w:val="E0EA109E"/>
    <w:lvl w:ilvl="0" w:tplc="F7F03976">
      <w:start w:val="1"/>
      <w:numFmt w:val="decimal"/>
      <w:lvlText w:val="%1."/>
      <w:lvlJc w:val="left"/>
      <w:pPr>
        <w:ind w:left="360" w:hanging="360"/>
      </w:pPr>
      <w:rPr>
        <w:b/>
        <w:sz w:val="24"/>
        <w:szCs w:val="24"/>
      </w:rPr>
    </w:lvl>
    <w:lvl w:ilvl="1" w:tplc="0C0A000F">
      <w:start w:val="1"/>
      <w:numFmt w:val="decimal"/>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4">
    <w:nsid w:val="199A515D"/>
    <w:multiLevelType w:val="hybridMultilevel"/>
    <w:tmpl w:val="33F211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DA1688F"/>
    <w:multiLevelType w:val="hybridMultilevel"/>
    <w:tmpl w:val="FB129A8A"/>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FDC50B7"/>
    <w:multiLevelType w:val="hybridMultilevel"/>
    <w:tmpl w:val="F418FE06"/>
    <w:lvl w:ilvl="0" w:tplc="CD6C3B5E">
      <w:start w:val="1"/>
      <w:numFmt w:val="decimal"/>
      <w:lvlText w:val="[%1]"/>
      <w:lvlJc w:val="left"/>
      <w:pPr>
        <w:ind w:left="360" w:hanging="360"/>
      </w:pPr>
      <w:rPr>
        <w:rFonts w:hint="eastAsia"/>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3D1F1BF1"/>
    <w:multiLevelType w:val="hybridMultilevel"/>
    <w:tmpl w:val="299E169E"/>
    <w:lvl w:ilvl="0" w:tplc="CD6C3B5E">
      <w:start w:val="1"/>
      <w:numFmt w:val="decimal"/>
      <w:lvlText w:val="[%1]"/>
      <w:lvlJc w:val="left"/>
      <w:pPr>
        <w:ind w:left="1080" w:hanging="360"/>
      </w:pPr>
      <w:rPr>
        <w:rFonts w:hint="eastAsia"/>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41785C72"/>
    <w:multiLevelType w:val="hybridMultilevel"/>
    <w:tmpl w:val="B26A17AE"/>
    <w:lvl w:ilvl="0" w:tplc="A860FA94">
      <w:start w:val="8"/>
      <w:numFmt w:val="decimal"/>
      <w:lvlText w:val="%1."/>
      <w:lvlJc w:val="left"/>
      <w:pPr>
        <w:ind w:left="36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497C5311"/>
    <w:multiLevelType w:val="hybridMultilevel"/>
    <w:tmpl w:val="0B72998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4BF66FA1"/>
    <w:multiLevelType w:val="hybridMultilevel"/>
    <w:tmpl w:val="AD9A9222"/>
    <w:lvl w:ilvl="0" w:tplc="9516F548">
      <w:start w:val="1"/>
      <w:numFmt w:val="decimal"/>
      <w:lvlText w:val="%1."/>
      <w:lvlJc w:val="left"/>
      <w:pPr>
        <w:ind w:left="360" w:hanging="360"/>
      </w:pPr>
      <w:rPr>
        <w:rFonts w:ascii="Times New Roman" w:hAnsi="Times New Roman" w:cs="Times New Roman" w:hint="default"/>
        <w:b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87B7559"/>
    <w:multiLevelType w:val="hybridMultilevel"/>
    <w:tmpl w:val="EFA081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693F5893"/>
    <w:multiLevelType w:val="hybridMultilevel"/>
    <w:tmpl w:val="25AED7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A8C4D3A"/>
    <w:multiLevelType w:val="hybridMultilevel"/>
    <w:tmpl w:val="3CE8E0B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6BCF31C1"/>
    <w:multiLevelType w:val="hybridMultilevel"/>
    <w:tmpl w:val="D92872D4"/>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6F641788"/>
    <w:multiLevelType w:val="hybridMultilevel"/>
    <w:tmpl w:val="0C28B4CE"/>
    <w:lvl w:ilvl="0" w:tplc="6B1470C0">
      <w:start w:val="14"/>
      <w:numFmt w:val="bullet"/>
      <w:lvlText w:val="-"/>
      <w:lvlJc w:val="left"/>
      <w:pPr>
        <w:tabs>
          <w:tab w:val="num" w:pos="665"/>
        </w:tabs>
        <w:ind w:left="665" w:hanging="420"/>
      </w:pPr>
      <w:rPr>
        <w:rFonts w:ascii="Times New Roman" w:eastAsia="Times New Roman" w:hAnsi="Times New Roman" w:cs="Times New Roman" w:hint="default"/>
        <w:b/>
        <w:i/>
      </w:rPr>
    </w:lvl>
    <w:lvl w:ilvl="1" w:tplc="0C0A0003" w:tentative="1">
      <w:start w:val="1"/>
      <w:numFmt w:val="bullet"/>
      <w:lvlText w:val="o"/>
      <w:lvlJc w:val="left"/>
      <w:pPr>
        <w:tabs>
          <w:tab w:val="num" w:pos="1325"/>
        </w:tabs>
        <w:ind w:left="1325" w:hanging="360"/>
      </w:pPr>
      <w:rPr>
        <w:rFonts w:ascii="Courier New" w:hAnsi="Courier New" w:hint="default"/>
      </w:rPr>
    </w:lvl>
    <w:lvl w:ilvl="2" w:tplc="0C0A0005" w:tentative="1">
      <w:start w:val="1"/>
      <w:numFmt w:val="bullet"/>
      <w:lvlText w:val=""/>
      <w:lvlJc w:val="left"/>
      <w:pPr>
        <w:tabs>
          <w:tab w:val="num" w:pos="2045"/>
        </w:tabs>
        <w:ind w:left="2045" w:hanging="360"/>
      </w:pPr>
      <w:rPr>
        <w:rFonts w:ascii="Wingdings" w:hAnsi="Wingdings" w:hint="default"/>
      </w:rPr>
    </w:lvl>
    <w:lvl w:ilvl="3" w:tplc="0C0A0001" w:tentative="1">
      <w:start w:val="1"/>
      <w:numFmt w:val="bullet"/>
      <w:lvlText w:val=""/>
      <w:lvlJc w:val="left"/>
      <w:pPr>
        <w:tabs>
          <w:tab w:val="num" w:pos="2765"/>
        </w:tabs>
        <w:ind w:left="2765" w:hanging="360"/>
      </w:pPr>
      <w:rPr>
        <w:rFonts w:ascii="Symbol" w:hAnsi="Symbol" w:hint="default"/>
      </w:rPr>
    </w:lvl>
    <w:lvl w:ilvl="4" w:tplc="0C0A0003" w:tentative="1">
      <w:start w:val="1"/>
      <w:numFmt w:val="bullet"/>
      <w:lvlText w:val="o"/>
      <w:lvlJc w:val="left"/>
      <w:pPr>
        <w:tabs>
          <w:tab w:val="num" w:pos="3485"/>
        </w:tabs>
        <w:ind w:left="3485" w:hanging="360"/>
      </w:pPr>
      <w:rPr>
        <w:rFonts w:ascii="Courier New" w:hAnsi="Courier New" w:hint="default"/>
      </w:rPr>
    </w:lvl>
    <w:lvl w:ilvl="5" w:tplc="0C0A0005" w:tentative="1">
      <w:start w:val="1"/>
      <w:numFmt w:val="bullet"/>
      <w:lvlText w:val=""/>
      <w:lvlJc w:val="left"/>
      <w:pPr>
        <w:tabs>
          <w:tab w:val="num" w:pos="4205"/>
        </w:tabs>
        <w:ind w:left="4205" w:hanging="360"/>
      </w:pPr>
      <w:rPr>
        <w:rFonts w:ascii="Wingdings" w:hAnsi="Wingdings" w:hint="default"/>
      </w:rPr>
    </w:lvl>
    <w:lvl w:ilvl="6" w:tplc="0C0A0001" w:tentative="1">
      <w:start w:val="1"/>
      <w:numFmt w:val="bullet"/>
      <w:lvlText w:val=""/>
      <w:lvlJc w:val="left"/>
      <w:pPr>
        <w:tabs>
          <w:tab w:val="num" w:pos="4925"/>
        </w:tabs>
        <w:ind w:left="4925" w:hanging="360"/>
      </w:pPr>
      <w:rPr>
        <w:rFonts w:ascii="Symbol" w:hAnsi="Symbol" w:hint="default"/>
      </w:rPr>
    </w:lvl>
    <w:lvl w:ilvl="7" w:tplc="0C0A0003" w:tentative="1">
      <w:start w:val="1"/>
      <w:numFmt w:val="bullet"/>
      <w:lvlText w:val="o"/>
      <w:lvlJc w:val="left"/>
      <w:pPr>
        <w:tabs>
          <w:tab w:val="num" w:pos="5645"/>
        </w:tabs>
        <w:ind w:left="5645" w:hanging="360"/>
      </w:pPr>
      <w:rPr>
        <w:rFonts w:ascii="Courier New" w:hAnsi="Courier New" w:hint="default"/>
      </w:rPr>
    </w:lvl>
    <w:lvl w:ilvl="8" w:tplc="0C0A0005" w:tentative="1">
      <w:start w:val="1"/>
      <w:numFmt w:val="bullet"/>
      <w:lvlText w:val=""/>
      <w:lvlJc w:val="left"/>
      <w:pPr>
        <w:tabs>
          <w:tab w:val="num" w:pos="6365"/>
        </w:tabs>
        <w:ind w:left="6365" w:hanging="360"/>
      </w:pPr>
      <w:rPr>
        <w:rFonts w:ascii="Wingdings" w:hAnsi="Wingdings" w:hint="default"/>
      </w:rPr>
    </w:lvl>
  </w:abstractNum>
  <w:abstractNum w:abstractNumId="16">
    <w:nsid w:val="761961FD"/>
    <w:multiLevelType w:val="hybridMultilevel"/>
    <w:tmpl w:val="FDF0A28E"/>
    <w:lvl w:ilvl="0" w:tplc="9B0EE788">
      <w:start w:val="9"/>
      <w:numFmt w:val="decimal"/>
      <w:lvlText w:val="%1."/>
      <w:lvlJc w:val="left"/>
      <w:pPr>
        <w:ind w:left="360" w:hanging="360"/>
      </w:pPr>
      <w:rPr>
        <w:rFonts w:hint="default"/>
        <w:b/>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77E019CA"/>
    <w:multiLevelType w:val="hybridMultilevel"/>
    <w:tmpl w:val="F5EE3B86"/>
    <w:lvl w:ilvl="0" w:tplc="F7F03976">
      <w:start w:val="1"/>
      <w:numFmt w:val="decimal"/>
      <w:lvlText w:val="%1."/>
      <w:lvlJc w:val="left"/>
      <w:pPr>
        <w:ind w:left="360" w:hanging="360"/>
      </w:pPr>
      <w:rPr>
        <w:b/>
        <w:sz w:val="24"/>
        <w:szCs w:val="24"/>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8">
    <w:nsid w:val="7D9932CD"/>
    <w:multiLevelType w:val="hybridMultilevel"/>
    <w:tmpl w:val="FAE0F8B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num w:numId="1">
    <w:abstractNumId w:val="12"/>
  </w:num>
  <w:num w:numId="2">
    <w:abstractNumId w:val="5"/>
  </w:num>
  <w:num w:numId="3">
    <w:abstractNumId w:val="0"/>
  </w:num>
  <w:num w:numId="4">
    <w:abstractNumId w:val="15"/>
  </w:num>
  <w:num w:numId="5">
    <w:abstractNumId w:val="18"/>
  </w:num>
  <w:num w:numId="6">
    <w:abstractNumId w:val="13"/>
  </w:num>
  <w:num w:numId="7">
    <w:abstractNumId w:val="9"/>
  </w:num>
  <w:num w:numId="8">
    <w:abstractNumId w:val="3"/>
  </w:num>
  <w:num w:numId="9">
    <w:abstractNumId w:val="1"/>
  </w:num>
  <w:num w:numId="10">
    <w:abstractNumId w:val="14"/>
  </w:num>
  <w:num w:numId="11">
    <w:abstractNumId w:val="4"/>
  </w:num>
  <w:num w:numId="12">
    <w:abstractNumId w:val="11"/>
  </w:num>
  <w:num w:numId="13">
    <w:abstractNumId w:val="6"/>
  </w:num>
  <w:num w:numId="14">
    <w:abstractNumId w:val="7"/>
  </w:num>
  <w:num w:numId="15">
    <w:abstractNumId w:val="2"/>
  </w:num>
  <w:num w:numId="16">
    <w:abstractNumId w:val="17"/>
  </w:num>
  <w:num w:numId="17">
    <w:abstractNumId w:val="10"/>
  </w:num>
  <w:num w:numId="18">
    <w:abstractNumId w:val="8"/>
  </w:num>
  <w:num w:numId="19">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oNotTrackMoves/>
  <w:defaultTabStop w:val="720"/>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C463B7"/>
    <w:rsid w:val="00015568"/>
    <w:rsid w:val="0003487F"/>
    <w:rsid w:val="00070E97"/>
    <w:rsid w:val="000765D8"/>
    <w:rsid w:val="000862F4"/>
    <w:rsid w:val="000A6D75"/>
    <w:rsid w:val="000B5576"/>
    <w:rsid w:val="00126DE7"/>
    <w:rsid w:val="0018132B"/>
    <w:rsid w:val="001C4BED"/>
    <w:rsid w:val="001D5ADF"/>
    <w:rsid w:val="00222D96"/>
    <w:rsid w:val="002C77EE"/>
    <w:rsid w:val="002D1664"/>
    <w:rsid w:val="002D2002"/>
    <w:rsid w:val="00353327"/>
    <w:rsid w:val="00355F4E"/>
    <w:rsid w:val="00396E16"/>
    <w:rsid w:val="003A70BE"/>
    <w:rsid w:val="00415032"/>
    <w:rsid w:val="004519E9"/>
    <w:rsid w:val="00475C55"/>
    <w:rsid w:val="00545882"/>
    <w:rsid w:val="00573258"/>
    <w:rsid w:val="005B716D"/>
    <w:rsid w:val="005C10C6"/>
    <w:rsid w:val="005D2758"/>
    <w:rsid w:val="005E7D52"/>
    <w:rsid w:val="006041DC"/>
    <w:rsid w:val="00654E87"/>
    <w:rsid w:val="0067715C"/>
    <w:rsid w:val="006C659B"/>
    <w:rsid w:val="006E1045"/>
    <w:rsid w:val="00722E86"/>
    <w:rsid w:val="00774C36"/>
    <w:rsid w:val="007D2F31"/>
    <w:rsid w:val="00832658"/>
    <w:rsid w:val="00876260"/>
    <w:rsid w:val="008C428F"/>
    <w:rsid w:val="00963D41"/>
    <w:rsid w:val="009727CC"/>
    <w:rsid w:val="00981C5D"/>
    <w:rsid w:val="0099099C"/>
    <w:rsid w:val="009B089D"/>
    <w:rsid w:val="009B649C"/>
    <w:rsid w:val="00A21147"/>
    <w:rsid w:val="00A23E92"/>
    <w:rsid w:val="00A8121E"/>
    <w:rsid w:val="00AA78FB"/>
    <w:rsid w:val="00AB6585"/>
    <w:rsid w:val="00AE2559"/>
    <w:rsid w:val="00B34B50"/>
    <w:rsid w:val="00B53C92"/>
    <w:rsid w:val="00BA66C4"/>
    <w:rsid w:val="00BB3C3D"/>
    <w:rsid w:val="00BD7362"/>
    <w:rsid w:val="00C0345A"/>
    <w:rsid w:val="00C46AED"/>
    <w:rsid w:val="00C503FA"/>
    <w:rsid w:val="00C85673"/>
    <w:rsid w:val="00C92618"/>
    <w:rsid w:val="00CB230E"/>
    <w:rsid w:val="00CE681A"/>
    <w:rsid w:val="00D25AC2"/>
    <w:rsid w:val="00D57480"/>
    <w:rsid w:val="00D8074B"/>
    <w:rsid w:val="00DC1066"/>
    <w:rsid w:val="00DC58E3"/>
    <w:rsid w:val="00E026B0"/>
    <w:rsid w:val="00E1320A"/>
    <w:rsid w:val="00E148A2"/>
    <w:rsid w:val="00E216A9"/>
    <w:rsid w:val="00E448FF"/>
    <w:rsid w:val="00E45B40"/>
    <w:rsid w:val="00E84D63"/>
    <w:rsid w:val="00E858E5"/>
    <w:rsid w:val="00E97542"/>
    <w:rsid w:val="00EB313A"/>
    <w:rsid w:val="00F05E6F"/>
    <w:rsid w:val="00F2729D"/>
    <w:rsid w:val="00F946CB"/>
    <w:rsid w:val="00FC5601"/>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lang w:val="en-US" w:eastAsia="en-US"/>
    </w:rPr>
  </w:style>
  <w:style w:type="paragraph" w:styleId="Ttulo1">
    <w:name w:val="heading 1"/>
    <w:basedOn w:val="Normal"/>
    <w:next w:val="Normal"/>
    <w:qFormat/>
    <w:pPr>
      <w:keepNext/>
      <w:spacing w:before="60"/>
      <w:outlineLvl w:val="0"/>
    </w:pPr>
    <w:rPr>
      <w:rFonts w:ascii="Britannic Bold" w:hAnsi="Britannic Bold"/>
      <w:kern w:val="28"/>
    </w:rPr>
  </w:style>
  <w:style w:type="paragraph" w:styleId="Ttulo2">
    <w:name w:val="heading 2"/>
    <w:basedOn w:val="Normal"/>
    <w:next w:val="Normal"/>
    <w:qFormat/>
    <w:pPr>
      <w:keepNext/>
      <w:tabs>
        <w:tab w:val="left" w:pos="1440"/>
      </w:tabs>
      <w:spacing w:before="40"/>
      <w:ind w:firstLine="360"/>
      <w:outlineLvl w:val="1"/>
    </w:pPr>
    <w:rPr>
      <w:sz w:val="22"/>
    </w:rPr>
  </w:style>
  <w:style w:type="paragraph" w:styleId="Ttulo3">
    <w:name w:val="heading 3"/>
    <w:basedOn w:val="Normal"/>
    <w:next w:val="Normal"/>
    <w:qFormat/>
    <w:pPr>
      <w:keepNext/>
      <w:jc w:val="center"/>
      <w:outlineLvl w:val="2"/>
    </w:pPr>
    <w:rPr>
      <w:b/>
      <w:sz w:val="28"/>
    </w:rPr>
  </w:style>
  <w:style w:type="paragraph" w:styleId="Ttulo4">
    <w:name w:val="heading 4"/>
    <w:basedOn w:val="Normal"/>
    <w:next w:val="Normal"/>
    <w:qFormat/>
    <w:pPr>
      <w:keepNext/>
      <w:outlineLvl w:val="3"/>
    </w:pPr>
    <w:rPr>
      <w:i/>
      <w:iCs/>
      <w:sz w:val="18"/>
      <w:lang w:val="es-ES"/>
    </w:rPr>
  </w:style>
  <w:style w:type="character" w:default="1" w:styleId="Fuentedeprrafopredeter">
    <w:name w:val="Default Paragraph Font"/>
    <w:semiHidden/>
  </w:style>
  <w:style w:type="table" w:default="1" w:styleId="Tablanormal">
    <w:name w:val="Normal Table"/>
    <w:semiHidden/>
    <w:tblPr>
      <w:tblInd w:w="0" w:type="dxa"/>
      <w:tblCellMar>
        <w:top w:w="0" w:type="dxa"/>
        <w:left w:w="108" w:type="dxa"/>
        <w:bottom w:w="0" w:type="dxa"/>
        <w:right w:w="108" w:type="dxa"/>
      </w:tblCellMar>
    </w:tblPr>
  </w:style>
  <w:style w:type="numbering" w:default="1" w:styleId="Sinlista">
    <w:name w:val="No List"/>
    <w:semiHidden/>
  </w:style>
  <w:style w:type="paragraph" w:customStyle="1" w:styleId="ai1">
    <w:name w:val="ai1"/>
    <w:basedOn w:val="Normal"/>
    <w:pPr>
      <w:tabs>
        <w:tab w:val="right" w:leader="dot" w:pos="3960"/>
      </w:tabs>
    </w:pPr>
  </w:style>
  <w:style w:type="paragraph" w:customStyle="1" w:styleId="ai2">
    <w:name w:val="ai2"/>
    <w:basedOn w:val="Normal"/>
    <w:pPr>
      <w:tabs>
        <w:tab w:val="right" w:leader="dot" w:pos="3960"/>
      </w:tabs>
    </w:pPr>
  </w:style>
  <w:style w:type="paragraph" w:customStyle="1" w:styleId="ArticleTitle">
    <w:name w:val="Article Title"/>
    <w:basedOn w:val="Normal"/>
    <w:pPr>
      <w:spacing w:before="60"/>
      <w:ind w:left="360"/>
    </w:pPr>
    <w:rPr>
      <w:sz w:val="21"/>
    </w:rPr>
  </w:style>
  <w:style w:type="paragraph" w:customStyle="1" w:styleId="Author">
    <w:name w:val="Author"/>
    <w:basedOn w:val="Normal"/>
    <w:pPr>
      <w:tabs>
        <w:tab w:val="right" w:leader="dot" w:pos="9360"/>
      </w:tabs>
      <w:ind w:firstLine="720"/>
    </w:pPr>
    <w:rPr>
      <w:i/>
      <w:sz w:val="21"/>
    </w:rPr>
  </w:style>
  <w:style w:type="paragraph" w:styleId="Encabezado">
    <w:name w:val="header"/>
    <w:basedOn w:val="Normal"/>
    <w:pPr>
      <w:tabs>
        <w:tab w:val="center" w:pos="4320"/>
        <w:tab w:val="right" w:pos="8640"/>
      </w:tabs>
    </w:pPr>
  </w:style>
  <w:style w:type="paragraph" w:customStyle="1" w:styleId="Pagenumber">
    <w:name w:val="Page number"/>
    <w:basedOn w:val="Normal"/>
    <w:pPr>
      <w:jc w:val="center"/>
    </w:pPr>
    <w:rPr>
      <w:rFonts w:ascii="Times" w:hAnsi="Times"/>
    </w:rPr>
  </w:style>
  <w:style w:type="paragraph" w:styleId="Ttulo">
    <w:name w:val="Title"/>
    <w:basedOn w:val="Normal"/>
    <w:qFormat/>
    <w:pPr>
      <w:jc w:val="center"/>
    </w:pPr>
    <w:rPr>
      <w:rFonts w:ascii="Britannic Bold" w:hAnsi="Britannic Bold"/>
      <w:b/>
      <w:kern w:val="28"/>
      <w:sz w:val="36"/>
    </w:rPr>
  </w:style>
  <w:style w:type="paragraph" w:styleId="Sangradetextonormal">
    <w:name w:val="Body Text Indent"/>
    <w:basedOn w:val="Normal"/>
    <w:pPr>
      <w:ind w:firstLine="245"/>
      <w:jc w:val="both"/>
    </w:pPr>
    <w:rPr>
      <w:i/>
      <w:sz w:val="20"/>
    </w:rPr>
  </w:style>
  <w:style w:type="paragraph" w:styleId="Sangra2detindependiente">
    <w:name w:val="Body Text Indent 2"/>
    <w:basedOn w:val="Normal"/>
    <w:pPr>
      <w:ind w:firstLine="245"/>
      <w:jc w:val="both"/>
    </w:pPr>
    <w:rPr>
      <w:sz w:val="20"/>
    </w:rPr>
  </w:style>
  <w:style w:type="character" w:styleId="Hipervnculo">
    <w:name w:val="Hyperlink"/>
    <w:basedOn w:val="Fuentedeprrafopredeter"/>
    <w:rPr>
      <w:color w:val="0000FF"/>
      <w:u w:val="single"/>
    </w:rPr>
  </w:style>
  <w:style w:type="character" w:styleId="Hipervnculovisitado">
    <w:name w:val="FollowedHyperlink"/>
    <w:basedOn w:val="Fuentedeprrafopredeter"/>
    <w:rPr>
      <w:color w:val="800080"/>
      <w:u w:val="single"/>
    </w:rPr>
  </w:style>
  <w:style w:type="paragraph" w:styleId="Textoindependiente">
    <w:name w:val="Body Text"/>
    <w:basedOn w:val="Normal"/>
    <w:rPr>
      <w:sz w:val="20"/>
      <w:szCs w:val="24"/>
    </w:rPr>
  </w:style>
  <w:style w:type="paragraph" w:styleId="Textoindependiente2">
    <w:name w:val="Body Text 2"/>
    <w:basedOn w:val="Normal"/>
    <w:pPr>
      <w:jc w:val="both"/>
    </w:pPr>
    <w:rPr>
      <w:sz w:val="20"/>
      <w:szCs w:val="24"/>
    </w:rPr>
  </w:style>
  <w:style w:type="paragraph" w:styleId="Epgrafe">
    <w:name w:val="caption"/>
    <w:basedOn w:val="Normal"/>
    <w:next w:val="Normal"/>
    <w:qFormat/>
    <w:pPr>
      <w:spacing w:before="120" w:after="120"/>
    </w:pPr>
    <w:rPr>
      <w:b/>
      <w:bCs/>
      <w:sz w:val="20"/>
    </w:rPr>
  </w:style>
  <w:style w:type="paragraph" w:styleId="Piedepgina">
    <w:name w:val="footer"/>
    <w:basedOn w:val="Normal"/>
    <w:pPr>
      <w:tabs>
        <w:tab w:val="center" w:pos="4252"/>
        <w:tab w:val="right" w:pos="8504"/>
      </w:tabs>
    </w:pPr>
  </w:style>
  <w:style w:type="paragraph" w:styleId="Textoindependiente3">
    <w:name w:val="Body Text 3"/>
    <w:basedOn w:val="Normal"/>
    <w:pPr>
      <w:autoSpaceDE w:val="0"/>
      <w:autoSpaceDN w:val="0"/>
      <w:adjustRightInd w:val="0"/>
      <w:jc w:val="both"/>
    </w:pPr>
    <w:rPr>
      <w:sz w:val="18"/>
      <w:szCs w:val="18"/>
      <w:lang w:val="es-ES" w:eastAsia="es-ES"/>
    </w:rPr>
  </w:style>
  <w:style w:type="paragraph" w:styleId="Textonotapie">
    <w:name w:val="footnote text"/>
    <w:basedOn w:val="Normal"/>
    <w:semiHidden/>
    <w:rPr>
      <w:sz w:val="20"/>
    </w:rPr>
  </w:style>
  <w:style w:type="character" w:styleId="Refdenotaalpie">
    <w:name w:val="footnote reference"/>
    <w:basedOn w:val="Fuentedeprrafopredeter"/>
    <w:semiHidden/>
    <w:rPr>
      <w:vertAlign w:val="superscript"/>
    </w:rPr>
  </w:style>
  <w:style w:type="character" w:styleId="Nmerodepgina">
    <w:name w:val="page number"/>
    <w:basedOn w:val="Fuentedeprrafopredeter"/>
  </w:style>
  <w:style w:type="paragraph" w:styleId="ndice2">
    <w:name w:val="index 2"/>
    <w:basedOn w:val="Normal"/>
    <w:next w:val="Normal"/>
    <w:autoRedefine/>
    <w:semiHidden/>
    <w:pPr>
      <w:widowControl w:val="0"/>
      <w:wordWrap w:val="0"/>
      <w:ind w:leftChars="400" w:left="400" w:hangingChars="200" w:hanging="2000"/>
      <w:jc w:val="both"/>
    </w:pPr>
    <w:rPr>
      <w:rFonts w:eastAsia="BatangChe"/>
      <w:kern w:val="2"/>
      <w:sz w:val="20"/>
      <w:lang w:eastAsia="ko-KR"/>
    </w:rPr>
  </w:style>
  <w:style w:type="paragraph" w:styleId="Textonotaalfinal">
    <w:name w:val="endnote text"/>
    <w:basedOn w:val="Normal"/>
    <w:semiHidden/>
    <w:rPr>
      <w:sz w:val="20"/>
    </w:rPr>
  </w:style>
  <w:style w:type="character" w:styleId="Refdenotaalfinal">
    <w:name w:val="endnote reference"/>
    <w:basedOn w:val="Fuentedeprrafopredeter"/>
    <w:semiHidden/>
    <w:rPr>
      <w:vertAlign w:val="superscript"/>
    </w:rPr>
  </w:style>
  <w:style w:type="paragraph" w:styleId="Textoindependiente20">
    <w:name w:val="Body Text 2"/>
    <w:basedOn w:val="Normal"/>
    <w:pPr>
      <w:tabs>
        <w:tab w:val="left" w:pos="720"/>
      </w:tabs>
      <w:overflowPunct w:val="0"/>
      <w:autoSpaceDE w:val="0"/>
      <w:autoSpaceDN w:val="0"/>
      <w:adjustRightInd w:val="0"/>
      <w:ind w:left="360"/>
      <w:textAlignment w:val="baseline"/>
    </w:pPr>
    <w:rPr>
      <w:noProof/>
      <w:sz w:val="20"/>
      <w:lang w:val="es-ES" w:eastAsia="es-ES"/>
    </w:rPr>
  </w:style>
  <w:style w:type="character" w:customStyle="1" w:styleId="defaultfont">
    <w:name w:val="defaultfont"/>
    <w:basedOn w:val="Fuentedeprrafopredeter"/>
    <w:rsid w:val="00E45B40"/>
  </w:style>
  <w:style w:type="paragraph" w:styleId="Prrafodelista">
    <w:name w:val="List Paragraph"/>
    <w:basedOn w:val="Normal"/>
    <w:uiPriority w:val="34"/>
    <w:qFormat/>
    <w:rsid w:val="00CB230E"/>
    <w:pPr>
      <w:spacing w:after="200" w:line="276" w:lineRule="auto"/>
      <w:ind w:left="720"/>
      <w:contextualSpacing/>
    </w:pPr>
    <w:rPr>
      <w:rFonts w:ascii="Calibri" w:hAnsi="Calibri" w:cs="Calibri"/>
      <w:sz w:val="22"/>
      <w:szCs w:val="22"/>
      <w:lang w:val="es-ES" w:eastAsia="es-ES"/>
    </w:rPr>
  </w:style>
  <w:style w:type="character" w:customStyle="1" w:styleId="longtext1">
    <w:name w:val="long_text1"/>
    <w:basedOn w:val="Fuentedeprrafopredeter"/>
    <w:rsid w:val="006041DC"/>
    <w:rPr>
      <w:sz w:val="20"/>
      <w:szCs w:val="20"/>
    </w:rPr>
  </w:style>
  <w:style w:type="character" w:styleId="Textoennegrita">
    <w:name w:val="Strong"/>
    <w:basedOn w:val="Fuentedeprrafopredeter"/>
    <w:uiPriority w:val="22"/>
    <w:qFormat/>
    <w:rsid w:val="001D5ADF"/>
    <w:rPr>
      <w:b/>
      <w:bCs/>
    </w:rPr>
  </w:style>
  <w:style w:type="table" w:styleId="Cuadrculamedia1-nfasis3">
    <w:name w:val="Medium Grid 1 Accent 3"/>
    <w:basedOn w:val="Tablanormal"/>
    <w:uiPriority w:val="67"/>
    <w:rsid w:val="00AB6585"/>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Tablaconcuadrcula">
    <w:name w:val="Table Grid"/>
    <w:basedOn w:val="Tablanormal"/>
    <w:rsid w:val="00722E8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46E4F6-F7BE-49C4-8818-EE350AF33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3015</Words>
  <Characters>16586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Author Guidelines for 8</vt:lpstr>
    </vt:vector>
  </TitlesOfParts>
  <Company>IEEE Computer Society</Company>
  <LinksUpToDate>false</LinksUpToDate>
  <CharactersWithSpaces>19562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dc:description/>
  <cp:lastModifiedBy>balvez</cp:lastModifiedBy>
  <cp:revision>2</cp:revision>
  <cp:lastPrinted>2005-01-06T16:40:00Z</cp:lastPrinted>
  <dcterms:created xsi:type="dcterms:W3CDTF">2011-05-30T15:23:00Z</dcterms:created>
  <dcterms:modified xsi:type="dcterms:W3CDTF">2011-05-30T15:23:00Z</dcterms:modified>
</cp:coreProperties>
</file>