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719" w:rsidRDefault="00BD7DF1" w:rsidP="0093411B">
      <w:pPr>
        <w:ind w:right="-36"/>
        <w:jc w:val="center"/>
      </w:pPr>
      <w:r w:rsidRPr="00BD7DF1">
        <w:rPr>
          <w:rFonts w:eastAsia="Arial Unicode MS"/>
          <w:noProof/>
        </w:rPr>
        <w:drawing>
          <wp:inline distT="0" distB="0" distL="0" distR="0">
            <wp:extent cx="1392555" cy="1329055"/>
            <wp:effectExtent l="19050" t="0" r="0" b="0"/>
            <wp:docPr id="13" name="Imagen 6"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evo logo espol"/>
                    <pic:cNvPicPr>
                      <a:picLocks noChangeAspect="1" noChangeArrowheads="1"/>
                    </pic:cNvPicPr>
                  </pic:nvPicPr>
                  <pic:blipFill>
                    <a:blip r:embed="rId8" cstate="print"/>
                    <a:srcRect/>
                    <a:stretch>
                      <a:fillRect/>
                    </a:stretch>
                  </pic:blipFill>
                  <pic:spPr bwMode="auto">
                    <a:xfrm>
                      <a:off x="0" y="0"/>
                      <a:ext cx="1392555" cy="1329055"/>
                    </a:xfrm>
                    <a:prstGeom prst="rect">
                      <a:avLst/>
                    </a:prstGeom>
                    <a:noFill/>
                    <a:ln w="9525">
                      <a:noFill/>
                      <a:miter lim="800000"/>
                      <a:headEnd/>
                      <a:tailEnd/>
                    </a:ln>
                  </pic:spPr>
                </pic:pic>
              </a:graphicData>
            </a:graphic>
          </wp:inline>
        </w:drawing>
      </w:r>
    </w:p>
    <w:p w:rsidR="00F06719" w:rsidRDefault="00F06719" w:rsidP="0093411B">
      <w:pPr>
        <w:ind w:right="-36"/>
        <w:jc w:val="center"/>
        <w:rPr>
          <w:rFonts w:ascii="Arial" w:eastAsia="Arial Unicode MS" w:hAnsi="Arial" w:cs="Arial"/>
          <w:b/>
          <w:sz w:val="32"/>
          <w:szCs w:val="32"/>
        </w:rPr>
      </w:pPr>
    </w:p>
    <w:p w:rsidR="00F06719" w:rsidRPr="00BD7DF1" w:rsidRDefault="00F06719" w:rsidP="0093411B">
      <w:pPr>
        <w:ind w:right="-36"/>
        <w:jc w:val="center"/>
        <w:rPr>
          <w:rFonts w:ascii="Arial" w:eastAsia="Arial Unicode MS" w:hAnsi="Arial" w:cs="Arial"/>
          <w:b/>
          <w:sz w:val="32"/>
          <w:szCs w:val="32"/>
        </w:rPr>
      </w:pPr>
      <w:r w:rsidRPr="00BD7DF1">
        <w:rPr>
          <w:rFonts w:ascii="Arial" w:eastAsia="Arial Unicode MS" w:hAnsi="Arial" w:cs="Arial"/>
          <w:b/>
          <w:sz w:val="32"/>
          <w:szCs w:val="32"/>
        </w:rPr>
        <w:t>ESCUELA SUPERIOR POLITÉCNICA DEL LITORAL</w:t>
      </w:r>
    </w:p>
    <w:p w:rsidR="00F06719" w:rsidRPr="00BD7DF1" w:rsidRDefault="00F06719" w:rsidP="0093411B">
      <w:pPr>
        <w:ind w:right="-36"/>
        <w:jc w:val="center"/>
        <w:rPr>
          <w:rFonts w:ascii="Arial" w:eastAsia="Arial Unicode MS" w:hAnsi="Arial" w:cs="Arial"/>
          <w:sz w:val="32"/>
          <w:szCs w:val="32"/>
        </w:rPr>
      </w:pPr>
    </w:p>
    <w:p w:rsidR="00F06719" w:rsidRPr="006C65ED" w:rsidRDefault="00F06719" w:rsidP="0093411B">
      <w:pPr>
        <w:ind w:right="-36"/>
        <w:jc w:val="center"/>
        <w:rPr>
          <w:rFonts w:ascii="Arial" w:eastAsia="Arial Unicode MS" w:hAnsi="Arial" w:cs="Arial"/>
          <w:sz w:val="28"/>
          <w:szCs w:val="28"/>
        </w:rPr>
      </w:pPr>
      <w:r w:rsidRPr="006C65ED">
        <w:rPr>
          <w:rFonts w:ascii="Arial" w:eastAsia="Arial Unicode MS" w:hAnsi="Arial" w:cs="Arial"/>
          <w:sz w:val="28"/>
          <w:szCs w:val="28"/>
        </w:rPr>
        <w:t>Instituto de Ciencias Matemáticas</w:t>
      </w:r>
    </w:p>
    <w:p w:rsidR="00F06719" w:rsidRDefault="00F06719" w:rsidP="0093411B">
      <w:pPr>
        <w:ind w:right="-36"/>
        <w:jc w:val="center"/>
        <w:rPr>
          <w:rFonts w:ascii="Arial" w:eastAsia="Arial Unicode MS" w:hAnsi="Arial" w:cs="Arial"/>
          <w:sz w:val="28"/>
          <w:szCs w:val="28"/>
        </w:rPr>
      </w:pPr>
    </w:p>
    <w:p w:rsidR="00F06719" w:rsidRPr="006C65ED" w:rsidRDefault="00F06719" w:rsidP="0093411B">
      <w:pPr>
        <w:ind w:right="-36"/>
        <w:jc w:val="center"/>
        <w:rPr>
          <w:rFonts w:ascii="Arial" w:eastAsia="Arial Unicode MS" w:hAnsi="Arial" w:cs="Arial"/>
          <w:sz w:val="28"/>
          <w:szCs w:val="28"/>
        </w:rPr>
      </w:pPr>
    </w:p>
    <w:p w:rsidR="00F06719" w:rsidRPr="00BD7DF1" w:rsidRDefault="00F06719" w:rsidP="0093411B">
      <w:pPr>
        <w:ind w:right="-36"/>
        <w:jc w:val="center"/>
        <w:rPr>
          <w:rFonts w:ascii="Arial" w:eastAsia="Arial Unicode MS" w:hAnsi="Arial" w:cs="Arial"/>
          <w:sz w:val="28"/>
          <w:szCs w:val="28"/>
        </w:rPr>
      </w:pPr>
      <w:r w:rsidRPr="00BD7DF1">
        <w:rPr>
          <w:rFonts w:ascii="Arial" w:eastAsia="Arial Unicode MS" w:hAnsi="Arial" w:cs="Arial"/>
          <w:sz w:val="28"/>
          <w:szCs w:val="28"/>
        </w:rPr>
        <w:t>"DISEÑO DE UN SISTEMA DE CONTROL DE PROCESOS EMPRESARIALES POR MEDIO DE INDICADORES  DE GESTIÓN PARA EL ÁREA DE PRODUCCIÓN DE UNA EMPRESA DEDICADA A LA FABRICACIÓN DE</w:t>
      </w:r>
      <w:r w:rsidR="008C2554" w:rsidRPr="00BD7DF1">
        <w:rPr>
          <w:rFonts w:ascii="Arial" w:eastAsia="Arial Unicode MS" w:hAnsi="Arial" w:cs="Arial"/>
          <w:sz w:val="28"/>
          <w:szCs w:val="28"/>
        </w:rPr>
        <w:t xml:space="preserve"> ARTÍCULOS </w:t>
      </w:r>
      <w:r w:rsidRPr="00BD7DF1">
        <w:rPr>
          <w:rFonts w:ascii="Arial" w:eastAsia="Arial Unicode MS" w:hAnsi="Arial" w:cs="Arial"/>
          <w:sz w:val="28"/>
          <w:szCs w:val="28"/>
        </w:rPr>
        <w:t xml:space="preserve"> PLÁSTICO</w:t>
      </w:r>
      <w:r w:rsidR="00F7781A">
        <w:rPr>
          <w:rFonts w:ascii="Arial" w:eastAsia="Arial Unicode MS" w:hAnsi="Arial" w:cs="Arial"/>
          <w:sz w:val="28"/>
          <w:szCs w:val="28"/>
        </w:rPr>
        <w:t>S</w:t>
      </w:r>
      <w:r w:rsidRPr="00BD7DF1">
        <w:rPr>
          <w:rFonts w:ascii="Arial" w:eastAsia="Arial Unicode MS" w:hAnsi="Arial" w:cs="Arial"/>
          <w:sz w:val="28"/>
          <w:szCs w:val="28"/>
        </w:rPr>
        <w:t xml:space="preserve"> UBICADA EN  LA  CIUDAD DE GUAYAQUIL."</w:t>
      </w:r>
    </w:p>
    <w:p w:rsidR="00F06719" w:rsidRPr="006C65ED" w:rsidRDefault="00F06719" w:rsidP="0093411B">
      <w:pPr>
        <w:ind w:right="-36"/>
        <w:jc w:val="center"/>
        <w:rPr>
          <w:rFonts w:ascii="Arial" w:eastAsia="Arial Unicode MS" w:hAnsi="Arial" w:cs="Arial"/>
          <w:sz w:val="26"/>
          <w:szCs w:val="26"/>
        </w:rPr>
      </w:pPr>
    </w:p>
    <w:p w:rsidR="00F06719" w:rsidRPr="006C65ED" w:rsidRDefault="00F06719" w:rsidP="0093411B">
      <w:pPr>
        <w:ind w:right="-36"/>
        <w:jc w:val="center"/>
        <w:rPr>
          <w:rFonts w:ascii="Arial" w:eastAsia="Arial Unicode MS" w:hAnsi="Arial" w:cs="Arial"/>
          <w:sz w:val="28"/>
          <w:szCs w:val="28"/>
        </w:rPr>
      </w:pPr>
    </w:p>
    <w:p w:rsidR="00F06719" w:rsidRPr="00BD7DF1" w:rsidRDefault="00F06719" w:rsidP="0093411B">
      <w:pPr>
        <w:ind w:right="-36"/>
        <w:jc w:val="center"/>
        <w:rPr>
          <w:rFonts w:ascii="Arial" w:eastAsia="Arial Unicode MS" w:hAnsi="Arial" w:cs="Arial"/>
          <w:b/>
          <w:sz w:val="32"/>
          <w:szCs w:val="32"/>
        </w:rPr>
      </w:pPr>
      <w:r w:rsidRPr="00BD7DF1">
        <w:rPr>
          <w:rFonts w:ascii="Arial" w:eastAsia="Arial Unicode MS" w:hAnsi="Arial" w:cs="Arial"/>
          <w:b/>
          <w:sz w:val="32"/>
          <w:szCs w:val="32"/>
        </w:rPr>
        <w:t>TESINA DE GRADO</w:t>
      </w:r>
    </w:p>
    <w:p w:rsidR="00F06719" w:rsidRPr="006C65ED" w:rsidRDefault="00F06719" w:rsidP="0093411B">
      <w:pPr>
        <w:ind w:right="-36"/>
        <w:jc w:val="center"/>
        <w:rPr>
          <w:rFonts w:ascii="Arial" w:eastAsia="Arial Unicode MS" w:hAnsi="Arial" w:cs="Arial"/>
          <w:b/>
          <w:sz w:val="28"/>
          <w:szCs w:val="28"/>
        </w:rPr>
      </w:pPr>
    </w:p>
    <w:p w:rsidR="00F06719" w:rsidRPr="006C65ED" w:rsidRDefault="00F06719" w:rsidP="0093411B">
      <w:pPr>
        <w:ind w:right="-36"/>
        <w:jc w:val="center"/>
        <w:rPr>
          <w:rFonts w:ascii="Arial" w:eastAsia="Arial Unicode MS" w:hAnsi="Arial" w:cs="Arial"/>
          <w:sz w:val="28"/>
          <w:szCs w:val="28"/>
        </w:rPr>
      </w:pPr>
      <w:r w:rsidRPr="006C65ED">
        <w:rPr>
          <w:rFonts w:ascii="Arial" w:eastAsia="Arial Unicode MS" w:hAnsi="Arial" w:cs="Arial"/>
          <w:sz w:val="28"/>
          <w:szCs w:val="28"/>
        </w:rPr>
        <w:t>Previo a la obtención del título de:</w:t>
      </w:r>
    </w:p>
    <w:p w:rsidR="00F06719" w:rsidRPr="006C65ED" w:rsidRDefault="00F06719" w:rsidP="0093411B">
      <w:pPr>
        <w:ind w:right="-36"/>
        <w:jc w:val="center"/>
        <w:rPr>
          <w:rFonts w:ascii="Arial" w:eastAsia="Arial Unicode MS" w:hAnsi="Arial" w:cs="Arial"/>
          <w:sz w:val="28"/>
          <w:szCs w:val="28"/>
        </w:rPr>
      </w:pPr>
    </w:p>
    <w:p w:rsidR="00F06719" w:rsidRDefault="00F06719" w:rsidP="0093411B">
      <w:pPr>
        <w:ind w:right="-36"/>
        <w:jc w:val="center"/>
        <w:rPr>
          <w:rFonts w:ascii="Arial" w:hAnsi="Arial" w:cs="Arial"/>
          <w:b/>
          <w:color w:val="000000"/>
          <w:sz w:val="28"/>
          <w:szCs w:val="28"/>
          <w:lang w:val="es-EC"/>
        </w:rPr>
      </w:pPr>
      <w:r w:rsidRPr="006C65ED">
        <w:rPr>
          <w:rFonts w:ascii="Arial" w:hAnsi="Arial" w:cs="Arial"/>
          <w:b/>
          <w:color w:val="000000"/>
          <w:sz w:val="28"/>
          <w:szCs w:val="28"/>
          <w:lang w:val="es-EC"/>
        </w:rPr>
        <w:t>INGENIERÍA EN AUDITORÍA Y CONTROL DE GESTIÓN ESPECIALIZACIÓN CALIDAD DE PROCESOS</w:t>
      </w:r>
      <w:r w:rsidR="00CE0E1D">
        <w:rPr>
          <w:rFonts w:ascii="Arial" w:hAnsi="Arial" w:cs="Arial"/>
          <w:b/>
          <w:color w:val="000000"/>
          <w:sz w:val="28"/>
          <w:szCs w:val="28"/>
          <w:lang w:val="es-EC"/>
        </w:rPr>
        <w:t xml:space="preserve"> </w:t>
      </w:r>
    </w:p>
    <w:p w:rsidR="009C6F9C" w:rsidRPr="006C65ED" w:rsidRDefault="009C6F9C" w:rsidP="0093411B">
      <w:pPr>
        <w:ind w:right="-36"/>
        <w:jc w:val="center"/>
        <w:rPr>
          <w:rFonts w:ascii="Arial" w:hAnsi="Arial" w:cs="Arial"/>
          <w:b/>
          <w:sz w:val="28"/>
          <w:szCs w:val="28"/>
          <w:lang w:val="es-EC"/>
        </w:rPr>
      </w:pPr>
    </w:p>
    <w:p w:rsidR="009C6F9C" w:rsidRPr="006C65ED" w:rsidRDefault="009C6F9C" w:rsidP="009C6F9C">
      <w:pPr>
        <w:spacing w:line="276" w:lineRule="auto"/>
        <w:ind w:right="-36"/>
        <w:jc w:val="center"/>
        <w:rPr>
          <w:rFonts w:ascii="Arial" w:eastAsia="Arial Unicode MS" w:hAnsi="Arial" w:cs="Arial"/>
          <w:sz w:val="28"/>
          <w:szCs w:val="28"/>
        </w:rPr>
      </w:pPr>
      <w:r>
        <w:rPr>
          <w:rFonts w:ascii="Arial" w:eastAsia="Arial Unicode MS" w:hAnsi="Arial" w:cs="Arial"/>
          <w:sz w:val="28"/>
          <w:szCs w:val="28"/>
        </w:rPr>
        <w:t>SILVIA ROMERO PADILLA</w:t>
      </w:r>
    </w:p>
    <w:p w:rsidR="00F06719" w:rsidRDefault="00F06719" w:rsidP="0093411B">
      <w:pPr>
        <w:ind w:right="-36"/>
        <w:jc w:val="center"/>
        <w:rPr>
          <w:rFonts w:ascii="Arial" w:eastAsia="Arial Unicode MS" w:hAnsi="Arial" w:cs="Arial"/>
          <w:sz w:val="28"/>
          <w:szCs w:val="28"/>
          <w:lang w:val="es-EC"/>
        </w:rPr>
      </w:pPr>
    </w:p>
    <w:p w:rsidR="009C6F9C" w:rsidRDefault="009C6F9C" w:rsidP="009C6F9C">
      <w:pPr>
        <w:ind w:right="-36"/>
        <w:jc w:val="center"/>
        <w:rPr>
          <w:rFonts w:ascii="Arial" w:hAnsi="Arial" w:cs="Arial"/>
          <w:b/>
          <w:color w:val="000000"/>
          <w:sz w:val="28"/>
          <w:szCs w:val="28"/>
          <w:lang w:val="es-EC"/>
        </w:rPr>
      </w:pPr>
      <w:r w:rsidRPr="006C65ED">
        <w:rPr>
          <w:rFonts w:ascii="Arial" w:hAnsi="Arial" w:cs="Arial"/>
          <w:b/>
          <w:color w:val="000000"/>
          <w:sz w:val="28"/>
          <w:szCs w:val="28"/>
          <w:lang w:val="es-EC"/>
        </w:rPr>
        <w:t xml:space="preserve">INGENIERÍA EN AUDITORÍA Y CONTROL DE GESTIÓN ESPECIALIZACIÓN </w:t>
      </w:r>
      <w:r>
        <w:rPr>
          <w:rFonts w:ascii="Arial" w:hAnsi="Arial" w:cs="Arial"/>
          <w:b/>
          <w:color w:val="000000"/>
          <w:sz w:val="28"/>
          <w:szCs w:val="28"/>
          <w:lang w:val="es-EC"/>
        </w:rPr>
        <w:t xml:space="preserve">SEGUROS </w:t>
      </w:r>
    </w:p>
    <w:p w:rsidR="009C6F9C" w:rsidRDefault="009C6F9C" w:rsidP="009C6F9C">
      <w:pPr>
        <w:ind w:right="-36"/>
        <w:jc w:val="center"/>
        <w:rPr>
          <w:rFonts w:ascii="Arial" w:hAnsi="Arial" w:cs="Arial"/>
          <w:b/>
          <w:color w:val="000000"/>
          <w:sz w:val="28"/>
          <w:szCs w:val="28"/>
          <w:lang w:val="es-EC"/>
        </w:rPr>
      </w:pPr>
    </w:p>
    <w:p w:rsidR="009C6F9C" w:rsidRPr="006C65ED" w:rsidRDefault="009C6F9C" w:rsidP="009C6F9C">
      <w:pPr>
        <w:spacing w:line="276" w:lineRule="auto"/>
        <w:ind w:right="-36"/>
        <w:jc w:val="center"/>
        <w:rPr>
          <w:rFonts w:ascii="Arial" w:eastAsia="Arial Unicode MS" w:hAnsi="Arial" w:cs="Arial"/>
          <w:sz w:val="28"/>
          <w:szCs w:val="28"/>
        </w:rPr>
      </w:pPr>
      <w:r w:rsidRPr="006C65ED">
        <w:rPr>
          <w:rFonts w:ascii="Arial" w:eastAsia="Arial Unicode MS" w:hAnsi="Arial" w:cs="Arial"/>
          <w:sz w:val="28"/>
          <w:szCs w:val="28"/>
        </w:rPr>
        <w:t>TAMARA PULGAR ZÚÑIGA</w:t>
      </w:r>
    </w:p>
    <w:p w:rsidR="009C6F9C" w:rsidRPr="006C65ED" w:rsidRDefault="009C6F9C" w:rsidP="0093411B">
      <w:pPr>
        <w:ind w:right="-36"/>
        <w:jc w:val="center"/>
        <w:rPr>
          <w:rFonts w:ascii="Arial" w:eastAsia="Arial Unicode MS" w:hAnsi="Arial" w:cs="Arial"/>
          <w:sz w:val="28"/>
          <w:szCs w:val="28"/>
          <w:lang w:val="es-EC"/>
        </w:rPr>
      </w:pPr>
    </w:p>
    <w:p w:rsidR="00F06719" w:rsidRDefault="00F06719" w:rsidP="0093411B">
      <w:pPr>
        <w:spacing w:line="276" w:lineRule="auto"/>
        <w:ind w:right="-36"/>
        <w:jc w:val="center"/>
        <w:rPr>
          <w:rFonts w:ascii="Arial" w:eastAsia="Arial Unicode MS" w:hAnsi="Arial" w:cs="Arial"/>
          <w:sz w:val="28"/>
          <w:szCs w:val="28"/>
        </w:rPr>
      </w:pPr>
      <w:r w:rsidRPr="006C65ED">
        <w:rPr>
          <w:rFonts w:ascii="Arial" w:eastAsia="Arial Unicode MS" w:hAnsi="Arial" w:cs="Arial"/>
          <w:sz w:val="28"/>
          <w:szCs w:val="28"/>
        </w:rPr>
        <w:t>Guayaquil – Ecuador</w:t>
      </w:r>
    </w:p>
    <w:p w:rsidR="00F06719" w:rsidRPr="006C65ED" w:rsidRDefault="00F06719" w:rsidP="0093411B">
      <w:pPr>
        <w:spacing w:line="276" w:lineRule="auto"/>
        <w:ind w:right="-36"/>
        <w:jc w:val="center"/>
        <w:rPr>
          <w:rFonts w:ascii="Arial" w:eastAsia="Arial Unicode MS" w:hAnsi="Arial" w:cs="Arial"/>
          <w:sz w:val="28"/>
          <w:szCs w:val="28"/>
        </w:rPr>
      </w:pPr>
    </w:p>
    <w:p w:rsidR="000A4423" w:rsidRDefault="00D12E3E" w:rsidP="0093411B">
      <w:pPr>
        <w:jc w:val="center"/>
        <w:rPr>
          <w:rFonts w:ascii="Arial" w:eastAsia="Arial Unicode MS" w:hAnsi="Arial" w:cs="Arial"/>
          <w:sz w:val="28"/>
          <w:szCs w:val="28"/>
        </w:rPr>
      </w:pPr>
      <w:r>
        <w:rPr>
          <w:rFonts w:ascii="Arial" w:eastAsia="Arial Unicode MS" w:hAnsi="Arial" w:cs="Arial"/>
          <w:sz w:val="28"/>
          <w:szCs w:val="28"/>
        </w:rPr>
        <w:t>2010</w:t>
      </w:r>
    </w:p>
    <w:p w:rsidR="00F06719" w:rsidRDefault="00F06719" w:rsidP="0093411B">
      <w:pPr>
        <w:jc w:val="center"/>
        <w:rPr>
          <w:rFonts w:ascii="Arial" w:eastAsia="Arial Unicode MS" w:hAnsi="Arial" w:cs="Arial"/>
          <w:sz w:val="28"/>
          <w:szCs w:val="28"/>
        </w:rPr>
      </w:pPr>
    </w:p>
    <w:p w:rsidR="003D0586" w:rsidRDefault="003D0586" w:rsidP="0093411B">
      <w:pPr>
        <w:jc w:val="center"/>
        <w:rPr>
          <w:rFonts w:ascii="Arial" w:eastAsia="Arial Unicode MS" w:hAnsi="Arial" w:cs="Arial"/>
          <w:sz w:val="28"/>
          <w:szCs w:val="28"/>
        </w:rPr>
      </w:pPr>
    </w:p>
    <w:p w:rsidR="002D5563" w:rsidRDefault="002D5563" w:rsidP="002D5563">
      <w:pPr>
        <w:rPr>
          <w:rFonts w:ascii="Arial" w:eastAsia="Arial Unicode MS" w:hAnsi="Arial" w:cs="Arial"/>
          <w:sz w:val="28"/>
          <w:szCs w:val="28"/>
        </w:rPr>
      </w:pPr>
    </w:p>
    <w:p w:rsidR="002D5563" w:rsidRPr="005939BC" w:rsidRDefault="002D5563" w:rsidP="002D5563">
      <w:pPr>
        <w:ind w:left="2835"/>
        <w:rPr>
          <w:rFonts w:ascii="Arial" w:eastAsia="Arial Unicode MS" w:hAnsi="Arial" w:cs="Arial"/>
          <w:b/>
          <w:sz w:val="28"/>
          <w:szCs w:val="28"/>
        </w:rPr>
      </w:pPr>
      <w:r w:rsidRPr="005939BC">
        <w:rPr>
          <w:rFonts w:ascii="Arial" w:eastAsia="Arial Unicode MS" w:hAnsi="Arial" w:cs="Arial"/>
          <w:b/>
          <w:sz w:val="28"/>
          <w:szCs w:val="28"/>
        </w:rPr>
        <w:t>DEDICATORIA</w:t>
      </w:r>
    </w:p>
    <w:p w:rsidR="002D5563" w:rsidRPr="0023790C" w:rsidRDefault="002D5563" w:rsidP="002D5563">
      <w:pPr>
        <w:jc w:val="center"/>
        <w:rPr>
          <w:rFonts w:ascii="Arial" w:eastAsia="Arial Unicode MS" w:hAnsi="Arial" w:cs="Arial"/>
          <w:b/>
        </w:rPr>
      </w:pPr>
    </w:p>
    <w:p w:rsidR="002D5563" w:rsidRPr="0023790C" w:rsidRDefault="002D5563" w:rsidP="002D5563">
      <w:pPr>
        <w:jc w:val="both"/>
        <w:rPr>
          <w:rFonts w:ascii="Arial" w:eastAsia="Arial Unicode MS" w:hAnsi="Arial" w:cs="Arial"/>
        </w:rPr>
      </w:pPr>
    </w:p>
    <w:p w:rsidR="002D5563" w:rsidRDefault="002D5563" w:rsidP="002D5563">
      <w:pPr>
        <w:ind w:left="4248"/>
        <w:jc w:val="both"/>
        <w:rPr>
          <w:rFonts w:ascii="Arial" w:eastAsia="Arial Unicode MS" w:hAnsi="Arial" w:cs="Arial"/>
          <w:sz w:val="28"/>
          <w:szCs w:val="28"/>
        </w:rPr>
      </w:pPr>
    </w:p>
    <w:p w:rsidR="002D5563" w:rsidRPr="00FF5A84" w:rsidRDefault="002D5563" w:rsidP="002D5563">
      <w:pPr>
        <w:spacing w:line="480" w:lineRule="auto"/>
        <w:ind w:left="2880"/>
        <w:jc w:val="both"/>
        <w:rPr>
          <w:rFonts w:ascii="Arial" w:eastAsia="Arial Unicode MS" w:hAnsi="Arial" w:cs="Arial"/>
        </w:rPr>
      </w:pPr>
      <w:r w:rsidRPr="00FF5A84">
        <w:rPr>
          <w:rFonts w:ascii="Arial" w:eastAsia="Arial Unicode MS" w:hAnsi="Arial" w:cs="Arial"/>
        </w:rPr>
        <w:t xml:space="preserve">…Dedicada a: </w:t>
      </w:r>
    </w:p>
    <w:p w:rsidR="002D5563" w:rsidRPr="00FF5A84" w:rsidRDefault="002D5563" w:rsidP="002D5563">
      <w:pPr>
        <w:spacing w:line="480" w:lineRule="auto"/>
        <w:ind w:left="2880"/>
        <w:jc w:val="both"/>
        <w:rPr>
          <w:rFonts w:ascii="Arial" w:eastAsia="Arial Unicode MS" w:hAnsi="Arial" w:cs="Arial"/>
        </w:rPr>
      </w:pPr>
      <w:r w:rsidRPr="00FF5A84">
        <w:rPr>
          <w:rFonts w:ascii="Arial" w:eastAsia="Arial Unicode MS" w:hAnsi="Arial" w:cs="Arial"/>
        </w:rPr>
        <w:t>A</w:t>
      </w:r>
      <w:r>
        <w:rPr>
          <w:rFonts w:ascii="Arial" w:eastAsia="Arial Unicode MS" w:hAnsi="Arial" w:cs="Arial"/>
        </w:rPr>
        <w:t xml:space="preserve"> mis Padres y mis Hermanos.</w:t>
      </w:r>
    </w:p>
    <w:p w:rsidR="002D5563" w:rsidRDefault="002D5563" w:rsidP="002D5563">
      <w:pPr>
        <w:spacing w:line="480" w:lineRule="auto"/>
        <w:ind w:left="2880"/>
        <w:jc w:val="both"/>
        <w:rPr>
          <w:rFonts w:ascii="Arial" w:eastAsia="Arial Unicode MS" w:hAnsi="Arial" w:cs="Arial"/>
        </w:rPr>
      </w:pPr>
      <w:r w:rsidRPr="00FF5A84">
        <w:rPr>
          <w:rFonts w:ascii="Arial" w:eastAsia="Arial Unicode MS" w:hAnsi="Arial" w:cs="Arial"/>
        </w:rPr>
        <w:t xml:space="preserve">Gracias por su constante apoyo y cariño, los amo. </w:t>
      </w:r>
    </w:p>
    <w:p w:rsidR="002D5563" w:rsidRDefault="002D5563" w:rsidP="002D5563">
      <w:pPr>
        <w:ind w:left="2880"/>
        <w:jc w:val="both"/>
        <w:rPr>
          <w:rFonts w:ascii="Arial" w:eastAsia="Arial Unicode MS" w:hAnsi="Arial" w:cs="Arial"/>
        </w:rPr>
      </w:pPr>
    </w:p>
    <w:p w:rsidR="002D5563" w:rsidRDefault="002D5563" w:rsidP="002D5563">
      <w:pPr>
        <w:spacing w:line="480" w:lineRule="auto"/>
        <w:ind w:left="2880"/>
        <w:jc w:val="right"/>
        <w:rPr>
          <w:rFonts w:ascii="Arial" w:eastAsia="Arial Unicode MS" w:hAnsi="Arial" w:cs="Arial"/>
        </w:rPr>
      </w:pPr>
      <w:r>
        <w:rPr>
          <w:rFonts w:ascii="Arial" w:eastAsia="Arial Unicode MS" w:hAnsi="Arial" w:cs="Arial"/>
        </w:rPr>
        <w:t>Silvia Romero Padilla</w:t>
      </w:r>
    </w:p>
    <w:p w:rsidR="002D5563" w:rsidRDefault="002D5563" w:rsidP="002D5563">
      <w:pPr>
        <w:spacing w:line="480" w:lineRule="auto"/>
        <w:ind w:left="2880"/>
        <w:jc w:val="both"/>
        <w:rPr>
          <w:rFonts w:ascii="Arial" w:eastAsia="Arial Unicode MS" w:hAnsi="Arial" w:cs="Arial"/>
        </w:rPr>
      </w:pPr>
    </w:p>
    <w:p w:rsidR="002D5563" w:rsidRDefault="002D5563" w:rsidP="002D5563">
      <w:pPr>
        <w:spacing w:line="480" w:lineRule="auto"/>
        <w:ind w:left="2880"/>
        <w:jc w:val="both"/>
        <w:rPr>
          <w:rFonts w:ascii="Arial" w:eastAsia="Arial Unicode MS" w:hAnsi="Arial" w:cs="Arial"/>
        </w:rPr>
      </w:pPr>
    </w:p>
    <w:p w:rsidR="002D5563" w:rsidRDefault="002D5563" w:rsidP="002D5563">
      <w:pPr>
        <w:spacing w:line="480" w:lineRule="auto"/>
        <w:ind w:left="2880"/>
        <w:jc w:val="both"/>
        <w:rPr>
          <w:rFonts w:ascii="Arial" w:eastAsia="Arial Unicode MS" w:hAnsi="Arial" w:cs="Arial"/>
        </w:rPr>
      </w:pPr>
    </w:p>
    <w:p w:rsidR="002D5563" w:rsidRDefault="002D5563" w:rsidP="002D5563">
      <w:pPr>
        <w:spacing w:line="480" w:lineRule="auto"/>
        <w:ind w:left="2880"/>
        <w:jc w:val="both"/>
        <w:rPr>
          <w:rFonts w:ascii="Arial" w:eastAsia="Arial Unicode MS" w:hAnsi="Arial" w:cs="Arial"/>
        </w:rPr>
      </w:pPr>
    </w:p>
    <w:p w:rsidR="002D5563" w:rsidRDefault="002D5563" w:rsidP="002D5563">
      <w:pPr>
        <w:spacing w:line="480" w:lineRule="auto"/>
        <w:ind w:left="2880"/>
        <w:jc w:val="both"/>
        <w:rPr>
          <w:rFonts w:ascii="Arial" w:eastAsia="Arial Unicode MS" w:hAnsi="Arial" w:cs="Arial"/>
        </w:rPr>
      </w:pPr>
    </w:p>
    <w:p w:rsidR="002D5563" w:rsidRDefault="002D5563" w:rsidP="002D5563">
      <w:pPr>
        <w:spacing w:line="480" w:lineRule="auto"/>
        <w:ind w:left="2880"/>
        <w:jc w:val="both"/>
        <w:rPr>
          <w:rFonts w:ascii="Arial" w:eastAsia="Arial Unicode MS" w:hAnsi="Arial" w:cs="Arial"/>
        </w:rPr>
      </w:pPr>
    </w:p>
    <w:p w:rsidR="002D5563" w:rsidRDefault="002D5563" w:rsidP="002D5563">
      <w:pPr>
        <w:spacing w:line="480" w:lineRule="auto"/>
        <w:ind w:left="2880"/>
        <w:jc w:val="both"/>
        <w:rPr>
          <w:rFonts w:ascii="Arial" w:eastAsia="Arial Unicode MS" w:hAnsi="Arial" w:cs="Arial"/>
        </w:rPr>
      </w:pPr>
      <w:r w:rsidRPr="00B43D6D">
        <w:rPr>
          <w:rFonts w:ascii="Arial" w:eastAsia="Arial Unicode MS" w:hAnsi="Arial" w:cs="Arial"/>
        </w:rPr>
        <w:t>Dedico este t</w:t>
      </w:r>
      <w:r>
        <w:rPr>
          <w:rFonts w:ascii="Arial" w:eastAsia="Arial Unicode MS" w:hAnsi="Arial" w:cs="Arial"/>
        </w:rPr>
        <w:t>rabajo a Dios Nuestro Señor, por</w:t>
      </w:r>
      <w:r w:rsidRPr="00B43D6D">
        <w:rPr>
          <w:rFonts w:ascii="Arial" w:eastAsia="Arial Unicode MS" w:hAnsi="Arial" w:cs="Arial"/>
        </w:rPr>
        <w:t xml:space="preserve"> las bendiciones recibidas. A mis padres: Luis Pulgar y Sara Zúñiga quienes me </w:t>
      </w:r>
      <w:r>
        <w:rPr>
          <w:rFonts w:ascii="Arial" w:eastAsia="Arial Unicode MS" w:hAnsi="Arial" w:cs="Arial"/>
        </w:rPr>
        <w:t>han apoyado incondicionalmente,</w:t>
      </w:r>
      <w:r w:rsidRPr="00B43D6D">
        <w:rPr>
          <w:rFonts w:ascii="Arial" w:eastAsia="Arial Unicode MS" w:hAnsi="Arial" w:cs="Arial"/>
        </w:rPr>
        <w:t xml:space="preserve"> siendo ellos los únicos pilares en  mi vida universitaria.</w:t>
      </w:r>
    </w:p>
    <w:p w:rsidR="002D5563" w:rsidRDefault="002D5563" w:rsidP="002D5563">
      <w:pPr>
        <w:ind w:left="2880"/>
        <w:jc w:val="both"/>
        <w:rPr>
          <w:rFonts w:ascii="Arial" w:eastAsia="Arial Unicode MS" w:hAnsi="Arial" w:cs="Arial"/>
        </w:rPr>
      </w:pPr>
    </w:p>
    <w:p w:rsidR="002D5563" w:rsidRPr="002862DA" w:rsidRDefault="002D5563" w:rsidP="002D5563">
      <w:pPr>
        <w:spacing w:line="480" w:lineRule="auto"/>
        <w:ind w:left="2880"/>
        <w:jc w:val="right"/>
        <w:rPr>
          <w:rFonts w:ascii="Arial" w:eastAsia="Arial Unicode MS" w:hAnsi="Arial" w:cs="Arial"/>
        </w:rPr>
      </w:pPr>
      <w:r>
        <w:rPr>
          <w:rFonts w:ascii="Arial" w:eastAsia="Arial Unicode MS" w:hAnsi="Arial" w:cs="Arial"/>
        </w:rPr>
        <w:t>Tamara Pulgar Zúñiga</w:t>
      </w:r>
    </w:p>
    <w:p w:rsidR="002D5563" w:rsidRDefault="002D5563" w:rsidP="0093411B">
      <w:pPr>
        <w:jc w:val="center"/>
        <w:rPr>
          <w:rFonts w:ascii="Arial" w:eastAsia="Arial Unicode MS" w:hAnsi="Arial" w:cs="Arial"/>
          <w:sz w:val="28"/>
          <w:szCs w:val="28"/>
        </w:rPr>
        <w:sectPr w:rsidR="002D5563" w:rsidSect="00BD7DF1">
          <w:headerReference w:type="default" r:id="rId9"/>
          <w:footerReference w:type="default" r:id="rId10"/>
          <w:footerReference w:type="first" r:id="rId11"/>
          <w:type w:val="nextColumn"/>
          <w:pgSz w:w="11907" w:h="16840" w:code="9"/>
          <w:pgMar w:top="2268" w:right="1361" w:bottom="2268" w:left="2268" w:header="709" w:footer="709" w:gutter="0"/>
          <w:pgNumType w:fmt="upperRoman" w:start="1"/>
          <w:cols w:space="708"/>
          <w:docGrid w:linePitch="360"/>
        </w:sectPr>
      </w:pPr>
    </w:p>
    <w:p w:rsidR="00F06719" w:rsidRDefault="00F06719" w:rsidP="0093411B">
      <w:pPr>
        <w:jc w:val="center"/>
        <w:rPr>
          <w:rFonts w:ascii="Arial" w:eastAsia="Arial Unicode MS" w:hAnsi="Arial" w:cs="Arial"/>
          <w:sz w:val="28"/>
          <w:szCs w:val="28"/>
        </w:rPr>
      </w:pPr>
    </w:p>
    <w:p w:rsidR="002D5563" w:rsidRPr="005939BC" w:rsidRDefault="002D5563" w:rsidP="002D5563">
      <w:pPr>
        <w:ind w:left="2835"/>
        <w:rPr>
          <w:rFonts w:ascii="Arial" w:eastAsia="Arial Unicode MS" w:hAnsi="Arial" w:cs="Arial"/>
          <w:b/>
          <w:sz w:val="28"/>
          <w:szCs w:val="28"/>
        </w:rPr>
      </w:pPr>
      <w:r w:rsidRPr="005939BC">
        <w:rPr>
          <w:rFonts w:ascii="Arial" w:eastAsia="Arial Unicode MS" w:hAnsi="Arial" w:cs="Arial"/>
          <w:b/>
          <w:sz w:val="28"/>
          <w:szCs w:val="28"/>
        </w:rPr>
        <w:t xml:space="preserve">AGRADECIMIENTO </w:t>
      </w:r>
    </w:p>
    <w:p w:rsidR="002D5563" w:rsidRDefault="002D5563" w:rsidP="002D5563">
      <w:pPr>
        <w:jc w:val="both"/>
        <w:rPr>
          <w:rFonts w:ascii="Arial" w:eastAsia="Arial Unicode MS" w:hAnsi="Arial" w:cs="Arial"/>
          <w:sz w:val="28"/>
          <w:szCs w:val="28"/>
        </w:rPr>
      </w:pPr>
    </w:p>
    <w:p w:rsidR="002D5563" w:rsidRDefault="002D5563" w:rsidP="002D5563">
      <w:pPr>
        <w:jc w:val="both"/>
        <w:rPr>
          <w:rFonts w:ascii="Arial" w:eastAsia="Arial Unicode MS" w:hAnsi="Arial" w:cs="Arial"/>
          <w:sz w:val="28"/>
          <w:szCs w:val="28"/>
        </w:rPr>
      </w:pPr>
    </w:p>
    <w:p w:rsidR="002D5563" w:rsidRDefault="002D5563" w:rsidP="002D5563">
      <w:pPr>
        <w:ind w:left="4248"/>
        <w:jc w:val="both"/>
        <w:rPr>
          <w:rFonts w:ascii="Arial" w:eastAsia="Arial Unicode MS" w:hAnsi="Arial" w:cs="Arial"/>
          <w:sz w:val="28"/>
          <w:szCs w:val="28"/>
        </w:rPr>
      </w:pPr>
    </w:p>
    <w:p w:rsidR="002D5563" w:rsidRDefault="002D5563" w:rsidP="002D5563">
      <w:pPr>
        <w:spacing w:line="480" w:lineRule="auto"/>
        <w:ind w:left="2880"/>
        <w:jc w:val="both"/>
        <w:rPr>
          <w:rFonts w:ascii="Arial" w:eastAsia="Arial Unicode MS" w:hAnsi="Arial" w:cs="Arial"/>
        </w:rPr>
      </w:pPr>
      <w:r>
        <w:rPr>
          <w:rFonts w:ascii="Arial" w:eastAsia="Arial Unicode MS" w:hAnsi="Arial" w:cs="Arial"/>
        </w:rPr>
        <w:t>Agradezco a mis familiares y amigos, po</w:t>
      </w:r>
      <w:r w:rsidRPr="00FF5A84">
        <w:rPr>
          <w:rFonts w:ascii="Arial" w:eastAsia="Arial Unicode MS" w:hAnsi="Arial" w:cs="Arial"/>
        </w:rPr>
        <w:t>r haberme guiado y proporcionado la</w:t>
      </w:r>
      <w:r>
        <w:rPr>
          <w:rFonts w:ascii="Arial" w:eastAsia="Arial Unicode MS" w:hAnsi="Arial" w:cs="Arial"/>
        </w:rPr>
        <w:t xml:space="preserve"> ayuda</w:t>
      </w:r>
      <w:r w:rsidRPr="00FF5A84">
        <w:rPr>
          <w:rFonts w:ascii="Arial" w:eastAsia="Arial Unicode MS" w:hAnsi="Arial" w:cs="Arial"/>
        </w:rPr>
        <w:t xml:space="preserve"> necesaria para el d</w:t>
      </w:r>
      <w:r>
        <w:rPr>
          <w:rFonts w:ascii="Arial" w:eastAsia="Arial Unicode MS" w:hAnsi="Arial" w:cs="Arial"/>
        </w:rPr>
        <w:t xml:space="preserve">esarrollo de mi tesis de grado. </w:t>
      </w:r>
    </w:p>
    <w:p w:rsidR="002D5563" w:rsidRDefault="002D5563" w:rsidP="002D5563">
      <w:pPr>
        <w:ind w:left="2880"/>
        <w:jc w:val="both"/>
        <w:rPr>
          <w:rFonts w:ascii="Arial" w:eastAsia="Arial Unicode MS" w:hAnsi="Arial" w:cs="Arial"/>
        </w:rPr>
      </w:pPr>
    </w:p>
    <w:p w:rsidR="002D5563" w:rsidRDefault="002D5563" w:rsidP="002D5563">
      <w:pPr>
        <w:spacing w:line="480" w:lineRule="auto"/>
        <w:ind w:left="2880"/>
        <w:jc w:val="right"/>
        <w:rPr>
          <w:rFonts w:ascii="Arial" w:eastAsia="Arial Unicode MS" w:hAnsi="Arial" w:cs="Arial"/>
        </w:rPr>
      </w:pPr>
      <w:r>
        <w:rPr>
          <w:rFonts w:ascii="Arial" w:eastAsia="Arial Unicode MS" w:hAnsi="Arial" w:cs="Arial"/>
        </w:rPr>
        <w:t>Silvia Romero Padilla</w:t>
      </w:r>
    </w:p>
    <w:p w:rsidR="002D5563" w:rsidRDefault="002D5563" w:rsidP="002D5563">
      <w:pPr>
        <w:spacing w:line="480" w:lineRule="auto"/>
        <w:ind w:left="2880"/>
        <w:jc w:val="both"/>
        <w:rPr>
          <w:rFonts w:ascii="Arial" w:eastAsia="Arial Unicode MS" w:hAnsi="Arial" w:cs="Arial"/>
        </w:rPr>
      </w:pPr>
    </w:p>
    <w:p w:rsidR="00B128D1" w:rsidRDefault="00B128D1" w:rsidP="002D5563">
      <w:pPr>
        <w:spacing w:line="480" w:lineRule="auto"/>
        <w:ind w:left="2880"/>
        <w:jc w:val="both"/>
        <w:rPr>
          <w:rFonts w:ascii="Arial" w:eastAsia="Arial Unicode MS" w:hAnsi="Arial" w:cs="Arial"/>
        </w:rPr>
      </w:pPr>
    </w:p>
    <w:p w:rsidR="00B128D1" w:rsidRDefault="00B128D1" w:rsidP="002D5563">
      <w:pPr>
        <w:spacing w:line="480" w:lineRule="auto"/>
        <w:ind w:left="2880"/>
        <w:jc w:val="both"/>
        <w:rPr>
          <w:rFonts w:ascii="Arial" w:eastAsia="Arial Unicode MS" w:hAnsi="Arial" w:cs="Arial"/>
        </w:rPr>
      </w:pPr>
    </w:p>
    <w:p w:rsidR="00B128D1" w:rsidRDefault="00B128D1" w:rsidP="002D5563">
      <w:pPr>
        <w:spacing w:line="480" w:lineRule="auto"/>
        <w:ind w:left="2880"/>
        <w:jc w:val="both"/>
        <w:rPr>
          <w:rFonts w:ascii="Arial" w:eastAsia="Arial Unicode MS" w:hAnsi="Arial" w:cs="Arial"/>
        </w:rPr>
      </w:pPr>
    </w:p>
    <w:p w:rsidR="002D5563" w:rsidRDefault="002D5563" w:rsidP="002D5563">
      <w:pPr>
        <w:spacing w:line="480" w:lineRule="auto"/>
        <w:ind w:left="2880"/>
        <w:jc w:val="both"/>
        <w:rPr>
          <w:rFonts w:ascii="Arial" w:eastAsia="Arial Unicode MS" w:hAnsi="Arial" w:cs="Arial"/>
        </w:rPr>
      </w:pPr>
    </w:p>
    <w:p w:rsidR="002D5563" w:rsidRDefault="002D5563" w:rsidP="002D5563">
      <w:pPr>
        <w:spacing w:line="480" w:lineRule="auto"/>
        <w:ind w:left="2880"/>
        <w:jc w:val="both"/>
        <w:rPr>
          <w:rFonts w:ascii="Arial" w:eastAsia="Arial Unicode MS" w:hAnsi="Arial" w:cs="Arial"/>
        </w:rPr>
      </w:pPr>
      <w:r w:rsidRPr="00BE5442">
        <w:rPr>
          <w:rFonts w:ascii="Arial" w:eastAsia="Arial Unicode MS" w:hAnsi="Arial" w:cs="Arial"/>
        </w:rPr>
        <w:t xml:space="preserve">Me es satisfactorio expresar en pocas palabras el agradecimiento, a mis familiares y amigos, quienes en todo momento me demostraron su gran interés y buena voluntad para la realización del presente trabajo y que gracias a ellos se hizo posible la ejecución del mismo. </w:t>
      </w:r>
    </w:p>
    <w:p w:rsidR="002D5563" w:rsidRPr="00BE5442" w:rsidRDefault="002D5563" w:rsidP="002D5563">
      <w:pPr>
        <w:ind w:left="2880"/>
        <w:jc w:val="both"/>
        <w:rPr>
          <w:rFonts w:ascii="Arial" w:eastAsia="Arial Unicode MS" w:hAnsi="Arial" w:cs="Arial"/>
        </w:rPr>
      </w:pPr>
    </w:p>
    <w:p w:rsidR="002D5563" w:rsidRPr="000B7975" w:rsidRDefault="002D5563" w:rsidP="002D5563">
      <w:pPr>
        <w:spacing w:line="480" w:lineRule="auto"/>
        <w:ind w:left="2880"/>
        <w:jc w:val="right"/>
        <w:rPr>
          <w:rFonts w:ascii="Arial" w:eastAsia="Arial Unicode MS" w:hAnsi="Arial" w:cs="Arial"/>
        </w:rPr>
      </w:pPr>
      <w:r>
        <w:rPr>
          <w:rFonts w:ascii="Arial" w:eastAsia="Arial Unicode MS" w:hAnsi="Arial" w:cs="Arial"/>
        </w:rPr>
        <w:t>Tamara Pulgar  Zúñiga.</w:t>
      </w:r>
    </w:p>
    <w:p w:rsidR="00F06719" w:rsidRDefault="00F06719" w:rsidP="0093411B">
      <w:pPr>
        <w:jc w:val="center"/>
        <w:rPr>
          <w:rFonts w:ascii="Arial" w:eastAsia="Arial Unicode MS" w:hAnsi="Arial" w:cs="Arial"/>
          <w:sz w:val="28"/>
          <w:szCs w:val="28"/>
        </w:rPr>
      </w:pPr>
    </w:p>
    <w:p w:rsidR="00F06719" w:rsidRDefault="00F06719" w:rsidP="0093411B">
      <w:pPr>
        <w:jc w:val="center"/>
        <w:rPr>
          <w:rFonts w:ascii="Arial" w:eastAsia="Arial Unicode MS" w:hAnsi="Arial" w:cs="Arial"/>
          <w:sz w:val="28"/>
          <w:szCs w:val="28"/>
        </w:rPr>
      </w:pPr>
    </w:p>
    <w:p w:rsidR="00F06719" w:rsidRDefault="00F06719" w:rsidP="0093411B">
      <w:pPr>
        <w:jc w:val="center"/>
        <w:rPr>
          <w:rFonts w:ascii="Arial" w:eastAsia="Arial Unicode MS" w:hAnsi="Arial" w:cs="Arial"/>
          <w:sz w:val="28"/>
          <w:szCs w:val="28"/>
        </w:rPr>
      </w:pPr>
    </w:p>
    <w:p w:rsidR="00F06719" w:rsidRDefault="00F06719" w:rsidP="0093411B">
      <w:pPr>
        <w:jc w:val="center"/>
        <w:rPr>
          <w:rFonts w:ascii="Arial" w:eastAsia="Arial Unicode MS" w:hAnsi="Arial" w:cs="Arial"/>
          <w:sz w:val="28"/>
          <w:szCs w:val="28"/>
        </w:rPr>
      </w:pPr>
    </w:p>
    <w:p w:rsidR="00480C4B" w:rsidRDefault="00480C4B" w:rsidP="0093411B">
      <w:pPr>
        <w:jc w:val="center"/>
        <w:rPr>
          <w:rFonts w:ascii="Arial" w:eastAsia="Arial Unicode MS" w:hAnsi="Arial" w:cs="Arial"/>
          <w:sz w:val="28"/>
          <w:szCs w:val="28"/>
        </w:rPr>
      </w:pPr>
    </w:p>
    <w:p w:rsidR="00480C4B" w:rsidRDefault="00480C4B" w:rsidP="0093411B">
      <w:pPr>
        <w:jc w:val="center"/>
        <w:rPr>
          <w:rFonts w:ascii="Arial" w:eastAsia="Arial Unicode MS" w:hAnsi="Arial" w:cs="Arial"/>
          <w:sz w:val="28"/>
          <w:szCs w:val="28"/>
        </w:rPr>
      </w:pPr>
    </w:p>
    <w:p w:rsidR="00F06719" w:rsidRDefault="00F06719" w:rsidP="0093411B">
      <w:pPr>
        <w:jc w:val="center"/>
        <w:rPr>
          <w:rFonts w:ascii="Arial" w:eastAsia="Arial Unicode MS" w:hAnsi="Arial" w:cs="Arial"/>
          <w:sz w:val="28"/>
          <w:szCs w:val="28"/>
        </w:rPr>
      </w:pPr>
    </w:p>
    <w:p w:rsidR="00E009F1" w:rsidRDefault="00E009F1" w:rsidP="0093411B">
      <w:pPr>
        <w:jc w:val="center"/>
        <w:rPr>
          <w:rFonts w:ascii="Arial" w:eastAsia="Arial Unicode MS" w:hAnsi="Arial" w:cs="Arial"/>
          <w:b/>
        </w:rPr>
      </w:pPr>
    </w:p>
    <w:p w:rsidR="00BD7DF1" w:rsidRDefault="00BD7DF1" w:rsidP="0093411B">
      <w:pPr>
        <w:jc w:val="center"/>
        <w:rPr>
          <w:rFonts w:ascii="Arial" w:eastAsia="Arial Unicode MS" w:hAnsi="Arial" w:cs="Arial"/>
          <w:b/>
        </w:rPr>
      </w:pPr>
    </w:p>
    <w:p w:rsidR="00E009F1" w:rsidRDefault="00E009F1" w:rsidP="0093411B">
      <w:pPr>
        <w:jc w:val="center"/>
        <w:rPr>
          <w:rFonts w:ascii="Arial" w:eastAsia="Arial Unicode MS" w:hAnsi="Arial" w:cs="Arial"/>
          <w:b/>
        </w:rPr>
      </w:pPr>
    </w:p>
    <w:p w:rsidR="00312786" w:rsidRDefault="00312786" w:rsidP="0093411B">
      <w:pPr>
        <w:jc w:val="center"/>
        <w:rPr>
          <w:rFonts w:ascii="Arial" w:eastAsia="Arial Unicode MS" w:hAnsi="Arial" w:cs="Arial"/>
          <w:b/>
        </w:rPr>
      </w:pPr>
    </w:p>
    <w:p w:rsidR="00312786" w:rsidRDefault="00312786" w:rsidP="0093411B">
      <w:pPr>
        <w:jc w:val="center"/>
        <w:rPr>
          <w:rFonts w:ascii="Arial" w:eastAsia="Arial Unicode MS" w:hAnsi="Arial" w:cs="Arial"/>
          <w:b/>
        </w:rPr>
      </w:pPr>
    </w:p>
    <w:p w:rsidR="00312786" w:rsidRDefault="00312786" w:rsidP="0093411B">
      <w:pPr>
        <w:jc w:val="center"/>
        <w:rPr>
          <w:rFonts w:ascii="Arial" w:eastAsia="Arial Unicode MS" w:hAnsi="Arial" w:cs="Arial"/>
          <w:b/>
        </w:rPr>
      </w:pPr>
    </w:p>
    <w:p w:rsidR="00E009F1" w:rsidRDefault="00E009F1" w:rsidP="0093411B">
      <w:pPr>
        <w:jc w:val="center"/>
        <w:rPr>
          <w:rFonts w:ascii="Arial" w:eastAsia="Arial Unicode MS" w:hAnsi="Arial" w:cs="Arial"/>
        </w:rPr>
      </w:pPr>
    </w:p>
    <w:p w:rsidR="00312786" w:rsidRDefault="00312786" w:rsidP="0093411B">
      <w:pPr>
        <w:jc w:val="center"/>
        <w:rPr>
          <w:rFonts w:ascii="Arial" w:eastAsia="Arial Unicode MS" w:hAnsi="Arial" w:cs="Arial"/>
        </w:rPr>
      </w:pPr>
    </w:p>
    <w:p w:rsidR="00312786" w:rsidRDefault="00312786" w:rsidP="0093411B">
      <w:pPr>
        <w:jc w:val="center"/>
        <w:rPr>
          <w:rFonts w:ascii="Arial" w:eastAsia="Arial Unicode MS" w:hAnsi="Arial" w:cs="Arial"/>
        </w:rPr>
      </w:pPr>
    </w:p>
    <w:p w:rsidR="00312786" w:rsidRDefault="00312786" w:rsidP="0093411B">
      <w:pPr>
        <w:jc w:val="center"/>
        <w:rPr>
          <w:rFonts w:ascii="Arial" w:eastAsia="Arial Unicode MS" w:hAnsi="Arial" w:cs="Arial"/>
        </w:rPr>
      </w:pPr>
    </w:p>
    <w:p w:rsidR="00E009F1" w:rsidRPr="005939BC" w:rsidRDefault="00E009F1" w:rsidP="0093411B">
      <w:pPr>
        <w:jc w:val="center"/>
        <w:rPr>
          <w:rFonts w:ascii="Arial" w:eastAsia="Arial Unicode MS" w:hAnsi="Arial" w:cs="Arial"/>
          <w:b/>
          <w:sz w:val="28"/>
          <w:szCs w:val="28"/>
        </w:rPr>
      </w:pPr>
      <w:bookmarkStart w:id="0" w:name="OLE_LINK1"/>
      <w:r w:rsidRPr="005939BC">
        <w:rPr>
          <w:rFonts w:ascii="Arial" w:eastAsia="Arial Unicode MS" w:hAnsi="Arial" w:cs="Arial"/>
          <w:b/>
          <w:sz w:val="28"/>
          <w:szCs w:val="28"/>
        </w:rPr>
        <w:t>TRIBUNAL DE GRADUACIÓN</w:t>
      </w:r>
    </w:p>
    <w:p w:rsidR="00E009F1" w:rsidRDefault="00E009F1" w:rsidP="0093411B">
      <w:pPr>
        <w:jc w:val="center"/>
        <w:rPr>
          <w:rFonts w:ascii="Arial" w:eastAsia="Arial Unicode MS" w:hAnsi="Arial" w:cs="Arial"/>
          <w:b/>
          <w:sz w:val="28"/>
          <w:szCs w:val="28"/>
        </w:rPr>
      </w:pPr>
    </w:p>
    <w:p w:rsidR="00E009F1" w:rsidRDefault="00E009F1" w:rsidP="0093411B">
      <w:pPr>
        <w:jc w:val="center"/>
        <w:rPr>
          <w:rFonts w:ascii="Arial" w:eastAsia="Arial Unicode MS" w:hAnsi="Arial" w:cs="Arial"/>
          <w:b/>
          <w:sz w:val="28"/>
          <w:szCs w:val="28"/>
        </w:rPr>
      </w:pPr>
    </w:p>
    <w:p w:rsidR="00E009F1" w:rsidRDefault="00E009F1" w:rsidP="0093411B">
      <w:pPr>
        <w:jc w:val="center"/>
        <w:rPr>
          <w:rFonts w:ascii="Arial" w:eastAsia="Arial Unicode MS" w:hAnsi="Arial" w:cs="Arial"/>
          <w:b/>
          <w:sz w:val="28"/>
          <w:szCs w:val="28"/>
        </w:rPr>
      </w:pPr>
    </w:p>
    <w:p w:rsidR="00E009F1" w:rsidRDefault="00E009F1" w:rsidP="0093411B">
      <w:pPr>
        <w:rPr>
          <w:rFonts w:ascii="Arial" w:eastAsia="Arial Unicode MS" w:hAnsi="Arial" w:cs="Arial"/>
          <w:b/>
          <w:sz w:val="28"/>
          <w:szCs w:val="28"/>
        </w:rPr>
      </w:pPr>
    </w:p>
    <w:p w:rsidR="00E009F1" w:rsidRDefault="00E009F1" w:rsidP="0093411B">
      <w:pPr>
        <w:jc w:val="center"/>
        <w:rPr>
          <w:rFonts w:ascii="Arial" w:eastAsia="Arial Unicode MS" w:hAnsi="Arial" w:cs="Arial"/>
          <w:b/>
          <w:sz w:val="28"/>
          <w:szCs w:val="28"/>
        </w:rPr>
      </w:pPr>
    </w:p>
    <w:p w:rsidR="00E009F1" w:rsidRDefault="00252379" w:rsidP="0093411B">
      <w:pPr>
        <w:jc w:val="center"/>
        <w:rPr>
          <w:rFonts w:ascii="Arial" w:eastAsia="Arial Unicode MS" w:hAnsi="Arial" w:cs="Arial"/>
          <w:b/>
          <w:sz w:val="28"/>
          <w:szCs w:val="28"/>
        </w:rPr>
      </w:pPr>
      <w:r w:rsidRPr="00252379">
        <w:rPr>
          <w:rFonts w:ascii="Arial" w:eastAsia="Arial Unicode MS" w:hAnsi="Arial" w:cs="Arial"/>
          <w:noProof/>
        </w:rPr>
        <w:pict>
          <v:shapetype id="_x0000_t32" coordsize="21600,21600" o:spt="32" o:oned="t" path="m,l21600,21600e" filled="f">
            <v:path arrowok="t" fillok="f" o:connecttype="none"/>
            <o:lock v:ext="edit" shapetype="t"/>
          </v:shapetype>
          <v:shape id="_x0000_s1615" type="#_x0000_t32" style="position:absolute;left:0;text-align:left;margin-left:230.5pt;margin-top:15.95pt;width:160.15pt;height:0;z-index:251783168" o:connectortype="straight"/>
        </w:pict>
      </w:r>
      <w:r w:rsidRPr="00252379">
        <w:rPr>
          <w:rFonts w:ascii="Arial" w:eastAsia="Arial Unicode MS" w:hAnsi="Arial" w:cs="Arial"/>
          <w:noProof/>
        </w:rPr>
        <w:pict>
          <v:shape id="_x0000_s1614" type="#_x0000_t32" style="position:absolute;left:0;text-align:left;margin-left:15.05pt;margin-top:15.45pt;width:160.15pt;height:0;z-index:251782144" o:connectortype="straight"/>
        </w:pict>
      </w:r>
    </w:p>
    <w:tbl>
      <w:tblPr>
        <w:tblW w:w="5000" w:type="pct"/>
        <w:tblLook w:val="01E0"/>
      </w:tblPr>
      <w:tblGrid>
        <w:gridCol w:w="4110"/>
        <w:gridCol w:w="275"/>
        <w:gridCol w:w="4109"/>
      </w:tblGrid>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r>
              <w:rPr>
                <w:rFonts w:ascii="Arial" w:eastAsia="Arial Unicode MS" w:hAnsi="Arial" w:cs="Arial"/>
              </w:rPr>
              <w:t xml:space="preserve">Ing. </w:t>
            </w:r>
            <w:r w:rsidR="008D38B1">
              <w:rPr>
                <w:rFonts w:ascii="Arial" w:eastAsia="Arial Unicode MS" w:hAnsi="Arial" w:cs="Arial"/>
              </w:rPr>
              <w:t>Jenny Venegas</w:t>
            </w: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r>
              <w:rPr>
                <w:rFonts w:ascii="Arial" w:eastAsia="Arial Unicode MS" w:hAnsi="Arial" w:cs="Arial"/>
              </w:rPr>
              <w:t>Ing. Jaime Lozada</w:t>
            </w: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r w:rsidRPr="00140EAE">
              <w:rPr>
                <w:rFonts w:ascii="Arial" w:eastAsia="Arial Unicode MS" w:hAnsi="Arial" w:cs="Arial"/>
              </w:rPr>
              <w:t>PRESIDENTE DEL TRIBUNAL</w:t>
            </w: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r w:rsidRPr="00140EAE">
              <w:rPr>
                <w:rFonts w:ascii="Arial" w:eastAsia="Arial Unicode MS" w:hAnsi="Arial" w:cs="Arial"/>
              </w:rPr>
              <w:t>DIRECTOR DE TESIS</w:t>
            </w: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p>
        </w:tc>
      </w:tr>
      <w:tr w:rsidR="00E009F1" w:rsidRPr="00140EAE" w:rsidTr="00965A07">
        <w:tc>
          <w:tcPr>
            <w:tcW w:w="2419" w:type="pct"/>
            <w:vAlign w:val="center"/>
          </w:tcPr>
          <w:p w:rsidR="00E009F1" w:rsidRPr="00140EAE" w:rsidRDefault="00E009F1" w:rsidP="0093411B">
            <w:pPr>
              <w:jc w:val="center"/>
              <w:rPr>
                <w:rFonts w:ascii="Arial" w:eastAsia="Arial Unicode MS" w:hAnsi="Arial" w:cs="Arial"/>
              </w:rPr>
            </w:pPr>
          </w:p>
        </w:tc>
        <w:tc>
          <w:tcPr>
            <w:tcW w:w="162" w:type="pct"/>
            <w:vAlign w:val="center"/>
          </w:tcPr>
          <w:p w:rsidR="00E009F1" w:rsidRPr="00140EAE" w:rsidRDefault="00E009F1" w:rsidP="0093411B">
            <w:pPr>
              <w:jc w:val="center"/>
              <w:rPr>
                <w:rFonts w:ascii="Arial" w:eastAsia="Arial Unicode MS" w:hAnsi="Arial" w:cs="Arial"/>
              </w:rPr>
            </w:pPr>
          </w:p>
        </w:tc>
        <w:tc>
          <w:tcPr>
            <w:tcW w:w="2419" w:type="pct"/>
            <w:vAlign w:val="center"/>
          </w:tcPr>
          <w:p w:rsidR="00E009F1" w:rsidRPr="00140EAE" w:rsidRDefault="00E009F1" w:rsidP="0093411B">
            <w:pPr>
              <w:jc w:val="center"/>
              <w:rPr>
                <w:rFonts w:ascii="Arial" w:eastAsia="Arial Unicode MS" w:hAnsi="Arial" w:cs="Arial"/>
              </w:rPr>
            </w:pPr>
          </w:p>
        </w:tc>
      </w:tr>
    </w:tbl>
    <w:p w:rsidR="003D0586" w:rsidRDefault="003D0586" w:rsidP="0093411B">
      <w:pPr>
        <w:sectPr w:rsidR="003D0586" w:rsidSect="00BD7DF1">
          <w:type w:val="nextColumn"/>
          <w:pgSz w:w="11907" w:h="16840" w:code="9"/>
          <w:pgMar w:top="2268" w:right="1361" w:bottom="2268" w:left="2268" w:header="709" w:footer="709" w:gutter="0"/>
          <w:pgNumType w:fmt="upperRoman" w:start="2"/>
          <w:cols w:space="708"/>
          <w:docGrid w:linePitch="360"/>
        </w:sectPr>
      </w:pPr>
    </w:p>
    <w:bookmarkEnd w:id="0"/>
    <w:p w:rsidR="00480C4B" w:rsidRDefault="00480C4B" w:rsidP="0093411B">
      <w:pPr>
        <w:pStyle w:val="Ttulo1"/>
        <w:jc w:val="center"/>
        <w:rPr>
          <w:rFonts w:ascii="Arial" w:eastAsia="Arial Unicode MS" w:hAnsi="Arial" w:cs="Arial"/>
          <w:color w:val="auto"/>
        </w:rPr>
      </w:pPr>
    </w:p>
    <w:p w:rsidR="00BD7DF1" w:rsidRPr="00BD7DF1" w:rsidRDefault="00BD7DF1" w:rsidP="00BD7DF1">
      <w:pPr>
        <w:rPr>
          <w:rFonts w:eastAsia="Arial Unicode MS"/>
        </w:rPr>
      </w:pPr>
    </w:p>
    <w:p w:rsidR="00480C4B" w:rsidRDefault="00480C4B" w:rsidP="0093411B">
      <w:pPr>
        <w:pStyle w:val="Ttulo1"/>
        <w:jc w:val="center"/>
        <w:rPr>
          <w:rFonts w:ascii="Arial" w:eastAsia="Arial Unicode MS" w:hAnsi="Arial" w:cs="Arial"/>
          <w:color w:val="auto"/>
        </w:rPr>
      </w:pPr>
    </w:p>
    <w:p w:rsidR="00F06719" w:rsidRPr="00150224" w:rsidRDefault="00F06719" w:rsidP="0093411B">
      <w:pPr>
        <w:pStyle w:val="Ttulo1"/>
        <w:jc w:val="center"/>
        <w:rPr>
          <w:rFonts w:ascii="Arial" w:eastAsia="Arial Unicode MS" w:hAnsi="Arial" w:cs="Arial"/>
          <w:color w:val="auto"/>
        </w:rPr>
      </w:pPr>
      <w:bookmarkStart w:id="1" w:name="_Toc279405235"/>
      <w:r w:rsidRPr="00150224">
        <w:rPr>
          <w:rFonts w:ascii="Arial" w:eastAsia="Arial Unicode MS" w:hAnsi="Arial" w:cs="Arial"/>
          <w:color w:val="auto"/>
        </w:rPr>
        <w:t>DECLARACIÓN EXPRESA</w:t>
      </w:r>
      <w:bookmarkEnd w:id="1"/>
    </w:p>
    <w:p w:rsidR="00F06719" w:rsidRPr="00150224" w:rsidRDefault="00F06719" w:rsidP="0093411B">
      <w:pPr>
        <w:pStyle w:val="Ttulo1"/>
        <w:jc w:val="center"/>
        <w:rPr>
          <w:rFonts w:ascii="Arial" w:eastAsia="Arial Unicode MS" w:hAnsi="Arial" w:cs="Arial"/>
          <w:color w:val="auto"/>
        </w:rPr>
      </w:pPr>
    </w:p>
    <w:p w:rsidR="00F06719" w:rsidRPr="00514BBC" w:rsidRDefault="00F06719" w:rsidP="0093411B">
      <w:pPr>
        <w:spacing w:line="480" w:lineRule="auto"/>
        <w:ind w:right="-36"/>
        <w:jc w:val="center"/>
        <w:rPr>
          <w:rFonts w:ascii="Arial" w:hAnsi="Arial" w:cs="Arial"/>
          <w:b/>
        </w:rPr>
      </w:pPr>
    </w:p>
    <w:p w:rsidR="00F06719" w:rsidRPr="001E53E2" w:rsidRDefault="00F06719" w:rsidP="0093411B">
      <w:pPr>
        <w:spacing w:line="480" w:lineRule="auto"/>
        <w:ind w:right="-36"/>
        <w:jc w:val="center"/>
        <w:rPr>
          <w:rFonts w:ascii="Arial" w:hAnsi="Arial" w:cs="Arial"/>
          <w:b/>
        </w:rPr>
      </w:pPr>
      <w:r w:rsidRPr="001E53E2">
        <w:rPr>
          <w:rFonts w:ascii="Arial" w:hAnsi="Arial" w:cs="Arial"/>
          <w:color w:val="000000"/>
        </w:rPr>
        <w:t>"La responsabilidad del contenido de esta Tesis de Grado, nos</w:t>
      </w:r>
      <w:r>
        <w:rPr>
          <w:rFonts w:ascii="Arial" w:hAnsi="Arial" w:cs="Arial"/>
          <w:color w:val="000000"/>
        </w:rPr>
        <w:t xml:space="preserve"> </w:t>
      </w:r>
      <w:r w:rsidRPr="001E53E2">
        <w:rPr>
          <w:rFonts w:ascii="Arial" w:hAnsi="Arial" w:cs="Arial"/>
          <w:color w:val="000000"/>
        </w:rPr>
        <w:t xml:space="preserve">corresponde exclusivamente; y el patrimonio intelectual de la misma a </w:t>
      </w:r>
      <w:smartTag w:uri="urn:schemas-microsoft-com:office:smarttags" w:element="PersonName">
        <w:smartTagPr>
          <w:attr w:name="ProductID" w:val="la ESCUELA SUPERIOR"/>
        </w:smartTagPr>
        <w:r w:rsidRPr="001E53E2">
          <w:rPr>
            <w:rFonts w:ascii="Arial" w:hAnsi="Arial" w:cs="Arial"/>
            <w:color w:val="000000"/>
          </w:rPr>
          <w:t xml:space="preserve">la </w:t>
        </w:r>
        <w:r w:rsidRPr="001E53E2">
          <w:rPr>
            <w:rFonts w:ascii="Arial" w:hAnsi="Arial" w:cs="Arial"/>
            <w:b/>
            <w:color w:val="000000"/>
          </w:rPr>
          <w:t>ESCUELA SUPERIOR</w:t>
        </w:r>
      </w:smartTag>
      <w:r w:rsidRPr="001E53E2">
        <w:rPr>
          <w:rFonts w:ascii="Arial" w:hAnsi="Arial" w:cs="Arial"/>
          <w:b/>
          <w:color w:val="000000"/>
        </w:rPr>
        <w:t xml:space="preserve"> POLITÉCNICA DEL LITORAL</w:t>
      </w:r>
      <w:r w:rsidRPr="001E53E2">
        <w:rPr>
          <w:rFonts w:ascii="Arial" w:hAnsi="Arial" w:cs="Arial"/>
          <w:color w:val="000000"/>
        </w:rPr>
        <w:t>"</w:t>
      </w:r>
    </w:p>
    <w:p w:rsidR="00F06719" w:rsidRPr="001E53E2" w:rsidRDefault="00F06719" w:rsidP="0093411B">
      <w:pPr>
        <w:ind w:right="-36"/>
        <w:jc w:val="center"/>
        <w:rPr>
          <w:rFonts w:ascii="Arial" w:hAnsi="Arial" w:cs="Arial"/>
          <w:b/>
        </w:rPr>
      </w:pPr>
    </w:p>
    <w:p w:rsidR="00F06719" w:rsidRDefault="00F06719" w:rsidP="0093411B">
      <w:pPr>
        <w:shd w:val="clear" w:color="auto" w:fill="FFFFFF"/>
        <w:spacing w:line="480" w:lineRule="auto"/>
        <w:ind w:right="-36"/>
        <w:jc w:val="center"/>
        <w:rPr>
          <w:rFonts w:ascii="Arial" w:hAnsi="Arial" w:cs="Arial"/>
          <w:lang w:val="es-ES_tradnl"/>
        </w:rPr>
      </w:pPr>
    </w:p>
    <w:p w:rsidR="00F06719" w:rsidRPr="006A0934" w:rsidRDefault="00F06719" w:rsidP="0093411B">
      <w:pPr>
        <w:shd w:val="clear" w:color="auto" w:fill="FFFFFF"/>
        <w:spacing w:line="480" w:lineRule="auto"/>
        <w:ind w:right="-36"/>
        <w:jc w:val="center"/>
        <w:rPr>
          <w:rFonts w:ascii="Arial" w:hAnsi="Arial" w:cs="Arial"/>
          <w:lang w:val="es-ES_tradnl"/>
        </w:rPr>
      </w:pPr>
      <w:r w:rsidRPr="006A0934">
        <w:rPr>
          <w:rFonts w:ascii="Arial" w:hAnsi="Arial" w:cs="Arial"/>
          <w:lang w:val="es-ES_tradnl"/>
        </w:rPr>
        <w:t xml:space="preserve">(Reglamento de Graduación de </w:t>
      </w:r>
      <w:smartTag w:uri="urn:schemas-microsoft-com:office:smarttags" w:element="PersonName">
        <w:smartTagPr>
          <w:attr w:name="ProductID" w:val="la ESPOL"/>
        </w:smartTagPr>
        <w:r w:rsidRPr="006A0934">
          <w:rPr>
            <w:rFonts w:ascii="Arial" w:hAnsi="Arial" w:cs="Arial"/>
            <w:lang w:val="es-ES_tradnl"/>
          </w:rPr>
          <w:t>la ESPOL</w:t>
        </w:r>
      </w:smartTag>
      <w:r w:rsidRPr="006A0934">
        <w:rPr>
          <w:rFonts w:ascii="Arial" w:hAnsi="Arial" w:cs="Arial"/>
          <w:lang w:val="es-ES_tradnl"/>
        </w:rPr>
        <w:t>)</w:t>
      </w:r>
    </w:p>
    <w:p w:rsidR="00F06719" w:rsidRDefault="00F06719" w:rsidP="0093411B">
      <w:pPr>
        <w:spacing w:line="480" w:lineRule="auto"/>
        <w:ind w:right="-36"/>
        <w:jc w:val="center"/>
        <w:rPr>
          <w:rFonts w:ascii="Arial" w:hAnsi="Arial" w:cs="Arial"/>
          <w:b/>
        </w:rPr>
      </w:pPr>
    </w:p>
    <w:p w:rsidR="00F06719" w:rsidRPr="001E53E2" w:rsidRDefault="00F06719" w:rsidP="0093411B">
      <w:pPr>
        <w:spacing w:line="480" w:lineRule="auto"/>
        <w:ind w:right="-36"/>
        <w:jc w:val="center"/>
        <w:rPr>
          <w:rFonts w:ascii="Arial" w:hAnsi="Arial" w:cs="Arial"/>
          <w:b/>
        </w:rPr>
      </w:pPr>
    </w:p>
    <w:p w:rsidR="00F06719" w:rsidRPr="001E53E2" w:rsidRDefault="00F06719" w:rsidP="0093411B">
      <w:pPr>
        <w:spacing w:line="480" w:lineRule="auto"/>
        <w:ind w:right="-36"/>
        <w:jc w:val="center"/>
        <w:rPr>
          <w:rFonts w:ascii="Arial" w:hAnsi="Arial" w:cs="Arial"/>
          <w:b/>
        </w:rPr>
      </w:pPr>
    </w:p>
    <w:p w:rsidR="00F06719" w:rsidRPr="001E53E2" w:rsidRDefault="00252379" w:rsidP="0093411B">
      <w:pPr>
        <w:tabs>
          <w:tab w:val="center" w:pos="4305"/>
        </w:tabs>
        <w:spacing w:line="480" w:lineRule="auto"/>
        <w:ind w:right="-36"/>
        <w:jc w:val="center"/>
        <w:rPr>
          <w:rFonts w:ascii="Arial" w:hAnsi="Arial" w:cs="Arial"/>
        </w:rPr>
      </w:pPr>
      <w:r w:rsidRPr="00252379">
        <w:rPr>
          <w:rFonts w:ascii="Arial" w:hAnsi="Arial" w:cs="Arial"/>
          <w:noProof/>
          <w:lang w:val="es-EC" w:eastAsia="es-EC"/>
        </w:rPr>
        <w:pict>
          <v:line id="_x0000_s1028" style="position:absolute;left:0;text-align:left;z-index:251659264" from="241pt,24.15pt" to="394.15pt,24.15pt"/>
        </w:pict>
      </w:r>
      <w:r w:rsidRPr="00252379">
        <w:rPr>
          <w:noProof/>
          <w:lang w:val="es-AR" w:eastAsia="es-AR"/>
        </w:rPr>
        <w:pict>
          <v:line id="_x0000_s1026" style="position:absolute;left:0;text-align:left;z-index:251658240" from="8.85pt,24.05pt" to="162pt,24.05pt"/>
        </w:pict>
      </w:r>
    </w:p>
    <w:p w:rsidR="00F06719" w:rsidRPr="001E53E2" w:rsidRDefault="00F06719" w:rsidP="0093411B">
      <w:pPr>
        <w:tabs>
          <w:tab w:val="center" w:pos="4305"/>
        </w:tabs>
        <w:spacing w:line="480" w:lineRule="auto"/>
        <w:ind w:right="-36"/>
        <w:rPr>
          <w:rFonts w:ascii="Arial" w:hAnsi="Arial" w:cs="Arial"/>
        </w:rPr>
      </w:pPr>
      <w:r>
        <w:rPr>
          <w:rFonts w:ascii="Arial" w:hAnsi="Arial" w:cs="Arial"/>
        </w:rPr>
        <w:t xml:space="preserve">       </w:t>
      </w:r>
      <w:r w:rsidR="00792470">
        <w:rPr>
          <w:rFonts w:ascii="Arial" w:hAnsi="Arial" w:cs="Arial"/>
        </w:rPr>
        <w:t>Silvia Romero Padilla</w:t>
      </w:r>
      <w:r w:rsidRPr="001E53E2">
        <w:rPr>
          <w:rFonts w:ascii="Arial" w:hAnsi="Arial" w:cs="Arial"/>
        </w:rPr>
        <w:t xml:space="preserve"> </w:t>
      </w:r>
      <w:r w:rsidRPr="001E53E2">
        <w:rPr>
          <w:rFonts w:ascii="Arial" w:hAnsi="Arial" w:cs="Arial"/>
        </w:rPr>
        <w:tab/>
        <w:t xml:space="preserve">             </w:t>
      </w:r>
      <w:r>
        <w:rPr>
          <w:rFonts w:ascii="Arial" w:hAnsi="Arial" w:cs="Arial"/>
        </w:rPr>
        <w:t xml:space="preserve"> </w:t>
      </w:r>
      <w:r w:rsidRPr="001E53E2">
        <w:rPr>
          <w:rFonts w:ascii="Arial" w:hAnsi="Arial" w:cs="Arial"/>
        </w:rPr>
        <w:t xml:space="preserve">    </w:t>
      </w:r>
      <w:r>
        <w:rPr>
          <w:rFonts w:ascii="Arial" w:hAnsi="Arial" w:cs="Arial"/>
        </w:rPr>
        <w:t xml:space="preserve">            </w:t>
      </w:r>
      <w:r w:rsidR="00764969">
        <w:rPr>
          <w:rFonts w:ascii="Arial" w:hAnsi="Arial" w:cs="Arial"/>
        </w:rPr>
        <w:t xml:space="preserve">    </w:t>
      </w:r>
      <w:r w:rsidR="00792470">
        <w:rPr>
          <w:rFonts w:ascii="Arial" w:hAnsi="Arial" w:cs="Arial"/>
        </w:rPr>
        <w:t>Tamara Pulgar Zúñiga</w:t>
      </w:r>
    </w:p>
    <w:p w:rsidR="00F06719" w:rsidRDefault="00F06719" w:rsidP="0093411B">
      <w:pPr>
        <w:spacing w:line="480" w:lineRule="auto"/>
        <w:ind w:right="-36"/>
        <w:jc w:val="center"/>
        <w:rPr>
          <w:rFonts w:ascii="Arial" w:hAnsi="Arial" w:cs="Arial"/>
          <w:b/>
        </w:rPr>
      </w:pPr>
    </w:p>
    <w:p w:rsidR="00F06719" w:rsidRDefault="00F06719" w:rsidP="0093411B">
      <w:pPr>
        <w:spacing w:line="480" w:lineRule="auto"/>
        <w:ind w:right="-36"/>
        <w:jc w:val="center"/>
        <w:rPr>
          <w:rFonts w:ascii="Arial" w:hAnsi="Arial" w:cs="Arial"/>
          <w:b/>
        </w:rPr>
      </w:pPr>
    </w:p>
    <w:p w:rsidR="00F06719" w:rsidRDefault="00F06719" w:rsidP="0093411B">
      <w:pPr>
        <w:spacing w:line="480" w:lineRule="auto"/>
        <w:ind w:right="-36"/>
        <w:jc w:val="center"/>
        <w:rPr>
          <w:rFonts w:ascii="Arial" w:hAnsi="Arial" w:cs="Arial"/>
          <w:b/>
        </w:rPr>
      </w:pPr>
    </w:p>
    <w:p w:rsidR="00B30D3A" w:rsidRDefault="00B30D3A" w:rsidP="0093411B">
      <w:pPr>
        <w:rPr>
          <w:rFonts w:ascii="Arial" w:eastAsia="Arial Unicode MS" w:hAnsi="Arial" w:cs="Arial"/>
          <w:b/>
          <w:sz w:val="28"/>
          <w:szCs w:val="28"/>
        </w:rPr>
      </w:pPr>
    </w:p>
    <w:p w:rsidR="00F06719" w:rsidRPr="00A91948" w:rsidRDefault="00F06719" w:rsidP="0093411B">
      <w:pPr>
        <w:pStyle w:val="Ttulo1"/>
        <w:spacing w:before="100" w:beforeAutospacing="1" w:after="100" w:afterAutospacing="1" w:line="480" w:lineRule="auto"/>
        <w:ind w:right="-34"/>
        <w:jc w:val="center"/>
        <w:rPr>
          <w:rFonts w:ascii="Arial" w:hAnsi="Arial" w:cs="Arial"/>
          <w:color w:val="auto"/>
        </w:rPr>
      </w:pPr>
      <w:bookmarkStart w:id="2" w:name="_Toc254082179"/>
      <w:bookmarkStart w:id="3" w:name="_Toc279405236"/>
      <w:r w:rsidRPr="00A91948">
        <w:rPr>
          <w:rFonts w:ascii="Arial" w:hAnsi="Arial" w:cs="Arial"/>
          <w:color w:val="auto"/>
        </w:rPr>
        <w:lastRenderedPageBreak/>
        <w:t>RESUMEN</w:t>
      </w:r>
      <w:bookmarkEnd w:id="2"/>
      <w:bookmarkEnd w:id="3"/>
    </w:p>
    <w:p w:rsidR="00F06719" w:rsidRDefault="00F06719" w:rsidP="00792470">
      <w:pPr>
        <w:spacing w:before="100" w:beforeAutospacing="1" w:after="100" w:afterAutospacing="1" w:line="480" w:lineRule="auto"/>
        <w:jc w:val="both"/>
        <w:rPr>
          <w:rFonts w:ascii="Arial" w:hAnsi="Arial" w:cs="Arial"/>
          <w:bCs/>
        </w:rPr>
      </w:pPr>
      <w:r w:rsidRPr="00CE26CB">
        <w:rPr>
          <w:rFonts w:ascii="Arial" w:hAnsi="Arial" w:cs="Arial"/>
          <w:bCs/>
        </w:rPr>
        <w:t>El presente trabajo tiene como obj</w:t>
      </w:r>
      <w:r w:rsidR="00DC6D57" w:rsidRPr="00CE26CB">
        <w:rPr>
          <w:rFonts w:ascii="Arial" w:hAnsi="Arial" w:cs="Arial"/>
          <w:bCs/>
        </w:rPr>
        <w:t xml:space="preserve">etivo </w:t>
      </w:r>
      <w:r w:rsidR="00B05A4A">
        <w:rPr>
          <w:rFonts w:ascii="Arial" w:hAnsi="Arial" w:cs="Arial"/>
          <w:bCs/>
        </w:rPr>
        <w:t xml:space="preserve">el </w:t>
      </w:r>
      <w:r w:rsidR="00DC6D57" w:rsidRPr="00DC6D57">
        <w:rPr>
          <w:rFonts w:ascii="Arial" w:hAnsi="Arial" w:cs="Arial"/>
          <w:bCs/>
        </w:rPr>
        <w:t>diseño de un sistema de control de procesos empresariales por medio de indicadores  de gestión para el área de producción de una empresa dedicada a la fabricación de</w:t>
      </w:r>
      <w:r w:rsidR="00DC6D57">
        <w:rPr>
          <w:rFonts w:ascii="Arial" w:hAnsi="Arial" w:cs="Arial"/>
          <w:bCs/>
        </w:rPr>
        <w:t xml:space="preserve"> artículos de</w:t>
      </w:r>
      <w:r w:rsidR="00DC6D57" w:rsidRPr="00DC6D57">
        <w:rPr>
          <w:rFonts w:ascii="Arial" w:hAnsi="Arial" w:cs="Arial"/>
          <w:bCs/>
        </w:rPr>
        <w:t xml:space="preserve"> plásticos ubicada en  la  ciudad de Guayaquil</w:t>
      </w:r>
      <w:r w:rsidR="00DC6D57">
        <w:rPr>
          <w:rFonts w:ascii="Arial" w:hAnsi="Arial" w:cs="Arial"/>
          <w:bCs/>
        </w:rPr>
        <w:t>.</w:t>
      </w:r>
    </w:p>
    <w:p w:rsidR="008E2E5E" w:rsidRDefault="00B05A4A" w:rsidP="0093411B">
      <w:pPr>
        <w:spacing w:line="480" w:lineRule="auto"/>
        <w:jc w:val="both"/>
        <w:rPr>
          <w:rFonts w:ascii="Arial" w:hAnsi="Arial" w:cs="Arial"/>
          <w:lang w:val="es-EC"/>
        </w:rPr>
      </w:pPr>
      <w:r>
        <w:rPr>
          <w:rFonts w:ascii="Arial" w:hAnsi="Arial" w:cs="Arial"/>
        </w:rPr>
        <w:t>Se trata</w:t>
      </w:r>
      <w:r w:rsidR="008433AB">
        <w:rPr>
          <w:rFonts w:ascii="Arial" w:hAnsi="Arial" w:cs="Arial"/>
        </w:rPr>
        <w:t>rá</w:t>
      </w:r>
      <w:r>
        <w:rPr>
          <w:rFonts w:ascii="Arial" w:hAnsi="Arial" w:cs="Arial"/>
        </w:rPr>
        <w:t xml:space="preserve"> de identificar</w:t>
      </w:r>
      <w:r w:rsidR="008433AB">
        <w:rPr>
          <w:rFonts w:ascii="Arial" w:hAnsi="Arial" w:cs="Arial"/>
          <w:lang w:val="es-EC"/>
        </w:rPr>
        <w:t xml:space="preserve"> mediante la misión y los objetivos estratégicos</w:t>
      </w:r>
      <w:r w:rsidR="008E2E5E" w:rsidRPr="008E2E5E">
        <w:rPr>
          <w:rFonts w:ascii="Arial" w:hAnsi="Arial" w:cs="Arial"/>
          <w:lang w:val="es-EC"/>
        </w:rPr>
        <w:t xml:space="preserve">, lo que realmente el departamento de producción necesita medir para  estar acorde con las necesidades generales de la empresa. </w:t>
      </w:r>
    </w:p>
    <w:p w:rsidR="005A684C" w:rsidRDefault="005A684C" w:rsidP="0093411B">
      <w:pPr>
        <w:jc w:val="both"/>
        <w:rPr>
          <w:rFonts w:ascii="Arial" w:hAnsi="Arial" w:cs="Arial"/>
          <w:lang w:val="es-EC"/>
        </w:rPr>
      </w:pPr>
    </w:p>
    <w:p w:rsidR="008E2E5E" w:rsidRPr="008E2E5E" w:rsidRDefault="008E2E5E" w:rsidP="0093411B">
      <w:pPr>
        <w:spacing w:line="480" w:lineRule="auto"/>
        <w:contextualSpacing/>
        <w:jc w:val="both"/>
        <w:rPr>
          <w:rFonts w:ascii="Arial" w:hAnsi="Arial" w:cs="Arial"/>
          <w:lang w:val="es-EC"/>
        </w:rPr>
      </w:pPr>
      <w:r w:rsidRPr="008E2E5E">
        <w:rPr>
          <w:rFonts w:ascii="Arial" w:hAnsi="Arial" w:cs="Arial"/>
          <w:lang w:val="es-EC"/>
        </w:rPr>
        <w:t>Una vez identificados los indicadores del depart</w:t>
      </w:r>
      <w:r w:rsidR="008433AB">
        <w:rPr>
          <w:rFonts w:ascii="Arial" w:hAnsi="Arial" w:cs="Arial"/>
          <w:lang w:val="es-EC"/>
        </w:rPr>
        <w:t>amento de producción se procede a elaborar el aplicativo informático</w:t>
      </w:r>
      <w:r w:rsidRPr="008E2E5E">
        <w:rPr>
          <w:rFonts w:ascii="Arial" w:hAnsi="Arial" w:cs="Arial"/>
          <w:lang w:val="es-EC"/>
        </w:rPr>
        <w:t xml:space="preserve"> </w:t>
      </w:r>
      <w:r w:rsidR="008433AB">
        <w:rPr>
          <w:rFonts w:ascii="Arial" w:hAnsi="Arial" w:cs="Arial"/>
          <w:lang w:val="es-EC"/>
        </w:rPr>
        <w:t>el mismo que permite</w:t>
      </w:r>
      <w:r w:rsidRPr="008E2E5E">
        <w:rPr>
          <w:rFonts w:ascii="Arial" w:hAnsi="Arial" w:cs="Arial"/>
          <w:lang w:val="es-EC"/>
        </w:rPr>
        <w:t xml:space="preserve"> el ingreso de información continua del comportamiento de las maquinarias</w:t>
      </w:r>
      <w:r w:rsidR="008433AB">
        <w:rPr>
          <w:rFonts w:ascii="Arial" w:hAnsi="Arial" w:cs="Arial"/>
          <w:lang w:val="es-EC"/>
        </w:rPr>
        <w:t>, de</w:t>
      </w:r>
      <w:r w:rsidR="005358F0">
        <w:rPr>
          <w:rFonts w:ascii="Arial" w:hAnsi="Arial" w:cs="Arial"/>
          <w:lang w:val="es-EC"/>
        </w:rPr>
        <w:t xml:space="preserve"> </w:t>
      </w:r>
      <w:r w:rsidR="008433AB">
        <w:rPr>
          <w:rFonts w:ascii="Arial" w:hAnsi="Arial" w:cs="Arial"/>
          <w:lang w:val="es-EC"/>
        </w:rPr>
        <w:t>lo</w:t>
      </w:r>
      <w:r w:rsidR="005358F0">
        <w:rPr>
          <w:rFonts w:ascii="Arial" w:hAnsi="Arial" w:cs="Arial"/>
          <w:lang w:val="es-EC"/>
        </w:rPr>
        <w:t>s</w:t>
      </w:r>
      <w:r w:rsidR="008433AB">
        <w:rPr>
          <w:rFonts w:ascii="Arial" w:hAnsi="Arial" w:cs="Arial"/>
          <w:lang w:val="es-EC"/>
        </w:rPr>
        <w:t xml:space="preserve"> operarios, turnos y de la producción diaria</w:t>
      </w:r>
      <w:r w:rsidRPr="008E2E5E">
        <w:rPr>
          <w:rFonts w:ascii="Arial" w:hAnsi="Arial" w:cs="Arial"/>
          <w:lang w:val="es-EC"/>
        </w:rPr>
        <w:t>, dando datos cuantificables de los indicadores establecidos. C</w:t>
      </w:r>
      <w:r w:rsidR="008433AB">
        <w:rPr>
          <w:rFonts w:ascii="Arial" w:hAnsi="Arial" w:cs="Arial"/>
          <w:lang w:val="es-EC"/>
        </w:rPr>
        <w:t>on dicha información se procede</w:t>
      </w:r>
      <w:r w:rsidRPr="008E2E5E">
        <w:rPr>
          <w:rFonts w:ascii="Arial" w:hAnsi="Arial" w:cs="Arial"/>
          <w:lang w:val="es-EC"/>
        </w:rPr>
        <w:t xml:space="preserve"> al análisis de las maquinarias</w:t>
      </w:r>
      <w:r w:rsidR="008433AB">
        <w:rPr>
          <w:rFonts w:ascii="Arial" w:hAnsi="Arial" w:cs="Arial"/>
          <w:lang w:val="es-EC"/>
        </w:rPr>
        <w:t xml:space="preserve"> y de la producción</w:t>
      </w:r>
      <w:r w:rsidR="005358F0">
        <w:rPr>
          <w:rFonts w:ascii="Arial" w:hAnsi="Arial" w:cs="Arial"/>
          <w:lang w:val="es-EC"/>
        </w:rPr>
        <w:t>.</w:t>
      </w:r>
    </w:p>
    <w:p w:rsidR="003F0553" w:rsidRPr="003F0553" w:rsidRDefault="008433AB" w:rsidP="0093411B">
      <w:pPr>
        <w:spacing w:before="100" w:beforeAutospacing="1" w:after="100" w:afterAutospacing="1" w:line="480" w:lineRule="auto"/>
        <w:jc w:val="both"/>
        <w:rPr>
          <w:rFonts w:ascii="Arial" w:hAnsi="Arial" w:cs="Arial"/>
        </w:rPr>
      </w:pPr>
      <w:r>
        <w:rPr>
          <w:rFonts w:ascii="Arial" w:hAnsi="Arial" w:cs="Arial"/>
        </w:rPr>
        <w:t>En el primer capítulo</w:t>
      </w:r>
      <w:r w:rsidR="003F0553" w:rsidRPr="003F0553">
        <w:rPr>
          <w:rFonts w:ascii="Arial" w:hAnsi="Arial" w:cs="Arial"/>
        </w:rPr>
        <w:t xml:space="preserve"> </w:t>
      </w:r>
      <w:r>
        <w:rPr>
          <w:rFonts w:ascii="Arial" w:hAnsi="Arial" w:cs="Arial"/>
        </w:rPr>
        <w:t>se</w:t>
      </w:r>
      <w:r w:rsidR="003F0553" w:rsidRPr="003F0553">
        <w:rPr>
          <w:rFonts w:ascii="Arial" w:hAnsi="Arial" w:cs="Arial"/>
        </w:rPr>
        <w:t xml:space="preserve"> presenta el marco teórico y recoge las principales definiciones acerca </w:t>
      </w:r>
      <w:r w:rsidR="00EC3BAB">
        <w:rPr>
          <w:rFonts w:ascii="Arial" w:hAnsi="Arial" w:cs="Arial"/>
        </w:rPr>
        <w:t xml:space="preserve">de </w:t>
      </w:r>
      <w:r w:rsidR="003F0553" w:rsidRPr="003F0553">
        <w:rPr>
          <w:rFonts w:ascii="Arial" w:hAnsi="Arial" w:cs="Arial"/>
        </w:rPr>
        <w:t>la importancia de la planeación Estratégica y sistema de indicadores, necesarias p</w:t>
      </w:r>
      <w:r w:rsidR="00C209A2">
        <w:rPr>
          <w:rFonts w:ascii="Arial" w:hAnsi="Arial" w:cs="Arial"/>
        </w:rPr>
        <w:t>ara entender el presente trabajo</w:t>
      </w:r>
      <w:r w:rsidR="003F0553" w:rsidRPr="003F0553">
        <w:rPr>
          <w:rFonts w:ascii="Arial" w:hAnsi="Arial" w:cs="Arial"/>
        </w:rPr>
        <w:t xml:space="preserve">. </w:t>
      </w:r>
    </w:p>
    <w:p w:rsidR="003F0553" w:rsidRDefault="003F0553" w:rsidP="00D31CE1">
      <w:pPr>
        <w:spacing w:before="100" w:beforeAutospacing="1" w:after="100" w:afterAutospacing="1" w:line="480" w:lineRule="auto"/>
        <w:jc w:val="both"/>
        <w:rPr>
          <w:rFonts w:ascii="Arial" w:hAnsi="Arial" w:cs="Arial"/>
        </w:rPr>
      </w:pPr>
      <w:r w:rsidRPr="003F0553">
        <w:rPr>
          <w:rFonts w:ascii="Arial" w:hAnsi="Arial" w:cs="Arial"/>
        </w:rPr>
        <w:t>El segundo capítulo muestra  la información de la empresa</w:t>
      </w:r>
      <w:r w:rsidR="00D75FAF">
        <w:rPr>
          <w:rFonts w:ascii="Arial" w:hAnsi="Arial" w:cs="Arial"/>
        </w:rPr>
        <w:t>, estructura organizacional</w:t>
      </w:r>
      <w:r w:rsidRPr="003F0553">
        <w:rPr>
          <w:rFonts w:ascii="Arial" w:hAnsi="Arial" w:cs="Arial"/>
        </w:rPr>
        <w:t>,</w:t>
      </w:r>
      <w:r w:rsidR="00D75FAF">
        <w:rPr>
          <w:rFonts w:ascii="Arial" w:hAnsi="Arial" w:cs="Arial"/>
        </w:rPr>
        <w:t xml:space="preserve"> misión, visión así como la</w:t>
      </w:r>
      <w:r w:rsidRPr="003F0553">
        <w:rPr>
          <w:rFonts w:ascii="Arial" w:hAnsi="Arial" w:cs="Arial"/>
        </w:rPr>
        <w:t xml:space="preserve"> descripción del proceso objeto de estudio</w:t>
      </w:r>
      <w:r w:rsidR="00D75FAF">
        <w:rPr>
          <w:rFonts w:ascii="Arial" w:hAnsi="Arial" w:cs="Arial"/>
        </w:rPr>
        <w:t>.</w:t>
      </w:r>
      <w:r w:rsidRPr="003F0553">
        <w:rPr>
          <w:rFonts w:ascii="Arial" w:hAnsi="Arial" w:cs="Arial"/>
        </w:rPr>
        <w:t xml:space="preserve"> </w:t>
      </w:r>
    </w:p>
    <w:p w:rsidR="003F0553" w:rsidRPr="003F0553" w:rsidRDefault="003F0553" w:rsidP="0093411B">
      <w:pPr>
        <w:spacing w:before="100" w:beforeAutospacing="1" w:after="100" w:afterAutospacing="1" w:line="480" w:lineRule="auto"/>
        <w:jc w:val="both"/>
        <w:rPr>
          <w:rFonts w:ascii="Arial" w:hAnsi="Arial" w:cs="Arial"/>
        </w:rPr>
      </w:pPr>
      <w:r w:rsidRPr="003F0553">
        <w:rPr>
          <w:rFonts w:ascii="Arial" w:hAnsi="Arial" w:cs="Arial"/>
        </w:rPr>
        <w:lastRenderedPageBreak/>
        <w:t xml:space="preserve">El tercer capítulo comprende </w:t>
      </w:r>
      <w:r w:rsidR="00C209A2">
        <w:rPr>
          <w:rFonts w:ascii="Arial" w:hAnsi="Arial" w:cs="Arial"/>
        </w:rPr>
        <w:t>el desarrollo</w:t>
      </w:r>
      <w:r w:rsidRPr="003F0553">
        <w:rPr>
          <w:rFonts w:ascii="Arial" w:hAnsi="Arial" w:cs="Arial"/>
        </w:rPr>
        <w:t xml:space="preserve"> de los indicadores mediante el cual se desarrollará el trabajo, identificándolos a través de fichas c</w:t>
      </w:r>
      <w:r w:rsidR="00D75FAF">
        <w:rPr>
          <w:rFonts w:ascii="Arial" w:hAnsi="Arial" w:cs="Arial"/>
        </w:rPr>
        <w:t xml:space="preserve">on sus respectiva semaforizaciones a </w:t>
      </w:r>
      <w:r w:rsidR="00D75FAF" w:rsidRPr="00D75FAF">
        <w:rPr>
          <w:rFonts w:ascii="Arial" w:hAnsi="Arial" w:cs="Arial"/>
        </w:rPr>
        <w:t xml:space="preserve">través de la matriz de cliente proveedor </w:t>
      </w:r>
      <w:r w:rsidR="00D75FAF">
        <w:rPr>
          <w:rFonts w:ascii="Arial" w:hAnsi="Arial" w:cs="Arial"/>
        </w:rPr>
        <w:t>del proceso de producción (matriz SIPOC).</w:t>
      </w:r>
    </w:p>
    <w:p w:rsidR="003F0553" w:rsidRDefault="003F0553" w:rsidP="0093411B">
      <w:pPr>
        <w:spacing w:before="100" w:beforeAutospacing="1" w:after="100" w:afterAutospacing="1" w:line="480" w:lineRule="auto"/>
        <w:jc w:val="both"/>
        <w:rPr>
          <w:rFonts w:ascii="Arial" w:hAnsi="Arial" w:cs="Arial"/>
        </w:rPr>
      </w:pPr>
      <w:r w:rsidRPr="003F0553">
        <w:rPr>
          <w:rFonts w:ascii="Arial" w:hAnsi="Arial" w:cs="Arial"/>
        </w:rPr>
        <w:t xml:space="preserve"> En el  cuarto capítulo presenta la elaboración </w:t>
      </w:r>
      <w:r w:rsidR="00D75FAF">
        <w:rPr>
          <w:rFonts w:ascii="Arial" w:hAnsi="Arial" w:cs="Arial"/>
        </w:rPr>
        <w:t>del aplicativo informático</w:t>
      </w:r>
      <w:r w:rsidRPr="003F0553">
        <w:rPr>
          <w:rFonts w:ascii="Arial" w:hAnsi="Arial" w:cs="Arial"/>
        </w:rPr>
        <w:t xml:space="preserve"> el mismo que complementará  la implementación de los indicadores, ayudando la visualizaci</w:t>
      </w:r>
      <w:r w:rsidR="00D75FAF">
        <w:rPr>
          <w:rFonts w:ascii="Arial" w:hAnsi="Arial" w:cs="Arial"/>
        </w:rPr>
        <w:t xml:space="preserve">ón del desempeño de los mismos y </w:t>
      </w:r>
      <w:r w:rsidRPr="003F0553">
        <w:rPr>
          <w:rFonts w:ascii="Arial" w:hAnsi="Arial" w:cs="Arial"/>
        </w:rPr>
        <w:t xml:space="preserve">facilitando un reporte de indicadores para el proceso de Producción. </w:t>
      </w:r>
    </w:p>
    <w:p w:rsidR="00D75FAF" w:rsidRDefault="00D75FAF" w:rsidP="0093411B">
      <w:pPr>
        <w:spacing w:before="100" w:beforeAutospacing="1" w:after="100" w:afterAutospacing="1" w:line="480" w:lineRule="auto"/>
        <w:jc w:val="both"/>
        <w:rPr>
          <w:rFonts w:ascii="Arial" w:hAnsi="Arial" w:cs="Arial"/>
        </w:rPr>
      </w:pPr>
      <w:r>
        <w:rPr>
          <w:rFonts w:ascii="Arial" w:hAnsi="Arial" w:cs="Arial"/>
        </w:rPr>
        <w:t>El quinto capítulo se realizará el respectivo análisis de los indicadores de Gestión, usando técnicas estadísticas para la interpretación de los resultados obtenidos en cada indicador.</w:t>
      </w:r>
    </w:p>
    <w:p w:rsidR="003F0553" w:rsidRPr="005358F0" w:rsidRDefault="003F0553" w:rsidP="0093411B">
      <w:pPr>
        <w:spacing w:line="480" w:lineRule="auto"/>
        <w:jc w:val="both"/>
        <w:rPr>
          <w:rFonts w:ascii="Arial" w:hAnsi="Arial" w:cs="Arial"/>
          <w:lang w:val="es-EC"/>
        </w:rPr>
      </w:pPr>
      <w:r w:rsidRPr="003F0553">
        <w:rPr>
          <w:rFonts w:ascii="Arial" w:hAnsi="Arial" w:cs="Arial"/>
        </w:rPr>
        <w:t>Por último se realiza el informe con las respectivas conclusiones y recomendaciones</w:t>
      </w:r>
      <w:r w:rsidR="005358F0" w:rsidRPr="005358F0">
        <w:rPr>
          <w:rFonts w:ascii="Arial" w:hAnsi="Arial" w:cs="Arial"/>
          <w:lang w:val="es-EC"/>
        </w:rPr>
        <w:t xml:space="preserve"> </w:t>
      </w:r>
      <w:r w:rsidR="005358F0" w:rsidRPr="008E2E5E">
        <w:rPr>
          <w:rFonts w:ascii="Arial" w:hAnsi="Arial" w:cs="Arial"/>
          <w:lang w:val="es-EC"/>
        </w:rPr>
        <w:t>para mejorar el proceso, y las metas a cumplir.</w:t>
      </w:r>
    </w:p>
    <w:p w:rsidR="00812E89" w:rsidRDefault="00812E89" w:rsidP="0093411B">
      <w:pPr>
        <w:spacing w:before="360" w:after="100" w:afterAutospacing="1" w:line="480" w:lineRule="auto"/>
        <w:jc w:val="both"/>
        <w:rPr>
          <w:rFonts w:ascii="Arial" w:hAnsi="Arial" w:cs="Arial"/>
        </w:rPr>
      </w:pPr>
      <w:r>
        <w:rPr>
          <w:rFonts w:ascii="Arial" w:hAnsi="Arial" w:cs="Arial"/>
        </w:rPr>
        <w:br w:type="page"/>
      </w:r>
    </w:p>
    <w:p w:rsidR="00B30D3A" w:rsidRDefault="00B30D3A" w:rsidP="00FA0082">
      <w:pPr>
        <w:pStyle w:val="Ttulo1"/>
        <w:spacing w:before="100" w:beforeAutospacing="1" w:after="100" w:afterAutospacing="1" w:line="480" w:lineRule="auto"/>
        <w:ind w:right="-34"/>
        <w:jc w:val="center"/>
        <w:rPr>
          <w:rFonts w:ascii="Arial" w:hAnsi="Arial" w:cs="Arial"/>
          <w:color w:val="auto"/>
        </w:rPr>
      </w:pPr>
      <w:bookmarkStart w:id="4" w:name="_Toc254082180"/>
      <w:bookmarkStart w:id="5" w:name="_Toc279405237"/>
      <w:r w:rsidRPr="00B30D3A">
        <w:rPr>
          <w:rFonts w:ascii="Arial" w:hAnsi="Arial" w:cs="Arial"/>
          <w:color w:val="auto"/>
        </w:rPr>
        <w:lastRenderedPageBreak/>
        <w:t>ÍNDICE GENERAL</w:t>
      </w:r>
      <w:bookmarkEnd w:id="4"/>
      <w:bookmarkEnd w:id="5"/>
    </w:p>
    <w:sdt>
      <w:sdtPr>
        <w:rPr>
          <w:rFonts w:asciiTheme="majorHAnsi" w:eastAsiaTheme="majorEastAsia" w:hAnsiTheme="majorHAnsi" w:cstheme="majorBidi"/>
          <w:b/>
          <w:bCs w:val="0"/>
          <w:iCs w:val="0"/>
          <w:noProof w:val="0"/>
          <w:color w:val="365F91" w:themeColor="accent1" w:themeShade="BF"/>
          <w:sz w:val="28"/>
          <w:szCs w:val="28"/>
          <w:lang w:eastAsia="en-US"/>
        </w:rPr>
        <w:id w:val="7042777"/>
        <w:docPartObj>
          <w:docPartGallery w:val="Table of Contents"/>
          <w:docPartUnique/>
        </w:docPartObj>
      </w:sdtPr>
      <w:sdtEndPr>
        <w:rPr>
          <w:rFonts w:ascii="Arial" w:eastAsia="Times New Roman" w:hAnsi="Arial" w:cs="Arial"/>
          <w:b w:val="0"/>
          <w:color w:val="auto"/>
          <w:sz w:val="20"/>
          <w:szCs w:val="20"/>
          <w:lang w:eastAsia="es-ES"/>
        </w:rPr>
      </w:sdtEndPr>
      <w:sdtContent>
        <w:p w:rsidR="00312786" w:rsidRPr="0028559A" w:rsidRDefault="00252379" w:rsidP="0028559A">
          <w:pPr>
            <w:pStyle w:val="TDC1"/>
            <w:rPr>
              <w:rFonts w:eastAsiaTheme="minorEastAsia"/>
            </w:rPr>
          </w:pPr>
          <w:r w:rsidRPr="00252379">
            <w:fldChar w:fldCharType="begin"/>
          </w:r>
          <w:r w:rsidR="00B30D3A" w:rsidRPr="003F392F">
            <w:instrText xml:space="preserve"> TOC \o "1-3" \h \z \u </w:instrText>
          </w:r>
          <w:r w:rsidRPr="00252379">
            <w:fldChar w:fldCharType="separate"/>
          </w:r>
          <w:hyperlink w:anchor="_Toc279405235" w:history="1">
            <w:r w:rsidR="00312786" w:rsidRPr="0028559A">
              <w:rPr>
                <w:rStyle w:val="Hipervnculo"/>
                <w:rFonts w:eastAsia="Arial Unicode MS"/>
              </w:rPr>
              <w:t>DECLARACIÓN EXPRESA</w:t>
            </w:r>
            <w:r w:rsidR="00312786" w:rsidRPr="0028559A">
              <w:rPr>
                <w:webHidden/>
              </w:rPr>
              <w:tab/>
            </w:r>
            <w:r w:rsidRPr="0028559A">
              <w:rPr>
                <w:webHidden/>
              </w:rPr>
              <w:fldChar w:fldCharType="begin"/>
            </w:r>
            <w:r w:rsidR="00312786" w:rsidRPr="0028559A">
              <w:rPr>
                <w:webHidden/>
              </w:rPr>
              <w:instrText xml:space="preserve"> PAGEREF _Toc279405235 \h </w:instrText>
            </w:r>
            <w:r w:rsidRPr="0028559A">
              <w:rPr>
                <w:webHidden/>
              </w:rPr>
            </w:r>
            <w:r w:rsidRPr="0028559A">
              <w:rPr>
                <w:webHidden/>
              </w:rPr>
              <w:fldChar w:fldCharType="separate"/>
            </w:r>
            <w:r w:rsidR="00431E1E">
              <w:rPr>
                <w:webHidden/>
              </w:rPr>
              <w:t>III</w:t>
            </w:r>
            <w:r w:rsidRPr="0028559A">
              <w:rPr>
                <w:webHidden/>
              </w:rPr>
              <w:fldChar w:fldCharType="end"/>
            </w:r>
          </w:hyperlink>
        </w:p>
        <w:p w:rsidR="00312786" w:rsidRPr="0028559A" w:rsidRDefault="00252379" w:rsidP="0028559A">
          <w:pPr>
            <w:pStyle w:val="TDC1"/>
            <w:rPr>
              <w:rFonts w:eastAsiaTheme="minorEastAsia"/>
            </w:rPr>
          </w:pPr>
          <w:hyperlink w:anchor="_Toc279405236" w:history="1">
            <w:r w:rsidR="00312786" w:rsidRPr="0028559A">
              <w:rPr>
                <w:rStyle w:val="Hipervnculo"/>
              </w:rPr>
              <w:t>RESUMEN</w:t>
            </w:r>
            <w:r w:rsidR="00312786" w:rsidRPr="0028559A">
              <w:rPr>
                <w:webHidden/>
              </w:rPr>
              <w:tab/>
            </w:r>
            <w:r w:rsidRPr="0028559A">
              <w:rPr>
                <w:webHidden/>
              </w:rPr>
              <w:fldChar w:fldCharType="begin"/>
            </w:r>
            <w:r w:rsidR="00312786" w:rsidRPr="0028559A">
              <w:rPr>
                <w:webHidden/>
              </w:rPr>
              <w:instrText xml:space="preserve"> PAGEREF _Toc279405236 \h </w:instrText>
            </w:r>
            <w:r w:rsidRPr="0028559A">
              <w:rPr>
                <w:webHidden/>
              </w:rPr>
            </w:r>
            <w:r w:rsidRPr="0028559A">
              <w:rPr>
                <w:webHidden/>
              </w:rPr>
              <w:fldChar w:fldCharType="separate"/>
            </w:r>
            <w:r w:rsidR="00431E1E">
              <w:rPr>
                <w:webHidden/>
              </w:rPr>
              <w:t>IV</w:t>
            </w:r>
            <w:r w:rsidRPr="0028559A">
              <w:rPr>
                <w:webHidden/>
              </w:rPr>
              <w:fldChar w:fldCharType="end"/>
            </w:r>
          </w:hyperlink>
        </w:p>
        <w:p w:rsidR="00312786" w:rsidRPr="0028559A" w:rsidRDefault="00252379" w:rsidP="0028559A">
          <w:pPr>
            <w:pStyle w:val="TDC1"/>
            <w:rPr>
              <w:rFonts w:eastAsiaTheme="minorEastAsia"/>
            </w:rPr>
          </w:pPr>
          <w:hyperlink w:anchor="_Toc279405237" w:history="1">
            <w:r w:rsidR="00312786" w:rsidRPr="0028559A">
              <w:rPr>
                <w:rStyle w:val="Hipervnculo"/>
              </w:rPr>
              <w:t>ÍNDICE GENERAL</w:t>
            </w:r>
            <w:r w:rsidR="00312786" w:rsidRPr="0028559A">
              <w:rPr>
                <w:webHidden/>
              </w:rPr>
              <w:tab/>
            </w:r>
            <w:r w:rsidRPr="0028559A">
              <w:rPr>
                <w:webHidden/>
              </w:rPr>
              <w:fldChar w:fldCharType="begin"/>
            </w:r>
            <w:r w:rsidR="00312786" w:rsidRPr="0028559A">
              <w:rPr>
                <w:webHidden/>
              </w:rPr>
              <w:instrText xml:space="preserve"> PAGEREF _Toc279405237 \h </w:instrText>
            </w:r>
            <w:r w:rsidRPr="0028559A">
              <w:rPr>
                <w:webHidden/>
              </w:rPr>
            </w:r>
            <w:r w:rsidRPr="0028559A">
              <w:rPr>
                <w:webHidden/>
              </w:rPr>
              <w:fldChar w:fldCharType="separate"/>
            </w:r>
            <w:r w:rsidR="00431E1E">
              <w:rPr>
                <w:webHidden/>
              </w:rPr>
              <w:t>VI</w:t>
            </w:r>
            <w:r w:rsidRPr="0028559A">
              <w:rPr>
                <w:webHidden/>
              </w:rPr>
              <w:fldChar w:fldCharType="end"/>
            </w:r>
          </w:hyperlink>
        </w:p>
        <w:p w:rsidR="00312786" w:rsidRPr="0028559A" w:rsidRDefault="00252379" w:rsidP="0028559A">
          <w:pPr>
            <w:pStyle w:val="TDC1"/>
            <w:rPr>
              <w:rFonts w:eastAsiaTheme="minorEastAsia"/>
            </w:rPr>
          </w:pPr>
          <w:hyperlink w:anchor="_Toc279405238" w:history="1">
            <w:r w:rsidR="00312786" w:rsidRPr="0028559A">
              <w:rPr>
                <w:rStyle w:val="Hipervnculo"/>
              </w:rPr>
              <w:t>ÍNDICE DE TABLAS</w:t>
            </w:r>
            <w:r w:rsidR="00312786" w:rsidRPr="0028559A">
              <w:rPr>
                <w:webHidden/>
              </w:rPr>
              <w:tab/>
            </w:r>
            <w:r w:rsidRPr="0028559A">
              <w:rPr>
                <w:webHidden/>
              </w:rPr>
              <w:fldChar w:fldCharType="begin"/>
            </w:r>
            <w:r w:rsidR="00312786" w:rsidRPr="0028559A">
              <w:rPr>
                <w:webHidden/>
              </w:rPr>
              <w:instrText xml:space="preserve"> PAGEREF _Toc279405238 \h </w:instrText>
            </w:r>
            <w:r w:rsidRPr="0028559A">
              <w:rPr>
                <w:webHidden/>
              </w:rPr>
            </w:r>
            <w:r w:rsidRPr="0028559A">
              <w:rPr>
                <w:webHidden/>
              </w:rPr>
              <w:fldChar w:fldCharType="separate"/>
            </w:r>
            <w:r w:rsidR="00431E1E">
              <w:rPr>
                <w:webHidden/>
              </w:rPr>
              <w:t>X</w:t>
            </w:r>
            <w:r w:rsidRPr="0028559A">
              <w:rPr>
                <w:webHidden/>
              </w:rPr>
              <w:fldChar w:fldCharType="end"/>
            </w:r>
          </w:hyperlink>
        </w:p>
        <w:p w:rsidR="00312786" w:rsidRPr="0028559A" w:rsidRDefault="00252379" w:rsidP="0028559A">
          <w:pPr>
            <w:pStyle w:val="TDC1"/>
            <w:rPr>
              <w:rFonts w:eastAsiaTheme="minorEastAsia"/>
            </w:rPr>
          </w:pPr>
          <w:hyperlink w:anchor="_Toc279405239" w:history="1">
            <w:r w:rsidR="00312786" w:rsidRPr="0028559A">
              <w:rPr>
                <w:rStyle w:val="Hipervnculo"/>
              </w:rPr>
              <w:t>ÍNDICE DE GRÁFICOS</w:t>
            </w:r>
            <w:r w:rsidR="00312786" w:rsidRPr="0028559A">
              <w:rPr>
                <w:webHidden/>
              </w:rPr>
              <w:tab/>
            </w:r>
            <w:r w:rsidRPr="0028559A">
              <w:rPr>
                <w:webHidden/>
              </w:rPr>
              <w:fldChar w:fldCharType="begin"/>
            </w:r>
            <w:r w:rsidR="00312786" w:rsidRPr="0028559A">
              <w:rPr>
                <w:webHidden/>
              </w:rPr>
              <w:instrText xml:space="preserve"> PAGEREF _Toc279405239 \h </w:instrText>
            </w:r>
            <w:r w:rsidRPr="0028559A">
              <w:rPr>
                <w:webHidden/>
              </w:rPr>
            </w:r>
            <w:r w:rsidRPr="0028559A">
              <w:rPr>
                <w:webHidden/>
              </w:rPr>
              <w:fldChar w:fldCharType="separate"/>
            </w:r>
            <w:r w:rsidR="00431E1E">
              <w:rPr>
                <w:webHidden/>
              </w:rPr>
              <w:t>XI</w:t>
            </w:r>
            <w:r w:rsidRPr="0028559A">
              <w:rPr>
                <w:webHidden/>
              </w:rPr>
              <w:fldChar w:fldCharType="end"/>
            </w:r>
          </w:hyperlink>
        </w:p>
        <w:p w:rsidR="00312786" w:rsidRPr="0028559A" w:rsidRDefault="00252379" w:rsidP="0028559A">
          <w:pPr>
            <w:pStyle w:val="TDC1"/>
            <w:rPr>
              <w:rFonts w:eastAsiaTheme="minorEastAsia"/>
              <w:sz w:val="20"/>
              <w:szCs w:val="20"/>
            </w:rPr>
          </w:pPr>
          <w:hyperlink w:anchor="_Toc279405240" w:history="1">
            <w:r w:rsidR="00312786" w:rsidRPr="0028559A">
              <w:rPr>
                <w:rStyle w:val="Hipervnculo"/>
              </w:rPr>
              <w:t>CAPÍTULO I</w:t>
            </w:r>
            <w:r w:rsidR="00312786" w:rsidRPr="0028559A">
              <w:rPr>
                <w:webHidden/>
              </w:rPr>
              <w:tab/>
            </w:r>
            <w:r w:rsidRPr="0028559A">
              <w:rPr>
                <w:webHidden/>
              </w:rPr>
              <w:fldChar w:fldCharType="begin"/>
            </w:r>
            <w:r w:rsidR="00312786" w:rsidRPr="0028559A">
              <w:rPr>
                <w:webHidden/>
              </w:rPr>
              <w:instrText xml:space="preserve"> PAGEREF _Toc279405240 \h </w:instrText>
            </w:r>
            <w:r w:rsidRPr="0028559A">
              <w:rPr>
                <w:webHidden/>
              </w:rPr>
            </w:r>
            <w:r w:rsidRPr="0028559A">
              <w:rPr>
                <w:webHidden/>
              </w:rPr>
              <w:fldChar w:fldCharType="separate"/>
            </w:r>
            <w:r w:rsidR="00431E1E">
              <w:rPr>
                <w:webHidden/>
              </w:rPr>
              <w:t>3</w:t>
            </w:r>
            <w:r w:rsidRPr="0028559A">
              <w:rPr>
                <w:webHidden/>
              </w:rPr>
              <w:fldChar w:fldCharType="end"/>
            </w:r>
          </w:hyperlink>
        </w:p>
        <w:p w:rsidR="00312786" w:rsidRPr="0028559A" w:rsidRDefault="00252379" w:rsidP="0028559A">
          <w:pPr>
            <w:pStyle w:val="TDC1"/>
            <w:rPr>
              <w:rFonts w:eastAsiaTheme="minorEastAsia"/>
            </w:rPr>
          </w:pPr>
          <w:hyperlink w:anchor="_Toc279405241" w:history="1">
            <w:r w:rsidR="00312786" w:rsidRPr="0028559A">
              <w:rPr>
                <w:rStyle w:val="Hipervnculo"/>
                <w:sz w:val="20"/>
                <w:szCs w:val="20"/>
              </w:rPr>
              <w:t>1.MARCO TEÓRICO</w:t>
            </w:r>
            <w:r w:rsidR="00312786" w:rsidRPr="0028559A">
              <w:rPr>
                <w:webHidden/>
              </w:rPr>
              <w:tab/>
            </w:r>
            <w:r w:rsidRPr="0028559A">
              <w:rPr>
                <w:webHidden/>
              </w:rPr>
              <w:fldChar w:fldCharType="begin"/>
            </w:r>
            <w:r w:rsidR="00312786" w:rsidRPr="0028559A">
              <w:rPr>
                <w:webHidden/>
              </w:rPr>
              <w:instrText xml:space="preserve"> PAGEREF _Toc279405241 \h </w:instrText>
            </w:r>
            <w:r w:rsidRPr="0028559A">
              <w:rPr>
                <w:webHidden/>
              </w:rPr>
            </w:r>
            <w:r w:rsidRPr="0028559A">
              <w:rPr>
                <w:webHidden/>
              </w:rPr>
              <w:fldChar w:fldCharType="separate"/>
            </w:r>
            <w:r w:rsidR="00431E1E">
              <w:rPr>
                <w:webHidden/>
              </w:rPr>
              <w:t>3</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242" w:history="1">
            <w:r w:rsidR="00312786" w:rsidRPr="0028559A">
              <w:rPr>
                <w:rStyle w:val="Hipervnculo"/>
                <w:rFonts w:ascii="Arial" w:hAnsi="Arial" w:cs="Arial"/>
                <w:bCs/>
                <w:noProof/>
                <w:sz w:val="20"/>
                <w:szCs w:val="20"/>
              </w:rPr>
              <w:t>1.1.</w:t>
            </w:r>
            <w:r w:rsidR="0028559A">
              <w:rPr>
                <w:rStyle w:val="Hipervnculo"/>
                <w:rFonts w:ascii="Arial" w:hAnsi="Arial" w:cs="Arial"/>
                <w:bCs/>
                <w:noProof/>
                <w:sz w:val="20"/>
                <w:szCs w:val="20"/>
              </w:rPr>
              <w:t xml:space="preserve"> </w:t>
            </w:r>
            <w:r w:rsidR="00312786" w:rsidRPr="0028559A">
              <w:rPr>
                <w:rStyle w:val="Hipervnculo"/>
                <w:rFonts w:ascii="Arial" w:hAnsi="Arial" w:cs="Arial"/>
                <w:bCs/>
                <w:noProof/>
                <w:sz w:val="20"/>
                <w:szCs w:val="20"/>
              </w:rPr>
              <w:t>INTRODUCCIÓN</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_Toc279405242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3</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43" w:history="1">
            <w:r w:rsidR="00312786" w:rsidRPr="0028559A">
              <w:rPr>
                <w:rStyle w:val="Hipervnculo"/>
                <w:rFonts w:ascii="Arial" w:hAnsi="Arial" w:cs="Arial"/>
                <w:bCs/>
                <w:noProof/>
                <w:sz w:val="20"/>
                <w:szCs w:val="20"/>
              </w:rPr>
              <w:t>1.2.</w:t>
            </w:r>
            <w:r w:rsidR="0028559A">
              <w:rPr>
                <w:rFonts w:ascii="Arial" w:eastAsiaTheme="minorEastAsia" w:hAnsi="Arial" w:cs="Arial"/>
                <w:noProof/>
                <w:sz w:val="20"/>
                <w:szCs w:val="20"/>
              </w:rPr>
              <w:t xml:space="preserve"> </w:t>
            </w:r>
            <w:r w:rsidR="00312786" w:rsidRPr="0028559A">
              <w:rPr>
                <w:rStyle w:val="Hipervnculo"/>
                <w:rFonts w:ascii="Arial" w:hAnsi="Arial" w:cs="Arial"/>
                <w:bCs/>
                <w:noProof/>
                <w:sz w:val="20"/>
                <w:szCs w:val="20"/>
              </w:rPr>
              <w:t>GESTIÓN ESTRATÉGICA</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_Toc279405243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4</w:t>
            </w:r>
            <w:r w:rsidRPr="0028559A">
              <w:rPr>
                <w:rFonts w:ascii="Arial" w:hAnsi="Arial" w:cs="Arial"/>
                <w:noProof/>
                <w:webHidden/>
                <w:sz w:val="20"/>
                <w:szCs w:val="20"/>
              </w:rPr>
              <w:fldChar w:fldCharType="end"/>
            </w:r>
          </w:hyperlink>
        </w:p>
        <w:p w:rsidR="00312786" w:rsidRPr="0028559A" w:rsidRDefault="00252379">
          <w:pPr>
            <w:pStyle w:val="TDC3"/>
            <w:rPr>
              <w:rFonts w:eastAsiaTheme="minorEastAsia"/>
              <w:bCs w:val="0"/>
            </w:rPr>
          </w:pPr>
          <w:hyperlink w:anchor="_Toc279405244" w:history="1">
            <w:r w:rsidR="00312786" w:rsidRPr="0028559A">
              <w:rPr>
                <w:rStyle w:val="Hipervnculo"/>
              </w:rPr>
              <w:t>1.2.1.SISTEMAS DE CONTROL PARA LA GESTIÓN ESTRATÉGICA DE LAS ORGANIZACIONES.</w:t>
            </w:r>
            <w:r w:rsidR="00312786" w:rsidRPr="0028559A">
              <w:rPr>
                <w:webHidden/>
              </w:rPr>
              <w:tab/>
            </w:r>
            <w:r w:rsidRPr="0028559A">
              <w:rPr>
                <w:webHidden/>
              </w:rPr>
              <w:fldChar w:fldCharType="begin"/>
            </w:r>
            <w:r w:rsidR="00312786" w:rsidRPr="0028559A">
              <w:rPr>
                <w:webHidden/>
              </w:rPr>
              <w:instrText xml:space="preserve"> PAGEREF _Toc279405244 \h </w:instrText>
            </w:r>
            <w:r w:rsidRPr="0028559A">
              <w:rPr>
                <w:webHidden/>
              </w:rPr>
            </w:r>
            <w:r w:rsidRPr="0028559A">
              <w:rPr>
                <w:webHidden/>
              </w:rPr>
              <w:fldChar w:fldCharType="separate"/>
            </w:r>
            <w:r w:rsidR="00431E1E">
              <w:rPr>
                <w:webHidden/>
              </w:rPr>
              <w:t>4</w:t>
            </w:r>
            <w:r w:rsidRPr="0028559A">
              <w:rPr>
                <w:webHidden/>
              </w:rPr>
              <w:fldChar w:fldCharType="end"/>
            </w:r>
          </w:hyperlink>
        </w:p>
        <w:p w:rsidR="00312786" w:rsidRPr="0028559A" w:rsidRDefault="00252379">
          <w:pPr>
            <w:pStyle w:val="TDC3"/>
            <w:rPr>
              <w:rFonts w:eastAsiaTheme="minorEastAsia"/>
              <w:bCs w:val="0"/>
            </w:rPr>
          </w:pPr>
          <w:hyperlink w:anchor="_Toc279405245" w:history="1">
            <w:r w:rsidR="00312786" w:rsidRPr="0028559A">
              <w:rPr>
                <w:rStyle w:val="Hipervnculo"/>
              </w:rPr>
              <w:t>1.2.2.PROCESO DE CONTROL DE GESTIÓN</w:t>
            </w:r>
            <w:r w:rsidR="00312786" w:rsidRPr="0028559A">
              <w:rPr>
                <w:webHidden/>
              </w:rPr>
              <w:tab/>
            </w:r>
            <w:r w:rsidRPr="0028559A">
              <w:rPr>
                <w:webHidden/>
              </w:rPr>
              <w:fldChar w:fldCharType="begin"/>
            </w:r>
            <w:r w:rsidR="00312786" w:rsidRPr="0028559A">
              <w:rPr>
                <w:webHidden/>
              </w:rPr>
              <w:instrText xml:space="preserve"> PAGEREF _Toc279405245 \h </w:instrText>
            </w:r>
            <w:r w:rsidRPr="0028559A">
              <w:rPr>
                <w:webHidden/>
              </w:rPr>
            </w:r>
            <w:r w:rsidRPr="0028559A">
              <w:rPr>
                <w:webHidden/>
              </w:rPr>
              <w:fldChar w:fldCharType="separate"/>
            </w:r>
            <w:r w:rsidR="00431E1E">
              <w:rPr>
                <w:webHidden/>
              </w:rPr>
              <w:t>5</w:t>
            </w:r>
            <w:r w:rsidRPr="0028559A">
              <w:rPr>
                <w:webHidden/>
              </w:rPr>
              <w:fldChar w:fldCharType="end"/>
            </w:r>
          </w:hyperlink>
        </w:p>
        <w:p w:rsidR="00312786" w:rsidRPr="0028559A" w:rsidRDefault="00252379">
          <w:pPr>
            <w:pStyle w:val="TDC3"/>
            <w:rPr>
              <w:rFonts w:eastAsiaTheme="minorEastAsia"/>
              <w:bCs w:val="0"/>
            </w:rPr>
          </w:pPr>
          <w:hyperlink w:anchor="_Toc279405246" w:history="1">
            <w:r w:rsidR="00312786" w:rsidRPr="0028559A">
              <w:rPr>
                <w:rStyle w:val="Hipervnculo"/>
              </w:rPr>
              <w:t>1.2.3.SISTEMA DE CONTROL</w:t>
            </w:r>
            <w:r w:rsidR="00312786" w:rsidRPr="0028559A">
              <w:rPr>
                <w:webHidden/>
              </w:rPr>
              <w:tab/>
            </w:r>
            <w:r w:rsidRPr="0028559A">
              <w:rPr>
                <w:webHidden/>
              </w:rPr>
              <w:fldChar w:fldCharType="begin"/>
            </w:r>
            <w:r w:rsidR="00312786" w:rsidRPr="0028559A">
              <w:rPr>
                <w:webHidden/>
              </w:rPr>
              <w:instrText xml:space="preserve"> PAGEREF _Toc279405246 \h </w:instrText>
            </w:r>
            <w:r w:rsidRPr="0028559A">
              <w:rPr>
                <w:webHidden/>
              </w:rPr>
            </w:r>
            <w:r w:rsidRPr="0028559A">
              <w:rPr>
                <w:webHidden/>
              </w:rPr>
              <w:fldChar w:fldCharType="separate"/>
            </w:r>
            <w:r w:rsidR="00431E1E">
              <w:rPr>
                <w:webHidden/>
              </w:rPr>
              <w:t>7</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247" w:history="1">
            <w:r w:rsidR="00312786" w:rsidRPr="0028559A">
              <w:rPr>
                <w:rStyle w:val="Hipervnculo"/>
                <w:rFonts w:ascii="Arial" w:hAnsi="Arial" w:cs="Arial"/>
                <w:bCs/>
                <w:noProof/>
                <w:sz w:val="20"/>
                <w:szCs w:val="20"/>
              </w:rPr>
              <w:t>1.3.SISTEMA DE INDICADORES DE GESTIÓN</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_Toc279405247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9</w:t>
            </w:r>
            <w:r w:rsidRPr="0028559A">
              <w:rPr>
                <w:rFonts w:ascii="Arial" w:hAnsi="Arial" w:cs="Arial"/>
                <w:noProof/>
                <w:webHidden/>
                <w:sz w:val="20"/>
                <w:szCs w:val="20"/>
              </w:rPr>
              <w:fldChar w:fldCharType="end"/>
            </w:r>
          </w:hyperlink>
        </w:p>
        <w:p w:rsidR="00312786" w:rsidRPr="0028559A" w:rsidRDefault="00252379">
          <w:pPr>
            <w:pStyle w:val="TDC3"/>
            <w:rPr>
              <w:rFonts w:eastAsiaTheme="minorEastAsia"/>
              <w:bCs w:val="0"/>
            </w:rPr>
          </w:pPr>
          <w:hyperlink w:anchor="_Toc279405248" w:history="1">
            <w:r w:rsidR="00312786" w:rsidRPr="0028559A">
              <w:rPr>
                <w:rStyle w:val="Hipervnculo"/>
              </w:rPr>
              <w:t>1.3.1.SIGNIFICADO DE DESEMPEÑO</w:t>
            </w:r>
            <w:r w:rsidR="00312786" w:rsidRPr="0028559A">
              <w:rPr>
                <w:webHidden/>
              </w:rPr>
              <w:tab/>
            </w:r>
            <w:r w:rsidRPr="0028559A">
              <w:rPr>
                <w:webHidden/>
              </w:rPr>
              <w:fldChar w:fldCharType="begin"/>
            </w:r>
            <w:r w:rsidR="00312786" w:rsidRPr="0028559A">
              <w:rPr>
                <w:webHidden/>
              </w:rPr>
              <w:instrText xml:space="preserve"> PAGEREF _Toc279405248 \h </w:instrText>
            </w:r>
            <w:r w:rsidRPr="0028559A">
              <w:rPr>
                <w:webHidden/>
              </w:rPr>
            </w:r>
            <w:r w:rsidRPr="0028559A">
              <w:rPr>
                <w:webHidden/>
              </w:rPr>
              <w:fldChar w:fldCharType="separate"/>
            </w:r>
            <w:r w:rsidR="00431E1E">
              <w:rPr>
                <w:webHidden/>
              </w:rPr>
              <w:t>9</w:t>
            </w:r>
            <w:r w:rsidRPr="0028559A">
              <w:rPr>
                <w:webHidden/>
              </w:rPr>
              <w:fldChar w:fldCharType="end"/>
            </w:r>
          </w:hyperlink>
        </w:p>
        <w:p w:rsidR="00312786" w:rsidRPr="0028559A" w:rsidRDefault="00252379">
          <w:pPr>
            <w:pStyle w:val="TDC3"/>
            <w:rPr>
              <w:rFonts w:eastAsiaTheme="minorEastAsia"/>
              <w:bCs w:val="0"/>
            </w:rPr>
          </w:pPr>
          <w:hyperlink w:anchor="_Toc279405249" w:history="1">
            <w:r w:rsidR="00312786" w:rsidRPr="0028559A">
              <w:rPr>
                <w:rStyle w:val="Hipervnculo"/>
              </w:rPr>
              <w:t>1.3.2.INDICADORES CLAVES DE DESEMPEÑO</w:t>
            </w:r>
            <w:r w:rsidR="00312786" w:rsidRPr="0028559A">
              <w:rPr>
                <w:webHidden/>
              </w:rPr>
              <w:tab/>
            </w:r>
            <w:r w:rsidRPr="0028559A">
              <w:rPr>
                <w:webHidden/>
              </w:rPr>
              <w:fldChar w:fldCharType="begin"/>
            </w:r>
            <w:r w:rsidR="00312786" w:rsidRPr="0028559A">
              <w:rPr>
                <w:webHidden/>
              </w:rPr>
              <w:instrText xml:space="preserve"> PAGEREF _Toc279405249 \h </w:instrText>
            </w:r>
            <w:r w:rsidRPr="0028559A">
              <w:rPr>
                <w:webHidden/>
              </w:rPr>
            </w:r>
            <w:r w:rsidRPr="0028559A">
              <w:rPr>
                <w:webHidden/>
              </w:rPr>
              <w:fldChar w:fldCharType="separate"/>
            </w:r>
            <w:r w:rsidR="00431E1E">
              <w:rPr>
                <w:webHidden/>
              </w:rPr>
              <w:t>9</w:t>
            </w:r>
            <w:r w:rsidRPr="0028559A">
              <w:rPr>
                <w:webHidden/>
              </w:rPr>
              <w:fldChar w:fldCharType="end"/>
            </w:r>
          </w:hyperlink>
        </w:p>
        <w:p w:rsidR="00312786" w:rsidRPr="0028559A" w:rsidRDefault="00252379">
          <w:pPr>
            <w:pStyle w:val="TDC3"/>
            <w:rPr>
              <w:rFonts w:eastAsiaTheme="minorEastAsia"/>
              <w:bCs w:val="0"/>
            </w:rPr>
          </w:pPr>
          <w:hyperlink w:anchor="_Toc279405250" w:history="1">
            <w:r w:rsidR="00312786" w:rsidRPr="0028559A">
              <w:rPr>
                <w:rStyle w:val="Hipervnculo"/>
              </w:rPr>
              <w:t>1.3.3.LOS INDICADORES DE GESTIÓN Y LA PLANEACIÓN ESTRATÉGICA</w:t>
            </w:r>
            <w:r w:rsidR="00312786" w:rsidRPr="0028559A">
              <w:rPr>
                <w:webHidden/>
              </w:rPr>
              <w:tab/>
            </w:r>
            <w:r w:rsidRPr="0028559A">
              <w:rPr>
                <w:webHidden/>
              </w:rPr>
              <w:fldChar w:fldCharType="begin"/>
            </w:r>
            <w:r w:rsidR="00312786" w:rsidRPr="0028559A">
              <w:rPr>
                <w:webHidden/>
              </w:rPr>
              <w:instrText xml:space="preserve"> PAGEREF _Toc279405250 \h </w:instrText>
            </w:r>
            <w:r w:rsidRPr="0028559A">
              <w:rPr>
                <w:webHidden/>
              </w:rPr>
            </w:r>
            <w:r w:rsidRPr="0028559A">
              <w:rPr>
                <w:webHidden/>
              </w:rPr>
              <w:fldChar w:fldCharType="separate"/>
            </w:r>
            <w:r w:rsidR="00431E1E">
              <w:rPr>
                <w:webHidden/>
              </w:rPr>
              <w:t>10</w:t>
            </w:r>
            <w:r w:rsidRPr="0028559A">
              <w:rPr>
                <w:webHidden/>
              </w:rPr>
              <w:fldChar w:fldCharType="end"/>
            </w:r>
          </w:hyperlink>
        </w:p>
        <w:p w:rsidR="00312786" w:rsidRPr="0028559A" w:rsidRDefault="00252379">
          <w:pPr>
            <w:pStyle w:val="TDC3"/>
            <w:rPr>
              <w:rFonts w:eastAsiaTheme="minorEastAsia"/>
              <w:bCs w:val="0"/>
            </w:rPr>
          </w:pPr>
          <w:hyperlink w:anchor="_Toc279405251" w:history="1">
            <w:r w:rsidR="00312786" w:rsidRPr="0028559A">
              <w:rPr>
                <w:rStyle w:val="Hipervnculo"/>
              </w:rPr>
              <w:t>1.3.4.ESTABLECIMIENTO DE LOS INDICADORES DE GESTIÓN DE UN SISTEMA</w:t>
            </w:r>
            <w:r w:rsidR="00312786" w:rsidRPr="0028559A">
              <w:rPr>
                <w:webHidden/>
              </w:rPr>
              <w:tab/>
            </w:r>
            <w:r w:rsidRPr="0028559A">
              <w:rPr>
                <w:webHidden/>
              </w:rPr>
              <w:fldChar w:fldCharType="begin"/>
            </w:r>
            <w:r w:rsidR="00312786" w:rsidRPr="0028559A">
              <w:rPr>
                <w:webHidden/>
              </w:rPr>
              <w:instrText xml:space="preserve"> PAGEREF _Toc279405251 \h </w:instrText>
            </w:r>
            <w:r w:rsidRPr="0028559A">
              <w:rPr>
                <w:webHidden/>
              </w:rPr>
            </w:r>
            <w:r w:rsidRPr="0028559A">
              <w:rPr>
                <w:webHidden/>
              </w:rPr>
              <w:fldChar w:fldCharType="separate"/>
            </w:r>
            <w:r w:rsidR="00431E1E">
              <w:rPr>
                <w:webHidden/>
              </w:rPr>
              <w:t>11</w:t>
            </w:r>
            <w:r w:rsidRPr="0028559A">
              <w:rPr>
                <w:webHidden/>
              </w:rPr>
              <w:fldChar w:fldCharType="end"/>
            </w:r>
          </w:hyperlink>
        </w:p>
        <w:p w:rsidR="00312786" w:rsidRPr="0028559A" w:rsidRDefault="00252379">
          <w:pPr>
            <w:pStyle w:val="TDC3"/>
            <w:rPr>
              <w:rFonts w:eastAsiaTheme="minorEastAsia"/>
              <w:bCs w:val="0"/>
            </w:rPr>
          </w:pPr>
          <w:hyperlink w:anchor="_Toc279405252" w:history="1">
            <w:r w:rsidR="00312786" w:rsidRPr="0028559A">
              <w:rPr>
                <w:rStyle w:val="Hipervnculo"/>
              </w:rPr>
              <w:t>1.3.5.BENEFICIOS DERIVADOS DE LOS INDICADORES DE GESTIÓN</w:t>
            </w:r>
            <w:r w:rsidR="00312786" w:rsidRPr="0028559A">
              <w:rPr>
                <w:webHidden/>
              </w:rPr>
              <w:tab/>
            </w:r>
            <w:r w:rsidRPr="0028559A">
              <w:rPr>
                <w:webHidden/>
              </w:rPr>
              <w:fldChar w:fldCharType="begin"/>
            </w:r>
            <w:r w:rsidR="00312786" w:rsidRPr="0028559A">
              <w:rPr>
                <w:webHidden/>
              </w:rPr>
              <w:instrText xml:space="preserve"> PAGEREF _Toc279405252 \h </w:instrText>
            </w:r>
            <w:r w:rsidRPr="0028559A">
              <w:rPr>
                <w:webHidden/>
              </w:rPr>
            </w:r>
            <w:r w:rsidRPr="0028559A">
              <w:rPr>
                <w:webHidden/>
              </w:rPr>
              <w:fldChar w:fldCharType="separate"/>
            </w:r>
            <w:r w:rsidR="00431E1E">
              <w:rPr>
                <w:webHidden/>
              </w:rPr>
              <w:t>12</w:t>
            </w:r>
            <w:r w:rsidRPr="0028559A">
              <w:rPr>
                <w:webHidden/>
              </w:rPr>
              <w:fldChar w:fldCharType="end"/>
            </w:r>
          </w:hyperlink>
        </w:p>
        <w:p w:rsidR="00312786" w:rsidRPr="0028559A" w:rsidRDefault="00252379">
          <w:pPr>
            <w:pStyle w:val="TDC3"/>
            <w:rPr>
              <w:rFonts w:eastAsiaTheme="minorEastAsia"/>
              <w:bCs w:val="0"/>
            </w:rPr>
          </w:pPr>
          <w:hyperlink w:anchor="_Toc279405253" w:history="1">
            <w:r w:rsidR="00312786" w:rsidRPr="0028559A">
              <w:rPr>
                <w:rStyle w:val="Hipervnculo"/>
              </w:rPr>
              <w:t>1.3.6.CARACTERÍSTICAS DE LOS INDICADORES</w:t>
            </w:r>
            <w:r w:rsidR="00312786" w:rsidRPr="0028559A">
              <w:rPr>
                <w:webHidden/>
              </w:rPr>
              <w:tab/>
            </w:r>
            <w:r w:rsidRPr="0028559A">
              <w:rPr>
                <w:webHidden/>
              </w:rPr>
              <w:fldChar w:fldCharType="begin"/>
            </w:r>
            <w:r w:rsidR="00312786" w:rsidRPr="0028559A">
              <w:rPr>
                <w:webHidden/>
              </w:rPr>
              <w:instrText xml:space="preserve"> PAGEREF _Toc279405253 \h </w:instrText>
            </w:r>
            <w:r w:rsidRPr="0028559A">
              <w:rPr>
                <w:webHidden/>
              </w:rPr>
            </w:r>
            <w:r w:rsidRPr="0028559A">
              <w:rPr>
                <w:webHidden/>
              </w:rPr>
              <w:fldChar w:fldCharType="separate"/>
            </w:r>
            <w:r w:rsidR="00431E1E">
              <w:rPr>
                <w:webHidden/>
              </w:rPr>
              <w:t>14</w:t>
            </w:r>
            <w:r w:rsidRPr="0028559A">
              <w:rPr>
                <w:webHidden/>
              </w:rPr>
              <w:fldChar w:fldCharType="end"/>
            </w:r>
          </w:hyperlink>
        </w:p>
        <w:p w:rsidR="00312786" w:rsidRPr="0028559A" w:rsidRDefault="00252379">
          <w:pPr>
            <w:pStyle w:val="TDC3"/>
            <w:rPr>
              <w:rFonts w:eastAsiaTheme="minorEastAsia"/>
              <w:bCs w:val="0"/>
            </w:rPr>
          </w:pPr>
          <w:hyperlink w:anchor="_Toc279405254" w:history="1">
            <w:r w:rsidR="00312786" w:rsidRPr="0028559A">
              <w:rPr>
                <w:rStyle w:val="Hipervnculo"/>
              </w:rPr>
              <w:t>1.3.7.CRITERIOS GENERALES PARA LA FORMULACIÓN DE LOS INDICADORES</w:t>
            </w:r>
            <w:r w:rsidR="00312786" w:rsidRPr="0028559A">
              <w:rPr>
                <w:webHidden/>
              </w:rPr>
              <w:tab/>
            </w:r>
            <w:r w:rsidRPr="0028559A">
              <w:rPr>
                <w:webHidden/>
              </w:rPr>
              <w:fldChar w:fldCharType="begin"/>
            </w:r>
            <w:r w:rsidR="00312786" w:rsidRPr="0028559A">
              <w:rPr>
                <w:webHidden/>
              </w:rPr>
              <w:instrText xml:space="preserve"> PAGEREF _Toc279405254 \h </w:instrText>
            </w:r>
            <w:r w:rsidRPr="0028559A">
              <w:rPr>
                <w:webHidden/>
              </w:rPr>
            </w:r>
            <w:r w:rsidRPr="0028559A">
              <w:rPr>
                <w:webHidden/>
              </w:rPr>
              <w:fldChar w:fldCharType="separate"/>
            </w:r>
            <w:r w:rsidR="00431E1E">
              <w:rPr>
                <w:webHidden/>
              </w:rPr>
              <w:t>15</w:t>
            </w:r>
            <w:r w:rsidRPr="0028559A">
              <w:rPr>
                <w:webHidden/>
              </w:rPr>
              <w:fldChar w:fldCharType="end"/>
            </w:r>
          </w:hyperlink>
        </w:p>
        <w:p w:rsidR="00312786" w:rsidRPr="0028559A" w:rsidRDefault="00252379">
          <w:pPr>
            <w:pStyle w:val="TDC3"/>
            <w:rPr>
              <w:rFonts w:eastAsiaTheme="minorEastAsia"/>
              <w:bCs w:val="0"/>
            </w:rPr>
          </w:pPr>
          <w:hyperlink w:anchor="_Toc279405255" w:history="1">
            <w:r w:rsidR="00312786" w:rsidRPr="0028559A">
              <w:rPr>
                <w:rStyle w:val="Hipervnculo"/>
              </w:rPr>
              <w:t>1.3.8.TIPOS DE INDICADORES</w:t>
            </w:r>
            <w:r w:rsidR="00312786" w:rsidRPr="0028559A">
              <w:rPr>
                <w:webHidden/>
              </w:rPr>
              <w:tab/>
            </w:r>
            <w:r w:rsidRPr="0028559A">
              <w:rPr>
                <w:webHidden/>
              </w:rPr>
              <w:fldChar w:fldCharType="begin"/>
            </w:r>
            <w:r w:rsidR="00312786" w:rsidRPr="0028559A">
              <w:rPr>
                <w:webHidden/>
              </w:rPr>
              <w:instrText xml:space="preserve"> PAGEREF _Toc279405255 \h </w:instrText>
            </w:r>
            <w:r w:rsidRPr="0028559A">
              <w:rPr>
                <w:webHidden/>
              </w:rPr>
            </w:r>
            <w:r w:rsidRPr="0028559A">
              <w:rPr>
                <w:webHidden/>
              </w:rPr>
              <w:fldChar w:fldCharType="separate"/>
            </w:r>
            <w:r w:rsidR="00431E1E">
              <w:rPr>
                <w:webHidden/>
              </w:rPr>
              <w:t>16</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256" w:history="1">
            <w:r w:rsidR="00312786" w:rsidRPr="0028559A">
              <w:rPr>
                <w:rStyle w:val="Hipervnculo"/>
                <w:rFonts w:ascii="Arial" w:hAnsi="Arial" w:cs="Arial"/>
                <w:bCs/>
                <w:noProof/>
                <w:sz w:val="20"/>
                <w:szCs w:val="20"/>
              </w:rPr>
              <w:t>1.4.APLICATIVO INFORMÁTICO</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_Toc279405256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19</w:t>
            </w:r>
            <w:r w:rsidRPr="0028559A">
              <w:rPr>
                <w:rFonts w:ascii="Arial" w:hAnsi="Arial" w:cs="Arial"/>
                <w:noProof/>
                <w:webHidden/>
                <w:sz w:val="20"/>
                <w:szCs w:val="20"/>
              </w:rPr>
              <w:fldChar w:fldCharType="end"/>
            </w:r>
          </w:hyperlink>
        </w:p>
        <w:p w:rsidR="00312786" w:rsidRPr="0028559A" w:rsidRDefault="00252379">
          <w:pPr>
            <w:pStyle w:val="TDC3"/>
            <w:rPr>
              <w:rFonts w:eastAsiaTheme="minorEastAsia"/>
              <w:bCs w:val="0"/>
            </w:rPr>
          </w:pPr>
          <w:hyperlink w:anchor="_Toc279405257" w:history="1">
            <w:r w:rsidR="00312786" w:rsidRPr="0028559A">
              <w:rPr>
                <w:rStyle w:val="Hipervnculo"/>
              </w:rPr>
              <w:t>1.4.1.CONCEPTO DE BUSINESS INTELLIGENCE</w:t>
            </w:r>
            <w:r w:rsidR="00312786" w:rsidRPr="0028559A">
              <w:rPr>
                <w:webHidden/>
              </w:rPr>
              <w:tab/>
            </w:r>
            <w:r w:rsidRPr="0028559A">
              <w:rPr>
                <w:webHidden/>
              </w:rPr>
              <w:fldChar w:fldCharType="begin"/>
            </w:r>
            <w:r w:rsidR="00312786" w:rsidRPr="0028559A">
              <w:rPr>
                <w:webHidden/>
              </w:rPr>
              <w:instrText xml:space="preserve"> PAGEREF _Toc279405257 \h </w:instrText>
            </w:r>
            <w:r w:rsidRPr="0028559A">
              <w:rPr>
                <w:webHidden/>
              </w:rPr>
            </w:r>
            <w:r w:rsidRPr="0028559A">
              <w:rPr>
                <w:webHidden/>
              </w:rPr>
              <w:fldChar w:fldCharType="separate"/>
            </w:r>
            <w:r w:rsidR="00431E1E">
              <w:rPr>
                <w:webHidden/>
              </w:rPr>
              <w:t>19</w:t>
            </w:r>
            <w:r w:rsidRPr="0028559A">
              <w:rPr>
                <w:webHidden/>
              </w:rPr>
              <w:fldChar w:fldCharType="end"/>
            </w:r>
          </w:hyperlink>
        </w:p>
        <w:p w:rsidR="00312786" w:rsidRPr="0028559A" w:rsidRDefault="00252379">
          <w:pPr>
            <w:pStyle w:val="TDC3"/>
            <w:rPr>
              <w:rFonts w:eastAsiaTheme="minorEastAsia"/>
              <w:bCs w:val="0"/>
            </w:rPr>
          </w:pPr>
          <w:hyperlink w:anchor="_Toc279405258" w:history="1">
            <w:r w:rsidR="00312786" w:rsidRPr="0028559A">
              <w:rPr>
                <w:rStyle w:val="Hipervnculo"/>
              </w:rPr>
              <w:t>1.4.2.BASE DE DATOS</w:t>
            </w:r>
            <w:r w:rsidR="00312786" w:rsidRPr="0028559A">
              <w:rPr>
                <w:webHidden/>
              </w:rPr>
              <w:tab/>
            </w:r>
            <w:r w:rsidRPr="0028559A">
              <w:rPr>
                <w:webHidden/>
              </w:rPr>
              <w:fldChar w:fldCharType="begin"/>
            </w:r>
            <w:r w:rsidR="00312786" w:rsidRPr="0028559A">
              <w:rPr>
                <w:webHidden/>
              </w:rPr>
              <w:instrText xml:space="preserve"> PAGEREF _Toc279405258 \h </w:instrText>
            </w:r>
            <w:r w:rsidRPr="0028559A">
              <w:rPr>
                <w:webHidden/>
              </w:rPr>
            </w:r>
            <w:r w:rsidRPr="0028559A">
              <w:rPr>
                <w:webHidden/>
              </w:rPr>
              <w:fldChar w:fldCharType="separate"/>
            </w:r>
            <w:r w:rsidR="00431E1E">
              <w:rPr>
                <w:webHidden/>
              </w:rPr>
              <w:t>21</w:t>
            </w:r>
            <w:r w:rsidRPr="0028559A">
              <w:rPr>
                <w:webHidden/>
              </w:rPr>
              <w:fldChar w:fldCharType="end"/>
            </w:r>
          </w:hyperlink>
        </w:p>
        <w:p w:rsidR="00312786" w:rsidRPr="0028559A" w:rsidRDefault="00252379">
          <w:pPr>
            <w:pStyle w:val="TDC3"/>
            <w:rPr>
              <w:rFonts w:eastAsiaTheme="minorEastAsia"/>
              <w:bCs w:val="0"/>
            </w:rPr>
          </w:pPr>
          <w:hyperlink w:anchor="_Toc279405259" w:history="1">
            <w:r w:rsidR="00312786" w:rsidRPr="0028559A">
              <w:rPr>
                <w:rStyle w:val="Hipervnculo"/>
              </w:rPr>
              <w:t>1.4.3.DBMS</w:t>
            </w:r>
            <w:r w:rsidR="00312786" w:rsidRPr="0028559A">
              <w:rPr>
                <w:webHidden/>
              </w:rPr>
              <w:tab/>
            </w:r>
            <w:r w:rsidRPr="0028559A">
              <w:rPr>
                <w:webHidden/>
              </w:rPr>
              <w:fldChar w:fldCharType="begin"/>
            </w:r>
            <w:r w:rsidR="00312786" w:rsidRPr="0028559A">
              <w:rPr>
                <w:webHidden/>
              </w:rPr>
              <w:instrText xml:space="preserve"> PAGEREF _Toc279405259 \h </w:instrText>
            </w:r>
            <w:r w:rsidRPr="0028559A">
              <w:rPr>
                <w:webHidden/>
              </w:rPr>
            </w:r>
            <w:r w:rsidRPr="0028559A">
              <w:rPr>
                <w:webHidden/>
              </w:rPr>
              <w:fldChar w:fldCharType="separate"/>
            </w:r>
            <w:r w:rsidR="00431E1E">
              <w:rPr>
                <w:webHidden/>
              </w:rPr>
              <w:t>22</w:t>
            </w:r>
            <w:r w:rsidRPr="0028559A">
              <w:rPr>
                <w:webHidden/>
              </w:rPr>
              <w:fldChar w:fldCharType="end"/>
            </w:r>
          </w:hyperlink>
        </w:p>
        <w:p w:rsidR="00312786" w:rsidRPr="0028559A" w:rsidRDefault="00252379">
          <w:pPr>
            <w:pStyle w:val="TDC3"/>
            <w:rPr>
              <w:rFonts w:eastAsiaTheme="minorEastAsia"/>
              <w:bCs w:val="0"/>
            </w:rPr>
          </w:pPr>
          <w:hyperlink w:anchor="_Toc279405260" w:history="1">
            <w:r w:rsidR="00312786" w:rsidRPr="0028559A">
              <w:rPr>
                <w:rStyle w:val="Hipervnculo"/>
              </w:rPr>
              <w:t>1.4.4.MICROSOFT SQL SERVER</w:t>
            </w:r>
            <w:r w:rsidR="00312786" w:rsidRPr="0028559A">
              <w:rPr>
                <w:webHidden/>
              </w:rPr>
              <w:tab/>
            </w:r>
            <w:r w:rsidRPr="0028559A">
              <w:rPr>
                <w:webHidden/>
              </w:rPr>
              <w:fldChar w:fldCharType="begin"/>
            </w:r>
            <w:r w:rsidR="00312786" w:rsidRPr="0028559A">
              <w:rPr>
                <w:webHidden/>
              </w:rPr>
              <w:instrText xml:space="preserve"> PAGEREF _Toc279405260 \h </w:instrText>
            </w:r>
            <w:r w:rsidRPr="0028559A">
              <w:rPr>
                <w:webHidden/>
              </w:rPr>
            </w:r>
            <w:r w:rsidRPr="0028559A">
              <w:rPr>
                <w:webHidden/>
              </w:rPr>
              <w:fldChar w:fldCharType="separate"/>
            </w:r>
            <w:r w:rsidR="00431E1E">
              <w:rPr>
                <w:webHidden/>
              </w:rPr>
              <w:t>23</w:t>
            </w:r>
            <w:r w:rsidRPr="0028559A">
              <w:rPr>
                <w:webHidden/>
              </w:rPr>
              <w:fldChar w:fldCharType="end"/>
            </w:r>
          </w:hyperlink>
        </w:p>
        <w:p w:rsidR="00312786" w:rsidRPr="0028559A" w:rsidRDefault="00252379">
          <w:pPr>
            <w:pStyle w:val="TDC3"/>
            <w:rPr>
              <w:rFonts w:eastAsiaTheme="minorEastAsia"/>
              <w:bCs w:val="0"/>
            </w:rPr>
          </w:pPr>
          <w:hyperlink w:anchor="_Toc279405261" w:history="1">
            <w:r w:rsidR="00312786" w:rsidRPr="0028559A">
              <w:rPr>
                <w:rStyle w:val="Hipervnculo"/>
              </w:rPr>
              <w:t>1.4.4.1.ELEMENTOS DE SQL SERVER</w:t>
            </w:r>
            <w:r w:rsidR="00312786" w:rsidRPr="0028559A">
              <w:rPr>
                <w:webHidden/>
              </w:rPr>
              <w:tab/>
            </w:r>
            <w:r w:rsidRPr="0028559A">
              <w:rPr>
                <w:webHidden/>
              </w:rPr>
              <w:fldChar w:fldCharType="begin"/>
            </w:r>
            <w:r w:rsidR="00312786" w:rsidRPr="0028559A">
              <w:rPr>
                <w:webHidden/>
              </w:rPr>
              <w:instrText xml:space="preserve"> PAGEREF _Toc279405261 \h </w:instrText>
            </w:r>
            <w:r w:rsidRPr="0028559A">
              <w:rPr>
                <w:webHidden/>
              </w:rPr>
            </w:r>
            <w:r w:rsidRPr="0028559A">
              <w:rPr>
                <w:webHidden/>
              </w:rPr>
              <w:fldChar w:fldCharType="separate"/>
            </w:r>
            <w:r w:rsidR="00431E1E">
              <w:rPr>
                <w:webHidden/>
              </w:rPr>
              <w:t>24</w:t>
            </w:r>
            <w:r w:rsidRPr="0028559A">
              <w:rPr>
                <w:webHidden/>
              </w:rPr>
              <w:fldChar w:fldCharType="end"/>
            </w:r>
          </w:hyperlink>
        </w:p>
        <w:p w:rsidR="00312786" w:rsidRPr="0028559A" w:rsidRDefault="00252379" w:rsidP="0028559A">
          <w:pPr>
            <w:pStyle w:val="TDC1"/>
            <w:rPr>
              <w:rFonts w:eastAsiaTheme="minorEastAsia"/>
            </w:rPr>
          </w:pPr>
          <w:hyperlink w:anchor="_Toc279405262" w:history="1">
            <w:r w:rsidR="00312786" w:rsidRPr="0028559A">
              <w:rPr>
                <w:rStyle w:val="Hipervnculo"/>
              </w:rPr>
              <w:t>CAPÍTULO II</w:t>
            </w:r>
            <w:r w:rsidR="00312786" w:rsidRPr="0028559A">
              <w:rPr>
                <w:webHidden/>
              </w:rPr>
              <w:tab/>
            </w:r>
            <w:r w:rsidRPr="0028559A">
              <w:rPr>
                <w:webHidden/>
              </w:rPr>
              <w:fldChar w:fldCharType="begin"/>
            </w:r>
            <w:r w:rsidR="00312786" w:rsidRPr="0028559A">
              <w:rPr>
                <w:webHidden/>
              </w:rPr>
              <w:instrText xml:space="preserve"> PAGEREF _Toc279405262 \h </w:instrText>
            </w:r>
            <w:r w:rsidRPr="0028559A">
              <w:rPr>
                <w:webHidden/>
              </w:rPr>
            </w:r>
            <w:r w:rsidRPr="0028559A">
              <w:rPr>
                <w:webHidden/>
              </w:rPr>
              <w:fldChar w:fldCharType="separate"/>
            </w:r>
            <w:r w:rsidR="00431E1E">
              <w:rPr>
                <w:webHidden/>
              </w:rPr>
              <w:t>26</w:t>
            </w:r>
            <w:r w:rsidRPr="0028559A">
              <w:rPr>
                <w:webHidden/>
              </w:rPr>
              <w:fldChar w:fldCharType="end"/>
            </w:r>
          </w:hyperlink>
        </w:p>
        <w:p w:rsidR="00312786" w:rsidRPr="0028559A" w:rsidRDefault="00252379" w:rsidP="0028559A">
          <w:pPr>
            <w:pStyle w:val="TDC1"/>
            <w:rPr>
              <w:rFonts w:eastAsiaTheme="minorEastAsia"/>
            </w:rPr>
          </w:pPr>
          <w:hyperlink w:anchor="_Toc279405263" w:history="1">
            <w:r w:rsidR="00312786" w:rsidRPr="0028559A">
              <w:rPr>
                <w:rStyle w:val="Hipervnculo"/>
                <w:sz w:val="20"/>
                <w:szCs w:val="20"/>
              </w:rPr>
              <w:t>2.CONOCIMIENTO DEL NEGOCIO</w:t>
            </w:r>
            <w:r w:rsidR="00312786" w:rsidRPr="0028559A">
              <w:rPr>
                <w:webHidden/>
              </w:rPr>
              <w:tab/>
            </w:r>
            <w:r w:rsidRPr="0028559A">
              <w:rPr>
                <w:webHidden/>
              </w:rPr>
              <w:fldChar w:fldCharType="begin"/>
            </w:r>
            <w:r w:rsidR="00312786" w:rsidRPr="0028559A">
              <w:rPr>
                <w:webHidden/>
              </w:rPr>
              <w:instrText xml:space="preserve"> PAGEREF _Toc279405263 \h </w:instrText>
            </w:r>
            <w:r w:rsidRPr="0028559A">
              <w:rPr>
                <w:webHidden/>
              </w:rPr>
            </w:r>
            <w:r w:rsidRPr="0028559A">
              <w:rPr>
                <w:webHidden/>
              </w:rPr>
              <w:fldChar w:fldCharType="separate"/>
            </w:r>
            <w:r w:rsidR="00431E1E">
              <w:rPr>
                <w:webHidden/>
              </w:rPr>
              <w:t>26</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264" w:history="1">
            <w:r w:rsidR="00312786" w:rsidRPr="0028559A">
              <w:rPr>
                <w:rStyle w:val="Hipervnculo"/>
                <w:rFonts w:ascii="Arial" w:hAnsi="Arial" w:cs="Arial"/>
                <w:bCs/>
                <w:noProof/>
                <w:sz w:val="20"/>
                <w:szCs w:val="20"/>
              </w:rPr>
              <w:t>2.1.INTRODUCCIÓN</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_Toc279405264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26</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65" w:history="1">
            <w:r w:rsidR="00312786" w:rsidRPr="0028559A">
              <w:rPr>
                <w:rStyle w:val="Hipervnculo"/>
                <w:rFonts w:ascii="Arial" w:hAnsi="Arial" w:cs="Arial"/>
                <w:bCs/>
                <w:noProof/>
                <w:sz w:val="20"/>
                <w:szCs w:val="20"/>
              </w:rPr>
              <w:t>2.2.ANTECEDENTES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_Toc279405265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27</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66" w:history="1">
            <w:r w:rsidR="00312786" w:rsidRPr="0028559A">
              <w:rPr>
                <w:rStyle w:val="Hipervnculo"/>
                <w:rFonts w:ascii="Arial" w:hAnsi="Arial" w:cs="Arial"/>
                <w:bCs/>
                <w:noProof/>
                <w:sz w:val="20"/>
                <w:szCs w:val="20"/>
              </w:rPr>
              <w:t>2.3.MISIÓN</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_Toc279405266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27</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67" w:history="1">
            <w:r w:rsidR="00312786" w:rsidRPr="0028559A">
              <w:rPr>
                <w:rStyle w:val="Hipervnculo"/>
                <w:rFonts w:ascii="Arial" w:hAnsi="Arial" w:cs="Arial"/>
                <w:bCs/>
                <w:noProof/>
                <w:sz w:val="20"/>
                <w:szCs w:val="20"/>
              </w:rPr>
              <w:t>2.4.VISIÓN</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_Toc279405267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27</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68" w:history="1">
            <w:r w:rsidR="00312786" w:rsidRPr="0028559A">
              <w:rPr>
                <w:rStyle w:val="Hipervnculo"/>
                <w:rFonts w:ascii="Arial" w:hAnsi="Arial" w:cs="Arial"/>
                <w:bCs/>
                <w:noProof/>
                <w:sz w:val="20"/>
                <w:szCs w:val="20"/>
              </w:rPr>
              <w:t>2.5.PRODUCTOS Y SERVICIOS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_Toc279405268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28</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69" w:history="1">
            <w:r w:rsidR="00312786" w:rsidRPr="0028559A">
              <w:rPr>
                <w:rStyle w:val="Hipervnculo"/>
                <w:rFonts w:ascii="Arial" w:hAnsi="Arial" w:cs="Arial"/>
                <w:bCs/>
                <w:noProof/>
                <w:sz w:val="20"/>
                <w:szCs w:val="20"/>
              </w:rPr>
              <w:t>2.6.ESTRUCTURA ORGANIZACIONAL</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_Toc279405269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28</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70" w:history="1">
            <w:r w:rsidR="00312786" w:rsidRPr="0028559A">
              <w:rPr>
                <w:rStyle w:val="Hipervnculo"/>
                <w:rFonts w:ascii="Arial" w:hAnsi="Arial" w:cs="Arial"/>
                <w:bCs/>
                <w:noProof/>
                <w:sz w:val="20"/>
                <w:szCs w:val="20"/>
              </w:rPr>
              <w:t>2.7.PERSONAS Y CULTURA</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_Toc279405270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29</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71" w:history="1">
            <w:r w:rsidR="00312786" w:rsidRPr="0028559A">
              <w:rPr>
                <w:rStyle w:val="Hipervnculo"/>
                <w:rFonts w:ascii="Arial" w:hAnsi="Arial" w:cs="Arial"/>
                <w:bCs/>
                <w:noProof/>
                <w:sz w:val="20"/>
                <w:szCs w:val="20"/>
              </w:rPr>
              <w:t>2.8.MERCADOS Y CLIENTES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_Toc279405271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29</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72" w:history="1">
            <w:r w:rsidR="00312786" w:rsidRPr="0028559A">
              <w:rPr>
                <w:rStyle w:val="Hipervnculo"/>
                <w:rFonts w:ascii="Arial" w:hAnsi="Arial" w:cs="Arial"/>
                <w:noProof/>
                <w:sz w:val="20"/>
                <w:szCs w:val="20"/>
              </w:rPr>
              <w:t>2.9.</w:t>
            </w:r>
            <w:r w:rsidR="00312786" w:rsidRPr="0028559A">
              <w:rPr>
                <w:rStyle w:val="Hipervnculo"/>
                <w:rFonts w:ascii="Arial" w:hAnsi="Arial" w:cs="Arial"/>
                <w:bCs/>
                <w:noProof/>
                <w:sz w:val="20"/>
                <w:szCs w:val="20"/>
              </w:rPr>
              <w:t>PROVEEDORES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_Toc279405272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29</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73" w:history="1">
            <w:r w:rsidR="00312786" w:rsidRPr="0028559A">
              <w:rPr>
                <w:rStyle w:val="Hipervnculo"/>
                <w:rFonts w:ascii="Arial" w:hAnsi="Arial" w:cs="Arial"/>
                <w:bCs/>
                <w:noProof/>
                <w:sz w:val="20"/>
                <w:szCs w:val="20"/>
              </w:rPr>
              <w:t>2.10.MATERIA PRIMA</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_Toc279405273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29</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74" w:history="1">
            <w:r w:rsidR="00312786" w:rsidRPr="0028559A">
              <w:rPr>
                <w:rStyle w:val="Hipervnculo"/>
                <w:rFonts w:ascii="Arial" w:hAnsi="Arial" w:cs="Arial"/>
                <w:noProof/>
                <w:sz w:val="20"/>
                <w:szCs w:val="20"/>
              </w:rPr>
              <w:t>2.11.</w:t>
            </w:r>
            <w:r w:rsidR="00312786" w:rsidRPr="0028559A">
              <w:rPr>
                <w:rStyle w:val="Hipervnculo"/>
                <w:rFonts w:ascii="Arial" w:hAnsi="Arial" w:cs="Arial"/>
                <w:bCs/>
                <w:noProof/>
                <w:sz w:val="20"/>
                <w:szCs w:val="20"/>
              </w:rPr>
              <w:t>ENFOQUE POR PROCESOS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_Toc279405274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30</w:t>
            </w:r>
            <w:r w:rsidRPr="0028559A">
              <w:rPr>
                <w:rFonts w:ascii="Arial" w:hAnsi="Arial" w:cs="Arial"/>
                <w:noProof/>
                <w:webHidden/>
                <w:sz w:val="20"/>
                <w:szCs w:val="20"/>
              </w:rPr>
              <w:fldChar w:fldCharType="end"/>
            </w:r>
          </w:hyperlink>
        </w:p>
        <w:p w:rsidR="00312786" w:rsidRPr="0028559A" w:rsidRDefault="00252379">
          <w:pPr>
            <w:pStyle w:val="TDC3"/>
            <w:rPr>
              <w:rFonts w:eastAsiaTheme="minorEastAsia"/>
              <w:bCs w:val="0"/>
            </w:rPr>
          </w:pPr>
          <w:hyperlink w:anchor="_Toc279405275" w:history="1">
            <w:r w:rsidR="00312786" w:rsidRPr="0028559A">
              <w:rPr>
                <w:rStyle w:val="Hipervnculo"/>
              </w:rPr>
              <w:t>2.11.1.DIAGRAMA SIPOC</w:t>
            </w:r>
            <w:r w:rsidR="00312786" w:rsidRPr="0028559A">
              <w:rPr>
                <w:webHidden/>
              </w:rPr>
              <w:tab/>
            </w:r>
            <w:r w:rsidRPr="0028559A">
              <w:rPr>
                <w:webHidden/>
              </w:rPr>
              <w:fldChar w:fldCharType="begin"/>
            </w:r>
            <w:r w:rsidR="00312786" w:rsidRPr="0028559A">
              <w:rPr>
                <w:webHidden/>
              </w:rPr>
              <w:instrText xml:space="preserve"> PAGEREF _Toc279405275 \h </w:instrText>
            </w:r>
            <w:r w:rsidRPr="0028559A">
              <w:rPr>
                <w:webHidden/>
              </w:rPr>
            </w:r>
            <w:r w:rsidRPr="0028559A">
              <w:rPr>
                <w:webHidden/>
              </w:rPr>
              <w:fldChar w:fldCharType="separate"/>
            </w:r>
            <w:r w:rsidR="00431E1E">
              <w:rPr>
                <w:webHidden/>
              </w:rPr>
              <w:t>31</w:t>
            </w:r>
            <w:r w:rsidRPr="0028559A">
              <w:rPr>
                <w:webHidden/>
              </w:rPr>
              <w:fldChar w:fldCharType="end"/>
            </w:r>
          </w:hyperlink>
        </w:p>
        <w:p w:rsidR="00312786" w:rsidRPr="0028559A" w:rsidRDefault="00252379">
          <w:pPr>
            <w:pStyle w:val="TDC3"/>
            <w:rPr>
              <w:rFonts w:eastAsiaTheme="minorEastAsia"/>
              <w:bCs w:val="0"/>
            </w:rPr>
          </w:pPr>
          <w:hyperlink w:anchor="_Toc279405276" w:history="1">
            <w:r w:rsidR="00312786" w:rsidRPr="0028559A">
              <w:rPr>
                <w:rStyle w:val="Hipervnculo"/>
              </w:rPr>
              <w:t>2.11.2.FLUJOGRAMA DE PROCESOS</w:t>
            </w:r>
            <w:r w:rsidR="00312786" w:rsidRPr="0028559A">
              <w:rPr>
                <w:webHidden/>
              </w:rPr>
              <w:tab/>
            </w:r>
            <w:r w:rsidRPr="0028559A">
              <w:rPr>
                <w:webHidden/>
              </w:rPr>
              <w:fldChar w:fldCharType="begin"/>
            </w:r>
            <w:r w:rsidR="00312786" w:rsidRPr="0028559A">
              <w:rPr>
                <w:webHidden/>
              </w:rPr>
              <w:instrText xml:space="preserve"> PAGEREF _Toc279405276 \h </w:instrText>
            </w:r>
            <w:r w:rsidRPr="0028559A">
              <w:rPr>
                <w:webHidden/>
              </w:rPr>
            </w:r>
            <w:r w:rsidRPr="0028559A">
              <w:rPr>
                <w:webHidden/>
              </w:rPr>
              <w:fldChar w:fldCharType="separate"/>
            </w:r>
            <w:r w:rsidR="00431E1E">
              <w:rPr>
                <w:webHidden/>
              </w:rPr>
              <w:t>33</w:t>
            </w:r>
            <w:r w:rsidRPr="0028559A">
              <w:rPr>
                <w:webHidden/>
              </w:rPr>
              <w:fldChar w:fldCharType="end"/>
            </w:r>
          </w:hyperlink>
        </w:p>
        <w:p w:rsidR="00312786" w:rsidRPr="0028559A" w:rsidRDefault="00252379">
          <w:pPr>
            <w:pStyle w:val="TDC3"/>
            <w:rPr>
              <w:rFonts w:eastAsiaTheme="minorEastAsia"/>
              <w:bCs w:val="0"/>
            </w:rPr>
          </w:pPr>
          <w:hyperlink w:anchor="_Toc279405277" w:history="1">
            <w:r w:rsidR="00312786" w:rsidRPr="0028559A">
              <w:rPr>
                <w:rStyle w:val="Hipervnculo"/>
              </w:rPr>
              <w:t>2.11.3.MÁQUINAS</w:t>
            </w:r>
            <w:r w:rsidR="00312786" w:rsidRPr="0028559A">
              <w:rPr>
                <w:webHidden/>
              </w:rPr>
              <w:tab/>
            </w:r>
            <w:r w:rsidRPr="0028559A">
              <w:rPr>
                <w:webHidden/>
              </w:rPr>
              <w:fldChar w:fldCharType="begin"/>
            </w:r>
            <w:r w:rsidR="00312786" w:rsidRPr="0028559A">
              <w:rPr>
                <w:webHidden/>
              </w:rPr>
              <w:instrText xml:space="preserve"> PAGEREF _Toc279405277 \h </w:instrText>
            </w:r>
            <w:r w:rsidRPr="0028559A">
              <w:rPr>
                <w:webHidden/>
              </w:rPr>
            </w:r>
            <w:r w:rsidRPr="0028559A">
              <w:rPr>
                <w:webHidden/>
              </w:rPr>
              <w:fldChar w:fldCharType="separate"/>
            </w:r>
            <w:r w:rsidR="00431E1E">
              <w:rPr>
                <w:webHidden/>
              </w:rPr>
              <w:t>36</w:t>
            </w:r>
            <w:r w:rsidRPr="0028559A">
              <w:rPr>
                <w:webHidden/>
              </w:rPr>
              <w:fldChar w:fldCharType="end"/>
            </w:r>
          </w:hyperlink>
        </w:p>
        <w:p w:rsidR="00312786" w:rsidRPr="0028559A" w:rsidRDefault="00252379">
          <w:pPr>
            <w:pStyle w:val="TDC3"/>
            <w:rPr>
              <w:rFonts w:eastAsiaTheme="minorEastAsia"/>
              <w:bCs w:val="0"/>
            </w:rPr>
          </w:pPr>
          <w:hyperlink w:anchor="_Toc279405278" w:history="1">
            <w:r w:rsidR="00312786" w:rsidRPr="0028559A">
              <w:rPr>
                <w:rStyle w:val="Hipervnculo"/>
              </w:rPr>
              <w:t>2.11.4.MOLDES</w:t>
            </w:r>
            <w:r w:rsidR="00312786" w:rsidRPr="0028559A">
              <w:rPr>
                <w:webHidden/>
              </w:rPr>
              <w:tab/>
            </w:r>
            <w:r w:rsidRPr="0028559A">
              <w:rPr>
                <w:webHidden/>
              </w:rPr>
              <w:fldChar w:fldCharType="begin"/>
            </w:r>
            <w:r w:rsidR="00312786" w:rsidRPr="0028559A">
              <w:rPr>
                <w:webHidden/>
              </w:rPr>
              <w:instrText xml:space="preserve"> PAGEREF _Toc279405278 \h </w:instrText>
            </w:r>
            <w:r w:rsidRPr="0028559A">
              <w:rPr>
                <w:webHidden/>
              </w:rPr>
            </w:r>
            <w:r w:rsidRPr="0028559A">
              <w:rPr>
                <w:webHidden/>
              </w:rPr>
              <w:fldChar w:fldCharType="separate"/>
            </w:r>
            <w:r w:rsidR="00431E1E">
              <w:rPr>
                <w:webHidden/>
              </w:rPr>
              <w:t>37</w:t>
            </w:r>
            <w:r w:rsidRPr="0028559A">
              <w:rPr>
                <w:webHidden/>
              </w:rPr>
              <w:fldChar w:fldCharType="end"/>
            </w:r>
          </w:hyperlink>
        </w:p>
        <w:p w:rsidR="00312786" w:rsidRPr="0028559A" w:rsidRDefault="00252379">
          <w:pPr>
            <w:pStyle w:val="TDC3"/>
            <w:rPr>
              <w:rFonts w:eastAsiaTheme="minorEastAsia"/>
              <w:bCs w:val="0"/>
            </w:rPr>
          </w:pPr>
          <w:hyperlink w:anchor="_Toc279405279" w:history="1">
            <w:r w:rsidR="00312786" w:rsidRPr="0028559A">
              <w:rPr>
                <w:rStyle w:val="Hipervnculo"/>
              </w:rPr>
              <w:t>2.11.5.TIPOS DE PROCESOS DE FABRICACIÓN</w:t>
            </w:r>
            <w:r w:rsidR="00312786" w:rsidRPr="0028559A">
              <w:rPr>
                <w:webHidden/>
              </w:rPr>
              <w:tab/>
            </w:r>
            <w:r w:rsidRPr="0028559A">
              <w:rPr>
                <w:webHidden/>
              </w:rPr>
              <w:fldChar w:fldCharType="begin"/>
            </w:r>
            <w:r w:rsidR="00312786" w:rsidRPr="0028559A">
              <w:rPr>
                <w:webHidden/>
              </w:rPr>
              <w:instrText xml:space="preserve"> PAGEREF _Toc279405279 \h </w:instrText>
            </w:r>
            <w:r w:rsidRPr="0028559A">
              <w:rPr>
                <w:webHidden/>
              </w:rPr>
            </w:r>
            <w:r w:rsidRPr="0028559A">
              <w:rPr>
                <w:webHidden/>
              </w:rPr>
              <w:fldChar w:fldCharType="separate"/>
            </w:r>
            <w:r w:rsidR="00431E1E">
              <w:rPr>
                <w:webHidden/>
              </w:rPr>
              <w:t>37</w:t>
            </w:r>
            <w:r w:rsidRPr="0028559A">
              <w:rPr>
                <w:webHidden/>
              </w:rPr>
              <w:fldChar w:fldCharType="end"/>
            </w:r>
          </w:hyperlink>
        </w:p>
        <w:p w:rsidR="00312786" w:rsidRPr="0028559A" w:rsidRDefault="00252379">
          <w:pPr>
            <w:pStyle w:val="TDC3"/>
            <w:rPr>
              <w:rFonts w:eastAsiaTheme="minorEastAsia"/>
              <w:bCs w:val="0"/>
            </w:rPr>
          </w:pPr>
          <w:hyperlink w:anchor="_Toc279405280" w:history="1">
            <w:r w:rsidR="00312786" w:rsidRPr="0028559A">
              <w:rPr>
                <w:rStyle w:val="Hipervnculo"/>
              </w:rPr>
              <w:t>2.11.6.DESCRIPCIÓN DE PROCESO DE PRODUCCIÓN</w:t>
            </w:r>
            <w:r w:rsidR="00312786" w:rsidRPr="0028559A">
              <w:rPr>
                <w:webHidden/>
              </w:rPr>
              <w:tab/>
            </w:r>
            <w:r w:rsidRPr="0028559A">
              <w:rPr>
                <w:webHidden/>
              </w:rPr>
              <w:fldChar w:fldCharType="begin"/>
            </w:r>
            <w:r w:rsidR="00312786" w:rsidRPr="0028559A">
              <w:rPr>
                <w:webHidden/>
              </w:rPr>
              <w:instrText xml:space="preserve"> PAGEREF _Toc279405280 \h </w:instrText>
            </w:r>
            <w:r w:rsidRPr="0028559A">
              <w:rPr>
                <w:webHidden/>
              </w:rPr>
            </w:r>
            <w:r w:rsidRPr="0028559A">
              <w:rPr>
                <w:webHidden/>
              </w:rPr>
              <w:fldChar w:fldCharType="separate"/>
            </w:r>
            <w:r w:rsidR="00431E1E">
              <w:rPr>
                <w:webHidden/>
              </w:rPr>
              <w:t>38</w:t>
            </w:r>
            <w:r w:rsidRPr="0028559A">
              <w:rPr>
                <w:webHidden/>
              </w:rPr>
              <w:fldChar w:fldCharType="end"/>
            </w:r>
          </w:hyperlink>
        </w:p>
        <w:p w:rsidR="00312786" w:rsidRPr="0028559A" w:rsidRDefault="00252379">
          <w:pPr>
            <w:pStyle w:val="TDC3"/>
            <w:rPr>
              <w:rFonts w:eastAsiaTheme="minorEastAsia"/>
              <w:bCs w:val="0"/>
            </w:rPr>
          </w:pPr>
          <w:hyperlink w:anchor="_Toc279405281" w:history="1">
            <w:r w:rsidR="00312786" w:rsidRPr="0028559A">
              <w:rPr>
                <w:rStyle w:val="Hipervnculo"/>
              </w:rPr>
              <w:t>2.11.6.1.INGRESO DE LA MATERIA PRIMA</w:t>
            </w:r>
            <w:r w:rsidR="00312786" w:rsidRPr="0028559A">
              <w:rPr>
                <w:webHidden/>
              </w:rPr>
              <w:tab/>
            </w:r>
            <w:r w:rsidRPr="0028559A">
              <w:rPr>
                <w:webHidden/>
              </w:rPr>
              <w:fldChar w:fldCharType="begin"/>
            </w:r>
            <w:r w:rsidR="00312786" w:rsidRPr="0028559A">
              <w:rPr>
                <w:webHidden/>
              </w:rPr>
              <w:instrText xml:space="preserve"> PAGEREF _Toc279405281 \h </w:instrText>
            </w:r>
            <w:r w:rsidRPr="0028559A">
              <w:rPr>
                <w:webHidden/>
              </w:rPr>
            </w:r>
            <w:r w:rsidRPr="0028559A">
              <w:rPr>
                <w:webHidden/>
              </w:rPr>
              <w:fldChar w:fldCharType="separate"/>
            </w:r>
            <w:r w:rsidR="00431E1E">
              <w:rPr>
                <w:webHidden/>
              </w:rPr>
              <w:t>38</w:t>
            </w:r>
            <w:r w:rsidRPr="0028559A">
              <w:rPr>
                <w:webHidden/>
              </w:rPr>
              <w:fldChar w:fldCharType="end"/>
            </w:r>
          </w:hyperlink>
        </w:p>
        <w:p w:rsidR="00312786" w:rsidRPr="0028559A" w:rsidRDefault="00252379">
          <w:pPr>
            <w:pStyle w:val="TDC3"/>
            <w:rPr>
              <w:rFonts w:eastAsiaTheme="minorEastAsia"/>
              <w:bCs w:val="0"/>
            </w:rPr>
          </w:pPr>
          <w:hyperlink w:anchor="_Toc279405282" w:history="1">
            <w:r w:rsidR="00312786" w:rsidRPr="0028559A">
              <w:rPr>
                <w:rStyle w:val="Hipervnculo"/>
              </w:rPr>
              <w:t>2.11.6.2.INYECCIÓN</w:t>
            </w:r>
            <w:r w:rsidR="00312786" w:rsidRPr="0028559A">
              <w:rPr>
                <w:webHidden/>
              </w:rPr>
              <w:tab/>
            </w:r>
            <w:r w:rsidRPr="0028559A">
              <w:rPr>
                <w:webHidden/>
              </w:rPr>
              <w:fldChar w:fldCharType="begin"/>
            </w:r>
            <w:r w:rsidR="00312786" w:rsidRPr="0028559A">
              <w:rPr>
                <w:webHidden/>
              </w:rPr>
              <w:instrText xml:space="preserve"> PAGEREF _Toc279405282 \h </w:instrText>
            </w:r>
            <w:r w:rsidRPr="0028559A">
              <w:rPr>
                <w:webHidden/>
              </w:rPr>
            </w:r>
            <w:r w:rsidRPr="0028559A">
              <w:rPr>
                <w:webHidden/>
              </w:rPr>
              <w:fldChar w:fldCharType="separate"/>
            </w:r>
            <w:r w:rsidR="00431E1E">
              <w:rPr>
                <w:webHidden/>
              </w:rPr>
              <w:t>38</w:t>
            </w:r>
            <w:r w:rsidRPr="0028559A">
              <w:rPr>
                <w:webHidden/>
              </w:rPr>
              <w:fldChar w:fldCharType="end"/>
            </w:r>
          </w:hyperlink>
        </w:p>
        <w:p w:rsidR="00312786" w:rsidRPr="0028559A" w:rsidRDefault="00252379">
          <w:pPr>
            <w:pStyle w:val="TDC3"/>
            <w:rPr>
              <w:rFonts w:eastAsiaTheme="minorEastAsia"/>
              <w:bCs w:val="0"/>
            </w:rPr>
          </w:pPr>
          <w:hyperlink w:anchor="_Toc279405283" w:history="1">
            <w:r w:rsidR="00312786" w:rsidRPr="0028559A">
              <w:rPr>
                <w:rStyle w:val="Hipervnculo"/>
              </w:rPr>
              <w:t>2.11.6.3.EXTRUSIÓN</w:t>
            </w:r>
            <w:r w:rsidR="00312786" w:rsidRPr="0028559A">
              <w:rPr>
                <w:webHidden/>
              </w:rPr>
              <w:tab/>
            </w:r>
            <w:r w:rsidRPr="0028559A">
              <w:rPr>
                <w:webHidden/>
              </w:rPr>
              <w:fldChar w:fldCharType="begin"/>
            </w:r>
            <w:r w:rsidR="00312786" w:rsidRPr="0028559A">
              <w:rPr>
                <w:webHidden/>
              </w:rPr>
              <w:instrText xml:space="preserve"> PAGEREF _Toc279405283 \h </w:instrText>
            </w:r>
            <w:r w:rsidRPr="0028559A">
              <w:rPr>
                <w:webHidden/>
              </w:rPr>
            </w:r>
            <w:r w:rsidRPr="0028559A">
              <w:rPr>
                <w:webHidden/>
              </w:rPr>
              <w:fldChar w:fldCharType="separate"/>
            </w:r>
            <w:r w:rsidR="00431E1E">
              <w:rPr>
                <w:webHidden/>
              </w:rPr>
              <w:t>39</w:t>
            </w:r>
            <w:r w:rsidRPr="0028559A">
              <w:rPr>
                <w:webHidden/>
              </w:rPr>
              <w:fldChar w:fldCharType="end"/>
            </w:r>
          </w:hyperlink>
        </w:p>
        <w:p w:rsidR="00312786" w:rsidRPr="0028559A" w:rsidRDefault="00252379">
          <w:pPr>
            <w:pStyle w:val="TDC3"/>
            <w:rPr>
              <w:rFonts w:eastAsiaTheme="minorEastAsia"/>
              <w:bCs w:val="0"/>
            </w:rPr>
          </w:pPr>
          <w:hyperlink w:anchor="_Toc279405284" w:history="1">
            <w:r w:rsidR="00312786" w:rsidRPr="0028559A">
              <w:rPr>
                <w:rStyle w:val="Hipervnculo"/>
              </w:rPr>
              <w:t>2.11.6.4.SOPLADO DE PARISON</w:t>
            </w:r>
            <w:r w:rsidR="00312786" w:rsidRPr="0028559A">
              <w:rPr>
                <w:webHidden/>
              </w:rPr>
              <w:tab/>
            </w:r>
            <w:r w:rsidRPr="0028559A">
              <w:rPr>
                <w:webHidden/>
              </w:rPr>
              <w:fldChar w:fldCharType="begin"/>
            </w:r>
            <w:r w:rsidR="00312786" w:rsidRPr="0028559A">
              <w:rPr>
                <w:webHidden/>
              </w:rPr>
              <w:instrText xml:space="preserve"> PAGEREF _Toc279405284 \h </w:instrText>
            </w:r>
            <w:r w:rsidRPr="0028559A">
              <w:rPr>
                <w:webHidden/>
              </w:rPr>
            </w:r>
            <w:r w:rsidRPr="0028559A">
              <w:rPr>
                <w:webHidden/>
              </w:rPr>
              <w:fldChar w:fldCharType="separate"/>
            </w:r>
            <w:r w:rsidR="00431E1E">
              <w:rPr>
                <w:webHidden/>
              </w:rPr>
              <w:t>40</w:t>
            </w:r>
            <w:r w:rsidRPr="0028559A">
              <w:rPr>
                <w:webHidden/>
              </w:rPr>
              <w:fldChar w:fldCharType="end"/>
            </w:r>
          </w:hyperlink>
        </w:p>
        <w:p w:rsidR="00312786" w:rsidRPr="0028559A" w:rsidRDefault="00252379">
          <w:pPr>
            <w:pStyle w:val="TDC3"/>
            <w:rPr>
              <w:rFonts w:eastAsiaTheme="minorEastAsia"/>
              <w:bCs w:val="0"/>
            </w:rPr>
          </w:pPr>
          <w:hyperlink w:anchor="_Toc279405285" w:history="1">
            <w:r w:rsidR="00312786" w:rsidRPr="0028559A">
              <w:rPr>
                <w:rStyle w:val="Hipervnculo"/>
              </w:rPr>
              <w:t>2.11.6.5.PROCESO DE PIGMENTACIÓN</w:t>
            </w:r>
            <w:r w:rsidR="00312786" w:rsidRPr="0028559A">
              <w:rPr>
                <w:webHidden/>
              </w:rPr>
              <w:tab/>
            </w:r>
            <w:r w:rsidRPr="0028559A">
              <w:rPr>
                <w:webHidden/>
              </w:rPr>
              <w:fldChar w:fldCharType="begin"/>
            </w:r>
            <w:r w:rsidR="00312786" w:rsidRPr="0028559A">
              <w:rPr>
                <w:webHidden/>
              </w:rPr>
              <w:instrText xml:space="preserve"> PAGEREF _Toc279405285 \h </w:instrText>
            </w:r>
            <w:r w:rsidRPr="0028559A">
              <w:rPr>
                <w:webHidden/>
              </w:rPr>
            </w:r>
            <w:r w:rsidRPr="0028559A">
              <w:rPr>
                <w:webHidden/>
              </w:rPr>
              <w:fldChar w:fldCharType="separate"/>
            </w:r>
            <w:r w:rsidR="00431E1E">
              <w:rPr>
                <w:webHidden/>
              </w:rPr>
              <w:t>40</w:t>
            </w:r>
            <w:r w:rsidRPr="0028559A">
              <w:rPr>
                <w:webHidden/>
              </w:rPr>
              <w:fldChar w:fldCharType="end"/>
            </w:r>
          </w:hyperlink>
        </w:p>
        <w:p w:rsidR="00312786" w:rsidRPr="0028559A" w:rsidRDefault="00252379">
          <w:pPr>
            <w:pStyle w:val="TDC3"/>
            <w:rPr>
              <w:rFonts w:eastAsiaTheme="minorEastAsia"/>
              <w:bCs w:val="0"/>
            </w:rPr>
          </w:pPr>
          <w:hyperlink w:anchor="_Toc279405286" w:history="1">
            <w:r w:rsidR="00312786" w:rsidRPr="0028559A">
              <w:rPr>
                <w:rStyle w:val="Hipervnculo"/>
              </w:rPr>
              <w:t>2.11.6.6.TRATAMIENTO E INSPECCIÓN DEL PRODUCTO</w:t>
            </w:r>
            <w:r w:rsidR="00312786" w:rsidRPr="0028559A">
              <w:rPr>
                <w:webHidden/>
              </w:rPr>
              <w:tab/>
            </w:r>
            <w:r w:rsidRPr="0028559A">
              <w:rPr>
                <w:webHidden/>
              </w:rPr>
              <w:fldChar w:fldCharType="begin"/>
            </w:r>
            <w:r w:rsidR="00312786" w:rsidRPr="0028559A">
              <w:rPr>
                <w:webHidden/>
              </w:rPr>
              <w:instrText xml:space="preserve"> PAGEREF _Toc279405286 \h </w:instrText>
            </w:r>
            <w:r w:rsidRPr="0028559A">
              <w:rPr>
                <w:webHidden/>
              </w:rPr>
            </w:r>
            <w:r w:rsidRPr="0028559A">
              <w:rPr>
                <w:webHidden/>
              </w:rPr>
              <w:fldChar w:fldCharType="separate"/>
            </w:r>
            <w:r w:rsidR="00431E1E">
              <w:rPr>
                <w:webHidden/>
              </w:rPr>
              <w:t>41</w:t>
            </w:r>
            <w:r w:rsidRPr="0028559A">
              <w:rPr>
                <w:webHidden/>
              </w:rPr>
              <w:fldChar w:fldCharType="end"/>
            </w:r>
          </w:hyperlink>
        </w:p>
        <w:p w:rsidR="00312786" w:rsidRPr="0028559A" w:rsidRDefault="00252379">
          <w:pPr>
            <w:pStyle w:val="TDC3"/>
            <w:rPr>
              <w:rFonts w:eastAsiaTheme="minorEastAsia"/>
              <w:bCs w:val="0"/>
            </w:rPr>
          </w:pPr>
          <w:hyperlink w:anchor="_Toc279405287" w:history="1">
            <w:r w:rsidR="00312786" w:rsidRPr="0028559A">
              <w:rPr>
                <w:rStyle w:val="Hipervnculo"/>
              </w:rPr>
              <w:t>2.11.6.7.CONTROL DE CALIDAD</w:t>
            </w:r>
            <w:r w:rsidR="00312786" w:rsidRPr="0028559A">
              <w:rPr>
                <w:webHidden/>
              </w:rPr>
              <w:tab/>
            </w:r>
            <w:r w:rsidRPr="0028559A">
              <w:rPr>
                <w:webHidden/>
              </w:rPr>
              <w:fldChar w:fldCharType="begin"/>
            </w:r>
            <w:r w:rsidR="00312786" w:rsidRPr="0028559A">
              <w:rPr>
                <w:webHidden/>
              </w:rPr>
              <w:instrText xml:space="preserve"> PAGEREF _Toc279405287 \h </w:instrText>
            </w:r>
            <w:r w:rsidRPr="0028559A">
              <w:rPr>
                <w:webHidden/>
              </w:rPr>
            </w:r>
            <w:r w:rsidRPr="0028559A">
              <w:rPr>
                <w:webHidden/>
              </w:rPr>
              <w:fldChar w:fldCharType="separate"/>
            </w:r>
            <w:r w:rsidR="00431E1E">
              <w:rPr>
                <w:webHidden/>
              </w:rPr>
              <w:t>42</w:t>
            </w:r>
            <w:r w:rsidRPr="0028559A">
              <w:rPr>
                <w:webHidden/>
              </w:rPr>
              <w:fldChar w:fldCharType="end"/>
            </w:r>
          </w:hyperlink>
        </w:p>
        <w:p w:rsidR="00312786" w:rsidRPr="0028559A" w:rsidRDefault="00252379">
          <w:pPr>
            <w:pStyle w:val="TDC3"/>
            <w:rPr>
              <w:rFonts w:eastAsiaTheme="minorEastAsia"/>
              <w:bCs w:val="0"/>
            </w:rPr>
          </w:pPr>
          <w:hyperlink w:anchor="_Toc279405288" w:history="1">
            <w:r w:rsidR="00312786" w:rsidRPr="0028559A">
              <w:rPr>
                <w:rStyle w:val="Hipervnculo"/>
              </w:rPr>
              <w:t>2.11.7.1.INGRESO DEL SCRAP DE LA COMPRA O DE TERCEROS</w:t>
            </w:r>
            <w:r w:rsidR="00312786" w:rsidRPr="0028559A">
              <w:rPr>
                <w:webHidden/>
              </w:rPr>
              <w:tab/>
            </w:r>
            <w:r w:rsidRPr="0028559A">
              <w:rPr>
                <w:webHidden/>
              </w:rPr>
              <w:fldChar w:fldCharType="begin"/>
            </w:r>
            <w:r w:rsidR="00312786" w:rsidRPr="0028559A">
              <w:rPr>
                <w:webHidden/>
              </w:rPr>
              <w:instrText xml:space="preserve"> PAGEREF _Toc279405288 \h </w:instrText>
            </w:r>
            <w:r w:rsidRPr="0028559A">
              <w:rPr>
                <w:webHidden/>
              </w:rPr>
            </w:r>
            <w:r w:rsidRPr="0028559A">
              <w:rPr>
                <w:webHidden/>
              </w:rPr>
              <w:fldChar w:fldCharType="separate"/>
            </w:r>
            <w:r w:rsidR="00431E1E">
              <w:rPr>
                <w:webHidden/>
              </w:rPr>
              <w:t>42</w:t>
            </w:r>
            <w:r w:rsidRPr="0028559A">
              <w:rPr>
                <w:webHidden/>
              </w:rPr>
              <w:fldChar w:fldCharType="end"/>
            </w:r>
          </w:hyperlink>
        </w:p>
        <w:p w:rsidR="00312786" w:rsidRPr="0028559A" w:rsidRDefault="00252379">
          <w:pPr>
            <w:pStyle w:val="TDC3"/>
            <w:rPr>
              <w:rFonts w:eastAsiaTheme="minorEastAsia"/>
              <w:bCs w:val="0"/>
            </w:rPr>
          </w:pPr>
          <w:hyperlink w:anchor="_Toc279405289" w:history="1">
            <w:r w:rsidR="00312786" w:rsidRPr="0028559A">
              <w:rPr>
                <w:rStyle w:val="Hipervnculo"/>
              </w:rPr>
              <w:t>2.11.7.2.INGRESO DEL SCRAP DEL ÁREA DE PRODUCCIÓN Y BPT</w:t>
            </w:r>
            <w:r w:rsidR="00312786" w:rsidRPr="0028559A">
              <w:rPr>
                <w:webHidden/>
              </w:rPr>
              <w:tab/>
            </w:r>
            <w:r w:rsidRPr="0028559A">
              <w:rPr>
                <w:webHidden/>
              </w:rPr>
              <w:fldChar w:fldCharType="begin"/>
            </w:r>
            <w:r w:rsidR="00312786" w:rsidRPr="0028559A">
              <w:rPr>
                <w:webHidden/>
              </w:rPr>
              <w:instrText xml:space="preserve"> PAGEREF _Toc279405289 \h </w:instrText>
            </w:r>
            <w:r w:rsidRPr="0028559A">
              <w:rPr>
                <w:webHidden/>
              </w:rPr>
            </w:r>
            <w:r w:rsidRPr="0028559A">
              <w:rPr>
                <w:webHidden/>
              </w:rPr>
              <w:fldChar w:fldCharType="separate"/>
            </w:r>
            <w:r w:rsidR="00431E1E">
              <w:rPr>
                <w:webHidden/>
              </w:rPr>
              <w:t>43</w:t>
            </w:r>
            <w:r w:rsidRPr="0028559A">
              <w:rPr>
                <w:webHidden/>
              </w:rPr>
              <w:fldChar w:fldCharType="end"/>
            </w:r>
          </w:hyperlink>
        </w:p>
        <w:p w:rsidR="00312786" w:rsidRPr="0028559A" w:rsidRDefault="00252379">
          <w:pPr>
            <w:pStyle w:val="TDC3"/>
            <w:rPr>
              <w:rFonts w:eastAsiaTheme="minorEastAsia"/>
              <w:bCs w:val="0"/>
            </w:rPr>
          </w:pPr>
          <w:hyperlink w:anchor="_Toc279405290" w:history="1">
            <w:r w:rsidR="00312786" w:rsidRPr="0028559A">
              <w:rPr>
                <w:rStyle w:val="Hipervnculo"/>
              </w:rPr>
              <w:t>2.11.7.3.MOLIDO DE SCRAP</w:t>
            </w:r>
            <w:r w:rsidR="00312786" w:rsidRPr="0028559A">
              <w:rPr>
                <w:webHidden/>
              </w:rPr>
              <w:tab/>
            </w:r>
            <w:r w:rsidRPr="0028559A">
              <w:rPr>
                <w:webHidden/>
              </w:rPr>
              <w:fldChar w:fldCharType="begin"/>
            </w:r>
            <w:r w:rsidR="00312786" w:rsidRPr="0028559A">
              <w:rPr>
                <w:webHidden/>
              </w:rPr>
              <w:instrText xml:space="preserve"> PAGEREF _Toc279405290 \h </w:instrText>
            </w:r>
            <w:r w:rsidRPr="0028559A">
              <w:rPr>
                <w:webHidden/>
              </w:rPr>
            </w:r>
            <w:r w:rsidRPr="0028559A">
              <w:rPr>
                <w:webHidden/>
              </w:rPr>
              <w:fldChar w:fldCharType="separate"/>
            </w:r>
            <w:r w:rsidR="00431E1E">
              <w:rPr>
                <w:webHidden/>
              </w:rPr>
              <w:t>44</w:t>
            </w:r>
            <w:r w:rsidRPr="0028559A">
              <w:rPr>
                <w:webHidden/>
              </w:rPr>
              <w:fldChar w:fldCharType="end"/>
            </w:r>
          </w:hyperlink>
        </w:p>
        <w:p w:rsidR="00312786" w:rsidRPr="0028559A" w:rsidRDefault="00252379" w:rsidP="0028559A">
          <w:pPr>
            <w:pStyle w:val="TDC1"/>
            <w:rPr>
              <w:rFonts w:eastAsiaTheme="minorEastAsia"/>
            </w:rPr>
          </w:pPr>
          <w:hyperlink w:anchor="_Toc279405291" w:history="1">
            <w:r w:rsidR="00312786" w:rsidRPr="0028559A">
              <w:rPr>
                <w:rStyle w:val="Hipervnculo"/>
              </w:rPr>
              <w:t>CAPÍTULO III</w:t>
            </w:r>
            <w:r w:rsidR="00312786" w:rsidRPr="0028559A">
              <w:rPr>
                <w:webHidden/>
              </w:rPr>
              <w:tab/>
            </w:r>
            <w:r w:rsidRPr="0028559A">
              <w:rPr>
                <w:webHidden/>
              </w:rPr>
              <w:fldChar w:fldCharType="begin"/>
            </w:r>
            <w:r w:rsidR="00312786" w:rsidRPr="0028559A">
              <w:rPr>
                <w:webHidden/>
              </w:rPr>
              <w:instrText xml:space="preserve"> PAGEREF _Toc279405291 \h </w:instrText>
            </w:r>
            <w:r w:rsidRPr="0028559A">
              <w:rPr>
                <w:webHidden/>
              </w:rPr>
            </w:r>
            <w:r w:rsidRPr="0028559A">
              <w:rPr>
                <w:webHidden/>
              </w:rPr>
              <w:fldChar w:fldCharType="separate"/>
            </w:r>
            <w:r w:rsidR="00431E1E">
              <w:rPr>
                <w:webHidden/>
              </w:rPr>
              <w:t>47</w:t>
            </w:r>
            <w:r w:rsidRPr="0028559A">
              <w:rPr>
                <w:webHidden/>
              </w:rPr>
              <w:fldChar w:fldCharType="end"/>
            </w:r>
          </w:hyperlink>
        </w:p>
        <w:p w:rsidR="00312786" w:rsidRPr="0028559A" w:rsidRDefault="00252379" w:rsidP="0028559A">
          <w:pPr>
            <w:pStyle w:val="TDC1"/>
            <w:rPr>
              <w:rFonts w:eastAsiaTheme="minorEastAsia"/>
            </w:rPr>
          </w:pPr>
          <w:hyperlink w:anchor="_Toc279405292" w:history="1">
            <w:r w:rsidR="00312786" w:rsidRPr="0028559A">
              <w:rPr>
                <w:rStyle w:val="Hipervnculo"/>
                <w:sz w:val="20"/>
                <w:szCs w:val="20"/>
              </w:rPr>
              <w:t>3.DESARROLLO DEL SISTEMA DE INDICADORES DE GESTIÓN</w:t>
            </w:r>
            <w:r w:rsidR="00312786" w:rsidRPr="0028559A">
              <w:rPr>
                <w:webHidden/>
              </w:rPr>
              <w:tab/>
            </w:r>
            <w:r w:rsidRPr="0028559A">
              <w:rPr>
                <w:webHidden/>
              </w:rPr>
              <w:fldChar w:fldCharType="begin"/>
            </w:r>
            <w:r w:rsidR="00312786" w:rsidRPr="0028559A">
              <w:rPr>
                <w:webHidden/>
              </w:rPr>
              <w:instrText xml:space="preserve"> PAGEREF _Toc279405292 \h </w:instrText>
            </w:r>
            <w:r w:rsidRPr="0028559A">
              <w:rPr>
                <w:webHidden/>
              </w:rPr>
            </w:r>
            <w:r w:rsidRPr="0028559A">
              <w:rPr>
                <w:webHidden/>
              </w:rPr>
              <w:fldChar w:fldCharType="separate"/>
            </w:r>
            <w:r w:rsidR="00431E1E">
              <w:rPr>
                <w:webHidden/>
              </w:rPr>
              <w:t>47</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293" w:history="1">
            <w:r w:rsidR="00312786" w:rsidRPr="0028559A">
              <w:rPr>
                <w:rStyle w:val="Hipervnculo"/>
                <w:rFonts w:ascii="Arial" w:hAnsi="Arial" w:cs="Arial"/>
                <w:bCs/>
                <w:noProof/>
                <w:sz w:val="20"/>
                <w:szCs w:val="20"/>
              </w:rPr>
              <w:t>3.1.INTRODUCCIÓN</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_Toc279405293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47</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294" w:history="1">
            <w:r w:rsidR="00312786" w:rsidRPr="0028559A">
              <w:rPr>
                <w:rStyle w:val="Hipervnculo"/>
                <w:rFonts w:ascii="Arial" w:hAnsi="Arial" w:cs="Arial"/>
                <w:bCs/>
                <w:noProof/>
                <w:sz w:val="20"/>
                <w:szCs w:val="20"/>
              </w:rPr>
              <w:t>3.2.ENFOQUE ESTRATÉGICO</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_Toc279405294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48</w:t>
            </w:r>
            <w:r w:rsidRPr="0028559A">
              <w:rPr>
                <w:rFonts w:ascii="Arial" w:hAnsi="Arial" w:cs="Arial"/>
                <w:noProof/>
                <w:webHidden/>
                <w:sz w:val="20"/>
                <w:szCs w:val="20"/>
              </w:rPr>
              <w:fldChar w:fldCharType="end"/>
            </w:r>
          </w:hyperlink>
        </w:p>
        <w:p w:rsidR="00312786" w:rsidRPr="0028559A" w:rsidRDefault="00252379">
          <w:pPr>
            <w:pStyle w:val="TDC3"/>
            <w:rPr>
              <w:rFonts w:eastAsiaTheme="minorEastAsia"/>
              <w:bCs w:val="0"/>
            </w:rPr>
          </w:pPr>
          <w:hyperlink w:anchor="_Toc279405295" w:history="1">
            <w:r w:rsidR="00312786" w:rsidRPr="0028559A">
              <w:rPr>
                <w:rStyle w:val="Hipervnculo"/>
              </w:rPr>
              <w:t>3.2.1.DEFINICIÓN DEL NEGOCIO</w:t>
            </w:r>
            <w:r w:rsidR="00312786" w:rsidRPr="0028559A">
              <w:rPr>
                <w:webHidden/>
              </w:rPr>
              <w:tab/>
            </w:r>
            <w:r w:rsidRPr="0028559A">
              <w:rPr>
                <w:webHidden/>
              </w:rPr>
              <w:fldChar w:fldCharType="begin"/>
            </w:r>
            <w:r w:rsidR="00312786" w:rsidRPr="0028559A">
              <w:rPr>
                <w:webHidden/>
              </w:rPr>
              <w:instrText xml:space="preserve"> PAGEREF _Toc279405295 \h </w:instrText>
            </w:r>
            <w:r w:rsidRPr="0028559A">
              <w:rPr>
                <w:webHidden/>
              </w:rPr>
            </w:r>
            <w:r w:rsidRPr="0028559A">
              <w:rPr>
                <w:webHidden/>
              </w:rPr>
              <w:fldChar w:fldCharType="separate"/>
            </w:r>
            <w:r w:rsidR="00431E1E">
              <w:rPr>
                <w:webHidden/>
              </w:rPr>
              <w:t>48</w:t>
            </w:r>
            <w:r w:rsidRPr="0028559A">
              <w:rPr>
                <w:webHidden/>
              </w:rPr>
              <w:fldChar w:fldCharType="end"/>
            </w:r>
          </w:hyperlink>
        </w:p>
        <w:p w:rsidR="00312786" w:rsidRPr="0028559A" w:rsidRDefault="00252379">
          <w:pPr>
            <w:pStyle w:val="TDC3"/>
            <w:rPr>
              <w:rFonts w:eastAsiaTheme="minorEastAsia"/>
              <w:bCs w:val="0"/>
            </w:rPr>
          </w:pPr>
          <w:hyperlink w:anchor="_Toc279405296" w:history="1">
            <w:r w:rsidR="00312786" w:rsidRPr="0028559A">
              <w:rPr>
                <w:rStyle w:val="Hipervnculo"/>
              </w:rPr>
              <w:t>3.2.1.1.Según el Producto</w:t>
            </w:r>
            <w:r w:rsidR="00312786" w:rsidRPr="0028559A">
              <w:rPr>
                <w:webHidden/>
              </w:rPr>
              <w:tab/>
            </w:r>
            <w:r w:rsidRPr="0028559A">
              <w:rPr>
                <w:webHidden/>
              </w:rPr>
              <w:fldChar w:fldCharType="begin"/>
            </w:r>
            <w:r w:rsidR="00312786" w:rsidRPr="0028559A">
              <w:rPr>
                <w:webHidden/>
              </w:rPr>
              <w:instrText xml:space="preserve"> PAGEREF _Toc279405296 \h </w:instrText>
            </w:r>
            <w:r w:rsidRPr="0028559A">
              <w:rPr>
                <w:webHidden/>
              </w:rPr>
            </w:r>
            <w:r w:rsidRPr="0028559A">
              <w:rPr>
                <w:webHidden/>
              </w:rPr>
              <w:fldChar w:fldCharType="separate"/>
            </w:r>
            <w:r w:rsidR="00431E1E">
              <w:rPr>
                <w:webHidden/>
              </w:rPr>
              <w:t>48</w:t>
            </w:r>
            <w:r w:rsidRPr="0028559A">
              <w:rPr>
                <w:webHidden/>
              </w:rPr>
              <w:fldChar w:fldCharType="end"/>
            </w:r>
          </w:hyperlink>
        </w:p>
        <w:p w:rsidR="00312786" w:rsidRPr="0028559A" w:rsidRDefault="00252379">
          <w:pPr>
            <w:pStyle w:val="TDC3"/>
            <w:rPr>
              <w:rFonts w:eastAsiaTheme="minorEastAsia"/>
              <w:bCs w:val="0"/>
            </w:rPr>
          </w:pPr>
          <w:hyperlink w:anchor="_Toc279405297" w:history="1">
            <w:r w:rsidR="00312786" w:rsidRPr="0028559A">
              <w:rPr>
                <w:rStyle w:val="Hipervnculo"/>
              </w:rPr>
              <w:t>3.2.1.2.Según el Beneficio hacia los Clientes</w:t>
            </w:r>
            <w:r w:rsidR="00312786" w:rsidRPr="0028559A">
              <w:rPr>
                <w:webHidden/>
              </w:rPr>
              <w:tab/>
            </w:r>
            <w:r w:rsidRPr="0028559A">
              <w:rPr>
                <w:webHidden/>
              </w:rPr>
              <w:fldChar w:fldCharType="begin"/>
            </w:r>
            <w:r w:rsidR="00312786" w:rsidRPr="0028559A">
              <w:rPr>
                <w:webHidden/>
              </w:rPr>
              <w:instrText xml:space="preserve"> PAGEREF _Toc279405297 \h </w:instrText>
            </w:r>
            <w:r w:rsidRPr="0028559A">
              <w:rPr>
                <w:webHidden/>
              </w:rPr>
            </w:r>
            <w:r w:rsidRPr="0028559A">
              <w:rPr>
                <w:webHidden/>
              </w:rPr>
              <w:fldChar w:fldCharType="separate"/>
            </w:r>
            <w:r w:rsidR="00431E1E">
              <w:rPr>
                <w:webHidden/>
              </w:rPr>
              <w:t>48</w:t>
            </w:r>
            <w:r w:rsidRPr="0028559A">
              <w:rPr>
                <w:webHidden/>
              </w:rPr>
              <w:fldChar w:fldCharType="end"/>
            </w:r>
          </w:hyperlink>
        </w:p>
        <w:p w:rsidR="00312786" w:rsidRPr="0028559A" w:rsidRDefault="00252379">
          <w:pPr>
            <w:pStyle w:val="TDC3"/>
            <w:rPr>
              <w:rFonts w:eastAsiaTheme="minorEastAsia"/>
              <w:bCs w:val="0"/>
            </w:rPr>
          </w:pPr>
          <w:hyperlink w:anchor="_Toc279405298" w:history="1">
            <w:r w:rsidR="00312786" w:rsidRPr="0028559A">
              <w:rPr>
                <w:rStyle w:val="Hipervnculo"/>
              </w:rPr>
              <w:t>3.2.1.3.Según las capacidades de la Empresa</w:t>
            </w:r>
            <w:r w:rsidR="00312786" w:rsidRPr="0028559A">
              <w:rPr>
                <w:webHidden/>
              </w:rPr>
              <w:tab/>
            </w:r>
            <w:r w:rsidRPr="0028559A">
              <w:rPr>
                <w:webHidden/>
              </w:rPr>
              <w:fldChar w:fldCharType="begin"/>
            </w:r>
            <w:r w:rsidR="00312786" w:rsidRPr="0028559A">
              <w:rPr>
                <w:webHidden/>
              </w:rPr>
              <w:instrText xml:space="preserve"> PAGEREF _Toc279405298 \h </w:instrText>
            </w:r>
            <w:r w:rsidRPr="0028559A">
              <w:rPr>
                <w:webHidden/>
              </w:rPr>
            </w:r>
            <w:r w:rsidRPr="0028559A">
              <w:rPr>
                <w:webHidden/>
              </w:rPr>
              <w:fldChar w:fldCharType="separate"/>
            </w:r>
            <w:r w:rsidR="00431E1E">
              <w:rPr>
                <w:webHidden/>
              </w:rPr>
              <w:t>49</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299" w:history="1">
            <w:r w:rsidR="00312786" w:rsidRPr="0028559A">
              <w:rPr>
                <w:rStyle w:val="Hipervnculo"/>
                <w:rFonts w:ascii="Arial" w:hAnsi="Arial" w:cs="Arial"/>
                <w:bCs/>
                <w:noProof/>
                <w:sz w:val="20"/>
                <w:szCs w:val="20"/>
              </w:rPr>
              <w:t>3.3.TEMAS ESTRATÉGICOS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_Toc279405299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50</w:t>
            </w:r>
            <w:r w:rsidRPr="0028559A">
              <w:rPr>
                <w:rFonts w:ascii="Arial" w:hAnsi="Arial" w:cs="Arial"/>
                <w:noProof/>
                <w:webHidden/>
                <w:sz w:val="20"/>
                <w:szCs w:val="20"/>
              </w:rPr>
              <w:fldChar w:fldCharType="end"/>
            </w:r>
          </w:hyperlink>
        </w:p>
        <w:p w:rsidR="00312786" w:rsidRPr="0028559A" w:rsidRDefault="00252379">
          <w:pPr>
            <w:pStyle w:val="TDC3"/>
            <w:rPr>
              <w:rFonts w:eastAsiaTheme="minorEastAsia"/>
              <w:bCs w:val="0"/>
            </w:rPr>
          </w:pPr>
          <w:hyperlink w:anchor="_Toc279405300" w:history="1">
            <w:r w:rsidR="00312786" w:rsidRPr="0028559A">
              <w:rPr>
                <w:rStyle w:val="Hipervnculo"/>
              </w:rPr>
              <w:t>3.3.1.ANÁLISIS DE LA PROGRAMACIÓN DE PRODUCCIÓN</w:t>
            </w:r>
            <w:r w:rsidR="00312786" w:rsidRPr="0028559A">
              <w:rPr>
                <w:webHidden/>
              </w:rPr>
              <w:tab/>
            </w:r>
            <w:r w:rsidRPr="0028559A">
              <w:rPr>
                <w:webHidden/>
              </w:rPr>
              <w:fldChar w:fldCharType="begin"/>
            </w:r>
            <w:r w:rsidR="00312786" w:rsidRPr="0028559A">
              <w:rPr>
                <w:webHidden/>
              </w:rPr>
              <w:instrText xml:space="preserve"> PAGEREF _Toc279405300 \h </w:instrText>
            </w:r>
            <w:r w:rsidRPr="0028559A">
              <w:rPr>
                <w:webHidden/>
              </w:rPr>
            </w:r>
            <w:r w:rsidRPr="0028559A">
              <w:rPr>
                <w:webHidden/>
              </w:rPr>
              <w:fldChar w:fldCharType="separate"/>
            </w:r>
            <w:r w:rsidR="00431E1E">
              <w:rPr>
                <w:webHidden/>
              </w:rPr>
              <w:t>51</w:t>
            </w:r>
            <w:r w:rsidRPr="0028559A">
              <w:rPr>
                <w:webHidden/>
              </w:rPr>
              <w:fldChar w:fldCharType="end"/>
            </w:r>
          </w:hyperlink>
        </w:p>
        <w:p w:rsidR="00312786" w:rsidRPr="0028559A" w:rsidRDefault="00252379">
          <w:pPr>
            <w:pStyle w:val="TDC3"/>
            <w:rPr>
              <w:rFonts w:eastAsiaTheme="minorEastAsia"/>
              <w:bCs w:val="0"/>
            </w:rPr>
          </w:pPr>
          <w:hyperlink w:anchor="_Toc279405301" w:history="1">
            <w:r w:rsidR="00312786" w:rsidRPr="0028559A">
              <w:rPr>
                <w:rStyle w:val="Hipervnculo"/>
              </w:rPr>
              <w:t>3.3.2.IDENTIFICACIÓN DE LOS PROBLEMAS DEL PROCESO PRODUCTIVO</w:t>
            </w:r>
            <w:r w:rsidR="00312786" w:rsidRPr="0028559A">
              <w:rPr>
                <w:webHidden/>
              </w:rPr>
              <w:tab/>
            </w:r>
            <w:r w:rsidRPr="0028559A">
              <w:rPr>
                <w:webHidden/>
              </w:rPr>
              <w:fldChar w:fldCharType="begin"/>
            </w:r>
            <w:r w:rsidR="00312786" w:rsidRPr="0028559A">
              <w:rPr>
                <w:webHidden/>
              </w:rPr>
              <w:instrText xml:space="preserve"> PAGEREF _Toc279405301 \h </w:instrText>
            </w:r>
            <w:r w:rsidRPr="0028559A">
              <w:rPr>
                <w:webHidden/>
              </w:rPr>
            </w:r>
            <w:r w:rsidRPr="0028559A">
              <w:rPr>
                <w:webHidden/>
              </w:rPr>
              <w:fldChar w:fldCharType="separate"/>
            </w:r>
            <w:r w:rsidR="00431E1E">
              <w:rPr>
                <w:webHidden/>
              </w:rPr>
              <w:t>51</w:t>
            </w:r>
            <w:r w:rsidRPr="0028559A">
              <w:rPr>
                <w:webHidden/>
              </w:rPr>
              <w:fldChar w:fldCharType="end"/>
            </w:r>
          </w:hyperlink>
        </w:p>
        <w:p w:rsidR="00312786" w:rsidRPr="0028559A" w:rsidRDefault="00252379">
          <w:pPr>
            <w:pStyle w:val="TDC3"/>
            <w:rPr>
              <w:rFonts w:eastAsiaTheme="minorEastAsia"/>
              <w:bCs w:val="0"/>
            </w:rPr>
          </w:pPr>
          <w:hyperlink w:anchor="_Toc279405302" w:history="1">
            <w:r w:rsidR="00312786" w:rsidRPr="0028559A">
              <w:rPr>
                <w:rStyle w:val="Hipervnculo"/>
              </w:rPr>
              <w:t>3.3.3.ESTRATEGIAS DEL DEPARTAMENTO DE PRODUCCIÓN</w:t>
            </w:r>
            <w:r w:rsidR="00312786" w:rsidRPr="0028559A">
              <w:rPr>
                <w:webHidden/>
              </w:rPr>
              <w:tab/>
            </w:r>
            <w:r w:rsidRPr="0028559A">
              <w:rPr>
                <w:webHidden/>
              </w:rPr>
              <w:fldChar w:fldCharType="begin"/>
            </w:r>
            <w:r w:rsidR="00312786" w:rsidRPr="0028559A">
              <w:rPr>
                <w:webHidden/>
              </w:rPr>
              <w:instrText xml:space="preserve"> PAGEREF _Toc279405302 \h </w:instrText>
            </w:r>
            <w:r w:rsidRPr="0028559A">
              <w:rPr>
                <w:webHidden/>
              </w:rPr>
            </w:r>
            <w:r w:rsidRPr="0028559A">
              <w:rPr>
                <w:webHidden/>
              </w:rPr>
              <w:fldChar w:fldCharType="separate"/>
            </w:r>
            <w:r w:rsidR="00431E1E">
              <w:rPr>
                <w:webHidden/>
              </w:rPr>
              <w:t>52</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303" w:history="1">
            <w:r w:rsidR="00312786" w:rsidRPr="0028559A">
              <w:rPr>
                <w:rStyle w:val="Hipervnculo"/>
                <w:rFonts w:ascii="Arial" w:hAnsi="Arial" w:cs="Arial"/>
                <w:bCs/>
                <w:noProof/>
                <w:sz w:val="20"/>
                <w:szCs w:val="20"/>
              </w:rPr>
              <w:t>3.4.CONSTRUCCIÓN DE INDICADORES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_Toc279405303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53</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304" w:history="1">
            <w:r w:rsidR="00312786" w:rsidRPr="0028559A">
              <w:rPr>
                <w:rStyle w:val="Hipervnculo"/>
                <w:rFonts w:ascii="Arial" w:hAnsi="Arial" w:cs="Arial"/>
                <w:bCs/>
                <w:noProof/>
                <w:sz w:val="20"/>
                <w:szCs w:val="20"/>
              </w:rPr>
              <w:t>3.5.PRINCIPALES INDICADORES DEL PROCESO</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_Toc279405304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55</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305" w:history="1">
            <w:r w:rsidR="00312786" w:rsidRPr="0028559A">
              <w:rPr>
                <w:rStyle w:val="Hipervnculo"/>
                <w:rFonts w:ascii="Arial" w:hAnsi="Arial" w:cs="Arial"/>
                <w:bCs/>
                <w:noProof/>
                <w:sz w:val="20"/>
                <w:szCs w:val="20"/>
              </w:rPr>
              <w:t>3.6.FICHA TÉCNICA DE INDICADORES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_Toc279405305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56</w:t>
            </w:r>
            <w:r w:rsidRPr="0028559A">
              <w:rPr>
                <w:rFonts w:ascii="Arial" w:hAnsi="Arial" w:cs="Arial"/>
                <w:noProof/>
                <w:webHidden/>
                <w:sz w:val="20"/>
                <w:szCs w:val="20"/>
              </w:rPr>
              <w:fldChar w:fldCharType="end"/>
            </w:r>
          </w:hyperlink>
        </w:p>
        <w:p w:rsidR="00312786" w:rsidRPr="0028559A" w:rsidRDefault="00252379">
          <w:pPr>
            <w:pStyle w:val="TDC3"/>
            <w:rPr>
              <w:rFonts w:eastAsiaTheme="minorEastAsia"/>
              <w:bCs w:val="0"/>
            </w:rPr>
          </w:pPr>
          <w:hyperlink w:anchor="_Toc279405306" w:history="1">
            <w:r w:rsidR="00312786" w:rsidRPr="0028559A">
              <w:rPr>
                <w:rStyle w:val="Hipervnculo"/>
              </w:rPr>
              <w:t>3.6.1.INDICADOR 1: EFICIENCIA DE MAQUINARIAS (EM)</w:t>
            </w:r>
            <w:r w:rsidR="00312786" w:rsidRPr="0028559A">
              <w:rPr>
                <w:webHidden/>
              </w:rPr>
              <w:tab/>
            </w:r>
            <w:r w:rsidRPr="0028559A">
              <w:rPr>
                <w:webHidden/>
              </w:rPr>
              <w:fldChar w:fldCharType="begin"/>
            </w:r>
            <w:r w:rsidR="00312786" w:rsidRPr="0028559A">
              <w:rPr>
                <w:webHidden/>
              </w:rPr>
              <w:instrText xml:space="preserve"> PAGEREF _Toc279405306 \h </w:instrText>
            </w:r>
            <w:r w:rsidRPr="0028559A">
              <w:rPr>
                <w:webHidden/>
              </w:rPr>
            </w:r>
            <w:r w:rsidRPr="0028559A">
              <w:rPr>
                <w:webHidden/>
              </w:rPr>
              <w:fldChar w:fldCharType="separate"/>
            </w:r>
            <w:r w:rsidR="00431E1E">
              <w:rPr>
                <w:webHidden/>
              </w:rPr>
              <w:t>57</w:t>
            </w:r>
            <w:r w:rsidRPr="0028559A">
              <w:rPr>
                <w:webHidden/>
              </w:rPr>
              <w:fldChar w:fldCharType="end"/>
            </w:r>
          </w:hyperlink>
        </w:p>
        <w:p w:rsidR="00312786" w:rsidRPr="0028559A" w:rsidRDefault="00252379">
          <w:pPr>
            <w:pStyle w:val="TDC3"/>
            <w:rPr>
              <w:rFonts w:eastAsiaTheme="minorEastAsia"/>
              <w:bCs w:val="0"/>
            </w:rPr>
          </w:pPr>
          <w:hyperlink w:anchor="_Toc279405307" w:history="1">
            <w:r w:rsidR="00312786" w:rsidRPr="0028559A">
              <w:rPr>
                <w:rStyle w:val="Hipervnculo"/>
              </w:rPr>
              <w:t>3.6.2.INDICADOR 2: REDUCCIÓN DE SCRAP</w:t>
            </w:r>
            <w:r w:rsidR="00312786" w:rsidRPr="0028559A">
              <w:rPr>
                <w:webHidden/>
              </w:rPr>
              <w:tab/>
            </w:r>
            <w:r w:rsidRPr="0028559A">
              <w:rPr>
                <w:webHidden/>
              </w:rPr>
              <w:fldChar w:fldCharType="begin"/>
            </w:r>
            <w:r w:rsidR="00312786" w:rsidRPr="0028559A">
              <w:rPr>
                <w:webHidden/>
              </w:rPr>
              <w:instrText xml:space="preserve"> PAGEREF _Toc279405307 \h </w:instrText>
            </w:r>
            <w:r w:rsidRPr="0028559A">
              <w:rPr>
                <w:webHidden/>
              </w:rPr>
            </w:r>
            <w:r w:rsidRPr="0028559A">
              <w:rPr>
                <w:webHidden/>
              </w:rPr>
              <w:fldChar w:fldCharType="separate"/>
            </w:r>
            <w:r w:rsidR="00431E1E">
              <w:rPr>
                <w:webHidden/>
              </w:rPr>
              <w:t>58</w:t>
            </w:r>
            <w:r w:rsidRPr="0028559A">
              <w:rPr>
                <w:webHidden/>
              </w:rPr>
              <w:fldChar w:fldCharType="end"/>
            </w:r>
          </w:hyperlink>
        </w:p>
        <w:p w:rsidR="00312786" w:rsidRPr="0028559A" w:rsidRDefault="00252379">
          <w:pPr>
            <w:pStyle w:val="TDC3"/>
            <w:rPr>
              <w:rFonts w:eastAsiaTheme="minorEastAsia"/>
              <w:bCs w:val="0"/>
            </w:rPr>
          </w:pPr>
          <w:hyperlink w:anchor="_Toc279405308" w:history="1">
            <w:r w:rsidR="00312786" w:rsidRPr="0028559A">
              <w:rPr>
                <w:rStyle w:val="Hipervnculo"/>
              </w:rPr>
              <w:t>3.6.3.INDICADOR 3: DISMINUCIÓN HORAS DE CAMBIO DE MOLDE</w:t>
            </w:r>
            <w:r w:rsidR="00312786" w:rsidRPr="0028559A">
              <w:rPr>
                <w:webHidden/>
              </w:rPr>
              <w:tab/>
            </w:r>
            <w:r w:rsidRPr="0028559A">
              <w:rPr>
                <w:webHidden/>
              </w:rPr>
              <w:fldChar w:fldCharType="begin"/>
            </w:r>
            <w:r w:rsidR="00312786" w:rsidRPr="0028559A">
              <w:rPr>
                <w:webHidden/>
              </w:rPr>
              <w:instrText xml:space="preserve"> PAGEREF _Toc279405308 \h </w:instrText>
            </w:r>
            <w:r w:rsidRPr="0028559A">
              <w:rPr>
                <w:webHidden/>
              </w:rPr>
            </w:r>
            <w:r w:rsidRPr="0028559A">
              <w:rPr>
                <w:webHidden/>
              </w:rPr>
              <w:fldChar w:fldCharType="separate"/>
            </w:r>
            <w:r w:rsidR="00431E1E">
              <w:rPr>
                <w:webHidden/>
              </w:rPr>
              <w:t>59</w:t>
            </w:r>
            <w:r w:rsidRPr="0028559A">
              <w:rPr>
                <w:webHidden/>
              </w:rPr>
              <w:fldChar w:fldCharType="end"/>
            </w:r>
          </w:hyperlink>
        </w:p>
        <w:p w:rsidR="00312786" w:rsidRPr="0028559A" w:rsidRDefault="00252379">
          <w:pPr>
            <w:pStyle w:val="TDC3"/>
            <w:rPr>
              <w:rFonts w:eastAsiaTheme="minorEastAsia"/>
              <w:bCs w:val="0"/>
            </w:rPr>
          </w:pPr>
          <w:hyperlink w:anchor="_Toc279405309" w:history="1">
            <w:r w:rsidR="00312786" w:rsidRPr="0028559A">
              <w:rPr>
                <w:rStyle w:val="Hipervnculo"/>
              </w:rPr>
              <w:t>3.6.4.INDICADOR 4: CUMPLIMIENTO DEL PROGRAMA DE PLANIFICACIÓN</w:t>
            </w:r>
            <w:r w:rsidR="00312786" w:rsidRPr="0028559A">
              <w:rPr>
                <w:webHidden/>
              </w:rPr>
              <w:tab/>
            </w:r>
            <w:r w:rsidRPr="0028559A">
              <w:rPr>
                <w:webHidden/>
              </w:rPr>
              <w:fldChar w:fldCharType="begin"/>
            </w:r>
            <w:r w:rsidR="00312786" w:rsidRPr="0028559A">
              <w:rPr>
                <w:webHidden/>
              </w:rPr>
              <w:instrText xml:space="preserve"> PAGEREF _Toc279405309 \h </w:instrText>
            </w:r>
            <w:r w:rsidRPr="0028559A">
              <w:rPr>
                <w:webHidden/>
              </w:rPr>
            </w:r>
            <w:r w:rsidRPr="0028559A">
              <w:rPr>
                <w:webHidden/>
              </w:rPr>
              <w:fldChar w:fldCharType="separate"/>
            </w:r>
            <w:r w:rsidR="00431E1E">
              <w:rPr>
                <w:webHidden/>
              </w:rPr>
              <w:t>60</w:t>
            </w:r>
            <w:r w:rsidRPr="0028559A">
              <w:rPr>
                <w:webHidden/>
              </w:rPr>
              <w:fldChar w:fldCharType="end"/>
            </w:r>
          </w:hyperlink>
        </w:p>
        <w:p w:rsidR="00312786" w:rsidRPr="0028559A" w:rsidRDefault="00252379">
          <w:pPr>
            <w:pStyle w:val="TDC3"/>
            <w:rPr>
              <w:rFonts w:eastAsiaTheme="minorEastAsia"/>
              <w:bCs w:val="0"/>
            </w:rPr>
          </w:pPr>
          <w:hyperlink w:anchor="_Toc279405310" w:history="1">
            <w:r w:rsidR="00312786" w:rsidRPr="0028559A">
              <w:rPr>
                <w:rStyle w:val="Hipervnculo"/>
              </w:rPr>
              <w:t>3.6.5.INDICADOR 5: SATISFACCIÓN DEL CLIENTE</w:t>
            </w:r>
            <w:r w:rsidR="00312786" w:rsidRPr="0028559A">
              <w:rPr>
                <w:webHidden/>
              </w:rPr>
              <w:tab/>
            </w:r>
            <w:r w:rsidRPr="0028559A">
              <w:rPr>
                <w:webHidden/>
              </w:rPr>
              <w:fldChar w:fldCharType="begin"/>
            </w:r>
            <w:r w:rsidR="00312786" w:rsidRPr="0028559A">
              <w:rPr>
                <w:webHidden/>
              </w:rPr>
              <w:instrText xml:space="preserve"> PAGEREF _Toc279405310 \h </w:instrText>
            </w:r>
            <w:r w:rsidRPr="0028559A">
              <w:rPr>
                <w:webHidden/>
              </w:rPr>
            </w:r>
            <w:r w:rsidRPr="0028559A">
              <w:rPr>
                <w:webHidden/>
              </w:rPr>
              <w:fldChar w:fldCharType="separate"/>
            </w:r>
            <w:r w:rsidR="00431E1E">
              <w:rPr>
                <w:webHidden/>
              </w:rPr>
              <w:t>61</w:t>
            </w:r>
            <w:r w:rsidRPr="0028559A">
              <w:rPr>
                <w:webHidden/>
              </w:rPr>
              <w:fldChar w:fldCharType="end"/>
            </w:r>
          </w:hyperlink>
        </w:p>
        <w:p w:rsidR="00312786" w:rsidRPr="0028559A" w:rsidRDefault="00252379">
          <w:pPr>
            <w:pStyle w:val="TDC3"/>
            <w:rPr>
              <w:rFonts w:eastAsiaTheme="minorEastAsia"/>
              <w:bCs w:val="0"/>
            </w:rPr>
          </w:pPr>
          <w:hyperlink w:anchor="_Toc279405311" w:history="1">
            <w:r w:rsidR="00312786" w:rsidRPr="0028559A">
              <w:rPr>
                <w:rStyle w:val="Hipervnculo"/>
              </w:rPr>
              <w:t>3.6.6.INDICADOR 6: NIVEL DE CUMPLIMIENTO DE PROVEEDORES</w:t>
            </w:r>
            <w:r w:rsidR="00312786" w:rsidRPr="0028559A">
              <w:rPr>
                <w:webHidden/>
              </w:rPr>
              <w:tab/>
            </w:r>
            <w:r w:rsidRPr="0028559A">
              <w:rPr>
                <w:webHidden/>
              </w:rPr>
              <w:fldChar w:fldCharType="begin"/>
            </w:r>
            <w:r w:rsidR="00312786" w:rsidRPr="0028559A">
              <w:rPr>
                <w:webHidden/>
              </w:rPr>
              <w:instrText xml:space="preserve"> PAGEREF _Toc279405311 \h </w:instrText>
            </w:r>
            <w:r w:rsidRPr="0028559A">
              <w:rPr>
                <w:webHidden/>
              </w:rPr>
            </w:r>
            <w:r w:rsidRPr="0028559A">
              <w:rPr>
                <w:webHidden/>
              </w:rPr>
              <w:fldChar w:fldCharType="separate"/>
            </w:r>
            <w:r w:rsidR="00431E1E">
              <w:rPr>
                <w:webHidden/>
              </w:rPr>
              <w:t>62</w:t>
            </w:r>
            <w:r w:rsidRPr="0028559A">
              <w:rPr>
                <w:webHidden/>
              </w:rPr>
              <w:fldChar w:fldCharType="end"/>
            </w:r>
          </w:hyperlink>
        </w:p>
        <w:p w:rsidR="00312786" w:rsidRPr="0028559A" w:rsidRDefault="00252379" w:rsidP="0028559A">
          <w:pPr>
            <w:pStyle w:val="TDC1"/>
            <w:rPr>
              <w:rFonts w:eastAsiaTheme="minorEastAsia"/>
            </w:rPr>
          </w:pPr>
          <w:hyperlink w:anchor="_Toc279405312" w:history="1">
            <w:r w:rsidR="00312786" w:rsidRPr="0028559A">
              <w:rPr>
                <w:rStyle w:val="Hipervnculo"/>
              </w:rPr>
              <w:t>CAPÍTULO IV</w:t>
            </w:r>
            <w:r w:rsidR="00312786" w:rsidRPr="0028559A">
              <w:rPr>
                <w:webHidden/>
              </w:rPr>
              <w:tab/>
            </w:r>
            <w:r w:rsidRPr="0028559A">
              <w:rPr>
                <w:webHidden/>
              </w:rPr>
              <w:fldChar w:fldCharType="begin"/>
            </w:r>
            <w:r w:rsidR="00312786" w:rsidRPr="0028559A">
              <w:rPr>
                <w:webHidden/>
              </w:rPr>
              <w:instrText xml:space="preserve"> PAGEREF _Toc279405312 \h </w:instrText>
            </w:r>
            <w:r w:rsidRPr="0028559A">
              <w:rPr>
                <w:webHidden/>
              </w:rPr>
            </w:r>
            <w:r w:rsidRPr="0028559A">
              <w:rPr>
                <w:webHidden/>
              </w:rPr>
              <w:fldChar w:fldCharType="separate"/>
            </w:r>
            <w:r w:rsidR="00431E1E">
              <w:rPr>
                <w:webHidden/>
              </w:rPr>
              <w:t>63</w:t>
            </w:r>
            <w:r w:rsidRPr="0028559A">
              <w:rPr>
                <w:webHidden/>
              </w:rPr>
              <w:fldChar w:fldCharType="end"/>
            </w:r>
          </w:hyperlink>
        </w:p>
        <w:p w:rsidR="00312786" w:rsidRPr="0028559A" w:rsidRDefault="00252379" w:rsidP="0028559A">
          <w:pPr>
            <w:pStyle w:val="TDC1"/>
            <w:rPr>
              <w:rFonts w:eastAsiaTheme="minorEastAsia"/>
            </w:rPr>
          </w:pPr>
          <w:hyperlink w:anchor="_Toc279405313" w:history="1">
            <w:r w:rsidR="00312786" w:rsidRPr="0028559A">
              <w:rPr>
                <w:rStyle w:val="Hipervnculo"/>
                <w:sz w:val="20"/>
                <w:szCs w:val="20"/>
              </w:rPr>
              <w:t>4.IMPLEMENTACIÓN DEL SISTEMA DE GESTIÓN DE INDICADORES</w:t>
            </w:r>
            <w:r w:rsidR="00312786" w:rsidRPr="0028559A">
              <w:rPr>
                <w:webHidden/>
              </w:rPr>
              <w:tab/>
            </w:r>
            <w:r w:rsidRPr="0028559A">
              <w:rPr>
                <w:webHidden/>
              </w:rPr>
              <w:fldChar w:fldCharType="begin"/>
            </w:r>
            <w:r w:rsidR="00312786" w:rsidRPr="0028559A">
              <w:rPr>
                <w:webHidden/>
              </w:rPr>
              <w:instrText xml:space="preserve"> PAGEREF _Toc279405313 \h </w:instrText>
            </w:r>
            <w:r w:rsidRPr="0028559A">
              <w:rPr>
                <w:webHidden/>
              </w:rPr>
            </w:r>
            <w:r w:rsidRPr="0028559A">
              <w:rPr>
                <w:webHidden/>
              </w:rPr>
              <w:fldChar w:fldCharType="separate"/>
            </w:r>
            <w:r w:rsidR="00431E1E">
              <w:rPr>
                <w:webHidden/>
              </w:rPr>
              <w:t>63</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314" w:history="1">
            <w:r w:rsidR="00312786" w:rsidRPr="0028559A">
              <w:rPr>
                <w:rStyle w:val="Hipervnculo"/>
                <w:rFonts w:ascii="Arial" w:hAnsi="Arial" w:cs="Arial"/>
                <w:bCs/>
                <w:noProof/>
                <w:sz w:val="20"/>
                <w:szCs w:val="20"/>
              </w:rPr>
              <w:t>4.1.</w:t>
            </w:r>
            <w:r w:rsidR="00312786" w:rsidRPr="0028559A">
              <w:rPr>
                <w:rStyle w:val="Hipervnculo"/>
                <w:rFonts w:ascii="Arial" w:hAnsi="Arial" w:cs="Arial"/>
                <w:noProof/>
                <w:sz w:val="20"/>
                <w:szCs w:val="20"/>
                <w:lang w:val="es-ES_tradnl"/>
              </w:rPr>
              <w:t>INTRODUCCIÓN</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_Toc279405314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63</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315" w:history="1">
            <w:r w:rsidR="00312786" w:rsidRPr="0028559A">
              <w:rPr>
                <w:rStyle w:val="Hipervnculo"/>
                <w:rFonts w:ascii="Arial" w:hAnsi="Arial" w:cs="Arial"/>
                <w:noProof/>
                <w:sz w:val="20"/>
                <w:szCs w:val="20"/>
              </w:rPr>
              <w:t>4.2.MODELO PUNTO</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_Toc279405315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64</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316" w:history="1">
            <w:r w:rsidR="00312786" w:rsidRPr="0028559A">
              <w:rPr>
                <w:rStyle w:val="Hipervnculo"/>
                <w:rFonts w:ascii="Arial" w:hAnsi="Arial" w:cs="Arial"/>
                <w:noProof/>
                <w:sz w:val="20"/>
                <w:szCs w:val="20"/>
              </w:rPr>
              <w:t>4.3.MODELO RELACIONAL</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_Toc279405316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66</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317" w:history="1">
            <w:r w:rsidR="00312786" w:rsidRPr="0028559A">
              <w:rPr>
                <w:rStyle w:val="Hipervnculo"/>
                <w:rFonts w:ascii="Arial" w:hAnsi="Arial" w:cs="Arial"/>
                <w:noProof/>
                <w:sz w:val="20"/>
                <w:szCs w:val="20"/>
              </w:rPr>
              <w:t>4.4.SISTEMA DE INFORMACIÓN</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_Toc279405317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70</w:t>
            </w:r>
            <w:r w:rsidRPr="0028559A">
              <w:rPr>
                <w:rFonts w:ascii="Arial" w:hAnsi="Arial" w:cs="Arial"/>
                <w:noProof/>
                <w:webHidden/>
                <w:sz w:val="20"/>
                <w:szCs w:val="20"/>
              </w:rPr>
              <w:fldChar w:fldCharType="end"/>
            </w:r>
          </w:hyperlink>
        </w:p>
        <w:p w:rsidR="00312786" w:rsidRPr="0028559A" w:rsidRDefault="00252379">
          <w:pPr>
            <w:pStyle w:val="TDC3"/>
            <w:rPr>
              <w:rFonts w:eastAsiaTheme="minorEastAsia"/>
              <w:bCs w:val="0"/>
            </w:rPr>
          </w:pPr>
          <w:hyperlink w:anchor="_Toc279405318" w:history="1">
            <w:r w:rsidR="00312786" w:rsidRPr="0028559A">
              <w:rPr>
                <w:rStyle w:val="Hipervnculo"/>
                <w:lang w:val="es-ES_tradnl"/>
              </w:rPr>
              <w:t>4.4.1.PANTALLA INICIAL</w:t>
            </w:r>
            <w:r w:rsidR="00312786" w:rsidRPr="0028559A">
              <w:rPr>
                <w:webHidden/>
              </w:rPr>
              <w:tab/>
            </w:r>
            <w:r w:rsidRPr="0028559A">
              <w:rPr>
                <w:webHidden/>
              </w:rPr>
              <w:fldChar w:fldCharType="begin"/>
            </w:r>
            <w:r w:rsidR="00312786" w:rsidRPr="0028559A">
              <w:rPr>
                <w:webHidden/>
              </w:rPr>
              <w:instrText xml:space="preserve"> PAGEREF _Toc279405318 \h </w:instrText>
            </w:r>
            <w:r w:rsidRPr="0028559A">
              <w:rPr>
                <w:webHidden/>
              </w:rPr>
            </w:r>
            <w:r w:rsidRPr="0028559A">
              <w:rPr>
                <w:webHidden/>
              </w:rPr>
              <w:fldChar w:fldCharType="separate"/>
            </w:r>
            <w:r w:rsidR="00431E1E">
              <w:rPr>
                <w:webHidden/>
              </w:rPr>
              <w:t>72</w:t>
            </w:r>
            <w:r w:rsidRPr="0028559A">
              <w:rPr>
                <w:webHidden/>
              </w:rPr>
              <w:fldChar w:fldCharType="end"/>
            </w:r>
          </w:hyperlink>
        </w:p>
        <w:p w:rsidR="00312786" w:rsidRPr="0028559A" w:rsidRDefault="00252379">
          <w:pPr>
            <w:pStyle w:val="TDC3"/>
            <w:rPr>
              <w:rFonts w:eastAsiaTheme="minorEastAsia"/>
              <w:bCs w:val="0"/>
            </w:rPr>
          </w:pPr>
          <w:hyperlink w:anchor="_Toc279405319" w:history="1">
            <w:r w:rsidR="00312786" w:rsidRPr="0028559A">
              <w:rPr>
                <w:rStyle w:val="Hipervnculo"/>
                <w:lang w:val="es-ES_tradnl"/>
              </w:rPr>
              <w:t>4.4.2.REPORTE DE INDICADORES</w:t>
            </w:r>
            <w:r w:rsidR="00312786" w:rsidRPr="0028559A">
              <w:rPr>
                <w:webHidden/>
              </w:rPr>
              <w:tab/>
            </w:r>
            <w:r w:rsidRPr="0028559A">
              <w:rPr>
                <w:webHidden/>
              </w:rPr>
              <w:fldChar w:fldCharType="begin"/>
            </w:r>
            <w:r w:rsidR="00312786" w:rsidRPr="0028559A">
              <w:rPr>
                <w:webHidden/>
              </w:rPr>
              <w:instrText xml:space="preserve"> PAGEREF _Toc279405319 \h </w:instrText>
            </w:r>
            <w:r w:rsidRPr="0028559A">
              <w:rPr>
                <w:webHidden/>
              </w:rPr>
            </w:r>
            <w:r w:rsidRPr="0028559A">
              <w:rPr>
                <w:webHidden/>
              </w:rPr>
              <w:fldChar w:fldCharType="separate"/>
            </w:r>
            <w:r w:rsidR="00431E1E">
              <w:rPr>
                <w:webHidden/>
              </w:rPr>
              <w:t>73</w:t>
            </w:r>
            <w:r w:rsidRPr="0028559A">
              <w:rPr>
                <w:webHidden/>
              </w:rPr>
              <w:fldChar w:fldCharType="end"/>
            </w:r>
          </w:hyperlink>
        </w:p>
        <w:p w:rsidR="00312786" w:rsidRPr="0028559A" w:rsidRDefault="00252379" w:rsidP="0028559A">
          <w:pPr>
            <w:pStyle w:val="TDC1"/>
            <w:rPr>
              <w:rFonts w:eastAsiaTheme="minorEastAsia"/>
            </w:rPr>
          </w:pPr>
          <w:hyperlink w:anchor="_Toc279405320" w:history="1">
            <w:r w:rsidR="00312786" w:rsidRPr="0028559A">
              <w:rPr>
                <w:rStyle w:val="Hipervnculo"/>
              </w:rPr>
              <w:t>CAPÍTULO V</w:t>
            </w:r>
            <w:r w:rsidR="00312786" w:rsidRPr="0028559A">
              <w:rPr>
                <w:webHidden/>
              </w:rPr>
              <w:tab/>
            </w:r>
            <w:r w:rsidRPr="0028559A">
              <w:rPr>
                <w:webHidden/>
              </w:rPr>
              <w:fldChar w:fldCharType="begin"/>
            </w:r>
            <w:r w:rsidR="00312786" w:rsidRPr="0028559A">
              <w:rPr>
                <w:webHidden/>
              </w:rPr>
              <w:instrText xml:space="preserve"> PAGEREF _Toc279405320 \h </w:instrText>
            </w:r>
            <w:r w:rsidRPr="0028559A">
              <w:rPr>
                <w:webHidden/>
              </w:rPr>
            </w:r>
            <w:r w:rsidRPr="0028559A">
              <w:rPr>
                <w:webHidden/>
              </w:rPr>
              <w:fldChar w:fldCharType="separate"/>
            </w:r>
            <w:r w:rsidR="00431E1E">
              <w:rPr>
                <w:webHidden/>
              </w:rPr>
              <w:t>79</w:t>
            </w:r>
            <w:r w:rsidRPr="0028559A">
              <w:rPr>
                <w:webHidden/>
              </w:rPr>
              <w:fldChar w:fldCharType="end"/>
            </w:r>
          </w:hyperlink>
        </w:p>
        <w:p w:rsidR="00312786" w:rsidRPr="0028559A" w:rsidRDefault="00252379" w:rsidP="0028559A">
          <w:pPr>
            <w:pStyle w:val="TDC1"/>
            <w:rPr>
              <w:rFonts w:eastAsiaTheme="minorEastAsia"/>
            </w:rPr>
          </w:pPr>
          <w:hyperlink w:anchor="_Toc279405321" w:history="1">
            <w:r w:rsidR="00312786" w:rsidRPr="0028559A">
              <w:rPr>
                <w:rStyle w:val="Hipervnculo"/>
                <w:sz w:val="20"/>
                <w:szCs w:val="20"/>
              </w:rPr>
              <w:t>5.ANÁLISIS DE LOS INDICADORES DE GESTIÓN Y TOMA DE DECISIONES</w:t>
            </w:r>
            <w:r w:rsidR="00312786" w:rsidRPr="0028559A">
              <w:rPr>
                <w:webHidden/>
              </w:rPr>
              <w:tab/>
            </w:r>
            <w:r w:rsidRPr="0028559A">
              <w:rPr>
                <w:webHidden/>
              </w:rPr>
              <w:fldChar w:fldCharType="begin"/>
            </w:r>
            <w:r w:rsidR="00312786" w:rsidRPr="0028559A">
              <w:rPr>
                <w:webHidden/>
              </w:rPr>
              <w:instrText xml:space="preserve"> PAGEREF _Toc279405321 \h </w:instrText>
            </w:r>
            <w:r w:rsidRPr="0028559A">
              <w:rPr>
                <w:webHidden/>
              </w:rPr>
            </w:r>
            <w:r w:rsidRPr="0028559A">
              <w:rPr>
                <w:webHidden/>
              </w:rPr>
              <w:fldChar w:fldCharType="separate"/>
            </w:r>
            <w:r w:rsidR="00431E1E">
              <w:rPr>
                <w:webHidden/>
              </w:rPr>
              <w:t>79</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322" w:history="1">
            <w:r w:rsidR="00312786" w:rsidRPr="0028559A">
              <w:rPr>
                <w:rStyle w:val="Hipervnculo"/>
                <w:rFonts w:ascii="Arial" w:hAnsi="Arial" w:cs="Arial"/>
                <w:noProof/>
                <w:sz w:val="20"/>
                <w:szCs w:val="20"/>
                <w:lang w:val="es-EC"/>
              </w:rPr>
              <w:t>5.1.INTRODUCCIÓN</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_Toc279405322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79</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323" w:history="1">
            <w:r w:rsidR="00312786" w:rsidRPr="0028559A">
              <w:rPr>
                <w:rStyle w:val="Hipervnculo"/>
                <w:rFonts w:ascii="Arial" w:hAnsi="Arial" w:cs="Arial"/>
                <w:noProof/>
                <w:sz w:val="20"/>
                <w:szCs w:val="20"/>
                <w:lang w:val="es-EC"/>
              </w:rPr>
              <w:t>5.2.HERRAMIENTAS ESTADÍSTICAS PARA EL ANÁLISIS DE DATOS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_Toc279405323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80</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324" w:history="1">
            <w:r w:rsidR="00312786" w:rsidRPr="0028559A">
              <w:rPr>
                <w:rStyle w:val="Hipervnculo"/>
                <w:rFonts w:ascii="Arial" w:hAnsi="Arial" w:cs="Arial"/>
                <w:noProof/>
                <w:sz w:val="20"/>
                <w:szCs w:val="20"/>
              </w:rPr>
              <w:t>5.3.</w:t>
            </w:r>
            <w:r w:rsidR="00312786" w:rsidRPr="0028559A">
              <w:rPr>
                <w:rStyle w:val="Hipervnculo"/>
                <w:rFonts w:ascii="Arial" w:hAnsi="Arial" w:cs="Arial"/>
                <w:noProof/>
                <w:sz w:val="20"/>
                <w:szCs w:val="20"/>
                <w:lang w:val="es-EC"/>
              </w:rPr>
              <w:t>ANÁLISIS DE CAUSA-RAÍZ – HOJA DE DATOS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_Toc279405324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81</w:t>
            </w:r>
            <w:r w:rsidRPr="0028559A">
              <w:rPr>
                <w:rFonts w:ascii="Arial" w:hAnsi="Arial" w:cs="Arial"/>
                <w:noProof/>
                <w:webHidden/>
                <w:sz w:val="20"/>
                <w:szCs w:val="20"/>
              </w:rPr>
              <w:fldChar w:fldCharType="end"/>
            </w:r>
          </w:hyperlink>
        </w:p>
        <w:p w:rsidR="00312786" w:rsidRPr="0028559A" w:rsidRDefault="00252379">
          <w:pPr>
            <w:pStyle w:val="TDC3"/>
            <w:rPr>
              <w:rFonts w:eastAsiaTheme="minorEastAsia"/>
              <w:bCs w:val="0"/>
            </w:rPr>
          </w:pPr>
          <w:hyperlink w:anchor="_Toc279405325" w:history="1">
            <w:r w:rsidR="00312786" w:rsidRPr="0028559A">
              <w:rPr>
                <w:rStyle w:val="Hipervnculo"/>
              </w:rPr>
              <w:t>5.3.1.IDENTIFICACIÓN DE LOS PRINCIPALES PROBLEMAS</w:t>
            </w:r>
            <w:r w:rsidR="00312786" w:rsidRPr="0028559A">
              <w:rPr>
                <w:webHidden/>
              </w:rPr>
              <w:tab/>
            </w:r>
            <w:r w:rsidRPr="0028559A">
              <w:rPr>
                <w:webHidden/>
              </w:rPr>
              <w:fldChar w:fldCharType="begin"/>
            </w:r>
            <w:r w:rsidR="00312786" w:rsidRPr="0028559A">
              <w:rPr>
                <w:webHidden/>
              </w:rPr>
              <w:instrText xml:space="preserve"> PAGEREF _Toc279405325 \h </w:instrText>
            </w:r>
            <w:r w:rsidRPr="0028559A">
              <w:rPr>
                <w:webHidden/>
              </w:rPr>
            </w:r>
            <w:r w:rsidRPr="0028559A">
              <w:rPr>
                <w:webHidden/>
              </w:rPr>
              <w:fldChar w:fldCharType="separate"/>
            </w:r>
            <w:r w:rsidR="00431E1E">
              <w:rPr>
                <w:webHidden/>
              </w:rPr>
              <w:t>81</w:t>
            </w:r>
            <w:r w:rsidRPr="0028559A">
              <w:rPr>
                <w:webHidden/>
              </w:rPr>
              <w:fldChar w:fldCharType="end"/>
            </w:r>
          </w:hyperlink>
        </w:p>
        <w:p w:rsidR="00312786" w:rsidRPr="0028559A" w:rsidRDefault="00252379">
          <w:pPr>
            <w:pStyle w:val="TDC3"/>
            <w:rPr>
              <w:rFonts w:eastAsiaTheme="minorEastAsia"/>
              <w:bCs w:val="0"/>
            </w:rPr>
          </w:pPr>
          <w:hyperlink w:anchor="_Toc279405326" w:history="1">
            <w:r w:rsidR="00312786" w:rsidRPr="0028559A">
              <w:rPr>
                <w:rStyle w:val="Hipervnculo"/>
                <w:lang w:val="es-EC"/>
              </w:rPr>
              <w:t>5.3.2.ANÁLISIS DEL DIAGRAMA DE ISHIKAWA</w:t>
            </w:r>
            <w:r w:rsidR="00312786" w:rsidRPr="0028559A">
              <w:rPr>
                <w:webHidden/>
              </w:rPr>
              <w:tab/>
            </w:r>
            <w:r w:rsidRPr="0028559A">
              <w:rPr>
                <w:webHidden/>
              </w:rPr>
              <w:fldChar w:fldCharType="begin"/>
            </w:r>
            <w:r w:rsidR="00312786" w:rsidRPr="0028559A">
              <w:rPr>
                <w:webHidden/>
              </w:rPr>
              <w:instrText xml:space="preserve"> PAGEREF _Toc279405326 \h </w:instrText>
            </w:r>
            <w:r w:rsidRPr="0028559A">
              <w:rPr>
                <w:webHidden/>
              </w:rPr>
            </w:r>
            <w:r w:rsidRPr="0028559A">
              <w:rPr>
                <w:webHidden/>
              </w:rPr>
              <w:fldChar w:fldCharType="separate"/>
            </w:r>
            <w:r w:rsidR="00431E1E">
              <w:rPr>
                <w:webHidden/>
              </w:rPr>
              <w:t>86</w:t>
            </w:r>
            <w:r w:rsidRPr="0028559A">
              <w:rPr>
                <w:webHidden/>
              </w:rPr>
              <w:fldChar w:fldCharType="end"/>
            </w:r>
          </w:hyperlink>
        </w:p>
        <w:p w:rsidR="00312786" w:rsidRPr="0028559A" w:rsidRDefault="00252379">
          <w:pPr>
            <w:pStyle w:val="TDC3"/>
            <w:rPr>
              <w:rFonts w:eastAsiaTheme="minorEastAsia"/>
              <w:bCs w:val="0"/>
            </w:rPr>
          </w:pPr>
          <w:hyperlink w:anchor="_Toc279405327" w:history="1">
            <w:r w:rsidR="00312786" w:rsidRPr="0028559A">
              <w:rPr>
                <w:rStyle w:val="Hipervnculo"/>
                <w:lang w:val="es-EC"/>
              </w:rPr>
              <w:t>5.3.3.PLAN DE ACCIÓN</w:t>
            </w:r>
            <w:r w:rsidR="00312786" w:rsidRPr="0028559A">
              <w:rPr>
                <w:webHidden/>
              </w:rPr>
              <w:tab/>
            </w:r>
            <w:r w:rsidRPr="0028559A">
              <w:rPr>
                <w:webHidden/>
              </w:rPr>
              <w:fldChar w:fldCharType="begin"/>
            </w:r>
            <w:r w:rsidR="00312786" w:rsidRPr="0028559A">
              <w:rPr>
                <w:webHidden/>
              </w:rPr>
              <w:instrText xml:space="preserve"> PAGEREF _Toc279405327 \h </w:instrText>
            </w:r>
            <w:r w:rsidRPr="0028559A">
              <w:rPr>
                <w:webHidden/>
              </w:rPr>
            </w:r>
            <w:r w:rsidRPr="0028559A">
              <w:rPr>
                <w:webHidden/>
              </w:rPr>
              <w:fldChar w:fldCharType="separate"/>
            </w:r>
            <w:r w:rsidR="00431E1E">
              <w:rPr>
                <w:webHidden/>
              </w:rPr>
              <w:t>87</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328" w:history="1">
            <w:r w:rsidR="00312786" w:rsidRPr="0028559A">
              <w:rPr>
                <w:rStyle w:val="Hipervnculo"/>
                <w:rFonts w:ascii="Arial" w:hAnsi="Arial" w:cs="Arial"/>
                <w:noProof/>
                <w:sz w:val="20"/>
                <w:szCs w:val="20"/>
              </w:rPr>
              <w:t>5.4.PRUEBAS DE HIPÓTESIS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_Toc279405328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88</w:t>
            </w:r>
            <w:r w:rsidRPr="0028559A">
              <w:rPr>
                <w:rFonts w:ascii="Arial" w:hAnsi="Arial" w:cs="Arial"/>
                <w:noProof/>
                <w:webHidden/>
                <w:sz w:val="20"/>
                <w:szCs w:val="20"/>
              </w:rPr>
              <w:fldChar w:fldCharType="end"/>
            </w:r>
          </w:hyperlink>
        </w:p>
        <w:p w:rsidR="00312786" w:rsidRPr="0028559A" w:rsidRDefault="00252379">
          <w:pPr>
            <w:pStyle w:val="TDC3"/>
            <w:rPr>
              <w:rFonts w:eastAsiaTheme="minorEastAsia"/>
              <w:bCs w:val="0"/>
            </w:rPr>
          </w:pPr>
          <w:hyperlink w:anchor="_Toc279405329" w:history="1">
            <w:r w:rsidR="00312786" w:rsidRPr="0028559A">
              <w:rPr>
                <w:rStyle w:val="Hipervnculo"/>
              </w:rPr>
              <w:t>5.4.1.CONTRASTE DE NORMALIDAD</w:t>
            </w:r>
            <w:r w:rsidR="00312786" w:rsidRPr="0028559A">
              <w:rPr>
                <w:webHidden/>
              </w:rPr>
              <w:tab/>
            </w:r>
            <w:r w:rsidRPr="0028559A">
              <w:rPr>
                <w:webHidden/>
              </w:rPr>
              <w:fldChar w:fldCharType="begin"/>
            </w:r>
            <w:r w:rsidR="00312786" w:rsidRPr="0028559A">
              <w:rPr>
                <w:webHidden/>
              </w:rPr>
              <w:instrText xml:space="preserve"> PAGEREF _Toc279405329 \h </w:instrText>
            </w:r>
            <w:r w:rsidRPr="0028559A">
              <w:rPr>
                <w:webHidden/>
              </w:rPr>
            </w:r>
            <w:r w:rsidRPr="0028559A">
              <w:rPr>
                <w:webHidden/>
              </w:rPr>
              <w:fldChar w:fldCharType="separate"/>
            </w:r>
            <w:r w:rsidR="00431E1E">
              <w:rPr>
                <w:webHidden/>
              </w:rPr>
              <w:t>90</w:t>
            </w:r>
            <w:r w:rsidRPr="0028559A">
              <w:rPr>
                <w:webHidden/>
              </w:rPr>
              <w:fldChar w:fldCharType="end"/>
            </w:r>
          </w:hyperlink>
        </w:p>
        <w:p w:rsidR="00312786" w:rsidRPr="0028559A" w:rsidRDefault="00252379" w:rsidP="0028559A">
          <w:pPr>
            <w:pStyle w:val="TDC1"/>
            <w:rPr>
              <w:rFonts w:eastAsiaTheme="minorEastAsia"/>
            </w:rPr>
          </w:pPr>
          <w:hyperlink w:anchor="_Toc279405330" w:history="1">
            <w:r w:rsidR="00312786" w:rsidRPr="0028559A">
              <w:rPr>
                <w:rStyle w:val="Hipervnculo"/>
              </w:rPr>
              <w:t>CAPÍTULO VI</w:t>
            </w:r>
            <w:r w:rsidR="00312786" w:rsidRPr="0028559A">
              <w:rPr>
                <w:webHidden/>
              </w:rPr>
              <w:tab/>
            </w:r>
            <w:r w:rsidRPr="0028559A">
              <w:rPr>
                <w:webHidden/>
              </w:rPr>
              <w:fldChar w:fldCharType="begin"/>
            </w:r>
            <w:r w:rsidR="00312786" w:rsidRPr="0028559A">
              <w:rPr>
                <w:webHidden/>
              </w:rPr>
              <w:instrText xml:space="preserve"> PAGEREF _Toc279405330 \h </w:instrText>
            </w:r>
            <w:r w:rsidRPr="0028559A">
              <w:rPr>
                <w:webHidden/>
              </w:rPr>
            </w:r>
            <w:r w:rsidRPr="0028559A">
              <w:rPr>
                <w:webHidden/>
              </w:rPr>
              <w:fldChar w:fldCharType="separate"/>
            </w:r>
            <w:r w:rsidR="00431E1E">
              <w:rPr>
                <w:webHidden/>
              </w:rPr>
              <w:t>95</w:t>
            </w:r>
            <w:r w:rsidRPr="0028559A">
              <w:rPr>
                <w:webHidden/>
              </w:rPr>
              <w:fldChar w:fldCharType="end"/>
            </w:r>
          </w:hyperlink>
        </w:p>
        <w:p w:rsidR="00312786" w:rsidRPr="0028559A" w:rsidRDefault="00252379" w:rsidP="0028559A">
          <w:pPr>
            <w:pStyle w:val="TDC1"/>
            <w:rPr>
              <w:rFonts w:eastAsiaTheme="minorEastAsia"/>
            </w:rPr>
          </w:pPr>
          <w:hyperlink w:anchor="_Toc279405331" w:history="1">
            <w:r w:rsidR="00312786" w:rsidRPr="0028559A">
              <w:rPr>
                <w:rStyle w:val="Hipervnculo"/>
                <w:sz w:val="20"/>
                <w:szCs w:val="20"/>
              </w:rPr>
              <w:t>6.CONCLUSIONES Y RECOMENDACIONES</w:t>
            </w:r>
            <w:r w:rsidR="00312786" w:rsidRPr="0028559A">
              <w:rPr>
                <w:webHidden/>
              </w:rPr>
              <w:tab/>
            </w:r>
            <w:r w:rsidRPr="0028559A">
              <w:rPr>
                <w:webHidden/>
              </w:rPr>
              <w:fldChar w:fldCharType="begin"/>
            </w:r>
            <w:r w:rsidR="00312786" w:rsidRPr="0028559A">
              <w:rPr>
                <w:webHidden/>
              </w:rPr>
              <w:instrText xml:space="preserve"> PAGEREF _Toc279405331 \h </w:instrText>
            </w:r>
            <w:r w:rsidRPr="0028559A">
              <w:rPr>
                <w:webHidden/>
              </w:rPr>
            </w:r>
            <w:r w:rsidRPr="0028559A">
              <w:rPr>
                <w:webHidden/>
              </w:rPr>
              <w:fldChar w:fldCharType="separate"/>
            </w:r>
            <w:r w:rsidR="00431E1E">
              <w:rPr>
                <w:webHidden/>
              </w:rPr>
              <w:t>95</w:t>
            </w:r>
            <w:r w:rsidRPr="0028559A">
              <w:rPr>
                <w:webHidden/>
              </w:rPr>
              <w:fldChar w:fldCharType="end"/>
            </w:r>
          </w:hyperlink>
        </w:p>
        <w:p w:rsidR="00312786" w:rsidRPr="0028559A" w:rsidRDefault="00252379">
          <w:pPr>
            <w:pStyle w:val="TDC2"/>
            <w:rPr>
              <w:rFonts w:ascii="Arial" w:eastAsiaTheme="minorEastAsia" w:hAnsi="Arial" w:cs="Arial"/>
              <w:noProof/>
              <w:sz w:val="20"/>
              <w:szCs w:val="20"/>
            </w:rPr>
          </w:pPr>
          <w:hyperlink w:anchor="_Toc279405332" w:history="1">
            <w:r w:rsidR="00312786" w:rsidRPr="0028559A">
              <w:rPr>
                <w:rStyle w:val="Hipervnculo"/>
                <w:rFonts w:ascii="Arial" w:hAnsi="Arial" w:cs="Arial"/>
                <w:noProof/>
                <w:sz w:val="20"/>
                <w:szCs w:val="20"/>
                <w:lang w:val="es-EC"/>
              </w:rPr>
              <w:t>6.1.CONCLUSIONES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_Toc279405332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95</w:t>
            </w:r>
            <w:r w:rsidRPr="0028559A">
              <w:rPr>
                <w:rFonts w:ascii="Arial" w:hAnsi="Arial" w:cs="Arial"/>
                <w:noProof/>
                <w:webHidden/>
                <w:sz w:val="20"/>
                <w:szCs w:val="20"/>
              </w:rPr>
              <w:fldChar w:fldCharType="end"/>
            </w:r>
          </w:hyperlink>
        </w:p>
        <w:p w:rsidR="00312786" w:rsidRPr="0028559A" w:rsidRDefault="00252379">
          <w:pPr>
            <w:pStyle w:val="TDC2"/>
            <w:rPr>
              <w:rFonts w:ascii="Arial" w:eastAsiaTheme="minorEastAsia" w:hAnsi="Arial" w:cs="Arial"/>
              <w:noProof/>
              <w:sz w:val="20"/>
              <w:szCs w:val="20"/>
            </w:rPr>
          </w:pPr>
          <w:hyperlink w:anchor="_Toc279405333" w:history="1">
            <w:r w:rsidR="00312786" w:rsidRPr="0028559A">
              <w:rPr>
                <w:rStyle w:val="Hipervnculo"/>
                <w:rFonts w:ascii="Arial" w:hAnsi="Arial" w:cs="Arial"/>
                <w:noProof/>
                <w:sz w:val="20"/>
                <w:szCs w:val="20"/>
                <w:lang w:val="es-EC"/>
              </w:rPr>
              <w:t>6.2.RECOMENDACIONES</w:t>
            </w:r>
            <w:r w:rsidR="00312786" w:rsidRPr="0028559A">
              <w:rPr>
                <w:rFonts w:ascii="Arial" w:hAnsi="Arial" w:cs="Arial"/>
                <w:noProof/>
                <w:webHidden/>
                <w:sz w:val="20"/>
                <w:szCs w:val="20"/>
              </w:rPr>
              <w:tab/>
            </w:r>
            <w:r w:rsidRPr="0028559A">
              <w:rPr>
                <w:rFonts w:ascii="Arial" w:hAnsi="Arial" w:cs="Arial"/>
                <w:noProof/>
                <w:webHidden/>
                <w:sz w:val="20"/>
                <w:szCs w:val="20"/>
              </w:rPr>
              <w:fldChar w:fldCharType="begin"/>
            </w:r>
            <w:r w:rsidR="00312786" w:rsidRPr="0028559A">
              <w:rPr>
                <w:rFonts w:ascii="Arial" w:hAnsi="Arial" w:cs="Arial"/>
                <w:noProof/>
                <w:webHidden/>
                <w:sz w:val="20"/>
                <w:szCs w:val="20"/>
              </w:rPr>
              <w:instrText xml:space="preserve"> PAGEREF _Toc279405333 \h </w:instrText>
            </w:r>
            <w:r w:rsidRPr="0028559A">
              <w:rPr>
                <w:rFonts w:ascii="Arial" w:hAnsi="Arial" w:cs="Arial"/>
                <w:noProof/>
                <w:webHidden/>
                <w:sz w:val="20"/>
                <w:szCs w:val="20"/>
              </w:rPr>
            </w:r>
            <w:r w:rsidRPr="0028559A">
              <w:rPr>
                <w:rFonts w:ascii="Arial" w:hAnsi="Arial" w:cs="Arial"/>
                <w:noProof/>
                <w:webHidden/>
                <w:sz w:val="20"/>
                <w:szCs w:val="20"/>
              </w:rPr>
              <w:fldChar w:fldCharType="separate"/>
            </w:r>
            <w:r w:rsidR="00431E1E">
              <w:rPr>
                <w:rFonts w:ascii="Arial" w:hAnsi="Arial" w:cs="Arial"/>
                <w:noProof/>
                <w:webHidden/>
                <w:sz w:val="20"/>
                <w:szCs w:val="20"/>
              </w:rPr>
              <w:t>98</w:t>
            </w:r>
            <w:r w:rsidRPr="0028559A">
              <w:rPr>
                <w:rFonts w:ascii="Arial" w:hAnsi="Arial" w:cs="Arial"/>
                <w:noProof/>
                <w:webHidden/>
                <w:sz w:val="20"/>
                <w:szCs w:val="20"/>
              </w:rPr>
              <w:fldChar w:fldCharType="end"/>
            </w:r>
          </w:hyperlink>
        </w:p>
        <w:p w:rsidR="00312786" w:rsidRPr="0028559A" w:rsidRDefault="00252379" w:rsidP="0028559A">
          <w:pPr>
            <w:pStyle w:val="TDC1"/>
            <w:rPr>
              <w:rFonts w:eastAsiaTheme="minorEastAsia"/>
            </w:rPr>
          </w:pPr>
          <w:hyperlink w:anchor="_Toc279405334" w:history="1">
            <w:r w:rsidR="00312786" w:rsidRPr="0028559A">
              <w:rPr>
                <w:rStyle w:val="Hipervnculo"/>
              </w:rPr>
              <w:t>DEFINICIONES</w:t>
            </w:r>
            <w:r w:rsidR="00312786" w:rsidRPr="0028559A">
              <w:rPr>
                <w:webHidden/>
              </w:rPr>
              <w:tab/>
            </w:r>
            <w:r w:rsidRPr="0028559A">
              <w:rPr>
                <w:webHidden/>
              </w:rPr>
              <w:fldChar w:fldCharType="begin"/>
            </w:r>
            <w:r w:rsidR="00312786" w:rsidRPr="0028559A">
              <w:rPr>
                <w:webHidden/>
              </w:rPr>
              <w:instrText xml:space="preserve"> PAGEREF _Toc279405334 \h </w:instrText>
            </w:r>
            <w:r w:rsidRPr="0028559A">
              <w:rPr>
                <w:webHidden/>
              </w:rPr>
            </w:r>
            <w:r w:rsidRPr="0028559A">
              <w:rPr>
                <w:webHidden/>
              </w:rPr>
              <w:fldChar w:fldCharType="separate"/>
            </w:r>
            <w:r w:rsidR="00431E1E">
              <w:rPr>
                <w:webHidden/>
              </w:rPr>
              <w:t>99</w:t>
            </w:r>
            <w:r w:rsidRPr="0028559A">
              <w:rPr>
                <w:webHidden/>
              </w:rPr>
              <w:fldChar w:fldCharType="end"/>
            </w:r>
          </w:hyperlink>
        </w:p>
        <w:p w:rsidR="00312786" w:rsidRPr="0028559A" w:rsidRDefault="00252379" w:rsidP="0028559A">
          <w:pPr>
            <w:pStyle w:val="TDC1"/>
            <w:rPr>
              <w:rFonts w:eastAsiaTheme="minorEastAsia"/>
            </w:rPr>
          </w:pPr>
          <w:hyperlink w:anchor="_Toc279405335" w:history="1">
            <w:r w:rsidR="00312786" w:rsidRPr="0028559A">
              <w:rPr>
                <w:rStyle w:val="Hipervnculo"/>
              </w:rPr>
              <w:t>BIBLIOGRAFÍA</w:t>
            </w:r>
            <w:r w:rsidR="00312786" w:rsidRPr="0028559A">
              <w:rPr>
                <w:webHidden/>
              </w:rPr>
              <w:tab/>
            </w:r>
            <w:r w:rsidRPr="0028559A">
              <w:rPr>
                <w:webHidden/>
              </w:rPr>
              <w:fldChar w:fldCharType="begin"/>
            </w:r>
            <w:r w:rsidR="00312786" w:rsidRPr="0028559A">
              <w:rPr>
                <w:webHidden/>
              </w:rPr>
              <w:instrText xml:space="preserve"> PAGEREF _Toc279405335 \h </w:instrText>
            </w:r>
            <w:r w:rsidRPr="0028559A">
              <w:rPr>
                <w:webHidden/>
              </w:rPr>
            </w:r>
            <w:r w:rsidRPr="0028559A">
              <w:rPr>
                <w:webHidden/>
              </w:rPr>
              <w:fldChar w:fldCharType="separate"/>
            </w:r>
            <w:r w:rsidR="00431E1E">
              <w:rPr>
                <w:webHidden/>
              </w:rPr>
              <w:t>100</w:t>
            </w:r>
            <w:r w:rsidRPr="0028559A">
              <w:rPr>
                <w:webHidden/>
              </w:rPr>
              <w:fldChar w:fldCharType="end"/>
            </w:r>
          </w:hyperlink>
        </w:p>
        <w:p w:rsidR="00312786" w:rsidRPr="0028559A" w:rsidRDefault="00252379" w:rsidP="0028559A">
          <w:pPr>
            <w:pStyle w:val="TDC1"/>
            <w:rPr>
              <w:rFonts w:asciiTheme="minorHAnsi" w:eastAsiaTheme="minorEastAsia" w:hAnsiTheme="minorHAnsi" w:cstheme="minorBidi"/>
            </w:rPr>
          </w:pPr>
          <w:hyperlink w:anchor="_Toc279405336" w:history="1">
            <w:r w:rsidR="00312786" w:rsidRPr="0028559A">
              <w:rPr>
                <w:rStyle w:val="Hipervnculo"/>
              </w:rPr>
              <w:t>ANEXOS</w:t>
            </w:r>
            <w:r w:rsidR="00312786" w:rsidRPr="0028559A">
              <w:rPr>
                <w:webHidden/>
              </w:rPr>
              <w:tab/>
            </w:r>
            <w:r w:rsidRPr="0028559A">
              <w:rPr>
                <w:webHidden/>
              </w:rPr>
              <w:fldChar w:fldCharType="begin"/>
            </w:r>
            <w:r w:rsidR="00312786" w:rsidRPr="0028559A">
              <w:rPr>
                <w:webHidden/>
              </w:rPr>
              <w:instrText xml:space="preserve"> PAGEREF _Toc279405336 \h </w:instrText>
            </w:r>
            <w:r w:rsidRPr="0028559A">
              <w:rPr>
                <w:webHidden/>
              </w:rPr>
            </w:r>
            <w:r w:rsidRPr="0028559A">
              <w:rPr>
                <w:webHidden/>
              </w:rPr>
              <w:fldChar w:fldCharType="separate"/>
            </w:r>
            <w:r w:rsidR="00431E1E">
              <w:rPr>
                <w:webHidden/>
              </w:rPr>
              <w:t>102</w:t>
            </w:r>
            <w:r w:rsidRPr="0028559A">
              <w:rPr>
                <w:webHidden/>
              </w:rPr>
              <w:fldChar w:fldCharType="end"/>
            </w:r>
          </w:hyperlink>
        </w:p>
        <w:p w:rsidR="002E15EF" w:rsidRDefault="00252379" w:rsidP="002E15EF">
          <w:pPr>
            <w:tabs>
              <w:tab w:val="left" w:pos="3533"/>
            </w:tabs>
            <w:rPr>
              <w:rFonts w:ascii="Arial" w:hAnsi="Arial" w:cs="Arial"/>
              <w:sz w:val="20"/>
              <w:szCs w:val="20"/>
            </w:rPr>
          </w:pPr>
          <w:r w:rsidRPr="003F392F">
            <w:rPr>
              <w:rFonts w:ascii="Arial" w:hAnsi="Arial" w:cs="Arial"/>
              <w:sz w:val="20"/>
              <w:szCs w:val="20"/>
            </w:rPr>
            <w:fldChar w:fldCharType="end"/>
          </w:r>
        </w:p>
      </w:sdtContent>
    </w:sdt>
    <w:p w:rsidR="00B30D3A" w:rsidRPr="003F392F" w:rsidRDefault="002E15EF" w:rsidP="002E15EF">
      <w:pPr>
        <w:tabs>
          <w:tab w:val="left" w:pos="3533"/>
        </w:tabs>
        <w:rPr>
          <w:rFonts w:ascii="Arial" w:hAnsi="Arial" w:cs="Arial"/>
          <w:sz w:val="20"/>
          <w:szCs w:val="20"/>
        </w:rPr>
      </w:pPr>
      <w:r>
        <w:rPr>
          <w:rFonts w:ascii="Arial" w:hAnsi="Arial" w:cs="Arial"/>
          <w:sz w:val="20"/>
          <w:szCs w:val="20"/>
        </w:rPr>
        <w:tab/>
      </w:r>
    </w:p>
    <w:p w:rsidR="00965A07" w:rsidRDefault="00965A07" w:rsidP="0093411B">
      <w:pPr>
        <w:jc w:val="center"/>
        <w:rPr>
          <w:rFonts w:ascii="Arial" w:eastAsia="Arial Unicode MS" w:hAnsi="Arial" w:cs="Arial"/>
          <w:b/>
          <w:sz w:val="28"/>
          <w:szCs w:val="28"/>
        </w:rPr>
      </w:pPr>
    </w:p>
    <w:p w:rsidR="00965A07" w:rsidRDefault="00965A07" w:rsidP="0093411B">
      <w:pPr>
        <w:jc w:val="center"/>
        <w:rPr>
          <w:rFonts w:ascii="Arial" w:eastAsia="Arial Unicode MS" w:hAnsi="Arial" w:cs="Arial"/>
          <w:b/>
          <w:sz w:val="28"/>
          <w:szCs w:val="28"/>
        </w:rPr>
      </w:pPr>
    </w:p>
    <w:p w:rsidR="00965A07" w:rsidRDefault="00965A07" w:rsidP="0093411B">
      <w:pPr>
        <w:jc w:val="center"/>
        <w:rPr>
          <w:rFonts w:ascii="Arial" w:eastAsia="Arial Unicode MS" w:hAnsi="Arial" w:cs="Arial"/>
          <w:b/>
          <w:sz w:val="28"/>
          <w:szCs w:val="28"/>
        </w:rPr>
      </w:pPr>
    </w:p>
    <w:p w:rsidR="00965A07" w:rsidRDefault="00965A07" w:rsidP="0093411B">
      <w:pPr>
        <w:jc w:val="center"/>
        <w:rPr>
          <w:rFonts w:ascii="Arial" w:eastAsia="Arial Unicode MS" w:hAnsi="Arial" w:cs="Arial"/>
          <w:b/>
          <w:sz w:val="28"/>
          <w:szCs w:val="28"/>
        </w:rPr>
      </w:pPr>
    </w:p>
    <w:p w:rsidR="002E15EF" w:rsidRDefault="002E15EF" w:rsidP="0093411B">
      <w:pPr>
        <w:jc w:val="center"/>
        <w:rPr>
          <w:rFonts w:ascii="Arial" w:eastAsia="Arial Unicode MS" w:hAnsi="Arial" w:cs="Arial"/>
          <w:b/>
          <w:sz w:val="28"/>
          <w:szCs w:val="28"/>
        </w:rPr>
      </w:pPr>
    </w:p>
    <w:p w:rsidR="002E15EF" w:rsidRDefault="002E15EF" w:rsidP="0093411B">
      <w:pPr>
        <w:jc w:val="center"/>
        <w:rPr>
          <w:rFonts w:ascii="Arial" w:eastAsia="Arial Unicode MS" w:hAnsi="Arial" w:cs="Arial"/>
          <w:b/>
          <w:sz w:val="28"/>
          <w:szCs w:val="28"/>
        </w:rPr>
      </w:pPr>
    </w:p>
    <w:p w:rsidR="00965A07" w:rsidRPr="00965A07" w:rsidRDefault="00965A07" w:rsidP="0093411B">
      <w:pPr>
        <w:pStyle w:val="Ttulo1"/>
        <w:spacing w:before="100" w:beforeAutospacing="1" w:after="100" w:afterAutospacing="1" w:line="480" w:lineRule="auto"/>
        <w:ind w:right="-34"/>
        <w:jc w:val="center"/>
        <w:rPr>
          <w:rFonts w:ascii="Arial" w:hAnsi="Arial" w:cs="Arial"/>
          <w:color w:val="auto"/>
        </w:rPr>
      </w:pPr>
      <w:bookmarkStart w:id="6" w:name="_Toc279405238"/>
      <w:r w:rsidRPr="00965A07">
        <w:rPr>
          <w:rFonts w:ascii="Arial" w:hAnsi="Arial" w:cs="Arial"/>
          <w:color w:val="auto"/>
        </w:rPr>
        <w:lastRenderedPageBreak/>
        <w:t>ÍNDICE DE TABLAS</w:t>
      </w:r>
      <w:bookmarkEnd w:id="6"/>
    </w:p>
    <w:p w:rsidR="005E0ED8" w:rsidRPr="005E0ED8" w:rsidRDefault="00252379" w:rsidP="005E0ED8">
      <w:pPr>
        <w:pStyle w:val="Tabladeilustraciones"/>
        <w:tabs>
          <w:tab w:val="right" w:leader="dot" w:pos="8268"/>
        </w:tabs>
        <w:spacing w:line="480" w:lineRule="auto"/>
        <w:rPr>
          <w:rFonts w:asciiTheme="minorHAnsi" w:eastAsiaTheme="minorEastAsia" w:hAnsiTheme="minorHAnsi" w:cstheme="minorBidi"/>
          <w:i w:val="0"/>
          <w:iCs w:val="0"/>
          <w:noProof/>
          <w:sz w:val="24"/>
          <w:szCs w:val="24"/>
          <w:lang w:eastAsia="es-EC"/>
        </w:rPr>
      </w:pPr>
      <w:r w:rsidRPr="00252379">
        <w:rPr>
          <w:rFonts w:ascii="Arial" w:hAnsi="Arial" w:cs="Arial"/>
          <w:i w:val="0"/>
          <w:sz w:val="22"/>
          <w:szCs w:val="22"/>
          <w:u w:val="single"/>
          <w:lang w:val="es-ES_tradnl"/>
        </w:rPr>
        <w:fldChar w:fldCharType="begin"/>
      </w:r>
      <w:r w:rsidR="00965A07" w:rsidRPr="0098445F">
        <w:rPr>
          <w:rFonts w:ascii="Arial" w:hAnsi="Arial" w:cs="Arial"/>
          <w:i w:val="0"/>
          <w:sz w:val="22"/>
          <w:szCs w:val="22"/>
          <w:u w:val="single"/>
          <w:lang w:val="es-ES_tradnl"/>
        </w:rPr>
        <w:instrText xml:space="preserve"> TOC \h \z \c "Tabla" </w:instrText>
      </w:r>
      <w:r w:rsidRPr="00252379">
        <w:rPr>
          <w:rFonts w:ascii="Arial" w:hAnsi="Arial" w:cs="Arial"/>
          <w:i w:val="0"/>
          <w:sz w:val="22"/>
          <w:szCs w:val="22"/>
          <w:u w:val="single"/>
          <w:lang w:val="es-ES_tradnl"/>
        </w:rPr>
        <w:fldChar w:fldCharType="separate"/>
      </w:r>
      <w:hyperlink w:anchor="_Toc278707237" w:history="1">
        <w:r w:rsidR="005E0ED8" w:rsidRPr="005E0ED8">
          <w:rPr>
            <w:rStyle w:val="Hipervnculo"/>
            <w:rFonts w:ascii="Arial" w:hAnsi="Arial" w:cs="Arial"/>
            <w:i w:val="0"/>
            <w:noProof/>
            <w:sz w:val="24"/>
            <w:szCs w:val="24"/>
          </w:rPr>
          <w:t>Tabla 1: Descripción de los principales procesos y niveles de Plásticos S.A.</w:t>
        </w:r>
        <w:r w:rsidR="005E0ED8" w:rsidRPr="005E0ED8">
          <w:rPr>
            <w:i w:val="0"/>
            <w:noProof/>
            <w:webHidden/>
            <w:sz w:val="24"/>
            <w:szCs w:val="24"/>
          </w:rPr>
          <w:tab/>
        </w:r>
        <w:r w:rsidRPr="005E0ED8">
          <w:rPr>
            <w:i w:val="0"/>
            <w:noProof/>
            <w:webHidden/>
            <w:sz w:val="24"/>
            <w:szCs w:val="24"/>
          </w:rPr>
          <w:fldChar w:fldCharType="begin"/>
        </w:r>
        <w:r w:rsidR="005E0ED8" w:rsidRPr="005E0ED8">
          <w:rPr>
            <w:i w:val="0"/>
            <w:noProof/>
            <w:webHidden/>
            <w:sz w:val="24"/>
            <w:szCs w:val="24"/>
          </w:rPr>
          <w:instrText xml:space="preserve"> PAGEREF _Toc278707237 \h </w:instrText>
        </w:r>
        <w:r w:rsidRPr="005E0ED8">
          <w:rPr>
            <w:i w:val="0"/>
            <w:noProof/>
            <w:webHidden/>
            <w:sz w:val="24"/>
            <w:szCs w:val="24"/>
          </w:rPr>
        </w:r>
        <w:r w:rsidRPr="005E0ED8">
          <w:rPr>
            <w:i w:val="0"/>
            <w:noProof/>
            <w:webHidden/>
            <w:sz w:val="24"/>
            <w:szCs w:val="24"/>
          </w:rPr>
          <w:fldChar w:fldCharType="separate"/>
        </w:r>
        <w:r w:rsidR="00431E1E">
          <w:rPr>
            <w:i w:val="0"/>
            <w:noProof/>
            <w:webHidden/>
            <w:sz w:val="24"/>
            <w:szCs w:val="24"/>
          </w:rPr>
          <w:t>30</w:t>
        </w:r>
        <w:r w:rsidRPr="005E0ED8">
          <w:rPr>
            <w:i w:val="0"/>
            <w:noProof/>
            <w:webHidden/>
            <w:sz w:val="24"/>
            <w:szCs w:val="24"/>
          </w:rPr>
          <w:fldChar w:fldCharType="end"/>
        </w:r>
      </w:hyperlink>
    </w:p>
    <w:p w:rsidR="005E0ED8" w:rsidRPr="005E0ED8" w:rsidRDefault="00252379" w:rsidP="005E0ED8">
      <w:pPr>
        <w:pStyle w:val="Tabladeilustraciones"/>
        <w:tabs>
          <w:tab w:val="right" w:leader="dot" w:pos="8268"/>
        </w:tabs>
        <w:spacing w:line="480" w:lineRule="auto"/>
        <w:rPr>
          <w:rFonts w:asciiTheme="minorHAnsi" w:eastAsiaTheme="minorEastAsia" w:hAnsiTheme="minorHAnsi" w:cstheme="minorBidi"/>
          <w:i w:val="0"/>
          <w:iCs w:val="0"/>
          <w:noProof/>
          <w:sz w:val="24"/>
          <w:szCs w:val="24"/>
          <w:lang w:eastAsia="es-EC"/>
        </w:rPr>
      </w:pPr>
      <w:hyperlink w:anchor="_Toc278707238" w:history="1">
        <w:r w:rsidR="005E0ED8" w:rsidRPr="005E0ED8">
          <w:rPr>
            <w:rStyle w:val="Hipervnculo"/>
            <w:rFonts w:ascii="Arial" w:hAnsi="Arial" w:cs="Arial"/>
            <w:i w:val="0"/>
            <w:noProof/>
            <w:sz w:val="24"/>
            <w:szCs w:val="24"/>
          </w:rPr>
          <w:t>Tabla 2: Diagrama SIPOC</w:t>
        </w:r>
        <w:r w:rsidR="005E0ED8" w:rsidRPr="005E0ED8">
          <w:rPr>
            <w:i w:val="0"/>
            <w:noProof/>
            <w:webHidden/>
            <w:sz w:val="24"/>
            <w:szCs w:val="24"/>
          </w:rPr>
          <w:tab/>
        </w:r>
        <w:r w:rsidRPr="005E0ED8">
          <w:rPr>
            <w:i w:val="0"/>
            <w:noProof/>
            <w:webHidden/>
            <w:sz w:val="24"/>
            <w:szCs w:val="24"/>
          </w:rPr>
          <w:fldChar w:fldCharType="begin"/>
        </w:r>
        <w:r w:rsidR="005E0ED8" w:rsidRPr="005E0ED8">
          <w:rPr>
            <w:i w:val="0"/>
            <w:noProof/>
            <w:webHidden/>
            <w:sz w:val="24"/>
            <w:szCs w:val="24"/>
          </w:rPr>
          <w:instrText xml:space="preserve"> PAGEREF _Toc278707238 \h </w:instrText>
        </w:r>
        <w:r w:rsidRPr="005E0ED8">
          <w:rPr>
            <w:i w:val="0"/>
            <w:noProof/>
            <w:webHidden/>
            <w:sz w:val="24"/>
            <w:szCs w:val="24"/>
          </w:rPr>
        </w:r>
        <w:r w:rsidRPr="005E0ED8">
          <w:rPr>
            <w:i w:val="0"/>
            <w:noProof/>
            <w:webHidden/>
            <w:sz w:val="24"/>
            <w:szCs w:val="24"/>
          </w:rPr>
          <w:fldChar w:fldCharType="separate"/>
        </w:r>
        <w:r w:rsidR="00431E1E">
          <w:rPr>
            <w:i w:val="0"/>
            <w:noProof/>
            <w:webHidden/>
            <w:sz w:val="24"/>
            <w:szCs w:val="24"/>
          </w:rPr>
          <w:t>32</w:t>
        </w:r>
        <w:r w:rsidRPr="005E0ED8">
          <w:rPr>
            <w:i w:val="0"/>
            <w:noProof/>
            <w:webHidden/>
            <w:sz w:val="24"/>
            <w:szCs w:val="24"/>
          </w:rPr>
          <w:fldChar w:fldCharType="end"/>
        </w:r>
      </w:hyperlink>
    </w:p>
    <w:p w:rsidR="005E0ED8" w:rsidRPr="005E0ED8" w:rsidRDefault="00252379" w:rsidP="005E0ED8">
      <w:pPr>
        <w:pStyle w:val="Tabladeilustraciones"/>
        <w:tabs>
          <w:tab w:val="right" w:leader="dot" w:pos="8268"/>
        </w:tabs>
        <w:spacing w:line="480" w:lineRule="auto"/>
        <w:rPr>
          <w:rFonts w:asciiTheme="minorHAnsi" w:eastAsiaTheme="minorEastAsia" w:hAnsiTheme="minorHAnsi" w:cstheme="minorBidi"/>
          <w:i w:val="0"/>
          <w:iCs w:val="0"/>
          <w:noProof/>
          <w:sz w:val="24"/>
          <w:szCs w:val="24"/>
          <w:lang w:eastAsia="es-EC"/>
        </w:rPr>
      </w:pPr>
      <w:hyperlink w:anchor="_Toc278707239" w:history="1">
        <w:r w:rsidR="005E0ED8" w:rsidRPr="005E0ED8">
          <w:rPr>
            <w:rStyle w:val="Hipervnculo"/>
            <w:rFonts w:ascii="Arial" w:hAnsi="Arial" w:cs="Arial"/>
            <w:i w:val="0"/>
            <w:noProof/>
            <w:sz w:val="24"/>
            <w:szCs w:val="24"/>
          </w:rPr>
          <w:t>Tabla 3: Especificaciones de Máquinas</w:t>
        </w:r>
        <w:r w:rsidR="005E0ED8" w:rsidRPr="005E0ED8">
          <w:rPr>
            <w:i w:val="0"/>
            <w:noProof/>
            <w:webHidden/>
            <w:sz w:val="24"/>
            <w:szCs w:val="24"/>
          </w:rPr>
          <w:tab/>
        </w:r>
        <w:r w:rsidRPr="005E0ED8">
          <w:rPr>
            <w:i w:val="0"/>
            <w:noProof/>
            <w:webHidden/>
            <w:sz w:val="24"/>
            <w:szCs w:val="24"/>
          </w:rPr>
          <w:fldChar w:fldCharType="begin"/>
        </w:r>
        <w:r w:rsidR="005E0ED8" w:rsidRPr="005E0ED8">
          <w:rPr>
            <w:i w:val="0"/>
            <w:noProof/>
            <w:webHidden/>
            <w:sz w:val="24"/>
            <w:szCs w:val="24"/>
          </w:rPr>
          <w:instrText xml:space="preserve"> PAGEREF _Toc278707239 \h </w:instrText>
        </w:r>
        <w:r w:rsidRPr="005E0ED8">
          <w:rPr>
            <w:i w:val="0"/>
            <w:noProof/>
            <w:webHidden/>
            <w:sz w:val="24"/>
            <w:szCs w:val="24"/>
          </w:rPr>
        </w:r>
        <w:r w:rsidRPr="005E0ED8">
          <w:rPr>
            <w:i w:val="0"/>
            <w:noProof/>
            <w:webHidden/>
            <w:sz w:val="24"/>
            <w:szCs w:val="24"/>
          </w:rPr>
          <w:fldChar w:fldCharType="separate"/>
        </w:r>
        <w:r w:rsidR="00431E1E">
          <w:rPr>
            <w:i w:val="0"/>
            <w:noProof/>
            <w:webHidden/>
            <w:sz w:val="24"/>
            <w:szCs w:val="24"/>
          </w:rPr>
          <w:t>36</w:t>
        </w:r>
        <w:r w:rsidRPr="005E0ED8">
          <w:rPr>
            <w:i w:val="0"/>
            <w:noProof/>
            <w:webHidden/>
            <w:sz w:val="24"/>
            <w:szCs w:val="24"/>
          </w:rPr>
          <w:fldChar w:fldCharType="end"/>
        </w:r>
      </w:hyperlink>
    </w:p>
    <w:p w:rsidR="005E0ED8" w:rsidRPr="005E0ED8" w:rsidRDefault="00252379" w:rsidP="005E0ED8">
      <w:pPr>
        <w:pStyle w:val="Tabladeilustraciones"/>
        <w:tabs>
          <w:tab w:val="right" w:leader="dot" w:pos="8268"/>
        </w:tabs>
        <w:spacing w:line="480" w:lineRule="auto"/>
        <w:rPr>
          <w:rFonts w:asciiTheme="minorHAnsi" w:eastAsiaTheme="minorEastAsia" w:hAnsiTheme="minorHAnsi" w:cstheme="minorBidi"/>
          <w:i w:val="0"/>
          <w:iCs w:val="0"/>
          <w:noProof/>
          <w:sz w:val="24"/>
          <w:szCs w:val="24"/>
          <w:lang w:eastAsia="es-EC"/>
        </w:rPr>
      </w:pPr>
      <w:hyperlink w:anchor="_Toc278707240" w:history="1">
        <w:r w:rsidR="005E0ED8" w:rsidRPr="005E0ED8">
          <w:rPr>
            <w:rStyle w:val="Hipervnculo"/>
            <w:rFonts w:ascii="Arial" w:hAnsi="Arial" w:cs="Arial"/>
            <w:i w:val="0"/>
            <w:noProof/>
            <w:sz w:val="24"/>
            <w:szCs w:val="24"/>
          </w:rPr>
          <w:t>Tabla 4: Tanques de Pigmentación</w:t>
        </w:r>
        <w:r w:rsidR="005E0ED8" w:rsidRPr="005E0ED8">
          <w:rPr>
            <w:i w:val="0"/>
            <w:noProof/>
            <w:webHidden/>
            <w:sz w:val="24"/>
            <w:szCs w:val="24"/>
          </w:rPr>
          <w:tab/>
        </w:r>
        <w:r w:rsidRPr="005E0ED8">
          <w:rPr>
            <w:i w:val="0"/>
            <w:noProof/>
            <w:webHidden/>
            <w:sz w:val="24"/>
            <w:szCs w:val="24"/>
          </w:rPr>
          <w:fldChar w:fldCharType="begin"/>
        </w:r>
        <w:r w:rsidR="005E0ED8" w:rsidRPr="005E0ED8">
          <w:rPr>
            <w:i w:val="0"/>
            <w:noProof/>
            <w:webHidden/>
            <w:sz w:val="24"/>
            <w:szCs w:val="24"/>
          </w:rPr>
          <w:instrText xml:space="preserve"> PAGEREF _Toc278707240 \h </w:instrText>
        </w:r>
        <w:r w:rsidRPr="005E0ED8">
          <w:rPr>
            <w:i w:val="0"/>
            <w:noProof/>
            <w:webHidden/>
            <w:sz w:val="24"/>
            <w:szCs w:val="24"/>
          </w:rPr>
        </w:r>
        <w:r w:rsidRPr="005E0ED8">
          <w:rPr>
            <w:i w:val="0"/>
            <w:noProof/>
            <w:webHidden/>
            <w:sz w:val="24"/>
            <w:szCs w:val="24"/>
          </w:rPr>
          <w:fldChar w:fldCharType="separate"/>
        </w:r>
        <w:r w:rsidR="00431E1E">
          <w:rPr>
            <w:i w:val="0"/>
            <w:noProof/>
            <w:webHidden/>
            <w:sz w:val="24"/>
            <w:szCs w:val="24"/>
          </w:rPr>
          <w:t>40</w:t>
        </w:r>
        <w:r w:rsidRPr="005E0ED8">
          <w:rPr>
            <w:i w:val="0"/>
            <w:noProof/>
            <w:webHidden/>
            <w:sz w:val="24"/>
            <w:szCs w:val="24"/>
          </w:rPr>
          <w:fldChar w:fldCharType="end"/>
        </w:r>
      </w:hyperlink>
    </w:p>
    <w:p w:rsidR="005E0ED8" w:rsidRPr="005E0ED8" w:rsidRDefault="00252379" w:rsidP="005E0ED8">
      <w:pPr>
        <w:pStyle w:val="Tabladeilustraciones"/>
        <w:tabs>
          <w:tab w:val="right" w:leader="dot" w:pos="8268"/>
        </w:tabs>
        <w:spacing w:line="480" w:lineRule="auto"/>
        <w:rPr>
          <w:rFonts w:asciiTheme="minorHAnsi" w:eastAsiaTheme="minorEastAsia" w:hAnsiTheme="minorHAnsi" w:cstheme="minorBidi"/>
          <w:i w:val="0"/>
          <w:iCs w:val="0"/>
          <w:noProof/>
          <w:sz w:val="24"/>
          <w:szCs w:val="24"/>
          <w:lang w:eastAsia="es-EC"/>
        </w:rPr>
      </w:pPr>
      <w:hyperlink w:anchor="_Toc278707241" w:history="1">
        <w:r w:rsidR="005E0ED8" w:rsidRPr="005E0ED8">
          <w:rPr>
            <w:rStyle w:val="Hipervnculo"/>
            <w:rFonts w:ascii="Arial" w:hAnsi="Arial" w:cs="Arial"/>
            <w:i w:val="0"/>
            <w:noProof/>
            <w:sz w:val="24"/>
            <w:szCs w:val="24"/>
          </w:rPr>
          <w:t>Tabla 5: Clasificación de problemas</w:t>
        </w:r>
        <w:r w:rsidR="005E0ED8" w:rsidRPr="005E0ED8">
          <w:rPr>
            <w:i w:val="0"/>
            <w:noProof/>
            <w:webHidden/>
            <w:sz w:val="24"/>
            <w:szCs w:val="24"/>
          </w:rPr>
          <w:tab/>
        </w:r>
        <w:r w:rsidRPr="005E0ED8">
          <w:rPr>
            <w:i w:val="0"/>
            <w:noProof/>
            <w:webHidden/>
            <w:sz w:val="24"/>
            <w:szCs w:val="24"/>
          </w:rPr>
          <w:fldChar w:fldCharType="begin"/>
        </w:r>
        <w:r w:rsidR="005E0ED8" w:rsidRPr="005E0ED8">
          <w:rPr>
            <w:i w:val="0"/>
            <w:noProof/>
            <w:webHidden/>
            <w:sz w:val="24"/>
            <w:szCs w:val="24"/>
          </w:rPr>
          <w:instrText xml:space="preserve"> PAGEREF _Toc278707241 \h </w:instrText>
        </w:r>
        <w:r w:rsidRPr="005E0ED8">
          <w:rPr>
            <w:i w:val="0"/>
            <w:noProof/>
            <w:webHidden/>
            <w:sz w:val="24"/>
            <w:szCs w:val="24"/>
          </w:rPr>
        </w:r>
        <w:r w:rsidRPr="005E0ED8">
          <w:rPr>
            <w:i w:val="0"/>
            <w:noProof/>
            <w:webHidden/>
            <w:sz w:val="24"/>
            <w:szCs w:val="24"/>
          </w:rPr>
          <w:fldChar w:fldCharType="separate"/>
        </w:r>
        <w:r w:rsidR="00431E1E">
          <w:rPr>
            <w:i w:val="0"/>
            <w:noProof/>
            <w:webHidden/>
            <w:sz w:val="24"/>
            <w:szCs w:val="24"/>
          </w:rPr>
          <w:t>52</w:t>
        </w:r>
        <w:r w:rsidRPr="005E0ED8">
          <w:rPr>
            <w:i w:val="0"/>
            <w:noProof/>
            <w:webHidden/>
            <w:sz w:val="24"/>
            <w:szCs w:val="24"/>
          </w:rPr>
          <w:fldChar w:fldCharType="end"/>
        </w:r>
      </w:hyperlink>
    </w:p>
    <w:p w:rsidR="005E0ED8" w:rsidRPr="005E0ED8" w:rsidRDefault="00252379" w:rsidP="005E0ED8">
      <w:pPr>
        <w:pStyle w:val="Tabladeilustraciones"/>
        <w:tabs>
          <w:tab w:val="right" w:leader="dot" w:pos="8268"/>
        </w:tabs>
        <w:spacing w:line="480" w:lineRule="auto"/>
        <w:rPr>
          <w:rFonts w:asciiTheme="minorHAnsi" w:eastAsiaTheme="minorEastAsia" w:hAnsiTheme="minorHAnsi" w:cstheme="minorBidi"/>
          <w:i w:val="0"/>
          <w:iCs w:val="0"/>
          <w:noProof/>
          <w:sz w:val="24"/>
          <w:szCs w:val="24"/>
          <w:lang w:eastAsia="es-EC"/>
        </w:rPr>
      </w:pPr>
      <w:hyperlink w:anchor="_Toc278707242" w:history="1">
        <w:r w:rsidR="005E0ED8" w:rsidRPr="005E0ED8">
          <w:rPr>
            <w:rStyle w:val="Hipervnculo"/>
            <w:rFonts w:ascii="Arial" w:hAnsi="Arial" w:cs="Arial"/>
            <w:i w:val="0"/>
            <w:noProof/>
            <w:sz w:val="24"/>
            <w:szCs w:val="24"/>
          </w:rPr>
          <w:t>Tabla 6: Estrategias del Departamento de Producción</w:t>
        </w:r>
        <w:r w:rsidR="005E0ED8" w:rsidRPr="005E0ED8">
          <w:rPr>
            <w:i w:val="0"/>
            <w:noProof/>
            <w:webHidden/>
            <w:sz w:val="24"/>
            <w:szCs w:val="24"/>
          </w:rPr>
          <w:tab/>
        </w:r>
        <w:r w:rsidRPr="005E0ED8">
          <w:rPr>
            <w:i w:val="0"/>
            <w:noProof/>
            <w:webHidden/>
            <w:sz w:val="24"/>
            <w:szCs w:val="24"/>
          </w:rPr>
          <w:fldChar w:fldCharType="begin"/>
        </w:r>
        <w:r w:rsidR="005E0ED8" w:rsidRPr="005E0ED8">
          <w:rPr>
            <w:i w:val="0"/>
            <w:noProof/>
            <w:webHidden/>
            <w:sz w:val="24"/>
            <w:szCs w:val="24"/>
          </w:rPr>
          <w:instrText xml:space="preserve"> PAGEREF _Toc278707242 \h </w:instrText>
        </w:r>
        <w:r w:rsidRPr="005E0ED8">
          <w:rPr>
            <w:i w:val="0"/>
            <w:noProof/>
            <w:webHidden/>
            <w:sz w:val="24"/>
            <w:szCs w:val="24"/>
          </w:rPr>
        </w:r>
        <w:r w:rsidRPr="005E0ED8">
          <w:rPr>
            <w:i w:val="0"/>
            <w:noProof/>
            <w:webHidden/>
            <w:sz w:val="24"/>
            <w:szCs w:val="24"/>
          </w:rPr>
          <w:fldChar w:fldCharType="separate"/>
        </w:r>
        <w:r w:rsidR="00431E1E">
          <w:rPr>
            <w:i w:val="0"/>
            <w:noProof/>
            <w:webHidden/>
            <w:sz w:val="24"/>
            <w:szCs w:val="24"/>
          </w:rPr>
          <w:t>53</w:t>
        </w:r>
        <w:r w:rsidRPr="005E0ED8">
          <w:rPr>
            <w:i w:val="0"/>
            <w:noProof/>
            <w:webHidden/>
            <w:sz w:val="24"/>
            <w:szCs w:val="24"/>
          </w:rPr>
          <w:fldChar w:fldCharType="end"/>
        </w:r>
      </w:hyperlink>
    </w:p>
    <w:p w:rsidR="005E0ED8" w:rsidRPr="005E0ED8" w:rsidRDefault="00252379" w:rsidP="005E0ED8">
      <w:pPr>
        <w:pStyle w:val="Tabladeilustraciones"/>
        <w:tabs>
          <w:tab w:val="right" w:leader="dot" w:pos="8268"/>
        </w:tabs>
        <w:spacing w:line="480" w:lineRule="auto"/>
        <w:rPr>
          <w:rFonts w:asciiTheme="minorHAnsi" w:eastAsiaTheme="minorEastAsia" w:hAnsiTheme="minorHAnsi" w:cstheme="minorBidi"/>
          <w:i w:val="0"/>
          <w:iCs w:val="0"/>
          <w:noProof/>
          <w:sz w:val="24"/>
          <w:szCs w:val="24"/>
          <w:lang w:eastAsia="es-EC"/>
        </w:rPr>
      </w:pPr>
      <w:hyperlink w:anchor="_Toc278707243" w:history="1">
        <w:r w:rsidR="005E0ED8" w:rsidRPr="005E0ED8">
          <w:rPr>
            <w:rStyle w:val="Hipervnculo"/>
            <w:rFonts w:ascii="Arial" w:hAnsi="Arial" w:cs="Arial"/>
            <w:i w:val="0"/>
            <w:noProof/>
            <w:sz w:val="24"/>
            <w:szCs w:val="24"/>
          </w:rPr>
          <w:t>Tabla 7: Matriz de Indicadores</w:t>
        </w:r>
        <w:r w:rsidR="005E0ED8" w:rsidRPr="005E0ED8">
          <w:rPr>
            <w:i w:val="0"/>
            <w:noProof/>
            <w:webHidden/>
            <w:sz w:val="24"/>
            <w:szCs w:val="24"/>
          </w:rPr>
          <w:tab/>
        </w:r>
        <w:r w:rsidRPr="005E0ED8">
          <w:rPr>
            <w:i w:val="0"/>
            <w:noProof/>
            <w:webHidden/>
            <w:sz w:val="24"/>
            <w:szCs w:val="24"/>
          </w:rPr>
          <w:fldChar w:fldCharType="begin"/>
        </w:r>
        <w:r w:rsidR="005E0ED8" w:rsidRPr="005E0ED8">
          <w:rPr>
            <w:i w:val="0"/>
            <w:noProof/>
            <w:webHidden/>
            <w:sz w:val="24"/>
            <w:szCs w:val="24"/>
          </w:rPr>
          <w:instrText xml:space="preserve"> PAGEREF _Toc278707243 \h </w:instrText>
        </w:r>
        <w:r w:rsidRPr="005E0ED8">
          <w:rPr>
            <w:i w:val="0"/>
            <w:noProof/>
            <w:webHidden/>
            <w:sz w:val="24"/>
            <w:szCs w:val="24"/>
          </w:rPr>
        </w:r>
        <w:r w:rsidRPr="005E0ED8">
          <w:rPr>
            <w:i w:val="0"/>
            <w:noProof/>
            <w:webHidden/>
            <w:sz w:val="24"/>
            <w:szCs w:val="24"/>
          </w:rPr>
          <w:fldChar w:fldCharType="separate"/>
        </w:r>
        <w:r w:rsidR="00431E1E">
          <w:rPr>
            <w:i w:val="0"/>
            <w:noProof/>
            <w:webHidden/>
            <w:sz w:val="24"/>
            <w:szCs w:val="24"/>
          </w:rPr>
          <w:t>55</w:t>
        </w:r>
        <w:r w:rsidRPr="005E0ED8">
          <w:rPr>
            <w:i w:val="0"/>
            <w:noProof/>
            <w:webHidden/>
            <w:sz w:val="24"/>
            <w:szCs w:val="24"/>
          </w:rPr>
          <w:fldChar w:fldCharType="end"/>
        </w:r>
      </w:hyperlink>
    </w:p>
    <w:p w:rsidR="005E0ED8" w:rsidRPr="005E0ED8" w:rsidRDefault="00252379" w:rsidP="005E0ED8">
      <w:pPr>
        <w:pStyle w:val="Tabladeilustraciones"/>
        <w:tabs>
          <w:tab w:val="right" w:leader="dot" w:pos="8268"/>
        </w:tabs>
        <w:spacing w:line="480" w:lineRule="auto"/>
        <w:rPr>
          <w:rFonts w:asciiTheme="minorHAnsi" w:eastAsiaTheme="minorEastAsia" w:hAnsiTheme="minorHAnsi" w:cstheme="minorBidi"/>
          <w:i w:val="0"/>
          <w:iCs w:val="0"/>
          <w:noProof/>
          <w:sz w:val="24"/>
          <w:szCs w:val="24"/>
          <w:lang w:eastAsia="es-EC"/>
        </w:rPr>
      </w:pPr>
      <w:hyperlink w:anchor="_Toc278707244" w:history="1">
        <w:r w:rsidR="005E0ED8" w:rsidRPr="005E0ED8">
          <w:rPr>
            <w:rStyle w:val="Hipervnculo"/>
            <w:rFonts w:ascii="Arial" w:hAnsi="Arial" w:cs="Arial"/>
            <w:i w:val="0"/>
            <w:noProof/>
            <w:sz w:val="24"/>
            <w:szCs w:val="24"/>
          </w:rPr>
          <w:t>Tabla 8: Hoja de Recolección de Datos</w:t>
        </w:r>
        <w:r w:rsidR="005E0ED8" w:rsidRPr="005E0ED8">
          <w:rPr>
            <w:i w:val="0"/>
            <w:noProof/>
            <w:webHidden/>
            <w:sz w:val="24"/>
            <w:szCs w:val="24"/>
          </w:rPr>
          <w:tab/>
        </w:r>
        <w:r w:rsidRPr="005E0ED8">
          <w:rPr>
            <w:i w:val="0"/>
            <w:noProof/>
            <w:webHidden/>
            <w:sz w:val="24"/>
            <w:szCs w:val="24"/>
          </w:rPr>
          <w:fldChar w:fldCharType="begin"/>
        </w:r>
        <w:r w:rsidR="005E0ED8" w:rsidRPr="005E0ED8">
          <w:rPr>
            <w:i w:val="0"/>
            <w:noProof/>
            <w:webHidden/>
            <w:sz w:val="24"/>
            <w:szCs w:val="24"/>
          </w:rPr>
          <w:instrText xml:space="preserve"> PAGEREF _Toc278707244 \h </w:instrText>
        </w:r>
        <w:r w:rsidRPr="005E0ED8">
          <w:rPr>
            <w:i w:val="0"/>
            <w:noProof/>
            <w:webHidden/>
            <w:sz w:val="24"/>
            <w:szCs w:val="24"/>
          </w:rPr>
        </w:r>
        <w:r w:rsidRPr="005E0ED8">
          <w:rPr>
            <w:i w:val="0"/>
            <w:noProof/>
            <w:webHidden/>
            <w:sz w:val="24"/>
            <w:szCs w:val="24"/>
          </w:rPr>
          <w:fldChar w:fldCharType="separate"/>
        </w:r>
        <w:r w:rsidR="00431E1E">
          <w:rPr>
            <w:i w:val="0"/>
            <w:noProof/>
            <w:webHidden/>
            <w:sz w:val="24"/>
            <w:szCs w:val="24"/>
          </w:rPr>
          <w:t>83</w:t>
        </w:r>
        <w:r w:rsidRPr="005E0ED8">
          <w:rPr>
            <w:i w:val="0"/>
            <w:noProof/>
            <w:webHidden/>
            <w:sz w:val="24"/>
            <w:szCs w:val="24"/>
          </w:rPr>
          <w:fldChar w:fldCharType="end"/>
        </w:r>
      </w:hyperlink>
    </w:p>
    <w:p w:rsidR="005E0ED8" w:rsidRPr="005E0ED8" w:rsidRDefault="00252379" w:rsidP="005E0ED8">
      <w:pPr>
        <w:pStyle w:val="Tabladeilustraciones"/>
        <w:tabs>
          <w:tab w:val="right" w:leader="dot" w:pos="8268"/>
        </w:tabs>
        <w:spacing w:line="480" w:lineRule="auto"/>
        <w:rPr>
          <w:rFonts w:asciiTheme="minorHAnsi" w:eastAsiaTheme="minorEastAsia" w:hAnsiTheme="minorHAnsi" w:cstheme="minorBidi"/>
          <w:i w:val="0"/>
          <w:iCs w:val="0"/>
          <w:noProof/>
          <w:sz w:val="24"/>
          <w:szCs w:val="24"/>
          <w:lang w:eastAsia="es-EC"/>
        </w:rPr>
      </w:pPr>
      <w:hyperlink w:anchor="_Toc278707245" w:history="1">
        <w:r w:rsidR="005E0ED8" w:rsidRPr="005E0ED8">
          <w:rPr>
            <w:rStyle w:val="Hipervnculo"/>
            <w:rFonts w:ascii="Arial" w:hAnsi="Arial" w:cs="Arial"/>
            <w:i w:val="0"/>
            <w:noProof/>
            <w:sz w:val="24"/>
            <w:szCs w:val="24"/>
          </w:rPr>
          <w:t>Tabla 9: Plan de Acción</w:t>
        </w:r>
        <w:r w:rsidR="005E0ED8" w:rsidRPr="005E0ED8">
          <w:rPr>
            <w:i w:val="0"/>
            <w:noProof/>
            <w:webHidden/>
            <w:sz w:val="24"/>
            <w:szCs w:val="24"/>
          </w:rPr>
          <w:tab/>
        </w:r>
        <w:r w:rsidRPr="005E0ED8">
          <w:rPr>
            <w:i w:val="0"/>
            <w:noProof/>
            <w:webHidden/>
            <w:sz w:val="24"/>
            <w:szCs w:val="24"/>
          </w:rPr>
          <w:fldChar w:fldCharType="begin"/>
        </w:r>
        <w:r w:rsidR="005E0ED8" w:rsidRPr="005E0ED8">
          <w:rPr>
            <w:i w:val="0"/>
            <w:noProof/>
            <w:webHidden/>
            <w:sz w:val="24"/>
            <w:szCs w:val="24"/>
          </w:rPr>
          <w:instrText xml:space="preserve"> PAGEREF _Toc278707245 \h </w:instrText>
        </w:r>
        <w:r w:rsidRPr="005E0ED8">
          <w:rPr>
            <w:i w:val="0"/>
            <w:noProof/>
            <w:webHidden/>
            <w:sz w:val="24"/>
            <w:szCs w:val="24"/>
          </w:rPr>
        </w:r>
        <w:r w:rsidRPr="005E0ED8">
          <w:rPr>
            <w:i w:val="0"/>
            <w:noProof/>
            <w:webHidden/>
            <w:sz w:val="24"/>
            <w:szCs w:val="24"/>
          </w:rPr>
          <w:fldChar w:fldCharType="separate"/>
        </w:r>
        <w:r w:rsidR="00431E1E">
          <w:rPr>
            <w:i w:val="0"/>
            <w:noProof/>
            <w:webHidden/>
            <w:sz w:val="24"/>
            <w:szCs w:val="24"/>
          </w:rPr>
          <w:t>88</w:t>
        </w:r>
        <w:r w:rsidRPr="005E0ED8">
          <w:rPr>
            <w:i w:val="0"/>
            <w:noProof/>
            <w:webHidden/>
            <w:sz w:val="24"/>
            <w:szCs w:val="24"/>
          </w:rPr>
          <w:fldChar w:fldCharType="end"/>
        </w:r>
      </w:hyperlink>
    </w:p>
    <w:p w:rsidR="005E0ED8" w:rsidRPr="005E0ED8" w:rsidRDefault="00252379" w:rsidP="005E0ED8">
      <w:pPr>
        <w:pStyle w:val="Tabladeilustraciones"/>
        <w:tabs>
          <w:tab w:val="right" w:leader="dot" w:pos="8268"/>
        </w:tabs>
        <w:spacing w:line="480" w:lineRule="auto"/>
        <w:rPr>
          <w:rFonts w:asciiTheme="minorHAnsi" w:eastAsiaTheme="minorEastAsia" w:hAnsiTheme="minorHAnsi" w:cstheme="minorBidi"/>
          <w:i w:val="0"/>
          <w:iCs w:val="0"/>
          <w:noProof/>
          <w:sz w:val="24"/>
          <w:szCs w:val="24"/>
          <w:lang w:eastAsia="es-EC"/>
        </w:rPr>
      </w:pPr>
      <w:hyperlink w:anchor="_Toc278707246" w:history="1">
        <w:r w:rsidR="005E0ED8" w:rsidRPr="005E0ED8">
          <w:rPr>
            <w:rStyle w:val="Hipervnculo"/>
            <w:rFonts w:ascii="Arial" w:hAnsi="Arial" w:cs="Arial"/>
            <w:i w:val="0"/>
            <w:noProof/>
            <w:sz w:val="24"/>
            <w:szCs w:val="24"/>
          </w:rPr>
          <w:t>Tabla 10: Tabla de Datos</w:t>
        </w:r>
        <w:r w:rsidR="005E0ED8" w:rsidRPr="005E0ED8">
          <w:rPr>
            <w:i w:val="0"/>
            <w:noProof/>
            <w:webHidden/>
            <w:sz w:val="24"/>
            <w:szCs w:val="24"/>
          </w:rPr>
          <w:tab/>
        </w:r>
        <w:r w:rsidRPr="005E0ED8">
          <w:rPr>
            <w:i w:val="0"/>
            <w:noProof/>
            <w:webHidden/>
            <w:sz w:val="24"/>
            <w:szCs w:val="24"/>
          </w:rPr>
          <w:fldChar w:fldCharType="begin"/>
        </w:r>
        <w:r w:rsidR="005E0ED8" w:rsidRPr="005E0ED8">
          <w:rPr>
            <w:i w:val="0"/>
            <w:noProof/>
            <w:webHidden/>
            <w:sz w:val="24"/>
            <w:szCs w:val="24"/>
          </w:rPr>
          <w:instrText xml:space="preserve"> PAGEREF _Toc278707246 \h </w:instrText>
        </w:r>
        <w:r w:rsidRPr="005E0ED8">
          <w:rPr>
            <w:i w:val="0"/>
            <w:noProof/>
            <w:webHidden/>
            <w:sz w:val="24"/>
            <w:szCs w:val="24"/>
          </w:rPr>
        </w:r>
        <w:r w:rsidRPr="005E0ED8">
          <w:rPr>
            <w:i w:val="0"/>
            <w:noProof/>
            <w:webHidden/>
            <w:sz w:val="24"/>
            <w:szCs w:val="24"/>
          </w:rPr>
          <w:fldChar w:fldCharType="separate"/>
        </w:r>
        <w:r w:rsidR="00431E1E">
          <w:rPr>
            <w:i w:val="0"/>
            <w:noProof/>
            <w:webHidden/>
            <w:sz w:val="24"/>
            <w:szCs w:val="24"/>
          </w:rPr>
          <w:t>89</w:t>
        </w:r>
        <w:r w:rsidRPr="005E0ED8">
          <w:rPr>
            <w:i w:val="0"/>
            <w:noProof/>
            <w:webHidden/>
            <w:sz w:val="24"/>
            <w:szCs w:val="24"/>
          </w:rPr>
          <w:fldChar w:fldCharType="end"/>
        </w:r>
      </w:hyperlink>
    </w:p>
    <w:p w:rsidR="00967C5D" w:rsidRPr="0098445F" w:rsidRDefault="00252379" w:rsidP="0098445F">
      <w:pPr>
        <w:spacing w:line="480" w:lineRule="auto"/>
        <w:jc w:val="center"/>
        <w:rPr>
          <w:rFonts w:ascii="Arial" w:hAnsi="Arial" w:cs="Arial"/>
          <w:sz w:val="22"/>
          <w:szCs w:val="22"/>
          <w:u w:val="single"/>
          <w:lang w:val="es-ES_tradnl"/>
        </w:rPr>
      </w:pPr>
      <w:r w:rsidRPr="0098445F">
        <w:rPr>
          <w:rFonts w:ascii="Arial" w:hAnsi="Arial" w:cs="Arial"/>
          <w:sz w:val="22"/>
          <w:szCs w:val="22"/>
          <w:u w:val="single"/>
          <w:lang w:val="es-ES_tradnl"/>
        </w:rPr>
        <w:fldChar w:fldCharType="end"/>
      </w:r>
      <w:bookmarkStart w:id="7" w:name="_Toc254082182"/>
    </w:p>
    <w:p w:rsidR="00967C5D" w:rsidRDefault="00967C5D" w:rsidP="0093411B">
      <w:pPr>
        <w:jc w:val="center"/>
        <w:rPr>
          <w:rFonts w:ascii="Arial" w:hAnsi="Arial" w:cs="Arial"/>
          <w:sz w:val="22"/>
          <w:szCs w:val="22"/>
          <w:u w:val="single"/>
          <w:lang w:val="es-ES_tradnl"/>
        </w:rPr>
      </w:pPr>
    </w:p>
    <w:p w:rsidR="00967C5D" w:rsidRDefault="00967C5D" w:rsidP="0093411B">
      <w:pPr>
        <w:jc w:val="center"/>
        <w:rPr>
          <w:rFonts w:ascii="Arial" w:hAnsi="Arial" w:cs="Arial"/>
          <w:sz w:val="22"/>
          <w:szCs w:val="22"/>
          <w:u w:val="single"/>
          <w:lang w:val="es-ES_tradnl"/>
        </w:rPr>
      </w:pPr>
    </w:p>
    <w:p w:rsidR="00967C5D" w:rsidRDefault="00967C5D" w:rsidP="0093411B">
      <w:pPr>
        <w:jc w:val="center"/>
        <w:rPr>
          <w:rFonts w:ascii="Arial" w:hAnsi="Arial" w:cs="Arial"/>
          <w:sz w:val="22"/>
          <w:szCs w:val="22"/>
          <w:u w:val="single"/>
          <w:lang w:val="es-ES_tradnl"/>
        </w:rPr>
      </w:pPr>
    </w:p>
    <w:p w:rsidR="00967C5D" w:rsidRDefault="00967C5D" w:rsidP="0093411B">
      <w:pPr>
        <w:jc w:val="center"/>
        <w:rPr>
          <w:rFonts w:ascii="Arial" w:hAnsi="Arial" w:cs="Arial"/>
          <w:sz w:val="22"/>
          <w:szCs w:val="22"/>
          <w:u w:val="single"/>
          <w:lang w:val="es-ES_tradnl"/>
        </w:rPr>
      </w:pPr>
    </w:p>
    <w:p w:rsidR="00967C5D" w:rsidRDefault="00967C5D" w:rsidP="0093411B">
      <w:pPr>
        <w:jc w:val="center"/>
        <w:rPr>
          <w:rFonts w:ascii="Arial" w:hAnsi="Arial" w:cs="Arial"/>
          <w:sz w:val="22"/>
          <w:szCs w:val="22"/>
          <w:u w:val="single"/>
          <w:lang w:val="es-ES_tradnl"/>
        </w:rPr>
      </w:pPr>
    </w:p>
    <w:p w:rsidR="00967C5D" w:rsidRDefault="00967C5D" w:rsidP="0093411B">
      <w:pPr>
        <w:jc w:val="center"/>
        <w:rPr>
          <w:rFonts w:ascii="Arial" w:hAnsi="Arial" w:cs="Arial"/>
          <w:sz w:val="22"/>
          <w:szCs w:val="22"/>
          <w:u w:val="single"/>
          <w:lang w:val="es-ES_tradnl"/>
        </w:rPr>
      </w:pPr>
    </w:p>
    <w:p w:rsidR="006C1FCF" w:rsidRDefault="006C1FCF" w:rsidP="0093411B">
      <w:pPr>
        <w:jc w:val="center"/>
        <w:rPr>
          <w:rFonts w:ascii="Arial" w:hAnsi="Arial" w:cs="Arial"/>
          <w:sz w:val="22"/>
          <w:szCs w:val="22"/>
          <w:u w:val="single"/>
          <w:lang w:val="es-ES_tradnl"/>
        </w:rPr>
      </w:pPr>
    </w:p>
    <w:p w:rsidR="006C1FCF" w:rsidRDefault="006C1FCF" w:rsidP="0093411B">
      <w:pPr>
        <w:jc w:val="center"/>
        <w:rPr>
          <w:rFonts w:ascii="Arial" w:hAnsi="Arial" w:cs="Arial"/>
          <w:sz w:val="22"/>
          <w:szCs w:val="22"/>
          <w:u w:val="single"/>
          <w:lang w:val="es-ES_tradnl"/>
        </w:rPr>
      </w:pPr>
    </w:p>
    <w:p w:rsidR="00967C5D" w:rsidRDefault="00967C5D" w:rsidP="0093411B">
      <w:pPr>
        <w:jc w:val="center"/>
        <w:rPr>
          <w:rFonts w:ascii="Arial" w:hAnsi="Arial" w:cs="Arial"/>
          <w:sz w:val="22"/>
          <w:szCs w:val="22"/>
          <w:u w:val="single"/>
          <w:lang w:val="es-ES_tradnl"/>
        </w:rPr>
      </w:pPr>
    </w:p>
    <w:p w:rsidR="00967C5D" w:rsidRDefault="00967C5D" w:rsidP="0093411B">
      <w:pPr>
        <w:jc w:val="center"/>
        <w:rPr>
          <w:rFonts w:ascii="Arial" w:hAnsi="Arial" w:cs="Arial"/>
          <w:sz w:val="22"/>
          <w:szCs w:val="22"/>
          <w:u w:val="single"/>
          <w:lang w:val="es-ES_tradnl"/>
        </w:rPr>
      </w:pPr>
    </w:p>
    <w:p w:rsidR="009A6DB3" w:rsidRDefault="009A6DB3" w:rsidP="0093411B">
      <w:pPr>
        <w:jc w:val="center"/>
        <w:rPr>
          <w:rFonts w:ascii="Arial" w:hAnsi="Arial" w:cs="Arial"/>
          <w:sz w:val="22"/>
          <w:szCs w:val="22"/>
          <w:u w:val="single"/>
          <w:lang w:val="es-ES_tradnl"/>
        </w:rPr>
      </w:pPr>
    </w:p>
    <w:p w:rsidR="009A6DB3" w:rsidRDefault="009A6DB3" w:rsidP="0093411B">
      <w:pPr>
        <w:jc w:val="center"/>
        <w:rPr>
          <w:rFonts w:ascii="Arial" w:hAnsi="Arial" w:cs="Arial"/>
          <w:sz w:val="22"/>
          <w:szCs w:val="22"/>
          <w:u w:val="single"/>
          <w:lang w:val="es-ES_tradnl"/>
        </w:rPr>
      </w:pPr>
    </w:p>
    <w:p w:rsidR="009A6DB3" w:rsidRDefault="009A6DB3" w:rsidP="0093411B">
      <w:pPr>
        <w:jc w:val="center"/>
        <w:rPr>
          <w:rFonts w:ascii="Arial" w:hAnsi="Arial" w:cs="Arial"/>
          <w:sz w:val="22"/>
          <w:szCs w:val="22"/>
          <w:u w:val="single"/>
          <w:lang w:val="es-ES_tradnl"/>
        </w:rPr>
      </w:pPr>
    </w:p>
    <w:p w:rsidR="009A6DB3" w:rsidRDefault="009A6DB3" w:rsidP="0093411B">
      <w:pPr>
        <w:jc w:val="center"/>
        <w:rPr>
          <w:rFonts w:ascii="Arial" w:hAnsi="Arial" w:cs="Arial"/>
          <w:sz w:val="22"/>
          <w:szCs w:val="22"/>
          <w:u w:val="single"/>
          <w:lang w:val="es-ES_tradnl"/>
        </w:rPr>
      </w:pPr>
    </w:p>
    <w:p w:rsidR="009A6DB3" w:rsidRDefault="009A6DB3" w:rsidP="0093411B">
      <w:pPr>
        <w:jc w:val="center"/>
        <w:rPr>
          <w:rFonts w:ascii="Arial" w:hAnsi="Arial" w:cs="Arial"/>
          <w:sz w:val="22"/>
          <w:szCs w:val="22"/>
          <w:u w:val="single"/>
          <w:lang w:val="es-ES_tradnl"/>
        </w:rPr>
      </w:pPr>
    </w:p>
    <w:p w:rsidR="009A6DB3" w:rsidRDefault="009A6DB3" w:rsidP="0093411B">
      <w:pPr>
        <w:jc w:val="center"/>
        <w:rPr>
          <w:rFonts w:ascii="Arial" w:hAnsi="Arial" w:cs="Arial"/>
          <w:sz w:val="22"/>
          <w:szCs w:val="22"/>
          <w:u w:val="single"/>
          <w:lang w:val="es-ES_tradnl"/>
        </w:rPr>
      </w:pPr>
    </w:p>
    <w:p w:rsidR="009A6DB3" w:rsidRDefault="009A6DB3" w:rsidP="0093411B">
      <w:pPr>
        <w:jc w:val="center"/>
        <w:rPr>
          <w:rFonts w:ascii="Arial" w:hAnsi="Arial" w:cs="Arial"/>
          <w:sz w:val="22"/>
          <w:szCs w:val="22"/>
          <w:u w:val="single"/>
          <w:lang w:val="es-ES_tradnl"/>
        </w:rPr>
      </w:pPr>
    </w:p>
    <w:p w:rsidR="009A6DB3" w:rsidRDefault="009A6DB3" w:rsidP="0093411B">
      <w:pPr>
        <w:jc w:val="center"/>
        <w:rPr>
          <w:rFonts w:ascii="Arial" w:hAnsi="Arial" w:cs="Arial"/>
          <w:sz w:val="22"/>
          <w:szCs w:val="22"/>
          <w:u w:val="single"/>
          <w:lang w:val="es-ES_tradnl"/>
        </w:rPr>
      </w:pPr>
    </w:p>
    <w:p w:rsidR="00967C5D" w:rsidRDefault="00967C5D" w:rsidP="0093411B">
      <w:pPr>
        <w:jc w:val="center"/>
        <w:rPr>
          <w:rFonts w:ascii="Arial" w:hAnsi="Arial" w:cs="Arial"/>
          <w:sz w:val="22"/>
          <w:szCs w:val="22"/>
          <w:u w:val="single"/>
          <w:lang w:val="es-ES_tradnl"/>
        </w:rPr>
      </w:pPr>
    </w:p>
    <w:p w:rsidR="006D0E36" w:rsidRPr="00965A07" w:rsidRDefault="006D0E36" w:rsidP="0093411B">
      <w:pPr>
        <w:pStyle w:val="Ttulo1"/>
        <w:spacing w:before="100" w:beforeAutospacing="1" w:after="100" w:afterAutospacing="1" w:line="480" w:lineRule="auto"/>
        <w:ind w:right="-34"/>
        <w:jc w:val="center"/>
        <w:rPr>
          <w:rFonts w:ascii="Arial" w:hAnsi="Arial" w:cs="Arial"/>
          <w:color w:val="auto"/>
        </w:rPr>
      </w:pPr>
      <w:bookmarkStart w:id="8" w:name="_Toc279405239"/>
      <w:r w:rsidRPr="00965A07">
        <w:rPr>
          <w:rFonts w:ascii="Arial" w:hAnsi="Arial" w:cs="Arial"/>
          <w:color w:val="auto"/>
        </w:rPr>
        <w:lastRenderedPageBreak/>
        <w:t xml:space="preserve">ÍNDICE DE </w:t>
      </w:r>
      <w:r>
        <w:rPr>
          <w:rFonts w:ascii="Arial" w:hAnsi="Arial" w:cs="Arial"/>
          <w:color w:val="auto"/>
        </w:rPr>
        <w:t>GRÁFICOS</w:t>
      </w:r>
      <w:bookmarkEnd w:id="8"/>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r w:rsidRPr="00252379">
        <w:rPr>
          <w:rFonts w:ascii="Arial" w:hAnsi="Arial" w:cs="Arial"/>
          <w:b/>
          <w:sz w:val="24"/>
          <w:szCs w:val="24"/>
        </w:rPr>
        <w:fldChar w:fldCharType="begin"/>
      </w:r>
      <w:r w:rsidR="006D0E36" w:rsidRPr="0027280B">
        <w:rPr>
          <w:rFonts w:ascii="Arial" w:hAnsi="Arial" w:cs="Arial"/>
          <w:b/>
          <w:sz w:val="24"/>
          <w:szCs w:val="24"/>
        </w:rPr>
        <w:instrText xml:space="preserve"> TOC \h \z \c "Ilustración" </w:instrText>
      </w:r>
      <w:r w:rsidRPr="00252379">
        <w:rPr>
          <w:rFonts w:ascii="Arial" w:hAnsi="Arial" w:cs="Arial"/>
          <w:b/>
          <w:sz w:val="24"/>
          <w:szCs w:val="24"/>
        </w:rPr>
        <w:fldChar w:fldCharType="separate"/>
      </w:r>
      <w:hyperlink w:anchor="_Toc277680349" w:history="1">
        <w:r w:rsidR="0098445F" w:rsidRPr="005E0ED8">
          <w:rPr>
            <w:rStyle w:val="Hipervnculo"/>
            <w:rFonts w:ascii="Arial" w:hAnsi="Arial" w:cs="Arial"/>
            <w:i w:val="0"/>
            <w:noProof/>
            <w:sz w:val="22"/>
            <w:szCs w:val="22"/>
          </w:rPr>
          <w:t>Gráfico 1: Proceso de Control de Gestión</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_Toc277680349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6</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50" w:history="1">
        <w:r w:rsidR="0098445F" w:rsidRPr="005E0ED8">
          <w:rPr>
            <w:rStyle w:val="Hipervnculo"/>
            <w:rFonts w:ascii="Arial" w:hAnsi="Arial" w:cs="Arial"/>
            <w:i w:val="0"/>
            <w:noProof/>
            <w:sz w:val="22"/>
            <w:szCs w:val="22"/>
          </w:rPr>
          <w:t>Gráfico 2: Mapa de Proceso de Control</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_Toc277680350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7</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51" w:history="1">
        <w:r w:rsidR="0098445F" w:rsidRPr="005E0ED8">
          <w:rPr>
            <w:rStyle w:val="Hipervnculo"/>
            <w:rFonts w:ascii="Arial" w:hAnsi="Arial" w:cs="Arial"/>
            <w:i w:val="0"/>
            <w:noProof/>
            <w:sz w:val="22"/>
            <w:szCs w:val="22"/>
          </w:rPr>
          <w:t>Gráfico 3: Mecanismos de Control</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_Toc277680351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12</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52" w:history="1">
        <w:r w:rsidR="0098445F" w:rsidRPr="005E0ED8">
          <w:rPr>
            <w:rStyle w:val="Hipervnculo"/>
            <w:rFonts w:ascii="Arial" w:hAnsi="Arial" w:cs="Arial"/>
            <w:i w:val="0"/>
            <w:noProof/>
            <w:sz w:val="22"/>
            <w:szCs w:val="22"/>
          </w:rPr>
          <w:t>Gráfico 4: Clasificación de los Indicadores</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_Toc277680352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17</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53" w:history="1">
        <w:r w:rsidR="0098445F" w:rsidRPr="005E0ED8">
          <w:rPr>
            <w:rStyle w:val="Hipervnculo"/>
            <w:rFonts w:ascii="Arial" w:hAnsi="Arial" w:cs="Arial"/>
            <w:i w:val="0"/>
            <w:noProof/>
            <w:sz w:val="22"/>
            <w:szCs w:val="22"/>
          </w:rPr>
          <w:t>Gráfico 5: BI-Niveles de Organización</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_Toc277680353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20</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54" w:history="1">
        <w:r w:rsidR="0098445F" w:rsidRPr="005E0ED8">
          <w:rPr>
            <w:rStyle w:val="Hipervnculo"/>
            <w:rFonts w:ascii="Arial" w:hAnsi="Arial" w:cs="Arial"/>
            <w:i w:val="0"/>
            <w:noProof/>
            <w:sz w:val="22"/>
            <w:szCs w:val="22"/>
          </w:rPr>
          <w:t>Gráfico 6: Estructura de un DBMS</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_Toc277680354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22</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55" w:history="1">
        <w:r w:rsidR="0098445F" w:rsidRPr="005E0ED8">
          <w:rPr>
            <w:rStyle w:val="Hipervnculo"/>
            <w:rFonts w:ascii="Arial" w:hAnsi="Arial" w:cs="Arial"/>
            <w:i w:val="0"/>
            <w:noProof/>
            <w:sz w:val="22"/>
            <w:szCs w:val="22"/>
          </w:rPr>
          <w:t>Gráfico 7: Organigrama Estructural</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_Toc277680355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28</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56" w:history="1">
        <w:r w:rsidR="0098445F" w:rsidRPr="005E0ED8">
          <w:rPr>
            <w:rStyle w:val="Hipervnculo"/>
            <w:rFonts w:ascii="Arial" w:hAnsi="Arial" w:cs="Arial"/>
            <w:i w:val="0"/>
            <w:noProof/>
            <w:sz w:val="22"/>
            <w:szCs w:val="22"/>
          </w:rPr>
          <w:t>Gráfico 8: Mapa de Interacción de Procesos</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_Toc277680356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31</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57" w:history="1">
        <w:r w:rsidR="0098445F" w:rsidRPr="005E0ED8">
          <w:rPr>
            <w:rStyle w:val="Hipervnculo"/>
            <w:rFonts w:ascii="Arial" w:hAnsi="Arial" w:cs="Arial"/>
            <w:i w:val="0"/>
            <w:noProof/>
            <w:sz w:val="22"/>
            <w:szCs w:val="22"/>
          </w:rPr>
          <w:t>Gráfico 9: Diagrama del Proceso de Producción</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_Toc277680357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35</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58" w:history="1">
        <w:r w:rsidR="0098445F" w:rsidRPr="005E0ED8">
          <w:rPr>
            <w:rStyle w:val="Hipervnculo"/>
            <w:rFonts w:ascii="Arial" w:hAnsi="Arial" w:cs="Arial"/>
            <w:i w:val="0"/>
            <w:noProof/>
            <w:sz w:val="22"/>
            <w:szCs w:val="22"/>
          </w:rPr>
          <w:t>Gráfico 10: Esquema General de la máquina Inyectora</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_Toc277680358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39</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59" w:history="1">
        <w:r w:rsidR="0098445F" w:rsidRPr="005E0ED8">
          <w:rPr>
            <w:rStyle w:val="Hipervnculo"/>
            <w:rFonts w:ascii="Arial" w:hAnsi="Arial" w:cs="Arial"/>
            <w:i w:val="0"/>
            <w:noProof/>
            <w:sz w:val="22"/>
            <w:szCs w:val="22"/>
          </w:rPr>
          <w:t>Gráfico 11: Selección de Indicadores</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_Toc277680359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54</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60" w:history="1">
        <w:r w:rsidR="0098445F" w:rsidRPr="005E0ED8">
          <w:rPr>
            <w:rStyle w:val="Hipervnculo"/>
            <w:rFonts w:ascii="Arial" w:hAnsi="Arial" w:cs="Arial"/>
            <w:i w:val="0"/>
            <w:noProof/>
            <w:sz w:val="22"/>
            <w:szCs w:val="22"/>
          </w:rPr>
          <w:t>Gráfico 12: FICHA DE INDICADOR 1 Eficiencia de Maquinaria</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_Toc277680360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57</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61" w:history="1">
        <w:r w:rsidR="0098445F" w:rsidRPr="005E0ED8">
          <w:rPr>
            <w:rStyle w:val="Hipervnculo"/>
            <w:rFonts w:ascii="Arial" w:hAnsi="Arial" w:cs="Arial"/>
            <w:i w:val="0"/>
            <w:noProof/>
            <w:sz w:val="22"/>
            <w:szCs w:val="22"/>
          </w:rPr>
          <w:t>Gráfico 13: FICHA DE INDICADOR 2  Control Scrap</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_Toc277680361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58</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62" w:history="1">
        <w:r w:rsidR="0098445F" w:rsidRPr="005E0ED8">
          <w:rPr>
            <w:rStyle w:val="Hipervnculo"/>
            <w:rFonts w:ascii="Arial" w:hAnsi="Arial" w:cs="Arial"/>
            <w:i w:val="0"/>
            <w:noProof/>
            <w:sz w:val="22"/>
            <w:szCs w:val="22"/>
          </w:rPr>
          <w:t>Gráfico 14: FICHA DE INDICADOR 3  Cambio de Molde</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_Toc277680362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59</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63" w:history="1">
        <w:r w:rsidR="0098445F" w:rsidRPr="005E0ED8">
          <w:rPr>
            <w:rStyle w:val="Hipervnculo"/>
            <w:rFonts w:ascii="Arial" w:hAnsi="Arial" w:cs="Arial"/>
            <w:i w:val="0"/>
            <w:noProof/>
            <w:sz w:val="22"/>
            <w:szCs w:val="22"/>
          </w:rPr>
          <w:t>Gráfico 15: FICHA DE INDICADOR 4  Cumplimiento de Planificación de la Producción</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_Toc277680363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60</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64" w:history="1">
        <w:r w:rsidR="0098445F" w:rsidRPr="005E0ED8">
          <w:rPr>
            <w:rStyle w:val="Hipervnculo"/>
            <w:rFonts w:ascii="Arial" w:hAnsi="Arial" w:cs="Arial"/>
            <w:i w:val="0"/>
            <w:noProof/>
            <w:sz w:val="22"/>
            <w:szCs w:val="22"/>
          </w:rPr>
          <w:t>Gráfico16: FICHA DE INDICADOR 5  Satisfacción del Cliente</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_Toc277680364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61</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65" w:history="1">
        <w:r w:rsidR="0098445F" w:rsidRPr="005E0ED8">
          <w:rPr>
            <w:rStyle w:val="Hipervnculo"/>
            <w:rFonts w:ascii="Arial" w:hAnsi="Arial" w:cs="Arial"/>
            <w:i w:val="0"/>
            <w:noProof/>
            <w:sz w:val="22"/>
            <w:szCs w:val="22"/>
          </w:rPr>
          <w:t>Gráfico 17: FICHA DE INDICADOR 6  Satisfacción del Cliente</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_Toc277680365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62</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66" w:history="1">
        <w:r w:rsidR="0098445F" w:rsidRPr="005E0ED8">
          <w:rPr>
            <w:rStyle w:val="Hipervnculo"/>
            <w:rFonts w:ascii="Arial" w:hAnsi="Arial" w:cs="Arial"/>
            <w:i w:val="0"/>
            <w:noProof/>
            <w:sz w:val="22"/>
            <w:szCs w:val="22"/>
          </w:rPr>
          <w:t>Gráfico 18: Modelo Punto de Producción</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_Toc277680366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65</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67" w:history="1">
        <w:r w:rsidR="0098445F" w:rsidRPr="005E0ED8">
          <w:rPr>
            <w:rStyle w:val="Hipervnculo"/>
            <w:rFonts w:ascii="Arial" w:hAnsi="Arial" w:cs="Arial"/>
            <w:i w:val="0"/>
            <w:noProof/>
            <w:sz w:val="22"/>
            <w:szCs w:val="22"/>
          </w:rPr>
          <w:t>Gráfico 19: Modelo Punto de Paradas</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_Toc277680367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66</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68" w:history="1">
        <w:r w:rsidR="0098445F" w:rsidRPr="005E0ED8">
          <w:rPr>
            <w:rStyle w:val="Hipervnculo"/>
            <w:rFonts w:ascii="Arial" w:hAnsi="Arial" w:cs="Arial"/>
            <w:i w:val="0"/>
            <w:noProof/>
            <w:sz w:val="22"/>
            <w:szCs w:val="22"/>
          </w:rPr>
          <w:t>Gráfico 20: Modelo Relacional</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_Toc277680368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67</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69" w:history="1">
        <w:r w:rsidR="0098445F" w:rsidRPr="005E0ED8">
          <w:rPr>
            <w:rStyle w:val="Hipervnculo"/>
            <w:rFonts w:ascii="Arial" w:hAnsi="Arial" w:cs="Arial"/>
            <w:i w:val="0"/>
            <w:noProof/>
            <w:sz w:val="22"/>
            <w:szCs w:val="22"/>
          </w:rPr>
          <w:t>Gráfico 21: Análisis de la Eficiencia de Maquinaria</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_Toc277680369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80</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70" w:history="1">
        <w:r w:rsidR="0098445F" w:rsidRPr="005E0ED8">
          <w:rPr>
            <w:rStyle w:val="Hipervnculo"/>
            <w:rFonts w:ascii="Arial" w:hAnsi="Arial" w:cs="Arial"/>
            <w:i w:val="0"/>
            <w:noProof/>
            <w:sz w:val="22"/>
            <w:szCs w:val="22"/>
          </w:rPr>
          <w:t>Gráfico 22: Metodología para identificar problemas en el Proceso de Producción</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_Toc277680370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82</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71" w:history="1">
        <w:r w:rsidR="0098445F" w:rsidRPr="005E0ED8">
          <w:rPr>
            <w:rStyle w:val="Hipervnculo"/>
            <w:rFonts w:ascii="Arial" w:hAnsi="Arial" w:cs="Arial"/>
            <w:i w:val="0"/>
            <w:noProof/>
            <w:sz w:val="22"/>
            <w:szCs w:val="22"/>
          </w:rPr>
          <w:t>Gráfico 23: DIAGRAMA DE PARETO</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_Toc277680371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84</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72" w:history="1">
        <w:r w:rsidR="0098445F" w:rsidRPr="005E0ED8">
          <w:rPr>
            <w:rStyle w:val="Hipervnculo"/>
            <w:rFonts w:ascii="Arial" w:hAnsi="Arial" w:cs="Arial"/>
            <w:i w:val="0"/>
            <w:noProof/>
            <w:sz w:val="22"/>
            <w:szCs w:val="22"/>
          </w:rPr>
          <w:t>Gráfico 24: Diagrama Causa Efecto- Parada de Máquina</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_Toc277680372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85</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73" w:history="1">
        <w:r w:rsidR="0098445F" w:rsidRPr="005E0ED8">
          <w:rPr>
            <w:rStyle w:val="Hipervnculo"/>
            <w:rFonts w:ascii="Arial" w:hAnsi="Arial" w:cs="Arial"/>
            <w:i w:val="0"/>
            <w:noProof/>
            <w:sz w:val="22"/>
            <w:szCs w:val="22"/>
          </w:rPr>
          <w:t>Gráfico 25: Diagrama de Pareto- Artículo Defectuoso</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_Toc277680373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85</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Arial" w:eastAsiaTheme="minorEastAsia" w:hAnsi="Arial" w:cs="Arial"/>
          <w:i w:val="0"/>
          <w:iCs w:val="0"/>
          <w:noProof/>
          <w:sz w:val="22"/>
          <w:szCs w:val="22"/>
          <w:lang w:val="es-ES" w:eastAsia="es-ES"/>
        </w:rPr>
      </w:pPr>
      <w:hyperlink w:anchor="_Toc277680374" w:history="1">
        <w:r w:rsidR="0098445F" w:rsidRPr="005E0ED8">
          <w:rPr>
            <w:rStyle w:val="Hipervnculo"/>
            <w:rFonts w:ascii="Arial" w:hAnsi="Arial" w:cs="Arial"/>
            <w:i w:val="0"/>
            <w:noProof/>
            <w:sz w:val="22"/>
            <w:szCs w:val="22"/>
          </w:rPr>
          <w:t>Gráfico 26: Probabilidad de % SCRAP año 2009</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_Toc277680374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91</w:t>
        </w:r>
        <w:r w:rsidRPr="005E0ED8">
          <w:rPr>
            <w:rFonts w:ascii="Arial" w:hAnsi="Arial" w:cs="Arial"/>
            <w:i w:val="0"/>
            <w:noProof/>
            <w:webHidden/>
            <w:sz w:val="22"/>
            <w:szCs w:val="22"/>
          </w:rPr>
          <w:fldChar w:fldCharType="end"/>
        </w:r>
      </w:hyperlink>
    </w:p>
    <w:p w:rsidR="0098445F" w:rsidRPr="005E0ED8" w:rsidRDefault="00252379" w:rsidP="005E0ED8">
      <w:pPr>
        <w:pStyle w:val="Tabladeilustraciones"/>
        <w:tabs>
          <w:tab w:val="right" w:leader="dot" w:pos="8268"/>
        </w:tabs>
        <w:spacing w:line="360" w:lineRule="auto"/>
        <w:rPr>
          <w:rFonts w:asciiTheme="minorHAnsi" w:eastAsiaTheme="minorEastAsia" w:hAnsiTheme="minorHAnsi" w:cstheme="minorBidi"/>
          <w:i w:val="0"/>
          <w:iCs w:val="0"/>
          <w:noProof/>
          <w:sz w:val="22"/>
          <w:szCs w:val="22"/>
          <w:lang w:val="es-ES" w:eastAsia="es-ES"/>
        </w:rPr>
      </w:pPr>
      <w:hyperlink w:anchor="_Toc277680375" w:history="1">
        <w:r w:rsidR="0098445F" w:rsidRPr="005E0ED8">
          <w:rPr>
            <w:rStyle w:val="Hipervnculo"/>
            <w:rFonts w:ascii="Arial" w:hAnsi="Arial" w:cs="Arial"/>
            <w:i w:val="0"/>
            <w:noProof/>
            <w:sz w:val="22"/>
            <w:szCs w:val="22"/>
          </w:rPr>
          <w:t>Gráfico 27: Probabilidad de % SCRAP año 2010</w:t>
        </w:r>
        <w:r w:rsidR="0098445F" w:rsidRPr="005E0ED8">
          <w:rPr>
            <w:rFonts w:ascii="Arial" w:hAnsi="Arial" w:cs="Arial"/>
            <w:i w:val="0"/>
            <w:noProof/>
            <w:webHidden/>
            <w:sz w:val="22"/>
            <w:szCs w:val="22"/>
          </w:rPr>
          <w:tab/>
        </w:r>
        <w:r w:rsidRPr="005E0ED8">
          <w:rPr>
            <w:rFonts w:ascii="Arial" w:hAnsi="Arial" w:cs="Arial"/>
            <w:i w:val="0"/>
            <w:noProof/>
            <w:webHidden/>
            <w:sz w:val="22"/>
            <w:szCs w:val="22"/>
          </w:rPr>
          <w:fldChar w:fldCharType="begin"/>
        </w:r>
        <w:r w:rsidR="0098445F" w:rsidRPr="005E0ED8">
          <w:rPr>
            <w:rFonts w:ascii="Arial" w:hAnsi="Arial" w:cs="Arial"/>
            <w:i w:val="0"/>
            <w:noProof/>
            <w:webHidden/>
            <w:sz w:val="22"/>
            <w:szCs w:val="22"/>
          </w:rPr>
          <w:instrText xml:space="preserve"> PAGEREF _Toc277680375 \h </w:instrText>
        </w:r>
        <w:r w:rsidRPr="005E0ED8">
          <w:rPr>
            <w:rFonts w:ascii="Arial" w:hAnsi="Arial" w:cs="Arial"/>
            <w:i w:val="0"/>
            <w:noProof/>
            <w:webHidden/>
            <w:sz w:val="22"/>
            <w:szCs w:val="22"/>
          </w:rPr>
        </w:r>
        <w:r w:rsidRPr="005E0ED8">
          <w:rPr>
            <w:rFonts w:ascii="Arial" w:hAnsi="Arial" w:cs="Arial"/>
            <w:i w:val="0"/>
            <w:noProof/>
            <w:webHidden/>
            <w:sz w:val="22"/>
            <w:szCs w:val="22"/>
          </w:rPr>
          <w:fldChar w:fldCharType="separate"/>
        </w:r>
        <w:r w:rsidR="00431E1E">
          <w:rPr>
            <w:rFonts w:ascii="Arial" w:hAnsi="Arial" w:cs="Arial"/>
            <w:i w:val="0"/>
            <w:noProof/>
            <w:webHidden/>
            <w:sz w:val="22"/>
            <w:szCs w:val="22"/>
          </w:rPr>
          <w:t>92</w:t>
        </w:r>
        <w:r w:rsidRPr="005E0ED8">
          <w:rPr>
            <w:rFonts w:ascii="Arial" w:hAnsi="Arial" w:cs="Arial"/>
            <w:i w:val="0"/>
            <w:noProof/>
            <w:webHidden/>
            <w:sz w:val="22"/>
            <w:szCs w:val="22"/>
          </w:rPr>
          <w:fldChar w:fldCharType="end"/>
        </w:r>
      </w:hyperlink>
    </w:p>
    <w:p w:rsidR="006D0E36" w:rsidRDefault="00252379" w:rsidP="0093411B">
      <w:pPr>
        <w:spacing w:after="240" w:line="480" w:lineRule="auto"/>
        <w:jc w:val="center"/>
        <w:rPr>
          <w:rFonts w:ascii="Arial" w:hAnsi="Arial" w:cs="Arial"/>
          <w:b/>
        </w:rPr>
      </w:pPr>
      <w:r w:rsidRPr="0027280B">
        <w:rPr>
          <w:rFonts w:ascii="Arial" w:hAnsi="Arial" w:cs="Arial"/>
          <w:b/>
        </w:rPr>
        <w:fldChar w:fldCharType="end"/>
      </w:r>
    </w:p>
    <w:p w:rsidR="00F06719" w:rsidRPr="006C1FCF" w:rsidRDefault="00F06719" w:rsidP="0093411B">
      <w:pPr>
        <w:spacing w:after="240" w:line="480" w:lineRule="auto"/>
        <w:jc w:val="center"/>
        <w:rPr>
          <w:rFonts w:ascii="Arial" w:hAnsi="Arial" w:cs="Arial"/>
          <w:b/>
          <w:sz w:val="28"/>
          <w:szCs w:val="28"/>
        </w:rPr>
      </w:pPr>
      <w:r w:rsidRPr="006C1FCF">
        <w:rPr>
          <w:rFonts w:ascii="Arial" w:hAnsi="Arial" w:cs="Arial"/>
          <w:b/>
          <w:sz w:val="28"/>
          <w:szCs w:val="28"/>
        </w:rPr>
        <w:lastRenderedPageBreak/>
        <w:t>INTRODUCCIÓN</w:t>
      </w:r>
      <w:bookmarkEnd w:id="7"/>
    </w:p>
    <w:p w:rsidR="00150224" w:rsidRDefault="00150224" w:rsidP="0093411B">
      <w:pPr>
        <w:tabs>
          <w:tab w:val="left" w:pos="3501"/>
        </w:tabs>
        <w:spacing w:after="240" w:line="480" w:lineRule="auto"/>
        <w:ind w:right="-34"/>
        <w:jc w:val="both"/>
        <w:rPr>
          <w:rFonts w:ascii="Arial" w:hAnsi="Arial" w:cs="Arial"/>
          <w:bCs/>
        </w:rPr>
      </w:pPr>
      <w:r>
        <w:rPr>
          <w:rFonts w:ascii="Arial" w:hAnsi="Arial" w:cs="Arial"/>
          <w:bCs/>
        </w:rPr>
        <w:t>En la actualidad las Empresas se enfrentan a un mundo globalizado, donde compiten por mantenerse dentro del mercado cada vez más exigente. Estos nuevos retos se traducen en la necesidad de incrementar la producción, mejorar la calidad de los productos, disminuir costos de producción, controlar los inventarios de materia prima, optimizar el recurso humano, etc.</w:t>
      </w:r>
    </w:p>
    <w:p w:rsidR="000A173B" w:rsidRDefault="000A173B" w:rsidP="0093411B">
      <w:pPr>
        <w:tabs>
          <w:tab w:val="left" w:pos="3501"/>
        </w:tabs>
        <w:spacing w:before="100" w:beforeAutospacing="1" w:after="100" w:afterAutospacing="1" w:line="480" w:lineRule="auto"/>
        <w:ind w:right="-34"/>
        <w:jc w:val="both"/>
        <w:rPr>
          <w:rFonts w:ascii="Arial" w:hAnsi="Arial" w:cs="Arial"/>
          <w:bCs/>
        </w:rPr>
      </w:pPr>
      <w:r>
        <w:rPr>
          <w:rFonts w:ascii="Arial" w:hAnsi="Arial" w:cs="Arial"/>
          <w:bCs/>
        </w:rPr>
        <w:t>Una de las estrategias que utilizan las Empresas para obtener los mejores resultados es un manejo adecuado de la información que se recoge de los procesos de producción, con esta información se puede plantear estrategias de mantenimiento, control en tiempo real de las variables críticas del proceso de producción y planes de mejora.</w:t>
      </w:r>
    </w:p>
    <w:p w:rsidR="007F71A3" w:rsidRDefault="007F71A3" w:rsidP="00D31CE1">
      <w:pPr>
        <w:tabs>
          <w:tab w:val="left" w:pos="3501"/>
        </w:tabs>
        <w:spacing w:before="100" w:beforeAutospacing="1" w:after="100" w:afterAutospacing="1" w:line="480" w:lineRule="auto"/>
        <w:ind w:right="-34"/>
        <w:jc w:val="both"/>
        <w:rPr>
          <w:rFonts w:ascii="Arial" w:hAnsi="Arial" w:cs="Arial"/>
          <w:bCs/>
        </w:rPr>
      </w:pPr>
      <w:r>
        <w:rPr>
          <w:rFonts w:ascii="Arial" w:hAnsi="Arial" w:cs="Arial"/>
          <w:bCs/>
        </w:rPr>
        <w:t>Es aquí donde los indicadores constituyen u</w:t>
      </w:r>
      <w:r w:rsidR="00C74324">
        <w:rPr>
          <w:rFonts w:ascii="Arial" w:hAnsi="Arial" w:cs="Arial"/>
          <w:bCs/>
        </w:rPr>
        <w:t>no de los principales pilares</w:t>
      </w:r>
      <w:r>
        <w:rPr>
          <w:rFonts w:ascii="Arial" w:hAnsi="Arial" w:cs="Arial"/>
          <w:bCs/>
        </w:rPr>
        <w:t xml:space="preserve"> en el manejo de la información, </w:t>
      </w:r>
      <w:r w:rsidR="00C74324">
        <w:rPr>
          <w:rFonts w:ascii="Arial" w:hAnsi="Arial" w:cs="Arial"/>
          <w:bCs/>
        </w:rPr>
        <w:t>los mismo</w:t>
      </w:r>
      <w:r>
        <w:rPr>
          <w:rFonts w:ascii="Arial" w:hAnsi="Arial" w:cs="Arial"/>
          <w:bCs/>
        </w:rPr>
        <w:t>s</w:t>
      </w:r>
      <w:r w:rsidR="00C74324">
        <w:rPr>
          <w:rFonts w:ascii="Arial" w:hAnsi="Arial" w:cs="Arial"/>
          <w:bCs/>
        </w:rPr>
        <w:t xml:space="preserve"> que se</w:t>
      </w:r>
      <w:r w:rsidR="008163DE" w:rsidRPr="008163DE">
        <w:rPr>
          <w:rFonts w:ascii="Arial" w:hAnsi="Arial" w:cs="Arial"/>
          <w:bCs/>
        </w:rPr>
        <w:t xml:space="preserve"> convierten en los signos vitales de la organiz</w:t>
      </w:r>
      <w:r w:rsidR="00C74324">
        <w:rPr>
          <w:rFonts w:ascii="Arial" w:hAnsi="Arial" w:cs="Arial"/>
          <w:bCs/>
        </w:rPr>
        <w:t xml:space="preserve">ación; </w:t>
      </w:r>
      <w:r w:rsidR="008163DE" w:rsidRPr="008163DE">
        <w:rPr>
          <w:rFonts w:ascii="Arial" w:hAnsi="Arial" w:cs="Arial"/>
          <w:bCs/>
        </w:rPr>
        <w:t>y su continuo monitoreo permite establecer l</w:t>
      </w:r>
      <w:r w:rsidR="008163DE">
        <w:rPr>
          <w:rFonts w:ascii="Arial" w:hAnsi="Arial" w:cs="Arial"/>
          <w:bCs/>
        </w:rPr>
        <w:t>a</w:t>
      </w:r>
      <w:r w:rsidR="008163DE" w:rsidRPr="008163DE">
        <w:rPr>
          <w:rFonts w:ascii="Arial" w:hAnsi="Arial" w:cs="Arial"/>
          <w:bCs/>
        </w:rPr>
        <w:t xml:space="preserve">s condiciones e identificar los diversos síntomas que se derivan del desarrollo normal de las actividades. </w:t>
      </w:r>
    </w:p>
    <w:p w:rsidR="00967C5D" w:rsidRDefault="008163DE" w:rsidP="0093411B">
      <w:pPr>
        <w:tabs>
          <w:tab w:val="left" w:pos="3501"/>
        </w:tabs>
        <w:spacing w:before="100" w:beforeAutospacing="1" w:after="100" w:afterAutospacing="1" w:line="480" w:lineRule="auto"/>
        <w:ind w:right="-34"/>
        <w:jc w:val="both"/>
        <w:rPr>
          <w:rFonts w:ascii="Arial" w:hAnsi="Arial" w:cs="Arial"/>
          <w:bCs/>
        </w:rPr>
        <w:sectPr w:rsidR="00967C5D" w:rsidSect="00BD7DF1">
          <w:headerReference w:type="default" r:id="rId12"/>
          <w:footerReference w:type="default" r:id="rId13"/>
          <w:type w:val="nextColumn"/>
          <w:pgSz w:w="11907" w:h="16840" w:code="9"/>
          <w:pgMar w:top="2268" w:right="1361" w:bottom="2268" w:left="2268" w:header="709" w:footer="709" w:gutter="0"/>
          <w:pgNumType w:fmt="upperRoman" w:start="3"/>
          <w:cols w:space="708"/>
          <w:titlePg/>
          <w:docGrid w:linePitch="360"/>
        </w:sectPr>
      </w:pPr>
      <w:r w:rsidRPr="008163DE">
        <w:rPr>
          <w:rFonts w:ascii="Arial" w:hAnsi="Arial" w:cs="Arial"/>
          <w:bCs/>
        </w:rPr>
        <w:t xml:space="preserve">En una organización se debe contar con el mínimo número posible de indicadores que garanticen contar con información constante, real y precisa sobre aspectos tales como efectividad, eficiencia, eficacia, productividad, </w:t>
      </w:r>
      <w:r w:rsidRPr="008163DE">
        <w:rPr>
          <w:rFonts w:ascii="Arial" w:hAnsi="Arial" w:cs="Arial"/>
          <w:bCs/>
        </w:rPr>
        <w:lastRenderedPageBreak/>
        <w:t xml:space="preserve">calidad, la ejecución presupuestal, la incidencia de la gestión, todos los cuales constituyen el conjunto de signos vitales de la organización. </w:t>
      </w:r>
    </w:p>
    <w:p w:rsidR="006C1FCF" w:rsidRDefault="006C1FCF" w:rsidP="0093411B">
      <w:pPr>
        <w:pStyle w:val="Ttulo1"/>
        <w:spacing w:before="0" w:line="480" w:lineRule="auto"/>
        <w:jc w:val="center"/>
        <w:rPr>
          <w:rFonts w:ascii="Arial" w:eastAsia="Times New Roman" w:hAnsi="Arial" w:cs="Arial"/>
          <w:b w:val="0"/>
          <w:bCs w:val="0"/>
          <w:color w:val="auto"/>
          <w:sz w:val="24"/>
          <w:szCs w:val="24"/>
        </w:rPr>
      </w:pPr>
    </w:p>
    <w:p w:rsidR="003C4466" w:rsidRDefault="003C4466" w:rsidP="0093411B">
      <w:pPr>
        <w:spacing w:line="480" w:lineRule="auto"/>
        <w:jc w:val="center"/>
      </w:pPr>
    </w:p>
    <w:p w:rsidR="003C4466" w:rsidRPr="003C4466" w:rsidRDefault="003C4466" w:rsidP="0093411B">
      <w:pPr>
        <w:spacing w:line="480" w:lineRule="auto"/>
        <w:jc w:val="center"/>
      </w:pPr>
    </w:p>
    <w:p w:rsidR="006C1FCF" w:rsidRPr="00895628" w:rsidRDefault="006C1FCF" w:rsidP="0093411B">
      <w:pPr>
        <w:pStyle w:val="Ttulo1"/>
        <w:spacing w:before="0" w:line="480" w:lineRule="auto"/>
        <w:jc w:val="center"/>
        <w:rPr>
          <w:rFonts w:ascii="Arial" w:eastAsia="Times New Roman" w:hAnsi="Arial" w:cs="Arial"/>
          <w:b w:val="0"/>
          <w:bCs w:val="0"/>
          <w:color w:val="auto"/>
          <w:sz w:val="24"/>
          <w:szCs w:val="24"/>
        </w:rPr>
      </w:pPr>
    </w:p>
    <w:p w:rsidR="006C1FCF" w:rsidRPr="00895628" w:rsidRDefault="006C1FCF" w:rsidP="0093411B">
      <w:pPr>
        <w:pStyle w:val="Ttulo1"/>
        <w:spacing w:before="0" w:line="480" w:lineRule="auto"/>
        <w:jc w:val="center"/>
        <w:rPr>
          <w:rFonts w:ascii="Arial" w:eastAsia="Times New Roman" w:hAnsi="Arial" w:cs="Arial"/>
          <w:b w:val="0"/>
          <w:bCs w:val="0"/>
          <w:color w:val="auto"/>
          <w:sz w:val="24"/>
          <w:szCs w:val="24"/>
        </w:rPr>
      </w:pPr>
    </w:p>
    <w:p w:rsidR="006C1FCF" w:rsidRPr="00895628" w:rsidRDefault="006C1FCF" w:rsidP="0093411B">
      <w:pPr>
        <w:pStyle w:val="Ttulo1"/>
        <w:spacing w:before="0" w:line="480" w:lineRule="auto"/>
        <w:jc w:val="center"/>
        <w:rPr>
          <w:rFonts w:ascii="Arial" w:eastAsia="Times New Roman" w:hAnsi="Arial" w:cs="Arial"/>
          <w:b w:val="0"/>
          <w:bCs w:val="0"/>
          <w:color w:val="auto"/>
          <w:sz w:val="24"/>
          <w:szCs w:val="24"/>
        </w:rPr>
      </w:pPr>
    </w:p>
    <w:p w:rsidR="006C1FCF" w:rsidRPr="00895628" w:rsidRDefault="006C1FCF" w:rsidP="0093411B">
      <w:pPr>
        <w:pStyle w:val="Ttulo1"/>
        <w:spacing w:before="0" w:line="480" w:lineRule="auto"/>
        <w:jc w:val="center"/>
        <w:rPr>
          <w:rFonts w:ascii="Arial" w:eastAsia="Times New Roman" w:hAnsi="Arial" w:cs="Arial"/>
          <w:b w:val="0"/>
          <w:bCs w:val="0"/>
          <w:color w:val="auto"/>
          <w:sz w:val="24"/>
          <w:szCs w:val="24"/>
        </w:rPr>
      </w:pPr>
    </w:p>
    <w:p w:rsidR="006C1FCF" w:rsidRPr="006C1FCF" w:rsidRDefault="006C1FCF" w:rsidP="008E3EA8">
      <w:pPr>
        <w:pStyle w:val="Ttulo1"/>
        <w:spacing w:before="0" w:line="480" w:lineRule="auto"/>
        <w:jc w:val="center"/>
        <w:rPr>
          <w:rFonts w:ascii="Arial" w:eastAsia="Times New Roman" w:hAnsi="Arial" w:cs="Arial"/>
          <w:bCs w:val="0"/>
          <w:color w:val="auto"/>
        </w:rPr>
      </w:pPr>
      <w:bookmarkStart w:id="9" w:name="_Toc279405240"/>
      <w:r w:rsidRPr="006C1FCF">
        <w:rPr>
          <w:rFonts w:ascii="Arial" w:eastAsia="Times New Roman" w:hAnsi="Arial" w:cs="Arial"/>
          <w:bCs w:val="0"/>
          <w:color w:val="auto"/>
        </w:rPr>
        <w:t>CAPÍTULO I</w:t>
      </w:r>
      <w:bookmarkEnd w:id="9"/>
    </w:p>
    <w:p w:rsidR="006C1FCF" w:rsidRDefault="006C1FCF" w:rsidP="00B87FA8">
      <w:pPr>
        <w:pStyle w:val="Textoindependiente"/>
        <w:numPr>
          <w:ilvl w:val="0"/>
          <w:numId w:val="4"/>
        </w:numPr>
        <w:shd w:val="clear" w:color="auto" w:fill="FFFFFF"/>
        <w:tabs>
          <w:tab w:val="left" w:pos="284"/>
        </w:tabs>
        <w:spacing w:after="0" w:line="480" w:lineRule="auto"/>
        <w:ind w:left="0" w:right="-34" w:firstLine="0"/>
        <w:outlineLvl w:val="0"/>
        <w:rPr>
          <w:rFonts w:ascii="Arial" w:eastAsia="Times New Roman" w:hAnsi="Arial" w:cs="Arial"/>
          <w:b/>
          <w:bCs/>
          <w:sz w:val="26"/>
          <w:szCs w:val="26"/>
          <w:lang w:eastAsia="es-ES"/>
        </w:rPr>
      </w:pPr>
      <w:bookmarkStart w:id="10" w:name="_Toc279405241"/>
      <w:r w:rsidRPr="00B04E63">
        <w:rPr>
          <w:rFonts w:ascii="Arial" w:eastAsia="Times New Roman" w:hAnsi="Arial" w:cs="Arial"/>
          <w:b/>
          <w:bCs/>
          <w:sz w:val="26"/>
          <w:szCs w:val="26"/>
          <w:lang w:eastAsia="es-ES"/>
        </w:rPr>
        <w:t>MARCO TEÓRICO</w:t>
      </w:r>
      <w:bookmarkEnd w:id="10"/>
    </w:p>
    <w:p w:rsidR="003C4466" w:rsidRPr="003C4466" w:rsidRDefault="003C4466" w:rsidP="008E3EA8">
      <w:pPr>
        <w:pStyle w:val="Textoindependiente"/>
        <w:shd w:val="clear" w:color="auto" w:fill="FFFFFF"/>
        <w:tabs>
          <w:tab w:val="left" w:pos="284"/>
        </w:tabs>
        <w:spacing w:after="0" w:line="480" w:lineRule="auto"/>
        <w:ind w:right="-34"/>
        <w:outlineLvl w:val="0"/>
        <w:rPr>
          <w:rFonts w:ascii="Arial" w:eastAsia="Times New Roman" w:hAnsi="Arial" w:cs="Arial"/>
          <w:b/>
          <w:bCs/>
          <w:sz w:val="24"/>
          <w:szCs w:val="24"/>
          <w:lang w:eastAsia="es-ES"/>
        </w:rPr>
      </w:pPr>
    </w:p>
    <w:p w:rsidR="003C4466" w:rsidRPr="003C4466" w:rsidRDefault="003C4466" w:rsidP="008E3EA8">
      <w:pPr>
        <w:pStyle w:val="Textoindependiente"/>
        <w:shd w:val="clear" w:color="auto" w:fill="FFFFFF"/>
        <w:tabs>
          <w:tab w:val="left" w:pos="284"/>
        </w:tabs>
        <w:spacing w:after="0" w:line="480" w:lineRule="auto"/>
        <w:ind w:right="-34"/>
        <w:outlineLvl w:val="0"/>
        <w:rPr>
          <w:rFonts w:ascii="Arial" w:eastAsia="Times New Roman" w:hAnsi="Arial" w:cs="Arial"/>
          <w:b/>
          <w:bCs/>
          <w:sz w:val="24"/>
          <w:szCs w:val="24"/>
          <w:lang w:eastAsia="es-ES"/>
        </w:rPr>
      </w:pPr>
    </w:p>
    <w:p w:rsidR="003C4466" w:rsidRPr="003C4466" w:rsidRDefault="003C4466" w:rsidP="008E3EA8">
      <w:pPr>
        <w:pStyle w:val="Textoindependiente"/>
        <w:shd w:val="clear" w:color="auto" w:fill="FFFFFF"/>
        <w:tabs>
          <w:tab w:val="left" w:pos="284"/>
        </w:tabs>
        <w:spacing w:after="0" w:line="480" w:lineRule="auto"/>
        <w:ind w:right="-34"/>
        <w:outlineLvl w:val="0"/>
        <w:rPr>
          <w:rFonts w:ascii="Arial" w:eastAsia="Times New Roman" w:hAnsi="Arial" w:cs="Arial"/>
          <w:b/>
          <w:bCs/>
          <w:sz w:val="24"/>
          <w:szCs w:val="24"/>
          <w:lang w:eastAsia="es-ES"/>
        </w:rPr>
      </w:pPr>
    </w:p>
    <w:p w:rsidR="003C4466" w:rsidRPr="003C4466" w:rsidRDefault="003C4466" w:rsidP="008E3EA8">
      <w:pPr>
        <w:pStyle w:val="Textoindependiente"/>
        <w:shd w:val="clear" w:color="auto" w:fill="FFFFFF"/>
        <w:tabs>
          <w:tab w:val="left" w:pos="284"/>
        </w:tabs>
        <w:spacing w:after="0" w:line="480" w:lineRule="auto"/>
        <w:ind w:right="-34"/>
        <w:outlineLvl w:val="0"/>
        <w:rPr>
          <w:rFonts w:ascii="Arial" w:eastAsia="Times New Roman" w:hAnsi="Arial" w:cs="Arial"/>
          <w:b/>
          <w:bCs/>
          <w:sz w:val="24"/>
          <w:szCs w:val="24"/>
          <w:lang w:eastAsia="es-ES"/>
        </w:rPr>
      </w:pPr>
    </w:p>
    <w:p w:rsidR="003C4466" w:rsidRPr="003C4466" w:rsidRDefault="003C4466" w:rsidP="008E3EA8">
      <w:pPr>
        <w:pStyle w:val="Textoindependiente"/>
        <w:shd w:val="clear" w:color="auto" w:fill="FFFFFF"/>
        <w:tabs>
          <w:tab w:val="left" w:pos="284"/>
        </w:tabs>
        <w:spacing w:after="0" w:line="480" w:lineRule="auto"/>
        <w:ind w:right="-34"/>
        <w:outlineLvl w:val="0"/>
        <w:rPr>
          <w:rFonts w:ascii="Arial" w:eastAsia="Times New Roman" w:hAnsi="Arial" w:cs="Arial"/>
          <w:b/>
          <w:bCs/>
          <w:sz w:val="24"/>
          <w:szCs w:val="24"/>
          <w:lang w:eastAsia="es-ES"/>
        </w:rPr>
      </w:pPr>
    </w:p>
    <w:p w:rsidR="006C1FCF" w:rsidRPr="002E61EB" w:rsidRDefault="006C1FCF" w:rsidP="0093411B">
      <w:pPr>
        <w:pStyle w:val="Textoindependiente"/>
        <w:numPr>
          <w:ilvl w:val="1"/>
          <w:numId w:val="1"/>
        </w:numPr>
        <w:shd w:val="clear" w:color="auto" w:fill="FFFFFF"/>
        <w:tabs>
          <w:tab w:val="left" w:pos="567"/>
        </w:tabs>
        <w:spacing w:before="100" w:beforeAutospacing="1" w:after="100" w:afterAutospacing="1" w:line="600" w:lineRule="auto"/>
        <w:ind w:left="0" w:right="-34" w:firstLine="0"/>
        <w:jc w:val="both"/>
        <w:outlineLvl w:val="1"/>
        <w:rPr>
          <w:rFonts w:ascii="Arial" w:eastAsia="Times New Roman" w:hAnsi="Arial" w:cs="Arial"/>
          <w:b/>
          <w:bCs/>
          <w:sz w:val="24"/>
          <w:szCs w:val="24"/>
          <w:lang w:eastAsia="es-ES"/>
        </w:rPr>
      </w:pPr>
      <w:bookmarkStart w:id="11" w:name="_Toc279405242"/>
      <w:r w:rsidRPr="002E61EB">
        <w:rPr>
          <w:rFonts w:ascii="Arial" w:eastAsia="Times New Roman" w:hAnsi="Arial" w:cs="Arial"/>
          <w:b/>
          <w:bCs/>
          <w:sz w:val="24"/>
          <w:szCs w:val="24"/>
          <w:lang w:eastAsia="es-ES"/>
        </w:rPr>
        <w:t>INTRODUCCIÓN</w:t>
      </w:r>
      <w:bookmarkEnd w:id="11"/>
      <w:r w:rsidRPr="002E61EB">
        <w:rPr>
          <w:rFonts w:ascii="Arial" w:eastAsia="Times New Roman" w:hAnsi="Arial" w:cs="Arial"/>
          <w:b/>
          <w:bCs/>
          <w:sz w:val="24"/>
          <w:szCs w:val="24"/>
          <w:lang w:eastAsia="es-ES"/>
        </w:rPr>
        <w:t xml:space="preserve"> </w:t>
      </w:r>
    </w:p>
    <w:p w:rsidR="006C1FCF" w:rsidRDefault="006C1FCF" w:rsidP="00D31CE1">
      <w:pPr>
        <w:pStyle w:val="Textoindependiente"/>
        <w:spacing w:before="100" w:beforeAutospacing="1" w:after="100" w:afterAutospacing="1" w:line="480" w:lineRule="auto"/>
        <w:jc w:val="both"/>
        <w:rPr>
          <w:rFonts w:ascii="Arial" w:hAnsi="Arial" w:cs="Arial"/>
          <w:sz w:val="24"/>
          <w:szCs w:val="24"/>
          <w:lang w:val="es-ES_tradnl"/>
        </w:rPr>
      </w:pPr>
      <w:r w:rsidRPr="00C617D4">
        <w:rPr>
          <w:rFonts w:ascii="Arial" w:hAnsi="Arial" w:cs="Arial"/>
          <w:sz w:val="24"/>
          <w:szCs w:val="24"/>
          <w:lang w:val="es-ES_tradnl"/>
        </w:rPr>
        <w:t>Este capítulo permite una comprensión de los conceptos básicos y de la terminología necesaria para poder llevar a cabo un Sistema de indicadores basado en la Gestión de procesos a través de variables</w:t>
      </w:r>
      <w:r>
        <w:rPr>
          <w:rFonts w:ascii="Arial" w:hAnsi="Arial" w:cs="Arial"/>
          <w:sz w:val="24"/>
          <w:szCs w:val="24"/>
          <w:lang w:val="es-ES_tradnl"/>
        </w:rPr>
        <w:t xml:space="preserve">, los mismos que permitirán el monitoreo de las metas y </w:t>
      </w:r>
      <w:r w:rsidRPr="00C617D4">
        <w:rPr>
          <w:rFonts w:ascii="Arial" w:hAnsi="Arial" w:cs="Arial"/>
          <w:sz w:val="24"/>
          <w:szCs w:val="24"/>
          <w:lang w:val="es-ES_tradnl"/>
        </w:rPr>
        <w:t>objetivos establecidos</w:t>
      </w:r>
      <w:r>
        <w:rPr>
          <w:rFonts w:ascii="Arial" w:hAnsi="Arial" w:cs="Arial"/>
          <w:sz w:val="24"/>
          <w:szCs w:val="24"/>
          <w:lang w:val="es-ES_tradnl"/>
        </w:rPr>
        <w:t>,</w:t>
      </w:r>
      <w:r w:rsidRPr="00C617D4">
        <w:rPr>
          <w:rFonts w:ascii="Arial" w:hAnsi="Arial" w:cs="Arial"/>
          <w:sz w:val="24"/>
          <w:szCs w:val="24"/>
        </w:rPr>
        <w:t xml:space="preserve"> ayudando la visualizac</w:t>
      </w:r>
      <w:r>
        <w:rPr>
          <w:rFonts w:ascii="Arial" w:hAnsi="Arial" w:cs="Arial"/>
          <w:sz w:val="24"/>
          <w:szCs w:val="24"/>
        </w:rPr>
        <w:t>ión del desempeño de los mismos y</w:t>
      </w:r>
      <w:r w:rsidRPr="00C617D4">
        <w:rPr>
          <w:rFonts w:ascii="Arial" w:hAnsi="Arial" w:cs="Arial"/>
          <w:sz w:val="24"/>
          <w:szCs w:val="24"/>
        </w:rPr>
        <w:t xml:space="preserve"> facilitando un reporte de indicadores para el proceso</w:t>
      </w:r>
      <w:r>
        <w:rPr>
          <w:rFonts w:ascii="Arial" w:hAnsi="Arial" w:cs="Arial"/>
          <w:sz w:val="24"/>
          <w:szCs w:val="24"/>
        </w:rPr>
        <w:t xml:space="preserve"> de Producción</w:t>
      </w:r>
      <w:r w:rsidRPr="00C617D4">
        <w:rPr>
          <w:rFonts w:ascii="Arial" w:hAnsi="Arial" w:cs="Arial"/>
          <w:sz w:val="24"/>
          <w:szCs w:val="24"/>
          <w:lang w:val="es-ES_tradnl"/>
        </w:rPr>
        <w:t xml:space="preserve">. </w:t>
      </w:r>
    </w:p>
    <w:p w:rsidR="006478DA" w:rsidRDefault="00900120" w:rsidP="0093411B">
      <w:pPr>
        <w:pStyle w:val="Textoindependiente"/>
        <w:numPr>
          <w:ilvl w:val="1"/>
          <w:numId w:val="1"/>
        </w:numPr>
        <w:shd w:val="clear" w:color="auto" w:fill="FFFFFF"/>
        <w:spacing w:before="100" w:beforeAutospacing="1" w:after="100" w:afterAutospacing="1" w:line="600" w:lineRule="auto"/>
        <w:ind w:left="0" w:right="-34" w:firstLine="0"/>
        <w:jc w:val="both"/>
        <w:outlineLvl w:val="1"/>
        <w:rPr>
          <w:rFonts w:ascii="Arial" w:eastAsia="Times New Roman" w:hAnsi="Arial" w:cs="Arial"/>
          <w:b/>
          <w:bCs/>
          <w:sz w:val="24"/>
          <w:szCs w:val="24"/>
          <w:lang w:eastAsia="es-ES"/>
        </w:rPr>
      </w:pPr>
      <w:bookmarkStart w:id="12" w:name="_Toc279405243"/>
      <w:r>
        <w:rPr>
          <w:rFonts w:ascii="Arial" w:eastAsia="Times New Roman" w:hAnsi="Arial" w:cs="Arial"/>
          <w:b/>
          <w:bCs/>
          <w:sz w:val="24"/>
          <w:szCs w:val="24"/>
          <w:lang w:eastAsia="es-ES"/>
        </w:rPr>
        <w:lastRenderedPageBreak/>
        <w:t>GESTIÓN ESTRATÉGICA</w:t>
      </w:r>
      <w:bookmarkEnd w:id="12"/>
    </w:p>
    <w:p w:rsidR="00F06719" w:rsidRPr="00267FF2" w:rsidRDefault="00F06719" w:rsidP="0093411B">
      <w:pPr>
        <w:pStyle w:val="Textoindependiente"/>
        <w:numPr>
          <w:ilvl w:val="2"/>
          <w:numId w:val="1"/>
        </w:numPr>
        <w:shd w:val="clear" w:color="auto" w:fill="FFFFFF"/>
        <w:spacing w:before="100" w:beforeAutospacing="1" w:after="100" w:afterAutospacing="1" w:line="480" w:lineRule="auto"/>
        <w:ind w:left="0" w:right="-34" w:firstLine="0"/>
        <w:jc w:val="both"/>
        <w:outlineLvl w:val="2"/>
        <w:rPr>
          <w:rFonts w:ascii="Arial" w:hAnsi="Arial" w:cs="Arial"/>
          <w:b/>
          <w:bCs/>
          <w:sz w:val="24"/>
          <w:szCs w:val="24"/>
        </w:rPr>
      </w:pPr>
      <w:bookmarkStart w:id="13" w:name="_Toc254082187"/>
      <w:bookmarkStart w:id="14" w:name="_Toc279405244"/>
      <w:r w:rsidRPr="00267FF2">
        <w:rPr>
          <w:rFonts w:ascii="Arial" w:hAnsi="Arial" w:cs="Arial"/>
          <w:b/>
          <w:bCs/>
          <w:sz w:val="24"/>
          <w:szCs w:val="24"/>
        </w:rPr>
        <w:t>SI</w:t>
      </w:r>
      <w:r w:rsidR="00900120">
        <w:rPr>
          <w:rFonts w:ascii="Arial" w:hAnsi="Arial" w:cs="Arial"/>
          <w:b/>
          <w:bCs/>
          <w:sz w:val="24"/>
          <w:szCs w:val="24"/>
        </w:rPr>
        <w:t>STEMAS DE CONTROL PARA LA GESTIÓ</w:t>
      </w:r>
      <w:r w:rsidRPr="00267FF2">
        <w:rPr>
          <w:rFonts w:ascii="Arial" w:hAnsi="Arial" w:cs="Arial"/>
          <w:b/>
          <w:bCs/>
          <w:sz w:val="24"/>
          <w:szCs w:val="24"/>
        </w:rPr>
        <w:t xml:space="preserve">N ESTRATÉGICA DE LAS </w:t>
      </w:r>
      <w:hyperlink r:id="rId14" w:history="1">
        <w:r w:rsidRPr="00267FF2">
          <w:rPr>
            <w:rFonts w:ascii="Arial" w:hAnsi="Arial" w:cs="Arial"/>
            <w:b/>
            <w:bCs/>
            <w:sz w:val="24"/>
            <w:szCs w:val="24"/>
          </w:rPr>
          <w:t>ORGANIZACIONES</w:t>
        </w:r>
      </w:hyperlink>
      <w:r w:rsidRPr="00267FF2">
        <w:rPr>
          <w:rFonts w:ascii="Arial" w:hAnsi="Arial" w:cs="Arial"/>
          <w:b/>
          <w:bCs/>
          <w:sz w:val="24"/>
          <w:szCs w:val="24"/>
        </w:rPr>
        <w:t>.</w:t>
      </w:r>
      <w:bookmarkEnd w:id="13"/>
      <w:bookmarkEnd w:id="14"/>
    </w:p>
    <w:p w:rsidR="00F06719" w:rsidRDefault="00F06719" w:rsidP="0093411B">
      <w:pPr>
        <w:shd w:val="clear" w:color="auto" w:fill="FFFFFF"/>
        <w:spacing w:before="100" w:beforeAutospacing="1" w:after="100" w:afterAutospacing="1" w:line="480" w:lineRule="auto"/>
        <w:ind w:right="-34"/>
        <w:jc w:val="both"/>
        <w:rPr>
          <w:rFonts w:ascii="Arial" w:hAnsi="Arial" w:cs="Arial"/>
          <w:bCs/>
        </w:rPr>
      </w:pPr>
      <w:r w:rsidRPr="00D131CD">
        <w:rPr>
          <w:rFonts w:ascii="Arial" w:hAnsi="Arial" w:cs="Arial"/>
          <w:bCs/>
        </w:rPr>
        <w:t xml:space="preserve">Todo sistema de dirección, por muy distintas que sean sus características o función social, está compuesto por un conjunto de funciones complejas en su conformación y </w:t>
      </w:r>
      <w:r w:rsidRPr="006E18CD">
        <w:rPr>
          <w:rFonts w:ascii="Arial" w:hAnsi="Arial" w:cs="Arial"/>
          <w:bCs/>
        </w:rPr>
        <w:t>funcionamiento. El trabajo de cualquier directivo puede ser dividido en las siguientes funciones:</w:t>
      </w:r>
      <w:r w:rsidR="006E18CD" w:rsidRPr="006E18CD">
        <w:rPr>
          <w:rStyle w:val="TextonotaalfinalCar"/>
          <w:rFonts w:ascii="Arial" w:hAnsi="Arial" w:cs="Arial"/>
          <w:bCs/>
        </w:rPr>
        <w:footnoteReference w:id="2"/>
      </w:r>
      <w:r w:rsidRPr="00F433EF">
        <w:rPr>
          <w:rFonts w:ascii="Arial" w:hAnsi="Arial" w:cs="Arial"/>
          <w:bCs/>
        </w:rPr>
        <w:t xml:space="preserve"> </w:t>
      </w:r>
    </w:p>
    <w:p w:rsidR="00F06719" w:rsidRPr="00F433EF" w:rsidRDefault="00F06719" w:rsidP="00B87FA8">
      <w:pPr>
        <w:pStyle w:val="Textoindependiente"/>
        <w:numPr>
          <w:ilvl w:val="0"/>
          <w:numId w:val="10"/>
        </w:numPr>
        <w:shd w:val="clear" w:color="auto" w:fill="FFFFFF"/>
        <w:spacing w:before="120" w:line="480" w:lineRule="auto"/>
        <w:ind w:right="-34"/>
        <w:jc w:val="both"/>
        <w:rPr>
          <w:rFonts w:ascii="Arial" w:eastAsia="Times New Roman" w:hAnsi="Arial" w:cs="Arial"/>
          <w:bCs/>
          <w:sz w:val="24"/>
          <w:szCs w:val="24"/>
          <w:lang w:eastAsia="es-ES"/>
        </w:rPr>
      </w:pPr>
      <w:r w:rsidRPr="008E3EA8">
        <w:rPr>
          <w:rFonts w:ascii="Arial" w:eastAsia="Times New Roman" w:hAnsi="Arial" w:cs="Arial"/>
          <w:b/>
          <w:bCs/>
          <w:sz w:val="24"/>
          <w:szCs w:val="24"/>
          <w:lang w:eastAsia="es-ES"/>
        </w:rPr>
        <w:t>Planificar:</w:t>
      </w:r>
      <w:r w:rsidRPr="00F433EF">
        <w:rPr>
          <w:rFonts w:ascii="Arial" w:eastAsia="Times New Roman" w:hAnsi="Arial" w:cs="Arial"/>
          <w:bCs/>
          <w:sz w:val="24"/>
          <w:szCs w:val="24"/>
          <w:lang w:eastAsia="es-ES"/>
        </w:rPr>
        <w:t xml:space="preserve"> determinar qué se va a hacer. Decisiones que incluyen el esclarecimiento de objetivos, establecimiento de políticas, fijación de programas y campañas, determinación de métodos y procedimientos específicos y fijación de previsiones día a día. </w:t>
      </w:r>
    </w:p>
    <w:p w:rsidR="00F06719" w:rsidRDefault="00F06719" w:rsidP="00B87FA8">
      <w:pPr>
        <w:pStyle w:val="Textoindependiente"/>
        <w:numPr>
          <w:ilvl w:val="0"/>
          <w:numId w:val="10"/>
        </w:numPr>
        <w:shd w:val="clear" w:color="auto" w:fill="FFFFFF"/>
        <w:spacing w:before="120" w:line="480" w:lineRule="auto"/>
        <w:ind w:right="-34"/>
        <w:jc w:val="both"/>
        <w:rPr>
          <w:rFonts w:ascii="Arial" w:eastAsia="Times New Roman" w:hAnsi="Arial" w:cs="Arial"/>
          <w:bCs/>
          <w:sz w:val="24"/>
          <w:szCs w:val="24"/>
          <w:lang w:eastAsia="es-ES"/>
        </w:rPr>
      </w:pPr>
      <w:r w:rsidRPr="008E3EA8">
        <w:rPr>
          <w:rFonts w:ascii="Arial" w:eastAsia="Times New Roman" w:hAnsi="Arial" w:cs="Arial"/>
          <w:b/>
          <w:bCs/>
          <w:sz w:val="24"/>
          <w:szCs w:val="24"/>
          <w:lang w:eastAsia="es-ES"/>
        </w:rPr>
        <w:t>Organizar:</w:t>
      </w:r>
      <w:r w:rsidRPr="00F433EF">
        <w:rPr>
          <w:rFonts w:ascii="Arial" w:eastAsia="Times New Roman" w:hAnsi="Arial" w:cs="Arial"/>
          <w:bCs/>
          <w:sz w:val="24"/>
          <w:szCs w:val="24"/>
          <w:lang w:eastAsia="es-ES"/>
        </w:rPr>
        <w:t xml:space="preserve"> agrupar las actividades necesarias para desarrollar los planes en unidades directivas y definir las relaciones entre los ejecutivos y los empleados en tales unidades operativas. </w:t>
      </w:r>
    </w:p>
    <w:p w:rsidR="00F06719" w:rsidRDefault="00F06719" w:rsidP="00B87FA8">
      <w:pPr>
        <w:pStyle w:val="Textoindependiente"/>
        <w:numPr>
          <w:ilvl w:val="0"/>
          <w:numId w:val="10"/>
        </w:numPr>
        <w:shd w:val="clear" w:color="auto" w:fill="FFFFFF"/>
        <w:spacing w:before="120" w:line="480" w:lineRule="auto"/>
        <w:ind w:right="-34"/>
        <w:jc w:val="both"/>
        <w:rPr>
          <w:rFonts w:ascii="Arial" w:eastAsia="Times New Roman" w:hAnsi="Arial" w:cs="Arial"/>
          <w:bCs/>
          <w:sz w:val="24"/>
          <w:szCs w:val="24"/>
          <w:lang w:eastAsia="es-ES"/>
        </w:rPr>
      </w:pPr>
      <w:r w:rsidRPr="008E3EA8">
        <w:rPr>
          <w:rFonts w:ascii="Arial" w:eastAsia="Times New Roman" w:hAnsi="Arial" w:cs="Arial"/>
          <w:b/>
          <w:bCs/>
          <w:sz w:val="24"/>
          <w:szCs w:val="24"/>
          <w:lang w:eastAsia="es-ES"/>
        </w:rPr>
        <w:t>Coordinar los recursos:</w:t>
      </w:r>
      <w:r w:rsidRPr="00F433EF">
        <w:rPr>
          <w:rFonts w:ascii="Arial" w:eastAsia="Times New Roman" w:hAnsi="Arial" w:cs="Arial"/>
          <w:bCs/>
          <w:sz w:val="24"/>
          <w:szCs w:val="24"/>
          <w:lang w:eastAsia="es-ES"/>
        </w:rPr>
        <w:t xml:space="preserve"> obtener, para su empleo en la organización, el personal ejecutivo, el capital, el crédito y los demás elementos necesarios para realizar los programas. </w:t>
      </w:r>
    </w:p>
    <w:p w:rsidR="00E56E7E" w:rsidRPr="00E56E7E" w:rsidRDefault="00E56E7E" w:rsidP="0093411B">
      <w:pPr>
        <w:pStyle w:val="Textoindependiente"/>
        <w:rPr>
          <w:rFonts w:ascii="Arial" w:eastAsia="Times New Roman" w:hAnsi="Arial" w:cs="Arial"/>
          <w:bCs/>
          <w:sz w:val="24"/>
          <w:szCs w:val="24"/>
          <w:lang w:eastAsia="es-ES"/>
        </w:rPr>
      </w:pPr>
    </w:p>
    <w:p w:rsidR="00F06719" w:rsidRDefault="00F06719" w:rsidP="00B87FA8">
      <w:pPr>
        <w:pStyle w:val="Textoindependiente"/>
        <w:numPr>
          <w:ilvl w:val="0"/>
          <w:numId w:val="10"/>
        </w:numPr>
        <w:shd w:val="clear" w:color="auto" w:fill="FFFFFF"/>
        <w:spacing w:before="120" w:line="480" w:lineRule="auto"/>
        <w:ind w:right="-34"/>
        <w:jc w:val="both"/>
        <w:rPr>
          <w:rFonts w:ascii="Arial" w:eastAsia="Times New Roman" w:hAnsi="Arial" w:cs="Arial"/>
          <w:bCs/>
          <w:sz w:val="24"/>
          <w:szCs w:val="24"/>
          <w:lang w:eastAsia="es-ES"/>
        </w:rPr>
      </w:pPr>
      <w:r w:rsidRPr="008E3EA8">
        <w:rPr>
          <w:rFonts w:ascii="Arial" w:eastAsia="Times New Roman" w:hAnsi="Arial" w:cs="Arial"/>
          <w:b/>
          <w:bCs/>
          <w:sz w:val="24"/>
          <w:szCs w:val="24"/>
          <w:lang w:eastAsia="es-ES"/>
        </w:rPr>
        <w:lastRenderedPageBreak/>
        <w:t>Dirigir:</w:t>
      </w:r>
      <w:r w:rsidRPr="00F433EF">
        <w:rPr>
          <w:rFonts w:ascii="Arial" w:eastAsia="Times New Roman" w:hAnsi="Arial" w:cs="Arial"/>
          <w:bCs/>
          <w:sz w:val="24"/>
          <w:szCs w:val="24"/>
          <w:lang w:eastAsia="es-ES"/>
        </w:rPr>
        <w:t xml:space="preserve"> emitir instrucciones. Incluye el punto vital de asignar los programas a los responsables de llevarlos a cabo y también las relaciones diarias entre el superior y sus subordinados. </w:t>
      </w:r>
    </w:p>
    <w:p w:rsidR="00EF708A" w:rsidRDefault="00F06719" w:rsidP="00B87FA8">
      <w:pPr>
        <w:pStyle w:val="Textoindependiente"/>
        <w:numPr>
          <w:ilvl w:val="0"/>
          <w:numId w:val="10"/>
        </w:numPr>
        <w:shd w:val="clear" w:color="auto" w:fill="FFFFFF"/>
        <w:spacing w:before="120" w:line="480" w:lineRule="auto"/>
        <w:ind w:right="-34"/>
        <w:jc w:val="both"/>
        <w:rPr>
          <w:rFonts w:ascii="Arial" w:eastAsia="Times New Roman" w:hAnsi="Arial" w:cs="Arial"/>
          <w:bCs/>
          <w:sz w:val="24"/>
          <w:szCs w:val="24"/>
          <w:lang w:eastAsia="es-ES"/>
        </w:rPr>
      </w:pPr>
      <w:r w:rsidRPr="008E3EA8">
        <w:rPr>
          <w:rFonts w:ascii="Arial" w:eastAsia="Times New Roman" w:hAnsi="Arial" w:cs="Arial"/>
          <w:b/>
          <w:bCs/>
          <w:sz w:val="24"/>
          <w:szCs w:val="24"/>
          <w:lang w:eastAsia="es-ES"/>
        </w:rPr>
        <w:t>Controlar:</w:t>
      </w:r>
      <w:r w:rsidRPr="00F433EF">
        <w:rPr>
          <w:rFonts w:ascii="Arial" w:eastAsia="Times New Roman" w:hAnsi="Arial" w:cs="Arial"/>
          <w:bCs/>
          <w:sz w:val="24"/>
          <w:szCs w:val="24"/>
          <w:lang w:eastAsia="es-ES"/>
        </w:rPr>
        <w:t xml:space="preserve"> vigilar si los resultados prácticos se conforman lo más exactamente posible a los programas. Implica estándares, conocer la motivación del personal a alcanzar estos estándares, comparar los resultados actuales con los estándares y poner en práctica la acción correctiva cuando la realidad se desvía de la previsión. </w:t>
      </w:r>
    </w:p>
    <w:p w:rsidR="00F25D76" w:rsidRDefault="00F25D76" w:rsidP="00F25D76">
      <w:pPr>
        <w:pStyle w:val="Textoindependiente"/>
        <w:shd w:val="clear" w:color="auto" w:fill="FFFFFF"/>
        <w:spacing w:before="120" w:line="360" w:lineRule="auto"/>
        <w:ind w:left="720" w:right="-34"/>
        <w:jc w:val="both"/>
        <w:rPr>
          <w:rFonts w:ascii="Arial" w:eastAsia="Times New Roman" w:hAnsi="Arial" w:cs="Arial"/>
          <w:bCs/>
          <w:sz w:val="24"/>
          <w:szCs w:val="24"/>
          <w:lang w:eastAsia="es-ES"/>
        </w:rPr>
      </w:pPr>
    </w:p>
    <w:p w:rsidR="00EF708A" w:rsidRPr="00EF708A" w:rsidRDefault="00EF708A" w:rsidP="0093411B">
      <w:pPr>
        <w:shd w:val="clear" w:color="auto" w:fill="FFFFFF"/>
        <w:ind w:right="-34"/>
        <w:jc w:val="both"/>
        <w:rPr>
          <w:rFonts w:ascii="Arial" w:hAnsi="Arial" w:cs="Arial"/>
          <w:bCs/>
        </w:rPr>
      </w:pPr>
    </w:p>
    <w:p w:rsidR="008163DE" w:rsidRDefault="00F06719" w:rsidP="0093411B">
      <w:pPr>
        <w:pStyle w:val="Textoindependiente"/>
        <w:numPr>
          <w:ilvl w:val="2"/>
          <w:numId w:val="1"/>
        </w:numPr>
        <w:shd w:val="clear" w:color="auto" w:fill="FFFFFF"/>
        <w:spacing w:after="0" w:line="480" w:lineRule="auto"/>
        <w:ind w:left="0" w:right="-36" w:firstLine="0"/>
        <w:jc w:val="both"/>
        <w:outlineLvl w:val="2"/>
        <w:rPr>
          <w:rFonts w:ascii="Arial" w:hAnsi="Arial" w:cs="Arial"/>
          <w:b/>
          <w:bCs/>
          <w:sz w:val="24"/>
          <w:szCs w:val="24"/>
        </w:rPr>
      </w:pPr>
      <w:bookmarkStart w:id="15" w:name="_Toc254082188"/>
      <w:bookmarkStart w:id="16" w:name="_Toc279405245"/>
      <w:r w:rsidRPr="00B66153">
        <w:rPr>
          <w:rFonts w:ascii="Arial" w:hAnsi="Arial" w:cs="Arial"/>
          <w:b/>
          <w:bCs/>
          <w:sz w:val="24"/>
          <w:szCs w:val="24"/>
        </w:rPr>
        <w:t>PROCESO DE CONTROL DE GESTIÓN</w:t>
      </w:r>
      <w:bookmarkEnd w:id="15"/>
      <w:bookmarkEnd w:id="16"/>
    </w:p>
    <w:p w:rsidR="008163DE" w:rsidRDefault="008163DE" w:rsidP="0093411B">
      <w:pPr>
        <w:spacing w:line="480" w:lineRule="auto"/>
        <w:jc w:val="both"/>
        <w:rPr>
          <w:rFonts w:ascii="Arial" w:hAnsi="Arial" w:cs="Arial"/>
          <w:bCs/>
        </w:rPr>
      </w:pPr>
      <w:r w:rsidRPr="003B681B">
        <w:rPr>
          <w:rFonts w:ascii="Arial" w:hAnsi="Arial" w:cs="Arial"/>
          <w:bCs/>
        </w:rPr>
        <w:t xml:space="preserve">Es la actividad encargada de vigilar la calidad del desempeño, el cual se debe concentrar fundamentalmente en el ámbito económico, en el conjunto de medidas y en los indicadores, que se deben trazar para que todos visualicen una imagen común de eficiencia. </w:t>
      </w:r>
    </w:p>
    <w:p w:rsidR="003B681B" w:rsidRPr="003B681B" w:rsidRDefault="003B681B" w:rsidP="0093411B">
      <w:pPr>
        <w:spacing w:before="100" w:beforeAutospacing="1" w:after="100" w:afterAutospacing="1" w:line="480" w:lineRule="auto"/>
        <w:jc w:val="both"/>
        <w:rPr>
          <w:rFonts w:ascii="Arial" w:hAnsi="Arial" w:cs="Arial"/>
          <w:bCs/>
        </w:rPr>
      </w:pPr>
      <w:r w:rsidRPr="003B681B">
        <w:rPr>
          <w:rFonts w:ascii="Arial" w:hAnsi="Arial" w:cs="Arial"/>
          <w:bCs/>
        </w:rPr>
        <w:t>El control de gestión tiene que ver con la planificación, ejecución y dirección, y mide la calidad del desempeño, a través de indicadores.</w:t>
      </w:r>
      <w:r>
        <w:rPr>
          <w:rStyle w:val="TextonotaalfinalCar"/>
          <w:rFonts w:ascii="Arial" w:hAnsi="Arial" w:cs="Arial"/>
          <w:bCs/>
        </w:rPr>
        <w:footnoteReference w:id="3"/>
      </w:r>
    </w:p>
    <w:p w:rsidR="008163DE" w:rsidRDefault="008163DE" w:rsidP="0093411B">
      <w:pPr>
        <w:pStyle w:val="Textoindependiente"/>
        <w:shd w:val="clear" w:color="auto" w:fill="FFFFFF"/>
        <w:spacing w:before="100" w:beforeAutospacing="1" w:after="100" w:afterAutospacing="1" w:line="480" w:lineRule="auto"/>
        <w:ind w:right="-36"/>
        <w:jc w:val="both"/>
        <w:outlineLvl w:val="2"/>
        <w:rPr>
          <w:rFonts w:ascii="Arial" w:hAnsi="Arial" w:cs="Arial"/>
          <w:color w:val="000000"/>
          <w:sz w:val="24"/>
          <w:szCs w:val="24"/>
          <w:lang w:val="es-EC"/>
        </w:rPr>
      </w:pPr>
    </w:p>
    <w:p w:rsidR="0017612A" w:rsidRDefault="0017612A" w:rsidP="0093411B">
      <w:pPr>
        <w:pStyle w:val="Textoindependiente"/>
        <w:shd w:val="clear" w:color="auto" w:fill="FFFFFF"/>
        <w:spacing w:before="100" w:beforeAutospacing="1" w:after="100" w:afterAutospacing="1" w:line="480" w:lineRule="auto"/>
        <w:ind w:right="-36"/>
        <w:jc w:val="both"/>
        <w:outlineLvl w:val="2"/>
        <w:rPr>
          <w:rFonts w:ascii="Arial" w:hAnsi="Arial" w:cs="Arial"/>
          <w:color w:val="000000"/>
          <w:sz w:val="24"/>
          <w:szCs w:val="24"/>
          <w:lang w:val="es-EC"/>
        </w:rPr>
      </w:pPr>
    </w:p>
    <w:p w:rsidR="003B681B" w:rsidRPr="0090293B" w:rsidRDefault="001E269E" w:rsidP="0093411B">
      <w:pPr>
        <w:jc w:val="center"/>
        <w:rPr>
          <w:rFonts w:ascii="Arial" w:hAnsi="Arial" w:cs="Arial"/>
          <w:b/>
          <w:sz w:val="20"/>
          <w:szCs w:val="20"/>
          <w:lang w:val="es-EC"/>
        </w:rPr>
      </w:pPr>
      <w:r w:rsidRPr="0090293B">
        <w:rPr>
          <w:rFonts w:ascii="Arial" w:hAnsi="Arial" w:cs="Arial"/>
          <w:b/>
          <w:noProof/>
          <w:sz w:val="20"/>
          <w:szCs w:val="20"/>
        </w:rPr>
        <w:lastRenderedPageBreak/>
        <w:drawing>
          <wp:anchor distT="0" distB="0" distL="114300" distR="114300" simplePos="0" relativeHeight="251664384" behindDoc="0" locked="0" layoutInCell="1" allowOverlap="1">
            <wp:simplePos x="0" y="0"/>
            <wp:positionH relativeFrom="column">
              <wp:posOffset>311785</wp:posOffset>
            </wp:positionH>
            <wp:positionV relativeFrom="paragraph">
              <wp:posOffset>215900</wp:posOffset>
            </wp:positionV>
            <wp:extent cx="4664075" cy="3222625"/>
            <wp:effectExtent l="19050" t="19050" r="22225" b="158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4129" r="7552"/>
                    <a:stretch>
                      <a:fillRect/>
                    </a:stretch>
                  </pic:blipFill>
                  <pic:spPr bwMode="auto">
                    <a:xfrm>
                      <a:off x="0" y="0"/>
                      <a:ext cx="4664075" cy="3222625"/>
                    </a:xfrm>
                    <a:prstGeom prst="rect">
                      <a:avLst/>
                    </a:prstGeom>
                    <a:noFill/>
                    <a:ln w="9525">
                      <a:solidFill>
                        <a:schemeClr val="tx1"/>
                      </a:solidFill>
                      <a:prstDash val="solid"/>
                      <a:miter lim="800000"/>
                      <a:headEnd/>
                      <a:tailEnd/>
                    </a:ln>
                  </pic:spPr>
                </pic:pic>
              </a:graphicData>
            </a:graphic>
          </wp:anchor>
        </w:drawing>
      </w:r>
      <w:bookmarkStart w:id="17" w:name="_Toc277680349"/>
      <w:r w:rsidR="001D7616" w:rsidRPr="0090293B">
        <w:rPr>
          <w:rFonts w:ascii="Arial" w:hAnsi="Arial" w:cs="Arial"/>
          <w:b/>
          <w:sz w:val="20"/>
          <w:szCs w:val="20"/>
        </w:rPr>
        <w:t>Gráfico</w:t>
      </w:r>
      <w:r w:rsidR="003B681B" w:rsidRPr="0090293B">
        <w:rPr>
          <w:rFonts w:ascii="Arial" w:hAnsi="Arial" w:cs="Arial"/>
          <w:b/>
          <w:sz w:val="20"/>
          <w:szCs w:val="20"/>
        </w:rPr>
        <w:t xml:space="preserve"> </w:t>
      </w:r>
      <w:r w:rsidR="00252379">
        <w:rPr>
          <w:rFonts w:ascii="Arial" w:hAnsi="Arial" w:cs="Arial"/>
          <w:b/>
          <w:sz w:val="20"/>
          <w:szCs w:val="20"/>
        </w:rPr>
        <w:fldChar w:fldCharType="begin"/>
      </w:r>
      <w:r w:rsidR="00B70E3E">
        <w:rPr>
          <w:rFonts w:ascii="Arial" w:hAnsi="Arial" w:cs="Arial"/>
          <w:b/>
          <w:sz w:val="20"/>
          <w:szCs w:val="20"/>
        </w:rPr>
        <w:instrText xml:space="preserve"> SEQ Ilustración \* ARABIC </w:instrText>
      </w:r>
      <w:r w:rsidR="00252379">
        <w:rPr>
          <w:rFonts w:ascii="Arial" w:hAnsi="Arial" w:cs="Arial"/>
          <w:b/>
          <w:sz w:val="20"/>
          <w:szCs w:val="20"/>
        </w:rPr>
        <w:fldChar w:fldCharType="separate"/>
      </w:r>
      <w:r w:rsidR="00583673">
        <w:rPr>
          <w:rFonts w:ascii="Arial" w:hAnsi="Arial" w:cs="Arial"/>
          <w:b/>
          <w:noProof/>
          <w:sz w:val="20"/>
          <w:szCs w:val="20"/>
        </w:rPr>
        <w:t>1</w:t>
      </w:r>
      <w:r w:rsidR="00252379">
        <w:rPr>
          <w:rFonts w:ascii="Arial" w:hAnsi="Arial" w:cs="Arial"/>
          <w:b/>
          <w:sz w:val="20"/>
          <w:szCs w:val="20"/>
        </w:rPr>
        <w:fldChar w:fldCharType="end"/>
      </w:r>
      <w:r w:rsidR="003B681B" w:rsidRPr="0090293B">
        <w:rPr>
          <w:rFonts w:ascii="Arial" w:hAnsi="Arial" w:cs="Arial"/>
          <w:b/>
          <w:sz w:val="20"/>
          <w:szCs w:val="20"/>
        </w:rPr>
        <w:t>: Proceso de Control de Gestión</w:t>
      </w:r>
      <w:bookmarkEnd w:id="17"/>
    </w:p>
    <w:p w:rsidR="008163DE" w:rsidRPr="0090293B" w:rsidRDefault="001E269E" w:rsidP="0093411B">
      <w:pPr>
        <w:pStyle w:val="Textoindependiente"/>
        <w:shd w:val="clear" w:color="auto" w:fill="FFFFFF"/>
        <w:spacing w:after="0"/>
        <w:ind w:right="-36"/>
        <w:rPr>
          <w:rFonts w:ascii="Arial" w:hAnsi="Arial" w:cs="Arial"/>
          <w:color w:val="000000"/>
          <w:sz w:val="20"/>
          <w:szCs w:val="20"/>
          <w:lang w:val="es-EC"/>
        </w:rPr>
      </w:pPr>
      <w:r w:rsidRPr="0090293B">
        <w:rPr>
          <w:rFonts w:ascii="Arial" w:hAnsi="Arial" w:cs="Arial"/>
          <w:b/>
          <w:color w:val="000000"/>
          <w:sz w:val="20"/>
          <w:szCs w:val="20"/>
          <w:lang w:val="es-EC"/>
        </w:rPr>
        <w:t xml:space="preserve">Fuente: </w:t>
      </w:r>
      <w:r w:rsidRPr="0090293B">
        <w:rPr>
          <w:rFonts w:ascii="Arial" w:hAnsi="Arial" w:cs="Arial"/>
          <w:bCs/>
          <w:color w:val="000000"/>
          <w:sz w:val="20"/>
          <w:szCs w:val="20"/>
          <w:lang w:val="es-EC"/>
        </w:rPr>
        <w:t>Indicadores de Gestión y Aplicaciones de Herramientas Calidad Cruz Lezama Osaín</w:t>
      </w:r>
    </w:p>
    <w:p w:rsidR="001E269E" w:rsidRDefault="001E269E" w:rsidP="0093411B">
      <w:pPr>
        <w:shd w:val="clear" w:color="auto" w:fill="FFFFFF"/>
        <w:spacing w:before="100" w:beforeAutospacing="1" w:after="100" w:afterAutospacing="1"/>
        <w:ind w:right="-34"/>
        <w:jc w:val="both"/>
        <w:rPr>
          <w:rFonts w:ascii="Arial" w:hAnsi="Arial" w:cs="Arial"/>
          <w:bCs/>
        </w:rPr>
      </w:pPr>
    </w:p>
    <w:p w:rsidR="00F06719" w:rsidRPr="00244B1C" w:rsidRDefault="00F06719" w:rsidP="0093411B">
      <w:pPr>
        <w:shd w:val="clear" w:color="auto" w:fill="FFFFFF"/>
        <w:spacing w:before="100" w:beforeAutospacing="1" w:after="100" w:afterAutospacing="1" w:line="480" w:lineRule="auto"/>
        <w:ind w:right="-34"/>
        <w:jc w:val="both"/>
        <w:rPr>
          <w:rFonts w:ascii="Arial" w:hAnsi="Arial" w:cs="Arial"/>
          <w:bCs/>
        </w:rPr>
      </w:pPr>
      <w:r w:rsidRPr="00244B1C">
        <w:rPr>
          <w:rFonts w:ascii="Arial" w:hAnsi="Arial" w:cs="Arial"/>
          <w:bCs/>
        </w:rPr>
        <w:t>El proceso de control clásico consta de una serie de elementos que son:</w:t>
      </w:r>
    </w:p>
    <w:p w:rsidR="00F06719" w:rsidRDefault="00F06719" w:rsidP="00B87FA8">
      <w:pPr>
        <w:pStyle w:val="Textoindependiente"/>
        <w:numPr>
          <w:ilvl w:val="0"/>
          <w:numId w:val="11"/>
        </w:numPr>
        <w:shd w:val="clear" w:color="auto" w:fill="FFFFFF"/>
        <w:spacing w:before="120" w:line="480" w:lineRule="auto"/>
        <w:ind w:right="-34"/>
        <w:jc w:val="both"/>
        <w:rPr>
          <w:rFonts w:ascii="Arial" w:eastAsia="Times New Roman" w:hAnsi="Arial" w:cs="Arial"/>
          <w:bCs/>
          <w:sz w:val="24"/>
          <w:szCs w:val="24"/>
          <w:lang w:eastAsia="es-ES"/>
        </w:rPr>
      </w:pPr>
      <w:r w:rsidRPr="00244B1C">
        <w:rPr>
          <w:rFonts w:ascii="Arial" w:eastAsia="Times New Roman" w:hAnsi="Arial" w:cs="Arial"/>
          <w:b/>
          <w:bCs/>
          <w:sz w:val="24"/>
          <w:szCs w:val="24"/>
          <w:lang w:eastAsia="es-ES"/>
        </w:rPr>
        <w:t>Establecimiento de los criterios de medición</w:t>
      </w:r>
      <w:r w:rsidRPr="00244B1C">
        <w:rPr>
          <w:rFonts w:ascii="Arial" w:eastAsia="Times New Roman" w:hAnsi="Arial" w:cs="Arial"/>
          <w:bCs/>
          <w:sz w:val="24"/>
          <w:szCs w:val="24"/>
          <w:lang w:eastAsia="es-ES"/>
        </w:rPr>
        <w:t>, tanto de la actuación real como de lo deseado. Esto pasa por la fijación de cuáles son los objetivos y cuantificarlos; por determinar las áreas críticas de la actividad de la organización relacionadas con las acciones necesarias para la consecución de los objetivos y por el establecimiento de criterios cuantitativos de evaluación de las acciones en tales áreas y sus repercusiones en los objetivos marcados</w:t>
      </w:r>
      <w:r w:rsidR="00E56E7E">
        <w:rPr>
          <w:rFonts w:ascii="Arial" w:eastAsia="Times New Roman" w:hAnsi="Arial" w:cs="Arial"/>
          <w:bCs/>
          <w:sz w:val="24"/>
          <w:szCs w:val="24"/>
          <w:lang w:eastAsia="es-ES"/>
        </w:rPr>
        <w:t>.</w:t>
      </w:r>
    </w:p>
    <w:p w:rsidR="00E56E7E" w:rsidRDefault="00E56E7E" w:rsidP="0093411B">
      <w:pPr>
        <w:pStyle w:val="Textoindependiente"/>
        <w:shd w:val="clear" w:color="auto" w:fill="FFFFFF"/>
        <w:spacing w:before="120" w:line="480" w:lineRule="auto"/>
        <w:ind w:right="-34"/>
        <w:jc w:val="both"/>
        <w:rPr>
          <w:rFonts w:ascii="Arial" w:eastAsia="Times New Roman" w:hAnsi="Arial" w:cs="Arial"/>
          <w:bCs/>
          <w:sz w:val="24"/>
          <w:szCs w:val="24"/>
          <w:lang w:eastAsia="es-ES"/>
        </w:rPr>
      </w:pPr>
    </w:p>
    <w:p w:rsidR="00F06719" w:rsidRDefault="00F06719" w:rsidP="00B87FA8">
      <w:pPr>
        <w:pStyle w:val="Textoindependiente"/>
        <w:numPr>
          <w:ilvl w:val="0"/>
          <w:numId w:val="11"/>
        </w:numPr>
        <w:shd w:val="clear" w:color="auto" w:fill="FFFFFF"/>
        <w:spacing w:before="120" w:line="480" w:lineRule="auto"/>
        <w:ind w:right="-34"/>
        <w:jc w:val="both"/>
        <w:rPr>
          <w:rFonts w:ascii="Arial" w:eastAsia="Times New Roman" w:hAnsi="Arial" w:cs="Arial"/>
          <w:bCs/>
          <w:sz w:val="24"/>
          <w:szCs w:val="24"/>
          <w:lang w:eastAsia="es-ES"/>
        </w:rPr>
      </w:pPr>
      <w:r w:rsidRPr="00244B1C">
        <w:rPr>
          <w:rFonts w:ascii="Arial" w:eastAsia="Times New Roman" w:hAnsi="Arial" w:cs="Arial"/>
          <w:b/>
          <w:bCs/>
          <w:sz w:val="24"/>
          <w:szCs w:val="24"/>
          <w:lang w:eastAsia="es-ES"/>
        </w:rPr>
        <w:lastRenderedPageBreak/>
        <w:t>Fijación de los procedimientos de comparación de los resultados alcanzados</w:t>
      </w:r>
      <w:r w:rsidRPr="00244B1C">
        <w:rPr>
          <w:rFonts w:ascii="Arial" w:eastAsia="Times New Roman" w:hAnsi="Arial" w:cs="Arial"/>
          <w:bCs/>
          <w:sz w:val="24"/>
          <w:szCs w:val="24"/>
          <w:lang w:eastAsia="es-ES"/>
        </w:rPr>
        <w:t xml:space="preserve"> con respecto a los deseados.</w:t>
      </w:r>
    </w:p>
    <w:p w:rsidR="008E3EA8" w:rsidRPr="008E3EA8" w:rsidRDefault="008E3EA8" w:rsidP="008E3EA8">
      <w:pPr>
        <w:pStyle w:val="Prrafodelista"/>
        <w:spacing w:line="240" w:lineRule="auto"/>
        <w:rPr>
          <w:rFonts w:ascii="Arial" w:eastAsia="Times New Roman" w:hAnsi="Arial" w:cs="Arial"/>
          <w:bCs/>
          <w:sz w:val="12"/>
          <w:szCs w:val="12"/>
          <w:lang w:eastAsia="es-ES"/>
        </w:rPr>
      </w:pPr>
    </w:p>
    <w:p w:rsidR="00F06719" w:rsidRDefault="00F06719" w:rsidP="00B87FA8">
      <w:pPr>
        <w:pStyle w:val="Textoindependiente"/>
        <w:numPr>
          <w:ilvl w:val="0"/>
          <w:numId w:val="11"/>
        </w:numPr>
        <w:shd w:val="clear" w:color="auto" w:fill="FFFFFF"/>
        <w:spacing w:before="120" w:line="480" w:lineRule="auto"/>
        <w:ind w:right="-34"/>
        <w:jc w:val="both"/>
        <w:rPr>
          <w:rFonts w:ascii="Arial" w:eastAsia="Times New Roman" w:hAnsi="Arial" w:cs="Arial"/>
          <w:bCs/>
          <w:sz w:val="24"/>
          <w:szCs w:val="24"/>
          <w:lang w:eastAsia="es-ES"/>
        </w:rPr>
      </w:pPr>
      <w:r w:rsidRPr="00244B1C">
        <w:rPr>
          <w:rFonts w:ascii="Arial" w:eastAsia="Times New Roman" w:hAnsi="Arial" w:cs="Arial"/>
          <w:b/>
          <w:bCs/>
          <w:sz w:val="24"/>
          <w:szCs w:val="24"/>
          <w:lang w:eastAsia="es-ES"/>
        </w:rPr>
        <w:t>Análisis de las causas de las desviaciones</w:t>
      </w:r>
      <w:r w:rsidRPr="00244B1C">
        <w:rPr>
          <w:rFonts w:ascii="Arial" w:eastAsia="Times New Roman" w:hAnsi="Arial" w:cs="Arial"/>
          <w:bCs/>
          <w:sz w:val="24"/>
          <w:szCs w:val="24"/>
          <w:lang w:eastAsia="es-ES"/>
        </w:rPr>
        <w:t xml:space="preserve"> y posterior propuesta de acciones correc</w:t>
      </w:r>
      <w:r>
        <w:rPr>
          <w:rFonts w:ascii="Arial" w:eastAsia="Times New Roman" w:hAnsi="Arial" w:cs="Arial"/>
          <w:bCs/>
          <w:sz w:val="24"/>
          <w:szCs w:val="24"/>
          <w:lang w:eastAsia="es-ES"/>
        </w:rPr>
        <w:t>toras.</w:t>
      </w:r>
    </w:p>
    <w:p w:rsidR="002C74B6" w:rsidRPr="0090293B" w:rsidRDefault="002C74B6" w:rsidP="0093411B">
      <w:pPr>
        <w:jc w:val="center"/>
        <w:rPr>
          <w:rFonts w:ascii="Arial" w:hAnsi="Arial" w:cs="Arial"/>
          <w:b/>
          <w:sz w:val="20"/>
          <w:szCs w:val="20"/>
        </w:rPr>
      </w:pPr>
      <w:r w:rsidRPr="0090293B">
        <w:rPr>
          <w:rFonts w:ascii="Arial" w:hAnsi="Arial" w:cs="Arial"/>
          <w:b/>
          <w:noProof/>
          <w:sz w:val="20"/>
          <w:szCs w:val="20"/>
        </w:rPr>
        <w:drawing>
          <wp:anchor distT="0" distB="0" distL="114300" distR="114300" simplePos="0" relativeHeight="251665408" behindDoc="0" locked="0" layoutInCell="1" allowOverlap="1">
            <wp:simplePos x="0" y="0"/>
            <wp:positionH relativeFrom="column">
              <wp:posOffset>347980</wp:posOffset>
            </wp:positionH>
            <wp:positionV relativeFrom="paragraph">
              <wp:posOffset>222250</wp:posOffset>
            </wp:positionV>
            <wp:extent cx="4425950" cy="2260600"/>
            <wp:effectExtent l="19050" t="19050" r="12700" b="25400"/>
            <wp:wrapSquare wrapText="bothSides"/>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5549" r="5396"/>
                    <a:stretch>
                      <a:fillRect/>
                    </a:stretch>
                  </pic:blipFill>
                  <pic:spPr bwMode="auto">
                    <a:xfrm>
                      <a:off x="0" y="0"/>
                      <a:ext cx="4425950" cy="2260600"/>
                    </a:xfrm>
                    <a:prstGeom prst="rect">
                      <a:avLst/>
                    </a:prstGeom>
                    <a:noFill/>
                    <a:ln w="9525">
                      <a:solidFill>
                        <a:schemeClr val="tx1"/>
                      </a:solidFill>
                      <a:miter lim="800000"/>
                      <a:headEnd/>
                      <a:tailEnd/>
                    </a:ln>
                  </pic:spPr>
                </pic:pic>
              </a:graphicData>
            </a:graphic>
          </wp:anchor>
        </w:drawing>
      </w:r>
      <w:bookmarkStart w:id="18" w:name="_Toc277680350"/>
      <w:r w:rsidR="001D7616" w:rsidRPr="0090293B">
        <w:rPr>
          <w:rFonts w:ascii="Arial" w:hAnsi="Arial" w:cs="Arial"/>
          <w:b/>
          <w:sz w:val="20"/>
          <w:szCs w:val="20"/>
        </w:rPr>
        <w:t>Gráfico</w:t>
      </w:r>
      <w:r w:rsidRPr="0090293B">
        <w:rPr>
          <w:rFonts w:ascii="Arial" w:hAnsi="Arial" w:cs="Arial"/>
          <w:b/>
          <w:sz w:val="20"/>
          <w:szCs w:val="20"/>
        </w:rPr>
        <w:t xml:space="preserve"> </w:t>
      </w:r>
      <w:r w:rsidR="00252379">
        <w:rPr>
          <w:rFonts w:ascii="Arial" w:hAnsi="Arial" w:cs="Arial"/>
          <w:b/>
          <w:sz w:val="20"/>
          <w:szCs w:val="20"/>
        </w:rPr>
        <w:fldChar w:fldCharType="begin"/>
      </w:r>
      <w:r w:rsidR="00B70E3E">
        <w:rPr>
          <w:rFonts w:ascii="Arial" w:hAnsi="Arial" w:cs="Arial"/>
          <w:b/>
          <w:sz w:val="20"/>
          <w:szCs w:val="20"/>
        </w:rPr>
        <w:instrText xml:space="preserve"> SEQ Ilustración \* ARABIC </w:instrText>
      </w:r>
      <w:r w:rsidR="00252379">
        <w:rPr>
          <w:rFonts w:ascii="Arial" w:hAnsi="Arial" w:cs="Arial"/>
          <w:b/>
          <w:sz w:val="20"/>
          <w:szCs w:val="20"/>
        </w:rPr>
        <w:fldChar w:fldCharType="separate"/>
      </w:r>
      <w:r w:rsidR="00583673">
        <w:rPr>
          <w:rFonts w:ascii="Arial" w:hAnsi="Arial" w:cs="Arial"/>
          <w:b/>
          <w:noProof/>
          <w:sz w:val="20"/>
          <w:szCs w:val="20"/>
        </w:rPr>
        <w:t>2</w:t>
      </w:r>
      <w:r w:rsidR="00252379">
        <w:rPr>
          <w:rFonts w:ascii="Arial" w:hAnsi="Arial" w:cs="Arial"/>
          <w:b/>
          <w:sz w:val="20"/>
          <w:szCs w:val="20"/>
        </w:rPr>
        <w:fldChar w:fldCharType="end"/>
      </w:r>
      <w:r w:rsidRPr="0090293B">
        <w:rPr>
          <w:rFonts w:ascii="Arial" w:hAnsi="Arial" w:cs="Arial"/>
          <w:b/>
          <w:sz w:val="20"/>
          <w:szCs w:val="20"/>
        </w:rPr>
        <w:t>: Mapa de Proceso de Control</w:t>
      </w:r>
      <w:bookmarkEnd w:id="18"/>
    </w:p>
    <w:p w:rsidR="0090293B" w:rsidRDefault="0090293B" w:rsidP="0093411B">
      <w:pPr>
        <w:pStyle w:val="Textoindependiente"/>
        <w:shd w:val="clear" w:color="auto" w:fill="FFFFFF"/>
        <w:tabs>
          <w:tab w:val="left" w:pos="1172"/>
        </w:tabs>
        <w:spacing w:after="100" w:afterAutospacing="1" w:line="480" w:lineRule="auto"/>
        <w:ind w:right="-36"/>
        <w:rPr>
          <w:rFonts w:ascii="Arial" w:hAnsi="Arial" w:cs="Arial"/>
          <w:b/>
          <w:color w:val="000000"/>
          <w:sz w:val="20"/>
          <w:szCs w:val="20"/>
          <w:lang w:val="es-EC"/>
        </w:rPr>
      </w:pPr>
    </w:p>
    <w:p w:rsidR="0090293B" w:rsidRDefault="0090293B" w:rsidP="0093411B">
      <w:pPr>
        <w:pStyle w:val="Textoindependiente"/>
        <w:shd w:val="clear" w:color="auto" w:fill="FFFFFF"/>
        <w:tabs>
          <w:tab w:val="left" w:pos="1172"/>
        </w:tabs>
        <w:spacing w:after="100" w:afterAutospacing="1" w:line="480" w:lineRule="auto"/>
        <w:ind w:right="-36"/>
        <w:rPr>
          <w:rFonts w:ascii="Arial" w:hAnsi="Arial" w:cs="Arial"/>
          <w:b/>
          <w:color w:val="000000"/>
          <w:sz w:val="20"/>
          <w:szCs w:val="20"/>
          <w:lang w:val="es-EC"/>
        </w:rPr>
      </w:pPr>
    </w:p>
    <w:p w:rsidR="0090293B" w:rsidRDefault="0090293B" w:rsidP="0093411B">
      <w:pPr>
        <w:pStyle w:val="Textoindependiente"/>
        <w:shd w:val="clear" w:color="auto" w:fill="FFFFFF"/>
        <w:tabs>
          <w:tab w:val="left" w:pos="1172"/>
        </w:tabs>
        <w:spacing w:after="100" w:afterAutospacing="1" w:line="480" w:lineRule="auto"/>
        <w:ind w:right="-36"/>
        <w:rPr>
          <w:rFonts w:ascii="Arial" w:hAnsi="Arial" w:cs="Arial"/>
          <w:b/>
          <w:color w:val="000000"/>
          <w:sz w:val="20"/>
          <w:szCs w:val="20"/>
          <w:lang w:val="es-EC"/>
        </w:rPr>
      </w:pPr>
    </w:p>
    <w:p w:rsidR="0090293B" w:rsidRDefault="0090293B" w:rsidP="0093411B">
      <w:pPr>
        <w:pStyle w:val="Textoindependiente"/>
        <w:shd w:val="clear" w:color="auto" w:fill="FFFFFF"/>
        <w:tabs>
          <w:tab w:val="left" w:pos="1172"/>
        </w:tabs>
        <w:spacing w:after="100" w:afterAutospacing="1" w:line="480" w:lineRule="auto"/>
        <w:ind w:right="-36"/>
        <w:rPr>
          <w:rFonts w:ascii="Arial" w:hAnsi="Arial" w:cs="Arial"/>
          <w:b/>
          <w:color w:val="000000"/>
          <w:sz w:val="20"/>
          <w:szCs w:val="20"/>
          <w:lang w:val="es-EC"/>
        </w:rPr>
      </w:pPr>
    </w:p>
    <w:p w:rsidR="0090293B" w:rsidRDefault="0090293B" w:rsidP="0093411B">
      <w:pPr>
        <w:pStyle w:val="Textoindependiente"/>
        <w:shd w:val="clear" w:color="auto" w:fill="FFFFFF"/>
        <w:tabs>
          <w:tab w:val="left" w:pos="1172"/>
        </w:tabs>
        <w:spacing w:after="100" w:afterAutospacing="1" w:line="480" w:lineRule="auto"/>
        <w:ind w:right="-36"/>
        <w:rPr>
          <w:rFonts w:ascii="Arial" w:hAnsi="Arial" w:cs="Arial"/>
          <w:b/>
          <w:color w:val="000000"/>
          <w:sz w:val="20"/>
          <w:szCs w:val="20"/>
          <w:lang w:val="es-EC"/>
        </w:rPr>
      </w:pPr>
    </w:p>
    <w:p w:rsidR="0090293B" w:rsidRDefault="0090293B" w:rsidP="0093411B">
      <w:pPr>
        <w:pStyle w:val="Textoindependiente"/>
        <w:shd w:val="clear" w:color="auto" w:fill="FFFFFF"/>
        <w:tabs>
          <w:tab w:val="left" w:pos="1172"/>
        </w:tabs>
        <w:spacing w:after="0"/>
        <w:ind w:right="-36"/>
        <w:rPr>
          <w:rFonts w:ascii="Arial" w:hAnsi="Arial" w:cs="Arial"/>
          <w:b/>
          <w:color w:val="000000"/>
          <w:sz w:val="20"/>
          <w:szCs w:val="20"/>
          <w:lang w:val="es-EC"/>
        </w:rPr>
      </w:pPr>
    </w:p>
    <w:p w:rsidR="001E269E" w:rsidRPr="0090293B" w:rsidRDefault="001E269E" w:rsidP="0093411B">
      <w:pPr>
        <w:pStyle w:val="Textoindependiente"/>
        <w:shd w:val="clear" w:color="auto" w:fill="FFFFFF"/>
        <w:tabs>
          <w:tab w:val="left" w:pos="1172"/>
        </w:tabs>
        <w:spacing w:after="0" w:line="480" w:lineRule="auto"/>
        <w:ind w:right="-36"/>
        <w:rPr>
          <w:rFonts w:ascii="Arial" w:eastAsia="Times New Roman" w:hAnsi="Arial" w:cs="Arial"/>
          <w:bCs/>
          <w:sz w:val="20"/>
          <w:szCs w:val="20"/>
          <w:lang w:eastAsia="es-ES"/>
        </w:rPr>
      </w:pPr>
      <w:r w:rsidRPr="0090293B">
        <w:rPr>
          <w:rFonts w:ascii="Arial" w:hAnsi="Arial" w:cs="Arial"/>
          <w:b/>
          <w:color w:val="000000"/>
          <w:sz w:val="20"/>
          <w:szCs w:val="20"/>
          <w:lang w:val="es-EC"/>
        </w:rPr>
        <w:t xml:space="preserve">Fuente: </w:t>
      </w:r>
      <w:r w:rsidRPr="0090293B">
        <w:rPr>
          <w:rFonts w:ascii="Arial" w:hAnsi="Arial" w:cs="Arial"/>
          <w:bCs/>
          <w:color w:val="000000"/>
          <w:sz w:val="20"/>
          <w:szCs w:val="20"/>
          <w:lang w:val="es-EC"/>
        </w:rPr>
        <w:t>Indicadores de Gestión y Aplicaciones de Herramientas Calidad Cruz Lezama Osaín</w:t>
      </w:r>
    </w:p>
    <w:p w:rsidR="001E269E" w:rsidRPr="0090293B" w:rsidRDefault="001E269E" w:rsidP="0093411B">
      <w:pPr>
        <w:pStyle w:val="Textoindependiente"/>
        <w:shd w:val="clear" w:color="auto" w:fill="FFFFFF"/>
        <w:tabs>
          <w:tab w:val="left" w:pos="1172"/>
        </w:tabs>
        <w:spacing w:after="100" w:afterAutospacing="1" w:line="480" w:lineRule="auto"/>
        <w:ind w:right="-36"/>
        <w:jc w:val="both"/>
        <w:rPr>
          <w:rFonts w:ascii="Arial" w:eastAsia="Times New Roman" w:hAnsi="Arial" w:cs="Arial"/>
          <w:bCs/>
          <w:sz w:val="12"/>
          <w:szCs w:val="12"/>
          <w:lang w:eastAsia="es-ES"/>
        </w:rPr>
      </w:pPr>
    </w:p>
    <w:p w:rsidR="00F06719" w:rsidRPr="00B66153" w:rsidRDefault="00F06719" w:rsidP="0093411B">
      <w:pPr>
        <w:pStyle w:val="Textoindependiente"/>
        <w:numPr>
          <w:ilvl w:val="2"/>
          <w:numId w:val="1"/>
        </w:numPr>
        <w:shd w:val="clear" w:color="auto" w:fill="FFFFFF"/>
        <w:spacing w:line="480" w:lineRule="auto"/>
        <w:ind w:left="0" w:right="-36" w:firstLine="0"/>
        <w:jc w:val="both"/>
        <w:outlineLvl w:val="2"/>
        <w:rPr>
          <w:rFonts w:ascii="Arial" w:hAnsi="Arial" w:cs="Arial"/>
          <w:b/>
          <w:bCs/>
          <w:sz w:val="24"/>
          <w:szCs w:val="24"/>
        </w:rPr>
      </w:pPr>
      <w:bookmarkStart w:id="19" w:name="_Toc254082190"/>
      <w:bookmarkStart w:id="20" w:name="_Toc279405246"/>
      <w:r w:rsidRPr="00B66153">
        <w:rPr>
          <w:rFonts w:ascii="Arial" w:hAnsi="Arial" w:cs="Arial"/>
          <w:b/>
          <w:bCs/>
          <w:sz w:val="24"/>
          <w:szCs w:val="24"/>
        </w:rPr>
        <w:t>SISTEMA DE CONTROL</w:t>
      </w:r>
      <w:bookmarkEnd w:id="19"/>
      <w:bookmarkEnd w:id="20"/>
    </w:p>
    <w:p w:rsidR="00F06719" w:rsidRPr="00D239D0" w:rsidRDefault="00F06719" w:rsidP="0093411B">
      <w:pPr>
        <w:spacing w:after="200" w:line="480" w:lineRule="auto"/>
        <w:jc w:val="both"/>
        <w:rPr>
          <w:rFonts w:ascii="Arial" w:hAnsi="Arial" w:cs="Arial"/>
          <w:bCs/>
        </w:rPr>
      </w:pPr>
      <w:r w:rsidRPr="00D239D0">
        <w:rPr>
          <w:rFonts w:ascii="Arial" w:hAnsi="Arial" w:cs="Arial"/>
          <w:bCs/>
        </w:rPr>
        <w:t>Puede hablarse, entonces, de un Sistema de Control, como un conjunto de acciones, funciones, medios y responsables que garanticen, mediante su interacción, conocer la situación de un aspecto o función de la organización en un momento determinado y tomar decisiones para reaccionar ante ella.</w:t>
      </w:r>
    </w:p>
    <w:p w:rsidR="00F06719" w:rsidRDefault="00F06719" w:rsidP="0093411B">
      <w:pPr>
        <w:spacing w:line="480" w:lineRule="auto"/>
        <w:jc w:val="both"/>
        <w:rPr>
          <w:rFonts w:ascii="Arial" w:hAnsi="Arial" w:cs="Arial"/>
          <w:bCs/>
        </w:rPr>
      </w:pPr>
      <w:r w:rsidRPr="00D239D0">
        <w:rPr>
          <w:rFonts w:ascii="Arial" w:hAnsi="Arial" w:cs="Arial"/>
          <w:bCs/>
        </w:rPr>
        <w:t>Los sistemas de control deben cumplir con una serie de requisitos para su funcionamiento eficiente:</w:t>
      </w:r>
    </w:p>
    <w:p w:rsidR="00F06719" w:rsidRPr="00A91948" w:rsidRDefault="00F06719" w:rsidP="00B87FA8">
      <w:pPr>
        <w:pStyle w:val="Textoindependiente"/>
        <w:numPr>
          <w:ilvl w:val="0"/>
          <w:numId w:val="9"/>
        </w:numPr>
        <w:spacing w:before="240" w:line="480" w:lineRule="auto"/>
        <w:jc w:val="both"/>
        <w:rPr>
          <w:rFonts w:ascii="Arial" w:hAnsi="Arial" w:cs="Arial"/>
          <w:bCs/>
          <w:sz w:val="24"/>
          <w:szCs w:val="24"/>
        </w:rPr>
      </w:pPr>
      <w:r w:rsidRPr="00A91948">
        <w:rPr>
          <w:rFonts w:ascii="Arial" w:hAnsi="Arial" w:cs="Arial"/>
          <w:bCs/>
          <w:sz w:val="24"/>
          <w:szCs w:val="24"/>
        </w:rPr>
        <w:lastRenderedPageBreak/>
        <w:t>Ser entendibles.</w:t>
      </w:r>
    </w:p>
    <w:p w:rsidR="00F06719" w:rsidRPr="00A91948" w:rsidRDefault="00F06719" w:rsidP="00B87FA8">
      <w:pPr>
        <w:pStyle w:val="Textoindependiente"/>
        <w:numPr>
          <w:ilvl w:val="0"/>
          <w:numId w:val="9"/>
        </w:numPr>
        <w:spacing w:before="240" w:line="480" w:lineRule="auto"/>
        <w:jc w:val="both"/>
        <w:rPr>
          <w:rFonts w:ascii="Arial" w:hAnsi="Arial" w:cs="Arial"/>
          <w:bCs/>
          <w:sz w:val="24"/>
          <w:szCs w:val="24"/>
        </w:rPr>
      </w:pPr>
      <w:r w:rsidRPr="00A91948">
        <w:rPr>
          <w:rFonts w:ascii="Arial" w:hAnsi="Arial" w:cs="Arial"/>
          <w:bCs/>
          <w:sz w:val="24"/>
          <w:szCs w:val="24"/>
        </w:rPr>
        <w:t>Seguir la forma de organización.</w:t>
      </w:r>
    </w:p>
    <w:p w:rsidR="00F06719" w:rsidRPr="00A91948" w:rsidRDefault="00F06719" w:rsidP="00B87FA8">
      <w:pPr>
        <w:pStyle w:val="Textoindependiente"/>
        <w:numPr>
          <w:ilvl w:val="0"/>
          <w:numId w:val="9"/>
        </w:numPr>
        <w:spacing w:before="240" w:line="480" w:lineRule="auto"/>
        <w:jc w:val="both"/>
        <w:rPr>
          <w:rFonts w:ascii="Arial" w:hAnsi="Arial" w:cs="Arial"/>
          <w:bCs/>
          <w:sz w:val="24"/>
          <w:szCs w:val="24"/>
        </w:rPr>
      </w:pPr>
      <w:r w:rsidRPr="00A91948">
        <w:rPr>
          <w:rFonts w:ascii="Arial" w:hAnsi="Arial" w:cs="Arial"/>
          <w:bCs/>
          <w:sz w:val="24"/>
          <w:szCs w:val="24"/>
        </w:rPr>
        <w:t>Rápidos.</w:t>
      </w:r>
    </w:p>
    <w:p w:rsidR="00F06719" w:rsidRPr="00A91948" w:rsidRDefault="00F06719" w:rsidP="00B87FA8">
      <w:pPr>
        <w:pStyle w:val="Textoindependiente"/>
        <w:numPr>
          <w:ilvl w:val="0"/>
          <w:numId w:val="9"/>
        </w:numPr>
        <w:spacing w:before="240" w:line="480" w:lineRule="auto"/>
        <w:jc w:val="both"/>
        <w:rPr>
          <w:rFonts w:ascii="Arial" w:hAnsi="Arial" w:cs="Arial"/>
          <w:bCs/>
          <w:sz w:val="24"/>
          <w:szCs w:val="24"/>
        </w:rPr>
      </w:pPr>
      <w:r w:rsidRPr="00A91948">
        <w:rPr>
          <w:rFonts w:ascii="Arial" w:hAnsi="Arial" w:cs="Arial"/>
          <w:bCs/>
          <w:sz w:val="24"/>
          <w:szCs w:val="24"/>
        </w:rPr>
        <w:t>Flexibles.</w:t>
      </w:r>
    </w:p>
    <w:p w:rsidR="00F06719" w:rsidRPr="00A91948" w:rsidRDefault="00F06719" w:rsidP="00B87FA8">
      <w:pPr>
        <w:pStyle w:val="Textoindependiente"/>
        <w:numPr>
          <w:ilvl w:val="0"/>
          <w:numId w:val="9"/>
        </w:numPr>
        <w:spacing w:before="240" w:line="480" w:lineRule="auto"/>
        <w:jc w:val="both"/>
        <w:rPr>
          <w:rFonts w:ascii="Arial" w:hAnsi="Arial" w:cs="Arial"/>
          <w:bCs/>
          <w:sz w:val="24"/>
          <w:szCs w:val="24"/>
        </w:rPr>
      </w:pPr>
      <w:r w:rsidRPr="00A91948">
        <w:rPr>
          <w:rFonts w:ascii="Arial" w:hAnsi="Arial" w:cs="Arial"/>
          <w:bCs/>
          <w:sz w:val="24"/>
          <w:szCs w:val="24"/>
        </w:rPr>
        <w:t>Económicos.</w:t>
      </w:r>
    </w:p>
    <w:p w:rsidR="00F06719" w:rsidRDefault="00F06719" w:rsidP="0093411B">
      <w:pPr>
        <w:spacing w:before="100" w:beforeAutospacing="1" w:after="100" w:afterAutospacing="1" w:line="480" w:lineRule="auto"/>
        <w:jc w:val="both"/>
        <w:rPr>
          <w:rFonts w:ascii="Arial" w:hAnsi="Arial" w:cs="Arial"/>
          <w:bCs/>
        </w:rPr>
      </w:pPr>
      <w:r w:rsidRPr="00D239D0">
        <w:rPr>
          <w:rFonts w:ascii="Arial" w:hAnsi="Arial" w:cs="Arial"/>
          <w:bCs/>
        </w:rPr>
        <w:t xml:space="preserve">Cada parte de este sistema debe estar claramente definida e integrada a una estructura que le permita fluir y obtener de cada una la información necesaria para el posterior análisis con vistas a influir en el comportamiento de la organización. </w:t>
      </w:r>
    </w:p>
    <w:p w:rsidR="00F06719" w:rsidRPr="00D239D0" w:rsidRDefault="00F06719" w:rsidP="0093411B">
      <w:pPr>
        <w:spacing w:before="100" w:beforeAutospacing="1" w:after="100" w:afterAutospacing="1" w:line="480" w:lineRule="auto"/>
        <w:jc w:val="both"/>
        <w:rPr>
          <w:rFonts w:ascii="Arial" w:hAnsi="Arial" w:cs="Arial"/>
          <w:bCs/>
        </w:rPr>
      </w:pPr>
      <w:r w:rsidRPr="00D239D0">
        <w:rPr>
          <w:rFonts w:ascii="Arial" w:hAnsi="Arial" w:cs="Arial"/>
          <w:bCs/>
        </w:rPr>
        <w:t xml:space="preserve">Un sistema de control con un enfoque estratégico, debe ser capaz de medir el grado de cumplimiento de esos objetivos. </w:t>
      </w:r>
    </w:p>
    <w:p w:rsidR="00F06719" w:rsidRPr="00D239D0" w:rsidRDefault="00F06719" w:rsidP="008E3EA8">
      <w:pPr>
        <w:spacing w:before="100" w:beforeAutospacing="1" w:after="100" w:afterAutospacing="1" w:line="480" w:lineRule="auto"/>
        <w:jc w:val="both"/>
        <w:rPr>
          <w:rFonts w:ascii="Arial" w:hAnsi="Arial" w:cs="Arial"/>
          <w:bCs/>
        </w:rPr>
      </w:pPr>
      <w:r w:rsidRPr="00D239D0">
        <w:rPr>
          <w:rFonts w:ascii="Arial" w:hAnsi="Arial" w:cs="Arial"/>
          <w:bCs/>
        </w:rPr>
        <w:t>Se hace necesario, entonces, identificar un grupo de indicadores, cuantitativos y cualitativos que expresen el nivel y la calidad del cumplimiento de cada objetivo.</w:t>
      </w:r>
    </w:p>
    <w:p w:rsidR="00F06719" w:rsidRPr="00D239D0" w:rsidRDefault="00F06719" w:rsidP="0093411B">
      <w:pPr>
        <w:spacing w:before="100" w:beforeAutospacing="1" w:after="100" w:afterAutospacing="1" w:line="480" w:lineRule="auto"/>
        <w:jc w:val="both"/>
        <w:rPr>
          <w:rFonts w:ascii="Arial" w:hAnsi="Arial" w:cs="Arial"/>
          <w:bCs/>
        </w:rPr>
      </w:pPr>
      <w:r>
        <w:rPr>
          <w:rFonts w:ascii="Arial" w:hAnsi="Arial" w:cs="Arial"/>
          <w:bCs/>
        </w:rPr>
        <w:t>T</w:t>
      </w:r>
      <w:r w:rsidRPr="00D239D0">
        <w:rPr>
          <w:rFonts w:ascii="Arial" w:hAnsi="Arial" w:cs="Arial"/>
          <w:bCs/>
        </w:rPr>
        <w:t>odo sistema de control debe atravesar por éstas tres etapas</w:t>
      </w:r>
      <w:r w:rsidRPr="00C617D4">
        <w:rPr>
          <w:rFonts w:ascii="Arial" w:hAnsi="Arial" w:cs="Arial"/>
          <w:bCs/>
        </w:rPr>
        <w:t>:</w:t>
      </w:r>
    </w:p>
    <w:p w:rsidR="00F06719" w:rsidRPr="00A91948" w:rsidRDefault="00F06719" w:rsidP="00B87FA8">
      <w:pPr>
        <w:pStyle w:val="Textoindependiente"/>
        <w:numPr>
          <w:ilvl w:val="0"/>
          <w:numId w:val="12"/>
        </w:numPr>
        <w:spacing w:before="100" w:beforeAutospacing="1" w:after="100" w:afterAutospacing="1" w:line="480" w:lineRule="auto"/>
        <w:jc w:val="both"/>
        <w:rPr>
          <w:rFonts w:ascii="Arial" w:hAnsi="Arial" w:cs="Arial"/>
          <w:bCs/>
          <w:sz w:val="24"/>
          <w:szCs w:val="24"/>
        </w:rPr>
      </w:pPr>
      <w:r w:rsidRPr="00A91948">
        <w:rPr>
          <w:rFonts w:ascii="Arial" w:hAnsi="Arial" w:cs="Arial"/>
          <w:bCs/>
          <w:sz w:val="24"/>
          <w:szCs w:val="24"/>
        </w:rPr>
        <w:t xml:space="preserve">Establecimiento de estándares y puntos críticos. </w:t>
      </w:r>
    </w:p>
    <w:p w:rsidR="00F06719" w:rsidRPr="00A91948" w:rsidRDefault="00F06719" w:rsidP="00B87FA8">
      <w:pPr>
        <w:pStyle w:val="Textoindependiente"/>
        <w:numPr>
          <w:ilvl w:val="0"/>
          <w:numId w:val="12"/>
        </w:numPr>
        <w:spacing w:before="100" w:beforeAutospacing="1" w:after="100" w:afterAutospacing="1" w:line="480" w:lineRule="auto"/>
        <w:jc w:val="both"/>
        <w:rPr>
          <w:rFonts w:ascii="Arial" w:hAnsi="Arial" w:cs="Arial"/>
          <w:bCs/>
          <w:sz w:val="24"/>
          <w:szCs w:val="24"/>
        </w:rPr>
      </w:pPr>
      <w:r w:rsidRPr="00A91948">
        <w:rPr>
          <w:rFonts w:ascii="Arial" w:hAnsi="Arial" w:cs="Arial"/>
          <w:bCs/>
          <w:sz w:val="24"/>
          <w:szCs w:val="24"/>
        </w:rPr>
        <w:t xml:space="preserve">Medición del desempeño. </w:t>
      </w:r>
    </w:p>
    <w:p w:rsidR="00F06719" w:rsidRPr="00A91948" w:rsidRDefault="00F06719" w:rsidP="00B87FA8">
      <w:pPr>
        <w:pStyle w:val="Textoindependiente"/>
        <w:numPr>
          <w:ilvl w:val="0"/>
          <w:numId w:val="12"/>
        </w:numPr>
        <w:spacing w:before="100" w:beforeAutospacing="1" w:after="100" w:afterAutospacing="1" w:line="480" w:lineRule="auto"/>
        <w:jc w:val="both"/>
        <w:rPr>
          <w:rFonts w:ascii="Arial" w:hAnsi="Arial" w:cs="Arial"/>
          <w:bCs/>
          <w:sz w:val="24"/>
          <w:szCs w:val="24"/>
        </w:rPr>
      </w:pPr>
      <w:r w:rsidRPr="00A91948">
        <w:rPr>
          <w:rFonts w:ascii="Arial" w:hAnsi="Arial" w:cs="Arial"/>
          <w:bCs/>
          <w:sz w:val="24"/>
          <w:szCs w:val="24"/>
        </w:rPr>
        <w:t>Corrección de las desviaciones.</w:t>
      </w:r>
    </w:p>
    <w:p w:rsidR="00F06719" w:rsidRDefault="00F06719" w:rsidP="0093411B">
      <w:pPr>
        <w:spacing w:before="100" w:beforeAutospacing="1" w:after="100" w:afterAutospacing="1" w:line="480" w:lineRule="auto"/>
        <w:ind w:right="-36"/>
        <w:jc w:val="both"/>
        <w:rPr>
          <w:rFonts w:ascii="Arial" w:hAnsi="Arial" w:cs="Arial"/>
          <w:bCs/>
        </w:rPr>
      </w:pPr>
      <w:r w:rsidRPr="009977D9">
        <w:rPr>
          <w:rFonts w:ascii="Arial" w:hAnsi="Arial" w:cs="Arial"/>
          <w:bCs/>
        </w:rPr>
        <w:lastRenderedPageBreak/>
        <w:t xml:space="preserve">El establecimiento de estándares y puntos críticos, permite a la dirección orientarse directamente sobre indicadores que le informen sobre la situación (a priori o a posteriori) de la organización. </w:t>
      </w:r>
    </w:p>
    <w:p w:rsidR="00EF708A" w:rsidRPr="00EF708A" w:rsidRDefault="00EF708A" w:rsidP="0093411B">
      <w:pPr>
        <w:spacing w:after="240"/>
        <w:ind w:right="-36"/>
        <w:jc w:val="both"/>
        <w:rPr>
          <w:rFonts w:ascii="Arial" w:hAnsi="Arial" w:cs="Arial"/>
          <w:bCs/>
          <w:sz w:val="6"/>
          <w:szCs w:val="6"/>
        </w:rPr>
      </w:pPr>
    </w:p>
    <w:p w:rsidR="00F06719" w:rsidRDefault="006D5274" w:rsidP="0093411B">
      <w:pPr>
        <w:pStyle w:val="Textoindependiente"/>
        <w:numPr>
          <w:ilvl w:val="1"/>
          <w:numId w:val="1"/>
        </w:numPr>
        <w:shd w:val="clear" w:color="auto" w:fill="FFFFFF"/>
        <w:tabs>
          <w:tab w:val="left" w:pos="567"/>
        </w:tabs>
        <w:spacing w:after="240" w:line="480" w:lineRule="auto"/>
        <w:ind w:left="0" w:right="-34" w:firstLine="0"/>
        <w:jc w:val="both"/>
        <w:outlineLvl w:val="1"/>
        <w:rPr>
          <w:rFonts w:ascii="Arial" w:eastAsia="Times New Roman" w:hAnsi="Arial" w:cs="Arial"/>
          <w:b/>
          <w:bCs/>
          <w:sz w:val="24"/>
          <w:szCs w:val="24"/>
          <w:lang w:eastAsia="es-ES"/>
        </w:rPr>
      </w:pPr>
      <w:bookmarkStart w:id="21" w:name="_Toc254082199"/>
      <w:bookmarkStart w:id="22" w:name="_Toc279405247"/>
      <w:r w:rsidRPr="00900120">
        <w:rPr>
          <w:rFonts w:ascii="Arial" w:eastAsia="Times New Roman" w:hAnsi="Arial" w:cs="Arial"/>
          <w:b/>
          <w:bCs/>
          <w:sz w:val="24"/>
          <w:szCs w:val="24"/>
          <w:lang w:eastAsia="es-ES"/>
        </w:rPr>
        <w:t>SISTEMA DE INDI</w:t>
      </w:r>
      <w:r w:rsidR="00F30A79" w:rsidRPr="00900120">
        <w:rPr>
          <w:rFonts w:ascii="Arial" w:eastAsia="Times New Roman" w:hAnsi="Arial" w:cs="Arial"/>
          <w:b/>
          <w:bCs/>
          <w:sz w:val="24"/>
          <w:szCs w:val="24"/>
          <w:lang w:eastAsia="es-ES"/>
        </w:rPr>
        <w:t>CADORES DE GESTIÓN</w:t>
      </w:r>
      <w:bookmarkEnd w:id="21"/>
      <w:bookmarkEnd w:id="22"/>
    </w:p>
    <w:p w:rsidR="003B415E" w:rsidRDefault="003B415E" w:rsidP="0093411B">
      <w:pPr>
        <w:autoSpaceDE w:val="0"/>
        <w:autoSpaceDN w:val="0"/>
        <w:adjustRightInd w:val="0"/>
        <w:spacing w:after="240" w:line="480" w:lineRule="auto"/>
        <w:jc w:val="both"/>
        <w:rPr>
          <w:rFonts w:ascii="Arial" w:hAnsi="Arial" w:cs="Arial"/>
          <w:bCs/>
        </w:rPr>
      </w:pPr>
      <w:r w:rsidRPr="003B415E">
        <w:rPr>
          <w:rFonts w:ascii="Arial" w:hAnsi="Arial" w:cs="Arial"/>
          <w:bCs/>
        </w:rPr>
        <w:t>Todas las actividades pueden medirse con parámetros que enfocados a la toma de decisiones son señales para monitorear la gestión, así se asegura que las actividades vayan en el sentido correcto y permiten evaluar los resultados de una gestión frente a sus objetivos, metas y responsabilidades. Estas señales son conocidas como indicadores de gestión.</w:t>
      </w:r>
    </w:p>
    <w:p w:rsidR="00EF708A" w:rsidRPr="00EF708A" w:rsidRDefault="00EF708A" w:rsidP="0093411B">
      <w:pPr>
        <w:autoSpaceDE w:val="0"/>
        <w:autoSpaceDN w:val="0"/>
        <w:adjustRightInd w:val="0"/>
        <w:jc w:val="both"/>
        <w:rPr>
          <w:rFonts w:ascii="Arial" w:hAnsi="Arial" w:cs="Arial"/>
          <w:bCs/>
          <w:sz w:val="6"/>
          <w:szCs w:val="6"/>
        </w:rPr>
      </w:pPr>
    </w:p>
    <w:p w:rsidR="00F30A79" w:rsidRPr="00900120" w:rsidRDefault="00FB1858" w:rsidP="0093411B">
      <w:pPr>
        <w:pStyle w:val="Textoindependiente"/>
        <w:numPr>
          <w:ilvl w:val="2"/>
          <w:numId w:val="1"/>
        </w:numPr>
        <w:shd w:val="clear" w:color="auto" w:fill="FFFFFF"/>
        <w:spacing w:before="100" w:beforeAutospacing="1" w:after="0" w:line="480" w:lineRule="auto"/>
        <w:ind w:left="0" w:right="-34" w:firstLine="0"/>
        <w:jc w:val="both"/>
        <w:outlineLvl w:val="2"/>
        <w:rPr>
          <w:rFonts w:ascii="Arial" w:hAnsi="Arial" w:cs="Arial"/>
          <w:b/>
          <w:bCs/>
          <w:sz w:val="24"/>
          <w:szCs w:val="24"/>
        </w:rPr>
      </w:pPr>
      <w:bookmarkStart w:id="23" w:name="_Toc254082200"/>
      <w:bookmarkStart w:id="24" w:name="_Toc279405248"/>
      <w:r>
        <w:rPr>
          <w:rFonts w:ascii="Arial" w:hAnsi="Arial" w:cs="Arial"/>
          <w:b/>
          <w:bCs/>
          <w:sz w:val="24"/>
          <w:szCs w:val="24"/>
        </w:rPr>
        <w:t>SIGNIFICADO DE DESEMPEÑ</w:t>
      </w:r>
      <w:r w:rsidR="00F30A79" w:rsidRPr="00900120">
        <w:rPr>
          <w:rFonts w:ascii="Arial" w:hAnsi="Arial" w:cs="Arial"/>
          <w:b/>
          <w:bCs/>
          <w:sz w:val="24"/>
          <w:szCs w:val="24"/>
        </w:rPr>
        <w:t>O</w:t>
      </w:r>
      <w:bookmarkEnd w:id="23"/>
      <w:bookmarkEnd w:id="24"/>
    </w:p>
    <w:p w:rsidR="00900120" w:rsidRDefault="00F30A79" w:rsidP="0093411B">
      <w:pPr>
        <w:spacing w:before="100" w:beforeAutospacing="1" w:after="100" w:afterAutospacing="1" w:line="480" w:lineRule="auto"/>
        <w:jc w:val="both"/>
        <w:rPr>
          <w:rFonts w:ascii="Arial" w:eastAsiaTheme="minorHAnsi" w:hAnsi="Arial" w:cs="Arial"/>
          <w:iCs/>
          <w:color w:val="000000"/>
          <w:lang w:val="es-EC" w:eastAsia="en-US"/>
        </w:rPr>
      </w:pPr>
      <w:r w:rsidRPr="00F30A79">
        <w:rPr>
          <w:rFonts w:ascii="Arial" w:eastAsiaTheme="minorHAnsi" w:hAnsi="Arial" w:cs="Arial"/>
          <w:iCs/>
          <w:color w:val="000000"/>
          <w:lang w:val="es-EC" w:eastAsia="en-US"/>
        </w:rPr>
        <w:t>Logro de resultados con base en normas establecidas.</w:t>
      </w:r>
      <w:r w:rsidRPr="00F30A79">
        <w:rPr>
          <w:rFonts w:ascii="Arial" w:eastAsiaTheme="minorHAnsi" w:hAnsi="Arial" w:cs="Arial"/>
          <w:color w:val="000000"/>
          <w:lang w:val="es-EC" w:eastAsia="en-US"/>
        </w:rPr>
        <w:t xml:space="preserve"> Administrar y/o establecer acciones concretas para hacer realidad las tareas y/o trabajos programados y planificados. Se define desempeño como </w:t>
      </w:r>
      <w:r w:rsidRPr="00F30A79">
        <w:rPr>
          <w:rFonts w:ascii="Arial" w:eastAsiaTheme="minorHAnsi" w:hAnsi="Arial" w:cs="Arial"/>
          <w:iCs/>
          <w:color w:val="000000"/>
          <w:lang w:val="es-EC" w:eastAsia="en-US"/>
        </w:rPr>
        <w:t>aquellas acciones que son relevantes para lograr los objetivos de la organización, y que pueden ser medidas en términos de contribución a las metas de la empresa.</w:t>
      </w:r>
      <w:bookmarkStart w:id="25" w:name="_Toc254082201"/>
    </w:p>
    <w:p w:rsidR="005A0B84" w:rsidRPr="005A0B84" w:rsidRDefault="005A0B84" w:rsidP="0093411B">
      <w:pPr>
        <w:spacing w:before="100" w:beforeAutospacing="1" w:after="100" w:afterAutospacing="1"/>
        <w:jc w:val="both"/>
        <w:rPr>
          <w:rFonts w:ascii="Arial" w:eastAsiaTheme="minorHAnsi" w:hAnsi="Arial" w:cs="Arial"/>
          <w:iCs/>
          <w:color w:val="000000"/>
          <w:sz w:val="6"/>
          <w:szCs w:val="6"/>
          <w:lang w:val="es-EC" w:eastAsia="en-US"/>
        </w:rPr>
      </w:pPr>
    </w:p>
    <w:p w:rsidR="00F30A79" w:rsidRPr="00900120" w:rsidRDefault="00F30A79" w:rsidP="0093411B">
      <w:pPr>
        <w:pStyle w:val="Textoindependiente"/>
        <w:numPr>
          <w:ilvl w:val="2"/>
          <w:numId w:val="1"/>
        </w:numPr>
        <w:shd w:val="clear" w:color="auto" w:fill="FFFFFF"/>
        <w:spacing w:before="240" w:after="100" w:afterAutospacing="1" w:line="480" w:lineRule="auto"/>
        <w:ind w:left="0" w:right="-34" w:firstLine="0"/>
        <w:jc w:val="both"/>
        <w:outlineLvl w:val="2"/>
        <w:rPr>
          <w:rFonts w:ascii="Arial" w:hAnsi="Arial" w:cs="Arial"/>
          <w:b/>
          <w:bCs/>
          <w:sz w:val="24"/>
          <w:szCs w:val="24"/>
        </w:rPr>
      </w:pPr>
      <w:bookmarkStart w:id="26" w:name="_Toc279405249"/>
      <w:r w:rsidRPr="00900120">
        <w:rPr>
          <w:rFonts w:ascii="Arial" w:hAnsi="Arial" w:cs="Arial"/>
          <w:b/>
          <w:bCs/>
          <w:sz w:val="24"/>
          <w:szCs w:val="24"/>
        </w:rPr>
        <w:t>INDICADORES CLAVES DE DESEMPEÑO</w:t>
      </w:r>
      <w:bookmarkEnd w:id="25"/>
      <w:bookmarkEnd w:id="26"/>
    </w:p>
    <w:p w:rsidR="006D5274" w:rsidRPr="003E1D88" w:rsidRDefault="003B415E" w:rsidP="0093411B">
      <w:pPr>
        <w:autoSpaceDE w:val="0"/>
        <w:autoSpaceDN w:val="0"/>
        <w:adjustRightInd w:val="0"/>
        <w:spacing w:line="480" w:lineRule="auto"/>
        <w:jc w:val="both"/>
        <w:rPr>
          <w:rFonts w:ascii="Arial" w:eastAsiaTheme="minorHAnsi" w:hAnsi="Arial" w:cs="Arial"/>
          <w:lang w:val="es-EC"/>
        </w:rPr>
      </w:pPr>
      <w:r w:rsidRPr="003E1D88">
        <w:rPr>
          <w:rFonts w:ascii="Arial" w:eastAsiaTheme="minorHAnsi" w:hAnsi="Arial" w:cs="Arial"/>
          <w:lang w:val="es-EC"/>
        </w:rPr>
        <w:t xml:space="preserve">Un indicador de gestión es la expresión cuantitativa del comportamiento y desempeño de un proceso, cuya magnitud, al ser comparada con algún nivel </w:t>
      </w:r>
      <w:r w:rsidRPr="003E1D88">
        <w:rPr>
          <w:rFonts w:ascii="Arial" w:eastAsiaTheme="minorHAnsi" w:hAnsi="Arial" w:cs="Arial"/>
          <w:lang w:val="es-EC"/>
        </w:rPr>
        <w:lastRenderedPageBreak/>
        <w:t>de referencia, puede estar señalando una desviación sobre la cual se toman acciones correcti</w:t>
      </w:r>
      <w:r w:rsidR="003E1D88">
        <w:rPr>
          <w:rFonts w:ascii="Arial" w:eastAsiaTheme="minorHAnsi" w:hAnsi="Arial" w:cs="Arial"/>
          <w:lang w:val="es-EC"/>
        </w:rPr>
        <w:t xml:space="preserve">vas o preventivas según el caso, </w:t>
      </w:r>
      <w:r w:rsidR="006D5274" w:rsidRPr="003E1D88">
        <w:rPr>
          <w:rFonts w:ascii="Arial" w:eastAsiaTheme="minorHAnsi" w:hAnsi="Arial" w:cs="Arial"/>
          <w:lang w:val="es-EC"/>
        </w:rPr>
        <w:t>con respecto a</w:t>
      </w:r>
      <w:r w:rsidR="003E1D88">
        <w:rPr>
          <w:rFonts w:ascii="Arial" w:eastAsiaTheme="minorHAnsi" w:hAnsi="Arial" w:cs="Arial"/>
          <w:lang w:val="es-EC"/>
        </w:rPr>
        <w:t xml:space="preserve"> determinados objetivos y metas</w:t>
      </w:r>
      <w:r w:rsidR="006D5274" w:rsidRPr="003E1D88">
        <w:rPr>
          <w:rFonts w:ascii="Arial" w:eastAsiaTheme="minorHAnsi" w:hAnsi="Arial" w:cs="Arial"/>
          <w:lang w:val="es-EC"/>
        </w:rPr>
        <w:t>.</w:t>
      </w:r>
      <w:r w:rsidR="006D5274" w:rsidRPr="003E1D88">
        <w:rPr>
          <w:rFonts w:eastAsiaTheme="minorHAnsi"/>
          <w:lang w:val="es-EC"/>
        </w:rPr>
        <w:footnoteReference w:id="4"/>
      </w:r>
    </w:p>
    <w:p w:rsidR="00F06719" w:rsidRPr="003E1D88" w:rsidRDefault="00F06719" w:rsidP="0093411B">
      <w:pPr>
        <w:spacing w:line="480" w:lineRule="auto"/>
        <w:rPr>
          <w:rFonts w:ascii="Arial" w:eastAsiaTheme="minorHAnsi" w:hAnsi="Arial" w:cs="Arial"/>
          <w:lang w:val="es-EC"/>
        </w:rPr>
      </w:pPr>
      <w:r w:rsidRPr="003E1D88">
        <w:rPr>
          <w:rFonts w:ascii="Arial" w:eastAsiaTheme="minorHAnsi" w:hAnsi="Arial" w:cs="Arial"/>
          <w:lang w:val="es-EC"/>
        </w:rPr>
        <w:t>Igualmente los indicadores son:</w:t>
      </w:r>
    </w:p>
    <w:p w:rsidR="00F06719" w:rsidRPr="003E1D88" w:rsidRDefault="00F06719" w:rsidP="00B87FA8">
      <w:pPr>
        <w:pStyle w:val="Textoindependiente"/>
        <w:numPr>
          <w:ilvl w:val="0"/>
          <w:numId w:val="13"/>
        </w:numPr>
        <w:spacing w:before="240" w:line="480" w:lineRule="auto"/>
        <w:ind w:right="-36"/>
        <w:jc w:val="both"/>
        <w:rPr>
          <w:rFonts w:ascii="Arial" w:hAnsi="Arial" w:cs="Arial"/>
          <w:sz w:val="24"/>
          <w:szCs w:val="24"/>
          <w:lang w:val="es-EC" w:eastAsia="es-ES"/>
        </w:rPr>
      </w:pPr>
      <w:r w:rsidRPr="003E1D88">
        <w:rPr>
          <w:rFonts w:ascii="Arial" w:hAnsi="Arial" w:cs="Arial"/>
          <w:sz w:val="24"/>
          <w:szCs w:val="24"/>
          <w:lang w:val="es-EC" w:eastAsia="es-ES"/>
        </w:rPr>
        <w:t>Medios para llevar a cabo el control de la gestión.</w:t>
      </w:r>
    </w:p>
    <w:p w:rsidR="00F06719" w:rsidRPr="003E1D88" w:rsidRDefault="00F06719" w:rsidP="00B87FA8">
      <w:pPr>
        <w:pStyle w:val="Textoindependiente"/>
        <w:numPr>
          <w:ilvl w:val="0"/>
          <w:numId w:val="13"/>
        </w:numPr>
        <w:spacing w:before="240" w:line="480" w:lineRule="auto"/>
        <w:ind w:right="-36"/>
        <w:jc w:val="both"/>
        <w:rPr>
          <w:rFonts w:ascii="Arial" w:hAnsi="Arial" w:cs="Arial"/>
          <w:sz w:val="24"/>
          <w:szCs w:val="24"/>
          <w:lang w:val="es-EC" w:eastAsia="es-ES"/>
        </w:rPr>
      </w:pPr>
      <w:r w:rsidRPr="003E1D88">
        <w:rPr>
          <w:rFonts w:ascii="Arial" w:hAnsi="Arial" w:cs="Arial"/>
          <w:sz w:val="24"/>
          <w:szCs w:val="24"/>
          <w:lang w:val="es-EC" w:eastAsia="es-ES"/>
        </w:rPr>
        <w:t>Instrumento de diagnóstico</w:t>
      </w:r>
    </w:p>
    <w:p w:rsidR="00F06719" w:rsidRPr="003E1D88" w:rsidRDefault="00F06719" w:rsidP="00B87FA8">
      <w:pPr>
        <w:pStyle w:val="Textoindependiente"/>
        <w:numPr>
          <w:ilvl w:val="0"/>
          <w:numId w:val="13"/>
        </w:numPr>
        <w:spacing w:before="240" w:line="480" w:lineRule="auto"/>
        <w:ind w:right="-36"/>
        <w:jc w:val="both"/>
        <w:rPr>
          <w:rFonts w:ascii="Arial" w:hAnsi="Arial" w:cs="Arial"/>
          <w:sz w:val="24"/>
          <w:szCs w:val="24"/>
          <w:lang w:val="es-EC" w:eastAsia="es-ES"/>
        </w:rPr>
      </w:pPr>
      <w:r w:rsidRPr="003E1D88">
        <w:rPr>
          <w:rFonts w:ascii="Arial" w:hAnsi="Arial" w:cs="Arial"/>
          <w:sz w:val="24"/>
          <w:szCs w:val="24"/>
          <w:lang w:val="es-EC" w:eastAsia="es-ES"/>
        </w:rPr>
        <w:t>Útiles para analizar rendimientos</w:t>
      </w:r>
    </w:p>
    <w:p w:rsidR="00F06719" w:rsidRPr="003E1D88" w:rsidRDefault="00F06719" w:rsidP="00B87FA8">
      <w:pPr>
        <w:pStyle w:val="Textoindependiente"/>
        <w:numPr>
          <w:ilvl w:val="0"/>
          <w:numId w:val="13"/>
        </w:numPr>
        <w:spacing w:before="240" w:line="480" w:lineRule="auto"/>
        <w:ind w:right="-36"/>
        <w:jc w:val="both"/>
        <w:rPr>
          <w:rFonts w:ascii="Arial" w:hAnsi="Arial" w:cs="Arial"/>
          <w:sz w:val="24"/>
          <w:szCs w:val="24"/>
          <w:lang w:val="es-EC" w:eastAsia="es-ES"/>
        </w:rPr>
      </w:pPr>
      <w:r w:rsidRPr="003E1D88">
        <w:rPr>
          <w:rFonts w:ascii="Arial" w:hAnsi="Arial" w:cs="Arial"/>
          <w:sz w:val="24"/>
          <w:szCs w:val="24"/>
          <w:lang w:val="es-EC" w:eastAsia="es-ES"/>
        </w:rPr>
        <w:t>Guía y apoyo para el control</w:t>
      </w:r>
    </w:p>
    <w:p w:rsidR="00F06719" w:rsidRPr="003E1D88" w:rsidRDefault="00F06719" w:rsidP="00B87FA8">
      <w:pPr>
        <w:pStyle w:val="Textoindependiente"/>
        <w:numPr>
          <w:ilvl w:val="0"/>
          <w:numId w:val="13"/>
        </w:numPr>
        <w:spacing w:before="240" w:line="480" w:lineRule="auto"/>
        <w:ind w:right="-36"/>
        <w:jc w:val="both"/>
        <w:rPr>
          <w:rFonts w:ascii="Arial" w:hAnsi="Arial" w:cs="Arial"/>
          <w:sz w:val="24"/>
          <w:szCs w:val="24"/>
          <w:lang w:val="es-EC" w:eastAsia="es-ES"/>
        </w:rPr>
      </w:pPr>
      <w:r w:rsidRPr="003E1D88">
        <w:rPr>
          <w:rFonts w:ascii="Arial" w:hAnsi="Arial" w:cs="Arial"/>
          <w:sz w:val="24"/>
          <w:szCs w:val="24"/>
          <w:lang w:val="es-EC" w:eastAsia="es-ES"/>
        </w:rPr>
        <w:t>Un factor positivo tanto para la organización como para las personas</w:t>
      </w:r>
    </w:p>
    <w:p w:rsidR="00F06719" w:rsidRPr="003E1D88" w:rsidRDefault="00F06719" w:rsidP="00B87FA8">
      <w:pPr>
        <w:pStyle w:val="Textoindependiente"/>
        <w:numPr>
          <w:ilvl w:val="0"/>
          <w:numId w:val="13"/>
        </w:numPr>
        <w:spacing w:before="240" w:line="480" w:lineRule="auto"/>
        <w:ind w:right="-36"/>
        <w:jc w:val="both"/>
        <w:rPr>
          <w:rFonts w:ascii="Arial" w:hAnsi="Arial" w:cs="Arial"/>
          <w:sz w:val="24"/>
          <w:szCs w:val="24"/>
          <w:lang w:val="es-EC" w:eastAsia="es-ES"/>
        </w:rPr>
      </w:pPr>
      <w:r w:rsidRPr="003E1D88">
        <w:rPr>
          <w:rFonts w:ascii="Arial" w:hAnsi="Arial" w:cs="Arial"/>
          <w:sz w:val="24"/>
          <w:szCs w:val="24"/>
          <w:lang w:val="es-EC" w:eastAsia="es-ES"/>
        </w:rPr>
        <w:t>Instrumentos para la administración</w:t>
      </w:r>
    </w:p>
    <w:p w:rsidR="00F06719" w:rsidRDefault="00F06719" w:rsidP="00B87FA8">
      <w:pPr>
        <w:pStyle w:val="Textoindependiente"/>
        <w:numPr>
          <w:ilvl w:val="0"/>
          <w:numId w:val="13"/>
        </w:numPr>
        <w:spacing w:before="240" w:line="480" w:lineRule="auto"/>
        <w:ind w:right="-36"/>
        <w:jc w:val="both"/>
        <w:rPr>
          <w:rFonts w:ascii="Arial" w:hAnsi="Arial" w:cs="Arial"/>
          <w:sz w:val="24"/>
          <w:szCs w:val="24"/>
          <w:lang w:val="es-EC" w:eastAsia="es-ES"/>
        </w:rPr>
      </w:pPr>
      <w:r w:rsidRPr="003E1D88">
        <w:rPr>
          <w:rFonts w:ascii="Arial" w:hAnsi="Arial" w:cs="Arial"/>
          <w:sz w:val="24"/>
          <w:szCs w:val="24"/>
          <w:lang w:val="es-EC" w:eastAsia="es-ES"/>
        </w:rPr>
        <w:t>Información y dan valor agregado.</w:t>
      </w:r>
    </w:p>
    <w:p w:rsidR="005A0B84" w:rsidRPr="006D0E36" w:rsidRDefault="005A0B84" w:rsidP="008E3EA8">
      <w:pPr>
        <w:pStyle w:val="Textoindependiente"/>
        <w:spacing w:before="100" w:beforeAutospacing="1" w:after="100" w:afterAutospacing="1"/>
        <w:ind w:right="-34"/>
        <w:jc w:val="both"/>
        <w:rPr>
          <w:rFonts w:ascii="Arial" w:hAnsi="Arial" w:cs="Arial"/>
          <w:sz w:val="12"/>
          <w:szCs w:val="12"/>
          <w:lang w:val="es-EC" w:eastAsia="es-ES"/>
        </w:rPr>
      </w:pPr>
    </w:p>
    <w:p w:rsidR="003D3026" w:rsidRDefault="003D3026" w:rsidP="0093411B">
      <w:pPr>
        <w:pStyle w:val="Textoindependiente"/>
        <w:numPr>
          <w:ilvl w:val="2"/>
          <w:numId w:val="1"/>
        </w:numPr>
        <w:shd w:val="clear" w:color="auto" w:fill="FFFFFF"/>
        <w:spacing w:before="100" w:beforeAutospacing="1" w:line="480" w:lineRule="auto"/>
        <w:ind w:left="0" w:right="-34" w:firstLine="0"/>
        <w:jc w:val="both"/>
        <w:outlineLvl w:val="2"/>
        <w:rPr>
          <w:rFonts w:ascii="Arial" w:hAnsi="Arial" w:cs="Arial"/>
          <w:b/>
          <w:bCs/>
          <w:sz w:val="24"/>
          <w:szCs w:val="24"/>
        </w:rPr>
      </w:pPr>
      <w:bookmarkStart w:id="27" w:name="_Toc279405250"/>
      <w:r w:rsidRPr="003D3026">
        <w:rPr>
          <w:rFonts w:ascii="Arial" w:hAnsi="Arial" w:cs="Arial"/>
          <w:b/>
          <w:bCs/>
          <w:sz w:val="24"/>
          <w:szCs w:val="24"/>
        </w:rPr>
        <w:t>LOS IN</w:t>
      </w:r>
      <w:r>
        <w:rPr>
          <w:rFonts w:ascii="Arial" w:hAnsi="Arial" w:cs="Arial"/>
          <w:b/>
          <w:bCs/>
          <w:sz w:val="24"/>
          <w:szCs w:val="24"/>
        </w:rPr>
        <w:t>DI</w:t>
      </w:r>
      <w:r w:rsidRPr="003D3026">
        <w:rPr>
          <w:rFonts w:ascii="Arial" w:hAnsi="Arial" w:cs="Arial"/>
          <w:b/>
          <w:bCs/>
          <w:sz w:val="24"/>
          <w:szCs w:val="24"/>
        </w:rPr>
        <w:t>CADORES DE GESTIÓN Y LA PLANEACIÓN ESTRATÉGICA</w:t>
      </w:r>
      <w:bookmarkEnd w:id="27"/>
    </w:p>
    <w:p w:rsidR="003D3026" w:rsidRPr="003E1D88" w:rsidRDefault="003D3026" w:rsidP="0093411B">
      <w:pPr>
        <w:autoSpaceDE w:val="0"/>
        <w:autoSpaceDN w:val="0"/>
        <w:adjustRightInd w:val="0"/>
        <w:spacing w:after="200" w:line="480" w:lineRule="auto"/>
        <w:jc w:val="both"/>
        <w:rPr>
          <w:rFonts w:ascii="Arial" w:eastAsiaTheme="minorHAnsi" w:hAnsi="Arial" w:cs="Arial"/>
          <w:lang w:val="es-EC" w:eastAsia="en-US"/>
        </w:rPr>
      </w:pPr>
      <w:r w:rsidRPr="003E1D88">
        <w:rPr>
          <w:rFonts w:ascii="Arial" w:eastAsiaTheme="minorHAnsi" w:hAnsi="Arial" w:cs="Arial"/>
          <w:lang w:val="es-EC" w:eastAsia="en-US"/>
        </w:rPr>
        <w:t xml:space="preserve">Los indicadores de Gestión resultan ser una manifestación de los objetivos estratégicos de una organización a partir de su Misión. Igualmente, resultan de la necesidad de asegurar la integración entre los resultados operacionales </w:t>
      </w:r>
      <w:r w:rsidRPr="003E1D88">
        <w:rPr>
          <w:rFonts w:ascii="Arial" w:eastAsiaTheme="minorHAnsi" w:hAnsi="Arial" w:cs="Arial"/>
          <w:lang w:val="es-EC" w:eastAsia="en-US"/>
        </w:rPr>
        <w:lastRenderedPageBreak/>
        <w:t xml:space="preserve">y estratégicos de la empresa. Deben reflejar la estrategia corporativa a todos los empleados. Dicha estrategia no es más que el plan o camino a seguir para lograr  la misión.   </w:t>
      </w:r>
    </w:p>
    <w:p w:rsidR="006E3427" w:rsidRDefault="006E3427" w:rsidP="0093411B">
      <w:pPr>
        <w:autoSpaceDE w:val="0"/>
        <w:autoSpaceDN w:val="0"/>
        <w:adjustRightInd w:val="0"/>
        <w:spacing w:before="100" w:beforeAutospacing="1" w:after="100" w:afterAutospacing="1" w:line="480" w:lineRule="auto"/>
        <w:jc w:val="both"/>
        <w:rPr>
          <w:rFonts w:ascii="Arial" w:eastAsiaTheme="minorHAnsi" w:hAnsi="Arial" w:cs="Arial"/>
          <w:lang w:val="es-EC" w:eastAsia="en-US"/>
        </w:rPr>
      </w:pPr>
      <w:r w:rsidRPr="003E1D88">
        <w:rPr>
          <w:rFonts w:ascii="Arial" w:eastAsiaTheme="minorHAnsi" w:hAnsi="Arial" w:cs="Arial"/>
          <w:lang w:val="es-EC" w:eastAsia="en-US"/>
        </w:rPr>
        <w:t>No es necesario tener bajo control continuo muchos indicadores, sino sólo los más importantes, los claves. Los indicadores que engloben fácilmente el desempeño total del negocio deben recibir la máxima prioridad. El paquete de indicadores puede ser mayor o menor, dependiendo del tipo de negocio, sus necesidades específicas entre otros.</w:t>
      </w:r>
    </w:p>
    <w:p w:rsidR="005A0B84" w:rsidRPr="005A0B84" w:rsidRDefault="005A0B84" w:rsidP="0093411B">
      <w:pPr>
        <w:autoSpaceDE w:val="0"/>
        <w:autoSpaceDN w:val="0"/>
        <w:adjustRightInd w:val="0"/>
        <w:spacing w:before="100" w:beforeAutospacing="1" w:after="100" w:afterAutospacing="1"/>
        <w:jc w:val="both"/>
        <w:rPr>
          <w:rFonts w:ascii="Arial" w:eastAsiaTheme="minorHAnsi" w:hAnsi="Arial" w:cs="Arial"/>
          <w:sz w:val="6"/>
          <w:szCs w:val="6"/>
          <w:lang w:val="es-EC" w:eastAsia="en-US"/>
        </w:rPr>
      </w:pPr>
    </w:p>
    <w:p w:rsidR="00197BBD" w:rsidRDefault="00781439" w:rsidP="0093411B">
      <w:pPr>
        <w:pStyle w:val="Textoindependiente"/>
        <w:numPr>
          <w:ilvl w:val="2"/>
          <w:numId w:val="1"/>
        </w:numPr>
        <w:shd w:val="clear" w:color="auto" w:fill="FFFFFF"/>
        <w:spacing w:before="100" w:beforeAutospacing="1" w:line="480" w:lineRule="auto"/>
        <w:ind w:left="0" w:right="-34" w:firstLine="0"/>
        <w:jc w:val="both"/>
        <w:outlineLvl w:val="2"/>
        <w:rPr>
          <w:rFonts w:ascii="Arial" w:hAnsi="Arial" w:cs="Arial"/>
          <w:b/>
          <w:bCs/>
          <w:sz w:val="24"/>
          <w:szCs w:val="24"/>
        </w:rPr>
      </w:pPr>
      <w:bookmarkStart w:id="28" w:name="_Toc279405251"/>
      <w:r>
        <w:rPr>
          <w:rFonts w:ascii="Arial" w:hAnsi="Arial" w:cs="Arial"/>
          <w:b/>
          <w:bCs/>
          <w:sz w:val="24"/>
          <w:szCs w:val="24"/>
        </w:rPr>
        <w:t>ESTABLECIMIENTO DE LOS INDICADORES DE GESTIÓ</w:t>
      </w:r>
      <w:r w:rsidR="00197BBD" w:rsidRPr="00197BBD">
        <w:rPr>
          <w:rFonts w:ascii="Arial" w:hAnsi="Arial" w:cs="Arial"/>
          <w:b/>
          <w:bCs/>
          <w:sz w:val="24"/>
          <w:szCs w:val="24"/>
        </w:rPr>
        <w:t>N DE UN SISTEMA</w:t>
      </w:r>
      <w:bookmarkEnd w:id="28"/>
    </w:p>
    <w:p w:rsidR="00253C4D" w:rsidRPr="00253C4D" w:rsidRDefault="00197BBD" w:rsidP="00B87FA8">
      <w:pPr>
        <w:pStyle w:val="Textoindependiente"/>
        <w:numPr>
          <w:ilvl w:val="0"/>
          <w:numId w:val="5"/>
        </w:numPr>
        <w:tabs>
          <w:tab w:val="left" w:pos="284"/>
        </w:tabs>
        <w:spacing w:before="100" w:beforeAutospacing="1" w:after="100" w:afterAutospacing="1" w:line="480" w:lineRule="auto"/>
        <w:ind w:left="0" w:right="-34" w:firstLine="0"/>
        <w:jc w:val="both"/>
        <w:rPr>
          <w:rFonts w:ascii="Arial" w:hAnsi="Arial" w:cs="Arial"/>
          <w:bCs/>
          <w:sz w:val="24"/>
          <w:szCs w:val="24"/>
        </w:rPr>
      </w:pPr>
      <w:r w:rsidRPr="00253C4D">
        <w:rPr>
          <w:rFonts w:ascii="Arial" w:hAnsi="Arial" w:cs="Arial"/>
          <w:b/>
          <w:bCs/>
        </w:rPr>
        <w:t>Contar con Objetivos y Estrategias</w:t>
      </w:r>
      <w:r w:rsidR="00253C4D" w:rsidRPr="00253C4D">
        <w:rPr>
          <w:rFonts w:ascii="Arial" w:hAnsi="Arial" w:cs="Arial"/>
          <w:b/>
          <w:bCs/>
        </w:rPr>
        <w:t xml:space="preserve">: </w:t>
      </w:r>
      <w:r w:rsidR="00253C4D">
        <w:rPr>
          <w:rFonts w:ascii="Arial" w:hAnsi="Arial" w:cs="Arial"/>
          <w:bCs/>
          <w:sz w:val="24"/>
          <w:szCs w:val="24"/>
        </w:rPr>
        <w:t>u</w:t>
      </w:r>
      <w:r w:rsidR="00253C4D" w:rsidRPr="00253C4D">
        <w:rPr>
          <w:rFonts w:ascii="Arial" w:hAnsi="Arial" w:cs="Arial"/>
          <w:bCs/>
          <w:sz w:val="24"/>
          <w:szCs w:val="24"/>
        </w:rPr>
        <w:t>na condición fundamental para el</w:t>
      </w:r>
      <w:r w:rsidR="00253C4D" w:rsidRPr="00253C4D">
        <w:rPr>
          <w:rFonts w:ascii="Arial" w:hAnsi="Arial" w:cs="Arial"/>
          <w:bCs/>
        </w:rPr>
        <w:t xml:space="preserve"> </w:t>
      </w:r>
      <w:r w:rsidR="00253C4D" w:rsidRPr="00253C4D">
        <w:rPr>
          <w:rFonts w:ascii="Arial" w:hAnsi="Arial" w:cs="Arial"/>
          <w:bCs/>
          <w:sz w:val="24"/>
          <w:szCs w:val="24"/>
        </w:rPr>
        <w:t>proceso de formulación y construcción</w:t>
      </w:r>
      <w:r w:rsidR="00253C4D" w:rsidRPr="00253C4D">
        <w:rPr>
          <w:rFonts w:ascii="Arial" w:hAnsi="Arial" w:cs="Arial"/>
          <w:bCs/>
        </w:rPr>
        <w:t xml:space="preserve"> </w:t>
      </w:r>
      <w:r w:rsidR="00253C4D" w:rsidRPr="00253C4D">
        <w:rPr>
          <w:rFonts w:ascii="Arial" w:hAnsi="Arial" w:cs="Arial"/>
          <w:bCs/>
          <w:sz w:val="24"/>
          <w:szCs w:val="24"/>
        </w:rPr>
        <w:t>de mecanismos de control en un sistema,</w:t>
      </w:r>
      <w:r w:rsidR="00253C4D" w:rsidRPr="00253C4D">
        <w:rPr>
          <w:rFonts w:ascii="Arial" w:hAnsi="Arial" w:cs="Arial"/>
          <w:bCs/>
        </w:rPr>
        <w:t xml:space="preserve"> </w:t>
      </w:r>
      <w:r w:rsidR="00253C4D" w:rsidRPr="00253C4D">
        <w:rPr>
          <w:rFonts w:ascii="Arial" w:hAnsi="Arial" w:cs="Arial"/>
          <w:bCs/>
          <w:sz w:val="24"/>
          <w:szCs w:val="24"/>
        </w:rPr>
        <w:t>es poder contar tanto con objetivos</w:t>
      </w:r>
      <w:r w:rsidR="00253C4D" w:rsidRPr="00253C4D">
        <w:rPr>
          <w:rFonts w:ascii="Arial" w:hAnsi="Arial" w:cs="Arial"/>
          <w:bCs/>
        </w:rPr>
        <w:t xml:space="preserve"> </w:t>
      </w:r>
      <w:r w:rsidR="00253C4D" w:rsidRPr="00253C4D">
        <w:rPr>
          <w:rFonts w:ascii="Arial" w:hAnsi="Arial" w:cs="Arial"/>
          <w:bCs/>
          <w:sz w:val="24"/>
          <w:szCs w:val="24"/>
        </w:rPr>
        <w:t>claros, precisos, cuantificados,</w:t>
      </w:r>
      <w:r w:rsidR="00253C4D" w:rsidRPr="00253C4D">
        <w:rPr>
          <w:rFonts w:ascii="Arial" w:hAnsi="Arial" w:cs="Arial"/>
          <w:bCs/>
        </w:rPr>
        <w:t xml:space="preserve"> </w:t>
      </w:r>
      <w:r w:rsidR="00253C4D" w:rsidRPr="00253C4D">
        <w:rPr>
          <w:rFonts w:ascii="Arial" w:hAnsi="Arial" w:cs="Arial"/>
          <w:bCs/>
          <w:sz w:val="24"/>
          <w:szCs w:val="24"/>
        </w:rPr>
        <w:t>como con el conjunto de las actividades</w:t>
      </w:r>
      <w:r w:rsidR="00253C4D" w:rsidRPr="00253C4D">
        <w:rPr>
          <w:rFonts w:ascii="Arial" w:hAnsi="Arial" w:cs="Arial"/>
          <w:bCs/>
        </w:rPr>
        <w:t xml:space="preserve"> </w:t>
      </w:r>
      <w:r w:rsidR="00253C4D" w:rsidRPr="00253C4D">
        <w:rPr>
          <w:rFonts w:ascii="Arial" w:hAnsi="Arial" w:cs="Arial"/>
          <w:bCs/>
          <w:sz w:val="24"/>
          <w:szCs w:val="24"/>
        </w:rPr>
        <w:t>claves que se emplearán para lograr</w:t>
      </w:r>
      <w:r w:rsidR="00253C4D" w:rsidRPr="00253C4D">
        <w:rPr>
          <w:rFonts w:ascii="Arial" w:hAnsi="Arial" w:cs="Arial"/>
          <w:bCs/>
        </w:rPr>
        <w:t xml:space="preserve"> </w:t>
      </w:r>
      <w:r w:rsidR="00253C4D" w:rsidRPr="00253C4D">
        <w:rPr>
          <w:rFonts w:ascii="Arial" w:hAnsi="Arial" w:cs="Arial"/>
          <w:bCs/>
          <w:sz w:val="24"/>
          <w:szCs w:val="24"/>
        </w:rPr>
        <w:t>los objetivos propuestos.</w:t>
      </w:r>
    </w:p>
    <w:p w:rsidR="00197BBD" w:rsidRDefault="00197BBD" w:rsidP="00B87FA8">
      <w:pPr>
        <w:pStyle w:val="Textoindependiente"/>
        <w:numPr>
          <w:ilvl w:val="0"/>
          <w:numId w:val="2"/>
        </w:numPr>
        <w:tabs>
          <w:tab w:val="left" w:pos="284"/>
        </w:tabs>
        <w:spacing w:before="100" w:beforeAutospacing="1" w:after="100" w:afterAutospacing="1" w:line="480" w:lineRule="auto"/>
        <w:ind w:left="0" w:right="-34" w:firstLine="0"/>
        <w:jc w:val="both"/>
        <w:rPr>
          <w:rFonts w:ascii="Arial" w:hAnsi="Arial" w:cs="Arial"/>
          <w:bCs/>
          <w:sz w:val="24"/>
          <w:szCs w:val="24"/>
        </w:rPr>
      </w:pPr>
      <w:r w:rsidRPr="00253C4D">
        <w:rPr>
          <w:rFonts w:ascii="Arial" w:hAnsi="Arial" w:cs="Arial"/>
          <w:b/>
          <w:bCs/>
          <w:sz w:val="24"/>
          <w:szCs w:val="24"/>
        </w:rPr>
        <w:t>Identificación de Factores Críticos de Éxito:</w:t>
      </w:r>
      <w:r w:rsidRPr="00197BBD">
        <w:rPr>
          <w:rFonts w:ascii="Arial" w:hAnsi="Arial" w:cs="Arial"/>
          <w:bCs/>
          <w:sz w:val="24"/>
          <w:szCs w:val="24"/>
        </w:rPr>
        <w:t xml:space="preserve"> conjunto de condiciones</w:t>
      </w:r>
      <w:r>
        <w:rPr>
          <w:rFonts w:ascii="Arial" w:hAnsi="Arial" w:cs="Arial"/>
          <w:bCs/>
          <w:sz w:val="24"/>
          <w:szCs w:val="24"/>
        </w:rPr>
        <w:t xml:space="preserve"> </w:t>
      </w:r>
      <w:r w:rsidRPr="00197BBD">
        <w:rPr>
          <w:rFonts w:ascii="Arial" w:hAnsi="Arial" w:cs="Arial"/>
          <w:bCs/>
          <w:sz w:val="24"/>
          <w:szCs w:val="24"/>
        </w:rPr>
        <w:t>y actividades del sistema, suficientes y necesarias para asegurar el logro de los objetivos del sistema, y que por lo tanto deben estar bajo control.</w:t>
      </w:r>
    </w:p>
    <w:p w:rsidR="008E3EA8" w:rsidRDefault="008E3EA8" w:rsidP="008E3EA8">
      <w:pPr>
        <w:pStyle w:val="Textoindependiente"/>
        <w:tabs>
          <w:tab w:val="left" w:pos="284"/>
        </w:tabs>
        <w:spacing w:before="100" w:beforeAutospacing="1" w:after="100" w:afterAutospacing="1" w:line="480" w:lineRule="auto"/>
        <w:ind w:right="-34"/>
        <w:jc w:val="both"/>
        <w:rPr>
          <w:rFonts w:ascii="Arial" w:hAnsi="Arial" w:cs="Arial"/>
          <w:bCs/>
          <w:sz w:val="24"/>
          <w:szCs w:val="24"/>
        </w:rPr>
      </w:pPr>
    </w:p>
    <w:p w:rsidR="006D0E36" w:rsidRPr="006D0E36" w:rsidRDefault="006D0E36" w:rsidP="008E3EA8">
      <w:pPr>
        <w:pStyle w:val="Epgrafe"/>
        <w:spacing w:after="0" w:line="276" w:lineRule="auto"/>
        <w:jc w:val="center"/>
        <w:rPr>
          <w:rFonts w:ascii="Arial" w:hAnsi="Arial" w:cs="Arial"/>
          <w:bCs w:val="0"/>
          <w:color w:val="auto"/>
          <w:sz w:val="20"/>
          <w:szCs w:val="20"/>
        </w:rPr>
      </w:pPr>
      <w:bookmarkStart w:id="29" w:name="_Toc277680351"/>
      <w:r>
        <w:rPr>
          <w:rFonts w:ascii="Arial" w:hAnsi="Arial" w:cs="Arial"/>
          <w:color w:val="auto"/>
          <w:sz w:val="20"/>
          <w:szCs w:val="20"/>
        </w:rPr>
        <w:lastRenderedPageBreak/>
        <w:t>Gráfico</w:t>
      </w:r>
      <w:r w:rsidRPr="006D0E36">
        <w:rPr>
          <w:rFonts w:ascii="Arial" w:hAnsi="Arial" w:cs="Arial"/>
          <w:color w:val="auto"/>
          <w:sz w:val="20"/>
          <w:szCs w:val="20"/>
        </w:rPr>
        <w:t xml:space="preserve">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3</w:t>
      </w:r>
      <w:r w:rsidR="00252379">
        <w:rPr>
          <w:rFonts w:ascii="Arial" w:hAnsi="Arial" w:cs="Arial"/>
          <w:color w:val="auto"/>
          <w:sz w:val="20"/>
          <w:szCs w:val="20"/>
        </w:rPr>
        <w:fldChar w:fldCharType="end"/>
      </w:r>
      <w:r w:rsidRPr="006D0E36">
        <w:rPr>
          <w:rFonts w:ascii="Arial" w:hAnsi="Arial" w:cs="Arial"/>
          <w:color w:val="auto"/>
          <w:sz w:val="20"/>
          <w:szCs w:val="20"/>
        </w:rPr>
        <w:t>: Mecanismos de Control</w:t>
      </w:r>
      <w:bookmarkEnd w:id="29"/>
    </w:p>
    <w:p w:rsidR="008E3EA8" w:rsidRDefault="00253C4D" w:rsidP="008E3EA8">
      <w:pPr>
        <w:spacing w:line="276" w:lineRule="auto"/>
        <w:jc w:val="center"/>
        <w:rPr>
          <w:rFonts w:ascii="Arial" w:hAnsi="Arial" w:cs="Arial"/>
          <w:color w:val="000000"/>
          <w:lang w:val="es-EC"/>
        </w:rPr>
      </w:pPr>
      <w:r>
        <w:rPr>
          <w:rFonts w:ascii="Arial" w:eastAsiaTheme="minorHAnsi" w:hAnsi="Arial" w:cs="Arial"/>
          <w:noProof/>
          <w:sz w:val="23"/>
          <w:szCs w:val="23"/>
        </w:rPr>
        <w:drawing>
          <wp:inline distT="0" distB="0" distL="0" distR="0">
            <wp:extent cx="5256530" cy="2495319"/>
            <wp:effectExtent l="19050" t="19050" r="20320" b="19281"/>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56530" cy="2495319"/>
                    </a:xfrm>
                    <a:prstGeom prst="rect">
                      <a:avLst/>
                    </a:prstGeom>
                    <a:noFill/>
                    <a:ln w="9525">
                      <a:solidFill>
                        <a:schemeClr val="tx1"/>
                      </a:solidFill>
                      <a:miter lim="800000"/>
                      <a:headEnd/>
                      <a:tailEnd/>
                    </a:ln>
                  </pic:spPr>
                </pic:pic>
              </a:graphicData>
            </a:graphic>
          </wp:inline>
        </w:drawing>
      </w:r>
    </w:p>
    <w:p w:rsidR="00AF4262" w:rsidRPr="006D0E36" w:rsidRDefault="00AF4262" w:rsidP="008E3EA8">
      <w:pPr>
        <w:spacing w:line="276" w:lineRule="auto"/>
        <w:jc w:val="center"/>
        <w:rPr>
          <w:rFonts w:ascii="Arial" w:eastAsiaTheme="minorHAnsi" w:hAnsi="Arial" w:cs="Arial"/>
          <w:sz w:val="20"/>
          <w:szCs w:val="20"/>
          <w:lang w:eastAsia="en-US"/>
        </w:rPr>
      </w:pPr>
      <w:r w:rsidRPr="006D0E36">
        <w:rPr>
          <w:rFonts w:ascii="Arial" w:hAnsi="Arial" w:cs="Arial"/>
          <w:b/>
          <w:color w:val="000000"/>
          <w:sz w:val="20"/>
          <w:szCs w:val="20"/>
          <w:lang w:val="es-EC"/>
        </w:rPr>
        <w:t>Fuente:</w:t>
      </w:r>
      <w:r w:rsidRPr="006D0E36">
        <w:rPr>
          <w:rFonts w:ascii="Arial" w:hAnsi="Arial" w:cs="Arial"/>
          <w:color w:val="000000"/>
          <w:sz w:val="20"/>
          <w:szCs w:val="20"/>
          <w:lang w:val="es-EC"/>
        </w:rPr>
        <w:t xml:space="preserve"> Construcción de </w:t>
      </w:r>
      <w:r w:rsidR="00A64B68" w:rsidRPr="006D0E36">
        <w:rPr>
          <w:rFonts w:ascii="Arial" w:hAnsi="Arial" w:cs="Arial"/>
          <w:color w:val="000000"/>
          <w:sz w:val="20"/>
          <w:szCs w:val="20"/>
          <w:lang w:val="es-EC"/>
        </w:rPr>
        <w:t>indicadores</w:t>
      </w:r>
      <w:r w:rsidRPr="006D0E36">
        <w:rPr>
          <w:rFonts w:ascii="Arial" w:hAnsi="Arial" w:cs="Arial"/>
          <w:color w:val="000000"/>
          <w:sz w:val="20"/>
          <w:szCs w:val="20"/>
          <w:lang w:val="es-EC"/>
        </w:rPr>
        <w:t xml:space="preserve"> de Gestión bajo </w:t>
      </w:r>
      <w:r w:rsidR="00A64B68" w:rsidRPr="006D0E36">
        <w:rPr>
          <w:rFonts w:ascii="Arial" w:hAnsi="Arial" w:cs="Arial"/>
          <w:color w:val="000000"/>
          <w:sz w:val="20"/>
          <w:szCs w:val="20"/>
          <w:lang w:val="es-EC"/>
        </w:rPr>
        <w:t>el enfoque de Sistemas-José Hernando Bahamon</w:t>
      </w:r>
    </w:p>
    <w:p w:rsidR="00302F62" w:rsidRPr="005A0B84" w:rsidRDefault="00302F62" w:rsidP="0093411B">
      <w:pPr>
        <w:autoSpaceDE w:val="0"/>
        <w:autoSpaceDN w:val="0"/>
        <w:adjustRightInd w:val="0"/>
        <w:spacing w:before="100" w:beforeAutospacing="1"/>
        <w:jc w:val="both"/>
        <w:rPr>
          <w:rFonts w:ascii="Arial" w:eastAsiaTheme="minorHAnsi" w:hAnsi="Arial" w:cs="Arial"/>
          <w:sz w:val="12"/>
          <w:szCs w:val="12"/>
          <w:lang w:eastAsia="en-US"/>
        </w:rPr>
      </w:pPr>
    </w:p>
    <w:p w:rsidR="00C17ADD" w:rsidRDefault="00C17ADD" w:rsidP="00B87FA8">
      <w:pPr>
        <w:pStyle w:val="Textoindependiente"/>
        <w:numPr>
          <w:ilvl w:val="0"/>
          <w:numId w:val="2"/>
        </w:numPr>
        <w:tabs>
          <w:tab w:val="left" w:pos="284"/>
        </w:tabs>
        <w:spacing w:before="100" w:beforeAutospacing="1" w:after="100" w:afterAutospacing="1" w:line="480" w:lineRule="auto"/>
        <w:ind w:left="0" w:right="-34" w:firstLine="0"/>
        <w:jc w:val="both"/>
        <w:rPr>
          <w:rFonts w:ascii="Arial" w:hAnsi="Arial" w:cs="Arial"/>
          <w:bCs/>
          <w:sz w:val="24"/>
          <w:szCs w:val="24"/>
        </w:rPr>
      </w:pPr>
      <w:r>
        <w:rPr>
          <w:rFonts w:ascii="Arial" w:hAnsi="Arial" w:cs="Arial"/>
          <w:b/>
          <w:bCs/>
          <w:sz w:val="24"/>
          <w:szCs w:val="24"/>
        </w:rPr>
        <w:t>Establecer indicadores para cada</w:t>
      </w:r>
      <w:r w:rsidRPr="00253C4D">
        <w:rPr>
          <w:rFonts w:ascii="Arial" w:hAnsi="Arial" w:cs="Arial"/>
          <w:b/>
          <w:bCs/>
          <w:sz w:val="24"/>
          <w:szCs w:val="24"/>
        </w:rPr>
        <w:t xml:space="preserve"> </w:t>
      </w:r>
      <w:r>
        <w:rPr>
          <w:rFonts w:ascii="Arial" w:hAnsi="Arial" w:cs="Arial"/>
          <w:b/>
          <w:bCs/>
          <w:sz w:val="24"/>
          <w:szCs w:val="24"/>
        </w:rPr>
        <w:t>Factor</w:t>
      </w:r>
      <w:r w:rsidRPr="00253C4D">
        <w:rPr>
          <w:rFonts w:ascii="Arial" w:hAnsi="Arial" w:cs="Arial"/>
          <w:b/>
          <w:bCs/>
          <w:sz w:val="24"/>
          <w:szCs w:val="24"/>
        </w:rPr>
        <w:t xml:space="preserve"> Crítico de Éxito:</w:t>
      </w:r>
      <w:r w:rsidRPr="00197BBD">
        <w:rPr>
          <w:rFonts w:ascii="Arial" w:hAnsi="Arial" w:cs="Arial"/>
          <w:bCs/>
          <w:sz w:val="24"/>
          <w:szCs w:val="24"/>
        </w:rPr>
        <w:t xml:space="preserve"> </w:t>
      </w:r>
      <w:r>
        <w:rPr>
          <w:rFonts w:ascii="Arial" w:hAnsi="Arial" w:cs="Arial"/>
          <w:bCs/>
          <w:sz w:val="24"/>
          <w:szCs w:val="24"/>
        </w:rPr>
        <w:t>Los mismos que servirán como mecanismo de monitoreo y control.</w:t>
      </w:r>
    </w:p>
    <w:p w:rsidR="00EF708A" w:rsidRPr="005A0B84" w:rsidRDefault="00EF708A" w:rsidP="0093411B">
      <w:pPr>
        <w:pStyle w:val="Textoindependiente"/>
        <w:tabs>
          <w:tab w:val="left" w:pos="284"/>
        </w:tabs>
        <w:spacing w:before="100" w:beforeAutospacing="1" w:after="100" w:afterAutospacing="1"/>
        <w:ind w:right="-34"/>
        <w:jc w:val="both"/>
        <w:rPr>
          <w:rFonts w:ascii="Arial" w:hAnsi="Arial" w:cs="Arial"/>
          <w:bCs/>
          <w:sz w:val="12"/>
          <w:szCs w:val="12"/>
        </w:rPr>
      </w:pPr>
    </w:p>
    <w:p w:rsidR="006E3427" w:rsidRPr="006E3427" w:rsidRDefault="006E3427" w:rsidP="0093411B">
      <w:pPr>
        <w:pStyle w:val="Textoindependiente"/>
        <w:numPr>
          <w:ilvl w:val="2"/>
          <w:numId w:val="1"/>
        </w:numPr>
        <w:shd w:val="clear" w:color="auto" w:fill="FFFFFF"/>
        <w:spacing w:before="100" w:beforeAutospacing="1" w:line="360" w:lineRule="auto"/>
        <w:ind w:left="0" w:right="-34" w:firstLine="0"/>
        <w:jc w:val="both"/>
        <w:outlineLvl w:val="2"/>
        <w:rPr>
          <w:rFonts w:ascii="Arial" w:hAnsi="Arial" w:cs="Arial"/>
          <w:b/>
          <w:bCs/>
          <w:sz w:val="24"/>
          <w:szCs w:val="24"/>
        </w:rPr>
      </w:pPr>
      <w:bookmarkStart w:id="30" w:name="_Toc279405252"/>
      <w:r w:rsidRPr="006E3427">
        <w:rPr>
          <w:rFonts w:ascii="Arial" w:hAnsi="Arial" w:cs="Arial"/>
          <w:b/>
          <w:bCs/>
          <w:sz w:val="24"/>
          <w:szCs w:val="24"/>
        </w:rPr>
        <w:t>BENEFICIOS DERIVADOS DE LOS INDICADORES DE GESTIÓN</w:t>
      </w:r>
      <w:bookmarkEnd w:id="30"/>
    </w:p>
    <w:p w:rsidR="006E3427" w:rsidRPr="00F25D76" w:rsidRDefault="006E3427" w:rsidP="0093411B">
      <w:pPr>
        <w:autoSpaceDE w:val="0"/>
        <w:autoSpaceDN w:val="0"/>
        <w:adjustRightInd w:val="0"/>
        <w:spacing w:before="100" w:beforeAutospacing="1" w:after="100" w:afterAutospacing="1" w:line="480" w:lineRule="auto"/>
        <w:jc w:val="both"/>
        <w:rPr>
          <w:rFonts w:ascii="Arial" w:eastAsiaTheme="minorHAnsi" w:hAnsi="Arial" w:cs="Arial"/>
          <w:lang w:val="es-EC" w:eastAsia="en-US"/>
        </w:rPr>
      </w:pPr>
      <w:r w:rsidRPr="00F25D76">
        <w:rPr>
          <w:rFonts w:ascii="Arial" w:eastAsiaTheme="minorHAnsi" w:hAnsi="Arial" w:cs="Arial"/>
          <w:lang w:val="es-EC" w:eastAsia="en-US"/>
        </w:rPr>
        <w:t>Entre los diversos beneficios que puede proporcionar a una organización la implementación de un sistema de indicadores de gestión, se tienen:</w:t>
      </w:r>
    </w:p>
    <w:p w:rsidR="006E3427" w:rsidRPr="00F25D76" w:rsidRDefault="006E3427" w:rsidP="0093411B">
      <w:pPr>
        <w:autoSpaceDE w:val="0"/>
        <w:autoSpaceDN w:val="0"/>
        <w:adjustRightInd w:val="0"/>
        <w:spacing w:before="100" w:beforeAutospacing="1" w:after="100" w:afterAutospacing="1" w:line="276" w:lineRule="auto"/>
        <w:jc w:val="both"/>
        <w:rPr>
          <w:rFonts w:ascii="Arial" w:eastAsiaTheme="minorHAnsi" w:hAnsi="Arial" w:cs="Arial"/>
          <w:lang w:val="es-EC" w:eastAsia="en-US"/>
        </w:rPr>
      </w:pPr>
      <w:r w:rsidRPr="00F25D76">
        <w:rPr>
          <w:rFonts w:ascii="Symbol" w:eastAsiaTheme="minorHAnsi" w:hAnsi="Symbol" w:cs="Symbol"/>
          <w:lang w:val="es-EC" w:eastAsia="en-US"/>
        </w:rPr>
        <w:t></w:t>
      </w:r>
      <w:r w:rsidRPr="00F25D76">
        <w:rPr>
          <w:rFonts w:ascii="Symbol" w:eastAsiaTheme="minorHAnsi" w:hAnsi="Symbol" w:cs="Symbol"/>
          <w:lang w:val="es-EC" w:eastAsia="en-US"/>
        </w:rPr>
        <w:t></w:t>
      </w:r>
      <w:r w:rsidRPr="00F25D76">
        <w:rPr>
          <w:rFonts w:ascii="Arial" w:eastAsiaTheme="minorHAnsi" w:hAnsi="Arial" w:cs="Arial"/>
          <w:b/>
          <w:lang w:val="es-EC" w:eastAsia="en-US"/>
        </w:rPr>
        <w:t>Satisfacción del cliente</w:t>
      </w:r>
    </w:p>
    <w:p w:rsidR="006E3427" w:rsidRPr="00F25D76" w:rsidRDefault="006E3427" w:rsidP="0093411B">
      <w:pPr>
        <w:autoSpaceDE w:val="0"/>
        <w:autoSpaceDN w:val="0"/>
        <w:adjustRightInd w:val="0"/>
        <w:spacing w:before="100" w:beforeAutospacing="1" w:after="100" w:afterAutospacing="1" w:line="480" w:lineRule="auto"/>
        <w:jc w:val="both"/>
        <w:rPr>
          <w:rFonts w:ascii="Arial" w:eastAsiaTheme="minorHAnsi" w:hAnsi="Arial" w:cs="Arial"/>
          <w:lang w:val="es-EC" w:eastAsia="en-US"/>
        </w:rPr>
      </w:pPr>
      <w:r w:rsidRPr="00F25D76">
        <w:rPr>
          <w:rFonts w:ascii="Arial" w:eastAsiaTheme="minorHAnsi" w:hAnsi="Arial" w:cs="Arial"/>
          <w:lang w:val="es-EC" w:eastAsia="en-US"/>
        </w:rPr>
        <w:t xml:space="preserve">La identificación de las prioridades para una empresa marca la pauta del rendimiento. En la medida en que la satisfacción del cliente sea una prioridad para la empresa, así lo comunicará a su personal y enlazará las estrategias </w:t>
      </w:r>
      <w:r w:rsidRPr="00F25D76">
        <w:rPr>
          <w:rFonts w:ascii="Arial" w:eastAsiaTheme="minorHAnsi" w:hAnsi="Arial" w:cs="Arial"/>
          <w:lang w:val="es-EC" w:eastAsia="en-US"/>
        </w:rPr>
        <w:lastRenderedPageBreak/>
        <w:t>con los indicadores de gestión, de manera que el personal se dirija en dicho sentido y sean logrados los resultados deseados.</w:t>
      </w:r>
    </w:p>
    <w:p w:rsidR="006E3427" w:rsidRPr="00F25D76" w:rsidRDefault="006E3427" w:rsidP="0093411B">
      <w:pPr>
        <w:autoSpaceDE w:val="0"/>
        <w:autoSpaceDN w:val="0"/>
        <w:adjustRightInd w:val="0"/>
        <w:spacing w:before="100" w:beforeAutospacing="1" w:after="100" w:afterAutospacing="1" w:line="276" w:lineRule="auto"/>
        <w:jc w:val="both"/>
        <w:rPr>
          <w:rFonts w:ascii="Arial" w:eastAsiaTheme="minorHAnsi" w:hAnsi="Arial" w:cs="Arial"/>
          <w:b/>
          <w:lang w:val="es-EC" w:eastAsia="en-US"/>
        </w:rPr>
      </w:pPr>
      <w:r w:rsidRPr="00F25D76">
        <w:rPr>
          <w:rFonts w:ascii="Symbol" w:eastAsiaTheme="minorHAnsi" w:hAnsi="Symbol" w:cs="Symbol"/>
          <w:b/>
          <w:lang w:val="es-EC" w:eastAsia="en-US"/>
        </w:rPr>
        <w:t></w:t>
      </w:r>
      <w:r w:rsidRPr="00F25D76">
        <w:rPr>
          <w:rFonts w:ascii="Symbol" w:eastAsiaTheme="minorHAnsi" w:hAnsi="Symbol" w:cs="Symbol"/>
          <w:b/>
          <w:lang w:val="es-EC" w:eastAsia="en-US"/>
        </w:rPr>
        <w:t></w:t>
      </w:r>
      <w:r w:rsidRPr="00F25D76">
        <w:rPr>
          <w:rFonts w:ascii="Arial" w:eastAsiaTheme="minorHAnsi" w:hAnsi="Arial" w:cs="Arial"/>
          <w:b/>
          <w:lang w:val="es-EC" w:eastAsia="en-US"/>
        </w:rPr>
        <w:t>Monitoreo del proceso</w:t>
      </w:r>
    </w:p>
    <w:p w:rsidR="006E3427" w:rsidRPr="00F25D76" w:rsidRDefault="006E3427" w:rsidP="0093411B">
      <w:pPr>
        <w:autoSpaceDE w:val="0"/>
        <w:autoSpaceDN w:val="0"/>
        <w:adjustRightInd w:val="0"/>
        <w:spacing w:before="100" w:beforeAutospacing="1" w:after="100" w:afterAutospacing="1" w:line="480" w:lineRule="auto"/>
        <w:jc w:val="both"/>
        <w:rPr>
          <w:rFonts w:ascii="Arial" w:eastAsiaTheme="minorHAnsi" w:hAnsi="Arial" w:cs="Arial"/>
          <w:lang w:val="es-EC" w:eastAsia="en-US"/>
        </w:rPr>
      </w:pPr>
      <w:r w:rsidRPr="00F25D76">
        <w:rPr>
          <w:rFonts w:ascii="Arial" w:eastAsiaTheme="minorHAnsi" w:hAnsi="Arial" w:cs="Arial"/>
          <w:lang w:val="es-EC" w:eastAsia="en-US"/>
        </w:rPr>
        <w:t>El mejoramiento continuo sólo es posible si se hace un seguimiento exhaustivo a</w:t>
      </w:r>
      <w:r w:rsidR="00302F62" w:rsidRPr="00F25D76">
        <w:rPr>
          <w:rFonts w:ascii="Arial" w:eastAsiaTheme="minorHAnsi" w:hAnsi="Arial" w:cs="Arial"/>
          <w:lang w:val="es-EC" w:eastAsia="en-US"/>
        </w:rPr>
        <w:t xml:space="preserve"> </w:t>
      </w:r>
      <w:r w:rsidRPr="00F25D76">
        <w:rPr>
          <w:rFonts w:ascii="Arial" w:eastAsiaTheme="minorHAnsi" w:hAnsi="Arial" w:cs="Arial"/>
          <w:lang w:val="es-EC" w:eastAsia="en-US"/>
        </w:rPr>
        <w:t>cada eslabón de la cadena que conforma el proceso. Las mediciones son las</w:t>
      </w:r>
      <w:r w:rsidR="00302F62" w:rsidRPr="00F25D76">
        <w:rPr>
          <w:rFonts w:ascii="Arial" w:eastAsiaTheme="minorHAnsi" w:hAnsi="Arial" w:cs="Arial"/>
          <w:lang w:val="es-EC" w:eastAsia="en-US"/>
        </w:rPr>
        <w:t xml:space="preserve"> </w:t>
      </w:r>
      <w:r w:rsidRPr="00F25D76">
        <w:rPr>
          <w:rFonts w:ascii="Arial" w:eastAsiaTheme="minorHAnsi" w:hAnsi="Arial" w:cs="Arial"/>
          <w:lang w:val="es-EC" w:eastAsia="en-US"/>
        </w:rPr>
        <w:t>herramientas básicas no sólo para detectar las oportunidades de mejora, sino</w:t>
      </w:r>
      <w:r w:rsidR="00302F62" w:rsidRPr="00F25D76">
        <w:rPr>
          <w:rFonts w:ascii="Arial" w:eastAsiaTheme="minorHAnsi" w:hAnsi="Arial" w:cs="Arial"/>
          <w:lang w:val="es-EC" w:eastAsia="en-US"/>
        </w:rPr>
        <w:t xml:space="preserve"> </w:t>
      </w:r>
      <w:r w:rsidRPr="00F25D76">
        <w:rPr>
          <w:rFonts w:ascii="Arial" w:eastAsiaTheme="minorHAnsi" w:hAnsi="Arial" w:cs="Arial"/>
          <w:lang w:val="es-EC" w:eastAsia="en-US"/>
        </w:rPr>
        <w:t>además para implementar las acciones.</w:t>
      </w:r>
    </w:p>
    <w:p w:rsidR="006E3427" w:rsidRPr="00F25D76" w:rsidRDefault="006E3427" w:rsidP="0093411B">
      <w:pPr>
        <w:autoSpaceDE w:val="0"/>
        <w:autoSpaceDN w:val="0"/>
        <w:adjustRightInd w:val="0"/>
        <w:spacing w:before="100" w:beforeAutospacing="1" w:after="100" w:afterAutospacing="1" w:line="480" w:lineRule="auto"/>
        <w:jc w:val="both"/>
        <w:rPr>
          <w:rFonts w:ascii="Arial" w:eastAsiaTheme="minorHAnsi" w:hAnsi="Arial" w:cs="Arial"/>
          <w:b/>
          <w:lang w:val="es-EC" w:eastAsia="en-US"/>
        </w:rPr>
      </w:pPr>
      <w:r w:rsidRPr="00F25D76">
        <w:rPr>
          <w:rFonts w:ascii="Symbol" w:eastAsiaTheme="minorHAnsi" w:hAnsi="Symbol" w:cs="Symbol"/>
          <w:b/>
          <w:lang w:val="es-EC" w:eastAsia="en-US"/>
        </w:rPr>
        <w:t></w:t>
      </w:r>
      <w:r w:rsidRPr="00F25D76">
        <w:rPr>
          <w:rFonts w:ascii="Symbol" w:eastAsiaTheme="minorHAnsi" w:hAnsi="Symbol" w:cs="Symbol"/>
          <w:b/>
          <w:lang w:val="es-EC" w:eastAsia="en-US"/>
        </w:rPr>
        <w:t></w:t>
      </w:r>
      <w:r w:rsidRPr="00F25D76">
        <w:rPr>
          <w:rFonts w:ascii="Arial" w:eastAsiaTheme="minorHAnsi" w:hAnsi="Arial" w:cs="Arial"/>
          <w:b/>
          <w:lang w:val="es-EC" w:eastAsia="en-US"/>
        </w:rPr>
        <w:t>Benchmarking</w:t>
      </w:r>
    </w:p>
    <w:p w:rsidR="006E3427" w:rsidRPr="00F25D76" w:rsidRDefault="006E3427" w:rsidP="0093411B">
      <w:pPr>
        <w:autoSpaceDE w:val="0"/>
        <w:autoSpaceDN w:val="0"/>
        <w:adjustRightInd w:val="0"/>
        <w:spacing w:before="100" w:beforeAutospacing="1" w:after="100" w:afterAutospacing="1" w:line="480" w:lineRule="auto"/>
        <w:jc w:val="both"/>
        <w:rPr>
          <w:rFonts w:ascii="Arial" w:eastAsiaTheme="minorHAnsi" w:hAnsi="Arial" w:cs="Arial"/>
          <w:lang w:val="es-EC" w:eastAsia="en-US"/>
        </w:rPr>
      </w:pPr>
      <w:r w:rsidRPr="00F25D76">
        <w:rPr>
          <w:rFonts w:ascii="Arial" w:eastAsiaTheme="minorHAnsi" w:hAnsi="Arial" w:cs="Arial"/>
          <w:lang w:val="es-EC" w:eastAsia="en-US"/>
        </w:rPr>
        <w:t>Si una organización pretende mejorar sus procesos, una buena alternativa es</w:t>
      </w:r>
      <w:r w:rsidR="00B715A0" w:rsidRPr="00F25D76">
        <w:rPr>
          <w:rFonts w:ascii="Arial" w:eastAsiaTheme="minorHAnsi" w:hAnsi="Arial" w:cs="Arial"/>
          <w:lang w:val="es-EC" w:eastAsia="en-US"/>
        </w:rPr>
        <w:t xml:space="preserve"> </w:t>
      </w:r>
      <w:r w:rsidRPr="00F25D76">
        <w:rPr>
          <w:rFonts w:ascii="Arial" w:eastAsiaTheme="minorHAnsi" w:hAnsi="Arial" w:cs="Arial"/>
          <w:lang w:val="es-EC" w:eastAsia="en-US"/>
        </w:rPr>
        <w:t>traspasar sus fronteras y conocer el entorno para aprender e implementar lo</w:t>
      </w:r>
      <w:r w:rsidR="00B715A0" w:rsidRPr="00F25D76">
        <w:rPr>
          <w:rFonts w:ascii="Arial" w:eastAsiaTheme="minorHAnsi" w:hAnsi="Arial" w:cs="Arial"/>
          <w:lang w:val="es-EC" w:eastAsia="en-US"/>
        </w:rPr>
        <w:t xml:space="preserve"> </w:t>
      </w:r>
      <w:r w:rsidRPr="00F25D76">
        <w:rPr>
          <w:rFonts w:ascii="Arial" w:eastAsiaTheme="minorHAnsi" w:hAnsi="Arial" w:cs="Arial"/>
          <w:lang w:val="es-EC" w:eastAsia="en-US"/>
        </w:rPr>
        <w:t>aprendido. Una forma de lograrlo es a través del benchmarking para evaluar</w:t>
      </w:r>
      <w:r w:rsidR="00B715A0" w:rsidRPr="00F25D76">
        <w:rPr>
          <w:rFonts w:ascii="Arial" w:eastAsiaTheme="minorHAnsi" w:hAnsi="Arial" w:cs="Arial"/>
          <w:lang w:val="es-EC" w:eastAsia="en-US"/>
        </w:rPr>
        <w:t xml:space="preserve"> </w:t>
      </w:r>
      <w:r w:rsidRPr="00F25D76">
        <w:rPr>
          <w:rFonts w:ascii="Arial" w:eastAsiaTheme="minorHAnsi" w:hAnsi="Arial" w:cs="Arial"/>
          <w:lang w:val="es-EC" w:eastAsia="en-US"/>
        </w:rPr>
        <w:t>productos, procesos y actividades y compararlos con los de otra empresa. Esta</w:t>
      </w:r>
      <w:r w:rsidR="00B715A0" w:rsidRPr="00F25D76">
        <w:rPr>
          <w:rFonts w:ascii="Arial" w:eastAsiaTheme="minorHAnsi" w:hAnsi="Arial" w:cs="Arial"/>
          <w:lang w:val="es-EC" w:eastAsia="en-US"/>
        </w:rPr>
        <w:t xml:space="preserve"> </w:t>
      </w:r>
      <w:r w:rsidRPr="00F25D76">
        <w:rPr>
          <w:rFonts w:ascii="Arial" w:eastAsiaTheme="minorHAnsi" w:hAnsi="Arial" w:cs="Arial"/>
          <w:lang w:val="es-EC" w:eastAsia="en-US"/>
        </w:rPr>
        <w:t>práctica es más fácil si se cuenta con la implementación de los indicadores como</w:t>
      </w:r>
      <w:r w:rsidR="001F270E" w:rsidRPr="00F25D76">
        <w:rPr>
          <w:rFonts w:ascii="Arial" w:eastAsiaTheme="minorHAnsi" w:hAnsi="Arial" w:cs="Arial"/>
          <w:lang w:val="es-EC" w:eastAsia="en-US"/>
        </w:rPr>
        <w:t xml:space="preserve"> </w:t>
      </w:r>
      <w:r w:rsidRPr="00F25D76">
        <w:rPr>
          <w:rFonts w:ascii="Arial" w:eastAsiaTheme="minorHAnsi" w:hAnsi="Arial" w:cs="Arial"/>
          <w:lang w:val="es-EC" w:eastAsia="en-US"/>
        </w:rPr>
        <w:t>referencia.</w:t>
      </w:r>
    </w:p>
    <w:p w:rsidR="006E3427" w:rsidRPr="00F25D76" w:rsidRDefault="006E3427" w:rsidP="0093411B">
      <w:pPr>
        <w:autoSpaceDE w:val="0"/>
        <w:autoSpaceDN w:val="0"/>
        <w:adjustRightInd w:val="0"/>
        <w:spacing w:before="100" w:beforeAutospacing="1" w:after="100" w:afterAutospacing="1" w:line="480" w:lineRule="auto"/>
        <w:jc w:val="both"/>
        <w:rPr>
          <w:rFonts w:ascii="Arial" w:eastAsiaTheme="minorHAnsi" w:hAnsi="Arial" w:cs="Arial"/>
          <w:lang w:val="es-EC" w:eastAsia="en-US"/>
        </w:rPr>
      </w:pPr>
      <w:r w:rsidRPr="00F25D76">
        <w:rPr>
          <w:rFonts w:ascii="Symbol" w:eastAsiaTheme="minorHAnsi" w:hAnsi="Symbol" w:cs="Symbol"/>
          <w:lang w:val="es-EC" w:eastAsia="en-US"/>
        </w:rPr>
        <w:t></w:t>
      </w:r>
      <w:r w:rsidRPr="00F25D76">
        <w:rPr>
          <w:rFonts w:ascii="Symbol" w:eastAsiaTheme="minorHAnsi" w:hAnsi="Symbol" w:cs="Symbol"/>
          <w:lang w:val="es-EC" w:eastAsia="en-US"/>
        </w:rPr>
        <w:t></w:t>
      </w:r>
      <w:r w:rsidRPr="00F25D76">
        <w:rPr>
          <w:rFonts w:ascii="Arial" w:eastAsiaTheme="minorHAnsi" w:hAnsi="Arial" w:cs="Arial"/>
          <w:b/>
          <w:lang w:val="es-EC" w:eastAsia="en-US"/>
        </w:rPr>
        <w:t>Gerencia del cambio</w:t>
      </w:r>
    </w:p>
    <w:p w:rsidR="006E3427" w:rsidRPr="00F25D76" w:rsidRDefault="006E3427" w:rsidP="0093411B">
      <w:pPr>
        <w:autoSpaceDE w:val="0"/>
        <w:autoSpaceDN w:val="0"/>
        <w:adjustRightInd w:val="0"/>
        <w:spacing w:before="100" w:beforeAutospacing="1" w:after="100" w:afterAutospacing="1" w:line="480" w:lineRule="auto"/>
        <w:jc w:val="both"/>
        <w:rPr>
          <w:rFonts w:ascii="Arial" w:eastAsiaTheme="minorHAnsi" w:hAnsi="Arial" w:cs="Arial"/>
          <w:lang w:val="es-EC" w:eastAsia="en-US"/>
        </w:rPr>
      </w:pPr>
      <w:r w:rsidRPr="00F25D76">
        <w:rPr>
          <w:rFonts w:ascii="Arial" w:eastAsiaTheme="minorHAnsi" w:hAnsi="Arial" w:cs="Arial"/>
          <w:lang w:val="es-EC" w:eastAsia="en-US"/>
        </w:rPr>
        <w:t>Un adecuado sistema de medición les permite a las personas conocer su aporte</w:t>
      </w:r>
      <w:r w:rsidR="006B6E13" w:rsidRPr="00F25D76">
        <w:rPr>
          <w:rFonts w:ascii="Arial" w:eastAsiaTheme="minorHAnsi" w:hAnsi="Arial" w:cs="Arial"/>
          <w:lang w:val="es-EC" w:eastAsia="en-US"/>
        </w:rPr>
        <w:t xml:space="preserve"> </w:t>
      </w:r>
      <w:r w:rsidRPr="00F25D76">
        <w:rPr>
          <w:rFonts w:ascii="Arial" w:eastAsiaTheme="minorHAnsi" w:hAnsi="Arial" w:cs="Arial"/>
          <w:lang w:val="es-EC" w:eastAsia="en-US"/>
        </w:rPr>
        <w:t>en las metas organizacionales y cuáles son los resultados que soportan la</w:t>
      </w:r>
      <w:r w:rsidR="006B6E13" w:rsidRPr="00F25D76">
        <w:rPr>
          <w:rFonts w:ascii="Arial" w:eastAsiaTheme="minorHAnsi" w:hAnsi="Arial" w:cs="Arial"/>
          <w:lang w:val="es-EC" w:eastAsia="en-US"/>
        </w:rPr>
        <w:t xml:space="preserve"> </w:t>
      </w:r>
      <w:r w:rsidRPr="00F25D76">
        <w:rPr>
          <w:rFonts w:ascii="Arial" w:eastAsiaTheme="minorHAnsi" w:hAnsi="Arial" w:cs="Arial"/>
          <w:lang w:val="es-EC" w:eastAsia="en-US"/>
        </w:rPr>
        <w:t>afirmación de que lo está realizando bien.</w:t>
      </w:r>
    </w:p>
    <w:p w:rsidR="003B27EC" w:rsidRDefault="003B27EC" w:rsidP="0093411B">
      <w:pPr>
        <w:autoSpaceDE w:val="0"/>
        <w:autoSpaceDN w:val="0"/>
        <w:adjustRightInd w:val="0"/>
        <w:spacing w:before="100" w:beforeAutospacing="1" w:after="100" w:afterAutospacing="1" w:line="480" w:lineRule="auto"/>
        <w:jc w:val="both"/>
        <w:rPr>
          <w:rFonts w:ascii="Arial" w:eastAsiaTheme="minorHAnsi" w:hAnsi="Arial" w:cs="Arial"/>
          <w:sz w:val="23"/>
          <w:szCs w:val="23"/>
          <w:lang w:val="es-EC" w:eastAsia="en-US"/>
        </w:rPr>
      </w:pPr>
    </w:p>
    <w:p w:rsidR="00895628" w:rsidRPr="00895628" w:rsidRDefault="00895628" w:rsidP="0093411B">
      <w:pPr>
        <w:autoSpaceDE w:val="0"/>
        <w:autoSpaceDN w:val="0"/>
        <w:adjustRightInd w:val="0"/>
        <w:spacing w:before="100" w:beforeAutospacing="1" w:after="100" w:afterAutospacing="1"/>
        <w:jc w:val="both"/>
        <w:rPr>
          <w:rFonts w:ascii="Arial" w:eastAsiaTheme="minorHAnsi" w:hAnsi="Arial" w:cs="Arial"/>
          <w:sz w:val="4"/>
          <w:szCs w:val="4"/>
          <w:lang w:val="es-EC" w:eastAsia="en-US"/>
        </w:rPr>
      </w:pPr>
    </w:p>
    <w:p w:rsidR="00F06719" w:rsidRPr="004E629E" w:rsidRDefault="004E629E" w:rsidP="0093411B">
      <w:pPr>
        <w:pStyle w:val="Textoindependiente"/>
        <w:numPr>
          <w:ilvl w:val="2"/>
          <w:numId w:val="1"/>
        </w:numPr>
        <w:shd w:val="clear" w:color="auto" w:fill="FFFFFF"/>
        <w:spacing w:before="100" w:beforeAutospacing="1" w:after="0" w:line="600" w:lineRule="auto"/>
        <w:ind w:left="0" w:right="-34" w:firstLine="0"/>
        <w:jc w:val="both"/>
        <w:outlineLvl w:val="2"/>
        <w:rPr>
          <w:rFonts w:ascii="Arial" w:hAnsi="Arial" w:cs="Arial"/>
          <w:b/>
          <w:bCs/>
          <w:sz w:val="24"/>
          <w:szCs w:val="24"/>
        </w:rPr>
      </w:pPr>
      <w:bookmarkStart w:id="31" w:name="_Toc279405253"/>
      <w:r w:rsidRPr="004E629E">
        <w:rPr>
          <w:rFonts w:ascii="Arial" w:hAnsi="Arial" w:cs="Arial"/>
          <w:b/>
          <w:bCs/>
          <w:sz w:val="24"/>
          <w:szCs w:val="24"/>
        </w:rPr>
        <w:t>CARACTERÍSTICAS DE LOS INDICADORES</w:t>
      </w:r>
      <w:bookmarkEnd w:id="31"/>
    </w:p>
    <w:p w:rsidR="003D3026" w:rsidRDefault="003D3026" w:rsidP="0093411B">
      <w:pPr>
        <w:autoSpaceDE w:val="0"/>
        <w:autoSpaceDN w:val="0"/>
        <w:adjustRightInd w:val="0"/>
        <w:spacing w:line="480" w:lineRule="auto"/>
        <w:jc w:val="both"/>
      </w:pPr>
      <w:bookmarkStart w:id="32" w:name="_Toc254082202"/>
      <w:r>
        <w:rPr>
          <w:rFonts w:ascii="Arial" w:hAnsi="Arial" w:cs="Arial"/>
          <w:color w:val="000000"/>
        </w:rPr>
        <w:t xml:space="preserve">Los indicadores de gestión deben cumplir con unos requisitos y elementos para poder apoyar la gestión para conseguir el objetivo. Estas características pueden ser: </w:t>
      </w:r>
    </w:p>
    <w:p w:rsidR="003D3026" w:rsidRPr="00AF5F3C" w:rsidRDefault="003D3026" w:rsidP="00B87FA8">
      <w:pPr>
        <w:pStyle w:val="Textoindependiente"/>
        <w:numPr>
          <w:ilvl w:val="0"/>
          <w:numId w:val="14"/>
        </w:numPr>
        <w:autoSpaceDE w:val="0"/>
        <w:autoSpaceDN w:val="0"/>
        <w:adjustRightInd w:val="0"/>
        <w:spacing w:before="360" w:after="240" w:line="480" w:lineRule="auto"/>
        <w:jc w:val="both"/>
        <w:rPr>
          <w:sz w:val="24"/>
          <w:szCs w:val="24"/>
        </w:rPr>
      </w:pPr>
      <w:r w:rsidRPr="00AF5F3C">
        <w:rPr>
          <w:rFonts w:ascii="Arial" w:hAnsi="Arial" w:cs="Arial"/>
          <w:b/>
          <w:color w:val="000000"/>
          <w:sz w:val="24"/>
          <w:szCs w:val="24"/>
        </w:rPr>
        <w:t>Simplicidad</w:t>
      </w:r>
      <w:r w:rsidR="00AF5F3C">
        <w:rPr>
          <w:rFonts w:ascii="Arial" w:hAnsi="Arial" w:cs="Arial"/>
          <w:b/>
          <w:color w:val="000000"/>
          <w:sz w:val="24"/>
          <w:szCs w:val="24"/>
        </w:rPr>
        <w:t xml:space="preserve">: </w:t>
      </w:r>
      <w:r w:rsidRPr="00AF5F3C">
        <w:rPr>
          <w:rFonts w:ascii="Arial" w:hAnsi="Arial" w:cs="Arial"/>
          <w:color w:val="000000"/>
          <w:sz w:val="24"/>
          <w:szCs w:val="24"/>
        </w:rPr>
        <w:t xml:space="preserve">Puede definirse como la capacidad para definir el evento que se pretende medir, de manera poco costosa en tiempo y recurso. </w:t>
      </w:r>
    </w:p>
    <w:p w:rsidR="00895628" w:rsidRPr="00AF5F3C" w:rsidRDefault="003D3026" w:rsidP="00B87FA8">
      <w:pPr>
        <w:pStyle w:val="Textoindependiente"/>
        <w:numPr>
          <w:ilvl w:val="0"/>
          <w:numId w:val="14"/>
        </w:numPr>
        <w:autoSpaceDE w:val="0"/>
        <w:autoSpaceDN w:val="0"/>
        <w:adjustRightInd w:val="0"/>
        <w:spacing w:before="360" w:after="240" w:line="480" w:lineRule="auto"/>
        <w:jc w:val="both"/>
        <w:rPr>
          <w:rFonts w:ascii="Arial" w:hAnsi="Arial" w:cs="Arial"/>
          <w:color w:val="000000"/>
          <w:sz w:val="24"/>
          <w:szCs w:val="24"/>
        </w:rPr>
      </w:pPr>
      <w:r w:rsidRPr="00AF5F3C">
        <w:rPr>
          <w:rFonts w:ascii="Arial" w:hAnsi="Arial" w:cs="Arial"/>
          <w:b/>
          <w:color w:val="000000"/>
          <w:sz w:val="24"/>
          <w:szCs w:val="24"/>
        </w:rPr>
        <w:t>Adecuación</w:t>
      </w:r>
      <w:r w:rsidR="00AF5F3C">
        <w:rPr>
          <w:rFonts w:ascii="Arial" w:hAnsi="Arial" w:cs="Arial"/>
          <w:b/>
          <w:color w:val="000000"/>
          <w:sz w:val="24"/>
          <w:szCs w:val="24"/>
        </w:rPr>
        <w:t xml:space="preserve">: </w:t>
      </w:r>
      <w:r w:rsidRPr="00AF5F3C">
        <w:rPr>
          <w:rFonts w:ascii="Arial" w:hAnsi="Arial" w:cs="Arial"/>
          <w:color w:val="000000"/>
          <w:sz w:val="24"/>
          <w:szCs w:val="24"/>
        </w:rPr>
        <w:t xml:space="preserve">Entendida como la facilidad de la medida para describir por completo el fenómeno o efecto. Debe reflejar la magnitud del hecho analizado y mostrar la desviación real del nivel deseado. </w:t>
      </w:r>
    </w:p>
    <w:p w:rsidR="003D3026" w:rsidRPr="00AF5F3C" w:rsidRDefault="003D3026" w:rsidP="00B87FA8">
      <w:pPr>
        <w:pStyle w:val="Textoindependiente"/>
        <w:numPr>
          <w:ilvl w:val="0"/>
          <w:numId w:val="14"/>
        </w:numPr>
        <w:autoSpaceDE w:val="0"/>
        <w:autoSpaceDN w:val="0"/>
        <w:adjustRightInd w:val="0"/>
        <w:spacing w:before="360" w:after="240" w:line="480" w:lineRule="auto"/>
        <w:jc w:val="both"/>
        <w:rPr>
          <w:rFonts w:ascii="Arial" w:hAnsi="Arial" w:cs="Arial"/>
          <w:color w:val="000000"/>
          <w:sz w:val="24"/>
          <w:szCs w:val="24"/>
        </w:rPr>
      </w:pPr>
      <w:r w:rsidRPr="00AF5F3C">
        <w:rPr>
          <w:rFonts w:ascii="Arial" w:hAnsi="Arial" w:cs="Arial"/>
          <w:b/>
          <w:color w:val="000000"/>
          <w:sz w:val="24"/>
          <w:szCs w:val="24"/>
        </w:rPr>
        <w:t>Validez en el tiempo</w:t>
      </w:r>
      <w:r w:rsidR="00AF5F3C">
        <w:rPr>
          <w:rFonts w:ascii="Arial" w:hAnsi="Arial" w:cs="Arial"/>
          <w:color w:val="000000"/>
          <w:sz w:val="24"/>
          <w:szCs w:val="24"/>
        </w:rPr>
        <w:t xml:space="preserve">: </w:t>
      </w:r>
      <w:r w:rsidRPr="00AF5F3C">
        <w:rPr>
          <w:rFonts w:ascii="Arial" w:hAnsi="Arial" w:cs="Arial"/>
          <w:color w:val="000000"/>
          <w:sz w:val="24"/>
          <w:szCs w:val="24"/>
        </w:rPr>
        <w:t xml:space="preserve">Puede definirse como la propiedad de ser permanente por un periodo deseado.  </w:t>
      </w:r>
    </w:p>
    <w:p w:rsidR="003D3026" w:rsidRPr="00AF5F3C" w:rsidRDefault="003D3026" w:rsidP="00B87FA8">
      <w:pPr>
        <w:pStyle w:val="Textoindependiente"/>
        <w:numPr>
          <w:ilvl w:val="0"/>
          <w:numId w:val="14"/>
        </w:numPr>
        <w:autoSpaceDE w:val="0"/>
        <w:autoSpaceDN w:val="0"/>
        <w:adjustRightInd w:val="0"/>
        <w:spacing w:before="360" w:after="240" w:line="480" w:lineRule="auto"/>
        <w:jc w:val="both"/>
        <w:rPr>
          <w:rFonts w:ascii="Arial" w:hAnsi="Arial" w:cs="Arial"/>
          <w:color w:val="000000"/>
          <w:sz w:val="24"/>
          <w:szCs w:val="24"/>
        </w:rPr>
      </w:pPr>
      <w:r w:rsidRPr="00AF5F3C">
        <w:rPr>
          <w:rFonts w:ascii="Arial" w:hAnsi="Arial" w:cs="Arial"/>
          <w:b/>
          <w:color w:val="000000"/>
          <w:sz w:val="24"/>
          <w:szCs w:val="24"/>
        </w:rPr>
        <w:t>Participación de los usuarios</w:t>
      </w:r>
      <w:r w:rsidR="00AF5F3C">
        <w:rPr>
          <w:rFonts w:ascii="Arial" w:hAnsi="Arial" w:cs="Arial"/>
          <w:b/>
          <w:color w:val="000000"/>
          <w:sz w:val="24"/>
          <w:szCs w:val="24"/>
        </w:rPr>
        <w:t xml:space="preserve">: </w:t>
      </w:r>
      <w:r w:rsidRPr="00AF5F3C">
        <w:rPr>
          <w:rFonts w:ascii="Arial" w:hAnsi="Arial" w:cs="Arial"/>
          <w:color w:val="000000"/>
          <w:sz w:val="24"/>
          <w:szCs w:val="24"/>
        </w:rPr>
        <w:t xml:space="preserve">Es la habilidad para estar involucrados desde el diseño, y debe proporcionárseles los recursos y formación necesarios para su ejecución. Este es quizás el ingrediente fundamental para que el personal se motive en torno al cumplimiento de los indicadores. </w:t>
      </w:r>
    </w:p>
    <w:p w:rsidR="003D3026" w:rsidRPr="00AF5F3C" w:rsidRDefault="00AF5F3C" w:rsidP="00B87FA8">
      <w:pPr>
        <w:pStyle w:val="Textoindependiente"/>
        <w:numPr>
          <w:ilvl w:val="0"/>
          <w:numId w:val="14"/>
        </w:numPr>
        <w:autoSpaceDE w:val="0"/>
        <w:autoSpaceDN w:val="0"/>
        <w:adjustRightInd w:val="0"/>
        <w:spacing w:before="360" w:after="240" w:line="480" w:lineRule="auto"/>
        <w:jc w:val="both"/>
        <w:rPr>
          <w:rFonts w:ascii="Arial" w:hAnsi="Arial" w:cs="Arial"/>
          <w:color w:val="000000"/>
          <w:sz w:val="24"/>
          <w:szCs w:val="24"/>
        </w:rPr>
      </w:pPr>
      <w:r>
        <w:rPr>
          <w:rFonts w:ascii="Arial" w:hAnsi="Arial" w:cs="Arial"/>
          <w:b/>
          <w:color w:val="000000"/>
          <w:sz w:val="24"/>
          <w:szCs w:val="24"/>
        </w:rPr>
        <w:lastRenderedPageBreak/>
        <w:t xml:space="preserve">Utilidad: </w:t>
      </w:r>
      <w:r w:rsidR="003D3026" w:rsidRPr="00AF5F3C">
        <w:rPr>
          <w:rFonts w:ascii="Arial" w:hAnsi="Arial" w:cs="Arial"/>
          <w:color w:val="000000"/>
          <w:sz w:val="24"/>
          <w:szCs w:val="24"/>
        </w:rPr>
        <w:t xml:space="preserve">Es la posibilidad del indicador para estar siempre orientado a buscar las causas que han llevado a que alcance un valor particular y mejorarlas. </w:t>
      </w:r>
    </w:p>
    <w:p w:rsidR="003D3026" w:rsidRPr="00AF5F3C" w:rsidRDefault="00AF5F3C" w:rsidP="00B87FA8">
      <w:pPr>
        <w:pStyle w:val="Textoindependiente"/>
        <w:numPr>
          <w:ilvl w:val="0"/>
          <w:numId w:val="14"/>
        </w:numPr>
        <w:autoSpaceDE w:val="0"/>
        <w:autoSpaceDN w:val="0"/>
        <w:adjustRightInd w:val="0"/>
        <w:spacing w:before="360" w:after="240" w:line="480" w:lineRule="auto"/>
        <w:jc w:val="both"/>
        <w:rPr>
          <w:rFonts w:ascii="Arial" w:hAnsi="Arial" w:cs="Arial"/>
          <w:color w:val="000000"/>
          <w:sz w:val="24"/>
          <w:szCs w:val="24"/>
        </w:rPr>
      </w:pPr>
      <w:r>
        <w:rPr>
          <w:rFonts w:ascii="Arial" w:hAnsi="Arial" w:cs="Arial"/>
          <w:b/>
          <w:color w:val="000000"/>
          <w:sz w:val="24"/>
          <w:szCs w:val="24"/>
        </w:rPr>
        <w:t xml:space="preserve">Oportunidad: </w:t>
      </w:r>
      <w:r w:rsidR="003D3026" w:rsidRPr="00AF5F3C">
        <w:rPr>
          <w:rFonts w:ascii="Arial" w:hAnsi="Arial" w:cs="Arial"/>
          <w:color w:val="000000"/>
          <w:sz w:val="24"/>
          <w:szCs w:val="24"/>
        </w:rPr>
        <w:t xml:space="preserve">Entendida como la capacidad para que los datos sean recolectados a tiempo. Igualmente requiere que la información sea analizada oportunamente para poder actuar.  </w:t>
      </w:r>
    </w:p>
    <w:p w:rsidR="003D3026" w:rsidRDefault="003D3026" w:rsidP="0093411B">
      <w:pPr>
        <w:spacing w:after="240"/>
        <w:jc w:val="both"/>
      </w:pPr>
    </w:p>
    <w:p w:rsidR="00F06719" w:rsidRPr="003E1B9E" w:rsidRDefault="00F06719" w:rsidP="0093411B">
      <w:pPr>
        <w:pStyle w:val="Textoindependiente"/>
        <w:numPr>
          <w:ilvl w:val="2"/>
          <w:numId w:val="1"/>
        </w:numPr>
        <w:shd w:val="clear" w:color="auto" w:fill="FFFFFF"/>
        <w:spacing w:before="100" w:beforeAutospacing="1" w:after="0" w:line="600" w:lineRule="auto"/>
        <w:ind w:left="0" w:right="-34" w:firstLine="0"/>
        <w:jc w:val="both"/>
        <w:outlineLvl w:val="2"/>
        <w:rPr>
          <w:rFonts w:ascii="Arial" w:hAnsi="Arial" w:cs="Arial"/>
          <w:b/>
          <w:bCs/>
          <w:sz w:val="24"/>
          <w:szCs w:val="24"/>
        </w:rPr>
      </w:pPr>
      <w:bookmarkStart w:id="33" w:name="_Toc279405254"/>
      <w:r w:rsidRPr="003E1B9E">
        <w:rPr>
          <w:rFonts w:ascii="Arial" w:hAnsi="Arial" w:cs="Arial"/>
          <w:b/>
          <w:bCs/>
          <w:sz w:val="24"/>
          <w:szCs w:val="24"/>
        </w:rPr>
        <w:t>CRITERIOS GENERALES PARA LA FORMULACIÓN DE LOS INDICADORES</w:t>
      </w:r>
      <w:bookmarkEnd w:id="32"/>
      <w:bookmarkEnd w:id="33"/>
    </w:p>
    <w:p w:rsidR="00F06719" w:rsidRDefault="00F06719" w:rsidP="0093411B">
      <w:pPr>
        <w:spacing w:line="480" w:lineRule="auto"/>
        <w:jc w:val="both"/>
        <w:rPr>
          <w:rFonts w:ascii="Arial" w:hAnsi="Arial" w:cs="Arial"/>
          <w:bCs/>
        </w:rPr>
      </w:pPr>
      <w:r w:rsidRPr="00006553">
        <w:rPr>
          <w:rFonts w:ascii="Arial" w:hAnsi="Arial" w:cs="Arial"/>
          <w:bCs/>
        </w:rPr>
        <w:t>Los siguientes son los criterios generales que se deben tene</w:t>
      </w:r>
      <w:r w:rsidR="008F3DB3">
        <w:rPr>
          <w:rFonts w:ascii="Arial" w:hAnsi="Arial" w:cs="Arial"/>
          <w:bCs/>
        </w:rPr>
        <w:t xml:space="preserve">r en cuenta para la formulación de los indicadores de </w:t>
      </w:r>
      <w:r w:rsidRPr="00006553">
        <w:rPr>
          <w:rFonts w:ascii="Arial" w:hAnsi="Arial" w:cs="Arial"/>
          <w:bCs/>
        </w:rPr>
        <w:t>gestión</w:t>
      </w:r>
      <w:r>
        <w:rPr>
          <w:rFonts w:ascii="Arial" w:hAnsi="Arial" w:cs="Arial"/>
          <w:bCs/>
        </w:rPr>
        <w:t>:</w:t>
      </w:r>
      <w:r w:rsidR="008F3DB3">
        <w:rPr>
          <w:rFonts w:ascii="Arial" w:hAnsi="Arial" w:cs="Arial"/>
          <w:bCs/>
        </w:rPr>
        <w:t xml:space="preserve"> </w:t>
      </w:r>
    </w:p>
    <w:p w:rsidR="003E1B9E" w:rsidRDefault="003E1B9E" w:rsidP="00B87FA8">
      <w:pPr>
        <w:pStyle w:val="Textoindependiente"/>
        <w:numPr>
          <w:ilvl w:val="0"/>
          <w:numId w:val="15"/>
        </w:numPr>
        <w:spacing w:before="120" w:line="480" w:lineRule="auto"/>
        <w:ind w:right="-34"/>
        <w:jc w:val="both"/>
        <w:rPr>
          <w:rFonts w:ascii="Arial" w:hAnsi="Arial" w:cs="Arial"/>
          <w:bCs/>
          <w:sz w:val="24"/>
          <w:szCs w:val="24"/>
        </w:rPr>
      </w:pPr>
      <w:r w:rsidRPr="00F73739">
        <w:rPr>
          <w:rFonts w:ascii="Arial" w:hAnsi="Arial" w:cs="Arial"/>
          <w:b/>
          <w:bCs/>
          <w:sz w:val="24"/>
          <w:szCs w:val="24"/>
        </w:rPr>
        <w:t>La Definición:</w:t>
      </w:r>
      <w:r w:rsidR="00F73739">
        <w:rPr>
          <w:rFonts w:ascii="Arial" w:hAnsi="Arial" w:cs="Arial"/>
          <w:bCs/>
          <w:sz w:val="24"/>
          <w:szCs w:val="24"/>
        </w:rPr>
        <w:t xml:space="preserve"> E</w:t>
      </w:r>
      <w:r w:rsidRPr="003E1B9E">
        <w:rPr>
          <w:rFonts w:ascii="Arial" w:hAnsi="Arial" w:cs="Arial"/>
          <w:bCs/>
          <w:sz w:val="24"/>
          <w:szCs w:val="24"/>
        </w:rPr>
        <w:t>xpresión que cuantifica el estado de la característica o hecho que quiere ser  controlado.</w:t>
      </w:r>
    </w:p>
    <w:p w:rsidR="00F06719" w:rsidRDefault="00E92259" w:rsidP="00B87FA8">
      <w:pPr>
        <w:pStyle w:val="Textoindependiente"/>
        <w:numPr>
          <w:ilvl w:val="0"/>
          <w:numId w:val="15"/>
        </w:numPr>
        <w:spacing w:before="120" w:line="480" w:lineRule="auto"/>
        <w:ind w:right="-34"/>
        <w:jc w:val="both"/>
        <w:rPr>
          <w:rFonts w:ascii="Arial" w:hAnsi="Arial" w:cs="Arial"/>
          <w:bCs/>
          <w:sz w:val="24"/>
          <w:szCs w:val="24"/>
        </w:rPr>
      </w:pPr>
      <w:r w:rsidRPr="00F73739">
        <w:rPr>
          <w:rFonts w:ascii="Arial" w:hAnsi="Arial" w:cs="Arial"/>
          <w:b/>
          <w:bCs/>
          <w:sz w:val="24"/>
          <w:szCs w:val="24"/>
        </w:rPr>
        <w:t>El objetivo:</w:t>
      </w:r>
      <w:r w:rsidRPr="00E92259">
        <w:rPr>
          <w:rFonts w:ascii="Arial" w:hAnsi="Arial" w:cs="Arial"/>
          <w:bCs/>
          <w:sz w:val="24"/>
          <w:szCs w:val="24"/>
        </w:rPr>
        <w:t xml:space="preserve"> </w:t>
      </w:r>
      <w:r w:rsidR="00F73739">
        <w:rPr>
          <w:rFonts w:ascii="Arial" w:hAnsi="Arial" w:cs="Arial"/>
          <w:bCs/>
          <w:sz w:val="24"/>
          <w:szCs w:val="24"/>
        </w:rPr>
        <w:t>L</w:t>
      </w:r>
      <w:r w:rsidRPr="00E92259">
        <w:rPr>
          <w:rFonts w:ascii="Arial" w:hAnsi="Arial" w:cs="Arial"/>
          <w:bCs/>
          <w:sz w:val="24"/>
          <w:szCs w:val="24"/>
        </w:rPr>
        <w:t>o que persigue el indicador seleccionado. Indica el mejoramiento</w:t>
      </w:r>
      <w:r>
        <w:rPr>
          <w:rFonts w:ascii="Arial" w:hAnsi="Arial" w:cs="Arial"/>
          <w:bCs/>
          <w:sz w:val="24"/>
          <w:szCs w:val="24"/>
        </w:rPr>
        <w:t xml:space="preserve"> </w:t>
      </w:r>
      <w:r w:rsidRPr="00E92259">
        <w:rPr>
          <w:rFonts w:ascii="Arial" w:hAnsi="Arial" w:cs="Arial"/>
          <w:bCs/>
          <w:sz w:val="24"/>
          <w:szCs w:val="24"/>
        </w:rPr>
        <w:t>que se busca y el sentido de esa mejora (maximizar, minimizar, eliminar, etc.).</w:t>
      </w:r>
    </w:p>
    <w:p w:rsidR="00F73739" w:rsidRPr="00F73739" w:rsidRDefault="00E92259" w:rsidP="00B87FA8">
      <w:pPr>
        <w:pStyle w:val="Textoindependiente"/>
        <w:numPr>
          <w:ilvl w:val="0"/>
          <w:numId w:val="15"/>
        </w:numPr>
        <w:spacing w:before="120" w:line="480" w:lineRule="auto"/>
        <w:ind w:right="-34"/>
        <w:jc w:val="both"/>
        <w:rPr>
          <w:rFonts w:ascii="Arial" w:hAnsi="Arial" w:cs="Arial"/>
          <w:bCs/>
          <w:sz w:val="24"/>
          <w:szCs w:val="24"/>
        </w:rPr>
      </w:pPr>
      <w:r w:rsidRPr="00F73739">
        <w:rPr>
          <w:rFonts w:ascii="Arial" w:hAnsi="Arial" w:cs="Arial"/>
          <w:b/>
          <w:bCs/>
          <w:sz w:val="24"/>
          <w:szCs w:val="24"/>
        </w:rPr>
        <w:t>Valores de Referencia:</w:t>
      </w:r>
      <w:r w:rsidRPr="00F73739">
        <w:rPr>
          <w:rFonts w:ascii="Arial" w:hAnsi="Arial" w:cs="Arial"/>
          <w:bCs/>
          <w:sz w:val="24"/>
          <w:szCs w:val="24"/>
        </w:rPr>
        <w:t xml:space="preserve"> El acto de medir es realizado a través de la comparación y esta no es posible si no se cuenta con un nivel de referencia para comparar el valor de un indicador.</w:t>
      </w:r>
      <w:r w:rsidR="00F73739" w:rsidRPr="00F73739">
        <w:rPr>
          <w:rFonts w:ascii="Arial" w:hAnsi="Arial" w:cs="Arial"/>
          <w:bCs/>
          <w:sz w:val="24"/>
          <w:szCs w:val="24"/>
        </w:rPr>
        <w:t xml:space="preserve"> Los valores típicos de referencia</w:t>
      </w:r>
      <w:r w:rsidR="00F73739">
        <w:rPr>
          <w:rFonts w:ascii="Arial" w:hAnsi="Arial" w:cs="Arial"/>
          <w:bCs/>
          <w:sz w:val="24"/>
          <w:szCs w:val="24"/>
        </w:rPr>
        <w:t xml:space="preserve"> </w:t>
      </w:r>
      <w:r w:rsidR="00F73739" w:rsidRPr="00F73739">
        <w:rPr>
          <w:rFonts w:ascii="Arial" w:hAnsi="Arial" w:cs="Arial"/>
          <w:bCs/>
          <w:sz w:val="24"/>
          <w:szCs w:val="24"/>
        </w:rPr>
        <w:t>son:</w:t>
      </w:r>
    </w:p>
    <w:p w:rsidR="00F73739" w:rsidRPr="00AF5F3C" w:rsidRDefault="009864CB" w:rsidP="00B87FA8">
      <w:pPr>
        <w:pStyle w:val="Prrafodelista"/>
        <w:numPr>
          <w:ilvl w:val="1"/>
          <w:numId w:val="15"/>
        </w:numPr>
        <w:spacing w:before="120" w:after="120" w:line="480" w:lineRule="auto"/>
        <w:ind w:right="-34"/>
        <w:jc w:val="both"/>
        <w:rPr>
          <w:rFonts w:ascii="Arial" w:hAnsi="Arial" w:cs="Arial"/>
          <w:bCs/>
          <w:sz w:val="24"/>
          <w:szCs w:val="24"/>
        </w:rPr>
      </w:pPr>
      <w:r w:rsidRPr="00AF5F3C">
        <w:rPr>
          <w:rFonts w:ascii="Arial" w:hAnsi="Arial" w:cs="Arial"/>
          <w:b/>
          <w:bCs/>
          <w:sz w:val="24"/>
          <w:szCs w:val="24"/>
        </w:rPr>
        <w:lastRenderedPageBreak/>
        <w:t>Nivel</w:t>
      </w:r>
      <w:r w:rsidR="0064459B" w:rsidRPr="00AF5F3C">
        <w:rPr>
          <w:rFonts w:ascii="Arial" w:hAnsi="Arial" w:cs="Arial"/>
          <w:b/>
          <w:bCs/>
          <w:sz w:val="24"/>
          <w:szCs w:val="24"/>
        </w:rPr>
        <w:t xml:space="preserve"> Base</w:t>
      </w:r>
      <w:r w:rsidR="00F73739" w:rsidRPr="00AF5F3C">
        <w:rPr>
          <w:rFonts w:ascii="Arial" w:hAnsi="Arial" w:cs="Arial"/>
          <w:bCs/>
          <w:sz w:val="24"/>
          <w:szCs w:val="24"/>
        </w:rPr>
        <w:t>: Valor inicial o actual de un indicador.</w:t>
      </w:r>
    </w:p>
    <w:p w:rsidR="00F73739" w:rsidRPr="00AF5F3C" w:rsidRDefault="00F73739" w:rsidP="00B87FA8">
      <w:pPr>
        <w:pStyle w:val="Prrafodelista"/>
        <w:numPr>
          <w:ilvl w:val="1"/>
          <w:numId w:val="15"/>
        </w:numPr>
        <w:spacing w:before="120" w:after="120" w:line="480" w:lineRule="auto"/>
        <w:ind w:right="-34"/>
        <w:jc w:val="both"/>
        <w:rPr>
          <w:rFonts w:ascii="Arial" w:hAnsi="Arial" w:cs="Arial"/>
          <w:bCs/>
          <w:sz w:val="24"/>
          <w:szCs w:val="24"/>
        </w:rPr>
      </w:pPr>
      <w:r w:rsidRPr="00AF5F3C">
        <w:rPr>
          <w:rFonts w:ascii="Arial" w:hAnsi="Arial" w:cs="Arial"/>
          <w:b/>
          <w:bCs/>
          <w:sz w:val="24"/>
          <w:szCs w:val="24"/>
        </w:rPr>
        <w:t>Umbral:</w:t>
      </w:r>
      <w:r w:rsidRPr="00AF5F3C">
        <w:rPr>
          <w:rFonts w:ascii="Arial" w:hAnsi="Arial" w:cs="Arial"/>
          <w:bCs/>
          <w:sz w:val="24"/>
          <w:szCs w:val="24"/>
        </w:rPr>
        <w:t xml:space="preserve"> Es el valor del indicador que se quiere lograr o mantener.</w:t>
      </w:r>
    </w:p>
    <w:p w:rsidR="00E92259" w:rsidRPr="00AF5F3C" w:rsidRDefault="00F73739" w:rsidP="00B87FA8">
      <w:pPr>
        <w:pStyle w:val="Prrafodelista"/>
        <w:numPr>
          <w:ilvl w:val="1"/>
          <w:numId w:val="15"/>
        </w:numPr>
        <w:spacing w:before="120" w:after="120" w:line="480" w:lineRule="auto"/>
        <w:ind w:right="-34"/>
        <w:jc w:val="both"/>
        <w:rPr>
          <w:rFonts w:ascii="Arial" w:hAnsi="Arial" w:cs="Arial"/>
          <w:bCs/>
          <w:sz w:val="24"/>
          <w:szCs w:val="24"/>
        </w:rPr>
      </w:pPr>
      <w:r w:rsidRPr="00AF5F3C">
        <w:rPr>
          <w:rFonts w:ascii="Arial" w:hAnsi="Arial" w:cs="Arial"/>
          <w:b/>
          <w:bCs/>
          <w:sz w:val="24"/>
          <w:szCs w:val="24"/>
        </w:rPr>
        <w:t>Rango de gestión:</w:t>
      </w:r>
      <w:r w:rsidRPr="00AF5F3C">
        <w:rPr>
          <w:rFonts w:ascii="Arial" w:hAnsi="Arial" w:cs="Arial"/>
          <w:bCs/>
          <w:sz w:val="24"/>
          <w:szCs w:val="24"/>
        </w:rPr>
        <w:t xml:space="preserve"> Es el espacio comprendido entre los valores mínimo y máximo aceptables, que el indicador puede tomar.</w:t>
      </w:r>
    </w:p>
    <w:p w:rsidR="009864CB" w:rsidRPr="00480C4B" w:rsidRDefault="009864CB" w:rsidP="0093411B">
      <w:pPr>
        <w:spacing w:before="120" w:after="120"/>
        <w:ind w:right="-34"/>
        <w:jc w:val="both"/>
        <w:rPr>
          <w:rFonts w:ascii="Arial" w:hAnsi="Arial" w:cs="Arial"/>
          <w:bCs/>
          <w:sz w:val="12"/>
          <w:szCs w:val="12"/>
        </w:rPr>
      </w:pPr>
    </w:p>
    <w:p w:rsidR="00F06719" w:rsidRDefault="00F06719" w:rsidP="00B87FA8">
      <w:pPr>
        <w:pStyle w:val="Textoindependiente"/>
        <w:numPr>
          <w:ilvl w:val="0"/>
          <w:numId w:val="15"/>
        </w:numPr>
        <w:spacing w:before="120" w:line="480" w:lineRule="auto"/>
        <w:ind w:right="-34"/>
        <w:jc w:val="both"/>
        <w:rPr>
          <w:rFonts w:ascii="Arial" w:hAnsi="Arial" w:cs="Arial"/>
          <w:bCs/>
          <w:sz w:val="24"/>
          <w:szCs w:val="24"/>
        </w:rPr>
      </w:pPr>
      <w:r w:rsidRPr="009864CB">
        <w:rPr>
          <w:rFonts w:ascii="Arial" w:hAnsi="Arial" w:cs="Arial"/>
          <w:b/>
          <w:bCs/>
          <w:sz w:val="24"/>
          <w:szCs w:val="24"/>
        </w:rPr>
        <w:t>La evaluación con indicadores debe tener una línea de base</w:t>
      </w:r>
      <w:r w:rsidRPr="00006553">
        <w:rPr>
          <w:rFonts w:ascii="Arial" w:hAnsi="Arial" w:cs="Arial"/>
          <w:bCs/>
          <w:sz w:val="24"/>
          <w:szCs w:val="24"/>
        </w:rPr>
        <w:t>.</w:t>
      </w:r>
      <w:r w:rsidR="00E92259" w:rsidRPr="00E92259">
        <w:t xml:space="preserve"> </w:t>
      </w:r>
      <w:r w:rsidR="00E92259" w:rsidRPr="00E92259">
        <w:rPr>
          <w:rFonts w:ascii="Arial" w:hAnsi="Arial" w:cs="Arial"/>
          <w:bCs/>
          <w:sz w:val="24"/>
          <w:szCs w:val="24"/>
        </w:rPr>
        <w:t>Se refiere a la medición inicial o estándar que toma el indicador, y representa el desempeño logrado antes del efecto de mejora de las iniciativas estratégicas.</w:t>
      </w:r>
    </w:p>
    <w:p w:rsidR="00E92259" w:rsidRPr="00E92259" w:rsidRDefault="00E92259" w:rsidP="00B87FA8">
      <w:pPr>
        <w:pStyle w:val="Textoindependiente"/>
        <w:numPr>
          <w:ilvl w:val="0"/>
          <w:numId w:val="15"/>
        </w:numPr>
        <w:spacing w:before="120" w:line="480" w:lineRule="auto"/>
        <w:ind w:right="-34"/>
        <w:jc w:val="both"/>
        <w:rPr>
          <w:rFonts w:ascii="Arial" w:hAnsi="Arial" w:cs="Arial"/>
          <w:bCs/>
          <w:sz w:val="24"/>
          <w:szCs w:val="24"/>
        </w:rPr>
      </w:pPr>
      <w:r w:rsidRPr="009864CB">
        <w:rPr>
          <w:rFonts w:ascii="Arial" w:hAnsi="Arial" w:cs="Arial"/>
          <w:b/>
          <w:bCs/>
          <w:sz w:val="24"/>
          <w:szCs w:val="24"/>
        </w:rPr>
        <w:t>Periodicidad:</w:t>
      </w:r>
      <w:r w:rsidRPr="00E92259">
        <w:rPr>
          <w:rFonts w:ascii="Arial" w:hAnsi="Arial" w:cs="Arial"/>
          <w:bCs/>
          <w:sz w:val="24"/>
          <w:szCs w:val="24"/>
        </w:rPr>
        <w:t xml:space="preserve"> Define el período de realización de la medida, cómo presentan los datos, cuando</w:t>
      </w:r>
      <w:r>
        <w:rPr>
          <w:rFonts w:ascii="Arial" w:hAnsi="Arial" w:cs="Arial"/>
          <w:bCs/>
          <w:sz w:val="24"/>
          <w:szCs w:val="24"/>
        </w:rPr>
        <w:t xml:space="preserve"> </w:t>
      </w:r>
      <w:r w:rsidRPr="00E92259">
        <w:rPr>
          <w:rFonts w:ascii="Arial" w:hAnsi="Arial" w:cs="Arial"/>
          <w:bCs/>
          <w:sz w:val="24"/>
          <w:szCs w:val="24"/>
        </w:rPr>
        <w:t>realizan las lecturas puntuales y los promedios.</w:t>
      </w:r>
    </w:p>
    <w:p w:rsidR="00F06719" w:rsidRDefault="00F06719" w:rsidP="00B87FA8">
      <w:pPr>
        <w:pStyle w:val="Textoindependiente"/>
        <w:numPr>
          <w:ilvl w:val="0"/>
          <w:numId w:val="15"/>
        </w:numPr>
        <w:spacing w:before="120" w:line="480" w:lineRule="auto"/>
        <w:ind w:right="-34"/>
        <w:jc w:val="both"/>
        <w:rPr>
          <w:rFonts w:ascii="Arial" w:hAnsi="Arial" w:cs="Arial"/>
          <w:bCs/>
          <w:sz w:val="24"/>
          <w:szCs w:val="24"/>
        </w:rPr>
      </w:pPr>
      <w:r w:rsidRPr="00AF5F3C">
        <w:rPr>
          <w:rFonts w:ascii="Arial" w:hAnsi="Arial" w:cs="Arial"/>
          <w:b/>
          <w:bCs/>
          <w:sz w:val="24"/>
          <w:szCs w:val="24"/>
        </w:rPr>
        <w:t>Los indicadores</w:t>
      </w:r>
      <w:r w:rsidRPr="00006553">
        <w:rPr>
          <w:rFonts w:ascii="Arial" w:hAnsi="Arial" w:cs="Arial"/>
          <w:bCs/>
          <w:sz w:val="24"/>
          <w:szCs w:val="24"/>
        </w:rPr>
        <w:t xml:space="preserve"> miden solamente las actividades o funciones que dependan de la gestión del área cuando son los indicadores por Dependencia.</w:t>
      </w:r>
    </w:p>
    <w:p w:rsidR="00A34F31" w:rsidRPr="00AF5F3C" w:rsidRDefault="00A34F31" w:rsidP="0093411B">
      <w:pPr>
        <w:pStyle w:val="Textoindependiente"/>
        <w:rPr>
          <w:rFonts w:ascii="Arial" w:hAnsi="Arial" w:cs="Arial"/>
          <w:bCs/>
          <w:sz w:val="12"/>
          <w:szCs w:val="12"/>
        </w:rPr>
      </w:pPr>
    </w:p>
    <w:p w:rsidR="00FE5C23" w:rsidRDefault="00C56F7A" w:rsidP="0093411B">
      <w:pPr>
        <w:pStyle w:val="Textoindependiente"/>
        <w:numPr>
          <w:ilvl w:val="2"/>
          <w:numId w:val="1"/>
        </w:numPr>
        <w:shd w:val="clear" w:color="auto" w:fill="FFFFFF"/>
        <w:spacing w:before="100" w:beforeAutospacing="1" w:after="0" w:line="600" w:lineRule="auto"/>
        <w:ind w:left="0" w:right="-34" w:firstLine="0"/>
        <w:jc w:val="both"/>
        <w:outlineLvl w:val="2"/>
        <w:rPr>
          <w:rFonts w:ascii="Arial" w:hAnsi="Arial" w:cs="Arial"/>
          <w:b/>
          <w:bCs/>
          <w:sz w:val="24"/>
          <w:szCs w:val="24"/>
        </w:rPr>
      </w:pPr>
      <w:bookmarkStart w:id="34" w:name="_Toc279405255"/>
      <w:r>
        <w:rPr>
          <w:rFonts w:ascii="Arial" w:hAnsi="Arial" w:cs="Arial"/>
          <w:b/>
          <w:bCs/>
          <w:sz w:val="24"/>
          <w:szCs w:val="24"/>
        </w:rPr>
        <w:t>TIPOS DE INDICADORES</w:t>
      </w:r>
      <w:bookmarkEnd w:id="34"/>
    </w:p>
    <w:p w:rsidR="0098707C" w:rsidRDefault="00FE5C23" w:rsidP="0093411B">
      <w:pPr>
        <w:spacing w:line="480" w:lineRule="auto"/>
        <w:jc w:val="both"/>
        <w:rPr>
          <w:rFonts w:ascii="Arial" w:hAnsi="Arial" w:cs="Arial"/>
          <w:bCs/>
        </w:rPr>
      </w:pPr>
      <w:r w:rsidRPr="00FE5C23">
        <w:rPr>
          <w:rFonts w:ascii="Arial" w:hAnsi="Arial" w:cs="Arial"/>
          <w:bCs/>
        </w:rPr>
        <w:t>En el contexto de orientación hacia los procesos, un medidor o indicador puede ser de proceso o de resultados.</w:t>
      </w:r>
    </w:p>
    <w:p w:rsidR="002C20E6" w:rsidRDefault="00FE5C23" w:rsidP="0093411B">
      <w:pPr>
        <w:spacing w:line="480" w:lineRule="auto"/>
        <w:jc w:val="both"/>
        <w:rPr>
          <w:rFonts w:ascii="Arial" w:hAnsi="Arial" w:cs="Arial"/>
          <w:bCs/>
        </w:rPr>
      </w:pPr>
      <w:r w:rsidRPr="00FE5C23">
        <w:rPr>
          <w:rFonts w:ascii="Arial" w:hAnsi="Arial" w:cs="Arial"/>
          <w:bCs/>
        </w:rPr>
        <w:t xml:space="preserve">En el primer caso, se pretende medir que está sucediendo con las actividades, y en segundo se quiere medir las salidas del proceso.  </w:t>
      </w:r>
    </w:p>
    <w:p w:rsidR="00F06719" w:rsidRDefault="00FE5C23" w:rsidP="0093411B">
      <w:pPr>
        <w:spacing w:line="480" w:lineRule="auto"/>
        <w:jc w:val="both"/>
        <w:rPr>
          <w:rFonts w:ascii="Arial" w:hAnsi="Arial" w:cs="Arial"/>
          <w:bCs/>
        </w:rPr>
      </w:pPr>
      <w:r w:rsidRPr="00FE5C23">
        <w:rPr>
          <w:rFonts w:ascii="Arial" w:hAnsi="Arial" w:cs="Arial"/>
          <w:bCs/>
        </w:rPr>
        <w:lastRenderedPageBreak/>
        <w:t xml:space="preserve">También se pueden clasificar en indicadores de eficacia o de eficiencia. El indicador de eficacia mide el logro de los resultados propuestos. Indica si se hicieron las cosas que se debían hacer, los aspectos correctos del proceso. Los indicadores de eficacia se enfocan en el qué se debe hacer, por tal motivo, en el establecimiento de un indicador de eficacia es fundamental conocer y definir operacionalmente los requerimientos del cliente del proceso para comparar lo que entrega el proceso contra lo que él espera. De lo contrario, se puede estar logrando una gran eficiencia en aspectos no relevantes para el cliente. Los indicadores de eficiencia miden el nivel de ejecución del proceso, se concentran en el Cómo se hicieron las cosas y miden el rendimiento de los recursos utilizados por un proceso. Tienen que ver con la productividad. </w:t>
      </w:r>
    </w:p>
    <w:p w:rsidR="0090293B" w:rsidRPr="0090293B" w:rsidRDefault="0090293B" w:rsidP="0093411B">
      <w:pPr>
        <w:spacing w:line="480" w:lineRule="auto"/>
        <w:jc w:val="both"/>
        <w:rPr>
          <w:rFonts w:ascii="Arial" w:hAnsi="Arial" w:cs="Arial"/>
          <w:bCs/>
          <w:sz w:val="12"/>
          <w:szCs w:val="12"/>
        </w:rPr>
      </w:pPr>
    </w:p>
    <w:p w:rsidR="00BB7A57" w:rsidRPr="0090293B" w:rsidRDefault="0090293B" w:rsidP="0093411B">
      <w:pPr>
        <w:pStyle w:val="Epgrafe"/>
        <w:spacing w:after="0"/>
        <w:jc w:val="center"/>
        <w:rPr>
          <w:rFonts w:ascii="Arial" w:hAnsi="Arial" w:cs="Arial"/>
          <w:bCs w:val="0"/>
          <w:color w:val="auto"/>
          <w:sz w:val="20"/>
          <w:szCs w:val="20"/>
        </w:rPr>
      </w:pPr>
      <w:bookmarkStart w:id="35" w:name="_Toc277680352"/>
      <w:r w:rsidRPr="0090293B">
        <w:rPr>
          <w:rFonts w:ascii="Arial" w:hAnsi="Arial" w:cs="Arial"/>
          <w:color w:val="auto"/>
          <w:sz w:val="20"/>
          <w:szCs w:val="20"/>
        </w:rPr>
        <w:t xml:space="preserve">Gráfico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4</w:t>
      </w:r>
      <w:r w:rsidR="00252379">
        <w:rPr>
          <w:rFonts w:ascii="Arial" w:hAnsi="Arial" w:cs="Arial"/>
          <w:color w:val="auto"/>
          <w:sz w:val="20"/>
          <w:szCs w:val="20"/>
        </w:rPr>
        <w:fldChar w:fldCharType="end"/>
      </w:r>
      <w:r w:rsidRPr="0090293B">
        <w:rPr>
          <w:rFonts w:ascii="Arial" w:hAnsi="Arial" w:cs="Arial"/>
          <w:color w:val="auto"/>
          <w:sz w:val="20"/>
          <w:szCs w:val="20"/>
        </w:rPr>
        <w:t>: Clasificación de los Indicadores</w:t>
      </w:r>
      <w:bookmarkEnd w:id="35"/>
    </w:p>
    <w:p w:rsidR="00F06719" w:rsidRPr="00C030F2" w:rsidRDefault="00F06719" w:rsidP="0093411B">
      <w:pPr>
        <w:ind w:right="-36"/>
        <w:jc w:val="center"/>
        <w:rPr>
          <w:rFonts w:ascii="Arial" w:hAnsi="Arial" w:cs="Arial"/>
          <w:b/>
          <w:sz w:val="20"/>
          <w:szCs w:val="20"/>
        </w:rPr>
      </w:pPr>
      <w:r>
        <w:rPr>
          <w:noProof/>
        </w:rPr>
        <w:drawing>
          <wp:anchor distT="0" distB="0" distL="114300" distR="114300" simplePos="0" relativeHeight="251663360" behindDoc="0" locked="0" layoutInCell="1" allowOverlap="1">
            <wp:simplePos x="0" y="0"/>
            <wp:positionH relativeFrom="column">
              <wp:posOffset>568960</wp:posOffset>
            </wp:positionH>
            <wp:positionV relativeFrom="paragraph">
              <wp:posOffset>26670</wp:posOffset>
            </wp:positionV>
            <wp:extent cx="4351020" cy="3049905"/>
            <wp:effectExtent l="19050" t="19050" r="11430" b="17145"/>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351020" cy="3049905"/>
                    </a:xfrm>
                    <a:prstGeom prst="rect">
                      <a:avLst/>
                    </a:prstGeom>
                    <a:noFill/>
                    <a:ln w="9525">
                      <a:solidFill>
                        <a:schemeClr val="tx1"/>
                      </a:solidFill>
                      <a:miter lim="800000"/>
                      <a:headEnd/>
                      <a:tailEnd/>
                    </a:ln>
                  </pic:spPr>
                </pic:pic>
              </a:graphicData>
            </a:graphic>
          </wp:anchor>
        </w:drawing>
      </w:r>
    </w:p>
    <w:p w:rsidR="00F06719" w:rsidRPr="00C030F2" w:rsidRDefault="00F06719" w:rsidP="0093411B">
      <w:pPr>
        <w:ind w:right="-36"/>
        <w:jc w:val="center"/>
        <w:rPr>
          <w:rFonts w:ascii="Arial" w:hAnsi="Arial" w:cs="Arial"/>
          <w:b/>
          <w:sz w:val="20"/>
          <w:szCs w:val="20"/>
        </w:rPr>
      </w:pPr>
    </w:p>
    <w:p w:rsidR="00F06719" w:rsidRPr="00C030F2" w:rsidRDefault="00F06719" w:rsidP="0093411B">
      <w:pPr>
        <w:ind w:right="-36"/>
        <w:jc w:val="center"/>
        <w:rPr>
          <w:rFonts w:ascii="Arial" w:hAnsi="Arial" w:cs="Arial"/>
          <w:b/>
          <w:sz w:val="20"/>
          <w:szCs w:val="20"/>
        </w:rPr>
      </w:pPr>
    </w:p>
    <w:p w:rsidR="00F06719" w:rsidRPr="00346B05" w:rsidRDefault="00F06719" w:rsidP="0093411B">
      <w:pPr>
        <w:ind w:right="-36"/>
        <w:jc w:val="center"/>
        <w:rPr>
          <w:rFonts w:ascii="Arial" w:hAnsi="Arial" w:cs="Arial"/>
          <w:b/>
          <w:sz w:val="20"/>
          <w:szCs w:val="20"/>
        </w:rPr>
      </w:pPr>
    </w:p>
    <w:p w:rsidR="00F06719" w:rsidRDefault="00F06719" w:rsidP="0093411B">
      <w:pPr>
        <w:ind w:right="-36"/>
        <w:jc w:val="center"/>
        <w:rPr>
          <w:rFonts w:ascii="Arial" w:hAnsi="Arial" w:cs="Arial"/>
          <w:b/>
          <w:sz w:val="20"/>
          <w:szCs w:val="20"/>
        </w:rPr>
      </w:pPr>
    </w:p>
    <w:p w:rsidR="00F06719" w:rsidRDefault="00F06719" w:rsidP="0093411B">
      <w:pPr>
        <w:ind w:right="-36"/>
        <w:jc w:val="center"/>
        <w:rPr>
          <w:rFonts w:ascii="Arial" w:hAnsi="Arial" w:cs="Arial"/>
          <w:b/>
          <w:sz w:val="20"/>
          <w:szCs w:val="20"/>
        </w:rPr>
      </w:pPr>
    </w:p>
    <w:p w:rsidR="00F06719" w:rsidRDefault="00F06719" w:rsidP="0093411B">
      <w:pPr>
        <w:ind w:right="-36"/>
        <w:jc w:val="center"/>
        <w:rPr>
          <w:rFonts w:ascii="Arial" w:hAnsi="Arial" w:cs="Arial"/>
          <w:b/>
          <w:sz w:val="20"/>
          <w:szCs w:val="20"/>
        </w:rPr>
      </w:pPr>
    </w:p>
    <w:p w:rsidR="00F06719" w:rsidRPr="00346B05" w:rsidRDefault="00F06719" w:rsidP="0093411B">
      <w:pPr>
        <w:ind w:right="-36"/>
        <w:jc w:val="center"/>
        <w:rPr>
          <w:rFonts w:ascii="Arial" w:hAnsi="Arial" w:cs="Arial"/>
          <w:b/>
          <w:sz w:val="20"/>
          <w:szCs w:val="20"/>
        </w:rPr>
      </w:pPr>
    </w:p>
    <w:p w:rsidR="00F06719" w:rsidRPr="00346B05" w:rsidRDefault="00F06719" w:rsidP="0093411B">
      <w:pPr>
        <w:ind w:right="-36"/>
        <w:jc w:val="center"/>
        <w:rPr>
          <w:rFonts w:ascii="Arial" w:hAnsi="Arial" w:cs="Arial"/>
          <w:b/>
          <w:sz w:val="20"/>
          <w:szCs w:val="20"/>
        </w:rPr>
      </w:pPr>
    </w:p>
    <w:p w:rsidR="00F06719" w:rsidRDefault="00F06719" w:rsidP="0093411B">
      <w:pPr>
        <w:shd w:val="clear" w:color="auto" w:fill="FFFFFF"/>
        <w:spacing w:before="100" w:beforeAutospacing="1"/>
        <w:ind w:right="-36"/>
        <w:jc w:val="both"/>
        <w:rPr>
          <w:rFonts w:ascii="Arial" w:hAnsi="Arial" w:cs="Arial"/>
          <w:b/>
          <w:bCs/>
        </w:rPr>
      </w:pPr>
    </w:p>
    <w:p w:rsidR="00FE5C23" w:rsidRDefault="00FE5C23" w:rsidP="0093411B">
      <w:pPr>
        <w:shd w:val="clear" w:color="auto" w:fill="FFFFFF"/>
        <w:spacing w:before="100" w:beforeAutospacing="1"/>
        <w:ind w:right="-36"/>
        <w:jc w:val="both"/>
        <w:rPr>
          <w:rFonts w:ascii="Arial" w:hAnsi="Arial" w:cs="Arial"/>
          <w:b/>
          <w:bCs/>
        </w:rPr>
      </w:pPr>
    </w:p>
    <w:p w:rsidR="0098707C" w:rsidRDefault="0098707C" w:rsidP="0093411B">
      <w:pPr>
        <w:shd w:val="clear" w:color="auto" w:fill="FFFFFF"/>
        <w:spacing w:before="100" w:beforeAutospacing="1"/>
        <w:ind w:right="-36"/>
        <w:jc w:val="both"/>
        <w:rPr>
          <w:rFonts w:ascii="Arial" w:hAnsi="Arial" w:cs="Arial"/>
          <w:b/>
          <w:bCs/>
        </w:rPr>
      </w:pPr>
    </w:p>
    <w:p w:rsidR="00FE5C23" w:rsidRPr="0090293B" w:rsidRDefault="00FE5C23" w:rsidP="0093411B">
      <w:pPr>
        <w:shd w:val="clear" w:color="auto" w:fill="FFFFFF"/>
        <w:spacing w:before="100" w:beforeAutospacing="1"/>
        <w:ind w:right="-36"/>
        <w:jc w:val="both"/>
        <w:rPr>
          <w:rFonts w:ascii="Arial" w:hAnsi="Arial" w:cs="Arial"/>
          <w:b/>
          <w:bCs/>
          <w:sz w:val="20"/>
          <w:szCs w:val="20"/>
        </w:rPr>
      </w:pPr>
    </w:p>
    <w:p w:rsidR="0090293B" w:rsidRDefault="0090293B" w:rsidP="0093411B">
      <w:pPr>
        <w:autoSpaceDE w:val="0"/>
        <w:autoSpaceDN w:val="0"/>
        <w:adjustRightInd w:val="0"/>
        <w:jc w:val="center"/>
        <w:rPr>
          <w:rFonts w:ascii="Arial" w:hAnsi="Arial" w:cs="Arial"/>
          <w:b/>
          <w:bCs/>
          <w:sz w:val="20"/>
          <w:szCs w:val="20"/>
        </w:rPr>
      </w:pPr>
    </w:p>
    <w:p w:rsidR="003B27EC" w:rsidRDefault="003B27EC" w:rsidP="0093411B">
      <w:pPr>
        <w:autoSpaceDE w:val="0"/>
        <w:autoSpaceDN w:val="0"/>
        <w:adjustRightInd w:val="0"/>
        <w:jc w:val="center"/>
        <w:rPr>
          <w:rFonts w:ascii="Arial" w:hAnsi="Arial" w:cs="Arial"/>
          <w:b/>
          <w:bCs/>
          <w:sz w:val="20"/>
          <w:szCs w:val="20"/>
        </w:rPr>
      </w:pPr>
    </w:p>
    <w:p w:rsidR="003B27EC" w:rsidRDefault="003B27EC" w:rsidP="0093411B">
      <w:pPr>
        <w:autoSpaceDE w:val="0"/>
        <w:autoSpaceDN w:val="0"/>
        <w:adjustRightInd w:val="0"/>
        <w:jc w:val="center"/>
        <w:rPr>
          <w:rFonts w:ascii="Arial" w:hAnsi="Arial" w:cs="Arial"/>
          <w:b/>
          <w:bCs/>
          <w:sz w:val="20"/>
          <w:szCs w:val="20"/>
        </w:rPr>
      </w:pPr>
    </w:p>
    <w:p w:rsidR="00FE5C23" w:rsidRPr="0090293B" w:rsidRDefault="0098707C" w:rsidP="0093411B">
      <w:pPr>
        <w:autoSpaceDE w:val="0"/>
        <w:autoSpaceDN w:val="0"/>
        <w:adjustRightInd w:val="0"/>
        <w:jc w:val="center"/>
        <w:rPr>
          <w:rFonts w:ascii="Arial" w:hAnsi="Arial" w:cs="Arial"/>
          <w:bCs/>
          <w:sz w:val="20"/>
          <w:szCs w:val="20"/>
        </w:rPr>
      </w:pPr>
      <w:r w:rsidRPr="0090293B">
        <w:rPr>
          <w:rFonts w:ascii="Arial" w:hAnsi="Arial" w:cs="Arial"/>
          <w:b/>
          <w:bCs/>
          <w:sz w:val="20"/>
          <w:szCs w:val="20"/>
        </w:rPr>
        <w:t>Fuente:</w:t>
      </w:r>
      <w:r w:rsidRPr="0090293B">
        <w:rPr>
          <w:rFonts w:ascii="Calibri" w:eastAsiaTheme="minorHAnsi" w:hAnsi="Calibri" w:cs="Calibri"/>
          <w:b/>
          <w:bCs/>
          <w:sz w:val="20"/>
          <w:szCs w:val="20"/>
          <w:lang w:val="es-EC" w:eastAsia="en-US"/>
        </w:rPr>
        <w:t xml:space="preserve"> </w:t>
      </w:r>
      <w:r w:rsidRPr="0090293B">
        <w:rPr>
          <w:rFonts w:ascii="Arial" w:eastAsiaTheme="minorHAnsi" w:hAnsi="Arial" w:cs="Arial"/>
          <w:bCs/>
          <w:sz w:val="20"/>
          <w:szCs w:val="20"/>
          <w:lang w:val="es-EC" w:eastAsia="en-US"/>
        </w:rPr>
        <w:t>Guía para la implantación de sistemas de indicadores-</w:t>
      </w:r>
      <w:r w:rsidRPr="0090293B">
        <w:rPr>
          <w:rFonts w:ascii="Arial" w:eastAsiaTheme="minorHAnsi" w:hAnsi="Arial" w:cs="Arial"/>
          <w:b/>
          <w:sz w:val="20"/>
          <w:szCs w:val="20"/>
          <w:lang w:val="es-EC" w:eastAsia="en-US"/>
        </w:rPr>
        <w:t>Norma UNE 66175:2003</w:t>
      </w:r>
    </w:p>
    <w:p w:rsidR="00C56F7A" w:rsidRDefault="00C56F7A" w:rsidP="0093411B">
      <w:pPr>
        <w:shd w:val="clear" w:color="auto" w:fill="FFFFFF"/>
        <w:spacing w:before="100" w:beforeAutospacing="1" w:line="360" w:lineRule="auto"/>
        <w:ind w:right="-34"/>
        <w:jc w:val="both"/>
        <w:rPr>
          <w:rFonts w:ascii="Arial" w:eastAsiaTheme="minorHAnsi" w:hAnsi="Arial" w:cs="Arial"/>
          <w:b/>
          <w:bCs/>
          <w:color w:val="000000"/>
          <w:lang w:val="es-EC" w:eastAsia="en-US"/>
        </w:rPr>
      </w:pPr>
      <w:r w:rsidRPr="00C56F7A">
        <w:rPr>
          <w:rFonts w:ascii="Arial" w:eastAsiaTheme="minorHAnsi" w:hAnsi="Arial" w:cs="Arial"/>
          <w:b/>
          <w:bCs/>
          <w:color w:val="000000"/>
          <w:lang w:val="es-EC" w:eastAsia="en-US"/>
        </w:rPr>
        <w:lastRenderedPageBreak/>
        <w:t xml:space="preserve">Categorías de los indicadores </w:t>
      </w:r>
    </w:p>
    <w:p w:rsidR="00FE5C23" w:rsidRPr="00C56F7A" w:rsidRDefault="00C56F7A" w:rsidP="0093411B">
      <w:pPr>
        <w:shd w:val="clear" w:color="auto" w:fill="FFFFFF"/>
        <w:spacing w:before="100" w:beforeAutospacing="1" w:after="100" w:afterAutospacing="1" w:line="480" w:lineRule="auto"/>
        <w:ind w:right="-36"/>
        <w:jc w:val="both"/>
        <w:rPr>
          <w:rFonts w:ascii="Arial" w:eastAsiaTheme="minorHAnsi" w:hAnsi="Arial" w:cs="Arial"/>
          <w:color w:val="000000"/>
          <w:lang w:val="es-EC" w:eastAsia="en-US"/>
        </w:rPr>
      </w:pPr>
      <w:r w:rsidRPr="00C56F7A">
        <w:rPr>
          <w:rFonts w:ascii="Arial" w:eastAsiaTheme="minorHAnsi" w:hAnsi="Arial" w:cs="Arial"/>
          <w:color w:val="000000"/>
          <w:lang w:val="es-EC" w:eastAsia="en-US"/>
        </w:rPr>
        <w:t xml:space="preserve">Se debe saber discernir entre  indicadores de cumplimiento, de evaluación, de eficiencia, de eficacia e indicadores de gestión. Como un ejemplo vale más que mil palabras este se realizará teniendo en cuenta los indicadores que se pueden encontrar en la gestión de un pedido.   </w:t>
      </w:r>
    </w:p>
    <w:p w:rsidR="00C56F7A" w:rsidRDefault="00C56F7A" w:rsidP="0093411B">
      <w:pPr>
        <w:autoSpaceDE w:val="0"/>
        <w:autoSpaceDN w:val="0"/>
        <w:adjustRightInd w:val="0"/>
        <w:spacing w:line="480" w:lineRule="auto"/>
        <w:jc w:val="both"/>
        <w:rPr>
          <w:rFonts w:ascii="Arial" w:eastAsiaTheme="minorHAnsi" w:hAnsi="Arial" w:cs="Arial"/>
          <w:color w:val="000000"/>
          <w:lang w:val="es-EC" w:eastAsia="en-US"/>
        </w:rPr>
      </w:pPr>
      <w:r w:rsidRPr="00C56F7A">
        <w:rPr>
          <w:rFonts w:ascii="Arial" w:eastAsiaTheme="minorHAnsi" w:hAnsi="Arial" w:cs="Arial"/>
          <w:color w:val="000000"/>
          <w:lang w:val="es-EC" w:eastAsia="en-US"/>
        </w:rPr>
        <w:t xml:space="preserve">• </w:t>
      </w:r>
      <w:r w:rsidRPr="00C56F7A">
        <w:rPr>
          <w:rFonts w:ascii="Arial" w:eastAsiaTheme="minorHAnsi" w:hAnsi="Arial" w:cs="Arial"/>
          <w:b/>
          <w:bCs/>
          <w:color w:val="000000"/>
          <w:lang w:val="es-EC" w:eastAsia="en-US"/>
        </w:rPr>
        <w:t>Indicadores de cumplimiento:</w:t>
      </w:r>
      <w:r w:rsidRPr="00C56F7A">
        <w:rPr>
          <w:rFonts w:ascii="Arial" w:eastAsiaTheme="minorHAnsi" w:hAnsi="Arial" w:cs="Arial"/>
          <w:color w:val="000000"/>
          <w:lang w:val="es-EC" w:eastAsia="en-US"/>
        </w:rPr>
        <w:t xml:space="preserve"> con base en que el cumplimiento tiene que ver con la conclusión de una tarea. Los indicadores de cumplimiento están relacionados con las razones que indican el grado de consecución de tareas y/o trabajos. Ejemplo: cumplimiento del programa de pedidos. </w:t>
      </w:r>
    </w:p>
    <w:p w:rsidR="00C56F7A" w:rsidRPr="00506BB6" w:rsidRDefault="00C56F7A" w:rsidP="0093411B">
      <w:pPr>
        <w:autoSpaceDE w:val="0"/>
        <w:autoSpaceDN w:val="0"/>
        <w:adjustRightInd w:val="0"/>
        <w:spacing w:line="480" w:lineRule="auto"/>
        <w:jc w:val="both"/>
        <w:rPr>
          <w:rFonts w:ascii="Arial" w:eastAsiaTheme="minorHAnsi" w:hAnsi="Arial" w:cs="Arial"/>
          <w:sz w:val="12"/>
          <w:szCs w:val="12"/>
          <w:lang w:val="es-EC" w:eastAsia="en-US"/>
        </w:rPr>
      </w:pPr>
    </w:p>
    <w:p w:rsidR="00C56F7A" w:rsidRDefault="00C56F7A" w:rsidP="0093411B">
      <w:pPr>
        <w:autoSpaceDE w:val="0"/>
        <w:autoSpaceDN w:val="0"/>
        <w:adjustRightInd w:val="0"/>
        <w:spacing w:line="480" w:lineRule="auto"/>
        <w:jc w:val="both"/>
        <w:rPr>
          <w:rFonts w:ascii="Arial" w:eastAsiaTheme="minorHAnsi" w:hAnsi="Arial" w:cs="Arial"/>
          <w:color w:val="000000"/>
          <w:lang w:val="es-EC" w:eastAsia="en-US"/>
        </w:rPr>
      </w:pPr>
      <w:r w:rsidRPr="00C56F7A">
        <w:rPr>
          <w:rFonts w:ascii="Arial" w:eastAsiaTheme="minorHAnsi" w:hAnsi="Arial" w:cs="Arial"/>
          <w:color w:val="000000"/>
          <w:lang w:val="es-EC" w:eastAsia="en-US"/>
        </w:rPr>
        <w:t xml:space="preserve">• </w:t>
      </w:r>
      <w:r w:rsidRPr="00C56F7A">
        <w:rPr>
          <w:rFonts w:ascii="Arial" w:eastAsiaTheme="minorHAnsi" w:hAnsi="Arial" w:cs="Arial"/>
          <w:b/>
          <w:bCs/>
          <w:color w:val="000000"/>
          <w:lang w:val="es-EC" w:eastAsia="en-US"/>
        </w:rPr>
        <w:t>Indicadores de evaluación:</w:t>
      </w:r>
      <w:r w:rsidRPr="00C56F7A">
        <w:rPr>
          <w:rFonts w:ascii="Arial" w:eastAsiaTheme="minorHAnsi" w:hAnsi="Arial" w:cs="Arial"/>
          <w:color w:val="000000"/>
          <w:lang w:val="es-EC" w:eastAsia="en-US"/>
        </w:rPr>
        <w:t xml:space="preserve"> la evaluación tiene que ver con el rendimiento que se obtiene de una tarea, trabajo o proceso. Los indicadores de evaluación están relacionados con las razones y/o los métodos que ayudan a identificar nuestras fortalezas, debilidades y oportunidades de mejora. Ejemplo: evaluación del proceso de gestión de pedidos. </w:t>
      </w:r>
    </w:p>
    <w:p w:rsidR="00C56F7A" w:rsidRPr="00506BB6" w:rsidRDefault="00C56F7A" w:rsidP="0093411B">
      <w:pPr>
        <w:autoSpaceDE w:val="0"/>
        <w:autoSpaceDN w:val="0"/>
        <w:adjustRightInd w:val="0"/>
        <w:spacing w:line="480" w:lineRule="auto"/>
        <w:jc w:val="both"/>
        <w:rPr>
          <w:rFonts w:ascii="Arial" w:eastAsiaTheme="minorHAnsi" w:hAnsi="Arial" w:cs="Arial"/>
          <w:sz w:val="12"/>
          <w:szCs w:val="12"/>
          <w:lang w:val="es-EC" w:eastAsia="en-US"/>
        </w:rPr>
      </w:pPr>
    </w:p>
    <w:p w:rsidR="00C56F7A" w:rsidRDefault="00C56F7A" w:rsidP="0093411B">
      <w:pPr>
        <w:autoSpaceDE w:val="0"/>
        <w:autoSpaceDN w:val="0"/>
        <w:adjustRightInd w:val="0"/>
        <w:spacing w:line="480" w:lineRule="auto"/>
        <w:jc w:val="both"/>
        <w:rPr>
          <w:rFonts w:ascii="Arial" w:eastAsiaTheme="minorHAnsi" w:hAnsi="Arial" w:cs="Arial"/>
          <w:color w:val="000000"/>
          <w:lang w:val="es-EC" w:eastAsia="en-US"/>
        </w:rPr>
      </w:pPr>
      <w:r w:rsidRPr="00C56F7A">
        <w:rPr>
          <w:rFonts w:ascii="Arial" w:eastAsiaTheme="minorHAnsi" w:hAnsi="Arial" w:cs="Arial"/>
          <w:color w:val="000000"/>
          <w:lang w:val="es-EC" w:eastAsia="en-US"/>
        </w:rPr>
        <w:t xml:space="preserve">• </w:t>
      </w:r>
      <w:r w:rsidRPr="00C56F7A">
        <w:rPr>
          <w:rFonts w:ascii="Arial" w:eastAsiaTheme="minorHAnsi" w:hAnsi="Arial" w:cs="Arial"/>
          <w:b/>
          <w:bCs/>
          <w:color w:val="000000"/>
          <w:lang w:val="es-EC" w:eastAsia="en-US"/>
        </w:rPr>
        <w:t>Indicadores de eficiencia:</w:t>
      </w:r>
      <w:r w:rsidRPr="00C56F7A">
        <w:rPr>
          <w:rFonts w:ascii="Arial" w:eastAsiaTheme="minorHAnsi" w:hAnsi="Arial" w:cs="Arial"/>
          <w:color w:val="000000"/>
          <w:lang w:val="es-EC" w:eastAsia="en-US"/>
        </w:rPr>
        <w:t xml:space="preserve"> teniendo en cuenta que eficiencia tiene que ver con la actitud y la capacidad  para llevar a cabo un trabajo o una tarea con el mínimo de recursos. Los indicadores de eficiencia están relacionados con las razones que indican los recursos invertidos en la consecución de tareas y/o trabajos. Ejemplo: Tiempo fabricación de un producto, razón de piezas / hora, rotación de inventarios.  </w:t>
      </w:r>
    </w:p>
    <w:p w:rsidR="00C56F7A" w:rsidRPr="00506BB6" w:rsidRDefault="00C56F7A" w:rsidP="0093411B">
      <w:pPr>
        <w:autoSpaceDE w:val="0"/>
        <w:autoSpaceDN w:val="0"/>
        <w:adjustRightInd w:val="0"/>
        <w:spacing w:line="480" w:lineRule="auto"/>
        <w:jc w:val="both"/>
        <w:rPr>
          <w:rFonts w:ascii="Arial" w:eastAsiaTheme="minorHAnsi" w:hAnsi="Arial" w:cs="Arial"/>
          <w:sz w:val="12"/>
          <w:szCs w:val="12"/>
          <w:lang w:val="es-EC" w:eastAsia="en-US"/>
        </w:rPr>
      </w:pPr>
    </w:p>
    <w:p w:rsidR="00C56F7A" w:rsidRDefault="00C56F7A" w:rsidP="0093411B">
      <w:pPr>
        <w:autoSpaceDE w:val="0"/>
        <w:autoSpaceDN w:val="0"/>
        <w:adjustRightInd w:val="0"/>
        <w:spacing w:line="480" w:lineRule="auto"/>
        <w:jc w:val="both"/>
        <w:rPr>
          <w:rFonts w:ascii="Arial" w:eastAsiaTheme="minorHAnsi" w:hAnsi="Arial" w:cs="Arial"/>
          <w:color w:val="000000"/>
          <w:lang w:val="es-EC" w:eastAsia="en-US"/>
        </w:rPr>
      </w:pPr>
      <w:r w:rsidRPr="00C56F7A">
        <w:rPr>
          <w:rFonts w:ascii="Arial" w:eastAsiaTheme="minorHAnsi" w:hAnsi="Arial" w:cs="Arial"/>
          <w:color w:val="000000"/>
          <w:lang w:val="es-EC" w:eastAsia="en-US"/>
        </w:rPr>
        <w:lastRenderedPageBreak/>
        <w:t xml:space="preserve">• </w:t>
      </w:r>
      <w:r w:rsidRPr="00C56F7A">
        <w:rPr>
          <w:rFonts w:ascii="Arial" w:eastAsiaTheme="minorHAnsi" w:hAnsi="Arial" w:cs="Arial"/>
          <w:b/>
          <w:bCs/>
          <w:color w:val="000000"/>
          <w:lang w:val="es-EC" w:eastAsia="en-US"/>
        </w:rPr>
        <w:t>Indicadores de eficacia:</w:t>
      </w:r>
      <w:r w:rsidRPr="00C56F7A">
        <w:rPr>
          <w:rFonts w:ascii="Arial" w:eastAsiaTheme="minorHAnsi" w:hAnsi="Arial" w:cs="Arial"/>
          <w:color w:val="000000"/>
          <w:lang w:val="es-EC" w:eastAsia="en-US"/>
        </w:rPr>
        <w:t xml:space="preserve"> eficaz tiene que ver con hacer efectivo un intento o propósito. Los indicadores de eficacia están relacionados con las razones que indican capacidad o acierto en la consecución de tareas y/o trabajos. Ejemplo: grado de satisfacción de los clientes con relación a los pedidos.  </w:t>
      </w:r>
    </w:p>
    <w:p w:rsidR="00C56F7A" w:rsidRDefault="00C56F7A" w:rsidP="0093411B">
      <w:pPr>
        <w:autoSpaceDE w:val="0"/>
        <w:autoSpaceDN w:val="0"/>
        <w:adjustRightInd w:val="0"/>
        <w:spacing w:line="480" w:lineRule="auto"/>
        <w:jc w:val="both"/>
        <w:rPr>
          <w:rFonts w:ascii="Arial" w:eastAsiaTheme="minorHAnsi" w:hAnsi="Arial" w:cs="Arial"/>
          <w:color w:val="000000"/>
          <w:lang w:val="es-EC" w:eastAsia="en-US"/>
        </w:rPr>
      </w:pPr>
      <w:r w:rsidRPr="00C56F7A">
        <w:rPr>
          <w:rFonts w:ascii="Arial" w:eastAsiaTheme="minorHAnsi" w:hAnsi="Arial" w:cs="Arial"/>
          <w:color w:val="000000"/>
          <w:lang w:val="es-EC" w:eastAsia="en-US"/>
        </w:rPr>
        <w:t xml:space="preserve">• </w:t>
      </w:r>
      <w:r w:rsidRPr="00C56F7A">
        <w:rPr>
          <w:rFonts w:ascii="Arial" w:eastAsiaTheme="minorHAnsi" w:hAnsi="Arial" w:cs="Arial"/>
          <w:b/>
          <w:bCs/>
          <w:color w:val="000000"/>
          <w:lang w:val="es-EC" w:eastAsia="en-US"/>
        </w:rPr>
        <w:t>Indicadores de gestión:</w:t>
      </w:r>
      <w:r w:rsidRPr="00C56F7A">
        <w:rPr>
          <w:rFonts w:ascii="Arial" w:eastAsiaTheme="minorHAnsi" w:hAnsi="Arial" w:cs="Arial"/>
          <w:color w:val="000000"/>
          <w:lang w:val="es-EC" w:eastAsia="en-US"/>
        </w:rPr>
        <w:t xml:space="preserve"> teniendo en cuenta que gestión tiene que ver con administrar y/o establecer acciones concretas para hacer realidad las tareas y/o trabajos programados y planificados. Los indicadores de gestión están relacionados con las razones que permiten administrar realmente un proceso. Ejemplo: administración y/o gestión de los almacenes de productos en proceso de fabricación y de los cuellos de botella.</w:t>
      </w:r>
    </w:p>
    <w:p w:rsidR="00E70E01" w:rsidRPr="00506BB6" w:rsidRDefault="00E70E01" w:rsidP="0093411B">
      <w:pPr>
        <w:autoSpaceDE w:val="0"/>
        <w:autoSpaceDN w:val="0"/>
        <w:adjustRightInd w:val="0"/>
        <w:spacing w:line="480" w:lineRule="auto"/>
        <w:jc w:val="both"/>
        <w:rPr>
          <w:rFonts w:ascii="Arial" w:eastAsiaTheme="minorHAnsi" w:hAnsi="Arial" w:cs="Arial"/>
          <w:color w:val="000000"/>
          <w:sz w:val="12"/>
          <w:szCs w:val="12"/>
          <w:lang w:val="es-EC" w:eastAsia="en-US"/>
        </w:rPr>
      </w:pPr>
    </w:p>
    <w:p w:rsidR="00C56F7A" w:rsidRPr="00C56F7A" w:rsidRDefault="00C56F7A" w:rsidP="0093411B">
      <w:pPr>
        <w:pStyle w:val="Textoindependiente"/>
        <w:numPr>
          <w:ilvl w:val="1"/>
          <w:numId w:val="1"/>
        </w:numPr>
        <w:shd w:val="clear" w:color="auto" w:fill="FFFFFF"/>
        <w:tabs>
          <w:tab w:val="left" w:pos="567"/>
        </w:tabs>
        <w:spacing w:before="100" w:beforeAutospacing="1" w:after="100" w:afterAutospacing="1" w:line="600" w:lineRule="auto"/>
        <w:ind w:left="0" w:right="-34" w:firstLine="0"/>
        <w:jc w:val="both"/>
        <w:outlineLvl w:val="1"/>
        <w:rPr>
          <w:rFonts w:ascii="Arial" w:eastAsia="Times New Roman" w:hAnsi="Arial" w:cs="Arial"/>
          <w:b/>
          <w:bCs/>
          <w:sz w:val="24"/>
          <w:szCs w:val="24"/>
          <w:lang w:eastAsia="es-ES"/>
        </w:rPr>
      </w:pPr>
      <w:bookmarkStart w:id="36" w:name="_Toc279405256"/>
      <w:bookmarkStart w:id="37" w:name="_Toc254082204"/>
      <w:r w:rsidRPr="00C56F7A">
        <w:rPr>
          <w:rFonts w:ascii="Arial" w:eastAsia="Times New Roman" w:hAnsi="Arial" w:cs="Arial"/>
          <w:b/>
          <w:bCs/>
          <w:sz w:val="24"/>
          <w:szCs w:val="24"/>
          <w:lang w:eastAsia="es-ES"/>
        </w:rPr>
        <w:t>APLICATIVO INFORMÁTICO</w:t>
      </w:r>
      <w:bookmarkEnd w:id="36"/>
    </w:p>
    <w:p w:rsidR="00F06719" w:rsidRPr="00C56F7A" w:rsidRDefault="00F06719" w:rsidP="0093411B">
      <w:pPr>
        <w:pStyle w:val="Textoindependiente"/>
        <w:numPr>
          <w:ilvl w:val="2"/>
          <w:numId w:val="1"/>
        </w:numPr>
        <w:shd w:val="clear" w:color="auto" w:fill="FFFFFF"/>
        <w:spacing w:before="100" w:beforeAutospacing="1" w:after="0" w:line="600" w:lineRule="auto"/>
        <w:ind w:left="0" w:right="-34" w:firstLine="0"/>
        <w:jc w:val="both"/>
        <w:outlineLvl w:val="2"/>
        <w:rPr>
          <w:rFonts w:ascii="Arial" w:hAnsi="Arial" w:cs="Arial"/>
          <w:b/>
          <w:bCs/>
          <w:sz w:val="24"/>
          <w:szCs w:val="24"/>
        </w:rPr>
      </w:pPr>
      <w:bookmarkStart w:id="38" w:name="_Toc279405257"/>
      <w:r w:rsidRPr="00C56F7A">
        <w:rPr>
          <w:rFonts w:ascii="Arial" w:hAnsi="Arial" w:cs="Arial"/>
          <w:b/>
          <w:bCs/>
          <w:sz w:val="24"/>
          <w:szCs w:val="24"/>
        </w:rPr>
        <w:t>CONCEPTO DE BUSINESS INTELLIGENCE</w:t>
      </w:r>
      <w:bookmarkEnd w:id="37"/>
      <w:bookmarkEnd w:id="38"/>
    </w:p>
    <w:p w:rsidR="00F06719" w:rsidRDefault="00F06719" w:rsidP="0093411B">
      <w:pPr>
        <w:spacing w:line="480" w:lineRule="auto"/>
        <w:jc w:val="both"/>
        <w:rPr>
          <w:rFonts w:ascii="Arial" w:hAnsi="Arial" w:cs="Arial"/>
          <w:bCs/>
        </w:rPr>
      </w:pPr>
      <w:r w:rsidRPr="00AC5FF8">
        <w:rPr>
          <w:rFonts w:ascii="Arial" w:hAnsi="Arial" w:cs="Arial"/>
          <w:bCs/>
        </w:rPr>
        <w:t>Inteligencia de Negocios es el conjunto de estrategias y herramientas enfocadas a la administración y creación de conocimiento mediante el análisis de datos existentes</w:t>
      </w:r>
      <w:r>
        <w:rPr>
          <w:rFonts w:ascii="Arial" w:hAnsi="Arial" w:cs="Arial"/>
          <w:bCs/>
        </w:rPr>
        <w:t xml:space="preserve"> en una organización o empresa.</w:t>
      </w:r>
    </w:p>
    <w:p w:rsidR="00F06719" w:rsidRPr="00AC5FF8" w:rsidRDefault="00F06719" w:rsidP="0093411B">
      <w:pPr>
        <w:spacing w:line="480" w:lineRule="auto"/>
        <w:jc w:val="both"/>
        <w:rPr>
          <w:rFonts w:ascii="Arial" w:hAnsi="Arial" w:cs="Arial"/>
          <w:bCs/>
        </w:rPr>
      </w:pPr>
      <w:r w:rsidRPr="00AC5FF8">
        <w:rPr>
          <w:rFonts w:ascii="Arial" w:hAnsi="Arial" w:cs="Arial"/>
          <w:bCs/>
        </w:rPr>
        <w:t>Este conjunto de herramientas y metodologías tienen en común las siguientes características:</w:t>
      </w:r>
    </w:p>
    <w:p w:rsidR="00F06719" w:rsidRDefault="00F06719" w:rsidP="00AF5F3C">
      <w:pPr>
        <w:pStyle w:val="Textoindependiente"/>
        <w:spacing w:before="100" w:beforeAutospacing="1" w:after="100" w:afterAutospacing="1" w:line="480" w:lineRule="auto"/>
        <w:ind w:right="-36"/>
        <w:jc w:val="both"/>
        <w:rPr>
          <w:rFonts w:ascii="Arial" w:eastAsia="Times New Roman" w:hAnsi="Arial" w:cs="Arial"/>
          <w:bCs/>
          <w:sz w:val="24"/>
          <w:szCs w:val="24"/>
          <w:lang w:eastAsia="es-ES"/>
        </w:rPr>
      </w:pPr>
      <w:r w:rsidRPr="00AC5FF8">
        <w:rPr>
          <w:rFonts w:ascii="Arial" w:eastAsia="Times New Roman" w:hAnsi="Arial" w:cs="Arial"/>
          <w:b/>
          <w:bCs/>
          <w:sz w:val="24"/>
          <w:szCs w:val="24"/>
          <w:lang w:eastAsia="es-ES"/>
        </w:rPr>
        <w:t>Accesibilidad a la información:</w:t>
      </w:r>
      <w:r w:rsidRPr="00AC5FF8">
        <w:rPr>
          <w:rFonts w:ascii="Arial" w:eastAsia="Times New Roman" w:hAnsi="Arial" w:cs="Arial"/>
          <w:bCs/>
          <w:sz w:val="24"/>
          <w:szCs w:val="24"/>
          <w:lang w:eastAsia="es-ES"/>
        </w:rPr>
        <w:t xml:space="preserve"> Los datos son la fuente principal de este concepto. Lo primero que </w:t>
      </w:r>
      <w:r w:rsidR="00AF5F3C" w:rsidRPr="00AC5FF8">
        <w:rPr>
          <w:rFonts w:ascii="Arial" w:eastAsia="Times New Roman" w:hAnsi="Arial" w:cs="Arial"/>
          <w:bCs/>
          <w:sz w:val="24"/>
          <w:szCs w:val="24"/>
          <w:lang w:eastAsia="es-ES"/>
        </w:rPr>
        <w:t>debe</w:t>
      </w:r>
      <w:r w:rsidRPr="00AC5FF8">
        <w:rPr>
          <w:rFonts w:ascii="Arial" w:eastAsia="Times New Roman" w:hAnsi="Arial" w:cs="Arial"/>
          <w:bCs/>
          <w:sz w:val="24"/>
          <w:szCs w:val="24"/>
          <w:lang w:eastAsia="es-ES"/>
        </w:rPr>
        <w:t xml:space="preserve"> garantizar este tipo de herramientas y </w:t>
      </w:r>
      <w:r w:rsidRPr="00AC5FF8">
        <w:rPr>
          <w:rFonts w:ascii="Arial" w:eastAsia="Times New Roman" w:hAnsi="Arial" w:cs="Arial"/>
          <w:bCs/>
          <w:sz w:val="24"/>
          <w:szCs w:val="24"/>
          <w:lang w:eastAsia="es-ES"/>
        </w:rPr>
        <w:lastRenderedPageBreak/>
        <w:t>técnicas será el acceso de los usuarios a los datos con independencia de la procedencia de estos.</w:t>
      </w:r>
    </w:p>
    <w:p w:rsidR="00F06719" w:rsidRDefault="00F06719" w:rsidP="00AF5F3C">
      <w:pPr>
        <w:pStyle w:val="Textoindependiente"/>
        <w:spacing w:before="100" w:beforeAutospacing="1" w:after="100" w:afterAutospacing="1" w:line="480" w:lineRule="auto"/>
        <w:ind w:right="-36"/>
        <w:jc w:val="both"/>
        <w:rPr>
          <w:rFonts w:ascii="Arial" w:eastAsia="Times New Roman" w:hAnsi="Arial" w:cs="Arial"/>
          <w:bCs/>
          <w:sz w:val="24"/>
          <w:szCs w:val="24"/>
          <w:lang w:eastAsia="es-ES"/>
        </w:rPr>
      </w:pPr>
      <w:r w:rsidRPr="00AC5FF8">
        <w:rPr>
          <w:rFonts w:ascii="Arial" w:eastAsia="Times New Roman" w:hAnsi="Arial" w:cs="Arial"/>
          <w:b/>
          <w:bCs/>
          <w:sz w:val="24"/>
          <w:szCs w:val="24"/>
          <w:lang w:eastAsia="es-ES"/>
        </w:rPr>
        <w:t>Apoyo en la toma de decisiones:</w:t>
      </w:r>
      <w:r w:rsidRPr="00AC5FF8">
        <w:rPr>
          <w:rFonts w:ascii="Arial" w:eastAsia="Times New Roman" w:hAnsi="Arial" w:cs="Arial"/>
          <w:bCs/>
          <w:sz w:val="24"/>
          <w:szCs w:val="24"/>
          <w:lang w:eastAsia="es-ES"/>
        </w:rPr>
        <w:t xml:space="preserve"> Se busca ir más allá en la presentación de la información,  de manera que  los  usuarios tengan acceso  a  herramientas  de análisis que les permitan seleccionar y manipular sólo aquellos datos que les interesen.</w:t>
      </w:r>
    </w:p>
    <w:p w:rsidR="00F06719" w:rsidRDefault="00F06719" w:rsidP="00AF5F3C">
      <w:pPr>
        <w:pStyle w:val="Textoindependiente"/>
        <w:spacing w:before="100" w:beforeAutospacing="1" w:after="100" w:afterAutospacing="1" w:line="480" w:lineRule="auto"/>
        <w:ind w:right="-36"/>
        <w:jc w:val="both"/>
        <w:rPr>
          <w:rFonts w:ascii="Arial" w:eastAsia="Times New Roman" w:hAnsi="Arial" w:cs="Arial"/>
          <w:bCs/>
          <w:sz w:val="24"/>
          <w:szCs w:val="24"/>
          <w:lang w:eastAsia="es-ES"/>
        </w:rPr>
      </w:pPr>
      <w:r w:rsidRPr="00AC5FF8">
        <w:rPr>
          <w:rFonts w:ascii="Arial" w:eastAsia="Times New Roman" w:hAnsi="Arial" w:cs="Arial"/>
          <w:b/>
          <w:bCs/>
          <w:sz w:val="24"/>
          <w:szCs w:val="24"/>
          <w:lang w:eastAsia="es-ES"/>
        </w:rPr>
        <w:t>Orientación al usuario final</w:t>
      </w:r>
      <w:r>
        <w:rPr>
          <w:rFonts w:ascii="Arial" w:eastAsia="Times New Roman" w:hAnsi="Arial" w:cs="Arial"/>
          <w:b/>
          <w:bCs/>
          <w:sz w:val="24"/>
          <w:szCs w:val="24"/>
          <w:lang w:eastAsia="es-ES"/>
        </w:rPr>
        <w:t>:</w:t>
      </w:r>
      <w:r w:rsidRPr="00AC5FF8">
        <w:rPr>
          <w:rFonts w:ascii="Arial" w:eastAsia="Times New Roman" w:hAnsi="Arial" w:cs="Arial"/>
          <w:bCs/>
          <w:sz w:val="24"/>
          <w:szCs w:val="24"/>
          <w:lang w:eastAsia="es-ES"/>
        </w:rPr>
        <w:t xml:space="preserve"> Se busca independencia entre los conocimientos técnicos de los usuarios y su capacidad para utilizar estas herramientas.</w:t>
      </w:r>
    </w:p>
    <w:p w:rsidR="00F84F3F" w:rsidRPr="00553E34" w:rsidRDefault="00553E34" w:rsidP="0093411B">
      <w:pPr>
        <w:pStyle w:val="Epgrafe"/>
        <w:jc w:val="center"/>
        <w:rPr>
          <w:rFonts w:ascii="Arial" w:hAnsi="Arial" w:cs="Arial"/>
          <w:bCs w:val="0"/>
          <w:color w:val="auto"/>
          <w:sz w:val="20"/>
          <w:szCs w:val="20"/>
        </w:rPr>
      </w:pPr>
      <w:bookmarkStart w:id="39" w:name="_Toc277680353"/>
      <w:r>
        <w:rPr>
          <w:rFonts w:ascii="Arial" w:hAnsi="Arial" w:cs="Arial"/>
          <w:color w:val="auto"/>
          <w:sz w:val="20"/>
          <w:szCs w:val="20"/>
        </w:rPr>
        <w:t>Gráfico</w:t>
      </w:r>
      <w:r w:rsidR="0018201C" w:rsidRPr="00553E34">
        <w:rPr>
          <w:rFonts w:ascii="Arial" w:hAnsi="Arial" w:cs="Arial"/>
          <w:color w:val="auto"/>
          <w:sz w:val="20"/>
          <w:szCs w:val="20"/>
        </w:rPr>
        <w:t xml:space="preserve">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5</w:t>
      </w:r>
      <w:r w:rsidR="00252379">
        <w:rPr>
          <w:rFonts w:ascii="Arial" w:hAnsi="Arial" w:cs="Arial"/>
          <w:color w:val="auto"/>
          <w:sz w:val="20"/>
          <w:szCs w:val="20"/>
        </w:rPr>
        <w:fldChar w:fldCharType="end"/>
      </w:r>
      <w:r w:rsidR="0018201C" w:rsidRPr="00553E34">
        <w:rPr>
          <w:rFonts w:ascii="Arial" w:hAnsi="Arial" w:cs="Arial"/>
          <w:color w:val="auto"/>
          <w:sz w:val="20"/>
          <w:szCs w:val="20"/>
        </w:rPr>
        <w:t xml:space="preserve">: </w:t>
      </w:r>
      <w:r w:rsidRPr="00553E34">
        <w:rPr>
          <w:rFonts w:ascii="Arial" w:hAnsi="Arial" w:cs="Arial"/>
          <w:color w:val="auto"/>
          <w:sz w:val="20"/>
          <w:szCs w:val="20"/>
        </w:rPr>
        <w:t>BI-Niveles de Organización</w:t>
      </w:r>
      <w:bookmarkEnd w:id="39"/>
    </w:p>
    <w:p w:rsidR="00F84F3F" w:rsidRPr="00F84F3F" w:rsidRDefault="00F84F3F" w:rsidP="0093411B">
      <w:pPr>
        <w:pStyle w:val="Textoindependiente"/>
        <w:spacing w:after="0"/>
        <w:rPr>
          <w:rFonts w:ascii="Arial" w:eastAsia="Times New Roman" w:hAnsi="Arial" w:cs="Arial"/>
          <w:bCs/>
          <w:sz w:val="24"/>
          <w:szCs w:val="24"/>
          <w:lang w:eastAsia="es-ES"/>
        </w:rPr>
      </w:pPr>
      <w:r w:rsidRPr="00F84F3F">
        <w:rPr>
          <w:rFonts w:ascii="Arial" w:eastAsia="Times New Roman" w:hAnsi="Arial" w:cs="Arial"/>
          <w:bCs/>
          <w:noProof/>
          <w:sz w:val="24"/>
          <w:szCs w:val="24"/>
          <w:lang w:eastAsia="es-ES"/>
        </w:rPr>
        <w:drawing>
          <wp:inline distT="0" distB="0" distL="0" distR="0">
            <wp:extent cx="4493573" cy="3348842"/>
            <wp:effectExtent l="19050" t="0" r="2227" b="0"/>
            <wp:docPr id="23" name="Imagen 1" descr="Piramide"/>
            <wp:cNvGraphicFramePr/>
            <a:graphic xmlns:a="http://schemas.openxmlformats.org/drawingml/2006/main">
              <a:graphicData uri="http://schemas.openxmlformats.org/drawingml/2006/picture">
                <pic:pic xmlns:pic="http://schemas.openxmlformats.org/drawingml/2006/picture">
                  <pic:nvPicPr>
                    <pic:cNvPr id="16388" name="Picture 2" descr="Piramide"/>
                    <pic:cNvPicPr>
                      <a:picLocks noChangeAspect="1" noChangeArrowheads="1"/>
                    </pic:cNvPicPr>
                  </pic:nvPicPr>
                  <pic:blipFill>
                    <a:blip r:embed="rId19" cstate="print"/>
                    <a:srcRect/>
                    <a:stretch>
                      <a:fillRect/>
                    </a:stretch>
                  </pic:blipFill>
                  <pic:spPr bwMode="auto">
                    <a:xfrm>
                      <a:off x="0" y="0"/>
                      <a:ext cx="4501042" cy="3354408"/>
                    </a:xfrm>
                    <a:prstGeom prst="rect">
                      <a:avLst/>
                    </a:prstGeom>
                    <a:noFill/>
                    <a:ln w="9525">
                      <a:noFill/>
                      <a:miter lim="800000"/>
                      <a:headEnd/>
                      <a:tailEnd/>
                    </a:ln>
                  </pic:spPr>
                </pic:pic>
              </a:graphicData>
            </a:graphic>
          </wp:inline>
        </w:drawing>
      </w:r>
    </w:p>
    <w:p w:rsidR="00F84F3F" w:rsidRPr="00553E34" w:rsidRDefault="00F84F3F" w:rsidP="0093411B">
      <w:pPr>
        <w:autoSpaceDE w:val="0"/>
        <w:autoSpaceDN w:val="0"/>
        <w:adjustRightInd w:val="0"/>
        <w:jc w:val="center"/>
        <w:rPr>
          <w:rFonts w:ascii="Arial" w:hAnsi="Arial" w:cs="Arial"/>
          <w:bCs/>
          <w:sz w:val="20"/>
          <w:szCs w:val="20"/>
        </w:rPr>
      </w:pPr>
      <w:r w:rsidRPr="00553E34">
        <w:rPr>
          <w:rFonts w:ascii="Arial" w:hAnsi="Arial" w:cs="Arial"/>
          <w:b/>
          <w:bCs/>
          <w:sz w:val="20"/>
          <w:szCs w:val="20"/>
        </w:rPr>
        <w:t>Fuente:</w:t>
      </w:r>
      <w:r w:rsidRPr="00553E34">
        <w:rPr>
          <w:rFonts w:ascii="Calibri" w:eastAsiaTheme="minorHAnsi" w:hAnsi="Calibri" w:cs="Calibri"/>
          <w:b/>
          <w:bCs/>
          <w:sz w:val="20"/>
          <w:szCs w:val="20"/>
          <w:lang w:val="es-EC" w:eastAsia="en-US"/>
        </w:rPr>
        <w:t xml:space="preserve"> </w:t>
      </w:r>
      <w:r w:rsidRPr="00553E34">
        <w:rPr>
          <w:rFonts w:ascii="Arial" w:eastAsiaTheme="minorHAnsi" w:hAnsi="Arial" w:cs="Arial"/>
          <w:bCs/>
          <w:sz w:val="20"/>
          <w:szCs w:val="20"/>
          <w:lang w:val="es-EC" w:eastAsia="en-US"/>
        </w:rPr>
        <w:t>Seminario de Graduación IACG</w:t>
      </w:r>
    </w:p>
    <w:p w:rsidR="00F84F3F" w:rsidRPr="00553E34" w:rsidRDefault="00F84F3F" w:rsidP="0093411B">
      <w:pPr>
        <w:spacing w:before="100" w:beforeAutospacing="1"/>
        <w:ind w:right="-36"/>
        <w:jc w:val="both"/>
        <w:rPr>
          <w:rFonts w:ascii="Arial" w:hAnsi="Arial" w:cs="Arial"/>
          <w:bCs/>
          <w:sz w:val="12"/>
          <w:szCs w:val="12"/>
        </w:rPr>
      </w:pPr>
    </w:p>
    <w:p w:rsidR="00F06719" w:rsidRDefault="00F06719" w:rsidP="0093411B">
      <w:pPr>
        <w:spacing w:line="480" w:lineRule="auto"/>
        <w:jc w:val="both"/>
        <w:rPr>
          <w:rFonts w:ascii="Arial" w:hAnsi="Arial" w:cs="Arial"/>
          <w:bCs/>
        </w:rPr>
      </w:pPr>
      <w:r w:rsidRPr="001E7946">
        <w:rPr>
          <w:rFonts w:ascii="Arial" w:hAnsi="Arial" w:cs="Arial"/>
          <w:bCs/>
        </w:rPr>
        <w:lastRenderedPageBreak/>
        <w:t>Inteligencia de negocios, también llamado Business Intelligence (BI), entonces permite la mejor toma de decisiones en base a información histórica previamente analizada.</w:t>
      </w:r>
    </w:p>
    <w:p w:rsidR="00AF5F3C" w:rsidRDefault="00AF5F3C" w:rsidP="003B27EC">
      <w:pPr>
        <w:jc w:val="both"/>
        <w:rPr>
          <w:rFonts w:ascii="Arial" w:hAnsi="Arial" w:cs="Arial"/>
          <w:bCs/>
        </w:rPr>
      </w:pPr>
    </w:p>
    <w:p w:rsidR="002E5F0A" w:rsidRPr="00E70E01" w:rsidRDefault="002E5F0A" w:rsidP="0093411B">
      <w:pPr>
        <w:pStyle w:val="Textoindependiente"/>
        <w:numPr>
          <w:ilvl w:val="2"/>
          <w:numId w:val="1"/>
        </w:numPr>
        <w:shd w:val="clear" w:color="auto" w:fill="FFFFFF"/>
        <w:spacing w:before="100" w:beforeAutospacing="1" w:after="0" w:line="600" w:lineRule="auto"/>
        <w:ind w:left="0" w:right="-34" w:firstLine="0"/>
        <w:jc w:val="both"/>
        <w:outlineLvl w:val="2"/>
        <w:rPr>
          <w:rFonts w:ascii="Arial" w:hAnsi="Arial" w:cs="Arial"/>
          <w:b/>
          <w:bCs/>
          <w:sz w:val="24"/>
          <w:szCs w:val="24"/>
        </w:rPr>
      </w:pPr>
      <w:bookmarkStart w:id="40" w:name="_Toc279405258"/>
      <w:r w:rsidRPr="00E70E01">
        <w:rPr>
          <w:rFonts w:ascii="Arial" w:hAnsi="Arial" w:cs="Arial"/>
          <w:b/>
          <w:bCs/>
          <w:sz w:val="24"/>
          <w:szCs w:val="24"/>
        </w:rPr>
        <w:t>BASE DE DATOS</w:t>
      </w:r>
      <w:bookmarkEnd w:id="40"/>
      <w:r w:rsidRPr="00E70E01">
        <w:rPr>
          <w:rFonts w:ascii="Arial" w:hAnsi="Arial" w:cs="Arial"/>
          <w:b/>
          <w:bCs/>
          <w:sz w:val="24"/>
          <w:szCs w:val="24"/>
        </w:rPr>
        <w:t xml:space="preserve"> </w:t>
      </w:r>
    </w:p>
    <w:p w:rsidR="002E5F0A" w:rsidRPr="00E70E01" w:rsidRDefault="002E5F0A" w:rsidP="0093411B">
      <w:pPr>
        <w:widowControl w:val="0"/>
        <w:autoSpaceDE w:val="0"/>
        <w:autoSpaceDN w:val="0"/>
        <w:adjustRightInd w:val="0"/>
        <w:spacing w:line="480" w:lineRule="auto"/>
        <w:jc w:val="both"/>
        <w:rPr>
          <w:rFonts w:ascii="Arial" w:hAnsi="Arial" w:cs="Arial"/>
          <w:color w:val="000000"/>
        </w:rPr>
      </w:pPr>
      <w:r w:rsidRPr="00E70E01">
        <w:rPr>
          <w:rFonts w:ascii="Arial" w:hAnsi="Arial" w:cs="Arial"/>
          <w:color w:val="000000"/>
        </w:rPr>
        <w:t xml:space="preserve">Una Base de Datos es un conjunto de archivos interrelacionados que contienen información  importante  de  un  proceso.  Los  componentes  principales  de  una Base de Datos son: </w:t>
      </w:r>
    </w:p>
    <w:p w:rsidR="00E70E01" w:rsidRPr="00AF5F3C" w:rsidRDefault="002E5F0A" w:rsidP="00B87FA8">
      <w:pPr>
        <w:pStyle w:val="Textoindependiente"/>
        <w:widowControl w:val="0"/>
        <w:numPr>
          <w:ilvl w:val="0"/>
          <w:numId w:val="16"/>
        </w:numPr>
        <w:autoSpaceDE w:val="0"/>
        <w:autoSpaceDN w:val="0"/>
        <w:adjustRightInd w:val="0"/>
        <w:spacing w:line="480" w:lineRule="auto"/>
        <w:jc w:val="both"/>
        <w:rPr>
          <w:rFonts w:ascii="Arial" w:hAnsi="Arial" w:cs="Arial"/>
          <w:color w:val="000000"/>
          <w:sz w:val="24"/>
          <w:szCs w:val="24"/>
        </w:rPr>
      </w:pPr>
      <w:r w:rsidRPr="00AF5F3C">
        <w:rPr>
          <w:rFonts w:ascii="Arial" w:hAnsi="Arial" w:cs="Arial"/>
          <w:color w:val="000000"/>
          <w:sz w:val="24"/>
          <w:szCs w:val="24"/>
        </w:rPr>
        <w:t xml:space="preserve">Hardware </w:t>
      </w:r>
    </w:p>
    <w:p w:rsidR="002E5F0A" w:rsidRPr="00AF5F3C" w:rsidRDefault="002E5F0A" w:rsidP="00B87FA8">
      <w:pPr>
        <w:pStyle w:val="Textoindependiente"/>
        <w:widowControl w:val="0"/>
        <w:numPr>
          <w:ilvl w:val="0"/>
          <w:numId w:val="16"/>
        </w:numPr>
        <w:autoSpaceDE w:val="0"/>
        <w:autoSpaceDN w:val="0"/>
        <w:adjustRightInd w:val="0"/>
        <w:spacing w:line="480" w:lineRule="auto"/>
        <w:jc w:val="both"/>
        <w:rPr>
          <w:rFonts w:ascii="Arial" w:hAnsi="Arial" w:cs="Arial"/>
          <w:color w:val="000000"/>
          <w:sz w:val="24"/>
          <w:szCs w:val="24"/>
        </w:rPr>
      </w:pPr>
      <w:r w:rsidRPr="00AF5F3C">
        <w:rPr>
          <w:rFonts w:ascii="Arial" w:hAnsi="Arial" w:cs="Arial"/>
          <w:color w:val="000000"/>
          <w:sz w:val="24"/>
          <w:szCs w:val="24"/>
        </w:rPr>
        <w:t xml:space="preserve">DBMS (DataBase Management System)  </w:t>
      </w:r>
    </w:p>
    <w:p w:rsidR="002E5F0A" w:rsidRPr="00E70E01" w:rsidRDefault="002E5F0A" w:rsidP="00B87FA8">
      <w:pPr>
        <w:pStyle w:val="Textoindependiente"/>
        <w:widowControl w:val="0"/>
        <w:numPr>
          <w:ilvl w:val="0"/>
          <w:numId w:val="16"/>
        </w:numPr>
        <w:autoSpaceDE w:val="0"/>
        <w:autoSpaceDN w:val="0"/>
        <w:adjustRightInd w:val="0"/>
        <w:spacing w:line="480" w:lineRule="auto"/>
        <w:jc w:val="both"/>
        <w:rPr>
          <w:rFonts w:ascii="Arial" w:hAnsi="Arial" w:cs="Arial"/>
          <w:color w:val="000000"/>
          <w:sz w:val="24"/>
          <w:szCs w:val="24"/>
        </w:rPr>
      </w:pPr>
      <w:r w:rsidRPr="00E70E01">
        <w:rPr>
          <w:rFonts w:ascii="Arial" w:hAnsi="Arial" w:cs="Arial"/>
          <w:color w:val="000000"/>
          <w:sz w:val="24"/>
          <w:szCs w:val="24"/>
        </w:rPr>
        <w:t xml:space="preserve">Datos  </w:t>
      </w:r>
    </w:p>
    <w:p w:rsidR="002E5F0A" w:rsidRPr="00E70E01" w:rsidRDefault="002E5F0A" w:rsidP="00B87FA8">
      <w:pPr>
        <w:pStyle w:val="Textoindependiente"/>
        <w:widowControl w:val="0"/>
        <w:numPr>
          <w:ilvl w:val="0"/>
          <w:numId w:val="16"/>
        </w:numPr>
        <w:autoSpaceDE w:val="0"/>
        <w:autoSpaceDN w:val="0"/>
        <w:adjustRightInd w:val="0"/>
        <w:spacing w:line="480" w:lineRule="auto"/>
        <w:jc w:val="both"/>
        <w:rPr>
          <w:rFonts w:ascii="Arial" w:hAnsi="Arial" w:cs="Arial"/>
          <w:color w:val="000000"/>
          <w:sz w:val="24"/>
          <w:szCs w:val="24"/>
        </w:rPr>
      </w:pPr>
      <w:r w:rsidRPr="00E70E01">
        <w:rPr>
          <w:rFonts w:ascii="Arial" w:hAnsi="Arial" w:cs="Arial"/>
          <w:color w:val="000000"/>
          <w:sz w:val="24"/>
          <w:szCs w:val="24"/>
        </w:rPr>
        <w:t xml:space="preserve">Usuarios  </w:t>
      </w:r>
    </w:p>
    <w:p w:rsidR="00E70E01" w:rsidRPr="00E70E01" w:rsidRDefault="00E70E01" w:rsidP="0093411B">
      <w:pPr>
        <w:widowControl w:val="0"/>
        <w:autoSpaceDE w:val="0"/>
        <w:autoSpaceDN w:val="0"/>
        <w:adjustRightInd w:val="0"/>
        <w:spacing w:line="276" w:lineRule="auto"/>
        <w:jc w:val="both"/>
        <w:rPr>
          <w:rFonts w:ascii="Arial" w:hAnsi="Arial" w:cs="Arial"/>
          <w:color w:val="000000"/>
        </w:rPr>
      </w:pPr>
    </w:p>
    <w:p w:rsidR="002E5F0A" w:rsidRPr="00E70E01" w:rsidRDefault="002E5F0A" w:rsidP="00AF5F3C">
      <w:pPr>
        <w:widowControl w:val="0"/>
        <w:autoSpaceDE w:val="0"/>
        <w:autoSpaceDN w:val="0"/>
        <w:adjustRightInd w:val="0"/>
        <w:spacing w:after="120" w:line="480" w:lineRule="auto"/>
        <w:jc w:val="both"/>
        <w:rPr>
          <w:rFonts w:ascii="Arial" w:hAnsi="Arial" w:cs="Arial"/>
          <w:color w:val="000000"/>
        </w:rPr>
      </w:pPr>
      <w:r w:rsidRPr="00E70E01">
        <w:rPr>
          <w:rFonts w:ascii="Arial" w:hAnsi="Arial" w:cs="Arial"/>
          <w:color w:val="000000"/>
        </w:rPr>
        <w:t xml:space="preserve">Toda Base de Datos debe poseer las siguientes características:  </w:t>
      </w:r>
    </w:p>
    <w:p w:rsidR="002E5F0A" w:rsidRPr="00E70E01" w:rsidRDefault="002E5F0A" w:rsidP="00B87FA8">
      <w:pPr>
        <w:pStyle w:val="Textoindependiente"/>
        <w:widowControl w:val="0"/>
        <w:numPr>
          <w:ilvl w:val="0"/>
          <w:numId w:val="17"/>
        </w:numPr>
        <w:autoSpaceDE w:val="0"/>
        <w:autoSpaceDN w:val="0"/>
        <w:adjustRightInd w:val="0"/>
        <w:spacing w:line="480" w:lineRule="auto"/>
        <w:jc w:val="both"/>
        <w:rPr>
          <w:rFonts w:ascii="Arial" w:hAnsi="Arial" w:cs="Arial"/>
          <w:color w:val="000000"/>
          <w:sz w:val="24"/>
          <w:szCs w:val="24"/>
        </w:rPr>
      </w:pPr>
      <w:r w:rsidRPr="00E70E01">
        <w:rPr>
          <w:rFonts w:ascii="Arial" w:hAnsi="Arial" w:cs="Arial"/>
          <w:color w:val="000000"/>
          <w:sz w:val="24"/>
          <w:szCs w:val="24"/>
        </w:rPr>
        <w:t xml:space="preserve">Integración de toda la información. </w:t>
      </w:r>
    </w:p>
    <w:p w:rsidR="002E5F0A" w:rsidRPr="00E70E01" w:rsidRDefault="002E5F0A" w:rsidP="00B87FA8">
      <w:pPr>
        <w:pStyle w:val="Textoindependiente"/>
        <w:widowControl w:val="0"/>
        <w:numPr>
          <w:ilvl w:val="0"/>
          <w:numId w:val="17"/>
        </w:numPr>
        <w:autoSpaceDE w:val="0"/>
        <w:autoSpaceDN w:val="0"/>
        <w:adjustRightInd w:val="0"/>
        <w:spacing w:line="480" w:lineRule="auto"/>
        <w:jc w:val="both"/>
        <w:rPr>
          <w:rFonts w:ascii="Arial" w:hAnsi="Arial" w:cs="Arial"/>
          <w:color w:val="000000"/>
          <w:sz w:val="24"/>
          <w:szCs w:val="24"/>
        </w:rPr>
      </w:pPr>
      <w:r w:rsidRPr="00E70E01">
        <w:rPr>
          <w:rFonts w:ascii="Arial" w:hAnsi="Arial" w:cs="Arial"/>
          <w:color w:val="000000"/>
          <w:sz w:val="24"/>
          <w:szCs w:val="24"/>
        </w:rPr>
        <w:t xml:space="preserve">Disponibilidad de los datos en todo momento.  </w:t>
      </w:r>
    </w:p>
    <w:p w:rsidR="002E5F0A" w:rsidRPr="00E70E01" w:rsidRDefault="002E5F0A" w:rsidP="00B87FA8">
      <w:pPr>
        <w:pStyle w:val="Textoindependiente"/>
        <w:widowControl w:val="0"/>
        <w:numPr>
          <w:ilvl w:val="0"/>
          <w:numId w:val="17"/>
        </w:numPr>
        <w:autoSpaceDE w:val="0"/>
        <w:autoSpaceDN w:val="0"/>
        <w:adjustRightInd w:val="0"/>
        <w:spacing w:line="480" w:lineRule="auto"/>
        <w:jc w:val="both"/>
        <w:rPr>
          <w:rFonts w:ascii="Arial" w:hAnsi="Arial" w:cs="Arial"/>
          <w:color w:val="000000"/>
          <w:sz w:val="24"/>
          <w:szCs w:val="24"/>
        </w:rPr>
      </w:pPr>
      <w:r w:rsidRPr="00E70E01">
        <w:rPr>
          <w:rFonts w:ascii="Arial" w:hAnsi="Arial" w:cs="Arial"/>
          <w:color w:val="000000"/>
          <w:sz w:val="24"/>
          <w:szCs w:val="24"/>
        </w:rPr>
        <w:t xml:space="preserve">Accesibilidad simultánea para distintos usuarios. </w:t>
      </w:r>
    </w:p>
    <w:p w:rsidR="002E5F0A" w:rsidRPr="00E70E01" w:rsidRDefault="002E5F0A" w:rsidP="00B87FA8">
      <w:pPr>
        <w:pStyle w:val="Textoindependiente"/>
        <w:widowControl w:val="0"/>
        <w:numPr>
          <w:ilvl w:val="0"/>
          <w:numId w:val="17"/>
        </w:numPr>
        <w:autoSpaceDE w:val="0"/>
        <w:autoSpaceDN w:val="0"/>
        <w:adjustRightInd w:val="0"/>
        <w:spacing w:line="480" w:lineRule="auto"/>
        <w:jc w:val="both"/>
        <w:rPr>
          <w:rFonts w:ascii="Arial" w:hAnsi="Arial" w:cs="Arial"/>
          <w:color w:val="000000"/>
          <w:sz w:val="24"/>
          <w:szCs w:val="24"/>
        </w:rPr>
      </w:pPr>
      <w:r w:rsidRPr="00E70E01">
        <w:rPr>
          <w:rFonts w:ascii="Arial" w:hAnsi="Arial" w:cs="Arial"/>
          <w:color w:val="000000"/>
          <w:sz w:val="24"/>
          <w:szCs w:val="24"/>
        </w:rPr>
        <w:t xml:space="preserve">Independencia de las aplicaciones respecto a la representación física de los datos. </w:t>
      </w:r>
    </w:p>
    <w:p w:rsidR="002E5F0A" w:rsidRDefault="002E5F0A" w:rsidP="00B87FA8">
      <w:pPr>
        <w:pStyle w:val="Textoindependiente"/>
        <w:widowControl w:val="0"/>
        <w:numPr>
          <w:ilvl w:val="0"/>
          <w:numId w:val="17"/>
        </w:numPr>
        <w:autoSpaceDE w:val="0"/>
        <w:autoSpaceDN w:val="0"/>
        <w:adjustRightInd w:val="0"/>
        <w:spacing w:line="480" w:lineRule="auto"/>
        <w:jc w:val="both"/>
        <w:rPr>
          <w:rFonts w:ascii="Arial" w:hAnsi="Arial" w:cs="Arial"/>
          <w:color w:val="000000"/>
          <w:sz w:val="24"/>
          <w:szCs w:val="24"/>
        </w:rPr>
      </w:pPr>
      <w:r w:rsidRPr="00E70E01">
        <w:rPr>
          <w:rFonts w:ascii="Arial" w:hAnsi="Arial" w:cs="Arial"/>
          <w:color w:val="000000"/>
          <w:sz w:val="24"/>
          <w:szCs w:val="24"/>
        </w:rPr>
        <w:t>Mecanismos para asegurar la integridad y la seguridad de los datos.</w:t>
      </w:r>
    </w:p>
    <w:p w:rsidR="002E5F0A" w:rsidRPr="00E70E01" w:rsidRDefault="002E5F0A" w:rsidP="0093411B">
      <w:pPr>
        <w:pStyle w:val="Textoindependiente"/>
        <w:numPr>
          <w:ilvl w:val="2"/>
          <w:numId w:val="1"/>
        </w:numPr>
        <w:shd w:val="clear" w:color="auto" w:fill="FFFFFF"/>
        <w:spacing w:before="100" w:beforeAutospacing="1" w:after="0" w:line="600" w:lineRule="auto"/>
        <w:ind w:left="0" w:right="-34" w:firstLine="0"/>
        <w:jc w:val="both"/>
        <w:outlineLvl w:val="2"/>
        <w:rPr>
          <w:rFonts w:ascii="Arial" w:hAnsi="Arial" w:cs="Arial"/>
          <w:b/>
          <w:bCs/>
          <w:sz w:val="24"/>
          <w:szCs w:val="24"/>
        </w:rPr>
      </w:pPr>
      <w:bookmarkStart w:id="41" w:name="_Toc279405259"/>
      <w:r w:rsidRPr="00E70E01">
        <w:rPr>
          <w:rFonts w:ascii="Arial" w:hAnsi="Arial" w:cs="Arial"/>
          <w:b/>
          <w:bCs/>
          <w:sz w:val="24"/>
          <w:szCs w:val="24"/>
        </w:rPr>
        <w:lastRenderedPageBreak/>
        <w:t>DBMS</w:t>
      </w:r>
      <w:bookmarkEnd w:id="41"/>
      <w:r w:rsidRPr="00E70E01">
        <w:rPr>
          <w:rFonts w:ascii="Arial" w:hAnsi="Arial" w:cs="Arial"/>
          <w:b/>
          <w:bCs/>
          <w:sz w:val="24"/>
          <w:szCs w:val="24"/>
        </w:rPr>
        <w:t xml:space="preserve"> </w:t>
      </w:r>
    </w:p>
    <w:p w:rsidR="002E5F0A" w:rsidRPr="00E70E01" w:rsidRDefault="002E5F0A" w:rsidP="0093411B">
      <w:pPr>
        <w:spacing w:line="480" w:lineRule="auto"/>
        <w:jc w:val="both"/>
        <w:rPr>
          <w:rFonts w:ascii="Arial" w:hAnsi="Arial" w:cs="Arial"/>
          <w:color w:val="000000"/>
        </w:rPr>
      </w:pPr>
      <w:r w:rsidRPr="00E70E01">
        <w:rPr>
          <w:rFonts w:ascii="Arial" w:hAnsi="Arial" w:cs="Arial"/>
          <w:color w:val="000000"/>
        </w:rPr>
        <w:t xml:space="preserve">El  DBMS  es  un  Software  que  permite  definir,  construir  y  manipular  la información que posea la base de datos; para conseguir este objetivo el DBMS posee los módulos: DDL (Data Definition Lenguaje) que define la estructura de almacenamiento,  DML  (Data  Manipulation  Lenguaje)  que  recupera,  elimina  o inserta  información  en  una  base  de  datos  y  un  lenguaje  de  consulta  SQL (Structured Query Lenguaje) con el cual se extrae la información que posea la base de datos. </w:t>
      </w:r>
    </w:p>
    <w:p w:rsidR="002E5F0A" w:rsidRDefault="002E5F0A" w:rsidP="0093411B">
      <w:pPr>
        <w:widowControl w:val="0"/>
        <w:autoSpaceDE w:val="0"/>
        <w:autoSpaceDN w:val="0"/>
        <w:adjustRightInd w:val="0"/>
        <w:spacing w:line="480" w:lineRule="auto"/>
        <w:jc w:val="both"/>
        <w:rPr>
          <w:rFonts w:ascii="Arial" w:hAnsi="Arial" w:cs="Arial"/>
          <w:color w:val="000000"/>
        </w:rPr>
      </w:pPr>
      <w:r w:rsidRPr="00E70E01">
        <w:rPr>
          <w:rFonts w:ascii="Arial" w:hAnsi="Arial" w:cs="Arial"/>
          <w:color w:val="000000"/>
        </w:rPr>
        <w:t xml:space="preserve">Entre los DBMS más utilizados están: Oracle, IBM DB2, Microsoft SQL Server, Interbase, MySQL. </w:t>
      </w:r>
    </w:p>
    <w:p w:rsidR="00553E34" w:rsidRPr="00553E34" w:rsidRDefault="00553E34" w:rsidP="0093411B">
      <w:pPr>
        <w:widowControl w:val="0"/>
        <w:autoSpaceDE w:val="0"/>
        <w:autoSpaceDN w:val="0"/>
        <w:adjustRightInd w:val="0"/>
        <w:spacing w:line="480" w:lineRule="auto"/>
        <w:jc w:val="both"/>
        <w:rPr>
          <w:rFonts w:ascii="Arial" w:hAnsi="Arial" w:cs="Arial"/>
          <w:color w:val="000000"/>
          <w:sz w:val="12"/>
          <w:szCs w:val="12"/>
        </w:rPr>
      </w:pPr>
    </w:p>
    <w:p w:rsidR="00553E34" w:rsidRPr="00553E34" w:rsidRDefault="00553E34" w:rsidP="0093411B">
      <w:pPr>
        <w:pStyle w:val="Epgrafe"/>
        <w:spacing w:after="0"/>
        <w:jc w:val="center"/>
        <w:rPr>
          <w:rFonts w:ascii="Arial" w:hAnsi="Arial" w:cs="Arial"/>
          <w:color w:val="auto"/>
          <w:sz w:val="20"/>
          <w:szCs w:val="20"/>
        </w:rPr>
      </w:pPr>
      <w:bookmarkStart w:id="42" w:name="_Toc277680354"/>
      <w:r>
        <w:rPr>
          <w:rFonts w:ascii="Arial" w:hAnsi="Arial" w:cs="Arial"/>
          <w:color w:val="auto"/>
          <w:sz w:val="20"/>
          <w:szCs w:val="20"/>
        </w:rPr>
        <w:t>Gráfico</w:t>
      </w:r>
      <w:r w:rsidRPr="00553E34">
        <w:rPr>
          <w:rFonts w:ascii="Arial" w:hAnsi="Arial" w:cs="Arial"/>
          <w:color w:val="auto"/>
          <w:sz w:val="20"/>
          <w:szCs w:val="20"/>
        </w:rPr>
        <w:t xml:space="preserve">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6</w:t>
      </w:r>
      <w:r w:rsidR="00252379">
        <w:rPr>
          <w:rFonts w:ascii="Arial" w:hAnsi="Arial" w:cs="Arial"/>
          <w:color w:val="auto"/>
          <w:sz w:val="20"/>
          <w:szCs w:val="20"/>
        </w:rPr>
        <w:fldChar w:fldCharType="end"/>
      </w:r>
      <w:r w:rsidRPr="00553E34">
        <w:rPr>
          <w:rFonts w:ascii="Arial" w:hAnsi="Arial" w:cs="Arial"/>
          <w:color w:val="auto"/>
          <w:sz w:val="20"/>
          <w:szCs w:val="20"/>
        </w:rPr>
        <w:t>: Estructura de un DBMS</w:t>
      </w:r>
      <w:bookmarkEnd w:id="42"/>
    </w:p>
    <w:p w:rsidR="00E45E62" w:rsidRDefault="00F95047" w:rsidP="0093411B">
      <w:pPr>
        <w:widowControl w:val="0"/>
        <w:autoSpaceDE w:val="0"/>
        <w:autoSpaceDN w:val="0"/>
        <w:adjustRightInd w:val="0"/>
        <w:spacing w:line="480" w:lineRule="auto"/>
        <w:jc w:val="center"/>
        <w:rPr>
          <w:rFonts w:ascii="Arial" w:hAnsi="Arial" w:cs="Arial"/>
          <w:b/>
          <w:bCs/>
          <w:sz w:val="18"/>
          <w:szCs w:val="18"/>
        </w:rPr>
      </w:pPr>
      <w:r>
        <w:rPr>
          <w:rFonts w:ascii="Arial" w:hAnsi="Arial" w:cs="Arial"/>
          <w:noProof/>
          <w:color w:val="000000"/>
        </w:rPr>
        <w:drawing>
          <wp:inline distT="0" distB="0" distL="0" distR="0">
            <wp:extent cx="4477061" cy="3319574"/>
            <wp:effectExtent l="19050" t="19050" r="18739" b="14176"/>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486977" cy="3326926"/>
                    </a:xfrm>
                    <a:prstGeom prst="rect">
                      <a:avLst/>
                    </a:prstGeom>
                    <a:noFill/>
                    <a:ln w="9525">
                      <a:solidFill>
                        <a:schemeClr val="tx1"/>
                      </a:solidFill>
                      <a:miter lim="800000"/>
                      <a:headEnd/>
                      <a:tailEnd/>
                    </a:ln>
                  </pic:spPr>
                </pic:pic>
              </a:graphicData>
            </a:graphic>
          </wp:inline>
        </w:drawing>
      </w:r>
    </w:p>
    <w:p w:rsidR="00E45E62" w:rsidRPr="00553E34" w:rsidRDefault="00E45E62" w:rsidP="0093411B">
      <w:pPr>
        <w:widowControl w:val="0"/>
        <w:autoSpaceDE w:val="0"/>
        <w:autoSpaceDN w:val="0"/>
        <w:adjustRightInd w:val="0"/>
        <w:spacing w:line="480" w:lineRule="auto"/>
        <w:jc w:val="center"/>
        <w:rPr>
          <w:rFonts w:ascii="Arial" w:hAnsi="Arial" w:cs="Arial"/>
          <w:bCs/>
          <w:sz w:val="20"/>
          <w:szCs w:val="20"/>
        </w:rPr>
      </w:pPr>
      <w:r w:rsidRPr="00553E34">
        <w:rPr>
          <w:rFonts w:ascii="Arial" w:hAnsi="Arial" w:cs="Arial"/>
          <w:b/>
          <w:bCs/>
          <w:sz w:val="20"/>
          <w:szCs w:val="20"/>
        </w:rPr>
        <w:t>Fuente:</w:t>
      </w:r>
      <w:r w:rsidRPr="00553E34">
        <w:rPr>
          <w:rFonts w:ascii="Calibri" w:eastAsiaTheme="minorHAnsi" w:hAnsi="Calibri" w:cs="Calibri"/>
          <w:b/>
          <w:bCs/>
          <w:sz w:val="20"/>
          <w:szCs w:val="20"/>
          <w:lang w:val="es-EC" w:eastAsia="en-US"/>
        </w:rPr>
        <w:t xml:space="preserve"> </w:t>
      </w:r>
      <w:r w:rsidRPr="00553E34">
        <w:rPr>
          <w:rFonts w:ascii="Arial" w:eastAsiaTheme="minorHAnsi" w:hAnsi="Arial" w:cs="Arial"/>
          <w:bCs/>
          <w:sz w:val="20"/>
          <w:szCs w:val="20"/>
          <w:lang w:val="es-EC" w:eastAsia="en-US"/>
        </w:rPr>
        <w:t>Seminario de Graduación IACG</w:t>
      </w:r>
    </w:p>
    <w:p w:rsidR="008E7E17" w:rsidRPr="0090293B" w:rsidRDefault="008E7E17" w:rsidP="0093411B">
      <w:pPr>
        <w:widowControl w:val="0"/>
        <w:autoSpaceDE w:val="0"/>
        <w:autoSpaceDN w:val="0"/>
        <w:adjustRightInd w:val="0"/>
        <w:spacing w:line="480" w:lineRule="auto"/>
        <w:jc w:val="center"/>
        <w:rPr>
          <w:rFonts w:ascii="Arial" w:hAnsi="Arial" w:cs="Arial"/>
          <w:color w:val="000000"/>
          <w:sz w:val="12"/>
          <w:szCs w:val="12"/>
        </w:rPr>
      </w:pPr>
    </w:p>
    <w:p w:rsidR="00E45E62" w:rsidRDefault="00E45E62" w:rsidP="0093411B">
      <w:pPr>
        <w:pStyle w:val="Textoindependiente"/>
        <w:shd w:val="clear" w:color="auto" w:fill="FFFFFF"/>
        <w:spacing w:before="100" w:beforeAutospacing="1" w:after="0" w:line="600" w:lineRule="auto"/>
        <w:ind w:right="-34"/>
        <w:jc w:val="both"/>
        <w:rPr>
          <w:rFonts w:ascii="Arial" w:hAnsi="Arial" w:cs="Arial"/>
          <w:color w:val="000000"/>
        </w:rPr>
      </w:pPr>
      <w:r w:rsidRPr="005836B8">
        <w:rPr>
          <w:rFonts w:ascii="Arial" w:hAnsi="Arial" w:cs="Arial"/>
          <w:bCs/>
          <w:sz w:val="24"/>
          <w:szCs w:val="24"/>
        </w:rPr>
        <w:lastRenderedPageBreak/>
        <w:t xml:space="preserve">Para el </w:t>
      </w:r>
      <w:r w:rsidR="005836B8" w:rsidRPr="005836B8">
        <w:rPr>
          <w:rFonts w:ascii="Arial" w:hAnsi="Arial" w:cs="Arial"/>
          <w:bCs/>
          <w:sz w:val="24"/>
          <w:szCs w:val="24"/>
        </w:rPr>
        <w:t>desarrollo</w:t>
      </w:r>
      <w:r w:rsidRPr="005836B8">
        <w:rPr>
          <w:rFonts w:ascii="Arial" w:hAnsi="Arial" w:cs="Arial"/>
          <w:bCs/>
          <w:sz w:val="24"/>
          <w:szCs w:val="24"/>
        </w:rPr>
        <w:t xml:space="preserve"> de </w:t>
      </w:r>
      <w:r w:rsidR="005836B8">
        <w:rPr>
          <w:rFonts w:ascii="Arial" w:hAnsi="Arial" w:cs="Arial"/>
          <w:bCs/>
          <w:sz w:val="24"/>
          <w:szCs w:val="24"/>
        </w:rPr>
        <w:t>un DBMS</w:t>
      </w:r>
      <w:r w:rsidRPr="005836B8">
        <w:rPr>
          <w:rFonts w:ascii="Arial" w:hAnsi="Arial" w:cs="Arial"/>
          <w:bCs/>
          <w:sz w:val="24"/>
          <w:szCs w:val="24"/>
        </w:rPr>
        <w:t xml:space="preserve"> se hará uso de</w:t>
      </w:r>
      <w:r w:rsidR="005836B8">
        <w:rPr>
          <w:rFonts w:ascii="Arial" w:hAnsi="Arial" w:cs="Arial"/>
          <w:bCs/>
          <w:sz w:val="24"/>
          <w:szCs w:val="24"/>
        </w:rPr>
        <w:t xml:space="preserve">l </w:t>
      </w:r>
      <w:r w:rsidR="005836B8" w:rsidRPr="00E70E01">
        <w:rPr>
          <w:rFonts w:ascii="Arial" w:hAnsi="Arial" w:cs="Arial"/>
          <w:color w:val="000000"/>
        </w:rPr>
        <w:t>lenguaje  de  consulta  SQL (Structured Query Lenguaje)</w:t>
      </w:r>
      <w:r w:rsidR="003E41EC">
        <w:rPr>
          <w:rFonts w:ascii="Arial" w:hAnsi="Arial" w:cs="Arial"/>
          <w:color w:val="000000"/>
        </w:rPr>
        <w:t>.</w:t>
      </w:r>
    </w:p>
    <w:p w:rsidR="0090293B" w:rsidRDefault="0090293B" w:rsidP="003B27EC">
      <w:pPr>
        <w:pStyle w:val="Textoindependiente"/>
        <w:shd w:val="clear" w:color="auto" w:fill="FFFFFF"/>
        <w:spacing w:after="0"/>
        <w:ind w:right="-34"/>
        <w:jc w:val="both"/>
        <w:rPr>
          <w:rFonts w:ascii="Arial" w:hAnsi="Arial" w:cs="Arial"/>
          <w:color w:val="000000"/>
        </w:rPr>
      </w:pPr>
    </w:p>
    <w:p w:rsidR="002E5F0A" w:rsidRPr="00E70E01" w:rsidRDefault="002E5F0A" w:rsidP="0093411B">
      <w:pPr>
        <w:pStyle w:val="Textoindependiente"/>
        <w:numPr>
          <w:ilvl w:val="2"/>
          <w:numId w:val="1"/>
        </w:numPr>
        <w:shd w:val="clear" w:color="auto" w:fill="FFFFFF"/>
        <w:spacing w:before="100" w:beforeAutospacing="1" w:after="0" w:line="360" w:lineRule="auto"/>
        <w:ind w:left="0" w:right="-34" w:firstLine="0"/>
        <w:jc w:val="both"/>
        <w:outlineLvl w:val="2"/>
        <w:rPr>
          <w:rFonts w:ascii="Arial" w:hAnsi="Arial" w:cs="Arial"/>
          <w:b/>
          <w:bCs/>
          <w:sz w:val="24"/>
          <w:szCs w:val="24"/>
        </w:rPr>
      </w:pPr>
      <w:bookmarkStart w:id="43" w:name="_Toc279405260"/>
      <w:r w:rsidRPr="00E70E01">
        <w:rPr>
          <w:rFonts w:ascii="Arial" w:hAnsi="Arial" w:cs="Arial"/>
          <w:b/>
          <w:bCs/>
          <w:sz w:val="24"/>
          <w:szCs w:val="24"/>
        </w:rPr>
        <w:t>MICROSOFT</w:t>
      </w:r>
      <w:r w:rsidR="00E45E62">
        <w:rPr>
          <w:rFonts w:ascii="Arial" w:hAnsi="Arial" w:cs="Arial"/>
          <w:b/>
          <w:bCs/>
          <w:sz w:val="24"/>
          <w:szCs w:val="24"/>
        </w:rPr>
        <w:t xml:space="preserve"> </w:t>
      </w:r>
      <w:r w:rsidRPr="00E70E01">
        <w:rPr>
          <w:rFonts w:ascii="Arial" w:hAnsi="Arial" w:cs="Arial"/>
          <w:b/>
          <w:bCs/>
          <w:sz w:val="24"/>
          <w:szCs w:val="24"/>
        </w:rPr>
        <w:t>SQL SE</w:t>
      </w:r>
      <w:r w:rsidR="00781439">
        <w:rPr>
          <w:rFonts w:ascii="Arial" w:hAnsi="Arial" w:cs="Arial"/>
          <w:b/>
          <w:bCs/>
          <w:sz w:val="24"/>
          <w:szCs w:val="24"/>
        </w:rPr>
        <w:t>R</w:t>
      </w:r>
      <w:r w:rsidRPr="00E70E01">
        <w:rPr>
          <w:rFonts w:ascii="Arial" w:hAnsi="Arial" w:cs="Arial"/>
          <w:b/>
          <w:bCs/>
          <w:sz w:val="24"/>
          <w:szCs w:val="24"/>
        </w:rPr>
        <w:t>VER</w:t>
      </w:r>
      <w:bookmarkEnd w:id="43"/>
      <w:r w:rsidRPr="00E70E01">
        <w:rPr>
          <w:rFonts w:ascii="Arial" w:hAnsi="Arial" w:cs="Arial"/>
          <w:b/>
          <w:bCs/>
          <w:sz w:val="24"/>
          <w:szCs w:val="24"/>
        </w:rPr>
        <w:t xml:space="preserve"> </w:t>
      </w:r>
    </w:p>
    <w:p w:rsidR="002E5F0A" w:rsidRPr="00E70E01" w:rsidRDefault="002E5F0A" w:rsidP="0093411B">
      <w:pPr>
        <w:widowControl w:val="0"/>
        <w:autoSpaceDE w:val="0"/>
        <w:autoSpaceDN w:val="0"/>
        <w:adjustRightInd w:val="0"/>
        <w:spacing w:before="100" w:beforeAutospacing="1" w:after="100" w:afterAutospacing="1" w:line="480" w:lineRule="auto"/>
        <w:jc w:val="both"/>
        <w:rPr>
          <w:rFonts w:ascii="Arial" w:hAnsi="Arial" w:cs="Arial"/>
          <w:color w:val="000000"/>
        </w:rPr>
      </w:pPr>
      <w:r w:rsidRPr="00E70E01">
        <w:rPr>
          <w:rFonts w:ascii="Arial" w:hAnsi="Arial" w:cs="Arial"/>
          <w:color w:val="000000"/>
        </w:rPr>
        <w:t xml:space="preserve">Microsoft    SQL  Server  (SQL  Server)  es  un  DBMS  muy  utilizado  para  trabajar con  grandes  cantidades  de  datos,  además  de  poseer  una  integración  con aplicaciones Windows y Web. </w:t>
      </w:r>
    </w:p>
    <w:p w:rsidR="002E5F0A" w:rsidRPr="00E70E01" w:rsidRDefault="002E5F0A" w:rsidP="0093411B">
      <w:pPr>
        <w:widowControl w:val="0"/>
        <w:autoSpaceDE w:val="0"/>
        <w:autoSpaceDN w:val="0"/>
        <w:adjustRightInd w:val="0"/>
        <w:spacing w:before="100" w:beforeAutospacing="1" w:after="100" w:afterAutospacing="1" w:line="480" w:lineRule="auto"/>
        <w:jc w:val="both"/>
        <w:rPr>
          <w:rFonts w:ascii="Arial" w:hAnsi="Arial" w:cs="Arial"/>
          <w:color w:val="000000"/>
        </w:rPr>
      </w:pPr>
      <w:r w:rsidRPr="00E70E01">
        <w:rPr>
          <w:rFonts w:ascii="Arial" w:hAnsi="Arial" w:cs="Arial"/>
          <w:color w:val="000000"/>
        </w:rPr>
        <w:t xml:space="preserve">SQL  Server  trabaja  en  la  plataforma  Windows  y  con  los  Sistemas  Windows Server, Windows NT, Windows Millenium,  Windows 98 y XP. </w:t>
      </w:r>
    </w:p>
    <w:p w:rsidR="002E5F0A" w:rsidRDefault="00AF5F3C" w:rsidP="0093411B">
      <w:pPr>
        <w:widowControl w:val="0"/>
        <w:autoSpaceDE w:val="0"/>
        <w:autoSpaceDN w:val="0"/>
        <w:adjustRightInd w:val="0"/>
        <w:spacing w:before="100" w:beforeAutospacing="1" w:after="100" w:afterAutospacing="1" w:line="480" w:lineRule="auto"/>
        <w:jc w:val="both"/>
        <w:rPr>
          <w:rFonts w:ascii="Arial" w:hAnsi="Arial" w:cs="Arial"/>
          <w:color w:val="000000"/>
        </w:rPr>
      </w:pPr>
      <w:r>
        <w:rPr>
          <w:rFonts w:ascii="Arial" w:hAnsi="Arial" w:cs="Arial"/>
          <w:color w:val="000000"/>
        </w:rPr>
        <w:t>A</w:t>
      </w:r>
      <w:r w:rsidR="002E5F0A" w:rsidRPr="00E70E01">
        <w:rPr>
          <w:rFonts w:ascii="Arial" w:hAnsi="Arial" w:cs="Arial"/>
          <w:color w:val="000000"/>
        </w:rPr>
        <w:t xml:space="preserve"> continuación se detalla sus características: </w:t>
      </w:r>
    </w:p>
    <w:p w:rsidR="002E5F0A" w:rsidRPr="00783B10" w:rsidRDefault="002E5F0A" w:rsidP="00B87FA8">
      <w:pPr>
        <w:pStyle w:val="Textoindependiente"/>
        <w:widowControl w:val="0"/>
        <w:numPr>
          <w:ilvl w:val="0"/>
          <w:numId w:val="18"/>
        </w:numPr>
        <w:autoSpaceDE w:val="0"/>
        <w:autoSpaceDN w:val="0"/>
        <w:adjustRightInd w:val="0"/>
        <w:spacing w:line="480" w:lineRule="auto"/>
        <w:jc w:val="both"/>
        <w:rPr>
          <w:rFonts w:ascii="Arial" w:hAnsi="Arial" w:cs="Arial"/>
          <w:color w:val="000000"/>
          <w:sz w:val="24"/>
          <w:szCs w:val="24"/>
        </w:rPr>
      </w:pPr>
      <w:r w:rsidRPr="00783B10">
        <w:rPr>
          <w:rFonts w:ascii="Arial" w:hAnsi="Arial" w:cs="Arial"/>
          <w:color w:val="000000"/>
          <w:sz w:val="24"/>
          <w:szCs w:val="24"/>
        </w:rPr>
        <w:t xml:space="preserve">(Master)  Esta  Base  contiene  tablas  de  sistema  que  realizan  el seguimiento de la instalación del servidor y de todas las bases de datos que se creen posteriormente.  </w:t>
      </w:r>
    </w:p>
    <w:p w:rsidR="002E5F0A" w:rsidRPr="00783B10" w:rsidRDefault="002E5F0A" w:rsidP="00B87FA8">
      <w:pPr>
        <w:pStyle w:val="Textoindependiente"/>
        <w:widowControl w:val="0"/>
        <w:numPr>
          <w:ilvl w:val="0"/>
          <w:numId w:val="18"/>
        </w:numPr>
        <w:autoSpaceDE w:val="0"/>
        <w:autoSpaceDN w:val="0"/>
        <w:adjustRightInd w:val="0"/>
        <w:spacing w:line="480" w:lineRule="auto"/>
        <w:jc w:val="both"/>
        <w:rPr>
          <w:rFonts w:ascii="Arial" w:hAnsi="Arial" w:cs="Arial"/>
          <w:color w:val="000000"/>
          <w:sz w:val="24"/>
          <w:szCs w:val="24"/>
        </w:rPr>
      </w:pPr>
      <w:r w:rsidRPr="00783B10">
        <w:rPr>
          <w:rFonts w:ascii="Arial" w:hAnsi="Arial" w:cs="Arial"/>
          <w:color w:val="000000"/>
          <w:sz w:val="24"/>
          <w:szCs w:val="24"/>
        </w:rPr>
        <w:t xml:space="preserve">(Tempdb) Es una base de datos temporal y posee las tablas temporales creadas por los usuarios y las tablas de trabajo que SQL Server necesita para el procesamiento y la ordenación de las consultas. </w:t>
      </w:r>
    </w:p>
    <w:p w:rsidR="002E5F0A" w:rsidRPr="00AF5F3C" w:rsidRDefault="002E5F0A" w:rsidP="00B87FA8">
      <w:pPr>
        <w:pStyle w:val="Textoindependiente"/>
        <w:widowControl w:val="0"/>
        <w:numPr>
          <w:ilvl w:val="0"/>
          <w:numId w:val="18"/>
        </w:numPr>
        <w:autoSpaceDE w:val="0"/>
        <w:autoSpaceDN w:val="0"/>
        <w:adjustRightInd w:val="0"/>
        <w:spacing w:line="480" w:lineRule="auto"/>
        <w:jc w:val="both"/>
        <w:rPr>
          <w:rFonts w:ascii="Arial" w:hAnsi="Arial" w:cs="Arial"/>
          <w:color w:val="000000"/>
          <w:sz w:val="24"/>
          <w:szCs w:val="24"/>
        </w:rPr>
      </w:pPr>
      <w:r w:rsidRPr="00AF5F3C">
        <w:rPr>
          <w:rFonts w:ascii="Arial" w:hAnsi="Arial" w:cs="Arial"/>
          <w:color w:val="000000"/>
          <w:sz w:val="24"/>
          <w:szCs w:val="24"/>
        </w:rPr>
        <w:t xml:space="preserve">(Model) Se utiliza como plantilla para todas las bases de datos creadas en un sistema. </w:t>
      </w:r>
    </w:p>
    <w:p w:rsidR="002E5F0A" w:rsidRPr="00783B10" w:rsidRDefault="002E5F0A" w:rsidP="00B87FA8">
      <w:pPr>
        <w:pStyle w:val="Textoindependiente"/>
        <w:widowControl w:val="0"/>
        <w:numPr>
          <w:ilvl w:val="0"/>
          <w:numId w:val="18"/>
        </w:numPr>
        <w:autoSpaceDE w:val="0"/>
        <w:autoSpaceDN w:val="0"/>
        <w:adjustRightInd w:val="0"/>
        <w:spacing w:line="480" w:lineRule="auto"/>
        <w:jc w:val="both"/>
        <w:rPr>
          <w:rFonts w:ascii="Arial" w:hAnsi="Arial" w:cs="Arial"/>
          <w:color w:val="000000"/>
          <w:sz w:val="24"/>
          <w:szCs w:val="24"/>
        </w:rPr>
      </w:pPr>
      <w:r w:rsidRPr="00783B10">
        <w:rPr>
          <w:rFonts w:ascii="Arial" w:hAnsi="Arial" w:cs="Arial"/>
          <w:color w:val="000000"/>
          <w:sz w:val="24"/>
          <w:szCs w:val="24"/>
        </w:rPr>
        <w:lastRenderedPageBreak/>
        <w:t xml:space="preserve">(Msdb)  Es  empleada  por  el  servicio  SQL  Server  Agent,  para  guardar información  respecto  a  tareas  de  automatización,  seguridad,  de duplicación y solución de problemas. </w:t>
      </w:r>
    </w:p>
    <w:p w:rsidR="002E5F0A" w:rsidRPr="00783B10" w:rsidRDefault="002E5F0A" w:rsidP="00B87FA8">
      <w:pPr>
        <w:pStyle w:val="Textoindependiente"/>
        <w:widowControl w:val="0"/>
        <w:numPr>
          <w:ilvl w:val="0"/>
          <w:numId w:val="18"/>
        </w:numPr>
        <w:autoSpaceDE w:val="0"/>
        <w:autoSpaceDN w:val="0"/>
        <w:adjustRightInd w:val="0"/>
        <w:spacing w:line="480" w:lineRule="auto"/>
        <w:jc w:val="both"/>
        <w:rPr>
          <w:rFonts w:ascii="Arial" w:hAnsi="Arial" w:cs="Arial"/>
          <w:color w:val="000000"/>
          <w:sz w:val="24"/>
          <w:szCs w:val="24"/>
        </w:rPr>
      </w:pPr>
      <w:r w:rsidRPr="00783B10">
        <w:rPr>
          <w:rFonts w:ascii="Arial" w:hAnsi="Arial" w:cs="Arial"/>
          <w:color w:val="000000"/>
          <w:sz w:val="24"/>
          <w:szCs w:val="24"/>
        </w:rPr>
        <w:t xml:space="preserve">(Distribution) Almacena toda la información referente a la distribución de datos basada en un proceso de replicación. </w:t>
      </w:r>
    </w:p>
    <w:p w:rsidR="007618A0" w:rsidRPr="00480C4B" w:rsidRDefault="007618A0" w:rsidP="0093411B">
      <w:pPr>
        <w:widowControl w:val="0"/>
        <w:autoSpaceDE w:val="0"/>
        <w:autoSpaceDN w:val="0"/>
        <w:adjustRightInd w:val="0"/>
        <w:jc w:val="both"/>
        <w:rPr>
          <w:rFonts w:ascii="Arial" w:hAnsi="Arial" w:cs="Arial"/>
          <w:b/>
          <w:bCs/>
          <w:color w:val="000000"/>
          <w:sz w:val="12"/>
          <w:szCs w:val="12"/>
        </w:rPr>
      </w:pPr>
    </w:p>
    <w:p w:rsidR="002E5F0A" w:rsidRPr="00A8300C" w:rsidRDefault="002E5F0A" w:rsidP="0093411B">
      <w:pPr>
        <w:pStyle w:val="Textoindependiente"/>
        <w:numPr>
          <w:ilvl w:val="3"/>
          <w:numId w:val="1"/>
        </w:numPr>
        <w:shd w:val="clear" w:color="auto" w:fill="FFFFFF"/>
        <w:tabs>
          <w:tab w:val="left" w:pos="993"/>
        </w:tabs>
        <w:spacing w:before="100" w:beforeAutospacing="1" w:after="0" w:line="600" w:lineRule="auto"/>
        <w:ind w:left="0" w:right="-34" w:hanging="22"/>
        <w:jc w:val="both"/>
        <w:outlineLvl w:val="2"/>
        <w:rPr>
          <w:rFonts w:ascii="Arial" w:hAnsi="Arial" w:cs="Arial"/>
          <w:b/>
          <w:bCs/>
          <w:sz w:val="24"/>
          <w:szCs w:val="24"/>
        </w:rPr>
      </w:pPr>
      <w:bookmarkStart w:id="44" w:name="_Toc279405261"/>
      <w:r w:rsidRPr="00A8300C">
        <w:rPr>
          <w:rFonts w:ascii="Arial" w:hAnsi="Arial" w:cs="Arial"/>
          <w:b/>
          <w:bCs/>
          <w:sz w:val="24"/>
          <w:szCs w:val="24"/>
        </w:rPr>
        <w:t>ELEMENTOS DE SQL SERVER</w:t>
      </w:r>
      <w:bookmarkEnd w:id="44"/>
      <w:r w:rsidRPr="00A8300C">
        <w:rPr>
          <w:rFonts w:ascii="Arial" w:hAnsi="Arial" w:cs="Arial"/>
          <w:b/>
          <w:bCs/>
          <w:sz w:val="24"/>
          <w:szCs w:val="24"/>
        </w:rPr>
        <w:t xml:space="preserve"> </w:t>
      </w:r>
    </w:p>
    <w:p w:rsidR="002E5F0A" w:rsidRPr="00E70E01" w:rsidRDefault="002E5F0A" w:rsidP="0093411B">
      <w:pPr>
        <w:widowControl w:val="0"/>
        <w:autoSpaceDE w:val="0"/>
        <w:autoSpaceDN w:val="0"/>
        <w:adjustRightInd w:val="0"/>
        <w:spacing w:line="480" w:lineRule="auto"/>
        <w:jc w:val="both"/>
        <w:rPr>
          <w:rFonts w:ascii="Arial" w:hAnsi="Arial" w:cs="Arial"/>
          <w:color w:val="000000"/>
        </w:rPr>
      </w:pPr>
      <w:r w:rsidRPr="00E70E01">
        <w:rPr>
          <w:rFonts w:ascii="Arial" w:hAnsi="Arial" w:cs="Arial"/>
          <w:color w:val="000000"/>
        </w:rPr>
        <w:t xml:space="preserve">Los elementos que existen en cada base de datos de SQL Server son:   </w:t>
      </w:r>
    </w:p>
    <w:p w:rsidR="002E5F0A" w:rsidRPr="00480C4B" w:rsidRDefault="002E5F0A" w:rsidP="003B27EC">
      <w:pPr>
        <w:pStyle w:val="Textoindependiente"/>
        <w:widowControl w:val="0"/>
        <w:numPr>
          <w:ilvl w:val="0"/>
          <w:numId w:val="19"/>
        </w:numPr>
        <w:autoSpaceDE w:val="0"/>
        <w:autoSpaceDN w:val="0"/>
        <w:adjustRightInd w:val="0"/>
        <w:spacing w:before="100" w:beforeAutospacing="1" w:after="0"/>
        <w:ind w:left="714" w:hanging="357"/>
        <w:jc w:val="both"/>
        <w:rPr>
          <w:rFonts w:ascii="Arial" w:hAnsi="Arial" w:cs="Arial"/>
          <w:color w:val="000000"/>
          <w:sz w:val="24"/>
          <w:szCs w:val="24"/>
        </w:rPr>
      </w:pPr>
      <w:r w:rsidRPr="00480C4B">
        <w:rPr>
          <w:rFonts w:ascii="Arial" w:hAnsi="Arial" w:cs="Arial"/>
          <w:b/>
          <w:bCs/>
          <w:color w:val="000000"/>
          <w:sz w:val="24"/>
          <w:szCs w:val="24"/>
        </w:rPr>
        <w:t xml:space="preserve">Tablas </w:t>
      </w:r>
    </w:p>
    <w:p w:rsidR="002E5F0A" w:rsidRDefault="002E5F0A" w:rsidP="00AF5F3C">
      <w:pPr>
        <w:pStyle w:val="Textoindependiente"/>
        <w:widowControl w:val="0"/>
        <w:autoSpaceDE w:val="0"/>
        <w:autoSpaceDN w:val="0"/>
        <w:adjustRightInd w:val="0"/>
        <w:spacing w:before="100" w:beforeAutospacing="1" w:after="100" w:afterAutospacing="1" w:line="480" w:lineRule="auto"/>
        <w:ind w:left="720"/>
        <w:jc w:val="both"/>
        <w:rPr>
          <w:rFonts w:ascii="Arial" w:hAnsi="Arial" w:cs="Arial"/>
          <w:color w:val="000000"/>
          <w:sz w:val="24"/>
          <w:szCs w:val="24"/>
        </w:rPr>
      </w:pPr>
      <w:r w:rsidRPr="00480C4B">
        <w:rPr>
          <w:rFonts w:ascii="Arial" w:hAnsi="Arial" w:cs="Arial"/>
          <w:color w:val="000000"/>
          <w:sz w:val="24"/>
          <w:szCs w:val="24"/>
        </w:rPr>
        <w:t xml:space="preserve">Las  Tablas  son  objetos  de  la  base  de  datos  que  contienen  la  información ingresada  por  los  usuarios  y  que  se  encuentran  organizados  en  filas  y columnas. </w:t>
      </w:r>
    </w:p>
    <w:p w:rsidR="002E5F0A" w:rsidRPr="00480C4B" w:rsidRDefault="002E5F0A" w:rsidP="003B27EC">
      <w:pPr>
        <w:pStyle w:val="Textoindependiente"/>
        <w:widowControl w:val="0"/>
        <w:numPr>
          <w:ilvl w:val="0"/>
          <w:numId w:val="19"/>
        </w:numPr>
        <w:autoSpaceDE w:val="0"/>
        <w:autoSpaceDN w:val="0"/>
        <w:adjustRightInd w:val="0"/>
        <w:spacing w:before="100" w:beforeAutospacing="1" w:after="0"/>
        <w:ind w:left="714" w:hanging="357"/>
        <w:jc w:val="both"/>
        <w:rPr>
          <w:rFonts w:ascii="Arial" w:hAnsi="Arial" w:cs="Arial"/>
          <w:b/>
          <w:bCs/>
          <w:color w:val="000000"/>
          <w:sz w:val="24"/>
          <w:szCs w:val="24"/>
        </w:rPr>
      </w:pPr>
      <w:r w:rsidRPr="00480C4B">
        <w:rPr>
          <w:rFonts w:ascii="Arial" w:hAnsi="Arial" w:cs="Arial"/>
          <w:b/>
          <w:bCs/>
          <w:color w:val="000000"/>
          <w:sz w:val="24"/>
          <w:szCs w:val="24"/>
        </w:rPr>
        <w:t>Vista</w:t>
      </w:r>
    </w:p>
    <w:p w:rsidR="002E5F0A" w:rsidRDefault="002E5F0A" w:rsidP="00AF5F3C">
      <w:pPr>
        <w:pStyle w:val="Textoindependiente"/>
        <w:widowControl w:val="0"/>
        <w:autoSpaceDE w:val="0"/>
        <w:autoSpaceDN w:val="0"/>
        <w:adjustRightInd w:val="0"/>
        <w:spacing w:before="100" w:beforeAutospacing="1" w:after="100" w:afterAutospacing="1" w:line="480" w:lineRule="auto"/>
        <w:ind w:left="720"/>
        <w:jc w:val="both"/>
        <w:rPr>
          <w:rFonts w:ascii="Arial" w:hAnsi="Arial" w:cs="Arial"/>
          <w:color w:val="000000"/>
          <w:sz w:val="24"/>
          <w:szCs w:val="24"/>
        </w:rPr>
      </w:pPr>
      <w:r w:rsidRPr="00480C4B">
        <w:rPr>
          <w:rFonts w:ascii="Arial" w:hAnsi="Arial" w:cs="Arial"/>
          <w:color w:val="000000"/>
          <w:sz w:val="24"/>
          <w:szCs w:val="24"/>
        </w:rPr>
        <w:t xml:space="preserve">La Vista es un objeto similar a la tabla, a diferencia que en la vista no existen datos, ya que estos son obtenidos desde las tablas subyacentes a la consulta. </w:t>
      </w:r>
    </w:p>
    <w:p w:rsidR="002E5F0A" w:rsidRPr="00480C4B" w:rsidRDefault="002E5F0A" w:rsidP="003B27EC">
      <w:pPr>
        <w:pStyle w:val="Textoindependiente"/>
        <w:widowControl w:val="0"/>
        <w:numPr>
          <w:ilvl w:val="0"/>
          <w:numId w:val="19"/>
        </w:numPr>
        <w:autoSpaceDE w:val="0"/>
        <w:autoSpaceDN w:val="0"/>
        <w:adjustRightInd w:val="0"/>
        <w:spacing w:before="100" w:beforeAutospacing="1" w:after="0"/>
        <w:ind w:left="714" w:hanging="357"/>
        <w:jc w:val="both"/>
        <w:rPr>
          <w:rFonts w:ascii="Arial" w:hAnsi="Arial" w:cs="Arial"/>
          <w:b/>
          <w:bCs/>
          <w:color w:val="000000"/>
          <w:sz w:val="24"/>
          <w:szCs w:val="24"/>
        </w:rPr>
      </w:pPr>
      <w:r w:rsidRPr="00480C4B">
        <w:rPr>
          <w:rFonts w:ascii="Arial" w:hAnsi="Arial" w:cs="Arial"/>
          <w:b/>
          <w:bCs/>
          <w:color w:val="000000"/>
          <w:sz w:val="24"/>
          <w:szCs w:val="24"/>
        </w:rPr>
        <w:t>Procedimiento Almacenado</w:t>
      </w:r>
    </w:p>
    <w:p w:rsidR="002E5F0A" w:rsidRDefault="002E5F0A" w:rsidP="00AF5F3C">
      <w:pPr>
        <w:pStyle w:val="Textoindependiente"/>
        <w:widowControl w:val="0"/>
        <w:autoSpaceDE w:val="0"/>
        <w:autoSpaceDN w:val="0"/>
        <w:adjustRightInd w:val="0"/>
        <w:spacing w:before="100" w:beforeAutospacing="1" w:after="100" w:afterAutospacing="1" w:line="480" w:lineRule="auto"/>
        <w:ind w:left="720"/>
        <w:jc w:val="both"/>
        <w:rPr>
          <w:rFonts w:ascii="Arial" w:hAnsi="Arial" w:cs="Arial"/>
          <w:color w:val="000000"/>
          <w:sz w:val="24"/>
          <w:szCs w:val="24"/>
        </w:rPr>
      </w:pPr>
      <w:r w:rsidRPr="00480C4B">
        <w:rPr>
          <w:rFonts w:ascii="Arial" w:hAnsi="Arial" w:cs="Arial"/>
          <w:color w:val="000000"/>
          <w:sz w:val="24"/>
          <w:szCs w:val="24"/>
        </w:rPr>
        <w:t xml:space="preserve">Los  Procedimientos  Almacenados  son  un  conjunto  de  instrucciones  de consultas precompiladas, las cuales llevan a cabo una operación de consulta o de control.  </w:t>
      </w:r>
    </w:p>
    <w:p w:rsidR="002E5F0A" w:rsidRPr="00B817D9" w:rsidRDefault="002E5F0A" w:rsidP="003B27EC">
      <w:pPr>
        <w:pStyle w:val="Textoindependiente"/>
        <w:widowControl w:val="0"/>
        <w:numPr>
          <w:ilvl w:val="0"/>
          <w:numId w:val="19"/>
        </w:numPr>
        <w:autoSpaceDE w:val="0"/>
        <w:autoSpaceDN w:val="0"/>
        <w:adjustRightInd w:val="0"/>
        <w:spacing w:before="100" w:beforeAutospacing="1" w:after="0"/>
        <w:ind w:left="714" w:hanging="357"/>
        <w:jc w:val="both"/>
        <w:rPr>
          <w:rFonts w:ascii="Arial" w:hAnsi="Arial" w:cs="Arial"/>
          <w:b/>
          <w:bCs/>
          <w:color w:val="000000"/>
          <w:sz w:val="24"/>
          <w:szCs w:val="24"/>
        </w:rPr>
      </w:pPr>
      <w:r w:rsidRPr="00B817D9">
        <w:rPr>
          <w:rFonts w:ascii="Arial" w:hAnsi="Arial" w:cs="Arial"/>
          <w:b/>
          <w:bCs/>
          <w:color w:val="000000"/>
          <w:sz w:val="24"/>
          <w:szCs w:val="24"/>
        </w:rPr>
        <w:lastRenderedPageBreak/>
        <w:t>Desencadenador</w:t>
      </w:r>
    </w:p>
    <w:p w:rsidR="002E5F0A" w:rsidRDefault="002E5F0A" w:rsidP="00AF5F3C">
      <w:pPr>
        <w:pStyle w:val="Textoindependiente"/>
        <w:widowControl w:val="0"/>
        <w:autoSpaceDE w:val="0"/>
        <w:autoSpaceDN w:val="0"/>
        <w:adjustRightInd w:val="0"/>
        <w:spacing w:before="100" w:beforeAutospacing="1" w:after="100" w:afterAutospacing="1" w:line="480" w:lineRule="auto"/>
        <w:ind w:left="720"/>
        <w:jc w:val="both"/>
        <w:rPr>
          <w:rFonts w:ascii="Arial" w:hAnsi="Arial" w:cs="Arial"/>
          <w:bCs/>
          <w:color w:val="000000"/>
          <w:sz w:val="24"/>
          <w:szCs w:val="24"/>
        </w:rPr>
      </w:pPr>
      <w:r w:rsidRPr="00480C4B">
        <w:rPr>
          <w:rFonts w:ascii="Arial" w:hAnsi="Arial" w:cs="Arial"/>
          <w:bCs/>
          <w:color w:val="000000"/>
          <w:sz w:val="24"/>
          <w:szCs w:val="24"/>
        </w:rPr>
        <w:t xml:space="preserve">El Desencadenador o Trigger es un Procedimiento Almacenado especial el cual se  invoca  automáticamente  ante  una  operación  sobre  una  tabla.  Un Desencadenador  puede  controlar  la  integridad  de  los  datos  o    preservar    las relaciones  definidas  entre  las  tablas  cuando  se  ingresa  o  borra  datos  de aquellas tablas. </w:t>
      </w:r>
    </w:p>
    <w:p w:rsidR="002E5F0A" w:rsidRPr="00480C4B" w:rsidRDefault="002E5F0A" w:rsidP="003B27EC">
      <w:pPr>
        <w:pStyle w:val="Textoindependiente"/>
        <w:widowControl w:val="0"/>
        <w:numPr>
          <w:ilvl w:val="0"/>
          <w:numId w:val="19"/>
        </w:numPr>
        <w:autoSpaceDE w:val="0"/>
        <w:autoSpaceDN w:val="0"/>
        <w:adjustRightInd w:val="0"/>
        <w:spacing w:before="100" w:beforeAutospacing="1" w:after="0"/>
        <w:ind w:left="714" w:hanging="357"/>
        <w:jc w:val="both"/>
        <w:rPr>
          <w:rFonts w:ascii="Arial" w:hAnsi="Arial" w:cs="Arial"/>
          <w:b/>
          <w:bCs/>
          <w:color w:val="000000"/>
          <w:sz w:val="24"/>
          <w:szCs w:val="24"/>
        </w:rPr>
      </w:pPr>
      <w:r w:rsidRPr="00480C4B">
        <w:rPr>
          <w:rFonts w:ascii="Arial" w:hAnsi="Arial" w:cs="Arial"/>
          <w:b/>
          <w:bCs/>
          <w:color w:val="000000"/>
          <w:sz w:val="24"/>
          <w:szCs w:val="24"/>
        </w:rPr>
        <w:t>Reglas</w:t>
      </w:r>
    </w:p>
    <w:p w:rsidR="002E5F0A" w:rsidRDefault="002E5F0A" w:rsidP="00AF5F3C">
      <w:pPr>
        <w:pStyle w:val="Textoindependiente"/>
        <w:widowControl w:val="0"/>
        <w:autoSpaceDE w:val="0"/>
        <w:autoSpaceDN w:val="0"/>
        <w:adjustRightInd w:val="0"/>
        <w:spacing w:before="100" w:beforeAutospacing="1" w:after="100" w:afterAutospacing="1" w:line="480" w:lineRule="auto"/>
        <w:ind w:left="720"/>
        <w:jc w:val="both"/>
        <w:rPr>
          <w:rFonts w:ascii="Arial" w:hAnsi="Arial" w:cs="Arial"/>
          <w:bCs/>
          <w:color w:val="000000"/>
          <w:sz w:val="24"/>
          <w:szCs w:val="24"/>
        </w:rPr>
      </w:pPr>
      <w:r w:rsidRPr="00480C4B">
        <w:rPr>
          <w:rFonts w:ascii="Arial" w:hAnsi="Arial" w:cs="Arial"/>
          <w:bCs/>
          <w:color w:val="000000"/>
          <w:sz w:val="24"/>
          <w:szCs w:val="24"/>
        </w:rPr>
        <w:t xml:space="preserve">Las Reglas son objetos que especifican los valores aceptables que pueden ser ingresados dentro de una columna particular.  </w:t>
      </w:r>
    </w:p>
    <w:p w:rsidR="002E5F0A" w:rsidRPr="00B817D9" w:rsidRDefault="002E5F0A" w:rsidP="003B27EC">
      <w:pPr>
        <w:pStyle w:val="Textoindependiente"/>
        <w:widowControl w:val="0"/>
        <w:numPr>
          <w:ilvl w:val="0"/>
          <w:numId w:val="19"/>
        </w:numPr>
        <w:autoSpaceDE w:val="0"/>
        <w:autoSpaceDN w:val="0"/>
        <w:adjustRightInd w:val="0"/>
        <w:spacing w:before="100" w:beforeAutospacing="1" w:after="0"/>
        <w:ind w:left="714" w:hanging="357"/>
        <w:jc w:val="both"/>
        <w:rPr>
          <w:rFonts w:ascii="Arial" w:hAnsi="Arial" w:cs="Arial"/>
          <w:b/>
          <w:bCs/>
          <w:color w:val="000000"/>
          <w:sz w:val="24"/>
          <w:szCs w:val="24"/>
        </w:rPr>
      </w:pPr>
      <w:r w:rsidRPr="00B817D9">
        <w:rPr>
          <w:rFonts w:ascii="Arial" w:hAnsi="Arial" w:cs="Arial"/>
          <w:b/>
          <w:bCs/>
          <w:color w:val="000000"/>
          <w:sz w:val="24"/>
          <w:szCs w:val="24"/>
        </w:rPr>
        <w:t>Restricciones</w:t>
      </w:r>
    </w:p>
    <w:p w:rsidR="002E5F0A" w:rsidRDefault="002E5F0A" w:rsidP="00AF5F3C">
      <w:pPr>
        <w:pStyle w:val="Textoindependiente"/>
        <w:widowControl w:val="0"/>
        <w:autoSpaceDE w:val="0"/>
        <w:autoSpaceDN w:val="0"/>
        <w:adjustRightInd w:val="0"/>
        <w:spacing w:before="100" w:beforeAutospacing="1" w:after="100" w:afterAutospacing="1" w:line="480" w:lineRule="auto"/>
        <w:ind w:left="720"/>
        <w:jc w:val="both"/>
        <w:rPr>
          <w:rFonts w:ascii="Arial" w:hAnsi="Arial" w:cs="Arial"/>
          <w:bCs/>
          <w:color w:val="000000"/>
          <w:sz w:val="24"/>
          <w:szCs w:val="24"/>
        </w:rPr>
      </w:pPr>
      <w:r w:rsidRPr="00480C4B">
        <w:rPr>
          <w:rFonts w:ascii="Arial" w:hAnsi="Arial" w:cs="Arial"/>
          <w:bCs/>
          <w:color w:val="000000"/>
          <w:sz w:val="24"/>
          <w:szCs w:val="24"/>
        </w:rPr>
        <w:t xml:space="preserve">Las  Restricciones  son  prohibiciones    que  se  asignan  a  las  columnas  de  una tabla y son controladas automáticamente por SQL Server. </w:t>
      </w:r>
    </w:p>
    <w:p w:rsidR="002E5F0A" w:rsidRPr="00480C4B" w:rsidRDefault="002E5F0A" w:rsidP="003B27EC">
      <w:pPr>
        <w:pStyle w:val="Textoindependiente"/>
        <w:widowControl w:val="0"/>
        <w:numPr>
          <w:ilvl w:val="0"/>
          <w:numId w:val="19"/>
        </w:numPr>
        <w:autoSpaceDE w:val="0"/>
        <w:autoSpaceDN w:val="0"/>
        <w:adjustRightInd w:val="0"/>
        <w:spacing w:before="100" w:beforeAutospacing="1" w:after="0"/>
        <w:ind w:left="714" w:hanging="357"/>
        <w:jc w:val="both"/>
        <w:rPr>
          <w:rFonts w:ascii="Arial" w:hAnsi="Arial" w:cs="Arial"/>
          <w:b/>
          <w:bCs/>
          <w:color w:val="000000"/>
          <w:sz w:val="24"/>
          <w:szCs w:val="24"/>
        </w:rPr>
      </w:pPr>
      <w:r w:rsidRPr="00480C4B">
        <w:rPr>
          <w:rFonts w:ascii="Arial" w:hAnsi="Arial" w:cs="Arial"/>
          <w:b/>
          <w:bCs/>
          <w:color w:val="000000"/>
          <w:sz w:val="24"/>
          <w:szCs w:val="24"/>
        </w:rPr>
        <w:t>Índices</w:t>
      </w:r>
    </w:p>
    <w:p w:rsidR="002E5F0A" w:rsidRPr="00480C4B" w:rsidRDefault="002E5F0A" w:rsidP="00AF5F3C">
      <w:pPr>
        <w:pStyle w:val="Textoindependiente"/>
        <w:widowControl w:val="0"/>
        <w:autoSpaceDE w:val="0"/>
        <w:autoSpaceDN w:val="0"/>
        <w:adjustRightInd w:val="0"/>
        <w:spacing w:before="100" w:beforeAutospacing="1" w:after="100" w:afterAutospacing="1" w:line="480" w:lineRule="auto"/>
        <w:ind w:left="720"/>
        <w:jc w:val="both"/>
        <w:rPr>
          <w:rFonts w:ascii="Arial" w:hAnsi="Arial" w:cs="Arial"/>
          <w:bCs/>
          <w:color w:val="000000"/>
          <w:sz w:val="24"/>
          <w:szCs w:val="24"/>
        </w:rPr>
      </w:pPr>
      <w:r w:rsidRPr="00480C4B">
        <w:rPr>
          <w:rFonts w:ascii="Arial" w:hAnsi="Arial" w:cs="Arial"/>
          <w:bCs/>
          <w:color w:val="000000"/>
          <w:sz w:val="24"/>
          <w:szCs w:val="24"/>
        </w:rPr>
        <w:t xml:space="preserve">Los  Índices  son  similares  a  los  índices  de  un  libro,  los  índices  de  una  tabla permiten buscar información rápidamente sin necesidad de recorrer registro por registro por toda la tabla. </w:t>
      </w:r>
    </w:p>
    <w:p w:rsidR="002E5F0A" w:rsidRPr="00E70E01" w:rsidRDefault="002E5F0A" w:rsidP="0093411B">
      <w:pPr>
        <w:widowControl w:val="0"/>
        <w:autoSpaceDE w:val="0"/>
        <w:autoSpaceDN w:val="0"/>
        <w:adjustRightInd w:val="0"/>
        <w:spacing w:line="480" w:lineRule="auto"/>
        <w:jc w:val="both"/>
        <w:rPr>
          <w:rFonts w:ascii="Arial" w:hAnsi="Arial" w:cs="Arial"/>
          <w:color w:val="000000"/>
        </w:rPr>
      </w:pPr>
    </w:p>
    <w:p w:rsidR="002E5F0A" w:rsidRDefault="002E5F0A" w:rsidP="0093411B">
      <w:pPr>
        <w:widowControl w:val="0"/>
        <w:autoSpaceDE w:val="0"/>
        <w:autoSpaceDN w:val="0"/>
        <w:adjustRightInd w:val="0"/>
        <w:spacing w:line="480" w:lineRule="auto"/>
        <w:jc w:val="both"/>
        <w:rPr>
          <w:rFonts w:ascii="Helvetica" w:hAnsi="Helvetica" w:cs="Helvetica"/>
          <w:color w:val="000000"/>
        </w:rPr>
      </w:pPr>
    </w:p>
    <w:p w:rsidR="002E5F0A" w:rsidRDefault="002E5F0A" w:rsidP="006767A5">
      <w:pPr>
        <w:spacing w:line="480" w:lineRule="auto"/>
        <w:jc w:val="center"/>
        <w:rPr>
          <w:rFonts w:ascii="Arial" w:hAnsi="Arial" w:cs="Arial"/>
          <w:bCs/>
        </w:rPr>
      </w:pPr>
    </w:p>
    <w:p w:rsidR="002E5F0A" w:rsidRDefault="002E5F0A" w:rsidP="006767A5">
      <w:pPr>
        <w:spacing w:line="480" w:lineRule="auto"/>
        <w:jc w:val="center"/>
        <w:rPr>
          <w:rFonts w:ascii="Arial" w:hAnsi="Arial" w:cs="Arial"/>
          <w:bCs/>
        </w:rPr>
      </w:pPr>
    </w:p>
    <w:p w:rsidR="002E5F0A" w:rsidRDefault="002E5F0A" w:rsidP="006767A5">
      <w:pPr>
        <w:spacing w:line="480" w:lineRule="auto"/>
        <w:jc w:val="center"/>
        <w:rPr>
          <w:rFonts w:ascii="Arial" w:hAnsi="Arial" w:cs="Arial"/>
          <w:bCs/>
        </w:rPr>
      </w:pPr>
    </w:p>
    <w:p w:rsidR="002E5F0A" w:rsidRDefault="002E5F0A" w:rsidP="006767A5">
      <w:pPr>
        <w:spacing w:line="480" w:lineRule="auto"/>
        <w:jc w:val="center"/>
        <w:rPr>
          <w:rFonts w:ascii="Arial" w:hAnsi="Arial" w:cs="Arial"/>
          <w:bCs/>
        </w:rPr>
      </w:pPr>
    </w:p>
    <w:p w:rsidR="002E5F0A" w:rsidRDefault="002E5F0A" w:rsidP="006767A5">
      <w:pPr>
        <w:spacing w:line="480" w:lineRule="auto"/>
        <w:jc w:val="center"/>
        <w:rPr>
          <w:rFonts w:ascii="Arial" w:hAnsi="Arial" w:cs="Arial"/>
          <w:bCs/>
        </w:rPr>
      </w:pPr>
    </w:p>
    <w:p w:rsidR="002E5F0A" w:rsidRDefault="002E5F0A" w:rsidP="006767A5">
      <w:pPr>
        <w:spacing w:line="480" w:lineRule="auto"/>
        <w:jc w:val="center"/>
        <w:rPr>
          <w:rFonts w:ascii="Arial" w:hAnsi="Arial" w:cs="Arial"/>
          <w:bCs/>
        </w:rPr>
      </w:pPr>
    </w:p>
    <w:p w:rsidR="00CE0E1D" w:rsidRDefault="00CE0E1D" w:rsidP="006767A5">
      <w:pPr>
        <w:spacing w:line="480" w:lineRule="auto"/>
        <w:jc w:val="center"/>
        <w:rPr>
          <w:rFonts w:ascii="Arial" w:hAnsi="Arial" w:cs="Arial"/>
          <w:bCs/>
        </w:rPr>
      </w:pPr>
    </w:p>
    <w:p w:rsidR="00DE519A" w:rsidRDefault="00DE519A" w:rsidP="00AF5F3C">
      <w:pPr>
        <w:pStyle w:val="Ttulo1"/>
        <w:spacing w:before="0" w:line="480" w:lineRule="auto"/>
        <w:jc w:val="center"/>
        <w:rPr>
          <w:rFonts w:ascii="Arial" w:hAnsi="Arial" w:cs="Arial"/>
          <w:color w:val="auto"/>
        </w:rPr>
      </w:pPr>
      <w:bookmarkStart w:id="45" w:name="_Toc254082209"/>
      <w:bookmarkStart w:id="46" w:name="_Toc274733210"/>
      <w:bookmarkStart w:id="47" w:name="_Toc279405262"/>
      <w:r w:rsidRPr="002A5563">
        <w:rPr>
          <w:rFonts w:ascii="Arial" w:hAnsi="Arial" w:cs="Arial"/>
          <w:color w:val="auto"/>
        </w:rPr>
        <w:t>CAP</w:t>
      </w:r>
      <w:r w:rsidR="00490F8E">
        <w:rPr>
          <w:rFonts w:ascii="Arial" w:hAnsi="Arial" w:cs="Arial"/>
          <w:color w:val="auto"/>
        </w:rPr>
        <w:t>Í</w:t>
      </w:r>
      <w:r w:rsidRPr="002A5563">
        <w:rPr>
          <w:rFonts w:ascii="Arial" w:hAnsi="Arial" w:cs="Arial"/>
          <w:color w:val="auto"/>
        </w:rPr>
        <w:t>TULO II</w:t>
      </w:r>
      <w:bookmarkEnd w:id="45"/>
      <w:bookmarkEnd w:id="46"/>
      <w:bookmarkEnd w:id="47"/>
    </w:p>
    <w:p w:rsidR="00DE519A" w:rsidRDefault="00DE519A" w:rsidP="00AF5F3C">
      <w:pPr>
        <w:pStyle w:val="Textoindependiente"/>
        <w:numPr>
          <w:ilvl w:val="0"/>
          <w:numId w:val="1"/>
        </w:numPr>
        <w:shd w:val="clear" w:color="auto" w:fill="FFFFFF"/>
        <w:tabs>
          <w:tab w:val="left" w:pos="426"/>
          <w:tab w:val="left" w:pos="567"/>
        </w:tabs>
        <w:spacing w:after="0" w:line="480" w:lineRule="auto"/>
        <w:ind w:left="0" w:right="-34" w:firstLine="0"/>
        <w:outlineLvl w:val="0"/>
        <w:rPr>
          <w:rFonts w:ascii="Arial" w:eastAsia="Times New Roman" w:hAnsi="Arial" w:cs="Arial"/>
          <w:b/>
          <w:bCs/>
          <w:sz w:val="26"/>
          <w:szCs w:val="26"/>
          <w:lang w:eastAsia="es-ES"/>
        </w:rPr>
      </w:pPr>
      <w:bookmarkStart w:id="48" w:name="_Toc254082210"/>
      <w:bookmarkStart w:id="49" w:name="_Toc274733211"/>
      <w:bookmarkStart w:id="50" w:name="_Toc279405263"/>
      <w:r w:rsidRPr="002A5563">
        <w:rPr>
          <w:rFonts w:ascii="Arial" w:eastAsia="Times New Roman" w:hAnsi="Arial" w:cs="Arial"/>
          <w:b/>
          <w:bCs/>
          <w:sz w:val="26"/>
          <w:szCs w:val="26"/>
          <w:lang w:eastAsia="es-ES"/>
        </w:rPr>
        <w:t>CONOCIMIENTO DEL NEGOCIO</w:t>
      </w:r>
      <w:bookmarkEnd w:id="48"/>
      <w:bookmarkEnd w:id="49"/>
      <w:bookmarkEnd w:id="50"/>
    </w:p>
    <w:p w:rsidR="00347BC5" w:rsidRPr="00347BC5" w:rsidRDefault="00347BC5" w:rsidP="006767A5">
      <w:pPr>
        <w:pStyle w:val="Textoindependiente"/>
        <w:shd w:val="clear" w:color="auto" w:fill="FFFFFF"/>
        <w:tabs>
          <w:tab w:val="left" w:pos="426"/>
          <w:tab w:val="left" w:pos="567"/>
        </w:tabs>
        <w:spacing w:after="0" w:line="480" w:lineRule="auto"/>
        <w:ind w:right="-34"/>
        <w:jc w:val="both"/>
        <w:outlineLvl w:val="0"/>
        <w:rPr>
          <w:rFonts w:ascii="Arial" w:eastAsia="Times New Roman" w:hAnsi="Arial" w:cs="Arial"/>
          <w:b/>
          <w:bCs/>
          <w:sz w:val="24"/>
          <w:szCs w:val="24"/>
          <w:lang w:eastAsia="es-ES"/>
        </w:rPr>
      </w:pPr>
    </w:p>
    <w:p w:rsidR="00347BC5" w:rsidRPr="00347BC5" w:rsidRDefault="00347BC5" w:rsidP="006767A5">
      <w:pPr>
        <w:pStyle w:val="Textoindependiente"/>
        <w:shd w:val="clear" w:color="auto" w:fill="FFFFFF"/>
        <w:tabs>
          <w:tab w:val="left" w:pos="426"/>
          <w:tab w:val="left" w:pos="567"/>
        </w:tabs>
        <w:spacing w:after="0" w:line="480" w:lineRule="auto"/>
        <w:ind w:right="-34"/>
        <w:jc w:val="both"/>
        <w:outlineLvl w:val="0"/>
        <w:rPr>
          <w:rFonts w:ascii="Arial" w:eastAsia="Times New Roman" w:hAnsi="Arial" w:cs="Arial"/>
          <w:b/>
          <w:bCs/>
          <w:sz w:val="24"/>
          <w:szCs w:val="24"/>
          <w:lang w:eastAsia="es-ES"/>
        </w:rPr>
      </w:pPr>
    </w:p>
    <w:p w:rsidR="00347BC5" w:rsidRPr="00347BC5" w:rsidRDefault="00347BC5" w:rsidP="006767A5">
      <w:pPr>
        <w:pStyle w:val="Textoindependiente"/>
        <w:shd w:val="clear" w:color="auto" w:fill="FFFFFF"/>
        <w:tabs>
          <w:tab w:val="left" w:pos="426"/>
          <w:tab w:val="left" w:pos="567"/>
        </w:tabs>
        <w:spacing w:after="0" w:line="480" w:lineRule="auto"/>
        <w:ind w:right="-34"/>
        <w:jc w:val="both"/>
        <w:outlineLvl w:val="0"/>
        <w:rPr>
          <w:rFonts w:ascii="Arial" w:eastAsia="Times New Roman" w:hAnsi="Arial" w:cs="Arial"/>
          <w:b/>
          <w:bCs/>
          <w:sz w:val="24"/>
          <w:szCs w:val="24"/>
          <w:lang w:eastAsia="es-ES"/>
        </w:rPr>
      </w:pPr>
    </w:p>
    <w:p w:rsidR="00347BC5" w:rsidRPr="00347BC5" w:rsidRDefault="00347BC5" w:rsidP="006767A5">
      <w:pPr>
        <w:pStyle w:val="Textoindependiente"/>
        <w:shd w:val="clear" w:color="auto" w:fill="FFFFFF"/>
        <w:tabs>
          <w:tab w:val="left" w:pos="426"/>
          <w:tab w:val="left" w:pos="567"/>
        </w:tabs>
        <w:spacing w:after="0" w:line="480" w:lineRule="auto"/>
        <w:ind w:right="-34"/>
        <w:jc w:val="both"/>
        <w:outlineLvl w:val="0"/>
        <w:rPr>
          <w:rFonts w:ascii="Arial" w:eastAsia="Times New Roman" w:hAnsi="Arial" w:cs="Arial"/>
          <w:b/>
          <w:bCs/>
          <w:sz w:val="24"/>
          <w:szCs w:val="24"/>
          <w:lang w:eastAsia="es-ES"/>
        </w:rPr>
      </w:pPr>
    </w:p>
    <w:p w:rsidR="00347BC5" w:rsidRPr="00347BC5" w:rsidRDefault="00347BC5" w:rsidP="006767A5">
      <w:pPr>
        <w:pStyle w:val="Textoindependiente"/>
        <w:shd w:val="clear" w:color="auto" w:fill="FFFFFF"/>
        <w:tabs>
          <w:tab w:val="left" w:pos="426"/>
          <w:tab w:val="left" w:pos="567"/>
        </w:tabs>
        <w:spacing w:after="0" w:line="480" w:lineRule="auto"/>
        <w:ind w:right="-34"/>
        <w:jc w:val="both"/>
        <w:outlineLvl w:val="0"/>
        <w:rPr>
          <w:rFonts w:ascii="Arial" w:eastAsia="Times New Roman" w:hAnsi="Arial" w:cs="Arial"/>
          <w:b/>
          <w:bCs/>
          <w:sz w:val="24"/>
          <w:szCs w:val="24"/>
          <w:lang w:eastAsia="es-ES"/>
        </w:rPr>
      </w:pPr>
    </w:p>
    <w:p w:rsidR="00306B5B" w:rsidRPr="00306B5B" w:rsidRDefault="00306B5B" w:rsidP="0093411B">
      <w:pPr>
        <w:pStyle w:val="Textoindependiente"/>
        <w:numPr>
          <w:ilvl w:val="1"/>
          <w:numId w:val="1"/>
        </w:numPr>
        <w:autoSpaceDE w:val="0"/>
        <w:autoSpaceDN w:val="0"/>
        <w:adjustRightInd w:val="0"/>
        <w:spacing w:line="480" w:lineRule="auto"/>
        <w:ind w:left="0" w:right="-36" w:firstLine="0"/>
        <w:jc w:val="both"/>
        <w:outlineLvl w:val="1"/>
        <w:rPr>
          <w:rFonts w:ascii="Arial" w:eastAsia="Times New Roman" w:hAnsi="Arial" w:cs="Arial"/>
          <w:b/>
          <w:bCs/>
          <w:sz w:val="24"/>
          <w:szCs w:val="24"/>
          <w:lang w:eastAsia="es-ES"/>
        </w:rPr>
      </w:pPr>
      <w:bookmarkStart w:id="51" w:name="_Toc274733212"/>
      <w:bookmarkStart w:id="52" w:name="_Toc279405264"/>
      <w:r w:rsidRPr="00795048">
        <w:rPr>
          <w:rFonts w:ascii="Arial" w:hAnsi="Arial" w:cs="Arial"/>
          <w:b/>
          <w:bCs/>
          <w:sz w:val="24"/>
          <w:szCs w:val="24"/>
        </w:rPr>
        <w:t>INTRODUCCIÓN</w:t>
      </w:r>
      <w:bookmarkEnd w:id="51"/>
      <w:bookmarkEnd w:id="52"/>
    </w:p>
    <w:p w:rsidR="00490F8E" w:rsidRDefault="00306B5B" w:rsidP="0093411B">
      <w:pPr>
        <w:spacing w:line="480" w:lineRule="auto"/>
        <w:jc w:val="both"/>
        <w:rPr>
          <w:rFonts w:ascii="Arial" w:hAnsi="Arial" w:cs="Arial"/>
          <w:lang w:val="es-ES_tradnl"/>
        </w:rPr>
      </w:pPr>
      <w:r>
        <w:rPr>
          <w:rFonts w:ascii="Arial" w:hAnsi="Arial" w:cs="Arial"/>
          <w:lang w:val="es-ES_tradnl"/>
        </w:rPr>
        <w:t xml:space="preserve">Previo a la elaboración del Sistema de Indicadores y su implementación, se </w:t>
      </w:r>
      <w:r w:rsidR="0090293B">
        <w:rPr>
          <w:rFonts w:ascii="Arial" w:hAnsi="Arial" w:cs="Arial"/>
          <w:lang w:val="es-ES_tradnl"/>
        </w:rPr>
        <w:t>tiene que</w:t>
      </w:r>
      <w:r>
        <w:rPr>
          <w:rFonts w:ascii="Arial" w:hAnsi="Arial" w:cs="Arial"/>
          <w:lang w:val="es-ES_tradnl"/>
        </w:rPr>
        <w:t xml:space="preserve"> investigar todo lo relacionado con la entidad, para poder diseñar el plan </w:t>
      </w:r>
      <w:r w:rsidR="003E41EC">
        <w:rPr>
          <w:rFonts w:ascii="Arial" w:hAnsi="Arial" w:cs="Arial"/>
          <w:lang w:val="es-ES_tradnl"/>
        </w:rPr>
        <w:t xml:space="preserve"> estratégico </w:t>
      </w:r>
      <w:r>
        <w:rPr>
          <w:rFonts w:ascii="Arial" w:hAnsi="Arial" w:cs="Arial"/>
          <w:lang w:val="es-ES_tradnl"/>
        </w:rPr>
        <w:t xml:space="preserve">en forma objetiva. Este análisis debe contemplar: su naturaleza operativa, estructura organizacional, giro del negocio, el proceso donde se aplicará </w:t>
      </w:r>
      <w:r w:rsidR="005B1EEC">
        <w:rPr>
          <w:rFonts w:ascii="Arial" w:hAnsi="Arial" w:cs="Arial"/>
          <w:lang w:val="es-ES_tradnl"/>
        </w:rPr>
        <w:t xml:space="preserve">el sistema de gestión, </w:t>
      </w:r>
      <w:r>
        <w:rPr>
          <w:rFonts w:ascii="Arial" w:hAnsi="Arial" w:cs="Arial"/>
          <w:lang w:val="es-ES_tradnl"/>
        </w:rPr>
        <w:t xml:space="preserve">etc. </w:t>
      </w:r>
    </w:p>
    <w:p w:rsidR="00AF5F3C" w:rsidRDefault="00AF5F3C" w:rsidP="0093411B">
      <w:pPr>
        <w:spacing w:line="480" w:lineRule="auto"/>
        <w:jc w:val="both"/>
        <w:rPr>
          <w:rFonts w:ascii="Arial" w:hAnsi="Arial" w:cs="Arial"/>
          <w:lang w:val="es-ES_tradnl"/>
        </w:rPr>
      </w:pPr>
    </w:p>
    <w:p w:rsidR="0090293B" w:rsidRDefault="0090293B" w:rsidP="0093411B">
      <w:pPr>
        <w:spacing w:line="480" w:lineRule="auto"/>
        <w:jc w:val="both"/>
        <w:rPr>
          <w:rFonts w:ascii="Arial" w:hAnsi="Arial" w:cs="Arial"/>
          <w:lang w:val="es-ES_tradnl"/>
        </w:rPr>
      </w:pPr>
    </w:p>
    <w:p w:rsidR="00DE519A" w:rsidRPr="00795048" w:rsidRDefault="004315C5" w:rsidP="004315C5">
      <w:pPr>
        <w:pStyle w:val="Textoindependiente"/>
        <w:numPr>
          <w:ilvl w:val="1"/>
          <w:numId w:val="1"/>
        </w:numPr>
        <w:tabs>
          <w:tab w:val="left" w:pos="567"/>
        </w:tabs>
        <w:autoSpaceDE w:val="0"/>
        <w:autoSpaceDN w:val="0"/>
        <w:adjustRightInd w:val="0"/>
        <w:spacing w:line="480" w:lineRule="auto"/>
        <w:ind w:left="0" w:right="-36" w:firstLine="0"/>
        <w:jc w:val="both"/>
        <w:outlineLvl w:val="1"/>
        <w:rPr>
          <w:rFonts w:ascii="Arial" w:hAnsi="Arial" w:cs="Arial"/>
          <w:b/>
          <w:bCs/>
          <w:sz w:val="24"/>
          <w:szCs w:val="24"/>
        </w:rPr>
      </w:pPr>
      <w:bookmarkStart w:id="53" w:name="_Toc279405265"/>
      <w:bookmarkStart w:id="54" w:name="_Toc254082211"/>
      <w:bookmarkStart w:id="55" w:name="_Toc274733213"/>
      <w:r>
        <w:rPr>
          <w:rFonts w:ascii="Arial" w:hAnsi="Arial" w:cs="Arial"/>
          <w:b/>
          <w:bCs/>
          <w:sz w:val="24"/>
          <w:szCs w:val="24"/>
        </w:rPr>
        <w:lastRenderedPageBreak/>
        <w:t>ANTECEDENTES</w:t>
      </w:r>
      <w:bookmarkEnd w:id="53"/>
      <w:r w:rsidR="00DE519A" w:rsidRPr="00795048">
        <w:rPr>
          <w:rFonts w:ascii="Arial" w:hAnsi="Arial" w:cs="Arial"/>
          <w:b/>
          <w:bCs/>
          <w:sz w:val="24"/>
          <w:szCs w:val="24"/>
        </w:rPr>
        <w:t xml:space="preserve"> </w:t>
      </w:r>
      <w:bookmarkEnd w:id="54"/>
      <w:bookmarkEnd w:id="55"/>
    </w:p>
    <w:p w:rsidR="00DE519A" w:rsidRDefault="009B52BC" w:rsidP="0093411B">
      <w:pPr>
        <w:spacing w:before="100" w:beforeAutospacing="1" w:after="100" w:afterAutospacing="1" w:line="480" w:lineRule="auto"/>
        <w:ind w:right="-34"/>
        <w:jc w:val="both"/>
        <w:rPr>
          <w:rFonts w:ascii="Arial" w:hAnsi="Arial" w:cs="Arial"/>
        </w:rPr>
      </w:pPr>
      <w:r>
        <w:rPr>
          <w:rFonts w:ascii="Arial" w:hAnsi="Arial" w:cs="Arial"/>
        </w:rPr>
        <w:t>PLÁ</w:t>
      </w:r>
      <w:r w:rsidR="002C75B0">
        <w:rPr>
          <w:rFonts w:ascii="Arial" w:hAnsi="Arial" w:cs="Arial"/>
        </w:rPr>
        <w:t>STICOS S.A. nac</w:t>
      </w:r>
      <w:r w:rsidR="004315C5">
        <w:rPr>
          <w:rFonts w:ascii="Arial" w:hAnsi="Arial" w:cs="Arial"/>
        </w:rPr>
        <w:t>ió</w:t>
      </w:r>
      <w:r w:rsidR="002C75B0">
        <w:rPr>
          <w:rFonts w:ascii="Arial" w:hAnsi="Arial" w:cs="Arial"/>
        </w:rPr>
        <w:t xml:space="preserve"> en la década de los 60 c</w:t>
      </w:r>
      <w:r w:rsidR="002C75B0" w:rsidRPr="002C75B0">
        <w:rPr>
          <w:rFonts w:ascii="Arial" w:hAnsi="Arial" w:cs="Arial"/>
        </w:rPr>
        <w:t>on la iniciativa de producir jabas plásticas para comercializarlas a los principales embotelladores de bebidas.</w:t>
      </w:r>
      <w:r w:rsidR="00615FA4">
        <w:rPr>
          <w:rFonts w:ascii="Arial" w:hAnsi="Arial" w:cs="Arial"/>
        </w:rPr>
        <w:t xml:space="preserve"> </w:t>
      </w:r>
      <w:r w:rsidR="002C75B0" w:rsidRPr="002C75B0">
        <w:rPr>
          <w:rFonts w:ascii="Arial" w:hAnsi="Arial" w:cs="Arial"/>
        </w:rPr>
        <w:t xml:space="preserve">Sus instalaciones se encuentran ubicadas en el km. 14.5 de la Vía a Daule, en Guayaquil, Ecuador. </w:t>
      </w:r>
    </w:p>
    <w:p w:rsidR="00DE519A" w:rsidRDefault="009B52BC" w:rsidP="0093411B">
      <w:pPr>
        <w:spacing w:before="100" w:beforeAutospacing="1" w:after="100" w:afterAutospacing="1" w:line="480" w:lineRule="auto"/>
        <w:ind w:right="-34"/>
        <w:jc w:val="both"/>
        <w:rPr>
          <w:rFonts w:ascii="Arial" w:hAnsi="Arial" w:cs="Arial"/>
        </w:rPr>
      </w:pPr>
      <w:r>
        <w:rPr>
          <w:rFonts w:ascii="Arial" w:hAnsi="Arial" w:cs="Arial"/>
        </w:rPr>
        <w:t>PLÁ</w:t>
      </w:r>
      <w:r w:rsidR="00615FA4">
        <w:rPr>
          <w:rFonts w:ascii="Arial" w:hAnsi="Arial" w:cs="Arial"/>
        </w:rPr>
        <w:t xml:space="preserve">STICOS S.A. </w:t>
      </w:r>
      <w:r w:rsidR="00615FA4" w:rsidRPr="00615FA4">
        <w:rPr>
          <w:rFonts w:ascii="Arial" w:hAnsi="Arial" w:cs="Arial"/>
        </w:rPr>
        <w:t xml:space="preserve">ha aportado permanentemente al fortalecimiento y desarrollo del sector plástico ecuatoriano tanto en el aspecto tecnológico </w:t>
      </w:r>
      <w:r w:rsidR="00A82808">
        <w:rPr>
          <w:rFonts w:ascii="Arial" w:hAnsi="Arial" w:cs="Arial"/>
        </w:rPr>
        <w:t>como en la</w:t>
      </w:r>
      <w:r w:rsidR="00615FA4" w:rsidRPr="00615FA4">
        <w:rPr>
          <w:rFonts w:ascii="Arial" w:hAnsi="Arial" w:cs="Arial"/>
        </w:rPr>
        <w:t xml:space="preserve"> creación y mantenimiento de fuentes de trabajo</w:t>
      </w:r>
      <w:r w:rsidR="004315C5">
        <w:rPr>
          <w:rFonts w:ascii="Arial" w:hAnsi="Arial" w:cs="Arial"/>
        </w:rPr>
        <w:t xml:space="preserve">. </w:t>
      </w:r>
    </w:p>
    <w:p w:rsidR="004315C5" w:rsidRDefault="004315C5" w:rsidP="0096511C">
      <w:pPr>
        <w:ind w:right="-34"/>
        <w:jc w:val="both"/>
        <w:rPr>
          <w:rFonts w:ascii="Arial" w:hAnsi="Arial" w:cs="Arial"/>
        </w:rPr>
      </w:pPr>
    </w:p>
    <w:p w:rsidR="00DE519A" w:rsidRPr="00C91119" w:rsidRDefault="00C91119" w:rsidP="0093411B">
      <w:pPr>
        <w:pStyle w:val="Textoindependiente"/>
        <w:numPr>
          <w:ilvl w:val="1"/>
          <w:numId w:val="1"/>
        </w:numPr>
        <w:autoSpaceDE w:val="0"/>
        <w:autoSpaceDN w:val="0"/>
        <w:adjustRightInd w:val="0"/>
        <w:spacing w:line="480" w:lineRule="auto"/>
        <w:ind w:left="0" w:right="-36" w:firstLine="0"/>
        <w:jc w:val="both"/>
        <w:outlineLvl w:val="1"/>
        <w:rPr>
          <w:rFonts w:ascii="Arial" w:hAnsi="Arial" w:cs="Arial"/>
          <w:b/>
          <w:bCs/>
          <w:sz w:val="24"/>
          <w:szCs w:val="24"/>
        </w:rPr>
      </w:pPr>
      <w:bookmarkStart w:id="56" w:name="_Toc279405266"/>
      <w:r w:rsidRPr="00C91119">
        <w:rPr>
          <w:rFonts w:ascii="Arial" w:hAnsi="Arial" w:cs="Arial"/>
          <w:b/>
          <w:bCs/>
          <w:sz w:val="24"/>
          <w:szCs w:val="24"/>
        </w:rPr>
        <w:t>MISIÓN</w:t>
      </w:r>
      <w:bookmarkEnd w:id="56"/>
      <w:r w:rsidR="00DE519A" w:rsidRPr="00C91119">
        <w:rPr>
          <w:rFonts w:ascii="Arial" w:hAnsi="Arial" w:cs="Arial"/>
          <w:b/>
          <w:bCs/>
          <w:sz w:val="24"/>
          <w:szCs w:val="24"/>
        </w:rPr>
        <w:t xml:space="preserve">   </w:t>
      </w:r>
    </w:p>
    <w:p w:rsidR="00DE519A" w:rsidRDefault="00C91119" w:rsidP="0093411B">
      <w:pPr>
        <w:spacing w:line="480" w:lineRule="auto"/>
        <w:ind w:right="-36"/>
        <w:jc w:val="both"/>
        <w:rPr>
          <w:rFonts w:ascii="Arial" w:hAnsi="Arial" w:cs="Arial"/>
        </w:rPr>
      </w:pPr>
      <w:r w:rsidRPr="00C91119">
        <w:rPr>
          <w:rFonts w:ascii="Arial" w:hAnsi="Arial" w:cs="Arial"/>
        </w:rPr>
        <w:t>Fabricar  productos  de  alta  calidad,  siendo  eficientes  en  todo  el  proceso  de producción,   logrando  mantener  alianzas  estratégicas  duraderas  con  todos nuestros clientes, aportando al sector industrial y económico del país.</w:t>
      </w:r>
    </w:p>
    <w:p w:rsidR="004315C5" w:rsidRDefault="004315C5" w:rsidP="004315C5">
      <w:pPr>
        <w:ind w:right="-34"/>
        <w:jc w:val="both"/>
        <w:rPr>
          <w:rFonts w:ascii="Arial" w:hAnsi="Arial" w:cs="Arial"/>
        </w:rPr>
      </w:pPr>
    </w:p>
    <w:p w:rsidR="00506BB6" w:rsidRDefault="00506BB6" w:rsidP="00F0149C">
      <w:pPr>
        <w:pStyle w:val="style33"/>
        <w:spacing w:before="0" w:beforeAutospacing="0" w:after="0" w:afterAutospacing="0"/>
        <w:jc w:val="both"/>
        <w:rPr>
          <w:rFonts w:ascii="Arial" w:hAnsi="Arial" w:cs="Arial"/>
        </w:rPr>
      </w:pPr>
    </w:p>
    <w:p w:rsidR="00C91119" w:rsidRPr="00C91119" w:rsidRDefault="00C91119" w:rsidP="0093411B">
      <w:pPr>
        <w:pStyle w:val="Textoindependiente"/>
        <w:numPr>
          <w:ilvl w:val="1"/>
          <w:numId w:val="1"/>
        </w:numPr>
        <w:autoSpaceDE w:val="0"/>
        <w:autoSpaceDN w:val="0"/>
        <w:adjustRightInd w:val="0"/>
        <w:spacing w:line="480" w:lineRule="auto"/>
        <w:ind w:left="0" w:right="-36" w:firstLine="0"/>
        <w:jc w:val="both"/>
        <w:outlineLvl w:val="1"/>
        <w:rPr>
          <w:rFonts w:ascii="Arial" w:hAnsi="Arial" w:cs="Arial"/>
          <w:b/>
          <w:bCs/>
          <w:sz w:val="24"/>
          <w:szCs w:val="24"/>
        </w:rPr>
      </w:pPr>
      <w:bookmarkStart w:id="57" w:name="_Toc279405267"/>
      <w:r>
        <w:rPr>
          <w:rFonts w:ascii="Arial" w:hAnsi="Arial" w:cs="Arial"/>
          <w:b/>
          <w:bCs/>
          <w:sz w:val="24"/>
          <w:szCs w:val="24"/>
        </w:rPr>
        <w:t>VISIÓN</w:t>
      </w:r>
      <w:bookmarkEnd w:id="57"/>
    </w:p>
    <w:p w:rsidR="00C91119" w:rsidRDefault="00C91119" w:rsidP="0093411B">
      <w:pPr>
        <w:spacing w:line="480" w:lineRule="auto"/>
        <w:ind w:right="-36"/>
        <w:jc w:val="both"/>
        <w:rPr>
          <w:rFonts w:ascii="Arial" w:hAnsi="Arial" w:cs="Arial"/>
        </w:rPr>
      </w:pPr>
      <w:r w:rsidRPr="00C91119">
        <w:rPr>
          <w:rFonts w:ascii="Arial" w:hAnsi="Arial" w:cs="Arial"/>
        </w:rPr>
        <w:t>Convertirse en una organización de clase mundial, líder en el sector plástico, de alta calidad y  precios competitivos, basándose en el trato justo y desarrollo personal y profesional de sus colaboradores, la innovación constante y productos diferenciados en el mercado.</w:t>
      </w:r>
    </w:p>
    <w:p w:rsidR="0096511C" w:rsidRDefault="0096511C" w:rsidP="0093411B">
      <w:pPr>
        <w:spacing w:line="480" w:lineRule="auto"/>
        <w:ind w:right="-36"/>
        <w:jc w:val="both"/>
        <w:rPr>
          <w:rFonts w:ascii="Arial" w:hAnsi="Arial" w:cs="Arial"/>
        </w:rPr>
      </w:pPr>
    </w:p>
    <w:p w:rsidR="004315C5" w:rsidRDefault="004315C5" w:rsidP="0093411B">
      <w:pPr>
        <w:spacing w:line="480" w:lineRule="auto"/>
        <w:ind w:right="-36"/>
        <w:jc w:val="both"/>
        <w:rPr>
          <w:rFonts w:ascii="Arial" w:hAnsi="Arial" w:cs="Arial"/>
        </w:rPr>
      </w:pPr>
    </w:p>
    <w:p w:rsidR="00DE519A" w:rsidRPr="002A5563" w:rsidRDefault="00DE519A" w:rsidP="0093411B">
      <w:pPr>
        <w:pStyle w:val="Textoindependiente"/>
        <w:numPr>
          <w:ilvl w:val="1"/>
          <w:numId w:val="1"/>
        </w:numPr>
        <w:autoSpaceDE w:val="0"/>
        <w:autoSpaceDN w:val="0"/>
        <w:adjustRightInd w:val="0"/>
        <w:spacing w:line="480" w:lineRule="auto"/>
        <w:ind w:left="0" w:right="-36" w:firstLine="0"/>
        <w:jc w:val="both"/>
        <w:outlineLvl w:val="1"/>
        <w:rPr>
          <w:rFonts w:ascii="Arial" w:hAnsi="Arial" w:cs="Arial"/>
          <w:b/>
          <w:bCs/>
          <w:sz w:val="24"/>
          <w:szCs w:val="24"/>
        </w:rPr>
      </w:pPr>
      <w:bookmarkStart w:id="58" w:name="_Toc254082212"/>
      <w:bookmarkStart w:id="59" w:name="_Toc279405268"/>
      <w:r w:rsidRPr="002A5563">
        <w:rPr>
          <w:rFonts w:ascii="Arial" w:hAnsi="Arial" w:cs="Arial"/>
          <w:b/>
          <w:bCs/>
          <w:sz w:val="24"/>
          <w:szCs w:val="24"/>
        </w:rPr>
        <w:lastRenderedPageBreak/>
        <w:t>PRODUCTOS Y SERVICIOS</w:t>
      </w:r>
      <w:bookmarkEnd w:id="58"/>
      <w:bookmarkEnd w:id="59"/>
    </w:p>
    <w:p w:rsidR="00DE519A" w:rsidRDefault="00EA5DEF" w:rsidP="0093411B">
      <w:pPr>
        <w:autoSpaceDE w:val="0"/>
        <w:autoSpaceDN w:val="0"/>
        <w:adjustRightInd w:val="0"/>
        <w:spacing w:line="480" w:lineRule="auto"/>
        <w:ind w:right="-36"/>
        <w:jc w:val="both"/>
        <w:rPr>
          <w:rFonts w:ascii="Arial" w:hAnsi="Arial" w:cs="Arial"/>
        </w:rPr>
      </w:pPr>
      <w:r>
        <w:rPr>
          <w:rFonts w:ascii="Arial" w:hAnsi="Arial" w:cs="Arial"/>
        </w:rPr>
        <w:t>Plásticos S.A.</w:t>
      </w:r>
      <w:r w:rsidR="00DE519A" w:rsidRPr="00DE237A">
        <w:rPr>
          <w:rFonts w:ascii="Arial" w:hAnsi="Arial" w:cs="Arial"/>
        </w:rPr>
        <w:t xml:space="preserve"> se dedica a la elaboración y comercialización de artículos plásticos en las líneas: hogar, juguetería, avícola e industrial.</w:t>
      </w:r>
    </w:p>
    <w:p w:rsidR="004315C5" w:rsidRDefault="004315C5" w:rsidP="004315C5">
      <w:pPr>
        <w:autoSpaceDE w:val="0"/>
        <w:autoSpaceDN w:val="0"/>
        <w:adjustRightInd w:val="0"/>
        <w:ind w:right="-34"/>
        <w:jc w:val="both"/>
        <w:rPr>
          <w:rFonts w:ascii="Arial" w:hAnsi="Arial" w:cs="Arial"/>
        </w:rPr>
      </w:pPr>
    </w:p>
    <w:p w:rsidR="0090293B" w:rsidRPr="00410B07" w:rsidRDefault="0090293B" w:rsidP="0093411B">
      <w:pPr>
        <w:pStyle w:val="style33"/>
        <w:spacing w:before="0" w:beforeAutospacing="0" w:after="0" w:afterAutospacing="0"/>
        <w:jc w:val="both"/>
        <w:rPr>
          <w:rFonts w:ascii="Arial" w:hAnsi="Arial" w:cs="Arial"/>
        </w:rPr>
      </w:pPr>
    </w:p>
    <w:p w:rsidR="00DE519A" w:rsidRPr="002A5563" w:rsidRDefault="00DE519A" w:rsidP="0093411B">
      <w:pPr>
        <w:pStyle w:val="Textoindependiente"/>
        <w:numPr>
          <w:ilvl w:val="1"/>
          <w:numId w:val="1"/>
        </w:numPr>
        <w:autoSpaceDE w:val="0"/>
        <w:autoSpaceDN w:val="0"/>
        <w:adjustRightInd w:val="0"/>
        <w:spacing w:line="480" w:lineRule="auto"/>
        <w:ind w:left="0" w:right="-36" w:firstLine="0"/>
        <w:jc w:val="both"/>
        <w:outlineLvl w:val="1"/>
        <w:rPr>
          <w:rFonts w:ascii="Arial" w:hAnsi="Arial" w:cs="Arial"/>
          <w:b/>
          <w:bCs/>
          <w:sz w:val="24"/>
          <w:szCs w:val="24"/>
        </w:rPr>
      </w:pPr>
      <w:bookmarkStart w:id="60" w:name="_Toc254082213"/>
      <w:bookmarkStart w:id="61" w:name="_Toc279405269"/>
      <w:r w:rsidRPr="002A5563">
        <w:rPr>
          <w:rFonts w:ascii="Arial" w:hAnsi="Arial" w:cs="Arial"/>
          <w:b/>
          <w:bCs/>
          <w:sz w:val="24"/>
          <w:szCs w:val="24"/>
        </w:rPr>
        <w:t>ESTRUCTURA ORGANIZACIONAL</w:t>
      </w:r>
      <w:bookmarkEnd w:id="60"/>
      <w:bookmarkEnd w:id="61"/>
    </w:p>
    <w:p w:rsidR="00DE519A" w:rsidRDefault="00276CD1" w:rsidP="0093411B">
      <w:pPr>
        <w:autoSpaceDE w:val="0"/>
        <w:autoSpaceDN w:val="0"/>
        <w:adjustRightInd w:val="0"/>
        <w:spacing w:line="480" w:lineRule="auto"/>
        <w:ind w:right="-36"/>
        <w:jc w:val="both"/>
        <w:rPr>
          <w:rFonts w:ascii="Arial" w:hAnsi="Arial" w:cs="Arial"/>
        </w:rPr>
      </w:pPr>
      <w:r>
        <w:rPr>
          <w:rFonts w:ascii="Arial" w:hAnsi="Arial" w:cs="Arial"/>
        </w:rPr>
        <w:t>A continuación en el grá</w:t>
      </w:r>
      <w:r w:rsidR="005B1EEC">
        <w:rPr>
          <w:rFonts w:ascii="Arial" w:hAnsi="Arial" w:cs="Arial"/>
        </w:rPr>
        <w:t xml:space="preserve">fico N° </w:t>
      </w:r>
      <w:r>
        <w:rPr>
          <w:rFonts w:ascii="Arial" w:hAnsi="Arial" w:cs="Arial"/>
        </w:rPr>
        <w:t>7</w:t>
      </w:r>
      <w:r w:rsidR="005B1EEC">
        <w:rPr>
          <w:rFonts w:ascii="Arial" w:hAnsi="Arial" w:cs="Arial"/>
        </w:rPr>
        <w:t xml:space="preserve"> se puede observar el organigrama de la empresa:</w:t>
      </w:r>
    </w:p>
    <w:p w:rsidR="005B1EEC" w:rsidRPr="00553E34" w:rsidRDefault="00553E34" w:rsidP="0093411B">
      <w:pPr>
        <w:pStyle w:val="Epgrafe"/>
        <w:spacing w:after="0"/>
        <w:jc w:val="center"/>
        <w:rPr>
          <w:rFonts w:ascii="Arial" w:hAnsi="Arial" w:cs="Arial"/>
          <w:color w:val="auto"/>
          <w:sz w:val="20"/>
          <w:szCs w:val="20"/>
        </w:rPr>
      </w:pPr>
      <w:bookmarkStart w:id="62" w:name="_Toc277680355"/>
      <w:r w:rsidRPr="00553E34">
        <w:rPr>
          <w:rFonts w:ascii="Arial" w:hAnsi="Arial" w:cs="Arial"/>
          <w:color w:val="auto"/>
          <w:sz w:val="20"/>
          <w:szCs w:val="20"/>
        </w:rPr>
        <w:t xml:space="preserve">Gráfico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7</w:t>
      </w:r>
      <w:r w:rsidR="00252379">
        <w:rPr>
          <w:rFonts w:ascii="Arial" w:hAnsi="Arial" w:cs="Arial"/>
          <w:color w:val="auto"/>
          <w:sz w:val="20"/>
          <w:szCs w:val="20"/>
        </w:rPr>
        <w:fldChar w:fldCharType="end"/>
      </w:r>
      <w:r w:rsidRPr="00553E34">
        <w:rPr>
          <w:rFonts w:ascii="Arial" w:hAnsi="Arial" w:cs="Arial"/>
          <w:color w:val="auto"/>
          <w:sz w:val="20"/>
          <w:szCs w:val="20"/>
        </w:rPr>
        <w:t>: Organigrama Estructural</w:t>
      </w:r>
      <w:bookmarkEnd w:id="62"/>
    </w:p>
    <w:p w:rsidR="00C91119" w:rsidRDefault="00C91119" w:rsidP="0093411B">
      <w:pPr>
        <w:autoSpaceDE w:val="0"/>
        <w:autoSpaceDN w:val="0"/>
        <w:adjustRightInd w:val="0"/>
        <w:spacing w:line="480" w:lineRule="auto"/>
        <w:ind w:right="-36"/>
        <w:jc w:val="both"/>
        <w:rPr>
          <w:rFonts w:ascii="Arial" w:hAnsi="Arial" w:cs="Arial"/>
        </w:rPr>
      </w:pPr>
      <w:r>
        <w:rPr>
          <w:rFonts w:ascii="Arial" w:hAnsi="Arial" w:cs="Arial"/>
          <w:noProof/>
        </w:rPr>
        <w:drawing>
          <wp:inline distT="0" distB="0" distL="0" distR="0">
            <wp:extent cx="4937661" cy="4702628"/>
            <wp:effectExtent l="38100" t="0" r="34389" b="2722"/>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91119" w:rsidRPr="00553E34" w:rsidRDefault="005B1EEC" w:rsidP="0093411B">
      <w:pPr>
        <w:autoSpaceDE w:val="0"/>
        <w:autoSpaceDN w:val="0"/>
        <w:adjustRightInd w:val="0"/>
        <w:ind w:right="-34"/>
        <w:jc w:val="center"/>
        <w:rPr>
          <w:rFonts w:ascii="Arial" w:hAnsi="Arial" w:cs="Arial"/>
          <w:sz w:val="20"/>
          <w:szCs w:val="20"/>
        </w:rPr>
      </w:pPr>
      <w:r w:rsidRPr="00553E34">
        <w:rPr>
          <w:rFonts w:ascii="Arial" w:hAnsi="Arial" w:cs="Arial"/>
          <w:b/>
          <w:sz w:val="20"/>
          <w:szCs w:val="20"/>
        </w:rPr>
        <w:t>Fuente:</w:t>
      </w:r>
      <w:r w:rsidRPr="00553E34">
        <w:rPr>
          <w:rFonts w:ascii="Arial" w:hAnsi="Arial" w:cs="Arial"/>
          <w:sz w:val="20"/>
          <w:szCs w:val="20"/>
        </w:rPr>
        <w:t xml:space="preserve"> Plásticos S.A.</w:t>
      </w:r>
    </w:p>
    <w:p w:rsidR="00662C56" w:rsidRPr="002A5563" w:rsidRDefault="00662C56" w:rsidP="00FB151B">
      <w:pPr>
        <w:pStyle w:val="Textoindependiente"/>
        <w:numPr>
          <w:ilvl w:val="1"/>
          <w:numId w:val="1"/>
        </w:numPr>
        <w:tabs>
          <w:tab w:val="left" w:pos="567"/>
        </w:tabs>
        <w:autoSpaceDE w:val="0"/>
        <w:autoSpaceDN w:val="0"/>
        <w:adjustRightInd w:val="0"/>
        <w:spacing w:line="480" w:lineRule="auto"/>
        <w:ind w:left="0" w:right="-36" w:firstLine="0"/>
        <w:jc w:val="both"/>
        <w:outlineLvl w:val="1"/>
        <w:rPr>
          <w:rFonts w:ascii="Arial" w:hAnsi="Arial" w:cs="Arial"/>
          <w:b/>
          <w:bCs/>
          <w:sz w:val="24"/>
          <w:szCs w:val="24"/>
        </w:rPr>
      </w:pPr>
      <w:bookmarkStart w:id="63" w:name="_Toc254082214"/>
      <w:bookmarkStart w:id="64" w:name="_Toc279405270"/>
      <w:r w:rsidRPr="002A5563">
        <w:rPr>
          <w:rFonts w:ascii="Arial" w:hAnsi="Arial" w:cs="Arial"/>
          <w:b/>
          <w:bCs/>
          <w:sz w:val="24"/>
          <w:szCs w:val="24"/>
        </w:rPr>
        <w:lastRenderedPageBreak/>
        <w:t>PERSONAS Y CULTURA</w:t>
      </w:r>
      <w:bookmarkEnd w:id="63"/>
      <w:bookmarkEnd w:id="64"/>
    </w:p>
    <w:p w:rsidR="00662C56" w:rsidRDefault="00662C56" w:rsidP="0093411B">
      <w:pPr>
        <w:autoSpaceDE w:val="0"/>
        <w:autoSpaceDN w:val="0"/>
        <w:adjustRightInd w:val="0"/>
        <w:spacing w:line="480" w:lineRule="auto"/>
        <w:ind w:right="-36"/>
        <w:jc w:val="both"/>
        <w:rPr>
          <w:rFonts w:ascii="Arial" w:hAnsi="Arial" w:cs="Arial"/>
        </w:rPr>
      </w:pPr>
      <w:r w:rsidRPr="00DE237A">
        <w:rPr>
          <w:rFonts w:ascii="Arial" w:hAnsi="Arial" w:cs="Arial"/>
        </w:rPr>
        <w:t xml:space="preserve">El personal que labora </w:t>
      </w:r>
      <w:r>
        <w:rPr>
          <w:rFonts w:ascii="Arial" w:hAnsi="Arial" w:cs="Arial"/>
        </w:rPr>
        <w:t xml:space="preserve">Plásticos S.A. </w:t>
      </w:r>
      <w:r w:rsidRPr="00DE237A">
        <w:rPr>
          <w:rFonts w:ascii="Arial" w:hAnsi="Arial" w:cs="Arial"/>
        </w:rPr>
        <w:t xml:space="preserve">Mantiene una cultura que es consecuencia de la estructura vertical de la organización, en la que los subordinados siguen los valores y creencias de sus líderes los que generalmente tienden al trabajo en pos de la calidad y satisfacción del entorno. </w:t>
      </w:r>
    </w:p>
    <w:p w:rsidR="00FB151B" w:rsidRDefault="00FB151B" w:rsidP="00FB151B">
      <w:pPr>
        <w:pStyle w:val="style33"/>
        <w:spacing w:before="0" w:beforeAutospacing="0" w:after="0" w:afterAutospacing="0"/>
        <w:jc w:val="both"/>
        <w:rPr>
          <w:rFonts w:ascii="Arial" w:hAnsi="Arial" w:cs="Arial"/>
        </w:rPr>
      </w:pPr>
    </w:p>
    <w:p w:rsidR="00662C56" w:rsidRPr="002A5563" w:rsidRDefault="00662C56" w:rsidP="00FB151B">
      <w:pPr>
        <w:pStyle w:val="Textoindependiente"/>
        <w:numPr>
          <w:ilvl w:val="1"/>
          <w:numId w:val="1"/>
        </w:numPr>
        <w:tabs>
          <w:tab w:val="left" w:pos="567"/>
        </w:tabs>
        <w:autoSpaceDE w:val="0"/>
        <w:autoSpaceDN w:val="0"/>
        <w:adjustRightInd w:val="0"/>
        <w:spacing w:line="480" w:lineRule="auto"/>
        <w:ind w:left="0" w:right="-36" w:firstLine="0"/>
        <w:jc w:val="both"/>
        <w:outlineLvl w:val="1"/>
        <w:rPr>
          <w:rFonts w:ascii="Arial" w:hAnsi="Arial" w:cs="Arial"/>
          <w:b/>
          <w:bCs/>
          <w:sz w:val="24"/>
          <w:szCs w:val="24"/>
        </w:rPr>
      </w:pPr>
      <w:bookmarkStart w:id="65" w:name="_Toc254082215"/>
      <w:bookmarkStart w:id="66" w:name="_Toc279405271"/>
      <w:r w:rsidRPr="002A5563">
        <w:rPr>
          <w:rFonts w:ascii="Arial" w:hAnsi="Arial" w:cs="Arial"/>
          <w:b/>
          <w:bCs/>
          <w:sz w:val="24"/>
          <w:szCs w:val="24"/>
        </w:rPr>
        <w:t>MERCADOS Y CLIENTES</w:t>
      </w:r>
      <w:bookmarkEnd w:id="65"/>
      <w:bookmarkEnd w:id="66"/>
    </w:p>
    <w:p w:rsidR="00662C56" w:rsidRDefault="00662C56" w:rsidP="0093411B">
      <w:pPr>
        <w:autoSpaceDE w:val="0"/>
        <w:autoSpaceDN w:val="0"/>
        <w:adjustRightInd w:val="0"/>
        <w:spacing w:line="480" w:lineRule="auto"/>
        <w:ind w:right="-36"/>
        <w:jc w:val="both"/>
        <w:rPr>
          <w:rFonts w:ascii="Arial" w:hAnsi="Arial" w:cs="Arial"/>
        </w:rPr>
      </w:pPr>
      <w:r w:rsidRPr="00DE237A">
        <w:rPr>
          <w:rFonts w:ascii="Arial" w:hAnsi="Arial" w:cs="Arial"/>
        </w:rPr>
        <w:t>El mercado que abastece el sector plástico es muy amplio ya que a diario se incrementa el número de consumidores de productos plásticos debido a las inigualables propiedades que ofrecen para los distintos usos.</w:t>
      </w:r>
    </w:p>
    <w:p w:rsidR="00FB151B" w:rsidRDefault="00FB151B" w:rsidP="00FB151B">
      <w:pPr>
        <w:pStyle w:val="style33"/>
        <w:spacing w:before="0" w:beforeAutospacing="0" w:after="0" w:afterAutospacing="0"/>
        <w:jc w:val="both"/>
        <w:rPr>
          <w:rFonts w:ascii="Arial" w:hAnsi="Arial" w:cs="Arial"/>
        </w:rPr>
      </w:pPr>
    </w:p>
    <w:p w:rsidR="00662C56" w:rsidRPr="00FB151B" w:rsidRDefault="00662C56" w:rsidP="00FB151B">
      <w:pPr>
        <w:pStyle w:val="Textoindependiente"/>
        <w:numPr>
          <w:ilvl w:val="1"/>
          <w:numId w:val="1"/>
        </w:numPr>
        <w:tabs>
          <w:tab w:val="left" w:pos="567"/>
        </w:tabs>
        <w:autoSpaceDE w:val="0"/>
        <w:autoSpaceDN w:val="0"/>
        <w:adjustRightInd w:val="0"/>
        <w:spacing w:line="480" w:lineRule="auto"/>
        <w:ind w:left="0" w:right="-36" w:firstLine="0"/>
        <w:jc w:val="both"/>
        <w:outlineLvl w:val="1"/>
        <w:rPr>
          <w:rFonts w:ascii="Arial" w:hAnsi="Arial" w:cs="Arial"/>
          <w:sz w:val="24"/>
          <w:szCs w:val="24"/>
        </w:rPr>
      </w:pPr>
      <w:bookmarkStart w:id="67" w:name="_Toc254082216"/>
      <w:bookmarkStart w:id="68" w:name="_Toc279405272"/>
      <w:r w:rsidRPr="00997733">
        <w:rPr>
          <w:rFonts w:ascii="Arial" w:hAnsi="Arial" w:cs="Arial"/>
          <w:b/>
          <w:bCs/>
          <w:sz w:val="24"/>
          <w:szCs w:val="24"/>
        </w:rPr>
        <w:t>PROVEEDORES</w:t>
      </w:r>
      <w:bookmarkEnd w:id="67"/>
      <w:bookmarkEnd w:id="68"/>
    </w:p>
    <w:p w:rsidR="00662C56" w:rsidRDefault="00662C56" w:rsidP="0093411B">
      <w:pPr>
        <w:spacing w:line="480" w:lineRule="auto"/>
        <w:ind w:right="-36"/>
        <w:jc w:val="both"/>
        <w:rPr>
          <w:rFonts w:ascii="Arial" w:hAnsi="Arial" w:cs="Arial"/>
        </w:rPr>
      </w:pPr>
      <w:r w:rsidRPr="00DE237A">
        <w:rPr>
          <w:rFonts w:ascii="Arial" w:hAnsi="Arial" w:cs="Arial"/>
        </w:rPr>
        <w:t>La mayor parte de los proveedores de</w:t>
      </w:r>
      <w:r>
        <w:rPr>
          <w:rFonts w:ascii="Arial" w:hAnsi="Arial" w:cs="Arial"/>
        </w:rPr>
        <w:t xml:space="preserve"> Plásticos S.A.</w:t>
      </w:r>
      <w:r w:rsidRPr="00DE237A">
        <w:rPr>
          <w:rFonts w:ascii="Arial" w:hAnsi="Arial" w:cs="Arial"/>
        </w:rPr>
        <w:t xml:space="preserve"> son extranjeros como EEUU, Corea, Colombia, Brasil, debido a que en el Ecuador aún no hay empresas que fabriquen las resinas plásticas por ser una fuerte inversión, pero el incremento del precio de las resinas y la escasez están provocando serios problemas con la compra de las resinas plásticas.</w:t>
      </w:r>
    </w:p>
    <w:p w:rsidR="00506BB6" w:rsidRDefault="00506BB6" w:rsidP="00F0149C">
      <w:pPr>
        <w:pStyle w:val="style33"/>
        <w:spacing w:before="0" w:beforeAutospacing="0" w:after="0" w:afterAutospacing="0"/>
        <w:jc w:val="both"/>
        <w:rPr>
          <w:rFonts w:ascii="Arial" w:hAnsi="Arial" w:cs="Arial"/>
        </w:rPr>
      </w:pPr>
    </w:p>
    <w:p w:rsidR="00506BB6" w:rsidRDefault="00506BB6" w:rsidP="00FB151B">
      <w:pPr>
        <w:pStyle w:val="Textoindependiente"/>
        <w:numPr>
          <w:ilvl w:val="1"/>
          <w:numId w:val="1"/>
        </w:numPr>
        <w:tabs>
          <w:tab w:val="left" w:pos="567"/>
        </w:tabs>
        <w:autoSpaceDE w:val="0"/>
        <w:autoSpaceDN w:val="0"/>
        <w:adjustRightInd w:val="0"/>
        <w:spacing w:line="480" w:lineRule="auto"/>
        <w:ind w:left="0" w:right="-36" w:firstLine="0"/>
        <w:jc w:val="both"/>
        <w:outlineLvl w:val="1"/>
        <w:rPr>
          <w:rFonts w:ascii="Arial" w:hAnsi="Arial" w:cs="Arial"/>
          <w:b/>
          <w:bCs/>
          <w:sz w:val="24"/>
          <w:szCs w:val="24"/>
        </w:rPr>
      </w:pPr>
      <w:bookmarkStart w:id="69" w:name="_Toc279405273"/>
      <w:r w:rsidRPr="000B1055">
        <w:rPr>
          <w:rFonts w:ascii="Arial" w:hAnsi="Arial" w:cs="Arial"/>
          <w:b/>
          <w:bCs/>
          <w:sz w:val="24"/>
          <w:szCs w:val="24"/>
        </w:rPr>
        <w:t>MATERIA PRIMA</w:t>
      </w:r>
      <w:bookmarkEnd w:id="69"/>
      <w:r w:rsidRPr="000B1055">
        <w:rPr>
          <w:rFonts w:ascii="Arial" w:hAnsi="Arial" w:cs="Arial"/>
          <w:b/>
          <w:bCs/>
          <w:sz w:val="24"/>
          <w:szCs w:val="24"/>
        </w:rPr>
        <w:t xml:space="preserve"> </w:t>
      </w:r>
    </w:p>
    <w:p w:rsidR="00F7781A" w:rsidRDefault="00F7781A" w:rsidP="00F7781A">
      <w:pPr>
        <w:pStyle w:val="Textoindependiente"/>
        <w:tabs>
          <w:tab w:val="left" w:pos="567"/>
        </w:tabs>
        <w:autoSpaceDE w:val="0"/>
        <w:autoSpaceDN w:val="0"/>
        <w:adjustRightInd w:val="0"/>
        <w:spacing w:line="480" w:lineRule="auto"/>
        <w:ind w:right="-36"/>
        <w:jc w:val="both"/>
        <w:outlineLvl w:val="1"/>
        <w:rPr>
          <w:rFonts w:ascii="Arial" w:eastAsia="Times New Roman" w:hAnsi="Arial" w:cs="Arial"/>
          <w:sz w:val="24"/>
          <w:szCs w:val="24"/>
          <w:lang w:eastAsia="es-ES"/>
        </w:rPr>
      </w:pPr>
      <w:r w:rsidRPr="00F7781A">
        <w:rPr>
          <w:rFonts w:ascii="Arial" w:eastAsia="Times New Roman" w:hAnsi="Arial" w:cs="Arial"/>
          <w:sz w:val="24"/>
          <w:szCs w:val="24"/>
          <w:lang w:eastAsia="es-ES"/>
        </w:rPr>
        <w:t>Polietileno alta densidad, polietileno baja densidad, Polipropileno, Poliestireno</w:t>
      </w:r>
      <w:r>
        <w:rPr>
          <w:rFonts w:ascii="Arial" w:eastAsia="Times New Roman" w:hAnsi="Arial" w:cs="Arial"/>
          <w:sz w:val="24"/>
          <w:szCs w:val="24"/>
          <w:lang w:eastAsia="es-ES"/>
        </w:rPr>
        <w:t>.</w:t>
      </w:r>
    </w:p>
    <w:p w:rsidR="00D333F4" w:rsidRPr="00F7781A" w:rsidRDefault="00D333F4" w:rsidP="00F7781A">
      <w:pPr>
        <w:pStyle w:val="Textoindependiente"/>
        <w:tabs>
          <w:tab w:val="left" w:pos="567"/>
        </w:tabs>
        <w:autoSpaceDE w:val="0"/>
        <w:autoSpaceDN w:val="0"/>
        <w:adjustRightInd w:val="0"/>
        <w:spacing w:line="480" w:lineRule="auto"/>
        <w:ind w:right="-36"/>
        <w:jc w:val="both"/>
        <w:outlineLvl w:val="1"/>
        <w:rPr>
          <w:rFonts w:ascii="Arial" w:eastAsia="Times New Roman" w:hAnsi="Arial" w:cs="Arial"/>
          <w:sz w:val="24"/>
          <w:szCs w:val="24"/>
          <w:lang w:eastAsia="es-ES"/>
        </w:rPr>
      </w:pPr>
    </w:p>
    <w:p w:rsidR="00A367F7" w:rsidRPr="00A367F7" w:rsidRDefault="00A367F7" w:rsidP="0093411B">
      <w:pPr>
        <w:pStyle w:val="Textoindependiente"/>
        <w:numPr>
          <w:ilvl w:val="1"/>
          <w:numId w:val="1"/>
        </w:numPr>
        <w:autoSpaceDE w:val="0"/>
        <w:autoSpaceDN w:val="0"/>
        <w:adjustRightInd w:val="0"/>
        <w:spacing w:after="0" w:line="600" w:lineRule="auto"/>
        <w:ind w:left="0" w:right="-36" w:firstLine="0"/>
        <w:jc w:val="both"/>
        <w:outlineLvl w:val="1"/>
        <w:rPr>
          <w:rFonts w:ascii="Arial" w:hAnsi="Arial" w:cs="Arial"/>
        </w:rPr>
      </w:pPr>
      <w:bookmarkStart w:id="70" w:name="_Toc279405274"/>
      <w:r w:rsidRPr="00A367F7">
        <w:rPr>
          <w:rFonts w:ascii="Arial" w:hAnsi="Arial" w:cs="Arial"/>
          <w:b/>
          <w:bCs/>
          <w:sz w:val="24"/>
          <w:szCs w:val="24"/>
        </w:rPr>
        <w:lastRenderedPageBreak/>
        <w:t>ENFOQUE POR PROCESOS</w:t>
      </w:r>
      <w:bookmarkEnd w:id="70"/>
    </w:p>
    <w:p w:rsidR="00F04404" w:rsidRDefault="00F04404" w:rsidP="0093411B">
      <w:pPr>
        <w:autoSpaceDE w:val="0"/>
        <w:autoSpaceDN w:val="0"/>
        <w:adjustRightInd w:val="0"/>
        <w:spacing w:line="480" w:lineRule="auto"/>
        <w:ind w:right="-36"/>
        <w:jc w:val="both"/>
        <w:rPr>
          <w:rFonts w:ascii="Arial" w:hAnsi="Arial" w:cs="Arial"/>
        </w:rPr>
      </w:pPr>
      <w:r w:rsidRPr="00F04404">
        <w:rPr>
          <w:rFonts w:ascii="Arial" w:hAnsi="Arial" w:cs="Arial"/>
        </w:rPr>
        <w:t xml:space="preserve">En la actualidad, todas las empresas se manejan por grandes procesos, a los cuales los llamaremos Macro procesos. Estos macro procesos se dividen en: </w:t>
      </w:r>
    </w:p>
    <w:p w:rsidR="005E746B" w:rsidRDefault="005E746B" w:rsidP="005E746B">
      <w:pPr>
        <w:autoSpaceDE w:val="0"/>
        <w:autoSpaceDN w:val="0"/>
        <w:adjustRightInd w:val="0"/>
        <w:ind w:right="-34"/>
        <w:jc w:val="both"/>
        <w:rPr>
          <w:rFonts w:ascii="Arial" w:hAnsi="Arial" w:cs="Arial"/>
        </w:rPr>
      </w:pPr>
    </w:p>
    <w:p w:rsidR="00F04404" w:rsidRPr="00F04404" w:rsidRDefault="00F04404" w:rsidP="005E746B">
      <w:pPr>
        <w:pStyle w:val="Textoindependiente"/>
        <w:numPr>
          <w:ilvl w:val="0"/>
          <w:numId w:val="21"/>
        </w:numPr>
        <w:autoSpaceDE w:val="0"/>
        <w:autoSpaceDN w:val="0"/>
        <w:adjustRightInd w:val="0"/>
        <w:spacing w:line="480" w:lineRule="auto"/>
        <w:ind w:right="-36"/>
        <w:jc w:val="both"/>
        <w:rPr>
          <w:rFonts w:ascii="Arial" w:hAnsi="Arial" w:cs="Arial"/>
          <w:sz w:val="24"/>
          <w:szCs w:val="24"/>
        </w:rPr>
      </w:pPr>
      <w:r w:rsidRPr="00F04404">
        <w:rPr>
          <w:rFonts w:ascii="Arial" w:hAnsi="Arial" w:cs="Arial"/>
          <w:sz w:val="24"/>
          <w:szCs w:val="24"/>
        </w:rPr>
        <w:t xml:space="preserve">Estratégicos </w:t>
      </w:r>
    </w:p>
    <w:p w:rsidR="00F04404" w:rsidRPr="00F04404" w:rsidRDefault="00F04404" w:rsidP="005E746B">
      <w:pPr>
        <w:pStyle w:val="Textoindependiente"/>
        <w:numPr>
          <w:ilvl w:val="0"/>
          <w:numId w:val="21"/>
        </w:numPr>
        <w:autoSpaceDE w:val="0"/>
        <w:autoSpaceDN w:val="0"/>
        <w:adjustRightInd w:val="0"/>
        <w:spacing w:line="480" w:lineRule="auto"/>
        <w:ind w:right="-36"/>
        <w:jc w:val="both"/>
        <w:rPr>
          <w:rFonts w:ascii="Arial" w:hAnsi="Arial" w:cs="Arial"/>
          <w:sz w:val="24"/>
          <w:szCs w:val="24"/>
        </w:rPr>
      </w:pPr>
      <w:r w:rsidRPr="00F04404">
        <w:rPr>
          <w:rFonts w:ascii="Arial" w:hAnsi="Arial" w:cs="Arial"/>
          <w:sz w:val="24"/>
          <w:szCs w:val="24"/>
        </w:rPr>
        <w:t>Claves</w:t>
      </w:r>
    </w:p>
    <w:p w:rsidR="00F04404" w:rsidRDefault="00F04404" w:rsidP="005E746B">
      <w:pPr>
        <w:pStyle w:val="Textoindependiente"/>
        <w:numPr>
          <w:ilvl w:val="0"/>
          <w:numId w:val="21"/>
        </w:numPr>
        <w:autoSpaceDE w:val="0"/>
        <w:autoSpaceDN w:val="0"/>
        <w:adjustRightInd w:val="0"/>
        <w:spacing w:line="480" w:lineRule="auto"/>
        <w:ind w:right="-36"/>
        <w:jc w:val="both"/>
        <w:rPr>
          <w:rFonts w:ascii="Arial" w:hAnsi="Arial" w:cs="Arial"/>
          <w:sz w:val="24"/>
          <w:szCs w:val="24"/>
        </w:rPr>
      </w:pPr>
      <w:r w:rsidRPr="00F04404">
        <w:rPr>
          <w:rFonts w:ascii="Arial" w:hAnsi="Arial" w:cs="Arial"/>
          <w:sz w:val="24"/>
          <w:szCs w:val="24"/>
        </w:rPr>
        <w:t>Apoyo</w:t>
      </w:r>
    </w:p>
    <w:p w:rsidR="005E746B" w:rsidRDefault="005E746B" w:rsidP="005E746B">
      <w:pPr>
        <w:pStyle w:val="Textoindependiente"/>
        <w:autoSpaceDE w:val="0"/>
        <w:autoSpaceDN w:val="0"/>
        <w:adjustRightInd w:val="0"/>
        <w:spacing w:after="0" w:line="480" w:lineRule="auto"/>
        <w:ind w:left="720" w:right="-34"/>
        <w:jc w:val="both"/>
        <w:rPr>
          <w:rFonts w:ascii="Arial" w:hAnsi="Arial" w:cs="Arial"/>
          <w:sz w:val="24"/>
          <w:szCs w:val="24"/>
        </w:rPr>
      </w:pPr>
    </w:p>
    <w:p w:rsidR="00A367F7" w:rsidRDefault="00A367F7" w:rsidP="00772D23">
      <w:pPr>
        <w:autoSpaceDE w:val="0"/>
        <w:autoSpaceDN w:val="0"/>
        <w:adjustRightInd w:val="0"/>
        <w:spacing w:line="480" w:lineRule="auto"/>
        <w:ind w:right="-36"/>
        <w:jc w:val="both"/>
        <w:rPr>
          <w:rFonts w:ascii="Arial" w:hAnsi="Arial" w:cs="Arial"/>
        </w:rPr>
      </w:pPr>
      <w:r w:rsidRPr="00A367F7">
        <w:rPr>
          <w:rFonts w:ascii="Arial" w:hAnsi="Arial" w:cs="Arial"/>
        </w:rPr>
        <w:t xml:space="preserve">Plásticos S.A. adopta el enfoque basado en procesos para </w:t>
      </w:r>
      <w:r>
        <w:rPr>
          <w:rFonts w:ascii="Arial" w:hAnsi="Arial" w:cs="Arial"/>
        </w:rPr>
        <w:t>de ésta manera</w:t>
      </w:r>
      <w:r w:rsidRPr="00A367F7">
        <w:rPr>
          <w:rFonts w:ascii="Arial" w:hAnsi="Arial" w:cs="Arial"/>
        </w:rPr>
        <w:t xml:space="preserve"> aumentar la satisfacción del cliente</w:t>
      </w:r>
      <w:r>
        <w:rPr>
          <w:rFonts w:ascii="Arial" w:hAnsi="Arial" w:cs="Arial"/>
        </w:rPr>
        <w:t>, y</w:t>
      </w:r>
      <w:r w:rsidRPr="00A367F7">
        <w:rPr>
          <w:rFonts w:ascii="Arial" w:hAnsi="Arial" w:cs="Arial"/>
        </w:rPr>
        <w:t xml:space="preserve"> cumplir con los obje</w:t>
      </w:r>
      <w:r>
        <w:rPr>
          <w:rFonts w:ascii="Arial" w:hAnsi="Arial" w:cs="Arial"/>
        </w:rPr>
        <w:t>tivos planteados.</w:t>
      </w:r>
      <w:r w:rsidR="00772D23">
        <w:rPr>
          <w:rFonts w:ascii="Arial" w:hAnsi="Arial" w:cs="Arial"/>
        </w:rPr>
        <w:t xml:space="preserve"> </w:t>
      </w:r>
    </w:p>
    <w:p w:rsidR="00B57B52" w:rsidRDefault="00B57B52" w:rsidP="0093411B">
      <w:pPr>
        <w:autoSpaceDE w:val="0"/>
        <w:autoSpaceDN w:val="0"/>
        <w:adjustRightInd w:val="0"/>
        <w:spacing w:after="240" w:line="480" w:lineRule="auto"/>
        <w:ind w:right="-36"/>
        <w:jc w:val="both"/>
        <w:rPr>
          <w:rFonts w:ascii="Arial" w:hAnsi="Arial" w:cs="Arial"/>
          <w:sz w:val="2"/>
          <w:szCs w:val="2"/>
        </w:rPr>
      </w:pPr>
    </w:p>
    <w:p w:rsidR="005E746B" w:rsidRPr="00B57B52" w:rsidRDefault="005E746B" w:rsidP="0093411B">
      <w:pPr>
        <w:autoSpaceDE w:val="0"/>
        <w:autoSpaceDN w:val="0"/>
        <w:adjustRightInd w:val="0"/>
        <w:spacing w:after="240" w:line="480" w:lineRule="auto"/>
        <w:ind w:right="-36"/>
        <w:jc w:val="both"/>
        <w:rPr>
          <w:rFonts w:ascii="Arial" w:hAnsi="Arial" w:cs="Arial"/>
          <w:sz w:val="2"/>
          <w:szCs w:val="2"/>
        </w:rPr>
      </w:pPr>
    </w:p>
    <w:p w:rsidR="00F04404" w:rsidRPr="00B57B52" w:rsidRDefault="00F04404" w:rsidP="0093411B">
      <w:pPr>
        <w:jc w:val="center"/>
        <w:rPr>
          <w:rFonts w:ascii="Arial" w:hAnsi="Arial" w:cs="Arial"/>
          <w:b/>
          <w:sz w:val="20"/>
          <w:szCs w:val="20"/>
        </w:rPr>
      </w:pPr>
      <w:bookmarkStart w:id="71" w:name="_Toc278707237"/>
      <w:r w:rsidRPr="00B57B52">
        <w:rPr>
          <w:rFonts w:ascii="Arial" w:hAnsi="Arial" w:cs="Arial"/>
          <w:b/>
          <w:sz w:val="20"/>
          <w:szCs w:val="20"/>
        </w:rPr>
        <w:t xml:space="preserve">Tabla </w:t>
      </w:r>
      <w:r w:rsidR="00252379" w:rsidRPr="00B57B52">
        <w:rPr>
          <w:rFonts w:ascii="Arial" w:hAnsi="Arial" w:cs="Arial"/>
          <w:b/>
          <w:sz w:val="20"/>
          <w:szCs w:val="20"/>
        </w:rPr>
        <w:fldChar w:fldCharType="begin"/>
      </w:r>
      <w:r w:rsidRPr="00B57B52">
        <w:rPr>
          <w:rFonts w:ascii="Arial" w:hAnsi="Arial" w:cs="Arial"/>
          <w:b/>
          <w:sz w:val="20"/>
          <w:szCs w:val="20"/>
        </w:rPr>
        <w:instrText xml:space="preserve"> SEQ Tabla \* ARABIC </w:instrText>
      </w:r>
      <w:r w:rsidR="00252379" w:rsidRPr="00B57B52">
        <w:rPr>
          <w:rFonts w:ascii="Arial" w:hAnsi="Arial" w:cs="Arial"/>
          <w:b/>
          <w:sz w:val="20"/>
          <w:szCs w:val="20"/>
        </w:rPr>
        <w:fldChar w:fldCharType="separate"/>
      </w:r>
      <w:r w:rsidR="00583673">
        <w:rPr>
          <w:rFonts w:ascii="Arial" w:hAnsi="Arial" w:cs="Arial"/>
          <w:b/>
          <w:noProof/>
          <w:sz w:val="20"/>
          <w:szCs w:val="20"/>
        </w:rPr>
        <w:t>1</w:t>
      </w:r>
      <w:r w:rsidR="00252379" w:rsidRPr="00B57B52">
        <w:rPr>
          <w:rFonts w:ascii="Arial" w:hAnsi="Arial" w:cs="Arial"/>
          <w:b/>
          <w:sz w:val="20"/>
          <w:szCs w:val="20"/>
        </w:rPr>
        <w:fldChar w:fldCharType="end"/>
      </w:r>
      <w:r w:rsidRPr="00B57B52">
        <w:rPr>
          <w:rFonts w:ascii="Arial" w:hAnsi="Arial" w:cs="Arial"/>
          <w:b/>
          <w:sz w:val="20"/>
          <w:szCs w:val="20"/>
        </w:rPr>
        <w:t>: Descripción de los principales procesos</w:t>
      </w:r>
      <w:r w:rsidR="00AA31EE" w:rsidRPr="00B57B52">
        <w:rPr>
          <w:rFonts w:ascii="Arial" w:hAnsi="Arial" w:cs="Arial"/>
          <w:b/>
          <w:sz w:val="20"/>
          <w:szCs w:val="20"/>
        </w:rPr>
        <w:t xml:space="preserve"> y niveles</w:t>
      </w:r>
      <w:r w:rsidRPr="00B57B52">
        <w:rPr>
          <w:rFonts w:ascii="Arial" w:hAnsi="Arial" w:cs="Arial"/>
          <w:b/>
          <w:sz w:val="20"/>
          <w:szCs w:val="20"/>
        </w:rPr>
        <w:t xml:space="preserve"> de Plásticos S.A.</w:t>
      </w:r>
      <w:bookmarkEnd w:id="71"/>
    </w:p>
    <w:tbl>
      <w:tblPr>
        <w:tblStyle w:val="Tablaconcuadrcula"/>
        <w:tblW w:w="0" w:type="auto"/>
        <w:tblInd w:w="392" w:type="dxa"/>
        <w:tblLayout w:type="fixed"/>
        <w:tblLook w:val="04A0"/>
      </w:tblPr>
      <w:tblGrid>
        <w:gridCol w:w="433"/>
        <w:gridCol w:w="2118"/>
        <w:gridCol w:w="5396"/>
      </w:tblGrid>
      <w:tr w:rsidR="00A86DEA" w:rsidRPr="00F664D6" w:rsidTr="00F0149C">
        <w:trPr>
          <w:trHeight w:val="237"/>
        </w:trPr>
        <w:tc>
          <w:tcPr>
            <w:tcW w:w="433" w:type="dxa"/>
            <w:vMerge w:val="restart"/>
            <w:shd w:val="clear" w:color="auto" w:fill="76923C" w:themeFill="accent3" w:themeFillShade="BF"/>
            <w:textDirection w:val="btLr"/>
          </w:tcPr>
          <w:p w:rsidR="00A86DEA" w:rsidRPr="005E746B" w:rsidRDefault="00A86DEA" w:rsidP="005E746B">
            <w:pPr>
              <w:autoSpaceDE w:val="0"/>
              <w:autoSpaceDN w:val="0"/>
              <w:adjustRightInd w:val="0"/>
              <w:spacing w:line="276" w:lineRule="auto"/>
              <w:ind w:right="-36"/>
              <w:jc w:val="center"/>
              <w:rPr>
                <w:rFonts w:ascii="Arial" w:hAnsi="Arial" w:cs="Arial"/>
                <w:b/>
                <w:sz w:val="22"/>
                <w:szCs w:val="22"/>
              </w:rPr>
            </w:pPr>
            <w:r w:rsidRPr="005E746B">
              <w:rPr>
                <w:rFonts w:ascii="Arial" w:hAnsi="Arial" w:cs="Arial"/>
                <w:b/>
                <w:sz w:val="22"/>
                <w:szCs w:val="22"/>
              </w:rPr>
              <w:t>PROCESOS</w:t>
            </w:r>
          </w:p>
        </w:tc>
        <w:tc>
          <w:tcPr>
            <w:tcW w:w="7514" w:type="dxa"/>
            <w:gridSpan w:val="2"/>
            <w:shd w:val="clear" w:color="auto" w:fill="76923C" w:themeFill="accent3" w:themeFillShade="BF"/>
            <w:vAlign w:val="center"/>
          </w:tcPr>
          <w:p w:rsidR="00A86DEA" w:rsidRPr="005E746B" w:rsidRDefault="00A86DEA" w:rsidP="005E746B">
            <w:pPr>
              <w:autoSpaceDE w:val="0"/>
              <w:autoSpaceDN w:val="0"/>
              <w:adjustRightInd w:val="0"/>
              <w:spacing w:line="276" w:lineRule="auto"/>
              <w:ind w:right="-36"/>
              <w:jc w:val="center"/>
              <w:rPr>
                <w:rFonts w:ascii="Arial" w:hAnsi="Arial" w:cs="Arial"/>
                <w:b/>
                <w:sz w:val="22"/>
                <w:szCs w:val="22"/>
              </w:rPr>
            </w:pPr>
            <w:r w:rsidRPr="005E746B">
              <w:rPr>
                <w:rFonts w:ascii="Arial" w:hAnsi="Arial" w:cs="Arial"/>
                <w:b/>
                <w:sz w:val="22"/>
                <w:szCs w:val="22"/>
              </w:rPr>
              <w:t>DESCRIPCIÓN</w:t>
            </w:r>
          </w:p>
        </w:tc>
      </w:tr>
      <w:tr w:rsidR="00A86DEA" w:rsidRPr="00F664D6" w:rsidTr="005E746B">
        <w:trPr>
          <w:trHeight w:val="166"/>
        </w:trPr>
        <w:tc>
          <w:tcPr>
            <w:tcW w:w="433" w:type="dxa"/>
            <w:vMerge/>
            <w:shd w:val="clear" w:color="auto" w:fill="76923C" w:themeFill="accent3" w:themeFillShade="BF"/>
          </w:tcPr>
          <w:p w:rsidR="00A86DEA" w:rsidRPr="005E746B" w:rsidRDefault="00A86DEA" w:rsidP="005E746B">
            <w:pPr>
              <w:autoSpaceDE w:val="0"/>
              <w:autoSpaceDN w:val="0"/>
              <w:adjustRightInd w:val="0"/>
              <w:spacing w:line="276" w:lineRule="auto"/>
              <w:ind w:right="-36"/>
              <w:jc w:val="both"/>
              <w:rPr>
                <w:rFonts w:ascii="Arial" w:hAnsi="Arial" w:cs="Arial"/>
                <w:sz w:val="22"/>
                <w:szCs w:val="22"/>
              </w:rPr>
            </w:pPr>
          </w:p>
        </w:tc>
        <w:tc>
          <w:tcPr>
            <w:tcW w:w="2118" w:type="dxa"/>
            <w:shd w:val="clear" w:color="auto" w:fill="D6E3BC" w:themeFill="accent3" w:themeFillTint="66"/>
            <w:vAlign w:val="center"/>
          </w:tcPr>
          <w:p w:rsidR="00A86DEA" w:rsidRPr="005E746B" w:rsidRDefault="00A86DEA" w:rsidP="005E746B">
            <w:pPr>
              <w:autoSpaceDE w:val="0"/>
              <w:autoSpaceDN w:val="0"/>
              <w:adjustRightInd w:val="0"/>
              <w:spacing w:line="276" w:lineRule="auto"/>
              <w:ind w:right="-36"/>
              <w:jc w:val="both"/>
              <w:rPr>
                <w:rFonts w:ascii="Arial" w:hAnsi="Arial" w:cs="Arial"/>
                <w:b/>
                <w:sz w:val="22"/>
                <w:szCs w:val="22"/>
              </w:rPr>
            </w:pPr>
            <w:r w:rsidRPr="005E746B">
              <w:rPr>
                <w:rFonts w:ascii="Arial" w:hAnsi="Arial" w:cs="Arial"/>
                <w:b/>
                <w:sz w:val="22"/>
                <w:szCs w:val="22"/>
              </w:rPr>
              <w:t>ESTRATÉGICOS</w:t>
            </w:r>
          </w:p>
        </w:tc>
        <w:tc>
          <w:tcPr>
            <w:tcW w:w="5396" w:type="dxa"/>
          </w:tcPr>
          <w:p w:rsidR="00A86DEA" w:rsidRPr="005E746B" w:rsidRDefault="00A86DEA" w:rsidP="005E746B">
            <w:pPr>
              <w:autoSpaceDE w:val="0"/>
              <w:autoSpaceDN w:val="0"/>
              <w:adjustRightInd w:val="0"/>
              <w:spacing w:line="276" w:lineRule="auto"/>
              <w:ind w:right="-36"/>
              <w:jc w:val="both"/>
              <w:rPr>
                <w:rFonts w:ascii="Arial" w:hAnsi="Arial" w:cs="Arial"/>
                <w:sz w:val="22"/>
                <w:szCs w:val="22"/>
              </w:rPr>
            </w:pPr>
            <w:r w:rsidRPr="005E746B">
              <w:rPr>
                <w:rFonts w:ascii="Arial" w:hAnsi="Arial" w:cs="Arial"/>
                <w:sz w:val="22"/>
                <w:szCs w:val="22"/>
              </w:rPr>
              <w:t>Son todos  aquellos procesos que determinan las directrices, políticas y estrategias que conducen a la organización</w:t>
            </w:r>
          </w:p>
        </w:tc>
      </w:tr>
      <w:tr w:rsidR="00A86DEA" w:rsidRPr="00F664D6" w:rsidTr="005E746B">
        <w:trPr>
          <w:trHeight w:val="166"/>
        </w:trPr>
        <w:tc>
          <w:tcPr>
            <w:tcW w:w="433" w:type="dxa"/>
            <w:vMerge/>
            <w:shd w:val="clear" w:color="auto" w:fill="76923C" w:themeFill="accent3" w:themeFillShade="BF"/>
          </w:tcPr>
          <w:p w:rsidR="00A86DEA" w:rsidRPr="005E746B" w:rsidRDefault="00A86DEA" w:rsidP="005E746B">
            <w:pPr>
              <w:autoSpaceDE w:val="0"/>
              <w:autoSpaceDN w:val="0"/>
              <w:adjustRightInd w:val="0"/>
              <w:spacing w:line="276" w:lineRule="auto"/>
              <w:ind w:right="-36"/>
              <w:jc w:val="both"/>
              <w:rPr>
                <w:rFonts w:ascii="Arial" w:hAnsi="Arial" w:cs="Arial"/>
                <w:sz w:val="22"/>
                <w:szCs w:val="22"/>
              </w:rPr>
            </w:pPr>
          </w:p>
        </w:tc>
        <w:tc>
          <w:tcPr>
            <w:tcW w:w="2118" w:type="dxa"/>
            <w:shd w:val="clear" w:color="auto" w:fill="D6E3BC" w:themeFill="accent3" w:themeFillTint="66"/>
            <w:vAlign w:val="center"/>
          </w:tcPr>
          <w:p w:rsidR="00A86DEA" w:rsidRPr="005E746B" w:rsidRDefault="00A86DEA" w:rsidP="005E746B">
            <w:pPr>
              <w:autoSpaceDE w:val="0"/>
              <w:autoSpaceDN w:val="0"/>
              <w:adjustRightInd w:val="0"/>
              <w:spacing w:line="276" w:lineRule="auto"/>
              <w:ind w:right="-36"/>
              <w:jc w:val="both"/>
              <w:rPr>
                <w:rFonts w:ascii="Arial" w:hAnsi="Arial" w:cs="Arial"/>
                <w:b/>
                <w:sz w:val="22"/>
                <w:szCs w:val="22"/>
              </w:rPr>
            </w:pPr>
            <w:r w:rsidRPr="005E746B">
              <w:rPr>
                <w:rFonts w:ascii="Arial" w:hAnsi="Arial" w:cs="Arial"/>
                <w:b/>
                <w:sz w:val="22"/>
                <w:szCs w:val="22"/>
              </w:rPr>
              <w:t>OPERATIVOS</w:t>
            </w:r>
          </w:p>
        </w:tc>
        <w:tc>
          <w:tcPr>
            <w:tcW w:w="5396" w:type="dxa"/>
          </w:tcPr>
          <w:p w:rsidR="00A86DEA" w:rsidRPr="005E746B" w:rsidRDefault="00A86DEA" w:rsidP="005E746B">
            <w:pPr>
              <w:autoSpaceDE w:val="0"/>
              <w:autoSpaceDN w:val="0"/>
              <w:adjustRightInd w:val="0"/>
              <w:spacing w:line="276" w:lineRule="auto"/>
              <w:ind w:right="-36"/>
              <w:jc w:val="both"/>
              <w:rPr>
                <w:rFonts w:ascii="Arial" w:hAnsi="Arial" w:cs="Arial"/>
                <w:sz w:val="22"/>
                <w:szCs w:val="22"/>
              </w:rPr>
            </w:pPr>
            <w:r w:rsidRPr="005E746B">
              <w:rPr>
                <w:rFonts w:ascii="Arial" w:hAnsi="Arial" w:cs="Arial"/>
                <w:sz w:val="22"/>
                <w:szCs w:val="22"/>
              </w:rPr>
              <w:t>Son todos aquellos procesos que involucran la operación y realización de actividades cotidianas dentro de la empresa</w:t>
            </w:r>
          </w:p>
        </w:tc>
      </w:tr>
      <w:tr w:rsidR="00A86DEA" w:rsidRPr="00F664D6" w:rsidTr="005E746B">
        <w:trPr>
          <w:trHeight w:val="166"/>
        </w:trPr>
        <w:tc>
          <w:tcPr>
            <w:tcW w:w="433" w:type="dxa"/>
            <w:vMerge/>
            <w:shd w:val="clear" w:color="auto" w:fill="76923C" w:themeFill="accent3" w:themeFillShade="BF"/>
          </w:tcPr>
          <w:p w:rsidR="00A86DEA" w:rsidRPr="005E746B" w:rsidRDefault="00A86DEA" w:rsidP="005E746B">
            <w:pPr>
              <w:autoSpaceDE w:val="0"/>
              <w:autoSpaceDN w:val="0"/>
              <w:adjustRightInd w:val="0"/>
              <w:spacing w:line="276" w:lineRule="auto"/>
              <w:ind w:right="-36"/>
              <w:jc w:val="both"/>
              <w:rPr>
                <w:rFonts w:ascii="Arial" w:hAnsi="Arial" w:cs="Arial"/>
                <w:sz w:val="22"/>
                <w:szCs w:val="22"/>
              </w:rPr>
            </w:pPr>
          </w:p>
        </w:tc>
        <w:tc>
          <w:tcPr>
            <w:tcW w:w="2118" w:type="dxa"/>
            <w:shd w:val="clear" w:color="auto" w:fill="D6E3BC" w:themeFill="accent3" w:themeFillTint="66"/>
            <w:vAlign w:val="center"/>
          </w:tcPr>
          <w:p w:rsidR="00A86DEA" w:rsidRPr="005E746B" w:rsidRDefault="00A86DEA" w:rsidP="005E746B">
            <w:pPr>
              <w:autoSpaceDE w:val="0"/>
              <w:autoSpaceDN w:val="0"/>
              <w:adjustRightInd w:val="0"/>
              <w:spacing w:line="276" w:lineRule="auto"/>
              <w:ind w:right="-36"/>
              <w:jc w:val="both"/>
              <w:rPr>
                <w:rFonts w:ascii="Arial" w:hAnsi="Arial" w:cs="Arial"/>
                <w:b/>
                <w:sz w:val="22"/>
                <w:szCs w:val="22"/>
              </w:rPr>
            </w:pPr>
            <w:r w:rsidRPr="005E746B">
              <w:rPr>
                <w:rFonts w:ascii="Arial" w:hAnsi="Arial" w:cs="Arial"/>
                <w:b/>
                <w:sz w:val="22"/>
                <w:szCs w:val="22"/>
              </w:rPr>
              <w:t>APOYO</w:t>
            </w:r>
          </w:p>
        </w:tc>
        <w:tc>
          <w:tcPr>
            <w:tcW w:w="5396" w:type="dxa"/>
          </w:tcPr>
          <w:p w:rsidR="00A86DEA" w:rsidRPr="005E746B" w:rsidRDefault="00F664D6" w:rsidP="005E746B">
            <w:pPr>
              <w:autoSpaceDE w:val="0"/>
              <w:autoSpaceDN w:val="0"/>
              <w:adjustRightInd w:val="0"/>
              <w:spacing w:line="276" w:lineRule="auto"/>
              <w:ind w:right="-36"/>
              <w:jc w:val="both"/>
              <w:rPr>
                <w:rFonts w:ascii="Arial" w:hAnsi="Arial" w:cs="Arial"/>
                <w:sz w:val="22"/>
                <w:szCs w:val="22"/>
              </w:rPr>
            </w:pPr>
            <w:r w:rsidRPr="005E746B">
              <w:rPr>
                <w:rFonts w:ascii="Arial" w:hAnsi="Arial" w:cs="Arial"/>
                <w:sz w:val="22"/>
                <w:szCs w:val="22"/>
              </w:rPr>
              <w:t>Son todos aquellos procesos que brindan soporte y colaboración a todos los procesos de la organización para mejorar su desempeñó</w:t>
            </w:r>
          </w:p>
        </w:tc>
      </w:tr>
    </w:tbl>
    <w:p w:rsidR="00F664D6" w:rsidRPr="00AA31EE" w:rsidRDefault="00F664D6" w:rsidP="0093411B">
      <w:pPr>
        <w:jc w:val="center"/>
      </w:pPr>
      <w:r w:rsidRPr="00810DDB">
        <w:rPr>
          <w:rFonts w:ascii="Arial" w:hAnsi="Arial" w:cs="Arial"/>
          <w:b/>
          <w:sz w:val="18"/>
          <w:szCs w:val="18"/>
        </w:rPr>
        <w:t>Fuente:</w:t>
      </w:r>
      <w:r w:rsidRPr="00810DDB">
        <w:rPr>
          <w:rFonts w:ascii="Arial" w:hAnsi="Arial" w:cs="Arial"/>
          <w:sz w:val="18"/>
          <w:szCs w:val="18"/>
        </w:rPr>
        <w:t xml:space="preserve"> Plásticos S.A.</w:t>
      </w:r>
    </w:p>
    <w:p w:rsidR="00B57B52" w:rsidRDefault="00B57B52" w:rsidP="0093411B">
      <w:pPr>
        <w:autoSpaceDE w:val="0"/>
        <w:autoSpaceDN w:val="0"/>
        <w:adjustRightInd w:val="0"/>
        <w:spacing w:line="600" w:lineRule="auto"/>
        <w:ind w:right="-36"/>
        <w:jc w:val="both"/>
        <w:rPr>
          <w:rFonts w:ascii="Arial" w:hAnsi="Arial" w:cs="Arial"/>
        </w:rPr>
      </w:pPr>
    </w:p>
    <w:p w:rsidR="005E746B" w:rsidRDefault="005E746B" w:rsidP="005E746B">
      <w:pPr>
        <w:autoSpaceDE w:val="0"/>
        <w:autoSpaceDN w:val="0"/>
        <w:adjustRightInd w:val="0"/>
        <w:ind w:right="-34"/>
        <w:jc w:val="both"/>
        <w:rPr>
          <w:rFonts w:ascii="Arial" w:hAnsi="Arial" w:cs="Arial"/>
        </w:rPr>
      </w:pPr>
    </w:p>
    <w:p w:rsidR="00F04404" w:rsidRDefault="00F04404" w:rsidP="00B70E3E">
      <w:pPr>
        <w:autoSpaceDE w:val="0"/>
        <w:autoSpaceDN w:val="0"/>
        <w:adjustRightInd w:val="0"/>
        <w:spacing w:line="480" w:lineRule="auto"/>
        <w:ind w:right="-34"/>
        <w:jc w:val="both"/>
        <w:rPr>
          <w:rFonts w:ascii="Arial" w:hAnsi="Arial" w:cs="Arial"/>
        </w:rPr>
      </w:pPr>
      <w:r w:rsidRPr="00F04404">
        <w:rPr>
          <w:rFonts w:ascii="Arial" w:hAnsi="Arial" w:cs="Arial"/>
        </w:rPr>
        <w:t>El macro proceso mostrado a continuación fue realizado con la colaboración del Gerente General y Jefes Departamentales.</w:t>
      </w:r>
    </w:p>
    <w:p w:rsidR="00FB151B" w:rsidRDefault="00FB151B" w:rsidP="00B70E3E">
      <w:pPr>
        <w:autoSpaceDE w:val="0"/>
        <w:autoSpaceDN w:val="0"/>
        <w:adjustRightInd w:val="0"/>
        <w:spacing w:line="480" w:lineRule="auto"/>
        <w:ind w:right="-34"/>
        <w:jc w:val="both"/>
        <w:rPr>
          <w:rFonts w:ascii="Arial" w:hAnsi="Arial" w:cs="Arial"/>
        </w:rPr>
      </w:pPr>
    </w:p>
    <w:p w:rsidR="00B57B52" w:rsidRDefault="00B57B52" w:rsidP="0093411B">
      <w:pPr>
        <w:pStyle w:val="Epgrafe"/>
        <w:spacing w:after="0"/>
        <w:jc w:val="center"/>
        <w:rPr>
          <w:rFonts w:ascii="Arial" w:hAnsi="Arial" w:cs="Arial"/>
          <w:color w:val="auto"/>
          <w:sz w:val="20"/>
          <w:szCs w:val="20"/>
        </w:rPr>
      </w:pPr>
      <w:bookmarkStart w:id="72" w:name="_Toc277680356"/>
      <w:r>
        <w:rPr>
          <w:rFonts w:ascii="Arial" w:hAnsi="Arial" w:cs="Arial"/>
          <w:color w:val="auto"/>
          <w:sz w:val="20"/>
          <w:szCs w:val="20"/>
        </w:rPr>
        <w:lastRenderedPageBreak/>
        <w:t>Gráfico</w:t>
      </w:r>
      <w:r w:rsidRPr="00B57B52">
        <w:rPr>
          <w:rFonts w:ascii="Arial" w:hAnsi="Arial" w:cs="Arial"/>
          <w:color w:val="auto"/>
          <w:sz w:val="20"/>
          <w:szCs w:val="20"/>
        </w:rPr>
        <w:t xml:space="preserve">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8</w:t>
      </w:r>
      <w:r w:rsidR="00252379">
        <w:rPr>
          <w:rFonts w:ascii="Arial" w:hAnsi="Arial" w:cs="Arial"/>
          <w:color w:val="auto"/>
          <w:sz w:val="20"/>
          <w:szCs w:val="20"/>
        </w:rPr>
        <w:fldChar w:fldCharType="end"/>
      </w:r>
      <w:r w:rsidRPr="00B57B52">
        <w:rPr>
          <w:rFonts w:ascii="Arial" w:hAnsi="Arial" w:cs="Arial"/>
          <w:color w:val="auto"/>
          <w:sz w:val="20"/>
          <w:szCs w:val="20"/>
        </w:rPr>
        <w:t>: Mapa de Interacción de Procesos</w:t>
      </w:r>
      <w:bookmarkEnd w:id="72"/>
    </w:p>
    <w:p w:rsidR="00B57B52" w:rsidRPr="00B57B52" w:rsidRDefault="00F0149C" w:rsidP="0093411B">
      <w:r>
        <w:rPr>
          <w:noProof/>
        </w:rPr>
        <w:drawing>
          <wp:anchor distT="0" distB="0" distL="114300" distR="114300" simplePos="0" relativeHeight="251714560" behindDoc="1" locked="0" layoutInCell="1" allowOverlap="1">
            <wp:simplePos x="0" y="0"/>
            <wp:positionH relativeFrom="column">
              <wp:posOffset>152489</wp:posOffset>
            </wp:positionH>
            <wp:positionV relativeFrom="paragraph">
              <wp:posOffset>40227</wp:posOffset>
            </wp:positionV>
            <wp:extent cx="4808131" cy="3806455"/>
            <wp:effectExtent l="19050" t="0" r="0" b="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808131" cy="3806455"/>
                    </a:xfrm>
                    <a:prstGeom prst="rect">
                      <a:avLst/>
                    </a:prstGeom>
                    <a:noFill/>
                    <a:ln w="9525">
                      <a:noFill/>
                      <a:miter lim="800000"/>
                      <a:headEnd/>
                      <a:tailEnd/>
                    </a:ln>
                  </pic:spPr>
                </pic:pic>
              </a:graphicData>
            </a:graphic>
          </wp:anchor>
        </w:drawing>
      </w:r>
    </w:p>
    <w:p w:rsidR="00A367F7" w:rsidRDefault="00A367F7" w:rsidP="0093411B"/>
    <w:p w:rsidR="00A367F7" w:rsidRDefault="00A367F7" w:rsidP="0093411B"/>
    <w:p w:rsidR="00810DDB" w:rsidRDefault="00810DDB" w:rsidP="0093411B"/>
    <w:p w:rsidR="00A367F7" w:rsidRDefault="00A367F7" w:rsidP="0093411B"/>
    <w:p w:rsidR="00A367F7" w:rsidRDefault="00A367F7" w:rsidP="0093411B"/>
    <w:p w:rsidR="00A367F7" w:rsidRDefault="00A367F7" w:rsidP="0093411B"/>
    <w:p w:rsidR="00A367F7" w:rsidRDefault="00A367F7" w:rsidP="0093411B"/>
    <w:p w:rsidR="00A367F7" w:rsidRDefault="00A367F7" w:rsidP="0093411B"/>
    <w:p w:rsidR="00810DDB" w:rsidRDefault="00810DDB" w:rsidP="0093411B"/>
    <w:p w:rsidR="00810DDB" w:rsidRDefault="00810DDB" w:rsidP="0093411B"/>
    <w:p w:rsidR="00810DDB" w:rsidRDefault="00810DDB" w:rsidP="0093411B"/>
    <w:p w:rsidR="00810DDB" w:rsidRDefault="00810DDB" w:rsidP="0093411B"/>
    <w:p w:rsidR="00810DDB" w:rsidRDefault="00810DDB" w:rsidP="0093411B"/>
    <w:p w:rsidR="00810DDB" w:rsidRDefault="00810DDB" w:rsidP="0093411B"/>
    <w:p w:rsidR="00810DDB" w:rsidRDefault="00810DDB" w:rsidP="0093411B"/>
    <w:p w:rsidR="00810DDB" w:rsidRDefault="00810DDB" w:rsidP="0093411B"/>
    <w:p w:rsidR="00810DDB" w:rsidRPr="00A367F7" w:rsidRDefault="00810DDB" w:rsidP="0093411B"/>
    <w:p w:rsidR="00810DDB" w:rsidRDefault="00810DDB" w:rsidP="0093411B">
      <w:pPr>
        <w:autoSpaceDE w:val="0"/>
        <w:autoSpaceDN w:val="0"/>
        <w:adjustRightInd w:val="0"/>
        <w:spacing w:line="600" w:lineRule="auto"/>
        <w:ind w:right="-36"/>
        <w:jc w:val="center"/>
        <w:rPr>
          <w:rFonts w:ascii="Arial" w:hAnsi="Arial" w:cs="Arial"/>
          <w:b/>
          <w:sz w:val="18"/>
          <w:szCs w:val="18"/>
        </w:rPr>
      </w:pPr>
    </w:p>
    <w:p w:rsidR="00B57B52" w:rsidRDefault="00B57B52" w:rsidP="0093411B">
      <w:pPr>
        <w:autoSpaceDE w:val="0"/>
        <w:autoSpaceDN w:val="0"/>
        <w:adjustRightInd w:val="0"/>
        <w:spacing w:line="600" w:lineRule="auto"/>
        <w:ind w:right="-36"/>
        <w:jc w:val="center"/>
        <w:rPr>
          <w:rFonts w:ascii="Arial" w:hAnsi="Arial" w:cs="Arial"/>
          <w:b/>
          <w:sz w:val="18"/>
          <w:szCs w:val="18"/>
        </w:rPr>
      </w:pPr>
    </w:p>
    <w:p w:rsidR="00A367F7" w:rsidRDefault="00810DDB" w:rsidP="0093411B">
      <w:pPr>
        <w:autoSpaceDE w:val="0"/>
        <w:autoSpaceDN w:val="0"/>
        <w:adjustRightInd w:val="0"/>
        <w:spacing w:line="600" w:lineRule="auto"/>
        <w:ind w:right="-36"/>
        <w:jc w:val="center"/>
        <w:rPr>
          <w:rFonts w:ascii="Arial" w:hAnsi="Arial" w:cs="Arial"/>
          <w:sz w:val="18"/>
          <w:szCs w:val="18"/>
        </w:rPr>
      </w:pPr>
      <w:r w:rsidRPr="00810DDB">
        <w:rPr>
          <w:rFonts w:ascii="Arial" w:hAnsi="Arial" w:cs="Arial"/>
          <w:b/>
          <w:sz w:val="18"/>
          <w:szCs w:val="18"/>
        </w:rPr>
        <w:t>Fuente:</w:t>
      </w:r>
      <w:r w:rsidRPr="00810DDB">
        <w:rPr>
          <w:rFonts w:ascii="Arial" w:hAnsi="Arial" w:cs="Arial"/>
          <w:sz w:val="18"/>
          <w:szCs w:val="18"/>
        </w:rPr>
        <w:t xml:space="preserve"> Plásticos S.A.</w:t>
      </w:r>
    </w:p>
    <w:p w:rsidR="005E746B" w:rsidRDefault="005E746B" w:rsidP="0093411B">
      <w:pPr>
        <w:autoSpaceDE w:val="0"/>
        <w:autoSpaceDN w:val="0"/>
        <w:adjustRightInd w:val="0"/>
        <w:spacing w:line="600" w:lineRule="auto"/>
        <w:ind w:right="-36"/>
        <w:jc w:val="center"/>
        <w:rPr>
          <w:rFonts w:ascii="Arial" w:hAnsi="Arial" w:cs="Arial"/>
          <w:sz w:val="18"/>
          <w:szCs w:val="18"/>
        </w:rPr>
      </w:pPr>
    </w:p>
    <w:p w:rsidR="00F04404" w:rsidRDefault="00F04404" w:rsidP="004315C5">
      <w:pPr>
        <w:pStyle w:val="Textoindependiente"/>
        <w:numPr>
          <w:ilvl w:val="2"/>
          <w:numId w:val="1"/>
        </w:numPr>
        <w:tabs>
          <w:tab w:val="left" w:pos="851"/>
        </w:tabs>
        <w:autoSpaceDE w:val="0"/>
        <w:autoSpaceDN w:val="0"/>
        <w:adjustRightInd w:val="0"/>
        <w:spacing w:line="480" w:lineRule="auto"/>
        <w:ind w:left="0" w:right="-36" w:firstLine="0"/>
        <w:jc w:val="both"/>
        <w:outlineLvl w:val="2"/>
        <w:rPr>
          <w:rFonts w:ascii="Arial" w:hAnsi="Arial" w:cs="Arial"/>
          <w:b/>
          <w:bCs/>
          <w:sz w:val="24"/>
          <w:szCs w:val="24"/>
        </w:rPr>
      </w:pPr>
      <w:bookmarkStart w:id="73" w:name="_Toc279405275"/>
      <w:bookmarkStart w:id="74" w:name="_Toc254082217"/>
      <w:r>
        <w:rPr>
          <w:rFonts w:ascii="Arial" w:hAnsi="Arial" w:cs="Arial"/>
          <w:b/>
          <w:bCs/>
          <w:sz w:val="24"/>
          <w:szCs w:val="24"/>
        </w:rPr>
        <w:t>DIAGRAMA SIPOC</w:t>
      </w:r>
      <w:bookmarkEnd w:id="73"/>
    </w:p>
    <w:p w:rsidR="00F04404" w:rsidRDefault="00F04404" w:rsidP="0093411B">
      <w:pPr>
        <w:pStyle w:val="Textoindependiente"/>
        <w:autoSpaceDE w:val="0"/>
        <w:autoSpaceDN w:val="0"/>
        <w:adjustRightInd w:val="0"/>
        <w:spacing w:line="480" w:lineRule="auto"/>
        <w:ind w:right="-36"/>
        <w:jc w:val="both"/>
        <w:rPr>
          <w:rFonts w:ascii="Arial" w:hAnsi="Arial" w:cs="Arial"/>
          <w:bCs/>
          <w:sz w:val="24"/>
          <w:szCs w:val="24"/>
        </w:rPr>
      </w:pPr>
      <w:r w:rsidRPr="00F04404">
        <w:rPr>
          <w:rFonts w:ascii="Arial" w:hAnsi="Arial" w:cs="Arial"/>
          <w:bCs/>
          <w:sz w:val="24"/>
          <w:szCs w:val="24"/>
        </w:rPr>
        <w:t xml:space="preserve">El diagrama SIPOC proviene de las palabras Supplier (Proveedor), Inputs (Entradas), Output (Salidas) y Customer (Cliente); es decir una matriz donde se especifica quiénes son los clientes, proveedores, cuál es el insumo de entrada, cuál el de salida, etc., en cada parte del proceso.  </w:t>
      </w:r>
    </w:p>
    <w:p w:rsidR="00EF7E49" w:rsidRDefault="00EF7E49" w:rsidP="0093411B">
      <w:pPr>
        <w:pStyle w:val="Textoindependiente"/>
        <w:autoSpaceDE w:val="0"/>
        <w:autoSpaceDN w:val="0"/>
        <w:adjustRightInd w:val="0"/>
        <w:spacing w:line="480" w:lineRule="auto"/>
        <w:ind w:right="-36"/>
        <w:jc w:val="both"/>
        <w:rPr>
          <w:rFonts w:ascii="Arial" w:hAnsi="Arial" w:cs="Arial"/>
          <w:bCs/>
          <w:sz w:val="24"/>
          <w:szCs w:val="24"/>
        </w:rPr>
      </w:pPr>
    </w:p>
    <w:p w:rsidR="00EF7E49" w:rsidRDefault="00EF7E49" w:rsidP="0093411B">
      <w:pPr>
        <w:pStyle w:val="Textoindependiente"/>
        <w:autoSpaceDE w:val="0"/>
        <w:autoSpaceDN w:val="0"/>
        <w:adjustRightInd w:val="0"/>
        <w:spacing w:line="480" w:lineRule="auto"/>
        <w:ind w:right="-36"/>
        <w:jc w:val="both"/>
        <w:rPr>
          <w:rFonts w:ascii="Arial" w:hAnsi="Arial" w:cs="Arial"/>
          <w:bCs/>
          <w:sz w:val="24"/>
          <w:szCs w:val="24"/>
        </w:rPr>
        <w:sectPr w:rsidR="00EF7E49" w:rsidSect="00BD7DF1">
          <w:footerReference w:type="default" r:id="rId26"/>
          <w:footerReference w:type="first" r:id="rId27"/>
          <w:type w:val="nextColumn"/>
          <w:pgSz w:w="11907" w:h="16840" w:code="9"/>
          <w:pgMar w:top="2268" w:right="1361" w:bottom="2268" w:left="2268" w:header="709" w:footer="709" w:gutter="0"/>
          <w:pgNumType w:start="3"/>
          <w:cols w:space="708"/>
          <w:docGrid w:linePitch="360"/>
        </w:sectPr>
      </w:pPr>
    </w:p>
    <w:tbl>
      <w:tblPr>
        <w:tblpPr w:leftFromText="141" w:rightFromText="141" w:vertAnchor="text" w:horzAnchor="margin" w:tblpY="451"/>
        <w:tblW w:w="4925" w:type="pct"/>
        <w:tblLayout w:type="fixed"/>
        <w:tblCellMar>
          <w:left w:w="70" w:type="dxa"/>
          <w:right w:w="70" w:type="dxa"/>
        </w:tblCellMar>
        <w:tblLook w:val="04A0"/>
      </w:tblPr>
      <w:tblGrid>
        <w:gridCol w:w="1488"/>
        <w:gridCol w:w="1700"/>
        <w:gridCol w:w="2126"/>
        <w:gridCol w:w="1557"/>
        <w:gridCol w:w="1421"/>
      </w:tblGrid>
      <w:tr w:rsidR="000D69F5" w:rsidRPr="00F145EE" w:rsidTr="000D69F5">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0D69F5" w:rsidRPr="00F145EE" w:rsidRDefault="000D69F5" w:rsidP="000D69F5">
            <w:pPr>
              <w:jc w:val="center"/>
              <w:rPr>
                <w:rFonts w:ascii="Arial" w:hAnsi="Arial" w:cs="Arial"/>
                <w:b/>
                <w:bCs/>
                <w:color w:val="000000"/>
                <w:lang w:val="es-EC" w:eastAsia="es-EC"/>
              </w:rPr>
            </w:pPr>
            <w:r w:rsidRPr="00F145EE">
              <w:rPr>
                <w:rFonts w:ascii="Arial" w:hAnsi="Arial" w:cs="Arial"/>
                <w:b/>
                <w:bCs/>
                <w:color w:val="000000"/>
                <w:lang w:val="es-EC" w:eastAsia="es-EC"/>
              </w:rPr>
              <w:lastRenderedPageBreak/>
              <w:t>MATRIZ SIPOC</w:t>
            </w:r>
          </w:p>
        </w:tc>
      </w:tr>
      <w:tr w:rsidR="000D69F5" w:rsidRPr="00F145EE" w:rsidTr="000D69F5">
        <w:trPr>
          <w:trHeight w:val="133"/>
        </w:trPr>
        <w:tc>
          <w:tcPr>
            <w:tcW w:w="897" w:type="pct"/>
            <w:tcBorders>
              <w:top w:val="nil"/>
              <w:left w:val="single" w:sz="4" w:space="0" w:color="auto"/>
              <w:bottom w:val="single" w:sz="4" w:space="0" w:color="auto"/>
              <w:right w:val="single" w:sz="4" w:space="0" w:color="auto"/>
            </w:tcBorders>
            <w:shd w:val="clear" w:color="000000" w:fill="8DB4E3"/>
            <w:noWrap/>
            <w:vAlign w:val="bottom"/>
            <w:hideMark/>
          </w:tcPr>
          <w:p w:rsidR="000D69F5" w:rsidRPr="0028325A" w:rsidRDefault="000D69F5" w:rsidP="000D69F5">
            <w:pPr>
              <w:rPr>
                <w:rFonts w:ascii="Arial" w:hAnsi="Arial" w:cs="Arial"/>
                <w:b/>
                <w:bCs/>
                <w:color w:val="000000"/>
                <w:sz w:val="16"/>
                <w:szCs w:val="16"/>
                <w:lang w:val="es-EC" w:eastAsia="es-EC"/>
              </w:rPr>
            </w:pPr>
            <w:r w:rsidRPr="0028325A">
              <w:rPr>
                <w:rFonts w:ascii="Arial" w:hAnsi="Arial" w:cs="Arial"/>
                <w:b/>
                <w:bCs/>
                <w:color w:val="000000"/>
                <w:sz w:val="16"/>
                <w:szCs w:val="16"/>
                <w:lang w:val="es-EC" w:eastAsia="es-EC"/>
              </w:rPr>
              <w:t xml:space="preserve">EMPRESA: </w:t>
            </w:r>
          </w:p>
        </w:tc>
        <w:tc>
          <w:tcPr>
            <w:tcW w:w="1025" w:type="pct"/>
            <w:tcBorders>
              <w:top w:val="nil"/>
              <w:left w:val="nil"/>
              <w:bottom w:val="single" w:sz="4" w:space="0" w:color="auto"/>
              <w:right w:val="single" w:sz="4" w:space="0" w:color="auto"/>
            </w:tcBorders>
            <w:shd w:val="clear" w:color="auto" w:fill="auto"/>
            <w:noWrap/>
            <w:vAlign w:val="bottom"/>
            <w:hideMark/>
          </w:tcPr>
          <w:p w:rsidR="000D69F5" w:rsidRPr="0028325A" w:rsidRDefault="000D69F5" w:rsidP="000D69F5">
            <w:pPr>
              <w:rPr>
                <w:rFonts w:ascii="Arial" w:hAnsi="Arial" w:cs="Arial"/>
                <w:color w:val="000000"/>
                <w:sz w:val="18"/>
                <w:szCs w:val="18"/>
                <w:lang w:val="es-EC" w:eastAsia="es-EC"/>
              </w:rPr>
            </w:pPr>
            <w:r>
              <w:rPr>
                <w:rFonts w:ascii="Arial" w:hAnsi="Arial" w:cs="Arial"/>
                <w:color w:val="000000"/>
                <w:sz w:val="18"/>
                <w:szCs w:val="18"/>
                <w:lang w:val="es-EC" w:eastAsia="es-EC"/>
              </w:rPr>
              <w:t>PLÁ</w:t>
            </w:r>
            <w:r w:rsidRPr="0028325A">
              <w:rPr>
                <w:rFonts w:ascii="Arial" w:hAnsi="Arial" w:cs="Arial"/>
                <w:color w:val="000000"/>
                <w:sz w:val="18"/>
                <w:szCs w:val="18"/>
                <w:lang w:val="es-EC" w:eastAsia="es-EC"/>
              </w:rPr>
              <w:t>STICOS S.A.</w:t>
            </w:r>
          </w:p>
        </w:tc>
        <w:tc>
          <w:tcPr>
            <w:tcW w:w="1282" w:type="pct"/>
            <w:tcBorders>
              <w:top w:val="nil"/>
              <w:left w:val="nil"/>
              <w:bottom w:val="single" w:sz="4" w:space="0" w:color="auto"/>
              <w:right w:val="single" w:sz="4" w:space="0" w:color="auto"/>
            </w:tcBorders>
            <w:shd w:val="clear" w:color="auto" w:fill="auto"/>
            <w:noWrap/>
            <w:vAlign w:val="bottom"/>
            <w:hideMark/>
          </w:tcPr>
          <w:p w:rsidR="000D69F5" w:rsidRPr="00F145EE" w:rsidRDefault="000D69F5" w:rsidP="000D69F5">
            <w:pPr>
              <w:rPr>
                <w:rFonts w:ascii="Arial" w:hAnsi="Arial" w:cs="Arial"/>
                <w:color w:val="000000"/>
                <w:sz w:val="20"/>
                <w:szCs w:val="20"/>
                <w:lang w:val="es-EC" w:eastAsia="es-EC"/>
              </w:rPr>
            </w:pPr>
            <w:r w:rsidRPr="00F145EE">
              <w:rPr>
                <w:rFonts w:ascii="Arial" w:hAnsi="Arial" w:cs="Arial"/>
                <w:color w:val="000000"/>
                <w:sz w:val="20"/>
                <w:szCs w:val="20"/>
                <w:lang w:val="es-EC" w:eastAsia="es-EC"/>
              </w:rPr>
              <w:t> </w:t>
            </w:r>
          </w:p>
        </w:tc>
        <w:tc>
          <w:tcPr>
            <w:tcW w:w="939" w:type="pct"/>
            <w:tcBorders>
              <w:top w:val="nil"/>
              <w:left w:val="nil"/>
              <w:bottom w:val="single" w:sz="4" w:space="0" w:color="auto"/>
              <w:right w:val="single" w:sz="4" w:space="0" w:color="auto"/>
            </w:tcBorders>
            <w:shd w:val="clear" w:color="000000" w:fill="8DB4E3"/>
            <w:noWrap/>
            <w:vAlign w:val="bottom"/>
            <w:hideMark/>
          </w:tcPr>
          <w:p w:rsidR="000D69F5" w:rsidRPr="0028325A" w:rsidRDefault="000D69F5" w:rsidP="000D69F5">
            <w:pPr>
              <w:rPr>
                <w:rFonts w:ascii="Arial" w:hAnsi="Arial" w:cs="Arial"/>
                <w:b/>
                <w:bCs/>
                <w:color w:val="000000"/>
                <w:sz w:val="16"/>
                <w:szCs w:val="16"/>
                <w:lang w:val="es-EC" w:eastAsia="es-EC"/>
              </w:rPr>
            </w:pPr>
            <w:r w:rsidRPr="0028325A">
              <w:rPr>
                <w:rFonts w:ascii="Arial" w:hAnsi="Arial" w:cs="Arial"/>
                <w:b/>
                <w:bCs/>
                <w:color w:val="000000"/>
                <w:sz w:val="16"/>
                <w:szCs w:val="16"/>
                <w:lang w:val="es-EC" w:eastAsia="es-EC"/>
              </w:rPr>
              <w:t>DEPARTAMENTO:</w:t>
            </w:r>
          </w:p>
        </w:tc>
        <w:tc>
          <w:tcPr>
            <w:tcW w:w="857" w:type="pct"/>
            <w:tcBorders>
              <w:top w:val="nil"/>
              <w:left w:val="nil"/>
              <w:bottom w:val="single" w:sz="4" w:space="0" w:color="auto"/>
              <w:right w:val="single" w:sz="4" w:space="0" w:color="auto"/>
            </w:tcBorders>
            <w:shd w:val="clear" w:color="auto" w:fill="auto"/>
            <w:noWrap/>
            <w:vAlign w:val="bottom"/>
            <w:hideMark/>
          </w:tcPr>
          <w:p w:rsidR="000D69F5" w:rsidRPr="0028325A" w:rsidRDefault="000D69F5" w:rsidP="000D69F5">
            <w:pPr>
              <w:rPr>
                <w:rFonts w:ascii="Arial" w:hAnsi="Arial" w:cs="Arial"/>
                <w:color w:val="000000"/>
                <w:sz w:val="18"/>
                <w:szCs w:val="18"/>
                <w:lang w:val="es-EC" w:eastAsia="es-EC"/>
              </w:rPr>
            </w:pPr>
            <w:r>
              <w:rPr>
                <w:rFonts w:ascii="Arial" w:hAnsi="Arial" w:cs="Arial"/>
                <w:color w:val="000000"/>
                <w:sz w:val="18"/>
                <w:szCs w:val="18"/>
                <w:lang w:val="es-EC" w:eastAsia="es-EC"/>
              </w:rPr>
              <w:t>PRODUCCIÓ</w:t>
            </w:r>
            <w:r w:rsidRPr="0028325A">
              <w:rPr>
                <w:rFonts w:ascii="Arial" w:hAnsi="Arial" w:cs="Arial"/>
                <w:color w:val="000000"/>
                <w:sz w:val="18"/>
                <w:szCs w:val="18"/>
                <w:lang w:val="es-EC" w:eastAsia="es-EC"/>
              </w:rPr>
              <w:t>N</w:t>
            </w:r>
          </w:p>
        </w:tc>
      </w:tr>
      <w:tr w:rsidR="000D69F5" w:rsidRPr="00F145EE" w:rsidTr="000D69F5">
        <w:trPr>
          <w:trHeight w:val="165"/>
        </w:trPr>
        <w:tc>
          <w:tcPr>
            <w:tcW w:w="897" w:type="pct"/>
            <w:tcBorders>
              <w:top w:val="nil"/>
              <w:left w:val="single" w:sz="4" w:space="0" w:color="auto"/>
              <w:bottom w:val="single" w:sz="4" w:space="0" w:color="auto"/>
              <w:right w:val="single" w:sz="4" w:space="0" w:color="auto"/>
            </w:tcBorders>
            <w:shd w:val="clear" w:color="000000" w:fill="8DB4E3"/>
            <w:noWrap/>
            <w:vAlign w:val="bottom"/>
            <w:hideMark/>
          </w:tcPr>
          <w:p w:rsidR="000D69F5" w:rsidRPr="0028325A" w:rsidRDefault="000D69F5" w:rsidP="000D69F5">
            <w:pPr>
              <w:rPr>
                <w:rFonts w:ascii="Arial" w:hAnsi="Arial" w:cs="Arial"/>
                <w:b/>
                <w:bCs/>
                <w:color w:val="000000"/>
                <w:sz w:val="16"/>
                <w:szCs w:val="16"/>
                <w:lang w:val="es-EC" w:eastAsia="es-EC"/>
              </w:rPr>
            </w:pPr>
            <w:r w:rsidRPr="0028325A">
              <w:rPr>
                <w:rFonts w:ascii="Arial" w:hAnsi="Arial" w:cs="Arial"/>
                <w:b/>
                <w:bCs/>
                <w:color w:val="000000"/>
                <w:sz w:val="16"/>
                <w:szCs w:val="16"/>
                <w:lang w:val="es-EC" w:eastAsia="es-EC"/>
              </w:rPr>
              <w:t xml:space="preserve">PROCESO: </w:t>
            </w:r>
          </w:p>
        </w:tc>
        <w:tc>
          <w:tcPr>
            <w:tcW w:w="1025" w:type="pct"/>
            <w:tcBorders>
              <w:top w:val="nil"/>
              <w:left w:val="nil"/>
              <w:bottom w:val="single" w:sz="4" w:space="0" w:color="auto"/>
              <w:right w:val="single" w:sz="4" w:space="0" w:color="auto"/>
            </w:tcBorders>
            <w:shd w:val="clear" w:color="auto" w:fill="auto"/>
            <w:noWrap/>
            <w:vAlign w:val="bottom"/>
            <w:hideMark/>
          </w:tcPr>
          <w:p w:rsidR="000D69F5" w:rsidRPr="0028325A" w:rsidRDefault="000D69F5" w:rsidP="000D69F5">
            <w:pPr>
              <w:rPr>
                <w:rFonts w:ascii="Arial" w:hAnsi="Arial" w:cs="Arial"/>
                <w:color w:val="000000"/>
                <w:sz w:val="18"/>
                <w:szCs w:val="18"/>
                <w:lang w:val="es-EC" w:eastAsia="es-EC"/>
              </w:rPr>
            </w:pPr>
            <w:r w:rsidRPr="0028325A">
              <w:rPr>
                <w:rFonts w:ascii="Arial" w:hAnsi="Arial" w:cs="Arial"/>
                <w:color w:val="000000"/>
                <w:sz w:val="18"/>
                <w:szCs w:val="18"/>
                <w:lang w:val="es-EC" w:eastAsia="es-EC"/>
              </w:rPr>
              <w:t>OPERATIVO</w:t>
            </w:r>
          </w:p>
        </w:tc>
        <w:tc>
          <w:tcPr>
            <w:tcW w:w="1282" w:type="pct"/>
            <w:tcBorders>
              <w:top w:val="nil"/>
              <w:left w:val="nil"/>
              <w:bottom w:val="single" w:sz="4" w:space="0" w:color="auto"/>
              <w:right w:val="single" w:sz="4" w:space="0" w:color="auto"/>
            </w:tcBorders>
            <w:shd w:val="clear" w:color="auto" w:fill="auto"/>
            <w:noWrap/>
            <w:vAlign w:val="bottom"/>
            <w:hideMark/>
          </w:tcPr>
          <w:p w:rsidR="000D69F5" w:rsidRPr="00F145EE" w:rsidRDefault="000D69F5" w:rsidP="000D69F5">
            <w:pPr>
              <w:jc w:val="center"/>
              <w:rPr>
                <w:rFonts w:ascii="Arial" w:hAnsi="Arial" w:cs="Arial"/>
                <w:color w:val="000000"/>
                <w:sz w:val="20"/>
                <w:szCs w:val="20"/>
                <w:lang w:val="es-EC" w:eastAsia="es-EC"/>
              </w:rPr>
            </w:pPr>
            <w:r w:rsidRPr="00F145EE">
              <w:rPr>
                <w:rFonts w:ascii="Arial" w:hAnsi="Arial" w:cs="Arial"/>
                <w:color w:val="000000"/>
                <w:sz w:val="20"/>
                <w:szCs w:val="20"/>
                <w:lang w:val="es-EC" w:eastAsia="es-EC"/>
              </w:rPr>
              <w:t> </w:t>
            </w:r>
          </w:p>
        </w:tc>
        <w:tc>
          <w:tcPr>
            <w:tcW w:w="939" w:type="pct"/>
            <w:tcBorders>
              <w:top w:val="nil"/>
              <w:left w:val="nil"/>
              <w:bottom w:val="single" w:sz="4" w:space="0" w:color="auto"/>
              <w:right w:val="single" w:sz="4" w:space="0" w:color="auto"/>
            </w:tcBorders>
            <w:shd w:val="clear" w:color="000000" w:fill="8DB4E3"/>
            <w:noWrap/>
            <w:vAlign w:val="bottom"/>
            <w:hideMark/>
          </w:tcPr>
          <w:p w:rsidR="000D69F5" w:rsidRPr="0028325A" w:rsidRDefault="000D69F5" w:rsidP="000D69F5">
            <w:pPr>
              <w:rPr>
                <w:rFonts w:ascii="Arial" w:hAnsi="Arial" w:cs="Arial"/>
                <w:b/>
                <w:bCs/>
                <w:color w:val="000000"/>
                <w:sz w:val="16"/>
                <w:szCs w:val="16"/>
                <w:lang w:val="es-EC" w:eastAsia="es-EC"/>
              </w:rPr>
            </w:pPr>
            <w:r w:rsidRPr="0028325A">
              <w:rPr>
                <w:rFonts w:ascii="Arial" w:hAnsi="Arial" w:cs="Arial"/>
                <w:b/>
                <w:bCs/>
                <w:color w:val="000000"/>
                <w:sz w:val="16"/>
                <w:szCs w:val="16"/>
                <w:lang w:val="es-EC" w:eastAsia="es-EC"/>
              </w:rPr>
              <w:t>RESPONSABLE:</w:t>
            </w:r>
          </w:p>
        </w:tc>
        <w:tc>
          <w:tcPr>
            <w:tcW w:w="857" w:type="pct"/>
            <w:tcBorders>
              <w:top w:val="nil"/>
              <w:left w:val="nil"/>
              <w:bottom w:val="single" w:sz="4" w:space="0" w:color="auto"/>
              <w:right w:val="single" w:sz="4" w:space="0" w:color="auto"/>
            </w:tcBorders>
            <w:shd w:val="clear" w:color="auto" w:fill="auto"/>
            <w:noWrap/>
            <w:vAlign w:val="bottom"/>
            <w:hideMark/>
          </w:tcPr>
          <w:p w:rsidR="000D69F5" w:rsidRPr="00F145EE" w:rsidRDefault="000D69F5" w:rsidP="000D69F5">
            <w:pPr>
              <w:rPr>
                <w:rFonts w:ascii="Arial" w:hAnsi="Arial" w:cs="Arial"/>
                <w:color w:val="000000"/>
                <w:sz w:val="20"/>
                <w:szCs w:val="20"/>
                <w:lang w:val="es-EC" w:eastAsia="es-EC"/>
              </w:rPr>
            </w:pPr>
            <w:r w:rsidRPr="00F145EE">
              <w:rPr>
                <w:rFonts w:ascii="Arial" w:hAnsi="Arial" w:cs="Arial"/>
                <w:color w:val="000000"/>
                <w:sz w:val="20"/>
                <w:szCs w:val="20"/>
                <w:lang w:val="es-EC" w:eastAsia="es-EC"/>
              </w:rPr>
              <w:t> </w:t>
            </w:r>
          </w:p>
        </w:tc>
      </w:tr>
      <w:tr w:rsidR="000D69F5" w:rsidRPr="00F145EE" w:rsidTr="000D69F5">
        <w:trPr>
          <w:trHeight w:val="212"/>
        </w:trPr>
        <w:tc>
          <w:tcPr>
            <w:tcW w:w="897" w:type="pct"/>
            <w:tcBorders>
              <w:top w:val="nil"/>
              <w:left w:val="single" w:sz="4" w:space="0" w:color="auto"/>
              <w:bottom w:val="single" w:sz="4" w:space="0" w:color="auto"/>
              <w:right w:val="single" w:sz="4" w:space="0" w:color="auto"/>
            </w:tcBorders>
            <w:shd w:val="clear" w:color="000000" w:fill="8DB4E3"/>
            <w:noWrap/>
            <w:vAlign w:val="bottom"/>
            <w:hideMark/>
          </w:tcPr>
          <w:p w:rsidR="000D69F5" w:rsidRPr="0028325A" w:rsidRDefault="000D69F5" w:rsidP="000D69F5">
            <w:pPr>
              <w:jc w:val="center"/>
              <w:rPr>
                <w:rFonts w:ascii="Arial" w:hAnsi="Arial" w:cs="Arial"/>
                <w:b/>
                <w:bCs/>
                <w:color w:val="000000"/>
                <w:sz w:val="16"/>
                <w:szCs w:val="16"/>
                <w:lang w:val="es-EC" w:eastAsia="es-EC"/>
              </w:rPr>
            </w:pPr>
            <w:r w:rsidRPr="0028325A">
              <w:rPr>
                <w:rFonts w:ascii="Arial" w:hAnsi="Arial" w:cs="Arial"/>
                <w:b/>
                <w:bCs/>
                <w:color w:val="000000"/>
                <w:sz w:val="16"/>
                <w:szCs w:val="16"/>
                <w:lang w:val="es-EC" w:eastAsia="es-EC"/>
              </w:rPr>
              <w:t>PORVEEDORES</w:t>
            </w:r>
          </w:p>
        </w:tc>
        <w:tc>
          <w:tcPr>
            <w:tcW w:w="1025" w:type="pct"/>
            <w:tcBorders>
              <w:top w:val="nil"/>
              <w:left w:val="nil"/>
              <w:bottom w:val="single" w:sz="4" w:space="0" w:color="auto"/>
              <w:right w:val="single" w:sz="4" w:space="0" w:color="auto"/>
            </w:tcBorders>
            <w:shd w:val="clear" w:color="000000" w:fill="8DB4E3"/>
            <w:noWrap/>
            <w:vAlign w:val="bottom"/>
            <w:hideMark/>
          </w:tcPr>
          <w:p w:rsidR="000D69F5" w:rsidRPr="00C63DE2" w:rsidRDefault="000D69F5" w:rsidP="000D69F5">
            <w:pPr>
              <w:jc w:val="center"/>
              <w:rPr>
                <w:rFonts w:ascii="Arial" w:hAnsi="Arial" w:cs="Arial"/>
                <w:b/>
                <w:bCs/>
                <w:color w:val="000000"/>
                <w:sz w:val="16"/>
                <w:szCs w:val="16"/>
                <w:lang w:val="es-EC" w:eastAsia="es-EC"/>
              </w:rPr>
            </w:pPr>
            <w:r w:rsidRPr="00C63DE2">
              <w:rPr>
                <w:rFonts w:ascii="Arial" w:hAnsi="Arial" w:cs="Arial"/>
                <w:b/>
                <w:bCs/>
                <w:color w:val="000000"/>
                <w:sz w:val="16"/>
                <w:szCs w:val="16"/>
                <w:lang w:val="es-EC" w:eastAsia="es-EC"/>
              </w:rPr>
              <w:t>INSUMOS</w:t>
            </w:r>
          </w:p>
        </w:tc>
        <w:tc>
          <w:tcPr>
            <w:tcW w:w="1282" w:type="pct"/>
            <w:tcBorders>
              <w:top w:val="nil"/>
              <w:left w:val="nil"/>
              <w:bottom w:val="single" w:sz="4" w:space="0" w:color="auto"/>
              <w:right w:val="single" w:sz="4" w:space="0" w:color="auto"/>
            </w:tcBorders>
            <w:shd w:val="clear" w:color="000000" w:fill="8DB4E3"/>
            <w:noWrap/>
            <w:vAlign w:val="bottom"/>
            <w:hideMark/>
          </w:tcPr>
          <w:p w:rsidR="000D69F5" w:rsidRPr="00C63DE2" w:rsidRDefault="000D69F5" w:rsidP="000D69F5">
            <w:pPr>
              <w:jc w:val="center"/>
              <w:rPr>
                <w:rFonts w:ascii="Arial" w:hAnsi="Arial" w:cs="Arial"/>
                <w:b/>
                <w:bCs/>
                <w:color w:val="000000"/>
                <w:sz w:val="16"/>
                <w:szCs w:val="16"/>
                <w:lang w:val="es-EC" w:eastAsia="es-EC"/>
              </w:rPr>
            </w:pPr>
            <w:r w:rsidRPr="00C63DE2">
              <w:rPr>
                <w:rFonts w:ascii="Arial" w:hAnsi="Arial" w:cs="Arial"/>
                <w:b/>
                <w:bCs/>
                <w:color w:val="000000"/>
                <w:sz w:val="16"/>
                <w:szCs w:val="16"/>
                <w:lang w:val="es-EC" w:eastAsia="es-EC"/>
              </w:rPr>
              <w:t>PRODUCTOR</w:t>
            </w:r>
          </w:p>
        </w:tc>
        <w:tc>
          <w:tcPr>
            <w:tcW w:w="939" w:type="pct"/>
            <w:tcBorders>
              <w:top w:val="nil"/>
              <w:left w:val="nil"/>
              <w:bottom w:val="single" w:sz="4" w:space="0" w:color="auto"/>
              <w:right w:val="single" w:sz="4" w:space="0" w:color="auto"/>
            </w:tcBorders>
            <w:shd w:val="clear" w:color="000000" w:fill="8DB4E3"/>
            <w:noWrap/>
            <w:vAlign w:val="bottom"/>
            <w:hideMark/>
          </w:tcPr>
          <w:p w:rsidR="000D69F5" w:rsidRPr="00C63DE2" w:rsidRDefault="000D69F5" w:rsidP="000D69F5">
            <w:pPr>
              <w:jc w:val="center"/>
              <w:rPr>
                <w:rFonts w:ascii="Arial" w:hAnsi="Arial" w:cs="Arial"/>
                <w:b/>
                <w:bCs/>
                <w:color w:val="000000"/>
                <w:sz w:val="16"/>
                <w:szCs w:val="16"/>
                <w:lang w:val="es-EC" w:eastAsia="es-EC"/>
              </w:rPr>
            </w:pPr>
            <w:r w:rsidRPr="00C63DE2">
              <w:rPr>
                <w:rFonts w:ascii="Arial" w:hAnsi="Arial" w:cs="Arial"/>
                <w:b/>
                <w:bCs/>
                <w:color w:val="000000"/>
                <w:sz w:val="16"/>
                <w:szCs w:val="16"/>
                <w:lang w:val="es-EC" w:eastAsia="es-EC"/>
              </w:rPr>
              <w:t>PRODUCTOS</w:t>
            </w:r>
          </w:p>
        </w:tc>
        <w:tc>
          <w:tcPr>
            <w:tcW w:w="857" w:type="pct"/>
            <w:tcBorders>
              <w:top w:val="nil"/>
              <w:left w:val="nil"/>
              <w:bottom w:val="single" w:sz="4" w:space="0" w:color="auto"/>
              <w:right w:val="single" w:sz="4" w:space="0" w:color="auto"/>
            </w:tcBorders>
            <w:shd w:val="clear" w:color="000000" w:fill="8DB4E3"/>
            <w:noWrap/>
            <w:vAlign w:val="bottom"/>
            <w:hideMark/>
          </w:tcPr>
          <w:p w:rsidR="000D69F5" w:rsidRPr="00C63DE2" w:rsidRDefault="000D69F5" w:rsidP="000D69F5">
            <w:pPr>
              <w:jc w:val="center"/>
              <w:rPr>
                <w:rFonts w:ascii="Arial" w:hAnsi="Arial" w:cs="Arial"/>
                <w:b/>
                <w:bCs/>
                <w:color w:val="000000"/>
                <w:sz w:val="16"/>
                <w:szCs w:val="16"/>
                <w:lang w:val="es-EC" w:eastAsia="es-EC"/>
              </w:rPr>
            </w:pPr>
            <w:r w:rsidRPr="00C63DE2">
              <w:rPr>
                <w:rFonts w:ascii="Arial" w:hAnsi="Arial" w:cs="Arial"/>
                <w:b/>
                <w:bCs/>
                <w:color w:val="000000"/>
                <w:sz w:val="16"/>
                <w:szCs w:val="16"/>
                <w:lang w:val="es-EC" w:eastAsia="es-EC"/>
              </w:rPr>
              <w:t>CLIENTES</w:t>
            </w:r>
          </w:p>
        </w:tc>
      </w:tr>
      <w:tr w:rsidR="000D69F5" w:rsidRPr="00F145EE" w:rsidTr="000D69F5">
        <w:trPr>
          <w:trHeight w:val="142"/>
        </w:trPr>
        <w:tc>
          <w:tcPr>
            <w:tcW w:w="897" w:type="pct"/>
            <w:tcBorders>
              <w:top w:val="nil"/>
              <w:left w:val="single" w:sz="4" w:space="0" w:color="auto"/>
              <w:bottom w:val="single" w:sz="4" w:space="0" w:color="auto"/>
              <w:right w:val="single" w:sz="4" w:space="0" w:color="auto"/>
            </w:tcBorders>
            <w:shd w:val="clear" w:color="000000" w:fill="8DB4E3"/>
            <w:noWrap/>
            <w:vAlign w:val="bottom"/>
            <w:hideMark/>
          </w:tcPr>
          <w:p w:rsidR="000D69F5" w:rsidRPr="0028325A" w:rsidRDefault="000D69F5" w:rsidP="000D69F5">
            <w:pPr>
              <w:jc w:val="center"/>
              <w:rPr>
                <w:rFonts w:ascii="Arial" w:hAnsi="Arial" w:cs="Arial"/>
                <w:b/>
                <w:bCs/>
                <w:color w:val="000000"/>
                <w:sz w:val="16"/>
                <w:szCs w:val="16"/>
                <w:lang w:val="es-EC" w:eastAsia="es-EC"/>
              </w:rPr>
            </w:pPr>
            <w:r w:rsidRPr="0028325A">
              <w:rPr>
                <w:rFonts w:ascii="Arial" w:hAnsi="Arial" w:cs="Arial"/>
                <w:b/>
                <w:bCs/>
                <w:color w:val="000000"/>
                <w:sz w:val="16"/>
                <w:szCs w:val="16"/>
                <w:lang w:val="es-EC" w:eastAsia="es-EC"/>
              </w:rPr>
              <w:t>ORIGEN</w:t>
            </w:r>
          </w:p>
        </w:tc>
        <w:tc>
          <w:tcPr>
            <w:tcW w:w="1025" w:type="pct"/>
            <w:tcBorders>
              <w:top w:val="nil"/>
              <w:left w:val="nil"/>
              <w:bottom w:val="single" w:sz="4" w:space="0" w:color="auto"/>
              <w:right w:val="single" w:sz="4" w:space="0" w:color="auto"/>
            </w:tcBorders>
            <w:shd w:val="clear" w:color="000000" w:fill="8DB4E3"/>
            <w:noWrap/>
            <w:vAlign w:val="bottom"/>
            <w:hideMark/>
          </w:tcPr>
          <w:p w:rsidR="000D69F5" w:rsidRPr="00C63DE2" w:rsidRDefault="000D69F5" w:rsidP="000D69F5">
            <w:pPr>
              <w:jc w:val="center"/>
              <w:rPr>
                <w:rFonts w:ascii="Arial" w:hAnsi="Arial" w:cs="Arial"/>
                <w:b/>
                <w:bCs/>
                <w:color w:val="000000"/>
                <w:sz w:val="16"/>
                <w:szCs w:val="16"/>
                <w:lang w:val="es-EC" w:eastAsia="es-EC"/>
              </w:rPr>
            </w:pPr>
            <w:r w:rsidRPr="00C63DE2">
              <w:rPr>
                <w:rFonts w:ascii="Arial" w:hAnsi="Arial" w:cs="Arial"/>
                <w:b/>
                <w:bCs/>
                <w:color w:val="000000"/>
                <w:sz w:val="16"/>
                <w:szCs w:val="16"/>
                <w:lang w:val="es-EC" w:eastAsia="es-EC"/>
              </w:rPr>
              <w:t>ENTRADAS</w:t>
            </w:r>
          </w:p>
        </w:tc>
        <w:tc>
          <w:tcPr>
            <w:tcW w:w="1282" w:type="pct"/>
            <w:tcBorders>
              <w:top w:val="nil"/>
              <w:left w:val="nil"/>
              <w:bottom w:val="single" w:sz="4" w:space="0" w:color="auto"/>
              <w:right w:val="single" w:sz="4" w:space="0" w:color="auto"/>
            </w:tcBorders>
            <w:shd w:val="clear" w:color="000000" w:fill="8DB4E3"/>
            <w:noWrap/>
            <w:vAlign w:val="bottom"/>
            <w:hideMark/>
          </w:tcPr>
          <w:p w:rsidR="000D69F5" w:rsidRPr="00C63DE2" w:rsidRDefault="000D69F5" w:rsidP="000D69F5">
            <w:pPr>
              <w:jc w:val="center"/>
              <w:rPr>
                <w:rFonts w:ascii="Arial" w:hAnsi="Arial" w:cs="Arial"/>
                <w:b/>
                <w:bCs/>
                <w:color w:val="000000"/>
                <w:sz w:val="16"/>
                <w:szCs w:val="16"/>
                <w:lang w:val="es-EC" w:eastAsia="es-EC"/>
              </w:rPr>
            </w:pPr>
            <w:r w:rsidRPr="00C63DE2">
              <w:rPr>
                <w:rFonts w:ascii="Arial" w:hAnsi="Arial" w:cs="Arial"/>
                <w:b/>
                <w:bCs/>
                <w:color w:val="000000"/>
                <w:sz w:val="16"/>
                <w:szCs w:val="16"/>
                <w:lang w:val="es-EC" w:eastAsia="es-EC"/>
              </w:rPr>
              <w:t>DESCRIPCIÓN</w:t>
            </w:r>
          </w:p>
        </w:tc>
        <w:tc>
          <w:tcPr>
            <w:tcW w:w="939" w:type="pct"/>
            <w:tcBorders>
              <w:top w:val="nil"/>
              <w:left w:val="nil"/>
              <w:bottom w:val="single" w:sz="4" w:space="0" w:color="auto"/>
              <w:right w:val="single" w:sz="4" w:space="0" w:color="auto"/>
            </w:tcBorders>
            <w:shd w:val="clear" w:color="000000" w:fill="8DB4E3"/>
            <w:noWrap/>
            <w:vAlign w:val="bottom"/>
            <w:hideMark/>
          </w:tcPr>
          <w:p w:rsidR="000D69F5" w:rsidRPr="00C63DE2" w:rsidRDefault="000D69F5" w:rsidP="000D69F5">
            <w:pPr>
              <w:jc w:val="center"/>
              <w:rPr>
                <w:rFonts w:ascii="Arial" w:hAnsi="Arial" w:cs="Arial"/>
                <w:b/>
                <w:bCs/>
                <w:color w:val="000000"/>
                <w:sz w:val="16"/>
                <w:szCs w:val="16"/>
                <w:lang w:val="es-EC" w:eastAsia="es-EC"/>
              </w:rPr>
            </w:pPr>
            <w:r w:rsidRPr="00C63DE2">
              <w:rPr>
                <w:rFonts w:ascii="Arial" w:hAnsi="Arial" w:cs="Arial"/>
                <w:b/>
                <w:bCs/>
                <w:color w:val="000000"/>
                <w:sz w:val="16"/>
                <w:szCs w:val="16"/>
                <w:lang w:val="es-EC" w:eastAsia="es-EC"/>
              </w:rPr>
              <w:t>SALIDAS DOCUMENTALES</w:t>
            </w:r>
          </w:p>
        </w:tc>
        <w:tc>
          <w:tcPr>
            <w:tcW w:w="857" w:type="pct"/>
            <w:tcBorders>
              <w:top w:val="nil"/>
              <w:left w:val="nil"/>
              <w:bottom w:val="single" w:sz="4" w:space="0" w:color="auto"/>
              <w:right w:val="single" w:sz="4" w:space="0" w:color="auto"/>
            </w:tcBorders>
            <w:shd w:val="clear" w:color="000000" w:fill="8DB4E3"/>
            <w:noWrap/>
            <w:vAlign w:val="bottom"/>
            <w:hideMark/>
          </w:tcPr>
          <w:p w:rsidR="000D69F5" w:rsidRPr="00C63DE2" w:rsidRDefault="000D69F5" w:rsidP="000D69F5">
            <w:pPr>
              <w:jc w:val="center"/>
              <w:rPr>
                <w:rFonts w:ascii="Arial" w:hAnsi="Arial" w:cs="Arial"/>
                <w:b/>
                <w:bCs/>
                <w:color w:val="000000"/>
                <w:sz w:val="16"/>
                <w:szCs w:val="16"/>
                <w:lang w:val="es-EC" w:eastAsia="es-EC"/>
              </w:rPr>
            </w:pPr>
            <w:r w:rsidRPr="00C63DE2">
              <w:rPr>
                <w:rFonts w:ascii="Arial" w:hAnsi="Arial" w:cs="Arial"/>
                <w:b/>
                <w:bCs/>
                <w:color w:val="000000"/>
                <w:sz w:val="16"/>
                <w:szCs w:val="16"/>
                <w:lang w:val="es-EC" w:eastAsia="es-EC"/>
              </w:rPr>
              <w:t> </w:t>
            </w:r>
          </w:p>
        </w:tc>
      </w:tr>
      <w:tr w:rsidR="000D69F5" w:rsidRPr="00F145EE" w:rsidTr="000D69F5">
        <w:trPr>
          <w:trHeight w:val="318"/>
        </w:trPr>
        <w:tc>
          <w:tcPr>
            <w:tcW w:w="897"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Presidente</w:t>
            </w:r>
          </w:p>
        </w:tc>
        <w:tc>
          <w:tcPr>
            <w:tcW w:w="1025"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 xml:space="preserve"> Órdenes de Producción, revisiones de productos con bajo Stock, Inventarios Fiscos en BPT</w:t>
            </w:r>
          </w:p>
        </w:tc>
        <w:tc>
          <w:tcPr>
            <w:tcW w:w="1282"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 xml:space="preserve">La planificación inicia con la alimentación del Programa Diario de Producción. </w:t>
            </w:r>
            <w:r>
              <w:rPr>
                <w:rFonts w:ascii="Arial" w:hAnsi="Arial" w:cs="Arial"/>
                <w:color w:val="000000"/>
                <w:sz w:val="16"/>
                <w:szCs w:val="16"/>
                <w:lang w:val="es-EC" w:eastAsia="es-EC"/>
              </w:rPr>
              <w:t xml:space="preserve">El </w:t>
            </w:r>
            <w:r w:rsidRPr="00493F2C">
              <w:rPr>
                <w:rFonts w:ascii="Arial" w:hAnsi="Arial" w:cs="Arial"/>
                <w:color w:val="000000"/>
                <w:sz w:val="16"/>
                <w:szCs w:val="16"/>
                <w:lang w:val="es-EC" w:eastAsia="es-EC"/>
              </w:rPr>
              <w:t>Presidente se basa en las órdenes de producción, o revisiones de productos con bajo stock, mediante</w:t>
            </w:r>
            <w:r>
              <w:rPr>
                <w:rFonts w:ascii="Arial" w:hAnsi="Arial" w:cs="Arial"/>
                <w:color w:val="000000"/>
                <w:sz w:val="16"/>
                <w:szCs w:val="16"/>
                <w:lang w:val="es-EC" w:eastAsia="es-EC"/>
              </w:rPr>
              <w:t xml:space="preserve"> inventarios fí</w:t>
            </w:r>
            <w:r w:rsidRPr="00493F2C">
              <w:rPr>
                <w:rFonts w:ascii="Arial" w:hAnsi="Arial" w:cs="Arial"/>
                <w:color w:val="000000"/>
                <w:sz w:val="16"/>
                <w:szCs w:val="16"/>
                <w:lang w:val="es-EC" w:eastAsia="es-EC"/>
              </w:rPr>
              <w:t>s</w:t>
            </w:r>
            <w:r>
              <w:rPr>
                <w:rFonts w:ascii="Arial" w:hAnsi="Arial" w:cs="Arial"/>
                <w:color w:val="000000"/>
                <w:sz w:val="16"/>
                <w:szCs w:val="16"/>
                <w:lang w:val="es-EC" w:eastAsia="es-EC"/>
              </w:rPr>
              <w:t>i</w:t>
            </w:r>
            <w:r w:rsidRPr="00493F2C">
              <w:rPr>
                <w:rFonts w:ascii="Arial" w:hAnsi="Arial" w:cs="Arial"/>
                <w:color w:val="000000"/>
                <w:sz w:val="16"/>
                <w:szCs w:val="16"/>
                <w:lang w:val="es-EC" w:eastAsia="es-EC"/>
              </w:rPr>
              <w:t xml:space="preserve">cos en BPT.  </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Programa Diario de Producción</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Digitador de Producción. Jefe de Producción</w:t>
            </w:r>
          </w:p>
        </w:tc>
      </w:tr>
      <w:tr w:rsidR="000D69F5" w:rsidRPr="00F145EE" w:rsidTr="000D69F5">
        <w:trPr>
          <w:trHeight w:val="303"/>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939"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r>
      <w:tr w:rsidR="000D69F5" w:rsidRPr="00F145EE" w:rsidTr="000D69F5">
        <w:trPr>
          <w:trHeight w:val="303"/>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939"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r>
      <w:tr w:rsidR="000D69F5" w:rsidRPr="00F145EE" w:rsidTr="000D69F5">
        <w:trPr>
          <w:trHeight w:val="303"/>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939"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r>
      <w:tr w:rsidR="000D69F5" w:rsidRPr="00F145EE" w:rsidTr="000D69F5">
        <w:trPr>
          <w:trHeight w:val="303"/>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939"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r>
      <w:tr w:rsidR="000D69F5" w:rsidRPr="00F145EE" w:rsidTr="000D69F5">
        <w:trPr>
          <w:trHeight w:val="209"/>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939"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r>
      <w:tr w:rsidR="000D69F5" w:rsidRPr="00F145EE" w:rsidTr="000D69F5">
        <w:trPr>
          <w:trHeight w:val="333"/>
        </w:trPr>
        <w:tc>
          <w:tcPr>
            <w:tcW w:w="897"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Jefe de Producción</w:t>
            </w:r>
          </w:p>
        </w:tc>
        <w:tc>
          <w:tcPr>
            <w:tcW w:w="1025"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Registro Programa Diario de Producción.</w:t>
            </w:r>
          </w:p>
        </w:tc>
        <w:tc>
          <w:tcPr>
            <w:tcW w:w="1282" w:type="pct"/>
            <w:tcBorders>
              <w:top w:val="nil"/>
              <w:left w:val="nil"/>
              <w:bottom w:val="single" w:sz="4" w:space="0" w:color="auto"/>
              <w:right w:val="single" w:sz="4" w:space="0" w:color="auto"/>
            </w:tcBorders>
            <w:shd w:val="clear" w:color="000000" w:fill="8DB4E3"/>
            <w:noWrap/>
            <w:vAlign w:val="bottom"/>
            <w:hideMark/>
          </w:tcPr>
          <w:p w:rsidR="000D69F5" w:rsidRPr="00493F2C" w:rsidRDefault="000D69F5" w:rsidP="000D69F5">
            <w:pPr>
              <w:jc w:val="center"/>
              <w:rPr>
                <w:rFonts w:ascii="Arial" w:hAnsi="Arial" w:cs="Arial"/>
                <w:b/>
                <w:bCs/>
                <w:color w:val="000000"/>
                <w:sz w:val="16"/>
                <w:szCs w:val="16"/>
                <w:lang w:val="es-EC" w:eastAsia="es-EC"/>
              </w:rPr>
            </w:pPr>
            <w:r w:rsidRPr="00493F2C">
              <w:rPr>
                <w:rFonts w:ascii="Arial" w:hAnsi="Arial" w:cs="Arial"/>
                <w:b/>
                <w:bCs/>
                <w:color w:val="000000"/>
                <w:sz w:val="16"/>
                <w:szCs w:val="16"/>
                <w:lang w:val="es-EC" w:eastAsia="es-EC"/>
              </w:rPr>
              <w:t>SUBPROCESO-ACTIVIDADES</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Registro de Requisición de Materia Prima</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Bodeguero de Materia Prima</w:t>
            </w:r>
          </w:p>
        </w:tc>
      </w:tr>
      <w:tr w:rsidR="000D69F5" w:rsidRPr="00F145EE" w:rsidTr="000D69F5">
        <w:trPr>
          <w:trHeight w:val="303"/>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vMerge w:val="restart"/>
            <w:tcBorders>
              <w:top w:val="nil"/>
              <w:left w:val="single" w:sz="4" w:space="0" w:color="auto"/>
              <w:bottom w:val="single" w:sz="4" w:space="0" w:color="auto"/>
              <w:right w:val="single" w:sz="4" w:space="0" w:color="auto"/>
            </w:tcBorders>
            <w:shd w:val="clear" w:color="auto" w:fill="auto"/>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Control de Reporte de maquinista de producción.     Proceso de Pigmentación. Proceso de inyección y Soplado. Medición del peso de los artículos y ciclos de producción.                                                          Embalaje y Etiquetado de Producto en Área de Producción.                                                                Corte Mensual de Materia Prima.</w:t>
            </w:r>
          </w:p>
        </w:tc>
        <w:tc>
          <w:tcPr>
            <w:tcW w:w="939"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r>
      <w:tr w:rsidR="000D69F5" w:rsidRPr="00F145EE" w:rsidTr="000D69F5">
        <w:trPr>
          <w:trHeight w:val="303"/>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939"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r>
      <w:tr w:rsidR="000D69F5" w:rsidRPr="00F145EE" w:rsidTr="000D69F5">
        <w:trPr>
          <w:trHeight w:val="209"/>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939"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r>
      <w:tr w:rsidR="000D69F5" w:rsidRPr="00F145EE" w:rsidTr="000D69F5">
        <w:trPr>
          <w:trHeight w:val="303"/>
        </w:trPr>
        <w:tc>
          <w:tcPr>
            <w:tcW w:w="897"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BMP</w:t>
            </w:r>
          </w:p>
        </w:tc>
        <w:tc>
          <w:tcPr>
            <w:tcW w:w="1025"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Requisición de MP</w:t>
            </w:r>
          </w:p>
        </w:tc>
        <w:tc>
          <w:tcPr>
            <w:tcW w:w="1282"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Materia Prima e insumos requeridos</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Jefe de Producción. Pigmentadores</w:t>
            </w:r>
          </w:p>
        </w:tc>
      </w:tr>
      <w:tr w:rsidR="000D69F5" w:rsidRPr="00F145EE" w:rsidTr="000D69F5">
        <w:trPr>
          <w:trHeight w:val="209"/>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939"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r>
      <w:tr w:rsidR="000D69F5" w:rsidRPr="00F145EE" w:rsidTr="000D69F5">
        <w:trPr>
          <w:trHeight w:val="252"/>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Pigmentadores</w:t>
            </w:r>
          </w:p>
        </w:tc>
        <w:tc>
          <w:tcPr>
            <w:tcW w:w="1025" w:type="pct"/>
            <w:tcBorders>
              <w:top w:val="nil"/>
              <w:left w:val="nil"/>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Materia Prima</w:t>
            </w:r>
          </w:p>
        </w:tc>
        <w:tc>
          <w:tcPr>
            <w:tcW w:w="1282" w:type="pct"/>
            <w:tcBorders>
              <w:top w:val="nil"/>
              <w:left w:val="nil"/>
              <w:bottom w:val="single" w:sz="4" w:space="0" w:color="auto"/>
              <w:right w:val="single" w:sz="4" w:space="0" w:color="auto"/>
            </w:tcBorders>
            <w:shd w:val="clear" w:color="000000" w:fill="8DB4E3"/>
            <w:noWrap/>
            <w:vAlign w:val="bottom"/>
            <w:hideMark/>
          </w:tcPr>
          <w:p w:rsidR="000D69F5" w:rsidRPr="00493F2C" w:rsidRDefault="000D69F5" w:rsidP="000D69F5">
            <w:pPr>
              <w:jc w:val="center"/>
              <w:rPr>
                <w:rFonts w:ascii="Arial" w:hAnsi="Arial" w:cs="Arial"/>
                <w:b/>
                <w:bCs/>
                <w:color w:val="000000"/>
                <w:sz w:val="16"/>
                <w:szCs w:val="16"/>
                <w:lang w:val="es-EC" w:eastAsia="es-EC"/>
              </w:rPr>
            </w:pPr>
            <w:r w:rsidRPr="00493F2C">
              <w:rPr>
                <w:rFonts w:ascii="Arial" w:hAnsi="Arial" w:cs="Arial"/>
                <w:b/>
                <w:bCs/>
                <w:color w:val="000000"/>
                <w:sz w:val="16"/>
                <w:szCs w:val="16"/>
                <w:lang w:val="es-EC" w:eastAsia="es-EC"/>
              </w:rPr>
              <w:t>RECURSOS HUMANOS</w:t>
            </w:r>
          </w:p>
        </w:tc>
        <w:tc>
          <w:tcPr>
            <w:tcW w:w="939" w:type="pct"/>
            <w:tcBorders>
              <w:top w:val="nil"/>
              <w:left w:val="nil"/>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Artículo Terminado</w:t>
            </w:r>
          </w:p>
        </w:tc>
        <w:tc>
          <w:tcPr>
            <w:tcW w:w="857" w:type="pct"/>
            <w:tcBorders>
              <w:top w:val="nil"/>
              <w:left w:val="nil"/>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Digitador de Producción, BPT</w:t>
            </w:r>
          </w:p>
        </w:tc>
      </w:tr>
      <w:tr w:rsidR="000D69F5" w:rsidRPr="00F145EE" w:rsidTr="000D69F5">
        <w:trPr>
          <w:trHeight w:val="116"/>
        </w:trPr>
        <w:tc>
          <w:tcPr>
            <w:tcW w:w="897"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BPT</w:t>
            </w:r>
          </w:p>
        </w:tc>
        <w:tc>
          <w:tcPr>
            <w:tcW w:w="1025"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Registro de Entrega Diaria de Producción</w:t>
            </w:r>
          </w:p>
        </w:tc>
        <w:tc>
          <w:tcPr>
            <w:tcW w:w="1282" w:type="pct"/>
            <w:tcBorders>
              <w:top w:val="nil"/>
              <w:left w:val="nil"/>
              <w:bottom w:val="single" w:sz="4" w:space="0" w:color="auto"/>
              <w:right w:val="single" w:sz="4" w:space="0" w:color="auto"/>
            </w:tcBorders>
            <w:shd w:val="clear" w:color="000000" w:fill="FFFFFF"/>
            <w:noWrap/>
            <w:vAlign w:val="bottom"/>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 xml:space="preserve">Jefe de Producción, </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Informe de Artículos Recibidos</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Jefe de BPT Y Jefe de Producción</w:t>
            </w:r>
          </w:p>
        </w:tc>
      </w:tr>
      <w:tr w:rsidR="000D69F5" w:rsidRPr="00F145EE" w:rsidTr="000D69F5">
        <w:trPr>
          <w:trHeight w:val="134"/>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tcBorders>
              <w:top w:val="nil"/>
              <w:left w:val="nil"/>
              <w:bottom w:val="single" w:sz="4" w:space="0" w:color="auto"/>
              <w:right w:val="single" w:sz="4" w:space="0" w:color="auto"/>
            </w:tcBorders>
            <w:shd w:val="clear" w:color="000000" w:fill="FFFFFF"/>
            <w:noWrap/>
            <w:vAlign w:val="bottom"/>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 xml:space="preserve">Gerente Técnico </w:t>
            </w:r>
          </w:p>
        </w:tc>
        <w:tc>
          <w:tcPr>
            <w:tcW w:w="939"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r>
      <w:tr w:rsidR="000D69F5" w:rsidRPr="00F145EE" w:rsidTr="000D69F5">
        <w:trPr>
          <w:trHeight w:val="108"/>
        </w:trPr>
        <w:tc>
          <w:tcPr>
            <w:tcW w:w="89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1282" w:type="pct"/>
            <w:tcBorders>
              <w:top w:val="nil"/>
              <w:left w:val="nil"/>
              <w:bottom w:val="single" w:sz="4" w:space="0" w:color="auto"/>
              <w:right w:val="single" w:sz="4" w:space="0" w:color="auto"/>
            </w:tcBorders>
            <w:shd w:val="clear" w:color="000000" w:fill="FFFFFF"/>
            <w:noWrap/>
            <w:vAlign w:val="bottom"/>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Asistente Técnico</w:t>
            </w:r>
          </w:p>
        </w:tc>
        <w:tc>
          <w:tcPr>
            <w:tcW w:w="939"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493F2C" w:rsidRDefault="000D69F5" w:rsidP="000D69F5">
            <w:pPr>
              <w:rPr>
                <w:rFonts w:ascii="Arial" w:hAnsi="Arial" w:cs="Arial"/>
                <w:color w:val="000000"/>
                <w:sz w:val="16"/>
                <w:szCs w:val="16"/>
                <w:lang w:val="es-EC" w:eastAsia="es-EC"/>
              </w:rPr>
            </w:pPr>
          </w:p>
        </w:tc>
      </w:tr>
      <w:tr w:rsidR="000D69F5" w:rsidRPr="00F145EE" w:rsidTr="000D69F5">
        <w:trPr>
          <w:trHeight w:val="169"/>
        </w:trPr>
        <w:tc>
          <w:tcPr>
            <w:tcW w:w="897"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Calidad</w:t>
            </w:r>
          </w:p>
        </w:tc>
        <w:tc>
          <w:tcPr>
            <w:tcW w:w="1025"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Informe de Producción y Control de Artículos de Producción</w:t>
            </w:r>
          </w:p>
        </w:tc>
        <w:tc>
          <w:tcPr>
            <w:tcW w:w="1282" w:type="pct"/>
            <w:tcBorders>
              <w:top w:val="nil"/>
              <w:left w:val="nil"/>
              <w:bottom w:val="single" w:sz="4" w:space="0" w:color="auto"/>
              <w:right w:val="single" w:sz="4" w:space="0" w:color="auto"/>
            </w:tcBorders>
            <w:shd w:val="clear" w:color="000000" w:fill="FFFFFF"/>
            <w:noWrap/>
            <w:vAlign w:val="bottom"/>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Montacargas</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Informe de conformidades y conformidades</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0D69F5" w:rsidRPr="00493F2C" w:rsidRDefault="000D69F5" w:rsidP="000D69F5">
            <w:pPr>
              <w:jc w:val="center"/>
              <w:rPr>
                <w:rFonts w:ascii="Arial" w:hAnsi="Arial" w:cs="Arial"/>
                <w:color w:val="000000"/>
                <w:sz w:val="16"/>
                <w:szCs w:val="16"/>
                <w:lang w:val="es-EC" w:eastAsia="es-EC"/>
              </w:rPr>
            </w:pPr>
            <w:r w:rsidRPr="00493F2C">
              <w:rPr>
                <w:rFonts w:ascii="Arial" w:hAnsi="Arial" w:cs="Arial"/>
                <w:color w:val="000000"/>
                <w:sz w:val="16"/>
                <w:szCs w:val="16"/>
                <w:lang w:val="es-EC" w:eastAsia="es-EC"/>
              </w:rPr>
              <w:t>Presidente, Jefe de Producción</w:t>
            </w:r>
          </w:p>
        </w:tc>
      </w:tr>
      <w:tr w:rsidR="000D69F5" w:rsidRPr="00F145EE" w:rsidTr="000D69F5">
        <w:trPr>
          <w:trHeight w:val="100"/>
        </w:trPr>
        <w:tc>
          <w:tcPr>
            <w:tcW w:w="897"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1282" w:type="pct"/>
            <w:tcBorders>
              <w:top w:val="nil"/>
              <w:left w:val="nil"/>
              <w:bottom w:val="single" w:sz="4" w:space="0" w:color="auto"/>
              <w:right w:val="single" w:sz="4" w:space="0" w:color="auto"/>
            </w:tcBorders>
            <w:shd w:val="clear" w:color="000000" w:fill="FFFFFF"/>
            <w:noWrap/>
            <w:vAlign w:val="bottom"/>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Máquinas  (inyectoras y de Soplado)</w:t>
            </w:r>
          </w:p>
        </w:tc>
        <w:tc>
          <w:tcPr>
            <w:tcW w:w="939"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r>
      <w:tr w:rsidR="000D69F5" w:rsidRPr="00F145EE" w:rsidTr="000D69F5">
        <w:trPr>
          <w:trHeight w:val="303"/>
        </w:trPr>
        <w:tc>
          <w:tcPr>
            <w:tcW w:w="897"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1025"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1282" w:type="pct"/>
            <w:tcBorders>
              <w:top w:val="nil"/>
              <w:left w:val="nil"/>
              <w:bottom w:val="single" w:sz="4" w:space="0" w:color="auto"/>
              <w:right w:val="single" w:sz="4" w:space="0" w:color="auto"/>
            </w:tcBorders>
            <w:shd w:val="clear" w:color="000000" w:fill="8DB4E3"/>
            <w:noWrap/>
            <w:vAlign w:val="bottom"/>
            <w:hideMark/>
          </w:tcPr>
          <w:p w:rsidR="000D69F5" w:rsidRPr="00493F2C" w:rsidRDefault="000D69F5" w:rsidP="000D69F5">
            <w:pPr>
              <w:jc w:val="center"/>
              <w:rPr>
                <w:rFonts w:ascii="Arial" w:hAnsi="Arial" w:cs="Arial"/>
                <w:b/>
                <w:bCs/>
                <w:color w:val="000000"/>
                <w:sz w:val="16"/>
                <w:szCs w:val="16"/>
                <w:lang w:val="es-EC" w:eastAsia="es-EC"/>
              </w:rPr>
            </w:pPr>
            <w:r w:rsidRPr="00493F2C">
              <w:rPr>
                <w:rFonts w:ascii="Arial" w:hAnsi="Arial" w:cs="Arial"/>
                <w:b/>
                <w:bCs/>
                <w:color w:val="000000"/>
                <w:sz w:val="16"/>
                <w:szCs w:val="16"/>
                <w:lang w:val="es-EC" w:eastAsia="es-EC"/>
              </w:rPr>
              <w:t>CONTROLES-POLÍTICAS-PROCEDIMIENTOS</w:t>
            </w:r>
          </w:p>
        </w:tc>
        <w:tc>
          <w:tcPr>
            <w:tcW w:w="939"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c>
          <w:tcPr>
            <w:tcW w:w="857" w:type="pct"/>
            <w:vMerge/>
            <w:tcBorders>
              <w:top w:val="nil"/>
              <w:left w:val="single" w:sz="4" w:space="0" w:color="auto"/>
              <w:bottom w:val="single" w:sz="4" w:space="0" w:color="auto"/>
              <w:right w:val="single" w:sz="4" w:space="0" w:color="auto"/>
            </w:tcBorders>
            <w:vAlign w:val="center"/>
            <w:hideMark/>
          </w:tcPr>
          <w:p w:rsidR="000D69F5" w:rsidRPr="00F145EE" w:rsidRDefault="000D69F5" w:rsidP="000D69F5">
            <w:pPr>
              <w:rPr>
                <w:rFonts w:ascii="Arial" w:hAnsi="Arial" w:cs="Arial"/>
                <w:color w:val="000000"/>
                <w:sz w:val="18"/>
                <w:szCs w:val="18"/>
                <w:lang w:val="es-EC" w:eastAsia="es-EC"/>
              </w:rPr>
            </w:pPr>
          </w:p>
        </w:tc>
      </w:tr>
      <w:tr w:rsidR="000D69F5" w:rsidRPr="00F145EE" w:rsidTr="000D69F5">
        <w:trPr>
          <w:trHeight w:val="96"/>
        </w:trPr>
        <w:tc>
          <w:tcPr>
            <w:tcW w:w="1922" w:type="pct"/>
            <w:gridSpan w:val="2"/>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0D69F5" w:rsidRPr="00493F2C" w:rsidRDefault="000D69F5" w:rsidP="000D69F5">
            <w:pPr>
              <w:jc w:val="center"/>
              <w:rPr>
                <w:rFonts w:ascii="Arial" w:hAnsi="Arial" w:cs="Arial"/>
                <w:b/>
                <w:bCs/>
                <w:color w:val="000000"/>
                <w:sz w:val="16"/>
                <w:szCs w:val="16"/>
                <w:lang w:val="es-EC" w:eastAsia="es-EC"/>
              </w:rPr>
            </w:pPr>
            <w:r w:rsidRPr="00493F2C">
              <w:rPr>
                <w:rFonts w:ascii="Arial" w:hAnsi="Arial" w:cs="Arial"/>
                <w:b/>
                <w:bCs/>
                <w:color w:val="000000"/>
                <w:sz w:val="16"/>
                <w:szCs w:val="16"/>
                <w:lang w:val="es-EC" w:eastAsia="es-EC"/>
              </w:rPr>
              <w:t>REQUISITOS ¿QUÉ REQUIERO?</w:t>
            </w:r>
          </w:p>
        </w:tc>
        <w:tc>
          <w:tcPr>
            <w:tcW w:w="1282" w:type="pct"/>
            <w:tcBorders>
              <w:top w:val="nil"/>
              <w:left w:val="nil"/>
              <w:bottom w:val="single" w:sz="4" w:space="0" w:color="auto"/>
              <w:right w:val="single" w:sz="4" w:space="0" w:color="auto"/>
            </w:tcBorders>
            <w:shd w:val="clear" w:color="000000" w:fill="FFFFFF"/>
            <w:noWrap/>
            <w:vAlign w:val="bottom"/>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Copias de Requisición de MP</w:t>
            </w:r>
          </w:p>
        </w:tc>
        <w:tc>
          <w:tcPr>
            <w:tcW w:w="1796" w:type="pct"/>
            <w:gridSpan w:val="2"/>
            <w:tcBorders>
              <w:top w:val="single" w:sz="4" w:space="0" w:color="auto"/>
              <w:left w:val="nil"/>
              <w:bottom w:val="single" w:sz="4" w:space="0" w:color="auto"/>
              <w:right w:val="single" w:sz="4" w:space="0" w:color="auto"/>
            </w:tcBorders>
            <w:shd w:val="clear" w:color="000000" w:fill="8DB4E3"/>
            <w:noWrap/>
            <w:vAlign w:val="bottom"/>
            <w:hideMark/>
          </w:tcPr>
          <w:p w:rsidR="000D69F5" w:rsidRPr="00493F2C" w:rsidRDefault="000D69F5" w:rsidP="000D69F5">
            <w:pPr>
              <w:jc w:val="center"/>
              <w:rPr>
                <w:rFonts w:ascii="Arial" w:hAnsi="Arial" w:cs="Arial"/>
                <w:b/>
                <w:bCs/>
                <w:color w:val="000000"/>
                <w:sz w:val="16"/>
                <w:szCs w:val="16"/>
                <w:lang w:val="es-EC" w:eastAsia="es-EC"/>
              </w:rPr>
            </w:pPr>
            <w:r w:rsidRPr="00493F2C">
              <w:rPr>
                <w:rFonts w:ascii="Arial" w:hAnsi="Arial" w:cs="Arial"/>
                <w:b/>
                <w:bCs/>
                <w:color w:val="000000"/>
                <w:sz w:val="16"/>
                <w:szCs w:val="16"/>
                <w:lang w:val="es-EC" w:eastAsia="es-EC"/>
              </w:rPr>
              <w:t>REQUISITOS ¿QUÉ REQUIEREN?</w:t>
            </w:r>
          </w:p>
        </w:tc>
      </w:tr>
      <w:tr w:rsidR="000D69F5" w:rsidRPr="00F145EE" w:rsidTr="000D69F5">
        <w:trPr>
          <w:trHeight w:val="218"/>
        </w:trPr>
        <w:tc>
          <w:tcPr>
            <w:tcW w:w="1922" w:type="pct"/>
            <w:gridSpan w:val="2"/>
            <w:tcBorders>
              <w:top w:val="nil"/>
              <w:left w:val="single" w:sz="4" w:space="0" w:color="auto"/>
              <w:bottom w:val="single" w:sz="4" w:space="0" w:color="auto"/>
              <w:right w:val="single" w:sz="4" w:space="0" w:color="auto"/>
            </w:tcBorders>
            <w:shd w:val="clear" w:color="000000" w:fill="FFFFFF"/>
            <w:noWrap/>
            <w:hideMark/>
          </w:tcPr>
          <w:p w:rsidR="000D69F5" w:rsidRPr="00493F2C" w:rsidRDefault="000D69F5" w:rsidP="000D69F5">
            <w:pPr>
              <w:rPr>
                <w:rFonts w:ascii="Calibri" w:hAnsi="Calibri"/>
                <w:color w:val="000000"/>
                <w:sz w:val="16"/>
                <w:szCs w:val="16"/>
                <w:lang w:val="es-EC" w:eastAsia="es-EC"/>
              </w:rPr>
            </w:pPr>
            <w:r w:rsidRPr="00493F2C">
              <w:rPr>
                <w:rFonts w:ascii="Arial" w:hAnsi="Arial" w:cs="Arial"/>
                <w:color w:val="000000"/>
                <w:sz w:val="16"/>
                <w:szCs w:val="16"/>
                <w:lang w:val="es-EC" w:eastAsia="es-EC"/>
              </w:rPr>
              <w:t>Orden de Producción</w:t>
            </w:r>
            <w:r w:rsidRPr="00493F2C">
              <w:rPr>
                <w:rFonts w:ascii="Calibri" w:hAnsi="Calibri"/>
                <w:color w:val="000000"/>
                <w:sz w:val="16"/>
                <w:szCs w:val="16"/>
                <w:lang w:val="es-EC" w:eastAsia="es-EC"/>
              </w:rPr>
              <w:t> </w:t>
            </w:r>
          </w:p>
        </w:tc>
        <w:tc>
          <w:tcPr>
            <w:tcW w:w="1282" w:type="pct"/>
            <w:tcBorders>
              <w:top w:val="nil"/>
              <w:left w:val="nil"/>
              <w:bottom w:val="single" w:sz="4" w:space="0" w:color="auto"/>
              <w:right w:val="single" w:sz="4" w:space="0" w:color="auto"/>
            </w:tcBorders>
            <w:shd w:val="clear" w:color="000000" w:fill="FFFFFF"/>
            <w:noWrap/>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Archivos de Informe Diario de Producción</w:t>
            </w:r>
          </w:p>
        </w:tc>
        <w:tc>
          <w:tcPr>
            <w:tcW w:w="1796" w:type="pct"/>
            <w:gridSpan w:val="2"/>
            <w:tcBorders>
              <w:top w:val="nil"/>
              <w:left w:val="nil"/>
              <w:bottom w:val="single" w:sz="4" w:space="0" w:color="auto"/>
              <w:right w:val="single" w:sz="4" w:space="0" w:color="auto"/>
            </w:tcBorders>
            <w:shd w:val="clear" w:color="000000" w:fill="FFFFFF"/>
            <w:noWrap/>
            <w:vAlign w:val="bottom"/>
            <w:hideMark/>
          </w:tcPr>
          <w:p w:rsidR="000D69F5" w:rsidRPr="00493F2C" w:rsidRDefault="000D69F5" w:rsidP="000D69F5">
            <w:pPr>
              <w:rPr>
                <w:rFonts w:ascii="Calibri" w:hAnsi="Calibri"/>
                <w:color w:val="000000"/>
                <w:sz w:val="16"/>
                <w:szCs w:val="16"/>
                <w:lang w:val="es-EC" w:eastAsia="es-EC"/>
              </w:rPr>
            </w:pPr>
            <w:r w:rsidRPr="00493F2C">
              <w:rPr>
                <w:rFonts w:ascii="Arial" w:hAnsi="Arial" w:cs="Arial"/>
                <w:color w:val="000000"/>
                <w:sz w:val="16"/>
                <w:szCs w:val="16"/>
                <w:lang w:val="es-EC" w:eastAsia="es-EC"/>
              </w:rPr>
              <w:t>Informe Diario de Producción/ Archivos:</w:t>
            </w:r>
            <w:r w:rsidRPr="00493F2C">
              <w:rPr>
                <w:rFonts w:ascii="Calibri" w:hAnsi="Calibri"/>
                <w:color w:val="000000"/>
                <w:sz w:val="16"/>
                <w:szCs w:val="16"/>
                <w:lang w:val="es-EC" w:eastAsia="es-EC"/>
              </w:rPr>
              <w:t> </w:t>
            </w:r>
          </w:p>
        </w:tc>
      </w:tr>
      <w:tr w:rsidR="000D69F5" w:rsidRPr="00F145EE" w:rsidTr="000D69F5">
        <w:trPr>
          <w:trHeight w:val="303"/>
        </w:trPr>
        <w:tc>
          <w:tcPr>
            <w:tcW w:w="1922" w:type="pct"/>
            <w:gridSpan w:val="2"/>
            <w:tcBorders>
              <w:top w:val="nil"/>
              <w:left w:val="single" w:sz="4" w:space="0" w:color="auto"/>
              <w:bottom w:val="single" w:sz="4" w:space="0" w:color="auto"/>
              <w:right w:val="single" w:sz="4" w:space="0" w:color="auto"/>
            </w:tcBorders>
            <w:shd w:val="clear" w:color="000000" w:fill="FFFFFF"/>
            <w:noWrap/>
            <w:hideMark/>
          </w:tcPr>
          <w:p w:rsidR="000D69F5" w:rsidRPr="00493F2C" w:rsidRDefault="000D69F5" w:rsidP="000D69F5">
            <w:pPr>
              <w:rPr>
                <w:rFonts w:ascii="Calibri" w:hAnsi="Calibri"/>
                <w:color w:val="000000"/>
                <w:sz w:val="16"/>
                <w:szCs w:val="16"/>
                <w:lang w:val="es-EC" w:eastAsia="es-EC"/>
              </w:rPr>
            </w:pPr>
            <w:r w:rsidRPr="00493F2C">
              <w:rPr>
                <w:rFonts w:ascii="Arial" w:hAnsi="Arial" w:cs="Arial"/>
                <w:color w:val="000000"/>
                <w:sz w:val="16"/>
                <w:szCs w:val="16"/>
                <w:lang w:val="es-EC" w:eastAsia="es-EC"/>
              </w:rPr>
              <w:t>Entrega Diaria a BPT</w:t>
            </w:r>
            <w:r w:rsidRPr="00493F2C">
              <w:rPr>
                <w:rFonts w:ascii="Calibri" w:hAnsi="Calibri"/>
                <w:color w:val="000000"/>
                <w:sz w:val="16"/>
                <w:szCs w:val="16"/>
                <w:lang w:val="es-EC" w:eastAsia="es-EC"/>
              </w:rPr>
              <w:t> </w:t>
            </w:r>
          </w:p>
        </w:tc>
        <w:tc>
          <w:tcPr>
            <w:tcW w:w="1282" w:type="pct"/>
            <w:tcBorders>
              <w:top w:val="nil"/>
              <w:left w:val="nil"/>
              <w:bottom w:val="single" w:sz="4" w:space="0" w:color="auto"/>
              <w:right w:val="single" w:sz="4" w:space="0" w:color="auto"/>
            </w:tcBorders>
            <w:shd w:val="clear" w:color="000000" w:fill="FFFFFF"/>
            <w:noWrap/>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Control de  Artículos de Producción</w:t>
            </w:r>
          </w:p>
        </w:tc>
        <w:tc>
          <w:tcPr>
            <w:tcW w:w="1796" w:type="pct"/>
            <w:gridSpan w:val="2"/>
            <w:tcBorders>
              <w:top w:val="nil"/>
              <w:left w:val="nil"/>
              <w:bottom w:val="single" w:sz="4" w:space="0" w:color="auto"/>
              <w:right w:val="single" w:sz="4" w:space="0" w:color="auto"/>
            </w:tcBorders>
            <w:shd w:val="clear" w:color="000000" w:fill="FFFFFF"/>
            <w:noWrap/>
            <w:vAlign w:val="bottom"/>
            <w:hideMark/>
          </w:tcPr>
          <w:p w:rsidR="000D69F5" w:rsidRPr="00493F2C" w:rsidRDefault="000D69F5" w:rsidP="000D69F5">
            <w:pPr>
              <w:rPr>
                <w:rFonts w:ascii="Calibri" w:hAnsi="Calibri"/>
                <w:color w:val="000000"/>
                <w:sz w:val="16"/>
                <w:szCs w:val="16"/>
                <w:lang w:val="es-EC" w:eastAsia="es-EC"/>
              </w:rPr>
            </w:pPr>
            <w:r w:rsidRPr="00493F2C">
              <w:rPr>
                <w:rFonts w:ascii="Arial" w:hAnsi="Arial" w:cs="Arial"/>
                <w:color w:val="000000"/>
                <w:sz w:val="16"/>
                <w:szCs w:val="16"/>
                <w:lang w:val="es-EC" w:eastAsia="es-EC"/>
              </w:rPr>
              <w:t>Control de artículos de producción</w:t>
            </w:r>
            <w:r w:rsidRPr="00493F2C">
              <w:rPr>
                <w:rFonts w:ascii="Calibri" w:hAnsi="Calibri"/>
                <w:color w:val="000000"/>
                <w:sz w:val="16"/>
                <w:szCs w:val="16"/>
                <w:lang w:val="es-EC" w:eastAsia="es-EC"/>
              </w:rPr>
              <w:t> </w:t>
            </w:r>
          </w:p>
        </w:tc>
      </w:tr>
      <w:tr w:rsidR="000D69F5" w:rsidRPr="00F145EE" w:rsidTr="000D69F5">
        <w:trPr>
          <w:trHeight w:val="303"/>
        </w:trPr>
        <w:tc>
          <w:tcPr>
            <w:tcW w:w="1922" w:type="pct"/>
            <w:gridSpan w:val="2"/>
            <w:tcBorders>
              <w:top w:val="nil"/>
              <w:left w:val="single" w:sz="4" w:space="0" w:color="auto"/>
              <w:bottom w:val="single" w:sz="4" w:space="0" w:color="auto"/>
              <w:right w:val="single" w:sz="4" w:space="0" w:color="auto"/>
            </w:tcBorders>
            <w:shd w:val="clear" w:color="000000" w:fill="FFFFFF"/>
            <w:noWrap/>
            <w:hideMark/>
          </w:tcPr>
          <w:p w:rsidR="000D69F5" w:rsidRPr="00493F2C" w:rsidRDefault="000D69F5" w:rsidP="000D69F5">
            <w:pPr>
              <w:rPr>
                <w:rFonts w:ascii="Calibri" w:hAnsi="Calibri"/>
                <w:color w:val="000000"/>
                <w:sz w:val="16"/>
                <w:szCs w:val="16"/>
                <w:lang w:val="es-EC" w:eastAsia="es-EC"/>
              </w:rPr>
            </w:pPr>
            <w:r w:rsidRPr="00493F2C">
              <w:rPr>
                <w:rFonts w:ascii="Arial" w:hAnsi="Arial" w:cs="Arial"/>
                <w:color w:val="000000"/>
                <w:sz w:val="16"/>
                <w:szCs w:val="16"/>
                <w:lang w:val="es-EC" w:eastAsia="es-EC"/>
              </w:rPr>
              <w:t>Requisición de Materia Prima</w:t>
            </w:r>
            <w:r w:rsidRPr="00493F2C">
              <w:rPr>
                <w:rFonts w:ascii="Calibri" w:hAnsi="Calibri"/>
                <w:color w:val="000000"/>
                <w:sz w:val="16"/>
                <w:szCs w:val="16"/>
                <w:lang w:val="es-EC" w:eastAsia="es-EC"/>
              </w:rPr>
              <w:t> </w:t>
            </w:r>
          </w:p>
        </w:tc>
        <w:tc>
          <w:tcPr>
            <w:tcW w:w="1282" w:type="pct"/>
            <w:tcBorders>
              <w:top w:val="nil"/>
              <w:left w:val="nil"/>
              <w:bottom w:val="single" w:sz="4" w:space="0" w:color="auto"/>
              <w:right w:val="single" w:sz="4" w:space="0" w:color="auto"/>
            </w:tcBorders>
            <w:shd w:val="clear" w:color="000000" w:fill="FFFFFF"/>
            <w:noWrap/>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Archivo de Cortes de Producción</w:t>
            </w:r>
          </w:p>
        </w:tc>
        <w:tc>
          <w:tcPr>
            <w:tcW w:w="1796" w:type="pct"/>
            <w:gridSpan w:val="2"/>
            <w:tcBorders>
              <w:top w:val="nil"/>
              <w:left w:val="nil"/>
              <w:bottom w:val="single" w:sz="4" w:space="0" w:color="auto"/>
              <w:right w:val="single" w:sz="4" w:space="0" w:color="auto"/>
            </w:tcBorders>
            <w:shd w:val="clear" w:color="000000" w:fill="FFFFFF"/>
            <w:noWrap/>
            <w:vAlign w:val="bottom"/>
            <w:hideMark/>
          </w:tcPr>
          <w:p w:rsidR="000D69F5" w:rsidRPr="00493F2C" w:rsidRDefault="000D69F5" w:rsidP="000D69F5">
            <w:pPr>
              <w:rPr>
                <w:rFonts w:ascii="Calibri" w:hAnsi="Calibri"/>
                <w:color w:val="000000"/>
                <w:sz w:val="16"/>
                <w:szCs w:val="16"/>
                <w:lang w:val="es-EC" w:eastAsia="es-EC"/>
              </w:rPr>
            </w:pPr>
            <w:r w:rsidRPr="00493F2C">
              <w:rPr>
                <w:rFonts w:ascii="Arial" w:hAnsi="Arial" w:cs="Arial"/>
                <w:color w:val="000000"/>
                <w:sz w:val="16"/>
                <w:szCs w:val="16"/>
                <w:lang w:val="es-EC" w:eastAsia="es-EC"/>
              </w:rPr>
              <w:t>Control de Scrap</w:t>
            </w:r>
            <w:r w:rsidRPr="00493F2C">
              <w:rPr>
                <w:rFonts w:ascii="Calibri" w:hAnsi="Calibri"/>
                <w:color w:val="000000"/>
                <w:sz w:val="16"/>
                <w:szCs w:val="16"/>
                <w:lang w:val="es-EC" w:eastAsia="es-EC"/>
              </w:rPr>
              <w:t> </w:t>
            </w:r>
          </w:p>
        </w:tc>
      </w:tr>
      <w:tr w:rsidR="000D69F5" w:rsidRPr="00F145EE" w:rsidTr="000D69F5">
        <w:trPr>
          <w:trHeight w:val="303"/>
        </w:trPr>
        <w:tc>
          <w:tcPr>
            <w:tcW w:w="1922" w:type="pct"/>
            <w:gridSpan w:val="2"/>
            <w:tcBorders>
              <w:top w:val="nil"/>
              <w:left w:val="single" w:sz="4" w:space="0" w:color="auto"/>
              <w:bottom w:val="single" w:sz="4" w:space="0" w:color="auto"/>
              <w:right w:val="single" w:sz="4" w:space="0" w:color="auto"/>
            </w:tcBorders>
            <w:shd w:val="clear" w:color="000000" w:fill="FFFFFF"/>
            <w:noWrap/>
            <w:hideMark/>
          </w:tcPr>
          <w:p w:rsidR="000D69F5" w:rsidRPr="00493F2C" w:rsidRDefault="000D69F5" w:rsidP="000D69F5">
            <w:pPr>
              <w:rPr>
                <w:rFonts w:ascii="Calibri" w:hAnsi="Calibri"/>
                <w:color w:val="000000"/>
                <w:sz w:val="16"/>
                <w:szCs w:val="16"/>
                <w:lang w:val="es-EC" w:eastAsia="es-EC"/>
              </w:rPr>
            </w:pPr>
            <w:r w:rsidRPr="00493F2C">
              <w:rPr>
                <w:rFonts w:ascii="Arial" w:hAnsi="Arial" w:cs="Arial"/>
                <w:color w:val="000000"/>
                <w:sz w:val="16"/>
                <w:szCs w:val="16"/>
                <w:lang w:val="es-EC" w:eastAsia="es-EC"/>
              </w:rPr>
              <w:t>Informe de Artículos Terminados</w:t>
            </w:r>
            <w:r w:rsidRPr="00493F2C">
              <w:rPr>
                <w:rFonts w:ascii="Calibri" w:hAnsi="Calibri"/>
                <w:color w:val="000000"/>
                <w:sz w:val="16"/>
                <w:szCs w:val="16"/>
                <w:lang w:val="es-EC" w:eastAsia="es-EC"/>
              </w:rPr>
              <w:t> </w:t>
            </w:r>
          </w:p>
        </w:tc>
        <w:tc>
          <w:tcPr>
            <w:tcW w:w="1282" w:type="pct"/>
            <w:tcBorders>
              <w:top w:val="nil"/>
              <w:left w:val="nil"/>
              <w:bottom w:val="single" w:sz="4" w:space="0" w:color="auto"/>
              <w:right w:val="single" w:sz="4" w:space="0" w:color="auto"/>
            </w:tcBorders>
            <w:shd w:val="clear" w:color="000000" w:fill="FFFFFF"/>
            <w:noWrap/>
            <w:hideMark/>
          </w:tcPr>
          <w:p w:rsidR="000D69F5" w:rsidRPr="00493F2C" w:rsidRDefault="000D69F5" w:rsidP="000D69F5">
            <w:pPr>
              <w:rPr>
                <w:rFonts w:ascii="Arial" w:hAnsi="Arial" w:cs="Arial"/>
                <w:color w:val="000000"/>
                <w:sz w:val="16"/>
                <w:szCs w:val="16"/>
                <w:lang w:val="es-EC" w:eastAsia="es-EC"/>
              </w:rPr>
            </w:pPr>
            <w:r w:rsidRPr="00493F2C">
              <w:rPr>
                <w:rFonts w:ascii="Arial" w:hAnsi="Arial" w:cs="Arial"/>
                <w:color w:val="000000"/>
                <w:sz w:val="16"/>
                <w:szCs w:val="16"/>
                <w:lang w:val="es-EC" w:eastAsia="es-EC"/>
              </w:rPr>
              <w:t>Control de Inventarios</w:t>
            </w:r>
          </w:p>
        </w:tc>
        <w:tc>
          <w:tcPr>
            <w:tcW w:w="1796" w:type="pct"/>
            <w:gridSpan w:val="2"/>
            <w:tcBorders>
              <w:top w:val="nil"/>
              <w:left w:val="nil"/>
              <w:bottom w:val="single" w:sz="4" w:space="0" w:color="auto"/>
              <w:right w:val="single" w:sz="4" w:space="0" w:color="auto"/>
            </w:tcBorders>
            <w:shd w:val="clear" w:color="000000" w:fill="FFFFFF"/>
            <w:noWrap/>
            <w:vAlign w:val="bottom"/>
            <w:hideMark/>
          </w:tcPr>
          <w:p w:rsidR="000D69F5" w:rsidRPr="00493F2C" w:rsidRDefault="000D69F5" w:rsidP="000D69F5">
            <w:pPr>
              <w:rPr>
                <w:rFonts w:ascii="Calibri" w:hAnsi="Calibri"/>
                <w:color w:val="000000"/>
                <w:sz w:val="16"/>
                <w:szCs w:val="16"/>
                <w:lang w:val="es-EC" w:eastAsia="es-EC"/>
              </w:rPr>
            </w:pPr>
            <w:r w:rsidRPr="00493F2C">
              <w:rPr>
                <w:rFonts w:ascii="Arial" w:hAnsi="Arial" w:cs="Arial"/>
                <w:color w:val="000000"/>
                <w:sz w:val="16"/>
                <w:szCs w:val="16"/>
                <w:lang w:val="es-EC" w:eastAsia="es-EC"/>
              </w:rPr>
              <w:t>Cortes de Producción</w:t>
            </w:r>
            <w:r w:rsidRPr="00493F2C">
              <w:rPr>
                <w:rFonts w:ascii="Calibri" w:hAnsi="Calibri"/>
                <w:color w:val="000000"/>
                <w:sz w:val="16"/>
                <w:szCs w:val="16"/>
                <w:lang w:val="es-EC" w:eastAsia="es-EC"/>
              </w:rPr>
              <w:t> </w:t>
            </w:r>
          </w:p>
        </w:tc>
      </w:tr>
    </w:tbl>
    <w:p w:rsidR="00F33C48" w:rsidRPr="000D69F5" w:rsidRDefault="00F33C48" w:rsidP="000D69F5">
      <w:pPr>
        <w:pStyle w:val="Epgrafe"/>
        <w:keepNext/>
        <w:jc w:val="center"/>
        <w:rPr>
          <w:rFonts w:ascii="Arial" w:hAnsi="Arial" w:cs="Arial"/>
          <w:color w:val="auto"/>
          <w:sz w:val="20"/>
          <w:szCs w:val="20"/>
        </w:rPr>
      </w:pPr>
      <w:bookmarkStart w:id="75" w:name="_Toc278707238"/>
      <w:r w:rsidRPr="000D69F5">
        <w:rPr>
          <w:rFonts w:ascii="Arial" w:hAnsi="Arial" w:cs="Arial"/>
          <w:color w:val="auto"/>
          <w:sz w:val="20"/>
          <w:szCs w:val="20"/>
        </w:rPr>
        <w:t xml:space="preserve">Tabla </w:t>
      </w:r>
      <w:r w:rsidR="00252379" w:rsidRPr="000D69F5">
        <w:rPr>
          <w:rFonts w:ascii="Arial" w:hAnsi="Arial" w:cs="Arial"/>
          <w:color w:val="auto"/>
          <w:sz w:val="20"/>
          <w:szCs w:val="20"/>
        </w:rPr>
        <w:fldChar w:fldCharType="begin"/>
      </w:r>
      <w:r w:rsidRPr="000D69F5">
        <w:rPr>
          <w:rFonts w:ascii="Arial" w:hAnsi="Arial" w:cs="Arial"/>
          <w:color w:val="auto"/>
          <w:sz w:val="20"/>
          <w:szCs w:val="20"/>
        </w:rPr>
        <w:instrText xml:space="preserve"> SEQ Tabla \* ARABIC </w:instrText>
      </w:r>
      <w:r w:rsidR="00252379" w:rsidRPr="000D69F5">
        <w:rPr>
          <w:rFonts w:ascii="Arial" w:hAnsi="Arial" w:cs="Arial"/>
          <w:color w:val="auto"/>
          <w:sz w:val="20"/>
          <w:szCs w:val="20"/>
        </w:rPr>
        <w:fldChar w:fldCharType="separate"/>
      </w:r>
      <w:r w:rsidR="00583673">
        <w:rPr>
          <w:rFonts w:ascii="Arial" w:hAnsi="Arial" w:cs="Arial"/>
          <w:noProof/>
          <w:color w:val="auto"/>
          <w:sz w:val="20"/>
          <w:szCs w:val="20"/>
        </w:rPr>
        <w:t>2</w:t>
      </w:r>
      <w:r w:rsidR="00252379" w:rsidRPr="000D69F5">
        <w:rPr>
          <w:rFonts w:ascii="Arial" w:hAnsi="Arial" w:cs="Arial"/>
          <w:color w:val="auto"/>
          <w:sz w:val="20"/>
          <w:szCs w:val="20"/>
        </w:rPr>
        <w:fldChar w:fldCharType="end"/>
      </w:r>
      <w:r w:rsidRPr="000D69F5">
        <w:rPr>
          <w:rFonts w:ascii="Arial" w:hAnsi="Arial" w:cs="Arial"/>
          <w:color w:val="auto"/>
          <w:sz w:val="20"/>
          <w:szCs w:val="20"/>
        </w:rPr>
        <w:t>: D</w:t>
      </w:r>
      <w:r w:rsidR="000D69F5" w:rsidRPr="000D69F5">
        <w:rPr>
          <w:rFonts w:ascii="Arial" w:hAnsi="Arial" w:cs="Arial"/>
          <w:color w:val="auto"/>
          <w:sz w:val="20"/>
          <w:szCs w:val="20"/>
        </w:rPr>
        <w:t>iagrama SIPOC</w:t>
      </w:r>
      <w:bookmarkEnd w:id="75"/>
    </w:p>
    <w:p w:rsidR="00EF7E49" w:rsidRPr="00EF7E49" w:rsidRDefault="00EF7E49" w:rsidP="0093411B">
      <w:pPr>
        <w:pStyle w:val="Textoindependiente"/>
        <w:autoSpaceDE w:val="0"/>
        <w:autoSpaceDN w:val="0"/>
        <w:adjustRightInd w:val="0"/>
        <w:spacing w:line="480" w:lineRule="auto"/>
        <w:ind w:right="-36"/>
        <w:rPr>
          <w:rFonts w:ascii="Arial" w:hAnsi="Arial" w:cs="Arial"/>
          <w:b/>
          <w:bCs/>
          <w:sz w:val="18"/>
          <w:szCs w:val="18"/>
        </w:rPr>
      </w:pPr>
      <w:r w:rsidRPr="00EF7E49">
        <w:rPr>
          <w:rFonts w:ascii="Arial" w:hAnsi="Arial" w:cs="Arial"/>
          <w:b/>
          <w:bCs/>
          <w:sz w:val="18"/>
          <w:szCs w:val="18"/>
        </w:rPr>
        <w:t xml:space="preserve">Elaborado por: </w:t>
      </w:r>
      <w:r w:rsidRPr="00F8776A">
        <w:rPr>
          <w:rFonts w:ascii="Arial" w:hAnsi="Arial" w:cs="Arial"/>
          <w:bCs/>
          <w:sz w:val="18"/>
          <w:szCs w:val="18"/>
        </w:rPr>
        <w:t>Las Autoras</w:t>
      </w:r>
    </w:p>
    <w:p w:rsidR="00EF7E49" w:rsidRDefault="00EF7E49" w:rsidP="0093411B">
      <w:pPr>
        <w:pStyle w:val="Textoindependiente"/>
        <w:autoSpaceDE w:val="0"/>
        <w:autoSpaceDN w:val="0"/>
        <w:adjustRightInd w:val="0"/>
        <w:spacing w:line="480" w:lineRule="auto"/>
        <w:ind w:right="-36"/>
        <w:jc w:val="both"/>
        <w:rPr>
          <w:rFonts w:ascii="Arial" w:hAnsi="Arial" w:cs="Arial"/>
          <w:bCs/>
          <w:sz w:val="24"/>
          <w:szCs w:val="24"/>
        </w:rPr>
        <w:sectPr w:rsidR="00EF7E49" w:rsidSect="00493F2C">
          <w:pgSz w:w="11907" w:h="16840" w:code="9"/>
          <w:pgMar w:top="2268" w:right="1361" w:bottom="2268" w:left="2268" w:header="709" w:footer="709" w:gutter="0"/>
          <w:cols w:space="708"/>
          <w:titlePg/>
          <w:docGrid w:linePitch="360"/>
        </w:sectPr>
      </w:pPr>
    </w:p>
    <w:p w:rsidR="00AA31EE" w:rsidRPr="00BB60EB" w:rsidRDefault="00BB60EB" w:rsidP="0093411B">
      <w:pPr>
        <w:pStyle w:val="Textoindependiente"/>
        <w:numPr>
          <w:ilvl w:val="2"/>
          <w:numId w:val="1"/>
        </w:numPr>
        <w:autoSpaceDE w:val="0"/>
        <w:autoSpaceDN w:val="0"/>
        <w:adjustRightInd w:val="0"/>
        <w:spacing w:before="100" w:beforeAutospacing="1" w:after="100" w:afterAutospacing="1" w:line="480" w:lineRule="auto"/>
        <w:ind w:left="0" w:right="-34" w:firstLine="0"/>
        <w:jc w:val="both"/>
        <w:outlineLvl w:val="2"/>
        <w:rPr>
          <w:rFonts w:ascii="Arial" w:hAnsi="Arial" w:cs="Arial"/>
          <w:b/>
          <w:bCs/>
          <w:sz w:val="24"/>
          <w:szCs w:val="24"/>
        </w:rPr>
      </w:pPr>
      <w:bookmarkStart w:id="76" w:name="_Toc279405276"/>
      <w:r w:rsidRPr="00BB60EB">
        <w:rPr>
          <w:rFonts w:ascii="Arial" w:hAnsi="Arial" w:cs="Arial"/>
          <w:b/>
          <w:bCs/>
          <w:sz w:val="24"/>
          <w:szCs w:val="24"/>
        </w:rPr>
        <w:lastRenderedPageBreak/>
        <w:t>FLUJOGRAMA DE PROCESOS</w:t>
      </w:r>
      <w:bookmarkEnd w:id="76"/>
    </w:p>
    <w:p w:rsidR="000D39C4" w:rsidRDefault="000D39C4" w:rsidP="0093411B">
      <w:pPr>
        <w:pStyle w:val="Textoindependiente"/>
        <w:autoSpaceDE w:val="0"/>
        <w:autoSpaceDN w:val="0"/>
        <w:adjustRightInd w:val="0"/>
        <w:spacing w:before="100" w:beforeAutospacing="1" w:after="100" w:afterAutospacing="1" w:line="480" w:lineRule="auto"/>
        <w:ind w:right="-34"/>
        <w:jc w:val="both"/>
        <w:rPr>
          <w:rFonts w:ascii="Arial" w:hAnsi="Arial" w:cs="Arial"/>
          <w:bCs/>
          <w:sz w:val="24"/>
          <w:szCs w:val="24"/>
        </w:rPr>
      </w:pPr>
      <w:r>
        <w:rPr>
          <w:rFonts w:ascii="Arial" w:hAnsi="Arial" w:cs="Arial"/>
          <w:bCs/>
          <w:sz w:val="24"/>
          <w:szCs w:val="24"/>
        </w:rPr>
        <w:t>El Presidente elabora la Planificación diaria de la Producción, basándose en las órdenes de Producción (Pedidos de clientes), o revisiones de productos con bajo Stock. A su vez es el responsable de elaborar el Programa diario de Producción.</w:t>
      </w:r>
    </w:p>
    <w:p w:rsidR="000D39C4" w:rsidRDefault="000D39C4" w:rsidP="0093411B">
      <w:pPr>
        <w:pStyle w:val="Textoindependiente"/>
        <w:autoSpaceDE w:val="0"/>
        <w:autoSpaceDN w:val="0"/>
        <w:adjustRightInd w:val="0"/>
        <w:spacing w:before="100" w:beforeAutospacing="1" w:after="100" w:afterAutospacing="1" w:line="480" w:lineRule="auto"/>
        <w:ind w:right="-34"/>
        <w:jc w:val="both"/>
        <w:rPr>
          <w:rFonts w:ascii="Arial" w:hAnsi="Arial" w:cs="Arial"/>
          <w:bCs/>
          <w:sz w:val="24"/>
          <w:szCs w:val="24"/>
        </w:rPr>
      </w:pPr>
      <w:r>
        <w:rPr>
          <w:rFonts w:ascii="Arial" w:hAnsi="Arial" w:cs="Arial"/>
          <w:bCs/>
          <w:sz w:val="24"/>
          <w:szCs w:val="24"/>
        </w:rPr>
        <w:t>El Jefe de Producción es el responsable de velar por el cumplimiento de los procesos operativos.</w:t>
      </w:r>
    </w:p>
    <w:p w:rsidR="000D39C4" w:rsidRDefault="000D39C4" w:rsidP="0044145A">
      <w:pPr>
        <w:pStyle w:val="Textoindependiente"/>
        <w:autoSpaceDE w:val="0"/>
        <w:autoSpaceDN w:val="0"/>
        <w:adjustRightInd w:val="0"/>
        <w:spacing w:before="100" w:beforeAutospacing="1" w:after="100" w:afterAutospacing="1" w:line="480" w:lineRule="auto"/>
        <w:ind w:right="-34"/>
        <w:jc w:val="both"/>
        <w:rPr>
          <w:rFonts w:ascii="Arial" w:hAnsi="Arial" w:cs="Arial"/>
          <w:bCs/>
          <w:sz w:val="24"/>
          <w:szCs w:val="24"/>
        </w:rPr>
      </w:pPr>
      <w:r>
        <w:rPr>
          <w:rFonts w:ascii="Arial" w:hAnsi="Arial" w:cs="Arial"/>
          <w:bCs/>
          <w:sz w:val="24"/>
          <w:szCs w:val="24"/>
        </w:rPr>
        <w:t>La producción inicia a partir de la Planificación de la Producción, lo mismo que se ve reflejada en el Programa Diario de Producción</w:t>
      </w:r>
      <w:r w:rsidR="0044145A">
        <w:rPr>
          <w:rFonts w:ascii="Arial" w:hAnsi="Arial" w:cs="Arial"/>
          <w:bCs/>
          <w:sz w:val="24"/>
          <w:szCs w:val="24"/>
        </w:rPr>
        <w:t xml:space="preserve"> que </w:t>
      </w:r>
      <w:r w:rsidRPr="0044145A">
        <w:rPr>
          <w:rFonts w:ascii="Arial" w:hAnsi="Arial" w:cs="Arial"/>
          <w:bCs/>
          <w:sz w:val="24"/>
          <w:szCs w:val="24"/>
        </w:rPr>
        <w:t>identifica la fecha, la máquina, el producto, colores y</w:t>
      </w:r>
      <w:r w:rsidR="0044145A" w:rsidRPr="0044145A">
        <w:rPr>
          <w:rFonts w:ascii="Arial" w:hAnsi="Arial" w:cs="Arial"/>
          <w:bCs/>
          <w:sz w:val="24"/>
          <w:szCs w:val="24"/>
        </w:rPr>
        <w:t xml:space="preserve"> </w:t>
      </w:r>
      <w:r w:rsidRPr="0044145A">
        <w:rPr>
          <w:rFonts w:ascii="Arial" w:hAnsi="Arial" w:cs="Arial"/>
          <w:bCs/>
          <w:sz w:val="24"/>
          <w:szCs w:val="24"/>
        </w:rPr>
        <w:t>unidades, la cantidad a producir, ciclo y peso óptimo (deseado), ciclo y peso real, la</w:t>
      </w:r>
      <w:r w:rsidR="0044145A" w:rsidRPr="0044145A">
        <w:rPr>
          <w:rFonts w:ascii="Arial" w:hAnsi="Arial" w:cs="Arial"/>
          <w:bCs/>
          <w:sz w:val="24"/>
          <w:szCs w:val="24"/>
        </w:rPr>
        <w:t xml:space="preserve"> </w:t>
      </w:r>
      <w:r w:rsidRPr="0044145A">
        <w:rPr>
          <w:rFonts w:ascii="Arial" w:hAnsi="Arial" w:cs="Arial"/>
          <w:bCs/>
          <w:sz w:val="24"/>
          <w:szCs w:val="24"/>
        </w:rPr>
        <w:t>producción por día, los kilogramos utilizados de MP y los días restantes de producción.</w:t>
      </w:r>
    </w:p>
    <w:p w:rsidR="00015E66" w:rsidRDefault="00015E66" w:rsidP="00015E66">
      <w:pPr>
        <w:autoSpaceDE w:val="0"/>
        <w:autoSpaceDN w:val="0"/>
        <w:adjustRightInd w:val="0"/>
        <w:spacing w:line="480" w:lineRule="auto"/>
        <w:jc w:val="both"/>
        <w:rPr>
          <w:rFonts w:ascii="Arial" w:eastAsia="Calibri" w:hAnsi="Arial" w:cs="Arial"/>
          <w:bCs/>
          <w:lang w:eastAsia="en-US"/>
        </w:rPr>
      </w:pPr>
      <w:r w:rsidRPr="00015E66">
        <w:rPr>
          <w:rFonts w:ascii="Arial" w:eastAsia="Calibri" w:hAnsi="Arial" w:cs="Arial"/>
          <w:bCs/>
          <w:lang w:eastAsia="en-US"/>
        </w:rPr>
        <w:t>El Jefe de Producción es el responsable de solicitar la materia prima consultando el</w:t>
      </w:r>
      <w:r>
        <w:rPr>
          <w:rFonts w:ascii="Arial" w:eastAsia="Calibri" w:hAnsi="Arial" w:cs="Arial"/>
          <w:bCs/>
          <w:lang w:eastAsia="en-US"/>
        </w:rPr>
        <w:t xml:space="preserve"> </w:t>
      </w:r>
      <w:r w:rsidRPr="00015E66">
        <w:rPr>
          <w:rFonts w:ascii="Arial" w:eastAsia="Calibri" w:hAnsi="Arial" w:cs="Arial"/>
          <w:bCs/>
          <w:lang w:eastAsia="en-US"/>
        </w:rPr>
        <w:t>Programa Diario de Producción, la solicitud de materia prima se realiza a través de la</w:t>
      </w:r>
      <w:r>
        <w:rPr>
          <w:rFonts w:ascii="Arial" w:eastAsia="Calibri" w:hAnsi="Arial" w:cs="Arial"/>
          <w:bCs/>
          <w:lang w:eastAsia="en-US"/>
        </w:rPr>
        <w:t xml:space="preserve"> </w:t>
      </w:r>
      <w:r w:rsidRPr="00015E66">
        <w:rPr>
          <w:rFonts w:ascii="Arial" w:eastAsia="Calibri" w:hAnsi="Arial" w:cs="Arial"/>
          <w:bCs/>
          <w:lang w:eastAsia="en-US"/>
        </w:rPr>
        <w:t>Requisición de Materia Prima (formato libre)</w:t>
      </w:r>
      <w:r>
        <w:rPr>
          <w:rFonts w:ascii="Arial" w:eastAsia="Calibri" w:hAnsi="Arial" w:cs="Arial"/>
          <w:bCs/>
          <w:lang w:eastAsia="en-US"/>
        </w:rPr>
        <w:t>.</w:t>
      </w:r>
    </w:p>
    <w:p w:rsidR="00015E66" w:rsidRPr="00015E66" w:rsidRDefault="00015E66" w:rsidP="00015E66">
      <w:pPr>
        <w:autoSpaceDE w:val="0"/>
        <w:autoSpaceDN w:val="0"/>
        <w:adjustRightInd w:val="0"/>
        <w:spacing w:line="480" w:lineRule="auto"/>
        <w:jc w:val="both"/>
        <w:rPr>
          <w:rFonts w:ascii="Arial" w:eastAsia="Calibri" w:hAnsi="Arial" w:cs="Arial"/>
          <w:bCs/>
          <w:lang w:eastAsia="en-US"/>
        </w:rPr>
      </w:pPr>
    </w:p>
    <w:p w:rsidR="00015E66" w:rsidRDefault="00015E66" w:rsidP="00015E66">
      <w:pPr>
        <w:autoSpaceDE w:val="0"/>
        <w:autoSpaceDN w:val="0"/>
        <w:adjustRightInd w:val="0"/>
        <w:spacing w:line="480" w:lineRule="auto"/>
        <w:jc w:val="both"/>
        <w:rPr>
          <w:rFonts w:ascii="Arial" w:eastAsia="Calibri" w:hAnsi="Arial" w:cs="Arial"/>
          <w:bCs/>
          <w:lang w:eastAsia="en-US"/>
        </w:rPr>
      </w:pPr>
      <w:r w:rsidRPr="00015E66">
        <w:rPr>
          <w:rFonts w:ascii="Arial" w:eastAsia="Calibri" w:hAnsi="Arial" w:cs="Arial"/>
          <w:bCs/>
          <w:lang w:eastAsia="en-US"/>
        </w:rPr>
        <w:t>La Requisición de Materia Prima identifica: máquina, MP virgen y reprocesada, sacos,</w:t>
      </w:r>
      <w:r>
        <w:rPr>
          <w:rFonts w:ascii="Arial" w:eastAsia="Calibri" w:hAnsi="Arial" w:cs="Arial"/>
          <w:bCs/>
          <w:lang w:eastAsia="en-US"/>
        </w:rPr>
        <w:t xml:space="preserve"> </w:t>
      </w:r>
      <w:r w:rsidRPr="00015E66">
        <w:rPr>
          <w:rFonts w:ascii="Arial" w:eastAsia="Calibri" w:hAnsi="Arial" w:cs="Arial"/>
          <w:bCs/>
          <w:lang w:eastAsia="en-US"/>
        </w:rPr>
        <w:t>kilogramos, colorantes y artículos.</w:t>
      </w:r>
    </w:p>
    <w:p w:rsidR="00015E66" w:rsidRPr="00015E66" w:rsidRDefault="00015E66" w:rsidP="00015E66">
      <w:pPr>
        <w:autoSpaceDE w:val="0"/>
        <w:autoSpaceDN w:val="0"/>
        <w:adjustRightInd w:val="0"/>
        <w:jc w:val="both"/>
        <w:rPr>
          <w:rFonts w:ascii="Arial" w:eastAsia="Calibri" w:hAnsi="Arial" w:cs="Arial"/>
          <w:bCs/>
          <w:lang w:eastAsia="en-US"/>
        </w:rPr>
      </w:pPr>
    </w:p>
    <w:p w:rsidR="00015E66" w:rsidRDefault="00015E66" w:rsidP="00015E66">
      <w:pPr>
        <w:autoSpaceDE w:val="0"/>
        <w:autoSpaceDN w:val="0"/>
        <w:adjustRightInd w:val="0"/>
        <w:spacing w:line="480" w:lineRule="auto"/>
        <w:jc w:val="both"/>
        <w:rPr>
          <w:rFonts w:ascii="Arial" w:eastAsia="Calibri" w:hAnsi="Arial" w:cs="Arial"/>
          <w:bCs/>
          <w:lang w:eastAsia="en-US"/>
        </w:rPr>
      </w:pPr>
      <w:r w:rsidRPr="00015E66">
        <w:rPr>
          <w:rFonts w:ascii="Arial" w:eastAsia="Calibri" w:hAnsi="Arial" w:cs="Arial"/>
          <w:bCs/>
          <w:lang w:eastAsia="en-US"/>
        </w:rPr>
        <w:lastRenderedPageBreak/>
        <w:t>El Jefe de BMP, bajo las especificaciones de la Requisición procede a entregar los</w:t>
      </w:r>
      <w:r>
        <w:rPr>
          <w:rFonts w:ascii="Arial" w:eastAsia="Calibri" w:hAnsi="Arial" w:cs="Arial"/>
          <w:bCs/>
          <w:lang w:eastAsia="en-US"/>
        </w:rPr>
        <w:t xml:space="preserve"> </w:t>
      </w:r>
      <w:r w:rsidRPr="00015E66">
        <w:rPr>
          <w:rFonts w:ascii="Arial" w:eastAsia="Calibri" w:hAnsi="Arial" w:cs="Arial"/>
          <w:bCs/>
          <w:lang w:eastAsia="en-US"/>
        </w:rPr>
        <w:t>materiales solicitados, es responsabilidad del Jefe de Producción así como del Jefe de</w:t>
      </w:r>
      <w:r>
        <w:rPr>
          <w:rFonts w:ascii="Arial" w:eastAsia="Calibri" w:hAnsi="Arial" w:cs="Arial"/>
          <w:bCs/>
          <w:lang w:eastAsia="en-US"/>
        </w:rPr>
        <w:t xml:space="preserve"> </w:t>
      </w:r>
      <w:r w:rsidRPr="00015E66">
        <w:rPr>
          <w:rFonts w:ascii="Arial" w:eastAsia="Calibri" w:hAnsi="Arial" w:cs="Arial"/>
          <w:bCs/>
          <w:lang w:eastAsia="en-US"/>
        </w:rPr>
        <w:t>BMP verificar la entrega de los materiales.</w:t>
      </w:r>
    </w:p>
    <w:p w:rsidR="00015E66" w:rsidRPr="00015E66" w:rsidRDefault="00015E66" w:rsidP="00015E66">
      <w:pPr>
        <w:autoSpaceDE w:val="0"/>
        <w:autoSpaceDN w:val="0"/>
        <w:adjustRightInd w:val="0"/>
        <w:jc w:val="both"/>
        <w:rPr>
          <w:rFonts w:ascii="Arial" w:eastAsia="Calibri" w:hAnsi="Arial" w:cs="Arial"/>
          <w:bCs/>
          <w:lang w:eastAsia="en-US"/>
        </w:rPr>
      </w:pPr>
    </w:p>
    <w:p w:rsidR="00015E66" w:rsidRDefault="00015E66" w:rsidP="00015E66">
      <w:pPr>
        <w:autoSpaceDE w:val="0"/>
        <w:autoSpaceDN w:val="0"/>
        <w:adjustRightInd w:val="0"/>
        <w:spacing w:line="480" w:lineRule="auto"/>
        <w:jc w:val="both"/>
        <w:rPr>
          <w:rFonts w:ascii="Arial" w:eastAsia="Calibri" w:hAnsi="Arial" w:cs="Arial"/>
          <w:bCs/>
          <w:lang w:eastAsia="en-US"/>
        </w:rPr>
      </w:pPr>
      <w:r w:rsidRPr="00015E66">
        <w:rPr>
          <w:rFonts w:ascii="Arial" w:eastAsia="Calibri" w:hAnsi="Arial" w:cs="Arial"/>
          <w:bCs/>
          <w:lang w:eastAsia="en-US"/>
        </w:rPr>
        <w:t>Como evidencia de salida de BMP (entrega y</w:t>
      </w:r>
      <w:r>
        <w:rPr>
          <w:rFonts w:ascii="Arial" w:eastAsia="Calibri" w:hAnsi="Arial" w:cs="Arial"/>
          <w:bCs/>
          <w:lang w:eastAsia="en-US"/>
        </w:rPr>
        <w:t xml:space="preserve"> </w:t>
      </w:r>
      <w:r w:rsidRPr="00015E66">
        <w:rPr>
          <w:rFonts w:ascii="Arial" w:eastAsia="Calibri" w:hAnsi="Arial" w:cs="Arial"/>
          <w:bCs/>
          <w:lang w:eastAsia="en-US"/>
        </w:rPr>
        <w:t>recepción de materiales) el Jefe de Producción y Jefe de BMP mantienen copias de la</w:t>
      </w:r>
      <w:r>
        <w:rPr>
          <w:rFonts w:ascii="Arial" w:eastAsia="Calibri" w:hAnsi="Arial" w:cs="Arial"/>
          <w:bCs/>
          <w:lang w:eastAsia="en-US"/>
        </w:rPr>
        <w:t xml:space="preserve"> </w:t>
      </w:r>
      <w:r w:rsidRPr="00015E66">
        <w:rPr>
          <w:rFonts w:ascii="Arial" w:eastAsia="Calibri" w:hAnsi="Arial" w:cs="Arial"/>
          <w:bCs/>
          <w:lang w:eastAsia="en-US"/>
        </w:rPr>
        <w:t>Requisición de Materia Prima.</w:t>
      </w:r>
    </w:p>
    <w:p w:rsidR="00015E66" w:rsidRPr="00015E66" w:rsidRDefault="00015E66" w:rsidP="00015E66">
      <w:pPr>
        <w:autoSpaceDE w:val="0"/>
        <w:autoSpaceDN w:val="0"/>
        <w:adjustRightInd w:val="0"/>
        <w:jc w:val="both"/>
        <w:rPr>
          <w:rFonts w:ascii="Arial" w:eastAsia="Calibri" w:hAnsi="Arial" w:cs="Arial"/>
          <w:bCs/>
          <w:lang w:eastAsia="en-US"/>
        </w:rPr>
      </w:pPr>
    </w:p>
    <w:p w:rsidR="00015E66" w:rsidRDefault="00015E66" w:rsidP="00015E66">
      <w:pPr>
        <w:autoSpaceDE w:val="0"/>
        <w:autoSpaceDN w:val="0"/>
        <w:adjustRightInd w:val="0"/>
        <w:spacing w:line="480" w:lineRule="auto"/>
        <w:jc w:val="both"/>
        <w:rPr>
          <w:rFonts w:ascii="Arial" w:eastAsia="Calibri" w:hAnsi="Arial" w:cs="Arial"/>
          <w:bCs/>
          <w:lang w:eastAsia="en-US"/>
        </w:rPr>
      </w:pPr>
      <w:r w:rsidRPr="00015E66">
        <w:rPr>
          <w:rFonts w:ascii="Arial" w:eastAsia="Calibri" w:hAnsi="Arial" w:cs="Arial"/>
          <w:bCs/>
          <w:lang w:eastAsia="en-US"/>
        </w:rPr>
        <w:t>A partir de este punto inicia el proceso de pigmentación donde se mezcla la resina con</w:t>
      </w:r>
      <w:r>
        <w:rPr>
          <w:rFonts w:ascii="Arial" w:eastAsia="Calibri" w:hAnsi="Arial" w:cs="Arial"/>
          <w:bCs/>
          <w:lang w:eastAsia="en-US"/>
        </w:rPr>
        <w:t xml:space="preserve"> </w:t>
      </w:r>
      <w:r w:rsidRPr="00015E66">
        <w:rPr>
          <w:rFonts w:ascii="Arial" w:eastAsia="Calibri" w:hAnsi="Arial" w:cs="Arial"/>
          <w:bCs/>
          <w:lang w:eastAsia="en-US"/>
        </w:rPr>
        <w:t>los pigmentos, esta mezcla es enviada a las tolvas de las máquinas para iniciar el</w:t>
      </w:r>
      <w:r>
        <w:rPr>
          <w:rFonts w:ascii="Arial" w:eastAsia="Calibri" w:hAnsi="Arial" w:cs="Arial"/>
          <w:bCs/>
          <w:lang w:eastAsia="en-US"/>
        </w:rPr>
        <w:t xml:space="preserve"> </w:t>
      </w:r>
      <w:r w:rsidRPr="00015E66">
        <w:rPr>
          <w:rFonts w:ascii="Arial" w:eastAsia="Calibri" w:hAnsi="Arial" w:cs="Arial"/>
          <w:bCs/>
          <w:lang w:eastAsia="en-US"/>
        </w:rPr>
        <w:t>proceso de plastificación en el cual el artículo es moldeado dándole la forma final. El</w:t>
      </w:r>
      <w:r>
        <w:rPr>
          <w:rFonts w:ascii="Arial" w:eastAsia="Calibri" w:hAnsi="Arial" w:cs="Arial"/>
          <w:bCs/>
          <w:lang w:eastAsia="en-US"/>
        </w:rPr>
        <w:t xml:space="preserve"> </w:t>
      </w:r>
      <w:r w:rsidRPr="00015E66">
        <w:rPr>
          <w:rFonts w:ascii="Arial" w:eastAsia="Calibri" w:hAnsi="Arial" w:cs="Arial"/>
          <w:bCs/>
          <w:lang w:eastAsia="en-US"/>
        </w:rPr>
        <w:t>artículo terminado es enviado a las bodegas BPT.</w:t>
      </w:r>
    </w:p>
    <w:p w:rsidR="00FE099D" w:rsidRDefault="00FE099D" w:rsidP="00FE099D">
      <w:pPr>
        <w:pStyle w:val="Textoindependiente"/>
        <w:autoSpaceDE w:val="0"/>
        <w:autoSpaceDN w:val="0"/>
        <w:adjustRightInd w:val="0"/>
        <w:spacing w:before="100" w:beforeAutospacing="1" w:after="100" w:afterAutospacing="1" w:line="480" w:lineRule="auto"/>
        <w:ind w:right="-34"/>
        <w:jc w:val="both"/>
        <w:rPr>
          <w:rFonts w:ascii="Arial" w:hAnsi="Arial" w:cs="Arial"/>
          <w:bCs/>
          <w:sz w:val="24"/>
          <w:szCs w:val="24"/>
        </w:rPr>
      </w:pPr>
      <w:r>
        <w:rPr>
          <w:rFonts w:ascii="Arial" w:hAnsi="Arial" w:cs="Arial"/>
          <w:bCs/>
          <w:sz w:val="24"/>
          <w:szCs w:val="24"/>
        </w:rPr>
        <w:t xml:space="preserve">El proceso de Producción  será </w:t>
      </w:r>
      <w:r w:rsidRPr="00BB60EB">
        <w:rPr>
          <w:rFonts w:ascii="Arial" w:hAnsi="Arial" w:cs="Arial"/>
          <w:bCs/>
          <w:sz w:val="24"/>
          <w:szCs w:val="24"/>
        </w:rPr>
        <w:t xml:space="preserve"> </w:t>
      </w:r>
      <w:r>
        <w:rPr>
          <w:rFonts w:ascii="Arial" w:hAnsi="Arial" w:cs="Arial"/>
          <w:bCs/>
          <w:sz w:val="24"/>
          <w:szCs w:val="24"/>
        </w:rPr>
        <w:t xml:space="preserve">graficado mediante un diagrama de flujo. </w:t>
      </w:r>
    </w:p>
    <w:p w:rsidR="00FE099D" w:rsidRPr="00015E66" w:rsidRDefault="00FE099D" w:rsidP="00015E66">
      <w:pPr>
        <w:autoSpaceDE w:val="0"/>
        <w:autoSpaceDN w:val="0"/>
        <w:adjustRightInd w:val="0"/>
        <w:spacing w:line="480" w:lineRule="auto"/>
        <w:jc w:val="both"/>
        <w:rPr>
          <w:rFonts w:ascii="Arial" w:eastAsia="Calibri" w:hAnsi="Arial" w:cs="Arial"/>
          <w:bCs/>
          <w:lang w:eastAsia="en-US"/>
        </w:rPr>
      </w:pPr>
    </w:p>
    <w:p w:rsidR="00015E66" w:rsidRPr="0044145A" w:rsidRDefault="00015E66" w:rsidP="0044145A">
      <w:pPr>
        <w:pStyle w:val="Textoindependiente"/>
        <w:autoSpaceDE w:val="0"/>
        <w:autoSpaceDN w:val="0"/>
        <w:adjustRightInd w:val="0"/>
        <w:spacing w:before="100" w:beforeAutospacing="1" w:after="100" w:afterAutospacing="1" w:line="480" w:lineRule="auto"/>
        <w:ind w:right="-34"/>
        <w:jc w:val="both"/>
        <w:rPr>
          <w:rFonts w:ascii="Arial" w:hAnsi="Arial" w:cs="Arial"/>
          <w:bCs/>
          <w:sz w:val="24"/>
          <w:szCs w:val="24"/>
        </w:rPr>
      </w:pPr>
    </w:p>
    <w:p w:rsidR="000D39C4" w:rsidRDefault="000D39C4" w:rsidP="0093411B">
      <w:pPr>
        <w:pStyle w:val="Textoindependiente"/>
        <w:autoSpaceDE w:val="0"/>
        <w:autoSpaceDN w:val="0"/>
        <w:adjustRightInd w:val="0"/>
        <w:spacing w:before="100" w:beforeAutospacing="1" w:after="100" w:afterAutospacing="1" w:line="480" w:lineRule="auto"/>
        <w:ind w:right="-34"/>
        <w:jc w:val="both"/>
        <w:rPr>
          <w:rFonts w:ascii="Arial" w:hAnsi="Arial" w:cs="Arial"/>
          <w:bCs/>
          <w:sz w:val="24"/>
          <w:szCs w:val="24"/>
        </w:rPr>
      </w:pPr>
      <w:r>
        <w:rPr>
          <w:rFonts w:ascii="Arial" w:hAnsi="Arial" w:cs="Arial"/>
          <w:bCs/>
          <w:sz w:val="24"/>
          <w:szCs w:val="24"/>
        </w:rPr>
        <w:t xml:space="preserve"> </w:t>
      </w:r>
    </w:p>
    <w:p w:rsidR="000D39C4" w:rsidRDefault="000D39C4" w:rsidP="0093411B">
      <w:pPr>
        <w:pStyle w:val="Textoindependiente"/>
        <w:autoSpaceDE w:val="0"/>
        <w:autoSpaceDN w:val="0"/>
        <w:adjustRightInd w:val="0"/>
        <w:spacing w:before="100" w:beforeAutospacing="1" w:after="100" w:afterAutospacing="1" w:line="480" w:lineRule="auto"/>
        <w:ind w:right="-34"/>
        <w:jc w:val="both"/>
        <w:rPr>
          <w:rFonts w:ascii="Arial" w:hAnsi="Arial" w:cs="Arial"/>
          <w:bCs/>
          <w:sz w:val="24"/>
          <w:szCs w:val="24"/>
        </w:rPr>
      </w:pPr>
    </w:p>
    <w:p w:rsidR="00AA31EE" w:rsidRDefault="00AA31EE" w:rsidP="0093411B">
      <w:pPr>
        <w:pStyle w:val="Textoindependiente"/>
        <w:autoSpaceDE w:val="0"/>
        <w:autoSpaceDN w:val="0"/>
        <w:adjustRightInd w:val="0"/>
        <w:spacing w:line="480" w:lineRule="auto"/>
        <w:ind w:right="-36"/>
        <w:jc w:val="both"/>
        <w:outlineLvl w:val="2"/>
        <w:rPr>
          <w:rFonts w:ascii="Arial" w:hAnsi="Arial" w:cs="Arial"/>
          <w:bCs/>
          <w:sz w:val="24"/>
          <w:szCs w:val="24"/>
        </w:rPr>
      </w:pPr>
    </w:p>
    <w:p w:rsidR="00AA31EE" w:rsidRDefault="00AA31EE" w:rsidP="0093411B">
      <w:pPr>
        <w:pStyle w:val="Textoindependiente"/>
        <w:autoSpaceDE w:val="0"/>
        <w:autoSpaceDN w:val="0"/>
        <w:adjustRightInd w:val="0"/>
        <w:spacing w:line="480" w:lineRule="auto"/>
        <w:ind w:right="-36"/>
        <w:jc w:val="both"/>
        <w:outlineLvl w:val="2"/>
        <w:rPr>
          <w:rFonts w:ascii="Arial" w:hAnsi="Arial" w:cs="Arial"/>
          <w:bCs/>
          <w:sz w:val="24"/>
          <w:szCs w:val="24"/>
        </w:rPr>
      </w:pPr>
    </w:p>
    <w:p w:rsidR="00B70E3E" w:rsidRPr="00B70E3E" w:rsidRDefault="00B70E3E" w:rsidP="00B70E3E">
      <w:pPr>
        <w:pStyle w:val="Epgrafe"/>
        <w:keepNext/>
        <w:jc w:val="center"/>
        <w:rPr>
          <w:rFonts w:ascii="Arial" w:hAnsi="Arial" w:cs="Arial"/>
          <w:color w:val="auto"/>
          <w:sz w:val="20"/>
          <w:szCs w:val="20"/>
        </w:rPr>
      </w:pPr>
      <w:bookmarkStart w:id="77" w:name="_Toc277680357"/>
      <w:r>
        <w:rPr>
          <w:rFonts w:ascii="Arial" w:hAnsi="Arial" w:cs="Arial"/>
          <w:color w:val="auto"/>
          <w:sz w:val="20"/>
          <w:szCs w:val="20"/>
        </w:rPr>
        <w:lastRenderedPageBreak/>
        <w:t>Gráfico</w:t>
      </w:r>
      <w:r w:rsidRPr="00B70E3E">
        <w:rPr>
          <w:rFonts w:ascii="Arial" w:hAnsi="Arial" w:cs="Arial"/>
          <w:color w:val="auto"/>
          <w:sz w:val="20"/>
          <w:szCs w:val="20"/>
        </w:rPr>
        <w:t xml:space="preserve"> </w:t>
      </w:r>
      <w:r w:rsidR="00252379" w:rsidRPr="00B70E3E">
        <w:rPr>
          <w:rFonts w:ascii="Arial" w:hAnsi="Arial" w:cs="Arial"/>
          <w:color w:val="auto"/>
          <w:sz w:val="20"/>
          <w:szCs w:val="20"/>
        </w:rPr>
        <w:fldChar w:fldCharType="begin"/>
      </w:r>
      <w:r w:rsidRPr="00B70E3E">
        <w:rPr>
          <w:rFonts w:ascii="Arial" w:hAnsi="Arial" w:cs="Arial"/>
          <w:color w:val="auto"/>
          <w:sz w:val="20"/>
          <w:szCs w:val="20"/>
        </w:rPr>
        <w:instrText xml:space="preserve"> SEQ Ilustración \* ARABIC </w:instrText>
      </w:r>
      <w:r w:rsidR="00252379" w:rsidRPr="00B70E3E">
        <w:rPr>
          <w:rFonts w:ascii="Arial" w:hAnsi="Arial" w:cs="Arial"/>
          <w:color w:val="auto"/>
          <w:sz w:val="20"/>
          <w:szCs w:val="20"/>
        </w:rPr>
        <w:fldChar w:fldCharType="separate"/>
      </w:r>
      <w:r w:rsidR="00583673">
        <w:rPr>
          <w:rFonts w:ascii="Arial" w:hAnsi="Arial" w:cs="Arial"/>
          <w:noProof/>
          <w:color w:val="auto"/>
          <w:sz w:val="20"/>
          <w:szCs w:val="20"/>
        </w:rPr>
        <w:t>9</w:t>
      </w:r>
      <w:r w:rsidR="00252379" w:rsidRPr="00B70E3E">
        <w:rPr>
          <w:rFonts w:ascii="Arial" w:hAnsi="Arial" w:cs="Arial"/>
          <w:color w:val="auto"/>
          <w:sz w:val="20"/>
          <w:szCs w:val="20"/>
        </w:rPr>
        <w:fldChar w:fldCharType="end"/>
      </w:r>
      <w:r w:rsidRPr="00B70E3E">
        <w:rPr>
          <w:rFonts w:ascii="Arial" w:hAnsi="Arial" w:cs="Arial"/>
          <w:color w:val="auto"/>
          <w:sz w:val="20"/>
          <w:szCs w:val="20"/>
        </w:rPr>
        <w:t xml:space="preserve">: </w:t>
      </w:r>
      <w:r>
        <w:rPr>
          <w:rFonts w:ascii="Arial" w:hAnsi="Arial" w:cs="Arial"/>
          <w:color w:val="auto"/>
          <w:sz w:val="20"/>
          <w:szCs w:val="20"/>
        </w:rPr>
        <w:t>Diagrama</w:t>
      </w:r>
      <w:r w:rsidRPr="00B70E3E">
        <w:rPr>
          <w:rFonts w:ascii="Arial" w:hAnsi="Arial" w:cs="Arial"/>
          <w:color w:val="auto"/>
          <w:sz w:val="20"/>
          <w:szCs w:val="20"/>
        </w:rPr>
        <w:t xml:space="preserve"> del Proceso de Producción</w:t>
      </w:r>
      <w:bookmarkEnd w:id="77"/>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B6DDE8" w:themeFill="accent5" w:themeFillTint="66"/>
        <w:tblLook w:val="04A0"/>
      </w:tblPr>
      <w:tblGrid>
        <w:gridCol w:w="8418"/>
      </w:tblGrid>
      <w:tr w:rsidR="00D77B03" w:rsidTr="00676095">
        <w:trPr>
          <w:trHeight w:val="334"/>
        </w:trPr>
        <w:tc>
          <w:tcPr>
            <w:tcW w:w="8418"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77B03" w:rsidRPr="002A57AC" w:rsidRDefault="00D77B03" w:rsidP="00B70E3E">
            <w:pPr>
              <w:spacing w:line="276" w:lineRule="auto"/>
              <w:ind w:right="-36"/>
              <w:jc w:val="center"/>
              <w:rPr>
                <w:rFonts w:ascii="Arial" w:hAnsi="Arial" w:cs="Arial"/>
                <w:b/>
                <w:sz w:val="20"/>
                <w:szCs w:val="20"/>
              </w:rPr>
            </w:pPr>
            <w:r w:rsidRPr="002A57AC">
              <w:rPr>
                <w:rFonts w:ascii="Arial" w:hAnsi="Arial" w:cs="Arial"/>
                <w:b/>
                <w:sz w:val="20"/>
                <w:szCs w:val="20"/>
              </w:rPr>
              <w:t>Empresa: Plásticos S.A.</w:t>
            </w:r>
          </w:p>
          <w:p w:rsidR="00D77B03" w:rsidRDefault="00D77B03" w:rsidP="00B70E3E">
            <w:pPr>
              <w:spacing w:line="276" w:lineRule="auto"/>
              <w:ind w:right="-36"/>
              <w:jc w:val="center"/>
              <w:rPr>
                <w:rFonts w:ascii="Arial" w:hAnsi="Arial" w:cs="Arial"/>
                <w:b/>
                <w:sz w:val="22"/>
              </w:rPr>
            </w:pPr>
            <w:r w:rsidRPr="002A57AC">
              <w:rPr>
                <w:rFonts w:ascii="Arial" w:hAnsi="Arial" w:cs="Arial"/>
                <w:b/>
                <w:sz w:val="20"/>
                <w:szCs w:val="20"/>
              </w:rPr>
              <w:t>Proceso: Producción</w:t>
            </w:r>
          </w:p>
        </w:tc>
      </w:tr>
      <w:tr w:rsidR="00D77B03" w:rsidTr="0088694A">
        <w:trPr>
          <w:trHeight w:val="8236"/>
        </w:trPr>
        <w:tc>
          <w:tcPr>
            <w:tcW w:w="8418" w:type="dxa"/>
            <w:tcBorders>
              <w:top w:val="single" w:sz="4" w:space="0" w:color="auto"/>
            </w:tcBorders>
            <w:shd w:val="clear" w:color="auto" w:fill="FFFFFF" w:themeFill="background1"/>
          </w:tcPr>
          <w:p w:rsidR="00D77B03" w:rsidRDefault="00252379" w:rsidP="0093411B">
            <w:pPr>
              <w:spacing w:line="480" w:lineRule="auto"/>
              <w:ind w:right="-36"/>
              <w:jc w:val="both"/>
              <w:rPr>
                <w:rFonts w:ascii="Arial" w:hAnsi="Arial" w:cs="Arial"/>
                <w:b/>
                <w:sz w:val="22"/>
              </w:rPr>
            </w:pPr>
            <w:r w:rsidRPr="00252379">
              <w:rPr>
                <w:rFonts w:ascii="Arial" w:hAnsi="Arial" w:cs="Arial"/>
                <w:b/>
                <w:noProof/>
                <w:sz w:val="22"/>
                <w:lang w:val="es-EC" w:eastAsia="es-EC"/>
              </w:rPr>
              <w:pict>
                <v:oval id="_x0000_s1570" style="position:absolute;left:0;text-align:left;margin-left:156.6pt;margin-top:4pt;width:78.7pt;height:24.35pt;z-index:251731968;mso-position-horizontal-relative:text;mso-position-vertical-relative:text" fillcolor="#95b3d7 [1940]" strokecolor="#95b3d7 [1940]" strokeweight="1pt">
                  <v:fill color2="#dbe5f1 [660]" angle="-45" focus="-50%" type="gradient"/>
                  <v:shadow on="t" type="perspective" color="#243f60 [1604]" opacity=".5" offset="1pt" offset2="-3pt"/>
                  <v:textbox style="mso-next-textbox:#_x0000_s1570">
                    <w:txbxContent>
                      <w:p w:rsidR="00F41E83" w:rsidRPr="001E7388" w:rsidRDefault="00F41E83" w:rsidP="00D77B03">
                        <w:pPr>
                          <w:jc w:val="center"/>
                          <w:rPr>
                            <w:sz w:val="18"/>
                            <w:szCs w:val="18"/>
                            <w:lang w:val="es-EC"/>
                          </w:rPr>
                        </w:pPr>
                        <w:r w:rsidRPr="001E7388">
                          <w:rPr>
                            <w:sz w:val="18"/>
                            <w:szCs w:val="18"/>
                            <w:lang w:val="es-EC"/>
                          </w:rPr>
                          <w:t>Inicio</w:t>
                        </w:r>
                      </w:p>
                    </w:txbxContent>
                  </v:textbox>
                </v:oval>
              </w:pict>
            </w:r>
          </w:p>
          <w:p w:rsidR="009C5DA4" w:rsidRDefault="00252379" w:rsidP="0093411B">
            <w:pPr>
              <w:spacing w:line="480" w:lineRule="auto"/>
              <w:ind w:right="-36"/>
              <w:jc w:val="both"/>
              <w:rPr>
                <w:rFonts w:ascii="Arial" w:hAnsi="Arial" w:cs="Arial"/>
                <w:b/>
                <w:sz w:val="22"/>
              </w:rPr>
            </w:pPr>
            <w:r>
              <w:rPr>
                <w:rFonts w:ascii="Arial" w:hAnsi="Arial" w:cs="Arial"/>
                <w:b/>
                <w:noProof/>
                <w:sz w:val="22"/>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691" type="#_x0000_t114" style="position:absolute;left:0;text-align:left;margin-left:293.6pt;margin-top:17.8pt;width:74.85pt;height:36.2pt;z-index:251826176" fillcolor="white [3201]" strokecolor="#c2d69b [1942]" strokeweight="1pt">
                  <v:fill color2="#d6e3bc [1302]" focusposition="1" focussize="" focus="100%" type="gradient"/>
                  <v:shadow on="t" type="perspective" color="#4e6128 [1606]" opacity=".5" offset="1pt" offset2="-3pt"/>
                  <v:textbox style="mso-next-textbox:#_x0000_s1691">
                    <w:txbxContent>
                      <w:p w:rsidR="00F41E83" w:rsidRPr="00A91CBB" w:rsidRDefault="00F41E83" w:rsidP="009C5DA4">
                        <w:pPr>
                          <w:rPr>
                            <w:sz w:val="16"/>
                            <w:szCs w:val="16"/>
                            <w:lang w:val="es-EC"/>
                          </w:rPr>
                        </w:pPr>
                        <w:r w:rsidRPr="00A91CBB">
                          <w:rPr>
                            <w:sz w:val="16"/>
                            <w:szCs w:val="16"/>
                            <w:lang w:val="es-EC"/>
                          </w:rPr>
                          <w:t>Programa Diario de Producción</w:t>
                        </w:r>
                      </w:p>
                    </w:txbxContent>
                  </v:textbox>
                </v:shape>
              </w:pict>
            </w:r>
            <w:r>
              <w:rPr>
                <w:rFonts w:ascii="Arial" w:hAnsi="Arial" w:cs="Arial"/>
                <w:b/>
                <w:noProof/>
                <w:sz w:val="22"/>
              </w:rPr>
              <w:pict>
                <v:shapetype id="_x0000_t112" coordsize="21600,21600" o:spt="112" path="m,l,21600r21600,l21600,xem2610,nfl2610,21600em18990,nfl18990,21600e">
                  <v:stroke joinstyle="miter"/>
                  <v:path o:extrusionok="f" gradientshapeok="t" o:connecttype="rect" textboxrect="2610,0,18990,21600"/>
                </v:shapetype>
                <v:shape id="_x0000_s1688" type="#_x0000_t112" style="position:absolute;left:0;text-align:left;margin-left:142.2pt;margin-top:18.3pt;width:108.6pt;height:34.3pt;z-index:251823104" fillcolor="#fabf8f [1945]" strokecolor="#f79646 [3209]" strokeweight="1pt">
                  <v:fill color2="#f79646 [3209]" focus="50%" type="gradient"/>
                  <v:shadow on="t" type="perspective" color="#974706 [1609]" offset="1pt" offset2="-3pt"/>
                  <v:textbox style="mso-next-textbox:#_x0000_s1688">
                    <w:txbxContent>
                      <w:p w:rsidR="00F41E83" w:rsidRPr="009F643E" w:rsidRDefault="00F41E83" w:rsidP="009C5DA4">
                        <w:pPr>
                          <w:jc w:val="both"/>
                          <w:rPr>
                            <w:sz w:val="16"/>
                            <w:szCs w:val="16"/>
                            <w:lang w:val="es-EC"/>
                          </w:rPr>
                        </w:pPr>
                        <w:r>
                          <w:rPr>
                            <w:sz w:val="16"/>
                            <w:szCs w:val="16"/>
                            <w:lang w:val="es-EC"/>
                          </w:rPr>
                          <w:t>Elabora la Planificación diaria de la Producción</w:t>
                        </w:r>
                      </w:p>
                    </w:txbxContent>
                  </v:textbox>
                </v:shape>
              </w:pict>
            </w:r>
            <w:r w:rsidRPr="00252379">
              <w:rPr>
                <w:rFonts w:ascii="Arial" w:hAnsi="Arial" w:cs="Arial"/>
                <w:b/>
                <w:noProof/>
                <w:sz w:val="22"/>
                <w:lang w:val="es-EC" w:eastAsia="es-EC"/>
              </w:rPr>
              <w:pict>
                <v:shape id="_x0000_s1571" type="#_x0000_t32" style="position:absolute;left:0;text-align:left;margin-left:196.45pt;margin-top:4.55pt;width:.25pt;height:13.75pt;z-index:251732992" o:connectortype="straight">
                  <v:stroke endarrow="block"/>
                </v:shape>
              </w:pict>
            </w:r>
          </w:p>
          <w:p w:rsidR="009C5DA4" w:rsidRDefault="00252379" w:rsidP="0093411B">
            <w:pPr>
              <w:spacing w:line="480" w:lineRule="auto"/>
              <w:ind w:right="-36"/>
              <w:jc w:val="both"/>
              <w:rPr>
                <w:rFonts w:ascii="Arial" w:hAnsi="Arial" w:cs="Arial"/>
                <w:b/>
                <w:sz w:val="22"/>
              </w:rPr>
            </w:pPr>
            <w:r>
              <w:rPr>
                <w:rFonts w:ascii="Arial" w:hAnsi="Arial" w:cs="Arial"/>
                <w:b/>
                <w:noProof/>
                <w:sz w:val="22"/>
              </w:rPr>
              <w:pict>
                <v:shape id="_x0000_s1689" type="#_x0000_t32" style="position:absolute;left:0;text-align:left;margin-left:252.35pt;margin-top:10.05pt;width:41.25pt;height:0;z-index:251824128" o:connectortype="straight">
                  <v:stroke endarrow="block"/>
                </v:shape>
              </w:pict>
            </w:r>
            <w:r w:rsidR="009C5DA4">
              <w:rPr>
                <w:rFonts w:ascii="Arial" w:hAnsi="Arial" w:cs="Arial"/>
                <w:b/>
                <w:sz w:val="22"/>
              </w:rPr>
              <w:t>Presidente</w:t>
            </w:r>
          </w:p>
          <w:p w:rsidR="009C5DA4" w:rsidRDefault="00252379" w:rsidP="0093411B">
            <w:pPr>
              <w:spacing w:line="480" w:lineRule="auto"/>
              <w:ind w:right="-36"/>
              <w:jc w:val="both"/>
              <w:rPr>
                <w:rFonts w:ascii="Arial" w:hAnsi="Arial" w:cs="Arial"/>
                <w:b/>
                <w:sz w:val="22"/>
              </w:rPr>
            </w:pPr>
            <w:r w:rsidRPr="00252379">
              <w:rPr>
                <w:rFonts w:ascii="Arial" w:hAnsi="Arial" w:cs="Arial"/>
                <w:b/>
                <w:noProof/>
                <w:sz w:val="22"/>
                <w:lang w:val="es-EC" w:eastAsia="es-EC"/>
              </w:rPr>
              <w:pict>
                <v:shape id="_x0000_s1578" type="#_x0000_t114" style="position:absolute;left:0;text-align:left;margin-left:292.65pt;margin-top:21pt;width:74.85pt;height:36.2pt;z-index:251740160" fillcolor="white [3201]" strokecolor="#c2d69b [1942]" strokeweight="1pt">
                  <v:fill color2="#d6e3bc [1302]" focusposition="1" focussize="" focus="100%" type="gradient"/>
                  <v:shadow on="t" type="perspective" color="#4e6128 [1606]" opacity=".5" offset="1pt" offset2="-3pt"/>
                  <v:textbox style="mso-next-textbox:#_x0000_s1578">
                    <w:txbxContent>
                      <w:p w:rsidR="00F41E83" w:rsidRPr="00A91CBB" w:rsidRDefault="00F41E83" w:rsidP="00D77B03">
                        <w:pPr>
                          <w:rPr>
                            <w:sz w:val="16"/>
                            <w:szCs w:val="16"/>
                            <w:lang w:val="es-EC"/>
                          </w:rPr>
                        </w:pPr>
                        <w:r>
                          <w:rPr>
                            <w:sz w:val="16"/>
                            <w:szCs w:val="16"/>
                            <w:lang w:val="es-EC"/>
                          </w:rPr>
                          <w:t>Requisición de Materia Prima</w:t>
                        </w:r>
                      </w:p>
                    </w:txbxContent>
                  </v:textbox>
                </v:shape>
              </w:pict>
            </w:r>
            <w:r w:rsidRPr="00252379">
              <w:rPr>
                <w:rFonts w:ascii="Arial" w:hAnsi="Arial" w:cs="Arial"/>
                <w:b/>
                <w:noProof/>
                <w:sz w:val="22"/>
                <w:lang w:val="es-EC" w:eastAsia="es-EC"/>
              </w:rPr>
              <w:pict>
                <v:shape id="_x0000_s1576" type="#_x0000_t112" style="position:absolute;left:0;text-align:left;margin-left:142.05pt;margin-top:20.95pt;width:108.6pt;height:34.3pt;z-index:251738112" fillcolor="#fabf8f [1945]" strokecolor="#f79646 [3209]" strokeweight="1pt">
                  <v:fill color2="#f79646 [3209]" focus="50%" type="gradient"/>
                  <v:shadow on="t" type="perspective" color="#974706 [1609]" offset="1pt" offset2="-3pt"/>
                  <v:textbox style="mso-next-textbox:#_x0000_s1576">
                    <w:txbxContent>
                      <w:p w:rsidR="00F41E83" w:rsidRPr="009F643E" w:rsidRDefault="00F41E83" w:rsidP="00D77B03">
                        <w:pPr>
                          <w:jc w:val="center"/>
                          <w:rPr>
                            <w:sz w:val="16"/>
                            <w:szCs w:val="16"/>
                            <w:lang w:val="es-EC"/>
                          </w:rPr>
                        </w:pPr>
                        <w:r>
                          <w:rPr>
                            <w:sz w:val="16"/>
                            <w:szCs w:val="16"/>
                            <w:lang w:val="es-EC"/>
                          </w:rPr>
                          <w:t>Solicita la Materia Prima para ser enviada a Producción</w:t>
                        </w:r>
                      </w:p>
                    </w:txbxContent>
                  </v:textbox>
                </v:shape>
              </w:pict>
            </w:r>
            <w:r w:rsidRPr="00252379">
              <w:rPr>
                <w:rFonts w:ascii="Arial" w:hAnsi="Arial" w:cs="Arial"/>
                <w:b/>
                <w:noProof/>
                <w:sz w:val="22"/>
                <w:lang w:val="es-EC" w:eastAsia="es-EC"/>
              </w:rPr>
              <w:pict>
                <v:shape id="_x0000_s1580" type="#_x0000_t32" style="position:absolute;left:0;text-align:left;margin-left:196.45pt;margin-top:3.4pt;width:.05pt;height:16.75pt;z-index:251742208" o:connectortype="straight">
                  <v:stroke endarrow="block"/>
                </v:shape>
              </w:pict>
            </w:r>
          </w:p>
          <w:p w:rsidR="009C5DA4" w:rsidRDefault="00252379" w:rsidP="0093411B">
            <w:pPr>
              <w:spacing w:line="480" w:lineRule="auto"/>
              <w:ind w:right="-36"/>
              <w:jc w:val="both"/>
              <w:rPr>
                <w:rFonts w:ascii="Arial" w:hAnsi="Arial" w:cs="Arial"/>
                <w:b/>
                <w:sz w:val="22"/>
              </w:rPr>
            </w:pPr>
            <w:r w:rsidRPr="00252379">
              <w:rPr>
                <w:rFonts w:ascii="Arial" w:hAnsi="Arial" w:cs="Arial"/>
                <w:b/>
                <w:noProof/>
                <w:sz w:val="22"/>
                <w:lang w:val="es-EC" w:eastAsia="es-EC"/>
              </w:rPr>
              <w:pict>
                <v:shape id="_x0000_s1577" type="#_x0000_t32" style="position:absolute;left:0;text-align:left;margin-left:251.5pt;margin-top:13.45pt;width:41.25pt;height:0;z-index:251739136" o:connectortype="straight">
                  <v:stroke endarrow="block"/>
                </v:shape>
              </w:pict>
            </w:r>
          </w:p>
          <w:p w:rsidR="009C5DA4" w:rsidRDefault="00252379" w:rsidP="0093411B">
            <w:pPr>
              <w:spacing w:line="480" w:lineRule="auto"/>
              <w:ind w:right="-36"/>
              <w:jc w:val="both"/>
              <w:rPr>
                <w:rFonts w:ascii="Arial" w:hAnsi="Arial" w:cs="Arial"/>
                <w:b/>
                <w:sz w:val="22"/>
              </w:rPr>
            </w:pPr>
            <w:r w:rsidRPr="00252379">
              <w:rPr>
                <w:rFonts w:ascii="Arial" w:hAnsi="Arial" w:cs="Arial"/>
                <w:b/>
                <w:noProof/>
                <w:sz w:val="22"/>
                <w:lang w:val="es-EC" w:eastAsia="es-EC"/>
              </w:rPr>
              <w:pict>
                <v:shape id="_x0000_s1574" type="#_x0000_t114" style="position:absolute;left:0;text-align:left;margin-left:293.15pt;margin-top:23.6pt;width:75.3pt;height:36.2pt;z-index:251736064" fillcolor="white [3201]" strokecolor="#c2d69b [1942]" strokeweight="1pt">
                  <v:fill color2="#d6e3bc [1302]" focusposition="1" focussize="" focus="100%" type="gradient"/>
                  <v:shadow on="t" type="perspective" color="#4e6128 [1606]" opacity=".5" offset="1pt" offset2="-3pt"/>
                  <v:textbox style="mso-next-textbox:#_x0000_s1574">
                    <w:txbxContent>
                      <w:p w:rsidR="00F41E83" w:rsidRPr="00F67C28" w:rsidRDefault="00F41E83" w:rsidP="00D77B03">
                        <w:pPr>
                          <w:rPr>
                            <w:sz w:val="20"/>
                            <w:szCs w:val="20"/>
                            <w:lang w:val="es-EC"/>
                          </w:rPr>
                        </w:pPr>
                        <w:r w:rsidRPr="00F67C28">
                          <w:rPr>
                            <w:sz w:val="20"/>
                            <w:szCs w:val="20"/>
                            <w:lang w:val="es-EC"/>
                          </w:rPr>
                          <w:t>Orden de Producción</w:t>
                        </w:r>
                      </w:p>
                    </w:txbxContent>
                  </v:textbox>
                </v:shape>
              </w:pict>
            </w:r>
            <w:r w:rsidRPr="00252379">
              <w:rPr>
                <w:rFonts w:ascii="Arial" w:hAnsi="Arial" w:cs="Arial"/>
                <w:b/>
                <w:noProof/>
                <w:sz w:val="20"/>
                <w:szCs w:val="20"/>
                <w:lang w:val="es-EC" w:eastAsia="es-EC"/>
              </w:rPr>
              <w:pict>
                <v:shape id="_x0000_s1572" type="#_x0000_t112" style="position:absolute;left:0;text-align:left;margin-left:141.95pt;margin-top:23.6pt;width:108.6pt;height:34.3pt;z-index:251734016" fillcolor="#fabf8f [1945]" strokecolor="#f79646 [3209]" strokeweight="1pt">
                  <v:fill color2="#f79646 [3209]" focus="50%" type="gradient"/>
                  <v:shadow on="t" type="perspective" color="#974706 [1609]" offset="1pt" offset2="-3pt"/>
                  <v:textbox style="mso-next-textbox:#_x0000_s1572">
                    <w:txbxContent>
                      <w:p w:rsidR="00F41E83" w:rsidRPr="009F643E" w:rsidRDefault="00F41E83" w:rsidP="00D77B03">
                        <w:pPr>
                          <w:jc w:val="both"/>
                          <w:rPr>
                            <w:sz w:val="16"/>
                            <w:szCs w:val="16"/>
                            <w:lang w:val="es-EC"/>
                          </w:rPr>
                        </w:pPr>
                        <w:r>
                          <w:rPr>
                            <w:sz w:val="16"/>
                            <w:szCs w:val="16"/>
                            <w:lang w:val="es-EC"/>
                          </w:rPr>
                          <w:t>E</w:t>
                        </w:r>
                        <w:r w:rsidRPr="009F643E">
                          <w:rPr>
                            <w:sz w:val="16"/>
                            <w:szCs w:val="16"/>
                            <w:lang w:val="es-EC"/>
                          </w:rPr>
                          <w:t xml:space="preserve">nvío de </w:t>
                        </w:r>
                        <w:r>
                          <w:rPr>
                            <w:sz w:val="16"/>
                            <w:szCs w:val="16"/>
                            <w:lang w:val="es-EC"/>
                          </w:rPr>
                          <w:t>MP</w:t>
                        </w:r>
                        <w:r w:rsidRPr="009F643E">
                          <w:rPr>
                            <w:sz w:val="16"/>
                            <w:szCs w:val="16"/>
                            <w:lang w:val="es-EC"/>
                          </w:rPr>
                          <w:t xml:space="preserve"> a producción por parte de bodega</w:t>
                        </w:r>
                      </w:p>
                    </w:txbxContent>
                  </v:textbox>
                </v:shape>
              </w:pict>
            </w:r>
            <w:r>
              <w:rPr>
                <w:rFonts w:ascii="Arial" w:hAnsi="Arial" w:cs="Arial"/>
                <w:b/>
                <w:noProof/>
                <w:sz w:val="22"/>
              </w:rPr>
              <w:pict>
                <v:shape id="_x0000_s1700" type="#_x0000_t32" style="position:absolute;left:0;text-align:left;margin-left:196.4pt;margin-top:6.6pt;width:.05pt;height:16.75pt;z-index:251832320" o:connectortype="straight">
                  <v:stroke endarrow="block"/>
                </v:shape>
              </w:pict>
            </w:r>
            <w:r w:rsidR="009C5DA4">
              <w:rPr>
                <w:rFonts w:ascii="Arial" w:hAnsi="Arial" w:cs="Arial"/>
                <w:b/>
                <w:sz w:val="22"/>
              </w:rPr>
              <w:t>Jefe de Producción</w:t>
            </w:r>
          </w:p>
          <w:p w:rsidR="00D77B03" w:rsidRDefault="00252379" w:rsidP="0093411B">
            <w:pPr>
              <w:spacing w:line="480" w:lineRule="auto"/>
              <w:ind w:right="-36"/>
              <w:jc w:val="both"/>
              <w:rPr>
                <w:rFonts w:ascii="Arial" w:hAnsi="Arial" w:cs="Arial"/>
                <w:b/>
                <w:sz w:val="22"/>
              </w:rPr>
            </w:pPr>
            <w:r w:rsidRPr="00252379">
              <w:rPr>
                <w:rFonts w:ascii="Arial" w:hAnsi="Arial" w:cs="Arial"/>
                <w:b/>
                <w:noProof/>
                <w:sz w:val="22"/>
                <w:lang w:val="es-EC" w:eastAsia="es-EC"/>
              </w:rPr>
              <w:pict>
                <v:shape id="_x0000_s1573" type="#_x0000_t32" style="position:absolute;left:0;text-align:left;margin-left:251.4pt;margin-top:15.85pt;width:41.25pt;height:0;z-index:251735040" o:connectortype="straight">
                  <v:stroke endarrow="block"/>
                </v:shape>
              </w:pict>
            </w:r>
          </w:p>
          <w:p w:rsidR="00D77B03" w:rsidRPr="001E7388" w:rsidRDefault="00252379" w:rsidP="0093411B">
            <w:pPr>
              <w:spacing w:line="480" w:lineRule="auto"/>
              <w:ind w:right="-36"/>
              <w:jc w:val="both"/>
              <w:rPr>
                <w:rFonts w:ascii="Arial" w:hAnsi="Arial" w:cs="Arial"/>
                <w:b/>
                <w:sz w:val="20"/>
                <w:szCs w:val="20"/>
              </w:rPr>
            </w:pPr>
            <w:r w:rsidRPr="00252379">
              <w:rPr>
                <w:rFonts w:ascii="Arial" w:hAnsi="Arial" w:cs="Arial"/>
                <w:b/>
                <w:noProof/>
                <w:sz w:val="22"/>
                <w:lang w:val="es-EC" w:eastAsia="es-EC"/>
              </w:rPr>
              <w:pict>
                <v:shape id="_x0000_s1585" type="#_x0000_t32" style="position:absolute;left:0;text-align:left;margin-left:393.4pt;margin-top:12.95pt;width:0;height:93.05pt;z-index:251747328" o:connectortype="straight"/>
              </w:pict>
            </w:r>
            <w:r w:rsidRPr="00252379">
              <w:rPr>
                <w:rFonts w:ascii="Arial" w:hAnsi="Arial" w:cs="Arial"/>
                <w:b/>
                <w:noProof/>
                <w:sz w:val="22"/>
                <w:lang w:val="es-EC" w:eastAsia="es-EC"/>
              </w:rPr>
              <w:pict>
                <v:shape id="_x0000_s1584" type="#_x0000_t32" style="position:absolute;left:0;text-align:left;margin-left:196.7pt;margin-top:12.95pt;width:196.7pt;height:0;z-index:251746304" o:connectortype="straight"/>
              </w:pict>
            </w:r>
            <w:r w:rsidRPr="00252379">
              <w:rPr>
                <w:rFonts w:ascii="Arial" w:hAnsi="Arial" w:cs="Arial"/>
                <w:b/>
                <w:noProof/>
                <w:sz w:val="22"/>
              </w:rPr>
              <w:pict>
                <v:shape id="_x0000_s1696" type="#_x0000_t32" style="position:absolute;left:0;text-align:left;margin-left:195.35pt;margin-top:9.2pt;width:.3pt;height:13.85pt;flip:x;z-index:251828224" o:connectortype="straight">
                  <v:stroke endarrow="block"/>
                </v:shape>
              </w:pict>
            </w:r>
            <w:r w:rsidR="009C5DA4">
              <w:rPr>
                <w:rFonts w:ascii="Arial" w:hAnsi="Arial" w:cs="Arial"/>
                <w:b/>
                <w:sz w:val="20"/>
                <w:szCs w:val="20"/>
              </w:rPr>
              <w:t>Jefe de BMP</w:t>
            </w:r>
          </w:p>
          <w:p w:rsidR="009C52C7" w:rsidRDefault="00252379" w:rsidP="0093411B">
            <w:pPr>
              <w:spacing w:line="480" w:lineRule="auto"/>
              <w:ind w:right="-36"/>
              <w:jc w:val="both"/>
              <w:rPr>
                <w:rFonts w:ascii="Arial" w:hAnsi="Arial" w:cs="Arial"/>
                <w:b/>
                <w:sz w:val="22"/>
              </w:rPr>
            </w:pPr>
            <w:r>
              <w:rPr>
                <w:rFonts w:ascii="Arial" w:hAnsi="Arial" w:cs="Arial"/>
                <w:b/>
                <w:noProof/>
                <w:sz w:val="22"/>
              </w:rPr>
              <w:pict>
                <v:shape id="_x0000_s1695" type="#_x0000_t112" style="position:absolute;left:0;text-align:left;margin-left:141.1pt;margin-top:1.35pt;width:108.6pt;height:34.3pt;z-index:251827200" fillcolor="#fabf8f [1945]" strokecolor="#f79646 [3209]" strokeweight="1pt">
                  <v:fill color2="#f79646 [3209]" focus="50%" type="gradient"/>
                  <v:shadow on="t" type="perspective" color="#974706 [1609]" offset="1pt" offset2="-3pt"/>
                  <v:textbox style="mso-next-textbox:#_x0000_s1695">
                    <w:txbxContent>
                      <w:p w:rsidR="00F41E83" w:rsidRPr="009F643E" w:rsidRDefault="00F41E83" w:rsidP="009C52C7">
                        <w:pPr>
                          <w:jc w:val="center"/>
                          <w:rPr>
                            <w:sz w:val="16"/>
                            <w:szCs w:val="16"/>
                            <w:lang w:val="es-EC"/>
                          </w:rPr>
                        </w:pPr>
                        <w:r>
                          <w:rPr>
                            <w:sz w:val="16"/>
                            <w:szCs w:val="16"/>
                            <w:lang w:val="es-EC"/>
                          </w:rPr>
                          <w:t>Verifica la Entrega de Materia Prima</w:t>
                        </w:r>
                      </w:p>
                    </w:txbxContent>
                  </v:textbox>
                </v:shape>
              </w:pict>
            </w:r>
          </w:p>
          <w:p w:rsidR="009C52C7" w:rsidRDefault="00252379" w:rsidP="0093411B">
            <w:pPr>
              <w:spacing w:line="480" w:lineRule="auto"/>
              <w:ind w:right="-36"/>
              <w:jc w:val="both"/>
              <w:rPr>
                <w:rFonts w:ascii="Arial" w:hAnsi="Arial" w:cs="Arial"/>
                <w:b/>
                <w:sz w:val="22"/>
              </w:rPr>
            </w:pPr>
            <w:r w:rsidRPr="00252379">
              <w:rPr>
                <w:rFonts w:ascii="Arial" w:hAnsi="Arial" w:cs="Arial"/>
                <w:b/>
                <w:noProof/>
                <w:sz w:val="22"/>
                <w:lang w:val="es-EC" w:eastAsia="es-EC"/>
              </w:rPr>
              <w:pict>
                <v:shape id="_x0000_s1581" type="#_x0000_t32" style="position:absolute;left:0;text-align:left;margin-left:196.4pt;margin-top:11.2pt;width:.1pt;height:17.15pt;flip:x;z-index:251743232" o:connectortype="straight">
                  <v:stroke endarrow="block"/>
                </v:shape>
              </w:pict>
            </w:r>
            <w:r>
              <w:rPr>
                <w:rFonts w:ascii="Arial" w:hAnsi="Arial" w:cs="Arial"/>
                <w:b/>
                <w:noProof/>
                <w:sz w:val="22"/>
              </w:rPr>
              <w:pict>
                <v:shapetype id="_x0000_t202" coordsize="21600,21600" o:spt="202" path="m,l,21600r21600,l21600,xe">
                  <v:stroke joinstyle="miter"/>
                  <v:path gradientshapeok="t" o:connecttype="rect"/>
                </v:shapetype>
                <v:shape id="_x0000_s1698" type="#_x0000_t202" style="position:absolute;left:0;text-align:left;margin-left:292.65pt;margin-top:21.7pt;width:58.85pt;height:21.25pt;z-index:251830272;mso-height-percent:200;mso-height-percent:200;mso-width-relative:margin;mso-height-relative:margin" strokecolor="white [3212]" strokeweight=".25pt">
                  <v:textbox style="mso-next-textbox:#_x0000_s1698;mso-fit-shape-to-text:t">
                    <w:txbxContent>
                      <w:p w:rsidR="00F41E83" w:rsidRDefault="00F41E83" w:rsidP="0088694A">
                        <w:r>
                          <w:t>No</w:t>
                        </w:r>
                      </w:p>
                    </w:txbxContent>
                  </v:textbox>
                </v:shape>
              </w:pict>
            </w:r>
          </w:p>
          <w:p w:rsidR="009C52C7" w:rsidRDefault="00252379" w:rsidP="0093411B">
            <w:pPr>
              <w:spacing w:line="480" w:lineRule="auto"/>
              <w:ind w:right="-36"/>
              <w:jc w:val="both"/>
              <w:rPr>
                <w:rFonts w:ascii="Arial" w:hAnsi="Arial" w:cs="Arial"/>
                <w:b/>
                <w:sz w:val="22"/>
              </w:rPr>
            </w:pPr>
            <w:r w:rsidRPr="00252379">
              <w:rPr>
                <w:rFonts w:ascii="Arial" w:hAnsi="Arial" w:cs="Arial"/>
                <w:b/>
                <w:noProof/>
                <w:sz w:val="22"/>
                <w:lang w:val="es-EC" w:eastAsia="es-EC"/>
              </w:rPr>
              <w:pict>
                <v:shapetype id="_x0000_t110" coordsize="21600,21600" o:spt="110" path="m10800,l,10800,10800,21600,21600,10800xe">
                  <v:stroke joinstyle="miter"/>
                  <v:path gradientshapeok="t" o:connecttype="rect" textboxrect="5400,5400,16200,16200"/>
                </v:shapetype>
                <v:shape id="_x0000_s1582" type="#_x0000_t110" style="position:absolute;left:0;text-align:left;margin-left:134.5pt;margin-top:4.2pt;width:124.3pt;height:53.2pt;z-index:251744256" fillcolor="#b2a1c7 [1943]" strokecolor="#b2a1c7 [1943]" strokeweight="1pt">
                  <v:fill color2="#e5dfec [663]" angle="-45" focus="-50%" type="gradient"/>
                  <v:shadow on="t" type="perspective" color="#3f3151 [1607]" opacity=".5" offset="1pt" offset2="-3pt"/>
                  <v:textbox style="mso-next-textbox:#_x0000_s1582">
                    <w:txbxContent>
                      <w:p w:rsidR="00F41E83" w:rsidRPr="00EB7FCA" w:rsidRDefault="00F41E83" w:rsidP="00D77B03">
                        <w:pPr>
                          <w:rPr>
                            <w:sz w:val="18"/>
                            <w:szCs w:val="18"/>
                            <w:lang w:val="es-EC"/>
                          </w:rPr>
                        </w:pPr>
                        <w:r>
                          <w:rPr>
                            <w:sz w:val="18"/>
                            <w:szCs w:val="18"/>
                            <w:lang w:val="es-EC"/>
                          </w:rPr>
                          <w:t>Aprobación de la Solicitud</w:t>
                        </w:r>
                      </w:p>
                    </w:txbxContent>
                  </v:textbox>
                </v:shape>
              </w:pict>
            </w:r>
            <w:r w:rsidR="009C52C7">
              <w:rPr>
                <w:rFonts w:ascii="Arial" w:hAnsi="Arial" w:cs="Arial"/>
                <w:b/>
                <w:sz w:val="22"/>
              </w:rPr>
              <w:t>Jefe de Producción</w:t>
            </w:r>
          </w:p>
          <w:p w:rsidR="009C52C7" w:rsidRDefault="00252379" w:rsidP="0093411B">
            <w:pPr>
              <w:spacing w:line="480" w:lineRule="auto"/>
              <w:ind w:right="-36"/>
              <w:jc w:val="both"/>
              <w:rPr>
                <w:rFonts w:ascii="Arial" w:hAnsi="Arial" w:cs="Arial"/>
                <w:b/>
                <w:sz w:val="22"/>
              </w:rPr>
            </w:pPr>
            <w:r w:rsidRPr="00252379">
              <w:rPr>
                <w:rFonts w:ascii="Arial" w:hAnsi="Arial" w:cs="Arial"/>
                <w:b/>
                <w:noProof/>
                <w:sz w:val="20"/>
                <w:szCs w:val="20"/>
                <w:lang w:val="es-EC" w:eastAsia="es-EC"/>
              </w:rPr>
              <w:pict>
                <v:shape id="_x0000_s1583" type="#_x0000_t32" style="position:absolute;left:0;text-align:left;margin-left:259.1pt;margin-top:7.15pt;width:134.3pt;height:0;z-index:251745280" o:connectortype="straight"/>
              </w:pict>
            </w:r>
          </w:p>
          <w:p w:rsidR="009C52C7" w:rsidRDefault="00252379" w:rsidP="0093411B">
            <w:pPr>
              <w:spacing w:line="480" w:lineRule="auto"/>
              <w:ind w:right="-36"/>
              <w:jc w:val="both"/>
              <w:rPr>
                <w:rFonts w:ascii="Arial" w:hAnsi="Arial" w:cs="Arial"/>
                <w:b/>
                <w:sz w:val="22"/>
              </w:rPr>
            </w:pPr>
            <w:r>
              <w:rPr>
                <w:rFonts w:ascii="Arial" w:hAnsi="Arial" w:cs="Arial"/>
                <w:b/>
                <w:noProof/>
                <w:sz w:val="22"/>
              </w:rPr>
              <w:pict>
                <v:shape id="_x0000_s1699" type="#_x0000_t202" style="position:absolute;left:0;text-align:left;margin-left:228.8pt;margin-top:.2pt;width:36.1pt;height:21.25pt;z-index:251831296;mso-height-percent:200;mso-height-percent:200;mso-width-relative:margin;mso-height-relative:margin" strokecolor="white [3212]" strokeweight=".25pt">
                  <v:textbox style="mso-next-textbox:#_x0000_s1699;mso-fit-shape-to-text:t">
                    <w:txbxContent>
                      <w:p w:rsidR="00F41E83" w:rsidRPr="00BD0E82" w:rsidRDefault="00F41E83" w:rsidP="0088694A">
                        <w:pPr>
                          <w:rPr>
                            <w:lang w:val="es-EC"/>
                          </w:rPr>
                        </w:pPr>
                        <w:r>
                          <w:rPr>
                            <w:lang w:val="es-EC"/>
                          </w:rPr>
                          <w:t>Si</w:t>
                        </w:r>
                      </w:p>
                    </w:txbxContent>
                  </v:textbox>
                </v:shape>
              </w:pict>
            </w:r>
            <w:r w:rsidRPr="00252379">
              <w:rPr>
                <w:rFonts w:ascii="Arial" w:hAnsi="Arial" w:cs="Arial"/>
                <w:b/>
                <w:noProof/>
                <w:sz w:val="22"/>
                <w:lang w:val="es-EC" w:eastAsia="es-EC"/>
              </w:rPr>
              <w:pict>
                <v:shape id="_x0000_s1587" type="#_x0000_t32" style="position:absolute;left:0;text-align:left;margin-left:196.45pt;margin-top:9.2pt;width:.05pt;height:16.45pt;flip:x;z-index:251749376" o:connectortype="straight">
                  <v:stroke endarrow="block"/>
                </v:shape>
              </w:pict>
            </w:r>
            <w:r w:rsidR="009C52C7">
              <w:rPr>
                <w:rFonts w:ascii="Arial" w:hAnsi="Arial" w:cs="Arial"/>
                <w:b/>
                <w:sz w:val="22"/>
              </w:rPr>
              <w:t>Jefe de Producción</w:t>
            </w:r>
          </w:p>
          <w:p w:rsidR="009C52C7" w:rsidRDefault="00252379" w:rsidP="0093411B">
            <w:pPr>
              <w:spacing w:line="480" w:lineRule="auto"/>
              <w:ind w:right="-36"/>
              <w:jc w:val="both"/>
              <w:rPr>
                <w:rFonts w:ascii="Arial" w:hAnsi="Arial" w:cs="Arial"/>
                <w:b/>
                <w:sz w:val="22"/>
              </w:rPr>
            </w:pPr>
            <w:r>
              <w:rPr>
                <w:rFonts w:ascii="Arial" w:hAnsi="Arial" w:cs="Arial"/>
                <w:b/>
                <w:noProof/>
                <w:sz w:val="22"/>
              </w:rPr>
              <w:pict>
                <v:shape id="_x0000_s1697" type="#_x0000_t114" style="position:absolute;left:0;text-align:left;margin-left:154.9pt;margin-top:.2pt;width:83.6pt;height:36.2pt;z-index:251829248" fillcolor="white [3201]" strokecolor="#c2d69b [1942]" strokeweight="1pt">
                  <v:fill color2="#d6e3bc [1302]" focusposition="1" focussize="" focus="100%" type="gradient"/>
                  <v:shadow on="t" type="perspective" color="#4e6128 [1606]" opacity=".5" offset="1pt" offset2="-3pt"/>
                  <v:textbox style="mso-next-textbox:#_x0000_s1697">
                    <w:txbxContent>
                      <w:p w:rsidR="00F41E83" w:rsidRPr="00C44A8E" w:rsidRDefault="00F41E83" w:rsidP="009C52C7">
                        <w:pPr>
                          <w:rPr>
                            <w:sz w:val="16"/>
                            <w:szCs w:val="16"/>
                            <w:lang w:val="es-EC"/>
                          </w:rPr>
                        </w:pPr>
                        <w:r w:rsidRPr="00C44A8E">
                          <w:rPr>
                            <w:sz w:val="16"/>
                            <w:szCs w:val="16"/>
                            <w:lang w:val="es-EC"/>
                          </w:rPr>
                          <w:t>Orden de Producción Definitiva</w:t>
                        </w:r>
                      </w:p>
                    </w:txbxContent>
                  </v:textbox>
                </v:shape>
              </w:pict>
            </w:r>
          </w:p>
          <w:p w:rsidR="009C52C7" w:rsidRDefault="00252379" w:rsidP="0093411B">
            <w:pPr>
              <w:spacing w:line="480" w:lineRule="auto"/>
              <w:ind w:right="-36"/>
              <w:jc w:val="both"/>
              <w:rPr>
                <w:rFonts w:ascii="Arial" w:hAnsi="Arial" w:cs="Arial"/>
                <w:b/>
                <w:sz w:val="22"/>
              </w:rPr>
            </w:pPr>
            <w:r>
              <w:rPr>
                <w:rFonts w:ascii="Arial" w:hAnsi="Arial" w:cs="Arial"/>
                <w:b/>
                <w:noProof/>
                <w:sz w:val="22"/>
              </w:rPr>
              <w:pict>
                <v:shape id="_x0000_s1701" type="#_x0000_t32" style="position:absolute;left:0;text-align:left;margin-left:195.4pt;margin-top:10.5pt;width:.25pt;height:13.75pt;z-index:251833344" o:connectortype="straight">
                  <v:stroke endarrow="block"/>
                </v:shape>
              </w:pict>
            </w:r>
          </w:p>
          <w:p w:rsidR="009C52C7" w:rsidRDefault="00252379" w:rsidP="0093411B">
            <w:pPr>
              <w:spacing w:line="480" w:lineRule="auto"/>
              <w:ind w:right="-36"/>
              <w:jc w:val="both"/>
              <w:rPr>
                <w:rFonts w:ascii="Arial" w:hAnsi="Arial" w:cs="Arial"/>
                <w:b/>
                <w:sz w:val="22"/>
              </w:rPr>
            </w:pPr>
            <w:r w:rsidRPr="00252379">
              <w:rPr>
                <w:rFonts w:ascii="Arial" w:hAnsi="Arial" w:cs="Arial"/>
                <w:b/>
                <w:noProof/>
                <w:sz w:val="20"/>
                <w:szCs w:val="20"/>
                <w:lang w:val="es-EC" w:eastAsia="es-EC"/>
              </w:rPr>
              <w:pict>
                <v:shape id="_x0000_s1591" type="#_x0000_t112" style="position:absolute;left:0;text-align:left;margin-left:142.05pt;margin-top:-.2pt;width:106.15pt;height:26.7pt;z-index:251753472" fillcolor="#fabf8f [1945]" strokecolor="#f79646 [3209]" strokeweight="1pt">
                  <v:fill color2="#f79646 [3209]" focus="50%" type="gradient"/>
                  <v:shadow on="t" type="perspective" color="#974706 [1609]" offset="1pt" offset2="-3pt"/>
                  <v:textbox style="mso-next-textbox:#_x0000_s1591">
                    <w:txbxContent>
                      <w:p w:rsidR="00F41E83" w:rsidRPr="002A57AC" w:rsidRDefault="00F41E83" w:rsidP="00D77B03">
                        <w:pPr>
                          <w:jc w:val="center"/>
                          <w:rPr>
                            <w:sz w:val="18"/>
                            <w:szCs w:val="18"/>
                            <w:lang w:val="es-EC"/>
                          </w:rPr>
                        </w:pPr>
                        <w:r w:rsidRPr="002A57AC">
                          <w:rPr>
                            <w:sz w:val="18"/>
                            <w:szCs w:val="18"/>
                            <w:lang w:val="es-EC"/>
                          </w:rPr>
                          <w:t>Proceso de Pigmentación</w:t>
                        </w:r>
                      </w:p>
                    </w:txbxContent>
                  </v:textbox>
                </v:shape>
              </w:pict>
            </w:r>
          </w:p>
          <w:p w:rsidR="009C52C7" w:rsidRDefault="00252379" w:rsidP="0093411B">
            <w:pPr>
              <w:spacing w:line="480" w:lineRule="auto"/>
              <w:ind w:right="-36"/>
              <w:jc w:val="both"/>
              <w:rPr>
                <w:rFonts w:ascii="Arial" w:hAnsi="Arial" w:cs="Arial"/>
                <w:b/>
                <w:sz w:val="22"/>
              </w:rPr>
            </w:pPr>
            <w:r w:rsidRPr="00252379">
              <w:rPr>
                <w:rFonts w:ascii="Arial" w:hAnsi="Arial" w:cs="Arial"/>
                <w:b/>
                <w:noProof/>
                <w:sz w:val="22"/>
                <w:lang w:val="es-EC" w:eastAsia="es-EC"/>
              </w:rPr>
              <w:pict>
                <v:shape id="_x0000_s1594" type="#_x0000_t32" style="position:absolute;left:0;text-align:left;margin-left:101.9pt;margin-top:14.15pt;width:0;height:17.45pt;z-index:251756544" o:connectortype="straight"/>
              </w:pict>
            </w:r>
            <w:r w:rsidRPr="00252379">
              <w:rPr>
                <w:rFonts w:ascii="Arial" w:hAnsi="Arial" w:cs="Arial"/>
                <w:b/>
                <w:noProof/>
                <w:sz w:val="22"/>
                <w:lang w:val="es-EC" w:eastAsia="es-EC"/>
              </w:rPr>
              <w:pict>
                <v:shape id="_x0000_s1595" type="#_x0000_t32" style="position:absolute;left:0;text-align:left;margin-left:306.2pt;margin-top:14.15pt;width:0;height:17.45pt;z-index:251757568" o:connectortype="straight"/>
              </w:pict>
            </w:r>
            <w:r w:rsidRPr="00252379">
              <w:rPr>
                <w:rFonts w:ascii="Arial" w:hAnsi="Arial" w:cs="Arial"/>
                <w:b/>
                <w:noProof/>
                <w:sz w:val="22"/>
                <w:lang w:val="es-EC" w:eastAsia="es-EC"/>
              </w:rPr>
              <w:pict>
                <v:shape id="_x0000_s1593" type="#_x0000_t32" style="position:absolute;left:0;text-align:left;margin-left:101.9pt;margin-top:14.15pt;width:204.3pt;height:0;z-index:251755520" o:connectortype="straight"/>
              </w:pict>
            </w:r>
            <w:r w:rsidRPr="00252379">
              <w:rPr>
                <w:rFonts w:ascii="Arial" w:hAnsi="Arial" w:cs="Arial"/>
                <w:b/>
                <w:noProof/>
                <w:sz w:val="22"/>
                <w:lang w:val="es-EC" w:eastAsia="es-EC"/>
              </w:rPr>
              <w:pict>
                <v:shape id="_x0000_s1592" type="#_x0000_t32" style="position:absolute;left:0;text-align:left;margin-left:195.4pt;margin-top:2.65pt;width:0;height:10.65pt;z-index:251754496" o:connectortype="straight"/>
              </w:pict>
            </w:r>
          </w:p>
          <w:p w:rsidR="0088694A" w:rsidRDefault="00252379" w:rsidP="0093411B">
            <w:pPr>
              <w:spacing w:line="480" w:lineRule="auto"/>
              <w:ind w:right="-36"/>
              <w:jc w:val="both"/>
              <w:rPr>
                <w:rFonts w:ascii="Arial" w:hAnsi="Arial" w:cs="Arial"/>
                <w:b/>
                <w:sz w:val="22"/>
              </w:rPr>
            </w:pPr>
            <w:r w:rsidRPr="00252379">
              <w:rPr>
                <w:rFonts w:ascii="Arial" w:hAnsi="Arial" w:cs="Arial"/>
                <w:b/>
                <w:noProof/>
                <w:sz w:val="22"/>
                <w:lang w:val="es-EC" w:eastAsia="es-EC"/>
              </w:rPr>
              <w:pict>
                <v:shape id="_x0000_s1596" type="#_x0000_t112" style="position:absolute;left:0;text-align:left;margin-left:50.95pt;margin-top:7.15pt;width:101.6pt;height:27.8pt;z-index:251758592" fillcolor="#fabf8f [1945]" strokecolor="#f79646 [3209]" strokeweight="1pt">
                  <v:fill color2="#f79646 [3209]" focus="50%" type="gradient"/>
                  <v:shadow on="t" type="perspective" color="#974706 [1609]" offset="1pt" offset2="-3pt"/>
                  <v:textbox style="mso-next-textbox:#_x0000_s1596">
                    <w:txbxContent>
                      <w:p w:rsidR="00F41E83" w:rsidRPr="002A57AC" w:rsidRDefault="00F41E83" w:rsidP="00D77B03">
                        <w:pPr>
                          <w:jc w:val="center"/>
                          <w:rPr>
                            <w:sz w:val="18"/>
                            <w:szCs w:val="18"/>
                            <w:lang w:val="es-EC"/>
                          </w:rPr>
                        </w:pPr>
                        <w:r w:rsidRPr="002A57AC">
                          <w:rPr>
                            <w:sz w:val="18"/>
                            <w:szCs w:val="18"/>
                            <w:lang w:val="es-EC"/>
                          </w:rPr>
                          <w:t>Proceso de Inyección</w:t>
                        </w:r>
                      </w:p>
                    </w:txbxContent>
                  </v:textbox>
                </v:shape>
              </w:pict>
            </w:r>
            <w:r w:rsidRPr="00252379">
              <w:rPr>
                <w:rFonts w:ascii="Arial" w:hAnsi="Arial" w:cs="Arial"/>
                <w:b/>
                <w:noProof/>
                <w:sz w:val="22"/>
                <w:lang w:val="es-EC" w:eastAsia="es-EC"/>
              </w:rPr>
              <w:pict>
                <v:shape id="_x0000_s1608" type="#_x0000_t112" style="position:absolute;left:0;text-align:left;margin-left:255.05pt;margin-top:6.3pt;width:101.6pt;height:27.8pt;z-index:251770880" fillcolor="#fabf8f [1945]" strokecolor="#f79646 [3209]" strokeweight="1pt">
                  <v:fill color2="#f79646 [3209]" focus="50%" type="gradient"/>
                  <v:shadow on="t" type="perspective" color="#974706 [1609]" offset="1pt" offset2="-3pt"/>
                  <v:textbox style="mso-next-textbox:#_x0000_s1608">
                    <w:txbxContent>
                      <w:p w:rsidR="00F41E83" w:rsidRPr="002A57AC" w:rsidRDefault="00F41E83" w:rsidP="00D77B03">
                        <w:pPr>
                          <w:jc w:val="center"/>
                          <w:rPr>
                            <w:sz w:val="18"/>
                            <w:szCs w:val="18"/>
                            <w:lang w:val="es-EC"/>
                          </w:rPr>
                        </w:pPr>
                        <w:r w:rsidRPr="002A57AC">
                          <w:rPr>
                            <w:sz w:val="18"/>
                            <w:szCs w:val="18"/>
                            <w:lang w:val="es-EC"/>
                          </w:rPr>
                          <w:t xml:space="preserve">Proceso de </w:t>
                        </w:r>
                        <w:r>
                          <w:rPr>
                            <w:sz w:val="18"/>
                            <w:szCs w:val="18"/>
                            <w:lang w:val="es-EC"/>
                          </w:rPr>
                          <w:t>Extrucción</w:t>
                        </w:r>
                      </w:p>
                    </w:txbxContent>
                  </v:textbox>
                </v:shape>
              </w:pict>
            </w:r>
            <w:r w:rsidR="005E1741">
              <w:rPr>
                <w:rFonts w:ascii="Arial" w:hAnsi="Arial" w:cs="Arial"/>
                <w:b/>
                <w:sz w:val="22"/>
              </w:rPr>
              <w:t>Operarios</w:t>
            </w:r>
          </w:p>
          <w:p w:rsidR="0088694A" w:rsidRDefault="00252379" w:rsidP="0093411B">
            <w:pPr>
              <w:spacing w:line="480" w:lineRule="auto"/>
              <w:ind w:right="-36"/>
              <w:jc w:val="both"/>
              <w:rPr>
                <w:rFonts w:ascii="Arial" w:hAnsi="Arial" w:cs="Arial"/>
                <w:b/>
                <w:sz w:val="22"/>
              </w:rPr>
            </w:pPr>
            <w:r w:rsidRPr="00252379">
              <w:rPr>
                <w:rFonts w:ascii="Arial" w:hAnsi="Arial" w:cs="Arial"/>
                <w:b/>
                <w:noProof/>
                <w:sz w:val="22"/>
                <w:lang w:val="es-EC" w:eastAsia="es-EC"/>
              </w:rPr>
              <w:pict>
                <v:shape id="_x0000_s1600" type="#_x0000_t32" style="position:absolute;left:0;text-align:left;margin-left:195.3pt;margin-top:17.15pt;width:.05pt;height:13.95pt;z-index:251762688" o:connectortype="straight">
                  <v:stroke endarrow="block"/>
                </v:shape>
              </w:pict>
            </w:r>
            <w:r w:rsidRPr="00252379">
              <w:rPr>
                <w:rFonts w:ascii="Arial" w:hAnsi="Arial" w:cs="Arial"/>
                <w:b/>
                <w:noProof/>
                <w:sz w:val="22"/>
                <w:lang w:val="es-EC" w:eastAsia="es-EC"/>
              </w:rPr>
              <w:pict>
                <v:shape id="_x0000_s1597" type="#_x0000_t32" style="position:absolute;left:0;text-align:left;margin-left:100.95pt;margin-top:18.35pt;width:205.8pt;height:.05pt;z-index:251759616" o:connectortype="straight"/>
              </w:pict>
            </w:r>
            <w:r w:rsidRPr="00252379">
              <w:rPr>
                <w:rFonts w:ascii="Arial" w:hAnsi="Arial" w:cs="Arial"/>
                <w:b/>
                <w:noProof/>
                <w:sz w:val="22"/>
                <w:lang w:val="es-EC" w:eastAsia="es-EC"/>
              </w:rPr>
              <w:pict>
                <v:shape id="_x0000_s1598" type="#_x0000_t32" style="position:absolute;left:0;text-align:left;margin-left:101.1pt;margin-top:9.65pt;width:.05pt;height:7.85pt;z-index:251760640" o:connectortype="straight"/>
              </w:pict>
            </w:r>
            <w:r w:rsidRPr="00252379">
              <w:rPr>
                <w:rFonts w:ascii="Arial" w:hAnsi="Arial" w:cs="Arial"/>
                <w:b/>
                <w:noProof/>
                <w:sz w:val="22"/>
                <w:lang w:val="es-EC" w:eastAsia="es-EC"/>
              </w:rPr>
              <w:pict>
                <v:shape id="_x0000_s1599" type="#_x0000_t32" style="position:absolute;left:0;text-align:left;margin-left:306.75pt;margin-top:11.15pt;width:0;height:7.85pt;z-index:251761664" o:connectortype="straight"/>
              </w:pict>
            </w:r>
          </w:p>
          <w:p w:rsidR="00D77B03" w:rsidRDefault="00252379" w:rsidP="0093411B">
            <w:pPr>
              <w:spacing w:line="480" w:lineRule="auto"/>
              <w:ind w:right="-36"/>
              <w:jc w:val="both"/>
              <w:rPr>
                <w:rFonts w:ascii="Arial" w:hAnsi="Arial" w:cs="Arial"/>
                <w:b/>
                <w:sz w:val="22"/>
              </w:rPr>
            </w:pPr>
            <w:r>
              <w:rPr>
                <w:rFonts w:ascii="Arial" w:hAnsi="Arial" w:cs="Arial"/>
                <w:b/>
                <w:noProof/>
                <w:sz w:val="22"/>
              </w:rPr>
              <w:pict>
                <v:shape id="_x0000_s1703" type="#_x0000_t114" style="position:absolute;left:0;text-align:left;margin-left:272.95pt;margin-top:3.7pt;width:78.6pt;height:32pt;z-index:251835392" fillcolor="white [3201]" strokecolor="#c2d69b [1942]" strokeweight="1pt">
                  <v:fill color2="#d6e3bc [1302]" focusposition="1" focussize="" focus="100%" type="gradient"/>
                  <v:shadow on="t" type="perspective" color="#4e6128 [1606]" opacity=".5" offset="1pt" offset2="-3pt"/>
                  <v:textbox style="mso-next-textbox:#_x0000_s1703">
                    <w:txbxContent>
                      <w:p w:rsidR="00F41E83" w:rsidRPr="00A91CBB" w:rsidRDefault="00F41E83" w:rsidP="005E1741">
                        <w:pPr>
                          <w:rPr>
                            <w:sz w:val="16"/>
                            <w:szCs w:val="16"/>
                            <w:lang w:val="es-EC"/>
                          </w:rPr>
                        </w:pPr>
                        <w:r>
                          <w:rPr>
                            <w:sz w:val="16"/>
                            <w:szCs w:val="16"/>
                            <w:lang w:val="es-EC"/>
                          </w:rPr>
                          <w:t>Reporte de Producto no conforme</w:t>
                        </w:r>
                      </w:p>
                    </w:txbxContent>
                  </v:textbox>
                </v:shape>
              </w:pict>
            </w:r>
            <w:r>
              <w:rPr>
                <w:rFonts w:ascii="Arial" w:hAnsi="Arial" w:cs="Arial"/>
                <w:b/>
                <w:noProof/>
                <w:sz w:val="22"/>
              </w:rPr>
              <w:pict>
                <v:shape id="_x0000_s1702" type="#_x0000_t32" style="position:absolute;left:0;text-align:left;margin-left:230.1pt;margin-top:20.4pt;width:41.25pt;height:0;z-index:251834368" o:connectortype="straight">
                  <v:stroke endarrow="block"/>
                </v:shape>
              </w:pict>
            </w:r>
            <w:r w:rsidRPr="00252379">
              <w:rPr>
                <w:rFonts w:ascii="Arial" w:hAnsi="Arial" w:cs="Arial"/>
                <w:b/>
                <w:noProof/>
                <w:sz w:val="22"/>
                <w:lang w:val="es-EC" w:eastAsia="es-EC"/>
              </w:rPr>
              <w:pict>
                <v:rect id="_x0000_s1601" style="position:absolute;left:0;text-align:left;margin-left:161.45pt;margin-top:5.8pt;width:67.8pt;height:35.75pt;z-index:251763712" fillcolor="white [3201]" strokecolor="#666 [1936]" strokeweight="1pt">
                  <v:fill color2="#999 [1296]" focusposition="1" focussize="" focus="100%" type="gradient"/>
                  <v:shadow on="t" type="perspective" color="#7f7f7f [1601]" opacity=".5" offset="1pt" offset2="-3pt"/>
                  <v:textbox style="mso-next-textbox:#_x0000_s1601">
                    <w:txbxContent>
                      <w:p w:rsidR="00F41E83" w:rsidRPr="00365F9A" w:rsidRDefault="00F41E83" w:rsidP="00D77B03">
                        <w:pPr>
                          <w:rPr>
                            <w:sz w:val="16"/>
                            <w:szCs w:val="16"/>
                            <w:lang w:val="es-EC"/>
                          </w:rPr>
                        </w:pPr>
                        <w:r>
                          <w:rPr>
                            <w:sz w:val="16"/>
                            <w:szCs w:val="16"/>
                            <w:lang w:val="es-EC"/>
                          </w:rPr>
                          <w:t>Revisión del PT por el Inspector de Calidad</w:t>
                        </w:r>
                      </w:p>
                    </w:txbxContent>
                  </v:textbox>
                </v:rect>
              </w:pict>
            </w:r>
          </w:p>
          <w:p w:rsidR="005E1741" w:rsidRDefault="00252379" w:rsidP="0093411B">
            <w:pPr>
              <w:spacing w:line="480" w:lineRule="auto"/>
              <w:ind w:right="-36"/>
              <w:jc w:val="both"/>
              <w:rPr>
                <w:rFonts w:ascii="Arial" w:hAnsi="Arial" w:cs="Arial"/>
                <w:b/>
                <w:sz w:val="22"/>
              </w:rPr>
            </w:pPr>
            <w:r>
              <w:rPr>
                <w:rFonts w:ascii="Arial" w:hAnsi="Arial" w:cs="Arial"/>
                <w:b/>
                <w:noProof/>
                <w:sz w:val="22"/>
              </w:rPr>
              <w:pict>
                <v:shape id="_x0000_s1705" type="#_x0000_t32" style="position:absolute;left:0;text-align:left;margin-left:318.55pt;margin-top:9.6pt;width:.05pt;height:13.95pt;z-index:251837440" o:connectortype="straight">
                  <v:stroke endarrow="block"/>
                </v:shape>
              </w:pict>
            </w:r>
            <w:r>
              <w:rPr>
                <w:rFonts w:ascii="Arial" w:hAnsi="Arial" w:cs="Arial"/>
                <w:b/>
                <w:noProof/>
                <w:sz w:val="22"/>
              </w:rPr>
              <w:pict>
                <v:oval id="_x0000_s1704" style="position:absolute;left:0;text-align:left;margin-left:279.65pt;margin-top:23.6pt;width:78.7pt;height:24.35pt;z-index:251836416" fillcolor="#95b3d7 [1940]" strokecolor="#95b3d7 [1940]" strokeweight="1pt">
                  <v:fill color2="#dbe5f1 [660]" angle="-45" focus="-50%" type="gradient"/>
                  <v:shadow on="t" type="perspective" color="#243f60 [1604]" opacity=".5" offset="1pt" offset2="-3pt"/>
                  <v:textbox style="mso-next-textbox:#_x0000_s1704">
                    <w:txbxContent>
                      <w:p w:rsidR="00F41E83" w:rsidRPr="001E7388" w:rsidRDefault="00F41E83" w:rsidP="005E1741">
                        <w:pPr>
                          <w:jc w:val="center"/>
                          <w:rPr>
                            <w:sz w:val="18"/>
                            <w:szCs w:val="18"/>
                            <w:lang w:val="es-EC"/>
                          </w:rPr>
                        </w:pPr>
                        <w:r>
                          <w:rPr>
                            <w:sz w:val="18"/>
                            <w:szCs w:val="18"/>
                            <w:lang w:val="es-EC"/>
                          </w:rPr>
                          <w:t>Fin</w:t>
                        </w:r>
                      </w:p>
                    </w:txbxContent>
                  </v:textbox>
                </v:oval>
              </w:pict>
            </w:r>
            <w:r w:rsidR="005E1741">
              <w:rPr>
                <w:rFonts w:ascii="Arial" w:hAnsi="Arial" w:cs="Arial"/>
                <w:b/>
                <w:sz w:val="22"/>
              </w:rPr>
              <w:t>Control de Calidad</w:t>
            </w:r>
          </w:p>
          <w:p w:rsidR="005E1741" w:rsidRDefault="005E1741" w:rsidP="0093411B">
            <w:pPr>
              <w:spacing w:line="480" w:lineRule="auto"/>
              <w:ind w:right="-36"/>
              <w:jc w:val="both"/>
              <w:rPr>
                <w:rFonts w:ascii="Arial" w:hAnsi="Arial" w:cs="Arial"/>
                <w:b/>
                <w:sz w:val="22"/>
              </w:rPr>
            </w:pPr>
          </w:p>
        </w:tc>
      </w:tr>
    </w:tbl>
    <w:p w:rsidR="00662C56" w:rsidRPr="000B1055" w:rsidRDefault="00662C56" w:rsidP="007C6991">
      <w:pPr>
        <w:pStyle w:val="Textoindependiente"/>
        <w:numPr>
          <w:ilvl w:val="2"/>
          <w:numId w:val="1"/>
        </w:numPr>
        <w:tabs>
          <w:tab w:val="left" w:pos="851"/>
        </w:tabs>
        <w:autoSpaceDE w:val="0"/>
        <w:autoSpaceDN w:val="0"/>
        <w:adjustRightInd w:val="0"/>
        <w:spacing w:line="480" w:lineRule="auto"/>
        <w:ind w:left="0" w:right="-36" w:firstLine="0"/>
        <w:jc w:val="both"/>
        <w:outlineLvl w:val="2"/>
        <w:rPr>
          <w:rFonts w:ascii="Arial" w:hAnsi="Arial" w:cs="Arial"/>
          <w:b/>
          <w:bCs/>
          <w:sz w:val="24"/>
          <w:szCs w:val="24"/>
        </w:rPr>
      </w:pPr>
      <w:bookmarkStart w:id="78" w:name="_Toc254082218"/>
      <w:bookmarkStart w:id="79" w:name="_Toc279405277"/>
      <w:bookmarkEnd w:id="74"/>
      <w:r w:rsidRPr="000B1055">
        <w:rPr>
          <w:rFonts w:ascii="Arial" w:hAnsi="Arial" w:cs="Arial"/>
          <w:b/>
          <w:bCs/>
          <w:sz w:val="24"/>
          <w:szCs w:val="24"/>
        </w:rPr>
        <w:lastRenderedPageBreak/>
        <w:t>MÁQUINAS</w:t>
      </w:r>
      <w:bookmarkEnd w:id="78"/>
      <w:bookmarkEnd w:id="79"/>
    </w:p>
    <w:p w:rsidR="00662C56" w:rsidRDefault="00662C56" w:rsidP="0093411B">
      <w:pPr>
        <w:spacing w:line="480" w:lineRule="auto"/>
        <w:ind w:right="-36"/>
        <w:jc w:val="both"/>
        <w:rPr>
          <w:rFonts w:ascii="Arial" w:hAnsi="Arial" w:cs="Arial"/>
        </w:rPr>
      </w:pPr>
      <w:r w:rsidRPr="0015618A">
        <w:rPr>
          <w:rFonts w:ascii="Arial" w:hAnsi="Arial" w:cs="Arial"/>
        </w:rPr>
        <w:t xml:space="preserve">Plásticos </w:t>
      </w:r>
      <w:r w:rsidR="004A5A26">
        <w:rPr>
          <w:rFonts w:ascii="Arial" w:hAnsi="Arial" w:cs="Arial"/>
        </w:rPr>
        <w:t>S.A. tiene 30 má</w:t>
      </w:r>
      <w:r>
        <w:rPr>
          <w:rFonts w:ascii="Arial" w:hAnsi="Arial" w:cs="Arial"/>
        </w:rPr>
        <w:t>quinas inyectoras, 2 sopladoras, 2 mezcladoras 2 peletizadoras.</w:t>
      </w:r>
      <w:r w:rsidR="005A0B84">
        <w:rPr>
          <w:rFonts w:ascii="Arial" w:hAnsi="Arial" w:cs="Arial"/>
        </w:rPr>
        <w:t xml:space="preserve"> En la tabla N° 2</w:t>
      </w:r>
      <w:r w:rsidR="00EA5DEF">
        <w:rPr>
          <w:rFonts w:ascii="Arial" w:hAnsi="Arial" w:cs="Arial"/>
        </w:rPr>
        <w:t xml:space="preserve"> se </w:t>
      </w:r>
      <w:r w:rsidR="005E1F0D">
        <w:rPr>
          <w:rFonts w:ascii="Arial" w:hAnsi="Arial" w:cs="Arial"/>
        </w:rPr>
        <w:t>encuentran los datos de las</w:t>
      </w:r>
      <w:r w:rsidR="00FF050C">
        <w:rPr>
          <w:rFonts w:ascii="Arial" w:hAnsi="Arial" w:cs="Arial"/>
        </w:rPr>
        <w:t xml:space="preserve"> </w:t>
      </w:r>
      <w:r w:rsidR="00EA5DEF">
        <w:rPr>
          <w:rFonts w:ascii="Arial" w:hAnsi="Arial" w:cs="Arial"/>
        </w:rPr>
        <w:t>máquina</w:t>
      </w:r>
      <w:r w:rsidR="005E1F0D">
        <w:rPr>
          <w:rFonts w:ascii="Arial" w:hAnsi="Arial" w:cs="Arial"/>
        </w:rPr>
        <w:t xml:space="preserve">s objeto de este estudio por Área de Consumo. El Área de consumo está  dada por la capacidad de Inyección de cada máquina medida </w:t>
      </w:r>
      <w:r w:rsidR="005A0B84">
        <w:rPr>
          <w:rFonts w:ascii="Arial" w:hAnsi="Arial" w:cs="Arial"/>
        </w:rPr>
        <w:t>en K</w:t>
      </w:r>
      <w:r w:rsidR="005E1F0D">
        <w:rPr>
          <w:rFonts w:ascii="Arial" w:hAnsi="Arial" w:cs="Arial"/>
        </w:rPr>
        <w:t>g.</w:t>
      </w:r>
    </w:p>
    <w:p w:rsidR="007B1225" w:rsidRPr="005A0B84" w:rsidRDefault="007B1225" w:rsidP="0093411B">
      <w:pPr>
        <w:spacing w:line="480" w:lineRule="auto"/>
        <w:ind w:right="-36"/>
        <w:jc w:val="both"/>
        <w:rPr>
          <w:rFonts w:ascii="Arial" w:hAnsi="Arial" w:cs="Arial"/>
          <w:sz w:val="12"/>
          <w:szCs w:val="12"/>
        </w:rPr>
      </w:pPr>
    </w:p>
    <w:p w:rsidR="00EA5DEF" w:rsidRPr="00CA4754" w:rsidRDefault="00EA5DEF" w:rsidP="0093411B">
      <w:pPr>
        <w:jc w:val="center"/>
        <w:rPr>
          <w:rFonts w:ascii="Arial" w:hAnsi="Arial" w:cs="Arial"/>
          <w:b/>
          <w:sz w:val="20"/>
          <w:szCs w:val="20"/>
        </w:rPr>
      </w:pPr>
      <w:bookmarkStart w:id="80" w:name="_Toc278707239"/>
      <w:r w:rsidRPr="00CA4754">
        <w:rPr>
          <w:rFonts w:ascii="Arial" w:hAnsi="Arial" w:cs="Arial"/>
          <w:b/>
          <w:sz w:val="20"/>
          <w:szCs w:val="20"/>
        </w:rPr>
        <w:t xml:space="preserve">Tabla </w:t>
      </w:r>
      <w:r w:rsidR="00252379" w:rsidRPr="00CA4754">
        <w:rPr>
          <w:rFonts w:ascii="Arial" w:hAnsi="Arial" w:cs="Arial"/>
          <w:b/>
          <w:sz w:val="20"/>
          <w:szCs w:val="20"/>
        </w:rPr>
        <w:fldChar w:fldCharType="begin"/>
      </w:r>
      <w:r w:rsidRPr="00CA4754">
        <w:rPr>
          <w:rFonts w:ascii="Arial" w:hAnsi="Arial" w:cs="Arial"/>
          <w:b/>
          <w:sz w:val="20"/>
          <w:szCs w:val="20"/>
        </w:rPr>
        <w:instrText xml:space="preserve"> SEQ Tabla \* ARABIC </w:instrText>
      </w:r>
      <w:r w:rsidR="00252379" w:rsidRPr="00CA4754">
        <w:rPr>
          <w:rFonts w:ascii="Arial" w:hAnsi="Arial" w:cs="Arial"/>
          <w:b/>
          <w:sz w:val="20"/>
          <w:szCs w:val="20"/>
        </w:rPr>
        <w:fldChar w:fldCharType="separate"/>
      </w:r>
      <w:r w:rsidR="00583673">
        <w:rPr>
          <w:rFonts w:ascii="Arial" w:hAnsi="Arial" w:cs="Arial"/>
          <w:b/>
          <w:noProof/>
          <w:sz w:val="20"/>
          <w:szCs w:val="20"/>
        </w:rPr>
        <w:t>3</w:t>
      </w:r>
      <w:r w:rsidR="00252379" w:rsidRPr="00CA4754">
        <w:rPr>
          <w:rFonts w:ascii="Arial" w:hAnsi="Arial" w:cs="Arial"/>
          <w:b/>
          <w:sz w:val="20"/>
          <w:szCs w:val="20"/>
        </w:rPr>
        <w:fldChar w:fldCharType="end"/>
      </w:r>
      <w:r w:rsidRPr="00CA4754">
        <w:rPr>
          <w:rFonts w:ascii="Arial" w:hAnsi="Arial" w:cs="Arial"/>
          <w:b/>
          <w:sz w:val="20"/>
          <w:szCs w:val="20"/>
        </w:rPr>
        <w:t>: Especificaciones de Máquinas</w:t>
      </w:r>
      <w:bookmarkEnd w:id="80"/>
    </w:p>
    <w:tbl>
      <w:tblPr>
        <w:tblW w:w="6623" w:type="dxa"/>
        <w:tblInd w:w="799" w:type="dxa"/>
        <w:tblCellMar>
          <w:left w:w="70" w:type="dxa"/>
          <w:right w:w="70" w:type="dxa"/>
        </w:tblCellMar>
        <w:tblLook w:val="04A0"/>
      </w:tblPr>
      <w:tblGrid>
        <w:gridCol w:w="3848"/>
        <w:gridCol w:w="2775"/>
      </w:tblGrid>
      <w:tr w:rsidR="007B1225" w:rsidRPr="007B1225" w:rsidTr="00F8776A">
        <w:trPr>
          <w:trHeight w:val="266"/>
        </w:trPr>
        <w:tc>
          <w:tcPr>
            <w:tcW w:w="3848"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7B1225" w:rsidRPr="007B1225" w:rsidRDefault="007B1225" w:rsidP="0093411B">
            <w:pPr>
              <w:jc w:val="center"/>
              <w:rPr>
                <w:rFonts w:ascii="Calibri" w:hAnsi="Calibri"/>
                <w:b/>
                <w:bCs/>
                <w:color w:val="000000"/>
                <w:sz w:val="16"/>
                <w:szCs w:val="16"/>
                <w:lang w:val="es-EC" w:eastAsia="es-EC"/>
              </w:rPr>
            </w:pPr>
            <w:r w:rsidRPr="007B1225">
              <w:rPr>
                <w:rFonts w:ascii="Calibri" w:hAnsi="Calibri"/>
                <w:b/>
                <w:bCs/>
                <w:color w:val="000000"/>
                <w:sz w:val="16"/>
                <w:szCs w:val="16"/>
                <w:lang w:val="es-EC" w:eastAsia="es-EC"/>
              </w:rPr>
              <w:t>MÁQUINA</w:t>
            </w:r>
          </w:p>
        </w:tc>
        <w:tc>
          <w:tcPr>
            <w:tcW w:w="277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B1225" w:rsidRPr="007B1225" w:rsidRDefault="007B1225" w:rsidP="0093411B">
            <w:pPr>
              <w:jc w:val="center"/>
              <w:rPr>
                <w:rFonts w:ascii="Calibri" w:hAnsi="Calibri"/>
                <w:b/>
                <w:bCs/>
                <w:color w:val="000000"/>
                <w:sz w:val="16"/>
                <w:szCs w:val="16"/>
                <w:lang w:val="es-EC" w:eastAsia="es-EC"/>
              </w:rPr>
            </w:pPr>
            <w:r w:rsidRPr="007B1225">
              <w:rPr>
                <w:rFonts w:ascii="Calibri" w:hAnsi="Calibri"/>
                <w:b/>
                <w:bCs/>
                <w:color w:val="000000"/>
                <w:sz w:val="16"/>
                <w:szCs w:val="16"/>
                <w:lang w:val="es-EC" w:eastAsia="es-EC"/>
              </w:rPr>
              <w:t>ÁREA</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n-US" w:eastAsia="es-EC"/>
              </w:rPr>
            </w:pPr>
            <w:r w:rsidRPr="00B70E3E">
              <w:rPr>
                <w:rFonts w:ascii="Calibri" w:hAnsi="Calibri"/>
                <w:color w:val="000000"/>
                <w:sz w:val="20"/>
                <w:szCs w:val="20"/>
                <w:lang w:val="en-US" w:eastAsia="es-EC"/>
              </w:rPr>
              <w:t>INY CHINA JM1100-C JETMASTER</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ALTO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 CINCINATI 850D VH850-232</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ALTO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INY.CHINA 850C   JETMASTER</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ALTO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INY.CINCINATI 1000 MILACRON</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ALTO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INY.CINCINATI 850 MILACRON</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ALTO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INY.CINCINATI 850A MH</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ALTO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INY.MIR 1600</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ALTO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INY.CHINA JM468  JETMASTER</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MEDIANO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INY.CHINA JM468A JETMASTER</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MEDIANO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INY.CHINA JM468B JETMASTER</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MEDIANO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INY.CHINA JM468C JETMASTER</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MEDIANO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INY.CHINA JM600  JETMASTER</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MEDIANO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INY.CHINA JM600B  JETMASTER</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MEDIANO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INY.CINCINATI VH600 MILACRON</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MEDIANO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INY.MIR  675</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MEDIANO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INY.NEGRI BOSSI 1250</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INY.NEGRI BOSSI 225</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INY.NEGRI BOSSI V15</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INY.NEGRI BOSSI V15A</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INY.NEGRI BOSSI V17</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INY.NEGRI BOSSI V17A</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INY.NEGRI BOSSI V17B</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INY.NEGRI BOSSI V22</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INY.NEGRI BOSSI V22A</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INY.NEGRI BOSSI V30</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INY.REED R100</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INY.REED R100A</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INY.REED R100B</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INY.REED ROMI RO200</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r w:rsidR="007B1225" w:rsidRPr="007B1225" w:rsidTr="00F8776A">
        <w:trPr>
          <w:trHeight w:val="266"/>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MAQ.INYECTORA PET SY1800 III</w:t>
            </w:r>
          </w:p>
        </w:tc>
        <w:tc>
          <w:tcPr>
            <w:tcW w:w="2775" w:type="dxa"/>
            <w:tcBorders>
              <w:top w:val="nil"/>
              <w:left w:val="nil"/>
              <w:bottom w:val="single" w:sz="4" w:space="0" w:color="auto"/>
              <w:right w:val="single" w:sz="4" w:space="0" w:color="auto"/>
            </w:tcBorders>
            <w:shd w:val="clear" w:color="auto" w:fill="auto"/>
            <w:noWrap/>
            <w:vAlign w:val="bottom"/>
            <w:hideMark/>
          </w:tcPr>
          <w:p w:rsidR="007B1225" w:rsidRPr="00B70E3E" w:rsidRDefault="007B1225" w:rsidP="0093411B">
            <w:pPr>
              <w:rPr>
                <w:rFonts w:ascii="Calibri" w:hAnsi="Calibri"/>
                <w:color w:val="000000"/>
                <w:sz w:val="20"/>
                <w:szCs w:val="20"/>
                <w:lang w:val="es-EC" w:eastAsia="es-EC"/>
              </w:rPr>
            </w:pPr>
            <w:r w:rsidRPr="00B70E3E">
              <w:rPr>
                <w:rFonts w:ascii="Calibri" w:hAnsi="Calibri"/>
                <w:color w:val="000000"/>
                <w:sz w:val="20"/>
                <w:szCs w:val="20"/>
                <w:lang w:val="es-EC" w:eastAsia="es-EC"/>
              </w:rPr>
              <w:t>BAJO CONSUMO</w:t>
            </w:r>
          </w:p>
        </w:tc>
      </w:tr>
    </w:tbl>
    <w:p w:rsidR="00662C56" w:rsidRPr="00CA4754" w:rsidRDefault="00EA5DEF" w:rsidP="0093411B">
      <w:pPr>
        <w:spacing w:line="480" w:lineRule="auto"/>
        <w:ind w:right="-36"/>
        <w:jc w:val="center"/>
        <w:rPr>
          <w:rFonts w:ascii="Arial" w:hAnsi="Arial" w:cs="Arial"/>
          <w:sz w:val="20"/>
          <w:szCs w:val="20"/>
        </w:rPr>
      </w:pPr>
      <w:r w:rsidRPr="00CA4754">
        <w:rPr>
          <w:rFonts w:ascii="Arial" w:hAnsi="Arial" w:cs="Arial"/>
          <w:b/>
          <w:sz w:val="20"/>
          <w:szCs w:val="20"/>
        </w:rPr>
        <w:t>Fuente:</w:t>
      </w:r>
      <w:r w:rsidRPr="00CA4754">
        <w:rPr>
          <w:rFonts w:ascii="Arial" w:hAnsi="Arial" w:cs="Arial"/>
          <w:sz w:val="20"/>
          <w:szCs w:val="20"/>
        </w:rPr>
        <w:t xml:space="preserve"> Plásticos S.A.</w:t>
      </w:r>
    </w:p>
    <w:p w:rsidR="00662C56" w:rsidRPr="000B1055" w:rsidRDefault="00662C56" w:rsidP="004315C5">
      <w:pPr>
        <w:pStyle w:val="Textoindependiente"/>
        <w:numPr>
          <w:ilvl w:val="2"/>
          <w:numId w:val="1"/>
        </w:numPr>
        <w:tabs>
          <w:tab w:val="left" w:pos="851"/>
        </w:tabs>
        <w:autoSpaceDE w:val="0"/>
        <w:autoSpaceDN w:val="0"/>
        <w:adjustRightInd w:val="0"/>
        <w:spacing w:line="480" w:lineRule="auto"/>
        <w:ind w:left="0" w:right="-36" w:firstLine="0"/>
        <w:jc w:val="both"/>
        <w:outlineLvl w:val="2"/>
        <w:rPr>
          <w:rFonts w:ascii="Arial" w:hAnsi="Arial" w:cs="Arial"/>
          <w:b/>
          <w:bCs/>
          <w:sz w:val="24"/>
          <w:szCs w:val="24"/>
        </w:rPr>
      </w:pPr>
      <w:r w:rsidRPr="000B1055">
        <w:rPr>
          <w:rFonts w:ascii="Arial" w:hAnsi="Arial" w:cs="Arial"/>
          <w:b/>
          <w:bCs/>
          <w:sz w:val="24"/>
          <w:szCs w:val="24"/>
        </w:rPr>
        <w:lastRenderedPageBreak/>
        <w:t xml:space="preserve"> </w:t>
      </w:r>
      <w:bookmarkStart w:id="81" w:name="_Toc254082219"/>
      <w:bookmarkStart w:id="82" w:name="_Toc279405278"/>
      <w:r w:rsidRPr="000B1055">
        <w:rPr>
          <w:rFonts w:ascii="Arial" w:hAnsi="Arial" w:cs="Arial"/>
          <w:b/>
          <w:bCs/>
          <w:sz w:val="24"/>
          <w:szCs w:val="24"/>
        </w:rPr>
        <w:t>MOLDES</w:t>
      </w:r>
      <w:bookmarkEnd w:id="81"/>
      <w:bookmarkEnd w:id="82"/>
    </w:p>
    <w:p w:rsidR="00662C56" w:rsidRDefault="00662C56" w:rsidP="0093411B">
      <w:pPr>
        <w:spacing w:line="480" w:lineRule="auto"/>
        <w:ind w:right="-36"/>
        <w:jc w:val="both"/>
        <w:rPr>
          <w:rFonts w:ascii="Arial" w:hAnsi="Arial" w:cs="Arial"/>
          <w:b/>
        </w:rPr>
      </w:pPr>
      <w:r w:rsidRPr="0015618A">
        <w:rPr>
          <w:rFonts w:ascii="Arial" w:hAnsi="Arial" w:cs="Arial"/>
        </w:rPr>
        <w:t xml:space="preserve">Plásticos </w:t>
      </w:r>
      <w:r>
        <w:rPr>
          <w:rFonts w:ascii="Arial" w:hAnsi="Arial" w:cs="Arial"/>
        </w:rPr>
        <w:t>S.A. cuenta con 500 moldes</w:t>
      </w:r>
      <w:r w:rsidR="00EA5DEF">
        <w:rPr>
          <w:rFonts w:ascii="Arial" w:hAnsi="Arial" w:cs="Arial"/>
        </w:rPr>
        <w:t>, de diferentes gamas ya sea para uso domestico, industrial, agrícola, etc.</w:t>
      </w:r>
    </w:p>
    <w:p w:rsidR="00662C56" w:rsidRDefault="00662C56" w:rsidP="0093411B">
      <w:pPr>
        <w:spacing w:line="480" w:lineRule="auto"/>
        <w:ind w:right="-36"/>
        <w:rPr>
          <w:rFonts w:ascii="Arial" w:hAnsi="Arial" w:cs="Arial"/>
          <w:b/>
          <w:sz w:val="16"/>
          <w:szCs w:val="16"/>
        </w:rPr>
      </w:pPr>
    </w:p>
    <w:p w:rsidR="00E70CC7" w:rsidRPr="00E70CC7" w:rsidRDefault="00E70CC7" w:rsidP="0093411B">
      <w:pPr>
        <w:spacing w:line="480" w:lineRule="auto"/>
        <w:ind w:right="-36"/>
        <w:rPr>
          <w:rFonts w:ascii="Arial" w:hAnsi="Arial" w:cs="Arial"/>
          <w:b/>
          <w:sz w:val="16"/>
          <w:szCs w:val="16"/>
        </w:rPr>
      </w:pPr>
    </w:p>
    <w:p w:rsidR="00662C56" w:rsidRPr="000B1055" w:rsidRDefault="00662C56" w:rsidP="004315C5">
      <w:pPr>
        <w:pStyle w:val="Textoindependiente"/>
        <w:numPr>
          <w:ilvl w:val="2"/>
          <w:numId w:val="1"/>
        </w:numPr>
        <w:tabs>
          <w:tab w:val="left" w:pos="851"/>
        </w:tabs>
        <w:autoSpaceDE w:val="0"/>
        <w:autoSpaceDN w:val="0"/>
        <w:adjustRightInd w:val="0"/>
        <w:spacing w:line="480" w:lineRule="auto"/>
        <w:ind w:left="0" w:right="-36" w:firstLine="0"/>
        <w:jc w:val="both"/>
        <w:outlineLvl w:val="2"/>
        <w:rPr>
          <w:rFonts w:ascii="Arial" w:hAnsi="Arial" w:cs="Arial"/>
          <w:b/>
          <w:bCs/>
          <w:sz w:val="24"/>
          <w:szCs w:val="24"/>
        </w:rPr>
      </w:pPr>
      <w:bookmarkStart w:id="83" w:name="_Toc254082220"/>
      <w:bookmarkStart w:id="84" w:name="_Toc279405279"/>
      <w:r w:rsidRPr="000B1055">
        <w:rPr>
          <w:rFonts w:ascii="Arial" w:hAnsi="Arial" w:cs="Arial"/>
          <w:b/>
          <w:bCs/>
          <w:sz w:val="24"/>
          <w:szCs w:val="24"/>
        </w:rPr>
        <w:t>TIPOS DE PROCESOS DE FABRICACIÓN</w:t>
      </w:r>
      <w:bookmarkEnd w:id="83"/>
      <w:bookmarkEnd w:id="84"/>
    </w:p>
    <w:p w:rsidR="00662C56" w:rsidRPr="0076057B" w:rsidRDefault="00662C56" w:rsidP="0093411B">
      <w:pPr>
        <w:spacing w:line="480" w:lineRule="auto"/>
        <w:ind w:right="-36"/>
        <w:jc w:val="both"/>
        <w:rPr>
          <w:rFonts w:ascii="Arial" w:hAnsi="Arial" w:cs="Arial"/>
        </w:rPr>
      </w:pPr>
      <w:r>
        <w:rPr>
          <w:rFonts w:ascii="Arial" w:hAnsi="Arial" w:cs="Arial"/>
        </w:rPr>
        <w:t>En</w:t>
      </w:r>
      <w:r w:rsidRPr="0076057B">
        <w:rPr>
          <w:rFonts w:ascii="Arial" w:hAnsi="Arial" w:cs="Arial"/>
        </w:rPr>
        <w:t xml:space="preserve"> </w:t>
      </w:r>
      <w:r>
        <w:rPr>
          <w:rFonts w:ascii="Arial" w:hAnsi="Arial" w:cs="Arial"/>
        </w:rPr>
        <w:t xml:space="preserve">la </w:t>
      </w:r>
      <w:r w:rsidRPr="0076057B">
        <w:rPr>
          <w:rFonts w:ascii="Arial" w:hAnsi="Arial" w:cs="Arial"/>
        </w:rPr>
        <w:t>actualidad  Plástic</w:t>
      </w:r>
      <w:r>
        <w:rPr>
          <w:rFonts w:ascii="Arial" w:hAnsi="Arial" w:cs="Arial"/>
        </w:rPr>
        <w:t>os</w:t>
      </w:r>
      <w:r w:rsidRPr="0076057B">
        <w:rPr>
          <w:rFonts w:ascii="Arial" w:hAnsi="Arial" w:cs="Arial"/>
        </w:rPr>
        <w:t xml:space="preserve"> </w:t>
      </w:r>
      <w:r>
        <w:rPr>
          <w:rFonts w:ascii="Arial" w:hAnsi="Arial" w:cs="Arial"/>
        </w:rPr>
        <w:t xml:space="preserve">S.A. </w:t>
      </w:r>
      <w:r w:rsidRPr="0076057B">
        <w:rPr>
          <w:rFonts w:ascii="Arial" w:hAnsi="Arial" w:cs="Arial"/>
        </w:rPr>
        <w:t>siguiendo la tendencia mundial de la utilización de los polímeros como un material alternativo frente al vidrio y al metal, por sus cualidades de resistencia, escaso peso y bajo costo, cuenta con un equipo de máquinas utilizadas en los procesos de</w:t>
      </w:r>
      <w:r w:rsidR="00FE099D">
        <w:rPr>
          <w:rFonts w:ascii="Arial" w:hAnsi="Arial" w:cs="Arial"/>
        </w:rPr>
        <w:t xml:space="preserve"> inyección, extrusión y</w:t>
      </w:r>
      <w:r w:rsidRPr="0076057B">
        <w:rPr>
          <w:rFonts w:ascii="Arial" w:hAnsi="Arial" w:cs="Arial"/>
        </w:rPr>
        <w:t xml:space="preserve"> </w:t>
      </w:r>
      <w:r>
        <w:rPr>
          <w:rFonts w:ascii="Arial" w:hAnsi="Arial" w:cs="Arial"/>
        </w:rPr>
        <w:t>pigmentación</w:t>
      </w:r>
      <w:r w:rsidRPr="0076057B">
        <w:rPr>
          <w:rFonts w:ascii="Arial" w:hAnsi="Arial" w:cs="Arial"/>
        </w:rPr>
        <w:t>, elaborando envases plásticos para diferentes productos industriales.</w:t>
      </w:r>
    </w:p>
    <w:p w:rsidR="00662C56" w:rsidRPr="0076057B" w:rsidRDefault="00662C56" w:rsidP="0093411B">
      <w:pPr>
        <w:spacing w:before="100" w:beforeAutospacing="1" w:after="100" w:afterAutospacing="1" w:line="480" w:lineRule="auto"/>
        <w:ind w:right="-34"/>
        <w:jc w:val="both"/>
        <w:rPr>
          <w:rFonts w:ascii="Arial" w:hAnsi="Arial" w:cs="Arial"/>
        </w:rPr>
      </w:pPr>
      <w:r w:rsidRPr="0076057B">
        <w:rPr>
          <w:rFonts w:ascii="Arial" w:hAnsi="Arial" w:cs="Arial"/>
        </w:rPr>
        <w:t>A continuación se describen los principales procesos de fabricación que utilizan las empresas plásticas para la elaboración de sus productos:</w:t>
      </w:r>
    </w:p>
    <w:p w:rsidR="00662C56" w:rsidRPr="00AA611A" w:rsidRDefault="00662C56" w:rsidP="00E70CC7">
      <w:pPr>
        <w:pStyle w:val="Textoindependiente"/>
        <w:numPr>
          <w:ilvl w:val="0"/>
          <w:numId w:val="43"/>
        </w:numPr>
        <w:spacing w:after="0" w:line="480" w:lineRule="auto"/>
        <w:ind w:right="-36"/>
        <w:jc w:val="both"/>
        <w:rPr>
          <w:rFonts w:ascii="Arial" w:hAnsi="Arial" w:cs="Arial"/>
          <w:sz w:val="24"/>
          <w:szCs w:val="24"/>
        </w:rPr>
      </w:pPr>
      <w:r w:rsidRPr="00AA611A">
        <w:rPr>
          <w:rFonts w:ascii="Arial" w:hAnsi="Arial" w:cs="Arial"/>
          <w:sz w:val="24"/>
          <w:szCs w:val="24"/>
        </w:rPr>
        <w:t>Proceso de Extrusión</w:t>
      </w:r>
      <w:r w:rsidR="00E70CC7">
        <w:rPr>
          <w:rFonts w:ascii="Arial" w:hAnsi="Arial" w:cs="Arial"/>
          <w:sz w:val="24"/>
          <w:szCs w:val="24"/>
        </w:rPr>
        <w:t xml:space="preserve"> (Soplado de Parison).</w:t>
      </w:r>
    </w:p>
    <w:p w:rsidR="00662C56" w:rsidRDefault="00662C56" w:rsidP="00E70CC7">
      <w:pPr>
        <w:pStyle w:val="Textoindependiente"/>
        <w:numPr>
          <w:ilvl w:val="0"/>
          <w:numId w:val="43"/>
        </w:numPr>
        <w:spacing w:after="0" w:line="480" w:lineRule="auto"/>
        <w:ind w:right="-36"/>
        <w:jc w:val="both"/>
        <w:rPr>
          <w:rFonts w:ascii="Arial" w:hAnsi="Arial" w:cs="Arial"/>
          <w:sz w:val="24"/>
          <w:szCs w:val="24"/>
        </w:rPr>
      </w:pPr>
      <w:r w:rsidRPr="00AA611A">
        <w:rPr>
          <w:rFonts w:ascii="Arial" w:hAnsi="Arial" w:cs="Arial"/>
          <w:sz w:val="24"/>
          <w:szCs w:val="24"/>
        </w:rPr>
        <w:t>Proceso de Inyección</w:t>
      </w:r>
      <w:r w:rsidR="00E70CC7">
        <w:rPr>
          <w:rFonts w:ascii="Arial" w:hAnsi="Arial" w:cs="Arial"/>
          <w:sz w:val="24"/>
          <w:szCs w:val="24"/>
        </w:rPr>
        <w:t>.</w:t>
      </w:r>
    </w:p>
    <w:p w:rsidR="00E70CC7" w:rsidRDefault="00F41E83" w:rsidP="00E70CC7">
      <w:pPr>
        <w:pStyle w:val="Textoindependiente"/>
        <w:numPr>
          <w:ilvl w:val="0"/>
          <w:numId w:val="43"/>
        </w:numPr>
        <w:spacing w:after="0" w:line="480" w:lineRule="auto"/>
        <w:ind w:right="-36"/>
        <w:jc w:val="both"/>
        <w:rPr>
          <w:rFonts w:ascii="Arial" w:hAnsi="Arial" w:cs="Arial"/>
          <w:sz w:val="24"/>
          <w:szCs w:val="24"/>
        </w:rPr>
      </w:pPr>
      <w:r>
        <w:rPr>
          <w:rFonts w:ascii="Arial" w:hAnsi="Arial" w:cs="Arial"/>
          <w:sz w:val="24"/>
          <w:szCs w:val="24"/>
        </w:rPr>
        <w:t>Proceso de Peletizado</w:t>
      </w:r>
    </w:p>
    <w:p w:rsidR="00E70CC7" w:rsidRDefault="00E70CC7" w:rsidP="00E70CC7">
      <w:pPr>
        <w:pStyle w:val="Textoindependiente"/>
        <w:numPr>
          <w:ilvl w:val="0"/>
          <w:numId w:val="43"/>
        </w:numPr>
        <w:spacing w:after="0" w:line="480" w:lineRule="auto"/>
        <w:ind w:right="-36"/>
        <w:jc w:val="both"/>
        <w:rPr>
          <w:rFonts w:ascii="Arial" w:hAnsi="Arial" w:cs="Arial"/>
          <w:sz w:val="24"/>
          <w:szCs w:val="24"/>
        </w:rPr>
      </w:pPr>
      <w:r>
        <w:rPr>
          <w:rFonts w:ascii="Arial" w:hAnsi="Arial" w:cs="Arial"/>
          <w:sz w:val="24"/>
          <w:szCs w:val="24"/>
        </w:rPr>
        <w:t>Reciclaje</w:t>
      </w:r>
    </w:p>
    <w:p w:rsidR="00E70CC7" w:rsidRDefault="00E70CC7" w:rsidP="0093411B">
      <w:pPr>
        <w:spacing w:line="480" w:lineRule="auto"/>
        <w:ind w:right="-36"/>
        <w:rPr>
          <w:rFonts w:ascii="Arial" w:hAnsi="Arial" w:cs="Arial"/>
          <w:sz w:val="12"/>
          <w:szCs w:val="12"/>
        </w:rPr>
      </w:pPr>
    </w:p>
    <w:p w:rsidR="00E70CC7" w:rsidRDefault="00E70CC7" w:rsidP="0093411B">
      <w:pPr>
        <w:spacing w:line="480" w:lineRule="auto"/>
        <w:ind w:right="-36"/>
        <w:rPr>
          <w:rFonts w:ascii="Arial" w:hAnsi="Arial" w:cs="Arial"/>
          <w:sz w:val="12"/>
          <w:szCs w:val="12"/>
        </w:rPr>
      </w:pPr>
    </w:p>
    <w:p w:rsidR="00E70CC7" w:rsidRDefault="00E70CC7" w:rsidP="0093411B">
      <w:pPr>
        <w:spacing w:line="480" w:lineRule="auto"/>
        <w:ind w:right="-36"/>
        <w:rPr>
          <w:rFonts w:ascii="Arial" w:hAnsi="Arial" w:cs="Arial"/>
          <w:sz w:val="12"/>
          <w:szCs w:val="12"/>
        </w:rPr>
      </w:pPr>
    </w:p>
    <w:p w:rsidR="00E70CC7" w:rsidRDefault="00E70CC7" w:rsidP="0093411B">
      <w:pPr>
        <w:spacing w:line="480" w:lineRule="auto"/>
        <w:ind w:right="-36"/>
        <w:rPr>
          <w:rFonts w:ascii="Arial" w:hAnsi="Arial" w:cs="Arial"/>
          <w:sz w:val="12"/>
          <w:szCs w:val="12"/>
        </w:rPr>
      </w:pPr>
    </w:p>
    <w:p w:rsidR="00E70CC7" w:rsidRDefault="00E70CC7" w:rsidP="0093411B">
      <w:pPr>
        <w:spacing w:line="480" w:lineRule="auto"/>
        <w:ind w:right="-36"/>
        <w:rPr>
          <w:rFonts w:ascii="Arial" w:hAnsi="Arial" w:cs="Arial"/>
          <w:sz w:val="12"/>
          <w:szCs w:val="12"/>
        </w:rPr>
      </w:pPr>
    </w:p>
    <w:p w:rsidR="00E70CC7" w:rsidRDefault="00E70CC7" w:rsidP="0093411B">
      <w:pPr>
        <w:spacing w:line="480" w:lineRule="auto"/>
        <w:ind w:right="-36"/>
        <w:rPr>
          <w:rFonts w:ascii="Arial" w:hAnsi="Arial" w:cs="Arial"/>
          <w:sz w:val="12"/>
          <w:szCs w:val="12"/>
        </w:rPr>
      </w:pPr>
    </w:p>
    <w:p w:rsidR="00E70CC7" w:rsidRDefault="00E70CC7" w:rsidP="0093411B">
      <w:pPr>
        <w:spacing w:line="480" w:lineRule="auto"/>
        <w:ind w:right="-36"/>
        <w:rPr>
          <w:rFonts w:ascii="Arial" w:hAnsi="Arial" w:cs="Arial"/>
          <w:sz w:val="12"/>
          <w:szCs w:val="12"/>
        </w:rPr>
      </w:pPr>
    </w:p>
    <w:p w:rsidR="00662C56" w:rsidRDefault="00662C56" w:rsidP="0012674B">
      <w:pPr>
        <w:pStyle w:val="Textoindependiente"/>
        <w:numPr>
          <w:ilvl w:val="2"/>
          <w:numId w:val="1"/>
        </w:numPr>
        <w:tabs>
          <w:tab w:val="left" w:pos="993"/>
        </w:tabs>
        <w:autoSpaceDE w:val="0"/>
        <w:autoSpaceDN w:val="0"/>
        <w:adjustRightInd w:val="0"/>
        <w:spacing w:before="100" w:beforeAutospacing="1" w:after="100" w:afterAutospacing="1" w:line="600" w:lineRule="auto"/>
        <w:ind w:left="0" w:right="-34" w:firstLine="0"/>
        <w:jc w:val="both"/>
        <w:outlineLvl w:val="2"/>
        <w:rPr>
          <w:rFonts w:ascii="Arial" w:hAnsi="Arial" w:cs="Arial"/>
          <w:b/>
          <w:bCs/>
          <w:sz w:val="24"/>
          <w:szCs w:val="24"/>
        </w:rPr>
      </w:pPr>
      <w:bookmarkStart w:id="85" w:name="_Toc254082221"/>
      <w:bookmarkStart w:id="86" w:name="_Toc279405280"/>
      <w:r w:rsidRPr="000B1055">
        <w:rPr>
          <w:rFonts w:ascii="Arial" w:hAnsi="Arial" w:cs="Arial"/>
          <w:b/>
          <w:bCs/>
          <w:sz w:val="24"/>
          <w:szCs w:val="24"/>
        </w:rPr>
        <w:lastRenderedPageBreak/>
        <w:t>D</w:t>
      </w:r>
      <w:r>
        <w:rPr>
          <w:rFonts w:ascii="Arial" w:hAnsi="Arial" w:cs="Arial"/>
          <w:b/>
          <w:bCs/>
          <w:sz w:val="24"/>
          <w:szCs w:val="24"/>
        </w:rPr>
        <w:t>E</w:t>
      </w:r>
      <w:r w:rsidRPr="000B1055">
        <w:rPr>
          <w:rFonts w:ascii="Arial" w:hAnsi="Arial" w:cs="Arial"/>
          <w:b/>
          <w:bCs/>
          <w:sz w:val="24"/>
          <w:szCs w:val="24"/>
        </w:rPr>
        <w:t>SCRIPCIÓN DE PROCESO DE PRODUCCIÓN</w:t>
      </w:r>
      <w:bookmarkEnd w:id="85"/>
      <w:bookmarkEnd w:id="86"/>
      <w:r w:rsidR="00F664D6">
        <w:rPr>
          <w:rFonts w:ascii="Arial" w:hAnsi="Arial" w:cs="Arial"/>
          <w:b/>
          <w:bCs/>
          <w:sz w:val="24"/>
          <w:szCs w:val="24"/>
        </w:rPr>
        <w:t xml:space="preserve"> </w:t>
      </w:r>
    </w:p>
    <w:p w:rsidR="00662C56" w:rsidRPr="000B1055" w:rsidRDefault="00662C56" w:rsidP="00B70E3E">
      <w:pPr>
        <w:pStyle w:val="Textoindependiente"/>
        <w:numPr>
          <w:ilvl w:val="3"/>
          <w:numId w:val="1"/>
        </w:numPr>
        <w:tabs>
          <w:tab w:val="left" w:pos="0"/>
          <w:tab w:val="left" w:pos="993"/>
        </w:tabs>
        <w:spacing w:before="100" w:beforeAutospacing="1" w:after="100" w:afterAutospacing="1" w:line="480" w:lineRule="auto"/>
        <w:ind w:left="0" w:right="-34" w:firstLine="0"/>
        <w:jc w:val="both"/>
        <w:outlineLvl w:val="2"/>
        <w:rPr>
          <w:rFonts w:ascii="Arial" w:hAnsi="Arial" w:cs="Arial"/>
          <w:b/>
          <w:sz w:val="24"/>
          <w:szCs w:val="24"/>
        </w:rPr>
      </w:pPr>
      <w:bookmarkStart w:id="87" w:name="_Toc254082222"/>
      <w:bookmarkStart w:id="88" w:name="_Toc279405281"/>
      <w:r w:rsidRPr="000B1055">
        <w:rPr>
          <w:rFonts w:ascii="Arial" w:hAnsi="Arial" w:cs="Arial"/>
          <w:b/>
          <w:sz w:val="24"/>
          <w:szCs w:val="24"/>
        </w:rPr>
        <w:t>INGRESO DE LA MATERIA PRIMA</w:t>
      </w:r>
      <w:bookmarkEnd w:id="87"/>
      <w:bookmarkEnd w:id="88"/>
    </w:p>
    <w:p w:rsidR="00662C56" w:rsidRDefault="00662C56" w:rsidP="004315C5">
      <w:pPr>
        <w:spacing w:line="480" w:lineRule="auto"/>
        <w:ind w:right="-36"/>
        <w:jc w:val="both"/>
        <w:rPr>
          <w:rFonts w:ascii="Arial" w:hAnsi="Arial" w:cs="Arial"/>
        </w:rPr>
      </w:pPr>
      <w:r w:rsidRPr="00AA611A">
        <w:rPr>
          <w:rFonts w:ascii="Arial" w:hAnsi="Arial" w:cs="Arial"/>
        </w:rPr>
        <w:t>El ingreso de Materia Prima inicia a partir del abastecimiento de las tolvas de las</w:t>
      </w:r>
      <w:r>
        <w:rPr>
          <w:rFonts w:ascii="Arial" w:hAnsi="Arial" w:cs="Arial"/>
        </w:rPr>
        <w:t xml:space="preserve"> </w:t>
      </w:r>
      <w:r w:rsidR="0026775F">
        <w:rPr>
          <w:rFonts w:ascii="Arial" w:hAnsi="Arial" w:cs="Arial"/>
        </w:rPr>
        <w:t>máquinas</w:t>
      </w:r>
      <w:r w:rsidRPr="00AA611A">
        <w:rPr>
          <w:rFonts w:ascii="Arial" w:hAnsi="Arial" w:cs="Arial"/>
        </w:rPr>
        <w:t xml:space="preserve">,  la  cantidad  colocada  depende  de  la  capacidad  que  posee  la máquina. </w:t>
      </w:r>
    </w:p>
    <w:p w:rsidR="000D04CD" w:rsidRPr="000D04CD" w:rsidRDefault="000D04CD" w:rsidP="0093411B">
      <w:pPr>
        <w:pStyle w:val="Textoindependiente"/>
        <w:spacing w:line="480" w:lineRule="auto"/>
        <w:ind w:right="-36"/>
        <w:jc w:val="both"/>
        <w:rPr>
          <w:rFonts w:ascii="Arial" w:hAnsi="Arial" w:cs="Arial"/>
          <w:sz w:val="12"/>
          <w:szCs w:val="12"/>
        </w:rPr>
      </w:pPr>
    </w:p>
    <w:p w:rsidR="00662C56" w:rsidRPr="00AA611A" w:rsidRDefault="00662C56" w:rsidP="00B70E3E">
      <w:pPr>
        <w:spacing w:after="240" w:line="480" w:lineRule="auto"/>
        <w:ind w:right="-36"/>
        <w:jc w:val="both"/>
        <w:rPr>
          <w:rFonts w:ascii="Arial" w:hAnsi="Arial" w:cs="Arial"/>
        </w:rPr>
      </w:pPr>
      <w:r w:rsidRPr="00AA611A">
        <w:rPr>
          <w:rFonts w:ascii="Arial" w:hAnsi="Arial" w:cs="Arial"/>
        </w:rPr>
        <w:t>El reabastecimiento de la materia prima d</w:t>
      </w:r>
      <w:r w:rsidR="004315C5">
        <w:rPr>
          <w:rFonts w:ascii="Arial" w:hAnsi="Arial" w:cs="Arial"/>
        </w:rPr>
        <w:t xml:space="preserve">epende de algunos factores tales como el peso y el ciclo, el tamaño y </w:t>
      </w:r>
      <w:r w:rsidR="00646815">
        <w:rPr>
          <w:rFonts w:ascii="Arial" w:hAnsi="Arial" w:cs="Arial"/>
        </w:rPr>
        <w:t>capacidad</w:t>
      </w:r>
      <w:r w:rsidR="004315C5">
        <w:rPr>
          <w:rFonts w:ascii="Arial" w:hAnsi="Arial" w:cs="Arial"/>
        </w:rPr>
        <w:t xml:space="preserve"> de la tolva de la máquina</w:t>
      </w:r>
      <w:r w:rsidR="00646815">
        <w:rPr>
          <w:rFonts w:ascii="Arial" w:hAnsi="Arial" w:cs="Arial"/>
        </w:rPr>
        <w:t>, etc.</w:t>
      </w:r>
    </w:p>
    <w:p w:rsidR="00662C56" w:rsidRDefault="00662C56" w:rsidP="0093411B">
      <w:pPr>
        <w:spacing w:before="100" w:beforeAutospacing="1" w:after="100" w:afterAutospacing="1" w:line="480" w:lineRule="auto"/>
        <w:ind w:right="-34"/>
        <w:jc w:val="both"/>
        <w:rPr>
          <w:rFonts w:ascii="Arial" w:hAnsi="Arial" w:cs="Arial"/>
        </w:rPr>
      </w:pPr>
      <w:r w:rsidRPr="00AA611A">
        <w:rPr>
          <w:rFonts w:ascii="Arial" w:hAnsi="Arial" w:cs="Arial"/>
        </w:rPr>
        <w:t>El Jefe de Producción dará</w:t>
      </w:r>
      <w:r w:rsidR="004315C5">
        <w:rPr>
          <w:rFonts w:ascii="Arial" w:hAnsi="Arial" w:cs="Arial"/>
        </w:rPr>
        <w:t xml:space="preserve"> las</w:t>
      </w:r>
      <w:r w:rsidRPr="00AA611A">
        <w:rPr>
          <w:rFonts w:ascii="Arial" w:hAnsi="Arial" w:cs="Arial"/>
        </w:rPr>
        <w:t xml:space="preserve"> instrucciones a los </w:t>
      </w:r>
      <w:r w:rsidR="00F41E83">
        <w:rPr>
          <w:rFonts w:ascii="Arial" w:hAnsi="Arial" w:cs="Arial"/>
        </w:rPr>
        <w:t>operadores</w:t>
      </w:r>
      <w:r w:rsidRPr="00AA611A">
        <w:rPr>
          <w:rFonts w:ascii="Arial" w:hAnsi="Arial" w:cs="Arial"/>
        </w:rPr>
        <w:t xml:space="preserve"> sobre el tiempo y la cantidad de material.</w:t>
      </w:r>
      <w:r w:rsidR="004315C5">
        <w:rPr>
          <w:rFonts w:ascii="Arial" w:hAnsi="Arial" w:cs="Arial"/>
        </w:rPr>
        <w:t xml:space="preserve"> </w:t>
      </w:r>
      <w:r w:rsidRPr="00AA611A">
        <w:rPr>
          <w:rFonts w:ascii="Arial" w:hAnsi="Arial" w:cs="Arial"/>
        </w:rPr>
        <w:t xml:space="preserve">Los Jefes de Turno son los encargados de dar arranque a las máquinas, y cuando esta calibrada, es  decir, su correcto funcionamiento de producción, la entrega al operador para continuar con la  producción. </w:t>
      </w:r>
    </w:p>
    <w:p w:rsidR="00646815" w:rsidRDefault="00646815" w:rsidP="00646815">
      <w:pPr>
        <w:ind w:right="-34"/>
        <w:jc w:val="both"/>
        <w:rPr>
          <w:rFonts w:ascii="Arial" w:hAnsi="Arial" w:cs="Arial"/>
        </w:rPr>
      </w:pPr>
    </w:p>
    <w:p w:rsidR="00662C56" w:rsidRPr="000B1055" w:rsidRDefault="00662C56" w:rsidP="0093411B">
      <w:pPr>
        <w:pStyle w:val="Textoindependiente"/>
        <w:numPr>
          <w:ilvl w:val="3"/>
          <w:numId w:val="1"/>
        </w:numPr>
        <w:tabs>
          <w:tab w:val="left" w:pos="0"/>
          <w:tab w:val="left" w:pos="993"/>
        </w:tabs>
        <w:spacing w:line="480" w:lineRule="auto"/>
        <w:ind w:left="0" w:right="-36" w:firstLine="0"/>
        <w:jc w:val="both"/>
        <w:outlineLvl w:val="2"/>
        <w:rPr>
          <w:rFonts w:ascii="Arial" w:hAnsi="Arial" w:cs="Arial"/>
          <w:b/>
          <w:sz w:val="24"/>
          <w:szCs w:val="24"/>
        </w:rPr>
      </w:pPr>
      <w:bookmarkStart w:id="89" w:name="_Toc254082223"/>
      <w:bookmarkStart w:id="90" w:name="_Toc279405282"/>
      <w:r w:rsidRPr="000B1055">
        <w:rPr>
          <w:rFonts w:ascii="Arial" w:hAnsi="Arial" w:cs="Arial"/>
          <w:b/>
          <w:sz w:val="24"/>
          <w:szCs w:val="24"/>
        </w:rPr>
        <w:t>INYECCIÓN</w:t>
      </w:r>
      <w:bookmarkEnd w:id="89"/>
      <w:bookmarkEnd w:id="90"/>
    </w:p>
    <w:p w:rsidR="00662C56" w:rsidRDefault="00662C56" w:rsidP="0093411B">
      <w:pPr>
        <w:spacing w:line="480" w:lineRule="auto"/>
        <w:ind w:right="-36"/>
        <w:jc w:val="both"/>
        <w:rPr>
          <w:rFonts w:ascii="Arial" w:hAnsi="Arial" w:cs="Arial"/>
        </w:rPr>
      </w:pPr>
      <w:r w:rsidRPr="00AA611A">
        <w:rPr>
          <w:rFonts w:ascii="Arial" w:hAnsi="Arial" w:cs="Arial"/>
        </w:rPr>
        <w:t>La materia prima pasa de la tolva al cilindro de plastificación, con ayuda del husillo o</w:t>
      </w:r>
      <w:r>
        <w:rPr>
          <w:rFonts w:ascii="Arial" w:hAnsi="Arial" w:cs="Arial"/>
        </w:rPr>
        <w:t xml:space="preserve"> </w:t>
      </w:r>
      <w:r w:rsidR="00646815">
        <w:rPr>
          <w:rFonts w:ascii="Arial" w:hAnsi="Arial" w:cs="Arial"/>
        </w:rPr>
        <w:t>tornillo, c</w:t>
      </w:r>
      <w:r w:rsidRPr="00AA611A">
        <w:rPr>
          <w:rFonts w:ascii="Arial" w:hAnsi="Arial" w:cs="Arial"/>
        </w:rPr>
        <w:t>uando el material llega a la boquilla ya está totalmente plastifi</w:t>
      </w:r>
      <w:r w:rsidR="0026775F">
        <w:rPr>
          <w:rFonts w:ascii="Arial" w:hAnsi="Arial" w:cs="Arial"/>
        </w:rPr>
        <w:t xml:space="preserve">cado, luego se cierra el molde, </w:t>
      </w:r>
      <w:r w:rsidRPr="00AA611A">
        <w:rPr>
          <w:rFonts w:ascii="Arial" w:hAnsi="Arial" w:cs="Arial"/>
        </w:rPr>
        <w:t>y se  inicia  la inyección, entrando el material plastificado al molde, aquí se mantiene la inyección por un tiempo determinado y con una cantidad fija de material, llenando al molde con la cantidad necesaria de material para evitar deformaciones</w:t>
      </w:r>
      <w:r>
        <w:rPr>
          <w:rFonts w:ascii="Arial" w:hAnsi="Arial" w:cs="Arial"/>
        </w:rPr>
        <w:t>.</w:t>
      </w:r>
    </w:p>
    <w:p w:rsidR="000D04CD" w:rsidRPr="000D04CD" w:rsidRDefault="000D04CD" w:rsidP="0093411B">
      <w:pPr>
        <w:spacing w:line="480" w:lineRule="auto"/>
        <w:ind w:right="-36"/>
        <w:jc w:val="both"/>
        <w:rPr>
          <w:rFonts w:ascii="Arial" w:hAnsi="Arial" w:cs="Arial"/>
          <w:sz w:val="12"/>
          <w:szCs w:val="12"/>
        </w:rPr>
      </w:pPr>
    </w:p>
    <w:p w:rsidR="0026775F" w:rsidRPr="000D04CD" w:rsidRDefault="000D04CD" w:rsidP="0093411B">
      <w:pPr>
        <w:pStyle w:val="Epgrafe"/>
        <w:jc w:val="center"/>
        <w:rPr>
          <w:rFonts w:ascii="Arial" w:hAnsi="Arial" w:cs="Arial"/>
          <w:color w:val="auto"/>
          <w:sz w:val="20"/>
          <w:szCs w:val="20"/>
        </w:rPr>
      </w:pPr>
      <w:bookmarkStart w:id="91" w:name="_Toc277680358"/>
      <w:r>
        <w:rPr>
          <w:rFonts w:ascii="Arial" w:hAnsi="Arial" w:cs="Arial"/>
          <w:color w:val="auto"/>
          <w:sz w:val="20"/>
          <w:szCs w:val="20"/>
        </w:rPr>
        <w:t>Gráfico</w:t>
      </w:r>
      <w:r w:rsidRPr="000D04CD">
        <w:rPr>
          <w:rFonts w:ascii="Arial" w:hAnsi="Arial" w:cs="Arial"/>
          <w:color w:val="auto"/>
          <w:sz w:val="20"/>
          <w:szCs w:val="20"/>
        </w:rPr>
        <w:t xml:space="preserve">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10</w:t>
      </w:r>
      <w:r w:rsidR="00252379">
        <w:rPr>
          <w:rFonts w:ascii="Arial" w:hAnsi="Arial" w:cs="Arial"/>
          <w:color w:val="auto"/>
          <w:sz w:val="20"/>
          <w:szCs w:val="20"/>
        </w:rPr>
        <w:fldChar w:fldCharType="end"/>
      </w:r>
      <w:r w:rsidRPr="000D04CD">
        <w:rPr>
          <w:rFonts w:ascii="Arial" w:hAnsi="Arial" w:cs="Arial"/>
          <w:color w:val="auto"/>
          <w:sz w:val="20"/>
          <w:szCs w:val="20"/>
        </w:rPr>
        <w:t>: Esquema General de la máquina Inyectora</w:t>
      </w:r>
      <w:bookmarkEnd w:id="91"/>
    </w:p>
    <w:tbl>
      <w:tblPr>
        <w:tblW w:w="4652" w:type="pct"/>
        <w:tblCellSpacing w:w="15" w:type="dxa"/>
        <w:tblInd w:w="339"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4915"/>
        <w:gridCol w:w="120"/>
        <w:gridCol w:w="2769"/>
      </w:tblGrid>
      <w:tr w:rsidR="00F664D6" w:rsidRPr="002C3F97" w:rsidTr="0012674B">
        <w:trPr>
          <w:tblCellSpacing w:w="15" w:type="dxa"/>
        </w:trPr>
        <w:tc>
          <w:tcPr>
            <w:tcW w:w="1987" w:type="pct"/>
            <w:vAlign w:val="center"/>
            <w:hideMark/>
          </w:tcPr>
          <w:p w:rsidR="00F664D6" w:rsidRPr="002C3F97" w:rsidRDefault="00F664D6" w:rsidP="0093411B">
            <w:pPr>
              <w:jc w:val="center"/>
            </w:pPr>
            <w:r>
              <w:rPr>
                <w:noProof/>
              </w:rPr>
              <w:drawing>
                <wp:inline distT="0" distB="0" distL="0" distR="0">
                  <wp:extent cx="3021033" cy="2146499"/>
                  <wp:effectExtent l="19050" t="19050" r="26967" b="25201"/>
                  <wp:docPr id="32" name="Imagen 4" descr="http://www.quiminet.com/imagen/procadizero_moldes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uiminet.com/imagen/procadizero_moldes_04.gif"/>
                          <pic:cNvPicPr>
                            <a:picLocks noChangeAspect="1" noChangeArrowheads="1"/>
                          </pic:cNvPicPr>
                        </pic:nvPicPr>
                        <pic:blipFill>
                          <a:blip r:embed="rId28" cstate="print"/>
                          <a:srcRect/>
                          <a:stretch>
                            <a:fillRect/>
                          </a:stretch>
                        </pic:blipFill>
                        <pic:spPr bwMode="auto">
                          <a:xfrm>
                            <a:off x="0" y="0"/>
                            <a:ext cx="3029394" cy="2152439"/>
                          </a:xfrm>
                          <a:prstGeom prst="rect">
                            <a:avLst/>
                          </a:prstGeom>
                          <a:noFill/>
                          <a:ln w="9525">
                            <a:solidFill>
                              <a:schemeClr val="tx1"/>
                            </a:solidFill>
                            <a:miter lim="800000"/>
                            <a:headEnd/>
                            <a:tailEnd/>
                          </a:ln>
                        </pic:spPr>
                      </pic:pic>
                    </a:graphicData>
                  </a:graphic>
                </wp:inline>
              </w:drawing>
            </w:r>
          </w:p>
        </w:tc>
        <w:tc>
          <w:tcPr>
            <w:tcW w:w="58" w:type="pct"/>
            <w:vAlign w:val="center"/>
            <w:hideMark/>
          </w:tcPr>
          <w:p w:rsidR="00F664D6" w:rsidRPr="002C3F97" w:rsidRDefault="00F664D6" w:rsidP="0093411B">
            <w:r w:rsidRPr="002C3F97">
              <w:t> </w:t>
            </w:r>
          </w:p>
        </w:tc>
        <w:tc>
          <w:tcPr>
            <w:tcW w:w="2878" w:type="pct"/>
            <w:vAlign w:val="center"/>
            <w:hideMark/>
          </w:tcPr>
          <w:p w:rsidR="00F664D6" w:rsidRPr="002C3F97" w:rsidRDefault="00F664D6" w:rsidP="0093411B">
            <w:pPr>
              <w:spacing w:before="100" w:beforeAutospacing="1" w:after="100" w:afterAutospacing="1"/>
            </w:pPr>
            <w:r w:rsidRPr="002C3F97">
              <w:t>1. Engranes.</w:t>
            </w:r>
            <w:r w:rsidRPr="002C3F97">
              <w:br/>
              <w:t>2. Cilindro hidráulico.</w:t>
            </w:r>
            <w:r w:rsidRPr="002C3F97">
              <w:br/>
              <w:t>3. Motor.</w:t>
            </w:r>
            <w:r w:rsidRPr="002C3F97">
              <w:br/>
              <w:t>4. Dosificador.</w:t>
            </w:r>
            <w:r w:rsidRPr="002C3F97">
              <w:br/>
              <w:t>5. Pellets.</w:t>
            </w:r>
            <w:r w:rsidRPr="002C3F97">
              <w:br/>
              <w:t>6. Tolva.</w:t>
            </w:r>
            <w:r w:rsidRPr="002C3F97">
              <w:br/>
              <w:t>7. Husillo.</w:t>
            </w:r>
            <w:r w:rsidRPr="002C3F97">
              <w:br/>
              <w:t>8. Calentadores y termopares.</w:t>
            </w:r>
            <w:r w:rsidRPr="002C3F97">
              <w:br/>
              <w:t>9. Reserva de material fundido.</w:t>
            </w:r>
          </w:p>
        </w:tc>
      </w:tr>
    </w:tbl>
    <w:p w:rsidR="00662C56" w:rsidRPr="000D04CD" w:rsidRDefault="0026775F" w:rsidP="0093411B">
      <w:pPr>
        <w:ind w:right="-36"/>
        <w:jc w:val="center"/>
        <w:rPr>
          <w:rFonts w:ascii="Arial" w:hAnsi="Arial" w:cs="Arial"/>
          <w:sz w:val="20"/>
          <w:szCs w:val="20"/>
        </w:rPr>
      </w:pPr>
      <w:r w:rsidRPr="000D04CD">
        <w:rPr>
          <w:rFonts w:ascii="Arial" w:hAnsi="Arial" w:cs="Arial"/>
          <w:b/>
          <w:sz w:val="20"/>
          <w:szCs w:val="20"/>
        </w:rPr>
        <w:t>Fuente:</w:t>
      </w:r>
      <w:r w:rsidRPr="000D04CD">
        <w:rPr>
          <w:rFonts w:ascii="Arial" w:hAnsi="Arial" w:cs="Arial"/>
          <w:sz w:val="20"/>
          <w:szCs w:val="20"/>
        </w:rPr>
        <w:t xml:space="preserve"> </w:t>
      </w:r>
      <w:r w:rsidR="00840159" w:rsidRPr="000D04CD">
        <w:rPr>
          <w:rFonts w:ascii="Arial" w:hAnsi="Arial" w:cs="Arial"/>
          <w:sz w:val="20"/>
          <w:szCs w:val="20"/>
        </w:rPr>
        <w:t>Manual de Calidad Plásticos S.A.</w:t>
      </w:r>
    </w:p>
    <w:p w:rsidR="00840159" w:rsidRDefault="00840159" w:rsidP="0093411B">
      <w:pPr>
        <w:spacing w:line="480" w:lineRule="auto"/>
        <w:ind w:right="-36"/>
        <w:jc w:val="both"/>
        <w:rPr>
          <w:rFonts w:ascii="Arial" w:hAnsi="Arial" w:cs="Arial"/>
        </w:rPr>
      </w:pPr>
    </w:p>
    <w:p w:rsidR="00646815" w:rsidRDefault="00646815" w:rsidP="00646815">
      <w:pPr>
        <w:ind w:right="-34"/>
        <w:jc w:val="both"/>
        <w:rPr>
          <w:rFonts w:ascii="Arial" w:hAnsi="Arial" w:cs="Arial"/>
        </w:rPr>
      </w:pPr>
    </w:p>
    <w:p w:rsidR="00662C56" w:rsidRDefault="00662C56" w:rsidP="0093411B">
      <w:pPr>
        <w:spacing w:line="480" w:lineRule="auto"/>
        <w:ind w:right="-36"/>
        <w:jc w:val="both"/>
        <w:rPr>
          <w:rFonts w:ascii="Arial" w:hAnsi="Arial" w:cs="Arial"/>
        </w:rPr>
      </w:pPr>
      <w:r w:rsidRPr="00AA611A">
        <w:rPr>
          <w:rFonts w:ascii="Arial" w:hAnsi="Arial" w:cs="Arial"/>
        </w:rPr>
        <w:t xml:space="preserve">Luego empieza el proceso de enfriamiento de la parte inyectada por medio de agua fría que circula por los ductos del molde hasta que la pieza se solidifica; mientras tanto la máquina  inicia  la  alimentación  de  material  para  su  posterior  inyección.  </w:t>
      </w:r>
    </w:p>
    <w:p w:rsidR="00646815" w:rsidRDefault="00646815" w:rsidP="00646815">
      <w:pPr>
        <w:ind w:right="-34"/>
        <w:jc w:val="both"/>
        <w:rPr>
          <w:rFonts w:ascii="Arial" w:hAnsi="Arial" w:cs="Arial"/>
        </w:rPr>
      </w:pPr>
    </w:p>
    <w:p w:rsidR="00025304" w:rsidRPr="00772D23" w:rsidRDefault="00025304" w:rsidP="0093411B">
      <w:pPr>
        <w:spacing w:line="276" w:lineRule="auto"/>
        <w:ind w:right="-36"/>
        <w:jc w:val="both"/>
        <w:rPr>
          <w:rFonts w:ascii="Arial" w:hAnsi="Arial" w:cs="Arial"/>
          <w:sz w:val="20"/>
          <w:szCs w:val="20"/>
        </w:rPr>
      </w:pPr>
    </w:p>
    <w:p w:rsidR="00662C56" w:rsidRPr="004C20D6" w:rsidRDefault="00662C56" w:rsidP="0093411B">
      <w:pPr>
        <w:pStyle w:val="Textoindependiente"/>
        <w:numPr>
          <w:ilvl w:val="3"/>
          <w:numId w:val="1"/>
        </w:numPr>
        <w:tabs>
          <w:tab w:val="left" w:pos="0"/>
          <w:tab w:val="left" w:pos="993"/>
        </w:tabs>
        <w:spacing w:line="480" w:lineRule="auto"/>
        <w:ind w:left="0" w:right="-36" w:firstLine="0"/>
        <w:jc w:val="both"/>
        <w:outlineLvl w:val="2"/>
        <w:rPr>
          <w:rFonts w:ascii="Arial" w:hAnsi="Arial" w:cs="Arial"/>
          <w:b/>
          <w:sz w:val="24"/>
          <w:szCs w:val="24"/>
        </w:rPr>
      </w:pPr>
      <w:bookmarkStart w:id="92" w:name="_Toc254082224"/>
      <w:bookmarkStart w:id="93" w:name="_Toc279405283"/>
      <w:r w:rsidRPr="004C20D6">
        <w:rPr>
          <w:rFonts w:ascii="Arial" w:hAnsi="Arial" w:cs="Arial"/>
          <w:b/>
          <w:sz w:val="24"/>
          <w:szCs w:val="24"/>
        </w:rPr>
        <w:t>EXTRUSIÓN</w:t>
      </w:r>
      <w:bookmarkEnd w:id="92"/>
      <w:bookmarkEnd w:id="93"/>
    </w:p>
    <w:p w:rsidR="00662C56" w:rsidRDefault="00662C56" w:rsidP="0093411B">
      <w:pPr>
        <w:spacing w:line="480" w:lineRule="auto"/>
        <w:ind w:right="-36"/>
        <w:jc w:val="both"/>
        <w:rPr>
          <w:rFonts w:ascii="Arial" w:hAnsi="Arial" w:cs="Arial"/>
        </w:rPr>
      </w:pPr>
      <w:r w:rsidRPr="00AA611A">
        <w:rPr>
          <w:rFonts w:ascii="Arial" w:hAnsi="Arial" w:cs="Arial"/>
        </w:rPr>
        <w:t>El material, pasa de la tolva al cilindro de plastificación, con ayuda del husillo o tornillo</w:t>
      </w:r>
      <w:r>
        <w:rPr>
          <w:rFonts w:ascii="Arial" w:hAnsi="Arial" w:cs="Arial"/>
        </w:rPr>
        <w:t xml:space="preserve"> </w:t>
      </w:r>
      <w:r w:rsidRPr="00AA611A">
        <w:rPr>
          <w:rFonts w:ascii="Arial" w:hAnsi="Arial" w:cs="Arial"/>
        </w:rPr>
        <w:t>sin  fin, que por su  rotación transporta el  material  por una cámara  de  temperatura controlada desde la salida de la tolva al otro extremo, donde se encuentra un dado con un perfil geométrico preestablecido, aquí se obtiene el llamado párison que tiene forma de tubo o macarrón.</w:t>
      </w:r>
    </w:p>
    <w:p w:rsidR="00646815" w:rsidRDefault="00646815" w:rsidP="00646815">
      <w:pPr>
        <w:ind w:right="-34"/>
        <w:jc w:val="both"/>
        <w:rPr>
          <w:rFonts w:ascii="Arial" w:hAnsi="Arial" w:cs="Arial"/>
        </w:rPr>
      </w:pPr>
    </w:p>
    <w:p w:rsidR="00B8145D" w:rsidRPr="00772D23" w:rsidRDefault="00B8145D" w:rsidP="0093411B">
      <w:pPr>
        <w:spacing w:line="276" w:lineRule="auto"/>
        <w:ind w:right="-36"/>
        <w:jc w:val="both"/>
        <w:rPr>
          <w:rFonts w:ascii="Arial" w:hAnsi="Arial" w:cs="Arial"/>
          <w:sz w:val="20"/>
          <w:szCs w:val="20"/>
        </w:rPr>
      </w:pPr>
    </w:p>
    <w:p w:rsidR="00662C56" w:rsidRPr="004C20D6" w:rsidRDefault="00662C56" w:rsidP="0093411B">
      <w:pPr>
        <w:pStyle w:val="Textoindependiente"/>
        <w:numPr>
          <w:ilvl w:val="3"/>
          <w:numId w:val="1"/>
        </w:numPr>
        <w:tabs>
          <w:tab w:val="left" w:pos="0"/>
          <w:tab w:val="left" w:pos="993"/>
        </w:tabs>
        <w:spacing w:line="480" w:lineRule="auto"/>
        <w:ind w:left="0" w:right="-36" w:firstLine="0"/>
        <w:jc w:val="both"/>
        <w:outlineLvl w:val="2"/>
        <w:rPr>
          <w:rFonts w:ascii="Arial" w:hAnsi="Arial" w:cs="Arial"/>
        </w:rPr>
      </w:pPr>
      <w:bookmarkStart w:id="94" w:name="_Toc254082225"/>
      <w:bookmarkStart w:id="95" w:name="_Toc279405284"/>
      <w:r w:rsidRPr="004C20D6">
        <w:rPr>
          <w:rFonts w:ascii="Arial" w:hAnsi="Arial" w:cs="Arial"/>
          <w:b/>
          <w:sz w:val="24"/>
          <w:szCs w:val="24"/>
        </w:rPr>
        <w:lastRenderedPageBreak/>
        <w:t>SOPLADO DE PARISON</w:t>
      </w:r>
      <w:bookmarkEnd w:id="94"/>
      <w:bookmarkEnd w:id="95"/>
    </w:p>
    <w:p w:rsidR="00662C56" w:rsidRDefault="00662C56" w:rsidP="0093411B">
      <w:pPr>
        <w:spacing w:line="480" w:lineRule="auto"/>
        <w:ind w:right="-36"/>
        <w:jc w:val="both"/>
        <w:rPr>
          <w:rFonts w:ascii="Arial" w:hAnsi="Arial" w:cs="Arial"/>
        </w:rPr>
      </w:pPr>
      <w:r w:rsidRPr="00AA611A">
        <w:rPr>
          <w:rFonts w:ascii="Arial" w:hAnsi="Arial" w:cs="Arial"/>
        </w:rPr>
        <w:t>El carro porta molde recoge el párison o macarrón, se cierra el molde con una fuerza no</w:t>
      </w:r>
      <w:r>
        <w:rPr>
          <w:rFonts w:ascii="Arial" w:hAnsi="Arial" w:cs="Arial"/>
        </w:rPr>
        <w:t xml:space="preserve"> </w:t>
      </w:r>
      <w:r w:rsidRPr="00AA611A">
        <w:rPr>
          <w:rFonts w:ascii="Arial" w:hAnsi="Arial" w:cs="Arial"/>
        </w:rPr>
        <w:t>muy alta y se corta el macarrón; posterior a esto entra una boquilla sopladora la cual introducirá aire a alta presión, de ésta forma el párison adquiere la forma del molde que queda estable l</w:t>
      </w:r>
      <w:r w:rsidR="00646815">
        <w:rPr>
          <w:rFonts w:ascii="Arial" w:hAnsi="Arial" w:cs="Arial"/>
        </w:rPr>
        <w:t>uego de enfriarse  el material.</w:t>
      </w:r>
    </w:p>
    <w:p w:rsidR="00646815" w:rsidRDefault="00646815" w:rsidP="00646815">
      <w:pPr>
        <w:ind w:right="-34"/>
        <w:jc w:val="both"/>
        <w:rPr>
          <w:rFonts w:ascii="Arial" w:hAnsi="Arial" w:cs="Arial"/>
        </w:rPr>
      </w:pPr>
    </w:p>
    <w:p w:rsidR="00772D23" w:rsidRPr="00772D23" w:rsidRDefault="00772D23" w:rsidP="00772D23">
      <w:pPr>
        <w:spacing w:line="276" w:lineRule="auto"/>
        <w:ind w:right="-36"/>
        <w:jc w:val="both"/>
        <w:rPr>
          <w:rFonts w:ascii="Arial" w:hAnsi="Arial" w:cs="Arial"/>
          <w:sz w:val="20"/>
          <w:szCs w:val="20"/>
        </w:rPr>
      </w:pPr>
    </w:p>
    <w:p w:rsidR="00673F00" w:rsidRPr="00673F00" w:rsidRDefault="00673F00" w:rsidP="0093411B">
      <w:pPr>
        <w:pStyle w:val="Textoindependiente"/>
        <w:numPr>
          <w:ilvl w:val="3"/>
          <w:numId w:val="1"/>
        </w:numPr>
        <w:tabs>
          <w:tab w:val="left" w:pos="0"/>
          <w:tab w:val="left" w:pos="993"/>
        </w:tabs>
        <w:spacing w:line="480" w:lineRule="auto"/>
        <w:ind w:left="0" w:right="-36" w:firstLine="0"/>
        <w:jc w:val="both"/>
        <w:outlineLvl w:val="2"/>
        <w:rPr>
          <w:rFonts w:ascii="Arial" w:hAnsi="Arial" w:cs="Arial"/>
          <w:b/>
          <w:sz w:val="24"/>
          <w:szCs w:val="24"/>
        </w:rPr>
      </w:pPr>
      <w:bookmarkStart w:id="96" w:name="_Toc279405285"/>
      <w:r w:rsidRPr="00673F00">
        <w:rPr>
          <w:rFonts w:ascii="Arial" w:hAnsi="Arial" w:cs="Arial"/>
          <w:b/>
          <w:sz w:val="24"/>
          <w:szCs w:val="24"/>
        </w:rPr>
        <w:t>PROCESO DE PIGMENTACIÓN</w:t>
      </w:r>
      <w:bookmarkEnd w:id="96"/>
    </w:p>
    <w:p w:rsidR="00673F00" w:rsidRDefault="00673F00" w:rsidP="00646815">
      <w:pPr>
        <w:spacing w:line="480" w:lineRule="auto"/>
        <w:ind w:right="-36"/>
        <w:jc w:val="both"/>
        <w:rPr>
          <w:rFonts w:ascii="Arial" w:eastAsiaTheme="minorHAnsi" w:hAnsi="Arial" w:cs="Arial"/>
          <w:color w:val="000000"/>
          <w:lang w:val="es-EC" w:eastAsia="en-US"/>
        </w:rPr>
      </w:pPr>
      <w:r w:rsidRPr="00673F00">
        <w:rPr>
          <w:rFonts w:ascii="Arial" w:eastAsiaTheme="minorHAnsi" w:hAnsi="Arial" w:cs="Arial"/>
          <w:color w:val="000000"/>
          <w:lang w:val="es-EC" w:eastAsia="en-US"/>
        </w:rPr>
        <w:t>El proceso de pigmentación inicia a partir de la Requisición de Materia Prima (formato libre) que realiza el Jefe de Producción diariamente.    El Jefe de BMP recibe el registro de Requisición de Materia Prima, el cual es responsable de adjudicar la materia prima e insumo</w:t>
      </w:r>
      <w:r w:rsidR="00646815">
        <w:rPr>
          <w:rFonts w:ascii="Arial" w:eastAsiaTheme="minorHAnsi" w:hAnsi="Arial" w:cs="Arial"/>
          <w:color w:val="000000"/>
          <w:lang w:val="es-EC" w:eastAsia="en-US"/>
        </w:rPr>
        <w:t xml:space="preserve">s solicitados por producción.  </w:t>
      </w:r>
      <w:r w:rsidRPr="00673F00">
        <w:rPr>
          <w:rFonts w:ascii="Arial" w:eastAsiaTheme="minorHAnsi" w:hAnsi="Arial" w:cs="Arial"/>
          <w:color w:val="000000"/>
          <w:lang w:val="es-EC" w:eastAsia="en-US"/>
        </w:rPr>
        <w:t xml:space="preserve">Al final de la producción diaria los </w:t>
      </w:r>
      <w:r w:rsidR="00F41E83">
        <w:rPr>
          <w:rFonts w:ascii="Arial" w:eastAsiaTheme="minorHAnsi" w:hAnsi="Arial" w:cs="Arial"/>
          <w:color w:val="000000"/>
          <w:lang w:val="es-EC" w:eastAsia="en-US"/>
        </w:rPr>
        <w:t>operadores</w:t>
      </w:r>
      <w:r w:rsidRPr="00673F00">
        <w:rPr>
          <w:rFonts w:ascii="Arial" w:eastAsiaTheme="minorHAnsi" w:hAnsi="Arial" w:cs="Arial"/>
          <w:color w:val="000000"/>
          <w:lang w:val="es-EC" w:eastAsia="en-US"/>
        </w:rPr>
        <w:t xml:space="preserve"> deberán anotar en la Requisición de Materia Prima los sobrantes de material pigmentado, el pigmento, la materia prima virgen y reprocesada. </w:t>
      </w:r>
      <w:r>
        <w:rPr>
          <w:rFonts w:ascii="Arial" w:eastAsiaTheme="minorHAnsi" w:hAnsi="Arial" w:cs="Arial"/>
          <w:color w:val="000000"/>
          <w:lang w:val="es-EC" w:eastAsia="en-US"/>
        </w:rPr>
        <w:t>Los tanques de pigmentación están distribuidos de la siguiente manera:</w:t>
      </w:r>
    </w:p>
    <w:p w:rsidR="00673F00" w:rsidRPr="000D04CD" w:rsidRDefault="00673F00" w:rsidP="0093411B">
      <w:pPr>
        <w:spacing w:after="240"/>
        <w:jc w:val="center"/>
        <w:rPr>
          <w:rFonts w:ascii="Arial" w:hAnsi="Arial" w:cs="Arial"/>
          <w:b/>
          <w:sz w:val="20"/>
          <w:szCs w:val="20"/>
        </w:rPr>
      </w:pPr>
      <w:r w:rsidRPr="000D04CD">
        <w:rPr>
          <w:rFonts w:ascii="Arial" w:hAnsi="Arial" w:cs="Arial"/>
          <w:b/>
          <w:noProof/>
          <w:sz w:val="20"/>
          <w:szCs w:val="20"/>
        </w:rPr>
        <w:drawing>
          <wp:anchor distT="0" distB="0" distL="114300" distR="114300" simplePos="0" relativeHeight="251716608" behindDoc="1" locked="0" layoutInCell="1" allowOverlap="1">
            <wp:simplePos x="0" y="0"/>
            <wp:positionH relativeFrom="column">
              <wp:posOffset>163124</wp:posOffset>
            </wp:positionH>
            <wp:positionV relativeFrom="paragraph">
              <wp:posOffset>101349</wp:posOffset>
            </wp:positionV>
            <wp:extent cx="4786866" cy="1935126"/>
            <wp:effectExtent l="1905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4786866" cy="1935126"/>
                    </a:xfrm>
                    <a:prstGeom prst="rect">
                      <a:avLst/>
                    </a:prstGeom>
                    <a:noFill/>
                    <a:ln w="9525">
                      <a:noFill/>
                      <a:miter lim="800000"/>
                      <a:headEnd/>
                      <a:tailEnd/>
                    </a:ln>
                  </pic:spPr>
                </pic:pic>
              </a:graphicData>
            </a:graphic>
          </wp:anchor>
        </w:drawing>
      </w:r>
      <w:bookmarkStart w:id="97" w:name="_Toc278707240"/>
      <w:r w:rsidRPr="000D04CD">
        <w:rPr>
          <w:rFonts w:ascii="Arial" w:hAnsi="Arial" w:cs="Arial"/>
          <w:b/>
          <w:sz w:val="20"/>
          <w:szCs w:val="20"/>
        </w:rPr>
        <w:t xml:space="preserve">Tabla </w:t>
      </w:r>
      <w:r w:rsidR="00252379" w:rsidRPr="000D04CD">
        <w:rPr>
          <w:rFonts w:ascii="Arial" w:hAnsi="Arial" w:cs="Arial"/>
          <w:b/>
          <w:sz w:val="20"/>
          <w:szCs w:val="20"/>
        </w:rPr>
        <w:fldChar w:fldCharType="begin"/>
      </w:r>
      <w:r w:rsidRPr="000D04CD">
        <w:rPr>
          <w:rFonts w:ascii="Arial" w:hAnsi="Arial" w:cs="Arial"/>
          <w:b/>
          <w:sz w:val="20"/>
          <w:szCs w:val="20"/>
        </w:rPr>
        <w:instrText xml:space="preserve"> SEQ Tabla \* ARABIC </w:instrText>
      </w:r>
      <w:r w:rsidR="00252379" w:rsidRPr="000D04CD">
        <w:rPr>
          <w:rFonts w:ascii="Arial" w:hAnsi="Arial" w:cs="Arial"/>
          <w:b/>
          <w:sz w:val="20"/>
          <w:szCs w:val="20"/>
        </w:rPr>
        <w:fldChar w:fldCharType="separate"/>
      </w:r>
      <w:r w:rsidR="00583673">
        <w:rPr>
          <w:rFonts w:ascii="Arial" w:hAnsi="Arial" w:cs="Arial"/>
          <w:b/>
          <w:noProof/>
          <w:sz w:val="20"/>
          <w:szCs w:val="20"/>
        </w:rPr>
        <w:t>4</w:t>
      </w:r>
      <w:r w:rsidR="00252379" w:rsidRPr="000D04CD">
        <w:rPr>
          <w:rFonts w:ascii="Arial" w:hAnsi="Arial" w:cs="Arial"/>
          <w:b/>
          <w:sz w:val="20"/>
          <w:szCs w:val="20"/>
        </w:rPr>
        <w:fldChar w:fldCharType="end"/>
      </w:r>
      <w:r w:rsidRPr="000D04CD">
        <w:rPr>
          <w:rFonts w:ascii="Arial" w:hAnsi="Arial" w:cs="Arial"/>
          <w:b/>
          <w:sz w:val="20"/>
          <w:szCs w:val="20"/>
        </w:rPr>
        <w:t>: Tanques de Pigmentación</w:t>
      </w:r>
      <w:bookmarkEnd w:id="97"/>
    </w:p>
    <w:p w:rsidR="00673F00" w:rsidRPr="00673F00" w:rsidRDefault="00673F00" w:rsidP="0093411B">
      <w:pPr>
        <w:rPr>
          <w:rFonts w:eastAsiaTheme="minorHAnsi"/>
        </w:rPr>
      </w:pPr>
    </w:p>
    <w:p w:rsidR="00673F00" w:rsidRDefault="00673F00" w:rsidP="0093411B">
      <w:pPr>
        <w:spacing w:before="100" w:beforeAutospacing="1" w:after="100" w:afterAutospacing="1" w:line="480" w:lineRule="auto"/>
        <w:ind w:right="-34"/>
        <w:jc w:val="both"/>
        <w:rPr>
          <w:rFonts w:ascii="Arial" w:eastAsiaTheme="minorHAnsi" w:hAnsi="Arial" w:cs="Arial"/>
          <w:color w:val="000000"/>
          <w:lang w:val="es-EC" w:eastAsia="en-US"/>
        </w:rPr>
      </w:pPr>
    </w:p>
    <w:p w:rsidR="00673F00" w:rsidRDefault="00673F00" w:rsidP="0093411B">
      <w:pPr>
        <w:spacing w:before="100" w:beforeAutospacing="1" w:after="100" w:afterAutospacing="1" w:line="480" w:lineRule="auto"/>
        <w:ind w:right="-34"/>
        <w:jc w:val="both"/>
        <w:rPr>
          <w:rFonts w:ascii="Arial" w:eastAsiaTheme="minorHAnsi" w:hAnsi="Arial" w:cs="Arial"/>
          <w:color w:val="000000"/>
          <w:lang w:val="es-EC" w:eastAsia="en-US"/>
        </w:rPr>
      </w:pPr>
    </w:p>
    <w:p w:rsidR="00673F00" w:rsidRDefault="00673F00" w:rsidP="0093411B">
      <w:pPr>
        <w:spacing w:before="100" w:beforeAutospacing="1" w:after="100" w:afterAutospacing="1" w:line="480" w:lineRule="auto"/>
        <w:ind w:right="-34"/>
        <w:jc w:val="both"/>
        <w:rPr>
          <w:rFonts w:ascii="Arial" w:eastAsiaTheme="minorHAnsi" w:hAnsi="Arial" w:cs="Arial"/>
          <w:color w:val="000000"/>
          <w:lang w:val="es-EC" w:eastAsia="en-US"/>
        </w:rPr>
      </w:pPr>
    </w:p>
    <w:p w:rsidR="00772D23" w:rsidRPr="000D04CD" w:rsidRDefault="00772D23" w:rsidP="00772D23">
      <w:pPr>
        <w:ind w:right="-34"/>
        <w:jc w:val="center"/>
        <w:rPr>
          <w:rFonts w:ascii="Arial" w:eastAsiaTheme="minorHAnsi" w:hAnsi="Arial" w:cs="Arial"/>
          <w:color w:val="000000"/>
          <w:sz w:val="20"/>
          <w:szCs w:val="20"/>
          <w:lang w:val="es-EC" w:eastAsia="en-US"/>
        </w:rPr>
      </w:pPr>
    </w:p>
    <w:p w:rsidR="00662C56" w:rsidRPr="004C20D6" w:rsidRDefault="00662C56" w:rsidP="0093411B">
      <w:pPr>
        <w:pStyle w:val="Textoindependiente"/>
        <w:numPr>
          <w:ilvl w:val="3"/>
          <w:numId w:val="1"/>
        </w:numPr>
        <w:tabs>
          <w:tab w:val="left" w:pos="0"/>
          <w:tab w:val="left" w:pos="993"/>
        </w:tabs>
        <w:spacing w:line="480" w:lineRule="auto"/>
        <w:ind w:left="0" w:right="-36" w:firstLine="0"/>
        <w:jc w:val="both"/>
        <w:outlineLvl w:val="2"/>
        <w:rPr>
          <w:rFonts w:ascii="Arial" w:hAnsi="Arial" w:cs="Arial"/>
          <w:b/>
          <w:sz w:val="24"/>
          <w:szCs w:val="24"/>
        </w:rPr>
      </w:pPr>
      <w:bookmarkStart w:id="98" w:name="_Toc254082226"/>
      <w:bookmarkStart w:id="99" w:name="_Toc279405286"/>
      <w:r w:rsidRPr="004C20D6">
        <w:rPr>
          <w:rFonts w:ascii="Arial" w:hAnsi="Arial" w:cs="Arial"/>
          <w:b/>
          <w:sz w:val="24"/>
          <w:szCs w:val="24"/>
        </w:rPr>
        <w:lastRenderedPageBreak/>
        <w:t>TRATAMIENTO E INSPECCIÓN DEL PRODUCTO</w:t>
      </w:r>
      <w:bookmarkEnd w:id="98"/>
      <w:bookmarkEnd w:id="99"/>
    </w:p>
    <w:p w:rsidR="00662C56" w:rsidRPr="00AA611A" w:rsidRDefault="00662C56" w:rsidP="0093411B">
      <w:pPr>
        <w:spacing w:line="480" w:lineRule="auto"/>
        <w:ind w:right="-36"/>
        <w:jc w:val="both"/>
        <w:rPr>
          <w:rFonts w:ascii="Arial" w:hAnsi="Arial" w:cs="Arial"/>
        </w:rPr>
      </w:pPr>
      <w:r w:rsidRPr="00AA611A">
        <w:rPr>
          <w:rFonts w:ascii="Arial" w:hAnsi="Arial" w:cs="Arial"/>
        </w:rPr>
        <w:t xml:space="preserve">El producto extraído es inspeccionado por el </w:t>
      </w:r>
      <w:r w:rsidR="00F41E83">
        <w:rPr>
          <w:rFonts w:ascii="Arial" w:hAnsi="Arial" w:cs="Arial"/>
        </w:rPr>
        <w:t>operador</w:t>
      </w:r>
      <w:r w:rsidRPr="00AA611A">
        <w:rPr>
          <w:rFonts w:ascii="Arial" w:hAnsi="Arial" w:cs="Arial"/>
        </w:rPr>
        <w:t>, si es necesario rebaba el</w:t>
      </w:r>
      <w:r>
        <w:rPr>
          <w:rFonts w:ascii="Arial" w:hAnsi="Arial" w:cs="Arial"/>
        </w:rPr>
        <w:t xml:space="preserve"> </w:t>
      </w:r>
      <w:r w:rsidRPr="00AA611A">
        <w:rPr>
          <w:rFonts w:ascii="Arial" w:hAnsi="Arial" w:cs="Arial"/>
        </w:rPr>
        <w:t>artículo o corta los excesos.</w:t>
      </w:r>
    </w:p>
    <w:p w:rsidR="00662C56" w:rsidRDefault="00662C56" w:rsidP="0093411B">
      <w:pPr>
        <w:spacing w:line="480" w:lineRule="auto"/>
        <w:ind w:right="-36"/>
        <w:jc w:val="both"/>
        <w:rPr>
          <w:rFonts w:ascii="Arial" w:hAnsi="Arial" w:cs="Arial"/>
        </w:rPr>
      </w:pPr>
      <w:r w:rsidRPr="00AA611A">
        <w:rPr>
          <w:rFonts w:ascii="Arial" w:hAnsi="Arial" w:cs="Arial"/>
        </w:rPr>
        <w:t xml:space="preserve">El </w:t>
      </w:r>
      <w:r w:rsidR="00F41E83">
        <w:rPr>
          <w:rFonts w:ascii="Arial" w:hAnsi="Arial" w:cs="Arial"/>
        </w:rPr>
        <w:t>operador</w:t>
      </w:r>
      <w:r w:rsidRPr="00AA611A">
        <w:rPr>
          <w:rFonts w:ascii="Arial" w:hAnsi="Arial" w:cs="Arial"/>
        </w:rPr>
        <w:t xml:space="preserve">  es  responsable  de  informar  a  los  Jefes  de  Turno,  Gerente  Técnico, Asistente  Técnico  y/o Jefe de Producción los detalles que ocurren en las máquinas relacionados  con  los  productos  para  que  estos  estén  adecuados  para  la  venta.  A continuación se muestran las especificaciones que deben informar:</w:t>
      </w:r>
    </w:p>
    <w:p w:rsidR="00B70E3E" w:rsidRPr="00AA611A" w:rsidRDefault="00B70E3E" w:rsidP="00B70E3E">
      <w:pPr>
        <w:ind w:right="-36"/>
        <w:jc w:val="both"/>
        <w:rPr>
          <w:rFonts w:ascii="Arial" w:hAnsi="Arial" w:cs="Arial"/>
        </w:rPr>
      </w:pPr>
    </w:p>
    <w:p w:rsidR="00662C56" w:rsidRPr="00AA611A" w:rsidRDefault="00662C56" w:rsidP="00B70E3E">
      <w:pPr>
        <w:spacing w:line="480" w:lineRule="auto"/>
        <w:ind w:right="-36" w:firstLine="708"/>
        <w:jc w:val="both"/>
        <w:rPr>
          <w:rFonts w:ascii="Arial" w:hAnsi="Arial" w:cs="Arial"/>
        </w:rPr>
      </w:pPr>
      <w:r w:rsidRPr="00AA611A">
        <w:rPr>
          <w:rFonts w:ascii="Arial" w:hAnsi="Arial" w:cs="Arial"/>
        </w:rPr>
        <w:t>1.  Coloración deficiente en la pieza.</w:t>
      </w:r>
    </w:p>
    <w:p w:rsidR="00662C56" w:rsidRPr="00AA611A" w:rsidRDefault="00662C56" w:rsidP="00B70E3E">
      <w:pPr>
        <w:spacing w:line="480" w:lineRule="auto"/>
        <w:ind w:right="-36" w:firstLine="708"/>
        <w:jc w:val="both"/>
        <w:rPr>
          <w:rFonts w:ascii="Arial" w:hAnsi="Arial" w:cs="Arial"/>
        </w:rPr>
      </w:pPr>
      <w:r w:rsidRPr="00AA611A">
        <w:rPr>
          <w:rFonts w:ascii="Arial" w:hAnsi="Arial" w:cs="Arial"/>
        </w:rPr>
        <w:t>2.  Burbujas internas en la pieza</w:t>
      </w:r>
    </w:p>
    <w:p w:rsidR="00662C56" w:rsidRPr="00AA611A" w:rsidRDefault="00662C56" w:rsidP="00B70E3E">
      <w:pPr>
        <w:spacing w:line="480" w:lineRule="auto"/>
        <w:ind w:right="-36" w:firstLine="708"/>
        <w:jc w:val="both"/>
        <w:rPr>
          <w:rFonts w:ascii="Arial" w:hAnsi="Arial" w:cs="Arial"/>
        </w:rPr>
      </w:pPr>
      <w:r w:rsidRPr="00AA611A">
        <w:rPr>
          <w:rFonts w:ascii="Arial" w:hAnsi="Arial" w:cs="Arial"/>
        </w:rPr>
        <w:t>3.  Rupturas o pieza con grietas</w:t>
      </w:r>
    </w:p>
    <w:p w:rsidR="00662C56" w:rsidRPr="00AA611A" w:rsidRDefault="00662C56" w:rsidP="00B70E3E">
      <w:pPr>
        <w:spacing w:line="480" w:lineRule="auto"/>
        <w:ind w:right="-36" w:firstLine="708"/>
        <w:jc w:val="both"/>
        <w:rPr>
          <w:rFonts w:ascii="Arial" w:hAnsi="Arial" w:cs="Arial"/>
        </w:rPr>
      </w:pPr>
      <w:r w:rsidRPr="00AA611A">
        <w:rPr>
          <w:rFonts w:ascii="Arial" w:hAnsi="Arial" w:cs="Arial"/>
        </w:rPr>
        <w:t>4.  Líneas de flujo</w:t>
      </w:r>
    </w:p>
    <w:p w:rsidR="00662C56" w:rsidRPr="00AA611A" w:rsidRDefault="00662C56" w:rsidP="00B70E3E">
      <w:pPr>
        <w:spacing w:line="480" w:lineRule="auto"/>
        <w:ind w:right="-36" w:firstLine="708"/>
        <w:jc w:val="both"/>
        <w:rPr>
          <w:rFonts w:ascii="Arial" w:hAnsi="Arial" w:cs="Arial"/>
        </w:rPr>
      </w:pPr>
      <w:r w:rsidRPr="00AA611A">
        <w:rPr>
          <w:rFonts w:ascii="Arial" w:hAnsi="Arial" w:cs="Arial"/>
        </w:rPr>
        <w:t>5.  Piezas incompletas</w:t>
      </w:r>
    </w:p>
    <w:p w:rsidR="00662C56" w:rsidRPr="00AA611A" w:rsidRDefault="00662C56" w:rsidP="00B70E3E">
      <w:pPr>
        <w:spacing w:line="480" w:lineRule="auto"/>
        <w:ind w:right="-36" w:firstLine="708"/>
        <w:jc w:val="both"/>
        <w:rPr>
          <w:rFonts w:ascii="Arial" w:hAnsi="Arial" w:cs="Arial"/>
        </w:rPr>
      </w:pPr>
      <w:r w:rsidRPr="00AA611A">
        <w:rPr>
          <w:rFonts w:ascii="Arial" w:hAnsi="Arial" w:cs="Arial"/>
        </w:rPr>
        <w:t>6.  Líneas de soldadura.</w:t>
      </w:r>
    </w:p>
    <w:p w:rsidR="00662C56" w:rsidRPr="00AA611A" w:rsidRDefault="00662C56" w:rsidP="00B70E3E">
      <w:pPr>
        <w:spacing w:line="480" w:lineRule="auto"/>
        <w:ind w:right="-36" w:firstLine="708"/>
        <w:jc w:val="both"/>
        <w:rPr>
          <w:rFonts w:ascii="Arial" w:hAnsi="Arial" w:cs="Arial"/>
        </w:rPr>
      </w:pPr>
      <w:r w:rsidRPr="00AA611A">
        <w:rPr>
          <w:rFonts w:ascii="Arial" w:hAnsi="Arial" w:cs="Arial"/>
        </w:rPr>
        <w:t>7.  Alabeo, pandeo, torcido.</w:t>
      </w:r>
    </w:p>
    <w:p w:rsidR="00662C56" w:rsidRPr="00AA611A" w:rsidRDefault="00662C56" w:rsidP="00B70E3E">
      <w:pPr>
        <w:spacing w:line="480" w:lineRule="auto"/>
        <w:ind w:right="-36" w:firstLine="708"/>
        <w:jc w:val="both"/>
        <w:rPr>
          <w:rFonts w:ascii="Arial" w:hAnsi="Arial" w:cs="Arial"/>
        </w:rPr>
      </w:pPr>
      <w:r w:rsidRPr="00AA611A">
        <w:rPr>
          <w:rFonts w:ascii="Arial" w:hAnsi="Arial" w:cs="Arial"/>
        </w:rPr>
        <w:t>8.  Huecos</w:t>
      </w:r>
    </w:p>
    <w:p w:rsidR="00662C56" w:rsidRPr="00AA611A" w:rsidRDefault="00662C56" w:rsidP="00B70E3E">
      <w:pPr>
        <w:spacing w:line="480" w:lineRule="auto"/>
        <w:ind w:right="-36" w:firstLine="708"/>
        <w:jc w:val="both"/>
        <w:rPr>
          <w:rFonts w:ascii="Arial" w:hAnsi="Arial" w:cs="Arial"/>
        </w:rPr>
      </w:pPr>
      <w:r w:rsidRPr="00AA611A">
        <w:rPr>
          <w:rFonts w:ascii="Arial" w:hAnsi="Arial" w:cs="Arial"/>
        </w:rPr>
        <w:t>9.  Torceduras</w:t>
      </w:r>
    </w:p>
    <w:p w:rsidR="00662C56" w:rsidRPr="00AA611A" w:rsidRDefault="00662C56" w:rsidP="00B70E3E">
      <w:pPr>
        <w:spacing w:line="480" w:lineRule="auto"/>
        <w:ind w:right="-36" w:firstLine="708"/>
        <w:jc w:val="both"/>
        <w:rPr>
          <w:rFonts w:ascii="Arial" w:hAnsi="Arial" w:cs="Arial"/>
        </w:rPr>
      </w:pPr>
      <w:r w:rsidRPr="00AA611A">
        <w:rPr>
          <w:rFonts w:ascii="Arial" w:hAnsi="Arial" w:cs="Arial"/>
        </w:rPr>
        <w:t>10. Línea del molde este bien cerrada</w:t>
      </w:r>
    </w:p>
    <w:p w:rsidR="00662C56" w:rsidRDefault="00662C56" w:rsidP="00B70E3E">
      <w:pPr>
        <w:spacing w:line="480" w:lineRule="auto"/>
        <w:ind w:right="-36" w:firstLine="708"/>
        <w:jc w:val="both"/>
        <w:rPr>
          <w:rFonts w:ascii="Arial" w:hAnsi="Arial" w:cs="Arial"/>
        </w:rPr>
      </w:pPr>
      <w:r w:rsidRPr="00AA611A">
        <w:rPr>
          <w:rFonts w:ascii="Arial" w:hAnsi="Arial" w:cs="Arial"/>
        </w:rPr>
        <w:t>11. Otros</w:t>
      </w:r>
    </w:p>
    <w:p w:rsidR="00646815" w:rsidRDefault="00646815" w:rsidP="00B70E3E">
      <w:pPr>
        <w:spacing w:line="480" w:lineRule="auto"/>
        <w:ind w:right="-36" w:firstLine="708"/>
        <w:jc w:val="both"/>
        <w:rPr>
          <w:rFonts w:ascii="Arial" w:hAnsi="Arial" w:cs="Arial"/>
        </w:rPr>
      </w:pPr>
    </w:p>
    <w:p w:rsidR="00646815" w:rsidRDefault="00646815" w:rsidP="00B70E3E">
      <w:pPr>
        <w:spacing w:line="480" w:lineRule="auto"/>
        <w:ind w:right="-36" w:firstLine="708"/>
        <w:jc w:val="both"/>
        <w:rPr>
          <w:rFonts w:ascii="Arial" w:hAnsi="Arial" w:cs="Arial"/>
        </w:rPr>
      </w:pPr>
    </w:p>
    <w:p w:rsidR="00646815" w:rsidRPr="00AA611A" w:rsidRDefault="00646815" w:rsidP="00B70E3E">
      <w:pPr>
        <w:spacing w:line="480" w:lineRule="auto"/>
        <w:ind w:right="-36" w:firstLine="708"/>
        <w:jc w:val="both"/>
        <w:rPr>
          <w:rFonts w:ascii="Arial" w:hAnsi="Arial" w:cs="Arial"/>
        </w:rPr>
      </w:pPr>
    </w:p>
    <w:p w:rsidR="00662C56" w:rsidRPr="004C20D6" w:rsidRDefault="00662C56" w:rsidP="0093411B">
      <w:pPr>
        <w:pStyle w:val="Textoindependiente"/>
        <w:numPr>
          <w:ilvl w:val="3"/>
          <w:numId w:val="1"/>
        </w:numPr>
        <w:tabs>
          <w:tab w:val="left" w:pos="0"/>
          <w:tab w:val="left" w:pos="993"/>
        </w:tabs>
        <w:spacing w:line="480" w:lineRule="auto"/>
        <w:ind w:left="0" w:right="-36" w:firstLine="0"/>
        <w:jc w:val="both"/>
        <w:outlineLvl w:val="2"/>
        <w:rPr>
          <w:rFonts w:ascii="Arial" w:hAnsi="Arial" w:cs="Arial"/>
          <w:b/>
          <w:sz w:val="24"/>
          <w:szCs w:val="24"/>
        </w:rPr>
      </w:pPr>
      <w:bookmarkStart w:id="100" w:name="_Toc254082228"/>
      <w:bookmarkStart w:id="101" w:name="_Toc279405287"/>
      <w:r w:rsidRPr="004C20D6">
        <w:rPr>
          <w:rFonts w:ascii="Arial" w:hAnsi="Arial" w:cs="Arial"/>
          <w:b/>
          <w:sz w:val="24"/>
          <w:szCs w:val="24"/>
        </w:rPr>
        <w:lastRenderedPageBreak/>
        <w:t>CONTROL DE CALIDAD</w:t>
      </w:r>
      <w:bookmarkEnd w:id="100"/>
      <w:bookmarkEnd w:id="101"/>
      <w:r w:rsidRPr="004C20D6">
        <w:rPr>
          <w:rFonts w:ascii="Arial" w:hAnsi="Arial" w:cs="Arial"/>
          <w:b/>
          <w:sz w:val="24"/>
          <w:szCs w:val="24"/>
        </w:rPr>
        <w:t xml:space="preserve">     </w:t>
      </w:r>
    </w:p>
    <w:p w:rsidR="00662C56" w:rsidRDefault="00662C56" w:rsidP="0093411B">
      <w:pPr>
        <w:spacing w:line="480" w:lineRule="auto"/>
        <w:ind w:right="-36"/>
        <w:jc w:val="both"/>
        <w:rPr>
          <w:rFonts w:ascii="Arial" w:hAnsi="Arial" w:cs="Arial"/>
        </w:rPr>
      </w:pPr>
      <w:r w:rsidRPr="0052310B">
        <w:rPr>
          <w:rFonts w:ascii="Arial" w:hAnsi="Arial" w:cs="Arial"/>
        </w:rPr>
        <w:t>El inspector de calidad revisa los artículos por muestreo</w:t>
      </w:r>
      <w:r>
        <w:rPr>
          <w:rFonts w:ascii="Arial" w:hAnsi="Arial" w:cs="Arial"/>
        </w:rPr>
        <w:t xml:space="preserve"> para determinar que artículos no ha cumplido con las especificaciones este es:</w:t>
      </w:r>
    </w:p>
    <w:p w:rsidR="00662C56" w:rsidRDefault="00662C56" w:rsidP="00B87FA8">
      <w:pPr>
        <w:pStyle w:val="Textoindependiente"/>
        <w:numPr>
          <w:ilvl w:val="0"/>
          <w:numId w:val="24"/>
        </w:numPr>
        <w:spacing w:after="0" w:line="480" w:lineRule="auto"/>
        <w:ind w:right="-36"/>
        <w:jc w:val="both"/>
        <w:rPr>
          <w:rFonts w:ascii="Arial" w:hAnsi="Arial" w:cs="Arial"/>
          <w:sz w:val="24"/>
          <w:szCs w:val="24"/>
        </w:rPr>
      </w:pPr>
      <w:r>
        <w:rPr>
          <w:rFonts w:ascii="Arial" w:hAnsi="Arial" w:cs="Arial"/>
          <w:sz w:val="24"/>
          <w:szCs w:val="24"/>
        </w:rPr>
        <w:t>E</w:t>
      </w:r>
      <w:r w:rsidRPr="0052310B">
        <w:rPr>
          <w:rFonts w:ascii="Arial" w:hAnsi="Arial" w:cs="Arial"/>
          <w:sz w:val="24"/>
          <w:szCs w:val="24"/>
        </w:rPr>
        <w:t xml:space="preserve">tiquetado y empaquetado  </w:t>
      </w:r>
    </w:p>
    <w:p w:rsidR="00662C56" w:rsidRDefault="00662C56" w:rsidP="00B87FA8">
      <w:pPr>
        <w:pStyle w:val="Textoindependiente"/>
        <w:numPr>
          <w:ilvl w:val="0"/>
          <w:numId w:val="24"/>
        </w:numPr>
        <w:spacing w:after="0" w:line="480" w:lineRule="auto"/>
        <w:ind w:right="-36"/>
        <w:jc w:val="both"/>
        <w:rPr>
          <w:rFonts w:ascii="Arial" w:hAnsi="Arial" w:cs="Arial"/>
          <w:sz w:val="24"/>
          <w:szCs w:val="24"/>
        </w:rPr>
      </w:pPr>
      <w:r>
        <w:rPr>
          <w:rFonts w:ascii="Arial" w:hAnsi="Arial" w:cs="Arial"/>
          <w:sz w:val="24"/>
          <w:szCs w:val="24"/>
        </w:rPr>
        <w:t xml:space="preserve">Ciclo, peso del </w:t>
      </w:r>
      <w:r w:rsidR="00B70E3E">
        <w:rPr>
          <w:rFonts w:ascii="Arial" w:hAnsi="Arial" w:cs="Arial"/>
          <w:sz w:val="24"/>
          <w:szCs w:val="24"/>
        </w:rPr>
        <w:t>artículo</w:t>
      </w:r>
    </w:p>
    <w:p w:rsidR="00662C56" w:rsidRDefault="00662C56" w:rsidP="00B87FA8">
      <w:pPr>
        <w:pStyle w:val="Textoindependiente"/>
        <w:numPr>
          <w:ilvl w:val="0"/>
          <w:numId w:val="24"/>
        </w:numPr>
        <w:spacing w:after="0" w:line="480" w:lineRule="auto"/>
        <w:ind w:right="-36"/>
        <w:jc w:val="both"/>
        <w:rPr>
          <w:rFonts w:ascii="Arial" w:hAnsi="Arial" w:cs="Arial"/>
          <w:sz w:val="24"/>
          <w:szCs w:val="24"/>
        </w:rPr>
      </w:pPr>
      <w:r>
        <w:rPr>
          <w:rFonts w:ascii="Arial" w:hAnsi="Arial" w:cs="Arial"/>
          <w:sz w:val="24"/>
          <w:szCs w:val="24"/>
        </w:rPr>
        <w:t>Color</w:t>
      </w:r>
    </w:p>
    <w:p w:rsidR="00662C56" w:rsidRDefault="00662C56" w:rsidP="00B87FA8">
      <w:pPr>
        <w:pStyle w:val="Textoindependiente"/>
        <w:numPr>
          <w:ilvl w:val="0"/>
          <w:numId w:val="24"/>
        </w:numPr>
        <w:spacing w:after="0" w:line="480" w:lineRule="auto"/>
        <w:ind w:right="-36"/>
        <w:jc w:val="both"/>
        <w:rPr>
          <w:rFonts w:ascii="Arial" w:hAnsi="Arial" w:cs="Arial"/>
          <w:sz w:val="24"/>
          <w:szCs w:val="24"/>
        </w:rPr>
      </w:pPr>
      <w:r>
        <w:rPr>
          <w:rFonts w:ascii="Arial" w:hAnsi="Arial" w:cs="Arial"/>
          <w:sz w:val="24"/>
          <w:szCs w:val="24"/>
        </w:rPr>
        <w:t xml:space="preserve">Resistencia  </w:t>
      </w:r>
    </w:p>
    <w:p w:rsidR="00646815" w:rsidRDefault="00646815" w:rsidP="00646815">
      <w:pPr>
        <w:pStyle w:val="Textoindependiente"/>
        <w:spacing w:after="0"/>
        <w:ind w:left="720" w:right="-34"/>
        <w:jc w:val="both"/>
        <w:rPr>
          <w:rFonts w:ascii="Arial" w:hAnsi="Arial" w:cs="Arial"/>
          <w:sz w:val="24"/>
          <w:szCs w:val="24"/>
        </w:rPr>
      </w:pPr>
    </w:p>
    <w:p w:rsidR="000D04CD" w:rsidRPr="0052310B" w:rsidRDefault="000D04CD" w:rsidP="0093411B">
      <w:pPr>
        <w:pStyle w:val="Textoindependiente"/>
        <w:spacing w:after="0"/>
        <w:ind w:right="-36"/>
        <w:jc w:val="both"/>
        <w:rPr>
          <w:rFonts w:ascii="Arial" w:hAnsi="Arial" w:cs="Arial"/>
          <w:sz w:val="24"/>
          <w:szCs w:val="24"/>
        </w:rPr>
      </w:pPr>
    </w:p>
    <w:p w:rsidR="00662C56" w:rsidRPr="004C20D6" w:rsidRDefault="00662C56" w:rsidP="00BB46B6">
      <w:pPr>
        <w:pStyle w:val="Textoindependiente"/>
        <w:numPr>
          <w:ilvl w:val="2"/>
          <w:numId w:val="1"/>
        </w:numPr>
        <w:tabs>
          <w:tab w:val="left" w:pos="851"/>
        </w:tabs>
        <w:spacing w:line="480" w:lineRule="auto"/>
        <w:ind w:left="0" w:right="-36" w:firstLine="0"/>
        <w:jc w:val="both"/>
        <w:rPr>
          <w:rFonts w:ascii="Arial" w:hAnsi="Arial" w:cs="Arial"/>
          <w:b/>
          <w:sz w:val="24"/>
          <w:szCs w:val="24"/>
        </w:rPr>
      </w:pPr>
      <w:r w:rsidRPr="004C20D6">
        <w:rPr>
          <w:rFonts w:ascii="Arial" w:hAnsi="Arial" w:cs="Arial"/>
          <w:b/>
          <w:sz w:val="24"/>
          <w:szCs w:val="24"/>
        </w:rPr>
        <w:t>PROCESO DE RECICLAJE</w:t>
      </w:r>
    </w:p>
    <w:p w:rsidR="00662C56" w:rsidRPr="00A86DD7" w:rsidRDefault="00662C56" w:rsidP="0093411B">
      <w:pPr>
        <w:spacing w:line="480" w:lineRule="auto"/>
        <w:ind w:right="-36"/>
        <w:jc w:val="both"/>
        <w:rPr>
          <w:rFonts w:ascii="Arial" w:hAnsi="Arial" w:cs="Arial"/>
        </w:rPr>
      </w:pPr>
      <w:r w:rsidRPr="00A86DD7">
        <w:rPr>
          <w:rFonts w:ascii="Arial" w:hAnsi="Arial" w:cs="Arial"/>
        </w:rPr>
        <w:t>PLASTICOS S.A.  identifica y clasifica al scrap de las siguientes maneras:</w:t>
      </w:r>
    </w:p>
    <w:p w:rsidR="00662C56" w:rsidRPr="004004F5" w:rsidRDefault="00662C56" w:rsidP="00B87FA8">
      <w:pPr>
        <w:pStyle w:val="Textoindependiente"/>
        <w:numPr>
          <w:ilvl w:val="0"/>
          <w:numId w:val="25"/>
        </w:numPr>
        <w:spacing w:line="480" w:lineRule="auto"/>
        <w:ind w:right="-36"/>
        <w:jc w:val="both"/>
        <w:rPr>
          <w:rFonts w:ascii="Arial" w:hAnsi="Arial" w:cs="Arial"/>
          <w:sz w:val="24"/>
          <w:szCs w:val="24"/>
        </w:rPr>
      </w:pPr>
      <w:r w:rsidRPr="004004F5">
        <w:rPr>
          <w:rFonts w:ascii="Arial" w:hAnsi="Arial" w:cs="Arial"/>
          <w:sz w:val="24"/>
          <w:szCs w:val="24"/>
        </w:rPr>
        <w:t>El scrap proveniente del área de producción.</w:t>
      </w:r>
    </w:p>
    <w:p w:rsidR="00662C56" w:rsidRPr="004004F5" w:rsidRDefault="00662C56" w:rsidP="00B87FA8">
      <w:pPr>
        <w:pStyle w:val="Textoindependiente"/>
        <w:numPr>
          <w:ilvl w:val="0"/>
          <w:numId w:val="25"/>
        </w:numPr>
        <w:spacing w:line="480" w:lineRule="auto"/>
        <w:ind w:right="-36"/>
        <w:jc w:val="both"/>
        <w:rPr>
          <w:rFonts w:ascii="Arial" w:hAnsi="Arial" w:cs="Arial"/>
          <w:sz w:val="24"/>
          <w:szCs w:val="24"/>
        </w:rPr>
      </w:pPr>
      <w:r w:rsidRPr="004004F5">
        <w:rPr>
          <w:rFonts w:ascii="Arial" w:hAnsi="Arial" w:cs="Arial"/>
          <w:sz w:val="24"/>
          <w:szCs w:val="24"/>
        </w:rPr>
        <w:t>El scrap que se compra.</w:t>
      </w:r>
    </w:p>
    <w:p w:rsidR="00662C56" w:rsidRPr="004004F5" w:rsidRDefault="00662C56" w:rsidP="00B87FA8">
      <w:pPr>
        <w:pStyle w:val="Textoindependiente"/>
        <w:numPr>
          <w:ilvl w:val="0"/>
          <w:numId w:val="25"/>
        </w:numPr>
        <w:spacing w:line="480" w:lineRule="auto"/>
        <w:ind w:right="-36"/>
        <w:jc w:val="both"/>
        <w:rPr>
          <w:rFonts w:ascii="Arial" w:hAnsi="Arial" w:cs="Arial"/>
          <w:sz w:val="24"/>
          <w:szCs w:val="24"/>
        </w:rPr>
      </w:pPr>
      <w:r w:rsidRPr="004004F5">
        <w:rPr>
          <w:rFonts w:ascii="Arial" w:hAnsi="Arial" w:cs="Arial"/>
          <w:sz w:val="24"/>
          <w:szCs w:val="24"/>
        </w:rPr>
        <w:t>El scrap entregado o proporcionado por terceros.</w:t>
      </w:r>
    </w:p>
    <w:p w:rsidR="00662C56" w:rsidRDefault="00662C56" w:rsidP="00B87FA8">
      <w:pPr>
        <w:pStyle w:val="Textoindependiente"/>
        <w:numPr>
          <w:ilvl w:val="0"/>
          <w:numId w:val="25"/>
        </w:numPr>
        <w:spacing w:line="480" w:lineRule="auto"/>
        <w:ind w:right="-36"/>
        <w:jc w:val="both"/>
        <w:rPr>
          <w:rFonts w:ascii="Arial" w:hAnsi="Arial" w:cs="Arial"/>
          <w:sz w:val="24"/>
          <w:szCs w:val="24"/>
        </w:rPr>
      </w:pPr>
      <w:r w:rsidRPr="004004F5">
        <w:rPr>
          <w:rFonts w:ascii="Arial" w:hAnsi="Arial" w:cs="Arial"/>
          <w:sz w:val="24"/>
          <w:szCs w:val="24"/>
        </w:rPr>
        <w:t>El Producto No Conforme entregado por BPT.</w:t>
      </w:r>
    </w:p>
    <w:p w:rsidR="00646815" w:rsidRPr="004004F5" w:rsidRDefault="00646815" w:rsidP="00646815">
      <w:pPr>
        <w:pStyle w:val="Textoindependiente"/>
        <w:spacing w:after="0"/>
        <w:ind w:left="720" w:right="-34"/>
        <w:jc w:val="both"/>
        <w:rPr>
          <w:rFonts w:ascii="Arial" w:hAnsi="Arial" w:cs="Arial"/>
          <w:sz w:val="24"/>
          <w:szCs w:val="24"/>
        </w:rPr>
      </w:pPr>
    </w:p>
    <w:p w:rsidR="00662C56" w:rsidRPr="004004F5" w:rsidRDefault="00662C56" w:rsidP="00F41E83">
      <w:pPr>
        <w:pStyle w:val="Textoindependiente"/>
        <w:numPr>
          <w:ilvl w:val="3"/>
          <w:numId w:val="1"/>
        </w:numPr>
        <w:tabs>
          <w:tab w:val="left" w:pos="0"/>
          <w:tab w:val="left" w:pos="993"/>
        </w:tabs>
        <w:spacing w:after="100" w:afterAutospacing="1" w:line="480" w:lineRule="auto"/>
        <w:ind w:left="0" w:right="-34" w:firstLine="0"/>
        <w:jc w:val="both"/>
        <w:outlineLvl w:val="2"/>
        <w:rPr>
          <w:rFonts w:ascii="Arial" w:hAnsi="Arial" w:cs="Arial"/>
          <w:b/>
          <w:sz w:val="24"/>
          <w:szCs w:val="24"/>
        </w:rPr>
      </w:pPr>
      <w:bookmarkStart w:id="102" w:name="_Toc279405288"/>
      <w:r w:rsidRPr="004004F5">
        <w:rPr>
          <w:rFonts w:ascii="Arial" w:hAnsi="Arial" w:cs="Arial"/>
          <w:b/>
          <w:sz w:val="24"/>
          <w:szCs w:val="24"/>
        </w:rPr>
        <w:t>INGRESO DEL SCRAP DE LA COMPRA O DE TERCEROS</w:t>
      </w:r>
      <w:bookmarkEnd w:id="102"/>
    </w:p>
    <w:p w:rsidR="00662C56" w:rsidRPr="00A86DD7" w:rsidRDefault="00662C56" w:rsidP="0093411B">
      <w:pPr>
        <w:spacing w:line="480" w:lineRule="auto"/>
        <w:ind w:right="-36"/>
        <w:jc w:val="both"/>
        <w:rPr>
          <w:rFonts w:ascii="Arial" w:hAnsi="Arial" w:cs="Arial"/>
        </w:rPr>
      </w:pPr>
      <w:r w:rsidRPr="00A86DD7">
        <w:rPr>
          <w:rFonts w:ascii="Arial" w:hAnsi="Arial" w:cs="Arial"/>
        </w:rPr>
        <w:t>El Jefe de BMP es el responsable de recibir el scrap que se compra y el que es entregado</w:t>
      </w:r>
      <w:r>
        <w:rPr>
          <w:rFonts w:ascii="Arial" w:hAnsi="Arial" w:cs="Arial"/>
        </w:rPr>
        <w:t xml:space="preserve"> </w:t>
      </w:r>
      <w:r w:rsidRPr="00A86DD7">
        <w:rPr>
          <w:rFonts w:ascii="Arial" w:hAnsi="Arial" w:cs="Arial"/>
        </w:rPr>
        <w:t>por terceros, el cual hace un ingreso ó entrada de scrap en BMP</w:t>
      </w:r>
      <w:r>
        <w:rPr>
          <w:rFonts w:ascii="Arial" w:hAnsi="Arial" w:cs="Arial"/>
        </w:rPr>
        <w:t>.</w:t>
      </w:r>
      <w:r w:rsidRPr="00A86DD7">
        <w:rPr>
          <w:rFonts w:ascii="Arial" w:hAnsi="Arial" w:cs="Arial"/>
        </w:rPr>
        <w:t xml:space="preserve"> </w:t>
      </w:r>
    </w:p>
    <w:p w:rsidR="00662C56" w:rsidRPr="00A86DD7" w:rsidRDefault="00662C56" w:rsidP="0093411B">
      <w:pPr>
        <w:spacing w:line="480" w:lineRule="auto"/>
        <w:ind w:right="-36"/>
        <w:jc w:val="both"/>
        <w:rPr>
          <w:rFonts w:ascii="Arial" w:hAnsi="Arial" w:cs="Arial"/>
        </w:rPr>
      </w:pPr>
      <w:r w:rsidRPr="00A86DD7">
        <w:rPr>
          <w:rFonts w:ascii="Arial" w:hAnsi="Arial" w:cs="Arial"/>
        </w:rPr>
        <w:lastRenderedPageBreak/>
        <w:t>El Scrap que ingresa a PLA</w:t>
      </w:r>
      <w:r>
        <w:rPr>
          <w:rFonts w:ascii="Arial" w:hAnsi="Arial" w:cs="Arial"/>
        </w:rPr>
        <w:t xml:space="preserve">STICOS S.A. </w:t>
      </w:r>
      <w:r w:rsidRPr="00A86DD7">
        <w:rPr>
          <w:rFonts w:ascii="Arial" w:hAnsi="Arial" w:cs="Arial"/>
        </w:rPr>
        <w:t>por la compra y de terceros es pesado y almacenado en las bodegas  provisionales, a la espera de ser clasificados para luego pasar a los siguientes procesos.</w:t>
      </w:r>
    </w:p>
    <w:p w:rsidR="00554B49" w:rsidRDefault="00554B49" w:rsidP="0093411B">
      <w:pPr>
        <w:spacing w:line="480" w:lineRule="auto"/>
        <w:ind w:right="-36"/>
        <w:jc w:val="both"/>
        <w:rPr>
          <w:rFonts w:ascii="Arial" w:hAnsi="Arial" w:cs="Arial"/>
        </w:rPr>
      </w:pPr>
    </w:p>
    <w:p w:rsidR="00662C56" w:rsidRPr="004004F5" w:rsidRDefault="00662C56" w:rsidP="0093411B">
      <w:pPr>
        <w:pStyle w:val="Textoindependiente"/>
        <w:numPr>
          <w:ilvl w:val="3"/>
          <w:numId w:val="1"/>
        </w:numPr>
        <w:tabs>
          <w:tab w:val="left" w:pos="0"/>
          <w:tab w:val="left" w:pos="993"/>
        </w:tabs>
        <w:spacing w:line="480" w:lineRule="auto"/>
        <w:ind w:left="0" w:right="-36" w:firstLine="0"/>
        <w:jc w:val="both"/>
        <w:outlineLvl w:val="2"/>
        <w:rPr>
          <w:rFonts w:ascii="Arial" w:hAnsi="Arial" w:cs="Arial"/>
          <w:b/>
          <w:sz w:val="24"/>
          <w:szCs w:val="24"/>
        </w:rPr>
      </w:pPr>
      <w:bookmarkStart w:id="103" w:name="_Toc279405289"/>
      <w:r w:rsidRPr="004004F5">
        <w:rPr>
          <w:rFonts w:ascii="Arial" w:hAnsi="Arial" w:cs="Arial"/>
          <w:b/>
          <w:sz w:val="24"/>
          <w:szCs w:val="24"/>
        </w:rPr>
        <w:t>INGRESO DEL SCRAP DEL ÁREA DE PRODUCCIÓN Y BPT</w:t>
      </w:r>
      <w:bookmarkEnd w:id="103"/>
    </w:p>
    <w:p w:rsidR="00662C56" w:rsidRDefault="00662C56" w:rsidP="0093411B">
      <w:pPr>
        <w:spacing w:line="480" w:lineRule="auto"/>
        <w:ind w:right="-36"/>
        <w:jc w:val="both"/>
        <w:rPr>
          <w:rFonts w:ascii="Arial" w:hAnsi="Arial" w:cs="Arial"/>
        </w:rPr>
      </w:pPr>
      <w:r w:rsidRPr="005C4C0F">
        <w:rPr>
          <w:rFonts w:ascii="Arial" w:hAnsi="Arial" w:cs="Arial"/>
        </w:rPr>
        <w:t>El scrap que ingresara al área de molido proviene de las fallas y pruebas que se generan</w:t>
      </w:r>
      <w:r>
        <w:rPr>
          <w:rFonts w:ascii="Arial" w:hAnsi="Arial" w:cs="Arial"/>
        </w:rPr>
        <w:t xml:space="preserve"> </w:t>
      </w:r>
      <w:r w:rsidRPr="005C4C0F">
        <w:rPr>
          <w:rFonts w:ascii="Arial" w:hAnsi="Arial" w:cs="Arial"/>
        </w:rPr>
        <w:t>a diario en las máquinas de producción, estas fallas se generan por diferentes aspectos citados a continuación:</w:t>
      </w:r>
    </w:p>
    <w:p w:rsidR="002C34C3" w:rsidRDefault="002C34C3" w:rsidP="002C34C3">
      <w:pPr>
        <w:ind w:right="-34"/>
        <w:jc w:val="both"/>
        <w:rPr>
          <w:rFonts w:ascii="Arial" w:hAnsi="Arial" w:cs="Arial"/>
        </w:rPr>
      </w:pPr>
    </w:p>
    <w:p w:rsidR="00662C56" w:rsidRPr="004004F5" w:rsidRDefault="004004F5" w:rsidP="00B87FA8">
      <w:pPr>
        <w:pStyle w:val="Textoindependiente"/>
        <w:numPr>
          <w:ilvl w:val="0"/>
          <w:numId w:val="27"/>
        </w:numPr>
        <w:spacing w:line="480" w:lineRule="auto"/>
        <w:ind w:right="-36"/>
        <w:jc w:val="both"/>
        <w:rPr>
          <w:rFonts w:ascii="Arial" w:hAnsi="Arial" w:cs="Arial"/>
          <w:sz w:val="24"/>
          <w:szCs w:val="24"/>
        </w:rPr>
      </w:pPr>
      <w:r>
        <w:rPr>
          <w:rFonts w:ascii="Arial" w:hAnsi="Arial" w:cs="Arial"/>
          <w:sz w:val="24"/>
          <w:szCs w:val="24"/>
        </w:rPr>
        <w:t>I</w:t>
      </w:r>
      <w:r w:rsidR="00662C56" w:rsidRPr="004004F5">
        <w:rPr>
          <w:rFonts w:ascii="Arial" w:hAnsi="Arial" w:cs="Arial"/>
          <w:sz w:val="24"/>
          <w:szCs w:val="24"/>
        </w:rPr>
        <w:t>nicio de producción</w:t>
      </w:r>
    </w:p>
    <w:p w:rsidR="00662C56" w:rsidRPr="004004F5" w:rsidRDefault="004004F5" w:rsidP="00B87FA8">
      <w:pPr>
        <w:pStyle w:val="Textoindependiente"/>
        <w:numPr>
          <w:ilvl w:val="0"/>
          <w:numId w:val="27"/>
        </w:numPr>
        <w:spacing w:line="480" w:lineRule="auto"/>
        <w:ind w:right="-36"/>
        <w:jc w:val="both"/>
        <w:rPr>
          <w:rFonts w:ascii="Arial" w:hAnsi="Arial" w:cs="Arial"/>
          <w:sz w:val="24"/>
          <w:szCs w:val="24"/>
        </w:rPr>
      </w:pPr>
      <w:r>
        <w:rPr>
          <w:rFonts w:ascii="Arial" w:hAnsi="Arial" w:cs="Arial"/>
          <w:sz w:val="24"/>
          <w:szCs w:val="24"/>
        </w:rPr>
        <w:t>C</w:t>
      </w:r>
      <w:r w:rsidR="00662C56" w:rsidRPr="004004F5">
        <w:rPr>
          <w:rFonts w:ascii="Arial" w:hAnsi="Arial" w:cs="Arial"/>
          <w:sz w:val="24"/>
          <w:szCs w:val="24"/>
        </w:rPr>
        <w:t>ambio de colores</w:t>
      </w:r>
    </w:p>
    <w:p w:rsidR="00662C56" w:rsidRPr="004004F5" w:rsidRDefault="004004F5" w:rsidP="00B87FA8">
      <w:pPr>
        <w:pStyle w:val="Textoindependiente"/>
        <w:numPr>
          <w:ilvl w:val="0"/>
          <w:numId w:val="27"/>
        </w:numPr>
        <w:spacing w:line="480" w:lineRule="auto"/>
        <w:ind w:right="-36"/>
        <w:jc w:val="both"/>
        <w:rPr>
          <w:rFonts w:ascii="Arial" w:hAnsi="Arial" w:cs="Arial"/>
          <w:sz w:val="24"/>
          <w:szCs w:val="24"/>
        </w:rPr>
      </w:pPr>
      <w:r>
        <w:rPr>
          <w:rFonts w:ascii="Arial" w:hAnsi="Arial" w:cs="Arial"/>
          <w:sz w:val="24"/>
          <w:szCs w:val="24"/>
        </w:rPr>
        <w:t>C</w:t>
      </w:r>
      <w:r w:rsidR="00662C56" w:rsidRPr="004004F5">
        <w:rPr>
          <w:rFonts w:ascii="Arial" w:hAnsi="Arial" w:cs="Arial"/>
          <w:sz w:val="24"/>
          <w:szCs w:val="24"/>
        </w:rPr>
        <w:t>oloración deficiente en el artículo</w:t>
      </w:r>
    </w:p>
    <w:p w:rsidR="00662C56" w:rsidRPr="004004F5" w:rsidRDefault="004004F5" w:rsidP="00B87FA8">
      <w:pPr>
        <w:pStyle w:val="Textoindependiente"/>
        <w:numPr>
          <w:ilvl w:val="0"/>
          <w:numId w:val="27"/>
        </w:numPr>
        <w:spacing w:line="480" w:lineRule="auto"/>
        <w:ind w:right="-36"/>
        <w:jc w:val="both"/>
        <w:rPr>
          <w:rFonts w:ascii="Arial" w:hAnsi="Arial" w:cs="Arial"/>
          <w:sz w:val="24"/>
          <w:szCs w:val="24"/>
        </w:rPr>
      </w:pPr>
      <w:r>
        <w:rPr>
          <w:rFonts w:ascii="Arial" w:hAnsi="Arial" w:cs="Arial"/>
          <w:sz w:val="24"/>
          <w:szCs w:val="24"/>
        </w:rPr>
        <w:t>B</w:t>
      </w:r>
      <w:r w:rsidR="00662C56" w:rsidRPr="004004F5">
        <w:rPr>
          <w:rFonts w:ascii="Arial" w:hAnsi="Arial" w:cs="Arial"/>
          <w:sz w:val="24"/>
          <w:szCs w:val="24"/>
        </w:rPr>
        <w:t>urbujas interna en los artículos</w:t>
      </w:r>
    </w:p>
    <w:p w:rsidR="00662C56" w:rsidRPr="004004F5" w:rsidRDefault="004004F5" w:rsidP="00B87FA8">
      <w:pPr>
        <w:pStyle w:val="Textoindependiente"/>
        <w:numPr>
          <w:ilvl w:val="0"/>
          <w:numId w:val="27"/>
        </w:numPr>
        <w:spacing w:line="480" w:lineRule="auto"/>
        <w:ind w:right="-36"/>
        <w:jc w:val="both"/>
        <w:rPr>
          <w:rFonts w:ascii="Arial" w:hAnsi="Arial" w:cs="Arial"/>
          <w:sz w:val="24"/>
          <w:szCs w:val="24"/>
        </w:rPr>
      </w:pPr>
      <w:r>
        <w:rPr>
          <w:rFonts w:ascii="Arial" w:hAnsi="Arial" w:cs="Arial"/>
          <w:sz w:val="24"/>
          <w:szCs w:val="24"/>
        </w:rPr>
        <w:t>R</w:t>
      </w:r>
      <w:r w:rsidR="00662C56" w:rsidRPr="004004F5">
        <w:rPr>
          <w:rFonts w:ascii="Arial" w:hAnsi="Arial" w:cs="Arial"/>
          <w:sz w:val="24"/>
          <w:szCs w:val="24"/>
        </w:rPr>
        <w:t>uptura o artículos con grietas</w:t>
      </w:r>
    </w:p>
    <w:p w:rsidR="00662C56" w:rsidRPr="004004F5" w:rsidRDefault="004004F5" w:rsidP="00B87FA8">
      <w:pPr>
        <w:pStyle w:val="Textoindependiente"/>
        <w:numPr>
          <w:ilvl w:val="0"/>
          <w:numId w:val="27"/>
        </w:numPr>
        <w:spacing w:line="480" w:lineRule="auto"/>
        <w:ind w:right="-36"/>
        <w:jc w:val="both"/>
        <w:rPr>
          <w:rFonts w:ascii="Arial" w:hAnsi="Arial" w:cs="Arial"/>
          <w:sz w:val="24"/>
          <w:szCs w:val="24"/>
        </w:rPr>
      </w:pPr>
      <w:r>
        <w:rPr>
          <w:rFonts w:ascii="Arial" w:hAnsi="Arial" w:cs="Arial"/>
          <w:sz w:val="24"/>
          <w:szCs w:val="24"/>
        </w:rPr>
        <w:t>L</w:t>
      </w:r>
      <w:r w:rsidR="00662C56" w:rsidRPr="004004F5">
        <w:rPr>
          <w:rFonts w:ascii="Arial" w:hAnsi="Arial" w:cs="Arial"/>
          <w:sz w:val="24"/>
          <w:szCs w:val="24"/>
        </w:rPr>
        <w:t>íneas de flujo</w:t>
      </w:r>
    </w:p>
    <w:p w:rsidR="00662C56" w:rsidRPr="004004F5" w:rsidRDefault="004004F5" w:rsidP="00B87FA8">
      <w:pPr>
        <w:pStyle w:val="Textoindependiente"/>
        <w:numPr>
          <w:ilvl w:val="0"/>
          <w:numId w:val="27"/>
        </w:numPr>
        <w:spacing w:line="480" w:lineRule="auto"/>
        <w:ind w:right="-36"/>
        <w:jc w:val="both"/>
        <w:rPr>
          <w:rFonts w:ascii="Arial" w:hAnsi="Arial" w:cs="Arial"/>
          <w:sz w:val="24"/>
          <w:szCs w:val="24"/>
        </w:rPr>
      </w:pPr>
      <w:r>
        <w:rPr>
          <w:rFonts w:ascii="Arial" w:hAnsi="Arial" w:cs="Arial"/>
          <w:sz w:val="24"/>
          <w:szCs w:val="24"/>
        </w:rPr>
        <w:t>P</w:t>
      </w:r>
      <w:r w:rsidR="00662C56" w:rsidRPr="004004F5">
        <w:rPr>
          <w:rFonts w:ascii="Arial" w:hAnsi="Arial" w:cs="Arial"/>
          <w:sz w:val="24"/>
          <w:szCs w:val="24"/>
        </w:rPr>
        <w:t>iezas incompletas</w:t>
      </w:r>
    </w:p>
    <w:p w:rsidR="00662C56" w:rsidRPr="004004F5" w:rsidRDefault="004004F5" w:rsidP="00B87FA8">
      <w:pPr>
        <w:pStyle w:val="Textoindependiente"/>
        <w:numPr>
          <w:ilvl w:val="0"/>
          <w:numId w:val="27"/>
        </w:numPr>
        <w:spacing w:line="480" w:lineRule="auto"/>
        <w:ind w:right="-36"/>
        <w:jc w:val="both"/>
        <w:rPr>
          <w:rFonts w:ascii="Arial" w:hAnsi="Arial" w:cs="Arial"/>
          <w:sz w:val="24"/>
          <w:szCs w:val="24"/>
        </w:rPr>
      </w:pPr>
      <w:r>
        <w:rPr>
          <w:rFonts w:ascii="Arial" w:hAnsi="Arial" w:cs="Arial"/>
          <w:sz w:val="24"/>
          <w:szCs w:val="24"/>
        </w:rPr>
        <w:t>L</w:t>
      </w:r>
      <w:r w:rsidR="00662C56" w:rsidRPr="004004F5">
        <w:rPr>
          <w:rFonts w:ascii="Arial" w:hAnsi="Arial" w:cs="Arial"/>
          <w:sz w:val="24"/>
          <w:szCs w:val="24"/>
        </w:rPr>
        <w:t>íneas de soldadura</w:t>
      </w:r>
    </w:p>
    <w:p w:rsidR="00662C56" w:rsidRPr="004004F5" w:rsidRDefault="004004F5" w:rsidP="00B87FA8">
      <w:pPr>
        <w:pStyle w:val="Textoindependiente"/>
        <w:numPr>
          <w:ilvl w:val="0"/>
          <w:numId w:val="27"/>
        </w:numPr>
        <w:spacing w:line="480" w:lineRule="auto"/>
        <w:ind w:right="-36"/>
        <w:jc w:val="both"/>
        <w:rPr>
          <w:rFonts w:ascii="Arial" w:hAnsi="Arial" w:cs="Arial"/>
          <w:sz w:val="24"/>
          <w:szCs w:val="24"/>
        </w:rPr>
      </w:pPr>
      <w:r>
        <w:rPr>
          <w:rFonts w:ascii="Arial" w:hAnsi="Arial" w:cs="Arial"/>
          <w:sz w:val="24"/>
          <w:szCs w:val="24"/>
        </w:rPr>
        <w:t>A</w:t>
      </w:r>
      <w:r w:rsidR="00662C56" w:rsidRPr="004004F5">
        <w:rPr>
          <w:rFonts w:ascii="Arial" w:hAnsi="Arial" w:cs="Arial"/>
          <w:sz w:val="24"/>
          <w:szCs w:val="24"/>
        </w:rPr>
        <w:t>labeo, pandeo y torcido</w:t>
      </w:r>
    </w:p>
    <w:p w:rsidR="00662C56" w:rsidRPr="004004F5" w:rsidRDefault="004004F5" w:rsidP="00B87FA8">
      <w:pPr>
        <w:pStyle w:val="Textoindependiente"/>
        <w:numPr>
          <w:ilvl w:val="0"/>
          <w:numId w:val="27"/>
        </w:numPr>
        <w:spacing w:line="600" w:lineRule="auto"/>
        <w:ind w:right="-36"/>
        <w:jc w:val="both"/>
        <w:rPr>
          <w:rFonts w:ascii="Arial" w:hAnsi="Arial" w:cs="Arial"/>
          <w:sz w:val="24"/>
          <w:szCs w:val="24"/>
        </w:rPr>
      </w:pPr>
      <w:r>
        <w:rPr>
          <w:rFonts w:ascii="Arial" w:hAnsi="Arial" w:cs="Arial"/>
          <w:sz w:val="24"/>
          <w:szCs w:val="24"/>
        </w:rPr>
        <w:t>R</w:t>
      </w:r>
      <w:r w:rsidR="00662C56" w:rsidRPr="004004F5">
        <w:rPr>
          <w:rFonts w:ascii="Arial" w:hAnsi="Arial" w:cs="Arial"/>
          <w:sz w:val="24"/>
          <w:szCs w:val="24"/>
        </w:rPr>
        <w:t>ebabas y desechos, etc.</w:t>
      </w:r>
    </w:p>
    <w:p w:rsidR="00662C56" w:rsidRPr="005C4C0F" w:rsidRDefault="00662C56" w:rsidP="0093411B">
      <w:pPr>
        <w:spacing w:before="100" w:beforeAutospacing="1" w:after="100" w:afterAutospacing="1" w:line="480" w:lineRule="auto"/>
        <w:ind w:right="-34"/>
        <w:jc w:val="both"/>
        <w:rPr>
          <w:rFonts w:ascii="Arial" w:hAnsi="Arial" w:cs="Arial"/>
        </w:rPr>
      </w:pPr>
      <w:r w:rsidRPr="005C4C0F">
        <w:rPr>
          <w:rFonts w:ascii="Arial" w:hAnsi="Arial" w:cs="Arial"/>
        </w:rPr>
        <w:lastRenderedPageBreak/>
        <w:t xml:space="preserve">El </w:t>
      </w:r>
      <w:r w:rsidR="00F41E83">
        <w:rPr>
          <w:rFonts w:ascii="Arial" w:hAnsi="Arial" w:cs="Arial"/>
        </w:rPr>
        <w:t>operador</w:t>
      </w:r>
      <w:r w:rsidRPr="005C4C0F">
        <w:rPr>
          <w:rFonts w:ascii="Arial" w:hAnsi="Arial" w:cs="Arial"/>
        </w:rPr>
        <w:t xml:space="preserve"> es el encargado de separar los productos defectuosos o poseedores de cualquiera de las  características antes mencionadas, en lugares identificados para el scrap de las máquinas, procurando que no se mezclen con los productos u artículos de buena calidad.</w:t>
      </w:r>
    </w:p>
    <w:p w:rsidR="00662C56" w:rsidRPr="005C4C0F" w:rsidRDefault="00662C56" w:rsidP="0093411B">
      <w:pPr>
        <w:spacing w:before="100" w:beforeAutospacing="1" w:after="100" w:afterAutospacing="1" w:line="480" w:lineRule="auto"/>
        <w:ind w:right="-34"/>
        <w:jc w:val="both"/>
        <w:rPr>
          <w:rFonts w:ascii="Arial" w:hAnsi="Arial" w:cs="Arial"/>
        </w:rPr>
      </w:pPr>
      <w:r w:rsidRPr="005C4C0F">
        <w:rPr>
          <w:rFonts w:ascii="Arial" w:hAnsi="Arial" w:cs="Arial"/>
        </w:rPr>
        <w:t xml:space="preserve">El personal de molido es el responsable de trasladar los artículos defectuosos, rebabas, desechos, etc., que han sido clasificados por los </w:t>
      </w:r>
      <w:r w:rsidR="00F41E83">
        <w:rPr>
          <w:rFonts w:ascii="Arial" w:hAnsi="Arial" w:cs="Arial"/>
        </w:rPr>
        <w:t>operadores</w:t>
      </w:r>
      <w:r w:rsidRPr="005C4C0F">
        <w:rPr>
          <w:rFonts w:ascii="Arial" w:hAnsi="Arial" w:cs="Arial"/>
        </w:rPr>
        <w:t>, hacia las balanzas que se encuentran ubicadas en la zona  de balanzas para ser pesadas y clasificadas.</w:t>
      </w:r>
    </w:p>
    <w:p w:rsidR="00662C56" w:rsidRDefault="00662C56" w:rsidP="0093411B">
      <w:pPr>
        <w:spacing w:line="480" w:lineRule="auto"/>
        <w:ind w:right="-36"/>
        <w:jc w:val="both"/>
        <w:rPr>
          <w:rFonts w:ascii="Arial" w:hAnsi="Arial" w:cs="Arial"/>
        </w:rPr>
      </w:pPr>
      <w:r w:rsidRPr="005C4C0F">
        <w:rPr>
          <w:rFonts w:ascii="Arial" w:hAnsi="Arial" w:cs="Arial"/>
        </w:rPr>
        <w:t>El Jefe de BMP es el encargado de recibir el ingreso del scrap a BMP  que es elaborado e ingresado por el Jefe de prod</w:t>
      </w:r>
      <w:r w:rsidR="00F41E83">
        <w:rPr>
          <w:rFonts w:ascii="Arial" w:hAnsi="Arial" w:cs="Arial"/>
        </w:rPr>
        <w:t>ucción, el cual identifica la má</w:t>
      </w:r>
      <w:r w:rsidRPr="005C4C0F">
        <w:rPr>
          <w:rFonts w:ascii="Arial" w:hAnsi="Arial" w:cs="Arial"/>
        </w:rPr>
        <w:t>quina que trabajó, el articulo, el color, el o los tipos de materiales utilizados,  el  porcentaje  y  los  kilogramos  de  materia  prima.  Como  evidencia  de cumplimiento tanto el Jefe de BMP como el Jefe de Producción mantienen copias de dichos registros, siendo el original enviado al departamento de contabilidad</w:t>
      </w:r>
      <w:r>
        <w:rPr>
          <w:rFonts w:ascii="Arial" w:hAnsi="Arial" w:cs="Arial"/>
        </w:rPr>
        <w:t>.</w:t>
      </w:r>
    </w:p>
    <w:p w:rsidR="00662C56" w:rsidRDefault="00662C56" w:rsidP="0093411B">
      <w:pPr>
        <w:spacing w:line="480" w:lineRule="auto"/>
        <w:ind w:right="-36"/>
        <w:jc w:val="both"/>
        <w:rPr>
          <w:rFonts w:ascii="Arial" w:hAnsi="Arial" w:cs="Arial"/>
        </w:rPr>
      </w:pPr>
    </w:p>
    <w:p w:rsidR="00662C56" w:rsidRPr="004004F5" w:rsidRDefault="00662C56" w:rsidP="0093411B">
      <w:pPr>
        <w:pStyle w:val="Textoindependiente"/>
        <w:numPr>
          <w:ilvl w:val="3"/>
          <w:numId w:val="1"/>
        </w:numPr>
        <w:tabs>
          <w:tab w:val="left" w:pos="0"/>
          <w:tab w:val="left" w:pos="993"/>
        </w:tabs>
        <w:spacing w:line="480" w:lineRule="auto"/>
        <w:ind w:left="0" w:right="-36" w:firstLine="0"/>
        <w:jc w:val="both"/>
        <w:outlineLvl w:val="2"/>
        <w:rPr>
          <w:rFonts w:ascii="Arial" w:hAnsi="Arial" w:cs="Arial"/>
          <w:b/>
          <w:sz w:val="24"/>
          <w:szCs w:val="24"/>
        </w:rPr>
      </w:pPr>
      <w:bookmarkStart w:id="104" w:name="_Toc279405290"/>
      <w:r w:rsidRPr="004004F5">
        <w:rPr>
          <w:rFonts w:ascii="Arial" w:hAnsi="Arial" w:cs="Arial"/>
          <w:b/>
          <w:sz w:val="24"/>
          <w:szCs w:val="24"/>
        </w:rPr>
        <w:t>MOLIDO DE SCRAP</w:t>
      </w:r>
      <w:bookmarkEnd w:id="104"/>
    </w:p>
    <w:p w:rsidR="00662C56" w:rsidRPr="00AD7892" w:rsidRDefault="00662C56" w:rsidP="0093411B">
      <w:pPr>
        <w:spacing w:before="100" w:beforeAutospacing="1" w:after="100" w:afterAutospacing="1" w:line="480" w:lineRule="auto"/>
        <w:ind w:right="-34"/>
        <w:jc w:val="both"/>
        <w:rPr>
          <w:rFonts w:ascii="Arial" w:hAnsi="Arial" w:cs="Arial"/>
        </w:rPr>
      </w:pPr>
      <w:r w:rsidRPr="00AD7892">
        <w:rPr>
          <w:rFonts w:ascii="Arial" w:hAnsi="Arial" w:cs="Arial"/>
        </w:rPr>
        <w:t>El material  que  ingresa  como  Scrap  es  previamente  contado  y  pesado,  luego  se</w:t>
      </w:r>
      <w:r>
        <w:rPr>
          <w:rFonts w:ascii="Arial" w:hAnsi="Arial" w:cs="Arial"/>
        </w:rPr>
        <w:t xml:space="preserve"> </w:t>
      </w:r>
      <w:r w:rsidRPr="00AD7892">
        <w:rPr>
          <w:rFonts w:ascii="Arial" w:hAnsi="Arial" w:cs="Arial"/>
        </w:rPr>
        <w:t>clasifican los diferentes tipos de polímeros  y finalmente es clasificado por color.</w:t>
      </w:r>
    </w:p>
    <w:p w:rsidR="00662C56" w:rsidRPr="00AD7892" w:rsidRDefault="00662C56" w:rsidP="0093411B">
      <w:pPr>
        <w:spacing w:before="100" w:beforeAutospacing="1" w:after="100" w:afterAutospacing="1" w:line="480" w:lineRule="auto"/>
        <w:ind w:right="-34"/>
        <w:jc w:val="both"/>
        <w:rPr>
          <w:rFonts w:ascii="Arial" w:hAnsi="Arial" w:cs="Arial"/>
        </w:rPr>
      </w:pPr>
      <w:r w:rsidRPr="00AD7892">
        <w:rPr>
          <w:rFonts w:ascii="Arial" w:hAnsi="Arial" w:cs="Arial"/>
        </w:rPr>
        <w:lastRenderedPageBreak/>
        <w:t>A partir  de  este  punto  inicia  el  proceso  de  molido.  El  Jefe  de  Producción  es  el responsable de  designar el molino con el cual se molerá</w:t>
      </w:r>
      <w:r w:rsidR="00F41E83">
        <w:rPr>
          <w:rFonts w:ascii="Arial" w:hAnsi="Arial" w:cs="Arial"/>
        </w:rPr>
        <w:t>n</w:t>
      </w:r>
      <w:r w:rsidRPr="00AD7892">
        <w:rPr>
          <w:rFonts w:ascii="Arial" w:hAnsi="Arial" w:cs="Arial"/>
        </w:rPr>
        <w:t xml:space="preserve"> los diferentes materiales.</w:t>
      </w:r>
    </w:p>
    <w:p w:rsidR="00662C56" w:rsidRDefault="00662C56" w:rsidP="0093411B">
      <w:pPr>
        <w:spacing w:before="100" w:beforeAutospacing="1" w:after="100" w:afterAutospacing="1" w:line="480" w:lineRule="auto"/>
        <w:ind w:right="-34"/>
        <w:jc w:val="both"/>
        <w:rPr>
          <w:rFonts w:ascii="Arial" w:hAnsi="Arial" w:cs="Arial"/>
        </w:rPr>
      </w:pPr>
      <w:r w:rsidRPr="00AD7892">
        <w:rPr>
          <w:rFonts w:ascii="Arial" w:hAnsi="Arial" w:cs="Arial"/>
        </w:rPr>
        <w:t>En este proceso se obtiene un material del tamaño y forma de una “hojuela de maíz”, el cual es  depositado en sacos de manera manual para pasar el proceso de costura e identificación de los mismos.</w:t>
      </w:r>
    </w:p>
    <w:p w:rsidR="009C52DF" w:rsidRPr="009C52DF" w:rsidRDefault="009C52DF" w:rsidP="007C4AE7">
      <w:pPr>
        <w:spacing w:before="100" w:beforeAutospacing="1" w:after="100" w:afterAutospacing="1"/>
        <w:ind w:right="-34"/>
        <w:jc w:val="both"/>
        <w:rPr>
          <w:rFonts w:ascii="Arial" w:hAnsi="Arial" w:cs="Arial"/>
          <w:sz w:val="12"/>
          <w:szCs w:val="12"/>
        </w:rPr>
      </w:pPr>
    </w:p>
    <w:p w:rsidR="00662C56" w:rsidRPr="00C201B3" w:rsidRDefault="00662C56" w:rsidP="0093411B">
      <w:pPr>
        <w:pStyle w:val="Textoindependiente"/>
        <w:numPr>
          <w:ilvl w:val="2"/>
          <w:numId w:val="1"/>
        </w:numPr>
        <w:spacing w:line="480" w:lineRule="auto"/>
        <w:ind w:left="0" w:right="-36" w:firstLine="0"/>
        <w:jc w:val="both"/>
        <w:rPr>
          <w:rFonts w:ascii="Arial" w:hAnsi="Arial" w:cs="Arial"/>
          <w:b/>
          <w:sz w:val="24"/>
          <w:szCs w:val="24"/>
        </w:rPr>
      </w:pPr>
      <w:r w:rsidRPr="00C201B3">
        <w:rPr>
          <w:rFonts w:ascii="Arial" w:hAnsi="Arial" w:cs="Arial"/>
          <w:b/>
          <w:sz w:val="24"/>
          <w:szCs w:val="24"/>
        </w:rPr>
        <w:t>PROCESO DE PELETIZADO</w:t>
      </w:r>
    </w:p>
    <w:p w:rsidR="00662C56" w:rsidRPr="00C201B3" w:rsidRDefault="00662C56" w:rsidP="0093411B">
      <w:pPr>
        <w:pStyle w:val="Textoindependiente"/>
        <w:numPr>
          <w:ilvl w:val="3"/>
          <w:numId w:val="1"/>
        </w:numPr>
        <w:tabs>
          <w:tab w:val="left" w:pos="993"/>
        </w:tabs>
        <w:spacing w:line="480" w:lineRule="auto"/>
        <w:ind w:left="0" w:right="-36" w:firstLine="0"/>
        <w:jc w:val="both"/>
        <w:rPr>
          <w:rFonts w:ascii="Arial" w:hAnsi="Arial" w:cs="Arial"/>
          <w:b/>
          <w:sz w:val="24"/>
          <w:szCs w:val="24"/>
        </w:rPr>
      </w:pPr>
      <w:r w:rsidRPr="00C201B3">
        <w:rPr>
          <w:rFonts w:ascii="Arial" w:hAnsi="Arial" w:cs="Arial"/>
          <w:b/>
          <w:sz w:val="24"/>
          <w:szCs w:val="24"/>
        </w:rPr>
        <w:t>INGRESO DE MATERIA PRIMA</w:t>
      </w:r>
    </w:p>
    <w:p w:rsidR="00662C56" w:rsidRPr="00AD7892" w:rsidRDefault="00662C56" w:rsidP="0093411B">
      <w:pPr>
        <w:spacing w:line="480" w:lineRule="auto"/>
        <w:ind w:right="-36"/>
        <w:jc w:val="both"/>
        <w:rPr>
          <w:rFonts w:ascii="Arial" w:hAnsi="Arial" w:cs="Arial"/>
        </w:rPr>
      </w:pPr>
      <w:r w:rsidRPr="00AD7892">
        <w:rPr>
          <w:rFonts w:ascii="Arial" w:hAnsi="Arial" w:cs="Arial"/>
        </w:rPr>
        <w:t>La  Materia  Prima  para  el  proceso  de  Peletizado  proviene  del  resultado  de  las</w:t>
      </w:r>
      <w:r>
        <w:rPr>
          <w:rFonts w:ascii="Arial" w:hAnsi="Arial" w:cs="Arial"/>
        </w:rPr>
        <w:t xml:space="preserve"> </w:t>
      </w:r>
      <w:r w:rsidRPr="00AD7892">
        <w:rPr>
          <w:rFonts w:ascii="Arial" w:hAnsi="Arial" w:cs="Arial"/>
        </w:rPr>
        <w:t>operaciones  del  molido  de  los  productos  defectuosos,  rebabas  y  desechos  que  se generan en el proceso de producción, y el material aglutinado resultante del proceso de aglutinado. El material triturado parecido a una “hojuela de maíz”, y material aglutinado parecido a una “palomita de maíz” es llevado en sacos de manera manual por medio del operador haci</w:t>
      </w:r>
      <w:r w:rsidR="00F41E83">
        <w:rPr>
          <w:rFonts w:ascii="Arial" w:hAnsi="Arial" w:cs="Arial"/>
        </w:rPr>
        <w:t>a la tolva alimentadora de la má</w:t>
      </w:r>
      <w:r w:rsidRPr="00AD7892">
        <w:rPr>
          <w:rFonts w:ascii="Arial" w:hAnsi="Arial" w:cs="Arial"/>
        </w:rPr>
        <w:t>quina peletizadora.</w:t>
      </w:r>
    </w:p>
    <w:p w:rsidR="00662C56" w:rsidRPr="002C34C3" w:rsidRDefault="00662C56" w:rsidP="0093411B">
      <w:pPr>
        <w:spacing w:line="480" w:lineRule="auto"/>
        <w:ind w:right="-36"/>
        <w:jc w:val="both"/>
        <w:rPr>
          <w:rFonts w:ascii="Arial" w:hAnsi="Arial" w:cs="Arial"/>
        </w:rPr>
      </w:pPr>
    </w:p>
    <w:p w:rsidR="00662C56" w:rsidRPr="00C201B3" w:rsidRDefault="00662C56" w:rsidP="0093411B">
      <w:pPr>
        <w:pStyle w:val="Textoindependiente"/>
        <w:numPr>
          <w:ilvl w:val="3"/>
          <w:numId w:val="1"/>
        </w:numPr>
        <w:tabs>
          <w:tab w:val="left" w:pos="993"/>
        </w:tabs>
        <w:spacing w:line="480" w:lineRule="auto"/>
        <w:ind w:left="0" w:right="-36" w:firstLine="0"/>
        <w:jc w:val="both"/>
        <w:rPr>
          <w:rFonts w:ascii="Arial" w:hAnsi="Arial" w:cs="Arial"/>
          <w:b/>
          <w:sz w:val="24"/>
          <w:szCs w:val="24"/>
        </w:rPr>
      </w:pPr>
      <w:r w:rsidRPr="00C201B3">
        <w:rPr>
          <w:rFonts w:ascii="Arial" w:hAnsi="Arial" w:cs="Arial"/>
          <w:b/>
          <w:sz w:val="24"/>
          <w:szCs w:val="24"/>
        </w:rPr>
        <w:t>PELETIZADO DEL MATERIAL MOLIDO Ó AGLUTINADO</w:t>
      </w:r>
    </w:p>
    <w:p w:rsidR="00662C56" w:rsidRDefault="00662C56" w:rsidP="0093411B">
      <w:pPr>
        <w:spacing w:line="480" w:lineRule="auto"/>
        <w:ind w:right="-36"/>
        <w:jc w:val="both"/>
        <w:rPr>
          <w:rFonts w:ascii="Arial" w:hAnsi="Arial" w:cs="Arial"/>
        </w:rPr>
      </w:pPr>
      <w:r w:rsidRPr="00AD7892">
        <w:rPr>
          <w:rFonts w:ascii="Arial" w:hAnsi="Arial" w:cs="Arial"/>
        </w:rPr>
        <w:t>La materia triturada ó aglutinada, pasa de la tolva al cilindro de plastificación con el</w:t>
      </w:r>
      <w:r>
        <w:rPr>
          <w:rFonts w:ascii="Arial" w:hAnsi="Arial" w:cs="Arial"/>
        </w:rPr>
        <w:t xml:space="preserve"> </w:t>
      </w:r>
      <w:r w:rsidRPr="00AD7892">
        <w:rPr>
          <w:rFonts w:ascii="Arial" w:hAnsi="Arial" w:cs="Arial"/>
        </w:rPr>
        <w:t xml:space="preserve">color decidido, en este proceso el husillo o tornillo sin fin trasporta el material desde la tolva por una cámara de temperatura controlada hasta el </w:t>
      </w:r>
      <w:r w:rsidRPr="00AD7892">
        <w:rPr>
          <w:rFonts w:ascii="Arial" w:hAnsi="Arial" w:cs="Arial"/>
        </w:rPr>
        <w:lastRenderedPageBreak/>
        <w:t>otro extremo, (en este proceso los filtros son los encargados de retener cualquier impureza o contaminante) donde se encuentran un cabezal con orificios los cuales darán salida al material ya fundido, en esta etapa el material aparece como tiras similares al spaghetti.</w:t>
      </w:r>
      <w:r w:rsidR="00AB791D">
        <w:rPr>
          <w:rFonts w:ascii="Arial" w:hAnsi="Arial" w:cs="Arial"/>
        </w:rPr>
        <w:t xml:space="preserve"> </w:t>
      </w:r>
      <w:r w:rsidRPr="00AD7892">
        <w:rPr>
          <w:rFonts w:ascii="Arial" w:hAnsi="Arial" w:cs="Arial"/>
        </w:rPr>
        <w:t>Las tiras que pasan por la cuchilla de corte generan un producto final denominado pellet en tamaños de aproximadamente 4mm de longitud.</w:t>
      </w:r>
    </w:p>
    <w:p w:rsidR="00AB791D" w:rsidRDefault="00AB791D" w:rsidP="00AB791D">
      <w:pPr>
        <w:ind w:right="-34"/>
        <w:jc w:val="both"/>
        <w:rPr>
          <w:rFonts w:ascii="Arial" w:hAnsi="Arial" w:cs="Arial"/>
        </w:rPr>
      </w:pPr>
    </w:p>
    <w:p w:rsidR="000D04CD" w:rsidRDefault="000D04CD" w:rsidP="007C4AE7">
      <w:pPr>
        <w:ind w:right="-36"/>
        <w:jc w:val="both"/>
        <w:rPr>
          <w:rFonts w:ascii="Arial" w:hAnsi="Arial" w:cs="Arial"/>
        </w:rPr>
      </w:pPr>
    </w:p>
    <w:p w:rsidR="00662C56" w:rsidRPr="007C4AE7" w:rsidRDefault="00662C56" w:rsidP="007C4AE7">
      <w:pPr>
        <w:ind w:right="-36"/>
        <w:jc w:val="both"/>
        <w:rPr>
          <w:rFonts w:ascii="Arial" w:hAnsi="Arial" w:cs="Arial"/>
          <w:sz w:val="12"/>
          <w:szCs w:val="12"/>
        </w:rPr>
      </w:pPr>
    </w:p>
    <w:p w:rsidR="00662C56" w:rsidRPr="00C201B3" w:rsidRDefault="00662C56" w:rsidP="0093411B">
      <w:pPr>
        <w:pStyle w:val="Textoindependiente"/>
        <w:numPr>
          <w:ilvl w:val="3"/>
          <w:numId w:val="1"/>
        </w:numPr>
        <w:tabs>
          <w:tab w:val="left" w:pos="993"/>
        </w:tabs>
        <w:spacing w:line="480" w:lineRule="auto"/>
        <w:ind w:left="0" w:right="-36" w:firstLine="0"/>
        <w:jc w:val="both"/>
        <w:rPr>
          <w:rFonts w:ascii="Arial" w:hAnsi="Arial" w:cs="Arial"/>
          <w:b/>
          <w:sz w:val="24"/>
          <w:szCs w:val="24"/>
        </w:rPr>
      </w:pPr>
      <w:r w:rsidRPr="00C201B3">
        <w:rPr>
          <w:rFonts w:ascii="Arial" w:hAnsi="Arial" w:cs="Arial"/>
          <w:b/>
          <w:sz w:val="24"/>
          <w:szCs w:val="24"/>
        </w:rPr>
        <w:t>INSPECCIÓN DEL PRODUCTO</w:t>
      </w:r>
    </w:p>
    <w:p w:rsidR="00662C56" w:rsidRPr="00AD7892" w:rsidRDefault="00662C56" w:rsidP="0093411B">
      <w:pPr>
        <w:spacing w:line="480" w:lineRule="auto"/>
        <w:ind w:right="-36"/>
        <w:jc w:val="both"/>
        <w:rPr>
          <w:rFonts w:ascii="Arial" w:hAnsi="Arial" w:cs="Arial"/>
        </w:rPr>
      </w:pPr>
      <w:r w:rsidRPr="00AD7892">
        <w:rPr>
          <w:rFonts w:ascii="Arial" w:hAnsi="Arial" w:cs="Arial"/>
        </w:rPr>
        <w:t>El producto resultante de las operaciones de peletización es ligeramente inspeccionado,</w:t>
      </w:r>
      <w:r>
        <w:rPr>
          <w:rFonts w:ascii="Arial" w:hAnsi="Arial" w:cs="Arial"/>
        </w:rPr>
        <w:t xml:space="preserve"> </w:t>
      </w:r>
      <w:r w:rsidRPr="00AD7892">
        <w:rPr>
          <w:rFonts w:ascii="Arial" w:hAnsi="Arial" w:cs="Arial"/>
        </w:rPr>
        <w:t>esta inspección está enfocada en detectar que no estén húmedos los pellets. El método de inspección se lo realiza por simple tacto, el operario palpa los pellets y gracias a su experiencia puede determinar cuan húmedo esta el material.  Si el material esta húmedo se lo lleva a la m</w:t>
      </w:r>
      <w:r w:rsidR="00FD5473">
        <w:rPr>
          <w:rFonts w:ascii="Arial" w:hAnsi="Arial" w:cs="Arial"/>
        </w:rPr>
        <w:t>á</w:t>
      </w:r>
      <w:r w:rsidRPr="00AD7892">
        <w:rPr>
          <w:rFonts w:ascii="Arial" w:hAnsi="Arial" w:cs="Arial"/>
        </w:rPr>
        <w:t>quina secadora, de lo contrario se lo almacena.</w:t>
      </w:r>
    </w:p>
    <w:p w:rsidR="00662C56" w:rsidRDefault="00662C56" w:rsidP="0093411B">
      <w:pPr>
        <w:spacing w:line="480" w:lineRule="auto"/>
        <w:ind w:right="-36"/>
        <w:jc w:val="both"/>
        <w:rPr>
          <w:rFonts w:ascii="Arial" w:hAnsi="Arial" w:cs="Arial"/>
        </w:rPr>
      </w:pPr>
    </w:p>
    <w:p w:rsidR="00662C56" w:rsidRPr="00C201B3" w:rsidRDefault="00662C56" w:rsidP="0093411B">
      <w:pPr>
        <w:pStyle w:val="Textoindependiente"/>
        <w:numPr>
          <w:ilvl w:val="3"/>
          <w:numId w:val="1"/>
        </w:numPr>
        <w:tabs>
          <w:tab w:val="left" w:pos="993"/>
        </w:tabs>
        <w:spacing w:line="480" w:lineRule="auto"/>
        <w:ind w:left="0" w:right="-36" w:firstLine="0"/>
        <w:jc w:val="both"/>
        <w:rPr>
          <w:rFonts w:ascii="Arial" w:hAnsi="Arial" w:cs="Arial"/>
          <w:b/>
          <w:sz w:val="24"/>
          <w:szCs w:val="24"/>
        </w:rPr>
      </w:pPr>
      <w:r w:rsidRPr="00C201B3">
        <w:rPr>
          <w:rFonts w:ascii="Arial" w:hAnsi="Arial" w:cs="Arial"/>
          <w:b/>
          <w:sz w:val="24"/>
          <w:szCs w:val="24"/>
        </w:rPr>
        <w:t>ALMACENADO DEL PRODUCTO</w:t>
      </w:r>
    </w:p>
    <w:p w:rsidR="00347BC5" w:rsidRPr="00347BC5" w:rsidRDefault="00662C56" w:rsidP="007C4AE7">
      <w:pPr>
        <w:spacing w:line="480" w:lineRule="auto"/>
        <w:ind w:right="-36"/>
        <w:jc w:val="both"/>
      </w:pPr>
      <w:r w:rsidRPr="00AD7892">
        <w:rPr>
          <w:rFonts w:ascii="Arial" w:hAnsi="Arial" w:cs="Arial"/>
        </w:rPr>
        <w:t>El personal que labora en al área de Peletizado es responsable de llevar un registro en el formato Reporte Proceso de Peletizado. Este reporte identifica las horas trabajadas, los sacos producidos, el  tipo de material peletizado así como el color y kilos producidos.</w:t>
      </w:r>
      <w:r w:rsidR="00BD0E82">
        <w:rPr>
          <w:rFonts w:ascii="Arial" w:hAnsi="Arial" w:cs="Arial"/>
        </w:rPr>
        <w:br w:type="page"/>
      </w:r>
    </w:p>
    <w:p w:rsidR="007C4AE7" w:rsidRPr="006767A5" w:rsidRDefault="007C4AE7" w:rsidP="006767A5">
      <w:pPr>
        <w:pStyle w:val="Ttulo1"/>
        <w:spacing w:before="0" w:line="480" w:lineRule="auto"/>
        <w:ind w:right="-34"/>
        <w:jc w:val="center"/>
        <w:rPr>
          <w:rFonts w:ascii="Arial" w:eastAsia="Times New Roman" w:hAnsi="Arial" w:cs="Arial"/>
          <w:bCs w:val="0"/>
          <w:color w:val="auto"/>
          <w:sz w:val="24"/>
          <w:szCs w:val="24"/>
        </w:rPr>
      </w:pPr>
    </w:p>
    <w:p w:rsidR="007C4AE7" w:rsidRPr="006767A5" w:rsidRDefault="007C4AE7" w:rsidP="006767A5">
      <w:pPr>
        <w:pStyle w:val="Ttulo1"/>
        <w:spacing w:before="0" w:line="480" w:lineRule="auto"/>
        <w:ind w:right="-34"/>
        <w:jc w:val="center"/>
        <w:rPr>
          <w:rFonts w:ascii="Arial" w:eastAsia="Times New Roman" w:hAnsi="Arial" w:cs="Arial"/>
          <w:bCs w:val="0"/>
          <w:color w:val="auto"/>
          <w:sz w:val="24"/>
          <w:szCs w:val="24"/>
        </w:rPr>
      </w:pPr>
    </w:p>
    <w:p w:rsidR="007C4AE7" w:rsidRPr="006767A5" w:rsidRDefault="007C4AE7" w:rsidP="006767A5">
      <w:pPr>
        <w:pStyle w:val="Ttulo1"/>
        <w:spacing w:before="0" w:line="480" w:lineRule="auto"/>
        <w:ind w:right="-34"/>
        <w:jc w:val="center"/>
        <w:rPr>
          <w:rFonts w:ascii="Arial" w:eastAsia="Times New Roman" w:hAnsi="Arial" w:cs="Arial"/>
          <w:bCs w:val="0"/>
          <w:color w:val="auto"/>
          <w:sz w:val="24"/>
          <w:szCs w:val="24"/>
        </w:rPr>
      </w:pPr>
    </w:p>
    <w:p w:rsidR="007C4AE7" w:rsidRPr="006767A5" w:rsidRDefault="007C4AE7" w:rsidP="006767A5">
      <w:pPr>
        <w:pStyle w:val="Ttulo1"/>
        <w:spacing w:before="0" w:line="480" w:lineRule="auto"/>
        <w:ind w:right="-34"/>
        <w:jc w:val="center"/>
        <w:rPr>
          <w:rFonts w:ascii="Arial" w:eastAsia="Times New Roman" w:hAnsi="Arial" w:cs="Arial"/>
          <w:bCs w:val="0"/>
          <w:color w:val="auto"/>
          <w:sz w:val="24"/>
          <w:szCs w:val="24"/>
        </w:rPr>
      </w:pPr>
    </w:p>
    <w:p w:rsidR="007C4AE7" w:rsidRPr="006767A5" w:rsidRDefault="007C4AE7" w:rsidP="006767A5">
      <w:pPr>
        <w:pStyle w:val="Ttulo1"/>
        <w:spacing w:before="0" w:line="480" w:lineRule="auto"/>
        <w:ind w:right="-34"/>
        <w:jc w:val="center"/>
        <w:rPr>
          <w:rFonts w:ascii="Arial" w:eastAsia="Times New Roman" w:hAnsi="Arial" w:cs="Arial"/>
          <w:bCs w:val="0"/>
          <w:color w:val="auto"/>
          <w:sz w:val="24"/>
          <w:szCs w:val="24"/>
        </w:rPr>
      </w:pPr>
    </w:p>
    <w:p w:rsidR="007C4AE7" w:rsidRPr="006767A5" w:rsidRDefault="007C4AE7" w:rsidP="006767A5">
      <w:pPr>
        <w:pStyle w:val="Ttulo1"/>
        <w:spacing w:before="0" w:line="480" w:lineRule="auto"/>
        <w:ind w:right="-34"/>
        <w:jc w:val="center"/>
        <w:rPr>
          <w:rFonts w:ascii="Arial" w:eastAsia="Times New Roman" w:hAnsi="Arial" w:cs="Arial"/>
          <w:bCs w:val="0"/>
          <w:color w:val="auto"/>
          <w:sz w:val="24"/>
          <w:szCs w:val="24"/>
        </w:rPr>
      </w:pPr>
    </w:p>
    <w:p w:rsidR="007C4AE7" w:rsidRPr="006767A5" w:rsidRDefault="007C4AE7" w:rsidP="006767A5">
      <w:pPr>
        <w:pStyle w:val="Ttulo1"/>
        <w:spacing w:before="0" w:line="480" w:lineRule="auto"/>
        <w:ind w:right="-34"/>
        <w:jc w:val="center"/>
        <w:rPr>
          <w:rFonts w:ascii="Arial" w:eastAsia="Times New Roman" w:hAnsi="Arial" w:cs="Arial"/>
          <w:bCs w:val="0"/>
          <w:color w:val="auto"/>
          <w:sz w:val="24"/>
          <w:szCs w:val="24"/>
        </w:rPr>
      </w:pPr>
    </w:p>
    <w:p w:rsidR="00FE254F" w:rsidRDefault="00490F8E" w:rsidP="0093411B">
      <w:pPr>
        <w:pStyle w:val="Ttulo1"/>
        <w:spacing w:before="0" w:line="480" w:lineRule="auto"/>
        <w:ind w:right="-34"/>
        <w:jc w:val="center"/>
        <w:rPr>
          <w:rFonts w:ascii="Arial" w:eastAsia="Times New Roman" w:hAnsi="Arial" w:cs="Arial"/>
          <w:bCs w:val="0"/>
          <w:color w:val="auto"/>
        </w:rPr>
      </w:pPr>
      <w:bookmarkStart w:id="105" w:name="_Toc279405291"/>
      <w:r>
        <w:rPr>
          <w:rFonts w:ascii="Arial" w:eastAsia="Times New Roman" w:hAnsi="Arial" w:cs="Arial"/>
          <w:bCs w:val="0"/>
          <w:color w:val="auto"/>
        </w:rPr>
        <w:t>CAPÍ</w:t>
      </w:r>
      <w:r w:rsidR="002E636A" w:rsidRPr="005808C9">
        <w:rPr>
          <w:rFonts w:ascii="Arial" w:eastAsia="Times New Roman" w:hAnsi="Arial" w:cs="Arial"/>
          <w:bCs w:val="0"/>
          <w:color w:val="auto"/>
        </w:rPr>
        <w:t>TULO III</w:t>
      </w:r>
      <w:bookmarkEnd w:id="105"/>
    </w:p>
    <w:p w:rsidR="00FE254F" w:rsidRDefault="00655394" w:rsidP="0093411B">
      <w:pPr>
        <w:pStyle w:val="Textoindependiente"/>
        <w:numPr>
          <w:ilvl w:val="0"/>
          <w:numId w:val="1"/>
        </w:numPr>
        <w:shd w:val="clear" w:color="auto" w:fill="FFFFFF"/>
        <w:tabs>
          <w:tab w:val="left" w:pos="284"/>
        </w:tabs>
        <w:spacing w:after="0" w:line="480" w:lineRule="auto"/>
        <w:ind w:left="0" w:right="-34" w:firstLine="0"/>
        <w:jc w:val="both"/>
        <w:outlineLvl w:val="0"/>
        <w:rPr>
          <w:rFonts w:ascii="Arial" w:eastAsia="Times New Roman" w:hAnsi="Arial" w:cs="Arial"/>
          <w:b/>
          <w:bCs/>
          <w:sz w:val="26"/>
          <w:szCs w:val="26"/>
          <w:lang w:eastAsia="es-ES"/>
        </w:rPr>
      </w:pPr>
      <w:bookmarkStart w:id="106" w:name="_Toc279405292"/>
      <w:r w:rsidRPr="005808C9">
        <w:rPr>
          <w:rFonts w:ascii="Arial" w:eastAsia="Times New Roman" w:hAnsi="Arial" w:cs="Arial"/>
          <w:b/>
          <w:bCs/>
          <w:sz w:val="26"/>
          <w:szCs w:val="26"/>
          <w:lang w:eastAsia="es-ES"/>
        </w:rPr>
        <w:t>DESARROLLO DEL SISTEMA DE INDICADORES DE GESTIÓN</w:t>
      </w:r>
      <w:bookmarkEnd w:id="106"/>
    </w:p>
    <w:p w:rsidR="00347BC5" w:rsidRPr="00347BC5" w:rsidRDefault="00347BC5" w:rsidP="006767A5">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347BC5" w:rsidRDefault="00347BC5" w:rsidP="006767A5">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347BC5" w:rsidRPr="00347BC5" w:rsidRDefault="00347BC5" w:rsidP="006767A5">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347BC5" w:rsidRPr="00347BC5" w:rsidRDefault="00347BC5" w:rsidP="006767A5">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347BC5" w:rsidRPr="00347BC5" w:rsidRDefault="00347BC5" w:rsidP="006767A5">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7D1F12" w:rsidRDefault="005808C9" w:rsidP="0093411B">
      <w:pPr>
        <w:pStyle w:val="Textoindependiente"/>
        <w:numPr>
          <w:ilvl w:val="1"/>
          <w:numId w:val="1"/>
        </w:numPr>
        <w:shd w:val="clear" w:color="auto" w:fill="FFFFFF"/>
        <w:tabs>
          <w:tab w:val="left" w:pos="567"/>
        </w:tabs>
        <w:spacing w:before="100" w:beforeAutospacing="1" w:after="100" w:afterAutospacing="1" w:line="600" w:lineRule="auto"/>
        <w:ind w:left="0" w:right="-34" w:firstLine="0"/>
        <w:jc w:val="both"/>
        <w:outlineLvl w:val="1"/>
        <w:rPr>
          <w:rFonts w:ascii="Arial" w:eastAsia="Times New Roman" w:hAnsi="Arial" w:cs="Arial"/>
          <w:b/>
          <w:bCs/>
          <w:sz w:val="24"/>
          <w:szCs w:val="24"/>
          <w:lang w:eastAsia="es-ES"/>
        </w:rPr>
      </w:pPr>
      <w:bookmarkStart w:id="107" w:name="_Toc279405293"/>
      <w:r>
        <w:rPr>
          <w:rFonts w:ascii="Arial" w:eastAsia="Times New Roman" w:hAnsi="Arial" w:cs="Arial"/>
          <w:b/>
          <w:bCs/>
          <w:sz w:val="24"/>
          <w:szCs w:val="24"/>
          <w:lang w:eastAsia="es-ES"/>
        </w:rPr>
        <w:t>INTRODUCCIÓN</w:t>
      </w:r>
      <w:bookmarkEnd w:id="107"/>
    </w:p>
    <w:p w:rsidR="005210D3" w:rsidRDefault="005210D3" w:rsidP="0093411B">
      <w:pPr>
        <w:pStyle w:val="Textoindependiente"/>
        <w:shd w:val="clear" w:color="auto" w:fill="FFFFFF"/>
        <w:tabs>
          <w:tab w:val="left" w:pos="567"/>
        </w:tabs>
        <w:spacing w:before="100" w:beforeAutospacing="1" w:after="100" w:afterAutospacing="1" w:line="600" w:lineRule="auto"/>
        <w:ind w:right="-34"/>
        <w:jc w:val="both"/>
        <w:rPr>
          <w:rFonts w:ascii="Arial" w:eastAsia="Times New Roman" w:hAnsi="Arial" w:cs="Arial"/>
          <w:bCs/>
          <w:sz w:val="24"/>
          <w:szCs w:val="24"/>
          <w:lang w:eastAsia="es-ES"/>
        </w:rPr>
      </w:pPr>
      <w:r w:rsidRPr="005210D3">
        <w:rPr>
          <w:rFonts w:ascii="Arial" w:eastAsia="Times New Roman" w:hAnsi="Arial" w:cs="Arial"/>
          <w:bCs/>
          <w:sz w:val="24"/>
          <w:szCs w:val="24"/>
          <w:lang w:eastAsia="es-ES"/>
        </w:rPr>
        <w:t xml:space="preserve">En el momento de generar los indicadores, se tiene que tomar en cuenta aspectos como: la frecuencia de los indicadores, la facilidad para obtener la información, el número de indicadores, etc., y una de las consideraciones más importantes es que estos indicadores generen información que permita mantener el control y seguimiento de las actividades realizadas dentro de la </w:t>
      </w:r>
      <w:r w:rsidRPr="005210D3">
        <w:rPr>
          <w:rFonts w:ascii="Arial" w:eastAsia="Times New Roman" w:hAnsi="Arial" w:cs="Arial"/>
          <w:bCs/>
          <w:sz w:val="24"/>
          <w:szCs w:val="24"/>
          <w:lang w:eastAsia="es-ES"/>
        </w:rPr>
        <w:lastRenderedPageBreak/>
        <w:t>empresa, y que estén alineados a los objetivos y metas planteadas en base a la misión y visión de la misma.</w:t>
      </w:r>
    </w:p>
    <w:p w:rsidR="003C6434" w:rsidRPr="003C6434" w:rsidRDefault="003C6434" w:rsidP="00807032">
      <w:pPr>
        <w:pStyle w:val="Textoindependiente"/>
        <w:numPr>
          <w:ilvl w:val="1"/>
          <w:numId w:val="1"/>
        </w:numPr>
        <w:shd w:val="clear" w:color="auto" w:fill="FFFFFF"/>
        <w:tabs>
          <w:tab w:val="left" w:pos="567"/>
        </w:tabs>
        <w:spacing w:before="100" w:beforeAutospacing="1" w:after="100" w:afterAutospacing="1" w:line="480" w:lineRule="auto"/>
        <w:ind w:left="0" w:right="-34" w:firstLine="0"/>
        <w:jc w:val="both"/>
        <w:outlineLvl w:val="1"/>
        <w:rPr>
          <w:rFonts w:ascii="Arial" w:eastAsia="Times New Roman" w:hAnsi="Arial" w:cs="Arial"/>
          <w:b/>
          <w:bCs/>
          <w:sz w:val="24"/>
          <w:szCs w:val="24"/>
          <w:lang w:eastAsia="es-ES"/>
        </w:rPr>
      </w:pPr>
      <w:bookmarkStart w:id="108" w:name="_Toc279405294"/>
      <w:r w:rsidRPr="003C6434">
        <w:rPr>
          <w:rFonts w:ascii="Arial" w:eastAsia="Times New Roman" w:hAnsi="Arial" w:cs="Arial"/>
          <w:b/>
          <w:bCs/>
          <w:sz w:val="24"/>
          <w:szCs w:val="24"/>
          <w:lang w:eastAsia="es-ES"/>
        </w:rPr>
        <w:t>ENFOQUE ESTRATÉGICO</w:t>
      </w:r>
      <w:bookmarkEnd w:id="108"/>
    </w:p>
    <w:p w:rsidR="003C6434" w:rsidRDefault="003C6434" w:rsidP="0093411B">
      <w:pPr>
        <w:pStyle w:val="Textoindependiente"/>
        <w:spacing w:line="480" w:lineRule="auto"/>
        <w:jc w:val="both"/>
        <w:rPr>
          <w:rFonts w:ascii="Arial" w:eastAsia="Times New Roman" w:hAnsi="Arial" w:cs="Arial"/>
          <w:bCs/>
          <w:sz w:val="24"/>
          <w:szCs w:val="24"/>
          <w:lang w:eastAsia="es-ES"/>
        </w:rPr>
      </w:pPr>
      <w:r w:rsidRPr="003C6434">
        <w:rPr>
          <w:rFonts w:ascii="Arial" w:eastAsia="Times New Roman" w:hAnsi="Arial" w:cs="Arial"/>
          <w:bCs/>
          <w:sz w:val="24"/>
          <w:szCs w:val="24"/>
          <w:lang w:eastAsia="es-ES"/>
        </w:rPr>
        <w:t>Previo a la elaboración de</w:t>
      </w:r>
      <w:r>
        <w:rPr>
          <w:rFonts w:ascii="Arial" w:eastAsia="Times New Roman" w:hAnsi="Arial" w:cs="Arial"/>
          <w:bCs/>
          <w:sz w:val="24"/>
          <w:szCs w:val="24"/>
          <w:lang w:eastAsia="es-ES"/>
        </w:rPr>
        <w:t>l sistema de indicadores debemos tomar en cuenta los objetivos estratégicos y la situación actual de la empresa es decir hacia donde queremos llegar.</w:t>
      </w:r>
    </w:p>
    <w:p w:rsidR="00AD3109" w:rsidRDefault="00AD3109" w:rsidP="00AD3109">
      <w:pPr>
        <w:pStyle w:val="Textoindependiente"/>
        <w:spacing w:after="0"/>
        <w:jc w:val="both"/>
        <w:rPr>
          <w:rFonts w:ascii="Arial" w:eastAsia="Times New Roman" w:hAnsi="Arial" w:cs="Arial"/>
          <w:bCs/>
          <w:sz w:val="24"/>
          <w:szCs w:val="24"/>
          <w:lang w:eastAsia="es-ES"/>
        </w:rPr>
      </w:pPr>
    </w:p>
    <w:p w:rsidR="003C6434" w:rsidRPr="003C6434" w:rsidRDefault="003C6434" w:rsidP="00B4267D">
      <w:pPr>
        <w:pStyle w:val="Textoindependiente"/>
        <w:numPr>
          <w:ilvl w:val="2"/>
          <w:numId w:val="1"/>
        </w:numPr>
        <w:spacing w:before="100" w:beforeAutospacing="1" w:line="480" w:lineRule="auto"/>
        <w:ind w:left="0" w:hanging="12"/>
        <w:jc w:val="both"/>
        <w:outlineLvl w:val="2"/>
        <w:rPr>
          <w:rFonts w:ascii="Arial" w:eastAsia="Times New Roman" w:hAnsi="Arial" w:cs="Arial"/>
          <w:b/>
          <w:bCs/>
          <w:sz w:val="24"/>
          <w:szCs w:val="24"/>
          <w:lang w:eastAsia="es-ES"/>
        </w:rPr>
      </w:pPr>
      <w:bookmarkStart w:id="109" w:name="_Toc279405295"/>
      <w:r w:rsidRPr="003C6434">
        <w:rPr>
          <w:rFonts w:ascii="Arial" w:eastAsia="Times New Roman" w:hAnsi="Arial" w:cs="Arial"/>
          <w:b/>
          <w:bCs/>
          <w:sz w:val="24"/>
          <w:szCs w:val="24"/>
          <w:lang w:eastAsia="es-ES"/>
        </w:rPr>
        <w:t>DEFINICIÓN DEL NEGOCIO</w:t>
      </w:r>
      <w:bookmarkEnd w:id="109"/>
    </w:p>
    <w:p w:rsidR="003C6434" w:rsidRDefault="003C6434" w:rsidP="0093411B">
      <w:pPr>
        <w:pStyle w:val="Textoindependiente"/>
        <w:spacing w:before="100" w:beforeAutospacing="1" w:line="480" w:lineRule="auto"/>
        <w:jc w:val="both"/>
        <w:rPr>
          <w:rFonts w:ascii="Arial" w:eastAsia="Times New Roman" w:hAnsi="Arial" w:cs="Arial"/>
          <w:bCs/>
          <w:sz w:val="24"/>
          <w:szCs w:val="24"/>
          <w:lang w:eastAsia="es-ES"/>
        </w:rPr>
      </w:pPr>
      <w:r w:rsidRPr="003C6434">
        <w:rPr>
          <w:rFonts w:ascii="Arial" w:eastAsia="Times New Roman" w:hAnsi="Arial" w:cs="Arial"/>
          <w:bCs/>
          <w:sz w:val="24"/>
          <w:szCs w:val="24"/>
          <w:lang w:eastAsia="es-ES"/>
        </w:rPr>
        <w:t>Existen tres escuelas de pensamiento que nos ayudarán a determinar en qué tipo  negocio se encuentra la Empresa P</w:t>
      </w:r>
      <w:r>
        <w:rPr>
          <w:rFonts w:ascii="Arial" w:eastAsia="Times New Roman" w:hAnsi="Arial" w:cs="Arial"/>
          <w:bCs/>
          <w:sz w:val="24"/>
          <w:szCs w:val="24"/>
          <w:lang w:eastAsia="es-ES"/>
        </w:rPr>
        <w:t>lásticos</w:t>
      </w:r>
      <w:r w:rsidRPr="003C6434">
        <w:rPr>
          <w:rFonts w:ascii="Arial" w:eastAsia="Times New Roman" w:hAnsi="Arial" w:cs="Arial"/>
          <w:bCs/>
          <w:sz w:val="24"/>
          <w:szCs w:val="24"/>
          <w:lang w:eastAsia="es-ES"/>
        </w:rPr>
        <w:t xml:space="preserve"> S.A.:</w:t>
      </w:r>
    </w:p>
    <w:p w:rsidR="00ED32C2" w:rsidRDefault="00ED32C2" w:rsidP="00B4267D">
      <w:pPr>
        <w:pStyle w:val="Textoindependiente"/>
        <w:numPr>
          <w:ilvl w:val="3"/>
          <w:numId w:val="1"/>
        </w:numPr>
        <w:tabs>
          <w:tab w:val="left" w:pos="993"/>
        </w:tabs>
        <w:spacing w:before="100" w:beforeAutospacing="1" w:after="100" w:afterAutospacing="1" w:line="360" w:lineRule="auto"/>
        <w:ind w:left="0" w:firstLine="0"/>
        <w:jc w:val="both"/>
        <w:outlineLvl w:val="2"/>
        <w:rPr>
          <w:rFonts w:ascii="Arial" w:eastAsia="Times New Roman" w:hAnsi="Arial" w:cs="Arial"/>
          <w:b/>
          <w:bCs/>
          <w:sz w:val="24"/>
          <w:szCs w:val="24"/>
          <w:lang w:eastAsia="es-ES"/>
        </w:rPr>
      </w:pPr>
      <w:bookmarkStart w:id="110" w:name="_Toc279405296"/>
      <w:r w:rsidRPr="00ED32C2">
        <w:rPr>
          <w:rFonts w:ascii="Arial" w:eastAsia="Times New Roman" w:hAnsi="Arial" w:cs="Arial"/>
          <w:b/>
          <w:bCs/>
          <w:sz w:val="24"/>
          <w:szCs w:val="24"/>
          <w:lang w:eastAsia="es-ES"/>
        </w:rPr>
        <w:t>Según el Producto</w:t>
      </w:r>
      <w:bookmarkEnd w:id="110"/>
    </w:p>
    <w:p w:rsidR="00ED32C2" w:rsidRDefault="00ED32C2" w:rsidP="0093411B">
      <w:pPr>
        <w:spacing w:before="100" w:beforeAutospacing="1" w:after="100" w:afterAutospacing="1" w:line="480" w:lineRule="auto"/>
        <w:ind w:right="-34"/>
        <w:jc w:val="both"/>
        <w:rPr>
          <w:rFonts w:ascii="Arial" w:hAnsi="Arial" w:cs="Arial"/>
        </w:rPr>
      </w:pPr>
      <w:r w:rsidRPr="00ED32C2">
        <w:rPr>
          <w:rFonts w:ascii="Arial" w:hAnsi="Arial" w:cs="Arial"/>
        </w:rPr>
        <w:t xml:space="preserve">Es </w:t>
      </w:r>
      <w:r>
        <w:rPr>
          <w:rFonts w:ascii="Arial" w:hAnsi="Arial" w:cs="Arial"/>
        </w:rPr>
        <w:t>una</w:t>
      </w:r>
      <w:r w:rsidRPr="00ED32C2">
        <w:rPr>
          <w:rFonts w:ascii="Arial" w:hAnsi="Arial" w:cs="Arial"/>
        </w:rPr>
        <w:t xml:space="preserve"> </w:t>
      </w:r>
      <w:r>
        <w:rPr>
          <w:rFonts w:ascii="Arial" w:hAnsi="Arial" w:cs="Arial"/>
        </w:rPr>
        <w:t>que se dedica a la fabricación de artículos de plástico a nivel nacional, tanto para uso domestico, infantil e industrial.</w:t>
      </w:r>
    </w:p>
    <w:p w:rsidR="00ED32C2" w:rsidRDefault="00ED32C2" w:rsidP="00B4267D">
      <w:pPr>
        <w:pStyle w:val="Textoindependiente"/>
        <w:numPr>
          <w:ilvl w:val="3"/>
          <w:numId w:val="1"/>
        </w:numPr>
        <w:tabs>
          <w:tab w:val="left" w:pos="993"/>
        </w:tabs>
        <w:spacing w:line="600" w:lineRule="auto"/>
        <w:ind w:left="0" w:firstLine="0"/>
        <w:jc w:val="both"/>
        <w:outlineLvl w:val="2"/>
        <w:rPr>
          <w:rFonts w:ascii="Arial" w:eastAsia="Times New Roman" w:hAnsi="Arial" w:cs="Arial"/>
          <w:b/>
          <w:bCs/>
          <w:sz w:val="24"/>
          <w:szCs w:val="24"/>
          <w:lang w:eastAsia="es-ES"/>
        </w:rPr>
      </w:pPr>
      <w:bookmarkStart w:id="111" w:name="_Toc279405297"/>
      <w:r w:rsidRPr="00ED32C2">
        <w:rPr>
          <w:rFonts w:ascii="Arial" w:eastAsia="Times New Roman" w:hAnsi="Arial" w:cs="Arial"/>
          <w:b/>
          <w:bCs/>
          <w:sz w:val="24"/>
          <w:szCs w:val="24"/>
          <w:lang w:eastAsia="es-ES"/>
        </w:rPr>
        <w:t>Según el</w:t>
      </w:r>
      <w:r>
        <w:rPr>
          <w:rFonts w:ascii="Arial" w:eastAsia="Times New Roman" w:hAnsi="Arial" w:cs="Arial"/>
          <w:b/>
          <w:bCs/>
          <w:sz w:val="24"/>
          <w:szCs w:val="24"/>
          <w:lang w:eastAsia="es-ES"/>
        </w:rPr>
        <w:t xml:space="preserve"> Beneficio hacia los Clientes</w:t>
      </w:r>
      <w:bookmarkEnd w:id="111"/>
    </w:p>
    <w:p w:rsidR="00ED32C2" w:rsidRDefault="00ED32C2" w:rsidP="0093411B">
      <w:pPr>
        <w:pStyle w:val="Textoindependiente"/>
        <w:spacing w:line="480" w:lineRule="auto"/>
        <w:jc w:val="both"/>
        <w:rPr>
          <w:rFonts w:ascii="Arial" w:hAnsi="Arial" w:cs="Arial"/>
          <w:sz w:val="24"/>
          <w:szCs w:val="24"/>
        </w:rPr>
      </w:pPr>
      <w:r w:rsidRPr="00ED32C2">
        <w:rPr>
          <w:rFonts w:ascii="Arial" w:hAnsi="Arial" w:cs="Arial"/>
          <w:sz w:val="24"/>
          <w:szCs w:val="24"/>
        </w:rPr>
        <w:t>Proveer excelentes productos y servicios mediante la innovación permanente y la valoración de sus marcas, para satisfacer las expectativas de los clientes</w:t>
      </w:r>
      <w:r>
        <w:rPr>
          <w:rFonts w:ascii="Arial" w:hAnsi="Arial" w:cs="Arial"/>
          <w:sz w:val="24"/>
          <w:szCs w:val="24"/>
        </w:rPr>
        <w:t>.</w:t>
      </w:r>
    </w:p>
    <w:p w:rsidR="00B4267D" w:rsidRDefault="00B4267D" w:rsidP="0093411B">
      <w:pPr>
        <w:pStyle w:val="Textoindependiente"/>
        <w:spacing w:line="480" w:lineRule="auto"/>
        <w:jc w:val="both"/>
        <w:rPr>
          <w:rFonts w:ascii="Arial" w:hAnsi="Arial" w:cs="Arial"/>
          <w:sz w:val="24"/>
          <w:szCs w:val="24"/>
        </w:rPr>
      </w:pPr>
    </w:p>
    <w:p w:rsidR="0066426F" w:rsidRPr="0066426F" w:rsidRDefault="0066426F" w:rsidP="00B4267D">
      <w:pPr>
        <w:pStyle w:val="Textoindependiente"/>
        <w:numPr>
          <w:ilvl w:val="3"/>
          <w:numId w:val="1"/>
        </w:numPr>
        <w:tabs>
          <w:tab w:val="left" w:pos="993"/>
        </w:tabs>
        <w:spacing w:line="480" w:lineRule="auto"/>
        <w:ind w:left="0" w:firstLine="0"/>
        <w:jc w:val="both"/>
        <w:outlineLvl w:val="2"/>
        <w:rPr>
          <w:rFonts w:ascii="Arial" w:eastAsia="Times New Roman" w:hAnsi="Arial" w:cs="Arial"/>
          <w:b/>
          <w:bCs/>
          <w:sz w:val="24"/>
          <w:szCs w:val="24"/>
          <w:lang w:eastAsia="es-ES"/>
        </w:rPr>
      </w:pPr>
      <w:bookmarkStart w:id="112" w:name="_Toc279405298"/>
      <w:r w:rsidRPr="00ED32C2">
        <w:rPr>
          <w:rFonts w:ascii="Arial" w:eastAsia="Times New Roman" w:hAnsi="Arial" w:cs="Arial"/>
          <w:b/>
          <w:bCs/>
          <w:sz w:val="24"/>
          <w:szCs w:val="24"/>
          <w:lang w:eastAsia="es-ES"/>
        </w:rPr>
        <w:lastRenderedPageBreak/>
        <w:t xml:space="preserve">Según </w:t>
      </w:r>
      <w:r>
        <w:rPr>
          <w:rFonts w:ascii="Arial" w:eastAsia="Times New Roman" w:hAnsi="Arial" w:cs="Arial"/>
          <w:b/>
          <w:bCs/>
          <w:sz w:val="24"/>
          <w:szCs w:val="24"/>
          <w:lang w:eastAsia="es-ES"/>
        </w:rPr>
        <w:t>las capacidades de la Empresa</w:t>
      </w:r>
      <w:bookmarkEnd w:id="112"/>
    </w:p>
    <w:p w:rsidR="0066426F" w:rsidRPr="0066426F" w:rsidRDefault="0066426F" w:rsidP="0093411B">
      <w:pPr>
        <w:pStyle w:val="Textoindependiente"/>
        <w:spacing w:before="100" w:beforeAutospacing="1" w:after="100" w:afterAutospacing="1" w:line="480" w:lineRule="auto"/>
        <w:ind w:right="-34"/>
        <w:jc w:val="both"/>
        <w:rPr>
          <w:rFonts w:ascii="Arial" w:hAnsi="Arial" w:cs="Arial"/>
          <w:sz w:val="24"/>
          <w:szCs w:val="24"/>
        </w:rPr>
      </w:pPr>
      <w:r w:rsidRPr="0066426F">
        <w:rPr>
          <w:rFonts w:ascii="Arial" w:hAnsi="Arial" w:cs="Arial"/>
          <w:sz w:val="24"/>
          <w:szCs w:val="24"/>
        </w:rPr>
        <w:t>Convertirse en una organización de clase mundial, líder en el sector plástico, de alta c</w:t>
      </w:r>
      <w:r>
        <w:rPr>
          <w:rFonts w:ascii="Arial" w:hAnsi="Arial" w:cs="Arial"/>
          <w:sz w:val="24"/>
          <w:szCs w:val="24"/>
        </w:rPr>
        <w:t>alidad y  precios competitivos.</w:t>
      </w:r>
    </w:p>
    <w:p w:rsidR="0066426F" w:rsidRDefault="0066426F" w:rsidP="0093411B">
      <w:pPr>
        <w:pStyle w:val="Textoindependiente"/>
        <w:spacing w:before="100" w:beforeAutospacing="1" w:after="100" w:afterAutospacing="1" w:line="480" w:lineRule="auto"/>
        <w:ind w:right="-34"/>
        <w:jc w:val="both"/>
        <w:rPr>
          <w:rFonts w:ascii="Arial" w:hAnsi="Arial" w:cs="Arial"/>
          <w:sz w:val="24"/>
          <w:szCs w:val="24"/>
        </w:rPr>
      </w:pPr>
      <w:r w:rsidRPr="0066426F">
        <w:rPr>
          <w:rFonts w:ascii="Arial" w:hAnsi="Arial" w:cs="Arial"/>
          <w:sz w:val="24"/>
          <w:szCs w:val="24"/>
        </w:rPr>
        <w:t>Luego de evaluar cada alternativa en base a  criterios como tamaño del mercado, satisfacción a clientes, competidores, diferenciación y atractibilidad para la empresa se seleccionó como la Más deseable la siguiente:</w:t>
      </w:r>
    </w:p>
    <w:p w:rsidR="00AD3109" w:rsidRDefault="00252379" w:rsidP="0093411B">
      <w:pPr>
        <w:pStyle w:val="Textoindependiente"/>
        <w:spacing w:before="100" w:beforeAutospacing="1" w:after="100" w:afterAutospacing="1" w:line="480" w:lineRule="auto"/>
        <w:ind w:right="-34"/>
        <w:jc w:val="both"/>
        <w:rPr>
          <w:rFonts w:ascii="Arial" w:hAnsi="Arial" w:cs="Arial"/>
          <w:sz w:val="24"/>
          <w:szCs w:val="24"/>
        </w:rPr>
      </w:pPr>
      <w:r>
        <w:rPr>
          <w:rFonts w:ascii="Arial" w:hAnsi="Arial" w:cs="Arial"/>
          <w:noProof/>
          <w:sz w:val="24"/>
          <w:szCs w:val="24"/>
        </w:rPr>
        <w:pict>
          <v:shape id="_x0000_s1620" type="#_x0000_t202" style="position:absolute;left:0;text-align:left;margin-left:73.6pt;margin-top:1.1pt;width:287pt;height:80.35pt;z-index:251786240;mso-width-relative:margin;mso-height-relative:margin" fillcolor="#c2d69b [1942]" strokecolor="#9bbb59 [3206]" strokeweight="1pt">
            <v:fill color2="#9bbb59 [3206]" focus="50%" type="gradient"/>
            <v:shadow on="t" type="perspective" color="#4e6128 [1606]" offset="1pt" offset2="-3pt"/>
            <v:textbox style="mso-next-textbox:#_x0000_s1620">
              <w:txbxContent>
                <w:p w:rsidR="00F41E83" w:rsidRPr="0066426F" w:rsidRDefault="00F41E83" w:rsidP="0066426F">
                  <w:pPr>
                    <w:pStyle w:val="Textoindependiente"/>
                    <w:spacing w:before="100" w:beforeAutospacing="1" w:after="100" w:afterAutospacing="1" w:line="480" w:lineRule="auto"/>
                    <w:ind w:right="-34"/>
                    <w:rPr>
                      <w:rFonts w:ascii="Arial" w:hAnsi="Arial" w:cs="Arial"/>
                      <w:b/>
                      <w:i/>
                      <w:sz w:val="24"/>
                      <w:szCs w:val="24"/>
                    </w:rPr>
                  </w:pPr>
                  <w:r w:rsidRPr="0066426F">
                    <w:rPr>
                      <w:rFonts w:ascii="Arial" w:hAnsi="Arial" w:cs="Arial"/>
                      <w:b/>
                      <w:i/>
                      <w:sz w:val="24"/>
                      <w:szCs w:val="24"/>
                    </w:rPr>
                    <w:t>Convertirse en una organización de clase mundial, líder en el sector plástico, de alta calidad y  precios competitivos.</w:t>
                  </w:r>
                </w:p>
                <w:p w:rsidR="00F41E83" w:rsidRDefault="00F41E83" w:rsidP="0066426F">
                  <w:pPr>
                    <w:jc w:val="center"/>
                  </w:pPr>
                </w:p>
              </w:txbxContent>
            </v:textbox>
          </v:shape>
        </w:pict>
      </w:r>
    </w:p>
    <w:p w:rsidR="0066426F" w:rsidRDefault="0066426F" w:rsidP="0093411B">
      <w:pPr>
        <w:pStyle w:val="Textoindependiente"/>
        <w:spacing w:before="100" w:beforeAutospacing="1" w:after="100" w:afterAutospacing="1" w:line="480" w:lineRule="auto"/>
        <w:ind w:right="-34"/>
        <w:jc w:val="both"/>
        <w:rPr>
          <w:rFonts w:ascii="Arial" w:hAnsi="Arial" w:cs="Arial"/>
          <w:sz w:val="24"/>
          <w:szCs w:val="24"/>
        </w:rPr>
      </w:pPr>
    </w:p>
    <w:p w:rsidR="0066426F" w:rsidRDefault="0066426F" w:rsidP="0093411B">
      <w:pPr>
        <w:pStyle w:val="Textoindependiente"/>
        <w:spacing w:before="100" w:beforeAutospacing="1" w:after="100" w:afterAutospacing="1" w:line="480" w:lineRule="auto"/>
        <w:ind w:right="-34"/>
        <w:jc w:val="both"/>
        <w:rPr>
          <w:rFonts w:ascii="Arial" w:hAnsi="Arial" w:cs="Arial"/>
          <w:sz w:val="24"/>
          <w:szCs w:val="24"/>
        </w:rPr>
      </w:pPr>
    </w:p>
    <w:p w:rsidR="00504CC9" w:rsidRPr="00D23E44" w:rsidRDefault="00504CC9" w:rsidP="0093411B">
      <w:pPr>
        <w:pStyle w:val="Textoindependiente"/>
        <w:spacing w:before="100" w:beforeAutospacing="1" w:after="100" w:afterAutospacing="1" w:line="480" w:lineRule="auto"/>
        <w:ind w:right="-34"/>
        <w:jc w:val="both"/>
        <w:rPr>
          <w:rFonts w:ascii="Arial" w:hAnsi="Arial" w:cs="Arial"/>
          <w:sz w:val="24"/>
          <w:szCs w:val="24"/>
        </w:rPr>
      </w:pPr>
      <w:r w:rsidRPr="00D23E44">
        <w:rPr>
          <w:rFonts w:ascii="Arial" w:hAnsi="Arial" w:cs="Arial"/>
          <w:sz w:val="24"/>
          <w:szCs w:val="24"/>
        </w:rPr>
        <w:t>Una vez escogida esta definición, las dividimos en los siguientes grupos:</w:t>
      </w:r>
    </w:p>
    <w:p w:rsidR="00504CC9" w:rsidRPr="00D23E44" w:rsidRDefault="00504CC9" w:rsidP="0093411B">
      <w:pPr>
        <w:pStyle w:val="Textoindependiente"/>
        <w:spacing w:after="0" w:line="480" w:lineRule="auto"/>
        <w:ind w:right="-34" w:firstLine="708"/>
        <w:jc w:val="both"/>
        <w:rPr>
          <w:rFonts w:ascii="Arial" w:hAnsi="Arial" w:cs="Arial"/>
          <w:sz w:val="24"/>
          <w:szCs w:val="24"/>
        </w:rPr>
      </w:pPr>
      <w:r w:rsidRPr="00D23E44">
        <w:rPr>
          <w:rFonts w:ascii="Arial" w:hAnsi="Arial" w:cs="Arial"/>
          <w:b/>
          <w:sz w:val="24"/>
          <w:szCs w:val="24"/>
        </w:rPr>
        <w:t>Clientes:</w:t>
      </w:r>
      <w:r w:rsidRPr="00D23E44">
        <w:rPr>
          <w:rFonts w:ascii="Arial" w:hAnsi="Arial" w:cs="Arial"/>
          <w:sz w:val="24"/>
          <w:szCs w:val="24"/>
        </w:rPr>
        <w:t xml:space="preserve"> Productores del sector </w:t>
      </w:r>
      <w:r w:rsidR="00C03BC8" w:rsidRPr="00D23E44">
        <w:rPr>
          <w:rFonts w:ascii="Arial" w:hAnsi="Arial" w:cs="Arial"/>
          <w:sz w:val="24"/>
          <w:szCs w:val="24"/>
        </w:rPr>
        <w:t xml:space="preserve"> Doméstico, </w:t>
      </w:r>
      <w:r w:rsidRPr="00D23E44">
        <w:rPr>
          <w:rFonts w:ascii="Arial" w:hAnsi="Arial" w:cs="Arial"/>
          <w:sz w:val="24"/>
          <w:szCs w:val="24"/>
        </w:rPr>
        <w:t>industrial.</w:t>
      </w:r>
      <w:r w:rsidRPr="00D23E44">
        <w:rPr>
          <w:rFonts w:ascii="Arial" w:hAnsi="Arial" w:cs="Arial"/>
          <w:sz w:val="24"/>
          <w:szCs w:val="24"/>
        </w:rPr>
        <w:tab/>
      </w:r>
    </w:p>
    <w:p w:rsidR="00504CC9" w:rsidRPr="00D23E44" w:rsidRDefault="00504CC9" w:rsidP="0093411B">
      <w:pPr>
        <w:pStyle w:val="Textoindependiente"/>
        <w:spacing w:after="0" w:line="480" w:lineRule="auto"/>
        <w:ind w:right="-34" w:firstLine="708"/>
        <w:jc w:val="both"/>
        <w:rPr>
          <w:rFonts w:ascii="Arial" w:hAnsi="Arial" w:cs="Arial"/>
          <w:sz w:val="24"/>
          <w:szCs w:val="24"/>
        </w:rPr>
      </w:pPr>
      <w:r w:rsidRPr="00D23E44">
        <w:rPr>
          <w:rFonts w:ascii="Arial" w:hAnsi="Arial" w:cs="Arial"/>
          <w:b/>
          <w:sz w:val="24"/>
          <w:szCs w:val="24"/>
        </w:rPr>
        <w:t xml:space="preserve">Necesidades: </w:t>
      </w:r>
      <w:r w:rsidR="00C03BC8" w:rsidRPr="00D23E44">
        <w:rPr>
          <w:rFonts w:ascii="Arial" w:hAnsi="Arial" w:cs="Arial"/>
          <w:sz w:val="24"/>
          <w:szCs w:val="24"/>
        </w:rPr>
        <w:t>Artículo de alta calidad y mejor precio</w:t>
      </w:r>
      <w:r w:rsidRPr="00D23E44">
        <w:rPr>
          <w:rFonts w:ascii="Arial" w:hAnsi="Arial" w:cs="Arial"/>
          <w:sz w:val="24"/>
          <w:szCs w:val="24"/>
        </w:rPr>
        <w:t>.</w:t>
      </w:r>
    </w:p>
    <w:p w:rsidR="00504CC9" w:rsidRPr="00D23E44" w:rsidRDefault="00504CC9" w:rsidP="0093411B">
      <w:pPr>
        <w:pStyle w:val="Textoindependiente"/>
        <w:spacing w:after="0" w:line="480" w:lineRule="auto"/>
        <w:ind w:right="-34" w:firstLine="708"/>
        <w:jc w:val="both"/>
        <w:rPr>
          <w:rFonts w:ascii="Arial" w:hAnsi="Arial" w:cs="Arial"/>
          <w:sz w:val="24"/>
          <w:szCs w:val="24"/>
        </w:rPr>
      </w:pPr>
      <w:r w:rsidRPr="00D23E44">
        <w:rPr>
          <w:rFonts w:ascii="Arial" w:hAnsi="Arial" w:cs="Arial"/>
          <w:b/>
          <w:sz w:val="24"/>
          <w:szCs w:val="24"/>
        </w:rPr>
        <w:t>Productos:</w:t>
      </w:r>
      <w:r w:rsidR="00C03BC8" w:rsidRPr="00D23E44">
        <w:rPr>
          <w:rFonts w:ascii="Arial" w:hAnsi="Arial" w:cs="Arial"/>
          <w:b/>
          <w:sz w:val="24"/>
          <w:szCs w:val="24"/>
        </w:rPr>
        <w:t xml:space="preserve"> </w:t>
      </w:r>
      <w:r w:rsidR="00C03BC8" w:rsidRPr="00D23E44">
        <w:rPr>
          <w:rFonts w:ascii="Arial" w:hAnsi="Arial" w:cs="Arial"/>
          <w:sz w:val="24"/>
          <w:szCs w:val="24"/>
        </w:rPr>
        <w:t>Productos</w:t>
      </w:r>
      <w:r w:rsidRPr="00D23E44">
        <w:rPr>
          <w:rFonts w:ascii="Arial" w:hAnsi="Arial" w:cs="Arial"/>
          <w:sz w:val="24"/>
          <w:szCs w:val="24"/>
        </w:rPr>
        <w:t xml:space="preserve"> plásticos.</w:t>
      </w:r>
    </w:p>
    <w:p w:rsidR="00504CC9" w:rsidRPr="00D23E44" w:rsidRDefault="00504CC9" w:rsidP="007C4AE7">
      <w:pPr>
        <w:pStyle w:val="Textoindependiente"/>
        <w:spacing w:after="0" w:line="480" w:lineRule="auto"/>
        <w:ind w:left="708" w:right="-34"/>
        <w:jc w:val="both"/>
        <w:rPr>
          <w:rFonts w:ascii="Arial" w:hAnsi="Arial" w:cs="Arial"/>
          <w:sz w:val="24"/>
          <w:szCs w:val="24"/>
        </w:rPr>
      </w:pPr>
      <w:r w:rsidRPr="00B7003C">
        <w:rPr>
          <w:rFonts w:ascii="Arial" w:hAnsi="Arial" w:cs="Arial"/>
          <w:b/>
          <w:sz w:val="24"/>
          <w:szCs w:val="24"/>
        </w:rPr>
        <w:t>Factores Claves de Éxito:</w:t>
      </w:r>
      <w:r w:rsidRPr="00D23E44">
        <w:rPr>
          <w:rFonts w:ascii="Arial" w:hAnsi="Arial" w:cs="Arial"/>
          <w:sz w:val="24"/>
          <w:szCs w:val="24"/>
        </w:rPr>
        <w:t xml:space="preserve"> Fabricar nuestros productos de acuerdo a los requerimientos del cliente.</w:t>
      </w:r>
    </w:p>
    <w:p w:rsidR="00504CC9" w:rsidRDefault="00504CC9" w:rsidP="007C4AE7">
      <w:pPr>
        <w:pStyle w:val="Textoindependiente"/>
        <w:spacing w:after="0" w:line="480" w:lineRule="auto"/>
        <w:ind w:left="708" w:right="-34"/>
        <w:jc w:val="both"/>
        <w:rPr>
          <w:rFonts w:ascii="Arial" w:hAnsi="Arial" w:cs="Arial"/>
          <w:sz w:val="24"/>
          <w:szCs w:val="24"/>
        </w:rPr>
      </w:pPr>
      <w:r w:rsidRPr="00D23E44">
        <w:rPr>
          <w:rFonts w:ascii="Arial" w:hAnsi="Arial" w:cs="Arial"/>
          <w:b/>
          <w:sz w:val="24"/>
          <w:szCs w:val="24"/>
        </w:rPr>
        <w:t xml:space="preserve">Competidores: </w:t>
      </w:r>
      <w:r w:rsidRPr="00D23E44">
        <w:rPr>
          <w:rFonts w:ascii="Arial" w:hAnsi="Arial" w:cs="Arial"/>
          <w:sz w:val="24"/>
          <w:szCs w:val="24"/>
        </w:rPr>
        <w:t xml:space="preserve">Demás empresas que fabrican </w:t>
      </w:r>
      <w:r w:rsidR="00D23E44" w:rsidRPr="00D23E44">
        <w:rPr>
          <w:rFonts w:ascii="Arial" w:hAnsi="Arial" w:cs="Arial"/>
          <w:sz w:val="24"/>
          <w:szCs w:val="24"/>
        </w:rPr>
        <w:t>artículo de plásticos</w:t>
      </w:r>
      <w:r w:rsidRPr="00D23E44">
        <w:rPr>
          <w:rFonts w:ascii="Arial" w:hAnsi="Arial" w:cs="Arial"/>
          <w:sz w:val="24"/>
          <w:szCs w:val="24"/>
        </w:rPr>
        <w:t>: Plásticos del Ecuador, etc.</w:t>
      </w:r>
    </w:p>
    <w:p w:rsidR="00AD3109" w:rsidRDefault="00AD3109" w:rsidP="007C4AE7">
      <w:pPr>
        <w:pStyle w:val="Textoindependiente"/>
        <w:spacing w:after="0" w:line="480" w:lineRule="auto"/>
        <w:ind w:left="708" w:right="-34"/>
        <w:jc w:val="both"/>
        <w:rPr>
          <w:rFonts w:ascii="Arial" w:hAnsi="Arial" w:cs="Arial"/>
          <w:sz w:val="24"/>
          <w:szCs w:val="24"/>
        </w:rPr>
      </w:pPr>
    </w:p>
    <w:p w:rsidR="006D7ACF" w:rsidRDefault="006D7ACF" w:rsidP="0093411B">
      <w:pPr>
        <w:pStyle w:val="Textoindependiente"/>
        <w:spacing w:after="0"/>
        <w:ind w:right="-34"/>
        <w:jc w:val="both"/>
        <w:rPr>
          <w:rFonts w:ascii="Arial" w:hAnsi="Arial" w:cs="Arial"/>
          <w:sz w:val="24"/>
          <w:szCs w:val="24"/>
        </w:rPr>
      </w:pPr>
    </w:p>
    <w:p w:rsidR="00D23E44" w:rsidRDefault="00D23E44" w:rsidP="00B4267D">
      <w:pPr>
        <w:pStyle w:val="Textoindependiente"/>
        <w:numPr>
          <w:ilvl w:val="1"/>
          <w:numId w:val="1"/>
        </w:numPr>
        <w:shd w:val="clear" w:color="auto" w:fill="FFFFFF"/>
        <w:tabs>
          <w:tab w:val="left" w:pos="567"/>
        </w:tabs>
        <w:spacing w:before="100" w:beforeAutospacing="1" w:after="100" w:afterAutospacing="1" w:line="360" w:lineRule="auto"/>
        <w:ind w:left="0" w:right="-34" w:firstLine="0"/>
        <w:jc w:val="both"/>
        <w:outlineLvl w:val="1"/>
        <w:rPr>
          <w:rFonts w:ascii="Arial" w:eastAsia="Times New Roman" w:hAnsi="Arial" w:cs="Arial"/>
          <w:b/>
          <w:bCs/>
          <w:sz w:val="24"/>
          <w:szCs w:val="24"/>
          <w:lang w:eastAsia="es-ES"/>
        </w:rPr>
      </w:pPr>
      <w:bookmarkStart w:id="113" w:name="_Toc279405299"/>
      <w:r w:rsidRPr="00D23E44">
        <w:rPr>
          <w:rFonts w:ascii="Arial" w:eastAsia="Times New Roman" w:hAnsi="Arial" w:cs="Arial"/>
          <w:b/>
          <w:bCs/>
          <w:sz w:val="24"/>
          <w:szCs w:val="24"/>
          <w:lang w:eastAsia="es-ES"/>
        </w:rPr>
        <w:lastRenderedPageBreak/>
        <w:t>TEMAS ESTRATÉGICOS</w:t>
      </w:r>
      <w:bookmarkEnd w:id="113"/>
    </w:p>
    <w:p w:rsidR="00D23E44" w:rsidRPr="00D23E44" w:rsidRDefault="00D23E44" w:rsidP="0093411B">
      <w:pPr>
        <w:pStyle w:val="Textoindependiente"/>
        <w:spacing w:after="0" w:line="480" w:lineRule="auto"/>
        <w:ind w:right="-34"/>
        <w:jc w:val="both"/>
        <w:rPr>
          <w:rFonts w:ascii="Arial" w:hAnsi="Arial" w:cs="Arial"/>
          <w:sz w:val="24"/>
          <w:szCs w:val="24"/>
        </w:rPr>
      </w:pPr>
      <w:r w:rsidRPr="00D23E44">
        <w:rPr>
          <w:rFonts w:ascii="Arial" w:hAnsi="Arial" w:cs="Arial"/>
          <w:sz w:val="24"/>
          <w:szCs w:val="24"/>
        </w:rPr>
        <w:t>Son líneas básicas de desarrollo de la organización. Representa l</w:t>
      </w:r>
      <w:r>
        <w:rPr>
          <w:rFonts w:ascii="Arial" w:hAnsi="Arial" w:cs="Arial"/>
          <w:sz w:val="24"/>
          <w:szCs w:val="24"/>
        </w:rPr>
        <w:t>os componentes claves que tomará</w:t>
      </w:r>
      <w:r w:rsidRPr="00D23E44">
        <w:rPr>
          <w:rFonts w:ascii="Arial" w:hAnsi="Arial" w:cs="Arial"/>
          <w:sz w:val="24"/>
          <w:szCs w:val="24"/>
        </w:rPr>
        <w:t xml:space="preserve"> la estrategia empresarial.</w:t>
      </w:r>
    </w:p>
    <w:p w:rsidR="00D23E44" w:rsidRDefault="00D23E44" w:rsidP="0093411B">
      <w:pPr>
        <w:pStyle w:val="Textoindependiente"/>
        <w:spacing w:after="0" w:line="480" w:lineRule="auto"/>
        <w:ind w:right="-34"/>
        <w:jc w:val="both"/>
        <w:rPr>
          <w:rFonts w:ascii="Arial" w:hAnsi="Arial" w:cs="Arial"/>
          <w:sz w:val="24"/>
          <w:szCs w:val="24"/>
        </w:rPr>
      </w:pPr>
      <w:r w:rsidRPr="00D23E44">
        <w:rPr>
          <w:rFonts w:ascii="Arial" w:hAnsi="Arial" w:cs="Arial"/>
          <w:sz w:val="24"/>
          <w:szCs w:val="24"/>
        </w:rPr>
        <w:t>Los temas estratégicos para la empresa P</w:t>
      </w:r>
      <w:r>
        <w:rPr>
          <w:rFonts w:ascii="Arial" w:hAnsi="Arial" w:cs="Arial"/>
          <w:sz w:val="24"/>
          <w:szCs w:val="24"/>
        </w:rPr>
        <w:t>lásticos</w:t>
      </w:r>
      <w:r w:rsidRPr="00D23E44">
        <w:rPr>
          <w:rFonts w:ascii="Arial" w:hAnsi="Arial" w:cs="Arial"/>
          <w:sz w:val="24"/>
          <w:szCs w:val="24"/>
        </w:rPr>
        <w:t xml:space="preserve"> S.A. se derivan </w:t>
      </w:r>
      <w:r w:rsidR="00442D07">
        <w:rPr>
          <w:rFonts w:ascii="Arial" w:hAnsi="Arial" w:cs="Arial"/>
          <w:sz w:val="24"/>
          <w:szCs w:val="24"/>
        </w:rPr>
        <w:t xml:space="preserve">principalmente de la </w:t>
      </w:r>
      <w:r w:rsidR="00442D07" w:rsidRPr="00BC2499">
        <w:rPr>
          <w:rFonts w:ascii="Arial" w:hAnsi="Arial" w:cs="Arial"/>
          <w:sz w:val="24"/>
          <w:szCs w:val="24"/>
        </w:rPr>
        <w:t xml:space="preserve">identificación de los principales problemas del proceso de producción, </w:t>
      </w:r>
      <w:r w:rsidRPr="00BC2499">
        <w:rPr>
          <w:rFonts w:ascii="Arial" w:hAnsi="Arial" w:cs="Arial"/>
          <w:sz w:val="24"/>
          <w:szCs w:val="24"/>
        </w:rPr>
        <w:t xml:space="preserve"> y las declaraciones de Misión y Visión. </w:t>
      </w:r>
    </w:p>
    <w:p w:rsidR="00AD3109" w:rsidRDefault="00AD3109" w:rsidP="0093411B">
      <w:pPr>
        <w:pStyle w:val="Textoindependiente"/>
        <w:spacing w:after="0" w:line="480" w:lineRule="auto"/>
        <w:ind w:right="-34"/>
        <w:jc w:val="both"/>
        <w:rPr>
          <w:rFonts w:ascii="Arial" w:hAnsi="Arial" w:cs="Arial"/>
          <w:sz w:val="24"/>
          <w:szCs w:val="24"/>
        </w:rPr>
      </w:pPr>
    </w:p>
    <w:p w:rsidR="00AD3109" w:rsidRDefault="00AD3109" w:rsidP="00AD3109">
      <w:pPr>
        <w:pStyle w:val="Prrafodelista"/>
        <w:spacing w:line="480" w:lineRule="auto"/>
        <w:ind w:left="0"/>
        <w:jc w:val="both"/>
        <w:rPr>
          <w:rFonts w:ascii="Arial" w:hAnsi="Arial" w:cs="Arial"/>
          <w:sz w:val="24"/>
          <w:szCs w:val="24"/>
        </w:rPr>
      </w:pPr>
      <w:r w:rsidRPr="005C4A50">
        <w:rPr>
          <w:rFonts w:ascii="Arial" w:hAnsi="Arial" w:cs="Arial"/>
          <w:sz w:val="24"/>
          <w:szCs w:val="24"/>
        </w:rPr>
        <w:t>De acuerdo con la misión y l</w:t>
      </w:r>
      <w:r>
        <w:rPr>
          <w:rFonts w:ascii="Arial" w:hAnsi="Arial" w:cs="Arial"/>
          <w:sz w:val="24"/>
          <w:szCs w:val="24"/>
        </w:rPr>
        <w:t>a visión de la compañía revisadas en el Capítulo 2</w:t>
      </w:r>
      <w:r w:rsidRPr="005C4A50">
        <w:rPr>
          <w:rFonts w:ascii="Arial" w:hAnsi="Arial" w:cs="Arial"/>
          <w:sz w:val="24"/>
          <w:szCs w:val="24"/>
        </w:rPr>
        <w:t>, se realiza un alineamiento de la misión y la visión del departamento. Se realizaron reuniones con el departamento de producción para documentar la misión, los  valores fundamentales y la visión del departamento de producción:</w:t>
      </w:r>
    </w:p>
    <w:p w:rsidR="00AD3109" w:rsidRDefault="00AD3109" w:rsidP="00AD3109">
      <w:pPr>
        <w:pStyle w:val="Prrafodelista"/>
        <w:spacing w:line="480" w:lineRule="auto"/>
        <w:ind w:left="0"/>
        <w:jc w:val="both"/>
        <w:rPr>
          <w:rFonts w:ascii="Arial" w:hAnsi="Arial" w:cs="Arial"/>
          <w:sz w:val="24"/>
          <w:szCs w:val="24"/>
        </w:rPr>
      </w:pPr>
    </w:p>
    <w:p w:rsidR="00AD3109" w:rsidRDefault="00252379" w:rsidP="00AD3109">
      <w:pPr>
        <w:pStyle w:val="Prrafodelista"/>
        <w:spacing w:line="480" w:lineRule="auto"/>
        <w:ind w:left="0"/>
        <w:jc w:val="both"/>
        <w:rPr>
          <w:rFonts w:ascii="Arial" w:hAnsi="Arial" w:cs="Arial"/>
          <w:sz w:val="24"/>
          <w:szCs w:val="24"/>
        </w:rPr>
      </w:pPr>
      <w:r>
        <w:rPr>
          <w:rFonts w:ascii="Arial" w:hAnsi="Arial" w:cs="Arial"/>
          <w:noProof/>
          <w:sz w:val="24"/>
          <w:szCs w:val="24"/>
        </w:rPr>
        <w:pict>
          <v:shape id="_x0000_s1671" type="#_x0000_t202" style="position:absolute;left:0;text-align:left;margin-left:0;margin-top:0;width:323.5pt;height:110.6pt;z-index:251813888;mso-position-horizontal:center;mso-width-relative:margin;mso-height-relative:margin" fillcolor="#d99594 [1941]" strokecolor="#d99594 [1941]" strokeweight="1pt">
            <v:fill color2="#f2dbdb [661]" angle="-45" focus="-50%" type="gradient"/>
            <v:shadow on="t" type="perspective" color="#622423 [1605]" opacity=".5" offset="1pt" offset2="-3pt"/>
            <v:textbox style="mso-next-textbox:#_x0000_s1671">
              <w:txbxContent>
                <w:p w:rsidR="00F41E83" w:rsidRPr="00AD3109" w:rsidRDefault="00F41E83" w:rsidP="00AD3109">
                  <w:pPr>
                    <w:pStyle w:val="Textoindependiente"/>
                    <w:spacing w:before="100" w:beforeAutospacing="1" w:after="100" w:afterAutospacing="1" w:line="480" w:lineRule="auto"/>
                    <w:ind w:right="-34"/>
                    <w:rPr>
                      <w:rFonts w:ascii="Arial" w:hAnsi="Arial" w:cs="Arial"/>
                      <w:b/>
                      <w:i/>
                      <w:sz w:val="24"/>
                      <w:szCs w:val="24"/>
                    </w:rPr>
                  </w:pPr>
                  <w:r w:rsidRPr="00AD3109">
                    <w:rPr>
                      <w:rFonts w:ascii="Arial" w:hAnsi="Arial" w:cs="Arial"/>
                      <w:b/>
                      <w:i/>
                      <w:sz w:val="24"/>
                      <w:szCs w:val="24"/>
                    </w:rPr>
                    <w:t xml:space="preserve">“Producir </w:t>
                  </w:r>
                  <w:r>
                    <w:rPr>
                      <w:rFonts w:ascii="Arial" w:hAnsi="Arial" w:cs="Arial"/>
                      <w:b/>
                      <w:i/>
                      <w:sz w:val="24"/>
                      <w:szCs w:val="24"/>
                    </w:rPr>
                    <w:t>artículos de plástico</w:t>
                  </w:r>
                  <w:r w:rsidRPr="00AD3109">
                    <w:rPr>
                      <w:rFonts w:ascii="Arial" w:hAnsi="Arial" w:cs="Arial"/>
                      <w:b/>
                      <w:i/>
                      <w:sz w:val="24"/>
                      <w:szCs w:val="24"/>
                    </w:rPr>
                    <w:t>,  contribuyendo con el crecimiento industrial del país y cumpliendo con las e</w:t>
                  </w:r>
                  <w:r>
                    <w:rPr>
                      <w:rFonts w:ascii="Arial" w:hAnsi="Arial" w:cs="Arial"/>
                      <w:b/>
                      <w:i/>
                      <w:sz w:val="24"/>
                      <w:szCs w:val="24"/>
                    </w:rPr>
                    <w:t xml:space="preserve">specificaciones de calidad, </w:t>
                  </w:r>
                  <w:r w:rsidRPr="00AD3109">
                    <w:rPr>
                      <w:rFonts w:ascii="Arial" w:hAnsi="Arial" w:cs="Arial"/>
                      <w:b/>
                      <w:i/>
                      <w:sz w:val="24"/>
                      <w:szCs w:val="24"/>
                    </w:rPr>
                    <w:t xml:space="preserve"> eficiencia </w:t>
                  </w:r>
                  <w:r>
                    <w:rPr>
                      <w:rFonts w:ascii="Arial" w:hAnsi="Arial" w:cs="Arial"/>
                      <w:b/>
                      <w:i/>
                      <w:sz w:val="24"/>
                      <w:szCs w:val="24"/>
                    </w:rPr>
                    <w:t>y precios competitivos”</w:t>
                  </w:r>
                </w:p>
                <w:p w:rsidR="00F41E83" w:rsidRDefault="00F41E83" w:rsidP="00AD3109">
                  <w:pPr>
                    <w:jc w:val="center"/>
                  </w:pPr>
                </w:p>
              </w:txbxContent>
            </v:textbox>
          </v:shape>
        </w:pict>
      </w:r>
    </w:p>
    <w:p w:rsidR="00AD3109" w:rsidRDefault="00AD3109" w:rsidP="00AD3109">
      <w:pPr>
        <w:pStyle w:val="Prrafodelista"/>
        <w:spacing w:line="480" w:lineRule="auto"/>
        <w:ind w:left="0"/>
        <w:jc w:val="both"/>
        <w:rPr>
          <w:rFonts w:ascii="Arial" w:hAnsi="Arial" w:cs="Arial"/>
          <w:sz w:val="24"/>
          <w:szCs w:val="24"/>
        </w:rPr>
      </w:pPr>
    </w:p>
    <w:p w:rsidR="00AD3109" w:rsidRDefault="00AD3109" w:rsidP="00AD3109">
      <w:pPr>
        <w:pStyle w:val="Prrafodelista"/>
        <w:spacing w:line="480" w:lineRule="auto"/>
        <w:ind w:left="0"/>
        <w:jc w:val="both"/>
        <w:rPr>
          <w:rFonts w:ascii="Arial" w:hAnsi="Arial" w:cs="Arial"/>
          <w:sz w:val="24"/>
          <w:szCs w:val="24"/>
        </w:rPr>
      </w:pPr>
    </w:p>
    <w:p w:rsidR="00AD3109" w:rsidRDefault="00AD3109" w:rsidP="00AD3109">
      <w:pPr>
        <w:pStyle w:val="Prrafodelista"/>
        <w:spacing w:line="480" w:lineRule="auto"/>
        <w:ind w:left="0"/>
        <w:jc w:val="both"/>
        <w:rPr>
          <w:rFonts w:ascii="Arial" w:hAnsi="Arial" w:cs="Arial"/>
          <w:sz w:val="24"/>
          <w:szCs w:val="24"/>
        </w:rPr>
      </w:pPr>
    </w:p>
    <w:p w:rsidR="00AD3109" w:rsidRPr="005C4A50" w:rsidRDefault="00AD3109" w:rsidP="00AD3109">
      <w:pPr>
        <w:pStyle w:val="Prrafodelista"/>
        <w:spacing w:line="480" w:lineRule="auto"/>
        <w:ind w:left="0"/>
        <w:jc w:val="both"/>
        <w:rPr>
          <w:rFonts w:ascii="Arial" w:hAnsi="Arial"/>
          <w:b/>
          <w:sz w:val="24"/>
          <w:szCs w:val="24"/>
        </w:rPr>
      </w:pPr>
    </w:p>
    <w:p w:rsidR="00AD3109" w:rsidRDefault="00AD3109" w:rsidP="0093411B">
      <w:pPr>
        <w:pStyle w:val="Textoindependiente"/>
        <w:spacing w:after="0" w:line="480" w:lineRule="auto"/>
        <w:ind w:right="-34"/>
        <w:jc w:val="both"/>
        <w:rPr>
          <w:rFonts w:ascii="Arial" w:hAnsi="Arial" w:cs="Arial"/>
          <w:sz w:val="24"/>
          <w:szCs w:val="24"/>
        </w:rPr>
      </w:pPr>
    </w:p>
    <w:p w:rsidR="00AD3109" w:rsidRDefault="00AD3109" w:rsidP="0093411B">
      <w:pPr>
        <w:pStyle w:val="Textoindependiente"/>
        <w:spacing w:after="0" w:line="480" w:lineRule="auto"/>
        <w:ind w:right="-34"/>
        <w:jc w:val="both"/>
        <w:rPr>
          <w:rFonts w:ascii="Arial" w:hAnsi="Arial" w:cs="Arial"/>
          <w:sz w:val="24"/>
          <w:szCs w:val="24"/>
        </w:rPr>
      </w:pPr>
    </w:p>
    <w:p w:rsidR="00AD3109" w:rsidRDefault="00AD3109" w:rsidP="0093411B">
      <w:pPr>
        <w:pStyle w:val="Textoindependiente"/>
        <w:spacing w:after="0" w:line="480" w:lineRule="auto"/>
        <w:ind w:right="-34"/>
        <w:jc w:val="both"/>
        <w:rPr>
          <w:rFonts w:ascii="Arial" w:hAnsi="Arial" w:cs="Arial"/>
          <w:sz w:val="24"/>
          <w:szCs w:val="24"/>
        </w:rPr>
      </w:pPr>
    </w:p>
    <w:p w:rsidR="00AD3109" w:rsidRDefault="00AD3109" w:rsidP="0093411B">
      <w:pPr>
        <w:pStyle w:val="Textoindependiente"/>
        <w:spacing w:after="0" w:line="480" w:lineRule="auto"/>
        <w:ind w:right="-34"/>
        <w:jc w:val="both"/>
        <w:rPr>
          <w:rFonts w:ascii="Arial" w:hAnsi="Arial" w:cs="Arial"/>
          <w:sz w:val="24"/>
          <w:szCs w:val="24"/>
        </w:rPr>
      </w:pPr>
    </w:p>
    <w:p w:rsidR="00BC2499" w:rsidRPr="00BC2499" w:rsidRDefault="00BC2499" w:rsidP="0093411B">
      <w:pPr>
        <w:pStyle w:val="Textoindependiente"/>
        <w:spacing w:before="100" w:beforeAutospacing="1" w:after="0"/>
        <w:ind w:right="-34"/>
        <w:jc w:val="both"/>
        <w:rPr>
          <w:rFonts w:ascii="Arial" w:hAnsi="Arial" w:cs="Arial"/>
          <w:sz w:val="12"/>
          <w:szCs w:val="12"/>
        </w:rPr>
      </w:pPr>
    </w:p>
    <w:p w:rsidR="003B68EC" w:rsidRPr="006D7ACF" w:rsidRDefault="003B68EC" w:rsidP="00B4267D">
      <w:pPr>
        <w:pStyle w:val="Textoindependiente"/>
        <w:numPr>
          <w:ilvl w:val="2"/>
          <w:numId w:val="1"/>
        </w:numPr>
        <w:spacing w:after="240" w:line="480" w:lineRule="auto"/>
        <w:ind w:left="0" w:firstLine="0"/>
        <w:jc w:val="both"/>
        <w:outlineLvl w:val="2"/>
        <w:rPr>
          <w:rFonts w:ascii="Arial" w:hAnsi="Arial" w:cs="Arial"/>
          <w:b/>
          <w:sz w:val="24"/>
          <w:szCs w:val="24"/>
        </w:rPr>
      </w:pPr>
      <w:bookmarkStart w:id="114" w:name="_Toc279405300"/>
      <w:r w:rsidRPr="006D7ACF">
        <w:rPr>
          <w:rFonts w:ascii="Arial" w:hAnsi="Arial" w:cs="Arial"/>
          <w:b/>
          <w:sz w:val="24"/>
          <w:szCs w:val="24"/>
        </w:rPr>
        <w:t>ANÁLISIS DE LA PROGRAMACIÓN DE PRODUCCIÓN</w:t>
      </w:r>
      <w:bookmarkEnd w:id="114"/>
    </w:p>
    <w:p w:rsidR="003B68EC" w:rsidRPr="00E963B2" w:rsidRDefault="003B68EC" w:rsidP="0093411B">
      <w:pPr>
        <w:pStyle w:val="Textoindependiente"/>
        <w:spacing w:after="0" w:line="480" w:lineRule="auto"/>
        <w:ind w:right="-34"/>
        <w:jc w:val="both"/>
        <w:rPr>
          <w:rFonts w:ascii="Arial" w:hAnsi="Arial" w:cs="Arial"/>
          <w:sz w:val="24"/>
          <w:szCs w:val="24"/>
        </w:rPr>
      </w:pPr>
      <w:r w:rsidRPr="00E963B2">
        <w:rPr>
          <w:rFonts w:ascii="Arial" w:hAnsi="Arial" w:cs="Arial"/>
          <w:sz w:val="24"/>
          <w:szCs w:val="24"/>
        </w:rPr>
        <w:t>Las líneas de producción y maquinaria de la empresa en estudio cuentan  con personal parcial poli funcional y con maquinaria con uso de 24 horas laborables en dos turnos. Para realizar un producto se utiliza una orden de producción que es entregada al operario</w:t>
      </w:r>
      <w:r w:rsidR="009709B8" w:rsidRPr="00E963B2">
        <w:rPr>
          <w:rFonts w:ascii="Arial" w:hAnsi="Arial" w:cs="Arial"/>
          <w:sz w:val="24"/>
          <w:szCs w:val="24"/>
        </w:rPr>
        <w:t>. Ver Anexo 1</w:t>
      </w:r>
      <w:r w:rsidRPr="00E963B2">
        <w:rPr>
          <w:rFonts w:ascii="Arial" w:hAnsi="Arial" w:cs="Arial"/>
          <w:sz w:val="24"/>
          <w:szCs w:val="24"/>
        </w:rPr>
        <w:t xml:space="preserve">. </w:t>
      </w:r>
    </w:p>
    <w:p w:rsidR="003B68EC" w:rsidRPr="00E963B2" w:rsidRDefault="003B68EC" w:rsidP="0093411B">
      <w:pPr>
        <w:pStyle w:val="Textoindependiente"/>
        <w:spacing w:after="0" w:line="480" w:lineRule="auto"/>
        <w:ind w:right="-34"/>
        <w:jc w:val="both"/>
        <w:rPr>
          <w:rFonts w:ascii="Arial" w:hAnsi="Arial" w:cs="Arial"/>
          <w:sz w:val="24"/>
          <w:szCs w:val="24"/>
        </w:rPr>
      </w:pPr>
      <w:r w:rsidRPr="00E963B2">
        <w:rPr>
          <w:rFonts w:ascii="Arial" w:hAnsi="Arial" w:cs="Arial"/>
          <w:sz w:val="24"/>
          <w:szCs w:val="24"/>
        </w:rPr>
        <w:t xml:space="preserve">Una vez terminado el producto, la orden de producción se archiva para consultas posteriores, es decir, el uso de  la información de las órdenes de producción son muy puntuales, para casos especiales y no forman parte de un análisis diario ni de seguimiento continuo. </w:t>
      </w:r>
    </w:p>
    <w:p w:rsidR="00554B49" w:rsidRDefault="00554B49" w:rsidP="0093411B">
      <w:pPr>
        <w:spacing w:line="480" w:lineRule="auto"/>
        <w:jc w:val="both"/>
        <w:rPr>
          <w:rFonts w:ascii="Arial" w:hAnsi="Arial" w:cs="Arial"/>
        </w:rPr>
      </w:pPr>
    </w:p>
    <w:p w:rsidR="00175AA3" w:rsidRPr="006D7ACF" w:rsidRDefault="00175AA3" w:rsidP="00B4267D">
      <w:pPr>
        <w:pStyle w:val="Textoindependiente"/>
        <w:numPr>
          <w:ilvl w:val="2"/>
          <w:numId w:val="1"/>
        </w:numPr>
        <w:spacing w:after="240" w:line="480" w:lineRule="auto"/>
        <w:ind w:left="0" w:firstLine="0"/>
        <w:jc w:val="both"/>
        <w:outlineLvl w:val="2"/>
        <w:rPr>
          <w:rFonts w:ascii="Arial" w:hAnsi="Arial" w:cs="Arial"/>
          <w:b/>
          <w:sz w:val="24"/>
          <w:szCs w:val="24"/>
        </w:rPr>
      </w:pPr>
      <w:bookmarkStart w:id="115" w:name="_Toc279405301"/>
      <w:r w:rsidRPr="006D7ACF">
        <w:rPr>
          <w:rFonts w:ascii="Arial" w:hAnsi="Arial" w:cs="Arial"/>
          <w:b/>
          <w:sz w:val="24"/>
          <w:szCs w:val="24"/>
        </w:rPr>
        <w:t>IDENTIFICACIÓN DE LOS PROBLEMAS DEL PROCESO</w:t>
      </w:r>
      <w:r w:rsidR="00476FA9" w:rsidRPr="006D7ACF">
        <w:rPr>
          <w:rFonts w:ascii="Arial" w:hAnsi="Arial" w:cs="Arial"/>
          <w:b/>
          <w:sz w:val="24"/>
          <w:szCs w:val="24"/>
        </w:rPr>
        <w:t xml:space="preserve"> PRODUCTIVO</w:t>
      </w:r>
      <w:bookmarkEnd w:id="115"/>
    </w:p>
    <w:p w:rsidR="00175AA3" w:rsidRDefault="00175AA3" w:rsidP="0093411B">
      <w:pPr>
        <w:spacing w:line="480" w:lineRule="auto"/>
        <w:jc w:val="both"/>
        <w:rPr>
          <w:rFonts w:ascii="Arial" w:hAnsi="Arial" w:cs="Arial"/>
        </w:rPr>
      </w:pPr>
      <w:r>
        <w:rPr>
          <w:rFonts w:ascii="Arial" w:hAnsi="Arial" w:cs="Arial"/>
        </w:rPr>
        <w:t>La empresa en estudio, cuenta con procesos definidos para propósitos específicos, pero no son confiables.</w:t>
      </w:r>
    </w:p>
    <w:p w:rsidR="00175AA3" w:rsidRDefault="00175AA3" w:rsidP="0093411B">
      <w:pPr>
        <w:spacing w:line="480" w:lineRule="auto"/>
        <w:jc w:val="both"/>
        <w:rPr>
          <w:rFonts w:ascii="Arial" w:hAnsi="Arial" w:cs="Arial"/>
        </w:rPr>
      </w:pPr>
      <w:r>
        <w:rPr>
          <w:rFonts w:ascii="Arial" w:hAnsi="Arial" w:cs="Arial"/>
        </w:rPr>
        <w:t xml:space="preserve">Los problemas se pueden clasificar de la siguiente manera: </w:t>
      </w:r>
    </w:p>
    <w:p w:rsidR="00175AA3" w:rsidRDefault="00175AA3" w:rsidP="007C4AE7">
      <w:pPr>
        <w:pStyle w:val="Textoindependiente"/>
        <w:spacing w:before="100" w:beforeAutospacing="1" w:after="100" w:afterAutospacing="1" w:line="480" w:lineRule="auto"/>
        <w:jc w:val="both"/>
        <w:rPr>
          <w:rFonts w:ascii="Arial" w:hAnsi="Arial" w:cs="Arial"/>
          <w:sz w:val="24"/>
          <w:szCs w:val="24"/>
        </w:rPr>
      </w:pPr>
      <w:r w:rsidRPr="00175AA3">
        <w:rPr>
          <w:rFonts w:ascii="Arial" w:hAnsi="Arial" w:cs="Arial"/>
          <w:b/>
          <w:sz w:val="24"/>
          <w:szCs w:val="24"/>
        </w:rPr>
        <w:t>El problema de cultura</w:t>
      </w:r>
      <w:r w:rsidRPr="00175AA3">
        <w:rPr>
          <w:rFonts w:ascii="Arial" w:hAnsi="Arial" w:cs="Arial"/>
          <w:sz w:val="24"/>
          <w:szCs w:val="24"/>
        </w:rPr>
        <w:t>, cuando no existe dentro del entorno laboral un balance de las actitudes, expectativas, creencias y valores de tal forma que perjudica al sistema de producción.</w:t>
      </w:r>
    </w:p>
    <w:p w:rsidR="00175AA3" w:rsidRDefault="00175AA3" w:rsidP="007C4AE7">
      <w:pPr>
        <w:pStyle w:val="Textoindependiente"/>
        <w:spacing w:before="100" w:beforeAutospacing="1" w:after="100" w:afterAutospacing="1" w:line="480" w:lineRule="auto"/>
        <w:jc w:val="both"/>
        <w:rPr>
          <w:rFonts w:ascii="Arial" w:hAnsi="Arial" w:cs="Arial"/>
          <w:sz w:val="24"/>
          <w:szCs w:val="24"/>
        </w:rPr>
      </w:pPr>
      <w:r w:rsidRPr="00175AA3">
        <w:rPr>
          <w:rFonts w:ascii="Arial" w:hAnsi="Arial" w:cs="Arial"/>
          <w:b/>
          <w:sz w:val="24"/>
          <w:szCs w:val="24"/>
        </w:rPr>
        <w:t>El problema de proceso</w:t>
      </w:r>
      <w:r w:rsidRPr="00175AA3">
        <w:rPr>
          <w:rFonts w:ascii="Arial" w:hAnsi="Arial" w:cs="Arial"/>
          <w:sz w:val="24"/>
          <w:szCs w:val="24"/>
        </w:rPr>
        <w:t>, cuando existen fallas dentro del proceso de producción.</w:t>
      </w:r>
    </w:p>
    <w:p w:rsidR="00175AA3" w:rsidRDefault="00175AA3" w:rsidP="007C4AE7">
      <w:pPr>
        <w:pStyle w:val="Textoindependiente"/>
        <w:spacing w:before="100" w:beforeAutospacing="1" w:after="100" w:afterAutospacing="1" w:line="480" w:lineRule="auto"/>
        <w:jc w:val="both"/>
        <w:rPr>
          <w:rFonts w:ascii="Arial" w:hAnsi="Arial" w:cs="Arial"/>
          <w:sz w:val="24"/>
          <w:szCs w:val="24"/>
        </w:rPr>
      </w:pPr>
      <w:r w:rsidRPr="00175AA3">
        <w:rPr>
          <w:rFonts w:ascii="Arial" w:hAnsi="Arial" w:cs="Arial"/>
          <w:b/>
          <w:sz w:val="24"/>
          <w:szCs w:val="24"/>
        </w:rPr>
        <w:lastRenderedPageBreak/>
        <w:t>El problema de tecnología</w:t>
      </w:r>
      <w:r w:rsidRPr="00175AA3">
        <w:rPr>
          <w:rFonts w:ascii="Arial" w:hAnsi="Arial" w:cs="Arial"/>
          <w:sz w:val="24"/>
          <w:szCs w:val="24"/>
        </w:rPr>
        <w:t>, cuando se manifiesta de manera inapropiada los conocimientos obtenidos para lograr una tarea asignada.</w:t>
      </w:r>
    </w:p>
    <w:p w:rsidR="00175AA3" w:rsidRDefault="002C6370" w:rsidP="0093411B">
      <w:pPr>
        <w:spacing w:line="480" w:lineRule="auto"/>
        <w:jc w:val="both"/>
        <w:rPr>
          <w:rFonts w:ascii="Arial" w:hAnsi="Arial" w:cs="Arial"/>
        </w:rPr>
      </w:pPr>
      <w:r>
        <w:rPr>
          <w:rFonts w:ascii="Arial" w:hAnsi="Arial" w:cs="Arial"/>
        </w:rPr>
        <w:t xml:space="preserve">De acuerdo a estos conceptos, se realiza la agrupación y clasificación de los principales problemas del departamento de producción, como se observa en la Tabla </w:t>
      </w:r>
      <w:r w:rsidR="007C4AE7">
        <w:rPr>
          <w:rFonts w:ascii="Arial" w:hAnsi="Arial" w:cs="Arial"/>
        </w:rPr>
        <w:t>5</w:t>
      </w:r>
      <w:r>
        <w:rPr>
          <w:rFonts w:ascii="Arial" w:hAnsi="Arial" w:cs="Arial"/>
        </w:rPr>
        <w:t>:</w:t>
      </w:r>
    </w:p>
    <w:p w:rsidR="005004C1" w:rsidRDefault="005004C1" w:rsidP="0093411B">
      <w:pPr>
        <w:jc w:val="both"/>
        <w:rPr>
          <w:rFonts w:ascii="Arial" w:hAnsi="Arial" w:cs="Arial"/>
        </w:rPr>
      </w:pPr>
    </w:p>
    <w:p w:rsidR="002C6370" w:rsidRPr="000E15FB" w:rsidRDefault="002C6370" w:rsidP="0093411B">
      <w:pPr>
        <w:jc w:val="center"/>
        <w:rPr>
          <w:rFonts w:ascii="Arial" w:hAnsi="Arial" w:cs="Arial"/>
          <w:b/>
          <w:sz w:val="20"/>
          <w:szCs w:val="20"/>
        </w:rPr>
      </w:pPr>
      <w:bookmarkStart w:id="116" w:name="_Toc278707241"/>
      <w:r w:rsidRPr="000E15FB">
        <w:rPr>
          <w:rFonts w:ascii="Arial" w:hAnsi="Arial" w:cs="Arial"/>
          <w:b/>
          <w:sz w:val="20"/>
          <w:szCs w:val="20"/>
        </w:rPr>
        <w:t xml:space="preserve">Tabla </w:t>
      </w:r>
      <w:r w:rsidR="00252379" w:rsidRPr="000E15FB">
        <w:rPr>
          <w:rFonts w:ascii="Arial" w:hAnsi="Arial" w:cs="Arial"/>
          <w:b/>
          <w:sz w:val="20"/>
          <w:szCs w:val="20"/>
        </w:rPr>
        <w:fldChar w:fldCharType="begin"/>
      </w:r>
      <w:r w:rsidRPr="000E15FB">
        <w:rPr>
          <w:rFonts w:ascii="Arial" w:hAnsi="Arial" w:cs="Arial"/>
          <w:b/>
          <w:sz w:val="20"/>
          <w:szCs w:val="20"/>
        </w:rPr>
        <w:instrText xml:space="preserve"> SEQ Tabla \* ARABIC </w:instrText>
      </w:r>
      <w:r w:rsidR="00252379" w:rsidRPr="000E15FB">
        <w:rPr>
          <w:rFonts w:ascii="Arial" w:hAnsi="Arial" w:cs="Arial"/>
          <w:b/>
          <w:sz w:val="20"/>
          <w:szCs w:val="20"/>
        </w:rPr>
        <w:fldChar w:fldCharType="separate"/>
      </w:r>
      <w:r w:rsidR="00583673">
        <w:rPr>
          <w:rFonts w:ascii="Arial" w:hAnsi="Arial" w:cs="Arial"/>
          <w:b/>
          <w:noProof/>
          <w:sz w:val="20"/>
          <w:szCs w:val="20"/>
        </w:rPr>
        <w:t>5</w:t>
      </w:r>
      <w:r w:rsidR="00252379" w:rsidRPr="000E15FB">
        <w:rPr>
          <w:rFonts w:ascii="Arial" w:hAnsi="Arial" w:cs="Arial"/>
          <w:b/>
          <w:sz w:val="20"/>
          <w:szCs w:val="20"/>
        </w:rPr>
        <w:fldChar w:fldCharType="end"/>
      </w:r>
      <w:r w:rsidRPr="000E15FB">
        <w:rPr>
          <w:rFonts w:ascii="Arial" w:hAnsi="Arial" w:cs="Arial"/>
          <w:b/>
          <w:sz w:val="20"/>
          <w:szCs w:val="20"/>
        </w:rPr>
        <w:t>: Clasificación de problemas</w:t>
      </w:r>
      <w:bookmarkEnd w:id="116"/>
    </w:p>
    <w:tbl>
      <w:tblPr>
        <w:tblW w:w="7417" w:type="dxa"/>
        <w:tblInd w:w="871" w:type="dxa"/>
        <w:tblCellMar>
          <w:left w:w="70" w:type="dxa"/>
          <w:right w:w="70" w:type="dxa"/>
        </w:tblCellMar>
        <w:tblLook w:val="04A0"/>
      </w:tblPr>
      <w:tblGrid>
        <w:gridCol w:w="4724"/>
        <w:gridCol w:w="2693"/>
      </w:tblGrid>
      <w:tr w:rsidR="002C6370" w:rsidRPr="002C6370" w:rsidTr="000E15FB">
        <w:trPr>
          <w:trHeight w:val="300"/>
        </w:trPr>
        <w:tc>
          <w:tcPr>
            <w:tcW w:w="4724" w:type="dxa"/>
            <w:tcBorders>
              <w:top w:val="single" w:sz="4" w:space="0" w:color="auto"/>
              <w:left w:val="single" w:sz="4" w:space="0" w:color="auto"/>
              <w:bottom w:val="nil"/>
              <w:right w:val="single" w:sz="4" w:space="0" w:color="auto"/>
            </w:tcBorders>
            <w:shd w:val="clear" w:color="000000" w:fill="B8CCE4" w:themeFill="accent1" w:themeFillTint="66"/>
            <w:noWrap/>
            <w:vAlign w:val="bottom"/>
            <w:hideMark/>
          </w:tcPr>
          <w:p w:rsidR="002C6370" w:rsidRPr="002C6370" w:rsidRDefault="002C6370" w:rsidP="0093411B">
            <w:pPr>
              <w:jc w:val="center"/>
              <w:rPr>
                <w:rFonts w:ascii="Arial" w:hAnsi="Arial" w:cs="Arial"/>
                <w:b/>
                <w:bCs/>
                <w:color w:val="000000"/>
                <w:lang w:val="es-EC" w:eastAsia="es-EC"/>
              </w:rPr>
            </w:pPr>
            <w:r w:rsidRPr="002C6370">
              <w:rPr>
                <w:rFonts w:ascii="Arial" w:hAnsi="Arial" w:cs="Arial"/>
                <w:b/>
                <w:bCs/>
                <w:color w:val="000000"/>
                <w:sz w:val="22"/>
                <w:szCs w:val="22"/>
                <w:lang w:val="es-EC" w:eastAsia="es-EC"/>
              </w:rPr>
              <w:t>Respuestas del Jefe de Producción</w:t>
            </w:r>
          </w:p>
        </w:tc>
        <w:tc>
          <w:tcPr>
            <w:tcW w:w="2693" w:type="dxa"/>
            <w:tcBorders>
              <w:top w:val="single" w:sz="4" w:space="0" w:color="auto"/>
              <w:left w:val="nil"/>
              <w:bottom w:val="single" w:sz="4" w:space="0" w:color="auto"/>
              <w:right w:val="single" w:sz="4" w:space="0" w:color="auto"/>
            </w:tcBorders>
            <w:shd w:val="clear" w:color="000000" w:fill="B8CCE4" w:themeFill="accent1" w:themeFillTint="66"/>
            <w:noWrap/>
            <w:vAlign w:val="bottom"/>
            <w:hideMark/>
          </w:tcPr>
          <w:p w:rsidR="002C6370" w:rsidRPr="002C6370" w:rsidRDefault="002C6370" w:rsidP="0093411B">
            <w:pPr>
              <w:jc w:val="center"/>
              <w:rPr>
                <w:rFonts w:ascii="Arial" w:hAnsi="Arial" w:cs="Arial"/>
                <w:b/>
                <w:bCs/>
                <w:color w:val="000000"/>
                <w:lang w:val="es-EC" w:eastAsia="es-EC"/>
              </w:rPr>
            </w:pPr>
            <w:r w:rsidRPr="002C6370">
              <w:rPr>
                <w:rFonts w:ascii="Arial" w:hAnsi="Arial" w:cs="Arial"/>
                <w:b/>
                <w:bCs/>
                <w:color w:val="000000"/>
                <w:sz w:val="22"/>
                <w:szCs w:val="22"/>
                <w:lang w:val="es-EC" w:eastAsia="es-EC"/>
              </w:rPr>
              <w:t>Clasificación de Problemas</w:t>
            </w:r>
          </w:p>
        </w:tc>
      </w:tr>
      <w:tr w:rsidR="002C6370" w:rsidRPr="002C6370" w:rsidTr="000E15FB">
        <w:trPr>
          <w:trHeight w:val="300"/>
        </w:trPr>
        <w:tc>
          <w:tcPr>
            <w:tcW w:w="4724" w:type="dxa"/>
            <w:tcBorders>
              <w:top w:val="single" w:sz="4" w:space="0" w:color="auto"/>
              <w:left w:val="single" w:sz="4" w:space="0" w:color="auto"/>
              <w:bottom w:val="nil"/>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Para</w:t>
            </w:r>
            <w:r>
              <w:rPr>
                <w:rFonts w:ascii="Arial" w:hAnsi="Arial" w:cs="Arial"/>
                <w:color w:val="000000"/>
                <w:sz w:val="22"/>
                <w:szCs w:val="22"/>
                <w:lang w:val="es-EC" w:eastAsia="es-EC"/>
              </w:rPr>
              <w:t>da</w:t>
            </w:r>
            <w:r w:rsidRPr="002C6370">
              <w:rPr>
                <w:rFonts w:ascii="Arial" w:hAnsi="Arial" w:cs="Arial"/>
                <w:color w:val="000000"/>
                <w:sz w:val="22"/>
                <w:szCs w:val="22"/>
                <w:lang w:val="es-EC" w:eastAsia="es-EC"/>
              </w:rPr>
              <w:t>s no planificadas por mal mantenimiento</w:t>
            </w:r>
          </w:p>
        </w:tc>
        <w:tc>
          <w:tcPr>
            <w:tcW w:w="2693" w:type="dxa"/>
            <w:vMerge w:val="restart"/>
            <w:tcBorders>
              <w:top w:val="nil"/>
              <w:left w:val="nil"/>
              <w:right w:val="single" w:sz="4" w:space="0" w:color="auto"/>
            </w:tcBorders>
            <w:shd w:val="clear" w:color="auto" w:fill="auto"/>
            <w:noWrap/>
            <w:vAlign w:val="center"/>
            <w:hideMark/>
          </w:tcPr>
          <w:p w:rsidR="002C6370" w:rsidRPr="002C6370" w:rsidRDefault="002C6370" w:rsidP="0093411B">
            <w:pPr>
              <w:jc w:val="center"/>
              <w:rPr>
                <w:rFonts w:ascii="Arial" w:hAnsi="Arial" w:cs="Arial"/>
                <w:color w:val="000000"/>
                <w:lang w:val="es-EC" w:eastAsia="es-EC"/>
              </w:rPr>
            </w:pPr>
            <w:r w:rsidRPr="002C6370">
              <w:rPr>
                <w:rFonts w:ascii="Arial" w:hAnsi="Arial" w:cs="Arial"/>
                <w:color w:val="000000"/>
                <w:sz w:val="22"/>
                <w:szCs w:val="22"/>
                <w:lang w:val="es-EC" w:eastAsia="es-EC"/>
              </w:rPr>
              <w:t>Problema de tecnología.</w:t>
            </w:r>
          </w:p>
        </w:tc>
      </w:tr>
      <w:tr w:rsidR="002C6370" w:rsidRPr="002C6370" w:rsidTr="000E15FB">
        <w:trPr>
          <w:trHeight w:val="87"/>
        </w:trPr>
        <w:tc>
          <w:tcPr>
            <w:tcW w:w="4724" w:type="dxa"/>
            <w:tcBorders>
              <w:top w:val="nil"/>
              <w:left w:val="single" w:sz="4" w:space="0" w:color="auto"/>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 </w:t>
            </w:r>
          </w:p>
        </w:tc>
        <w:tc>
          <w:tcPr>
            <w:tcW w:w="2693" w:type="dxa"/>
            <w:vMerge/>
            <w:tcBorders>
              <w:left w:val="nil"/>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p>
        </w:tc>
      </w:tr>
      <w:tr w:rsidR="002C6370" w:rsidRPr="002C6370" w:rsidTr="000E15FB">
        <w:trPr>
          <w:trHeight w:val="300"/>
        </w:trPr>
        <w:tc>
          <w:tcPr>
            <w:tcW w:w="4724" w:type="dxa"/>
            <w:tcBorders>
              <w:top w:val="nil"/>
              <w:left w:val="single" w:sz="4" w:space="0" w:color="auto"/>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No hay mantenimiento preventivo en la mayoría de máquinas.</w:t>
            </w:r>
          </w:p>
        </w:tc>
        <w:tc>
          <w:tcPr>
            <w:tcW w:w="2693" w:type="dxa"/>
            <w:tcBorders>
              <w:top w:val="nil"/>
              <w:left w:val="nil"/>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Problema de tecnología.</w:t>
            </w:r>
          </w:p>
        </w:tc>
      </w:tr>
      <w:tr w:rsidR="002C6370" w:rsidRPr="002C6370" w:rsidTr="000E15FB">
        <w:trPr>
          <w:trHeight w:val="300"/>
        </w:trPr>
        <w:tc>
          <w:tcPr>
            <w:tcW w:w="4724" w:type="dxa"/>
            <w:tcBorders>
              <w:top w:val="nil"/>
              <w:left w:val="single" w:sz="4" w:space="0" w:color="auto"/>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No hay comunicación interdepartamental.</w:t>
            </w:r>
          </w:p>
        </w:tc>
        <w:tc>
          <w:tcPr>
            <w:tcW w:w="2693" w:type="dxa"/>
            <w:tcBorders>
              <w:top w:val="nil"/>
              <w:left w:val="nil"/>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Problema de cultura.</w:t>
            </w:r>
          </w:p>
        </w:tc>
      </w:tr>
      <w:tr w:rsidR="002C6370" w:rsidRPr="002C6370" w:rsidTr="000E15FB">
        <w:trPr>
          <w:trHeight w:val="300"/>
        </w:trPr>
        <w:tc>
          <w:tcPr>
            <w:tcW w:w="4724" w:type="dxa"/>
            <w:tcBorders>
              <w:top w:val="nil"/>
              <w:left w:val="single" w:sz="4" w:space="0" w:color="auto"/>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Existencia de productos defectuosos</w:t>
            </w:r>
          </w:p>
        </w:tc>
        <w:tc>
          <w:tcPr>
            <w:tcW w:w="2693" w:type="dxa"/>
            <w:tcBorders>
              <w:top w:val="nil"/>
              <w:left w:val="nil"/>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 xml:space="preserve">Problema de </w:t>
            </w:r>
            <w:r>
              <w:rPr>
                <w:rFonts w:ascii="Arial" w:hAnsi="Arial" w:cs="Arial"/>
                <w:color w:val="000000"/>
                <w:sz w:val="22"/>
                <w:szCs w:val="22"/>
                <w:lang w:val="es-EC" w:eastAsia="es-EC"/>
              </w:rPr>
              <w:t>Proceso</w:t>
            </w:r>
            <w:r w:rsidRPr="002C6370">
              <w:rPr>
                <w:rFonts w:ascii="Arial" w:hAnsi="Arial" w:cs="Arial"/>
                <w:color w:val="000000"/>
                <w:sz w:val="22"/>
                <w:szCs w:val="22"/>
                <w:lang w:val="es-EC" w:eastAsia="es-EC"/>
              </w:rPr>
              <w:t>.</w:t>
            </w:r>
          </w:p>
        </w:tc>
      </w:tr>
      <w:tr w:rsidR="002C6370" w:rsidRPr="002C6370" w:rsidTr="000E15FB">
        <w:trPr>
          <w:trHeight w:val="300"/>
        </w:trPr>
        <w:tc>
          <w:tcPr>
            <w:tcW w:w="4724" w:type="dxa"/>
            <w:tcBorders>
              <w:top w:val="nil"/>
              <w:left w:val="single" w:sz="4" w:space="0" w:color="auto"/>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Información inexistente del material a usar para la producción.</w:t>
            </w:r>
          </w:p>
        </w:tc>
        <w:tc>
          <w:tcPr>
            <w:tcW w:w="2693" w:type="dxa"/>
            <w:tcBorders>
              <w:top w:val="nil"/>
              <w:left w:val="nil"/>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Problemas de cultura.</w:t>
            </w:r>
          </w:p>
        </w:tc>
      </w:tr>
      <w:tr w:rsidR="002C6370" w:rsidRPr="002C6370" w:rsidTr="000E15FB">
        <w:trPr>
          <w:trHeight w:val="300"/>
        </w:trPr>
        <w:tc>
          <w:tcPr>
            <w:tcW w:w="4724" w:type="dxa"/>
            <w:tcBorders>
              <w:top w:val="nil"/>
              <w:left w:val="single" w:sz="4" w:space="0" w:color="auto"/>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Movimiento de prod. requiere personal y maquinaria</w:t>
            </w:r>
          </w:p>
        </w:tc>
        <w:tc>
          <w:tcPr>
            <w:tcW w:w="2693" w:type="dxa"/>
            <w:tcBorders>
              <w:top w:val="nil"/>
              <w:left w:val="nil"/>
              <w:bottom w:val="single" w:sz="4" w:space="0" w:color="auto"/>
              <w:right w:val="single" w:sz="4" w:space="0" w:color="auto"/>
            </w:tcBorders>
            <w:shd w:val="clear" w:color="auto" w:fill="auto"/>
            <w:noWrap/>
            <w:vAlign w:val="bottom"/>
            <w:hideMark/>
          </w:tcPr>
          <w:p w:rsidR="002C6370" w:rsidRPr="002C6370" w:rsidRDefault="002C6370" w:rsidP="0093411B">
            <w:pPr>
              <w:rPr>
                <w:rFonts w:ascii="Arial" w:hAnsi="Arial" w:cs="Arial"/>
                <w:color w:val="000000"/>
                <w:lang w:val="es-EC" w:eastAsia="es-EC"/>
              </w:rPr>
            </w:pPr>
            <w:r w:rsidRPr="002C6370">
              <w:rPr>
                <w:rFonts w:ascii="Arial" w:hAnsi="Arial" w:cs="Arial"/>
                <w:color w:val="000000"/>
                <w:sz w:val="22"/>
                <w:szCs w:val="22"/>
                <w:lang w:val="es-EC" w:eastAsia="es-EC"/>
              </w:rPr>
              <w:t>Problemas de proceso.</w:t>
            </w:r>
          </w:p>
        </w:tc>
      </w:tr>
    </w:tbl>
    <w:p w:rsidR="002C6370" w:rsidRPr="000E15FB" w:rsidRDefault="002C6370" w:rsidP="0093411B">
      <w:pPr>
        <w:spacing w:line="480" w:lineRule="auto"/>
        <w:ind w:firstLine="708"/>
        <w:jc w:val="center"/>
        <w:rPr>
          <w:rFonts w:ascii="Arial" w:hAnsi="Arial" w:cs="Arial"/>
          <w:sz w:val="20"/>
          <w:szCs w:val="20"/>
        </w:rPr>
      </w:pPr>
      <w:r w:rsidRPr="000E15FB">
        <w:rPr>
          <w:rFonts w:ascii="Arial" w:hAnsi="Arial" w:cs="Arial"/>
          <w:b/>
          <w:sz w:val="20"/>
          <w:szCs w:val="20"/>
        </w:rPr>
        <w:t>Fuente:</w:t>
      </w:r>
      <w:r w:rsidRPr="000E15FB">
        <w:rPr>
          <w:rFonts w:ascii="Arial" w:hAnsi="Arial" w:cs="Arial"/>
          <w:sz w:val="20"/>
          <w:szCs w:val="20"/>
        </w:rPr>
        <w:t xml:space="preserve"> Elaboración del autor según entrevista con el Jefe de Operaciones.</w:t>
      </w:r>
    </w:p>
    <w:p w:rsidR="00BC2499" w:rsidRPr="00347BC5" w:rsidRDefault="00BC2499" w:rsidP="0093411B">
      <w:pPr>
        <w:spacing w:line="480" w:lineRule="auto"/>
        <w:jc w:val="both"/>
        <w:rPr>
          <w:rFonts w:ascii="Arial" w:hAnsi="Arial" w:cs="Arial"/>
          <w:sz w:val="12"/>
          <w:szCs w:val="12"/>
        </w:rPr>
      </w:pPr>
    </w:p>
    <w:p w:rsidR="00363F53" w:rsidRDefault="00363F53" w:rsidP="0093411B">
      <w:pPr>
        <w:spacing w:line="480" w:lineRule="auto"/>
        <w:jc w:val="both"/>
        <w:rPr>
          <w:rFonts w:ascii="Arial" w:hAnsi="Arial" w:cs="Arial"/>
        </w:rPr>
      </w:pPr>
    </w:p>
    <w:p w:rsidR="00363F53" w:rsidRPr="00363F53" w:rsidRDefault="003D640A" w:rsidP="00B4267D">
      <w:pPr>
        <w:pStyle w:val="Textoindependiente"/>
        <w:numPr>
          <w:ilvl w:val="2"/>
          <w:numId w:val="1"/>
        </w:numPr>
        <w:spacing w:after="240" w:line="480" w:lineRule="auto"/>
        <w:ind w:left="0" w:firstLine="0"/>
        <w:jc w:val="both"/>
        <w:outlineLvl w:val="2"/>
        <w:rPr>
          <w:rFonts w:ascii="Arial" w:hAnsi="Arial" w:cs="Arial"/>
          <w:b/>
          <w:sz w:val="24"/>
          <w:szCs w:val="24"/>
        </w:rPr>
      </w:pPr>
      <w:bookmarkStart w:id="117" w:name="_Toc279405302"/>
      <w:r>
        <w:rPr>
          <w:rFonts w:ascii="Arial" w:hAnsi="Arial" w:cs="Arial"/>
          <w:b/>
          <w:sz w:val="24"/>
          <w:szCs w:val="24"/>
        </w:rPr>
        <w:t>ESTRATE</w:t>
      </w:r>
      <w:r w:rsidR="00363F53" w:rsidRPr="00363F53">
        <w:rPr>
          <w:rFonts w:ascii="Arial" w:hAnsi="Arial" w:cs="Arial"/>
          <w:b/>
          <w:sz w:val="24"/>
          <w:szCs w:val="24"/>
        </w:rPr>
        <w:t>GIAS DEL DEPARTAMENTO DE PRODUCCIÓN</w:t>
      </w:r>
      <w:bookmarkEnd w:id="117"/>
    </w:p>
    <w:p w:rsidR="00CF1D5E" w:rsidRDefault="00363F53" w:rsidP="0093411B">
      <w:pPr>
        <w:spacing w:line="480" w:lineRule="auto"/>
        <w:jc w:val="both"/>
        <w:rPr>
          <w:rFonts w:ascii="Arial" w:hAnsi="Arial" w:cs="Arial"/>
        </w:rPr>
      </w:pPr>
      <w:r>
        <w:rPr>
          <w:rFonts w:ascii="Arial" w:hAnsi="Arial" w:cs="Arial"/>
        </w:rPr>
        <w:t>Lo que se pretende es identificar</w:t>
      </w:r>
      <w:r w:rsidRPr="00D47910">
        <w:rPr>
          <w:rFonts w:ascii="Arial" w:hAnsi="Arial" w:cs="Arial"/>
        </w:rPr>
        <w:t xml:space="preserve"> las tareas del departamento de producción y una lista de las iniciativas estratégicas </w:t>
      </w:r>
      <w:r>
        <w:rPr>
          <w:rFonts w:ascii="Arial" w:hAnsi="Arial" w:cs="Arial"/>
        </w:rPr>
        <w:t xml:space="preserve">que persigue el departamento de producción. </w:t>
      </w:r>
      <w:r w:rsidR="00CF1D5E">
        <w:rPr>
          <w:rFonts w:ascii="Arial" w:hAnsi="Arial" w:cs="Arial"/>
        </w:rPr>
        <w:t xml:space="preserve">El análisis de los problemas del proceso de producción en conjunto con la Misión, Visión y Valores </w:t>
      </w:r>
      <w:r w:rsidR="007C4AE7">
        <w:rPr>
          <w:rFonts w:ascii="Arial" w:hAnsi="Arial" w:cs="Arial"/>
        </w:rPr>
        <w:t>formará</w:t>
      </w:r>
      <w:r w:rsidR="00CF1D5E">
        <w:rPr>
          <w:rFonts w:ascii="Arial" w:hAnsi="Arial" w:cs="Arial"/>
        </w:rPr>
        <w:t xml:space="preserve"> el plan estratégico del Departamento de Producción como se puede observar en la tabla </w:t>
      </w:r>
      <w:r w:rsidR="007C4AE7">
        <w:rPr>
          <w:rFonts w:ascii="Arial" w:hAnsi="Arial" w:cs="Arial"/>
        </w:rPr>
        <w:t>6</w:t>
      </w:r>
      <w:r w:rsidR="00CF1D5E">
        <w:rPr>
          <w:rFonts w:ascii="Arial" w:hAnsi="Arial" w:cs="Arial"/>
        </w:rPr>
        <w:t>:</w:t>
      </w:r>
    </w:p>
    <w:p w:rsidR="00363F53" w:rsidRDefault="00363F53" w:rsidP="0093411B">
      <w:pPr>
        <w:spacing w:line="480" w:lineRule="auto"/>
        <w:jc w:val="both"/>
        <w:rPr>
          <w:rFonts w:ascii="Arial" w:hAnsi="Arial" w:cs="Arial"/>
        </w:rPr>
      </w:pPr>
    </w:p>
    <w:p w:rsidR="00CF1D5E" w:rsidRPr="005004C1" w:rsidRDefault="00CF1D5E" w:rsidP="0093411B">
      <w:pPr>
        <w:jc w:val="center"/>
        <w:rPr>
          <w:rFonts w:ascii="Arial" w:hAnsi="Arial" w:cs="Arial"/>
          <w:b/>
          <w:sz w:val="20"/>
          <w:szCs w:val="20"/>
        </w:rPr>
      </w:pPr>
      <w:r w:rsidRPr="00CF1D5E">
        <w:rPr>
          <w:rFonts w:ascii="Arial" w:hAnsi="Arial" w:cs="Arial"/>
          <w:sz w:val="20"/>
          <w:szCs w:val="20"/>
        </w:rPr>
        <w:lastRenderedPageBreak/>
        <w:t xml:space="preserve"> </w:t>
      </w:r>
      <w:bookmarkStart w:id="118" w:name="_Toc278707242"/>
      <w:r w:rsidRPr="005004C1">
        <w:rPr>
          <w:rFonts w:ascii="Arial" w:hAnsi="Arial" w:cs="Arial"/>
          <w:b/>
          <w:sz w:val="20"/>
          <w:szCs w:val="20"/>
        </w:rPr>
        <w:t xml:space="preserve">Tabla </w:t>
      </w:r>
      <w:r w:rsidR="00252379" w:rsidRPr="005004C1">
        <w:rPr>
          <w:rFonts w:ascii="Arial" w:hAnsi="Arial" w:cs="Arial"/>
          <w:b/>
          <w:sz w:val="20"/>
          <w:szCs w:val="20"/>
        </w:rPr>
        <w:fldChar w:fldCharType="begin"/>
      </w:r>
      <w:r w:rsidRPr="005004C1">
        <w:rPr>
          <w:rFonts w:ascii="Arial" w:hAnsi="Arial" w:cs="Arial"/>
          <w:b/>
          <w:sz w:val="20"/>
          <w:szCs w:val="20"/>
        </w:rPr>
        <w:instrText xml:space="preserve"> SEQ Tabla \* ARABIC </w:instrText>
      </w:r>
      <w:r w:rsidR="00252379" w:rsidRPr="005004C1">
        <w:rPr>
          <w:rFonts w:ascii="Arial" w:hAnsi="Arial" w:cs="Arial"/>
          <w:b/>
          <w:sz w:val="20"/>
          <w:szCs w:val="20"/>
        </w:rPr>
        <w:fldChar w:fldCharType="separate"/>
      </w:r>
      <w:r w:rsidR="00583673">
        <w:rPr>
          <w:rFonts w:ascii="Arial" w:hAnsi="Arial" w:cs="Arial"/>
          <w:b/>
          <w:noProof/>
          <w:sz w:val="20"/>
          <w:szCs w:val="20"/>
        </w:rPr>
        <w:t>6</w:t>
      </w:r>
      <w:r w:rsidR="00252379" w:rsidRPr="005004C1">
        <w:rPr>
          <w:rFonts w:ascii="Arial" w:hAnsi="Arial" w:cs="Arial"/>
          <w:b/>
          <w:sz w:val="20"/>
          <w:szCs w:val="20"/>
        </w:rPr>
        <w:fldChar w:fldCharType="end"/>
      </w:r>
      <w:r w:rsidR="003D640A">
        <w:rPr>
          <w:rFonts w:ascii="Arial" w:hAnsi="Arial" w:cs="Arial"/>
          <w:b/>
          <w:sz w:val="20"/>
          <w:szCs w:val="20"/>
        </w:rPr>
        <w:t>: Estrate</w:t>
      </w:r>
      <w:r w:rsidRPr="005004C1">
        <w:rPr>
          <w:rFonts w:ascii="Arial" w:hAnsi="Arial" w:cs="Arial"/>
          <w:b/>
          <w:sz w:val="20"/>
          <w:szCs w:val="20"/>
        </w:rPr>
        <w:t>gias del Departamento de Producción</w:t>
      </w:r>
      <w:bookmarkEnd w:id="118"/>
    </w:p>
    <w:tbl>
      <w:tblPr>
        <w:tblpPr w:leftFromText="141" w:rightFromText="141" w:vertAnchor="page" w:horzAnchor="page" w:tblpX="3330" w:tblpY="2612"/>
        <w:tblW w:w="6237" w:type="dxa"/>
        <w:tblCellMar>
          <w:left w:w="70" w:type="dxa"/>
          <w:right w:w="70" w:type="dxa"/>
        </w:tblCellMar>
        <w:tblLook w:val="04A0"/>
      </w:tblPr>
      <w:tblGrid>
        <w:gridCol w:w="6237"/>
      </w:tblGrid>
      <w:tr w:rsidR="00FD5473" w:rsidRPr="0099764F" w:rsidTr="00FD5473">
        <w:trPr>
          <w:trHeight w:val="300"/>
        </w:trPr>
        <w:tc>
          <w:tcPr>
            <w:tcW w:w="623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FD5473" w:rsidRPr="0099764F" w:rsidRDefault="00FD5473" w:rsidP="00FD5473">
            <w:pPr>
              <w:jc w:val="center"/>
              <w:rPr>
                <w:rFonts w:ascii="Arial" w:hAnsi="Arial" w:cs="Arial"/>
                <w:b/>
                <w:bCs/>
                <w:color w:val="000000"/>
                <w:lang w:val="es-EC" w:eastAsia="es-EC"/>
              </w:rPr>
            </w:pPr>
            <w:r w:rsidRPr="0099764F">
              <w:rPr>
                <w:rFonts w:ascii="Arial" w:hAnsi="Arial" w:cs="Arial"/>
                <w:b/>
                <w:bCs/>
                <w:color w:val="000000"/>
                <w:sz w:val="22"/>
                <w:szCs w:val="22"/>
                <w:lang w:val="es-EC" w:eastAsia="es-EC"/>
              </w:rPr>
              <w:t>DEPARTAMENTO DE PRODUCCIÓN</w:t>
            </w:r>
          </w:p>
        </w:tc>
      </w:tr>
      <w:tr w:rsidR="00FD5473" w:rsidRPr="0099764F" w:rsidTr="00FD5473">
        <w:trPr>
          <w:trHeight w:val="300"/>
        </w:trPr>
        <w:tc>
          <w:tcPr>
            <w:tcW w:w="623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FD5473" w:rsidRPr="0099764F" w:rsidRDefault="00FD5473" w:rsidP="00FD5473">
            <w:pPr>
              <w:rPr>
                <w:rFonts w:ascii="Arial" w:hAnsi="Arial" w:cs="Arial"/>
                <w:b/>
                <w:bCs/>
                <w:color w:val="000000"/>
                <w:lang w:val="es-EC" w:eastAsia="es-EC"/>
              </w:rPr>
            </w:pPr>
            <w:r w:rsidRPr="0099764F">
              <w:rPr>
                <w:rFonts w:ascii="Arial" w:hAnsi="Arial" w:cs="Arial"/>
                <w:b/>
                <w:bCs/>
                <w:color w:val="000000"/>
                <w:sz w:val="22"/>
                <w:szCs w:val="22"/>
                <w:lang w:val="es-EC" w:eastAsia="es-EC"/>
              </w:rPr>
              <w:t>TAREAS:</w:t>
            </w:r>
          </w:p>
        </w:tc>
      </w:tr>
      <w:tr w:rsidR="00FD5473" w:rsidRPr="0099764F" w:rsidTr="00FD5473">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sidRPr="0099764F">
              <w:rPr>
                <w:rFonts w:ascii="Arial" w:hAnsi="Arial" w:cs="Arial"/>
                <w:color w:val="000000"/>
                <w:sz w:val="22"/>
                <w:szCs w:val="22"/>
                <w:lang w:val="es-EC" w:eastAsia="es-EC"/>
              </w:rPr>
              <w:t xml:space="preserve">Elaboración de órdenes de producción </w:t>
            </w:r>
            <w:r>
              <w:rPr>
                <w:rFonts w:ascii="Arial" w:hAnsi="Arial" w:cs="Arial"/>
                <w:color w:val="000000"/>
                <w:sz w:val="22"/>
                <w:szCs w:val="22"/>
                <w:lang w:val="es-EC" w:eastAsia="es-EC"/>
              </w:rPr>
              <w:t>para cada máquina.</w:t>
            </w:r>
          </w:p>
        </w:tc>
      </w:tr>
      <w:tr w:rsidR="00FD5473" w:rsidRPr="0099764F" w:rsidTr="00FD5473">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sidRPr="0099764F">
              <w:rPr>
                <w:rFonts w:ascii="Arial" w:hAnsi="Arial" w:cs="Arial"/>
                <w:color w:val="000000"/>
                <w:sz w:val="22"/>
                <w:szCs w:val="22"/>
                <w:lang w:val="es-EC" w:eastAsia="es-EC"/>
              </w:rPr>
              <w:t>Elaboración del producto según especificaciones.</w:t>
            </w:r>
          </w:p>
        </w:tc>
      </w:tr>
      <w:tr w:rsidR="00FD5473" w:rsidRPr="0099764F" w:rsidTr="00FD5473">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sidRPr="0099764F">
              <w:rPr>
                <w:rFonts w:ascii="Arial" w:hAnsi="Arial" w:cs="Arial"/>
                <w:color w:val="000000"/>
                <w:sz w:val="22"/>
                <w:szCs w:val="22"/>
                <w:lang w:val="es-EC" w:eastAsia="es-EC"/>
              </w:rPr>
              <w:t>Control de calidad de espesores y dimensiones.</w:t>
            </w:r>
          </w:p>
        </w:tc>
      </w:tr>
      <w:tr w:rsidR="00FD5473" w:rsidRPr="0099764F" w:rsidTr="00FD5473">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sidRPr="0099764F">
              <w:rPr>
                <w:rFonts w:ascii="Arial" w:hAnsi="Arial" w:cs="Arial"/>
                <w:color w:val="000000"/>
                <w:sz w:val="22"/>
                <w:szCs w:val="22"/>
                <w:lang w:val="es-EC" w:eastAsia="es-EC"/>
              </w:rPr>
              <w:t xml:space="preserve">Planificación de uso de la </w:t>
            </w:r>
            <w:r>
              <w:rPr>
                <w:rFonts w:ascii="Arial" w:hAnsi="Arial" w:cs="Arial"/>
                <w:color w:val="000000"/>
                <w:sz w:val="22"/>
                <w:szCs w:val="22"/>
                <w:lang w:val="es-EC" w:eastAsia="es-EC"/>
              </w:rPr>
              <w:t>maquinaria</w:t>
            </w:r>
            <w:r w:rsidRPr="0099764F">
              <w:rPr>
                <w:rFonts w:ascii="Arial" w:hAnsi="Arial" w:cs="Arial"/>
                <w:color w:val="000000"/>
                <w:sz w:val="22"/>
                <w:szCs w:val="22"/>
                <w:lang w:val="es-EC" w:eastAsia="es-EC"/>
              </w:rPr>
              <w:t>.</w:t>
            </w:r>
          </w:p>
        </w:tc>
      </w:tr>
      <w:tr w:rsidR="00FD5473" w:rsidRPr="0099764F" w:rsidTr="00FD5473">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sidRPr="0099764F">
              <w:rPr>
                <w:rFonts w:ascii="Arial" w:hAnsi="Arial" w:cs="Arial"/>
                <w:color w:val="000000"/>
                <w:sz w:val="22"/>
                <w:szCs w:val="22"/>
                <w:lang w:val="es-EC" w:eastAsia="es-EC"/>
              </w:rPr>
              <w:t>Mantenimiento del equipo.</w:t>
            </w:r>
          </w:p>
        </w:tc>
      </w:tr>
      <w:tr w:rsidR="00FD5473" w:rsidRPr="0099764F" w:rsidTr="00FD5473">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Pr>
                <w:rFonts w:ascii="Arial" w:hAnsi="Arial" w:cs="Arial"/>
                <w:color w:val="000000"/>
                <w:sz w:val="22"/>
                <w:szCs w:val="22"/>
                <w:lang w:val="es-EC" w:eastAsia="es-EC"/>
              </w:rPr>
              <w:t>A</w:t>
            </w:r>
            <w:r w:rsidRPr="0099764F">
              <w:rPr>
                <w:rFonts w:ascii="Arial" w:hAnsi="Arial" w:cs="Arial"/>
                <w:color w:val="000000"/>
                <w:sz w:val="22"/>
                <w:szCs w:val="22"/>
                <w:lang w:val="es-EC" w:eastAsia="es-EC"/>
              </w:rPr>
              <w:t>provechamiento de materiales.</w:t>
            </w:r>
          </w:p>
        </w:tc>
      </w:tr>
      <w:tr w:rsidR="00FD5473" w:rsidRPr="0099764F" w:rsidTr="00FD5473">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sidRPr="0099764F">
              <w:rPr>
                <w:rFonts w:ascii="Arial" w:hAnsi="Arial" w:cs="Arial"/>
                <w:color w:val="000000"/>
                <w:sz w:val="22"/>
                <w:szCs w:val="22"/>
                <w:lang w:val="es-EC" w:eastAsia="es-EC"/>
              </w:rPr>
              <w:t>Programación diaria de trabajo</w:t>
            </w:r>
            <w:r>
              <w:rPr>
                <w:rFonts w:ascii="Arial" w:hAnsi="Arial" w:cs="Arial"/>
                <w:color w:val="000000"/>
                <w:sz w:val="22"/>
                <w:szCs w:val="22"/>
                <w:lang w:val="es-EC" w:eastAsia="es-EC"/>
              </w:rPr>
              <w:t>.</w:t>
            </w:r>
          </w:p>
        </w:tc>
      </w:tr>
      <w:tr w:rsidR="00FD5473" w:rsidRPr="0099764F" w:rsidTr="00FD5473">
        <w:trPr>
          <w:trHeight w:val="300"/>
        </w:trPr>
        <w:tc>
          <w:tcPr>
            <w:tcW w:w="6237" w:type="dxa"/>
            <w:tcBorders>
              <w:top w:val="single" w:sz="4" w:space="0" w:color="auto"/>
              <w:left w:val="single" w:sz="4" w:space="0" w:color="auto"/>
              <w:bottom w:val="single" w:sz="4" w:space="0" w:color="auto"/>
              <w:right w:val="single" w:sz="4" w:space="0" w:color="auto"/>
            </w:tcBorders>
            <w:shd w:val="clear" w:color="000000" w:fill="B8CCE4" w:themeFill="accent1" w:themeFillTint="66"/>
            <w:noWrap/>
            <w:vAlign w:val="bottom"/>
            <w:hideMark/>
          </w:tcPr>
          <w:p w:rsidR="00FD5473" w:rsidRPr="0099764F" w:rsidRDefault="00FD5473" w:rsidP="00FD5473">
            <w:pPr>
              <w:rPr>
                <w:rFonts w:ascii="Arial" w:hAnsi="Arial" w:cs="Arial"/>
                <w:b/>
                <w:bCs/>
                <w:color w:val="000000"/>
                <w:lang w:val="es-EC" w:eastAsia="es-EC"/>
              </w:rPr>
            </w:pPr>
            <w:r w:rsidRPr="0099764F">
              <w:rPr>
                <w:rFonts w:ascii="Arial" w:hAnsi="Arial" w:cs="Arial"/>
                <w:b/>
                <w:bCs/>
                <w:color w:val="000000"/>
                <w:sz w:val="22"/>
                <w:szCs w:val="22"/>
                <w:lang w:val="es-EC" w:eastAsia="es-EC"/>
              </w:rPr>
              <w:t>ESTRATEGIAS:</w:t>
            </w:r>
          </w:p>
        </w:tc>
      </w:tr>
      <w:tr w:rsidR="00FD5473" w:rsidRPr="0099764F" w:rsidTr="00FD5473">
        <w:trPr>
          <w:trHeight w:val="585"/>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sidRPr="0099764F">
              <w:rPr>
                <w:rFonts w:ascii="Arial" w:hAnsi="Arial" w:cs="Arial"/>
                <w:color w:val="000000"/>
                <w:sz w:val="22"/>
                <w:szCs w:val="22"/>
                <w:lang w:val="es-EC" w:eastAsia="es-EC"/>
              </w:rPr>
              <w:t>Mejorar la planificac</w:t>
            </w:r>
            <w:r>
              <w:rPr>
                <w:rFonts w:ascii="Arial" w:hAnsi="Arial" w:cs="Arial"/>
                <w:color w:val="000000"/>
                <w:sz w:val="22"/>
                <w:szCs w:val="22"/>
                <w:lang w:val="es-EC" w:eastAsia="es-EC"/>
              </w:rPr>
              <w:t>ión de la producción y</w:t>
            </w:r>
            <w:r>
              <w:rPr>
                <w:rFonts w:ascii="Arial" w:hAnsi="Arial" w:cs="Arial"/>
                <w:sz w:val="20"/>
                <w:szCs w:val="20"/>
              </w:rPr>
              <w:t xml:space="preserve"> optimizar el uso de maquinarias                                               </w:t>
            </w:r>
          </w:p>
        </w:tc>
      </w:tr>
      <w:tr w:rsidR="00FD5473" w:rsidRPr="0099764F" w:rsidTr="00FD5473">
        <w:trPr>
          <w:trHeight w:val="585"/>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sidRPr="0099764F">
              <w:rPr>
                <w:rFonts w:ascii="Arial" w:hAnsi="Arial" w:cs="Arial"/>
                <w:color w:val="000000"/>
                <w:sz w:val="22"/>
                <w:szCs w:val="22"/>
                <w:lang w:val="es-EC" w:eastAsia="es-EC"/>
              </w:rPr>
              <w:t>Mejorar los costos operativos / productividad  a través de la implementación de técnicas.</w:t>
            </w:r>
          </w:p>
        </w:tc>
      </w:tr>
      <w:tr w:rsidR="00FD5473" w:rsidRPr="0099764F" w:rsidTr="00FD5473">
        <w:trPr>
          <w:trHeight w:val="585"/>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Pr>
                <w:rFonts w:ascii="Arial" w:hAnsi="Arial" w:cs="Arial"/>
                <w:sz w:val="20"/>
                <w:szCs w:val="20"/>
              </w:rPr>
              <w:t xml:space="preserve">Reducir los niveles de desperdicios generados                                                                                                 </w:t>
            </w:r>
          </w:p>
        </w:tc>
      </w:tr>
      <w:tr w:rsidR="00FD5473" w:rsidRPr="0099764F" w:rsidTr="00FD5473">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FD5473" w:rsidRDefault="00FD5473" w:rsidP="00FD5473">
            <w:pPr>
              <w:rPr>
                <w:rFonts w:ascii="Arial" w:hAnsi="Arial" w:cs="Arial"/>
                <w:color w:val="000000"/>
                <w:lang w:val="es-EC" w:eastAsia="es-EC"/>
              </w:rPr>
            </w:pPr>
          </w:p>
          <w:p w:rsidR="00FD5473" w:rsidRPr="0099764F" w:rsidRDefault="00FD5473" w:rsidP="00FD5473">
            <w:pPr>
              <w:rPr>
                <w:rFonts w:ascii="Arial" w:hAnsi="Arial" w:cs="Arial"/>
                <w:color w:val="000000"/>
                <w:lang w:val="es-EC" w:eastAsia="es-EC"/>
              </w:rPr>
            </w:pPr>
            <w:r w:rsidRPr="0099764F">
              <w:rPr>
                <w:rFonts w:ascii="Arial" w:hAnsi="Arial" w:cs="Arial"/>
                <w:color w:val="000000"/>
                <w:sz w:val="22"/>
                <w:szCs w:val="22"/>
                <w:lang w:val="es-EC" w:eastAsia="es-EC"/>
              </w:rPr>
              <w:t xml:space="preserve">Realizar mantenimiento preventivo a la </w:t>
            </w:r>
            <w:r>
              <w:rPr>
                <w:rFonts w:ascii="Arial" w:hAnsi="Arial" w:cs="Arial"/>
                <w:color w:val="000000"/>
                <w:sz w:val="22"/>
                <w:szCs w:val="22"/>
                <w:lang w:val="es-EC" w:eastAsia="es-EC"/>
              </w:rPr>
              <w:t>maquinaria.</w:t>
            </w:r>
          </w:p>
        </w:tc>
      </w:tr>
    </w:tbl>
    <w:p w:rsidR="002C6370" w:rsidRDefault="002C6370" w:rsidP="0093411B">
      <w:pPr>
        <w:spacing w:line="480" w:lineRule="auto"/>
        <w:ind w:hanging="708"/>
        <w:jc w:val="both"/>
        <w:rPr>
          <w:rFonts w:ascii="Arial" w:hAnsi="Arial" w:cs="Arial"/>
        </w:rPr>
      </w:pPr>
    </w:p>
    <w:p w:rsidR="00504CC9" w:rsidRDefault="00504CC9" w:rsidP="0093411B">
      <w:pPr>
        <w:spacing w:line="480" w:lineRule="auto"/>
        <w:jc w:val="both"/>
        <w:rPr>
          <w:rFonts w:ascii="Arial" w:hAnsi="Arial" w:cs="Arial"/>
        </w:rPr>
      </w:pPr>
    </w:p>
    <w:p w:rsidR="004D2409" w:rsidRDefault="004D2409" w:rsidP="0093411B">
      <w:pPr>
        <w:spacing w:line="480" w:lineRule="auto"/>
        <w:jc w:val="both"/>
        <w:rPr>
          <w:rFonts w:ascii="Arial" w:hAnsi="Arial" w:cs="Arial"/>
        </w:rPr>
      </w:pPr>
    </w:p>
    <w:p w:rsidR="00FD5473" w:rsidRDefault="00FD5473" w:rsidP="0093411B">
      <w:pPr>
        <w:spacing w:line="480" w:lineRule="auto"/>
        <w:jc w:val="both"/>
        <w:rPr>
          <w:rFonts w:ascii="Arial" w:hAnsi="Arial" w:cs="Arial"/>
        </w:rPr>
      </w:pPr>
    </w:p>
    <w:p w:rsidR="004D2409" w:rsidRDefault="004D2409" w:rsidP="0093411B">
      <w:pPr>
        <w:spacing w:line="480" w:lineRule="auto"/>
        <w:jc w:val="both"/>
        <w:rPr>
          <w:rFonts w:ascii="Arial" w:hAnsi="Arial" w:cs="Arial"/>
        </w:rPr>
      </w:pPr>
    </w:p>
    <w:p w:rsidR="004D2409" w:rsidRDefault="004D2409" w:rsidP="0093411B">
      <w:pPr>
        <w:spacing w:line="480" w:lineRule="auto"/>
        <w:jc w:val="both"/>
        <w:rPr>
          <w:rFonts w:ascii="Arial" w:hAnsi="Arial" w:cs="Arial"/>
        </w:rPr>
      </w:pPr>
    </w:p>
    <w:p w:rsidR="004D2409" w:rsidRDefault="004D2409" w:rsidP="0093411B">
      <w:pPr>
        <w:spacing w:line="480" w:lineRule="auto"/>
        <w:jc w:val="both"/>
        <w:rPr>
          <w:rFonts w:ascii="Arial" w:hAnsi="Arial" w:cs="Arial"/>
        </w:rPr>
      </w:pPr>
    </w:p>
    <w:p w:rsidR="004D2409" w:rsidRDefault="004D2409" w:rsidP="0093411B">
      <w:pPr>
        <w:spacing w:line="480" w:lineRule="auto"/>
        <w:jc w:val="both"/>
        <w:rPr>
          <w:rFonts w:ascii="Arial" w:hAnsi="Arial" w:cs="Arial"/>
        </w:rPr>
      </w:pPr>
    </w:p>
    <w:p w:rsidR="005004C1" w:rsidRDefault="005004C1" w:rsidP="0093411B">
      <w:pPr>
        <w:spacing w:line="480" w:lineRule="auto"/>
        <w:jc w:val="center"/>
        <w:rPr>
          <w:rFonts w:ascii="Arial" w:hAnsi="Arial" w:cs="Arial"/>
          <w:b/>
          <w:sz w:val="18"/>
          <w:szCs w:val="18"/>
        </w:rPr>
      </w:pPr>
    </w:p>
    <w:p w:rsidR="005004C1" w:rsidRDefault="005004C1" w:rsidP="0093411B">
      <w:pPr>
        <w:spacing w:line="480" w:lineRule="auto"/>
        <w:jc w:val="center"/>
        <w:rPr>
          <w:rFonts w:ascii="Arial" w:hAnsi="Arial" w:cs="Arial"/>
          <w:b/>
          <w:sz w:val="18"/>
          <w:szCs w:val="18"/>
        </w:rPr>
      </w:pPr>
    </w:p>
    <w:p w:rsidR="005004C1" w:rsidRDefault="005004C1" w:rsidP="0093411B">
      <w:pPr>
        <w:spacing w:line="480" w:lineRule="auto"/>
        <w:jc w:val="center"/>
        <w:rPr>
          <w:rFonts w:ascii="Arial" w:hAnsi="Arial" w:cs="Arial"/>
          <w:b/>
          <w:sz w:val="18"/>
          <w:szCs w:val="18"/>
        </w:rPr>
      </w:pPr>
    </w:p>
    <w:p w:rsidR="005004C1" w:rsidRDefault="005004C1" w:rsidP="0093411B">
      <w:pPr>
        <w:spacing w:line="480" w:lineRule="auto"/>
        <w:jc w:val="center"/>
        <w:rPr>
          <w:rFonts w:ascii="Arial" w:hAnsi="Arial" w:cs="Arial"/>
          <w:b/>
          <w:sz w:val="18"/>
          <w:szCs w:val="18"/>
        </w:rPr>
      </w:pPr>
    </w:p>
    <w:p w:rsidR="005004C1" w:rsidRDefault="005004C1" w:rsidP="0093411B">
      <w:pPr>
        <w:spacing w:line="480" w:lineRule="auto"/>
        <w:jc w:val="center"/>
        <w:rPr>
          <w:rFonts w:ascii="Arial" w:hAnsi="Arial" w:cs="Arial"/>
          <w:b/>
          <w:sz w:val="18"/>
          <w:szCs w:val="18"/>
        </w:rPr>
      </w:pPr>
    </w:p>
    <w:p w:rsidR="005004C1" w:rsidRDefault="005004C1" w:rsidP="0093411B">
      <w:pPr>
        <w:spacing w:line="480" w:lineRule="auto"/>
        <w:jc w:val="center"/>
        <w:rPr>
          <w:rFonts w:ascii="Arial" w:hAnsi="Arial" w:cs="Arial"/>
          <w:b/>
          <w:sz w:val="18"/>
          <w:szCs w:val="18"/>
        </w:rPr>
      </w:pPr>
    </w:p>
    <w:p w:rsidR="005004C1" w:rsidRDefault="005004C1" w:rsidP="0093411B">
      <w:pPr>
        <w:spacing w:line="480" w:lineRule="auto"/>
        <w:jc w:val="center"/>
        <w:rPr>
          <w:rFonts w:ascii="Arial" w:hAnsi="Arial" w:cs="Arial"/>
          <w:b/>
          <w:sz w:val="18"/>
          <w:szCs w:val="18"/>
        </w:rPr>
      </w:pPr>
    </w:p>
    <w:p w:rsidR="005004C1" w:rsidRDefault="005004C1" w:rsidP="0093411B">
      <w:pPr>
        <w:spacing w:line="480" w:lineRule="auto"/>
        <w:jc w:val="center"/>
        <w:rPr>
          <w:rFonts w:ascii="Arial" w:hAnsi="Arial" w:cs="Arial"/>
          <w:b/>
          <w:sz w:val="18"/>
          <w:szCs w:val="18"/>
        </w:rPr>
      </w:pPr>
    </w:p>
    <w:p w:rsidR="004D2409" w:rsidRPr="000E15FB" w:rsidRDefault="004D2409" w:rsidP="0093411B">
      <w:pPr>
        <w:spacing w:line="480" w:lineRule="auto"/>
        <w:jc w:val="center"/>
        <w:rPr>
          <w:rFonts w:ascii="Arial" w:hAnsi="Arial" w:cs="Arial"/>
          <w:sz w:val="20"/>
          <w:szCs w:val="20"/>
        </w:rPr>
      </w:pPr>
      <w:r w:rsidRPr="000E15FB">
        <w:rPr>
          <w:rFonts w:ascii="Arial" w:hAnsi="Arial" w:cs="Arial"/>
          <w:b/>
          <w:sz w:val="20"/>
          <w:szCs w:val="20"/>
        </w:rPr>
        <w:t>Fuente:</w:t>
      </w:r>
      <w:r w:rsidRPr="000E15FB">
        <w:rPr>
          <w:rFonts w:ascii="Arial" w:hAnsi="Arial" w:cs="Arial"/>
          <w:sz w:val="20"/>
          <w:szCs w:val="20"/>
        </w:rPr>
        <w:t xml:space="preserve"> Elaboración del autor según entrevista con el Jefe de Operaciones</w:t>
      </w:r>
    </w:p>
    <w:p w:rsidR="000E15FB" w:rsidRDefault="000E15FB" w:rsidP="0093411B">
      <w:pPr>
        <w:spacing w:line="480" w:lineRule="auto"/>
        <w:jc w:val="both"/>
        <w:rPr>
          <w:rFonts w:ascii="Arial" w:hAnsi="Arial" w:cs="Arial"/>
        </w:rPr>
      </w:pPr>
    </w:p>
    <w:p w:rsidR="00164A87" w:rsidRDefault="00164A87" w:rsidP="00B4267D">
      <w:pPr>
        <w:pStyle w:val="Textoindependiente"/>
        <w:numPr>
          <w:ilvl w:val="1"/>
          <w:numId w:val="1"/>
        </w:numPr>
        <w:shd w:val="clear" w:color="auto" w:fill="FFFFFF"/>
        <w:tabs>
          <w:tab w:val="left" w:pos="567"/>
        </w:tabs>
        <w:spacing w:before="100" w:beforeAutospacing="1" w:after="100" w:afterAutospacing="1" w:line="480" w:lineRule="auto"/>
        <w:ind w:left="0" w:right="-34" w:firstLine="0"/>
        <w:jc w:val="both"/>
        <w:outlineLvl w:val="1"/>
        <w:rPr>
          <w:rFonts w:ascii="Arial" w:eastAsia="Times New Roman" w:hAnsi="Arial" w:cs="Arial"/>
          <w:b/>
          <w:bCs/>
          <w:sz w:val="24"/>
          <w:szCs w:val="24"/>
          <w:lang w:eastAsia="es-ES"/>
        </w:rPr>
      </w:pPr>
      <w:bookmarkStart w:id="119" w:name="_Toc279405303"/>
      <w:r>
        <w:rPr>
          <w:rFonts w:ascii="Arial" w:eastAsia="Times New Roman" w:hAnsi="Arial" w:cs="Arial"/>
          <w:b/>
          <w:bCs/>
          <w:sz w:val="24"/>
          <w:szCs w:val="24"/>
          <w:lang w:eastAsia="es-ES"/>
        </w:rPr>
        <w:t>CONSTRUCCIÓN DE INDICADORES</w:t>
      </w:r>
      <w:bookmarkEnd w:id="119"/>
    </w:p>
    <w:p w:rsidR="00B4267D" w:rsidRDefault="00B4267D" w:rsidP="0093411B">
      <w:pPr>
        <w:pStyle w:val="Textoindependiente"/>
        <w:shd w:val="clear" w:color="auto" w:fill="FFFFFF"/>
        <w:tabs>
          <w:tab w:val="left" w:pos="567"/>
        </w:tabs>
        <w:spacing w:before="100" w:beforeAutospacing="1" w:after="100" w:afterAutospacing="1" w:line="600" w:lineRule="auto"/>
        <w:ind w:right="-34"/>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Una vez alineada la Misión y la Visión Organizacional a la </w:t>
      </w:r>
      <w:r w:rsidRPr="005C4A50">
        <w:rPr>
          <w:rFonts w:ascii="Arial" w:hAnsi="Arial" w:cs="Arial"/>
          <w:sz w:val="24"/>
          <w:szCs w:val="24"/>
        </w:rPr>
        <w:t>misión y la visión del departamento</w:t>
      </w:r>
      <w:r>
        <w:rPr>
          <w:rFonts w:ascii="Arial" w:eastAsia="Times New Roman" w:hAnsi="Arial" w:cs="Arial"/>
          <w:bCs/>
          <w:sz w:val="24"/>
          <w:szCs w:val="24"/>
          <w:lang w:eastAsia="es-ES"/>
        </w:rPr>
        <w:t xml:space="preserve"> se procederá a la elaboración d</w:t>
      </w:r>
      <w:r w:rsidR="00126B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 los indicadores mediante un sistema de ponderación.</w:t>
      </w:r>
    </w:p>
    <w:p w:rsidR="00B4267D" w:rsidRDefault="00B4267D" w:rsidP="00126BC1">
      <w:pPr>
        <w:spacing w:line="480" w:lineRule="auto"/>
        <w:ind w:right="17"/>
        <w:jc w:val="both"/>
        <w:rPr>
          <w:rFonts w:ascii="Arial" w:hAnsi="Arial" w:cs="Arial"/>
        </w:rPr>
      </w:pPr>
      <w:r>
        <w:rPr>
          <w:rFonts w:ascii="Arial" w:hAnsi="Arial" w:cs="Arial"/>
        </w:rPr>
        <w:lastRenderedPageBreak/>
        <w:t>Dentro de la misma empresa, se definió cuáles eran las creencias,</w:t>
      </w:r>
      <w:r w:rsidRPr="00B4267D">
        <w:rPr>
          <w:rFonts w:ascii="Arial" w:hAnsi="Arial" w:cs="Arial"/>
        </w:rPr>
        <w:t xml:space="preserve"> </w:t>
      </w:r>
      <w:r>
        <w:rPr>
          <w:rFonts w:ascii="Arial" w:hAnsi="Arial" w:cs="Arial"/>
        </w:rPr>
        <w:t xml:space="preserve">estrategias y objetivos del departamento </w:t>
      </w:r>
      <w:r w:rsidR="00126BC1">
        <w:rPr>
          <w:rFonts w:ascii="Arial" w:hAnsi="Arial" w:cs="Arial"/>
        </w:rPr>
        <w:t>de  Producción. Los cuales nos ayudarán en la selección de los indicadores que se van a analizar durante el transcurso del presente trabajo</w:t>
      </w:r>
    </w:p>
    <w:p w:rsidR="00126BC1" w:rsidRDefault="00126BC1" w:rsidP="00126BC1">
      <w:pPr>
        <w:spacing w:line="480" w:lineRule="auto"/>
        <w:ind w:right="17"/>
        <w:jc w:val="both"/>
        <w:rPr>
          <w:rFonts w:ascii="Arial" w:hAnsi="Arial" w:cs="Arial"/>
        </w:rPr>
      </w:pPr>
    </w:p>
    <w:p w:rsidR="00B4267D" w:rsidRPr="00126BC1" w:rsidRDefault="00126BC1" w:rsidP="00126BC1">
      <w:pPr>
        <w:pStyle w:val="Epgrafe"/>
        <w:jc w:val="center"/>
        <w:rPr>
          <w:rFonts w:ascii="Arial" w:hAnsi="Arial" w:cs="Arial"/>
          <w:color w:val="auto"/>
          <w:sz w:val="20"/>
          <w:szCs w:val="20"/>
        </w:rPr>
      </w:pPr>
      <w:bookmarkStart w:id="120" w:name="_Toc277680359"/>
      <w:r w:rsidRPr="00126BC1">
        <w:rPr>
          <w:rFonts w:ascii="Arial" w:hAnsi="Arial" w:cs="Arial"/>
          <w:color w:val="auto"/>
          <w:sz w:val="20"/>
          <w:szCs w:val="20"/>
        </w:rPr>
        <w:t xml:space="preserve">Gráfico </w:t>
      </w:r>
      <w:r w:rsidR="00252379" w:rsidRPr="00126BC1">
        <w:rPr>
          <w:rFonts w:ascii="Arial" w:hAnsi="Arial" w:cs="Arial"/>
          <w:color w:val="auto"/>
          <w:sz w:val="20"/>
          <w:szCs w:val="20"/>
        </w:rPr>
        <w:fldChar w:fldCharType="begin"/>
      </w:r>
      <w:r w:rsidRPr="00126BC1">
        <w:rPr>
          <w:rFonts w:ascii="Arial" w:hAnsi="Arial" w:cs="Arial"/>
          <w:color w:val="auto"/>
          <w:sz w:val="20"/>
          <w:szCs w:val="20"/>
        </w:rPr>
        <w:instrText xml:space="preserve"> SEQ Ilustración \* ARABIC </w:instrText>
      </w:r>
      <w:r w:rsidR="00252379" w:rsidRPr="00126BC1">
        <w:rPr>
          <w:rFonts w:ascii="Arial" w:hAnsi="Arial" w:cs="Arial"/>
          <w:color w:val="auto"/>
          <w:sz w:val="20"/>
          <w:szCs w:val="20"/>
        </w:rPr>
        <w:fldChar w:fldCharType="separate"/>
      </w:r>
      <w:r w:rsidR="00583673">
        <w:rPr>
          <w:rFonts w:ascii="Arial" w:hAnsi="Arial" w:cs="Arial"/>
          <w:noProof/>
          <w:color w:val="auto"/>
          <w:sz w:val="20"/>
          <w:szCs w:val="20"/>
        </w:rPr>
        <w:t>11</w:t>
      </w:r>
      <w:r w:rsidR="00252379" w:rsidRPr="00126BC1">
        <w:rPr>
          <w:rFonts w:ascii="Arial" w:hAnsi="Arial" w:cs="Arial"/>
          <w:color w:val="auto"/>
          <w:sz w:val="20"/>
          <w:szCs w:val="20"/>
        </w:rPr>
        <w:fldChar w:fldCharType="end"/>
      </w:r>
      <w:r w:rsidRPr="00126BC1">
        <w:rPr>
          <w:rFonts w:ascii="Arial" w:hAnsi="Arial" w:cs="Arial"/>
          <w:color w:val="auto"/>
          <w:sz w:val="20"/>
          <w:szCs w:val="20"/>
        </w:rPr>
        <w:t>: Selección de Indicadores</w:t>
      </w:r>
      <w:bookmarkEnd w:id="120"/>
    </w:p>
    <w:p w:rsidR="00B4267D" w:rsidRPr="00D47910" w:rsidRDefault="00126BC1" w:rsidP="00B4267D">
      <w:pPr>
        <w:spacing w:line="480" w:lineRule="auto"/>
        <w:ind w:left="539" w:right="17"/>
        <w:jc w:val="center"/>
        <w:rPr>
          <w:rFonts w:ascii="Arial" w:hAnsi="Arial" w:cs="Arial"/>
        </w:rPr>
      </w:pPr>
      <w:r>
        <w:rPr>
          <w:rFonts w:ascii="Arial" w:hAnsi="Arial" w:cs="Arial"/>
          <w:noProof/>
        </w:rPr>
        <w:drawing>
          <wp:anchor distT="0" distB="0" distL="114300" distR="114300" simplePos="0" relativeHeight="251814912" behindDoc="0" locked="0" layoutInCell="1" allowOverlap="1">
            <wp:simplePos x="0" y="0"/>
            <wp:positionH relativeFrom="column">
              <wp:posOffset>1804035</wp:posOffset>
            </wp:positionH>
            <wp:positionV relativeFrom="paragraph">
              <wp:posOffset>32385</wp:posOffset>
            </wp:positionV>
            <wp:extent cx="1531620" cy="3293745"/>
            <wp:effectExtent l="38100" t="19050" r="11430" b="20955"/>
            <wp:wrapSquare wrapText="bothSides"/>
            <wp:docPr id="648" name="Imagen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0" cstate="print"/>
                    <a:srcRect l="56119" t="11236" r="5735"/>
                    <a:stretch>
                      <a:fillRect/>
                    </a:stretch>
                  </pic:blipFill>
                  <pic:spPr bwMode="auto">
                    <a:xfrm>
                      <a:off x="0" y="0"/>
                      <a:ext cx="1531620" cy="3293745"/>
                    </a:xfrm>
                    <a:prstGeom prst="rect">
                      <a:avLst/>
                    </a:prstGeom>
                    <a:noFill/>
                    <a:ln>
                      <a:solidFill>
                        <a:schemeClr val="tx1"/>
                      </a:solidFill>
                    </a:ln>
                  </pic:spPr>
                </pic:pic>
              </a:graphicData>
            </a:graphic>
          </wp:anchor>
        </w:drawing>
      </w:r>
    </w:p>
    <w:p w:rsidR="00B4267D" w:rsidRPr="00D47910" w:rsidRDefault="00B4267D" w:rsidP="00B4267D">
      <w:pPr>
        <w:spacing w:line="480" w:lineRule="auto"/>
        <w:ind w:left="539" w:right="17"/>
        <w:jc w:val="both"/>
        <w:rPr>
          <w:rFonts w:ascii="Arial" w:hAnsi="Arial" w:cs="Arial"/>
        </w:rPr>
      </w:pPr>
    </w:p>
    <w:p w:rsidR="000E15FB" w:rsidRDefault="000E15FB" w:rsidP="0093411B">
      <w:pPr>
        <w:pStyle w:val="Textoindependiente"/>
        <w:shd w:val="clear" w:color="auto" w:fill="FFFFFF"/>
        <w:tabs>
          <w:tab w:val="left" w:pos="567"/>
        </w:tabs>
        <w:spacing w:before="100" w:beforeAutospacing="1" w:after="100" w:afterAutospacing="1" w:line="600" w:lineRule="auto"/>
        <w:ind w:right="-34"/>
        <w:jc w:val="both"/>
        <w:outlineLvl w:val="1"/>
        <w:rPr>
          <w:rFonts w:ascii="Arial" w:eastAsia="Times New Roman" w:hAnsi="Arial" w:cs="Arial"/>
          <w:bCs/>
          <w:sz w:val="24"/>
          <w:szCs w:val="24"/>
          <w:lang w:eastAsia="es-ES"/>
        </w:rPr>
      </w:pPr>
    </w:p>
    <w:p w:rsidR="00126BC1" w:rsidRDefault="00126BC1" w:rsidP="0093411B">
      <w:pPr>
        <w:pStyle w:val="Textoindependiente"/>
        <w:shd w:val="clear" w:color="auto" w:fill="FFFFFF"/>
        <w:tabs>
          <w:tab w:val="left" w:pos="567"/>
        </w:tabs>
        <w:spacing w:before="100" w:beforeAutospacing="1" w:after="100" w:afterAutospacing="1" w:line="600" w:lineRule="auto"/>
        <w:ind w:right="-34"/>
        <w:jc w:val="both"/>
        <w:outlineLvl w:val="1"/>
        <w:rPr>
          <w:rFonts w:ascii="Arial" w:eastAsia="Times New Roman" w:hAnsi="Arial" w:cs="Arial"/>
          <w:bCs/>
          <w:sz w:val="24"/>
          <w:szCs w:val="24"/>
          <w:lang w:eastAsia="es-ES"/>
        </w:rPr>
      </w:pPr>
    </w:p>
    <w:p w:rsidR="00126BC1" w:rsidRDefault="00126BC1" w:rsidP="0093411B">
      <w:pPr>
        <w:pStyle w:val="Textoindependiente"/>
        <w:shd w:val="clear" w:color="auto" w:fill="FFFFFF"/>
        <w:tabs>
          <w:tab w:val="left" w:pos="567"/>
        </w:tabs>
        <w:spacing w:before="100" w:beforeAutospacing="1" w:after="100" w:afterAutospacing="1" w:line="600" w:lineRule="auto"/>
        <w:ind w:right="-34"/>
        <w:jc w:val="both"/>
        <w:outlineLvl w:val="1"/>
        <w:rPr>
          <w:rFonts w:ascii="Arial" w:eastAsia="Times New Roman" w:hAnsi="Arial" w:cs="Arial"/>
          <w:bCs/>
          <w:sz w:val="24"/>
          <w:szCs w:val="24"/>
          <w:lang w:eastAsia="es-ES"/>
        </w:rPr>
      </w:pPr>
    </w:p>
    <w:p w:rsidR="005210D3" w:rsidRDefault="005210D3" w:rsidP="0093411B">
      <w:pPr>
        <w:pStyle w:val="Textoindependiente"/>
        <w:shd w:val="clear" w:color="auto" w:fill="FFFFFF"/>
        <w:tabs>
          <w:tab w:val="left" w:pos="567"/>
        </w:tabs>
        <w:spacing w:before="100" w:beforeAutospacing="1" w:after="100" w:afterAutospacing="1" w:line="600" w:lineRule="auto"/>
        <w:ind w:right="-34"/>
        <w:jc w:val="both"/>
        <w:outlineLvl w:val="1"/>
        <w:rPr>
          <w:rFonts w:ascii="Arial" w:eastAsia="Times New Roman" w:hAnsi="Arial" w:cs="Arial"/>
          <w:bCs/>
          <w:sz w:val="24"/>
          <w:szCs w:val="24"/>
          <w:lang w:eastAsia="es-ES"/>
        </w:rPr>
      </w:pPr>
    </w:p>
    <w:p w:rsidR="00126BC1" w:rsidRDefault="00126BC1" w:rsidP="0093411B">
      <w:pPr>
        <w:pStyle w:val="Textoindependiente"/>
        <w:shd w:val="clear" w:color="auto" w:fill="FFFFFF"/>
        <w:tabs>
          <w:tab w:val="left" w:pos="567"/>
        </w:tabs>
        <w:spacing w:before="100" w:beforeAutospacing="1" w:after="100" w:afterAutospacing="1" w:line="600" w:lineRule="auto"/>
        <w:ind w:right="-34"/>
        <w:jc w:val="both"/>
        <w:outlineLvl w:val="1"/>
        <w:rPr>
          <w:rFonts w:ascii="Arial" w:eastAsia="Times New Roman" w:hAnsi="Arial" w:cs="Arial"/>
          <w:bCs/>
          <w:sz w:val="24"/>
          <w:szCs w:val="24"/>
          <w:lang w:eastAsia="es-ES"/>
        </w:rPr>
      </w:pPr>
    </w:p>
    <w:p w:rsidR="00BA717D" w:rsidRDefault="00BA717D" w:rsidP="00BA717D">
      <w:pPr>
        <w:spacing w:line="480" w:lineRule="auto"/>
        <w:jc w:val="both"/>
        <w:rPr>
          <w:rFonts w:ascii="Arial" w:hAnsi="Arial" w:cs="Arial"/>
        </w:rPr>
      </w:pPr>
      <w:r w:rsidRPr="00D47910">
        <w:rPr>
          <w:rFonts w:ascii="Arial" w:hAnsi="Arial" w:cs="Arial"/>
        </w:rPr>
        <w:t>De acuerdo con los objetiv</w:t>
      </w:r>
      <w:r>
        <w:rPr>
          <w:rFonts w:ascii="Arial" w:hAnsi="Arial" w:cs="Arial"/>
        </w:rPr>
        <w:t>os y las estrategias definidas</w:t>
      </w:r>
      <w:r w:rsidRPr="00D47910">
        <w:rPr>
          <w:rFonts w:ascii="Arial" w:hAnsi="Arial" w:cs="Arial"/>
        </w:rPr>
        <w:t>,</w:t>
      </w:r>
      <w:r>
        <w:rPr>
          <w:rFonts w:ascii="Arial" w:hAnsi="Arial" w:cs="Arial"/>
        </w:rPr>
        <w:t xml:space="preserve"> se realiza una reunión con el jefe de producción y de planta, en donde </w:t>
      </w:r>
      <w:r w:rsidRPr="00D47910">
        <w:rPr>
          <w:rFonts w:ascii="Arial" w:hAnsi="Arial" w:cs="Arial"/>
        </w:rPr>
        <w:t xml:space="preserve"> </w:t>
      </w:r>
      <w:r>
        <w:rPr>
          <w:rFonts w:ascii="Arial" w:hAnsi="Arial" w:cs="Arial"/>
        </w:rPr>
        <w:t xml:space="preserve">se definen los principales indicadores, </w:t>
      </w:r>
      <w:r w:rsidRPr="00D47910">
        <w:rPr>
          <w:rFonts w:ascii="Arial" w:hAnsi="Arial" w:cs="Arial"/>
        </w:rPr>
        <w:t xml:space="preserve"> aquellos que tiene un mayor impacto en los objetivos estratégicos</w:t>
      </w:r>
      <w:r>
        <w:rPr>
          <w:rFonts w:ascii="Arial" w:hAnsi="Arial" w:cs="Arial"/>
        </w:rPr>
        <w:t xml:space="preserve"> y que</w:t>
      </w:r>
      <w:r w:rsidRPr="00D47910">
        <w:rPr>
          <w:rFonts w:ascii="Arial" w:hAnsi="Arial" w:cs="Arial"/>
        </w:rPr>
        <w:t xml:space="preserve"> represente una ayuda directa a la toma de decisiones en el departamento de producción.</w:t>
      </w:r>
    </w:p>
    <w:p w:rsidR="00BA717D" w:rsidRDefault="00BA717D" w:rsidP="00BA717D">
      <w:pPr>
        <w:jc w:val="both"/>
        <w:rPr>
          <w:rFonts w:ascii="Arial" w:hAnsi="Arial" w:cs="Arial"/>
          <w:b/>
        </w:rPr>
      </w:pPr>
    </w:p>
    <w:p w:rsidR="00D104CC" w:rsidRDefault="00D104CC" w:rsidP="00BA717D">
      <w:pPr>
        <w:pStyle w:val="Textoindependiente"/>
        <w:numPr>
          <w:ilvl w:val="1"/>
          <w:numId w:val="1"/>
        </w:numPr>
        <w:shd w:val="clear" w:color="auto" w:fill="FFFFFF"/>
        <w:tabs>
          <w:tab w:val="left" w:pos="567"/>
        </w:tabs>
        <w:spacing w:after="0" w:line="480" w:lineRule="auto"/>
        <w:ind w:left="0" w:right="-34" w:firstLine="0"/>
        <w:jc w:val="both"/>
        <w:outlineLvl w:val="1"/>
        <w:rPr>
          <w:rFonts w:ascii="Arial" w:eastAsia="Times New Roman" w:hAnsi="Arial" w:cs="Arial"/>
          <w:b/>
          <w:bCs/>
          <w:sz w:val="24"/>
          <w:szCs w:val="24"/>
          <w:lang w:eastAsia="es-ES"/>
        </w:rPr>
      </w:pPr>
      <w:bookmarkStart w:id="121" w:name="_Toc279405304"/>
      <w:r w:rsidRPr="00D104CC">
        <w:rPr>
          <w:rFonts w:ascii="Arial" w:eastAsia="Times New Roman" w:hAnsi="Arial" w:cs="Arial"/>
          <w:b/>
          <w:bCs/>
          <w:sz w:val="24"/>
          <w:szCs w:val="24"/>
          <w:lang w:eastAsia="es-ES"/>
        </w:rPr>
        <w:t>PRINCIPALES INDICA</w:t>
      </w:r>
      <w:r w:rsidR="00625A8B">
        <w:rPr>
          <w:rFonts w:ascii="Arial" w:eastAsia="Times New Roman" w:hAnsi="Arial" w:cs="Arial"/>
          <w:b/>
          <w:bCs/>
          <w:sz w:val="24"/>
          <w:szCs w:val="24"/>
          <w:lang w:eastAsia="es-ES"/>
        </w:rPr>
        <w:t>DO</w:t>
      </w:r>
      <w:r w:rsidRPr="00D104CC">
        <w:rPr>
          <w:rFonts w:ascii="Arial" w:eastAsia="Times New Roman" w:hAnsi="Arial" w:cs="Arial"/>
          <w:b/>
          <w:bCs/>
          <w:sz w:val="24"/>
          <w:szCs w:val="24"/>
          <w:lang w:eastAsia="es-ES"/>
        </w:rPr>
        <w:t>RES DEL PROCESO</w:t>
      </w:r>
      <w:bookmarkEnd w:id="121"/>
    </w:p>
    <w:p w:rsidR="00625A8B" w:rsidRDefault="00625A8B" w:rsidP="00BA717D">
      <w:pPr>
        <w:pStyle w:val="Textoindependiente"/>
        <w:shd w:val="clear" w:color="auto" w:fill="FFFFFF"/>
        <w:tabs>
          <w:tab w:val="left" w:pos="567"/>
        </w:tabs>
        <w:spacing w:after="0" w:line="480" w:lineRule="auto"/>
        <w:ind w:right="-34"/>
        <w:jc w:val="both"/>
        <w:rPr>
          <w:rFonts w:ascii="Arial" w:hAnsi="Arial" w:cs="Arial"/>
          <w:sz w:val="24"/>
          <w:szCs w:val="24"/>
        </w:rPr>
      </w:pPr>
      <w:r w:rsidRPr="00625A8B">
        <w:rPr>
          <w:rFonts w:ascii="Arial" w:hAnsi="Arial" w:cs="Arial"/>
          <w:sz w:val="24"/>
          <w:szCs w:val="24"/>
        </w:rPr>
        <w:t>Primero se procede a la elaborac</w:t>
      </w:r>
      <w:r>
        <w:rPr>
          <w:rFonts w:ascii="Arial" w:hAnsi="Arial" w:cs="Arial"/>
          <w:sz w:val="24"/>
          <w:szCs w:val="24"/>
        </w:rPr>
        <w:t>i</w:t>
      </w:r>
      <w:r w:rsidRPr="00625A8B">
        <w:rPr>
          <w:rFonts w:ascii="Arial" w:hAnsi="Arial" w:cs="Arial"/>
          <w:sz w:val="24"/>
          <w:szCs w:val="24"/>
        </w:rPr>
        <w:t>ón</w:t>
      </w:r>
      <w:r>
        <w:rPr>
          <w:rFonts w:ascii="Arial" w:hAnsi="Arial" w:cs="Arial"/>
          <w:sz w:val="24"/>
          <w:szCs w:val="24"/>
        </w:rPr>
        <w:t xml:space="preserve"> de la Matriz de Indicadores, el mismo que </w:t>
      </w:r>
      <w:r w:rsidRPr="00625A8B">
        <w:rPr>
          <w:rFonts w:ascii="Arial" w:hAnsi="Arial" w:cs="Arial"/>
          <w:sz w:val="24"/>
          <w:szCs w:val="24"/>
        </w:rPr>
        <w:t xml:space="preserve"> </w:t>
      </w:r>
      <w:r>
        <w:rPr>
          <w:rFonts w:ascii="Arial" w:hAnsi="Arial" w:cs="Arial"/>
          <w:sz w:val="24"/>
          <w:szCs w:val="24"/>
        </w:rPr>
        <w:t>contiene los elementos del esquema 3M (medios, meta, medida), que permite la administración de la estrategia en un formato de “una sola hoja”.</w:t>
      </w:r>
    </w:p>
    <w:p w:rsidR="00BA717D" w:rsidRDefault="00BA717D" w:rsidP="00BA717D">
      <w:pPr>
        <w:pStyle w:val="Textoindependiente"/>
        <w:shd w:val="clear" w:color="auto" w:fill="FFFFFF"/>
        <w:tabs>
          <w:tab w:val="left" w:pos="567"/>
        </w:tabs>
        <w:spacing w:after="0" w:line="480" w:lineRule="auto"/>
        <w:ind w:right="-34"/>
        <w:jc w:val="both"/>
        <w:rPr>
          <w:rFonts w:ascii="Arial" w:hAnsi="Arial" w:cs="Arial"/>
          <w:sz w:val="24"/>
          <w:szCs w:val="24"/>
        </w:rPr>
      </w:pPr>
    </w:p>
    <w:p w:rsidR="00625A8B" w:rsidRDefault="00625A8B" w:rsidP="00BA717D">
      <w:pPr>
        <w:pStyle w:val="Textoindependiente"/>
        <w:shd w:val="clear" w:color="auto" w:fill="FFFFFF"/>
        <w:tabs>
          <w:tab w:val="left" w:pos="567"/>
        </w:tabs>
        <w:spacing w:after="0" w:line="480" w:lineRule="auto"/>
        <w:ind w:right="-34"/>
        <w:jc w:val="both"/>
        <w:rPr>
          <w:rFonts w:ascii="Arial" w:hAnsi="Arial" w:cs="Arial"/>
          <w:sz w:val="24"/>
          <w:szCs w:val="24"/>
        </w:rPr>
      </w:pPr>
      <w:r>
        <w:rPr>
          <w:rFonts w:ascii="Arial" w:hAnsi="Arial" w:cs="Arial"/>
          <w:sz w:val="24"/>
          <w:szCs w:val="24"/>
        </w:rPr>
        <w:t xml:space="preserve">A continuación </w:t>
      </w:r>
      <w:r w:rsidR="00601AFA">
        <w:rPr>
          <w:rFonts w:ascii="Arial" w:hAnsi="Arial" w:cs="Arial"/>
          <w:sz w:val="24"/>
          <w:szCs w:val="24"/>
        </w:rPr>
        <w:t>se muestra la matriz de Indicadores del Proceso Productivo:</w:t>
      </w:r>
    </w:p>
    <w:p w:rsidR="00C762CB" w:rsidRPr="000E15FB" w:rsidRDefault="00C762CB" w:rsidP="0093411B">
      <w:pPr>
        <w:jc w:val="center"/>
        <w:rPr>
          <w:rFonts w:ascii="Arial" w:hAnsi="Arial" w:cs="Arial"/>
          <w:b/>
          <w:sz w:val="20"/>
          <w:szCs w:val="20"/>
        </w:rPr>
      </w:pPr>
      <w:bookmarkStart w:id="122" w:name="_Toc278707243"/>
      <w:r w:rsidRPr="000E15FB">
        <w:rPr>
          <w:rFonts w:ascii="Arial" w:hAnsi="Arial" w:cs="Arial"/>
          <w:b/>
          <w:sz w:val="20"/>
          <w:szCs w:val="20"/>
        </w:rPr>
        <w:t xml:space="preserve">Tabla </w:t>
      </w:r>
      <w:r w:rsidR="00252379" w:rsidRPr="000E15FB">
        <w:rPr>
          <w:rFonts w:ascii="Arial" w:hAnsi="Arial" w:cs="Arial"/>
          <w:b/>
          <w:sz w:val="20"/>
          <w:szCs w:val="20"/>
        </w:rPr>
        <w:fldChar w:fldCharType="begin"/>
      </w:r>
      <w:r w:rsidRPr="000E15FB">
        <w:rPr>
          <w:rFonts w:ascii="Arial" w:hAnsi="Arial" w:cs="Arial"/>
          <w:b/>
          <w:sz w:val="20"/>
          <w:szCs w:val="20"/>
        </w:rPr>
        <w:instrText xml:space="preserve"> SEQ Tabla \* ARABIC </w:instrText>
      </w:r>
      <w:r w:rsidR="00252379" w:rsidRPr="000E15FB">
        <w:rPr>
          <w:rFonts w:ascii="Arial" w:hAnsi="Arial" w:cs="Arial"/>
          <w:b/>
          <w:sz w:val="20"/>
          <w:szCs w:val="20"/>
        </w:rPr>
        <w:fldChar w:fldCharType="separate"/>
      </w:r>
      <w:r w:rsidR="00583673">
        <w:rPr>
          <w:rFonts w:ascii="Arial" w:hAnsi="Arial" w:cs="Arial"/>
          <w:b/>
          <w:noProof/>
          <w:sz w:val="20"/>
          <w:szCs w:val="20"/>
        </w:rPr>
        <w:t>7</w:t>
      </w:r>
      <w:r w:rsidR="00252379" w:rsidRPr="000E15FB">
        <w:rPr>
          <w:rFonts w:ascii="Arial" w:hAnsi="Arial" w:cs="Arial"/>
          <w:b/>
          <w:sz w:val="20"/>
          <w:szCs w:val="20"/>
        </w:rPr>
        <w:fldChar w:fldCharType="end"/>
      </w:r>
      <w:r w:rsidRPr="000E15FB">
        <w:rPr>
          <w:rFonts w:ascii="Arial" w:hAnsi="Arial" w:cs="Arial"/>
          <w:b/>
          <w:sz w:val="20"/>
          <w:szCs w:val="20"/>
        </w:rPr>
        <w:t>: Matriz de Indicadores</w:t>
      </w:r>
      <w:bookmarkEnd w:id="122"/>
    </w:p>
    <w:tbl>
      <w:tblPr>
        <w:tblW w:w="7503" w:type="dxa"/>
        <w:tblInd w:w="315" w:type="dxa"/>
        <w:tblCellMar>
          <w:left w:w="70" w:type="dxa"/>
          <w:right w:w="70" w:type="dxa"/>
        </w:tblCellMar>
        <w:tblLook w:val="04A0"/>
      </w:tblPr>
      <w:tblGrid>
        <w:gridCol w:w="422"/>
        <w:gridCol w:w="1743"/>
        <w:gridCol w:w="2268"/>
        <w:gridCol w:w="1418"/>
        <w:gridCol w:w="625"/>
        <w:gridCol w:w="1027"/>
      </w:tblGrid>
      <w:tr w:rsidR="00C762CB" w:rsidRPr="00C762CB" w:rsidTr="00C762CB">
        <w:trPr>
          <w:trHeight w:val="690"/>
        </w:trPr>
        <w:tc>
          <w:tcPr>
            <w:tcW w:w="2165" w:type="dxa"/>
            <w:gridSpan w:val="2"/>
            <w:tcBorders>
              <w:top w:val="single" w:sz="4" w:space="0" w:color="auto"/>
              <w:left w:val="single" w:sz="4" w:space="0" w:color="auto"/>
              <w:bottom w:val="single" w:sz="4" w:space="0" w:color="auto"/>
              <w:right w:val="single" w:sz="4" w:space="0" w:color="auto"/>
            </w:tcBorders>
            <w:shd w:val="clear" w:color="000000" w:fill="93CDDD"/>
            <w:noWrap/>
            <w:vAlign w:val="center"/>
            <w:hideMark/>
          </w:tcPr>
          <w:p w:rsidR="00C762CB" w:rsidRPr="00C762CB" w:rsidRDefault="00C762CB" w:rsidP="0093411B">
            <w:pPr>
              <w:jc w:val="center"/>
              <w:rPr>
                <w:rFonts w:ascii="Calibri" w:hAnsi="Calibri"/>
                <w:b/>
                <w:bCs/>
                <w:color w:val="000000"/>
              </w:rPr>
            </w:pPr>
            <w:r w:rsidRPr="00C762CB">
              <w:rPr>
                <w:rFonts w:ascii="Calibri" w:hAnsi="Calibri"/>
                <w:b/>
                <w:bCs/>
                <w:color w:val="000000"/>
                <w:sz w:val="22"/>
                <w:szCs w:val="22"/>
              </w:rPr>
              <w:t>Objetivo Estratégico</w:t>
            </w:r>
          </w:p>
        </w:tc>
        <w:tc>
          <w:tcPr>
            <w:tcW w:w="2268" w:type="dxa"/>
            <w:tcBorders>
              <w:top w:val="single" w:sz="4" w:space="0" w:color="auto"/>
              <w:left w:val="nil"/>
              <w:bottom w:val="single" w:sz="4" w:space="0" w:color="auto"/>
              <w:right w:val="single" w:sz="4" w:space="0" w:color="auto"/>
            </w:tcBorders>
            <w:shd w:val="clear" w:color="000000" w:fill="93CDDD"/>
            <w:noWrap/>
            <w:vAlign w:val="center"/>
            <w:hideMark/>
          </w:tcPr>
          <w:p w:rsidR="00C762CB" w:rsidRPr="00C762CB" w:rsidRDefault="00C762CB" w:rsidP="0093411B">
            <w:pPr>
              <w:jc w:val="center"/>
              <w:rPr>
                <w:rFonts w:ascii="Calibri" w:hAnsi="Calibri"/>
                <w:b/>
                <w:bCs/>
                <w:color w:val="000000"/>
              </w:rPr>
            </w:pPr>
            <w:r w:rsidRPr="00C762CB">
              <w:rPr>
                <w:rFonts w:ascii="Calibri" w:hAnsi="Calibri"/>
                <w:b/>
                <w:bCs/>
                <w:color w:val="000000"/>
                <w:sz w:val="22"/>
                <w:szCs w:val="22"/>
              </w:rPr>
              <w:t>Indicador</w:t>
            </w:r>
          </w:p>
        </w:tc>
        <w:tc>
          <w:tcPr>
            <w:tcW w:w="1418" w:type="dxa"/>
            <w:tcBorders>
              <w:top w:val="single" w:sz="4" w:space="0" w:color="auto"/>
              <w:left w:val="nil"/>
              <w:bottom w:val="single" w:sz="4" w:space="0" w:color="auto"/>
              <w:right w:val="single" w:sz="4" w:space="0" w:color="auto"/>
            </w:tcBorders>
            <w:shd w:val="clear" w:color="000000" w:fill="93CDDD"/>
            <w:noWrap/>
            <w:vAlign w:val="center"/>
            <w:hideMark/>
          </w:tcPr>
          <w:p w:rsidR="00C762CB" w:rsidRPr="00C762CB" w:rsidRDefault="00C762CB" w:rsidP="0093411B">
            <w:pPr>
              <w:jc w:val="center"/>
              <w:rPr>
                <w:rFonts w:ascii="Calibri" w:hAnsi="Calibri"/>
                <w:b/>
                <w:bCs/>
                <w:color w:val="000000"/>
              </w:rPr>
            </w:pPr>
            <w:r w:rsidRPr="00C762CB">
              <w:rPr>
                <w:rFonts w:ascii="Calibri" w:hAnsi="Calibri"/>
                <w:b/>
                <w:bCs/>
                <w:color w:val="000000"/>
                <w:sz w:val="22"/>
                <w:szCs w:val="22"/>
              </w:rPr>
              <w:t>Responsable</w:t>
            </w:r>
          </w:p>
        </w:tc>
        <w:tc>
          <w:tcPr>
            <w:tcW w:w="625" w:type="dxa"/>
            <w:tcBorders>
              <w:top w:val="single" w:sz="4" w:space="0" w:color="auto"/>
              <w:left w:val="nil"/>
              <w:bottom w:val="single" w:sz="4" w:space="0" w:color="auto"/>
              <w:right w:val="single" w:sz="4" w:space="0" w:color="auto"/>
            </w:tcBorders>
            <w:shd w:val="clear" w:color="000000" w:fill="93CDDD"/>
            <w:vAlign w:val="center"/>
            <w:hideMark/>
          </w:tcPr>
          <w:p w:rsidR="00C762CB" w:rsidRPr="00C762CB" w:rsidRDefault="00C762CB" w:rsidP="0093411B">
            <w:pPr>
              <w:jc w:val="center"/>
              <w:rPr>
                <w:rFonts w:ascii="Calibri" w:hAnsi="Calibri"/>
                <w:b/>
                <w:bCs/>
                <w:color w:val="000000"/>
              </w:rPr>
            </w:pPr>
            <w:r w:rsidRPr="00C762CB">
              <w:rPr>
                <w:rFonts w:ascii="Calibri" w:hAnsi="Calibri"/>
                <w:b/>
                <w:bCs/>
                <w:color w:val="000000"/>
                <w:sz w:val="22"/>
                <w:szCs w:val="22"/>
              </w:rPr>
              <w:t>Línea Base</w:t>
            </w:r>
          </w:p>
        </w:tc>
        <w:tc>
          <w:tcPr>
            <w:tcW w:w="1027" w:type="dxa"/>
            <w:tcBorders>
              <w:top w:val="single" w:sz="4" w:space="0" w:color="auto"/>
              <w:left w:val="nil"/>
              <w:bottom w:val="single" w:sz="4" w:space="0" w:color="auto"/>
              <w:right w:val="single" w:sz="4" w:space="0" w:color="auto"/>
            </w:tcBorders>
            <w:shd w:val="clear" w:color="000000" w:fill="93CDDD"/>
            <w:noWrap/>
            <w:vAlign w:val="center"/>
            <w:hideMark/>
          </w:tcPr>
          <w:p w:rsidR="00C762CB" w:rsidRPr="00C762CB" w:rsidRDefault="00C762CB" w:rsidP="0093411B">
            <w:pPr>
              <w:jc w:val="center"/>
              <w:rPr>
                <w:rFonts w:ascii="Calibri" w:hAnsi="Calibri"/>
                <w:b/>
                <w:bCs/>
                <w:color w:val="000000"/>
              </w:rPr>
            </w:pPr>
            <w:r w:rsidRPr="00C762CB">
              <w:rPr>
                <w:rFonts w:ascii="Calibri" w:hAnsi="Calibri"/>
                <w:b/>
                <w:bCs/>
                <w:color w:val="000000"/>
                <w:sz w:val="22"/>
                <w:szCs w:val="22"/>
              </w:rPr>
              <w:t>Semáforo</w:t>
            </w:r>
          </w:p>
        </w:tc>
      </w:tr>
      <w:tr w:rsidR="00C762CB" w:rsidRPr="00C762CB" w:rsidTr="00C762CB">
        <w:trPr>
          <w:trHeight w:val="315"/>
        </w:trPr>
        <w:tc>
          <w:tcPr>
            <w:tcW w:w="422" w:type="dxa"/>
            <w:vMerge w:val="restart"/>
            <w:tcBorders>
              <w:top w:val="nil"/>
              <w:left w:val="single" w:sz="4" w:space="0" w:color="auto"/>
              <w:bottom w:val="single" w:sz="4" w:space="0" w:color="000000"/>
              <w:right w:val="single" w:sz="4" w:space="0" w:color="auto"/>
            </w:tcBorders>
            <w:shd w:val="clear" w:color="000000" w:fill="93CDDD"/>
            <w:noWrap/>
            <w:textDirection w:val="btLr"/>
            <w:vAlign w:val="center"/>
            <w:hideMark/>
          </w:tcPr>
          <w:p w:rsidR="00C762CB" w:rsidRPr="00C762CB" w:rsidRDefault="00C762CB" w:rsidP="0093411B">
            <w:pPr>
              <w:jc w:val="center"/>
              <w:rPr>
                <w:rFonts w:ascii="Calibri" w:hAnsi="Calibri"/>
                <w:b/>
                <w:bCs/>
                <w:color w:val="000000"/>
              </w:rPr>
            </w:pPr>
            <w:r w:rsidRPr="00C762CB">
              <w:rPr>
                <w:rFonts w:ascii="Calibri" w:hAnsi="Calibri"/>
                <w:b/>
                <w:bCs/>
                <w:color w:val="000000"/>
                <w:sz w:val="22"/>
                <w:szCs w:val="22"/>
              </w:rPr>
              <w:t>Proceso de Producción</w:t>
            </w:r>
          </w:p>
        </w:tc>
        <w:tc>
          <w:tcPr>
            <w:tcW w:w="1743" w:type="dxa"/>
            <w:vMerge w:val="restart"/>
            <w:tcBorders>
              <w:top w:val="nil"/>
              <w:left w:val="single" w:sz="4" w:space="0" w:color="auto"/>
              <w:bottom w:val="single" w:sz="4" w:space="0" w:color="000000"/>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lang w:val="es-EC"/>
              </w:rPr>
              <w:t>Alcanzar eficiencia en el Área de Inyección –Soplado.</w:t>
            </w:r>
          </w:p>
        </w:tc>
        <w:tc>
          <w:tcPr>
            <w:tcW w:w="2268"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 xml:space="preserve">% de Eficiencia de Maquinas (Total Horas producidas / Total horas disponibles) </w:t>
            </w:r>
          </w:p>
        </w:tc>
        <w:tc>
          <w:tcPr>
            <w:tcW w:w="1418"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Jefe de Producción</w:t>
            </w:r>
          </w:p>
        </w:tc>
        <w:tc>
          <w:tcPr>
            <w:tcW w:w="625"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75%</w:t>
            </w:r>
          </w:p>
        </w:tc>
        <w:tc>
          <w:tcPr>
            <w:tcW w:w="1027" w:type="dxa"/>
            <w:tcBorders>
              <w:top w:val="nil"/>
              <w:left w:val="nil"/>
              <w:bottom w:val="single" w:sz="4" w:space="0" w:color="auto"/>
              <w:right w:val="single" w:sz="4" w:space="0" w:color="auto"/>
            </w:tcBorders>
            <w:shd w:val="clear" w:color="000000" w:fill="FF3300"/>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&lt;50%</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FF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50%-90%</w:t>
            </w:r>
          </w:p>
        </w:tc>
      </w:tr>
      <w:tr w:rsidR="00C762CB" w:rsidRPr="00C762CB" w:rsidTr="00C762CB">
        <w:trPr>
          <w:trHeight w:val="405"/>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66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&gt;90%</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val="restart"/>
            <w:tcBorders>
              <w:top w:val="nil"/>
              <w:left w:val="single" w:sz="4" w:space="0" w:color="auto"/>
              <w:bottom w:val="single" w:sz="4" w:space="0" w:color="000000"/>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lang w:val="es-EC"/>
              </w:rPr>
              <w:t xml:space="preserve">Reducir el índice de scrap mejorable y de tortas de producción del scrap </w:t>
            </w:r>
          </w:p>
        </w:tc>
        <w:tc>
          <w:tcPr>
            <w:tcW w:w="2268"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Análisis de scrap (% Scrap Tortas / %Scrap Total)</w:t>
            </w:r>
          </w:p>
        </w:tc>
        <w:tc>
          <w:tcPr>
            <w:tcW w:w="1418"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Jefe de BMP</w:t>
            </w:r>
          </w:p>
        </w:tc>
        <w:tc>
          <w:tcPr>
            <w:tcW w:w="625"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3%</w:t>
            </w:r>
          </w:p>
        </w:tc>
        <w:tc>
          <w:tcPr>
            <w:tcW w:w="1027" w:type="dxa"/>
            <w:tcBorders>
              <w:top w:val="nil"/>
              <w:left w:val="nil"/>
              <w:bottom w:val="single" w:sz="4" w:space="0" w:color="auto"/>
              <w:right w:val="single" w:sz="4" w:space="0" w:color="auto"/>
            </w:tcBorders>
            <w:shd w:val="clear" w:color="000000" w:fill="FF3300"/>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&gt;5%</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FF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2.5%-5%</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66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&lt;2.5</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val="restart"/>
            <w:tcBorders>
              <w:top w:val="nil"/>
              <w:left w:val="single" w:sz="4" w:space="0" w:color="auto"/>
              <w:bottom w:val="single" w:sz="4" w:space="0" w:color="000000"/>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Disminuir el número de horas de cambio de molde.</w:t>
            </w:r>
          </w:p>
        </w:tc>
        <w:tc>
          <w:tcPr>
            <w:tcW w:w="2268"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lang w:val="es-EC"/>
              </w:rPr>
              <w:t># Minutos cambio de Moldes / Total Minutos Disponibles</w:t>
            </w:r>
          </w:p>
        </w:tc>
        <w:tc>
          <w:tcPr>
            <w:tcW w:w="1418"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Jefe de Mantenimiento</w:t>
            </w:r>
          </w:p>
        </w:tc>
        <w:tc>
          <w:tcPr>
            <w:tcW w:w="625"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17%</w:t>
            </w:r>
          </w:p>
        </w:tc>
        <w:tc>
          <w:tcPr>
            <w:tcW w:w="1027" w:type="dxa"/>
            <w:tcBorders>
              <w:top w:val="nil"/>
              <w:left w:val="nil"/>
              <w:bottom w:val="single" w:sz="4" w:space="0" w:color="auto"/>
              <w:right w:val="single" w:sz="4" w:space="0" w:color="auto"/>
            </w:tcBorders>
            <w:shd w:val="clear" w:color="000000" w:fill="FF3300"/>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&gt;17%</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FF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8%-17%</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66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&lt;8</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val="restart"/>
            <w:tcBorders>
              <w:top w:val="nil"/>
              <w:left w:val="single" w:sz="4" w:space="0" w:color="auto"/>
              <w:bottom w:val="single" w:sz="4" w:space="0" w:color="000000"/>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Cumplir el Programa de la Planificación de la Producción.</w:t>
            </w:r>
          </w:p>
        </w:tc>
        <w:tc>
          <w:tcPr>
            <w:tcW w:w="2268"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 xml:space="preserve">% de Cumplimiento Planificación  (Total Unidades producidas / Total Unidades Planificadas) </w:t>
            </w:r>
          </w:p>
        </w:tc>
        <w:tc>
          <w:tcPr>
            <w:tcW w:w="1418"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 xml:space="preserve">Jefe de Planificación </w:t>
            </w:r>
          </w:p>
        </w:tc>
        <w:tc>
          <w:tcPr>
            <w:tcW w:w="625"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80%</w:t>
            </w:r>
          </w:p>
        </w:tc>
        <w:tc>
          <w:tcPr>
            <w:tcW w:w="1027" w:type="dxa"/>
            <w:tcBorders>
              <w:top w:val="nil"/>
              <w:left w:val="nil"/>
              <w:bottom w:val="single" w:sz="4" w:space="0" w:color="auto"/>
              <w:right w:val="single" w:sz="4" w:space="0" w:color="auto"/>
            </w:tcBorders>
            <w:shd w:val="clear" w:color="000000" w:fill="FF3300"/>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&lt;60%</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FF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60%-90%</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66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&gt;90%</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 xml:space="preserve">Garantizar la calidad excepcional de nuestros productos.  </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 xml:space="preserve">Número de quejas recibidas por producto no conforme.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Jefe de Calidad</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14</w:t>
            </w:r>
          </w:p>
        </w:tc>
        <w:tc>
          <w:tcPr>
            <w:tcW w:w="1027" w:type="dxa"/>
            <w:tcBorders>
              <w:top w:val="nil"/>
              <w:left w:val="nil"/>
              <w:bottom w:val="single" w:sz="4" w:space="0" w:color="auto"/>
              <w:right w:val="single" w:sz="4" w:space="0" w:color="auto"/>
            </w:tcBorders>
            <w:shd w:val="clear" w:color="000000" w:fill="FF3300"/>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&gt;14</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FF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10-14</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66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&lt;10</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val="restart"/>
            <w:tcBorders>
              <w:top w:val="nil"/>
              <w:left w:val="single" w:sz="4" w:space="0" w:color="auto"/>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 xml:space="preserve">Mejorar la gestión de los Proveedores. </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Pedidos Recibidos Fuera de Tiempo /Total Pedidos Recibidos</w:t>
            </w:r>
          </w:p>
        </w:tc>
        <w:tc>
          <w:tcPr>
            <w:tcW w:w="1418"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Jefe de BMP</w:t>
            </w:r>
          </w:p>
        </w:tc>
        <w:tc>
          <w:tcPr>
            <w:tcW w:w="625" w:type="dxa"/>
            <w:vMerge w:val="restart"/>
            <w:tcBorders>
              <w:top w:val="nil"/>
              <w:left w:val="nil"/>
              <w:bottom w:val="single" w:sz="4" w:space="0" w:color="auto"/>
              <w:right w:val="single" w:sz="4" w:space="0" w:color="auto"/>
            </w:tcBorders>
            <w:shd w:val="clear" w:color="auto" w:fill="auto"/>
            <w:vAlign w:val="center"/>
            <w:hideMark/>
          </w:tcPr>
          <w:p w:rsidR="00C762CB" w:rsidRPr="00C762CB" w:rsidRDefault="00C762CB" w:rsidP="0093411B">
            <w:pPr>
              <w:jc w:val="center"/>
              <w:rPr>
                <w:rFonts w:ascii="Calibri" w:hAnsi="Calibri"/>
                <w:color w:val="000000"/>
                <w:sz w:val="20"/>
                <w:szCs w:val="20"/>
              </w:rPr>
            </w:pPr>
            <w:r w:rsidRPr="00C762CB">
              <w:rPr>
                <w:rFonts w:ascii="Calibri" w:hAnsi="Calibri"/>
                <w:color w:val="000000"/>
                <w:sz w:val="20"/>
                <w:szCs w:val="20"/>
              </w:rPr>
              <w:t>75%</w:t>
            </w:r>
          </w:p>
        </w:tc>
        <w:tc>
          <w:tcPr>
            <w:tcW w:w="1027" w:type="dxa"/>
            <w:tcBorders>
              <w:top w:val="nil"/>
              <w:left w:val="nil"/>
              <w:bottom w:val="single" w:sz="4" w:space="0" w:color="auto"/>
              <w:right w:val="single" w:sz="4" w:space="0" w:color="auto"/>
            </w:tcBorders>
            <w:shd w:val="clear" w:color="000000" w:fill="FF3300"/>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&gt;75%</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FF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75%-45%</w:t>
            </w:r>
          </w:p>
        </w:tc>
      </w:tr>
      <w:tr w:rsidR="00C762CB" w:rsidRPr="00C762CB" w:rsidTr="00C762CB">
        <w:trPr>
          <w:trHeight w:val="300"/>
        </w:trPr>
        <w:tc>
          <w:tcPr>
            <w:tcW w:w="422" w:type="dxa"/>
            <w:vMerge/>
            <w:tcBorders>
              <w:top w:val="nil"/>
              <w:left w:val="single" w:sz="4" w:space="0" w:color="auto"/>
              <w:bottom w:val="single" w:sz="4" w:space="0" w:color="000000"/>
              <w:right w:val="single" w:sz="4" w:space="0" w:color="auto"/>
            </w:tcBorders>
            <w:vAlign w:val="center"/>
            <w:hideMark/>
          </w:tcPr>
          <w:p w:rsidR="00C762CB" w:rsidRPr="00C762CB" w:rsidRDefault="00C762CB" w:rsidP="0093411B">
            <w:pPr>
              <w:rPr>
                <w:rFonts w:ascii="Calibri" w:hAnsi="Calibri"/>
                <w:b/>
                <w:bCs/>
                <w:color w:val="000000"/>
              </w:rPr>
            </w:pPr>
          </w:p>
        </w:tc>
        <w:tc>
          <w:tcPr>
            <w:tcW w:w="1743"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418"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625" w:type="dxa"/>
            <w:vMerge/>
            <w:tcBorders>
              <w:top w:val="nil"/>
              <w:left w:val="nil"/>
              <w:bottom w:val="single" w:sz="4" w:space="0" w:color="auto"/>
              <w:right w:val="single" w:sz="4" w:space="0" w:color="auto"/>
            </w:tcBorders>
            <w:vAlign w:val="center"/>
            <w:hideMark/>
          </w:tcPr>
          <w:p w:rsidR="00C762CB" w:rsidRPr="00C762CB" w:rsidRDefault="00C762CB" w:rsidP="0093411B">
            <w:pPr>
              <w:rPr>
                <w:rFonts w:ascii="Calibri" w:hAnsi="Calibri"/>
                <w:color w:val="000000"/>
                <w:sz w:val="20"/>
                <w:szCs w:val="20"/>
              </w:rPr>
            </w:pPr>
          </w:p>
        </w:tc>
        <w:tc>
          <w:tcPr>
            <w:tcW w:w="1027" w:type="dxa"/>
            <w:tcBorders>
              <w:top w:val="nil"/>
              <w:left w:val="nil"/>
              <w:bottom w:val="single" w:sz="4" w:space="0" w:color="auto"/>
              <w:right w:val="single" w:sz="4" w:space="0" w:color="auto"/>
            </w:tcBorders>
            <w:shd w:val="clear" w:color="000000" w:fill="66FF66"/>
            <w:noWrap/>
            <w:vAlign w:val="bottom"/>
            <w:hideMark/>
          </w:tcPr>
          <w:p w:rsidR="00C762CB" w:rsidRPr="00C762CB" w:rsidRDefault="00C762CB" w:rsidP="0093411B">
            <w:pPr>
              <w:jc w:val="center"/>
              <w:rPr>
                <w:rFonts w:ascii="Calibri" w:hAnsi="Calibri"/>
                <w:color w:val="000000"/>
              </w:rPr>
            </w:pPr>
            <w:r w:rsidRPr="00C762CB">
              <w:rPr>
                <w:rFonts w:ascii="Calibri" w:hAnsi="Calibri"/>
                <w:color w:val="000000"/>
                <w:sz w:val="22"/>
                <w:szCs w:val="22"/>
              </w:rPr>
              <w:t>&lt;45</w:t>
            </w:r>
          </w:p>
        </w:tc>
      </w:tr>
    </w:tbl>
    <w:p w:rsidR="00190BAF" w:rsidRDefault="00190BAF" w:rsidP="00596FED">
      <w:pPr>
        <w:pStyle w:val="Textoindependiente"/>
        <w:shd w:val="clear" w:color="auto" w:fill="FFFFFF"/>
        <w:tabs>
          <w:tab w:val="left" w:pos="567"/>
        </w:tabs>
        <w:spacing w:before="100" w:beforeAutospacing="1" w:after="0" w:line="600" w:lineRule="auto"/>
        <w:ind w:right="-34"/>
        <w:rPr>
          <w:rFonts w:ascii="Arial" w:hAnsi="Arial" w:cs="Arial"/>
          <w:sz w:val="20"/>
          <w:szCs w:val="20"/>
        </w:rPr>
      </w:pPr>
      <w:bookmarkStart w:id="123" w:name="_Toc275863129"/>
      <w:r w:rsidRPr="000E15FB">
        <w:rPr>
          <w:rFonts w:ascii="Arial" w:hAnsi="Arial" w:cs="Arial"/>
          <w:b/>
          <w:sz w:val="20"/>
          <w:szCs w:val="20"/>
        </w:rPr>
        <w:t>Elaborado por:</w:t>
      </w:r>
      <w:r w:rsidRPr="000E15FB">
        <w:rPr>
          <w:rFonts w:ascii="Arial" w:hAnsi="Arial" w:cs="Arial"/>
          <w:sz w:val="20"/>
          <w:szCs w:val="20"/>
        </w:rPr>
        <w:t xml:space="preserve"> Las Autoras</w:t>
      </w:r>
      <w:bookmarkEnd w:id="123"/>
    </w:p>
    <w:p w:rsidR="00BA717D" w:rsidRDefault="00BA717D" w:rsidP="00BA717D">
      <w:pPr>
        <w:pStyle w:val="Textoindependiente"/>
        <w:shd w:val="clear" w:color="auto" w:fill="FFFFFF"/>
        <w:tabs>
          <w:tab w:val="left" w:pos="567"/>
        </w:tabs>
        <w:spacing w:after="100" w:afterAutospacing="1" w:line="480" w:lineRule="auto"/>
        <w:ind w:right="-34"/>
        <w:jc w:val="both"/>
        <w:outlineLvl w:val="1"/>
        <w:rPr>
          <w:rFonts w:ascii="Arial" w:eastAsia="Times New Roman" w:hAnsi="Arial" w:cs="Arial"/>
          <w:b/>
          <w:bCs/>
          <w:sz w:val="24"/>
          <w:szCs w:val="24"/>
          <w:lang w:eastAsia="es-ES"/>
        </w:rPr>
      </w:pPr>
    </w:p>
    <w:p w:rsidR="00C762CB" w:rsidRPr="004921B4" w:rsidRDefault="00C762CB" w:rsidP="00B4267D">
      <w:pPr>
        <w:pStyle w:val="Textoindependiente"/>
        <w:numPr>
          <w:ilvl w:val="1"/>
          <w:numId w:val="1"/>
        </w:numPr>
        <w:shd w:val="clear" w:color="auto" w:fill="FFFFFF"/>
        <w:tabs>
          <w:tab w:val="left" w:pos="567"/>
        </w:tabs>
        <w:spacing w:after="100" w:afterAutospacing="1" w:line="480" w:lineRule="auto"/>
        <w:ind w:left="0" w:right="-34" w:firstLine="0"/>
        <w:jc w:val="both"/>
        <w:outlineLvl w:val="1"/>
        <w:rPr>
          <w:rFonts w:ascii="Arial" w:eastAsia="Times New Roman" w:hAnsi="Arial" w:cs="Arial"/>
          <w:b/>
          <w:bCs/>
          <w:sz w:val="24"/>
          <w:szCs w:val="24"/>
          <w:lang w:eastAsia="es-ES"/>
        </w:rPr>
      </w:pPr>
      <w:bookmarkStart w:id="124" w:name="_Toc279405305"/>
      <w:r w:rsidRPr="004921B4">
        <w:rPr>
          <w:rFonts w:ascii="Arial" w:eastAsia="Times New Roman" w:hAnsi="Arial" w:cs="Arial"/>
          <w:b/>
          <w:bCs/>
          <w:sz w:val="24"/>
          <w:szCs w:val="24"/>
          <w:lang w:eastAsia="es-ES"/>
        </w:rPr>
        <w:lastRenderedPageBreak/>
        <w:t>FICHA TÉCNICA DE INDICADORES</w:t>
      </w:r>
      <w:bookmarkEnd w:id="124"/>
    </w:p>
    <w:p w:rsidR="007D1F12" w:rsidRDefault="00C762CB" w:rsidP="0093411B">
      <w:pPr>
        <w:spacing w:line="480" w:lineRule="auto"/>
        <w:jc w:val="both"/>
        <w:rPr>
          <w:rFonts w:ascii="Arial" w:hAnsi="Arial" w:cs="Arial"/>
        </w:rPr>
      </w:pPr>
      <w:r>
        <w:rPr>
          <w:rFonts w:ascii="Arial" w:hAnsi="Arial" w:cs="Arial"/>
        </w:rPr>
        <w:t xml:space="preserve">Para </w:t>
      </w:r>
      <w:r w:rsidRPr="00C762CB">
        <w:rPr>
          <w:rFonts w:ascii="Arial" w:hAnsi="Arial" w:cs="Arial"/>
        </w:rPr>
        <w:t>poder medir los objetivos estratégicos</w:t>
      </w:r>
      <w:r>
        <w:rPr>
          <w:rFonts w:ascii="Arial" w:hAnsi="Arial" w:cs="Arial"/>
        </w:rPr>
        <w:t xml:space="preserve"> es </w:t>
      </w:r>
      <w:r w:rsidR="002F7775">
        <w:rPr>
          <w:rFonts w:ascii="Arial" w:hAnsi="Arial" w:cs="Arial"/>
        </w:rPr>
        <w:t>necesaria</w:t>
      </w:r>
      <w:r>
        <w:rPr>
          <w:rFonts w:ascii="Arial" w:hAnsi="Arial" w:cs="Arial"/>
        </w:rPr>
        <w:t xml:space="preserve"> la elaboración de </w:t>
      </w:r>
      <w:r w:rsidRPr="00C762CB">
        <w:rPr>
          <w:rFonts w:ascii="Arial" w:hAnsi="Arial" w:cs="Arial"/>
        </w:rPr>
        <w:t xml:space="preserve">indicadores que nos ayudarán a evaluar el cumplimiento de los  objetivos. </w:t>
      </w:r>
      <w:r w:rsidR="00EC0AB4">
        <w:rPr>
          <w:rFonts w:ascii="Arial" w:hAnsi="Arial" w:cs="Arial"/>
        </w:rPr>
        <w:t>En este caso se realizará una ficha de indicadores del proceso de producción, detallando indicadores que evaluarán: la eficiencia, el tiempo de ejecución del proceso, la calidad, la productividad, etc.</w:t>
      </w:r>
    </w:p>
    <w:p w:rsidR="0050600B" w:rsidRPr="0050600B" w:rsidRDefault="0050600B" w:rsidP="0093411B">
      <w:pPr>
        <w:spacing w:line="480" w:lineRule="auto"/>
        <w:jc w:val="both"/>
        <w:rPr>
          <w:rFonts w:ascii="Arial" w:hAnsi="Arial" w:cs="Arial"/>
          <w:sz w:val="12"/>
          <w:szCs w:val="12"/>
        </w:rPr>
      </w:pPr>
    </w:p>
    <w:p w:rsidR="002F7775" w:rsidRPr="003D5005" w:rsidRDefault="002F7775" w:rsidP="0093411B">
      <w:pPr>
        <w:spacing w:line="600" w:lineRule="auto"/>
        <w:jc w:val="both"/>
        <w:rPr>
          <w:rFonts w:ascii="Arial" w:hAnsi="Arial" w:cs="Arial"/>
        </w:rPr>
      </w:pPr>
      <w:r w:rsidRPr="003D5005">
        <w:rPr>
          <w:rFonts w:ascii="Arial" w:hAnsi="Arial" w:cs="Arial"/>
        </w:rPr>
        <w:t>En este punto se procede a desarrollar una ficha por cada indicador que se asigna a los diferentes objetivos estratégicos propuestos, las cuales básicamente se elaboran a través de la de la siguiente ruta:</w:t>
      </w:r>
    </w:p>
    <w:p w:rsidR="002F7775" w:rsidRPr="007C4AE7" w:rsidRDefault="003D5005" w:rsidP="00B87FA8">
      <w:pPr>
        <w:pStyle w:val="Textoindependiente"/>
        <w:numPr>
          <w:ilvl w:val="0"/>
          <w:numId w:val="28"/>
        </w:numPr>
        <w:spacing w:line="480" w:lineRule="auto"/>
        <w:jc w:val="both"/>
        <w:rPr>
          <w:rFonts w:ascii="Arial" w:hAnsi="Arial" w:cs="Arial"/>
          <w:sz w:val="24"/>
          <w:szCs w:val="24"/>
          <w:lang w:val="es-EC"/>
        </w:rPr>
      </w:pPr>
      <w:r w:rsidRPr="007C4AE7">
        <w:rPr>
          <w:rFonts w:ascii="Arial" w:hAnsi="Arial" w:cs="Arial"/>
          <w:b/>
          <w:sz w:val="24"/>
          <w:szCs w:val="24"/>
          <w:lang w:val="es-EC"/>
        </w:rPr>
        <w:t>Definir:</w:t>
      </w:r>
      <w:r w:rsidR="002F7775" w:rsidRPr="007C4AE7">
        <w:rPr>
          <w:rFonts w:ascii="Arial" w:hAnsi="Arial" w:cs="Arial"/>
          <w:sz w:val="24"/>
          <w:szCs w:val="24"/>
          <w:lang w:val="es-EC"/>
        </w:rPr>
        <w:t xml:space="preserve"> El objetivo a medir.</w:t>
      </w:r>
    </w:p>
    <w:p w:rsidR="002F7775" w:rsidRPr="007C4AE7" w:rsidRDefault="002F7775" w:rsidP="00B87FA8">
      <w:pPr>
        <w:pStyle w:val="Textoindependiente"/>
        <w:numPr>
          <w:ilvl w:val="0"/>
          <w:numId w:val="28"/>
        </w:numPr>
        <w:spacing w:line="480" w:lineRule="auto"/>
        <w:jc w:val="both"/>
        <w:rPr>
          <w:rFonts w:ascii="Arial" w:hAnsi="Arial" w:cs="Arial"/>
          <w:sz w:val="24"/>
          <w:szCs w:val="24"/>
          <w:lang w:val="es-EC"/>
        </w:rPr>
      </w:pPr>
      <w:r w:rsidRPr="007C4AE7">
        <w:rPr>
          <w:rFonts w:ascii="Arial" w:hAnsi="Arial" w:cs="Arial"/>
          <w:b/>
          <w:sz w:val="24"/>
          <w:szCs w:val="24"/>
          <w:lang w:val="es-EC"/>
        </w:rPr>
        <w:t xml:space="preserve">Aclarar: </w:t>
      </w:r>
      <w:r w:rsidRPr="007C4AE7">
        <w:rPr>
          <w:rFonts w:ascii="Arial" w:hAnsi="Arial" w:cs="Arial"/>
          <w:sz w:val="24"/>
          <w:szCs w:val="24"/>
          <w:lang w:val="es-EC"/>
        </w:rPr>
        <w:t>lo que se quiere conseguir realmente.</w:t>
      </w:r>
    </w:p>
    <w:p w:rsidR="002F7775" w:rsidRPr="007C4AE7" w:rsidRDefault="002F7775" w:rsidP="00B87FA8">
      <w:pPr>
        <w:pStyle w:val="Textoindependiente"/>
        <w:numPr>
          <w:ilvl w:val="0"/>
          <w:numId w:val="28"/>
        </w:numPr>
        <w:spacing w:line="480" w:lineRule="auto"/>
        <w:jc w:val="both"/>
        <w:rPr>
          <w:rFonts w:ascii="Arial" w:hAnsi="Arial" w:cs="Arial"/>
          <w:sz w:val="24"/>
          <w:szCs w:val="24"/>
          <w:lang w:val="es-EC"/>
        </w:rPr>
      </w:pPr>
      <w:r w:rsidRPr="007C4AE7">
        <w:rPr>
          <w:rFonts w:ascii="Arial" w:hAnsi="Arial" w:cs="Arial"/>
          <w:b/>
          <w:sz w:val="24"/>
          <w:szCs w:val="24"/>
          <w:lang w:val="es-EC"/>
        </w:rPr>
        <w:t xml:space="preserve">Conceptualizar: </w:t>
      </w:r>
      <w:r w:rsidRPr="007C4AE7">
        <w:rPr>
          <w:rFonts w:ascii="Arial" w:hAnsi="Arial" w:cs="Arial"/>
          <w:sz w:val="24"/>
          <w:szCs w:val="24"/>
          <w:lang w:val="es-EC"/>
        </w:rPr>
        <w:t>que se necesita asegurar con el objetivo propuesto.</w:t>
      </w:r>
    </w:p>
    <w:p w:rsidR="002F7775" w:rsidRPr="007C4AE7" w:rsidRDefault="002F7775" w:rsidP="00B87FA8">
      <w:pPr>
        <w:pStyle w:val="Textoindependiente"/>
        <w:numPr>
          <w:ilvl w:val="0"/>
          <w:numId w:val="28"/>
        </w:numPr>
        <w:spacing w:line="480" w:lineRule="auto"/>
        <w:jc w:val="both"/>
        <w:rPr>
          <w:rFonts w:ascii="Arial" w:hAnsi="Arial" w:cs="Arial"/>
          <w:sz w:val="24"/>
          <w:szCs w:val="24"/>
          <w:lang w:val="es-EC"/>
        </w:rPr>
      </w:pPr>
      <w:r w:rsidRPr="007C4AE7">
        <w:rPr>
          <w:rFonts w:ascii="Arial" w:hAnsi="Arial" w:cs="Arial"/>
          <w:b/>
          <w:sz w:val="24"/>
          <w:szCs w:val="24"/>
          <w:lang w:val="es-EC"/>
        </w:rPr>
        <w:t xml:space="preserve">Formular: </w:t>
      </w:r>
      <w:r w:rsidRPr="007C4AE7">
        <w:rPr>
          <w:rFonts w:ascii="Arial" w:hAnsi="Arial" w:cs="Arial"/>
          <w:sz w:val="24"/>
          <w:szCs w:val="24"/>
          <w:lang w:val="es-EC"/>
        </w:rPr>
        <w:t>aplicar el KPI.</w:t>
      </w:r>
    </w:p>
    <w:p w:rsidR="002F7775" w:rsidRPr="007C4AE7" w:rsidRDefault="002F7775" w:rsidP="00B87FA8">
      <w:pPr>
        <w:pStyle w:val="Textoindependiente"/>
        <w:numPr>
          <w:ilvl w:val="0"/>
          <w:numId w:val="28"/>
        </w:numPr>
        <w:spacing w:line="480" w:lineRule="auto"/>
        <w:jc w:val="both"/>
        <w:rPr>
          <w:rFonts w:ascii="Arial" w:hAnsi="Arial" w:cs="Arial"/>
          <w:sz w:val="24"/>
          <w:szCs w:val="24"/>
          <w:lang w:val="es-EC"/>
        </w:rPr>
      </w:pPr>
      <w:r w:rsidRPr="007C4AE7">
        <w:rPr>
          <w:rFonts w:ascii="Arial" w:hAnsi="Arial" w:cs="Arial"/>
          <w:b/>
          <w:sz w:val="24"/>
          <w:szCs w:val="24"/>
          <w:lang w:val="es-EC"/>
        </w:rPr>
        <w:t>Indicar</w:t>
      </w:r>
      <w:r w:rsidRPr="007C4AE7">
        <w:rPr>
          <w:rFonts w:ascii="Arial" w:hAnsi="Arial" w:cs="Arial"/>
          <w:sz w:val="24"/>
          <w:szCs w:val="24"/>
          <w:lang w:val="es-EC"/>
        </w:rPr>
        <w:t xml:space="preserve"> el responsable del proceso.</w:t>
      </w:r>
    </w:p>
    <w:p w:rsidR="002F7775" w:rsidRPr="007C4AE7" w:rsidRDefault="002F7775" w:rsidP="00B87FA8">
      <w:pPr>
        <w:pStyle w:val="Textoindependiente"/>
        <w:numPr>
          <w:ilvl w:val="0"/>
          <w:numId w:val="28"/>
        </w:numPr>
        <w:tabs>
          <w:tab w:val="left" w:pos="1418"/>
        </w:tabs>
        <w:spacing w:line="480" w:lineRule="auto"/>
        <w:jc w:val="both"/>
        <w:rPr>
          <w:rFonts w:ascii="Arial" w:hAnsi="Arial" w:cs="Arial"/>
          <w:sz w:val="24"/>
          <w:szCs w:val="24"/>
          <w:lang w:val="es-EC"/>
        </w:rPr>
      </w:pPr>
      <w:r w:rsidRPr="007C4AE7">
        <w:rPr>
          <w:rFonts w:ascii="Arial" w:hAnsi="Arial" w:cs="Arial"/>
          <w:b/>
          <w:sz w:val="24"/>
          <w:szCs w:val="24"/>
          <w:lang w:val="es-EC"/>
        </w:rPr>
        <w:t>Definir</w:t>
      </w:r>
      <w:r w:rsidRPr="007C4AE7">
        <w:rPr>
          <w:rFonts w:ascii="Arial" w:hAnsi="Arial" w:cs="Arial"/>
          <w:sz w:val="24"/>
          <w:szCs w:val="24"/>
          <w:lang w:val="es-EC"/>
        </w:rPr>
        <w:t xml:space="preserve"> la base de la cual parte la medición y el plazo de cumplimiento.</w:t>
      </w:r>
    </w:p>
    <w:p w:rsidR="002F7775" w:rsidRPr="007C4AE7" w:rsidRDefault="002F7775" w:rsidP="00B87FA8">
      <w:pPr>
        <w:pStyle w:val="Textoindependiente"/>
        <w:numPr>
          <w:ilvl w:val="0"/>
          <w:numId w:val="28"/>
        </w:numPr>
        <w:spacing w:line="480" w:lineRule="auto"/>
        <w:jc w:val="both"/>
        <w:rPr>
          <w:rFonts w:ascii="Arial" w:hAnsi="Arial" w:cs="Arial"/>
          <w:sz w:val="24"/>
          <w:szCs w:val="24"/>
          <w:lang w:val="es-EC"/>
        </w:rPr>
      </w:pPr>
      <w:r w:rsidRPr="007C4AE7">
        <w:rPr>
          <w:rFonts w:ascii="Arial" w:hAnsi="Arial" w:cs="Arial"/>
          <w:b/>
          <w:sz w:val="24"/>
          <w:szCs w:val="24"/>
          <w:lang w:val="es-EC"/>
        </w:rPr>
        <w:t xml:space="preserve">Definir </w:t>
      </w:r>
      <w:r w:rsidRPr="007C4AE7">
        <w:rPr>
          <w:rFonts w:ascii="Arial" w:hAnsi="Arial" w:cs="Arial"/>
          <w:sz w:val="24"/>
          <w:szCs w:val="24"/>
          <w:lang w:val="es-EC"/>
        </w:rPr>
        <w:t>los límites de cumplimiento (Semáforo 4 colores).</w:t>
      </w:r>
    </w:p>
    <w:p w:rsidR="002F7775" w:rsidRPr="007C4AE7" w:rsidRDefault="002F7775" w:rsidP="00B87FA8">
      <w:pPr>
        <w:pStyle w:val="Textoindependiente"/>
        <w:numPr>
          <w:ilvl w:val="0"/>
          <w:numId w:val="28"/>
        </w:numPr>
        <w:spacing w:line="480" w:lineRule="auto"/>
        <w:jc w:val="both"/>
        <w:rPr>
          <w:rFonts w:ascii="Arial" w:hAnsi="Arial" w:cs="Arial"/>
          <w:sz w:val="24"/>
          <w:szCs w:val="24"/>
          <w:lang w:val="es-EC"/>
        </w:rPr>
      </w:pPr>
      <w:r w:rsidRPr="007C4AE7">
        <w:rPr>
          <w:rFonts w:ascii="Arial" w:hAnsi="Arial" w:cs="Arial"/>
          <w:b/>
          <w:sz w:val="24"/>
          <w:szCs w:val="24"/>
          <w:lang w:val="es-EC"/>
        </w:rPr>
        <w:t>Definir</w:t>
      </w:r>
      <w:r w:rsidRPr="007C4AE7">
        <w:rPr>
          <w:rFonts w:ascii="Arial" w:hAnsi="Arial" w:cs="Arial"/>
          <w:sz w:val="24"/>
          <w:szCs w:val="24"/>
          <w:lang w:val="es-EC"/>
        </w:rPr>
        <w:t xml:space="preserve"> la frecuencia de medición y fuente de captura de datos.</w:t>
      </w:r>
    </w:p>
    <w:p w:rsidR="002F7775" w:rsidRPr="007C4AE7" w:rsidRDefault="002F7775" w:rsidP="00B87FA8">
      <w:pPr>
        <w:pStyle w:val="Textoindependiente"/>
        <w:numPr>
          <w:ilvl w:val="0"/>
          <w:numId w:val="28"/>
        </w:numPr>
        <w:spacing w:line="480" w:lineRule="auto"/>
        <w:jc w:val="both"/>
        <w:rPr>
          <w:rFonts w:ascii="Arial" w:hAnsi="Arial" w:cs="Arial"/>
          <w:sz w:val="24"/>
          <w:szCs w:val="24"/>
          <w:lang w:val="es-EC"/>
        </w:rPr>
      </w:pPr>
      <w:r w:rsidRPr="007C4AE7">
        <w:rPr>
          <w:rFonts w:ascii="Arial" w:hAnsi="Arial" w:cs="Arial"/>
          <w:b/>
          <w:sz w:val="24"/>
          <w:szCs w:val="24"/>
          <w:lang w:val="es-EC"/>
        </w:rPr>
        <w:t>Definir</w:t>
      </w:r>
      <w:r w:rsidRPr="007C4AE7">
        <w:rPr>
          <w:rFonts w:ascii="Arial" w:hAnsi="Arial" w:cs="Arial"/>
          <w:sz w:val="24"/>
          <w:szCs w:val="24"/>
          <w:lang w:val="es-EC"/>
        </w:rPr>
        <w:t xml:space="preserve"> la forma de visualizar los datos (gráfico de barras, pastel, líneas).</w:t>
      </w:r>
    </w:p>
    <w:p w:rsidR="0050600B" w:rsidRDefault="0050600B" w:rsidP="00B4267D">
      <w:pPr>
        <w:pStyle w:val="Textoindependiente"/>
        <w:numPr>
          <w:ilvl w:val="2"/>
          <w:numId w:val="1"/>
        </w:numPr>
        <w:spacing w:line="480" w:lineRule="auto"/>
        <w:ind w:left="0" w:firstLine="0"/>
        <w:jc w:val="both"/>
        <w:outlineLvl w:val="2"/>
        <w:rPr>
          <w:rFonts w:ascii="Arial" w:hAnsi="Arial" w:cs="Arial"/>
          <w:b/>
          <w:sz w:val="24"/>
          <w:szCs w:val="24"/>
        </w:rPr>
      </w:pPr>
      <w:bookmarkStart w:id="125" w:name="_Toc279405306"/>
      <w:r w:rsidRPr="00676095">
        <w:rPr>
          <w:rFonts w:ascii="Arial" w:hAnsi="Arial" w:cs="Arial"/>
          <w:b/>
          <w:sz w:val="24"/>
          <w:szCs w:val="24"/>
        </w:rPr>
        <w:lastRenderedPageBreak/>
        <w:t>INDICADOR 1: EFICIENCIA DE MAQUINARIAS</w:t>
      </w:r>
      <w:r>
        <w:rPr>
          <w:rFonts w:ascii="Arial" w:hAnsi="Arial" w:cs="Arial"/>
          <w:b/>
          <w:sz w:val="24"/>
          <w:szCs w:val="24"/>
        </w:rPr>
        <w:t xml:space="preserve"> (EM)</w:t>
      </w:r>
      <w:bookmarkEnd w:id="125"/>
    </w:p>
    <w:p w:rsidR="00AF518E" w:rsidRDefault="0050600B" w:rsidP="0093411B">
      <w:pPr>
        <w:spacing w:line="480" w:lineRule="auto"/>
        <w:jc w:val="both"/>
        <w:rPr>
          <w:rFonts w:ascii="Arial" w:hAnsi="Arial" w:cs="Arial"/>
        </w:rPr>
      </w:pPr>
      <w:r w:rsidRPr="0050600B">
        <w:rPr>
          <w:rFonts w:ascii="Arial" w:hAnsi="Arial" w:cs="Arial"/>
        </w:rPr>
        <w:t xml:space="preserve">La eficiencia </w:t>
      </w:r>
      <w:r>
        <w:rPr>
          <w:rFonts w:ascii="Arial" w:hAnsi="Arial" w:cs="Arial"/>
        </w:rPr>
        <w:t>de maquinaria</w:t>
      </w:r>
      <w:r w:rsidRPr="0050600B">
        <w:rPr>
          <w:rFonts w:ascii="Arial" w:hAnsi="Arial" w:cs="Arial"/>
        </w:rPr>
        <w:t xml:space="preserve"> es el indicador que analiza a la eficiencia en tiempo disponible, eficiencia de producción y eficienc</w:t>
      </w:r>
      <w:r w:rsidR="00AF518E">
        <w:rPr>
          <w:rFonts w:ascii="Arial" w:hAnsi="Arial" w:cs="Arial"/>
        </w:rPr>
        <w:t>ia de calidad de manera global versus la producción real.</w:t>
      </w:r>
      <w:r w:rsidRPr="0050600B">
        <w:rPr>
          <w:rFonts w:ascii="Arial" w:hAnsi="Arial" w:cs="Arial"/>
        </w:rPr>
        <w:t xml:space="preserve">  </w:t>
      </w:r>
    </w:p>
    <w:p w:rsidR="0050600B" w:rsidRDefault="0050600B" w:rsidP="00AF518E">
      <w:pPr>
        <w:spacing w:line="480" w:lineRule="auto"/>
        <w:jc w:val="both"/>
        <w:rPr>
          <w:rFonts w:ascii="Arial" w:hAnsi="Arial" w:cs="Arial"/>
        </w:rPr>
      </w:pPr>
      <w:r w:rsidRPr="0050600B">
        <w:rPr>
          <w:rFonts w:ascii="Arial" w:hAnsi="Arial" w:cs="Arial"/>
        </w:rPr>
        <w:t xml:space="preserve">                          .</w:t>
      </w:r>
      <w:r w:rsidRPr="0050600B">
        <w:rPr>
          <w:rFonts w:ascii="Arial" w:hAnsi="Arial" w:cs="Arial"/>
        </w:rPr>
        <w:br/>
        <w:t>Las reducciones de la eficiencia de los equipos tienen diversas causas, no todas relacionadas con el mantenimiento en sentido estricto. Pueden ser causadas por defectos de operación, dise</w:t>
      </w:r>
      <w:r>
        <w:rPr>
          <w:rFonts w:ascii="Arial" w:hAnsi="Arial" w:cs="Arial"/>
        </w:rPr>
        <w:t xml:space="preserve">ño y otros factores. El </w:t>
      </w:r>
      <w:r w:rsidR="00B73C24">
        <w:rPr>
          <w:rFonts w:ascii="Arial" w:hAnsi="Arial" w:cs="Arial"/>
        </w:rPr>
        <w:t>Objetivo principal de este indicador es el de</w:t>
      </w:r>
      <w:r w:rsidR="00AF518E">
        <w:rPr>
          <w:rFonts w:ascii="Arial" w:hAnsi="Arial" w:cs="Arial"/>
        </w:rPr>
        <w:t xml:space="preserve"> reducir las pérdidas por tiempos perdidos por paradas de máquina.</w:t>
      </w:r>
    </w:p>
    <w:p w:rsidR="00AF518E" w:rsidRDefault="00AF518E" w:rsidP="0093411B">
      <w:pPr>
        <w:spacing w:line="480" w:lineRule="auto"/>
        <w:jc w:val="both"/>
        <w:rPr>
          <w:rFonts w:ascii="Arial" w:hAnsi="Arial" w:cs="Arial"/>
        </w:rPr>
      </w:pPr>
    </w:p>
    <w:p w:rsidR="00697A3D" w:rsidRPr="00697A3D" w:rsidRDefault="00697A3D" w:rsidP="0093411B">
      <w:pPr>
        <w:jc w:val="center"/>
        <w:rPr>
          <w:rFonts w:ascii="Arial" w:hAnsi="Arial" w:cs="Arial"/>
          <w:b/>
          <w:sz w:val="20"/>
          <w:szCs w:val="20"/>
        </w:rPr>
      </w:pPr>
      <w:bookmarkStart w:id="126" w:name="_Toc277680360"/>
      <w:r w:rsidRPr="00697A3D">
        <w:rPr>
          <w:rFonts w:ascii="Arial" w:hAnsi="Arial" w:cs="Arial"/>
          <w:b/>
          <w:sz w:val="20"/>
          <w:szCs w:val="20"/>
        </w:rPr>
        <w:t xml:space="preserve">Gráfico </w:t>
      </w:r>
      <w:r w:rsidR="00252379">
        <w:rPr>
          <w:rFonts w:ascii="Arial" w:hAnsi="Arial" w:cs="Arial"/>
          <w:b/>
          <w:sz w:val="20"/>
          <w:szCs w:val="20"/>
        </w:rPr>
        <w:fldChar w:fldCharType="begin"/>
      </w:r>
      <w:r w:rsidR="00B70E3E">
        <w:rPr>
          <w:rFonts w:ascii="Arial" w:hAnsi="Arial" w:cs="Arial"/>
          <w:b/>
          <w:sz w:val="20"/>
          <w:szCs w:val="20"/>
        </w:rPr>
        <w:instrText xml:space="preserve"> SEQ Ilustración \* ARABIC </w:instrText>
      </w:r>
      <w:r w:rsidR="00252379">
        <w:rPr>
          <w:rFonts w:ascii="Arial" w:hAnsi="Arial" w:cs="Arial"/>
          <w:b/>
          <w:sz w:val="20"/>
          <w:szCs w:val="20"/>
        </w:rPr>
        <w:fldChar w:fldCharType="separate"/>
      </w:r>
      <w:r w:rsidR="00583673">
        <w:rPr>
          <w:rFonts w:ascii="Arial" w:hAnsi="Arial" w:cs="Arial"/>
          <w:b/>
          <w:noProof/>
          <w:sz w:val="20"/>
          <w:szCs w:val="20"/>
        </w:rPr>
        <w:t>12</w:t>
      </w:r>
      <w:r w:rsidR="00252379">
        <w:rPr>
          <w:rFonts w:ascii="Arial" w:hAnsi="Arial" w:cs="Arial"/>
          <w:b/>
          <w:sz w:val="20"/>
          <w:szCs w:val="20"/>
        </w:rPr>
        <w:fldChar w:fldCharType="end"/>
      </w:r>
      <w:r w:rsidRPr="00697A3D">
        <w:rPr>
          <w:rFonts w:ascii="Arial" w:hAnsi="Arial" w:cs="Arial"/>
          <w:b/>
          <w:sz w:val="20"/>
          <w:szCs w:val="20"/>
        </w:rPr>
        <w:t>: FICHA DE INDICADOR 1 Eficiencia de Maquinaria</w:t>
      </w:r>
      <w:bookmarkEnd w:id="126"/>
    </w:p>
    <w:p w:rsidR="00287F22" w:rsidRDefault="0018707F" w:rsidP="00FD5473">
      <w:pPr>
        <w:jc w:val="center"/>
        <w:rPr>
          <w:lang w:val="es-EC"/>
        </w:rPr>
      </w:pPr>
      <w:r w:rsidRPr="0018707F">
        <w:rPr>
          <w:noProof/>
        </w:rPr>
        <w:drawing>
          <wp:inline distT="0" distB="0" distL="0" distR="0">
            <wp:extent cx="5219700" cy="3448050"/>
            <wp:effectExtent l="19050" t="0" r="0" b="0"/>
            <wp:docPr id="6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251812" cy="3469263"/>
                    </a:xfrm>
                    <a:prstGeom prst="rect">
                      <a:avLst/>
                    </a:prstGeom>
                    <a:noFill/>
                    <a:ln w="9525">
                      <a:noFill/>
                      <a:miter lim="800000"/>
                      <a:headEnd/>
                      <a:tailEnd/>
                    </a:ln>
                  </pic:spPr>
                </pic:pic>
              </a:graphicData>
            </a:graphic>
          </wp:inline>
        </w:drawing>
      </w:r>
    </w:p>
    <w:p w:rsidR="00287F22" w:rsidRPr="000E15FB" w:rsidRDefault="00287F22" w:rsidP="0093411B">
      <w:pPr>
        <w:spacing w:after="100" w:afterAutospacing="1"/>
        <w:jc w:val="center"/>
        <w:rPr>
          <w:rFonts w:ascii="Arial" w:hAnsi="Arial" w:cs="Arial"/>
          <w:sz w:val="20"/>
          <w:szCs w:val="20"/>
        </w:rPr>
      </w:pPr>
      <w:r w:rsidRPr="000E15FB">
        <w:rPr>
          <w:rFonts w:ascii="Arial" w:hAnsi="Arial" w:cs="Arial"/>
          <w:b/>
          <w:sz w:val="20"/>
          <w:szCs w:val="20"/>
        </w:rPr>
        <w:t xml:space="preserve">Elaborado por: </w:t>
      </w:r>
      <w:r w:rsidRPr="000E15FB">
        <w:rPr>
          <w:rFonts w:ascii="Arial" w:hAnsi="Arial" w:cs="Arial"/>
          <w:sz w:val="20"/>
          <w:szCs w:val="20"/>
        </w:rPr>
        <w:t>Las Autoras</w:t>
      </w:r>
    </w:p>
    <w:p w:rsidR="0050600B" w:rsidRPr="000A361F" w:rsidRDefault="000A361F" w:rsidP="00B4267D">
      <w:pPr>
        <w:pStyle w:val="Textoindependiente"/>
        <w:numPr>
          <w:ilvl w:val="2"/>
          <w:numId w:val="1"/>
        </w:numPr>
        <w:spacing w:before="100" w:beforeAutospacing="1" w:after="100" w:afterAutospacing="1" w:line="480" w:lineRule="auto"/>
        <w:ind w:left="0" w:firstLine="0"/>
        <w:jc w:val="both"/>
        <w:outlineLvl w:val="2"/>
        <w:rPr>
          <w:rFonts w:ascii="Arial" w:hAnsi="Arial" w:cs="Arial"/>
          <w:b/>
          <w:sz w:val="24"/>
          <w:szCs w:val="24"/>
        </w:rPr>
      </w:pPr>
      <w:bookmarkStart w:id="127" w:name="_Toc279405307"/>
      <w:r w:rsidRPr="00676095">
        <w:rPr>
          <w:rFonts w:ascii="Arial" w:hAnsi="Arial" w:cs="Arial"/>
          <w:b/>
          <w:sz w:val="24"/>
          <w:szCs w:val="24"/>
        </w:rPr>
        <w:lastRenderedPageBreak/>
        <w:t>INDICAD</w:t>
      </w:r>
      <w:r w:rsidR="003D640A">
        <w:rPr>
          <w:rFonts w:ascii="Arial" w:hAnsi="Arial" w:cs="Arial"/>
          <w:b/>
          <w:sz w:val="24"/>
          <w:szCs w:val="24"/>
        </w:rPr>
        <w:t>OR 2: REDUCCIÓ</w:t>
      </w:r>
      <w:r w:rsidRPr="00676095">
        <w:rPr>
          <w:rFonts w:ascii="Arial" w:hAnsi="Arial" w:cs="Arial"/>
          <w:b/>
          <w:sz w:val="24"/>
          <w:szCs w:val="24"/>
        </w:rPr>
        <w:t>N DE SCRAP</w:t>
      </w:r>
      <w:bookmarkEnd w:id="127"/>
    </w:p>
    <w:p w:rsidR="008A0029" w:rsidRPr="008A0029" w:rsidRDefault="000A361F" w:rsidP="00AF518E">
      <w:pPr>
        <w:spacing w:line="480" w:lineRule="auto"/>
        <w:jc w:val="both"/>
        <w:rPr>
          <w:rFonts w:ascii="Arial" w:hAnsi="Arial" w:cs="Arial"/>
        </w:rPr>
      </w:pPr>
      <w:r>
        <w:rPr>
          <w:rFonts w:ascii="Arial" w:hAnsi="Arial" w:cs="Arial"/>
        </w:rPr>
        <w:t xml:space="preserve">El </w:t>
      </w:r>
      <w:r w:rsidR="00D711D7">
        <w:rPr>
          <w:rFonts w:ascii="Arial" w:hAnsi="Arial" w:cs="Arial"/>
        </w:rPr>
        <w:t>Scrap</w:t>
      </w:r>
      <w:r w:rsidRPr="00772D85">
        <w:rPr>
          <w:rFonts w:ascii="Arial" w:hAnsi="Arial" w:cs="Arial"/>
        </w:rPr>
        <w:t xml:space="preserve"> </w:t>
      </w:r>
      <w:r w:rsidR="008A0029">
        <w:rPr>
          <w:rFonts w:ascii="Arial" w:hAnsi="Arial" w:cs="Arial"/>
        </w:rPr>
        <w:t>son d</w:t>
      </w:r>
      <w:r w:rsidR="008A0029" w:rsidRPr="008A0029">
        <w:rPr>
          <w:rFonts w:ascii="Arial" w:hAnsi="Arial" w:cs="Arial"/>
        </w:rPr>
        <w:t xml:space="preserve">esechos, rebabas, mal formaciones que se generan producto de las operaciones de producción. </w:t>
      </w:r>
    </w:p>
    <w:p w:rsidR="000A361F" w:rsidRDefault="000A361F" w:rsidP="0093411B">
      <w:pPr>
        <w:jc w:val="both"/>
        <w:rPr>
          <w:rFonts w:ascii="Arial" w:hAnsi="Arial" w:cs="Arial"/>
          <w:b/>
        </w:rPr>
      </w:pPr>
    </w:p>
    <w:p w:rsidR="000A361F" w:rsidRDefault="000A361F" w:rsidP="0093411B">
      <w:pPr>
        <w:spacing w:line="480" w:lineRule="auto"/>
        <w:jc w:val="both"/>
        <w:rPr>
          <w:rFonts w:ascii="Arial" w:hAnsi="Arial" w:cs="Arial"/>
        </w:rPr>
      </w:pPr>
      <w:r>
        <w:rPr>
          <w:rFonts w:ascii="Arial" w:hAnsi="Arial" w:cs="Arial"/>
        </w:rPr>
        <w:t>Hay costo</w:t>
      </w:r>
      <w:r w:rsidRPr="00D47910">
        <w:rPr>
          <w:rFonts w:ascii="Arial" w:hAnsi="Arial" w:cs="Arial"/>
        </w:rPr>
        <w:t>s asociados por defectos que se descubren antes de que el producto llegue a manos del client</w:t>
      </w:r>
      <w:r>
        <w:rPr>
          <w:rFonts w:ascii="Arial" w:hAnsi="Arial" w:cs="Arial"/>
        </w:rPr>
        <w:t>e. Son costo</w:t>
      </w:r>
      <w:r w:rsidRPr="00D47910">
        <w:rPr>
          <w:rFonts w:ascii="Arial" w:hAnsi="Arial" w:cs="Arial"/>
        </w:rPr>
        <w:t>s que desaparecen si el producto no presenta ningún de</w:t>
      </w:r>
      <w:r w:rsidR="00D711D7">
        <w:rPr>
          <w:rFonts w:ascii="Arial" w:hAnsi="Arial" w:cs="Arial"/>
        </w:rPr>
        <w:t>fecto antes de ser enviado al cliente</w:t>
      </w:r>
      <w:r w:rsidRPr="00D47910">
        <w:rPr>
          <w:rFonts w:ascii="Arial" w:hAnsi="Arial" w:cs="Arial"/>
        </w:rPr>
        <w:t xml:space="preserve">. </w:t>
      </w:r>
      <w:r w:rsidR="00D711D7">
        <w:rPr>
          <w:rFonts w:ascii="Arial" w:hAnsi="Arial" w:cs="Arial"/>
        </w:rPr>
        <w:t xml:space="preserve">Lo que se pretende </w:t>
      </w:r>
      <w:r w:rsidR="00F707A8">
        <w:rPr>
          <w:rFonts w:ascii="Arial" w:hAnsi="Arial" w:cs="Arial"/>
        </w:rPr>
        <w:t xml:space="preserve"> con este indicador </w:t>
      </w:r>
      <w:r w:rsidR="00D711D7">
        <w:rPr>
          <w:rFonts w:ascii="Arial" w:hAnsi="Arial" w:cs="Arial"/>
        </w:rPr>
        <w:t>es reducir los costos por Scrap y de esta manera obtener una producción más óptima</w:t>
      </w:r>
      <w:r w:rsidR="00AF518E">
        <w:rPr>
          <w:rFonts w:ascii="Arial" w:hAnsi="Arial" w:cs="Arial"/>
        </w:rPr>
        <w:t>.</w:t>
      </w:r>
    </w:p>
    <w:p w:rsidR="00697A3D" w:rsidRDefault="00697A3D" w:rsidP="0093411B">
      <w:pPr>
        <w:spacing w:line="480" w:lineRule="auto"/>
        <w:jc w:val="both"/>
        <w:rPr>
          <w:rFonts w:ascii="Arial" w:hAnsi="Arial" w:cs="Arial"/>
        </w:rPr>
      </w:pPr>
    </w:p>
    <w:p w:rsidR="00972139" w:rsidRPr="00697A3D" w:rsidRDefault="00697A3D" w:rsidP="0093411B">
      <w:pPr>
        <w:pStyle w:val="Epgrafe"/>
        <w:spacing w:after="0"/>
        <w:jc w:val="center"/>
        <w:rPr>
          <w:rFonts w:ascii="Arial" w:hAnsi="Arial" w:cs="Arial"/>
          <w:b w:val="0"/>
          <w:color w:val="auto"/>
          <w:sz w:val="20"/>
          <w:szCs w:val="20"/>
        </w:rPr>
      </w:pPr>
      <w:bookmarkStart w:id="128" w:name="_Toc277680361"/>
      <w:r>
        <w:rPr>
          <w:rFonts w:ascii="Arial" w:hAnsi="Arial" w:cs="Arial"/>
          <w:color w:val="auto"/>
          <w:sz w:val="20"/>
          <w:szCs w:val="20"/>
        </w:rPr>
        <w:t>Gráfico</w:t>
      </w:r>
      <w:r w:rsidRPr="00697A3D">
        <w:rPr>
          <w:rFonts w:ascii="Arial" w:hAnsi="Arial" w:cs="Arial"/>
          <w:color w:val="auto"/>
          <w:sz w:val="20"/>
          <w:szCs w:val="20"/>
        </w:rPr>
        <w:t xml:space="preserve">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13</w:t>
      </w:r>
      <w:r w:rsidR="00252379">
        <w:rPr>
          <w:rFonts w:ascii="Arial" w:hAnsi="Arial" w:cs="Arial"/>
          <w:color w:val="auto"/>
          <w:sz w:val="20"/>
          <w:szCs w:val="20"/>
        </w:rPr>
        <w:fldChar w:fldCharType="end"/>
      </w:r>
      <w:r w:rsidRPr="00697A3D">
        <w:rPr>
          <w:rFonts w:ascii="Arial" w:hAnsi="Arial" w:cs="Arial"/>
          <w:color w:val="auto"/>
          <w:sz w:val="20"/>
          <w:szCs w:val="20"/>
        </w:rPr>
        <w:t>: FICHA DE INDICADOR 2  Control Scrap</w:t>
      </w:r>
      <w:bookmarkEnd w:id="128"/>
    </w:p>
    <w:p w:rsidR="000A361F" w:rsidRDefault="0018707F" w:rsidP="0093411B">
      <w:pPr>
        <w:jc w:val="center"/>
        <w:rPr>
          <w:rFonts w:ascii="Arial" w:hAnsi="Arial" w:cs="Arial"/>
          <w:b/>
          <w:sz w:val="18"/>
          <w:szCs w:val="18"/>
        </w:rPr>
      </w:pPr>
      <w:r w:rsidRPr="0018707F">
        <w:rPr>
          <w:noProof/>
          <w:szCs w:val="18"/>
        </w:rPr>
        <w:drawing>
          <wp:inline distT="0" distB="0" distL="0" distR="0">
            <wp:extent cx="5234305" cy="3581400"/>
            <wp:effectExtent l="19050" t="0" r="4445" b="0"/>
            <wp:docPr id="6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246476" cy="3589728"/>
                    </a:xfrm>
                    <a:prstGeom prst="rect">
                      <a:avLst/>
                    </a:prstGeom>
                    <a:noFill/>
                    <a:ln w="9525">
                      <a:noFill/>
                      <a:miter lim="800000"/>
                      <a:headEnd/>
                      <a:tailEnd/>
                    </a:ln>
                  </pic:spPr>
                </pic:pic>
              </a:graphicData>
            </a:graphic>
          </wp:inline>
        </w:drawing>
      </w:r>
    </w:p>
    <w:p w:rsidR="002016E0" w:rsidRPr="000E15FB" w:rsidRDefault="00972139" w:rsidP="0093411B">
      <w:pPr>
        <w:jc w:val="center"/>
        <w:rPr>
          <w:rFonts w:ascii="Arial" w:hAnsi="Arial" w:cs="Arial"/>
          <w:b/>
          <w:sz w:val="20"/>
          <w:szCs w:val="20"/>
        </w:rPr>
      </w:pPr>
      <w:r w:rsidRPr="000E15FB">
        <w:rPr>
          <w:rFonts w:ascii="Arial" w:hAnsi="Arial" w:cs="Arial"/>
          <w:b/>
          <w:sz w:val="20"/>
          <w:szCs w:val="20"/>
        </w:rPr>
        <w:t xml:space="preserve">Elaborado por: </w:t>
      </w:r>
      <w:r w:rsidRPr="000E15FB">
        <w:rPr>
          <w:rFonts w:ascii="Arial" w:hAnsi="Arial" w:cs="Arial"/>
          <w:sz w:val="20"/>
          <w:szCs w:val="20"/>
        </w:rPr>
        <w:t>Las Autoras</w:t>
      </w:r>
    </w:p>
    <w:p w:rsidR="006E5A80" w:rsidRDefault="006E5A80" w:rsidP="0093411B">
      <w:pPr>
        <w:jc w:val="center"/>
        <w:rPr>
          <w:rFonts w:ascii="Arial" w:hAnsi="Arial" w:cs="Arial"/>
          <w:b/>
          <w:sz w:val="18"/>
          <w:szCs w:val="18"/>
        </w:rPr>
      </w:pPr>
    </w:p>
    <w:p w:rsidR="006E5A80" w:rsidRDefault="006E5A80" w:rsidP="0093411B">
      <w:pPr>
        <w:spacing w:after="100" w:afterAutospacing="1"/>
        <w:jc w:val="center"/>
        <w:rPr>
          <w:rFonts w:ascii="Arial" w:hAnsi="Arial" w:cs="Arial"/>
          <w:b/>
          <w:sz w:val="18"/>
          <w:szCs w:val="18"/>
        </w:rPr>
      </w:pPr>
    </w:p>
    <w:p w:rsidR="002016E0" w:rsidRPr="00D934AB" w:rsidRDefault="002016E0" w:rsidP="00B4267D">
      <w:pPr>
        <w:pStyle w:val="Textoindependiente"/>
        <w:numPr>
          <w:ilvl w:val="2"/>
          <w:numId w:val="1"/>
        </w:numPr>
        <w:spacing w:before="100" w:beforeAutospacing="1" w:after="100" w:afterAutospacing="1" w:line="480" w:lineRule="auto"/>
        <w:ind w:left="0" w:firstLine="0"/>
        <w:jc w:val="both"/>
        <w:outlineLvl w:val="2"/>
        <w:rPr>
          <w:rFonts w:ascii="Arial" w:hAnsi="Arial" w:cs="Arial"/>
          <w:b/>
          <w:sz w:val="24"/>
          <w:szCs w:val="24"/>
        </w:rPr>
      </w:pPr>
      <w:bookmarkStart w:id="129" w:name="_Toc279405308"/>
      <w:r w:rsidRPr="00D934AB">
        <w:rPr>
          <w:rFonts w:ascii="Arial" w:hAnsi="Arial" w:cs="Arial"/>
          <w:b/>
          <w:sz w:val="24"/>
          <w:szCs w:val="24"/>
        </w:rPr>
        <w:lastRenderedPageBreak/>
        <w:t>INDICADOR 3: DISMINUCIÓN HORAS DE CAMBIO DE MOLDE</w:t>
      </w:r>
      <w:bookmarkEnd w:id="129"/>
      <w:r w:rsidRPr="00D934AB">
        <w:rPr>
          <w:rFonts w:ascii="Arial" w:hAnsi="Arial" w:cs="Arial"/>
          <w:b/>
          <w:sz w:val="24"/>
          <w:szCs w:val="24"/>
        </w:rPr>
        <w:t xml:space="preserve"> </w:t>
      </w:r>
    </w:p>
    <w:p w:rsidR="00972139" w:rsidRPr="00C97883" w:rsidRDefault="00972139" w:rsidP="0093411B">
      <w:pPr>
        <w:pStyle w:val="Prrafodelista"/>
        <w:autoSpaceDE w:val="0"/>
        <w:autoSpaceDN w:val="0"/>
        <w:adjustRightInd w:val="0"/>
        <w:spacing w:line="480" w:lineRule="auto"/>
        <w:ind w:left="0"/>
        <w:jc w:val="both"/>
        <w:rPr>
          <w:rFonts w:ascii="Arial" w:hAnsi="Arial" w:cs="Arial"/>
          <w:sz w:val="24"/>
          <w:szCs w:val="24"/>
        </w:rPr>
      </w:pPr>
      <w:r w:rsidRPr="00C97883">
        <w:rPr>
          <w:rFonts w:ascii="Arial" w:hAnsi="Arial" w:cs="Arial"/>
          <w:sz w:val="24"/>
          <w:szCs w:val="24"/>
        </w:rPr>
        <w:t>En la determinación del tiempo para el procedimiento de cambios de</w:t>
      </w:r>
      <w:r w:rsidR="000E15FB" w:rsidRPr="00C97883">
        <w:rPr>
          <w:rFonts w:ascii="Arial" w:hAnsi="Arial" w:cs="Arial"/>
          <w:sz w:val="24"/>
          <w:szCs w:val="24"/>
        </w:rPr>
        <w:t xml:space="preserve"> </w:t>
      </w:r>
      <w:r w:rsidRPr="00C97883">
        <w:rPr>
          <w:rFonts w:ascii="Arial" w:hAnsi="Arial" w:cs="Arial"/>
          <w:sz w:val="24"/>
          <w:szCs w:val="24"/>
        </w:rPr>
        <w:t>moldes, se deben realizar algunas actividades de preparación como: tener</w:t>
      </w:r>
      <w:r w:rsidR="000E15FB" w:rsidRPr="00C97883">
        <w:rPr>
          <w:rFonts w:ascii="Arial" w:hAnsi="Arial" w:cs="Arial"/>
          <w:sz w:val="24"/>
          <w:szCs w:val="24"/>
        </w:rPr>
        <w:t xml:space="preserve"> </w:t>
      </w:r>
      <w:r w:rsidRPr="00C97883">
        <w:rPr>
          <w:rFonts w:ascii="Arial" w:hAnsi="Arial" w:cs="Arial"/>
          <w:sz w:val="24"/>
          <w:szCs w:val="24"/>
        </w:rPr>
        <w:t>todas las partes listas y en buen estado, para evitar contratiempos en el</w:t>
      </w:r>
      <w:r w:rsidR="000E15FB" w:rsidRPr="00C97883">
        <w:rPr>
          <w:rFonts w:ascii="Arial" w:hAnsi="Arial" w:cs="Arial"/>
          <w:sz w:val="24"/>
          <w:szCs w:val="24"/>
        </w:rPr>
        <w:t xml:space="preserve"> </w:t>
      </w:r>
      <w:r w:rsidRPr="00C97883">
        <w:rPr>
          <w:rFonts w:ascii="Arial" w:hAnsi="Arial" w:cs="Arial"/>
          <w:sz w:val="24"/>
          <w:szCs w:val="24"/>
        </w:rPr>
        <w:t>proceso de montaje.</w:t>
      </w:r>
      <w:r w:rsidR="00D711D7">
        <w:rPr>
          <w:rFonts w:ascii="Arial" w:hAnsi="Arial" w:cs="Arial"/>
          <w:sz w:val="24"/>
          <w:szCs w:val="24"/>
        </w:rPr>
        <w:t xml:space="preserve"> El objetivo es reducir el tiempo al mínimo por cambio de molde y de esta manera ser eficientes en la producción diaria.</w:t>
      </w:r>
    </w:p>
    <w:p w:rsidR="000E15FB" w:rsidRDefault="000E15FB" w:rsidP="0093411B">
      <w:pPr>
        <w:pStyle w:val="Epgrafe"/>
        <w:spacing w:after="0"/>
        <w:jc w:val="center"/>
        <w:rPr>
          <w:rFonts w:ascii="Arial" w:hAnsi="Arial" w:cs="Arial"/>
          <w:color w:val="auto"/>
          <w:sz w:val="20"/>
          <w:szCs w:val="20"/>
        </w:rPr>
      </w:pPr>
    </w:p>
    <w:p w:rsidR="00697A3D" w:rsidRPr="00697A3D" w:rsidRDefault="00697A3D" w:rsidP="0093411B">
      <w:pPr>
        <w:pStyle w:val="Epgrafe"/>
        <w:spacing w:after="0"/>
        <w:jc w:val="center"/>
        <w:rPr>
          <w:rFonts w:ascii="Arial" w:hAnsi="Arial" w:cs="Arial"/>
          <w:color w:val="auto"/>
          <w:sz w:val="20"/>
          <w:szCs w:val="20"/>
        </w:rPr>
      </w:pPr>
      <w:bookmarkStart w:id="130" w:name="_Toc277680362"/>
      <w:r>
        <w:rPr>
          <w:rFonts w:ascii="Arial" w:hAnsi="Arial" w:cs="Arial"/>
          <w:color w:val="auto"/>
          <w:sz w:val="20"/>
          <w:szCs w:val="20"/>
        </w:rPr>
        <w:t>Gráfico</w:t>
      </w:r>
      <w:r w:rsidRPr="00697A3D">
        <w:rPr>
          <w:rFonts w:ascii="Arial" w:hAnsi="Arial" w:cs="Arial"/>
          <w:color w:val="auto"/>
          <w:sz w:val="20"/>
          <w:szCs w:val="20"/>
        </w:rPr>
        <w:t xml:space="preserve">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14</w:t>
      </w:r>
      <w:r w:rsidR="00252379">
        <w:rPr>
          <w:rFonts w:ascii="Arial" w:hAnsi="Arial" w:cs="Arial"/>
          <w:color w:val="auto"/>
          <w:sz w:val="20"/>
          <w:szCs w:val="20"/>
        </w:rPr>
        <w:fldChar w:fldCharType="end"/>
      </w:r>
      <w:r w:rsidRPr="00697A3D">
        <w:rPr>
          <w:rFonts w:ascii="Arial" w:hAnsi="Arial" w:cs="Arial"/>
          <w:color w:val="auto"/>
          <w:sz w:val="20"/>
          <w:szCs w:val="20"/>
        </w:rPr>
        <w:t>: FICHA DE INDICADOR 3  Cambio de Molde</w:t>
      </w:r>
      <w:bookmarkEnd w:id="130"/>
    </w:p>
    <w:p w:rsidR="00655394" w:rsidRDefault="0018707F" w:rsidP="0093411B">
      <w:pPr>
        <w:ind w:right="-36"/>
        <w:jc w:val="both"/>
        <w:rPr>
          <w:rFonts w:ascii="Arial" w:hAnsi="Arial" w:cs="Arial"/>
          <w:b/>
          <w:sz w:val="22"/>
        </w:rPr>
      </w:pPr>
      <w:r w:rsidRPr="0018707F">
        <w:rPr>
          <w:noProof/>
        </w:rPr>
        <w:drawing>
          <wp:inline distT="0" distB="0" distL="0" distR="0">
            <wp:extent cx="5219699" cy="3600450"/>
            <wp:effectExtent l="19050" t="0" r="1" b="0"/>
            <wp:docPr id="6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228307" cy="3606388"/>
                    </a:xfrm>
                    <a:prstGeom prst="rect">
                      <a:avLst/>
                    </a:prstGeom>
                    <a:noFill/>
                    <a:ln w="9525">
                      <a:noFill/>
                      <a:miter lim="800000"/>
                      <a:headEnd/>
                      <a:tailEnd/>
                    </a:ln>
                  </pic:spPr>
                </pic:pic>
              </a:graphicData>
            </a:graphic>
          </wp:inline>
        </w:drawing>
      </w:r>
    </w:p>
    <w:p w:rsidR="00972139" w:rsidRPr="00697A3D" w:rsidRDefault="00972139" w:rsidP="0093411B">
      <w:pPr>
        <w:jc w:val="center"/>
        <w:rPr>
          <w:rFonts w:ascii="Arial" w:hAnsi="Arial" w:cs="Arial"/>
          <w:b/>
          <w:sz w:val="20"/>
          <w:szCs w:val="20"/>
        </w:rPr>
      </w:pPr>
      <w:r w:rsidRPr="00697A3D">
        <w:rPr>
          <w:rFonts w:ascii="Arial" w:hAnsi="Arial" w:cs="Arial"/>
          <w:b/>
          <w:sz w:val="20"/>
          <w:szCs w:val="20"/>
        </w:rPr>
        <w:t xml:space="preserve">Elaborado por: </w:t>
      </w:r>
      <w:r w:rsidRPr="00697A3D">
        <w:rPr>
          <w:rFonts w:ascii="Arial" w:hAnsi="Arial" w:cs="Arial"/>
          <w:sz w:val="20"/>
          <w:szCs w:val="20"/>
        </w:rPr>
        <w:t>Las Autoras</w:t>
      </w:r>
    </w:p>
    <w:p w:rsidR="00972139" w:rsidRDefault="00972139" w:rsidP="0093411B">
      <w:pPr>
        <w:spacing w:line="480" w:lineRule="auto"/>
        <w:ind w:right="-36"/>
        <w:jc w:val="both"/>
        <w:rPr>
          <w:rFonts w:ascii="Arial" w:hAnsi="Arial" w:cs="Arial"/>
          <w:b/>
          <w:sz w:val="22"/>
        </w:rPr>
      </w:pPr>
    </w:p>
    <w:p w:rsidR="009D6F89" w:rsidRDefault="009D6F89" w:rsidP="0093411B">
      <w:pPr>
        <w:spacing w:line="480" w:lineRule="auto"/>
        <w:ind w:right="-36"/>
        <w:jc w:val="both"/>
        <w:rPr>
          <w:rFonts w:ascii="Arial" w:hAnsi="Arial" w:cs="Arial"/>
          <w:b/>
          <w:sz w:val="22"/>
        </w:rPr>
      </w:pPr>
    </w:p>
    <w:p w:rsidR="009D6F89" w:rsidRDefault="009D6F89" w:rsidP="0093411B">
      <w:pPr>
        <w:spacing w:line="480" w:lineRule="auto"/>
        <w:ind w:right="-36"/>
        <w:jc w:val="both"/>
        <w:rPr>
          <w:rFonts w:ascii="Arial" w:hAnsi="Arial" w:cs="Arial"/>
          <w:b/>
          <w:sz w:val="22"/>
        </w:rPr>
      </w:pPr>
    </w:p>
    <w:p w:rsidR="009D6F89" w:rsidRDefault="009D6F89" w:rsidP="0093411B">
      <w:pPr>
        <w:spacing w:line="480" w:lineRule="auto"/>
        <w:ind w:right="-36"/>
        <w:jc w:val="both"/>
        <w:rPr>
          <w:rFonts w:ascii="Arial" w:hAnsi="Arial" w:cs="Arial"/>
          <w:b/>
          <w:sz w:val="22"/>
        </w:rPr>
      </w:pPr>
    </w:p>
    <w:p w:rsidR="009D6F89" w:rsidRDefault="00697A3D" w:rsidP="00B4267D">
      <w:pPr>
        <w:pStyle w:val="Prrafodelista"/>
        <w:numPr>
          <w:ilvl w:val="2"/>
          <w:numId w:val="1"/>
        </w:numPr>
        <w:spacing w:line="600" w:lineRule="auto"/>
        <w:ind w:left="0" w:right="-36" w:hanging="12"/>
        <w:jc w:val="both"/>
        <w:outlineLvl w:val="2"/>
        <w:rPr>
          <w:rFonts w:ascii="Arial" w:hAnsi="Arial" w:cs="Arial"/>
          <w:b/>
          <w:sz w:val="24"/>
          <w:szCs w:val="24"/>
        </w:rPr>
      </w:pPr>
      <w:bookmarkStart w:id="131" w:name="_Toc279405309"/>
      <w:r w:rsidRPr="00697A3D">
        <w:rPr>
          <w:rFonts w:ascii="Arial" w:hAnsi="Arial" w:cs="Arial"/>
          <w:b/>
          <w:sz w:val="24"/>
          <w:szCs w:val="24"/>
        </w:rPr>
        <w:lastRenderedPageBreak/>
        <w:t>INDICADOR 4: CUMPLIMIENTO DEL PROGRAMA DE PLANIFICACIÓN</w:t>
      </w:r>
      <w:bookmarkEnd w:id="131"/>
    </w:p>
    <w:p w:rsidR="00C97883" w:rsidRDefault="00C97883" w:rsidP="00FA0082">
      <w:pPr>
        <w:pStyle w:val="Prrafodelista"/>
        <w:spacing w:line="480" w:lineRule="auto"/>
        <w:ind w:left="0" w:right="-36"/>
        <w:jc w:val="both"/>
        <w:rPr>
          <w:rFonts w:ascii="Arial" w:hAnsi="Arial" w:cs="Arial"/>
          <w:sz w:val="24"/>
          <w:szCs w:val="24"/>
        </w:rPr>
      </w:pPr>
      <w:r w:rsidRPr="00C97883">
        <w:rPr>
          <w:rFonts w:ascii="Arial" w:hAnsi="Arial" w:cs="Arial"/>
          <w:sz w:val="24"/>
          <w:szCs w:val="24"/>
        </w:rPr>
        <w:t>Su objetivo es disminuir el volumen de existencia a partir de lanzar la orden de compra o fabricación en el momento adecuado según los resultados del Programa Producción.</w:t>
      </w:r>
    </w:p>
    <w:p w:rsidR="00C97883" w:rsidRPr="00C97883" w:rsidRDefault="00C97883" w:rsidP="0093411B">
      <w:pPr>
        <w:pStyle w:val="Prrafodelista"/>
        <w:spacing w:line="240" w:lineRule="auto"/>
        <w:ind w:left="0" w:right="-36"/>
        <w:jc w:val="both"/>
        <w:outlineLvl w:val="2"/>
        <w:rPr>
          <w:rFonts w:ascii="Arial" w:hAnsi="Arial" w:cs="Arial"/>
          <w:b/>
          <w:sz w:val="24"/>
          <w:szCs w:val="24"/>
        </w:rPr>
      </w:pPr>
    </w:p>
    <w:p w:rsidR="00697A3D" w:rsidRPr="00697A3D" w:rsidRDefault="00697A3D" w:rsidP="0093411B">
      <w:pPr>
        <w:pStyle w:val="Epgrafe"/>
        <w:spacing w:after="0"/>
        <w:jc w:val="center"/>
        <w:rPr>
          <w:rFonts w:ascii="Arial" w:hAnsi="Arial" w:cs="Arial"/>
          <w:color w:val="auto"/>
          <w:sz w:val="20"/>
          <w:szCs w:val="20"/>
        </w:rPr>
      </w:pPr>
      <w:bookmarkStart w:id="132" w:name="_Toc277680363"/>
      <w:r>
        <w:rPr>
          <w:rFonts w:ascii="Arial" w:hAnsi="Arial" w:cs="Arial"/>
          <w:color w:val="auto"/>
          <w:sz w:val="20"/>
          <w:szCs w:val="20"/>
        </w:rPr>
        <w:t>Gráfico</w:t>
      </w:r>
      <w:r w:rsidRPr="00697A3D">
        <w:rPr>
          <w:rFonts w:ascii="Arial" w:hAnsi="Arial" w:cs="Arial"/>
          <w:color w:val="auto"/>
          <w:sz w:val="20"/>
          <w:szCs w:val="20"/>
        </w:rPr>
        <w:t xml:space="preserve">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15</w:t>
      </w:r>
      <w:r w:rsidR="00252379">
        <w:rPr>
          <w:rFonts w:ascii="Arial" w:hAnsi="Arial" w:cs="Arial"/>
          <w:color w:val="auto"/>
          <w:sz w:val="20"/>
          <w:szCs w:val="20"/>
        </w:rPr>
        <w:fldChar w:fldCharType="end"/>
      </w:r>
      <w:r w:rsidRPr="00697A3D">
        <w:rPr>
          <w:rFonts w:ascii="Arial" w:hAnsi="Arial" w:cs="Arial"/>
          <w:color w:val="auto"/>
          <w:sz w:val="20"/>
          <w:szCs w:val="20"/>
        </w:rPr>
        <w:t xml:space="preserve">: </w:t>
      </w:r>
      <w:r w:rsidR="0027280B">
        <w:rPr>
          <w:rFonts w:ascii="Arial" w:hAnsi="Arial" w:cs="Arial"/>
          <w:color w:val="auto"/>
          <w:sz w:val="20"/>
          <w:szCs w:val="20"/>
        </w:rPr>
        <w:t>FICHA DE INDICADOR 4</w:t>
      </w:r>
      <w:r w:rsidRPr="00697A3D">
        <w:rPr>
          <w:rFonts w:ascii="Arial" w:hAnsi="Arial" w:cs="Arial"/>
          <w:color w:val="auto"/>
          <w:sz w:val="20"/>
          <w:szCs w:val="20"/>
        </w:rPr>
        <w:t xml:space="preserve">  </w:t>
      </w:r>
      <w:r w:rsidR="00C97883">
        <w:rPr>
          <w:rFonts w:ascii="Arial" w:hAnsi="Arial" w:cs="Arial"/>
          <w:color w:val="auto"/>
          <w:sz w:val="20"/>
          <w:szCs w:val="20"/>
        </w:rPr>
        <w:t>Cumplimiento de Planificación de la Producción</w:t>
      </w:r>
      <w:bookmarkEnd w:id="132"/>
    </w:p>
    <w:p w:rsidR="009D6F89" w:rsidRDefault="009D6F89" w:rsidP="0093411B">
      <w:pPr>
        <w:ind w:right="-36"/>
        <w:jc w:val="both"/>
        <w:rPr>
          <w:rFonts w:ascii="Arial" w:hAnsi="Arial" w:cs="Arial"/>
          <w:b/>
          <w:sz w:val="22"/>
        </w:rPr>
      </w:pPr>
      <w:r w:rsidRPr="009D6F89">
        <w:rPr>
          <w:noProof/>
        </w:rPr>
        <w:drawing>
          <wp:inline distT="0" distB="0" distL="0" distR="0">
            <wp:extent cx="5252324" cy="3372592"/>
            <wp:effectExtent l="19050" t="0" r="5476"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5256530" cy="3375293"/>
                    </a:xfrm>
                    <a:prstGeom prst="rect">
                      <a:avLst/>
                    </a:prstGeom>
                    <a:noFill/>
                    <a:ln w="9525">
                      <a:noFill/>
                      <a:miter lim="800000"/>
                      <a:headEnd/>
                      <a:tailEnd/>
                    </a:ln>
                  </pic:spPr>
                </pic:pic>
              </a:graphicData>
            </a:graphic>
          </wp:inline>
        </w:drawing>
      </w:r>
    </w:p>
    <w:p w:rsidR="009D6F89" w:rsidRDefault="00C97883" w:rsidP="0093411B">
      <w:pPr>
        <w:ind w:right="-36"/>
        <w:jc w:val="center"/>
        <w:rPr>
          <w:rFonts w:ascii="Arial" w:hAnsi="Arial" w:cs="Arial"/>
          <w:b/>
          <w:sz w:val="22"/>
        </w:rPr>
      </w:pPr>
      <w:r w:rsidRPr="00697A3D">
        <w:rPr>
          <w:rFonts w:ascii="Arial" w:hAnsi="Arial" w:cs="Arial"/>
          <w:b/>
          <w:sz w:val="20"/>
          <w:szCs w:val="20"/>
        </w:rPr>
        <w:t xml:space="preserve">Elaborado por: </w:t>
      </w:r>
      <w:r w:rsidRPr="00697A3D">
        <w:rPr>
          <w:rFonts w:ascii="Arial" w:hAnsi="Arial" w:cs="Arial"/>
          <w:sz w:val="20"/>
          <w:szCs w:val="20"/>
        </w:rPr>
        <w:t>Las Autoras</w:t>
      </w:r>
    </w:p>
    <w:p w:rsidR="009D6F89" w:rsidRDefault="009D6F89" w:rsidP="0093411B">
      <w:pPr>
        <w:spacing w:line="480" w:lineRule="auto"/>
        <w:ind w:right="-36"/>
        <w:jc w:val="both"/>
        <w:rPr>
          <w:rFonts w:ascii="Arial" w:hAnsi="Arial" w:cs="Arial"/>
          <w:b/>
          <w:sz w:val="22"/>
        </w:rPr>
      </w:pPr>
    </w:p>
    <w:p w:rsidR="009D6F89" w:rsidRDefault="009D6F89" w:rsidP="0093411B">
      <w:pPr>
        <w:spacing w:line="480" w:lineRule="auto"/>
        <w:ind w:right="-36"/>
        <w:jc w:val="both"/>
        <w:rPr>
          <w:rFonts w:ascii="Arial" w:hAnsi="Arial" w:cs="Arial"/>
          <w:b/>
          <w:sz w:val="22"/>
        </w:rPr>
      </w:pPr>
    </w:p>
    <w:p w:rsidR="009D6F89" w:rsidRDefault="009D6F89" w:rsidP="0093411B">
      <w:pPr>
        <w:spacing w:line="480" w:lineRule="auto"/>
        <w:ind w:right="-36"/>
        <w:jc w:val="both"/>
        <w:rPr>
          <w:rFonts w:ascii="Arial" w:hAnsi="Arial" w:cs="Arial"/>
          <w:b/>
          <w:sz w:val="22"/>
        </w:rPr>
      </w:pPr>
    </w:p>
    <w:p w:rsidR="009D6F89" w:rsidRDefault="009D6F89" w:rsidP="0093411B">
      <w:pPr>
        <w:spacing w:line="480" w:lineRule="auto"/>
        <w:ind w:right="-36"/>
        <w:jc w:val="both"/>
        <w:rPr>
          <w:rFonts w:ascii="Arial" w:hAnsi="Arial" w:cs="Arial"/>
          <w:b/>
          <w:sz w:val="22"/>
        </w:rPr>
      </w:pPr>
    </w:p>
    <w:p w:rsidR="0018707F" w:rsidRDefault="0018707F" w:rsidP="0093411B">
      <w:pPr>
        <w:spacing w:line="480" w:lineRule="auto"/>
        <w:ind w:right="-36"/>
        <w:jc w:val="both"/>
        <w:rPr>
          <w:rFonts w:ascii="Arial" w:hAnsi="Arial" w:cs="Arial"/>
          <w:b/>
          <w:sz w:val="22"/>
        </w:rPr>
      </w:pPr>
    </w:p>
    <w:p w:rsidR="009D6F89" w:rsidRDefault="009D6F89" w:rsidP="0093411B">
      <w:pPr>
        <w:spacing w:line="480" w:lineRule="auto"/>
        <w:ind w:right="-36"/>
        <w:jc w:val="both"/>
        <w:rPr>
          <w:rFonts w:ascii="Arial" w:hAnsi="Arial" w:cs="Arial"/>
          <w:b/>
          <w:sz w:val="22"/>
        </w:rPr>
      </w:pPr>
    </w:p>
    <w:p w:rsidR="00C97883" w:rsidRDefault="00C97883" w:rsidP="00B4267D">
      <w:pPr>
        <w:pStyle w:val="Textoindependiente"/>
        <w:numPr>
          <w:ilvl w:val="2"/>
          <w:numId w:val="1"/>
        </w:numPr>
        <w:spacing w:line="480" w:lineRule="auto"/>
        <w:ind w:left="0" w:firstLine="0"/>
        <w:jc w:val="both"/>
        <w:outlineLvl w:val="2"/>
        <w:rPr>
          <w:rFonts w:ascii="Arial" w:hAnsi="Arial" w:cs="Arial"/>
          <w:b/>
          <w:sz w:val="24"/>
          <w:szCs w:val="24"/>
        </w:rPr>
      </w:pPr>
      <w:bookmarkStart w:id="133" w:name="_Toc279405310"/>
      <w:r w:rsidRPr="00D934AB">
        <w:rPr>
          <w:rFonts w:ascii="Arial" w:hAnsi="Arial" w:cs="Arial"/>
          <w:b/>
          <w:sz w:val="24"/>
          <w:szCs w:val="24"/>
        </w:rPr>
        <w:lastRenderedPageBreak/>
        <w:t>INDICADOR 5: SATISFACCIÓN DEL CLIENTE</w:t>
      </w:r>
      <w:bookmarkEnd w:id="133"/>
      <w:r w:rsidRPr="00D934AB">
        <w:rPr>
          <w:rFonts w:ascii="Arial" w:hAnsi="Arial" w:cs="Arial"/>
          <w:b/>
          <w:sz w:val="24"/>
          <w:szCs w:val="24"/>
        </w:rPr>
        <w:t xml:space="preserve"> </w:t>
      </w:r>
    </w:p>
    <w:p w:rsidR="003B3889" w:rsidRDefault="00F707A8" w:rsidP="0093411B">
      <w:pPr>
        <w:pStyle w:val="Prrafodelista"/>
        <w:spacing w:line="480" w:lineRule="auto"/>
        <w:ind w:left="0" w:right="-36"/>
        <w:jc w:val="both"/>
        <w:rPr>
          <w:rFonts w:ascii="Arial" w:hAnsi="Arial" w:cs="Arial"/>
          <w:sz w:val="24"/>
          <w:szCs w:val="24"/>
        </w:rPr>
      </w:pPr>
      <w:r>
        <w:rPr>
          <w:rFonts w:ascii="Arial" w:hAnsi="Arial" w:cs="Arial"/>
          <w:sz w:val="24"/>
          <w:szCs w:val="24"/>
        </w:rPr>
        <w:t>El objetivo de este indicador es aumentar</w:t>
      </w:r>
      <w:r w:rsidR="00D261F4" w:rsidRPr="003B3889">
        <w:rPr>
          <w:rFonts w:ascii="Arial" w:hAnsi="Arial" w:cs="Arial"/>
          <w:sz w:val="24"/>
          <w:szCs w:val="24"/>
        </w:rPr>
        <w:t xml:space="preserve"> la satisfacción del cliente </w:t>
      </w:r>
      <w:r w:rsidR="003B3889" w:rsidRPr="003B3889">
        <w:rPr>
          <w:rFonts w:ascii="Arial" w:hAnsi="Arial" w:cs="Arial"/>
          <w:sz w:val="24"/>
          <w:szCs w:val="24"/>
        </w:rPr>
        <w:t xml:space="preserve">ya sea </w:t>
      </w:r>
      <w:r w:rsidR="00D261F4" w:rsidRPr="003B3889">
        <w:rPr>
          <w:rFonts w:ascii="Arial" w:hAnsi="Arial" w:cs="Arial"/>
          <w:sz w:val="24"/>
          <w:szCs w:val="24"/>
        </w:rPr>
        <w:t>con el desempeño de la empresa</w:t>
      </w:r>
      <w:r w:rsidR="003B3889" w:rsidRPr="003B3889">
        <w:rPr>
          <w:rFonts w:ascii="Arial" w:hAnsi="Arial" w:cs="Arial"/>
          <w:sz w:val="24"/>
          <w:szCs w:val="24"/>
        </w:rPr>
        <w:t xml:space="preserve">, con el precio y la calidad del producto la comparación con la competencia y la fidelidad declarada en cuanto a su disposición de cambiar o no de </w:t>
      </w:r>
      <w:r w:rsidR="003B3889">
        <w:rPr>
          <w:rFonts w:ascii="Arial" w:hAnsi="Arial" w:cs="Arial"/>
          <w:sz w:val="24"/>
          <w:szCs w:val="24"/>
        </w:rPr>
        <w:t>otro producto con  características similares</w:t>
      </w:r>
      <w:r w:rsidR="003B3889" w:rsidRPr="003B3889">
        <w:rPr>
          <w:rFonts w:ascii="Arial" w:hAnsi="Arial" w:cs="Arial"/>
          <w:sz w:val="24"/>
          <w:szCs w:val="24"/>
        </w:rPr>
        <w:t>.</w:t>
      </w:r>
      <w:r w:rsidR="0026348A">
        <w:rPr>
          <w:rFonts w:ascii="Arial" w:hAnsi="Arial" w:cs="Arial"/>
          <w:sz w:val="24"/>
          <w:szCs w:val="24"/>
        </w:rPr>
        <w:t xml:space="preserve"> </w:t>
      </w:r>
    </w:p>
    <w:p w:rsidR="00F85E4C" w:rsidRDefault="00F85E4C" w:rsidP="0093411B">
      <w:pPr>
        <w:pStyle w:val="Prrafodelista"/>
        <w:spacing w:line="240" w:lineRule="auto"/>
        <w:ind w:left="0" w:right="-36"/>
        <w:jc w:val="both"/>
        <w:rPr>
          <w:rFonts w:ascii="Arial" w:hAnsi="Arial" w:cs="Arial"/>
          <w:sz w:val="24"/>
          <w:szCs w:val="24"/>
        </w:rPr>
      </w:pPr>
    </w:p>
    <w:p w:rsidR="00F85E4C" w:rsidRPr="00F85E4C" w:rsidRDefault="00F85E4C" w:rsidP="0093411B">
      <w:pPr>
        <w:pStyle w:val="Epgrafe"/>
        <w:spacing w:after="0"/>
        <w:jc w:val="center"/>
        <w:rPr>
          <w:rFonts w:ascii="Arial" w:hAnsi="Arial" w:cs="Arial"/>
          <w:b w:val="0"/>
          <w:color w:val="auto"/>
          <w:sz w:val="20"/>
          <w:szCs w:val="20"/>
        </w:rPr>
      </w:pPr>
      <w:bookmarkStart w:id="134" w:name="_Toc277680364"/>
      <w:r w:rsidRPr="00F85E4C">
        <w:rPr>
          <w:rFonts w:ascii="Arial" w:hAnsi="Arial" w:cs="Arial"/>
          <w:color w:val="auto"/>
          <w:sz w:val="20"/>
          <w:szCs w:val="20"/>
        </w:rPr>
        <w:t>Gráfico</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16</w:t>
      </w:r>
      <w:r w:rsidR="00252379">
        <w:rPr>
          <w:rFonts w:ascii="Arial" w:hAnsi="Arial" w:cs="Arial"/>
          <w:color w:val="auto"/>
          <w:sz w:val="20"/>
          <w:szCs w:val="20"/>
        </w:rPr>
        <w:fldChar w:fldCharType="end"/>
      </w:r>
      <w:r w:rsidR="0027280B">
        <w:rPr>
          <w:rFonts w:ascii="Arial" w:hAnsi="Arial" w:cs="Arial"/>
          <w:color w:val="auto"/>
          <w:sz w:val="20"/>
          <w:szCs w:val="20"/>
        </w:rPr>
        <w:t>: FICHA DE INDICADOR 5</w:t>
      </w:r>
      <w:r w:rsidRPr="00F85E4C">
        <w:rPr>
          <w:rFonts w:ascii="Arial" w:hAnsi="Arial" w:cs="Arial"/>
          <w:color w:val="auto"/>
          <w:sz w:val="20"/>
          <w:szCs w:val="20"/>
        </w:rPr>
        <w:t xml:space="preserve">  Satisfacción del Cliente</w:t>
      </w:r>
      <w:bookmarkEnd w:id="134"/>
    </w:p>
    <w:p w:rsidR="00F85E4C" w:rsidRDefault="00F85E4C" w:rsidP="00554B49">
      <w:pPr>
        <w:pStyle w:val="Prrafodelista"/>
        <w:spacing w:after="0" w:line="480" w:lineRule="auto"/>
        <w:ind w:left="0" w:right="-36"/>
        <w:jc w:val="center"/>
        <w:rPr>
          <w:rFonts w:ascii="Arial" w:hAnsi="Arial" w:cs="Arial"/>
          <w:sz w:val="20"/>
          <w:szCs w:val="20"/>
        </w:rPr>
      </w:pPr>
      <w:r w:rsidRPr="00F85E4C">
        <w:rPr>
          <w:noProof/>
          <w:szCs w:val="24"/>
          <w:lang w:eastAsia="es-ES"/>
        </w:rPr>
        <w:drawing>
          <wp:inline distT="0" distB="0" distL="0" distR="0">
            <wp:extent cx="5252324" cy="3788229"/>
            <wp:effectExtent l="19050" t="0" r="5476"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5256530" cy="3791263"/>
                    </a:xfrm>
                    <a:prstGeom prst="rect">
                      <a:avLst/>
                    </a:prstGeom>
                    <a:noFill/>
                    <a:ln w="9525">
                      <a:noFill/>
                      <a:miter lim="800000"/>
                      <a:headEnd/>
                      <a:tailEnd/>
                    </a:ln>
                  </pic:spPr>
                </pic:pic>
              </a:graphicData>
            </a:graphic>
          </wp:inline>
        </w:drawing>
      </w:r>
      <w:r w:rsidRPr="00697A3D">
        <w:rPr>
          <w:rFonts w:ascii="Arial" w:hAnsi="Arial" w:cs="Arial"/>
          <w:b/>
          <w:sz w:val="20"/>
          <w:szCs w:val="20"/>
        </w:rPr>
        <w:t xml:space="preserve">Elaborado por: </w:t>
      </w:r>
      <w:r w:rsidRPr="00697A3D">
        <w:rPr>
          <w:rFonts w:ascii="Arial" w:hAnsi="Arial" w:cs="Arial"/>
          <w:sz w:val="20"/>
          <w:szCs w:val="20"/>
        </w:rPr>
        <w:t>Las Autoras</w:t>
      </w:r>
    </w:p>
    <w:p w:rsidR="00B650EC" w:rsidRDefault="00B650EC" w:rsidP="0093411B">
      <w:pPr>
        <w:ind w:right="-36"/>
        <w:jc w:val="center"/>
        <w:rPr>
          <w:rFonts w:ascii="Arial" w:hAnsi="Arial" w:cs="Arial"/>
          <w:sz w:val="20"/>
          <w:szCs w:val="20"/>
        </w:rPr>
      </w:pPr>
    </w:p>
    <w:p w:rsidR="00B650EC" w:rsidRDefault="00B650EC" w:rsidP="0093411B">
      <w:pPr>
        <w:ind w:right="-36"/>
        <w:jc w:val="center"/>
        <w:rPr>
          <w:rFonts w:ascii="Arial" w:hAnsi="Arial" w:cs="Arial"/>
          <w:sz w:val="20"/>
          <w:szCs w:val="20"/>
        </w:rPr>
      </w:pPr>
    </w:p>
    <w:p w:rsidR="00B650EC" w:rsidRDefault="00B650EC" w:rsidP="0093411B">
      <w:pPr>
        <w:ind w:right="-36"/>
        <w:jc w:val="center"/>
        <w:rPr>
          <w:rFonts w:ascii="Arial" w:hAnsi="Arial" w:cs="Arial"/>
          <w:sz w:val="20"/>
          <w:szCs w:val="20"/>
        </w:rPr>
      </w:pPr>
    </w:p>
    <w:p w:rsidR="00B650EC" w:rsidRDefault="00B650EC" w:rsidP="0093411B">
      <w:pPr>
        <w:ind w:right="-36"/>
        <w:jc w:val="center"/>
        <w:rPr>
          <w:rFonts w:ascii="Arial" w:hAnsi="Arial" w:cs="Arial"/>
          <w:sz w:val="20"/>
          <w:szCs w:val="20"/>
        </w:rPr>
      </w:pPr>
    </w:p>
    <w:p w:rsidR="00B650EC" w:rsidRDefault="00B650EC" w:rsidP="0093411B">
      <w:pPr>
        <w:ind w:right="-36"/>
        <w:jc w:val="center"/>
        <w:rPr>
          <w:rFonts w:ascii="Arial" w:hAnsi="Arial" w:cs="Arial"/>
          <w:sz w:val="20"/>
          <w:szCs w:val="20"/>
        </w:rPr>
      </w:pPr>
    </w:p>
    <w:p w:rsidR="00B650EC" w:rsidRDefault="00B650EC" w:rsidP="0093411B">
      <w:pPr>
        <w:ind w:right="-36"/>
        <w:jc w:val="center"/>
        <w:rPr>
          <w:rFonts w:ascii="Arial" w:hAnsi="Arial" w:cs="Arial"/>
          <w:sz w:val="20"/>
          <w:szCs w:val="20"/>
        </w:rPr>
      </w:pPr>
    </w:p>
    <w:p w:rsidR="00B650EC" w:rsidRDefault="00B650EC" w:rsidP="0093411B">
      <w:pPr>
        <w:ind w:right="-36"/>
        <w:jc w:val="center"/>
        <w:rPr>
          <w:rFonts w:ascii="Arial" w:hAnsi="Arial" w:cs="Arial"/>
          <w:sz w:val="20"/>
          <w:szCs w:val="20"/>
        </w:rPr>
      </w:pPr>
    </w:p>
    <w:p w:rsidR="00B650EC" w:rsidRDefault="00B650EC" w:rsidP="0093411B">
      <w:pPr>
        <w:ind w:right="-36"/>
        <w:jc w:val="center"/>
        <w:rPr>
          <w:rFonts w:ascii="Arial" w:hAnsi="Arial" w:cs="Arial"/>
          <w:sz w:val="20"/>
          <w:szCs w:val="20"/>
        </w:rPr>
      </w:pPr>
    </w:p>
    <w:p w:rsidR="00B650EC" w:rsidRDefault="00B650EC" w:rsidP="0093411B">
      <w:pPr>
        <w:ind w:right="-36"/>
        <w:jc w:val="center"/>
        <w:rPr>
          <w:rFonts w:ascii="Arial" w:hAnsi="Arial" w:cs="Arial"/>
          <w:sz w:val="20"/>
          <w:szCs w:val="20"/>
        </w:rPr>
      </w:pPr>
    </w:p>
    <w:p w:rsidR="00B650EC" w:rsidRPr="00D934AB" w:rsidRDefault="00B650EC" w:rsidP="00B4267D">
      <w:pPr>
        <w:pStyle w:val="Textoindependiente"/>
        <w:numPr>
          <w:ilvl w:val="2"/>
          <w:numId w:val="1"/>
        </w:numPr>
        <w:spacing w:line="480" w:lineRule="auto"/>
        <w:ind w:left="0" w:firstLine="0"/>
        <w:jc w:val="both"/>
        <w:outlineLvl w:val="2"/>
        <w:rPr>
          <w:rFonts w:ascii="Arial" w:hAnsi="Arial" w:cs="Arial"/>
          <w:b/>
          <w:sz w:val="24"/>
          <w:szCs w:val="24"/>
        </w:rPr>
      </w:pPr>
      <w:bookmarkStart w:id="135" w:name="_Toc279405311"/>
      <w:r w:rsidRPr="00D934AB">
        <w:rPr>
          <w:rFonts w:ascii="Arial" w:hAnsi="Arial" w:cs="Arial"/>
          <w:b/>
          <w:sz w:val="24"/>
          <w:szCs w:val="24"/>
        </w:rPr>
        <w:lastRenderedPageBreak/>
        <w:t>INDICADOR 6: NIVEL DE CUMPLIMIENTO DE PROVEEDORES</w:t>
      </w:r>
      <w:bookmarkEnd w:id="135"/>
      <w:r>
        <w:rPr>
          <w:rFonts w:ascii="Arial" w:hAnsi="Arial" w:cs="Arial"/>
          <w:b/>
          <w:sz w:val="24"/>
          <w:szCs w:val="24"/>
        </w:rPr>
        <w:t xml:space="preserve"> </w:t>
      </w:r>
    </w:p>
    <w:p w:rsidR="00B650EC" w:rsidRDefault="00B650EC" w:rsidP="0093411B">
      <w:pPr>
        <w:ind w:right="-36"/>
        <w:jc w:val="center"/>
        <w:rPr>
          <w:rFonts w:ascii="Arial" w:hAnsi="Arial" w:cs="Arial"/>
          <w:sz w:val="20"/>
          <w:szCs w:val="20"/>
        </w:rPr>
      </w:pPr>
    </w:p>
    <w:p w:rsidR="00B650EC" w:rsidRDefault="00F707A8" w:rsidP="0093411B">
      <w:pPr>
        <w:spacing w:line="480" w:lineRule="auto"/>
        <w:ind w:right="-36"/>
        <w:jc w:val="both"/>
        <w:rPr>
          <w:rFonts w:ascii="Arial" w:hAnsi="Arial" w:cs="Arial"/>
        </w:rPr>
      </w:pPr>
      <w:r>
        <w:rPr>
          <w:rFonts w:ascii="Arial" w:hAnsi="Arial" w:cs="Arial"/>
        </w:rPr>
        <w:t>Este indicador me permite i</w:t>
      </w:r>
      <w:r w:rsidR="00B96265" w:rsidRPr="00B96265">
        <w:rPr>
          <w:rFonts w:ascii="Arial" w:hAnsi="Arial" w:cs="Arial"/>
        </w:rPr>
        <w:t>dentifica</w:t>
      </w:r>
      <w:r>
        <w:rPr>
          <w:rFonts w:ascii="Arial" w:hAnsi="Arial" w:cs="Arial"/>
        </w:rPr>
        <w:t>r</w:t>
      </w:r>
      <w:r w:rsidR="00B96265" w:rsidRPr="00B96265">
        <w:rPr>
          <w:rFonts w:ascii="Arial" w:hAnsi="Arial" w:cs="Arial"/>
        </w:rPr>
        <w:t xml:space="preserve"> el nivel de efectividad de los proveedores de la empresa</w:t>
      </w:r>
      <w:r>
        <w:rPr>
          <w:rFonts w:ascii="Arial" w:hAnsi="Arial" w:cs="Arial"/>
        </w:rPr>
        <w:t xml:space="preserve">, </w:t>
      </w:r>
      <w:r w:rsidR="00B96265" w:rsidRPr="00B96265">
        <w:rPr>
          <w:rFonts w:ascii="Arial" w:hAnsi="Arial" w:cs="Arial"/>
        </w:rPr>
        <w:t>que están afectando el nivel de recepción oportuna de mercancía en la bodega de almacenamiento, así como su disponibilidad para despachar a los clientes</w:t>
      </w:r>
      <w:r w:rsidR="00B96265">
        <w:rPr>
          <w:rFonts w:ascii="Arial" w:hAnsi="Arial" w:cs="Arial"/>
        </w:rPr>
        <w:t>.</w:t>
      </w:r>
    </w:p>
    <w:p w:rsidR="00B96265" w:rsidRDefault="00B96265" w:rsidP="0093411B">
      <w:pPr>
        <w:spacing w:line="480" w:lineRule="auto"/>
        <w:ind w:right="-36"/>
        <w:jc w:val="both"/>
        <w:rPr>
          <w:rFonts w:ascii="Arial" w:hAnsi="Arial" w:cs="Arial"/>
        </w:rPr>
      </w:pPr>
    </w:p>
    <w:p w:rsidR="00B96265" w:rsidRPr="00B96265" w:rsidRDefault="00B96265" w:rsidP="0093411B">
      <w:pPr>
        <w:pStyle w:val="Epgrafe"/>
        <w:spacing w:after="0"/>
        <w:jc w:val="center"/>
        <w:rPr>
          <w:rFonts w:ascii="Arial" w:hAnsi="Arial" w:cs="Arial"/>
          <w:color w:val="auto"/>
          <w:sz w:val="20"/>
          <w:szCs w:val="20"/>
        </w:rPr>
      </w:pPr>
      <w:bookmarkStart w:id="136" w:name="_Toc277680365"/>
      <w:r>
        <w:rPr>
          <w:rFonts w:ascii="Arial" w:hAnsi="Arial" w:cs="Arial"/>
          <w:color w:val="auto"/>
          <w:sz w:val="20"/>
          <w:szCs w:val="20"/>
        </w:rPr>
        <w:t>Gráfico</w:t>
      </w:r>
      <w:r w:rsidRPr="00B96265">
        <w:rPr>
          <w:rFonts w:ascii="Arial" w:hAnsi="Arial" w:cs="Arial"/>
          <w:color w:val="auto"/>
          <w:sz w:val="20"/>
          <w:szCs w:val="20"/>
        </w:rPr>
        <w:t xml:space="preserve">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17</w:t>
      </w:r>
      <w:r w:rsidR="00252379">
        <w:rPr>
          <w:rFonts w:ascii="Arial" w:hAnsi="Arial" w:cs="Arial"/>
          <w:color w:val="auto"/>
          <w:sz w:val="20"/>
          <w:szCs w:val="20"/>
        </w:rPr>
        <w:fldChar w:fldCharType="end"/>
      </w:r>
      <w:r w:rsidR="0027280B">
        <w:rPr>
          <w:rFonts w:ascii="Arial" w:hAnsi="Arial" w:cs="Arial"/>
          <w:color w:val="auto"/>
          <w:sz w:val="20"/>
          <w:szCs w:val="20"/>
        </w:rPr>
        <w:t>: FICHA DE INDICADOR 6</w:t>
      </w:r>
      <w:r w:rsidRPr="00B96265">
        <w:rPr>
          <w:rFonts w:ascii="Arial" w:hAnsi="Arial" w:cs="Arial"/>
          <w:color w:val="auto"/>
          <w:sz w:val="20"/>
          <w:szCs w:val="20"/>
        </w:rPr>
        <w:t xml:space="preserve">  Satisfacción del Cliente</w:t>
      </w:r>
      <w:bookmarkEnd w:id="136"/>
    </w:p>
    <w:p w:rsidR="00B650EC" w:rsidRDefault="00B96265" w:rsidP="0093411B">
      <w:pPr>
        <w:ind w:right="-36"/>
        <w:jc w:val="center"/>
        <w:rPr>
          <w:rFonts w:ascii="Arial" w:hAnsi="Arial" w:cs="Arial"/>
          <w:sz w:val="20"/>
          <w:szCs w:val="20"/>
        </w:rPr>
      </w:pPr>
      <w:r w:rsidRPr="00B96265">
        <w:rPr>
          <w:noProof/>
          <w:szCs w:val="20"/>
        </w:rPr>
        <w:drawing>
          <wp:inline distT="0" distB="0" distL="0" distR="0">
            <wp:extent cx="5248274" cy="3503221"/>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256530" cy="3508732"/>
                    </a:xfrm>
                    <a:prstGeom prst="rect">
                      <a:avLst/>
                    </a:prstGeom>
                    <a:noFill/>
                    <a:ln w="9525">
                      <a:noFill/>
                      <a:miter lim="800000"/>
                      <a:headEnd/>
                      <a:tailEnd/>
                    </a:ln>
                  </pic:spPr>
                </pic:pic>
              </a:graphicData>
            </a:graphic>
          </wp:inline>
        </w:drawing>
      </w:r>
    </w:p>
    <w:p w:rsidR="00B96265" w:rsidRPr="003B3889" w:rsidRDefault="00B96265" w:rsidP="0093411B">
      <w:pPr>
        <w:pStyle w:val="Prrafodelista"/>
        <w:spacing w:after="0" w:line="480" w:lineRule="auto"/>
        <w:ind w:left="0" w:right="-36"/>
        <w:jc w:val="center"/>
        <w:rPr>
          <w:rFonts w:ascii="Arial" w:hAnsi="Arial" w:cs="Arial"/>
          <w:sz w:val="24"/>
          <w:szCs w:val="24"/>
        </w:rPr>
        <w:sectPr w:rsidR="00B96265" w:rsidRPr="003B3889" w:rsidSect="00772D23">
          <w:pgSz w:w="11907" w:h="16840" w:code="9"/>
          <w:pgMar w:top="2268" w:right="1361" w:bottom="2268" w:left="2268" w:header="709" w:footer="709" w:gutter="0"/>
          <w:cols w:space="708"/>
          <w:docGrid w:linePitch="360"/>
        </w:sectPr>
      </w:pPr>
      <w:r w:rsidRPr="00697A3D">
        <w:rPr>
          <w:rFonts w:ascii="Arial" w:hAnsi="Arial" w:cs="Arial"/>
          <w:b/>
          <w:sz w:val="20"/>
          <w:szCs w:val="20"/>
        </w:rPr>
        <w:t xml:space="preserve">Elaborado por: </w:t>
      </w:r>
      <w:r w:rsidRPr="00697A3D">
        <w:rPr>
          <w:rFonts w:ascii="Arial" w:hAnsi="Arial" w:cs="Arial"/>
          <w:sz w:val="20"/>
          <w:szCs w:val="20"/>
        </w:rPr>
        <w:t>Las Autoras</w:t>
      </w:r>
    </w:p>
    <w:p w:rsidR="002977B2" w:rsidRPr="002977B2" w:rsidRDefault="002977B2" w:rsidP="006767A5">
      <w:pPr>
        <w:pStyle w:val="Ttulo1"/>
        <w:spacing w:before="0" w:line="480" w:lineRule="auto"/>
        <w:ind w:right="-34"/>
        <w:jc w:val="center"/>
        <w:rPr>
          <w:rFonts w:ascii="Arial" w:eastAsia="Times New Roman" w:hAnsi="Arial" w:cs="Arial"/>
          <w:b w:val="0"/>
          <w:bCs w:val="0"/>
          <w:color w:val="auto"/>
          <w:sz w:val="24"/>
          <w:szCs w:val="24"/>
        </w:rPr>
      </w:pPr>
    </w:p>
    <w:p w:rsidR="002977B2" w:rsidRPr="002977B2" w:rsidRDefault="002977B2" w:rsidP="006767A5">
      <w:pPr>
        <w:pStyle w:val="Ttulo1"/>
        <w:spacing w:before="0" w:line="480" w:lineRule="auto"/>
        <w:ind w:right="-34"/>
        <w:jc w:val="center"/>
        <w:rPr>
          <w:rFonts w:ascii="Arial" w:eastAsia="Times New Roman" w:hAnsi="Arial" w:cs="Arial"/>
          <w:b w:val="0"/>
          <w:bCs w:val="0"/>
          <w:color w:val="auto"/>
          <w:sz w:val="24"/>
          <w:szCs w:val="24"/>
        </w:rPr>
      </w:pPr>
    </w:p>
    <w:p w:rsidR="002977B2" w:rsidRPr="002977B2" w:rsidRDefault="002977B2" w:rsidP="006767A5">
      <w:pPr>
        <w:pStyle w:val="Ttulo1"/>
        <w:spacing w:before="0" w:line="480" w:lineRule="auto"/>
        <w:ind w:right="-34"/>
        <w:jc w:val="center"/>
        <w:rPr>
          <w:rFonts w:ascii="Arial" w:eastAsia="Times New Roman" w:hAnsi="Arial" w:cs="Arial"/>
          <w:b w:val="0"/>
          <w:bCs w:val="0"/>
          <w:color w:val="auto"/>
          <w:sz w:val="24"/>
          <w:szCs w:val="24"/>
        </w:rPr>
      </w:pPr>
    </w:p>
    <w:p w:rsidR="002977B2" w:rsidRPr="002977B2" w:rsidRDefault="002977B2" w:rsidP="006767A5">
      <w:pPr>
        <w:pStyle w:val="Ttulo1"/>
        <w:spacing w:before="0" w:line="480" w:lineRule="auto"/>
        <w:ind w:right="-34"/>
        <w:jc w:val="center"/>
        <w:rPr>
          <w:rFonts w:ascii="Arial" w:eastAsia="Times New Roman" w:hAnsi="Arial" w:cs="Arial"/>
          <w:b w:val="0"/>
          <w:bCs w:val="0"/>
          <w:color w:val="auto"/>
          <w:sz w:val="24"/>
          <w:szCs w:val="24"/>
        </w:rPr>
      </w:pPr>
    </w:p>
    <w:p w:rsidR="002977B2" w:rsidRPr="002977B2" w:rsidRDefault="002977B2" w:rsidP="006767A5">
      <w:pPr>
        <w:pStyle w:val="Ttulo1"/>
        <w:spacing w:before="0" w:line="480" w:lineRule="auto"/>
        <w:ind w:right="-34"/>
        <w:jc w:val="center"/>
        <w:rPr>
          <w:rFonts w:ascii="Arial" w:eastAsia="Times New Roman" w:hAnsi="Arial" w:cs="Arial"/>
          <w:b w:val="0"/>
          <w:bCs w:val="0"/>
          <w:color w:val="auto"/>
          <w:sz w:val="24"/>
          <w:szCs w:val="24"/>
        </w:rPr>
      </w:pPr>
    </w:p>
    <w:p w:rsidR="002977B2" w:rsidRPr="002977B2" w:rsidRDefault="002977B2" w:rsidP="006767A5">
      <w:pPr>
        <w:pStyle w:val="Ttulo1"/>
        <w:spacing w:before="0" w:line="480" w:lineRule="auto"/>
        <w:ind w:right="-34"/>
        <w:jc w:val="center"/>
        <w:rPr>
          <w:rFonts w:ascii="Arial" w:eastAsia="Times New Roman" w:hAnsi="Arial" w:cs="Arial"/>
          <w:b w:val="0"/>
          <w:bCs w:val="0"/>
          <w:color w:val="auto"/>
          <w:sz w:val="24"/>
          <w:szCs w:val="24"/>
        </w:rPr>
      </w:pPr>
    </w:p>
    <w:p w:rsidR="002977B2" w:rsidRPr="002977B2" w:rsidRDefault="002977B2" w:rsidP="006767A5">
      <w:pPr>
        <w:pStyle w:val="Ttulo1"/>
        <w:spacing w:before="0" w:line="480" w:lineRule="auto"/>
        <w:ind w:right="-34"/>
        <w:jc w:val="center"/>
        <w:rPr>
          <w:rFonts w:ascii="Arial" w:eastAsia="Times New Roman" w:hAnsi="Arial" w:cs="Arial"/>
          <w:b w:val="0"/>
          <w:bCs w:val="0"/>
          <w:color w:val="auto"/>
          <w:sz w:val="24"/>
          <w:szCs w:val="24"/>
        </w:rPr>
      </w:pPr>
    </w:p>
    <w:p w:rsidR="008661C5" w:rsidRDefault="009B52BC" w:rsidP="0093411B">
      <w:pPr>
        <w:pStyle w:val="Ttulo1"/>
        <w:spacing w:before="0"/>
        <w:ind w:right="-36"/>
        <w:jc w:val="center"/>
        <w:rPr>
          <w:rFonts w:ascii="Arial" w:eastAsia="Times New Roman" w:hAnsi="Arial" w:cs="Arial"/>
          <w:bCs w:val="0"/>
          <w:color w:val="auto"/>
        </w:rPr>
      </w:pPr>
      <w:bookmarkStart w:id="137" w:name="_Toc279405312"/>
      <w:r>
        <w:rPr>
          <w:rFonts w:ascii="Arial" w:eastAsia="Times New Roman" w:hAnsi="Arial" w:cs="Arial"/>
          <w:bCs w:val="0"/>
          <w:color w:val="auto"/>
        </w:rPr>
        <w:t>CAPÍ</w:t>
      </w:r>
      <w:r w:rsidR="008661C5" w:rsidRPr="008661C5">
        <w:rPr>
          <w:rFonts w:ascii="Arial" w:eastAsia="Times New Roman" w:hAnsi="Arial" w:cs="Arial"/>
          <w:bCs w:val="0"/>
          <w:color w:val="auto"/>
        </w:rPr>
        <w:t xml:space="preserve">TULO </w:t>
      </w:r>
      <w:r w:rsidR="008661C5">
        <w:rPr>
          <w:rFonts w:ascii="Arial" w:eastAsia="Times New Roman" w:hAnsi="Arial" w:cs="Arial"/>
          <w:bCs w:val="0"/>
          <w:color w:val="auto"/>
        </w:rPr>
        <w:t>IV</w:t>
      </w:r>
      <w:bookmarkEnd w:id="137"/>
    </w:p>
    <w:p w:rsidR="008661C5" w:rsidRDefault="008661C5" w:rsidP="00B4267D">
      <w:pPr>
        <w:pStyle w:val="Textoindependiente"/>
        <w:numPr>
          <w:ilvl w:val="0"/>
          <w:numId w:val="1"/>
        </w:numPr>
        <w:shd w:val="clear" w:color="auto" w:fill="FFFFFF"/>
        <w:tabs>
          <w:tab w:val="left" w:pos="284"/>
        </w:tabs>
        <w:spacing w:before="100" w:beforeAutospacing="1" w:after="100" w:afterAutospacing="1" w:line="600" w:lineRule="auto"/>
        <w:ind w:left="0" w:right="-34" w:hanging="11"/>
        <w:outlineLvl w:val="0"/>
        <w:rPr>
          <w:rFonts w:ascii="Arial" w:eastAsia="Times New Roman" w:hAnsi="Arial" w:cs="Arial"/>
          <w:b/>
          <w:bCs/>
          <w:sz w:val="26"/>
          <w:szCs w:val="26"/>
          <w:lang w:eastAsia="es-ES"/>
        </w:rPr>
      </w:pPr>
      <w:bookmarkStart w:id="138" w:name="_Toc188723594"/>
      <w:bookmarkStart w:id="139" w:name="_Toc279405313"/>
      <w:r w:rsidRPr="008661C5">
        <w:rPr>
          <w:rFonts w:ascii="Arial" w:eastAsia="Times New Roman" w:hAnsi="Arial" w:cs="Arial"/>
          <w:b/>
          <w:bCs/>
          <w:sz w:val="26"/>
          <w:szCs w:val="26"/>
          <w:lang w:eastAsia="es-ES"/>
        </w:rPr>
        <w:t>IMPLEMENTACIÓN DEL SISTEMA DE GESTIÓN DE INDICADORES</w:t>
      </w:r>
      <w:bookmarkEnd w:id="138"/>
      <w:bookmarkEnd w:id="139"/>
    </w:p>
    <w:p w:rsidR="003C4466" w:rsidRPr="00E963B2" w:rsidRDefault="003C4466" w:rsidP="006767A5">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E963B2" w:rsidRPr="00E963B2" w:rsidRDefault="00E963B2" w:rsidP="006767A5">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3C4466" w:rsidRPr="00E963B2" w:rsidRDefault="003C4466" w:rsidP="006767A5">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3C4466" w:rsidRPr="00E963B2" w:rsidRDefault="003C4466" w:rsidP="006767A5">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3C4466" w:rsidRPr="00E963B2" w:rsidRDefault="003C4466" w:rsidP="006767A5">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380271" w:rsidRPr="00B215D9" w:rsidRDefault="00B215D9" w:rsidP="00B4267D">
      <w:pPr>
        <w:pStyle w:val="Prrafodelista"/>
        <w:numPr>
          <w:ilvl w:val="1"/>
          <w:numId w:val="1"/>
        </w:numPr>
        <w:tabs>
          <w:tab w:val="left" w:pos="567"/>
        </w:tabs>
        <w:spacing w:line="480" w:lineRule="auto"/>
        <w:ind w:left="0" w:hanging="11"/>
        <w:jc w:val="both"/>
        <w:outlineLvl w:val="1"/>
        <w:rPr>
          <w:rFonts w:ascii="Arial" w:hAnsi="Arial" w:cs="Arial"/>
          <w:b/>
          <w:bCs/>
          <w:sz w:val="24"/>
          <w:szCs w:val="24"/>
        </w:rPr>
      </w:pPr>
      <w:bookmarkStart w:id="140" w:name="_Toc279405314"/>
      <w:r>
        <w:rPr>
          <w:rFonts w:ascii="Arial" w:hAnsi="Arial" w:cs="Arial"/>
          <w:b/>
          <w:sz w:val="24"/>
          <w:szCs w:val="24"/>
          <w:lang w:val="es-ES_tradnl"/>
        </w:rPr>
        <w:t>INTRODUCCIÓ</w:t>
      </w:r>
      <w:r w:rsidR="00F52B29" w:rsidRPr="00B215D9">
        <w:rPr>
          <w:rFonts w:ascii="Arial" w:hAnsi="Arial" w:cs="Arial"/>
          <w:b/>
          <w:sz w:val="24"/>
          <w:szCs w:val="24"/>
          <w:lang w:val="es-ES_tradnl"/>
        </w:rPr>
        <w:t>N</w:t>
      </w:r>
      <w:bookmarkEnd w:id="140"/>
    </w:p>
    <w:p w:rsidR="003C4466" w:rsidRPr="003C0B62" w:rsidRDefault="00B215D9" w:rsidP="00F57F08">
      <w:pPr>
        <w:pStyle w:val="NormalWeb"/>
        <w:spacing w:line="480" w:lineRule="auto"/>
        <w:jc w:val="both"/>
        <w:rPr>
          <w:rFonts w:ascii="Arial" w:hAnsi="Arial" w:cs="Arial"/>
          <w:lang w:val="es-ES"/>
        </w:rPr>
      </w:pPr>
      <w:r w:rsidRPr="00B215D9">
        <w:rPr>
          <w:rFonts w:ascii="Arial" w:hAnsi="Arial" w:cs="Arial"/>
          <w:lang w:val="es-ES"/>
        </w:rPr>
        <w:t xml:space="preserve">La continuidad y el éxito de una unidad de gestión (entiéndase </w:t>
      </w:r>
      <w:hyperlink r:id="rId37" w:history="1">
        <w:r w:rsidRPr="00B215D9">
          <w:rPr>
            <w:rFonts w:ascii="Arial" w:hAnsi="Arial" w:cs="Arial"/>
            <w:lang w:val="es-ES"/>
          </w:rPr>
          <w:t>una empresa</w:t>
        </w:r>
      </w:hyperlink>
      <w:r w:rsidRPr="00B215D9">
        <w:rPr>
          <w:rFonts w:ascii="Arial" w:hAnsi="Arial" w:cs="Arial"/>
          <w:lang w:val="es-ES"/>
        </w:rPr>
        <w:t xml:space="preserve">, un departamento, etc.) vienen determinados en gran parte por la capacidad de ésta para evaluarse o medirse a sí misma. </w:t>
      </w:r>
      <w:r w:rsidRPr="00F57F08">
        <w:rPr>
          <w:rFonts w:ascii="Arial" w:hAnsi="Arial" w:cs="Arial"/>
          <w:lang w:val="es-EC"/>
        </w:rPr>
        <w:t xml:space="preserve">A través de la </w:t>
      </w:r>
      <w:hyperlink r:id="rId38" w:history="1">
        <w:r w:rsidRPr="00F57F08">
          <w:rPr>
            <w:rFonts w:ascii="Arial" w:hAnsi="Arial" w:cs="Arial"/>
            <w:lang w:val="es-EC"/>
          </w:rPr>
          <w:t>medición</w:t>
        </w:r>
      </w:hyperlink>
      <w:r w:rsidRPr="00F57F08">
        <w:rPr>
          <w:rFonts w:ascii="Arial" w:hAnsi="Arial" w:cs="Arial"/>
          <w:lang w:val="es-EC"/>
        </w:rPr>
        <w:t xml:space="preserve"> puede obtenerse información útil sobre</w:t>
      </w:r>
      <w:r w:rsidR="00F57F08">
        <w:rPr>
          <w:rFonts w:ascii="Arial" w:hAnsi="Arial" w:cs="Arial"/>
          <w:lang w:val="es-EC"/>
        </w:rPr>
        <w:t xml:space="preserve"> los logros y metas alcanzadas; a</w:t>
      </w:r>
      <w:r w:rsidRPr="00F57F08">
        <w:rPr>
          <w:rFonts w:ascii="Arial" w:hAnsi="Arial" w:cs="Arial"/>
          <w:lang w:val="es-EC"/>
        </w:rPr>
        <w:t xml:space="preserve">demás, </w:t>
      </w:r>
      <w:r w:rsidRPr="00F57F08">
        <w:rPr>
          <w:rFonts w:ascii="Arial" w:hAnsi="Arial" w:cs="Arial"/>
          <w:lang w:val="es-EC"/>
        </w:rPr>
        <w:lastRenderedPageBreak/>
        <w:t xml:space="preserve">sirve para valorar el proceso recorrido hasta ese momento y así </w:t>
      </w:r>
      <w:hyperlink r:id="rId39" w:history="1">
        <w:r w:rsidRPr="00F57F08">
          <w:rPr>
            <w:rFonts w:ascii="Arial" w:hAnsi="Arial" w:cs="Arial"/>
            <w:lang w:val="es-EC"/>
          </w:rPr>
          <w:t>poder</w:t>
        </w:r>
      </w:hyperlink>
      <w:r w:rsidRPr="00F57F08">
        <w:rPr>
          <w:rFonts w:ascii="Arial" w:hAnsi="Arial" w:cs="Arial"/>
          <w:lang w:val="es-EC"/>
        </w:rPr>
        <w:t xml:space="preserve"> hacer las correcciones que fuesen necesarias.</w:t>
      </w:r>
      <w:r w:rsidR="003C4466" w:rsidRPr="00F57F08">
        <w:rPr>
          <w:rFonts w:ascii="Arial" w:hAnsi="Arial" w:cs="Arial"/>
          <w:lang w:val="es-EC"/>
        </w:rPr>
        <w:t xml:space="preserve"> </w:t>
      </w:r>
      <w:r w:rsidR="003C4466" w:rsidRPr="003C0B62">
        <w:rPr>
          <w:rFonts w:ascii="Arial" w:hAnsi="Arial" w:cs="Arial"/>
          <w:lang w:val="es-ES"/>
        </w:rPr>
        <w:t>Por este motivo se desarrolló  un programa sencillo y práctico para que facilite con la información obtenida el avance de los objetivos a través del indicador.</w:t>
      </w:r>
    </w:p>
    <w:p w:rsidR="00B215D9" w:rsidRDefault="003C4466" w:rsidP="0093411B">
      <w:pPr>
        <w:pStyle w:val="NormalWeb"/>
        <w:spacing w:line="480" w:lineRule="auto"/>
        <w:jc w:val="both"/>
        <w:rPr>
          <w:rFonts w:ascii="Arial" w:hAnsi="Arial" w:cs="Arial"/>
          <w:lang w:val="es-ES"/>
        </w:rPr>
      </w:pPr>
      <w:r>
        <w:rPr>
          <w:rFonts w:ascii="Arial" w:hAnsi="Arial" w:cs="Arial"/>
          <w:lang w:val="es-ES"/>
        </w:rPr>
        <w:t>Los indicadores van a ser medidos en forma mensual y semanal, y se calculará el desempeño y la tendencia para evaluar su eficacia.</w:t>
      </w:r>
    </w:p>
    <w:p w:rsidR="00445568" w:rsidRDefault="00445568" w:rsidP="0093411B">
      <w:pPr>
        <w:pStyle w:val="NormalWeb"/>
        <w:spacing w:line="480" w:lineRule="auto"/>
        <w:jc w:val="both"/>
        <w:rPr>
          <w:rFonts w:ascii="Arial" w:hAnsi="Arial" w:cs="Arial"/>
          <w:lang w:val="es-ES"/>
        </w:rPr>
      </w:pPr>
      <w:r>
        <w:rPr>
          <w:rFonts w:ascii="Arial" w:hAnsi="Arial" w:cs="Arial"/>
          <w:lang w:val="es-ES"/>
        </w:rPr>
        <w:t>Cabe recalcar que para la elaboración del Software, se utilizaron los tres indicadores más importantes que maneja la empresa y que a petición de los principales directivos</w:t>
      </w:r>
      <w:r w:rsidR="000B4C67">
        <w:rPr>
          <w:rFonts w:ascii="Arial" w:hAnsi="Arial" w:cs="Arial"/>
          <w:lang w:val="es-ES"/>
        </w:rPr>
        <w:t>,</w:t>
      </w:r>
      <w:r>
        <w:rPr>
          <w:rFonts w:ascii="Arial" w:hAnsi="Arial" w:cs="Arial"/>
          <w:lang w:val="es-ES"/>
        </w:rPr>
        <w:t xml:space="preserve"> son los que necesitan de mayor estudio y de esta manera les faciliten a los principales usuarios los resultados de los mismos para una posterior toma de decisiones en base a estos </w:t>
      </w:r>
      <w:r w:rsidR="000B4C67">
        <w:rPr>
          <w:rFonts w:ascii="Arial" w:hAnsi="Arial" w:cs="Arial"/>
          <w:lang w:val="es-ES"/>
        </w:rPr>
        <w:t>KPI</w:t>
      </w:r>
      <w:r>
        <w:rPr>
          <w:rFonts w:ascii="Arial" w:hAnsi="Arial" w:cs="Arial"/>
          <w:lang w:val="es-ES"/>
        </w:rPr>
        <w:t>.</w:t>
      </w:r>
    </w:p>
    <w:p w:rsidR="00AC52A7" w:rsidRDefault="00AC52A7" w:rsidP="00AC52A7">
      <w:pPr>
        <w:pStyle w:val="NormalWeb"/>
        <w:spacing w:before="0" w:beforeAutospacing="0" w:after="0" w:afterAutospacing="0"/>
        <w:jc w:val="both"/>
        <w:rPr>
          <w:rFonts w:ascii="Arial" w:hAnsi="Arial" w:cs="Arial"/>
          <w:lang w:val="es-ES"/>
        </w:rPr>
      </w:pPr>
    </w:p>
    <w:p w:rsidR="00AC52A7" w:rsidRPr="00AC52A7" w:rsidRDefault="00AC52A7" w:rsidP="00B4267D">
      <w:pPr>
        <w:pStyle w:val="Prrafodelista"/>
        <w:numPr>
          <w:ilvl w:val="1"/>
          <w:numId w:val="1"/>
        </w:numPr>
        <w:tabs>
          <w:tab w:val="left" w:pos="567"/>
        </w:tabs>
        <w:spacing w:line="480" w:lineRule="auto"/>
        <w:ind w:left="0" w:hanging="11"/>
        <w:jc w:val="both"/>
        <w:outlineLvl w:val="1"/>
        <w:rPr>
          <w:rFonts w:ascii="Arial" w:hAnsi="Arial" w:cs="Arial"/>
          <w:b/>
          <w:sz w:val="24"/>
          <w:szCs w:val="24"/>
        </w:rPr>
      </w:pPr>
      <w:bookmarkStart w:id="141" w:name="_Toc279405315"/>
      <w:r w:rsidRPr="00AB5E87">
        <w:rPr>
          <w:rFonts w:ascii="Arial" w:hAnsi="Arial" w:cs="Arial"/>
          <w:b/>
          <w:sz w:val="24"/>
          <w:szCs w:val="24"/>
        </w:rPr>
        <w:t xml:space="preserve">MODELO </w:t>
      </w:r>
      <w:r>
        <w:rPr>
          <w:rFonts w:ascii="Arial" w:hAnsi="Arial" w:cs="Arial"/>
          <w:b/>
          <w:sz w:val="24"/>
          <w:szCs w:val="24"/>
        </w:rPr>
        <w:t>PUNTO</w:t>
      </w:r>
      <w:bookmarkEnd w:id="141"/>
    </w:p>
    <w:p w:rsidR="00080E5F" w:rsidRPr="00080E5F" w:rsidRDefault="00080E5F" w:rsidP="00B53885">
      <w:pPr>
        <w:pStyle w:val="NormalWeb"/>
        <w:spacing w:line="480" w:lineRule="auto"/>
        <w:jc w:val="both"/>
        <w:rPr>
          <w:rFonts w:ascii="Arial" w:hAnsi="Arial" w:cs="Arial"/>
          <w:lang w:val="es-ES"/>
        </w:rPr>
      </w:pPr>
      <w:r>
        <w:rPr>
          <w:rFonts w:ascii="Arial" w:hAnsi="Arial" w:cs="Arial"/>
          <w:lang w:val="es-ES"/>
        </w:rPr>
        <w:t xml:space="preserve">El esquema que se va a utilizar es el </w:t>
      </w:r>
      <w:r w:rsidRPr="00080E5F">
        <w:rPr>
          <w:rFonts w:ascii="Arial" w:hAnsi="Arial" w:cs="Arial"/>
          <w:lang w:val="es-ES"/>
        </w:rPr>
        <w:t xml:space="preserve"> </w:t>
      </w:r>
      <w:r w:rsidRPr="00080E5F">
        <w:rPr>
          <w:rFonts w:ascii="Arial" w:hAnsi="Arial" w:cs="Arial"/>
          <w:b/>
          <w:bCs/>
          <w:lang w:val="es-ES"/>
        </w:rPr>
        <w:t>esquema en copo de nieve</w:t>
      </w:r>
      <w:r w:rsidRPr="00080E5F">
        <w:rPr>
          <w:rFonts w:ascii="Arial" w:hAnsi="Arial" w:cs="Arial"/>
          <w:lang w:val="es-ES"/>
        </w:rPr>
        <w:t xml:space="preserve"> </w:t>
      </w:r>
      <w:r>
        <w:rPr>
          <w:rFonts w:ascii="Arial" w:hAnsi="Arial" w:cs="Arial"/>
          <w:lang w:val="es-ES"/>
        </w:rPr>
        <w:t xml:space="preserve">el mismo que se </w:t>
      </w:r>
      <w:r w:rsidRPr="00080E5F">
        <w:rPr>
          <w:rFonts w:ascii="Arial" w:hAnsi="Arial" w:cs="Arial"/>
          <w:lang w:val="es-ES"/>
        </w:rPr>
        <w:t>da cuando alguna de las dimensiones se implementa con más de una tabla de datos. La finalidad es normalizar las tablas y así reducir el espacio de almacenamiento al eliminar la redundancia de datos</w:t>
      </w:r>
    </w:p>
    <w:p w:rsidR="00B53885" w:rsidRDefault="00B53885" w:rsidP="00B53885">
      <w:pPr>
        <w:pStyle w:val="NormalWeb"/>
        <w:spacing w:line="480" w:lineRule="auto"/>
        <w:jc w:val="both"/>
        <w:rPr>
          <w:rFonts w:ascii="Arial" w:hAnsi="Arial" w:cs="Arial"/>
          <w:lang w:val="es-ES"/>
        </w:rPr>
      </w:pPr>
      <w:r>
        <w:rPr>
          <w:rFonts w:ascii="Arial" w:hAnsi="Arial" w:cs="Arial"/>
          <w:lang w:val="es-ES"/>
        </w:rPr>
        <w:t>A continuación se describe el modelo punto a utilizarse,</w:t>
      </w:r>
      <w:r w:rsidRPr="00B53885">
        <w:rPr>
          <w:rFonts w:ascii="Arial" w:hAnsi="Arial" w:cs="Arial"/>
          <w:lang w:val="es-ES"/>
        </w:rPr>
        <w:t xml:space="preserve"> </w:t>
      </w:r>
      <w:r>
        <w:rPr>
          <w:rFonts w:ascii="Arial" w:hAnsi="Arial" w:cs="Arial"/>
          <w:lang w:val="es-ES"/>
        </w:rPr>
        <w:t>el cual servirá de base para la elaboración del modelo relacional y posteriormente en la construcción del Aplicativo informático.</w:t>
      </w:r>
    </w:p>
    <w:p w:rsidR="00A2425D" w:rsidRDefault="00B53885" w:rsidP="00AC52A7">
      <w:pPr>
        <w:pStyle w:val="NormalWeb"/>
        <w:spacing w:line="480" w:lineRule="auto"/>
        <w:jc w:val="both"/>
        <w:rPr>
          <w:rFonts w:ascii="Arial" w:hAnsi="Arial" w:cs="Arial"/>
          <w:lang w:val="es-ES"/>
        </w:rPr>
      </w:pPr>
      <w:r>
        <w:rPr>
          <w:rFonts w:ascii="Arial" w:hAnsi="Arial" w:cs="Arial"/>
          <w:lang w:val="es-ES"/>
        </w:rPr>
        <w:lastRenderedPageBreak/>
        <w:t xml:space="preserve">En el Gráfico 18 </w:t>
      </w:r>
      <w:r w:rsidR="00AC52A7" w:rsidRPr="00AB5E87">
        <w:rPr>
          <w:rFonts w:ascii="Arial" w:hAnsi="Arial" w:cs="Arial"/>
          <w:lang w:val="es-ES"/>
        </w:rPr>
        <w:t xml:space="preserve"> se detalla </w:t>
      </w:r>
      <w:r w:rsidR="00AC52A7">
        <w:rPr>
          <w:rFonts w:ascii="Arial" w:hAnsi="Arial" w:cs="Arial"/>
          <w:lang w:val="es-ES"/>
        </w:rPr>
        <w:t xml:space="preserve">el Modelo punto obtenido </w:t>
      </w:r>
      <w:r>
        <w:rPr>
          <w:rFonts w:ascii="Arial" w:hAnsi="Arial" w:cs="Arial"/>
          <w:lang w:val="es-ES"/>
        </w:rPr>
        <w:t>mediante</w:t>
      </w:r>
      <w:r w:rsidR="00AC52A7">
        <w:rPr>
          <w:rFonts w:ascii="Arial" w:hAnsi="Arial" w:cs="Arial"/>
          <w:lang w:val="es-ES"/>
        </w:rPr>
        <w:t xml:space="preserve"> las entrevistas al Gerente de Planta y Jefe de Producción</w:t>
      </w:r>
      <w:r>
        <w:rPr>
          <w:rFonts w:ascii="Arial" w:hAnsi="Arial" w:cs="Arial"/>
          <w:lang w:val="es-ES"/>
        </w:rPr>
        <w:t xml:space="preserve">, el mismo que ayudará en la elaboración de los KPI Eficiencia de Maquinas </w:t>
      </w:r>
      <w:r w:rsidR="00F57F08">
        <w:rPr>
          <w:rFonts w:ascii="Arial" w:hAnsi="Arial" w:cs="Arial"/>
          <w:lang w:val="es-ES"/>
        </w:rPr>
        <w:t>por años</w:t>
      </w:r>
      <w:r w:rsidR="00080E5F">
        <w:rPr>
          <w:rFonts w:ascii="Arial" w:hAnsi="Arial" w:cs="Arial"/>
          <w:lang w:val="es-ES"/>
        </w:rPr>
        <w:t>,</w:t>
      </w:r>
      <w:r w:rsidR="00F57F08">
        <w:rPr>
          <w:rFonts w:ascii="Arial" w:hAnsi="Arial" w:cs="Arial"/>
          <w:lang w:val="es-ES"/>
        </w:rPr>
        <w:t xml:space="preserve"> meses y semanas.</w:t>
      </w:r>
    </w:p>
    <w:p w:rsidR="00CD7A8E" w:rsidRDefault="00CD7A8E" w:rsidP="00CD7A8E">
      <w:pPr>
        <w:pStyle w:val="NormalWeb"/>
        <w:jc w:val="both"/>
        <w:rPr>
          <w:rFonts w:ascii="Arial" w:hAnsi="Arial" w:cs="Arial"/>
          <w:lang w:val="es-ES"/>
        </w:rPr>
      </w:pPr>
    </w:p>
    <w:p w:rsidR="00AC52A7" w:rsidRDefault="00A2425D" w:rsidP="00A2425D">
      <w:pPr>
        <w:pStyle w:val="Epgrafe"/>
        <w:jc w:val="center"/>
        <w:rPr>
          <w:rFonts w:ascii="Arial" w:hAnsi="Arial" w:cs="Arial"/>
          <w:color w:val="auto"/>
          <w:sz w:val="20"/>
          <w:szCs w:val="20"/>
        </w:rPr>
      </w:pPr>
      <w:bookmarkStart w:id="142" w:name="_Toc277680366"/>
      <w:r>
        <w:rPr>
          <w:rFonts w:ascii="Arial" w:hAnsi="Arial" w:cs="Arial"/>
          <w:color w:val="auto"/>
          <w:sz w:val="20"/>
          <w:szCs w:val="20"/>
        </w:rPr>
        <w:t>Gráfico</w:t>
      </w:r>
      <w:r w:rsidRPr="00A2425D">
        <w:rPr>
          <w:rFonts w:ascii="Arial" w:hAnsi="Arial" w:cs="Arial"/>
          <w:color w:val="auto"/>
          <w:sz w:val="20"/>
          <w:szCs w:val="20"/>
        </w:rPr>
        <w:t xml:space="preserve"> </w:t>
      </w:r>
      <w:r w:rsidR="00252379" w:rsidRPr="00A2425D">
        <w:rPr>
          <w:rFonts w:ascii="Arial" w:hAnsi="Arial" w:cs="Arial"/>
          <w:color w:val="auto"/>
          <w:sz w:val="20"/>
          <w:szCs w:val="20"/>
        </w:rPr>
        <w:fldChar w:fldCharType="begin"/>
      </w:r>
      <w:r w:rsidRPr="00A2425D">
        <w:rPr>
          <w:rFonts w:ascii="Arial" w:hAnsi="Arial" w:cs="Arial"/>
          <w:color w:val="auto"/>
          <w:sz w:val="20"/>
          <w:szCs w:val="20"/>
        </w:rPr>
        <w:instrText xml:space="preserve"> SEQ Ilustración \* ARABIC </w:instrText>
      </w:r>
      <w:r w:rsidR="00252379" w:rsidRPr="00A2425D">
        <w:rPr>
          <w:rFonts w:ascii="Arial" w:hAnsi="Arial" w:cs="Arial"/>
          <w:color w:val="auto"/>
          <w:sz w:val="20"/>
          <w:szCs w:val="20"/>
        </w:rPr>
        <w:fldChar w:fldCharType="separate"/>
      </w:r>
      <w:r w:rsidR="00583673">
        <w:rPr>
          <w:rFonts w:ascii="Arial" w:hAnsi="Arial" w:cs="Arial"/>
          <w:noProof/>
          <w:color w:val="auto"/>
          <w:sz w:val="20"/>
          <w:szCs w:val="20"/>
        </w:rPr>
        <w:t>18</w:t>
      </w:r>
      <w:r w:rsidR="00252379" w:rsidRPr="00A2425D">
        <w:rPr>
          <w:rFonts w:ascii="Arial" w:hAnsi="Arial" w:cs="Arial"/>
          <w:color w:val="auto"/>
          <w:sz w:val="20"/>
          <w:szCs w:val="20"/>
        </w:rPr>
        <w:fldChar w:fldCharType="end"/>
      </w:r>
      <w:r w:rsidRPr="00A2425D">
        <w:rPr>
          <w:rFonts w:ascii="Arial" w:hAnsi="Arial" w:cs="Arial"/>
          <w:color w:val="auto"/>
          <w:sz w:val="20"/>
          <w:szCs w:val="20"/>
        </w:rPr>
        <w:t>: Modelo Punto de Producción</w:t>
      </w:r>
      <w:bookmarkEnd w:id="142"/>
    </w:p>
    <w:p w:rsidR="00E60195" w:rsidRDefault="00252379" w:rsidP="00E60195">
      <w:r>
        <w:rPr>
          <w:noProof/>
          <w:lang w:eastAsia="en-US"/>
        </w:rPr>
        <w:pict>
          <v:shape id="_x0000_s1677" type="#_x0000_t202" style="position:absolute;margin-left:44.6pt;margin-top:.3pt;width:316.55pt;height:181.6pt;z-index:251816960;mso-width-relative:margin;mso-height-relative:margin">
            <v:textbox style="mso-next-textbox:#_x0000_s1677">
              <w:txbxContent>
                <w:p w:rsidR="00F41E83" w:rsidRDefault="00F41E83" w:rsidP="00080E5F">
                  <w:pPr>
                    <w:jc w:val="center"/>
                  </w:pPr>
                  <w:r>
                    <w:rPr>
                      <w:noProof/>
                    </w:rPr>
                    <w:drawing>
                      <wp:inline distT="0" distB="0" distL="0" distR="0">
                        <wp:extent cx="3872706" cy="1977656"/>
                        <wp:effectExtent l="1905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3867383" cy="1974938"/>
                                </a:xfrm>
                                <a:prstGeom prst="rect">
                                  <a:avLst/>
                                </a:prstGeom>
                                <a:noFill/>
                                <a:ln w="9525">
                                  <a:noFill/>
                                  <a:miter lim="800000"/>
                                  <a:headEnd/>
                                  <a:tailEnd/>
                                </a:ln>
                              </pic:spPr>
                            </pic:pic>
                          </a:graphicData>
                        </a:graphic>
                      </wp:inline>
                    </w:drawing>
                  </w:r>
                </w:p>
              </w:txbxContent>
            </v:textbox>
          </v:shape>
        </w:pict>
      </w:r>
    </w:p>
    <w:p w:rsidR="00E60195" w:rsidRDefault="00E60195" w:rsidP="00E60195"/>
    <w:p w:rsidR="00E60195" w:rsidRDefault="00E60195" w:rsidP="00E60195"/>
    <w:p w:rsidR="00E60195" w:rsidRDefault="00E60195" w:rsidP="00E60195"/>
    <w:p w:rsidR="00E60195" w:rsidRDefault="00E60195" w:rsidP="00E60195"/>
    <w:p w:rsidR="00E60195" w:rsidRDefault="00E60195" w:rsidP="00E60195"/>
    <w:p w:rsidR="00E60195" w:rsidRDefault="00E60195" w:rsidP="00E60195"/>
    <w:p w:rsidR="00E60195" w:rsidRDefault="00E60195" w:rsidP="00E60195"/>
    <w:p w:rsidR="00E60195" w:rsidRDefault="00E60195" w:rsidP="00E60195"/>
    <w:p w:rsidR="00E60195" w:rsidRDefault="00E60195" w:rsidP="00E60195"/>
    <w:p w:rsidR="00E60195" w:rsidRDefault="00E60195" w:rsidP="00E60195"/>
    <w:p w:rsidR="00080E5F" w:rsidRDefault="00080E5F" w:rsidP="00E60195"/>
    <w:p w:rsidR="00E60195" w:rsidRDefault="00E60195" w:rsidP="00E60195"/>
    <w:p w:rsidR="00E60195" w:rsidRDefault="00E60195" w:rsidP="00E60195"/>
    <w:p w:rsidR="00A2425D" w:rsidRPr="00216A70" w:rsidRDefault="00A2425D" w:rsidP="00A2425D">
      <w:pPr>
        <w:ind w:right="-36"/>
        <w:jc w:val="center"/>
        <w:rPr>
          <w:rFonts w:ascii="Arial" w:hAnsi="Arial" w:cs="Arial"/>
          <w:sz w:val="20"/>
          <w:szCs w:val="20"/>
          <w:lang w:val="es-EC"/>
        </w:rPr>
      </w:pPr>
      <w:r w:rsidRPr="00216A70">
        <w:rPr>
          <w:rFonts w:ascii="Arial" w:hAnsi="Arial" w:cs="Arial"/>
          <w:b/>
          <w:sz w:val="20"/>
          <w:szCs w:val="20"/>
          <w:lang w:val="es-EC"/>
        </w:rPr>
        <w:t>Elaborado por:</w:t>
      </w:r>
      <w:r w:rsidRPr="00216A70">
        <w:rPr>
          <w:rFonts w:ascii="Arial" w:hAnsi="Arial" w:cs="Arial"/>
          <w:sz w:val="20"/>
          <w:szCs w:val="20"/>
          <w:lang w:val="es-EC"/>
        </w:rPr>
        <w:t xml:space="preserve"> Las Autoras</w:t>
      </w:r>
    </w:p>
    <w:p w:rsidR="00A2425D" w:rsidRDefault="00A2425D" w:rsidP="00A2425D">
      <w:pPr>
        <w:tabs>
          <w:tab w:val="left" w:pos="567"/>
        </w:tabs>
        <w:spacing w:line="480" w:lineRule="auto"/>
        <w:ind w:left="425"/>
        <w:jc w:val="both"/>
        <w:outlineLvl w:val="1"/>
        <w:rPr>
          <w:rFonts w:ascii="Arial" w:hAnsi="Arial" w:cs="Arial"/>
          <w:b/>
          <w:lang w:val="es-EC"/>
        </w:rPr>
      </w:pPr>
    </w:p>
    <w:p w:rsidR="00F57F08" w:rsidRDefault="00F57F08" w:rsidP="00F57F08">
      <w:pPr>
        <w:pStyle w:val="NormalWeb"/>
        <w:spacing w:line="480" w:lineRule="auto"/>
        <w:jc w:val="both"/>
        <w:rPr>
          <w:rFonts w:ascii="Arial" w:hAnsi="Arial" w:cs="Arial"/>
          <w:lang w:val="es-ES"/>
        </w:rPr>
      </w:pPr>
      <w:r w:rsidRPr="00651C5F">
        <w:rPr>
          <w:rFonts w:ascii="Arial" w:hAnsi="Arial" w:cs="Arial"/>
          <w:lang w:val="es-ES"/>
        </w:rPr>
        <w:t xml:space="preserve">En el Gráfico </w:t>
      </w:r>
      <w:r>
        <w:rPr>
          <w:rFonts w:ascii="Arial" w:hAnsi="Arial" w:cs="Arial"/>
          <w:lang w:val="es-ES"/>
        </w:rPr>
        <w:t>19</w:t>
      </w:r>
      <w:r w:rsidRPr="00651C5F">
        <w:rPr>
          <w:rFonts w:ascii="Arial" w:hAnsi="Arial" w:cs="Arial"/>
          <w:lang w:val="es-ES"/>
        </w:rPr>
        <w:t xml:space="preserve">, el punto a estudiar son las </w:t>
      </w:r>
      <w:r>
        <w:rPr>
          <w:rFonts w:ascii="Arial" w:hAnsi="Arial" w:cs="Arial"/>
          <w:lang w:val="es-ES"/>
        </w:rPr>
        <w:t>Paradas por Cambios de Moldes</w:t>
      </w:r>
      <w:r w:rsidR="003C0B62">
        <w:rPr>
          <w:rFonts w:ascii="Arial" w:hAnsi="Arial" w:cs="Arial"/>
          <w:lang w:val="es-ES"/>
        </w:rPr>
        <w:t xml:space="preserve">, los que se pretende calcular es la </w:t>
      </w:r>
      <w:r>
        <w:rPr>
          <w:rFonts w:ascii="Arial" w:hAnsi="Arial" w:cs="Arial"/>
          <w:lang w:val="es-ES"/>
        </w:rPr>
        <w:t xml:space="preserve">Eficiencia </w:t>
      </w:r>
      <w:r w:rsidR="00080E5F">
        <w:rPr>
          <w:rFonts w:ascii="Arial" w:hAnsi="Arial" w:cs="Arial"/>
          <w:lang w:val="es-ES"/>
        </w:rPr>
        <w:t xml:space="preserve"> por  categorías,</w:t>
      </w:r>
      <w:r w:rsidRPr="00651C5F">
        <w:rPr>
          <w:rFonts w:ascii="Arial" w:hAnsi="Arial" w:cs="Arial"/>
          <w:lang w:val="es-ES"/>
        </w:rPr>
        <w:t xml:space="preserve"> </w:t>
      </w:r>
      <w:r>
        <w:rPr>
          <w:rFonts w:ascii="Arial" w:hAnsi="Arial" w:cs="Arial"/>
          <w:lang w:val="es-ES"/>
        </w:rPr>
        <w:t>productos</w:t>
      </w:r>
      <w:r w:rsidRPr="00651C5F">
        <w:rPr>
          <w:rFonts w:ascii="Arial" w:hAnsi="Arial" w:cs="Arial"/>
          <w:lang w:val="es-ES"/>
        </w:rPr>
        <w:t xml:space="preserve">, </w:t>
      </w:r>
      <w:r w:rsidR="00080E5F">
        <w:rPr>
          <w:rFonts w:ascii="Arial" w:hAnsi="Arial" w:cs="Arial"/>
          <w:lang w:val="es-ES"/>
        </w:rPr>
        <w:t>por turno y por áreas. C</w:t>
      </w:r>
      <w:r w:rsidRPr="00651C5F">
        <w:rPr>
          <w:rFonts w:ascii="Arial" w:hAnsi="Arial" w:cs="Arial"/>
          <w:lang w:val="es-ES"/>
        </w:rPr>
        <w:t xml:space="preserve">on esta información, </w:t>
      </w:r>
      <w:r w:rsidR="003C0B62">
        <w:rPr>
          <w:rFonts w:ascii="Arial" w:hAnsi="Arial" w:cs="Arial"/>
          <w:lang w:val="es-ES"/>
        </w:rPr>
        <w:t>se puede</w:t>
      </w:r>
      <w:r w:rsidRPr="00651C5F">
        <w:rPr>
          <w:rFonts w:ascii="Arial" w:hAnsi="Arial" w:cs="Arial"/>
          <w:lang w:val="es-ES"/>
        </w:rPr>
        <w:t xml:space="preserve"> </w:t>
      </w:r>
      <w:r>
        <w:rPr>
          <w:rFonts w:ascii="Arial" w:hAnsi="Arial" w:cs="Arial"/>
          <w:lang w:val="es-ES"/>
        </w:rPr>
        <w:t xml:space="preserve">determinar el impacto del Cambio de Moldes en </w:t>
      </w:r>
      <w:r w:rsidR="003C0B62">
        <w:rPr>
          <w:rFonts w:ascii="Arial" w:hAnsi="Arial" w:cs="Arial"/>
          <w:lang w:val="es-ES"/>
        </w:rPr>
        <w:t xml:space="preserve">la </w:t>
      </w:r>
      <w:r w:rsidR="00080E5F">
        <w:rPr>
          <w:rFonts w:ascii="Arial" w:hAnsi="Arial" w:cs="Arial"/>
          <w:lang w:val="es-ES"/>
        </w:rPr>
        <w:t>Eficiencia de la Producción.</w:t>
      </w:r>
    </w:p>
    <w:p w:rsidR="00080E5F" w:rsidRDefault="00080E5F" w:rsidP="00F57F08">
      <w:pPr>
        <w:pStyle w:val="NormalWeb"/>
        <w:spacing w:line="480" w:lineRule="auto"/>
        <w:jc w:val="both"/>
        <w:rPr>
          <w:rFonts w:ascii="Arial" w:hAnsi="Arial" w:cs="Arial"/>
          <w:lang w:val="es-ES"/>
        </w:rPr>
      </w:pPr>
    </w:p>
    <w:p w:rsidR="00080E5F" w:rsidRDefault="00080E5F" w:rsidP="00F57F08">
      <w:pPr>
        <w:pStyle w:val="NormalWeb"/>
        <w:spacing w:line="480" w:lineRule="auto"/>
        <w:jc w:val="both"/>
        <w:rPr>
          <w:rFonts w:ascii="Arial" w:hAnsi="Arial" w:cs="Arial"/>
          <w:lang w:val="es-ES"/>
        </w:rPr>
      </w:pPr>
    </w:p>
    <w:p w:rsidR="00F57F08" w:rsidRDefault="00252379" w:rsidP="00F57F08">
      <w:pPr>
        <w:pStyle w:val="Epgrafe"/>
        <w:jc w:val="center"/>
        <w:rPr>
          <w:rFonts w:ascii="Arial" w:hAnsi="Arial" w:cs="Arial"/>
          <w:color w:val="auto"/>
          <w:sz w:val="20"/>
          <w:szCs w:val="20"/>
        </w:rPr>
      </w:pPr>
      <w:r w:rsidRPr="00252379">
        <w:rPr>
          <w:noProof/>
          <w:lang w:eastAsia="en-US"/>
        </w:rPr>
        <w:lastRenderedPageBreak/>
        <w:pict>
          <v:shape id="_x0000_s1681" type="#_x0000_t202" style="position:absolute;left:0;text-align:left;margin-left:35.05pt;margin-top:15.55pt;width:343.8pt;height:189.95pt;z-index:251819008;mso-width-relative:margin;mso-height-relative:margin">
            <v:textbox style="mso-next-textbox:#_x0000_s1681">
              <w:txbxContent>
                <w:p w:rsidR="00F41E83" w:rsidRDefault="00F41E83">
                  <w:r>
                    <w:rPr>
                      <w:noProof/>
                    </w:rPr>
                    <w:drawing>
                      <wp:inline distT="0" distB="0" distL="0" distR="0">
                        <wp:extent cx="4464650" cy="2020186"/>
                        <wp:effectExtent l="19050" t="0" r="0"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4463136" cy="2019501"/>
                                </a:xfrm>
                                <a:prstGeom prst="rect">
                                  <a:avLst/>
                                </a:prstGeom>
                                <a:noFill/>
                                <a:ln w="9525">
                                  <a:noFill/>
                                  <a:miter lim="800000"/>
                                  <a:headEnd/>
                                  <a:tailEnd/>
                                </a:ln>
                              </pic:spPr>
                            </pic:pic>
                          </a:graphicData>
                        </a:graphic>
                      </wp:inline>
                    </w:drawing>
                  </w:r>
                </w:p>
              </w:txbxContent>
            </v:textbox>
          </v:shape>
        </w:pict>
      </w:r>
      <w:bookmarkStart w:id="143" w:name="_Toc277680367"/>
      <w:r w:rsidR="00F57F08">
        <w:rPr>
          <w:rFonts w:ascii="Arial" w:hAnsi="Arial" w:cs="Arial"/>
          <w:color w:val="auto"/>
          <w:sz w:val="20"/>
          <w:szCs w:val="20"/>
        </w:rPr>
        <w:t>Gráfico</w:t>
      </w:r>
      <w:r w:rsidR="00F57F08" w:rsidRPr="00F57F08">
        <w:rPr>
          <w:rFonts w:ascii="Arial" w:hAnsi="Arial" w:cs="Arial"/>
          <w:color w:val="auto"/>
          <w:sz w:val="20"/>
          <w:szCs w:val="20"/>
        </w:rPr>
        <w:t xml:space="preserve"> </w:t>
      </w:r>
      <w:r w:rsidRPr="00F57F08">
        <w:rPr>
          <w:rFonts w:ascii="Arial" w:hAnsi="Arial" w:cs="Arial"/>
          <w:color w:val="auto"/>
          <w:sz w:val="20"/>
          <w:szCs w:val="20"/>
        </w:rPr>
        <w:fldChar w:fldCharType="begin"/>
      </w:r>
      <w:r w:rsidR="00F57F08" w:rsidRPr="00F57F08">
        <w:rPr>
          <w:rFonts w:ascii="Arial" w:hAnsi="Arial" w:cs="Arial"/>
          <w:color w:val="auto"/>
          <w:sz w:val="20"/>
          <w:szCs w:val="20"/>
        </w:rPr>
        <w:instrText xml:space="preserve"> SEQ Ilustración \* ARABIC </w:instrText>
      </w:r>
      <w:r w:rsidRPr="00F57F08">
        <w:rPr>
          <w:rFonts w:ascii="Arial" w:hAnsi="Arial" w:cs="Arial"/>
          <w:color w:val="auto"/>
          <w:sz w:val="20"/>
          <w:szCs w:val="20"/>
        </w:rPr>
        <w:fldChar w:fldCharType="separate"/>
      </w:r>
      <w:r w:rsidR="00583673">
        <w:rPr>
          <w:rFonts w:ascii="Arial" w:hAnsi="Arial" w:cs="Arial"/>
          <w:noProof/>
          <w:color w:val="auto"/>
          <w:sz w:val="20"/>
          <w:szCs w:val="20"/>
        </w:rPr>
        <w:t>19</w:t>
      </w:r>
      <w:r w:rsidRPr="00F57F08">
        <w:rPr>
          <w:rFonts w:ascii="Arial" w:hAnsi="Arial" w:cs="Arial"/>
          <w:color w:val="auto"/>
          <w:sz w:val="20"/>
          <w:szCs w:val="20"/>
        </w:rPr>
        <w:fldChar w:fldCharType="end"/>
      </w:r>
      <w:r w:rsidR="00F57F08" w:rsidRPr="00F57F08">
        <w:rPr>
          <w:rFonts w:ascii="Arial" w:hAnsi="Arial" w:cs="Arial"/>
          <w:color w:val="auto"/>
          <w:sz w:val="20"/>
          <w:szCs w:val="20"/>
        </w:rPr>
        <w:t>: Modelo Punto de Paradas</w:t>
      </w:r>
      <w:bookmarkEnd w:id="143"/>
    </w:p>
    <w:p w:rsidR="00080E5F" w:rsidRDefault="00080E5F" w:rsidP="00080E5F"/>
    <w:p w:rsidR="00080E5F" w:rsidRDefault="00080E5F" w:rsidP="00080E5F"/>
    <w:p w:rsidR="00080E5F" w:rsidRDefault="00080E5F" w:rsidP="00080E5F"/>
    <w:p w:rsidR="00080E5F" w:rsidRDefault="00080E5F" w:rsidP="00080E5F"/>
    <w:p w:rsidR="00080E5F" w:rsidRDefault="00080E5F" w:rsidP="00080E5F"/>
    <w:p w:rsidR="00080E5F" w:rsidRDefault="00080E5F" w:rsidP="00080E5F"/>
    <w:p w:rsidR="00080E5F" w:rsidRDefault="00080E5F" w:rsidP="00080E5F"/>
    <w:p w:rsidR="00080E5F" w:rsidRDefault="00080E5F" w:rsidP="00080E5F"/>
    <w:p w:rsidR="00080E5F" w:rsidRDefault="00080E5F" w:rsidP="00080E5F"/>
    <w:p w:rsidR="00080E5F" w:rsidRDefault="00080E5F" w:rsidP="00080E5F"/>
    <w:p w:rsidR="00080E5F" w:rsidRDefault="00080E5F" w:rsidP="00080E5F"/>
    <w:p w:rsidR="00080E5F" w:rsidRPr="00080E5F" w:rsidRDefault="00080E5F" w:rsidP="00080E5F"/>
    <w:p w:rsidR="00F57F08" w:rsidRDefault="00F57F08" w:rsidP="00A2425D">
      <w:pPr>
        <w:tabs>
          <w:tab w:val="left" w:pos="567"/>
        </w:tabs>
        <w:spacing w:line="480" w:lineRule="auto"/>
        <w:ind w:left="425"/>
        <w:jc w:val="both"/>
        <w:outlineLvl w:val="1"/>
        <w:rPr>
          <w:rFonts w:ascii="Arial" w:hAnsi="Arial" w:cs="Arial"/>
          <w:b/>
          <w:lang w:val="es-EC"/>
        </w:rPr>
      </w:pPr>
    </w:p>
    <w:p w:rsidR="00F57F08" w:rsidRDefault="00832198" w:rsidP="00312786">
      <w:pPr>
        <w:jc w:val="center"/>
        <w:rPr>
          <w:rFonts w:ascii="Arial" w:hAnsi="Arial" w:cs="Arial"/>
          <w:sz w:val="20"/>
          <w:szCs w:val="20"/>
          <w:lang w:val="es-EC"/>
        </w:rPr>
      </w:pPr>
      <w:bookmarkStart w:id="144" w:name="_Toc277680300"/>
      <w:bookmarkStart w:id="145" w:name="_Toc279404760"/>
      <w:r w:rsidRPr="00216A70">
        <w:rPr>
          <w:rFonts w:ascii="Arial" w:hAnsi="Arial" w:cs="Arial"/>
          <w:b/>
          <w:sz w:val="20"/>
          <w:szCs w:val="20"/>
          <w:lang w:val="es-EC"/>
        </w:rPr>
        <w:t>Elaborado por:</w:t>
      </w:r>
      <w:r w:rsidRPr="00216A70">
        <w:rPr>
          <w:rFonts w:ascii="Arial" w:hAnsi="Arial" w:cs="Arial"/>
          <w:sz w:val="20"/>
          <w:szCs w:val="20"/>
          <w:lang w:val="es-EC"/>
        </w:rPr>
        <w:t xml:space="preserve"> Las Autoras</w:t>
      </w:r>
      <w:bookmarkEnd w:id="144"/>
      <w:bookmarkEnd w:id="145"/>
    </w:p>
    <w:p w:rsidR="00080E5F" w:rsidRDefault="00080E5F" w:rsidP="00832198">
      <w:pPr>
        <w:tabs>
          <w:tab w:val="left" w:pos="567"/>
        </w:tabs>
        <w:spacing w:line="480" w:lineRule="auto"/>
        <w:ind w:left="425"/>
        <w:jc w:val="center"/>
        <w:outlineLvl w:val="1"/>
        <w:rPr>
          <w:rFonts w:ascii="Arial" w:hAnsi="Arial" w:cs="Arial"/>
          <w:sz w:val="20"/>
          <w:szCs w:val="20"/>
          <w:lang w:val="es-EC"/>
        </w:rPr>
      </w:pPr>
    </w:p>
    <w:p w:rsidR="00080E5F" w:rsidRDefault="00080E5F" w:rsidP="00832198">
      <w:pPr>
        <w:tabs>
          <w:tab w:val="left" w:pos="567"/>
        </w:tabs>
        <w:spacing w:line="480" w:lineRule="auto"/>
        <w:ind w:left="425"/>
        <w:jc w:val="center"/>
        <w:outlineLvl w:val="1"/>
        <w:rPr>
          <w:rFonts w:ascii="Arial" w:hAnsi="Arial" w:cs="Arial"/>
          <w:sz w:val="20"/>
          <w:szCs w:val="20"/>
          <w:lang w:val="es-EC"/>
        </w:rPr>
      </w:pPr>
    </w:p>
    <w:p w:rsidR="00832198" w:rsidRDefault="003C0B62" w:rsidP="00B4267D">
      <w:pPr>
        <w:pStyle w:val="Prrafodelista"/>
        <w:numPr>
          <w:ilvl w:val="1"/>
          <w:numId w:val="1"/>
        </w:numPr>
        <w:tabs>
          <w:tab w:val="left" w:pos="567"/>
        </w:tabs>
        <w:spacing w:line="480" w:lineRule="auto"/>
        <w:ind w:left="0" w:hanging="11"/>
        <w:jc w:val="both"/>
        <w:outlineLvl w:val="1"/>
        <w:rPr>
          <w:rFonts w:ascii="Arial" w:hAnsi="Arial" w:cs="Arial"/>
          <w:b/>
          <w:sz w:val="24"/>
          <w:szCs w:val="24"/>
        </w:rPr>
      </w:pPr>
      <w:bookmarkStart w:id="146" w:name="_Toc279405316"/>
      <w:r>
        <w:rPr>
          <w:rFonts w:ascii="Arial" w:hAnsi="Arial" w:cs="Arial"/>
          <w:b/>
          <w:sz w:val="24"/>
          <w:szCs w:val="24"/>
        </w:rPr>
        <w:t>MODELO RELACIONAL</w:t>
      </w:r>
      <w:bookmarkEnd w:id="146"/>
    </w:p>
    <w:p w:rsidR="003C0B62" w:rsidRDefault="000B4C67" w:rsidP="003C0B62">
      <w:pPr>
        <w:spacing w:line="480" w:lineRule="auto"/>
        <w:jc w:val="both"/>
        <w:rPr>
          <w:rFonts w:ascii="Arial" w:hAnsi="Arial" w:cs="Arial"/>
        </w:rPr>
      </w:pPr>
      <w:r w:rsidRPr="00D47910">
        <w:rPr>
          <w:rFonts w:ascii="Arial" w:hAnsi="Arial" w:cs="Arial"/>
          <w:lang w:val="es-EC"/>
        </w:rPr>
        <w:t xml:space="preserve">Debido a que la entrada de información se la realiza diariamente se toma </w:t>
      </w:r>
      <w:r>
        <w:rPr>
          <w:rFonts w:ascii="Arial" w:hAnsi="Arial" w:cs="Arial"/>
          <w:lang w:val="es-EC"/>
        </w:rPr>
        <w:t xml:space="preserve">los datos </w:t>
      </w:r>
      <w:r w:rsidRPr="00D47910">
        <w:rPr>
          <w:rFonts w:ascii="Arial" w:hAnsi="Arial" w:cs="Arial"/>
          <w:b/>
          <w:lang w:val="es-EC"/>
        </w:rPr>
        <w:t>a la fecha de ingreso</w:t>
      </w:r>
      <w:r w:rsidRPr="00D47910">
        <w:rPr>
          <w:rFonts w:ascii="Arial" w:hAnsi="Arial" w:cs="Arial"/>
          <w:lang w:val="es-EC"/>
        </w:rPr>
        <w:t>. Los campos o columnas del archivo son cada una de las variables de los indicadores, facilitando el ingreso y ordenamiento de información</w:t>
      </w:r>
      <w:r>
        <w:rPr>
          <w:rFonts w:ascii="Arial" w:hAnsi="Arial" w:cs="Arial"/>
          <w:lang w:val="es-EC"/>
        </w:rPr>
        <w:t>, e</w:t>
      </w:r>
      <w:r>
        <w:rPr>
          <w:rFonts w:ascii="Arial" w:hAnsi="Arial" w:cs="Arial"/>
        </w:rPr>
        <w:t>n el grá</w:t>
      </w:r>
      <w:r w:rsidR="003C0B62">
        <w:rPr>
          <w:rFonts w:ascii="Arial" w:hAnsi="Arial" w:cs="Arial"/>
        </w:rPr>
        <w:t xml:space="preserve">fico 20 </w:t>
      </w:r>
      <w:r w:rsidR="003C0B62" w:rsidRPr="003C0B62">
        <w:rPr>
          <w:rFonts w:ascii="Arial" w:hAnsi="Arial" w:cs="Arial"/>
        </w:rPr>
        <w:t xml:space="preserve"> se describe el modelo relacional utilizado en SQL teniendo co</w:t>
      </w:r>
      <w:r w:rsidR="003C0B62">
        <w:rPr>
          <w:rFonts w:ascii="Arial" w:hAnsi="Arial" w:cs="Arial"/>
        </w:rPr>
        <w:t>mo Tabla Principal a Producción</w:t>
      </w:r>
      <w:r w:rsidR="00C0176E">
        <w:rPr>
          <w:rFonts w:ascii="Arial" w:hAnsi="Arial" w:cs="Arial"/>
        </w:rPr>
        <w:t>, de donde se obtendrá los datos para el cálculo de los indicadores  objeto a estudiar</w:t>
      </w:r>
      <w:r w:rsidR="003C0B62">
        <w:rPr>
          <w:rFonts w:ascii="Arial" w:hAnsi="Arial" w:cs="Arial"/>
        </w:rPr>
        <w:t>:</w:t>
      </w:r>
    </w:p>
    <w:p w:rsidR="00080E5F" w:rsidRDefault="00080E5F" w:rsidP="003C0B62">
      <w:pPr>
        <w:spacing w:line="480" w:lineRule="auto"/>
        <w:jc w:val="both"/>
        <w:rPr>
          <w:rFonts w:ascii="Arial" w:hAnsi="Arial" w:cs="Arial"/>
        </w:rPr>
      </w:pPr>
    </w:p>
    <w:p w:rsidR="00080E5F" w:rsidRDefault="00080E5F" w:rsidP="003C0B62">
      <w:pPr>
        <w:spacing w:line="480" w:lineRule="auto"/>
        <w:jc w:val="both"/>
        <w:rPr>
          <w:rFonts w:ascii="Arial" w:hAnsi="Arial" w:cs="Arial"/>
        </w:rPr>
      </w:pPr>
    </w:p>
    <w:p w:rsidR="00080E5F" w:rsidRDefault="00080E5F" w:rsidP="003C0B62">
      <w:pPr>
        <w:spacing w:line="480" w:lineRule="auto"/>
        <w:jc w:val="both"/>
        <w:rPr>
          <w:rFonts w:ascii="Arial" w:hAnsi="Arial" w:cs="Arial"/>
        </w:rPr>
      </w:pPr>
    </w:p>
    <w:p w:rsidR="003C0B62" w:rsidRPr="00C0176E" w:rsidRDefault="003838EF" w:rsidP="00C0176E">
      <w:pPr>
        <w:pStyle w:val="Epgrafe"/>
        <w:spacing w:after="0"/>
        <w:jc w:val="center"/>
        <w:rPr>
          <w:rFonts w:ascii="Arial" w:hAnsi="Arial" w:cs="Arial"/>
          <w:color w:val="auto"/>
          <w:sz w:val="20"/>
          <w:szCs w:val="20"/>
        </w:rPr>
      </w:pPr>
      <w:r>
        <w:rPr>
          <w:rFonts w:ascii="Arial" w:hAnsi="Arial" w:cs="Arial"/>
          <w:noProof/>
          <w:color w:val="auto"/>
          <w:sz w:val="20"/>
          <w:szCs w:val="20"/>
        </w:rPr>
        <w:lastRenderedPageBreak/>
        <w:drawing>
          <wp:anchor distT="0" distB="0" distL="114300" distR="114300" simplePos="0" relativeHeight="251806720" behindDoc="0" locked="0" layoutInCell="1" allowOverlap="1">
            <wp:simplePos x="0" y="0"/>
            <wp:positionH relativeFrom="column">
              <wp:posOffset>354330</wp:posOffset>
            </wp:positionH>
            <wp:positionV relativeFrom="paragraph">
              <wp:posOffset>237490</wp:posOffset>
            </wp:positionV>
            <wp:extent cx="4680585" cy="4680585"/>
            <wp:effectExtent l="19050" t="19050" r="24765" b="24765"/>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l="2642" t="6687" r="5108"/>
                    <a:stretch>
                      <a:fillRect/>
                    </a:stretch>
                  </pic:blipFill>
                  <pic:spPr bwMode="auto">
                    <a:xfrm>
                      <a:off x="0" y="0"/>
                      <a:ext cx="4680585" cy="4680585"/>
                    </a:xfrm>
                    <a:prstGeom prst="rect">
                      <a:avLst/>
                    </a:prstGeom>
                    <a:noFill/>
                    <a:ln w="9525">
                      <a:solidFill>
                        <a:schemeClr val="tx1">
                          <a:alpha val="99000"/>
                        </a:schemeClr>
                      </a:solidFill>
                      <a:miter lim="800000"/>
                      <a:headEnd/>
                      <a:tailEnd/>
                    </a:ln>
                  </pic:spPr>
                </pic:pic>
              </a:graphicData>
            </a:graphic>
          </wp:anchor>
        </w:drawing>
      </w:r>
      <w:bookmarkStart w:id="147" w:name="_Toc277680368"/>
      <w:r w:rsidR="003C0B62" w:rsidRPr="00C0176E">
        <w:rPr>
          <w:rFonts w:ascii="Arial" w:hAnsi="Arial" w:cs="Arial"/>
          <w:color w:val="auto"/>
          <w:sz w:val="20"/>
          <w:szCs w:val="20"/>
        </w:rPr>
        <w:t xml:space="preserve">Gráfico </w:t>
      </w:r>
      <w:r w:rsidR="00252379" w:rsidRPr="00C0176E">
        <w:rPr>
          <w:rFonts w:ascii="Arial" w:hAnsi="Arial" w:cs="Arial"/>
          <w:color w:val="auto"/>
          <w:sz w:val="20"/>
          <w:szCs w:val="20"/>
        </w:rPr>
        <w:fldChar w:fldCharType="begin"/>
      </w:r>
      <w:r w:rsidR="003C0B62" w:rsidRPr="00C0176E">
        <w:rPr>
          <w:rFonts w:ascii="Arial" w:hAnsi="Arial" w:cs="Arial"/>
          <w:color w:val="auto"/>
          <w:sz w:val="20"/>
          <w:szCs w:val="20"/>
        </w:rPr>
        <w:instrText xml:space="preserve"> SEQ Ilustración \* ARABIC </w:instrText>
      </w:r>
      <w:r w:rsidR="00252379" w:rsidRPr="00C0176E">
        <w:rPr>
          <w:rFonts w:ascii="Arial" w:hAnsi="Arial" w:cs="Arial"/>
          <w:color w:val="auto"/>
          <w:sz w:val="20"/>
          <w:szCs w:val="20"/>
        </w:rPr>
        <w:fldChar w:fldCharType="separate"/>
      </w:r>
      <w:r w:rsidR="00583673">
        <w:rPr>
          <w:rFonts w:ascii="Arial" w:hAnsi="Arial" w:cs="Arial"/>
          <w:noProof/>
          <w:color w:val="auto"/>
          <w:sz w:val="20"/>
          <w:szCs w:val="20"/>
        </w:rPr>
        <w:t>20</w:t>
      </w:r>
      <w:r w:rsidR="00252379" w:rsidRPr="00C0176E">
        <w:rPr>
          <w:rFonts w:ascii="Arial" w:hAnsi="Arial" w:cs="Arial"/>
          <w:color w:val="auto"/>
          <w:sz w:val="20"/>
          <w:szCs w:val="20"/>
        </w:rPr>
        <w:fldChar w:fldCharType="end"/>
      </w:r>
      <w:r w:rsidR="003C0B62" w:rsidRPr="00C0176E">
        <w:rPr>
          <w:rFonts w:ascii="Arial" w:hAnsi="Arial" w:cs="Arial"/>
          <w:color w:val="auto"/>
          <w:sz w:val="20"/>
          <w:szCs w:val="20"/>
        </w:rPr>
        <w:t>: Modelo Relacional</w:t>
      </w:r>
      <w:bookmarkEnd w:id="147"/>
    </w:p>
    <w:p w:rsidR="000B4C67" w:rsidRDefault="000B4C67" w:rsidP="00C0176E">
      <w:pPr>
        <w:tabs>
          <w:tab w:val="left" w:pos="567"/>
        </w:tabs>
        <w:spacing w:line="480" w:lineRule="auto"/>
        <w:ind w:left="425"/>
        <w:jc w:val="center"/>
        <w:outlineLvl w:val="1"/>
        <w:rPr>
          <w:rFonts w:ascii="Arial" w:hAnsi="Arial" w:cs="Arial"/>
          <w:b/>
          <w:sz w:val="20"/>
          <w:szCs w:val="20"/>
          <w:lang w:val="es-EC"/>
        </w:rPr>
      </w:pPr>
    </w:p>
    <w:p w:rsidR="00C0176E" w:rsidRDefault="00C0176E" w:rsidP="0098445F">
      <w:pPr>
        <w:jc w:val="center"/>
        <w:rPr>
          <w:rFonts w:ascii="Arial" w:hAnsi="Arial" w:cs="Arial"/>
          <w:sz w:val="20"/>
          <w:szCs w:val="20"/>
          <w:lang w:val="es-EC"/>
        </w:rPr>
      </w:pPr>
      <w:r w:rsidRPr="00216A70">
        <w:rPr>
          <w:rFonts w:ascii="Arial" w:hAnsi="Arial" w:cs="Arial"/>
          <w:b/>
          <w:sz w:val="20"/>
          <w:szCs w:val="20"/>
          <w:lang w:val="es-EC"/>
        </w:rPr>
        <w:t>Elaborado por:</w:t>
      </w:r>
      <w:r w:rsidRPr="00216A70">
        <w:rPr>
          <w:rFonts w:ascii="Arial" w:hAnsi="Arial" w:cs="Arial"/>
          <w:sz w:val="20"/>
          <w:szCs w:val="20"/>
          <w:lang w:val="es-EC"/>
        </w:rPr>
        <w:t xml:space="preserve"> Las Autoras</w:t>
      </w:r>
    </w:p>
    <w:p w:rsidR="00080E5F" w:rsidRDefault="00080E5F" w:rsidP="00C0176E">
      <w:pPr>
        <w:tabs>
          <w:tab w:val="left" w:pos="567"/>
        </w:tabs>
        <w:spacing w:line="480" w:lineRule="auto"/>
        <w:ind w:left="425"/>
        <w:jc w:val="center"/>
        <w:outlineLvl w:val="1"/>
        <w:rPr>
          <w:rFonts w:ascii="Arial" w:hAnsi="Arial" w:cs="Arial"/>
          <w:sz w:val="20"/>
          <w:szCs w:val="20"/>
          <w:lang w:val="es-EC"/>
        </w:rPr>
      </w:pPr>
    </w:p>
    <w:p w:rsidR="005949B4" w:rsidRDefault="005949B4" w:rsidP="00C0176E">
      <w:pPr>
        <w:tabs>
          <w:tab w:val="left" w:pos="567"/>
        </w:tabs>
        <w:spacing w:line="480" w:lineRule="auto"/>
        <w:ind w:left="425"/>
        <w:jc w:val="center"/>
        <w:outlineLvl w:val="1"/>
        <w:rPr>
          <w:rFonts w:ascii="Arial" w:hAnsi="Arial" w:cs="Arial"/>
          <w:sz w:val="20"/>
          <w:szCs w:val="20"/>
          <w:lang w:val="es-EC"/>
        </w:rPr>
      </w:pPr>
    </w:p>
    <w:p w:rsidR="005949B4" w:rsidRDefault="005949B4" w:rsidP="00C0176E">
      <w:pPr>
        <w:tabs>
          <w:tab w:val="left" w:pos="567"/>
        </w:tabs>
        <w:spacing w:line="480" w:lineRule="auto"/>
        <w:ind w:left="425"/>
        <w:jc w:val="center"/>
        <w:outlineLvl w:val="1"/>
        <w:rPr>
          <w:rFonts w:ascii="Arial" w:hAnsi="Arial" w:cs="Arial"/>
          <w:sz w:val="20"/>
          <w:szCs w:val="20"/>
          <w:lang w:val="es-EC"/>
        </w:rPr>
      </w:pPr>
    </w:p>
    <w:p w:rsidR="00CB684A" w:rsidRDefault="00CB684A" w:rsidP="0098445F">
      <w:pPr>
        <w:spacing w:line="480" w:lineRule="auto"/>
        <w:jc w:val="both"/>
        <w:rPr>
          <w:rFonts w:ascii="Arial" w:hAnsi="Arial" w:cs="Arial"/>
        </w:rPr>
      </w:pPr>
      <w:r w:rsidRPr="00CB684A">
        <w:rPr>
          <w:rFonts w:ascii="Arial" w:hAnsi="Arial" w:cs="Arial"/>
        </w:rPr>
        <w:t xml:space="preserve">A continuación se presenta la descripción de </w:t>
      </w:r>
      <w:r w:rsidR="00B3760A">
        <w:rPr>
          <w:rFonts w:ascii="Arial" w:hAnsi="Arial" w:cs="Arial"/>
        </w:rPr>
        <w:t>las principales tablas del MER</w:t>
      </w:r>
      <w:r w:rsidRPr="00CB684A">
        <w:rPr>
          <w:rFonts w:ascii="Arial" w:hAnsi="Arial" w:cs="Arial"/>
        </w:rPr>
        <w:t xml:space="preserve"> con sus respectivos Campos</w:t>
      </w:r>
      <w:r w:rsidR="00B3760A">
        <w:rPr>
          <w:rFonts w:ascii="Arial" w:hAnsi="Arial" w:cs="Arial"/>
        </w:rPr>
        <w:t>:</w:t>
      </w:r>
    </w:p>
    <w:p w:rsidR="005949B4" w:rsidRDefault="005949B4" w:rsidP="00CB684A">
      <w:pPr>
        <w:tabs>
          <w:tab w:val="left" w:pos="567"/>
        </w:tabs>
        <w:spacing w:line="480" w:lineRule="auto"/>
        <w:ind w:left="-11"/>
        <w:jc w:val="both"/>
        <w:outlineLvl w:val="1"/>
        <w:rPr>
          <w:rFonts w:ascii="Arial" w:hAnsi="Arial" w:cs="Arial"/>
        </w:rPr>
      </w:pPr>
    </w:p>
    <w:p w:rsidR="005949B4" w:rsidRDefault="005949B4" w:rsidP="00CB684A">
      <w:pPr>
        <w:tabs>
          <w:tab w:val="left" w:pos="567"/>
        </w:tabs>
        <w:spacing w:line="480" w:lineRule="auto"/>
        <w:ind w:left="-11"/>
        <w:jc w:val="both"/>
        <w:outlineLvl w:val="1"/>
        <w:rPr>
          <w:rFonts w:ascii="Arial" w:hAnsi="Arial" w:cs="Arial"/>
        </w:rPr>
      </w:pPr>
    </w:p>
    <w:p w:rsidR="00FA3B24" w:rsidRDefault="00FE6A5C" w:rsidP="002E15EF">
      <w:pPr>
        <w:rPr>
          <w:rFonts w:ascii="Arial" w:hAnsi="Arial" w:cs="Arial"/>
          <w:b/>
        </w:rPr>
      </w:pPr>
      <w:bookmarkStart w:id="148" w:name="_Toc277680302"/>
      <w:r>
        <w:rPr>
          <w:rFonts w:ascii="Arial" w:hAnsi="Arial" w:cs="Arial"/>
          <w:b/>
        </w:rPr>
        <w:lastRenderedPageBreak/>
        <w:t>1</w:t>
      </w:r>
      <w:r w:rsidR="00FA3B24" w:rsidRPr="00B3760A">
        <w:rPr>
          <w:rFonts w:ascii="Arial" w:hAnsi="Arial" w:cs="Arial"/>
          <w:b/>
        </w:rPr>
        <w:t xml:space="preserve">.- Tabla </w:t>
      </w:r>
      <w:r w:rsidR="00FA3B24">
        <w:rPr>
          <w:rFonts w:ascii="Arial" w:hAnsi="Arial" w:cs="Arial"/>
          <w:b/>
        </w:rPr>
        <w:t>Producción</w:t>
      </w:r>
      <w:bookmarkEnd w:id="148"/>
    </w:p>
    <w:p w:rsidR="002E15EF" w:rsidRDefault="002E15EF" w:rsidP="002E15EF">
      <w:pPr>
        <w:rPr>
          <w:rFonts w:ascii="Arial" w:hAnsi="Arial" w:cs="Arial"/>
          <w:b/>
        </w:rPr>
      </w:pPr>
    </w:p>
    <w:tbl>
      <w:tblPr>
        <w:tblW w:w="5139" w:type="dxa"/>
        <w:tblInd w:w="496" w:type="dxa"/>
        <w:tblCellMar>
          <w:left w:w="70" w:type="dxa"/>
          <w:right w:w="70" w:type="dxa"/>
        </w:tblCellMar>
        <w:tblLook w:val="04A0"/>
      </w:tblPr>
      <w:tblGrid>
        <w:gridCol w:w="2126"/>
        <w:gridCol w:w="3013"/>
      </w:tblGrid>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b/>
                <w:bCs/>
                <w:sz w:val="20"/>
                <w:szCs w:val="20"/>
              </w:rPr>
            </w:pPr>
            <w:r w:rsidRPr="00FA3B24">
              <w:rPr>
                <w:rFonts w:ascii="Arial" w:hAnsi="Arial" w:cs="Arial"/>
                <w:b/>
                <w:bCs/>
                <w:sz w:val="20"/>
                <w:szCs w:val="20"/>
              </w:rPr>
              <w:t>Nombre Tabla:</w:t>
            </w:r>
          </w:p>
        </w:tc>
        <w:tc>
          <w:tcPr>
            <w:tcW w:w="3013" w:type="dxa"/>
            <w:tcBorders>
              <w:top w:val="single" w:sz="4" w:space="0" w:color="auto"/>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Produccion</w:t>
            </w:r>
          </w:p>
        </w:tc>
      </w:tr>
      <w:tr w:rsidR="00FA3B24" w:rsidRPr="00FA3B24" w:rsidTr="00DA3D57">
        <w:trPr>
          <w:trHeight w:val="76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center"/>
            <w:hideMark/>
          </w:tcPr>
          <w:p w:rsidR="00FA3B24" w:rsidRPr="00FA3B24" w:rsidRDefault="00FA3B24" w:rsidP="00FA3B24">
            <w:pPr>
              <w:rPr>
                <w:rFonts w:ascii="Arial" w:hAnsi="Arial" w:cs="Arial"/>
                <w:b/>
                <w:bCs/>
                <w:sz w:val="20"/>
                <w:szCs w:val="20"/>
              </w:rPr>
            </w:pPr>
            <w:r w:rsidRPr="00FA3B24">
              <w:rPr>
                <w:rFonts w:ascii="Arial" w:hAnsi="Arial" w:cs="Arial"/>
                <w:b/>
                <w:bCs/>
                <w:sz w:val="20"/>
                <w:szCs w:val="20"/>
              </w:rPr>
              <w:t>Descripción Tabla:</w:t>
            </w:r>
          </w:p>
        </w:tc>
        <w:tc>
          <w:tcPr>
            <w:tcW w:w="3013" w:type="dxa"/>
            <w:tcBorders>
              <w:top w:val="nil"/>
              <w:left w:val="nil"/>
              <w:bottom w:val="single" w:sz="4" w:space="0" w:color="auto"/>
              <w:right w:val="single" w:sz="4" w:space="0" w:color="auto"/>
            </w:tcBorders>
            <w:shd w:val="clear" w:color="auto" w:fill="auto"/>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Tabla en la cual se registra la información de las producciones reales que se realizan a diario en la fabrica</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b/>
                <w:bCs/>
                <w:sz w:val="20"/>
                <w:szCs w:val="20"/>
              </w:rPr>
            </w:pPr>
            <w:r w:rsidRPr="00FA3B24">
              <w:rPr>
                <w:rFonts w:ascii="Arial" w:hAnsi="Arial" w:cs="Arial"/>
                <w:b/>
                <w:bCs/>
                <w:sz w:val="20"/>
                <w:szCs w:val="20"/>
              </w:rPr>
              <w:t>Campo</w:t>
            </w:r>
          </w:p>
        </w:tc>
        <w:tc>
          <w:tcPr>
            <w:tcW w:w="3013" w:type="dxa"/>
            <w:tcBorders>
              <w:top w:val="nil"/>
              <w:left w:val="nil"/>
              <w:bottom w:val="single" w:sz="4" w:space="0" w:color="auto"/>
              <w:right w:val="single" w:sz="4" w:space="0" w:color="auto"/>
            </w:tcBorders>
            <w:shd w:val="clear" w:color="000000" w:fill="FCD5B4"/>
            <w:noWrap/>
            <w:vAlign w:val="bottom"/>
            <w:hideMark/>
          </w:tcPr>
          <w:p w:rsidR="00FA3B24" w:rsidRPr="00FA3B24" w:rsidRDefault="00FA3B24" w:rsidP="00FA3B24">
            <w:pPr>
              <w:rPr>
                <w:rFonts w:ascii="Arial" w:hAnsi="Arial" w:cs="Arial"/>
                <w:b/>
                <w:bCs/>
                <w:sz w:val="20"/>
                <w:szCs w:val="20"/>
              </w:rPr>
            </w:pPr>
            <w:r w:rsidRPr="00FA3B24">
              <w:rPr>
                <w:rFonts w:ascii="Arial" w:hAnsi="Arial" w:cs="Arial"/>
                <w:b/>
                <w:bCs/>
                <w:sz w:val="20"/>
                <w:szCs w:val="20"/>
              </w:rPr>
              <w:t>Tipo de dato</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num_guia</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numeric</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unidad</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numeric</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fecha</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smalldatetime</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turno</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numeric</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cod_maq</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varchar</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desc_maq</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varchar</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categoria</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varchar</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cod_prod</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varchar</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desc_prod</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varchar</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ciclo_ofic</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numeric</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peso</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numeric</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t_disp</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numeric</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unidad_bue</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numeric</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tiempo_real</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numeric</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kg_prod</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numeric</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efic</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numeric</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area</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varchar</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linea</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varchar</w:t>
            </w:r>
          </w:p>
        </w:tc>
      </w:tr>
      <w:tr w:rsidR="00FA3B24" w:rsidRPr="00FA3B24" w:rsidTr="00DA3D57">
        <w:trPr>
          <w:trHeight w:val="25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consumo</w:t>
            </w:r>
          </w:p>
        </w:tc>
        <w:tc>
          <w:tcPr>
            <w:tcW w:w="3013" w:type="dxa"/>
            <w:tcBorders>
              <w:top w:val="nil"/>
              <w:left w:val="nil"/>
              <w:bottom w:val="single" w:sz="4" w:space="0" w:color="auto"/>
              <w:right w:val="single" w:sz="4" w:space="0" w:color="auto"/>
            </w:tcBorders>
            <w:shd w:val="clear" w:color="auto" w:fill="auto"/>
            <w:noWrap/>
            <w:vAlign w:val="bottom"/>
            <w:hideMark/>
          </w:tcPr>
          <w:p w:rsidR="00FA3B24" w:rsidRPr="00FA3B24" w:rsidRDefault="00FA3B24" w:rsidP="00FA3B24">
            <w:pPr>
              <w:rPr>
                <w:rFonts w:ascii="Arial" w:hAnsi="Arial" w:cs="Arial"/>
                <w:sz w:val="20"/>
                <w:szCs w:val="20"/>
              </w:rPr>
            </w:pPr>
            <w:r w:rsidRPr="00FA3B24">
              <w:rPr>
                <w:rFonts w:ascii="Arial" w:hAnsi="Arial" w:cs="Arial"/>
                <w:sz w:val="20"/>
                <w:szCs w:val="20"/>
              </w:rPr>
              <w:t>varchar</w:t>
            </w:r>
          </w:p>
        </w:tc>
      </w:tr>
    </w:tbl>
    <w:p w:rsidR="00FA3B24" w:rsidRDefault="00FA3B24" w:rsidP="00B3760A">
      <w:pPr>
        <w:tabs>
          <w:tab w:val="left" w:pos="567"/>
        </w:tabs>
        <w:ind w:left="-11"/>
        <w:jc w:val="both"/>
        <w:outlineLvl w:val="1"/>
        <w:rPr>
          <w:rFonts w:ascii="Arial" w:hAnsi="Arial" w:cs="Arial"/>
        </w:rPr>
      </w:pPr>
    </w:p>
    <w:p w:rsidR="00FE6A5C" w:rsidRDefault="00FE6A5C" w:rsidP="00B3760A">
      <w:pPr>
        <w:tabs>
          <w:tab w:val="left" w:pos="567"/>
        </w:tabs>
        <w:ind w:left="-11"/>
        <w:jc w:val="both"/>
        <w:outlineLvl w:val="1"/>
        <w:rPr>
          <w:rFonts w:ascii="Arial" w:hAnsi="Arial" w:cs="Arial"/>
        </w:rPr>
      </w:pPr>
    </w:p>
    <w:p w:rsidR="00B3760A" w:rsidRDefault="00FA3B24" w:rsidP="002E15EF">
      <w:pPr>
        <w:rPr>
          <w:rFonts w:ascii="Arial" w:hAnsi="Arial" w:cs="Arial"/>
          <w:b/>
        </w:rPr>
      </w:pPr>
      <w:bookmarkStart w:id="149" w:name="_Toc277680303"/>
      <w:r>
        <w:rPr>
          <w:rFonts w:ascii="Arial" w:hAnsi="Arial" w:cs="Arial"/>
          <w:b/>
        </w:rPr>
        <w:t>2</w:t>
      </w:r>
      <w:r w:rsidR="00B3760A" w:rsidRPr="00B3760A">
        <w:rPr>
          <w:rFonts w:ascii="Arial" w:hAnsi="Arial" w:cs="Arial"/>
          <w:b/>
        </w:rPr>
        <w:t>.- Tabla Maquinistas</w:t>
      </w:r>
      <w:bookmarkEnd w:id="149"/>
    </w:p>
    <w:p w:rsidR="002E15EF" w:rsidRDefault="002E15EF" w:rsidP="002E15EF">
      <w:pPr>
        <w:rPr>
          <w:rFonts w:ascii="Arial" w:hAnsi="Arial" w:cs="Arial"/>
          <w:b/>
        </w:rPr>
      </w:pPr>
    </w:p>
    <w:tbl>
      <w:tblPr>
        <w:tblW w:w="7455" w:type="dxa"/>
        <w:tblInd w:w="496" w:type="dxa"/>
        <w:tblCellMar>
          <w:left w:w="70" w:type="dxa"/>
          <w:right w:w="70" w:type="dxa"/>
        </w:tblCellMar>
        <w:tblLook w:val="04A0"/>
      </w:tblPr>
      <w:tblGrid>
        <w:gridCol w:w="2126"/>
        <w:gridCol w:w="1701"/>
        <w:gridCol w:w="996"/>
        <w:gridCol w:w="2632"/>
      </w:tblGrid>
      <w:tr w:rsidR="00CB684A" w:rsidRPr="00CB684A" w:rsidTr="00DA3D57">
        <w:trPr>
          <w:trHeight w:val="237"/>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CB684A" w:rsidRPr="00CB684A" w:rsidRDefault="00CB684A" w:rsidP="00CB684A">
            <w:pPr>
              <w:rPr>
                <w:rFonts w:ascii="Arial" w:hAnsi="Arial" w:cs="Arial"/>
                <w:b/>
                <w:bCs/>
                <w:sz w:val="20"/>
                <w:szCs w:val="20"/>
              </w:rPr>
            </w:pPr>
            <w:r w:rsidRPr="00CB684A">
              <w:rPr>
                <w:rFonts w:ascii="Arial" w:hAnsi="Arial" w:cs="Arial"/>
                <w:b/>
                <w:bCs/>
                <w:sz w:val="20"/>
                <w:szCs w:val="20"/>
              </w:rPr>
              <w:t>Nombre Tabla:</w:t>
            </w:r>
          </w:p>
        </w:tc>
        <w:tc>
          <w:tcPr>
            <w:tcW w:w="5329" w:type="dxa"/>
            <w:gridSpan w:val="3"/>
            <w:tcBorders>
              <w:top w:val="single" w:sz="4" w:space="0" w:color="auto"/>
              <w:left w:val="nil"/>
              <w:bottom w:val="single" w:sz="4" w:space="0" w:color="auto"/>
              <w:right w:val="single" w:sz="4" w:space="0" w:color="auto"/>
            </w:tcBorders>
            <w:shd w:val="clear" w:color="auto" w:fill="auto"/>
            <w:noWrap/>
            <w:vAlign w:val="bottom"/>
            <w:hideMark/>
          </w:tcPr>
          <w:p w:rsidR="00CB684A" w:rsidRPr="00CB684A" w:rsidRDefault="00CB684A" w:rsidP="00CB684A">
            <w:pPr>
              <w:rPr>
                <w:rFonts w:ascii="Arial" w:hAnsi="Arial" w:cs="Arial"/>
                <w:sz w:val="20"/>
                <w:szCs w:val="20"/>
              </w:rPr>
            </w:pPr>
            <w:r w:rsidRPr="00CB684A">
              <w:rPr>
                <w:rFonts w:ascii="Arial" w:hAnsi="Arial" w:cs="Arial"/>
                <w:sz w:val="20"/>
                <w:szCs w:val="20"/>
              </w:rPr>
              <w:t>TABMaquinistas</w:t>
            </w:r>
          </w:p>
        </w:tc>
      </w:tr>
      <w:tr w:rsidR="00CB684A" w:rsidRPr="00CB684A" w:rsidTr="00DA3D57">
        <w:trPr>
          <w:trHeight w:val="405"/>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vAlign w:val="center"/>
            <w:hideMark/>
          </w:tcPr>
          <w:p w:rsidR="00CB684A" w:rsidRPr="00CB684A" w:rsidRDefault="00CB684A" w:rsidP="00CB684A">
            <w:pPr>
              <w:rPr>
                <w:rFonts w:ascii="Arial" w:hAnsi="Arial" w:cs="Arial"/>
                <w:b/>
                <w:bCs/>
                <w:sz w:val="20"/>
                <w:szCs w:val="20"/>
              </w:rPr>
            </w:pPr>
            <w:r w:rsidRPr="00CB684A">
              <w:rPr>
                <w:rFonts w:ascii="Arial" w:hAnsi="Arial" w:cs="Arial"/>
                <w:b/>
                <w:bCs/>
                <w:sz w:val="20"/>
                <w:szCs w:val="20"/>
              </w:rPr>
              <w:t>Descripción Tabla:</w:t>
            </w:r>
          </w:p>
        </w:tc>
        <w:tc>
          <w:tcPr>
            <w:tcW w:w="5329" w:type="dxa"/>
            <w:gridSpan w:val="3"/>
            <w:tcBorders>
              <w:top w:val="single" w:sz="4" w:space="0" w:color="auto"/>
              <w:left w:val="nil"/>
              <w:bottom w:val="single" w:sz="4" w:space="0" w:color="auto"/>
              <w:right w:val="single" w:sz="4" w:space="0" w:color="000000"/>
            </w:tcBorders>
            <w:shd w:val="clear" w:color="auto" w:fill="auto"/>
            <w:vAlign w:val="center"/>
            <w:hideMark/>
          </w:tcPr>
          <w:p w:rsidR="00CB684A" w:rsidRPr="00CB684A" w:rsidRDefault="00CB684A" w:rsidP="00CB684A">
            <w:pPr>
              <w:rPr>
                <w:rFonts w:ascii="Arial" w:hAnsi="Arial" w:cs="Arial"/>
                <w:sz w:val="20"/>
                <w:szCs w:val="20"/>
              </w:rPr>
            </w:pPr>
            <w:r w:rsidRPr="00CB684A">
              <w:rPr>
                <w:rFonts w:ascii="Arial" w:hAnsi="Arial" w:cs="Arial"/>
                <w:sz w:val="20"/>
                <w:szCs w:val="20"/>
              </w:rPr>
              <w:t>Registr</w:t>
            </w:r>
            <w:r w:rsidR="00B3760A">
              <w:rPr>
                <w:rFonts w:ascii="Arial" w:hAnsi="Arial" w:cs="Arial"/>
                <w:sz w:val="20"/>
                <w:szCs w:val="20"/>
              </w:rPr>
              <w:t>a a empleado como operador de Má</w:t>
            </w:r>
            <w:r w:rsidRPr="00CB684A">
              <w:rPr>
                <w:rFonts w:ascii="Arial" w:hAnsi="Arial" w:cs="Arial"/>
                <w:sz w:val="20"/>
                <w:szCs w:val="20"/>
              </w:rPr>
              <w:t>quina</w:t>
            </w:r>
          </w:p>
        </w:tc>
      </w:tr>
      <w:tr w:rsidR="00CB684A" w:rsidRPr="00CB684A" w:rsidTr="00DA3D57">
        <w:trPr>
          <w:trHeight w:val="237"/>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CB684A" w:rsidRPr="00CB684A" w:rsidRDefault="00CB684A" w:rsidP="00CB684A">
            <w:pPr>
              <w:rPr>
                <w:rFonts w:ascii="Arial" w:hAnsi="Arial" w:cs="Arial"/>
                <w:b/>
                <w:bCs/>
                <w:sz w:val="20"/>
                <w:szCs w:val="20"/>
              </w:rPr>
            </w:pPr>
            <w:r w:rsidRPr="00CB684A">
              <w:rPr>
                <w:rFonts w:ascii="Arial" w:hAnsi="Arial" w:cs="Arial"/>
                <w:b/>
                <w:bCs/>
                <w:sz w:val="20"/>
                <w:szCs w:val="20"/>
              </w:rPr>
              <w:t>Campo</w:t>
            </w:r>
          </w:p>
        </w:tc>
        <w:tc>
          <w:tcPr>
            <w:tcW w:w="1701" w:type="dxa"/>
            <w:tcBorders>
              <w:top w:val="nil"/>
              <w:left w:val="nil"/>
              <w:bottom w:val="single" w:sz="4" w:space="0" w:color="auto"/>
              <w:right w:val="single" w:sz="4" w:space="0" w:color="auto"/>
            </w:tcBorders>
            <w:shd w:val="clear" w:color="000000" w:fill="FCD5B4"/>
            <w:noWrap/>
            <w:vAlign w:val="bottom"/>
            <w:hideMark/>
          </w:tcPr>
          <w:p w:rsidR="00CB684A" w:rsidRPr="00CB684A" w:rsidRDefault="00CB684A" w:rsidP="00CB684A">
            <w:pPr>
              <w:rPr>
                <w:rFonts w:ascii="Arial" w:hAnsi="Arial" w:cs="Arial"/>
                <w:b/>
                <w:bCs/>
                <w:sz w:val="20"/>
                <w:szCs w:val="20"/>
              </w:rPr>
            </w:pPr>
            <w:r w:rsidRPr="00CB684A">
              <w:rPr>
                <w:rFonts w:ascii="Arial" w:hAnsi="Arial" w:cs="Arial"/>
                <w:b/>
                <w:bCs/>
                <w:sz w:val="20"/>
                <w:szCs w:val="20"/>
              </w:rPr>
              <w:t>Tipo de dato</w:t>
            </w:r>
          </w:p>
        </w:tc>
        <w:tc>
          <w:tcPr>
            <w:tcW w:w="996" w:type="dxa"/>
            <w:tcBorders>
              <w:top w:val="nil"/>
              <w:left w:val="nil"/>
              <w:bottom w:val="single" w:sz="4" w:space="0" w:color="auto"/>
              <w:right w:val="single" w:sz="4" w:space="0" w:color="auto"/>
            </w:tcBorders>
            <w:shd w:val="clear" w:color="000000" w:fill="FCD5B4"/>
            <w:noWrap/>
            <w:vAlign w:val="bottom"/>
            <w:hideMark/>
          </w:tcPr>
          <w:p w:rsidR="00CB684A" w:rsidRPr="00CB684A" w:rsidRDefault="00CB684A" w:rsidP="00CB684A">
            <w:pPr>
              <w:rPr>
                <w:rFonts w:ascii="Arial" w:hAnsi="Arial" w:cs="Arial"/>
                <w:b/>
                <w:bCs/>
                <w:sz w:val="20"/>
                <w:szCs w:val="20"/>
              </w:rPr>
            </w:pPr>
            <w:r w:rsidRPr="00CB684A">
              <w:rPr>
                <w:rFonts w:ascii="Arial" w:hAnsi="Arial" w:cs="Arial"/>
                <w:b/>
                <w:bCs/>
                <w:sz w:val="20"/>
                <w:szCs w:val="20"/>
              </w:rPr>
              <w:t>Longitud</w:t>
            </w:r>
          </w:p>
        </w:tc>
        <w:tc>
          <w:tcPr>
            <w:tcW w:w="2632" w:type="dxa"/>
            <w:tcBorders>
              <w:top w:val="nil"/>
              <w:left w:val="nil"/>
              <w:bottom w:val="single" w:sz="4" w:space="0" w:color="auto"/>
              <w:right w:val="single" w:sz="4" w:space="0" w:color="auto"/>
            </w:tcBorders>
            <w:shd w:val="clear" w:color="000000" w:fill="FCD5B4"/>
            <w:noWrap/>
            <w:vAlign w:val="bottom"/>
            <w:hideMark/>
          </w:tcPr>
          <w:p w:rsidR="00CB684A" w:rsidRPr="00CB684A" w:rsidRDefault="00B3760A" w:rsidP="00CB684A">
            <w:pPr>
              <w:rPr>
                <w:rFonts w:ascii="Arial" w:hAnsi="Arial" w:cs="Arial"/>
                <w:b/>
                <w:bCs/>
                <w:sz w:val="20"/>
                <w:szCs w:val="20"/>
              </w:rPr>
            </w:pPr>
            <w:r w:rsidRPr="00CB684A">
              <w:rPr>
                <w:rFonts w:ascii="Arial" w:hAnsi="Arial" w:cs="Arial"/>
                <w:b/>
                <w:bCs/>
                <w:sz w:val="20"/>
                <w:szCs w:val="20"/>
              </w:rPr>
              <w:t>Descripción</w:t>
            </w:r>
            <w:r w:rsidR="00CB684A" w:rsidRPr="00CB684A">
              <w:rPr>
                <w:rFonts w:ascii="Arial" w:hAnsi="Arial" w:cs="Arial"/>
                <w:b/>
                <w:bCs/>
                <w:sz w:val="20"/>
                <w:szCs w:val="20"/>
              </w:rPr>
              <w:t xml:space="preserve"> campo</w:t>
            </w:r>
          </w:p>
        </w:tc>
      </w:tr>
      <w:tr w:rsidR="00CB684A" w:rsidRPr="00CB684A" w:rsidTr="00DA3D57">
        <w:trPr>
          <w:trHeight w:val="237"/>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CB684A" w:rsidRPr="00CB684A" w:rsidRDefault="00CB684A" w:rsidP="00CB684A">
            <w:pPr>
              <w:rPr>
                <w:rFonts w:ascii="Arial" w:hAnsi="Arial" w:cs="Arial"/>
                <w:sz w:val="20"/>
                <w:szCs w:val="20"/>
              </w:rPr>
            </w:pPr>
            <w:r w:rsidRPr="00CB684A">
              <w:rPr>
                <w:rFonts w:ascii="Arial" w:hAnsi="Arial" w:cs="Arial"/>
                <w:sz w:val="20"/>
                <w:szCs w:val="20"/>
              </w:rPr>
              <w:t>IDMaquinista</w:t>
            </w:r>
          </w:p>
        </w:tc>
        <w:tc>
          <w:tcPr>
            <w:tcW w:w="1701" w:type="dxa"/>
            <w:tcBorders>
              <w:top w:val="nil"/>
              <w:left w:val="nil"/>
              <w:bottom w:val="single" w:sz="4" w:space="0" w:color="auto"/>
              <w:right w:val="single" w:sz="4" w:space="0" w:color="auto"/>
            </w:tcBorders>
            <w:shd w:val="clear" w:color="auto" w:fill="auto"/>
            <w:noWrap/>
            <w:vAlign w:val="bottom"/>
            <w:hideMark/>
          </w:tcPr>
          <w:p w:rsidR="00CB684A" w:rsidRPr="00CB684A" w:rsidRDefault="00CB684A" w:rsidP="00CB684A">
            <w:pPr>
              <w:rPr>
                <w:rFonts w:ascii="Arial" w:hAnsi="Arial" w:cs="Arial"/>
                <w:sz w:val="20"/>
                <w:szCs w:val="20"/>
              </w:rPr>
            </w:pPr>
            <w:r w:rsidRPr="00CB684A">
              <w:rPr>
                <w:rFonts w:ascii="Arial" w:hAnsi="Arial" w:cs="Arial"/>
                <w:sz w:val="20"/>
                <w:szCs w:val="20"/>
              </w:rPr>
              <w:t>float</w:t>
            </w:r>
          </w:p>
        </w:tc>
        <w:tc>
          <w:tcPr>
            <w:tcW w:w="996" w:type="dxa"/>
            <w:tcBorders>
              <w:top w:val="nil"/>
              <w:left w:val="nil"/>
              <w:bottom w:val="single" w:sz="4" w:space="0" w:color="auto"/>
              <w:right w:val="single" w:sz="4" w:space="0" w:color="auto"/>
            </w:tcBorders>
            <w:shd w:val="clear" w:color="auto" w:fill="auto"/>
            <w:noWrap/>
            <w:vAlign w:val="bottom"/>
            <w:hideMark/>
          </w:tcPr>
          <w:p w:rsidR="00CB684A" w:rsidRPr="00CB684A" w:rsidRDefault="00CB684A" w:rsidP="00CB684A">
            <w:pPr>
              <w:jc w:val="right"/>
              <w:rPr>
                <w:rFonts w:ascii="Arial" w:hAnsi="Arial" w:cs="Arial"/>
                <w:sz w:val="20"/>
                <w:szCs w:val="20"/>
              </w:rPr>
            </w:pPr>
            <w:r w:rsidRPr="00CB684A">
              <w:rPr>
                <w:rFonts w:ascii="Arial" w:hAnsi="Arial" w:cs="Arial"/>
                <w:sz w:val="20"/>
                <w:szCs w:val="20"/>
              </w:rPr>
              <w:t>8</w:t>
            </w:r>
          </w:p>
        </w:tc>
        <w:tc>
          <w:tcPr>
            <w:tcW w:w="2632" w:type="dxa"/>
            <w:tcBorders>
              <w:top w:val="nil"/>
              <w:left w:val="nil"/>
              <w:bottom w:val="single" w:sz="4" w:space="0" w:color="auto"/>
              <w:right w:val="single" w:sz="4" w:space="0" w:color="auto"/>
            </w:tcBorders>
            <w:shd w:val="clear" w:color="auto" w:fill="auto"/>
            <w:noWrap/>
            <w:vAlign w:val="bottom"/>
            <w:hideMark/>
          </w:tcPr>
          <w:p w:rsidR="00CB684A" w:rsidRPr="00CB684A" w:rsidRDefault="00CB684A" w:rsidP="00CB684A">
            <w:pPr>
              <w:rPr>
                <w:rFonts w:ascii="Arial" w:hAnsi="Arial" w:cs="Arial"/>
                <w:sz w:val="20"/>
                <w:szCs w:val="20"/>
              </w:rPr>
            </w:pPr>
            <w:r w:rsidRPr="00CB684A">
              <w:rPr>
                <w:rFonts w:ascii="Arial" w:hAnsi="Arial" w:cs="Arial"/>
                <w:sz w:val="20"/>
                <w:szCs w:val="20"/>
              </w:rPr>
              <w:t>Secuencia</w:t>
            </w:r>
          </w:p>
        </w:tc>
      </w:tr>
      <w:tr w:rsidR="00CB684A" w:rsidRPr="00CB684A" w:rsidTr="00DA3D57">
        <w:trPr>
          <w:trHeight w:val="237"/>
        </w:trPr>
        <w:tc>
          <w:tcPr>
            <w:tcW w:w="2126"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CB684A" w:rsidRPr="00CB684A" w:rsidRDefault="00CB684A" w:rsidP="00CB684A">
            <w:pPr>
              <w:rPr>
                <w:rFonts w:ascii="Arial" w:hAnsi="Arial" w:cs="Arial"/>
                <w:sz w:val="20"/>
                <w:szCs w:val="20"/>
              </w:rPr>
            </w:pPr>
            <w:r w:rsidRPr="00CB684A">
              <w:rPr>
                <w:rFonts w:ascii="Arial" w:hAnsi="Arial" w:cs="Arial"/>
                <w:sz w:val="20"/>
                <w:szCs w:val="20"/>
              </w:rPr>
              <w:t>txtMaquinista</w:t>
            </w:r>
          </w:p>
        </w:tc>
        <w:tc>
          <w:tcPr>
            <w:tcW w:w="1701" w:type="dxa"/>
            <w:tcBorders>
              <w:top w:val="nil"/>
              <w:left w:val="nil"/>
              <w:bottom w:val="single" w:sz="4" w:space="0" w:color="auto"/>
              <w:right w:val="single" w:sz="4" w:space="0" w:color="auto"/>
            </w:tcBorders>
            <w:shd w:val="clear" w:color="auto" w:fill="auto"/>
            <w:noWrap/>
            <w:vAlign w:val="bottom"/>
            <w:hideMark/>
          </w:tcPr>
          <w:p w:rsidR="00CB684A" w:rsidRPr="00CB684A" w:rsidRDefault="00CB684A" w:rsidP="00CB684A">
            <w:pPr>
              <w:rPr>
                <w:rFonts w:ascii="Arial" w:hAnsi="Arial" w:cs="Arial"/>
                <w:sz w:val="20"/>
                <w:szCs w:val="20"/>
              </w:rPr>
            </w:pPr>
            <w:r w:rsidRPr="00CB684A">
              <w:rPr>
                <w:rFonts w:ascii="Arial" w:hAnsi="Arial" w:cs="Arial"/>
                <w:sz w:val="20"/>
                <w:szCs w:val="20"/>
              </w:rPr>
              <w:t>nvarchar</w:t>
            </w:r>
          </w:p>
        </w:tc>
        <w:tc>
          <w:tcPr>
            <w:tcW w:w="996" w:type="dxa"/>
            <w:tcBorders>
              <w:top w:val="nil"/>
              <w:left w:val="nil"/>
              <w:bottom w:val="single" w:sz="4" w:space="0" w:color="auto"/>
              <w:right w:val="single" w:sz="4" w:space="0" w:color="auto"/>
            </w:tcBorders>
            <w:shd w:val="clear" w:color="auto" w:fill="auto"/>
            <w:noWrap/>
            <w:vAlign w:val="bottom"/>
            <w:hideMark/>
          </w:tcPr>
          <w:p w:rsidR="00CB684A" w:rsidRPr="00CB684A" w:rsidRDefault="00CB684A" w:rsidP="00CB684A">
            <w:pPr>
              <w:jc w:val="right"/>
              <w:rPr>
                <w:rFonts w:ascii="Arial" w:hAnsi="Arial" w:cs="Arial"/>
                <w:sz w:val="20"/>
                <w:szCs w:val="20"/>
              </w:rPr>
            </w:pPr>
            <w:r w:rsidRPr="00CB684A">
              <w:rPr>
                <w:rFonts w:ascii="Arial" w:hAnsi="Arial" w:cs="Arial"/>
                <w:sz w:val="20"/>
                <w:szCs w:val="20"/>
              </w:rPr>
              <w:t>255</w:t>
            </w:r>
          </w:p>
        </w:tc>
        <w:tc>
          <w:tcPr>
            <w:tcW w:w="2632" w:type="dxa"/>
            <w:tcBorders>
              <w:top w:val="nil"/>
              <w:left w:val="nil"/>
              <w:bottom w:val="single" w:sz="4" w:space="0" w:color="auto"/>
              <w:right w:val="single" w:sz="4" w:space="0" w:color="auto"/>
            </w:tcBorders>
            <w:shd w:val="clear" w:color="auto" w:fill="auto"/>
            <w:noWrap/>
            <w:vAlign w:val="bottom"/>
            <w:hideMark/>
          </w:tcPr>
          <w:p w:rsidR="00CB684A" w:rsidRPr="00CB684A" w:rsidRDefault="00CB684A" w:rsidP="00CB684A">
            <w:pPr>
              <w:rPr>
                <w:rFonts w:ascii="Arial" w:hAnsi="Arial" w:cs="Arial"/>
                <w:sz w:val="20"/>
                <w:szCs w:val="20"/>
              </w:rPr>
            </w:pPr>
            <w:r w:rsidRPr="00CB684A">
              <w:rPr>
                <w:rFonts w:ascii="Arial" w:hAnsi="Arial" w:cs="Arial"/>
                <w:sz w:val="20"/>
                <w:szCs w:val="20"/>
              </w:rPr>
              <w:t>Nombre de Operador</w:t>
            </w:r>
          </w:p>
        </w:tc>
      </w:tr>
    </w:tbl>
    <w:p w:rsidR="00CB684A" w:rsidRDefault="00CB684A" w:rsidP="00CB684A">
      <w:pPr>
        <w:tabs>
          <w:tab w:val="left" w:pos="567"/>
        </w:tabs>
        <w:spacing w:line="480" w:lineRule="auto"/>
        <w:ind w:left="-11"/>
        <w:jc w:val="both"/>
        <w:outlineLvl w:val="1"/>
        <w:rPr>
          <w:rFonts w:ascii="Arial" w:hAnsi="Arial" w:cs="Arial"/>
          <w:b/>
        </w:rPr>
      </w:pPr>
    </w:p>
    <w:p w:rsidR="006C6111" w:rsidRDefault="006C6111" w:rsidP="002E15EF">
      <w:pPr>
        <w:rPr>
          <w:rFonts w:ascii="Arial" w:hAnsi="Arial" w:cs="Arial"/>
          <w:b/>
        </w:rPr>
      </w:pPr>
      <w:bookmarkStart w:id="150" w:name="_Toc277680304"/>
      <w:r>
        <w:rPr>
          <w:rFonts w:ascii="Arial" w:hAnsi="Arial" w:cs="Arial"/>
          <w:b/>
        </w:rPr>
        <w:t xml:space="preserve">3.- </w:t>
      </w:r>
      <w:r w:rsidR="003D640A">
        <w:rPr>
          <w:rFonts w:ascii="Arial" w:hAnsi="Arial" w:cs="Arial"/>
          <w:b/>
        </w:rPr>
        <w:t>Tabla Má</w:t>
      </w:r>
      <w:r w:rsidRPr="006C6111">
        <w:rPr>
          <w:rFonts w:ascii="Arial" w:hAnsi="Arial" w:cs="Arial"/>
          <w:b/>
        </w:rPr>
        <w:t>quinas</w:t>
      </w:r>
      <w:bookmarkEnd w:id="150"/>
    </w:p>
    <w:p w:rsidR="002E15EF" w:rsidRPr="006C6111" w:rsidRDefault="002E15EF" w:rsidP="002E15EF">
      <w:pPr>
        <w:rPr>
          <w:rFonts w:ascii="Arial" w:hAnsi="Arial" w:cs="Arial"/>
          <w:b/>
        </w:rPr>
      </w:pPr>
    </w:p>
    <w:tbl>
      <w:tblPr>
        <w:tblW w:w="5670" w:type="dxa"/>
        <w:tblInd w:w="496" w:type="dxa"/>
        <w:tblCellMar>
          <w:left w:w="70" w:type="dxa"/>
          <w:right w:w="70" w:type="dxa"/>
        </w:tblCellMar>
        <w:tblLook w:val="04A0"/>
      </w:tblPr>
      <w:tblGrid>
        <w:gridCol w:w="2126"/>
        <w:gridCol w:w="1378"/>
        <w:gridCol w:w="2166"/>
      </w:tblGrid>
      <w:tr w:rsidR="006C6111" w:rsidTr="006C6111">
        <w:trPr>
          <w:trHeight w:val="31"/>
        </w:trPr>
        <w:tc>
          <w:tcPr>
            <w:tcW w:w="2126" w:type="dxa"/>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6C6111" w:rsidRDefault="006C6111">
            <w:pPr>
              <w:rPr>
                <w:rFonts w:ascii="Arial" w:hAnsi="Arial" w:cs="Arial"/>
                <w:b/>
                <w:bCs/>
                <w:sz w:val="20"/>
                <w:szCs w:val="20"/>
              </w:rPr>
            </w:pPr>
            <w:r>
              <w:rPr>
                <w:rFonts w:ascii="Arial" w:hAnsi="Arial" w:cs="Arial"/>
                <w:b/>
                <w:bCs/>
                <w:sz w:val="20"/>
                <w:szCs w:val="20"/>
              </w:rPr>
              <w:t>Nombre Tabla:</w:t>
            </w:r>
          </w:p>
        </w:tc>
        <w:tc>
          <w:tcPr>
            <w:tcW w:w="3544" w:type="dxa"/>
            <w:gridSpan w:val="2"/>
            <w:tcBorders>
              <w:top w:val="single" w:sz="4" w:space="0" w:color="auto"/>
              <w:left w:val="nil"/>
              <w:bottom w:val="single" w:sz="4" w:space="0" w:color="auto"/>
              <w:right w:val="single" w:sz="4" w:space="0" w:color="auto"/>
            </w:tcBorders>
            <w:shd w:val="clear" w:color="auto" w:fill="auto"/>
            <w:noWrap/>
            <w:vAlign w:val="bottom"/>
            <w:hideMark/>
          </w:tcPr>
          <w:p w:rsidR="006C6111" w:rsidRDefault="006C6111">
            <w:pPr>
              <w:rPr>
                <w:rFonts w:ascii="Arial" w:hAnsi="Arial" w:cs="Arial"/>
                <w:sz w:val="20"/>
                <w:szCs w:val="20"/>
              </w:rPr>
            </w:pPr>
            <w:r>
              <w:rPr>
                <w:rFonts w:ascii="Arial" w:hAnsi="Arial" w:cs="Arial"/>
                <w:sz w:val="20"/>
                <w:szCs w:val="20"/>
              </w:rPr>
              <w:t>TABMaquinas</w:t>
            </w:r>
          </w:p>
        </w:tc>
      </w:tr>
      <w:tr w:rsidR="006C6111" w:rsidTr="006C6111">
        <w:trPr>
          <w:trHeight w:val="70"/>
        </w:trPr>
        <w:tc>
          <w:tcPr>
            <w:tcW w:w="2126" w:type="dxa"/>
            <w:tcBorders>
              <w:top w:val="nil"/>
              <w:left w:val="single" w:sz="4" w:space="0" w:color="auto"/>
              <w:bottom w:val="single" w:sz="4" w:space="0" w:color="auto"/>
              <w:right w:val="single" w:sz="4" w:space="0" w:color="auto"/>
            </w:tcBorders>
            <w:shd w:val="clear" w:color="000000" w:fill="FAC090"/>
            <w:vAlign w:val="center"/>
            <w:hideMark/>
          </w:tcPr>
          <w:p w:rsidR="006C6111" w:rsidRDefault="006C6111">
            <w:pPr>
              <w:rPr>
                <w:rFonts w:ascii="Arial" w:hAnsi="Arial" w:cs="Arial"/>
                <w:b/>
                <w:bCs/>
                <w:sz w:val="20"/>
                <w:szCs w:val="20"/>
              </w:rPr>
            </w:pPr>
            <w:r>
              <w:rPr>
                <w:rFonts w:ascii="Arial" w:hAnsi="Arial" w:cs="Arial"/>
                <w:b/>
                <w:bCs/>
                <w:sz w:val="20"/>
                <w:szCs w:val="20"/>
              </w:rPr>
              <w:t>Descripción Tabla:</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6C6111" w:rsidRDefault="006C6111">
            <w:pPr>
              <w:rPr>
                <w:rFonts w:ascii="Arial" w:hAnsi="Arial" w:cs="Arial"/>
                <w:sz w:val="20"/>
                <w:szCs w:val="20"/>
              </w:rPr>
            </w:pPr>
            <w:r>
              <w:rPr>
                <w:rFonts w:ascii="Arial" w:hAnsi="Arial" w:cs="Arial"/>
                <w:sz w:val="20"/>
                <w:szCs w:val="20"/>
              </w:rPr>
              <w:t>Se registran las maquinas con la cuales cuenta la empresa</w:t>
            </w:r>
          </w:p>
        </w:tc>
      </w:tr>
      <w:tr w:rsidR="006C6111" w:rsidTr="006C6111">
        <w:trPr>
          <w:trHeight w:val="31"/>
        </w:trPr>
        <w:tc>
          <w:tcPr>
            <w:tcW w:w="2126" w:type="dxa"/>
            <w:tcBorders>
              <w:top w:val="nil"/>
              <w:left w:val="single" w:sz="4" w:space="0" w:color="auto"/>
              <w:bottom w:val="single" w:sz="4" w:space="0" w:color="auto"/>
              <w:right w:val="single" w:sz="4" w:space="0" w:color="auto"/>
            </w:tcBorders>
            <w:shd w:val="clear" w:color="000000" w:fill="FAC090"/>
            <w:noWrap/>
            <w:vAlign w:val="bottom"/>
            <w:hideMark/>
          </w:tcPr>
          <w:p w:rsidR="006C6111" w:rsidRDefault="006C6111">
            <w:pPr>
              <w:rPr>
                <w:rFonts w:ascii="Arial" w:hAnsi="Arial" w:cs="Arial"/>
                <w:b/>
                <w:bCs/>
                <w:sz w:val="20"/>
                <w:szCs w:val="20"/>
              </w:rPr>
            </w:pPr>
            <w:r>
              <w:rPr>
                <w:rFonts w:ascii="Arial" w:hAnsi="Arial" w:cs="Arial"/>
                <w:b/>
                <w:bCs/>
                <w:sz w:val="20"/>
                <w:szCs w:val="20"/>
              </w:rPr>
              <w:t>Campo</w:t>
            </w:r>
          </w:p>
        </w:tc>
        <w:tc>
          <w:tcPr>
            <w:tcW w:w="1378" w:type="dxa"/>
            <w:tcBorders>
              <w:top w:val="nil"/>
              <w:left w:val="nil"/>
              <w:bottom w:val="single" w:sz="4" w:space="0" w:color="auto"/>
              <w:right w:val="single" w:sz="4" w:space="0" w:color="auto"/>
            </w:tcBorders>
            <w:shd w:val="clear" w:color="000000" w:fill="FAC090"/>
            <w:noWrap/>
            <w:vAlign w:val="bottom"/>
            <w:hideMark/>
          </w:tcPr>
          <w:p w:rsidR="006C6111" w:rsidRDefault="006C6111">
            <w:pPr>
              <w:rPr>
                <w:rFonts w:ascii="Arial" w:hAnsi="Arial" w:cs="Arial"/>
                <w:b/>
                <w:bCs/>
                <w:sz w:val="20"/>
                <w:szCs w:val="20"/>
              </w:rPr>
            </w:pPr>
            <w:r>
              <w:rPr>
                <w:rFonts w:ascii="Arial" w:hAnsi="Arial" w:cs="Arial"/>
                <w:b/>
                <w:bCs/>
                <w:sz w:val="20"/>
                <w:szCs w:val="20"/>
              </w:rPr>
              <w:t>Tipo de dato</w:t>
            </w:r>
          </w:p>
        </w:tc>
        <w:tc>
          <w:tcPr>
            <w:tcW w:w="2166" w:type="dxa"/>
            <w:tcBorders>
              <w:top w:val="nil"/>
              <w:left w:val="nil"/>
              <w:bottom w:val="single" w:sz="4" w:space="0" w:color="auto"/>
              <w:right w:val="single" w:sz="4" w:space="0" w:color="auto"/>
            </w:tcBorders>
            <w:shd w:val="clear" w:color="000000" w:fill="FAC090"/>
            <w:noWrap/>
            <w:vAlign w:val="bottom"/>
            <w:hideMark/>
          </w:tcPr>
          <w:p w:rsidR="006C6111" w:rsidRDefault="006C6111">
            <w:pPr>
              <w:rPr>
                <w:rFonts w:ascii="Arial" w:hAnsi="Arial" w:cs="Arial"/>
                <w:b/>
                <w:bCs/>
                <w:sz w:val="20"/>
                <w:szCs w:val="20"/>
              </w:rPr>
            </w:pPr>
            <w:r>
              <w:rPr>
                <w:rFonts w:ascii="Arial" w:hAnsi="Arial" w:cs="Arial"/>
                <w:b/>
                <w:bCs/>
                <w:sz w:val="20"/>
                <w:szCs w:val="20"/>
              </w:rPr>
              <w:t>Longitud</w:t>
            </w:r>
          </w:p>
        </w:tc>
      </w:tr>
      <w:tr w:rsidR="006C6111" w:rsidTr="006C6111">
        <w:trPr>
          <w:trHeight w:val="31"/>
        </w:trPr>
        <w:tc>
          <w:tcPr>
            <w:tcW w:w="2126" w:type="dxa"/>
            <w:tcBorders>
              <w:top w:val="nil"/>
              <w:left w:val="single" w:sz="4" w:space="0" w:color="auto"/>
              <w:bottom w:val="single" w:sz="4" w:space="0" w:color="auto"/>
              <w:right w:val="single" w:sz="4" w:space="0" w:color="auto"/>
            </w:tcBorders>
            <w:shd w:val="clear" w:color="000000" w:fill="FAC090"/>
            <w:noWrap/>
            <w:vAlign w:val="bottom"/>
            <w:hideMark/>
          </w:tcPr>
          <w:p w:rsidR="006C6111" w:rsidRDefault="006C6111">
            <w:pPr>
              <w:rPr>
                <w:rFonts w:ascii="Arial" w:hAnsi="Arial" w:cs="Arial"/>
                <w:sz w:val="20"/>
                <w:szCs w:val="20"/>
              </w:rPr>
            </w:pPr>
            <w:r>
              <w:rPr>
                <w:rFonts w:ascii="Arial" w:hAnsi="Arial" w:cs="Arial"/>
                <w:sz w:val="20"/>
                <w:szCs w:val="20"/>
              </w:rPr>
              <w:t>IDMaquina</w:t>
            </w:r>
          </w:p>
        </w:tc>
        <w:tc>
          <w:tcPr>
            <w:tcW w:w="1378" w:type="dxa"/>
            <w:tcBorders>
              <w:top w:val="nil"/>
              <w:left w:val="nil"/>
              <w:bottom w:val="single" w:sz="4" w:space="0" w:color="auto"/>
              <w:right w:val="single" w:sz="4" w:space="0" w:color="auto"/>
            </w:tcBorders>
            <w:shd w:val="clear" w:color="auto" w:fill="auto"/>
            <w:noWrap/>
            <w:vAlign w:val="bottom"/>
            <w:hideMark/>
          </w:tcPr>
          <w:p w:rsidR="006C6111" w:rsidRDefault="006C6111">
            <w:pPr>
              <w:rPr>
                <w:rFonts w:ascii="Arial" w:hAnsi="Arial" w:cs="Arial"/>
                <w:sz w:val="20"/>
                <w:szCs w:val="20"/>
              </w:rPr>
            </w:pPr>
            <w:r>
              <w:rPr>
                <w:rFonts w:ascii="Arial" w:hAnsi="Arial" w:cs="Arial"/>
                <w:sz w:val="20"/>
                <w:szCs w:val="20"/>
              </w:rPr>
              <w:t>varchar</w:t>
            </w:r>
          </w:p>
        </w:tc>
        <w:tc>
          <w:tcPr>
            <w:tcW w:w="2166" w:type="dxa"/>
            <w:tcBorders>
              <w:top w:val="nil"/>
              <w:left w:val="nil"/>
              <w:bottom w:val="single" w:sz="4" w:space="0" w:color="auto"/>
              <w:right w:val="single" w:sz="4" w:space="0" w:color="auto"/>
            </w:tcBorders>
            <w:shd w:val="clear" w:color="auto" w:fill="auto"/>
            <w:noWrap/>
            <w:vAlign w:val="bottom"/>
            <w:hideMark/>
          </w:tcPr>
          <w:p w:rsidR="006C6111" w:rsidRDefault="006C6111">
            <w:pPr>
              <w:jc w:val="right"/>
              <w:rPr>
                <w:rFonts w:ascii="Arial" w:hAnsi="Arial" w:cs="Arial"/>
                <w:sz w:val="20"/>
                <w:szCs w:val="20"/>
              </w:rPr>
            </w:pPr>
            <w:r>
              <w:rPr>
                <w:rFonts w:ascii="Arial" w:hAnsi="Arial" w:cs="Arial"/>
                <w:sz w:val="20"/>
                <w:szCs w:val="20"/>
              </w:rPr>
              <w:t>20</w:t>
            </w:r>
          </w:p>
        </w:tc>
      </w:tr>
      <w:tr w:rsidR="006C6111" w:rsidTr="006C6111">
        <w:trPr>
          <w:trHeight w:val="31"/>
        </w:trPr>
        <w:tc>
          <w:tcPr>
            <w:tcW w:w="2126" w:type="dxa"/>
            <w:tcBorders>
              <w:top w:val="nil"/>
              <w:left w:val="single" w:sz="4" w:space="0" w:color="auto"/>
              <w:bottom w:val="single" w:sz="4" w:space="0" w:color="auto"/>
              <w:right w:val="single" w:sz="4" w:space="0" w:color="auto"/>
            </w:tcBorders>
            <w:shd w:val="clear" w:color="000000" w:fill="FAC090"/>
            <w:noWrap/>
            <w:vAlign w:val="bottom"/>
            <w:hideMark/>
          </w:tcPr>
          <w:p w:rsidR="006C6111" w:rsidRDefault="006C6111">
            <w:pPr>
              <w:rPr>
                <w:rFonts w:ascii="Arial" w:hAnsi="Arial" w:cs="Arial"/>
                <w:sz w:val="20"/>
                <w:szCs w:val="20"/>
              </w:rPr>
            </w:pPr>
            <w:r>
              <w:rPr>
                <w:rFonts w:ascii="Arial" w:hAnsi="Arial" w:cs="Arial"/>
                <w:sz w:val="20"/>
                <w:szCs w:val="20"/>
              </w:rPr>
              <w:t>txtMaquina</w:t>
            </w:r>
          </w:p>
        </w:tc>
        <w:tc>
          <w:tcPr>
            <w:tcW w:w="1378" w:type="dxa"/>
            <w:tcBorders>
              <w:top w:val="nil"/>
              <w:left w:val="nil"/>
              <w:bottom w:val="single" w:sz="4" w:space="0" w:color="auto"/>
              <w:right w:val="single" w:sz="4" w:space="0" w:color="auto"/>
            </w:tcBorders>
            <w:shd w:val="clear" w:color="auto" w:fill="auto"/>
            <w:noWrap/>
            <w:vAlign w:val="bottom"/>
            <w:hideMark/>
          </w:tcPr>
          <w:p w:rsidR="006C6111" w:rsidRDefault="006C6111">
            <w:pPr>
              <w:rPr>
                <w:rFonts w:ascii="Arial" w:hAnsi="Arial" w:cs="Arial"/>
                <w:sz w:val="20"/>
                <w:szCs w:val="20"/>
              </w:rPr>
            </w:pPr>
            <w:r>
              <w:rPr>
                <w:rFonts w:ascii="Arial" w:hAnsi="Arial" w:cs="Arial"/>
                <w:sz w:val="20"/>
                <w:szCs w:val="20"/>
              </w:rPr>
              <w:t>nvarchar</w:t>
            </w:r>
          </w:p>
        </w:tc>
        <w:tc>
          <w:tcPr>
            <w:tcW w:w="2166" w:type="dxa"/>
            <w:tcBorders>
              <w:top w:val="nil"/>
              <w:left w:val="nil"/>
              <w:bottom w:val="single" w:sz="4" w:space="0" w:color="auto"/>
              <w:right w:val="single" w:sz="4" w:space="0" w:color="auto"/>
            </w:tcBorders>
            <w:shd w:val="clear" w:color="auto" w:fill="auto"/>
            <w:noWrap/>
            <w:vAlign w:val="bottom"/>
            <w:hideMark/>
          </w:tcPr>
          <w:p w:rsidR="006C6111" w:rsidRDefault="006C6111">
            <w:pPr>
              <w:jc w:val="right"/>
              <w:rPr>
                <w:rFonts w:ascii="Arial" w:hAnsi="Arial" w:cs="Arial"/>
                <w:sz w:val="20"/>
                <w:szCs w:val="20"/>
              </w:rPr>
            </w:pPr>
            <w:r>
              <w:rPr>
                <w:rFonts w:ascii="Arial" w:hAnsi="Arial" w:cs="Arial"/>
                <w:sz w:val="20"/>
                <w:szCs w:val="20"/>
              </w:rPr>
              <w:t>255</w:t>
            </w:r>
          </w:p>
        </w:tc>
      </w:tr>
    </w:tbl>
    <w:p w:rsidR="00CB684A" w:rsidRDefault="006C6111" w:rsidP="002E15EF">
      <w:pPr>
        <w:rPr>
          <w:rFonts w:ascii="Arial" w:hAnsi="Arial" w:cs="Arial"/>
          <w:b/>
        </w:rPr>
      </w:pPr>
      <w:bookmarkStart w:id="151" w:name="_Toc277680305"/>
      <w:r>
        <w:rPr>
          <w:rFonts w:ascii="Arial" w:hAnsi="Arial" w:cs="Arial"/>
          <w:b/>
        </w:rPr>
        <w:lastRenderedPageBreak/>
        <w:t>4</w:t>
      </w:r>
      <w:r w:rsidR="00B3760A">
        <w:rPr>
          <w:rFonts w:ascii="Arial" w:hAnsi="Arial" w:cs="Arial"/>
          <w:b/>
        </w:rPr>
        <w:t>.- Tabla Informe de Producción</w:t>
      </w:r>
      <w:bookmarkEnd w:id="151"/>
    </w:p>
    <w:p w:rsidR="002E15EF" w:rsidRPr="00CB684A" w:rsidRDefault="002E15EF" w:rsidP="002E15EF">
      <w:pPr>
        <w:rPr>
          <w:rFonts w:ascii="Arial" w:hAnsi="Arial" w:cs="Arial"/>
          <w:b/>
        </w:rPr>
      </w:pPr>
    </w:p>
    <w:tbl>
      <w:tblPr>
        <w:tblW w:w="4423" w:type="dxa"/>
        <w:tblInd w:w="462" w:type="dxa"/>
        <w:shd w:val="clear" w:color="auto" w:fill="FABF8F" w:themeFill="accent6" w:themeFillTint="99"/>
        <w:tblCellMar>
          <w:left w:w="70" w:type="dxa"/>
          <w:right w:w="70" w:type="dxa"/>
        </w:tblCellMar>
        <w:tblLook w:val="04A0"/>
      </w:tblPr>
      <w:tblGrid>
        <w:gridCol w:w="2053"/>
        <w:gridCol w:w="2370"/>
      </w:tblGrid>
      <w:tr w:rsidR="00B3760A" w:rsidRPr="00B3760A" w:rsidTr="00DA3D57">
        <w:trPr>
          <w:trHeight w:val="255"/>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B3760A" w:rsidRPr="00B3760A" w:rsidRDefault="00B3760A" w:rsidP="00B3760A">
            <w:pPr>
              <w:rPr>
                <w:rFonts w:ascii="Arial" w:hAnsi="Arial" w:cs="Arial"/>
                <w:b/>
                <w:bCs/>
                <w:sz w:val="20"/>
                <w:szCs w:val="20"/>
              </w:rPr>
            </w:pPr>
            <w:r w:rsidRPr="00B3760A">
              <w:rPr>
                <w:rFonts w:ascii="Arial" w:hAnsi="Arial" w:cs="Arial"/>
                <w:b/>
                <w:bCs/>
                <w:sz w:val="20"/>
                <w:szCs w:val="20"/>
              </w:rPr>
              <w:t>Nombre Tabla:</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rsidR="00B3760A" w:rsidRPr="00B3760A" w:rsidRDefault="00B3760A" w:rsidP="00B3760A">
            <w:pPr>
              <w:rPr>
                <w:rFonts w:ascii="Arial" w:hAnsi="Arial" w:cs="Arial"/>
                <w:sz w:val="20"/>
                <w:szCs w:val="20"/>
              </w:rPr>
            </w:pPr>
            <w:r>
              <w:rPr>
                <w:rFonts w:ascii="Arial" w:hAnsi="Arial" w:cs="Arial"/>
                <w:sz w:val="20"/>
                <w:szCs w:val="20"/>
              </w:rPr>
              <w:t>TABInformeProducció</w:t>
            </w:r>
            <w:r w:rsidRPr="00B3760A">
              <w:rPr>
                <w:rFonts w:ascii="Arial" w:hAnsi="Arial" w:cs="Arial"/>
                <w:sz w:val="20"/>
                <w:szCs w:val="20"/>
              </w:rPr>
              <w:t>n</w:t>
            </w:r>
          </w:p>
        </w:tc>
      </w:tr>
      <w:tr w:rsidR="00B3760A" w:rsidRPr="00B3760A" w:rsidTr="00DA3D57">
        <w:trPr>
          <w:trHeight w:val="810"/>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3760A" w:rsidRPr="00B3760A" w:rsidRDefault="00B3760A" w:rsidP="00B3760A">
            <w:pPr>
              <w:rPr>
                <w:rFonts w:ascii="Arial" w:hAnsi="Arial" w:cs="Arial"/>
                <w:b/>
                <w:bCs/>
                <w:sz w:val="20"/>
                <w:szCs w:val="20"/>
              </w:rPr>
            </w:pPr>
            <w:r w:rsidRPr="00B3760A">
              <w:rPr>
                <w:rFonts w:ascii="Arial" w:hAnsi="Arial" w:cs="Arial"/>
                <w:b/>
                <w:bCs/>
                <w:sz w:val="20"/>
                <w:szCs w:val="20"/>
              </w:rPr>
              <w:t>Descripción Tabla:</w:t>
            </w:r>
          </w:p>
        </w:tc>
        <w:tc>
          <w:tcPr>
            <w:tcW w:w="2370" w:type="dxa"/>
            <w:tcBorders>
              <w:top w:val="single" w:sz="4" w:space="0" w:color="auto"/>
              <w:left w:val="nil"/>
              <w:bottom w:val="single" w:sz="4" w:space="0" w:color="auto"/>
              <w:right w:val="single" w:sz="4" w:space="0" w:color="000000"/>
            </w:tcBorders>
            <w:shd w:val="clear" w:color="auto" w:fill="auto"/>
            <w:vAlign w:val="bottom"/>
            <w:hideMark/>
          </w:tcPr>
          <w:p w:rsidR="00B3760A" w:rsidRPr="00B3760A" w:rsidRDefault="00B3760A" w:rsidP="00B3760A">
            <w:pPr>
              <w:rPr>
                <w:rFonts w:ascii="Arial" w:hAnsi="Arial" w:cs="Arial"/>
                <w:sz w:val="20"/>
                <w:szCs w:val="20"/>
              </w:rPr>
            </w:pPr>
            <w:r w:rsidRPr="00B3760A">
              <w:rPr>
                <w:rFonts w:ascii="Arial" w:hAnsi="Arial" w:cs="Arial"/>
                <w:sz w:val="20"/>
                <w:szCs w:val="20"/>
              </w:rPr>
              <w:t>Se registra información relacionada a la producción diaria</w:t>
            </w:r>
          </w:p>
        </w:tc>
      </w:tr>
      <w:tr w:rsidR="00FA3B24" w:rsidRPr="00B3760A" w:rsidTr="00DA3D57">
        <w:trPr>
          <w:trHeight w:val="255"/>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A3B24" w:rsidRPr="00B3760A" w:rsidRDefault="00FA3B24" w:rsidP="00B3760A">
            <w:pPr>
              <w:rPr>
                <w:rFonts w:ascii="Arial" w:hAnsi="Arial" w:cs="Arial"/>
                <w:b/>
                <w:bCs/>
                <w:sz w:val="20"/>
                <w:szCs w:val="20"/>
              </w:rPr>
            </w:pPr>
            <w:r w:rsidRPr="00B3760A">
              <w:rPr>
                <w:rFonts w:ascii="Arial" w:hAnsi="Arial" w:cs="Arial"/>
                <w:b/>
                <w:bCs/>
                <w:sz w:val="20"/>
                <w:szCs w:val="20"/>
              </w:rPr>
              <w:t>Campo</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b/>
                <w:bCs/>
                <w:sz w:val="20"/>
                <w:szCs w:val="20"/>
              </w:rPr>
            </w:pPr>
            <w:r w:rsidRPr="00B3760A">
              <w:rPr>
                <w:rFonts w:ascii="Arial" w:hAnsi="Arial" w:cs="Arial"/>
                <w:b/>
                <w:bCs/>
                <w:sz w:val="20"/>
                <w:szCs w:val="20"/>
              </w:rPr>
              <w:t>Tipo de dato</w:t>
            </w:r>
          </w:p>
        </w:tc>
      </w:tr>
      <w:tr w:rsidR="00FA3B24" w:rsidRPr="00B3760A" w:rsidTr="00DA3D57">
        <w:trPr>
          <w:trHeight w:val="255"/>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A3B24" w:rsidRPr="00B3760A" w:rsidRDefault="00FA3B24" w:rsidP="00B3760A">
            <w:pPr>
              <w:rPr>
                <w:rFonts w:ascii="Arial" w:hAnsi="Arial" w:cs="Arial"/>
                <w:sz w:val="20"/>
                <w:szCs w:val="20"/>
              </w:rPr>
            </w:pPr>
            <w:r>
              <w:rPr>
                <w:rFonts w:ascii="Arial" w:hAnsi="Arial" w:cs="Arial"/>
                <w:sz w:val="20"/>
                <w:szCs w:val="20"/>
              </w:rPr>
              <w:t>IDInformeProducció</w:t>
            </w:r>
            <w:r w:rsidRPr="00B3760A">
              <w:rPr>
                <w:rFonts w:ascii="Arial" w:hAnsi="Arial" w:cs="Arial"/>
                <w:sz w:val="20"/>
                <w:szCs w:val="20"/>
              </w:rPr>
              <w:t>n</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numeric</w:t>
            </w:r>
          </w:p>
        </w:tc>
      </w:tr>
      <w:tr w:rsidR="00FA3B24" w:rsidRPr="00B3760A" w:rsidTr="00DA3D57">
        <w:trPr>
          <w:trHeight w:val="255"/>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intProgramaDiaria</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numeric</w:t>
            </w:r>
          </w:p>
        </w:tc>
      </w:tr>
      <w:tr w:rsidR="00FA3B24" w:rsidRPr="00B3760A" w:rsidTr="00DA3D57">
        <w:trPr>
          <w:trHeight w:val="255"/>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datFecha</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smalldatetime</w:t>
            </w:r>
          </w:p>
        </w:tc>
      </w:tr>
      <w:tr w:rsidR="00FA3B24" w:rsidRPr="00B3760A" w:rsidTr="00DA3D57">
        <w:trPr>
          <w:trHeight w:val="255"/>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intMaquinista</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float</w:t>
            </w:r>
          </w:p>
        </w:tc>
      </w:tr>
      <w:tr w:rsidR="00FA3B24" w:rsidRPr="00B3760A" w:rsidTr="00DA3D57">
        <w:trPr>
          <w:trHeight w:val="255"/>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intHorasTrabajadas</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float</w:t>
            </w:r>
          </w:p>
        </w:tc>
      </w:tr>
      <w:tr w:rsidR="00FA3B24" w:rsidRPr="00B3760A" w:rsidTr="00DA3D57">
        <w:trPr>
          <w:trHeight w:val="255"/>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intPeso</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float</w:t>
            </w:r>
          </w:p>
        </w:tc>
      </w:tr>
      <w:tr w:rsidR="00FA3B24" w:rsidRPr="00B3760A" w:rsidTr="00DA3D57">
        <w:trPr>
          <w:trHeight w:val="255"/>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intTurno</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float</w:t>
            </w:r>
          </w:p>
        </w:tc>
      </w:tr>
      <w:tr w:rsidR="00FA3B24" w:rsidRPr="00B3760A" w:rsidTr="00DA3D57">
        <w:trPr>
          <w:trHeight w:val="255"/>
        </w:trPr>
        <w:tc>
          <w:tcPr>
            <w:tcW w:w="205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intCantidadProducido</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float</w:t>
            </w:r>
          </w:p>
        </w:tc>
      </w:tr>
    </w:tbl>
    <w:p w:rsidR="00CB684A" w:rsidRPr="00CB684A" w:rsidRDefault="00CB684A" w:rsidP="00CB684A">
      <w:pPr>
        <w:tabs>
          <w:tab w:val="left" w:pos="567"/>
        </w:tabs>
        <w:spacing w:line="480" w:lineRule="auto"/>
        <w:ind w:left="-11"/>
        <w:jc w:val="both"/>
        <w:outlineLvl w:val="1"/>
        <w:rPr>
          <w:rFonts w:ascii="Arial" w:hAnsi="Arial" w:cs="Arial"/>
          <w:b/>
        </w:rPr>
      </w:pPr>
    </w:p>
    <w:p w:rsidR="00CB684A" w:rsidRDefault="00DA3D57" w:rsidP="002E15EF">
      <w:pPr>
        <w:rPr>
          <w:rFonts w:ascii="Arial" w:hAnsi="Arial" w:cs="Arial"/>
          <w:b/>
        </w:rPr>
      </w:pPr>
      <w:bookmarkStart w:id="152" w:name="_Toc277680306"/>
      <w:r>
        <w:rPr>
          <w:rFonts w:ascii="Arial" w:hAnsi="Arial" w:cs="Arial"/>
          <w:b/>
        </w:rPr>
        <w:t>5</w:t>
      </w:r>
      <w:r w:rsidR="00B3760A">
        <w:rPr>
          <w:rFonts w:ascii="Arial" w:hAnsi="Arial" w:cs="Arial"/>
          <w:b/>
        </w:rPr>
        <w:t>.- Tabla Programa de Producción</w:t>
      </w:r>
      <w:bookmarkEnd w:id="152"/>
    </w:p>
    <w:p w:rsidR="002E15EF" w:rsidRDefault="002E15EF" w:rsidP="002E15EF">
      <w:pPr>
        <w:rPr>
          <w:rFonts w:ascii="Arial" w:hAnsi="Arial" w:cs="Arial"/>
          <w:b/>
        </w:rPr>
      </w:pPr>
    </w:p>
    <w:tbl>
      <w:tblPr>
        <w:tblW w:w="4677" w:type="dxa"/>
        <w:tblInd w:w="496" w:type="dxa"/>
        <w:tblLayout w:type="fixed"/>
        <w:tblCellMar>
          <w:left w:w="70" w:type="dxa"/>
          <w:right w:w="70" w:type="dxa"/>
        </w:tblCellMar>
        <w:tblLook w:val="04A0"/>
      </w:tblPr>
      <w:tblGrid>
        <w:gridCol w:w="2208"/>
        <w:gridCol w:w="2469"/>
      </w:tblGrid>
      <w:tr w:rsidR="00B3760A" w:rsidRPr="00B3760A" w:rsidTr="006C6111">
        <w:trPr>
          <w:trHeight w:val="255"/>
        </w:trPr>
        <w:tc>
          <w:tcPr>
            <w:tcW w:w="220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B3760A" w:rsidRPr="00B3760A" w:rsidRDefault="00B3760A" w:rsidP="00B3760A">
            <w:pPr>
              <w:rPr>
                <w:rFonts w:ascii="Arial" w:hAnsi="Arial" w:cs="Arial"/>
                <w:b/>
                <w:bCs/>
                <w:sz w:val="20"/>
                <w:szCs w:val="20"/>
              </w:rPr>
            </w:pPr>
            <w:r w:rsidRPr="00B3760A">
              <w:rPr>
                <w:rFonts w:ascii="Arial" w:hAnsi="Arial" w:cs="Arial"/>
                <w:b/>
                <w:bCs/>
                <w:sz w:val="20"/>
                <w:szCs w:val="20"/>
              </w:rPr>
              <w:t>Nombre Tabla:</w:t>
            </w:r>
          </w:p>
        </w:tc>
        <w:tc>
          <w:tcPr>
            <w:tcW w:w="2469" w:type="dxa"/>
            <w:tcBorders>
              <w:top w:val="single" w:sz="4" w:space="0" w:color="auto"/>
              <w:left w:val="nil"/>
              <w:bottom w:val="single" w:sz="4" w:space="0" w:color="auto"/>
              <w:right w:val="single" w:sz="4" w:space="0" w:color="auto"/>
            </w:tcBorders>
            <w:shd w:val="clear" w:color="auto" w:fill="auto"/>
            <w:noWrap/>
            <w:vAlign w:val="bottom"/>
            <w:hideMark/>
          </w:tcPr>
          <w:p w:rsidR="00B3760A" w:rsidRPr="00B3760A" w:rsidRDefault="00B3760A" w:rsidP="00B3760A">
            <w:pPr>
              <w:rPr>
                <w:rFonts w:ascii="Arial" w:hAnsi="Arial" w:cs="Arial"/>
                <w:sz w:val="20"/>
                <w:szCs w:val="20"/>
              </w:rPr>
            </w:pPr>
            <w:r w:rsidRPr="00B3760A">
              <w:rPr>
                <w:rFonts w:ascii="Arial" w:hAnsi="Arial" w:cs="Arial"/>
                <w:sz w:val="20"/>
                <w:szCs w:val="20"/>
              </w:rPr>
              <w:t>TABProgramaProduccion</w:t>
            </w:r>
          </w:p>
        </w:tc>
      </w:tr>
      <w:tr w:rsidR="00B3760A" w:rsidRPr="00B3760A" w:rsidTr="006C6111">
        <w:trPr>
          <w:trHeight w:val="510"/>
        </w:trPr>
        <w:tc>
          <w:tcPr>
            <w:tcW w:w="2208" w:type="dxa"/>
            <w:tcBorders>
              <w:top w:val="single" w:sz="4" w:space="0" w:color="auto"/>
              <w:left w:val="single" w:sz="4" w:space="0" w:color="auto"/>
              <w:bottom w:val="single" w:sz="4" w:space="0" w:color="auto"/>
              <w:right w:val="single" w:sz="4" w:space="0" w:color="auto"/>
            </w:tcBorders>
            <w:shd w:val="clear" w:color="000000" w:fill="FABF8F" w:themeFill="accent6" w:themeFillTint="99"/>
            <w:vAlign w:val="center"/>
            <w:hideMark/>
          </w:tcPr>
          <w:p w:rsidR="00B3760A" w:rsidRPr="00B3760A" w:rsidRDefault="00B3760A" w:rsidP="00B3760A">
            <w:pPr>
              <w:rPr>
                <w:rFonts w:ascii="Arial" w:hAnsi="Arial" w:cs="Arial"/>
                <w:b/>
                <w:bCs/>
                <w:sz w:val="20"/>
                <w:szCs w:val="20"/>
              </w:rPr>
            </w:pPr>
            <w:r w:rsidRPr="00B3760A">
              <w:rPr>
                <w:rFonts w:ascii="Arial" w:hAnsi="Arial" w:cs="Arial"/>
                <w:b/>
                <w:bCs/>
                <w:sz w:val="20"/>
                <w:szCs w:val="20"/>
              </w:rPr>
              <w:t>Descripción Tabla:</w:t>
            </w:r>
          </w:p>
        </w:tc>
        <w:tc>
          <w:tcPr>
            <w:tcW w:w="2469" w:type="dxa"/>
            <w:tcBorders>
              <w:top w:val="single" w:sz="4" w:space="0" w:color="auto"/>
              <w:left w:val="nil"/>
              <w:bottom w:val="single" w:sz="4" w:space="0" w:color="auto"/>
              <w:right w:val="single" w:sz="4" w:space="0" w:color="000000"/>
            </w:tcBorders>
            <w:shd w:val="clear" w:color="auto" w:fill="auto"/>
            <w:vAlign w:val="bottom"/>
            <w:hideMark/>
          </w:tcPr>
          <w:p w:rsidR="00B3760A" w:rsidRPr="00B3760A" w:rsidRDefault="00B3760A" w:rsidP="00B3760A">
            <w:pPr>
              <w:rPr>
                <w:rFonts w:ascii="Arial" w:hAnsi="Arial" w:cs="Arial"/>
                <w:sz w:val="20"/>
                <w:szCs w:val="20"/>
              </w:rPr>
            </w:pPr>
            <w:r w:rsidRPr="00B3760A">
              <w:rPr>
                <w:rFonts w:ascii="Arial" w:hAnsi="Arial" w:cs="Arial"/>
                <w:sz w:val="20"/>
                <w:szCs w:val="20"/>
              </w:rPr>
              <w:t>Se registra planificación de la producción diaria</w:t>
            </w:r>
          </w:p>
        </w:tc>
      </w:tr>
      <w:tr w:rsidR="00FA3B24" w:rsidRPr="00B3760A" w:rsidTr="006C6111">
        <w:trPr>
          <w:trHeight w:val="255"/>
        </w:trPr>
        <w:tc>
          <w:tcPr>
            <w:tcW w:w="220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B3760A" w:rsidRDefault="00FA3B24" w:rsidP="00B3760A">
            <w:pPr>
              <w:rPr>
                <w:rFonts w:ascii="Arial" w:hAnsi="Arial" w:cs="Arial"/>
                <w:b/>
                <w:bCs/>
                <w:sz w:val="20"/>
                <w:szCs w:val="20"/>
              </w:rPr>
            </w:pPr>
            <w:r w:rsidRPr="00B3760A">
              <w:rPr>
                <w:rFonts w:ascii="Arial" w:hAnsi="Arial" w:cs="Arial"/>
                <w:b/>
                <w:bCs/>
                <w:sz w:val="20"/>
                <w:szCs w:val="20"/>
              </w:rPr>
              <w:t>Campo</w:t>
            </w:r>
          </w:p>
        </w:tc>
        <w:tc>
          <w:tcPr>
            <w:tcW w:w="2469" w:type="dxa"/>
            <w:tcBorders>
              <w:top w:val="nil"/>
              <w:left w:val="nil"/>
              <w:bottom w:val="single" w:sz="4" w:space="0" w:color="auto"/>
              <w:right w:val="single" w:sz="4" w:space="0" w:color="auto"/>
            </w:tcBorders>
            <w:shd w:val="clear" w:color="000000" w:fill="FCD5B4"/>
            <w:noWrap/>
            <w:vAlign w:val="bottom"/>
            <w:hideMark/>
          </w:tcPr>
          <w:p w:rsidR="00FA3B24" w:rsidRPr="00B3760A" w:rsidRDefault="00FA3B24" w:rsidP="00B3760A">
            <w:pPr>
              <w:rPr>
                <w:rFonts w:ascii="Arial" w:hAnsi="Arial" w:cs="Arial"/>
                <w:b/>
                <w:bCs/>
                <w:sz w:val="20"/>
                <w:szCs w:val="20"/>
              </w:rPr>
            </w:pPr>
            <w:r w:rsidRPr="00B3760A">
              <w:rPr>
                <w:rFonts w:ascii="Arial" w:hAnsi="Arial" w:cs="Arial"/>
                <w:b/>
                <w:bCs/>
                <w:sz w:val="20"/>
                <w:szCs w:val="20"/>
              </w:rPr>
              <w:t>Tipo de dato</w:t>
            </w:r>
          </w:p>
        </w:tc>
      </w:tr>
      <w:tr w:rsidR="00FA3B24" w:rsidRPr="00B3760A" w:rsidTr="006C6111">
        <w:trPr>
          <w:trHeight w:val="255"/>
        </w:trPr>
        <w:tc>
          <w:tcPr>
            <w:tcW w:w="220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IDDiario</w:t>
            </w:r>
          </w:p>
        </w:tc>
        <w:tc>
          <w:tcPr>
            <w:tcW w:w="2469" w:type="dxa"/>
            <w:tcBorders>
              <w:top w:val="nil"/>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numeric</w:t>
            </w:r>
          </w:p>
        </w:tc>
      </w:tr>
      <w:tr w:rsidR="00FA3B24" w:rsidRPr="00B3760A" w:rsidTr="006C6111">
        <w:trPr>
          <w:trHeight w:val="255"/>
        </w:trPr>
        <w:tc>
          <w:tcPr>
            <w:tcW w:w="220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intMaquina</w:t>
            </w:r>
          </w:p>
        </w:tc>
        <w:tc>
          <w:tcPr>
            <w:tcW w:w="2469" w:type="dxa"/>
            <w:tcBorders>
              <w:top w:val="nil"/>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varchar</w:t>
            </w:r>
          </w:p>
        </w:tc>
      </w:tr>
      <w:tr w:rsidR="00FA3B24" w:rsidRPr="00B3760A" w:rsidTr="006C6111">
        <w:trPr>
          <w:trHeight w:val="255"/>
        </w:trPr>
        <w:tc>
          <w:tcPr>
            <w:tcW w:w="220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intMolde</w:t>
            </w:r>
          </w:p>
        </w:tc>
        <w:tc>
          <w:tcPr>
            <w:tcW w:w="2469" w:type="dxa"/>
            <w:tcBorders>
              <w:top w:val="nil"/>
              <w:left w:val="nil"/>
              <w:bottom w:val="single" w:sz="4" w:space="0" w:color="auto"/>
              <w:right w:val="single" w:sz="4" w:space="0" w:color="auto"/>
            </w:tcBorders>
            <w:shd w:val="clear" w:color="auto" w:fill="auto"/>
            <w:noWrap/>
            <w:vAlign w:val="bottom"/>
            <w:hideMark/>
          </w:tcPr>
          <w:p w:rsidR="00FA3B24" w:rsidRPr="00B3760A" w:rsidRDefault="00FA3B24" w:rsidP="00B3760A">
            <w:pPr>
              <w:rPr>
                <w:rFonts w:ascii="Arial" w:hAnsi="Arial" w:cs="Arial"/>
                <w:sz w:val="20"/>
                <w:szCs w:val="20"/>
              </w:rPr>
            </w:pPr>
            <w:r w:rsidRPr="00B3760A">
              <w:rPr>
                <w:rFonts w:ascii="Arial" w:hAnsi="Arial" w:cs="Arial"/>
                <w:sz w:val="20"/>
                <w:szCs w:val="20"/>
              </w:rPr>
              <w:t>numeric</w:t>
            </w:r>
          </w:p>
        </w:tc>
      </w:tr>
      <w:tr w:rsidR="00FE6A5C" w:rsidRPr="00B3760A" w:rsidTr="006C6111">
        <w:trPr>
          <w:trHeight w:val="255"/>
        </w:trPr>
        <w:tc>
          <w:tcPr>
            <w:tcW w:w="220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E6A5C" w:rsidRPr="00B3760A" w:rsidRDefault="00FE6A5C" w:rsidP="00B3760A">
            <w:pPr>
              <w:rPr>
                <w:rFonts w:ascii="Arial" w:hAnsi="Arial" w:cs="Arial"/>
                <w:sz w:val="20"/>
                <w:szCs w:val="20"/>
              </w:rPr>
            </w:pPr>
            <w:r w:rsidRPr="00B3760A">
              <w:rPr>
                <w:rFonts w:ascii="Arial" w:hAnsi="Arial" w:cs="Arial"/>
                <w:sz w:val="20"/>
                <w:szCs w:val="20"/>
              </w:rPr>
              <w:t>intCantidadPorProducir</w:t>
            </w:r>
          </w:p>
        </w:tc>
        <w:tc>
          <w:tcPr>
            <w:tcW w:w="2469" w:type="dxa"/>
            <w:tcBorders>
              <w:top w:val="nil"/>
              <w:left w:val="nil"/>
              <w:bottom w:val="single" w:sz="4" w:space="0" w:color="auto"/>
              <w:right w:val="single" w:sz="4" w:space="0" w:color="auto"/>
            </w:tcBorders>
            <w:shd w:val="clear" w:color="auto" w:fill="auto"/>
            <w:noWrap/>
            <w:vAlign w:val="bottom"/>
            <w:hideMark/>
          </w:tcPr>
          <w:p w:rsidR="00FE6A5C" w:rsidRPr="00B3760A" w:rsidRDefault="00FE6A5C" w:rsidP="00B3760A">
            <w:pPr>
              <w:rPr>
                <w:rFonts w:ascii="Arial" w:hAnsi="Arial" w:cs="Arial"/>
                <w:sz w:val="20"/>
                <w:szCs w:val="20"/>
              </w:rPr>
            </w:pPr>
            <w:r w:rsidRPr="00B3760A">
              <w:rPr>
                <w:rFonts w:ascii="Arial" w:hAnsi="Arial" w:cs="Arial"/>
                <w:sz w:val="20"/>
                <w:szCs w:val="20"/>
              </w:rPr>
              <w:t>float</w:t>
            </w:r>
          </w:p>
        </w:tc>
      </w:tr>
      <w:tr w:rsidR="00FE6A5C" w:rsidRPr="00B3760A" w:rsidTr="006C6111">
        <w:trPr>
          <w:trHeight w:val="255"/>
        </w:trPr>
        <w:tc>
          <w:tcPr>
            <w:tcW w:w="220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E6A5C" w:rsidRPr="00B3760A" w:rsidRDefault="00FE6A5C" w:rsidP="00B3760A">
            <w:pPr>
              <w:rPr>
                <w:rFonts w:ascii="Arial" w:hAnsi="Arial" w:cs="Arial"/>
                <w:sz w:val="20"/>
                <w:szCs w:val="20"/>
              </w:rPr>
            </w:pPr>
            <w:r w:rsidRPr="00B3760A">
              <w:rPr>
                <w:rFonts w:ascii="Arial" w:hAnsi="Arial" w:cs="Arial"/>
                <w:sz w:val="20"/>
                <w:szCs w:val="20"/>
              </w:rPr>
              <w:t>intColor</w:t>
            </w:r>
          </w:p>
        </w:tc>
        <w:tc>
          <w:tcPr>
            <w:tcW w:w="2469" w:type="dxa"/>
            <w:tcBorders>
              <w:top w:val="nil"/>
              <w:left w:val="nil"/>
              <w:bottom w:val="single" w:sz="4" w:space="0" w:color="auto"/>
              <w:right w:val="single" w:sz="4" w:space="0" w:color="auto"/>
            </w:tcBorders>
            <w:shd w:val="clear" w:color="auto" w:fill="auto"/>
            <w:noWrap/>
            <w:vAlign w:val="bottom"/>
            <w:hideMark/>
          </w:tcPr>
          <w:p w:rsidR="00FE6A5C" w:rsidRPr="00B3760A" w:rsidRDefault="00FE6A5C" w:rsidP="00B3760A">
            <w:pPr>
              <w:rPr>
                <w:rFonts w:ascii="Arial" w:hAnsi="Arial" w:cs="Arial"/>
                <w:sz w:val="20"/>
                <w:szCs w:val="20"/>
              </w:rPr>
            </w:pPr>
            <w:r w:rsidRPr="00B3760A">
              <w:rPr>
                <w:rFonts w:ascii="Arial" w:hAnsi="Arial" w:cs="Arial"/>
                <w:sz w:val="20"/>
                <w:szCs w:val="20"/>
              </w:rPr>
              <w:t>numeric</w:t>
            </w:r>
          </w:p>
        </w:tc>
      </w:tr>
      <w:tr w:rsidR="00FE6A5C" w:rsidRPr="00B3760A" w:rsidTr="006C6111">
        <w:trPr>
          <w:trHeight w:val="255"/>
        </w:trPr>
        <w:tc>
          <w:tcPr>
            <w:tcW w:w="220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E6A5C" w:rsidRPr="00B3760A" w:rsidRDefault="00FE6A5C" w:rsidP="00B3760A">
            <w:pPr>
              <w:rPr>
                <w:rFonts w:ascii="Arial" w:hAnsi="Arial" w:cs="Arial"/>
                <w:sz w:val="20"/>
                <w:szCs w:val="20"/>
              </w:rPr>
            </w:pPr>
            <w:r w:rsidRPr="00B3760A">
              <w:rPr>
                <w:rFonts w:ascii="Arial" w:hAnsi="Arial" w:cs="Arial"/>
                <w:sz w:val="20"/>
                <w:szCs w:val="20"/>
              </w:rPr>
              <w:t>fechaprograma</w:t>
            </w:r>
          </w:p>
        </w:tc>
        <w:tc>
          <w:tcPr>
            <w:tcW w:w="2469" w:type="dxa"/>
            <w:tcBorders>
              <w:top w:val="nil"/>
              <w:left w:val="nil"/>
              <w:bottom w:val="single" w:sz="4" w:space="0" w:color="auto"/>
              <w:right w:val="single" w:sz="4" w:space="0" w:color="auto"/>
            </w:tcBorders>
            <w:shd w:val="clear" w:color="auto" w:fill="auto"/>
            <w:noWrap/>
            <w:vAlign w:val="bottom"/>
            <w:hideMark/>
          </w:tcPr>
          <w:p w:rsidR="00FE6A5C" w:rsidRPr="00B3760A" w:rsidRDefault="00FE6A5C" w:rsidP="00B3760A">
            <w:pPr>
              <w:rPr>
                <w:rFonts w:ascii="Arial" w:hAnsi="Arial" w:cs="Arial"/>
                <w:sz w:val="20"/>
                <w:szCs w:val="20"/>
              </w:rPr>
            </w:pPr>
            <w:r w:rsidRPr="00B3760A">
              <w:rPr>
                <w:rFonts w:ascii="Arial" w:hAnsi="Arial" w:cs="Arial"/>
                <w:sz w:val="20"/>
                <w:szCs w:val="20"/>
              </w:rPr>
              <w:t>smalldatetime</w:t>
            </w:r>
          </w:p>
        </w:tc>
      </w:tr>
    </w:tbl>
    <w:p w:rsidR="00B3760A" w:rsidRDefault="00B3760A" w:rsidP="00CB684A">
      <w:pPr>
        <w:tabs>
          <w:tab w:val="left" w:pos="567"/>
        </w:tabs>
        <w:spacing w:line="480" w:lineRule="auto"/>
        <w:ind w:left="-11"/>
        <w:jc w:val="both"/>
        <w:outlineLvl w:val="1"/>
        <w:rPr>
          <w:rFonts w:ascii="Arial" w:hAnsi="Arial" w:cs="Arial"/>
          <w:b/>
        </w:rPr>
      </w:pPr>
    </w:p>
    <w:p w:rsidR="00B3760A" w:rsidRDefault="00DA3D57" w:rsidP="002E15EF">
      <w:pPr>
        <w:rPr>
          <w:rFonts w:ascii="Arial" w:hAnsi="Arial" w:cs="Arial"/>
          <w:b/>
        </w:rPr>
      </w:pPr>
      <w:bookmarkStart w:id="153" w:name="_Toc277680307"/>
      <w:r>
        <w:rPr>
          <w:rFonts w:ascii="Arial" w:hAnsi="Arial" w:cs="Arial"/>
          <w:b/>
        </w:rPr>
        <w:t>6</w:t>
      </w:r>
      <w:r w:rsidR="00FA3B24">
        <w:rPr>
          <w:rFonts w:ascii="Arial" w:hAnsi="Arial" w:cs="Arial"/>
          <w:b/>
        </w:rPr>
        <w:t xml:space="preserve">.- Tabla de </w:t>
      </w:r>
      <w:r w:rsidR="00FE6A5C">
        <w:rPr>
          <w:rFonts w:ascii="Arial" w:hAnsi="Arial" w:cs="Arial"/>
          <w:b/>
        </w:rPr>
        <w:t>Parada de Máquina</w:t>
      </w:r>
      <w:bookmarkEnd w:id="153"/>
    </w:p>
    <w:p w:rsidR="002E15EF" w:rsidRDefault="002E15EF" w:rsidP="002E15EF">
      <w:pPr>
        <w:rPr>
          <w:rFonts w:ascii="Arial" w:hAnsi="Arial" w:cs="Arial"/>
          <w:b/>
        </w:rPr>
      </w:pPr>
    </w:p>
    <w:tbl>
      <w:tblPr>
        <w:tblW w:w="5255" w:type="dxa"/>
        <w:tblInd w:w="496" w:type="dxa"/>
        <w:tblCellMar>
          <w:left w:w="70" w:type="dxa"/>
          <w:right w:w="70" w:type="dxa"/>
        </w:tblCellMar>
        <w:tblLook w:val="04A0"/>
      </w:tblPr>
      <w:tblGrid>
        <w:gridCol w:w="2268"/>
        <w:gridCol w:w="2987"/>
      </w:tblGrid>
      <w:tr w:rsidR="00FE6A5C" w:rsidRPr="00FE6A5C" w:rsidTr="00DA3D57">
        <w:trPr>
          <w:trHeight w:val="255"/>
        </w:trPr>
        <w:tc>
          <w:tcPr>
            <w:tcW w:w="226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E6A5C" w:rsidRPr="00FE6A5C" w:rsidRDefault="00FE6A5C" w:rsidP="00FE6A5C">
            <w:pPr>
              <w:rPr>
                <w:rFonts w:ascii="Arial" w:hAnsi="Arial" w:cs="Arial"/>
                <w:b/>
                <w:bCs/>
                <w:sz w:val="20"/>
                <w:szCs w:val="20"/>
              </w:rPr>
            </w:pPr>
            <w:r w:rsidRPr="00FE6A5C">
              <w:rPr>
                <w:rFonts w:ascii="Arial" w:hAnsi="Arial" w:cs="Arial"/>
                <w:b/>
                <w:bCs/>
                <w:sz w:val="20"/>
                <w:szCs w:val="20"/>
              </w:rPr>
              <w:t>Nombre Tabla:</w:t>
            </w:r>
          </w:p>
        </w:tc>
        <w:tc>
          <w:tcPr>
            <w:tcW w:w="2987" w:type="dxa"/>
            <w:tcBorders>
              <w:top w:val="single" w:sz="4" w:space="0" w:color="auto"/>
              <w:left w:val="nil"/>
              <w:bottom w:val="single" w:sz="4" w:space="0" w:color="auto"/>
              <w:right w:val="single" w:sz="4" w:space="0" w:color="auto"/>
            </w:tcBorders>
            <w:shd w:val="clear" w:color="auto" w:fill="auto"/>
            <w:noWrap/>
            <w:vAlign w:val="bottom"/>
            <w:hideMark/>
          </w:tcPr>
          <w:p w:rsidR="00FE6A5C" w:rsidRPr="00FE6A5C" w:rsidRDefault="00FE6A5C" w:rsidP="00FE6A5C">
            <w:pPr>
              <w:rPr>
                <w:rFonts w:ascii="Arial" w:hAnsi="Arial" w:cs="Arial"/>
                <w:sz w:val="20"/>
                <w:szCs w:val="20"/>
              </w:rPr>
            </w:pPr>
            <w:r w:rsidRPr="00FE6A5C">
              <w:rPr>
                <w:rFonts w:ascii="Arial" w:hAnsi="Arial" w:cs="Arial"/>
                <w:sz w:val="20"/>
                <w:szCs w:val="20"/>
              </w:rPr>
              <w:t>TABCausasParadas</w:t>
            </w:r>
          </w:p>
        </w:tc>
      </w:tr>
      <w:tr w:rsidR="00FE6A5C" w:rsidRPr="00FE6A5C" w:rsidTr="00DA3D57">
        <w:trPr>
          <w:trHeight w:val="615"/>
        </w:trPr>
        <w:tc>
          <w:tcPr>
            <w:tcW w:w="2268" w:type="dxa"/>
            <w:tcBorders>
              <w:top w:val="single" w:sz="4" w:space="0" w:color="auto"/>
              <w:left w:val="single" w:sz="4" w:space="0" w:color="auto"/>
              <w:bottom w:val="single" w:sz="4" w:space="0" w:color="auto"/>
              <w:right w:val="single" w:sz="4" w:space="0" w:color="auto"/>
            </w:tcBorders>
            <w:shd w:val="clear" w:color="000000" w:fill="FABF8F" w:themeFill="accent6" w:themeFillTint="99"/>
            <w:vAlign w:val="center"/>
            <w:hideMark/>
          </w:tcPr>
          <w:p w:rsidR="00FE6A5C" w:rsidRPr="00FE6A5C" w:rsidRDefault="00FE6A5C" w:rsidP="00FE6A5C">
            <w:pPr>
              <w:rPr>
                <w:rFonts w:ascii="Arial" w:hAnsi="Arial" w:cs="Arial"/>
                <w:b/>
                <w:bCs/>
                <w:sz w:val="20"/>
                <w:szCs w:val="20"/>
              </w:rPr>
            </w:pPr>
            <w:r w:rsidRPr="00FE6A5C">
              <w:rPr>
                <w:rFonts w:ascii="Arial" w:hAnsi="Arial" w:cs="Arial"/>
                <w:b/>
                <w:bCs/>
                <w:sz w:val="20"/>
                <w:szCs w:val="20"/>
              </w:rPr>
              <w:t>Descripción Tabla:</w:t>
            </w:r>
          </w:p>
        </w:tc>
        <w:tc>
          <w:tcPr>
            <w:tcW w:w="2987" w:type="dxa"/>
            <w:tcBorders>
              <w:top w:val="nil"/>
              <w:left w:val="nil"/>
              <w:bottom w:val="single" w:sz="4" w:space="0" w:color="auto"/>
              <w:right w:val="single" w:sz="4" w:space="0" w:color="auto"/>
            </w:tcBorders>
            <w:shd w:val="clear" w:color="auto" w:fill="auto"/>
            <w:vAlign w:val="center"/>
            <w:hideMark/>
          </w:tcPr>
          <w:p w:rsidR="00FE6A5C" w:rsidRPr="00FE6A5C" w:rsidRDefault="00FE6A5C" w:rsidP="00FE6A5C">
            <w:pPr>
              <w:rPr>
                <w:rFonts w:ascii="Arial" w:hAnsi="Arial" w:cs="Arial"/>
                <w:sz w:val="20"/>
                <w:szCs w:val="20"/>
              </w:rPr>
            </w:pPr>
            <w:r w:rsidRPr="00FE6A5C">
              <w:rPr>
                <w:rFonts w:ascii="Arial" w:hAnsi="Arial" w:cs="Arial"/>
                <w:sz w:val="20"/>
                <w:szCs w:val="20"/>
              </w:rPr>
              <w:t>Se registran las descripciones de las causas de la paradas</w:t>
            </w:r>
          </w:p>
        </w:tc>
      </w:tr>
      <w:tr w:rsidR="00FE6A5C" w:rsidRPr="00FE6A5C" w:rsidTr="00DA3D57">
        <w:trPr>
          <w:trHeight w:val="255"/>
        </w:trPr>
        <w:tc>
          <w:tcPr>
            <w:tcW w:w="226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E6A5C" w:rsidRPr="00FE6A5C" w:rsidRDefault="00FE6A5C" w:rsidP="00FE6A5C">
            <w:pPr>
              <w:rPr>
                <w:rFonts w:ascii="Arial" w:hAnsi="Arial" w:cs="Arial"/>
                <w:b/>
                <w:bCs/>
                <w:sz w:val="20"/>
                <w:szCs w:val="20"/>
              </w:rPr>
            </w:pPr>
            <w:r w:rsidRPr="00FE6A5C">
              <w:rPr>
                <w:rFonts w:ascii="Arial" w:hAnsi="Arial" w:cs="Arial"/>
                <w:b/>
                <w:bCs/>
                <w:sz w:val="20"/>
                <w:szCs w:val="20"/>
              </w:rPr>
              <w:t>Campo</w:t>
            </w:r>
          </w:p>
        </w:tc>
        <w:tc>
          <w:tcPr>
            <w:tcW w:w="2987" w:type="dxa"/>
            <w:tcBorders>
              <w:top w:val="nil"/>
              <w:left w:val="nil"/>
              <w:bottom w:val="single" w:sz="4" w:space="0" w:color="auto"/>
              <w:right w:val="single" w:sz="4" w:space="0" w:color="auto"/>
            </w:tcBorders>
            <w:shd w:val="clear" w:color="000000" w:fill="FCD5B4"/>
            <w:noWrap/>
            <w:vAlign w:val="bottom"/>
            <w:hideMark/>
          </w:tcPr>
          <w:p w:rsidR="00FE6A5C" w:rsidRPr="00FE6A5C" w:rsidRDefault="00FE6A5C" w:rsidP="00FE6A5C">
            <w:pPr>
              <w:rPr>
                <w:rFonts w:ascii="Arial" w:hAnsi="Arial" w:cs="Arial"/>
                <w:b/>
                <w:bCs/>
                <w:sz w:val="20"/>
                <w:szCs w:val="20"/>
              </w:rPr>
            </w:pPr>
            <w:r w:rsidRPr="00FE6A5C">
              <w:rPr>
                <w:rFonts w:ascii="Arial" w:hAnsi="Arial" w:cs="Arial"/>
                <w:b/>
                <w:bCs/>
                <w:sz w:val="20"/>
                <w:szCs w:val="20"/>
              </w:rPr>
              <w:t>Tipo de dato</w:t>
            </w:r>
          </w:p>
        </w:tc>
      </w:tr>
      <w:tr w:rsidR="00FE6A5C" w:rsidRPr="00FE6A5C" w:rsidTr="00DA3D57">
        <w:trPr>
          <w:trHeight w:val="255"/>
        </w:trPr>
        <w:tc>
          <w:tcPr>
            <w:tcW w:w="226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E6A5C" w:rsidRPr="00FE6A5C" w:rsidRDefault="00FE6A5C" w:rsidP="00FE6A5C">
            <w:pPr>
              <w:rPr>
                <w:rFonts w:ascii="Arial" w:hAnsi="Arial" w:cs="Arial"/>
                <w:sz w:val="20"/>
                <w:szCs w:val="20"/>
              </w:rPr>
            </w:pPr>
            <w:r w:rsidRPr="00FE6A5C">
              <w:rPr>
                <w:rFonts w:ascii="Arial" w:hAnsi="Arial" w:cs="Arial"/>
                <w:sz w:val="20"/>
                <w:szCs w:val="20"/>
              </w:rPr>
              <w:t>IDCausaParada</w:t>
            </w:r>
          </w:p>
        </w:tc>
        <w:tc>
          <w:tcPr>
            <w:tcW w:w="2987" w:type="dxa"/>
            <w:tcBorders>
              <w:top w:val="nil"/>
              <w:left w:val="nil"/>
              <w:bottom w:val="single" w:sz="4" w:space="0" w:color="auto"/>
              <w:right w:val="single" w:sz="4" w:space="0" w:color="auto"/>
            </w:tcBorders>
            <w:shd w:val="clear" w:color="auto" w:fill="auto"/>
            <w:noWrap/>
            <w:vAlign w:val="bottom"/>
            <w:hideMark/>
          </w:tcPr>
          <w:p w:rsidR="00FE6A5C" w:rsidRPr="00FE6A5C" w:rsidRDefault="00FE6A5C" w:rsidP="00FE6A5C">
            <w:pPr>
              <w:rPr>
                <w:rFonts w:ascii="Arial" w:hAnsi="Arial" w:cs="Arial"/>
                <w:sz w:val="20"/>
                <w:szCs w:val="20"/>
              </w:rPr>
            </w:pPr>
            <w:r w:rsidRPr="00FE6A5C">
              <w:rPr>
                <w:rFonts w:ascii="Arial" w:hAnsi="Arial" w:cs="Arial"/>
                <w:sz w:val="20"/>
                <w:szCs w:val="20"/>
              </w:rPr>
              <w:t>varchar</w:t>
            </w:r>
          </w:p>
        </w:tc>
      </w:tr>
      <w:tr w:rsidR="00FE6A5C" w:rsidRPr="00FE6A5C" w:rsidTr="00DA3D57">
        <w:trPr>
          <w:trHeight w:val="255"/>
        </w:trPr>
        <w:tc>
          <w:tcPr>
            <w:tcW w:w="2268" w:type="dxa"/>
            <w:tcBorders>
              <w:top w:val="single" w:sz="4" w:space="0" w:color="auto"/>
              <w:left w:val="single" w:sz="4" w:space="0" w:color="auto"/>
              <w:bottom w:val="single" w:sz="4" w:space="0" w:color="auto"/>
              <w:right w:val="single" w:sz="4" w:space="0" w:color="auto"/>
            </w:tcBorders>
            <w:shd w:val="clear" w:color="000000" w:fill="FABF8F" w:themeFill="accent6" w:themeFillTint="99"/>
            <w:noWrap/>
            <w:vAlign w:val="bottom"/>
            <w:hideMark/>
          </w:tcPr>
          <w:p w:rsidR="00FE6A5C" w:rsidRPr="00FE6A5C" w:rsidRDefault="00FE6A5C" w:rsidP="00FE6A5C">
            <w:pPr>
              <w:rPr>
                <w:rFonts w:ascii="Arial" w:hAnsi="Arial" w:cs="Arial"/>
                <w:sz w:val="20"/>
                <w:szCs w:val="20"/>
              </w:rPr>
            </w:pPr>
            <w:r w:rsidRPr="00FE6A5C">
              <w:rPr>
                <w:rFonts w:ascii="Arial" w:hAnsi="Arial" w:cs="Arial"/>
                <w:sz w:val="20"/>
                <w:szCs w:val="20"/>
              </w:rPr>
              <w:t>txtCausaParada</w:t>
            </w:r>
          </w:p>
        </w:tc>
        <w:tc>
          <w:tcPr>
            <w:tcW w:w="2987" w:type="dxa"/>
            <w:tcBorders>
              <w:top w:val="nil"/>
              <w:left w:val="nil"/>
              <w:bottom w:val="single" w:sz="4" w:space="0" w:color="auto"/>
              <w:right w:val="single" w:sz="4" w:space="0" w:color="auto"/>
            </w:tcBorders>
            <w:shd w:val="clear" w:color="auto" w:fill="auto"/>
            <w:noWrap/>
            <w:vAlign w:val="bottom"/>
            <w:hideMark/>
          </w:tcPr>
          <w:p w:rsidR="00FE6A5C" w:rsidRPr="00FE6A5C" w:rsidRDefault="00FE6A5C" w:rsidP="00FE6A5C">
            <w:pPr>
              <w:rPr>
                <w:rFonts w:ascii="Arial" w:hAnsi="Arial" w:cs="Arial"/>
                <w:sz w:val="20"/>
                <w:szCs w:val="20"/>
              </w:rPr>
            </w:pPr>
            <w:r w:rsidRPr="00FE6A5C">
              <w:rPr>
                <w:rFonts w:ascii="Arial" w:hAnsi="Arial" w:cs="Arial"/>
                <w:sz w:val="20"/>
                <w:szCs w:val="20"/>
              </w:rPr>
              <w:t>nvarchar</w:t>
            </w:r>
          </w:p>
        </w:tc>
      </w:tr>
    </w:tbl>
    <w:p w:rsidR="00B3760A" w:rsidRDefault="00B3760A" w:rsidP="00CB684A">
      <w:pPr>
        <w:tabs>
          <w:tab w:val="left" w:pos="567"/>
        </w:tabs>
        <w:spacing w:line="480" w:lineRule="auto"/>
        <w:ind w:left="-11"/>
        <w:jc w:val="both"/>
        <w:outlineLvl w:val="1"/>
        <w:rPr>
          <w:rFonts w:ascii="Arial" w:hAnsi="Arial" w:cs="Arial"/>
          <w:b/>
        </w:rPr>
      </w:pPr>
    </w:p>
    <w:p w:rsidR="00B3760A" w:rsidRDefault="00B3760A" w:rsidP="00CB684A">
      <w:pPr>
        <w:tabs>
          <w:tab w:val="left" w:pos="567"/>
        </w:tabs>
        <w:spacing w:line="480" w:lineRule="auto"/>
        <w:ind w:left="-11"/>
        <w:jc w:val="both"/>
        <w:outlineLvl w:val="1"/>
        <w:rPr>
          <w:rFonts w:ascii="Arial" w:hAnsi="Arial" w:cs="Arial"/>
          <w:b/>
        </w:rPr>
      </w:pPr>
    </w:p>
    <w:p w:rsidR="00B3760A" w:rsidRDefault="00B3760A" w:rsidP="00CB684A">
      <w:pPr>
        <w:tabs>
          <w:tab w:val="left" w:pos="567"/>
        </w:tabs>
        <w:spacing w:line="480" w:lineRule="auto"/>
        <w:ind w:left="-11"/>
        <w:jc w:val="both"/>
        <w:outlineLvl w:val="1"/>
        <w:rPr>
          <w:rFonts w:ascii="Arial" w:hAnsi="Arial" w:cs="Arial"/>
          <w:b/>
        </w:rPr>
      </w:pPr>
    </w:p>
    <w:tbl>
      <w:tblPr>
        <w:tblW w:w="5139" w:type="dxa"/>
        <w:tblInd w:w="496" w:type="dxa"/>
        <w:tblCellMar>
          <w:left w:w="70" w:type="dxa"/>
          <w:right w:w="70" w:type="dxa"/>
        </w:tblCellMar>
        <w:tblLook w:val="04A0"/>
      </w:tblPr>
      <w:tblGrid>
        <w:gridCol w:w="2268"/>
        <w:gridCol w:w="2871"/>
      </w:tblGrid>
      <w:tr w:rsidR="00AB23F5" w:rsidRPr="00AB23F5" w:rsidTr="00AB23F5">
        <w:trPr>
          <w:trHeight w:val="255"/>
        </w:trPr>
        <w:tc>
          <w:tcPr>
            <w:tcW w:w="2268"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b/>
                <w:bCs/>
                <w:sz w:val="20"/>
                <w:szCs w:val="20"/>
              </w:rPr>
            </w:pPr>
            <w:r w:rsidRPr="00AB23F5">
              <w:rPr>
                <w:rFonts w:ascii="Arial" w:hAnsi="Arial" w:cs="Arial"/>
                <w:b/>
                <w:bCs/>
                <w:sz w:val="20"/>
                <w:szCs w:val="20"/>
              </w:rPr>
              <w:lastRenderedPageBreak/>
              <w:t>Nombre Tabla:</w:t>
            </w:r>
          </w:p>
        </w:tc>
        <w:tc>
          <w:tcPr>
            <w:tcW w:w="2871" w:type="dxa"/>
            <w:tcBorders>
              <w:top w:val="single" w:sz="4" w:space="0" w:color="auto"/>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Paradas</w:t>
            </w:r>
          </w:p>
        </w:tc>
      </w:tr>
      <w:tr w:rsidR="00AB23F5" w:rsidRPr="00AB23F5" w:rsidTr="00AB23F5">
        <w:trPr>
          <w:trHeight w:val="690"/>
        </w:trPr>
        <w:tc>
          <w:tcPr>
            <w:tcW w:w="2268" w:type="dxa"/>
            <w:tcBorders>
              <w:top w:val="nil"/>
              <w:left w:val="single" w:sz="4" w:space="0" w:color="auto"/>
              <w:bottom w:val="single" w:sz="4" w:space="0" w:color="auto"/>
              <w:right w:val="single" w:sz="4" w:space="0" w:color="auto"/>
            </w:tcBorders>
            <w:shd w:val="clear" w:color="000000" w:fill="FCD5B4"/>
            <w:vAlign w:val="center"/>
            <w:hideMark/>
          </w:tcPr>
          <w:p w:rsidR="00AB23F5" w:rsidRPr="00AB23F5" w:rsidRDefault="00AB23F5" w:rsidP="00AB23F5">
            <w:pPr>
              <w:rPr>
                <w:rFonts w:ascii="Arial" w:hAnsi="Arial" w:cs="Arial"/>
                <w:b/>
                <w:bCs/>
                <w:sz w:val="20"/>
                <w:szCs w:val="20"/>
              </w:rPr>
            </w:pPr>
            <w:r w:rsidRPr="00AB23F5">
              <w:rPr>
                <w:rFonts w:ascii="Arial" w:hAnsi="Arial" w:cs="Arial"/>
                <w:b/>
                <w:bCs/>
                <w:sz w:val="20"/>
                <w:szCs w:val="20"/>
              </w:rPr>
              <w:t>Descripción Tabla:</w:t>
            </w:r>
          </w:p>
        </w:tc>
        <w:tc>
          <w:tcPr>
            <w:tcW w:w="2871" w:type="dxa"/>
            <w:tcBorders>
              <w:top w:val="nil"/>
              <w:left w:val="nil"/>
              <w:bottom w:val="single" w:sz="4" w:space="0" w:color="auto"/>
              <w:right w:val="single" w:sz="4" w:space="0" w:color="auto"/>
            </w:tcBorders>
            <w:shd w:val="clear" w:color="auto" w:fill="auto"/>
            <w:vAlign w:val="center"/>
            <w:hideMark/>
          </w:tcPr>
          <w:p w:rsidR="00AB23F5" w:rsidRPr="00AB23F5" w:rsidRDefault="00AB23F5" w:rsidP="00AB23F5">
            <w:pPr>
              <w:rPr>
                <w:rFonts w:ascii="Arial" w:hAnsi="Arial" w:cs="Arial"/>
                <w:sz w:val="20"/>
                <w:szCs w:val="20"/>
              </w:rPr>
            </w:pPr>
            <w:r w:rsidRPr="00AB23F5">
              <w:rPr>
                <w:rFonts w:ascii="Arial" w:hAnsi="Arial" w:cs="Arial"/>
                <w:sz w:val="20"/>
                <w:szCs w:val="20"/>
              </w:rPr>
              <w:t>Se registran por cada producción diaria las paradas indicando el tiempo y causa</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b/>
                <w:bCs/>
                <w:sz w:val="20"/>
                <w:szCs w:val="20"/>
              </w:rPr>
            </w:pPr>
            <w:r w:rsidRPr="00AB23F5">
              <w:rPr>
                <w:rFonts w:ascii="Arial" w:hAnsi="Arial" w:cs="Arial"/>
                <w:b/>
                <w:bCs/>
                <w:sz w:val="20"/>
                <w:szCs w:val="20"/>
              </w:rPr>
              <w:t>Campo</w:t>
            </w:r>
          </w:p>
        </w:tc>
        <w:tc>
          <w:tcPr>
            <w:tcW w:w="2871" w:type="dxa"/>
            <w:tcBorders>
              <w:top w:val="nil"/>
              <w:left w:val="nil"/>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b/>
                <w:bCs/>
                <w:sz w:val="20"/>
                <w:szCs w:val="20"/>
              </w:rPr>
            </w:pPr>
            <w:r w:rsidRPr="00AB23F5">
              <w:rPr>
                <w:rFonts w:ascii="Arial" w:hAnsi="Arial" w:cs="Arial"/>
                <w:b/>
                <w:bCs/>
                <w:sz w:val="20"/>
                <w:szCs w:val="20"/>
              </w:rPr>
              <w:t>Tipo de dato</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guia</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numeric</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fecha</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smalldatetime</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turno</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numeric</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cod_maq</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varchar</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desc_maq</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varchar</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categoria</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varchar</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cod_prod</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varchar</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desc_prod</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varchar</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eficiencia</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numeric</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minutos</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numeric</w:t>
            </w:r>
          </w:p>
        </w:tc>
      </w:tr>
      <w:tr w:rsidR="00AB23F5" w:rsidRPr="00AB23F5" w:rsidTr="00AB23F5">
        <w:trPr>
          <w:trHeight w:val="255"/>
        </w:trPr>
        <w:tc>
          <w:tcPr>
            <w:tcW w:w="2268" w:type="dxa"/>
            <w:tcBorders>
              <w:top w:val="nil"/>
              <w:left w:val="single" w:sz="4" w:space="0" w:color="auto"/>
              <w:bottom w:val="single" w:sz="4" w:space="0" w:color="auto"/>
              <w:right w:val="single" w:sz="4" w:space="0" w:color="auto"/>
            </w:tcBorders>
            <w:shd w:val="clear" w:color="000000" w:fill="FCD5B4"/>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causa</w:t>
            </w:r>
          </w:p>
        </w:tc>
        <w:tc>
          <w:tcPr>
            <w:tcW w:w="2871"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varchar</w:t>
            </w:r>
          </w:p>
        </w:tc>
      </w:tr>
    </w:tbl>
    <w:p w:rsidR="00AB23F5" w:rsidRDefault="00AB23F5" w:rsidP="00CB684A">
      <w:pPr>
        <w:tabs>
          <w:tab w:val="left" w:pos="567"/>
        </w:tabs>
        <w:spacing w:line="480" w:lineRule="auto"/>
        <w:ind w:left="-11"/>
        <w:jc w:val="both"/>
        <w:outlineLvl w:val="1"/>
        <w:rPr>
          <w:rFonts w:ascii="Arial" w:hAnsi="Arial" w:cs="Arial"/>
          <w:b/>
        </w:rPr>
      </w:pPr>
    </w:p>
    <w:p w:rsidR="00AB23F5" w:rsidRDefault="00DA3D57" w:rsidP="002E15EF">
      <w:pPr>
        <w:rPr>
          <w:rFonts w:ascii="Arial" w:hAnsi="Arial" w:cs="Arial"/>
          <w:b/>
        </w:rPr>
      </w:pPr>
      <w:bookmarkStart w:id="154" w:name="_Toc277680308"/>
      <w:r>
        <w:rPr>
          <w:rFonts w:ascii="Arial" w:hAnsi="Arial" w:cs="Arial"/>
          <w:b/>
        </w:rPr>
        <w:t>7</w:t>
      </w:r>
      <w:r w:rsidR="00AB23F5">
        <w:rPr>
          <w:rFonts w:ascii="Arial" w:hAnsi="Arial" w:cs="Arial"/>
          <w:b/>
        </w:rPr>
        <w:t>.- Tabla Semanas</w:t>
      </w:r>
      <w:bookmarkEnd w:id="154"/>
    </w:p>
    <w:p w:rsidR="002E15EF" w:rsidRDefault="002E15EF" w:rsidP="002E15EF">
      <w:pPr>
        <w:rPr>
          <w:rFonts w:ascii="Arial" w:hAnsi="Arial" w:cs="Arial"/>
          <w:b/>
        </w:rPr>
      </w:pPr>
    </w:p>
    <w:tbl>
      <w:tblPr>
        <w:tblW w:w="5875" w:type="dxa"/>
        <w:tblInd w:w="496" w:type="dxa"/>
        <w:tblCellMar>
          <w:left w:w="70" w:type="dxa"/>
          <w:right w:w="70" w:type="dxa"/>
        </w:tblCellMar>
        <w:tblLook w:val="04A0"/>
      </w:tblPr>
      <w:tblGrid>
        <w:gridCol w:w="2268"/>
        <w:gridCol w:w="3607"/>
      </w:tblGrid>
      <w:tr w:rsidR="00AB23F5" w:rsidRPr="00AB23F5" w:rsidTr="00DE5032">
        <w:trPr>
          <w:trHeight w:val="255"/>
        </w:trPr>
        <w:tc>
          <w:tcPr>
            <w:tcW w:w="2268" w:type="dxa"/>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AB23F5" w:rsidRPr="00AB23F5" w:rsidRDefault="00AB23F5" w:rsidP="00AB23F5">
            <w:pPr>
              <w:rPr>
                <w:rFonts w:ascii="Arial" w:hAnsi="Arial" w:cs="Arial"/>
                <w:b/>
                <w:bCs/>
                <w:sz w:val="20"/>
                <w:szCs w:val="20"/>
              </w:rPr>
            </w:pPr>
            <w:r w:rsidRPr="00AB23F5">
              <w:rPr>
                <w:rFonts w:ascii="Arial" w:hAnsi="Arial" w:cs="Arial"/>
                <w:b/>
                <w:bCs/>
                <w:sz w:val="20"/>
                <w:szCs w:val="20"/>
              </w:rPr>
              <w:t>Nombre Tabla:</w:t>
            </w:r>
          </w:p>
        </w:tc>
        <w:tc>
          <w:tcPr>
            <w:tcW w:w="3607" w:type="dxa"/>
            <w:tcBorders>
              <w:top w:val="single" w:sz="4" w:space="0" w:color="auto"/>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Semanas</w:t>
            </w:r>
          </w:p>
        </w:tc>
      </w:tr>
      <w:tr w:rsidR="00AB23F5" w:rsidRPr="00AB23F5" w:rsidTr="00DE5032">
        <w:trPr>
          <w:trHeight w:val="795"/>
        </w:trPr>
        <w:tc>
          <w:tcPr>
            <w:tcW w:w="2268" w:type="dxa"/>
            <w:tcBorders>
              <w:top w:val="nil"/>
              <w:left w:val="single" w:sz="4" w:space="0" w:color="auto"/>
              <w:bottom w:val="single" w:sz="4" w:space="0" w:color="auto"/>
              <w:right w:val="single" w:sz="4" w:space="0" w:color="auto"/>
            </w:tcBorders>
            <w:shd w:val="clear" w:color="000000" w:fill="FAC090"/>
            <w:noWrap/>
            <w:vAlign w:val="center"/>
            <w:hideMark/>
          </w:tcPr>
          <w:p w:rsidR="00AB23F5" w:rsidRPr="00AB23F5" w:rsidRDefault="00AB23F5" w:rsidP="00AB23F5">
            <w:pPr>
              <w:rPr>
                <w:rFonts w:ascii="Arial" w:hAnsi="Arial" w:cs="Arial"/>
                <w:b/>
                <w:bCs/>
                <w:sz w:val="20"/>
                <w:szCs w:val="20"/>
              </w:rPr>
            </w:pPr>
            <w:r w:rsidRPr="00AB23F5">
              <w:rPr>
                <w:rFonts w:ascii="Arial" w:hAnsi="Arial" w:cs="Arial"/>
                <w:b/>
                <w:bCs/>
                <w:sz w:val="20"/>
                <w:szCs w:val="20"/>
              </w:rPr>
              <w:t>Descripción Tabla:</w:t>
            </w:r>
          </w:p>
        </w:tc>
        <w:tc>
          <w:tcPr>
            <w:tcW w:w="3607" w:type="dxa"/>
            <w:tcBorders>
              <w:top w:val="nil"/>
              <w:left w:val="nil"/>
              <w:bottom w:val="single" w:sz="4" w:space="0" w:color="auto"/>
              <w:right w:val="single" w:sz="4" w:space="0" w:color="auto"/>
            </w:tcBorders>
            <w:shd w:val="clear" w:color="auto" w:fill="auto"/>
            <w:vAlign w:val="center"/>
            <w:hideMark/>
          </w:tcPr>
          <w:p w:rsidR="00AB23F5" w:rsidRPr="00AB23F5" w:rsidRDefault="00AB23F5" w:rsidP="00AB23F5">
            <w:pPr>
              <w:rPr>
                <w:rFonts w:ascii="Arial" w:hAnsi="Arial" w:cs="Arial"/>
                <w:sz w:val="20"/>
                <w:szCs w:val="20"/>
              </w:rPr>
            </w:pPr>
            <w:r w:rsidRPr="00AB23F5">
              <w:rPr>
                <w:rFonts w:ascii="Arial" w:hAnsi="Arial" w:cs="Arial"/>
                <w:sz w:val="20"/>
                <w:szCs w:val="20"/>
              </w:rPr>
              <w:t xml:space="preserve">Se utiliza para registrar </w:t>
            </w:r>
            <w:r w:rsidR="00DE5032" w:rsidRPr="00AB23F5">
              <w:rPr>
                <w:rFonts w:ascii="Arial" w:hAnsi="Arial" w:cs="Arial"/>
                <w:sz w:val="20"/>
                <w:szCs w:val="20"/>
              </w:rPr>
              <w:t>configuración</w:t>
            </w:r>
            <w:r w:rsidRPr="00AB23F5">
              <w:rPr>
                <w:rFonts w:ascii="Arial" w:hAnsi="Arial" w:cs="Arial"/>
                <w:sz w:val="20"/>
                <w:szCs w:val="20"/>
              </w:rPr>
              <w:t xml:space="preserve"> de fechas para ser utilizada en las diferentes consultas del aplicativo</w:t>
            </w:r>
          </w:p>
        </w:tc>
      </w:tr>
      <w:tr w:rsidR="00AB23F5" w:rsidRPr="00AB23F5" w:rsidTr="00DE5032">
        <w:trPr>
          <w:trHeight w:val="255"/>
        </w:trPr>
        <w:tc>
          <w:tcPr>
            <w:tcW w:w="2268" w:type="dxa"/>
            <w:tcBorders>
              <w:top w:val="nil"/>
              <w:left w:val="single" w:sz="4" w:space="0" w:color="auto"/>
              <w:bottom w:val="single" w:sz="4" w:space="0" w:color="auto"/>
              <w:right w:val="single" w:sz="4" w:space="0" w:color="auto"/>
            </w:tcBorders>
            <w:shd w:val="clear" w:color="000000" w:fill="FAC090"/>
            <w:noWrap/>
            <w:vAlign w:val="bottom"/>
            <w:hideMark/>
          </w:tcPr>
          <w:p w:rsidR="00AB23F5" w:rsidRPr="00AB23F5" w:rsidRDefault="00AB23F5" w:rsidP="00AB23F5">
            <w:pPr>
              <w:rPr>
                <w:rFonts w:ascii="Arial" w:hAnsi="Arial" w:cs="Arial"/>
                <w:b/>
                <w:bCs/>
                <w:sz w:val="20"/>
                <w:szCs w:val="20"/>
              </w:rPr>
            </w:pPr>
            <w:r w:rsidRPr="00AB23F5">
              <w:rPr>
                <w:rFonts w:ascii="Arial" w:hAnsi="Arial" w:cs="Arial"/>
                <w:b/>
                <w:bCs/>
                <w:sz w:val="20"/>
                <w:szCs w:val="20"/>
              </w:rPr>
              <w:t>Campo</w:t>
            </w:r>
          </w:p>
        </w:tc>
        <w:tc>
          <w:tcPr>
            <w:tcW w:w="3607" w:type="dxa"/>
            <w:tcBorders>
              <w:top w:val="nil"/>
              <w:left w:val="nil"/>
              <w:bottom w:val="single" w:sz="4" w:space="0" w:color="auto"/>
              <w:right w:val="single" w:sz="4" w:space="0" w:color="auto"/>
            </w:tcBorders>
            <w:shd w:val="clear" w:color="000000" w:fill="FAC090"/>
            <w:noWrap/>
            <w:vAlign w:val="bottom"/>
            <w:hideMark/>
          </w:tcPr>
          <w:p w:rsidR="00AB23F5" w:rsidRPr="00AB23F5" w:rsidRDefault="00AB23F5" w:rsidP="00AB23F5">
            <w:pPr>
              <w:rPr>
                <w:rFonts w:ascii="Arial" w:hAnsi="Arial" w:cs="Arial"/>
                <w:b/>
                <w:bCs/>
                <w:sz w:val="20"/>
                <w:szCs w:val="20"/>
              </w:rPr>
            </w:pPr>
            <w:r w:rsidRPr="00AB23F5">
              <w:rPr>
                <w:rFonts w:ascii="Arial" w:hAnsi="Arial" w:cs="Arial"/>
                <w:b/>
                <w:bCs/>
                <w:sz w:val="20"/>
                <w:szCs w:val="20"/>
              </w:rPr>
              <w:t>Tipo de dato</w:t>
            </w:r>
          </w:p>
        </w:tc>
      </w:tr>
      <w:tr w:rsidR="00AB23F5" w:rsidRPr="00AB23F5" w:rsidTr="00DE5032">
        <w:trPr>
          <w:trHeight w:val="255"/>
        </w:trPr>
        <w:tc>
          <w:tcPr>
            <w:tcW w:w="2268" w:type="dxa"/>
            <w:tcBorders>
              <w:top w:val="nil"/>
              <w:left w:val="single" w:sz="4" w:space="0" w:color="auto"/>
              <w:bottom w:val="single" w:sz="4" w:space="0" w:color="auto"/>
              <w:right w:val="single" w:sz="4" w:space="0" w:color="auto"/>
            </w:tcBorders>
            <w:shd w:val="clear" w:color="000000" w:fill="FAC090"/>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sec_semana</w:t>
            </w:r>
          </w:p>
        </w:tc>
        <w:tc>
          <w:tcPr>
            <w:tcW w:w="3607"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numeric</w:t>
            </w:r>
          </w:p>
        </w:tc>
      </w:tr>
      <w:tr w:rsidR="00AB23F5" w:rsidRPr="00AB23F5" w:rsidTr="00DE5032">
        <w:trPr>
          <w:trHeight w:val="255"/>
        </w:trPr>
        <w:tc>
          <w:tcPr>
            <w:tcW w:w="2268" w:type="dxa"/>
            <w:tcBorders>
              <w:top w:val="nil"/>
              <w:left w:val="single" w:sz="4" w:space="0" w:color="auto"/>
              <w:bottom w:val="single" w:sz="4" w:space="0" w:color="auto"/>
              <w:right w:val="single" w:sz="4" w:space="0" w:color="auto"/>
            </w:tcBorders>
            <w:shd w:val="clear" w:color="000000" w:fill="FAC090"/>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mes</w:t>
            </w:r>
          </w:p>
        </w:tc>
        <w:tc>
          <w:tcPr>
            <w:tcW w:w="3607"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char</w:t>
            </w:r>
          </w:p>
        </w:tc>
      </w:tr>
      <w:tr w:rsidR="00AB23F5" w:rsidRPr="00AB23F5" w:rsidTr="00DE5032">
        <w:trPr>
          <w:trHeight w:val="255"/>
        </w:trPr>
        <w:tc>
          <w:tcPr>
            <w:tcW w:w="2268" w:type="dxa"/>
            <w:tcBorders>
              <w:top w:val="nil"/>
              <w:left w:val="single" w:sz="4" w:space="0" w:color="auto"/>
              <w:bottom w:val="single" w:sz="4" w:space="0" w:color="auto"/>
              <w:right w:val="single" w:sz="4" w:space="0" w:color="auto"/>
            </w:tcBorders>
            <w:shd w:val="clear" w:color="000000" w:fill="FAC090"/>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anio</w:t>
            </w:r>
          </w:p>
        </w:tc>
        <w:tc>
          <w:tcPr>
            <w:tcW w:w="3607"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char</w:t>
            </w:r>
          </w:p>
        </w:tc>
      </w:tr>
      <w:tr w:rsidR="00AB23F5" w:rsidRPr="00AB23F5" w:rsidTr="00DE5032">
        <w:trPr>
          <w:trHeight w:val="255"/>
        </w:trPr>
        <w:tc>
          <w:tcPr>
            <w:tcW w:w="2268" w:type="dxa"/>
            <w:tcBorders>
              <w:top w:val="nil"/>
              <w:left w:val="single" w:sz="4" w:space="0" w:color="auto"/>
              <w:bottom w:val="single" w:sz="4" w:space="0" w:color="auto"/>
              <w:right w:val="single" w:sz="4" w:space="0" w:color="auto"/>
            </w:tcBorders>
            <w:shd w:val="clear" w:color="000000" w:fill="FAC090"/>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dia_inicio</w:t>
            </w:r>
          </w:p>
        </w:tc>
        <w:tc>
          <w:tcPr>
            <w:tcW w:w="3607"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char</w:t>
            </w:r>
          </w:p>
        </w:tc>
      </w:tr>
      <w:tr w:rsidR="00AB23F5" w:rsidRPr="00AB23F5" w:rsidTr="00DE5032">
        <w:trPr>
          <w:trHeight w:val="255"/>
        </w:trPr>
        <w:tc>
          <w:tcPr>
            <w:tcW w:w="2268" w:type="dxa"/>
            <w:tcBorders>
              <w:top w:val="nil"/>
              <w:left w:val="single" w:sz="4" w:space="0" w:color="auto"/>
              <w:bottom w:val="single" w:sz="4" w:space="0" w:color="auto"/>
              <w:right w:val="single" w:sz="4" w:space="0" w:color="auto"/>
            </w:tcBorders>
            <w:shd w:val="clear" w:color="000000" w:fill="FAC090"/>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dia_fin</w:t>
            </w:r>
          </w:p>
        </w:tc>
        <w:tc>
          <w:tcPr>
            <w:tcW w:w="3607"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char</w:t>
            </w:r>
          </w:p>
        </w:tc>
      </w:tr>
      <w:tr w:rsidR="00AB23F5" w:rsidRPr="00AB23F5" w:rsidTr="00DE5032">
        <w:trPr>
          <w:trHeight w:val="255"/>
        </w:trPr>
        <w:tc>
          <w:tcPr>
            <w:tcW w:w="2268" w:type="dxa"/>
            <w:tcBorders>
              <w:top w:val="nil"/>
              <w:left w:val="single" w:sz="4" w:space="0" w:color="auto"/>
              <w:bottom w:val="single" w:sz="4" w:space="0" w:color="auto"/>
              <w:right w:val="single" w:sz="4" w:space="0" w:color="auto"/>
            </w:tcBorders>
            <w:shd w:val="clear" w:color="000000" w:fill="FAC090"/>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estado</w:t>
            </w:r>
          </w:p>
        </w:tc>
        <w:tc>
          <w:tcPr>
            <w:tcW w:w="3607" w:type="dxa"/>
            <w:tcBorders>
              <w:top w:val="nil"/>
              <w:left w:val="nil"/>
              <w:bottom w:val="single" w:sz="4" w:space="0" w:color="auto"/>
              <w:right w:val="single" w:sz="4" w:space="0" w:color="auto"/>
            </w:tcBorders>
            <w:shd w:val="clear" w:color="auto" w:fill="auto"/>
            <w:noWrap/>
            <w:vAlign w:val="bottom"/>
            <w:hideMark/>
          </w:tcPr>
          <w:p w:rsidR="00AB23F5" w:rsidRPr="00AB23F5" w:rsidRDefault="00AB23F5" w:rsidP="00AB23F5">
            <w:pPr>
              <w:rPr>
                <w:rFonts w:ascii="Arial" w:hAnsi="Arial" w:cs="Arial"/>
                <w:sz w:val="20"/>
                <w:szCs w:val="20"/>
              </w:rPr>
            </w:pPr>
            <w:r w:rsidRPr="00AB23F5">
              <w:rPr>
                <w:rFonts w:ascii="Arial" w:hAnsi="Arial" w:cs="Arial"/>
                <w:sz w:val="20"/>
                <w:szCs w:val="20"/>
              </w:rPr>
              <w:t>char</w:t>
            </w:r>
          </w:p>
        </w:tc>
      </w:tr>
    </w:tbl>
    <w:p w:rsidR="00AB23F5" w:rsidRDefault="00AB23F5" w:rsidP="00CB684A">
      <w:pPr>
        <w:tabs>
          <w:tab w:val="left" w:pos="567"/>
        </w:tabs>
        <w:spacing w:line="480" w:lineRule="auto"/>
        <w:ind w:left="-11"/>
        <w:jc w:val="both"/>
        <w:outlineLvl w:val="1"/>
        <w:rPr>
          <w:rFonts w:ascii="Arial" w:hAnsi="Arial" w:cs="Arial"/>
          <w:b/>
        </w:rPr>
      </w:pPr>
    </w:p>
    <w:p w:rsidR="00AB23F5" w:rsidRPr="00CB684A" w:rsidRDefault="00AB23F5" w:rsidP="00CB684A">
      <w:pPr>
        <w:tabs>
          <w:tab w:val="left" w:pos="567"/>
        </w:tabs>
        <w:spacing w:line="480" w:lineRule="auto"/>
        <w:ind w:left="-11"/>
        <w:jc w:val="both"/>
        <w:outlineLvl w:val="1"/>
        <w:rPr>
          <w:rFonts w:ascii="Arial" w:hAnsi="Arial" w:cs="Arial"/>
          <w:b/>
        </w:rPr>
      </w:pPr>
    </w:p>
    <w:p w:rsidR="00B215D9" w:rsidRPr="00B215D9" w:rsidRDefault="00B215D9" w:rsidP="00B4267D">
      <w:pPr>
        <w:pStyle w:val="Prrafodelista"/>
        <w:numPr>
          <w:ilvl w:val="1"/>
          <w:numId w:val="1"/>
        </w:numPr>
        <w:tabs>
          <w:tab w:val="left" w:pos="567"/>
        </w:tabs>
        <w:spacing w:line="480" w:lineRule="auto"/>
        <w:ind w:left="0" w:hanging="11"/>
        <w:jc w:val="both"/>
        <w:outlineLvl w:val="1"/>
        <w:rPr>
          <w:rFonts w:ascii="Arial" w:hAnsi="Arial" w:cs="Arial"/>
          <w:b/>
          <w:sz w:val="24"/>
          <w:szCs w:val="24"/>
        </w:rPr>
      </w:pPr>
      <w:bookmarkStart w:id="155" w:name="_Toc279405317"/>
      <w:r w:rsidRPr="00B215D9">
        <w:rPr>
          <w:rFonts w:ascii="Arial" w:hAnsi="Arial" w:cs="Arial"/>
          <w:b/>
          <w:sz w:val="24"/>
          <w:szCs w:val="24"/>
        </w:rPr>
        <w:t>SISTEMA DE INFORMACIÓN</w:t>
      </w:r>
      <w:bookmarkEnd w:id="155"/>
    </w:p>
    <w:p w:rsidR="00B215D9" w:rsidRDefault="00B215D9" w:rsidP="0093411B">
      <w:pPr>
        <w:spacing w:line="480" w:lineRule="auto"/>
        <w:jc w:val="both"/>
        <w:rPr>
          <w:rFonts w:ascii="Arial" w:hAnsi="Arial" w:cs="Arial"/>
        </w:rPr>
      </w:pPr>
      <w:r>
        <w:rPr>
          <w:rFonts w:ascii="Arial" w:hAnsi="Arial" w:cs="Arial"/>
        </w:rPr>
        <w:t>Para la elaboración del software para la empr</w:t>
      </w:r>
      <w:r w:rsidR="00C0176E">
        <w:rPr>
          <w:rFonts w:ascii="Arial" w:hAnsi="Arial" w:cs="Arial"/>
        </w:rPr>
        <w:t>esa PLÀSTICOS S.A., se utilizó</w:t>
      </w:r>
      <w:r>
        <w:rPr>
          <w:rFonts w:ascii="Arial" w:hAnsi="Arial" w:cs="Arial"/>
        </w:rPr>
        <w:t xml:space="preserve"> los siguientes programas: </w:t>
      </w:r>
      <w:r>
        <w:rPr>
          <w:rFonts w:ascii="Arial" w:hAnsi="Arial" w:cs="Arial"/>
          <w:lang w:val="es-EC"/>
        </w:rPr>
        <w:t xml:space="preserve">SQL Server </w:t>
      </w:r>
      <w:r>
        <w:rPr>
          <w:rFonts w:ascii="Arial" w:hAnsi="Arial" w:cs="Arial"/>
        </w:rPr>
        <w:t>(creación de bases de datos), y  Visual Basic 6.0 (crea</w:t>
      </w:r>
      <w:r w:rsidR="001800F7">
        <w:rPr>
          <w:rFonts w:ascii="Arial" w:hAnsi="Arial" w:cs="Arial"/>
        </w:rPr>
        <w:t>ción de pantallas y formularios</w:t>
      </w:r>
      <w:r>
        <w:rPr>
          <w:rFonts w:ascii="Arial" w:hAnsi="Arial" w:cs="Arial"/>
        </w:rPr>
        <w:t>).</w:t>
      </w:r>
    </w:p>
    <w:p w:rsidR="00B215D9" w:rsidRDefault="00B215D9" w:rsidP="007C4AE7">
      <w:pPr>
        <w:jc w:val="both"/>
        <w:rPr>
          <w:rFonts w:ascii="Arial" w:hAnsi="Arial" w:cs="Arial"/>
        </w:rPr>
      </w:pPr>
    </w:p>
    <w:p w:rsidR="00B215D9" w:rsidRDefault="00B215D9" w:rsidP="0093411B">
      <w:pPr>
        <w:spacing w:line="480" w:lineRule="auto"/>
        <w:jc w:val="both"/>
        <w:rPr>
          <w:rFonts w:ascii="Arial" w:hAnsi="Arial" w:cs="Arial"/>
        </w:rPr>
      </w:pPr>
      <w:r>
        <w:rPr>
          <w:rFonts w:ascii="Arial" w:hAnsi="Arial" w:cs="Arial"/>
        </w:rPr>
        <w:t>Para el software de la empresa, mostraremos la siguiente información:</w:t>
      </w:r>
    </w:p>
    <w:p w:rsidR="007C4AE7" w:rsidRDefault="007C4AE7" w:rsidP="007C4AE7">
      <w:pPr>
        <w:jc w:val="both"/>
        <w:rPr>
          <w:rFonts w:ascii="Arial" w:hAnsi="Arial" w:cs="Arial"/>
        </w:rPr>
      </w:pPr>
    </w:p>
    <w:p w:rsidR="00B215D9" w:rsidRPr="007C4AE7" w:rsidRDefault="00B215D9" w:rsidP="00B957C1">
      <w:pPr>
        <w:pStyle w:val="Prrafodelista"/>
        <w:numPr>
          <w:ilvl w:val="0"/>
          <w:numId w:val="29"/>
        </w:numPr>
        <w:spacing w:before="100" w:beforeAutospacing="1" w:after="100" w:afterAutospacing="1" w:line="480" w:lineRule="auto"/>
        <w:ind w:left="714" w:hanging="357"/>
        <w:jc w:val="both"/>
        <w:rPr>
          <w:rFonts w:ascii="Arial" w:hAnsi="Arial" w:cs="Arial"/>
          <w:sz w:val="24"/>
          <w:szCs w:val="24"/>
        </w:rPr>
      </w:pPr>
      <w:r w:rsidRPr="007C4AE7">
        <w:rPr>
          <w:rFonts w:ascii="Arial" w:hAnsi="Arial" w:cs="Arial"/>
          <w:sz w:val="24"/>
          <w:szCs w:val="24"/>
        </w:rPr>
        <w:t xml:space="preserve">Visualización de </w:t>
      </w:r>
      <w:r w:rsidR="003C4466" w:rsidRPr="007C4AE7">
        <w:rPr>
          <w:rFonts w:ascii="Arial" w:hAnsi="Arial" w:cs="Arial"/>
          <w:sz w:val="24"/>
          <w:szCs w:val="24"/>
        </w:rPr>
        <w:t xml:space="preserve">la misión, visión y </w:t>
      </w:r>
      <w:r w:rsidRPr="007C4AE7">
        <w:rPr>
          <w:rFonts w:ascii="Arial" w:hAnsi="Arial" w:cs="Arial"/>
          <w:sz w:val="24"/>
          <w:szCs w:val="24"/>
        </w:rPr>
        <w:t xml:space="preserve">los principales objetivos estratégicos </w:t>
      </w:r>
      <w:r w:rsidR="003C4466" w:rsidRPr="007C4AE7">
        <w:rPr>
          <w:rFonts w:ascii="Arial" w:hAnsi="Arial" w:cs="Arial"/>
          <w:sz w:val="24"/>
          <w:szCs w:val="24"/>
        </w:rPr>
        <w:t>del departamento de Producción</w:t>
      </w:r>
      <w:r w:rsidRPr="007C4AE7">
        <w:rPr>
          <w:rFonts w:ascii="Arial" w:hAnsi="Arial" w:cs="Arial"/>
          <w:sz w:val="24"/>
          <w:szCs w:val="24"/>
        </w:rPr>
        <w:t>, así como sus responsables y metas.</w:t>
      </w:r>
    </w:p>
    <w:p w:rsidR="00B215D9" w:rsidRDefault="00B215D9" w:rsidP="00B957C1">
      <w:pPr>
        <w:pStyle w:val="Prrafodelista"/>
        <w:numPr>
          <w:ilvl w:val="0"/>
          <w:numId w:val="29"/>
        </w:numPr>
        <w:spacing w:before="100" w:beforeAutospacing="1" w:after="100" w:afterAutospacing="1" w:line="480" w:lineRule="auto"/>
        <w:ind w:left="714" w:hanging="357"/>
        <w:jc w:val="both"/>
        <w:rPr>
          <w:rFonts w:ascii="Arial" w:hAnsi="Arial" w:cs="Arial"/>
          <w:sz w:val="24"/>
          <w:szCs w:val="24"/>
        </w:rPr>
      </w:pPr>
      <w:r w:rsidRPr="007C4AE7">
        <w:rPr>
          <w:rFonts w:ascii="Arial" w:hAnsi="Arial" w:cs="Arial"/>
          <w:sz w:val="24"/>
          <w:szCs w:val="24"/>
        </w:rPr>
        <w:t xml:space="preserve">Información del desempeño de los objetivos a través de </w:t>
      </w:r>
      <w:r w:rsidR="003C4466" w:rsidRPr="007C4AE7">
        <w:rPr>
          <w:rFonts w:ascii="Arial" w:hAnsi="Arial" w:cs="Arial"/>
          <w:sz w:val="24"/>
          <w:szCs w:val="24"/>
        </w:rPr>
        <w:t>los Indicadores de Gestión (semáforos</w:t>
      </w:r>
      <w:r w:rsidRPr="007C4AE7">
        <w:rPr>
          <w:rFonts w:ascii="Arial" w:hAnsi="Arial" w:cs="Arial"/>
          <w:sz w:val="24"/>
          <w:szCs w:val="24"/>
        </w:rPr>
        <w:t xml:space="preserve"> y niveles de tendencia</w:t>
      </w:r>
      <w:r w:rsidR="003C4466" w:rsidRPr="007C4AE7">
        <w:rPr>
          <w:rFonts w:ascii="Arial" w:hAnsi="Arial" w:cs="Arial"/>
          <w:sz w:val="24"/>
          <w:szCs w:val="24"/>
        </w:rPr>
        <w:t>)</w:t>
      </w:r>
      <w:r w:rsidRPr="007C4AE7">
        <w:rPr>
          <w:rFonts w:ascii="Arial" w:hAnsi="Arial" w:cs="Arial"/>
          <w:sz w:val="24"/>
          <w:szCs w:val="24"/>
        </w:rPr>
        <w:t>.</w:t>
      </w:r>
    </w:p>
    <w:p w:rsidR="00B957C1" w:rsidRPr="007C4AE7" w:rsidRDefault="00B957C1" w:rsidP="00B957C1">
      <w:pPr>
        <w:pStyle w:val="Prrafodelista"/>
        <w:numPr>
          <w:ilvl w:val="0"/>
          <w:numId w:val="29"/>
        </w:numPr>
        <w:spacing w:before="100" w:beforeAutospacing="1" w:after="100" w:afterAutospacing="1" w:line="480" w:lineRule="auto"/>
        <w:ind w:left="714" w:hanging="357"/>
        <w:jc w:val="both"/>
        <w:rPr>
          <w:rFonts w:ascii="Arial" w:hAnsi="Arial" w:cs="Arial"/>
          <w:sz w:val="24"/>
          <w:szCs w:val="24"/>
        </w:rPr>
      </w:pPr>
      <w:r w:rsidRPr="00170918">
        <w:rPr>
          <w:rFonts w:ascii="Arial" w:hAnsi="Arial" w:cs="Arial"/>
          <w:sz w:val="24"/>
          <w:szCs w:val="24"/>
        </w:rPr>
        <w:t>La información gráfica de los indicadores, que permite observar de manera rápida la situación diaria de las máquinas.</w:t>
      </w:r>
    </w:p>
    <w:p w:rsidR="001800F7" w:rsidRDefault="001800F7" w:rsidP="001800F7">
      <w:pPr>
        <w:spacing w:line="480" w:lineRule="auto"/>
        <w:jc w:val="both"/>
        <w:rPr>
          <w:rFonts w:ascii="Arial" w:hAnsi="Arial" w:cs="Arial"/>
        </w:rPr>
      </w:pPr>
      <w:r w:rsidRPr="001800F7">
        <w:rPr>
          <w:rFonts w:ascii="Arial" w:hAnsi="Arial" w:cs="Arial"/>
        </w:rPr>
        <w:t>E</w:t>
      </w:r>
      <w:r>
        <w:rPr>
          <w:rFonts w:ascii="Arial" w:hAnsi="Arial" w:cs="Arial"/>
        </w:rPr>
        <w:t>n</w:t>
      </w:r>
      <w:r w:rsidRPr="001800F7">
        <w:rPr>
          <w:rFonts w:ascii="Arial" w:hAnsi="Arial" w:cs="Arial"/>
        </w:rPr>
        <w:t xml:space="preserve"> la pantalla inicial para acceder al </w:t>
      </w:r>
      <w:r w:rsidR="00C0176E">
        <w:rPr>
          <w:rFonts w:ascii="Arial" w:hAnsi="Arial" w:cs="Arial"/>
        </w:rPr>
        <w:t>mó</w:t>
      </w:r>
      <w:r>
        <w:rPr>
          <w:rFonts w:ascii="Arial" w:hAnsi="Arial" w:cs="Arial"/>
        </w:rPr>
        <w:t xml:space="preserve">dulo de indicadores </w:t>
      </w:r>
      <w:r w:rsidRPr="001800F7">
        <w:rPr>
          <w:rFonts w:ascii="Arial" w:hAnsi="Arial" w:cs="Arial"/>
        </w:rPr>
        <w:t xml:space="preserve">nos pide el usuario y la </w:t>
      </w:r>
      <w:r>
        <w:rPr>
          <w:rFonts w:ascii="Arial" w:hAnsi="Arial" w:cs="Arial"/>
        </w:rPr>
        <w:t>contraseña</w:t>
      </w:r>
      <w:r w:rsidRPr="001800F7">
        <w:rPr>
          <w:rFonts w:ascii="Arial" w:hAnsi="Arial" w:cs="Arial"/>
        </w:rPr>
        <w:t xml:space="preserve"> para poder acceder al mismo y revisar los indicadores, ingresar datos y modificarlos de ser necesario.</w:t>
      </w:r>
    </w:p>
    <w:p w:rsidR="001800F7" w:rsidRDefault="00D62BB8" w:rsidP="001800F7">
      <w:pPr>
        <w:spacing w:line="480" w:lineRule="auto"/>
        <w:jc w:val="both"/>
        <w:rPr>
          <w:rFonts w:ascii="Arial" w:hAnsi="Arial" w:cs="Arial"/>
        </w:rPr>
      </w:pPr>
      <w:r>
        <w:rPr>
          <w:rFonts w:ascii="Arial" w:hAnsi="Arial" w:cs="Arial"/>
          <w:noProof/>
        </w:rPr>
        <w:drawing>
          <wp:anchor distT="0" distB="0" distL="114300" distR="114300" simplePos="0" relativeHeight="251797504" behindDoc="0" locked="0" layoutInCell="1" allowOverlap="1">
            <wp:simplePos x="0" y="0"/>
            <wp:positionH relativeFrom="column">
              <wp:posOffset>692150</wp:posOffset>
            </wp:positionH>
            <wp:positionV relativeFrom="paragraph">
              <wp:posOffset>120650</wp:posOffset>
            </wp:positionV>
            <wp:extent cx="3887470" cy="2350770"/>
            <wp:effectExtent l="19050" t="0" r="0"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cstate="print"/>
                    <a:srcRect/>
                    <a:stretch>
                      <a:fillRect/>
                    </a:stretch>
                  </pic:blipFill>
                  <pic:spPr bwMode="auto">
                    <a:xfrm>
                      <a:off x="0" y="0"/>
                      <a:ext cx="3887470" cy="2350770"/>
                    </a:xfrm>
                    <a:prstGeom prst="rect">
                      <a:avLst/>
                    </a:prstGeom>
                    <a:noFill/>
                    <a:ln w="9525">
                      <a:noFill/>
                      <a:miter lim="800000"/>
                      <a:headEnd/>
                      <a:tailEnd/>
                    </a:ln>
                  </pic:spPr>
                </pic:pic>
              </a:graphicData>
            </a:graphic>
          </wp:anchor>
        </w:drawing>
      </w:r>
    </w:p>
    <w:p w:rsidR="001800F7" w:rsidRPr="001800F7" w:rsidRDefault="001800F7" w:rsidP="001800F7">
      <w:pPr>
        <w:spacing w:line="480" w:lineRule="auto"/>
        <w:jc w:val="center"/>
        <w:rPr>
          <w:rFonts w:ascii="Arial" w:hAnsi="Arial" w:cs="Arial"/>
        </w:rPr>
      </w:pPr>
    </w:p>
    <w:p w:rsidR="00D62BB8" w:rsidRDefault="00D62BB8" w:rsidP="001800F7">
      <w:pPr>
        <w:spacing w:before="240" w:line="480" w:lineRule="auto"/>
        <w:jc w:val="both"/>
        <w:rPr>
          <w:rFonts w:ascii="Arial" w:hAnsi="Arial" w:cs="Arial"/>
        </w:rPr>
      </w:pPr>
    </w:p>
    <w:p w:rsidR="00D62BB8" w:rsidRDefault="00D62BB8" w:rsidP="001800F7">
      <w:pPr>
        <w:spacing w:before="240" w:line="480" w:lineRule="auto"/>
        <w:jc w:val="both"/>
        <w:rPr>
          <w:rFonts w:ascii="Arial" w:hAnsi="Arial" w:cs="Arial"/>
        </w:rPr>
      </w:pPr>
    </w:p>
    <w:p w:rsidR="00B72E55" w:rsidRDefault="00B72E55" w:rsidP="001800F7">
      <w:pPr>
        <w:spacing w:before="240" w:line="480" w:lineRule="auto"/>
        <w:jc w:val="both"/>
        <w:rPr>
          <w:rFonts w:ascii="Arial" w:hAnsi="Arial" w:cs="Arial"/>
        </w:rPr>
      </w:pPr>
    </w:p>
    <w:p w:rsidR="00B72E55" w:rsidRDefault="00B72E55" w:rsidP="001800F7">
      <w:pPr>
        <w:spacing w:before="240" w:line="480" w:lineRule="auto"/>
        <w:jc w:val="both"/>
        <w:rPr>
          <w:rFonts w:ascii="Arial" w:hAnsi="Arial" w:cs="Arial"/>
        </w:rPr>
      </w:pPr>
    </w:p>
    <w:p w:rsidR="001800F7" w:rsidRPr="001800F7" w:rsidRDefault="001800F7" w:rsidP="001800F7">
      <w:pPr>
        <w:spacing w:before="240" w:line="480" w:lineRule="auto"/>
        <w:jc w:val="both"/>
        <w:rPr>
          <w:rFonts w:ascii="Arial" w:hAnsi="Arial" w:cs="Arial"/>
        </w:rPr>
      </w:pPr>
      <w:r w:rsidRPr="001800F7">
        <w:rPr>
          <w:rFonts w:ascii="Arial" w:hAnsi="Arial" w:cs="Arial"/>
        </w:rPr>
        <w:t>Una vez aceptada la clave inmediatamente aparece una pantalla donde se presenta l</w:t>
      </w:r>
      <w:r>
        <w:rPr>
          <w:rFonts w:ascii="Arial" w:hAnsi="Arial" w:cs="Arial"/>
        </w:rPr>
        <w:t>a Misión y Visión de la Empresa</w:t>
      </w:r>
      <w:r w:rsidR="00BA06B2">
        <w:rPr>
          <w:rFonts w:ascii="Arial" w:hAnsi="Arial" w:cs="Arial"/>
        </w:rPr>
        <w:t>, como parte de presentación de la misma</w:t>
      </w:r>
      <w:r>
        <w:rPr>
          <w:rFonts w:ascii="Arial" w:hAnsi="Arial" w:cs="Arial"/>
        </w:rPr>
        <w:t>.</w:t>
      </w:r>
    </w:p>
    <w:p w:rsidR="001800F7" w:rsidRDefault="00C0176E" w:rsidP="001800F7">
      <w:pPr>
        <w:spacing w:before="240"/>
        <w:jc w:val="center"/>
      </w:pPr>
      <w:r>
        <w:rPr>
          <w:noProof/>
        </w:rPr>
        <w:lastRenderedPageBreak/>
        <w:drawing>
          <wp:anchor distT="0" distB="0" distL="114300" distR="114300" simplePos="0" relativeHeight="251798528" behindDoc="0" locked="0" layoutInCell="1" allowOverlap="1">
            <wp:simplePos x="0" y="0"/>
            <wp:positionH relativeFrom="column">
              <wp:posOffset>281305</wp:posOffset>
            </wp:positionH>
            <wp:positionV relativeFrom="paragraph">
              <wp:posOffset>140970</wp:posOffset>
            </wp:positionV>
            <wp:extent cx="4537075" cy="3294380"/>
            <wp:effectExtent l="1905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srcRect/>
                    <a:stretch>
                      <a:fillRect/>
                    </a:stretch>
                  </pic:blipFill>
                  <pic:spPr bwMode="auto">
                    <a:xfrm>
                      <a:off x="0" y="0"/>
                      <a:ext cx="4537075" cy="3294380"/>
                    </a:xfrm>
                    <a:prstGeom prst="rect">
                      <a:avLst/>
                    </a:prstGeom>
                    <a:noFill/>
                    <a:ln w="9525">
                      <a:noFill/>
                      <a:miter lim="800000"/>
                      <a:headEnd/>
                      <a:tailEnd/>
                    </a:ln>
                  </pic:spPr>
                </pic:pic>
              </a:graphicData>
            </a:graphic>
          </wp:anchor>
        </w:drawing>
      </w:r>
    </w:p>
    <w:p w:rsidR="001800F7" w:rsidRDefault="001800F7" w:rsidP="001800F7">
      <w:pPr>
        <w:spacing w:line="480" w:lineRule="auto"/>
        <w:jc w:val="both"/>
        <w:rPr>
          <w:rFonts w:ascii="Arial" w:hAnsi="Arial" w:cs="Arial"/>
        </w:rPr>
      </w:pPr>
    </w:p>
    <w:p w:rsidR="001800F7" w:rsidRDefault="001800F7" w:rsidP="001800F7">
      <w:pPr>
        <w:spacing w:line="480" w:lineRule="auto"/>
        <w:jc w:val="both"/>
        <w:rPr>
          <w:rFonts w:ascii="Arial" w:hAnsi="Arial" w:cs="Arial"/>
        </w:rPr>
      </w:pPr>
    </w:p>
    <w:p w:rsidR="00D62BB8" w:rsidRDefault="00D62BB8" w:rsidP="001800F7">
      <w:pPr>
        <w:spacing w:before="240" w:line="480" w:lineRule="auto"/>
        <w:jc w:val="both"/>
        <w:rPr>
          <w:rFonts w:ascii="Arial" w:hAnsi="Arial" w:cs="Arial"/>
        </w:rPr>
      </w:pPr>
    </w:p>
    <w:p w:rsidR="00D62BB8" w:rsidRDefault="00D62BB8" w:rsidP="001800F7">
      <w:pPr>
        <w:spacing w:before="240" w:line="480" w:lineRule="auto"/>
        <w:jc w:val="both"/>
        <w:rPr>
          <w:rFonts w:ascii="Arial" w:hAnsi="Arial" w:cs="Arial"/>
        </w:rPr>
      </w:pPr>
    </w:p>
    <w:p w:rsidR="00D62BB8" w:rsidRDefault="00D62BB8" w:rsidP="001800F7">
      <w:pPr>
        <w:spacing w:before="240" w:line="480" w:lineRule="auto"/>
        <w:jc w:val="both"/>
        <w:rPr>
          <w:rFonts w:ascii="Arial" w:hAnsi="Arial" w:cs="Arial"/>
        </w:rPr>
      </w:pPr>
    </w:p>
    <w:p w:rsidR="00445568" w:rsidRDefault="00445568" w:rsidP="00445568">
      <w:pPr>
        <w:jc w:val="both"/>
        <w:rPr>
          <w:rFonts w:ascii="Arial" w:hAnsi="Arial" w:cs="Arial"/>
        </w:rPr>
      </w:pPr>
    </w:p>
    <w:p w:rsidR="00C0176E" w:rsidRDefault="00C0176E" w:rsidP="001800F7">
      <w:pPr>
        <w:spacing w:before="240" w:line="480" w:lineRule="auto"/>
        <w:jc w:val="both"/>
        <w:rPr>
          <w:rFonts w:ascii="Arial" w:hAnsi="Arial" w:cs="Arial"/>
        </w:rPr>
      </w:pPr>
    </w:p>
    <w:p w:rsidR="00BA06B2" w:rsidRDefault="00BA06B2" w:rsidP="001800F7">
      <w:pPr>
        <w:spacing w:before="240" w:line="480" w:lineRule="auto"/>
        <w:jc w:val="both"/>
        <w:rPr>
          <w:rFonts w:ascii="Arial" w:hAnsi="Arial" w:cs="Arial"/>
        </w:rPr>
      </w:pPr>
    </w:p>
    <w:p w:rsidR="001800F7" w:rsidRDefault="00D62BB8" w:rsidP="001800F7">
      <w:pPr>
        <w:spacing w:before="240" w:line="480" w:lineRule="auto"/>
        <w:jc w:val="both"/>
        <w:rPr>
          <w:rFonts w:ascii="Arial" w:hAnsi="Arial" w:cs="Arial"/>
        </w:rPr>
      </w:pPr>
      <w:r>
        <w:rPr>
          <w:rFonts w:ascii="Arial" w:hAnsi="Arial" w:cs="Arial"/>
        </w:rPr>
        <w:t xml:space="preserve">Si se presiona el botón Continuar se </w:t>
      </w:r>
      <w:r w:rsidR="00BF41B2">
        <w:rPr>
          <w:rFonts w:ascii="Arial" w:hAnsi="Arial" w:cs="Arial"/>
        </w:rPr>
        <w:t>tendrá acceso</w:t>
      </w:r>
      <w:r w:rsidR="001800F7" w:rsidRPr="001800F7">
        <w:rPr>
          <w:rFonts w:ascii="Arial" w:hAnsi="Arial" w:cs="Arial"/>
        </w:rPr>
        <w:t xml:space="preserve"> al programa.</w:t>
      </w:r>
    </w:p>
    <w:p w:rsidR="00B72E55" w:rsidRDefault="00B72E55" w:rsidP="00B72E55">
      <w:pPr>
        <w:jc w:val="both"/>
        <w:rPr>
          <w:rFonts w:ascii="Arial" w:hAnsi="Arial" w:cs="Arial"/>
        </w:rPr>
      </w:pPr>
    </w:p>
    <w:p w:rsidR="00445568" w:rsidRPr="001800F7" w:rsidRDefault="00445568" w:rsidP="00445568">
      <w:pPr>
        <w:jc w:val="both"/>
        <w:rPr>
          <w:rFonts w:ascii="Arial" w:hAnsi="Arial" w:cs="Arial"/>
        </w:rPr>
      </w:pPr>
    </w:p>
    <w:p w:rsidR="00B215D9" w:rsidRPr="00884441" w:rsidRDefault="00884441" w:rsidP="00B4267D">
      <w:pPr>
        <w:pStyle w:val="Prrafodelista"/>
        <w:numPr>
          <w:ilvl w:val="2"/>
          <w:numId w:val="1"/>
        </w:numPr>
        <w:spacing w:line="480" w:lineRule="auto"/>
        <w:ind w:left="0" w:hanging="12"/>
        <w:jc w:val="both"/>
        <w:outlineLvl w:val="2"/>
        <w:rPr>
          <w:rFonts w:ascii="Arial" w:hAnsi="Arial" w:cs="Arial"/>
          <w:b/>
          <w:sz w:val="24"/>
          <w:szCs w:val="24"/>
          <w:lang w:val="es-ES_tradnl"/>
        </w:rPr>
      </w:pPr>
      <w:bookmarkStart w:id="156" w:name="_Toc279405318"/>
      <w:r w:rsidRPr="00884441">
        <w:rPr>
          <w:rFonts w:ascii="Arial" w:hAnsi="Arial" w:cs="Arial"/>
          <w:b/>
          <w:sz w:val="24"/>
          <w:szCs w:val="24"/>
          <w:lang w:val="es-ES_tradnl"/>
        </w:rPr>
        <w:t>PANTALLA INICIAL</w:t>
      </w:r>
      <w:bookmarkEnd w:id="156"/>
    </w:p>
    <w:p w:rsidR="00380271" w:rsidRDefault="00B72E55" w:rsidP="0093411B">
      <w:pPr>
        <w:spacing w:line="480" w:lineRule="auto"/>
        <w:jc w:val="both"/>
        <w:rPr>
          <w:rFonts w:ascii="Arial" w:hAnsi="Arial" w:cs="Arial"/>
          <w:lang w:val="es-ES_tradnl"/>
        </w:rPr>
      </w:pPr>
      <w:r>
        <w:rPr>
          <w:rFonts w:ascii="Arial" w:hAnsi="Arial" w:cs="Arial"/>
          <w:lang w:val="es-ES_tradnl"/>
        </w:rPr>
        <w:t>Dentro del Sistema de Indicadores, e</w:t>
      </w:r>
      <w:r w:rsidR="00BF41B2" w:rsidRPr="007451E2">
        <w:rPr>
          <w:rFonts w:ascii="Arial" w:hAnsi="Arial" w:cs="Arial"/>
          <w:lang w:val="es-ES_tradnl"/>
        </w:rPr>
        <w:t xml:space="preserve">n la barra de menú </w:t>
      </w:r>
      <w:r w:rsidR="00BF41B2">
        <w:rPr>
          <w:rFonts w:ascii="Arial" w:hAnsi="Arial" w:cs="Arial"/>
          <w:lang w:val="es-ES_tradnl"/>
        </w:rPr>
        <w:t>ap</w:t>
      </w:r>
      <w:r>
        <w:rPr>
          <w:rFonts w:ascii="Arial" w:hAnsi="Arial" w:cs="Arial"/>
          <w:lang w:val="es-ES_tradnl"/>
        </w:rPr>
        <w:t>arece la opción de indicadores</w:t>
      </w:r>
      <w:r w:rsidR="00380271" w:rsidRPr="00F81910">
        <w:rPr>
          <w:rFonts w:ascii="Arial" w:hAnsi="Arial" w:cs="Arial"/>
          <w:lang w:val="es-ES_tradnl"/>
        </w:rPr>
        <w:t xml:space="preserve">, en donde se </w:t>
      </w:r>
      <w:r w:rsidR="00380271">
        <w:rPr>
          <w:rFonts w:ascii="Arial" w:hAnsi="Arial" w:cs="Arial"/>
          <w:lang w:val="es-ES_tradnl"/>
        </w:rPr>
        <w:t>desplegar</w:t>
      </w:r>
      <w:r>
        <w:rPr>
          <w:rFonts w:ascii="Arial" w:hAnsi="Arial" w:cs="Arial"/>
          <w:lang w:val="es-ES_tradnl"/>
        </w:rPr>
        <w:t>á</w:t>
      </w:r>
      <w:r w:rsidR="00380271">
        <w:rPr>
          <w:rFonts w:ascii="Arial" w:hAnsi="Arial" w:cs="Arial"/>
          <w:lang w:val="es-ES_tradnl"/>
        </w:rPr>
        <w:t xml:space="preserve"> </w:t>
      </w:r>
      <w:r>
        <w:rPr>
          <w:rFonts w:ascii="Arial" w:hAnsi="Arial" w:cs="Arial"/>
          <w:lang w:val="es-ES_tradnl"/>
        </w:rPr>
        <w:t>un listado de los principales indicadores objeto de estudio y sobre los cuales se basará el respectivo análisis para la toma de decisiones y estrategias a elaborar.</w:t>
      </w:r>
    </w:p>
    <w:p w:rsidR="00380271" w:rsidRDefault="00380271" w:rsidP="0093411B">
      <w:pPr>
        <w:spacing w:line="480" w:lineRule="auto"/>
        <w:jc w:val="both"/>
        <w:rPr>
          <w:rFonts w:ascii="Arial" w:hAnsi="Arial" w:cs="Arial"/>
          <w:lang w:val="es-ES_tradnl"/>
        </w:rPr>
      </w:pPr>
    </w:p>
    <w:p w:rsidR="00F81910" w:rsidRPr="00F81910" w:rsidRDefault="00380271" w:rsidP="00BF41B2">
      <w:pPr>
        <w:pStyle w:val="Textoindependiente"/>
        <w:shd w:val="clear" w:color="auto" w:fill="FFFFFF"/>
        <w:tabs>
          <w:tab w:val="left" w:pos="284"/>
        </w:tabs>
        <w:spacing w:before="100" w:beforeAutospacing="1" w:after="100" w:afterAutospacing="1" w:line="600" w:lineRule="auto"/>
        <w:ind w:right="-34"/>
        <w:rPr>
          <w:b/>
        </w:rPr>
      </w:pPr>
      <w:r>
        <w:rPr>
          <w:rFonts w:ascii="Arial" w:eastAsia="Times New Roman" w:hAnsi="Arial" w:cs="Arial"/>
          <w:b/>
          <w:bCs/>
          <w:noProof/>
          <w:sz w:val="26"/>
          <w:szCs w:val="26"/>
          <w:lang w:eastAsia="es-ES"/>
        </w:rPr>
        <w:lastRenderedPageBreak/>
        <w:drawing>
          <wp:anchor distT="0" distB="0" distL="114300" distR="114300" simplePos="0" relativeHeight="251788288" behindDoc="0" locked="0" layoutInCell="1" allowOverlap="1">
            <wp:simplePos x="0" y="0"/>
            <wp:positionH relativeFrom="column">
              <wp:posOffset>186690</wp:posOffset>
            </wp:positionH>
            <wp:positionV relativeFrom="paragraph">
              <wp:posOffset>41275</wp:posOffset>
            </wp:positionV>
            <wp:extent cx="4789170" cy="3310255"/>
            <wp:effectExtent l="19050" t="0" r="0" b="0"/>
            <wp:wrapSquare wrapText="bothSides"/>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789170" cy="3310255"/>
                    </a:xfrm>
                    <a:prstGeom prst="rect">
                      <a:avLst/>
                    </a:prstGeom>
                    <a:noFill/>
                    <a:ln w="9525">
                      <a:noFill/>
                      <a:miter lim="800000"/>
                      <a:headEnd/>
                      <a:tailEnd/>
                    </a:ln>
                  </pic:spPr>
                </pic:pic>
              </a:graphicData>
            </a:graphic>
          </wp:anchor>
        </w:drawing>
      </w:r>
      <w:r w:rsidR="00F81910" w:rsidRPr="00F81910">
        <w:rPr>
          <w:b/>
        </w:rPr>
        <w:t>Forma principal del Modulo de Indicadores</w:t>
      </w:r>
    </w:p>
    <w:p w:rsidR="00F81910" w:rsidRDefault="00E2698B" w:rsidP="00B4267D">
      <w:pPr>
        <w:pStyle w:val="Prrafodelista"/>
        <w:numPr>
          <w:ilvl w:val="2"/>
          <w:numId w:val="1"/>
        </w:numPr>
        <w:spacing w:before="100" w:beforeAutospacing="1" w:after="100" w:afterAutospacing="1" w:line="480" w:lineRule="auto"/>
        <w:ind w:left="0" w:hanging="11"/>
        <w:jc w:val="both"/>
        <w:outlineLvl w:val="2"/>
        <w:rPr>
          <w:rFonts w:ascii="Arial" w:hAnsi="Arial" w:cs="Arial"/>
          <w:b/>
          <w:sz w:val="24"/>
          <w:szCs w:val="24"/>
          <w:lang w:val="es-ES_tradnl"/>
        </w:rPr>
      </w:pPr>
      <w:bookmarkStart w:id="157" w:name="_Toc279405319"/>
      <w:r w:rsidRPr="00E2698B">
        <w:rPr>
          <w:rFonts w:ascii="Arial" w:hAnsi="Arial" w:cs="Arial"/>
          <w:b/>
          <w:sz w:val="24"/>
          <w:szCs w:val="24"/>
          <w:lang w:val="es-ES_tradnl"/>
        </w:rPr>
        <w:t>REPORTE DE INDICADORES</w:t>
      </w:r>
      <w:bookmarkEnd w:id="157"/>
    </w:p>
    <w:p w:rsidR="00887158" w:rsidRPr="00E2698B" w:rsidRDefault="00887158" w:rsidP="00887158">
      <w:pPr>
        <w:pStyle w:val="Prrafodelista"/>
        <w:spacing w:before="100" w:beforeAutospacing="1" w:after="100" w:afterAutospacing="1" w:line="240" w:lineRule="auto"/>
        <w:ind w:left="0"/>
        <w:jc w:val="both"/>
        <w:outlineLvl w:val="2"/>
        <w:rPr>
          <w:rFonts w:ascii="Arial" w:hAnsi="Arial" w:cs="Arial"/>
          <w:b/>
          <w:sz w:val="24"/>
          <w:szCs w:val="24"/>
          <w:lang w:val="es-ES_tradnl"/>
        </w:rPr>
      </w:pPr>
    </w:p>
    <w:p w:rsidR="00F81910" w:rsidRPr="002C542E" w:rsidRDefault="00BF41B2" w:rsidP="00BA0255">
      <w:pPr>
        <w:pStyle w:val="Prrafodelista"/>
        <w:spacing w:before="100" w:beforeAutospacing="1" w:line="480" w:lineRule="auto"/>
        <w:ind w:left="0"/>
        <w:jc w:val="both"/>
        <w:rPr>
          <w:rFonts w:ascii="Arial" w:hAnsi="Arial" w:cs="Arial"/>
          <w:sz w:val="24"/>
          <w:szCs w:val="24"/>
        </w:rPr>
      </w:pPr>
      <w:r w:rsidRPr="002C542E">
        <w:rPr>
          <w:rFonts w:ascii="Arial" w:eastAsia="Times New Roman" w:hAnsi="Arial" w:cs="Arial"/>
          <w:sz w:val="24"/>
          <w:szCs w:val="24"/>
          <w:lang w:val="es-ES_tradnl" w:eastAsia="es-ES"/>
        </w:rPr>
        <w:t>Al escoger la opción Eficiencia de Maquinari</w:t>
      </w:r>
      <w:r w:rsidR="002C542E">
        <w:rPr>
          <w:rFonts w:ascii="Arial" w:eastAsia="Times New Roman" w:hAnsi="Arial" w:cs="Arial"/>
          <w:sz w:val="24"/>
          <w:szCs w:val="24"/>
          <w:lang w:val="es-ES_tradnl" w:eastAsia="es-ES"/>
        </w:rPr>
        <w:t>a</w:t>
      </w:r>
      <w:r w:rsidRPr="002C542E">
        <w:rPr>
          <w:rFonts w:ascii="Arial" w:eastAsia="Times New Roman" w:hAnsi="Arial" w:cs="Arial"/>
          <w:sz w:val="24"/>
          <w:szCs w:val="24"/>
          <w:lang w:val="es-ES_tradnl" w:eastAsia="es-ES"/>
        </w:rPr>
        <w:t xml:space="preserve">, se  observa la definición del KPI, </w:t>
      </w:r>
      <w:r w:rsidR="002C542E" w:rsidRPr="002C542E">
        <w:rPr>
          <w:rFonts w:ascii="Arial" w:hAnsi="Arial" w:cs="Arial"/>
          <w:sz w:val="24"/>
          <w:szCs w:val="24"/>
          <w:lang w:val="es-ES_tradnl"/>
        </w:rPr>
        <w:t xml:space="preserve">al seleccionarlo  aparece esta pantalla, en donde se muestra la ficha del Indicador con sus parámetros de medición, el año  el mes y las semanas </w:t>
      </w:r>
      <w:r w:rsidR="002C542E">
        <w:rPr>
          <w:rFonts w:ascii="Arial" w:hAnsi="Arial" w:cs="Arial"/>
          <w:sz w:val="24"/>
          <w:szCs w:val="24"/>
          <w:lang w:val="es-ES_tradnl"/>
        </w:rPr>
        <w:t xml:space="preserve"> que se quiere observar;</w:t>
      </w:r>
      <w:r w:rsidR="002C542E" w:rsidRPr="002C542E">
        <w:rPr>
          <w:rFonts w:ascii="Arial" w:hAnsi="Arial" w:cs="Arial"/>
          <w:sz w:val="24"/>
          <w:szCs w:val="24"/>
          <w:lang w:val="es-ES_tradnl"/>
        </w:rPr>
        <w:t xml:space="preserve"> luego se presiona Eficiencia; según su porcentaje se presentara el respectivo color</w:t>
      </w:r>
      <w:r w:rsidR="00887158">
        <w:rPr>
          <w:rFonts w:ascii="Arial" w:hAnsi="Arial" w:cs="Arial"/>
          <w:sz w:val="24"/>
          <w:szCs w:val="24"/>
          <w:lang w:val="es-ES_tradnl"/>
        </w:rPr>
        <w:t xml:space="preserve"> que se fijo en la semaforización, de esta manera nos indica si se está cumpliendo los objetivos planteados para cada indicador, es decir si se </w:t>
      </w:r>
      <w:r w:rsidR="00BA06B2">
        <w:rPr>
          <w:rFonts w:ascii="Arial" w:hAnsi="Arial" w:cs="Arial"/>
          <w:sz w:val="24"/>
          <w:szCs w:val="24"/>
          <w:lang w:val="es-ES_tradnl"/>
        </w:rPr>
        <w:t>está</w:t>
      </w:r>
      <w:r w:rsidR="00887158">
        <w:rPr>
          <w:rFonts w:ascii="Arial" w:hAnsi="Arial" w:cs="Arial"/>
          <w:sz w:val="24"/>
          <w:szCs w:val="24"/>
          <w:lang w:val="es-ES_tradnl"/>
        </w:rPr>
        <w:t xml:space="preserve"> llegando  la meta establecida</w:t>
      </w:r>
      <w:r w:rsidR="002C542E" w:rsidRPr="002C542E">
        <w:rPr>
          <w:rFonts w:ascii="Arial" w:hAnsi="Arial" w:cs="Arial"/>
          <w:sz w:val="24"/>
          <w:szCs w:val="24"/>
          <w:lang w:val="es-ES_tradnl"/>
        </w:rPr>
        <w:t>.</w:t>
      </w:r>
    </w:p>
    <w:p w:rsidR="00BA06B2" w:rsidRDefault="00BA06B2" w:rsidP="002C542E">
      <w:pPr>
        <w:spacing w:line="480" w:lineRule="auto"/>
        <w:jc w:val="both"/>
        <w:rPr>
          <w:rFonts w:ascii="Arial" w:hAnsi="Arial" w:cs="Arial"/>
          <w:noProof/>
        </w:rPr>
      </w:pPr>
      <w:r>
        <w:rPr>
          <w:rFonts w:ascii="Arial" w:hAnsi="Arial" w:cs="Arial"/>
          <w:noProof/>
        </w:rPr>
        <w:lastRenderedPageBreak/>
        <w:drawing>
          <wp:anchor distT="0" distB="0" distL="114300" distR="114300" simplePos="0" relativeHeight="251800576" behindDoc="0" locked="0" layoutInCell="1" allowOverlap="1">
            <wp:simplePos x="0" y="0"/>
            <wp:positionH relativeFrom="column">
              <wp:posOffset>407670</wp:posOffset>
            </wp:positionH>
            <wp:positionV relativeFrom="paragraph">
              <wp:posOffset>150495</wp:posOffset>
            </wp:positionV>
            <wp:extent cx="4267835" cy="3206115"/>
            <wp:effectExtent l="19050" t="0" r="0" b="0"/>
            <wp:wrapSquare wrapText="bothSides"/>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267835" cy="3206115"/>
                    </a:xfrm>
                    <a:prstGeom prst="rect">
                      <a:avLst/>
                    </a:prstGeom>
                    <a:noFill/>
                    <a:ln w="9525">
                      <a:noFill/>
                      <a:miter lim="800000"/>
                      <a:headEnd/>
                      <a:tailEnd/>
                    </a:ln>
                  </pic:spPr>
                </pic:pic>
              </a:graphicData>
            </a:graphic>
          </wp:anchor>
        </w:drawing>
      </w:r>
    </w:p>
    <w:p w:rsidR="00DF280C" w:rsidRDefault="00DF280C" w:rsidP="002C542E">
      <w:pPr>
        <w:spacing w:line="480" w:lineRule="auto"/>
        <w:jc w:val="both"/>
        <w:rPr>
          <w:rFonts w:ascii="Arial" w:hAnsi="Arial" w:cs="Arial"/>
          <w:noProof/>
        </w:rPr>
      </w:pPr>
    </w:p>
    <w:p w:rsidR="00DF280C" w:rsidRDefault="00DF280C" w:rsidP="002C542E">
      <w:pPr>
        <w:spacing w:line="480" w:lineRule="auto"/>
        <w:jc w:val="both"/>
        <w:rPr>
          <w:rFonts w:ascii="Arial" w:hAnsi="Arial" w:cs="Arial"/>
          <w:noProof/>
        </w:rPr>
      </w:pPr>
    </w:p>
    <w:p w:rsidR="00BA06B2" w:rsidRDefault="00BA06B2" w:rsidP="002C542E">
      <w:pPr>
        <w:spacing w:line="480" w:lineRule="auto"/>
        <w:jc w:val="both"/>
        <w:rPr>
          <w:rFonts w:ascii="Arial" w:hAnsi="Arial" w:cs="Arial"/>
          <w:noProof/>
        </w:rPr>
      </w:pPr>
    </w:p>
    <w:p w:rsidR="00BA06B2" w:rsidRDefault="00BA06B2" w:rsidP="002C542E">
      <w:pPr>
        <w:spacing w:line="480" w:lineRule="auto"/>
        <w:jc w:val="both"/>
        <w:rPr>
          <w:rFonts w:ascii="Arial" w:hAnsi="Arial" w:cs="Arial"/>
          <w:noProof/>
        </w:rPr>
      </w:pPr>
    </w:p>
    <w:p w:rsidR="00BA06B2" w:rsidRDefault="00BA06B2" w:rsidP="002C542E">
      <w:pPr>
        <w:spacing w:line="480" w:lineRule="auto"/>
        <w:jc w:val="both"/>
        <w:rPr>
          <w:rFonts w:ascii="Arial" w:hAnsi="Arial" w:cs="Arial"/>
          <w:noProof/>
        </w:rPr>
      </w:pPr>
    </w:p>
    <w:p w:rsidR="00BA06B2" w:rsidRDefault="00BA06B2" w:rsidP="002C542E">
      <w:pPr>
        <w:spacing w:line="480" w:lineRule="auto"/>
        <w:jc w:val="both"/>
        <w:rPr>
          <w:rFonts w:ascii="Arial" w:hAnsi="Arial" w:cs="Arial"/>
          <w:noProof/>
        </w:rPr>
      </w:pPr>
    </w:p>
    <w:p w:rsidR="00BA06B2" w:rsidRDefault="00BA06B2" w:rsidP="002C542E">
      <w:pPr>
        <w:spacing w:line="480" w:lineRule="auto"/>
        <w:jc w:val="both"/>
        <w:rPr>
          <w:rFonts w:ascii="Arial" w:hAnsi="Arial" w:cs="Arial"/>
          <w:noProof/>
        </w:rPr>
      </w:pPr>
    </w:p>
    <w:p w:rsidR="00BA06B2" w:rsidRDefault="00BA06B2" w:rsidP="002C542E">
      <w:pPr>
        <w:spacing w:line="480" w:lineRule="auto"/>
        <w:jc w:val="both"/>
        <w:rPr>
          <w:rFonts w:ascii="Arial" w:hAnsi="Arial" w:cs="Arial"/>
          <w:noProof/>
        </w:rPr>
      </w:pPr>
    </w:p>
    <w:p w:rsidR="00BA06B2" w:rsidRDefault="00BA06B2" w:rsidP="002C542E">
      <w:pPr>
        <w:spacing w:line="480" w:lineRule="auto"/>
        <w:jc w:val="both"/>
        <w:rPr>
          <w:rFonts w:ascii="Arial" w:hAnsi="Arial" w:cs="Arial"/>
          <w:noProof/>
        </w:rPr>
      </w:pPr>
    </w:p>
    <w:p w:rsidR="00BA06B2" w:rsidRDefault="00BA06B2" w:rsidP="00DF280C">
      <w:pPr>
        <w:jc w:val="both"/>
        <w:rPr>
          <w:rFonts w:ascii="Arial" w:hAnsi="Arial" w:cs="Arial"/>
          <w:noProof/>
        </w:rPr>
      </w:pPr>
    </w:p>
    <w:p w:rsidR="00DF280C" w:rsidRDefault="00DF280C" w:rsidP="00DF280C">
      <w:pPr>
        <w:jc w:val="both"/>
        <w:rPr>
          <w:rFonts w:ascii="Arial" w:hAnsi="Arial" w:cs="Arial"/>
          <w:noProof/>
        </w:rPr>
      </w:pPr>
    </w:p>
    <w:p w:rsidR="002C542E" w:rsidRDefault="002C542E" w:rsidP="002C542E">
      <w:pPr>
        <w:spacing w:line="480" w:lineRule="auto"/>
        <w:jc w:val="both"/>
        <w:rPr>
          <w:rFonts w:ascii="Arial" w:hAnsi="Arial" w:cs="Arial"/>
          <w:noProof/>
        </w:rPr>
      </w:pPr>
      <w:r w:rsidRPr="002C542E">
        <w:rPr>
          <w:rFonts w:ascii="Arial" w:hAnsi="Arial" w:cs="Arial"/>
          <w:noProof/>
        </w:rPr>
        <w:t>Los resultad</w:t>
      </w:r>
      <w:r w:rsidR="00C05AE2">
        <w:rPr>
          <w:rFonts w:ascii="Arial" w:hAnsi="Arial" w:cs="Arial"/>
          <w:noProof/>
        </w:rPr>
        <w:t>os son presentados de manera grá</w:t>
      </w:r>
      <w:r w:rsidRPr="002C542E">
        <w:rPr>
          <w:rFonts w:ascii="Arial" w:hAnsi="Arial" w:cs="Arial"/>
          <w:noProof/>
        </w:rPr>
        <w:t>fica con diagramas de barras con su respectiva tabla; adicionalmente se presenta el detalle de la eficiencia por Grupos de Consumos.</w:t>
      </w:r>
    </w:p>
    <w:p w:rsidR="00DF280C" w:rsidRDefault="00DF280C" w:rsidP="00DF280C">
      <w:pPr>
        <w:jc w:val="both"/>
        <w:rPr>
          <w:rFonts w:ascii="Arial" w:hAnsi="Arial" w:cs="Arial"/>
          <w:noProof/>
        </w:rPr>
      </w:pPr>
      <w:r>
        <w:rPr>
          <w:rFonts w:ascii="Arial" w:hAnsi="Arial" w:cs="Arial"/>
          <w:noProof/>
        </w:rPr>
        <w:drawing>
          <wp:anchor distT="0" distB="0" distL="114300" distR="114300" simplePos="0" relativeHeight="251802624" behindDoc="0" locked="0" layoutInCell="1" allowOverlap="1">
            <wp:simplePos x="0" y="0"/>
            <wp:positionH relativeFrom="column">
              <wp:posOffset>407670</wp:posOffset>
            </wp:positionH>
            <wp:positionV relativeFrom="paragraph">
              <wp:posOffset>125095</wp:posOffset>
            </wp:positionV>
            <wp:extent cx="4354195" cy="3194050"/>
            <wp:effectExtent l="19050" t="0" r="8255" b="0"/>
            <wp:wrapSquare wrapText="bothSides"/>
            <wp:docPr id="3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4354195" cy="3194050"/>
                    </a:xfrm>
                    <a:prstGeom prst="rect">
                      <a:avLst/>
                    </a:prstGeom>
                    <a:noFill/>
                    <a:ln w="9525">
                      <a:noFill/>
                      <a:miter lim="800000"/>
                      <a:headEnd/>
                      <a:tailEnd/>
                    </a:ln>
                  </pic:spPr>
                </pic:pic>
              </a:graphicData>
            </a:graphic>
          </wp:anchor>
        </w:drawing>
      </w:r>
    </w:p>
    <w:p w:rsidR="002C542E" w:rsidRPr="007451E2" w:rsidRDefault="002C542E" w:rsidP="002C542E">
      <w:pPr>
        <w:spacing w:line="480" w:lineRule="auto"/>
        <w:jc w:val="both"/>
        <w:rPr>
          <w:rFonts w:ascii="Arial" w:hAnsi="Arial" w:cs="Arial"/>
          <w:noProof/>
        </w:rPr>
      </w:pPr>
    </w:p>
    <w:p w:rsidR="00445568" w:rsidRDefault="00445568" w:rsidP="0093411B">
      <w:pPr>
        <w:spacing w:line="480" w:lineRule="auto"/>
        <w:jc w:val="both"/>
        <w:rPr>
          <w:rFonts w:ascii="Arial" w:hAnsi="Arial" w:cs="Arial"/>
          <w:lang w:val="es-ES_tradnl"/>
        </w:rPr>
      </w:pPr>
    </w:p>
    <w:p w:rsidR="00BA06B2" w:rsidRDefault="00BA06B2" w:rsidP="0093411B">
      <w:pPr>
        <w:spacing w:line="480" w:lineRule="auto"/>
        <w:jc w:val="both"/>
        <w:rPr>
          <w:rFonts w:ascii="Arial" w:hAnsi="Arial" w:cs="Arial"/>
          <w:lang w:val="es-ES_tradnl"/>
        </w:rPr>
      </w:pPr>
    </w:p>
    <w:p w:rsidR="00BA06B2" w:rsidRDefault="00BA06B2" w:rsidP="0093411B">
      <w:pPr>
        <w:spacing w:line="480" w:lineRule="auto"/>
        <w:jc w:val="both"/>
        <w:rPr>
          <w:rFonts w:ascii="Arial" w:hAnsi="Arial" w:cs="Arial"/>
          <w:lang w:val="es-ES_tradnl"/>
        </w:rPr>
      </w:pPr>
    </w:p>
    <w:p w:rsidR="00BA06B2" w:rsidRDefault="00BA06B2" w:rsidP="0093411B">
      <w:pPr>
        <w:spacing w:line="480" w:lineRule="auto"/>
        <w:jc w:val="both"/>
        <w:rPr>
          <w:rFonts w:ascii="Arial" w:hAnsi="Arial" w:cs="Arial"/>
          <w:lang w:val="es-ES_tradnl"/>
        </w:rPr>
      </w:pPr>
    </w:p>
    <w:p w:rsidR="00BA06B2" w:rsidRDefault="00BA06B2" w:rsidP="0093411B">
      <w:pPr>
        <w:spacing w:line="480" w:lineRule="auto"/>
        <w:jc w:val="both"/>
        <w:rPr>
          <w:rFonts w:ascii="Arial" w:hAnsi="Arial" w:cs="Arial"/>
          <w:lang w:val="es-ES_tradnl"/>
        </w:rPr>
      </w:pPr>
    </w:p>
    <w:p w:rsidR="00BA06B2" w:rsidRDefault="00BA06B2" w:rsidP="0093411B">
      <w:pPr>
        <w:spacing w:line="480" w:lineRule="auto"/>
        <w:jc w:val="both"/>
        <w:rPr>
          <w:rFonts w:ascii="Arial" w:hAnsi="Arial" w:cs="Arial"/>
          <w:lang w:val="es-ES_tradnl"/>
        </w:rPr>
      </w:pPr>
    </w:p>
    <w:p w:rsidR="00E75623" w:rsidRDefault="00E75623" w:rsidP="00E75623">
      <w:pPr>
        <w:spacing w:line="480" w:lineRule="auto"/>
        <w:jc w:val="both"/>
        <w:rPr>
          <w:rFonts w:ascii="Arial" w:hAnsi="Arial" w:cs="Arial"/>
        </w:rPr>
      </w:pPr>
      <w:r>
        <w:rPr>
          <w:rFonts w:ascii="Arial" w:hAnsi="Arial" w:cs="Arial"/>
        </w:rPr>
        <w:lastRenderedPageBreak/>
        <w:t xml:space="preserve">Este </w:t>
      </w:r>
      <w:r w:rsidRPr="00BF4E66">
        <w:rPr>
          <w:rFonts w:ascii="Arial" w:hAnsi="Arial" w:cs="Arial"/>
        </w:rPr>
        <w:t xml:space="preserve">indicador </w:t>
      </w:r>
      <w:r w:rsidRPr="007855A2">
        <w:rPr>
          <w:rFonts w:ascii="Arial" w:hAnsi="Arial" w:cs="Arial"/>
          <w:b/>
          <w:i/>
        </w:rPr>
        <w:t>“Eficiencia de Maquinaria”</w:t>
      </w:r>
      <w:r w:rsidRPr="00BF4E66">
        <w:rPr>
          <w:rFonts w:ascii="Arial" w:hAnsi="Arial" w:cs="Arial"/>
        </w:rPr>
        <w:t xml:space="preserve"> obtuvo el </w:t>
      </w:r>
      <w:r>
        <w:rPr>
          <w:rFonts w:ascii="Arial" w:hAnsi="Arial" w:cs="Arial"/>
        </w:rPr>
        <w:t>81</w:t>
      </w:r>
      <w:r w:rsidRPr="00BF4E66">
        <w:rPr>
          <w:rFonts w:ascii="Arial" w:hAnsi="Arial" w:cs="Arial"/>
        </w:rPr>
        <w:t xml:space="preserve">% de nivel de desempeño durante el periodo de </w:t>
      </w:r>
      <w:r>
        <w:rPr>
          <w:rFonts w:ascii="Arial" w:hAnsi="Arial" w:cs="Arial"/>
        </w:rPr>
        <w:t>2009, lo que nos indica que aunque no está por debajo de lo óptimo (75%), si es necesario mejorar el proceso y poder obtener la meta que se quiere lograr (&gt;90%). A continuación se observa los porcentajes de eficiencia de maquinaria por meses:</w:t>
      </w:r>
    </w:p>
    <w:tbl>
      <w:tblPr>
        <w:tblpPr w:leftFromText="141" w:rightFromText="141" w:vertAnchor="text" w:horzAnchor="margin" w:tblpXSpec="center" w:tblpY="453"/>
        <w:tblW w:w="4887" w:type="dxa"/>
        <w:tblCellMar>
          <w:left w:w="70" w:type="dxa"/>
          <w:right w:w="70" w:type="dxa"/>
        </w:tblCellMar>
        <w:tblLook w:val="04A0"/>
      </w:tblPr>
      <w:tblGrid>
        <w:gridCol w:w="823"/>
        <w:gridCol w:w="1649"/>
        <w:gridCol w:w="2415"/>
      </w:tblGrid>
      <w:tr w:rsidR="00E75623" w:rsidTr="00E75623">
        <w:trPr>
          <w:trHeight w:val="245"/>
        </w:trPr>
        <w:tc>
          <w:tcPr>
            <w:tcW w:w="4887" w:type="dxa"/>
            <w:gridSpan w:val="3"/>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E75623" w:rsidRDefault="0018707F" w:rsidP="00E75623">
            <w:pPr>
              <w:jc w:val="center"/>
              <w:rPr>
                <w:rFonts w:ascii="Arial" w:hAnsi="Arial" w:cs="Arial"/>
                <w:b/>
                <w:bCs/>
                <w:sz w:val="20"/>
                <w:szCs w:val="20"/>
              </w:rPr>
            </w:pPr>
            <w:r>
              <w:rPr>
                <w:rFonts w:ascii="Arial" w:hAnsi="Arial" w:cs="Arial"/>
                <w:b/>
                <w:bCs/>
                <w:sz w:val="20"/>
                <w:szCs w:val="20"/>
              </w:rPr>
              <w:t>Eficiencia Má</w:t>
            </w:r>
            <w:r w:rsidR="00E75623">
              <w:rPr>
                <w:rFonts w:ascii="Arial" w:hAnsi="Arial" w:cs="Arial"/>
                <w:b/>
                <w:bCs/>
                <w:sz w:val="20"/>
                <w:szCs w:val="20"/>
              </w:rPr>
              <w:t>quinas</w:t>
            </w:r>
          </w:p>
        </w:tc>
      </w:tr>
      <w:tr w:rsidR="00E75623" w:rsidTr="00E75623">
        <w:trPr>
          <w:trHeight w:val="563"/>
        </w:trPr>
        <w:tc>
          <w:tcPr>
            <w:tcW w:w="823" w:type="dxa"/>
            <w:tcBorders>
              <w:top w:val="nil"/>
              <w:left w:val="single" w:sz="4" w:space="0" w:color="auto"/>
              <w:bottom w:val="single" w:sz="4" w:space="0" w:color="auto"/>
              <w:right w:val="single" w:sz="4" w:space="0" w:color="auto"/>
            </w:tcBorders>
            <w:shd w:val="clear" w:color="000000" w:fill="93CDDD"/>
            <w:noWrap/>
            <w:vAlign w:val="bottom"/>
            <w:hideMark/>
          </w:tcPr>
          <w:p w:rsidR="00E75623" w:rsidRDefault="00E75623" w:rsidP="00E75623">
            <w:pPr>
              <w:jc w:val="center"/>
              <w:rPr>
                <w:rFonts w:ascii="Arial" w:hAnsi="Arial" w:cs="Arial"/>
                <w:b/>
                <w:bCs/>
                <w:sz w:val="20"/>
                <w:szCs w:val="20"/>
              </w:rPr>
            </w:pPr>
            <w:r>
              <w:rPr>
                <w:rFonts w:ascii="Arial" w:hAnsi="Arial" w:cs="Arial"/>
                <w:b/>
                <w:bCs/>
                <w:sz w:val="20"/>
                <w:szCs w:val="20"/>
              </w:rPr>
              <w:t>Año</w:t>
            </w:r>
          </w:p>
        </w:tc>
        <w:tc>
          <w:tcPr>
            <w:tcW w:w="1649" w:type="dxa"/>
            <w:tcBorders>
              <w:top w:val="nil"/>
              <w:left w:val="nil"/>
              <w:bottom w:val="single" w:sz="4" w:space="0" w:color="auto"/>
              <w:right w:val="single" w:sz="4" w:space="0" w:color="auto"/>
            </w:tcBorders>
            <w:shd w:val="clear" w:color="000000" w:fill="93CDDD"/>
            <w:noWrap/>
            <w:vAlign w:val="bottom"/>
            <w:hideMark/>
          </w:tcPr>
          <w:p w:rsidR="00E75623" w:rsidRDefault="00E75623" w:rsidP="00E75623">
            <w:pPr>
              <w:jc w:val="center"/>
              <w:rPr>
                <w:rFonts w:ascii="Arial" w:hAnsi="Arial" w:cs="Arial"/>
                <w:b/>
                <w:bCs/>
                <w:sz w:val="20"/>
                <w:szCs w:val="20"/>
              </w:rPr>
            </w:pPr>
            <w:r>
              <w:rPr>
                <w:rFonts w:ascii="Arial" w:hAnsi="Arial" w:cs="Arial"/>
                <w:b/>
                <w:bCs/>
                <w:sz w:val="20"/>
                <w:szCs w:val="20"/>
              </w:rPr>
              <w:t>Mes</w:t>
            </w:r>
          </w:p>
        </w:tc>
        <w:tc>
          <w:tcPr>
            <w:tcW w:w="2415" w:type="dxa"/>
            <w:tcBorders>
              <w:top w:val="nil"/>
              <w:left w:val="nil"/>
              <w:bottom w:val="single" w:sz="4" w:space="0" w:color="auto"/>
              <w:right w:val="single" w:sz="4" w:space="0" w:color="auto"/>
            </w:tcBorders>
            <w:shd w:val="clear" w:color="000000" w:fill="93CDDD"/>
            <w:vAlign w:val="center"/>
            <w:hideMark/>
          </w:tcPr>
          <w:p w:rsidR="00E75623" w:rsidRDefault="00E75623" w:rsidP="00E75623">
            <w:pPr>
              <w:jc w:val="center"/>
              <w:rPr>
                <w:rFonts w:ascii="Arial" w:hAnsi="Arial" w:cs="Arial"/>
                <w:b/>
                <w:bCs/>
                <w:sz w:val="20"/>
                <w:szCs w:val="20"/>
              </w:rPr>
            </w:pPr>
            <w:r>
              <w:rPr>
                <w:rFonts w:ascii="Arial" w:hAnsi="Arial" w:cs="Arial"/>
                <w:b/>
                <w:bCs/>
                <w:sz w:val="20"/>
                <w:szCs w:val="20"/>
              </w:rPr>
              <w:t>Procentaje Eficiencia</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Enero</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82.21%</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Febrero</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80.73%</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Marzo</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82.97%</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Abril</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79.28%</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Mayo</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79.27%</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Junio</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81.46%</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Julio</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76.91%</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Agosto</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78.41%</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Septiembre</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77.95%</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Octubre</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82.80%</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Noviembre</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81.66%</w:t>
            </w:r>
          </w:p>
        </w:tc>
      </w:tr>
      <w:tr w:rsidR="00E75623" w:rsidTr="00E75623">
        <w:trPr>
          <w:trHeight w:val="24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E75623" w:rsidRDefault="00E75623" w:rsidP="00E75623">
            <w:pPr>
              <w:jc w:val="right"/>
              <w:rPr>
                <w:rFonts w:ascii="Arial" w:hAnsi="Arial" w:cs="Arial"/>
                <w:sz w:val="20"/>
                <w:szCs w:val="20"/>
              </w:rPr>
            </w:pPr>
            <w:r>
              <w:rPr>
                <w:rFonts w:ascii="Arial" w:hAnsi="Arial" w:cs="Arial"/>
                <w:sz w:val="20"/>
                <w:szCs w:val="20"/>
              </w:rPr>
              <w:t>2009</w:t>
            </w:r>
          </w:p>
        </w:tc>
        <w:tc>
          <w:tcPr>
            <w:tcW w:w="1649"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Diciembre</w:t>
            </w:r>
          </w:p>
        </w:tc>
        <w:tc>
          <w:tcPr>
            <w:tcW w:w="2415" w:type="dxa"/>
            <w:tcBorders>
              <w:top w:val="nil"/>
              <w:left w:val="nil"/>
              <w:bottom w:val="single" w:sz="4" w:space="0" w:color="auto"/>
              <w:right w:val="single" w:sz="4" w:space="0" w:color="auto"/>
            </w:tcBorders>
            <w:shd w:val="clear" w:color="auto" w:fill="auto"/>
            <w:noWrap/>
            <w:vAlign w:val="bottom"/>
            <w:hideMark/>
          </w:tcPr>
          <w:p w:rsidR="00E75623" w:rsidRDefault="00E75623" w:rsidP="00E75623">
            <w:pPr>
              <w:jc w:val="center"/>
              <w:rPr>
                <w:rFonts w:ascii="Arial" w:hAnsi="Arial" w:cs="Arial"/>
                <w:sz w:val="20"/>
                <w:szCs w:val="20"/>
              </w:rPr>
            </w:pPr>
            <w:r>
              <w:rPr>
                <w:rFonts w:ascii="Arial" w:hAnsi="Arial" w:cs="Arial"/>
                <w:sz w:val="20"/>
                <w:szCs w:val="20"/>
              </w:rPr>
              <w:t>79.68%</w:t>
            </w:r>
          </w:p>
        </w:tc>
      </w:tr>
    </w:tbl>
    <w:p w:rsidR="00E75623" w:rsidRDefault="00E75623" w:rsidP="00E75623">
      <w:pPr>
        <w:spacing w:line="480" w:lineRule="auto"/>
        <w:jc w:val="both"/>
        <w:rPr>
          <w:rFonts w:ascii="Arial" w:hAnsi="Arial" w:cs="Arial"/>
          <w:noProof/>
        </w:rPr>
      </w:pPr>
    </w:p>
    <w:p w:rsidR="00E75623" w:rsidRDefault="00E75623" w:rsidP="00E75623">
      <w:pPr>
        <w:spacing w:line="480" w:lineRule="auto"/>
        <w:jc w:val="both"/>
        <w:rPr>
          <w:rFonts w:ascii="Arial" w:hAnsi="Arial" w:cs="Arial"/>
          <w:noProof/>
        </w:rPr>
      </w:pPr>
    </w:p>
    <w:p w:rsidR="00E75623" w:rsidRDefault="00E75623" w:rsidP="00E75623">
      <w:pPr>
        <w:spacing w:line="480" w:lineRule="auto"/>
        <w:jc w:val="both"/>
        <w:rPr>
          <w:rFonts w:ascii="Arial" w:hAnsi="Arial" w:cs="Arial"/>
          <w:noProof/>
        </w:rPr>
      </w:pPr>
    </w:p>
    <w:p w:rsidR="00E75623" w:rsidRDefault="00E75623" w:rsidP="00E75623">
      <w:pPr>
        <w:spacing w:line="480" w:lineRule="auto"/>
        <w:jc w:val="both"/>
        <w:rPr>
          <w:rFonts w:ascii="Arial" w:hAnsi="Arial" w:cs="Arial"/>
          <w:noProof/>
        </w:rPr>
      </w:pPr>
    </w:p>
    <w:p w:rsidR="00E75623" w:rsidRDefault="00E75623" w:rsidP="00E75623">
      <w:pPr>
        <w:spacing w:line="480" w:lineRule="auto"/>
        <w:jc w:val="both"/>
        <w:rPr>
          <w:rFonts w:ascii="Arial" w:hAnsi="Arial" w:cs="Arial"/>
          <w:noProof/>
        </w:rPr>
      </w:pPr>
    </w:p>
    <w:p w:rsidR="00E75623" w:rsidRDefault="00E75623" w:rsidP="00E75623">
      <w:pPr>
        <w:spacing w:line="480" w:lineRule="auto"/>
        <w:jc w:val="both"/>
        <w:rPr>
          <w:rFonts w:ascii="Arial" w:hAnsi="Arial" w:cs="Arial"/>
          <w:noProof/>
        </w:rPr>
      </w:pPr>
    </w:p>
    <w:p w:rsidR="00E75623" w:rsidRDefault="00E75623" w:rsidP="0093411B">
      <w:pPr>
        <w:spacing w:line="480" w:lineRule="auto"/>
        <w:jc w:val="both"/>
        <w:rPr>
          <w:rFonts w:ascii="Arial" w:hAnsi="Arial" w:cs="Arial"/>
          <w:lang w:val="es-ES_tradnl"/>
        </w:rPr>
      </w:pPr>
    </w:p>
    <w:p w:rsidR="00E75623" w:rsidRDefault="00E75623" w:rsidP="0093411B">
      <w:pPr>
        <w:spacing w:line="480" w:lineRule="auto"/>
        <w:jc w:val="both"/>
        <w:rPr>
          <w:rFonts w:ascii="Arial" w:hAnsi="Arial" w:cs="Arial"/>
          <w:lang w:val="es-ES_tradnl"/>
        </w:rPr>
      </w:pPr>
    </w:p>
    <w:p w:rsidR="00E75623" w:rsidRDefault="00E75623" w:rsidP="0093411B">
      <w:pPr>
        <w:spacing w:line="480" w:lineRule="auto"/>
        <w:jc w:val="both"/>
        <w:rPr>
          <w:rFonts w:ascii="Arial" w:hAnsi="Arial" w:cs="Arial"/>
          <w:lang w:val="es-ES_tradnl"/>
        </w:rPr>
      </w:pPr>
    </w:p>
    <w:p w:rsidR="00536572" w:rsidRDefault="00536572" w:rsidP="0093411B">
      <w:pPr>
        <w:spacing w:line="480" w:lineRule="auto"/>
        <w:jc w:val="both"/>
        <w:rPr>
          <w:rFonts w:ascii="Arial" w:hAnsi="Arial" w:cs="Arial"/>
          <w:lang w:val="es-ES_tradnl"/>
        </w:rPr>
      </w:pPr>
      <w:r>
        <w:rPr>
          <w:rFonts w:ascii="Arial" w:hAnsi="Arial" w:cs="Arial"/>
          <w:lang w:val="es-ES_tradnl"/>
        </w:rPr>
        <w:t>El segundo Indicador es Eficiencia Cambio de Moldes y es muy similar a la</w:t>
      </w:r>
      <w:r w:rsidRPr="007451E2">
        <w:rPr>
          <w:rFonts w:ascii="Arial" w:hAnsi="Arial" w:cs="Arial"/>
          <w:lang w:val="es-ES_tradnl"/>
        </w:rPr>
        <w:t xml:space="preserve"> opción del </w:t>
      </w:r>
      <w:r>
        <w:rPr>
          <w:rFonts w:ascii="Arial" w:hAnsi="Arial" w:cs="Arial"/>
          <w:lang w:val="es-ES_tradnl"/>
        </w:rPr>
        <w:t>Indicador anterior</w:t>
      </w:r>
      <w:r w:rsidRPr="007451E2">
        <w:rPr>
          <w:rFonts w:ascii="Arial" w:hAnsi="Arial" w:cs="Arial"/>
          <w:lang w:val="es-ES_tradnl"/>
        </w:rPr>
        <w:t xml:space="preserve">,  con la diferencia </w:t>
      </w:r>
      <w:r>
        <w:rPr>
          <w:rFonts w:ascii="Arial" w:hAnsi="Arial" w:cs="Arial"/>
          <w:lang w:val="es-ES_tradnl"/>
        </w:rPr>
        <w:t>en la presentación del grafico que en este</w:t>
      </w:r>
      <w:r w:rsidR="005848DA">
        <w:rPr>
          <w:rFonts w:ascii="Arial" w:hAnsi="Arial" w:cs="Arial"/>
          <w:lang w:val="es-ES_tradnl"/>
        </w:rPr>
        <w:t xml:space="preserve"> caso es un diagrama de pastel, el mismo que me permite observar la eficiencia de cambio de molde por área y por turno, y me permite visualizar de acuerdo a la semaforización si se ha llegado a la meta conforme a la definición del KPI.</w:t>
      </w:r>
    </w:p>
    <w:p w:rsidR="00536572" w:rsidRDefault="00536572" w:rsidP="0093411B">
      <w:pPr>
        <w:spacing w:line="480" w:lineRule="auto"/>
        <w:jc w:val="both"/>
        <w:rPr>
          <w:rFonts w:ascii="Arial" w:hAnsi="Arial" w:cs="Arial"/>
          <w:lang w:val="es-ES_tradnl"/>
        </w:rPr>
      </w:pPr>
      <w:r>
        <w:rPr>
          <w:rFonts w:ascii="Arial" w:hAnsi="Arial" w:cs="Arial"/>
          <w:lang w:val="es-ES_tradnl"/>
        </w:rPr>
        <w:t xml:space="preserve"> </w:t>
      </w:r>
    </w:p>
    <w:p w:rsidR="002C542E" w:rsidRPr="006361EF" w:rsidRDefault="002C542E" w:rsidP="002C542E">
      <w:pPr>
        <w:spacing w:line="480" w:lineRule="auto"/>
        <w:jc w:val="both"/>
        <w:rPr>
          <w:rFonts w:ascii="Arial" w:hAnsi="Arial" w:cs="Arial"/>
          <w:noProof/>
          <w:lang w:val="es-ES_tradnl"/>
        </w:rPr>
      </w:pPr>
    </w:p>
    <w:p w:rsidR="00E75623" w:rsidRDefault="00E75623" w:rsidP="002C542E">
      <w:pPr>
        <w:spacing w:line="480" w:lineRule="auto"/>
        <w:jc w:val="both"/>
        <w:rPr>
          <w:rFonts w:ascii="Arial" w:hAnsi="Arial" w:cs="Arial"/>
          <w:noProof/>
        </w:rPr>
      </w:pPr>
      <w:r>
        <w:rPr>
          <w:rFonts w:ascii="Arial" w:hAnsi="Arial" w:cs="Arial"/>
          <w:noProof/>
        </w:rPr>
        <w:lastRenderedPageBreak/>
        <w:drawing>
          <wp:anchor distT="0" distB="0" distL="114300" distR="114300" simplePos="0" relativeHeight="251821056" behindDoc="0" locked="0" layoutInCell="1" allowOverlap="1">
            <wp:simplePos x="0" y="0"/>
            <wp:positionH relativeFrom="column">
              <wp:posOffset>158115</wp:posOffset>
            </wp:positionH>
            <wp:positionV relativeFrom="paragraph">
              <wp:posOffset>31750</wp:posOffset>
            </wp:positionV>
            <wp:extent cx="4516755" cy="3277235"/>
            <wp:effectExtent l="19050" t="0" r="0" b="0"/>
            <wp:wrapSquare wrapText="bothSides"/>
            <wp:docPr id="4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4516755" cy="3277235"/>
                    </a:xfrm>
                    <a:prstGeom prst="rect">
                      <a:avLst/>
                    </a:prstGeom>
                    <a:noFill/>
                    <a:ln w="9525">
                      <a:noFill/>
                      <a:miter lim="800000"/>
                      <a:headEnd/>
                      <a:tailEnd/>
                    </a:ln>
                  </pic:spPr>
                </pic:pic>
              </a:graphicData>
            </a:graphic>
          </wp:anchor>
        </w:drawing>
      </w:r>
    </w:p>
    <w:p w:rsidR="00E75623" w:rsidRDefault="00E75623" w:rsidP="002C542E">
      <w:pPr>
        <w:spacing w:line="480" w:lineRule="auto"/>
        <w:jc w:val="both"/>
        <w:rPr>
          <w:rFonts w:ascii="Arial" w:hAnsi="Arial" w:cs="Arial"/>
          <w:noProof/>
        </w:rPr>
      </w:pPr>
    </w:p>
    <w:p w:rsidR="00E75623" w:rsidRDefault="00E75623" w:rsidP="002C542E">
      <w:pPr>
        <w:spacing w:line="480" w:lineRule="auto"/>
        <w:jc w:val="both"/>
        <w:rPr>
          <w:rFonts w:ascii="Arial" w:hAnsi="Arial" w:cs="Arial"/>
          <w:noProof/>
        </w:rPr>
      </w:pPr>
    </w:p>
    <w:p w:rsidR="00E75623" w:rsidRDefault="00E75623" w:rsidP="002C542E">
      <w:pPr>
        <w:spacing w:line="480" w:lineRule="auto"/>
        <w:jc w:val="both"/>
        <w:rPr>
          <w:rFonts w:ascii="Arial" w:hAnsi="Arial" w:cs="Arial"/>
          <w:noProof/>
        </w:rPr>
      </w:pPr>
    </w:p>
    <w:p w:rsidR="00E75623" w:rsidRDefault="00E75623" w:rsidP="002C542E">
      <w:pPr>
        <w:spacing w:line="480" w:lineRule="auto"/>
        <w:jc w:val="both"/>
        <w:rPr>
          <w:rFonts w:ascii="Arial" w:hAnsi="Arial" w:cs="Arial"/>
          <w:noProof/>
        </w:rPr>
      </w:pPr>
    </w:p>
    <w:p w:rsidR="00E75623" w:rsidRDefault="00E75623" w:rsidP="002C542E">
      <w:pPr>
        <w:spacing w:line="480" w:lineRule="auto"/>
        <w:jc w:val="both"/>
        <w:rPr>
          <w:rFonts w:ascii="Arial" w:hAnsi="Arial" w:cs="Arial"/>
          <w:noProof/>
        </w:rPr>
      </w:pPr>
    </w:p>
    <w:p w:rsidR="00E75623" w:rsidRDefault="00E75623" w:rsidP="002C542E">
      <w:pPr>
        <w:spacing w:line="480" w:lineRule="auto"/>
        <w:jc w:val="both"/>
        <w:rPr>
          <w:rFonts w:ascii="Arial" w:hAnsi="Arial" w:cs="Arial"/>
          <w:noProof/>
        </w:rPr>
      </w:pPr>
    </w:p>
    <w:p w:rsidR="00E75623" w:rsidRDefault="00E75623" w:rsidP="002C542E">
      <w:pPr>
        <w:spacing w:line="480" w:lineRule="auto"/>
        <w:jc w:val="both"/>
        <w:rPr>
          <w:rFonts w:ascii="Arial" w:hAnsi="Arial" w:cs="Arial"/>
          <w:noProof/>
        </w:rPr>
      </w:pPr>
    </w:p>
    <w:p w:rsidR="00E75623" w:rsidRDefault="00E75623" w:rsidP="002C542E">
      <w:pPr>
        <w:spacing w:line="480" w:lineRule="auto"/>
        <w:jc w:val="both"/>
        <w:rPr>
          <w:rFonts w:ascii="Arial" w:hAnsi="Arial" w:cs="Arial"/>
          <w:noProof/>
        </w:rPr>
      </w:pPr>
    </w:p>
    <w:p w:rsidR="00E75623" w:rsidRDefault="00E75623" w:rsidP="002C542E">
      <w:pPr>
        <w:spacing w:line="480" w:lineRule="auto"/>
        <w:jc w:val="both"/>
        <w:rPr>
          <w:rFonts w:ascii="Arial" w:hAnsi="Arial" w:cs="Arial"/>
          <w:noProof/>
        </w:rPr>
      </w:pPr>
    </w:p>
    <w:p w:rsidR="002C542E" w:rsidRPr="007451E2" w:rsidRDefault="002C542E" w:rsidP="002C542E">
      <w:pPr>
        <w:spacing w:line="480" w:lineRule="auto"/>
        <w:jc w:val="both"/>
        <w:rPr>
          <w:rFonts w:ascii="Arial" w:hAnsi="Arial" w:cs="Arial"/>
          <w:noProof/>
        </w:rPr>
      </w:pPr>
      <w:r w:rsidRPr="007451E2">
        <w:rPr>
          <w:rFonts w:ascii="Arial" w:hAnsi="Arial" w:cs="Arial"/>
          <w:noProof/>
        </w:rPr>
        <w:t>A continuación se mue</w:t>
      </w:r>
      <w:r>
        <w:rPr>
          <w:rFonts w:ascii="Arial" w:hAnsi="Arial" w:cs="Arial"/>
          <w:noProof/>
        </w:rPr>
        <w:t>stra un ejemplo del  reporte del Indicador Cambio de Molde</w:t>
      </w:r>
      <w:r w:rsidR="00BA06B2">
        <w:rPr>
          <w:rFonts w:ascii="Arial" w:hAnsi="Arial" w:cs="Arial"/>
          <w:noProof/>
        </w:rPr>
        <w:t>, con su respectivo diagrama de pastel y los porcentajes de eficiencia por area</w:t>
      </w:r>
      <w:r>
        <w:rPr>
          <w:rFonts w:ascii="Arial" w:hAnsi="Arial" w:cs="Arial"/>
          <w:noProof/>
        </w:rPr>
        <w:t>.</w:t>
      </w:r>
    </w:p>
    <w:p w:rsidR="00536572" w:rsidRPr="002C542E" w:rsidRDefault="00887158" w:rsidP="0093411B">
      <w:pPr>
        <w:spacing w:line="480" w:lineRule="auto"/>
        <w:jc w:val="both"/>
        <w:rPr>
          <w:rFonts w:ascii="Arial" w:hAnsi="Arial" w:cs="Arial"/>
        </w:rPr>
      </w:pPr>
      <w:r w:rsidRPr="00733008">
        <w:rPr>
          <w:rFonts w:ascii="Arial" w:hAnsi="Arial" w:cs="Arial"/>
          <w:noProof/>
        </w:rPr>
        <w:drawing>
          <wp:anchor distT="0" distB="0" distL="114300" distR="114300" simplePos="0" relativeHeight="251807744" behindDoc="0" locked="0" layoutInCell="1" allowOverlap="1">
            <wp:simplePos x="0" y="0"/>
            <wp:positionH relativeFrom="column">
              <wp:posOffset>269240</wp:posOffset>
            </wp:positionH>
            <wp:positionV relativeFrom="paragraph">
              <wp:posOffset>71755</wp:posOffset>
            </wp:positionV>
            <wp:extent cx="4388485" cy="3277235"/>
            <wp:effectExtent l="19050" t="0" r="0" b="0"/>
            <wp:wrapSquare wrapText="bothSides"/>
            <wp:docPr id="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r="4397" b="4088"/>
                    <a:stretch>
                      <a:fillRect/>
                    </a:stretch>
                  </pic:blipFill>
                  <pic:spPr bwMode="auto">
                    <a:xfrm>
                      <a:off x="0" y="0"/>
                      <a:ext cx="4388485" cy="3277235"/>
                    </a:xfrm>
                    <a:prstGeom prst="rect">
                      <a:avLst/>
                    </a:prstGeom>
                    <a:noFill/>
                    <a:ln w="9525">
                      <a:noFill/>
                      <a:miter lim="800000"/>
                      <a:headEnd/>
                      <a:tailEnd/>
                    </a:ln>
                  </pic:spPr>
                </pic:pic>
              </a:graphicData>
            </a:graphic>
          </wp:anchor>
        </w:drawing>
      </w:r>
    </w:p>
    <w:p w:rsidR="00536572" w:rsidRPr="002C542E" w:rsidRDefault="00536572" w:rsidP="0093411B">
      <w:pPr>
        <w:spacing w:line="480" w:lineRule="auto"/>
        <w:jc w:val="both"/>
        <w:rPr>
          <w:rFonts w:ascii="Arial" w:hAnsi="Arial" w:cs="Arial"/>
        </w:rPr>
      </w:pPr>
    </w:p>
    <w:p w:rsidR="00733008" w:rsidRPr="00733008" w:rsidRDefault="00733008" w:rsidP="002C542E">
      <w:pPr>
        <w:spacing w:line="480" w:lineRule="auto"/>
        <w:jc w:val="center"/>
        <w:rPr>
          <w:rFonts w:ascii="Arial" w:hAnsi="Arial" w:cs="Arial"/>
          <w:lang w:val="es-ES_tradnl"/>
        </w:rPr>
      </w:pPr>
    </w:p>
    <w:p w:rsidR="00884441" w:rsidRDefault="00884441" w:rsidP="0093411B">
      <w:pPr>
        <w:spacing w:line="480" w:lineRule="auto"/>
        <w:jc w:val="both"/>
        <w:rPr>
          <w:rFonts w:ascii="Arial" w:hAnsi="Arial" w:cs="Arial"/>
          <w:lang w:val="es-ES_tradnl"/>
        </w:rPr>
      </w:pPr>
    </w:p>
    <w:p w:rsidR="00887158" w:rsidRDefault="00887158" w:rsidP="0093411B">
      <w:pPr>
        <w:spacing w:line="480" w:lineRule="auto"/>
        <w:jc w:val="both"/>
        <w:rPr>
          <w:rFonts w:ascii="Arial" w:hAnsi="Arial" w:cs="Arial"/>
          <w:lang w:val="es-ES_tradnl"/>
        </w:rPr>
      </w:pPr>
    </w:p>
    <w:p w:rsidR="00887158" w:rsidRDefault="00887158" w:rsidP="0093411B">
      <w:pPr>
        <w:spacing w:line="480" w:lineRule="auto"/>
        <w:jc w:val="both"/>
        <w:rPr>
          <w:rFonts w:ascii="Arial" w:hAnsi="Arial" w:cs="Arial"/>
          <w:lang w:val="es-ES_tradnl"/>
        </w:rPr>
      </w:pPr>
    </w:p>
    <w:p w:rsidR="00887158" w:rsidRDefault="00887158" w:rsidP="0093411B">
      <w:pPr>
        <w:spacing w:line="480" w:lineRule="auto"/>
        <w:jc w:val="both"/>
        <w:rPr>
          <w:rFonts w:ascii="Arial" w:hAnsi="Arial" w:cs="Arial"/>
          <w:lang w:val="es-ES_tradnl"/>
        </w:rPr>
      </w:pPr>
    </w:p>
    <w:p w:rsidR="00BA06B2" w:rsidRDefault="00BA06B2" w:rsidP="0093411B">
      <w:pPr>
        <w:spacing w:line="480" w:lineRule="auto"/>
        <w:jc w:val="both"/>
        <w:rPr>
          <w:rFonts w:ascii="Arial" w:hAnsi="Arial" w:cs="Arial"/>
          <w:lang w:val="es-ES_tradnl"/>
        </w:rPr>
      </w:pPr>
    </w:p>
    <w:p w:rsidR="00BA06B2" w:rsidRDefault="00BA06B2" w:rsidP="0093411B">
      <w:pPr>
        <w:spacing w:line="480" w:lineRule="auto"/>
        <w:jc w:val="both"/>
        <w:rPr>
          <w:rFonts w:ascii="Arial" w:hAnsi="Arial" w:cs="Arial"/>
          <w:lang w:val="es-ES_tradnl"/>
        </w:rPr>
      </w:pPr>
    </w:p>
    <w:p w:rsidR="00733008" w:rsidRDefault="00733008" w:rsidP="0093411B">
      <w:pPr>
        <w:spacing w:line="480" w:lineRule="auto"/>
        <w:jc w:val="both"/>
        <w:rPr>
          <w:rFonts w:ascii="Arial" w:hAnsi="Arial" w:cs="Arial"/>
          <w:lang w:val="es-ES_tradnl"/>
        </w:rPr>
      </w:pPr>
      <w:r w:rsidRPr="00733008">
        <w:rPr>
          <w:rFonts w:ascii="Arial" w:hAnsi="Arial" w:cs="Arial"/>
          <w:lang w:val="es-ES_tradnl"/>
        </w:rPr>
        <w:lastRenderedPageBreak/>
        <w:t>Y por último se presenta el Indicador de Eficiencia Scrap</w:t>
      </w:r>
      <w:r>
        <w:rPr>
          <w:rFonts w:ascii="Arial" w:hAnsi="Arial" w:cs="Arial"/>
          <w:lang w:val="es-ES_tradnl"/>
        </w:rPr>
        <w:t xml:space="preserve"> con una presentación similar a los anteriores con su respectiva tabla</w:t>
      </w:r>
      <w:r w:rsidR="00F3106B">
        <w:rPr>
          <w:rFonts w:ascii="Arial" w:hAnsi="Arial" w:cs="Arial"/>
          <w:lang w:val="es-ES_tradnl"/>
        </w:rPr>
        <w:t xml:space="preserve"> donde específica la definición del indicador, muestra los resultados por año y por mes, etc. </w:t>
      </w:r>
      <w:r>
        <w:rPr>
          <w:rFonts w:ascii="Arial" w:hAnsi="Arial" w:cs="Arial"/>
          <w:lang w:val="es-ES_tradnl"/>
        </w:rPr>
        <w:t xml:space="preserve"> </w:t>
      </w:r>
    </w:p>
    <w:p w:rsidR="00F3106B" w:rsidRPr="00733008" w:rsidRDefault="00F3106B" w:rsidP="0093411B">
      <w:pPr>
        <w:spacing w:line="480" w:lineRule="auto"/>
        <w:jc w:val="both"/>
        <w:rPr>
          <w:rFonts w:ascii="Arial" w:hAnsi="Arial" w:cs="Arial"/>
          <w:lang w:val="es-ES_tradnl"/>
        </w:rPr>
      </w:pPr>
    </w:p>
    <w:p w:rsidR="00733008" w:rsidRDefault="00BA06B2" w:rsidP="0093411B">
      <w:pPr>
        <w:shd w:val="clear" w:color="auto" w:fill="FFFFFF"/>
        <w:tabs>
          <w:tab w:val="left" w:pos="284"/>
        </w:tabs>
        <w:spacing w:before="100" w:beforeAutospacing="1" w:after="100" w:afterAutospacing="1" w:line="600" w:lineRule="auto"/>
        <w:ind w:right="-34"/>
        <w:jc w:val="center"/>
        <w:outlineLvl w:val="0"/>
        <w:rPr>
          <w:rFonts w:ascii="Arial" w:hAnsi="Arial" w:cs="Arial"/>
          <w:b/>
          <w:bCs/>
          <w:sz w:val="26"/>
          <w:szCs w:val="26"/>
        </w:rPr>
      </w:pPr>
      <w:r>
        <w:rPr>
          <w:rFonts w:ascii="Arial" w:hAnsi="Arial" w:cs="Arial"/>
          <w:b/>
          <w:bCs/>
          <w:noProof/>
          <w:sz w:val="26"/>
          <w:szCs w:val="26"/>
        </w:rPr>
        <w:drawing>
          <wp:anchor distT="0" distB="0" distL="114300" distR="114300" simplePos="0" relativeHeight="251808768" behindDoc="0" locked="0" layoutInCell="1" allowOverlap="1">
            <wp:simplePos x="0" y="0"/>
            <wp:positionH relativeFrom="column">
              <wp:posOffset>371475</wp:posOffset>
            </wp:positionH>
            <wp:positionV relativeFrom="paragraph">
              <wp:posOffset>19685</wp:posOffset>
            </wp:positionV>
            <wp:extent cx="4766310" cy="3740150"/>
            <wp:effectExtent l="19050" t="0" r="0" b="0"/>
            <wp:wrapSquare wrapText="bothSides"/>
            <wp:docPr id="2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a:stretch>
                      <a:fillRect/>
                    </a:stretch>
                  </pic:blipFill>
                  <pic:spPr bwMode="auto">
                    <a:xfrm>
                      <a:off x="0" y="0"/>
                      <a:ext cx="4766310" cy="3740150"/>
                    </a:xfrm>
                    <a:prstGeom prst="rect">
                      <a:avLst/>
                    </a:prstGeom>
                    <a:noFill/>
                    <a:ln w="9525">
                      <a:noFill/>
                      <a:miter lim="800000"/>
                      <a:headEnd/>
                      <a:tailEnd/>
                    </a:ln>
                  </pic:spPr>
                </pic:pic>
              </a:graphicData>
            </a:graphic>
          </wp:anchor>
        </w:drawing>
      </w:r>
      <w:r w:rsidR="00733008">
        <w:rPr>
          <w:rFonts w:ascii="Arial" w:hAnsi="Arial" w:cs="Arial"/>
          <w:b/>
          <w:bCs/>
          <w:sz w:val="26"/>
          <w:szCs w:val="26"/>
        </w:rPr>
        <w:t xml:space="preserve">  </w:t>
      </w:r>
    </w:p>
    <w:p w:rsidR="008661C5" w:rsidRDefault="008661C5" w:rsidP="0093411B">
      <w:pPr>
        <w:shd w:val="clear" w:color="auto" w:fill="FFFFFF"/>
        <w:tabs>
          <w:tab w:val="left" w:pos="284"/>
        </w:tabs>
        <w:spacing w:before="100" w:beforeAutospacing="1" w:after="100" w:afterAutospacing="1" w:line="600" w:lineRule="auto"/>
        <w:ind w:right="-34"/>
        <w:jc w:val="center"/>
        <w:outlineLvl w:val="0"/>
        <w:rPr>
          <w:rFonts w:ascii="Arial" w:hAnsi="Arial" w:cs="Arial"/>
          <w:b/>
          <w:bCs/>
          <w:sz w:val="26"/>
          <w:szCs w:val="26"/>
        </w:rPr>
      </w:pPr>
    </w:p>
    <w:p w:rsidR="008661C5" w:rsidRPr="00FB1858" w:rsidRDefault="008661C5" w:rsidP="00FB1858">
      <w:pPr>
        <w:shd w:val="clear" w:color="auto" w:fill="FFFFFF"/>
        <w:tabs>
          <w:tab w:val="left" w:pos="284"/>
        </w:tabs>
        <w:spacing w:line="480" w:lineRule="auto"/>
        <w:ind w:right="-34"/>
        <w:jc w:val="center"/>
        <w:outlineLvl w:val="0"/>
        <w:rPr>
          <w:rFonts w:ascii="Arial" w:hAnsi="Arial" w:cs="Arial"/>
          <w:b/>
          <w:bCs/>
        </w:rPr>
      </w:pPr>
    </w:p>
    <w:p w:rsidR="00A04513" w:rsidRPr="00FB1858" w:rsidRDefault="00A04513" w:rsidP="00FB1858">
      <w:pPr>
        <w:shd w:val="clear" w:color="auto" w:fill="FFFFFF"/>
        <w:tabs>
          <w:tab w:val="left" w:pos="284"/>
        </w:tabs>
        <w:spacing w:line="480" w:lineRule="auto"/>
        <w:ind w:right="-34"/>
        <w:jc w:val="center"/>
        <w:outlineLvl w:val="0"/>
        <w:rPr>
          <w:rFonts w:ascii="Arial" w:hAnsi="Arial" w:cs="Arial"/>
          <w:b/>
          <w:bCs/>
        </w:rPr>
      </w:pPr>
    </w:p>
    <w:p w:rsidR="00A04513" w:rsidRDefault="00A04513" w:rsidP="00FB1858">
      <w:pPr>
        <w:shd w:val="clear" w:color="auto" w:fill="FFFFFF"/>
        <w:tabs>
          <w:tab w:val="left" w:pos="284"/>
        </w:tabs>
        <w:spacing w:line="480" w:lineRule="auto"/>
        <w:ind w:right="-34"/>
        <w:jc w:val="center"/>
        <w:outlineLvl w:val="0"/>
        <w:rPr>
          <w:rFonts w:ascii="Arial" w:hAnsi="Arial" w:cs="Arial"/>
          <w:b/>
          <w:bCs/>
        </w:rPr>
      </w:pPr>
    </w:p>
    <w:p w:rsidR="00BA06B2" w:rsidRDefault="00BA06B2" w:rsidP="00FB1858">
      <w:pPr>
        <w:shd w:val="clear" w:color="auto" w:fill="FFFFFF"/>
        <w:tabs>
          <w:tab w:val="left" w:pos="284"/>
        </w:tabs>
        <w:spacing w:line="480" w:lineRule="auto"/>
        <w:ind w:right="-34"/>
        <w:jc w:val="center"/>
        <w:outlineLvl w:val="0"/>
        <w:rPr>
          <w:rFonts w:ascii="Arial" w:hAnsi="Arial" w:cs="Arial"/>
          <w:b/>
          <w:bCs/>
        </w:rPr>
      </w:pPr>
    </w:p>
    <w:p w:rsidR="00F3106B" w:rsidRDefault="00F3106B" w:rsidP="00FB1858">
      <w:pPr>
        <w:shd w:val="clear" w:color="auto" w:fill="FFFFFF"/>
        <w:tabs>
          <w:tab w:val="left" w:pos="284"/>
        </w:tabs>
        <w:spacing w:line="480" w:lineRule="auto"/>
        <w:ind w:right="-34"/>
        <w:jc w:val="center"/>
        <w:outlineLvl w:val="0"/>
        <w:rPr>
          <w:rFonts w:ascii="Arial" w:hAnsi="Arial" w:cs="Arial"/>
          <w:b/>
          <w:bCs/>
        </w:rPr>
      </w:pPr>
    </w:p>
    <w:p w:rsidR="00F3106B" w:rsidRDefault="00F3106B" w:rsidP="00FB1858">
      <w:pPr>
        <w:shd w:val="clear" w:color="auto" w:fill="FFFFFF"/>
        <w:tabs>
          <w:tab w:val="left" w:pos="284"/>
        </w:tabs>
        <w:spacing w:line="480" w:lineRule="auto"/>
        <w:ind w:right="-34"/>
        <w:jc w:val="center"/>
        <w:outlineLvl w:val="0"/>
        <w:rPr>
          <w:rFonts w:ascii="Arial" w:hAnsi="Arial" w:cs="Arial"/>
          <w:b/>
          <w:bCs/>
        </w:rPr>
      </w:pPr>
    </w:p>
    <w:p w:rsidR="00F3106B" w:rsidRDefault="00F3106B" w:rsidP="00FB1858">
      <w:pPr>
        <w:shd w:val="clear" w:color="auto" w:fill="FFFFFF"/>
        <w:tabs>
          <w:tab w:val="left" w:pos="284"/>
        </w:tabs>
        <w:spacing w:line="480" w:lineRule="auto"/>
        <w:ind w:right="-34"/>
        <w:jc w:val="center"/>
        <w:outlineLvl w:val="0"/>
        <w:rPr>
          <w:rFonts w:ascii="Arial" w:hAnsi="Arial" w:cs="Arial"/>
          <w:b/>
          <w:bCs/>
        </w:rPr>
      </w:pPr>
    </w:p>
    <w:p w:rsidR="00F3106B" w:rsidRDefault="00F3106B" w:rsidP="00F3106B">
      <w:pPr>
        <w:spacing w:line="480" w:lineRule="auto"/>
        <w:jc w:val="both"/>
        <w:rPr>
          <w:rFonts w:ascii="Arial" w:hAnsi="Arial" w:cs="Arial"/>
          <w:noProof/>
        </w:rPr>
      </w:pPr>
    </w:p>
    <w:p w:rsidR="00F3106B" w:rsidRPr="007451E2" w:rsidRDefault="00F3106B" w:rsidP="00F3106B">
      <w:pPr>
        <w:spacing w:line="480" w:lineRule="auto"/>
        <w:jc w:val="both"/>
        <w:rPr>
          <w:rFonts w:ascii="Arial" w:hAnsi="Arial" w:cs="Arial"/>
          <w:noProof/>
        </w:rPr>
      </w:pPr>
      <w:r w:rsidRPr="007451E2">
        <w:rPr>
          <w:rFonts w:ascii="Arial" w:hAnsi="Arial" w:cs="Arial"/>
          <w:noProof/>
        </w:rPr>
        <w:t>A continuación se mue</w:t>
      </w:r>
      <w:r>
        <w:rPr>
          <w:rFonts w:ascii="Arial" w:hAnsi="Arial" w:cs="Arial"/>
          <w:noProof/>
        </w:rPr>
        <w:t>stra un ejemplo del  reporte del Indicador Eficiencia de Scrap, con su respectivo diagrama de barrasy los porcentajes de Scrap por mes.</w:t>
      </w:r>
    </w:p>
    <w:p w:rsidR="00F3106B" w:rsidRDefault="00F3106B" w:rsidP="00FB1858">
      <w:pPr>
        <w:shd w:val="clear" w:color="auto" w:fill="FFFFFF"/>
        <w:tabs>
          <w:tab w:val="left" w:pos="284"/>
        </w:tabs>
        <w:spacing w:line="480" w:lineRule="auto"/>
        <w:ind w:right="-34"/>
        <w:jc w:val="center"/>
        <w:outlineLvl w:val="0"/>
        <w:rPr>
          <w:rFonts w:ascii="Arial" w:hAnsi="Arial" w:cs="Arial"/>
          <w:b/>
          <w:bCs/>
        </w:rPr>
      </w:pPr>
    </w:p>
    <w:p w:rsidR="00BA06B2" w:rsidRDefault="008B6695" w:rsidP="00FB1858">
      <w:pPr>
        <w:shd w:val="clear" w:color="auto" w:fill="FFFFFF"/>
        <w:tabs>
          <w:tab w:val="left" w:pos="284"/>
        </w:tabs>
        <w:spacing w:line="480" w:lineRule="auto"/>
        <w:ind w:right="-34"/>
        <w:jc w:val="center"/>
        <w:outlineLvl w:val="0"/>
        <w:rPr>
          <w:rFonts w:ascii="Arial" w:hAnsi="Arial" w:cs="Arial"/>
          <w:b/>
          <w:bCs/>
        </w:rPr>
      </w:pPr>
      <w:r>
        <w:rPr>
          <w:rFonts w:ascii="Arial" w:hAnsi="Arial" w:cs="Arial"/>
          <w:b/>
          <w:bCs/>
          <w:noProof/>
        </w:rPr>
        <w:lastRenderedPageBreak/>
        <w:drawing>
          <wp:anchor distT="0" distB="0" distL="114300" distR="114300" simplePos="0" relativeHeight="251809792" behindDoc="0" locked="0" layoutInCell="1" allowOverlap="1">
            <wp:simplePos x="0" y="0"/>
            <wp:positionH relativeFrom="column">
              <wp:posOffset>335915</wp:posOffset>
            </wp:positionH>
            <wp:positionV relativeFrom="paragraph">
              <wp:posOffset>103505</wp:posOffset>
            </wp:positionV>
            <wp:extent cx="4505325" cy="3317875"/>
            <wp:effectExtent l="1905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505325" cy="3317875"/>
                    </a:xfrm>
                    <a:prstGeom prst="rect">
                      <a:avLst/>
                    </a:prstGeom>
                    <a:noFill/>
                    <a:ln w="9525">
                      <a:noFill/>
                      <a:miter lim="800000"/>
                      <a:headEnd/>
                      <a:tailEnd/>
                    </a:ln>
                  </pic:spPr>
                </pic:pic>
              </a:graphicData>
            </a:graphic>
          </wp:anchor>
        </w:drawing>
      </w:r>
    </w:p>
    <w:p w:rsidR="00F3106B" w:rsidRDefault="00F3106B" w:rsidP="00095E68">
      <w:pPr>
        <w:shd w:val="clear" w:color="auto" w:fill="FFFFFF"/>
        <w:tabs>
          <w:tab w:val="left" w:pos="284"/>
        </w:tabs>
        <w:spacing w:line="480" w:lineRule="auto"/>
        <w:ind w:right="-34"/>
        <w:jc w:val="both"/>
        <w:outlineLvl w:val="0"/>
        <w:rPr>
          <w:rFonts w:ascii="Arial" w:hAnsi="Arial" w:cs="Arial"/>
          <w:lang w:val="es-ES_tradnl"/>
        </w:rPr>
      </w:pPr>
    </w:p>
    <w:p w:rsidR="00F3106B" w:rsidRDefault="00F3106B" w:rsidP="00095E68">
      <w:pPr>
        <w:shd w:val="clear" w:color="auto" w:fill="FFFFFF"/>
        <w:tabs>
          <w:tab w:val="left" w:pos="284"/>
        </w:tabs>
        <w:spacing w:line="480" w:lineRule="auto"/>
        <w:ind w:right="-34"/>
        <w:jc w:val="both"/>
        <w:outlineLvl w:val="0"/>
        <w:rPr>
          <w:rFonts w:ascii="Arial" w:hAnsi="Arial" w:cs="Arial"/>
          <w:lang w:val="es-ES_tradnl"/>
        </w:rPr>
      </w:pPr>
    </w:p>
    <w:p w:rsidR="00F3106B" w:rsidRDefault="00F3106B" w:rsidP="00095E68">
      <w:pPr>
        <w:shd w:val="clear" w:color="auto" w:fill="FFFFFF"/>
        <w:tabs>
          <w:tab w:val="left" w:pos="284"/>
        </w:tabs>
        <w:spacing w:line="480" w:lineRule="auto"/>
        <w:ind w:right="-34"/>
        <w:jc w:val="both"/>
        <w:outlineLvl w:val="0"/>
        <w:rPr>
          <w:rFonts w:ascii="Arial" w:hAnsi="Arial" w:cs="Arial"/>
          <w:lang w:val="es-ES_tradnl"/>
        </w:rPr>
      </w:pPr>
    </w:p>
    <w:p w:rsidR="00F3106B" w:rsidRDefault="00F3106B" w:rsidP="00095E68">
      <w:pPr>
        <w:shd w:val="clear" w:color="auto" w:fill="FFFFFF"/>
        <w:tabs>
          <w:tab w:val="left" w:pos="284"/>
        </w:tabs>
        <w:spacing w:line="480" w:lineRule="auto"/>
        <w:ind w:right="-34"/>
        <w:jc w:val="both"/>
        <w:outlineLvl w:val="0"/>
        <w:rPr>
          <w:rFonts w:ascii="Arial" w:hAnsi="Arial" w:cs="Arial"/>
          <w:lang w:val="es-ES_tradnl"/>
        </w:rPr>
      </w:pPr>
    </w:p>
    <w:p w:rsidR="00F3106B" w:rsidRDefault="00F3106B" w:rsidP="00095E68">
      <w:pPr>
        <w:shd w:val="clear" w:color="auto" w:fill="FFFFFF"/>
        <w:tabs>
          <w:tab w:val="left" w:pos="284"/>
        </w:tabs>
        <w:spacing w:line="480" w:lineRule="auto"/>
        <w:ind w:right="-34"/>
        <w:jc w:val="both"/>
        <w:outlineLvl w:val="0"/>
        <w:rPr>
          <w:rFonts w:ascii="Arial" w:hAnsi="Arial" w:cs="Arial"/>
          <w:lang w:val="es-ES_tradnl"/>
        </w:rPr>
      </w:pPr>
    </w:p>
    <w:p w:rsidR="00F3106B" w:rsidRDefault="00F3106B" w:rsidP="00095E68">
      <w:pPr>
        <w:shd w:val="clear" w:color="auto" w:fill="FFFFFF"/>
        <w:tabs>
          <w:tab w:val="left" w:pos="284"/>
        </w:tabs>
        <w:spacing w:line="480" w:lineRule="auto"/>
        <w:ind w:right="-34"/>
        <w:jc w:val="both"/>
        <w:outlineLvl w:val="0"/>
        <w:rPr>
          <w:rFonts w:ascii="Arial" w:hAnsi="Arial" w:cs="Arial"/>
          <w:lang w:val="es-ES_tradnl"/>
        </w:rPr>
      </w:pPr>
    </w:p>
    <w:p w:rsidR="00F3106B" w:rsidRDefault="00F3106B" w:rsidP="00095E68">
      <w:pPr>
        <w:shd w:val="clear" w:color="auto" w:fill="FFFFFF"/>
        <w:tabs>
          <w:tab w:val="left" w:pos="284"/>
        </w:tabs>
        <w:spacing w:line="480" w:lineRule="auto"/>
        <w:ind w:right="-34"/>
        <w:jc w:val="both"/>
        <w:outlineLvl w:val="0"/>
        <w:rPr>
          <w:rFonts w:ascii="Arial" w:hAnsi="Arial" w:cs="Arial"/>
          <w:lang w:val="es-ES_tradnl"/>
        </w:rPr>
      </w:pPr>
    </w:p>
    <w:p w:rsidR="00F3106B" w:rsidRDefault="00F3106B" w:rsidP="00095E68">
      <w:pPr>
        <w:shd w:val="clear" w:color="auto" w:fill="FFFFFF"/>
        <w:tabs>
          <w:tab w:val="left" w:pos="284"/>
        </w:tabs>
        <w:spacing w:line="480" w:lineRule="auto"/>
        <w:ind w:right="-34"/>
        <w:jc w:val="both"/>
        <w:outlineLvl w:val="0"/>
        <w:rPr>
          <w:rFonts w:ascii="Arial" w:hAnsi="Arial" w:cs="Arial"/>
          <w:lang w:val="es-ES_tradnl"/>
        </w:rPr>
      </w:pPr>
    </w:p>
    <w:p w:rsidR="00F3106B" w:rsidRDefault="00F3106B" w:rsidP="00095E68">
      <w:pPr>
        <w:shd w:val="clear" w:color="auto" w:fill="FFFFFF"/>
        <w:tabs>
          <w:tab w:val="left" w:pos="284"/>
        </w:tabs>
        <w:spacing w:line="480" w:lineRule="auto"/>
        <w:ind w:right="-34"/>
        <w:jc w:val="both"/>
        <w:outlineLvl w:val="0"/>
        <w:rPr>
          <w:rFonts w:ascii="Arial" w:hAnsi="Arial" w:cs="Arial"/>
          <w:lang w:val="es-ES_tradnl"/>
        </w:rPr>
      </w:pPr>
    </w:p>
    <w:p w:rsidR="00F3106B" w:rsidRDefault="00F3106B" w:rsidP="00095E68">
      <w:pPr>
        <w:shd w:val="clear" w:color="auto" w:fill="FFFFFF"/>
        <w:tabs>
          <w:tab w:val="left" w:pos="284"/>
        </w:tabs>
        <w:spacing w:line="480" w:lineRule="auto"/>
        <w:ind w:right="-34"/>
        <w:jc w:val="both"/>
        <w:outlineLvl w:val="0"/>
        <w:rPr>
          <w:rFonts w:ascii="Arial" w:hAnsi="Arial" w:cs="Arial"/>
          <w:lang w:val="es-ES_tradnl"/>
        </w:rPr>
      </w:pPr>
    </w:p>
    <w:p w:rsidR="00BA06B2" w:rsidRPr="00095E68" w:rsidRDefault="00095E68" w:rsidP="00BA0255">
      <w:pPr>
        <w:spacing w:line="480" w:lineRule="auto"/>
        <w:jc w:val="both"/>
        <w:rPr>
          <w:rFonts w:ascii="Arial" w:hAnsi="Arial" w:cs="Arial"/>
          <w:lang w:val="es-ES_tradnl"/>
        </w:rPr>
      </w:pPr>
      <w:r>
        <w:rPr>
          <w:rFonts w:ascii="Arial" w:hAnsi="Arial" w:cs="Arial"/>
          <w:lang w:val="es-ES_tradnl"/>
        </w:rPr>
        <w:t>Para el análisis de este indicador se to</w:t>
      </w:r>
      <w:r w:rsidR="00F3106B">
        <w:rPr>
          <w:rFonts w:ascii="Arial" w:hAnsi="Arial" w:cs="Arial"/>
          <w:lang w:val="es-ES_tradnl"/>
        </w:rPr>
        <w:t>mó como referencia el año 2009</w:t>
      </w:r>
      <w:r>
        <w:rPr>
          <w:rFonts w:ascii="Arial" w:hAnsi="Arial" w:cs="Arial"/>
          <w:lang w:val="es-ES_tradnl"/>
        </w:rPr>
        <w:t xml:space="preserve">, y como línea base constituye el 3%. </w:t>
      </w:r>
      <w:r w:rsidR="00DF280C" w:rsidRPr="00095E68">
        <w:rPr>
          <w:rFonts w:ascii="Arial" w:hAnsi="Arial" w:cs="Arial"/>
          <w:lang w:val="es-ES_tradnl"/>
        </w:rPr>
        <w:t>De acuerdo a los resultados obtenidos en este indicador podemos observar que el nivel de Scrap</w:t>
      </w:r>
      <w:r>
        <w:rPr>
          <w:rFonts w:ascii="Arial" w:hAnsi="Arial" w:cs="Arial"/>
          <w:lang w:val="es-ES_tradnl"/>
        </w:rPr>
        <w:t xml:space="preserve"> se ha mantenido dentro de los parámetros establecidos.</w:t>
      </w:r>
    </w:p>
    <w:tbl>
      <w:tblPr>
        <w:tblW w:w="4391" w:type="dxa"/>
        <w:tblInd w:w="2055" w:type="dxa"/>
        <w:tblCellMar>
          <w:left w:w="70" w:type="dxa"/>
          <w:right w:w="70" w:type="dxa"/>
        </w:tblCellMar>
        <w:tblLook w:val="04A0"/>
      </w:tblPr>
      <w:tblGrid>
        <w:gridCol w:w="992"/>
        <w:gridCol w:w="1381"/>
        <w:gridCol w:w="2018"/>
      </w:tblGrid>
      <w:tr w:rsidR="00095E68" w:rsidTr="00E75623">
        <w:trPr>
          <w:trHeight w:val="185"/>
        </w:trPr>
        <w:tc>
          <w:tcPr>
            <w:tcW w:w="4391" w:type="dxa"/>
            <w:gridSpan w:val="3"/>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095E68" w:rsidRDefault="00095E68">
            <w:pPr>
              <w:jc w:val="center"/>
              <w:rPr>
                <w:rFonts w:ascii="Arial" w:hAnsi="Arial" w:cs="Arial"/>
                <w:b/>
                <w:bCs/>
                <w:sz w:val="20"/>
                <w:szCs w:val="20"/>
              </w:rPr>
            </w:pPr>
            <w:r>
              <w:rPr>
                <w:rFonts w:ascii="Arial" w:hAnsi="Arial" w:cs="Arial"/>
                <w:b/>
                <w:bCs/>
                <w:sz w:val="20"/>
                <w:szCs w:val="20"/>
              </w:rPr>
              <w:t>Eficiencia Scrap</w:t>
            </w:r>
          </w:p>
        </w:tc>
      </w:tr>
      <w:tr w:rsidR="00095E68" w:rsidTr="00E75623">
        <w:trPr>
          <w:trHeight w:val="490"/>
        </w:trPr>
        <w:tc>
          <w:tcPr>
            <w:tcW w:w="992" w:type="dxa"/>
            <w:tcBorders>
              <w:top w:val="nil"/>
              <w:left w:val="single" w:sz="4" w:space="0" w:color="auto"/>
              <w:bottom w:val="single" w:sz="4" w:space="0" w:color="auto"/>
              <w:right w:val="single" w:sz="4" w:space="0" w:color="auto"/>
            </w:tcBorders>
            <w:shd w:val="clear" w:color="000000" w:fill="93CDDD"/>
            <w:noWrap/>
            <w:vAlign w:val="bottom"/>
            <w:hideMark/>
          </w:tcPr>
          <w:p w:rsidR="00095E68" w:rsidRDefault="00095E68">
            <w:pPr>
              <w:jc w:val="center"/>
              <w:rPr>
                <w:rFonts w:ascii="Arial" w:hAnsi="Arial" w:cs="Arial"/>
                <w:b/>
                <w:bCs/>
                <w:sz w:val="20"/>
                <w:szCs w:val="20"/>
              </w:rPr>
            </w:pPr>
            <w:r>
              <w:rPr>
                <w:rFonts w:ascii="Arial" w:hAnsi="Arial" w:cs="Arial"/>
                <w:b/>
                <w:bCs/>
                <w:sz w:val="20"/>
                <w:szCs w:val="20"/>
              </w:rPr>
              <w:t>Año</w:t>
            </w:r>
          </w:p>
        </w:tc>
        <w:tc>
          <w:tcPr>
            <w:tcW w:w="1381" w:type="dxa"/>
            <w:tcBorders>
              <w:top w:val="nil"/>
              <w:left w:val="nil"/>
              <w:bottom w:val="single" w:sz="4" w:space="0" w:color="auto"/>
              <w:right w:val="single" w:sz="4" w:space="0" w:color="auto"/>
            </w:tcBorders>
            <w:shd w:val="clear" w:color="000000" w:fill="93CDDD"/>
            <w:noWrap/>
            <w:vAlign w:val="bottom"/>
            <w:hideMark/>
          </w:tcPr>
          <w:p w:rsidR="00095E68" w:rsidRDefault="00095E68">
            <w:pPr>
              <w:jc w:val="center"/>
              <w:rPr>
                <w:rFonts w:ascii="Arial" w:hAnsi="Arial" w:cs="Arial"/>
                <w:b/>
                <w:bCs/>
                <w:sz w:val="20"/>
                <w:szCs w:val="20"/>
              </w:rPr>
            </w:pPr>
            <w:r>
              <w:rPr>
                <w:rFonts w:ascii="Arial" w:hAnsi="Arial" w:cs="Arial"/>
                <w:b/>
                <w:bCs/>
                <w:sz w:val="20"/>
                <w:szCs w:val="20"/>
              </w:rPr>
              <w:t>Mes</w:t>
            </w:r>
          </w:p>
        </w:tc>
        <w:tc>
          <w:tcPr>
            <w:tcW w:w="2018" w:type="dxa"/>
            <w:tcBorders>
              <w:top w:val="nil"/>
              <w:left w:val="nil"/>
              <w:bottom w:val="single" w:sz="4" w:space="0" w:color="auto"/>
              <w:right w:val="single" w:sz="4" w:space="0" w:color="auto"/>
            </w:tcBorders>
            <w:shd w:val="clear" w:color="000000" w:fill="93CDDD"/>
            <w:vAlign w:val="center"/>
            <w:hideMark/>
          </w:tcPr>
          <w:p w:rsidR="00095E68" w:rsidRDefault="00E75623">
            <w:pPr>
              <w:jc w:val="center"/>
              <w:rPr>
                <w:rFonts w:ascii="Arial" w:hAnsi="Arial" w:cs="Arial"/>
                <w:b/>
                <w:bCs/>
                <w:sz w:val="20"/>
                <w:szCs w:val="20"/>
              </w:rPr>
            </w:pPr>
            <w:r>
              <w:rPr>
                <w:rFonts w:ascii="Arial" w:hAnsi="Arial" w:cs="Arial"/>
                <w:b/>
                <w:bCs/>
                <w:sz w:val="20"/>
                <w:szCs w:val="20"/>
              </w:rPr>
              <w:t>Porcentaje</w:t>
            </w:r>
            <w:r w:rsidR="00095E68">
              <w:rPr>
                <w:rFonts w:ascii="Arial" w:hAnsi="Arial" w:cs="Arial"/>
                <w:b/>
                <w:bCs/>
                <w:sz w:val="20"/>
                <w:szCs w:val="20"/>
              </w:rPr>
              <w:t xml:space="preserve"> Eficiencia</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Enero</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2.06%</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Febrero</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3.12%</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Marzo</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2.42%</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Abril</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2.33%</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Mayo</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2.50%</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Junio</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2.57%</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Julio</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2.59%</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Agosto</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2.51%</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Septiembre</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2.92%</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Octubre</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2.93%</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Noviembre</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2.82%</w:t>
            </w:r>
          </w:p>
        </w:tc>
      </w:tr>
      <w:tr w:rsidR="00095E68" w:rsidTr="00E75623">
        <w:trPr>
          <w:trHeight w:val="18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5E68" w:rsidRDefault="00095E68">
            <w:pPr>
              <w:jc w:val="right"/>
              <w:rPr>
                <w:rFonts w:ascii="Arial" w:hAnsi="Arial" w:cs="Arial"/>
                <w:sz w:val="20"/>
                <w:szCs w:val="20"/>
              </w:rPr>
            </w:pPr>
            <w:r>
              <w:rPr>
                <w:rFonts w:ascii="Arial" w:hAnsi="Arial" w:cs="Arial"/>
                <w:sz w:val="20"/>
                <w:szCs w:val="20"/>
              </w:rPr>
              <w:t>2009</w:t>
            </w:r>
          </w:p>
        </w:tc>
        <w:tc>
          <w:tcPr>
            <w:tcW w:w="1381" w:type="dxa"/>
            <w:tcBorders>
              <w:top w:val="nil"/>
              <w:left w:val="nil"/>
              <w:bottom w:val="single" w:sz="4" w:space="0" w:color="auto"/>
              <w:right w:val="single" w:sz="4" w:space="0" w:color="auto"/>
            </w:tcBorders>
            <w:shd w:val="clear" w:color="auto" w:fill="auto"/>
            <w:noWrap/>
            <w:vAlign w:val="bottom"/>
            <w:hideMark/>
          </w:tcPr>
          <w:p w:rsidR="00095E68" w:rsidRDefault="00095E68">
            <w:pPr>
              <w:jc w:val="center"/>
              <w:rPr>
                <w:rFonts w:ascii="Arial" w:hAnsi="Arial" w:cs="Arial"/>
                <w:sz w:val="20"/>
                <w:szCs w:val="20"/>
              </w:rPr>
            </w:pPr>
            <w:r>
              <w:rPr>
                <w:rFonts w:ascii="Arial" w:hAnsi="Arial" w:cs="Arial"/>
                <w:sz w:val="20"/>
                <w:szCs w:val="20"/>
              </w:rPr>
              <w:t>Diciembre</w:t>
            </w:r>
          </w:p>
        </w:tc>
        <w:tc>
          <w:tcPr>
            <w:tcW w:w="2018" w:type="dxa"/>
            <w:tcBorders>
              <w:top w:val="nil"/>
              <w:left w:val="nil"/>
              <w:bottom w:val="single" w:sz="4" w:space="0" w:color="auto"/>
              <w:right w:val="single" w:sz="4" w:space="0" w:color="auto"/>
            </w:tcBorders>
            <w:shd w:val="clear" w:color="auto" w:fill="auto"/>
            <w:noWrap/>
            <w:vAlign w:val="bottom"/>
            <w:hideMark/>
          </w:tcPr>
          <w:p w:rsidR="00095E68" w:rsidRDefault="00095E68" w:rsidP="00E75623">
            <w:pPr>
              <w:jc w:val="center"/>
              <w:rPr>
                <w:rFonts w:ascii="Arial" w:hAnsi="Arial" w:cs="Arial"/>
                <w:sz w:val="20"/>
                <w:szCs w:val="20"/>
              </w:rPr>
            </w:pPr>
            <w:r>
              <w:rPr>
                <w:rFonts w:ascii="Arial" w:hAnsi="Arial" w:cs="Arial"/>
                <w:sz w:val="20"/>
                <w:szCs w:val="20"/>
              </w:rPr>
              <w:t>2.62%</w:t>
            </w:r>
          </w:p>
        </w:tc>
      </w:tr>
    </w:tbl>
    <w:p w:rsidR="00095E68" w:rsidRDefault="00095E68" w:rsidP="00FB1858">
      <w:pPr>
        <w:shd w:val="clear" w:color="auto" w:fill="FFFFFF"/>
        <w:tabs>
          <w:tab w:val="left" w:pos="284"/>
        </w:tabs>
        <w:spacing w:line="480" w:lineRule="auto"/>
        <w:ind w:right="-34"/>
        <w:jc w:val="center"/>
        <w:outlineLvl w:val="0"/>
        <w:rPr>
          <w:rFonts w:ascii="Arial" w:hAnsi="Arial" w:cs="Arial"/>
          <w:b/>
          <w:bCs/>
        </w:rPr>
      </w:pPr>
    </w:p>
    <w:p w:rsidR="00A04513" w:rsidRPr="00FB1858" w:rsidRDefault="00A04513" w:rsidP="00FB1858">
      <w:pPr>
        <w:shd w:val="clear" w:color="auto" w:fill="FFFFFF"/>
        <w:tabs>
          <w:tab w:val="left" w:pos="284"/>
        </w:tabs>
        <w:spacing w:line="480" w:lineRule="auto"/>
        <w:ind w:right="-34"/>
        <w:jc w:val="center"/>
        <w:outlineLvl w:val="0"/>
        <w:rPr>
          <w:rFonts w:ascii="Arial" w:hAnsi="Arial" w:cs="Arial"/>
          <w:b/>
          <w:bCs/>
        </w:rPr>
      </w:pPr>
    </w:p>
    <w:p w:rsidR="00A04513" w:rsidRDefault="00A04513" w:rsidP="00FB1858">
      <w:pPr>
        <w:shd w:val="clear" w:color="auto" w:fill="FFFFFF"/>
        <w:tabs>
          <w:tab w:val="left" w:pos="284"/>
        </w:tabs>
        <w:spacing w:line="480" w:lineRule="auto"/>
        <w:ind w:right="-34"/>
        <w:jc w:val="center"/>
        <w:outlineLvl w:val="0"/>
        <w:rPr>
          <w:rFonts w:ascii="Arial" w:hAnsi="Arial" w:cs="Arial"/>
          <w:b/>
          <w:bCs/>
        </w:rPr>
      </w:pPr>
    </w:p>
    <w:p w:rsidR="008B6695" w:rsidRDefault="008B6695" w:rsidP="00FB1858">
      <w:pPr>
        <w:shd w:val="clear" w:color="auto" w:fill="FFFFFF"/>
        <w:tabs>
          <w:tab w:val="left" w:pos="284"/>
        </w:tabs>
        <w:spacing w:line="480" w:lineRule="auto"/>
        <w:ind w:right="-34"/>
        <w:jc w:val="center"/>
        <w:outlineLvl w:val="0"/>
        <w:rPr>
          <w:rFonts w:ascii="Arial" w:hAnsi="Arial" w:cs="Arial"/>
          <w:b/>
          <w:bCs/>
        </w:rPr>
      </w:pPr>
    </w:p>
    <w:p w:rsidR="008B6695" w:rsidRDefault="008B6695" w:rsidP="00FB1858">
      <w:pPr>
        <w:shd w:val="clear" w:color="auto" w:fill="FFFFFF"/>
        <w:tabs>
          <w:tab w:val="left" w:pos="284"/>
        </w:tabs>
        <w:spacing w:line="480" w:lineRule="auto"/>
        <w:ind w:right="-34"/>
        <w:jc w:val="center"/>
        <w:outlineLvl w:val="0"/>
        <w:rPr>
          <w:rFonts w:ascii="Arial" w:hAnsi="Arial" w:cs="Arial"/>
          <w:b/>
          <w:bCs/>
        </w:rPr>
      </w:pPr>
    </w:p>
    <w:p w:rsidR="008B6695" w:rsidRDefault="008B6695" w:rsidP="00FB1858">
      <w:pPr>
        <w:shd w:val="clear" w:color="auto" w:fill="FFFFFF"/>
        <w:tabs>
          <w:tab w:val="left" w:pos="284"/>
        </w:tabs>
        <w:spacing w:line="480" w:lineRule="auto"/>
        <w:ind w:right="-34"/>
        <w:jc w:val="center"/>
        <w:outlineLvl w:val="0"/>
        <w:rPr>
          <w:rFonts w:ascii="Arial" w:hAnsi="Arial" w:cs="Arial"/>
          <w:b/>
          <w:bCs/>
        </w:rPr>
      </w:pPr>
    </w:p>
    <w:p w:rsidR="008B6695" w:rsidRPr="00FB1858" w:rsidRDefault="008B6695" w:rsidP="00FB1858">
      <w:pPr>
        <w:shd w:val="clear" w:color="auto" w:fill="FFFFFF"/>
        <w:tabs>
          <w:tab w:val="left" w:pos="284"/>
        </w:tabs>
        <w:spacing w:line="480" w:lineRule="auto"/>
        <w:ind w:right="-34"/>
        <w:jc w:val="center"/>
        <w:outlineLvl w:val="0"/>
        <w:rPr>
          <w:rFonts w:ascii="Arial" w:hAnsi="Arial" w:cs="Arial"/>
          <w:b/>
          <w:bCs/>
        </w:rPr>
      </w:pPr>
    </w:p>
    <w:p w:rsidR="00A04513" w:rsidRPr="00FB1858" w:rsidRDefault="00A04513" w:rsidP="00FB1858">
      <w:pPr>
        <w:shd w:val="clear" w:color="auto" w:fill="FFFFFF"/>
        <w:tabs>
          <w:tab w:val="left" w:pos="284"/>
        </w:tabs>
        <w:spacing w:line="480" w:lineRule="auto"/>
        <w:ind w:right="-34"/>
        <w:jc w:val="center"/>
        <w:outlineLvl w:val="0"/>
        <w:rPr>
          <w:rFonts w:ascii="Arial" w:hAnsi="Arial" w:cs="Arial"/>
          <w:b/>
          <w:bCs/>
        </w:rPr>
      </w:pPr>
    </w:p>
    <w:p w:rsidR="008661C5" w:rsidRDefault="009B52BC" w:rsidP="0093411B">
      <w:pPr>
        <w:pStyle w:val="Ttulo1"/>
        <w:spacing w:before="0" w:line="480" w:lineRule="auto"/>
        <w:ind w:right="-34"/>
        <w:jc w:val="center"/>
        <w:rPr>
          <w:rFonts w:ascii="Arial" w:eastAsia="Times New Roman" w:hAnsi="Arial" w:cs="Arial"/>
          <w:bCs w:val="0"/>
          <w:color w:val="auto"/>
        </w:rPr>
      </w:pPr>
      <w:bookmarkStart w:id="158" w:name="_Toc279405320"/>
      <w:r>
        <w:rPr>
          <w:rFonts w:ascii="Arial" w:eastAsia="Times New Roman" w:hAnsi="Arial" w:cs="Arial"/>
          <w:bCs w:val="0"/>
          <w:color w:val="auto"/>
        </w:rPr>
        <w:t>CAPÍ</w:t>
      </w:r>
      <w:r w:rsidR="008661C5" w:rsidRPr="008661C5">
        <w:rPr>
          <w:rFonts w:ascii="Arial" w:eastAsia="Times New Roman" w:hAnsi="Arial" w:cs="Arial"/>
          <w:bCs w:val="0"/>
          <w:color w:val="auto"/>
        </w:rPr>
        <w:t>TULO V</w:t>
      </w:r>
      <w:bookmarkEnd w:id="158"/>
    </w:p>
    <w:p w:rsidR="00CE3804" w:rsidRDefault="008661C5" w:rsidP="00B4267D">
      <w:pPr>
        <w:pStyle w:val="Textoindependiente"/>
        <w:numPr>
          <w:ilvl w:val="0"/>
          <w:numId w:val="1"/>
        </w:numPr>
        <w:shd w:val="clear" w:color="auto" w:fill="FFFFFF"/>
        <w:tabs>
          <w:tab w:val="left" w:pos="284"/>
        </w:tabs>
        <w:spacing w:before="100" w:beforeAutospacing="1" w:after="100" w:afterAutospacing="1" w:line="600" w:lineRule="auto"/>
        <w:ind w:left="0" w:right="-34" w:hanging="11"/>
        <w:outlineLvl w:val="0"/>
        <w:rPr>
          <w:rFonts w:ascii="Arial" w:eastAsia="Times New Roman" w:hAnsi="Arial" w:cs="Arial"/>
          <w:b/>
          <w:bCs/>
          <w:sz w:val="26"/>
          <w:szCs w:val="26"/>
          <w:lang w:eastAsia="es-ES"/>
        </w:rPr>
      </w:pPr>
      <w:bookmarkStart w:id="159" w:name="_Toc279405321"/>
      <w:r w:rsidRPr="008661C5">
        <w:rPr>
          <w:rFonts w:ascii="Arial" w:eastAsia="Times New Roman" w:hAnsi="Arial" w:cs="Arial"/>
          <w:b/>
          <w:bCs/>
          <w:sz w:val="26"/>
          <w:szCs w:val="26"/>
          <w:lang w:eastAsia="es-ES"/>
        </w:rPr>
        <w:t>ANÁLISIS DE LOS INDICADORES DE GESTIÓN Y TOMA DE DECISIONES</w:t>
      </w:r>
      <w:bookmarkEnd w:id="159"/>
    </w:p>
    <w:p w:rsidR="00A04513" w:rsidRPr="00A04513" w:rsidRDefault="00A04513" w:rsidP="00FB1858">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A04513" w:rsidRPr="00A04513" w:rsidRDefault="00A04513" w:rsidP="00FB1858">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A04513" w:rsidRPr="00A04513" w:rsidRDefault="00A04513" w:rsidP="00FB1858">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A04513" w:rsidRPr="00A04513" w:rsidRDefault="00A04513" w:rsidP="00FB1858">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A04513" w:rsidRPr="00A04513" w:rsidRDefault="00A04513" w:rsidP="00FB1858">
      <w:pPr>
        <w:pStyle w:val="Textoindependiente"/>
        <w:shd w:val="clear" w:color="auto" w:fill="FFFFFF"/>
        <w:tabs>
          <w:tab w:val="left" w:pos="284"/>
        </w:tabs>
        <w:spacing w:after="0" w:line="480" w:lineRule="auto"/>
        <w:ind w:right="-34"/>
        <w:jc w:val="left"/>
        <w:outlineLvl w:val="0"/>
        <w:rPr>
          <w:rFonts w:ascii="Arial" w:eastAsia="Times New Roman" w:hAnsi="Arial" w:cs="Arial"/>
          <w:b/>
          <w:bCs/>
          <w:sz w:val="24"/>
          <w:szCs w:val="24"/>
          <w:lang w:eastAsia="es-ES"/>
        </w:rPr>
      </w:pPr>
    </w:p>
    <w:p w:rsidR="008661C5" w:rsidRPr="001A00E2" w:rsidRDefault="002E61EB" w:rsidP="00B4267D">
      <w:pPr>
        <w:pStyle w:val="Textoindependiente"/>
        <w:numPr>
          <w:ilvl w:val="1"/>
          <w:numId w:val="1"/>
        </w:numPr>
        <w:tabs>
          <w:tab w:val="left" w:pos="567"/>
        </w:tabs>
        <w:spacing w:line="480" w:lineRule="auto"/>
        <w:ind w:left="0" w:firstLine="0"/>
        <w:jc w:val="both"/>
        <w:outlineLvl w:val="1"/>
        <w:rPr>
          <w:rFonts w:ascii="Arial" w:hAnsi="Arial" w:cs="Arial"/>
          <w:b/>
          <w:sz w:val="24"/>
          <w:szCs w:val="24"/>
          <w:lang w:val="es-EC"/>
        </w:rPr>
      </w:pPr>
      <w:bookmarkStart w:id="160" w:name="_Toc279405322"/>
      <w:r>
        <w:rPr>
          <w:rFonts w:ascii="Arial" w:hAnsi="Arial" w:cs="Arial"/>
          <w:b/>
          <w:sz w:val="24"/>
          <w:szCs w:val="24"/>
          <w:lang w:val="es-EC"/>
        </w:rPr>
        <w:t>INTRODUCCIÓ</w:t>
      </w:r>
      <w:r w:rsidR="008661C5" w:rsidRPr="001A00E2">
        <w:rPr>
          <w:rFonts w:ascii="Arial" w:hAnsi="Arial" w:cs="Arial"/>
          <w:b/>
          <w:sz w:val="24"/>
          <w:szCs w:val="24"/>
          <w:lang w:val="es-EC"/>
        </w:rPr>
        <w:t>N</w:t>
      </w:r>
      <w:bookmarkEnd w:id="160"/>
    </w:p>
    <w:p w:rsidR="008661C5" w:rsidRDefault="008661C5" w:rsidP="0093411B">
      <w:pPr>
        <w:spacing w:line="480" w:lineRule="auto"/>
        <w:jc w:val="both"/>
        <w:rPr>
          <w:rFonts w:ascii="Arial" w:hAnsi="Arial" w:cs="Arial"/>
          <w:bCs/>
          <w:lang w:val="es-EC"/>
        </w:rPr>
      </w:pPr>
      <w:r>
        <w:rPr>
          <w:rFonts w:ascii="Arial" w:hAnsi="Arial" w:cs="Arial"/>
          <w:bCs/>
        </w:rPr>
        <w:t>Este capítulo</w:t>
      </w:r>
      <w:r w:rsidRPr="00A956DA">
        <w:rPr>
          <w:rFonts w:ascii="Arial" w:hAnsi="Arial" w:cs="Arial"/>
          <w:bCs/>
        </w:rPr>
        <w:t xml:space="preserve"> </w:t>
      </w:r>
      <w:r>
        <w:rPr>
          <w:rFonts w:ascii="Arial" w:hAnsi="Arial" w:cs="Arial"/>
          <w:bCs/>
        </w:rPr>
        <w:t xml:space="preserve">nos ayudará </w:t>
      </w:r>
      <w:r w:rsidRPr="00A956DA">
        <w:rPr>
          <w:rFonts w:ascii="Arial" w:hAnsi="Arial" w:cs="Arial"/>
          <w:bCs/>
        </w:rPr>
        <w:t>a conocer si</w:t>
      </w:r>
      <w:r>
        <w:rPr>
          <w:rFonts w:ascii="Arial" w:hAnsi="Arial" w:cs="Arial"/>
          <w:bCs/>
        </w:rPr>
        <w:t xml:space="preserve"> en</w:t>
      </w:r>
      <w:r w:rsidRPr="00A956DA">
        <w:rPr>
          <w:rFonts w:ascii="Arial" w:hAnsi="Arial" w:cs="Arial"/>
          <w:bCs/>
        </w:rPr>
        <w:t xml:space="preserve"> la empresa verdaderamente se están cumpli</w:t>
      </w:r>
      <w:r>
        <w:rPr>
          <w:rFonts w:ascii="Arial" w:hAnsi="Arial" w:cs="Arial"/>
          <w:bCs/>
        </w:rPr>
        <w:t xml:space="preserve">endo los objetivos, los mismos que han sido evaluados a  través, de los diferentes indicadores. </w:t>
      </w:r>
      <w:r w:rsidRPr="00DE77A3">
        <w:rPr>
          <w:rFonts w:ascii="Arial" w:hAnsi="Arial" w:cs="Arial"/>
          <w:bCs/>
          <w:lang w:val="es-EC"/>
        </w:rPr>
        <w:t xml:space="preserve">La toma de decisiones se la realizará </w:t>
      </w:r>
      <w:r w:rsidRPr="00DE77A3">
        <w:rPr>
          <w:rFonts w:ascii="Arial" w:hAnsi="Arial" w:cs="Arial"/>
          <w:bCs/>
          <w:lang w:val="es-EC"/>
        </w:rPr>
        <w:lastRenderedPageBreak/>
        <w:t>analizando las pruebas estadísticas</w:t>
      </w:r>
      <w:r>
        <w:rPr>
          <w:rFonts w:ascii="Arial" w:hAnsi="Arial" w:cs="Arial"/>
          <w:bCs/>
          <w:lang w:val="es-EC"/>
        </w:rPr>
        <w:t>,</w:t>
      </w:r>
      <w:r w:rsidRPr="00DE77A3">
        <w:rPr>
          <w:rFonts w:ascii="Arial" w:hAnsi="Arial" w:cs="Arial"/>
          <w:bCs/>
          <w:lang w:val="es-EC"/>
        </w:rPr>
        <w:t xml:space="preserve"> elaboradas de ac</w:t>
      </w:r>
      <w:r>
        <w:rPr>
          <w:rFonts w:ascii="Arial" w:hAnsi="Arial" w:cs="Arial"/>
          <w:bCs/>
          <w:lang w:val="es-EC"/>
        </w:rPr>
        <w:t>uerdo a los datos de</w:t>
      </w:r>
      <w:r w:rsidRPr="00DE77A3">
        <w:rPr>
          <w:rFonts w:ascii="Arial" w:hAnsi="Arial" w:cs="Arial"/>
          <w:bCs/>
          <w:lang w:val="es-EC"/>
        </w:rPr>
        <w:t xml:space="preserve"> los indicadores.</w:t>
      </w:r>
    </w:p>
    <w:p w:rsidR="0064757A" w:rsidRDefault="0064757A" w:rsidP="0093411B">
      <w:pPr>
        <w:spacing w:line="480" w:lineRule="auto"/>
        <w:jc w:val="both"/>
        <w:rPr>
          <w:rFonts w:ascii="Arial" w:hAnsi="Arial" w:cs="Arial"/>
          <w:bCs/>
          <w:lang w:val="es-EC"/>
        </w:rPr>
      </w:pPr>
    </w:p>
    <w:p w:rsidR="00921D56" w:rsidRPr="00E258BE" w:rsidRDefault="00921D56" w:rsidP="00B4267D">
      <w:pPr>
        <w:pStyle w:val="Textoindependiente"/>
        <w:numPr>
          <w:ilvl w:val="1"/>
          <w:numId w:val="1"/>
        </w:numPr>
        <w:tabs>
          <w:tab w:val="left" w:pos="567"/>
        </w:tabs>
        <w:spacing w:line="480" w:lineRule="auto"/>
        <w:ind w:left="0" w:firstLine="0"/>
        <w:jc w:val="both"/>
        <w:outlineLvl w:val="1"/>
        <w:rPr>
          <w:rFonts w:ascii="Arial" w:hAnsi="Arial" w:cs="Arial"/>
          <w:b/>
          <w:sz w:val="24"/>
          <w:szCs w:val="24"/>
          <w:lang w:val="es-EC"/>
        </w:rPr>
      </w:pPr>
      <w:bookmarkStart w:id="161" w:name="_Toc263708652"/>
      <w:bookmarkStart w:id="162" w:name="_Toc279405323"/>
      <w:r w:rsidRPr="00E258BE">
        <w:rPr>
          <w:rFonts w:ascii="Arial" w:hAnsi="Arial" w:cs="Arial"/>
          <w:b/>
          <w:sz w:val="24"/>
          <w:szCs w:val="24"/>
          <w:lang w:val="es-EC"/>
        </w:rPr>
        <w:t>HERRAMIENTAS ESTADÍSTICAS PARA EL ANÁLISIS DE DATOS</w:t>
      </w:r>
      <w:bookmarkEnd w:id="161"/>
      <w:bookmarkEnd w:id="162"/>
    </w:p>
    <w:p w:rsidR="00921D56" w:rsidRPr="008258A4" w:rsidRDefault="00921D56" w:rsidP="0093411B">
      <w:pPr>
        <w:spacing w:after="200" w:line="480" w:lineRule="auto"/>
        <w:jc w:val="both"/>
        <w:rPr>
          <w:rFonts w:ascii="Arial" w:hAnsi="Arial" w:cs="Arial"/>
          <w:lang w:val="es-EC"/>
        </w:rPr>
      </w:pPr>
      <w:r w:rsidRPr="008258A4">
        <w:rPr>
          <w:rFonts w:ascii="Arial" w:hAnsi="Arial" w:cs="Arial"/>
          <w:lang w:val="es-EC"/>
        </w:rPr>
        <w:t>Para conocer si un indicador cumple o no con el desempeño se ha elaborado un ejemplo de una reunión de Análisis</w:t>
      </w:r>
      <w:r>
        <w:rPr>
          <w:rFonts w:ascii="Arial" w:hAnsi="Arial" w:cs="Arial"/>
          <w:lang w:val="es-EC"/>
        </w:rPr>
        <w:t xml:space="preserve"> O</w:t>
      </w:r>
      <w:r w:rsidRPr="008258A4">
        <w:rPr>
          <w:rFonts w:ascii="Arial" w:hAnsi="Arial" w:cs="Arial"/>
          <w:lang w:val="es-EC"/>
        </w:rPr>
        <w:t>perativo</w:t>
      </w:r>
      <w:r>
        <w:rPr>
          <w:rFonts w:ascii="Arial" w:hAnsi="Arial" w:cs="Arial"/>
          <w:lang w:val="es-EC"/>
        </w:rPr>
        <w:t xml:space="preserve">, se considerará </w:t>
      </w:r>
      <w:r w:rsidRPr="008258A4">
        <w:rPr>
          <w:rFonts w:ascii="Arial" w:hAnsi="Arial" w:cs="Arial"/>
          <w:lang w:val="es-EC"/>
        </w:rPr>
        <w:t>los datos simulados de un indicador principal “</w:t>
      </w:r>
      <w:r>
        <w:rPr>
          <w:rFonts w:ascii="Arial" w:hAnsi="Arial" w:cs="Arial"/>
          <w:lang w:val="es-EC"/>
        </w:rPr>
        <w:t>Eficiencia de Maquinarias”</w:t>
      </w:r>
      <w:r w:rsidRPr="008258A4">
        <w:rPr>
          <w:rFonts w:ascii="Arial" w:hAnsi="Arial" w:cs="Arial"/>
          <w:lang w:val="es-EC"/>
        </w:rPr>
        <w:t xml:space="preserve">. Todos los puntos que se van a obtener en </w:t>
      </w:r>
      <w:r>
        <w:rPr>
          <w:rFonts w:ascii="Arial" w:hAnsi="Arial" w:cs="Arial"/>
          <w:lang w:val="es-EC"/>
        </w:rPr>
        <w:t>e</w:t>
      </w:r>
      <w:r w:rsidRPr="008258A4">
        <w:rPr>
          <w:rFonts w:ascii="Arial" w:hAnsi="Arial" w:cs="Arial"/>
          <w:lang w:val="es-EC"/>
        </w:rPr>
        <w:t>ste análisis son supuestos que se van a</w:t>
      </w:r>
      <w:r>
        <w:rPr>
          <w:rFonts w:ascii="Arial" w:hAnsi="Arial" w:cs="Arial"/>
          <w:lang w:val="es-EC"/>
        </w:rPr>
        <w:t xml:space="preserve"> utilizar para esta presentación.</w:t>
      </w:r>
    </w:p>
    <w:p w:rsidR="00921D56" w:rsidRDefault="00921D56" w:rsidP="0093411B">
      <w:pPr>
        <w:spacing w:line="480" w:lineRule="auto"/>
        <w:jc w:val="both"/>
        <w:rPr>
          <w:rFonts w:ascii="Arial" w:hAnsi="Arial" w:cs="Arial"/>
          <w:lang w:val="es-EC"/>
        </w:rPr>
      </w:pPr>
      <w:r w:rsidRPr="008258A4">
        <w:rPr>
          <w:rFonts w:ascii="Arial" w:hAnsi="Arial" w:cs="Arial"/>
          <w:lang w:val="es-EC"/>
        </w:rPr>
        <w:t>Se analizara al indicador de acuerdo a los datos gen</w:t>
      </w:r>
      <w:r>
        <w:rPr>
          <w:rFonts w:ascii="Arial" w:hAnsi="Arial" w:cs="Arial"/>
          <w:lang w:val="es-EC"/>
        </w:rPr>
        <w:t>erados por el mismo mediante un  gráfico</w:t>
      </w:r>
      <w:r w:rsidRPr="008258A4">
        <w:rPr>
          <w:rFonts w:ascii="Arial" w:hAnsi="Arial" w:cs="Arial"/>
          <w:lang w:val="es-EC"/>
        </w:rPr>
        <w:t xml:space="preserve"> del comportamiento del KPI</w:t>
      </w:r>
      <w:r>
        <w:rPr>
          <w:rFonts w:ascii="Arial" w:hAnsi="Arial" w:cs="Arial"/>
          <w:lang w:val="es-EC"/>
        </w:rPr>
        <w:t>.</w:t>
      </w:r>
    </w:p>
    <w:p w:rsidR="00935549" w:rsidRDefault="00935549" w:rsidP="0093411B">
      <w:pPr>
        <w:spacing w:line="480" w:lineRule="auto"/>
        <w:jc w:val="both"/>
        <w:rPr>
          <w:rFonts w:ascii="Arial" w:hAnsi="Arial" w:cs="Arial"/>
          <w:lang w:val="es-EC"/>
        </w:rPr>
      </w:pPr>
    </w:p>
    <w:p w:rsidR="00935549" w:rsidRPr="00216A70" w:rsidRDefault="00216A70" w:rsidP="0093411B">
      <w:pPr>
        <w:pStyle w:val="Epgrafe"/>
        <w:jc w:val="center"/>
        <w:rPr>
          <w:rFonts w:ascii="Arial" w:hAnsi="Arial" w:cs="Arial"/>
          <w:color w:val="auto"/>
          <w:sz w:val="20"/>
          <w:szCs w:val="20"/>
        </w:rPr>
      </w:pPr>
      <w:bookmarkStart w:id="163" w:name="_Toc277680369"/>
      <w:r w:rsidRPr="00216A70">
        <w:rPr>
          <w:rFonts w:ascii="Arial" w:hAnsi="Arial" w:cs="Arial"/>
          <w:color w:val="auto"/>
          <w:sz w:val="20"/>
          <w:szCs w:val="20"/>
        </w:rPr>
        <w:t xml:space="preserve">Gráfico </w:t>
      </w:r>
      <w:r w:rsidR="00252379">
        <w:rPr>
          <w:rFonts w:ascii="Arial" w:hAnsi="Arial" w:cs="Arial"/>
          <w:color w:val="auto"/>
          <w:sz w:val="20"/>
          <w:szCs w:val="20"/>
        </w:rPr>
        <w:fldChar w:fldCharType="begin"/>
      </w:r>
      <w:r w:rsidR="00B70E3E">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21</w:t>
      </w:r>
      <w:r w:rsidR="00252379">
        <w:rPr>
          <w:rFonts w:ascii="Arial" w:hAnsi="Arial" w:cs="Arial"/>
          <w:color w:val="auto"/>
          <w:sz w:val="20"/>
          <w:szCs w:val="20"/>
        </w:rPr>
        <w:fldChar w:fldCharType="end"/>
      </w:r>
      <w:r w:rsidRPr="00216A70">
        <w:rPr>
          <w:rFonts w:ascii="Arial" w:hAnsi="Arial" w:cs="Arial"/>
          <w:color w:val="auto"/>
          <w:sz w:val="20"/>
          <w:szCs w:val="20"/>
        </w:rPr>
        <w:t>:</w:t>
      </w:r>
      <w:r w:rsidR="00935549" w:rsidRPr="00216A70">
        <w:rPr>
          <w:rFonts w:ascii="Arial" w:hAnsi="Arial" w:cs="Arial"/>
          <w:color w:val="auto"/>
          <w:sz w:val="20"/>
          <w:szCs w:val="20"/>
        </w:rPr>
        <w:t xml:space="preserve"> Análisis </w:t>
      </w:r>
      <w:r w:rsidRPr="00216A70">
        <w:rPr>
          <w:rFonts w:ascii="Arial" w:hAnsi="Arial" w:cs="Arial"/>
          <w:color w:val="auto"/>
          <w:sz w:val="20"/>
          <w:szCs w:val="20"/>
        </w:rPr>
        <w:t>de la Eficiencia de Maquinaria</w:t>
      </w:r>
      <w:bookmarkEnd w:id="163"/>
    </w:p>
    <w:p w:rsidR="004D12ED" w:rsidRDefault="004D12ED" w:rsidP="0093411B">
      <w:pPr>
        <w:jc w:val="center"/>
      </w:pPr>
      <w:r>
        <w:rPr>
          <w:noProof/>
        </w:rPr>
        <w:drawing>
          <wp:inline distT="0" distB="0" distL="0" distR="0">
            <wp:extent cx="5026011" cy="2479601"/>
            <wp:effectExtent l="19050" t="19050" r="22239" b="15949"/>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l="10253" t="29886" r="23234" b="31647"/>
                    <a:stretch>
                      <a:fillRect/>
                    </a:stretch>
                  </pic:blipFill>
                  <pic:spPr bwMode="auto">
                    <a:xfrm>
                      <a:off x="0" y="0"/>
                      <a:ext cx="5021255" cy="2477255"/>
                    </a:xfrm>
                    <a:prstGeom prst="rect">
                      <a:avLst/>
                    </a:prstGeom>
                    <a:noFill/>
                    <a:ln w="9525">
                      <a:solidFill>
                        <a:schemeClr val="tx1"/>
                      </a:solidFill>
                      <a:miter lim="800000"/>
                      <a:headEnd/>
                      <a:tailEnd/>
                    </a:ln>
                  </pic:spPr>
                </pic:pic>
              </a:graphicData>
            </a:graphic>
          </wp:inline>
        </w:drawing>
      </w:r>
    </w:p>
    <w:p w:rsidR="00E258BE" w:rsidRPr="00216A70" w:rsidRDefault="00E258BE" w:rsidP="0093411B">
      <w:pPr>
        <w:ind w:right="-36"/>
        <w:jc w:val="center"/>
        <w:rPr>
          <w:rFonts w:ascii="Arial" w:hAnsi="Arial" w:cs="Arial"/>
          <w:sz w:val="20"/>
          <w:szCs w:val="20"/>
          <w:lang w:val="es-EC"/>
        </w:rPr>
      </w:pPr>
      <w:r w:rsidRPr="00216A70">
        <w:rPr>
          <w:rFonts w:ascii="Arial" w:hAnsi="Arial" w:cs="Arial"/>
          <w:b/>
          <w:sz w:val="20"/>
          <w:szCs w:val="20"/>
          <w:lang w:val="es-EC"/>
        </w:rPr>
        <w:t>Elaborado por:</w:t>
      </w:r>
      <w:r w:rsidRPr="00216A70">
        <w:rPr>
          <w:rFonts w:ascii="Arial" w:hAnsi="Arial" w:cs="Arial"/>
          <w:sz w:val="20"/>
          <w:szCs w:val="20"/>
          <w:lang w:val="es-EC"/>
        </w:rPr>
        <w:t xml:space="preserve"> Las Autoras</w:t>
      </w:r>
    </w:p>
    <w:p w:rsidR="00E258BE" w:rsidRPr="00E258BE" w:rsidRDefault="00E258BE" w:rsidP="0093411B">
      <w:pPr>
        <w:ind w:right="-36"/>
        <w:jc w:val="both"/>
        <w:rPr>
          <w:rFonts w:ascii="Arial" w:hAnsi="Arial" w:cs="Arial"/>
          <w:b/>
          <w:lang w:val="es-EC"/>
        </w:rPr>
      </w:pPr>
    </w:p>
    <w:p w:rsidR="004D12ED" w:rsidRDefault="004D12ED" w:rsidP="0093411B">
      <w:pPr>
        <w:spacing w:line="480" w:lineRule="auto"/>
        <w:ind w:right="-36"/>
        <w:jc w:val="both"/>
        <w:rPr>
          <w:rFonts w:ascii="Arial" w:hAnsi="Arial" w:cs="Arial"/>
        </w:rPr>
      </w:pPr>
    </w:p>
    <w:p w:rsidR="00E258BE" w:rsidRDefault="00E258BE" w:rsidP="0093411B">
      <w:pPr>
        <w:spacing w:line="480" w:lineRule="auto"/>
        <w:ind w:right="-36"/>
        <w:jc w:val="both"/>
        <w:rPr>
          <w:rFonts w:ascii="Arial" w:hAnsi="Arial" w:cs="Arial"/>
        </w:rPr>
      </w:pPr>
      <w:r w:rsidRPr="00E258BE">
        <w:rPr>
          <w:rFonts w:ascii="Arial" w:hAnsi="Arial" w:cs="Arial"/>
        </w:rPr>
        <w:lastRenderedPageBreak/>
        <w:t xml:space="preserve">En la figura </w:t>
      </w:r>
      <w:r>
        <w:rPr>
          <w:rFonts w:ascii="Arial" w:hAnsi="Arial" w:cs="Arial"/>
        </w:rPr>
        <w:t>9</w:t>
      </w:r>
      <w:r w:rsidRPr="00E258BE">
        <w:rPr>
          <w:rFonts w:ascii="Arial" w:hAnsi="Arial" w:cs="Arial"/>
        </w:rPr>
        <w:t xml:space="preserve"> se puede observar el comportamiento que ha tenido el indicador </w:t>
      </w:r>
      <w:r>
        <w:rPr>
          <w:rFonts w:ascii="Arial" w:hAnsi="Arial" w:cs="Arial"/>
        </w:rPr>
        <w:t>“Eficiencia de Maquinarias”</w:t>
      </w:r>
      <w:r w:rsidRPr="00E258BE">
        <w:rPr>
          <w:rFonts w:ascii="Arial" w:hAnsi="Arial" w:cs="Arial"/>
        </w:rPr>
        <w:t xml:space="preserve"> durante el año 2009</w:t>
      </w:r>
      <w:r>
        <w:rPr>
          <w:rFonts w:ascii="Arial" w:hAnsi="Arial" w:cs="Arial"/>
        </w:rPr>
        <w:t>.</w:t>
      </w:r>
    </w:p>
    <w:p w:rsidR="00141155" w:rsidRDefault="00141155" w:rsidP="00141155">
      <w:pPr>
        <w:spacing w:before="100" w:beforeAutospacing="1" w:line="480" w:lineRule="auto"/>
        <w:ind w:right="-36"/>
        <w:jc w:val="both"/>
        <w:rPr>
          <w:rFonts w:ascii="Arial" w:hAnsi="Arial" w:cs="Arial"/>
        </w:rPr>
      </w:pPr>
      <w:r>
        <w:rPr>
          <w:rFonts w:ascii="Arial" w:hAnsi="Arial" w:cs="Arial"/>
        </w:rPr>
        <w:t xml:space="preserve">Como muestra la línea de tendencia, </w:t>
      </w:r>
      <w:r w:rsidRPr="00437316">
        <w:rPr>
          <w:rFonts w:ascii="Arial" w:hAnsi="Arial" w:cs="Arial"/>
          <w:lang w:val="es-EC"/>
        </w:rPr>
        <w:t xml:space="preserve">al realizar un promedio anual de éste objetivo muestra un desempeño del </w:t>
      </w:r>
      <w:r>
        <w:rPr>
          <w:rFonts w:ascii="Arial" w:hAnsi="Arial" w:cs="Arial"/>
        </w:rPr>
        <w:t>79%,  el mismo que ha sido inferior al 90</w:t>
      </w:r>
      <w:r w:rsidRPr="00E258BE">
        <w:rPr>
          <w:rFonts w:ascii="Arial" w:hAnsi="Arial" w:cs="Arial"/>
        </w:rPr>
        <w:t>%, por lo que se necesitará un análisis profundo mediante un análisis de causa raíz.</w:t>
      </w:r>
    </w:p>
    <w:p w:rsidR="00562D6D" w:rsidRPr="00562D6D" w:rsidRDefault="00562D6D" w:rsidP="00562D6D">
      <w:pPr>
        <w:pStyle w:val="Prrafodelista"/>
        <w:spacing w:after="0" w:line="480" w:lineRule="auto"/>
        <w:ind w:left="0"/>
        <w:jc w:val="both"/>
        <w:rPr>
          <w:rFonts w:ascii="Arial" w:eastAsia="Times New Roman" w:hAnsi="Arial" w:cs="Arial"/>
          <w:sz w:val="24"/>
          <w:szCs w:val="24"/>
          <w:lang w:eastAsia="es-ES"/>
        </w:rPr>
      </w:pPr>
    </w:p>
    <w:p w:rsidR="00141155" w:rsidRPr="001A00E2" w:rsidRDefault="00141155" w:rsidP="00B4267D">
      <w:pPr>
        <w:pStyle w:val="Prrafodelista"/>
        <w:numPr>
          <w:ilvl w:val="1"/>
          <w:numId w:val="1"/>
        </w:numPr>
        <w:tabs>
          <w:tab w:val="left" w:pos="567"/>
        </w:tabs>
        <w:spacing w:line="480" w:lineRule="auto"/>
        <w:ind w:left="0" w:firstLine="0"/>
        <w:outlineLvl w:val="1"/>
        <w:rPr>
          <w:rFonts w:ascii="Arial" w:hAnsi="Arial" w:cs="Arial"/>
          <w:b/>
          <w:sz w:val="24"/>
          <w:szCs w:val="24"/>
        </w:rPr>
      </w:pPr>
      <w:bookmarkStart w:id="164" w:name="_Toc279405324"/>
      <w:r w:rsidRPr="00390D60">
        <w:rPr>
          <w:rFonts w:ascii="Arial" w:hAnsi="Arial" w:cs="Arial"/>
          <w:b/>
          <w:sz w:val="24"/>
          <w:szCs w:val="24"/>
          <w:lang w:val="es-EC"/>
        </w:rPr>
        <w:t>ANÁLISIS DE CAUSA-RAÍZ – HOJA DE DATOS</w:t>
      </w:r>
      <w:bookmarkEnd w:id="164"/>
    </w:p>
    <w:p w:rsidR="00141155" w:rsidRDefault="00141155" w:rsidP="00141155">
      <w:pPr>
        <w:pStyle w:val="Prrafodelista"/>
        <w:spacing w:line="480" w:lineRule="auto"/>
        <w:ind w:left="0"/>
        <w:jc w:val="both"/>
        <w:rPr>
          <w:rFonts w:ascii="Arial" w:eastAsia="Times New Roman" w:hAnsi="Arial" w:cs="Arial"/>
          <w:sz w:val="24"/>
          <w:szCs w:val="24"/>
          <w:lang w:eastAsia="es-ES"/>
        </w:rPr>
      </w:pPr>
      <w:r w:rsidRPr="00E258BE">
        <w:rPr>
          <w:rFonts w:ascii="Arial" w:eastAsia="Times New Roman" w:hAnsi="Arial" w:cs="Arial"/>
          <w:sz w:val="24"/>
          <w:szCs w:val="24"/>
          <w:lang w:eastAsia="es-ES"/>
        </w:rPr>
        <w:t>Una herramienta que permite encontrar las verdaderas causas del comportamiento de un indicador es el análisis de causa raíz, este procedimiento empieza por determinar cuáles son las posibles causas del comportamiento del indicador, para esto se utiliza una herramienta complementaria al análisis llamada la hoja de recolección de  datos en la cual se detallan las posibles causas.</w:t>
      </w:r>
    </w:p>
    <w:p w:rsidR="00141155" w:rsidRDefault="00141155" w:rsidP="00562D6D">
      <w:pPr>
        <w:pStyle w:val="Prrafodelista"/>
        <w:spacing w:line="480" w:lineRule="auto"/>
        <w:ind w:left="0"/>
        <w:jc w:val="both"/>
        <w:rPr>
          <w:rFonts w:ascii="Arial" w:eastAsia="Times New Roman" w:hAnsi="Arial" w:cs="Arial"/>
          <w:sz w:val="24"/>
          <w:szCs w:val="24"/>
          <w:lang w:eastAsia="es-ES"/>
        </w:rPr>
      </w:pPr>
    </w:p>
    <w:p w:rsidR="00141155" w:rsidRPr="00D75F5C" w:rsidRDefault="00141155" w:rsidP="00B4267D">
      <w:pPr>
        <w:pStyle w:val="Prrafodelista"/>
        <w:numPr>
          <w:ilvl w:val="2"/>
          <w:numId w:val="1"/>
        </w:numPr>
        <w:tabs>
          <w:tab w:val="left" w:pos="851"/>
        </w:tabs>
        <w:spacing w:line="240" w:lineRule="auto"/>
        <w:ind w:left="0" w:firstLine="0"/>
        <w:jc w:val="both"/>
        <w:outlineLvl w:val="2"/>
        <w:rPr>
          <w:rFonts w:ascii="Arial" w:hAnsi="Arial" w:cs="Arial"/>
          <w:b/>
          <w:sz w:val="24"/>
          <w:szCs w:val="24"/>
        </w:rPr>
      </w:pPr>
      <w:bookmarkStart w:id="165" w:name="_Toc279405325"/>
      <w:r w:rsidRPr="00D75F5C">
        <w:rPr>
          <w:rFonts w:ascii="Arial" w:hAnsi="Arial" w:cs="Arial"/>
          <w:b/>
          <w:sz w:val="24"/>
          <w:szCs w:val="24"/>
        </w:rPr>
        <w:t>IDENTIFICACIÓN DE LOS PRINCIPALES PROBLEMAS</w:t>
      </w:r>
      <w:bookmarkEnd w:id="165"/>
    </w:p>
    <w:p w:rsidR="00141155" w:rsidRPr="00A20C95" w:rsidRDefault="00141155" w:rsidP="00141155">
      <w:pPr>
        <w:jc w:val="both"/>
        <w:rPr>
          <w:rFonts w:ascii="Arial" w:hAnsi="Arial" w:cs="Arial"/>
          <w:b/>
        </w:rPr>
      </w:pPr>
    </w:p>
    <w:p w:rsidR="00141155" w:rsidRDefault="00141155" w:rsidP="00141155">
      <w:pPr>
        <w:spacing w:line="480" w:lineRule="auto"/>
        <w:jc w:val="both"/>
        <w:rPr>
          <w:rFonts w:ascii="Arial" w:hAnsi="Arial" w:cs="Arial"/>
        </w:rPr>
      </w:pPr>
      <w:r>
        <w:rPr>
          <w:rFonts w:ascii="Arial" w:hAnsi="Arial" w:cs="Arial"/>
        </w:rPr>
        <w:t>Para la identificación de los principales  problemas se utilizará la metodología para identificar y eliminar desperdicios en los procesos de producción (Barcia, Kléber, 2003). En dicha metodología se utilizará el procedimiento para la “definición de los problemas del proceso”.</w:t>
      </w:r>
    </w:p>
    <w:p w:rsidR="00141155" w:rsidRDefault="00141155" w:rsidP="0093411B">
      <w:pPr>
        <w:spacing w:line="480" w:lineRule="auto"/>
        <w:ind w:right="-36"/>
        <w:jc w:val="both"/>
        <w:rPr>
          <w:rFonts w:ascii="Arial" w:hAnsi="Arial" w:cs="Arial"/>
        </w:rPr>
      </w:pPr>
    </w:p>
    <w:p w:rsidR="00141155" w:rsidRDefault="00141155" w:rsidP="0093411B">
      <w:pPr>
        <w:spacing w:line="480" w:lineRule="auto"/>
        <w:ind w:right="-36"/>
        <w:jc w:val="both"/>
        <w:rPr>
          <w:rFonts w:ascii="Arial" w:hAnsi="Arial" w:cs="Arial"/>
        </w:rPr>
      </w:pPr>
    </w:p>
    <w:p w:rsidR="00141155" w:rsidRPr="00216A70" w:rsidRDefault="00141155" w:rsidP="00141155">
      <w:pPr>
        <w:pStyle w:val="Epgrafe"/>
        <w:spacing w:after="0"/>
        <w:jc w:val="center"/>
        <w:rPr>
          <w:rFonts w:ascii="Arial" w:hAnsi="Arial" w:cs="Arial"/>
          <w:color w:val="auto"/>
          <w:sz w:val="20"/>
          <w:szCs w:val="20"/>
        </w:rPr>
      </w:pPr>
      <w:bookmarkStart w:id="166" w:name="_Toc277680370"/>
      <w:r w:rsidRPr="00216A70">
        <w:rPr>
          <w:rFonts w:ascii="Arial" w:hAnsi="Arial" w:cs="Arial"/>
          <w:color w:val="auto"/>
          <w:sz w:val="20"/>
          <w:szCs w:val="20"/>
        </w:rPr>
        <w:t xml:space="preserve">Gráfico </w:t>
      </w:r>
      <w:r w:rsidR="00252379">
        <w:rPr>
          <w:rFonts w:ascii="Arial" w:hAnsi="Arial" w:cs="Arial"/>
          <w:color w:val="auto"/>
          <w:sz w:val="20"/>
          <w:szCs w:val="20"/>
        </w:rPr>
        <w:fldChar w:fldCharType="begin"/>
      </w:r>
      <w:r>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22</w:t>
      </w:r>
      <w:r w:rsidR="00252379">
        <w:rPr>
          <w:rFonts w:ascii="Arial" w:hAnsi="Arial" w:cs="Arial"/>
          <w:color w:val="auto"/>
          <w:sz w:val="20"/>
          <w:szCs w:val="20"/>
        </w:rPr>
        <w:fldChar w:fldCharType="end"/>
      </w:r>
      <w:r w:rsidRPr="00216A70">
        <w:rPr>
          <w:rFonts w:ascii="Arial" w:hAnsi="Arial" w:cs="Arial"/>
          <w:color w:val="auto"/>
          <w:sz w:val="20"/>
          <w:szCs w:val="20"/>
        </w:rPr>
        <w:t>: Metodología para identificar problemas en el Proceso de Producción</w:t>
      </w:r>
      <w:bookmarkEnd w:id="166"/>
    </w:p>
    <w:p w:rsidR="00141155" w:rsidRDefault="00141155" w:rsidP="00141155">
      <w:pPr>
        <w:jc w:val="center"/>
        <w:rPr>
          <w:rFonts w:ascii="Arial" w:hAnsi="Arial" w:cs="Arial"/>
          <w:b/>
          <w:sz w:val="18"/>
          <w:szCs w:val="18"/>
        </w:rPr>
      </w:pPr>
      <w:r>
        <w:rPr>
          <w:rFonts w:ascii="Arial" w:hAnsi="Arial" w:cs="Arial"/>
          <w:noProof/>
        </w:rPr>
        <w:drawing>
          <wp:inline distT="0" distB="0" distL="0" distR="0">
            <wp:extent cx="4334320" cy="2554029"/>
            <wp:effectExtent l="19050" t="19050" r="28130" b="17721"/>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4333438" cy="2553509"/>
                    </a:xfrm>
                    <a:prstGeom prst="rect">
                      <a:avLst/>
                    </a:prstGeom>
                    <a:noFill/>
                    <a:ln w="9525">
                      <a:solidFill>
                        <a:schemeClr val="tx1"/>
                      </a:solidFill>
                      <a:miter lim="800000"/>
                      <a:headEnd/>
                      <a:tailEnd/>
                    </a:ln>
                  </pic:spPr>
                </pic:pic>
              </a:graphicData>
            </a:graphic>
          </wp:inline>
        </w:drawing>
      </w:r>
    </w:p>
    <w:p w:rsidR="00141155" w:rsidRPr="00216A70" w:rsidRDefault="00141155" w:rsidP="00141155">
      <w:pPr>
        <w:jc w:val="center"/>
        <w:rPr>
          <w:rFonts w:ascii="Arial" w:hAnsi="Arial" w:cs="Arial"/>
          <w:sz w:val="20"/>
          <w:szCs w:val="20"/>
        </w:rPr>
      </w:pPr>
      <w:r w:rsidRPr="00216A70">
        <w:rPr>
          <w:rFonts w:ascii="Arial" w:hAnsi="Arial" w:cs="Arial"/>
          <w:b/>
          <w:sz w:val="20"/>
          <w:szCs w:val="20"/>
        </w:rPr>
        <w:t xml:space="preserve"> Fuente</w:t>
      </w:r>
      <w:r w:rsidRPr="00216A70">
        <w:rPr>
          <w:rFonts w:ascii="Arial" w:hAnsi="Arial" w:cs="Arial"/>
          <w:sz w:val="20"/>
          <w:szCs w:val="20"/>
        </w:rPr>
        <w:t>: Modelo para mejorar sistemas de producción industrial, (Kléber Barcia, 2003)</w:t>
      </w:r>
    </w:p>
    <w:p w:rsidR="00141155" w:rsidRDefault="00141155" w:rsidP="00141155">
      <w:pPr>
        <w:pStyle w:val="Prrafodelista"/>
        <w:tabs>
          <w:tab w:val="left" w:pos="3478"/>
        </w:tabs>
        <w:spacing w:after="0" w:line="480" w:lineRule="auto"/>
        <w:ind w:left="0"/>
        <w:jc w:val="both"/>
        <w:rPr>
          <w:rFonts w:ascii="Arial" w:eastAsia="Times New Roman" w:hAnsi="Arial" w:cs="Arial"/>
          <w:sz w:val="24"/>
          <w:szCs w:val="24"/>
          <w:lang w:eastAsia="es-ES"/>
        </w:rPr>
      </w:pPr>
    </w:p>
    <w:p w:rsidR="00141155" w:rsidRDefault="00141155" w:rsidP="00141155">
      <w:pPr>
        <w:pStyle w:val="Prrafodelista"/>
        <w:tabs>
          <w:tab w:val="left" w:pos="3478"/>
        </w:tabs>
        <w:spacing w:after="0" w:line="240" w:lineRule="auto"/>
        <w:ind w:left="0"/>
        <w:jc w:val="both"/>
        <w:rPr>
          <w:rFonts w:ascii="Arial" w:eastAsia="Times New Roman" w:hAnsi="Arial" w:cs="Arial"/>
          <w:sz w:val="24"/>
          <w:szCs w:val="24"/>
          <w:lang w:eastAsia="es-ES"/>
        </w:rPr>
      </w:pPr>
      <w:r>
        <w:rPr>
          <w:rFonts w:ascii="Arial" w:eastAsia="Times New Roman" w:hAnsi="Arial" w:cs="Arial"/>
          <w:sz w:val="24"/>
          <w:szCs w:val="24"/>
          <w:lang w:eastAsia="es-ES"/>
        </w:rPr>
        <w:tab/>
      </w:r>
    </w:p>
    <w:p w:rsidR="00141155" w:rsidRDefault="00141155" w:rsidP="00141155">
      <w:pPr>
        <w:spacing w:line="480" w:lineRule="auto"/>
        <w:jc w:val="both"/>
        <w:rPr>
          <w:rFonts w:ascii="Arial" w:hAnsi="Arial" w:cs="Arial"/>
        </w:rPr>
      </w:pPr>
      <w:r>
        <w:rPr>
          <w:rFonts w:ascii="Arial" w:hAnsi="Arial" w:cs="Arial"/>
        </w:rPr>
        <w:t>La empresa en estudio, cuenta con procesos definidos para propósitos específicos, pero no son confiables.</w:t>
      </w:r>
    </w:p>
    <w:p w:rsidR="00141155" w:rsidRDefault="00141155" w:rsidP="00141155">
      <w:pPr>
        <w:spacing w:line="480" w:lineRule="auto"/>
        <w:jc w:val="both"/>
        <w:rPr>
          <w:rFonts w:ascii="Arial" w:hAnsi="Arial" w:cs="Arial"/>
        </w:rPr>
      </w:pPr>
      <w:r>
        <w:rPr>
          <w:rFonts w:ascii="Arial" w:hAnsi="Arial" w:cs="Arial"/>
        </w:rPr>
        <w:t>De acuerdo con el modelo para mejorar sistemas de producción industriales</w:t>
      </w:r>
      <w:r>
        <w:rPr>
          <w:rStyle w:val="Refdenotaalpie"/>
          <w:rFonts w:ascii="Arial" w:hAnsi="Arial" w:cs="Arial"/>
        </w:rPr>
        <w:footnoteReference w:id="5"/>
      </w:r>
      <w:r>
        <w:rPr>
          <w:rFonts w:ascii="Arial" w:hAnsi="Arial" w:cs="Arial"/>
        </w:rPr>
        <w:t>, los problemas se pueden clasificar de la siguiente manera:</w:t>
      </w:r>
    </w:p>
    <w:p w:rsidR="00141155" w:rsidRPr="00141155" w:rsidRDefault="00141155" w:rsidP="00B87FA8">
      <w:pPr>
        <w:pStyle w:val="Prrafodelista"/>
        <w:numPr>
          <w:ilvl w:val="0"/>
          <w:numId w:val="8"/>
        </w:numPr>
        <w:spacing w:before="100" w:beforeAutospacing="1" w:after="100" w:afterAutospacing="1" w:line="480" w:lineRule="auto"/>
        <w:jc w:val="both"/>
        <w:rPr>
          <w:rFonts w:ascii="Arial" w:hAnsi="Arial" w:cs="Arial"/>
          <w:sz w:val="24"/>
          <w:szCs w:val="24"/>
        </w:rPr>
      </w:pPr>
      <w:r w:rsidRPr="00141155">
        <w:rPr>
          <w:rFonts w:ascii="Arial" w:hAnsi="Arial" w:cs="Arial"/>
          <w:b/>
          <w:sz w:val="24"/>
          <w:szCs w:val="24"/>
        </w:rPr>
        <w:t>El problema de cultura</w:t>
      </w:r>
      <w:r w:rsidRPr="00141155">
        <w:rPr>
          <w:rFonts w:ascii="Arial" w:hAnsi="Arial" w:cs="Arial"/>
          <w:sz w:val="24"/>
          <w:szCs w:val="24"/>
        </w:rPr>
        <w:t>, cuando no existe dentro del entorno laboral un balance de las actitudes, expectativas, creencias y valores de tal forma que perjudica al sistema de producción.</w:t>
      </w:r>
    </w:p>
    <w:p w:rsidR="00141155" w:rsidRPr="00141155" w:rsidRDefault="00141155" w:rsidP="00B87FA8">
      <w:pPr>
        <w:pStyle w:val="Prrafodelista"/>
        <w:numPr>
          <w:ilvl w:val="0"/>
          <w:numId w:val="8"/>
        </w:numPr>
        <w:spacing w:before="100" w:beforeAutospacing="1" w:after="100" w:afterAutospacing="1" w:line="480" w:lineRule="auto"/>
        <w:jc w:val="both"/>
        <w:rPr>
          <w:rFonts w:ascii="Arial" w:hAnsi="Arial" w:cs="Arial"/>
          <w:sz w:val="24"/>
          <w:szCs w:val="24"/>
        </w:rPr>
      </w:pPr>
      <w:r w:rsidRPr="00141155">
        <w:rPr>
          <w:rFonts w:ascii="Arial" w:hAnsi="Arial" w:cs="Arial"/>
          <w:b/>
          <w:sz w:val="24"/>
          <w:szCs w:val="24"/>
        </w:rPr>
        <w:t>El problema de proceso</w:t>
      </w:r>
      <w:r w:rsidRPr="00141155">
        <w:rPr>
          <w:rFonts w:ascii="Arial" w:hAnsi="Arial" w:cs="Arial"/>
          <w:sz w:val="24"/>
          <w:szCs w:val="24"/>
        </w:rPr>
        <w:t>, cuando existen fallas dentro del proceso de producción.</w:t>
      </w:r>
    </w:p>
    <w:p w:rsidR="00141155" w:rsidRPr="00CD7A2C" w:rsidRDefault="00141155" w:rsidP="00141155">
      <w:pPr>
        <w:spacing w:before="100" w:beforeAutospacing="1" w:after="100" w:afterAutospacing="1" w:line="480" w:lineRule="auto"/>
        <w:jc w:val="both"/>
        <w:rPr>
          <w:rFonts w:ascii="Arial" w:hAnsi="Arial" w:cs="Arial"/>
        </w:rPr>
      </w:pPr>
    </w:p>
    <w:p w:rsidR="00141155" w:rsidRPr="00141155" w:rsidRDefault="00141155" w:rsidP="00B87FA8">
      <w:pPr>
        <w:pStyle w:val="Prrafodelista"/>
        <w:numPr>
          <w:ilvl w:val="0"/>
          <w:numId w:val="8"/>
        </w:numPr>
        <w:spacing w:before="100" w:beforeAutospacing="1" w:after="100" w:afterAutospacing="1" w:line="480" w:lineRule="auto"/>
        <w:jc w:val="both"/>
        <w:rPr>
          <w:rFonts w:ascii="Arial" w:hAnsi="Arial" w:cs="Arial"/>
          <w:sz w:val="24"/>
          <w:szCs w:val="24"/>
        </w:rPr>
      </w:pPr>
      <w:r w:rsidRPr="00141155">
        <w:rPr>
          <w:rFonts w:ascii="Arial" w:hAnsi="Arial" w:cs="Arial"/>
          <w:b/>
          <w:sz w:val="24"/>
          <w:szCs w:val="24"/>
        </w:rPr>
        <w:lastRenderedPageBreak/>
        <w:t xml:space="preserve">El problema de tecnología, </w:t>
      </w:r>
      <w:r w:rsidRPr="00141155">
        <w:rPr>
          <w:rFonts w:ascii="Arial" w:hAnsi="Arial" w:cs="Arial"/>
          <w:sz w:val="24"/>
          <w:szCs w:val="24"/>
        </w:rPr>
        <w:t>cuando se manifiesta de manera inapropiada los conocimientos obtenidos para lograr una tarea asignada.</w:t>
      </w:r>
    </w:p>
    <w:p w:rsidR="00141155" w:rsidRDefault="00141155" w:rsidP="00141155">
      <w:pPr>
        <w:spacing w:line="480" w:lineRule="auto"/>
        <w:jc w:val="both"/>
        <w:rPr>
          <w:rFonts w:ascii="Arial" w:hAnsi="Arial" w:cs="Arial"/>
        </w:rPr>
      </w:pPr>
      <w:r>
        <w:rPr>
          <w:rFonts w:ascii="Arial" w:hAnsi="Arial" w:cs="Arial"/>
        </w:rPr>
        <w:t xml:space="preserve">De acuerdo a estos conceptos, se realiza la agrupación y clasificación de los principales problemas del departamento de producción. </w:t>
      </w:r>
      <w:r w:rsidRPr="00A06A8B">
        <w:rPr>
          <w:rFonts w:ascii="Arial" w:hAnsi="Arial" w:cs="Arial"/>
        </w:rPr>
        <w:t xml:space="preserve">A continuación presentamos la hoja de recolección de datos que fue facilitada por </w:t>
      </w:r>
      <w:r>
        <w:rPr>
          <w:rFonts w:ascii="Arial" w:hAnsi="Arial" w:cs="Arial"/>
        </w:rPr>
        <w:t>la empresa y que corresponde al Departamento de Producción.</w:t>
      </w:r>
    </w:p>
    <w:p w:rsidR="00141155" w:rsidRDefault="00141155" w:rsidP="00141155">
      <w:pPr>
        <w:jc w:val="both"/>
        <w:rPr>
          <w:rFonts w:ascii="Arial" w:hAnsi="Arial" w:cs="Arial"/>
        </w:rPr>
      </w:pPr>
    </w:p>
    <w:p w:rsidR="00141155" w:rsidRPr="00216A70" w:rsidRDefault="00141155" w:rsidP="00141155">
      <w:pPr>
        <w:pStyle w:val="Epgrafe"/>
        <w:spacing w:after="0"/>
        <w:jc w:val="center"/>
        <w:rPr>
          <w:rFonts w:ascii="Arial" w:hAnsi="Arial" w:cs="Arial"/>
          <w:color w:val="auto"/>
          <w:sz w:val="20"/>
          <w:szCs w:val="20"/>
        </w:rPr>
      </w:pPr>
      <w:bookmarkStart w:id="167" w:name="_Toc278707244"/>
      <w:r w:rsidRPr="00216A70">
        <w:rPr>
          <w:rFonts w:ascii="Arial" w:hAnsi="Arial" w:cs="Arial"/>
          <w:color w:val="auto"/>
          <w:sz w:val="20"/>
          <w:szCs w:val="20"/>
        </w:rPr>
        <w:t xml:space="preserve">Tabla </w:t>
      </w:r>
      <w:r w:rsidR="00252379" w:rsidRPr="00216A70">
        <w:rPr>
          <w:rFonts w:ascii="Arial" w:hAnsi="Arial" w:cs="Arial"/>
          <w:color w:val="auto"/>
          <w:sz w:val="20"/>
          <w:szCs w:val="20"/>
        </w:rPr>
        <w:fldChar w:fldCharType="begin"/>
      </w:r>
      <w:r w:rsidRPr="00216A70">
        <w:rPr>
          <w:rFonts w:ascii="Arial" w:hAnsi="Arial" w:cs="Arial"/>
          <w:color w:val="auto"/>
          <w:sz w:val="20"/>
          <w:szCs w:val="20"/>
        </w:rPr>
        <w:instrText xml:space="preserve"> SEQ Tabla \* ARABIC </w:instrText>
      </w:r>
      <w:r w:rsidR="00252379" w:rsidRPr="00216A70">
        <w:rPr>
          <w:rFonts w:ascii="Arial" w:hAnsi="Arial" w:cs="Arial"/>
          <w:color w:val="auto"/>
          <w:sz w:val="20"/>
          <w:szCs w:val="20"/>
        </w:rPr>
        <w:fldChar w:fldCharType="separate"/>
      </w:r>
      <w:r w:rsidR="00583673">
        <w:rPr>
          <w:rFonts w:ascii="Arial" w:hAnsi="Arial" w:cs="Arial"/>
          <w:noProof/>
          <w:color w:val="auto"/>
          <w:sz w:val="20"/>
          <w:szCs w:val="20"/>
        </w:rPr>
        <w:t>8</w:t>
      </w:r>
      <w:r w:rsidR="00252379" w:rsidRPr="00216A70">
        <w:rPr>
          <w:rFonts w:ascii="Arial" w:hAnsi="Arial" w:cs="Arial"/>
          <w:color w:val="auto"/>
          <w:sz w:val="20"/>
          <w:szCs w:val="20"/>
        </w:rPr>
        <w:fldChar w:fldCharType="end"/>
      </w:r>
      <w:r w:rsidRPr="00216A70">
        <w:rPr>
          <w:rFonts w:ascii="Arial" w:hAnsi="Arial" w:cs="Arial"/>
          <w:color w:val="auto"/>
          <w:sz w:val="20"/>
          <w:szCs w:val="20"/>
        </w:rPr>
        <w:t>: Hoja de Recolección de Datos</w:t>
      </w:r>
      <w:bookmarkEnd w:id="167"/>
    </w:p>
    <w:tbl>
      <w:tblPr>
        <w:tblpPr w:leftFromText="141" w:rightFromText="141" w:vertAnchor="text" w:horzAnchor="page" w:tblpX="2961" w:tblpY="105"/>
        <w:tblW w:w="6895" w:type="dxa"/>
        <w:tblCellMar>
          <w:left w:w="70" w:type="dxa"/>
          <w:right w:w="70" w:type="dxa"/>
        </w:tblCellMar>
        <w:tblLook w:val="04A0"/>
      </w:tblPr>
      <w:tblGrid>
        <w:gridCol w:w="1558"/>
        <w:gridCol w:w="1856"/>
        <w:gridCol w:w="1076"/>
        <w:gridCol w:w="2405"/>
      </w:tblGrid>
      <w:tr w:rsidR="00141155" w:rsidRPr="00B22FD1" w:rsidTr="00016C2B">
        <w:trPr>
          <w:trHeight w:val="264"/>
        </w:trPr>
        <w:tc>
          <w:tcPr>
            <w:tcW w:w="6895" w:type="dxa"/>
            <w:gridSpan w:val="4"/>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141155" w:rsidRPr="00B22FD1" w:rsidRDefault="00141155" w:rsidP="00016C2B">
            <w:pPr>
              <w:jc w:val="center"/>
              <w:rPr>
                <w:rFonts w:ascii="Calibri" w:hAnsi="Calibri"/>
                <w:b/>
                <w:bCs/>
                <w:color w:val="000000"/>
                <w:lang w:val="es-EC" w:eastAsia="es-EC"/>
              </w:rPr>
            </w:pPr>
            <w:r w:rsidRPr="00B22FD1">
              <w:rPr>
                <w:rFonts w:ascii="Calibri" w:hAnsi="Calibri"/>
                <w:b/>
                <w:bCs/>
                <w:color w:val="000000"/>
                <w:sz w:val="22"/>
                <w:szCs w:val="22"/>
                <w:lang w:val="es-EC" w:eastAsia="es-EC"/>
              </w:rPr>
              <w:t>HOJA DE RECOLECCIÓN DE DATOS</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93CDDD"/>
            <w:noWrap/>
            <w:vAlign w:val="bottom"/>
            <w:hideMark/>
          </w:tcPr>
          <w:p w:rsidR="00141155" w:rsidRPr="00B22FD1" w:rsidRDefault="00141155" w:rsidP="00016C2B">
            <w:pPr>
              <w:rPr>
                <w:rFonts w:ascii="Calibri" w:hAnsi="Calibri"/>
                <w:b/>
                <w:bCs/>
                <w:color w:val="000000"/>
                <w:lang w:val="es-EC" w:eastAsia="es-EC"/>
              </w:rPr>
            </w:pPr>
            <w:r w:rsidRPr="00B22FD1">
              <w:rPr>
                <w:rFonts w:ascii="Calibri" w:hAnsi="Calibri"/>
                <w:b/>
                <w:bCs/>
                <w:color w:val="000000"/>
                <w:sz w:val="22"/>
                <w:szCs w:val="22"/>
                <w:lang w:val="es-EC" w:eastAsia="es-EC"/>
              </w:rPr>
              <w:t>Departamento:</w:t>
            </w:r>
          </w:p>
        </w:tc>
        <w:tc>
          <w:tcPr>
            <w:tcW w:w="1856"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rPr>
                <w:rFonts w:ascii="Calibri" w:hAnsi="Calibri"/>
                <w:color w:val="000000"/>
                <w:lang w:val="es-EC" w:eastAsia="es-EC"/>
              </w:rPr>
            </w:pPr>
            <w:r w:rsidRPr="00B22FD1">
              <w:rPr>
                <w:rFonts w:ascii="Calibri" w:hAnsi="Calibri"/>
                <w:color w:val="000000"/>
                <w:sz w:val="22"/>
                <w:szCs w:val="22"/>
                <w:lang w:val="es-EC" w:eastAsia="es-EC"/>
              </w:rPr>
              <w:t>Producción</w:t>
            </w:r>
          </w:p>
        </w:tc>
        <w:tc>
          <w:tcPr>
            <w:tcW w:w="1075" w:type="dxa"/>
            <w:tcBorders>
              <w:top w:val="nil"/>
              <w:left w:val="nil"/>
              <w:bottom w:val="single" w:sz="4" w:space="0" w:color="auto"/>
              <w:right w:val="single" w:sz="4" w:space="0" w:color="auto"/>
            </w:tcBorders>
            <w:shd w:val="clear" w:color="000000" w:fill="93CDDD"/>
            <w:noWrap/>
            <w:vAlign w:val="bottom"/>
            <w:hideMark/>
          </w:tcPr>
          <w:p w:rsidR="00141155" w:rsidRPr="00B22FD1" w:rsidRDefault="00141155" w:rsidP="00016C2B">
            <w:pPr>
              <w:rPr>
                <w:rFonts w:ascii="Calibri" w:hAnsi="Calibri"/>
                <w:b/>
                <w:bCs/>
                <w:color w:val="000000"/>
                <w:lang w:val="es-EC" w:eastAsia="es-EC"/>
              </w:rPr>
            </w:pPr>
            <w:r w:rsidRPr="00B22FD1">
              <w:rPr>
                <w:rFonts w:ascii="Calibri" w:hAnsi="Calibri"/>
                <w:b/>
                <w:bCs/>
                <w:color w:val="000000"/>
                <w:sz w:val="22"/>
                <w:szCs w:val="22"/>
                <w:lang w:val="es-EC" w:eastAsia="es-EC"/>
              </w:rPr>
              <w:t>Año:</w:t>
            </w:r>
          </w:p>
        </w:tc>
        <w:tc>
          <w:tcPr>
            <w:tcW w:w="2405"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2009 (Mes Enero S1)</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93CDDD"/>
            <w:noWrap/>
            <w:vAlign w:val="bottom"/>
            <w:hideMark/>
          </w:tcPr>
          <w:p w:rsidR="00141155" w:rsidRPr="00B22FD1" w:rsidRDefault="00141155" w:rsidP="00016C2B">
            <w:pPr>
              <w:rPr>
                <w:rFonts w:ascii="Calibri" w:hAnsi="Calibri"/>
                <w:b/>
                <w:bCs/>
                <w:color w:val="000000"/>
                <w:lang w:val="es-EC" w:eastAsia="es-EC"/>
              </w:rPr>
            </w:pPr>
            <w:r w:rsidRPr="00B22FD1">
              <w:rPr>
                <w:rFonts w:ascii="Calibri" w:hAnsi="Calibri"/>
                <w:b/>
                <w:bCs/>
                <w:color w:val="000000"/>
                <w:sz w:val="22"/>
                <w:szCs w:val="22"/>
                <w:lang w:val="es-EC" w:eastAsia="es-EC"/>
              </w:rPr>
              <w:t>Responsable:</w:t>
            </w:r>
          </w:p>
        </w:tc>
        <w:tc>
          <w:tcPr>
            <w:tcW w:w="1856"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rPr>
                <w:rFonts w:ascii="Calibri" w:hAnsi="Calibri"/>
                <w:color w:val="000000"/>
                <w:lang w:val="es-EC" w:eastAsia="es-EC"/>
              </w:rPr>
            </w:pPr>
            <w:r w:rsidRPr="00B22FD1">
              <w:rPr>
                <w:rFonts w:ascii="Calibri" w:hAnsi="Calibri"/>
                <w:color w:val="000000"/>
                <w:sz w:val="22"/>
                <w:szCs w:val="22"/>
                <w:lang w:val="es-EC" w:eastAsia="es-EC"/>
              </w:rPr>
              <w:t>Jefe de Producción</w:t>
            </w:r>
          </w:p>
        </w:tc>
        <w:tc>
          <w:tcPr>
            <w:tcW w:w="1075" w:type="dxa"/>
            <w:tcBorders>
              <w:top w:val="nil"/>
              <w:left w:val="nil"/>
              <w:bottom w:val="single" w:sz="4" w:space="0" w:color="auto"/>
              <w:right w:val="single" w:sz="4" w:space="0" w:color="auto"/>
            </w:tcBorders>
            <w:shd w:val="clear" w:color="000000" w:fill="93CDDD"/>
            <w:noWrap/>
            <w:vAlign w:val="bottom"/>
            <w:hideMark/>
          </w:tcPr>
          <w:p w:rsidR="00141155" w:rsidRPr="00B22FD1" w:rsidRDefault="00141155" w:rsidP="00016C2B">
            <w:pPr>
              <w:rPr>
                <w:rFonts w:ascii="Calibri" w:hAnsi="Calibri"/>
                <w:b/>
                <w:bCs/>
                <w:color w:val="000000"/>
                <w:lang w:val="es-EC" w:eastAsia="es-EC"/>
              </w:rPr>
            </w:pPr>
            <w:r w:rsidRPr="00B22FD1">
              <w:rPr>
                <w:rFonts w:ascii="Calibri" w:hAnsi="Calibri"/>
                <w:b/>
                <w:bCs/>
                <w:color w:val="000000"/>
                <w:sz w:val="22"/>
                <w:szCs w:val="22"/>
                <w:lang w:val="es-EC" w:eastAsia="es-EC"/>
              </w:rPr>
              <w:t>Indicador:</w:t>
            </w:r>
          </w:p>
        </w:tc>
        <w:tc>
          <w:tcPr>
            <w:tcW w:w="2405"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rPr>
                <w:rFonts w:ascii="Calibri" w:hAnsi="Calibri"/>
                <w:color w:val="000000"/>
                <w:lang w:val="es-EC" w:eastAsia="es-EC"/>
              </w:rPr>
            </w:pPr>
            <w:r w:rsidRPr="00B22FD1">
              <w:rPr>
                <w:rFonts w:ascii="Calibri" w:hAnsi="Calibri"/>
                <w:color w:val="000000"/>
                <w:sz w:val="22"/>
                <w:szCs w:val="22"/>
                <w:lang w:val="es-EC" w:eastAsia="es-EC"/>
              </w:rPr>
              <w:t>Eficiencia de Maquinaria</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93CDDD"/>
            <w:noWrap/>
            <w:vAlign w:val="bottom"/>
            <w:hideMark/>
          </w:tcPr>
          <w:p w:rsidR="00141155" w:rsidRPr="00B22FD1" w:rsidRDefault="00141155" w:rsidP="00016C2B">
            <w:pPr>
              <w:jc w:val="center"/>
              <w:rPr>
                <w:rFonts w:ascii="Calibri" w:hAnsi="Calibri"/>
                <w:b/>
                <w:bCs/>
                <w:color w:val="000000"/>
                <w:lang w:val="es-EC" w:eastAsia="es-EC"/>
              </w:rPr>
            </w:pPr>
            <w:r w:rsidRPr="00B22FD1">
              <w:rPr>
                <w:rFonts w:ascii="Calibri" w:hAnsi="Calibri"/>
                <w:b/>
                <w:bCs/>
                <w:color w:val="000000"/>
                <w:sz w:val="22"/>
                <w:szCs w:val="22"/>
                <w:lang w:val="es-EC" w:eastAsia="es-EC"/>
              </w:rPr>
              <w:t>ITEM</w:t>
            </w:r>
          </w:p>
        </w:tc>
        <w:tc>
          <w:tcPr>
            <w:tcW w:w="2932" w:type="dxa"/>
            <w:gridSpan w:val="2"/>
            <w:tcBorders>
              <w:top w:val="single" w:sz="4" w:space="0" w:color="auto"/>
              <w:left w:val="nil"/>
              <w:bottom w:val="single" w:sz="4" w:space="0" w:color="auto"/>
              <w:right w:val="single" w:sz="4" w:space="0" w:color="auto"/>
            </w:tcBorders>
            <w:shd w:val="clear" w:color="000000" w:fill="93CDDD"/>
            <w:noWrap/>
            <w:vAlign w:val="bottom"/>
            <w:hideMark/>
          </w:tcPr>
          <w:p w:rsidR="00141155" w:rsidRPr="00B22FD1" w:rsidRDefault="00141155" w:rsidP="00016C2B">
            <w:pPr>
              <w:jc w:val="center"/>
              <w:rPr>
                <w:rFonts w:ascii="Calibri" w:hAnsi="Calibri"/>
                <w:b/>
                <w:bCs/>
                <w:color w:val="000000"/>
                <w:lang w:val="es-EC" w:eastAsia="es-EC"/>
              </w:rPr>
            </w:pPr>
            <w:r w:rsidRPr="00B22FD1">
              <w:rPr>
                <w:rFonts w:ascii="Calibri" w:hAnsi="Calibri"/>
                <w:b/>
                <w:bCs/>
                <w:color w:val="000000"/>
                <w:sz w:val="22"/>
                <w:szCs w:val="22"/>
                <w:lang w:val="es-EC" w:eastAsia="es-EC"/>
              </w:rPr>
              <w:t>DETALLE</w:t>
            </w:r>
          </w:p>
        </w:tc>
        <w:tc>
          <w:tcPr>
            <w:tcW w:w="2405" w:type="dxa"/>
            <w:tcBorders>
              <w:top w:val="nil"/>
              <w:left w:val="nil"/>
              <w:bottom w:val="single" w:sz="4" w:space="0" w:color="auto"/>
              <w:right w:val="single" w:sz="4" w:space="0" w:color="auto"/>
            </w:tcBorders>
            <w:shd w:val="clear" w:color="000000" w:fill="93CDDD"/>
            <w:noWrap/>
            <w:vAlign w:val="bottom"/>
            <w:hideMark/>
          </w:tcPr>
          <w:p w:rsidR="00141155" w:rsidRPr="00B22FD1" w:rsidRDefault="00141155" w:rsidP="00016C2B">
            <w:pPr>
              <w:jc w:val="center"/>
              <w:rPr>
                <w:rFonts w:ascii="Calibri" w:hAnsi="Calibri"/>
                <w:b/>
                <w:bCs/>
                <w:color w:val="000000"/>
                <w:lang w:val="es-EC" w:eastAsia="es-EC"/>
              </w:rPr>
            </w:pPr>
            <w:r w:rsidRPr="00B22FD1">
              <w:rPr>
                <w:rFonts w:ascii="Calibri" w:hAnsi="Calibri"/>
                <w:b/>
                <w:bCs/>
                <w:color w:val="000000"/>
                <w:sz w:val="22"/>
                <w:szCs w:val="22"/>
                <w:lang w:val="es-EC" w:eastAsia="es-EC"/>
              </w:rPr>
              <w:t>Causa</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1</w:t>
            </w:r>
          </w:p>
        </w:tc>
        <w:tc>
          <w:tcPr>
            <w:tcW w:w="2932"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Parada de Máquina</w:t>
            </w:r>
          </w:p>
        </w:tc>
        <w:tc>
          <w:tcPr>
            <w:tcW w:w="2405"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C1</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2</w:t>
            </w:r>
          </w:p>
        </w:tc>
        <w:tc>
          <w:tcPr>
            <w:tcW w:w="2932"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Producto Defectuoso</w:t>
            </w:r>
          </w:p>
        </w:tc>
        <w:tc>
          <w:tcPr>
            <w:tcW w:w="2405"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C2</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3</w:t>
            </w:r>
          </w:p>
        </w:tc>
        <w:tc>
          <w:tcPr>
            <w:tcW w:w="2932"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Falta de Programación</w:t>
            </w:r>
          </w:p>
        </w:tc>
        <w:tc>
          <w:tcPr>
            <w:tcW w:w="2405"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C3</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4</w:t>
            </w:r>
          </w:p>
        </w:tc>
        <w:tc>
          <w:tcPr>
            <w:tcW w:w="2932"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Programa Inadecuado</w:t>
            </w:r>
          </w:p>
        </w:tc>
        <w:tc>
          <w:tcPr>
            <w:tcW w:w="2405"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C4</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5</w:t>
            </w:r>
          </w:p>
        </w:tc>
        <w:tc>
          <w:tcPr>
            <w:tcW w:w="2932"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Mala Operación</w:t>
            </w:r>
          </w:p>
        </w:tc>
        <w:tc>
          <w:tcPr>
            <w:tcW w:w="2405"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C5</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6</w:t>
            </w:r>
          </w:p>
        </w:tc>
        <w:tc>
          <w:tcPr>
            <w:tcW w:w="2932"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Daño Mecánico de Máquina</w:t>
            </w:r>
          </w:p>
        </w:tc>
        <w:tc>
          <w:tcPr>
            <w:tcW w:w="2405"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C6</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7</w:t>
            </w:r>
          </w:p>
        </w:tc>
        <w:tc>
          <w:tcPr>
            <w:tcW w:w="2932"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Material Inadecuado</w:t>
            </w:r>
          </w:p>
        </w:tc>
        <w:tc>
          <w:tcPr>
            <w:tcW w:w="2405"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C7</w:t>
            </w:r>
          </w:p>
        </w:tc>
      </w:tr>
      <w:tr w:rsidR="00141155" w:rsidRPr="00B22FD1" w:rsidTr="00016C2B">
        <w:trPr>
          <w:trHeight w:val="264"/>
        </w:trPr>
        <w:tc>
          <w:tcPr>
            <w:tcW w:w="1558" w:type="dxa"/>
            <w:tcBorders>
              <w:top w:val="nil"/>
              <w:left w:val="single" w:sz="4" w:space="0" w:color="auto"/>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8</w:t>
            </w:r>
          </w:p>
        </w:tc>
        <w:tc>
          <w:tcPr>
            <w:tcW w:w="2932"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Arranque de Máquina</w:t>
            </w:r>
          </w:p>
        </w:tc>
        <w:tc>
          <w:tcPr>
            <w:tcW w:w="2405" w:type="dxa"/>
            <w:tcBorders>
              <w:top w:val="nil"/>
              <w:left w:val="nil"/>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color w:val="000000"/>
                <w:lang w:val="es-EC" w:eastAsia="es-EC"/>
              </w:rPr>
            </w:pPr>
            <w:r w:rsidRPr="00B22FD1">
              <w:rPr>
                <w:rFonts w:ascii="Calibri" w:hAnsi="Calibri"/>
                <w:color w:val="000000"/>
                <w:sz w:val="22"/>
                <w:szCs w:val="22"/>
                <w:lang w:val="es-EC" w:eastAsia="es-EC"/>
              </w:rPr>
              <w:t>C8</w:t>
            </w:r>
          </w:p>
        </w:tc>
      </w:tr>
      <w:tr w:rsidR="00141155" w:rsidRPr="00B22FD1" w:rsidTr="00016C2B">
        <w:trPr>
          <w:trHeight w:val="293"/>
        </w:trPr>
        <w:tc>
          <w:tcPr>
            <w:tcW w:w="6895" w:type="dxa"/>
            <w:gridSpan w:val="4"/>
            <w:vMerge w:val="restart"/>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141155" w:rsidRPr="00B22FD1" w:rsidRDefault="00141155" w:rsidP="00016C2B">
            <w:pPr>
              <w:jc w:val="center"/>
              <w:rPr>
                <w:rFonts w:ascii="Calibri" w:hAnsi="Calibri"/>
                <w:b/>
                <w:bCs/>
                <w:color w:val="000000"/>
                <w:lang w:val="es-EC" w:eastAsia="es-EC"/>
              </w:rPr>
            </w:pPr>
            <w:r w:rsidRPr="00B22FD1">
              <w:rPr>
                <w:rFonts w:ascii="Calibri" w:hAnsi="Calibri"/>
                <w:b/>
                <w:bCs/>
                <w:color w:val="000000"/>
                <w:sz w:val="22"/>
                <w:szCs w:val="22"/>
                <w:lang w:val="es-EC" w:eastAsia="es-EC"/>
              </w:rPr>
              <w:t>Firma del Responsable</w:t>
            </w:r>
          </w:p>
        </w:tc>
      </w:tr>
      <w:tr w:rsidR="00141155" w:rsidRPr="00B22FD1" w:rsidTr="00016C2B">
        <w:trPr>
          <w:trHeight w:val="293"/>
        </w:trPr>
        <w:tc>
          <w:tcPr>
            <w:tcW w:w="6895" w:type="dxa"/>
            <w:gridSpan w:val="4"/>
            <w:vMerge/>
            <w:tcBorders>
              <w:top w:val="single" w:sz="4" w:space="0" w:color="auto"/>
              <w:left w:val="single" w:sz="4" w:space="0" w:color="auto"/>
              <w:bottom w:val="single" w:sz="4" w:space="0" w:color="auto"/>
              <w:right w:val="single" w:sz="4" w:space="0" w:color="auto"/>
            </w:tcBorders>
            <w:vAlign w:val="center"/>
            <w:hideMark/>
          </w:tcPr>
          <w:p w:rsidR="00141155" w:rsidRPr="00B22FD1" w:rsidRDefault="00141155" w:rsidP="00016C2B">
            <w:pPr>
              <w:rPr>
                <w:rFonts w:ascii="Calibri" w:hAnsi="Calibri"/>
                <w:b/>
                <w:bCs/>
                <w:color w:val="000000"/>
                <w:lang w:val="es-EC" w:eastAsia="es-EC"/>
              </w:rPr>
            </w:pPr>
          </w:p>
        </w:tc>
      </w:tr>
    </w:tbl>
    <w:p w:rsidR="00141155" w:rsidRDefault="00141155" w:rsidP="00141155"/>
    <w:p w:rsidR="00141155" w:rsidRDefault="00141155" w:rsidP="00141155"/>
    <w:p w:rsidR="00141155" w:rsidRDefault="00141155" w:rsidP="00141155"/>
    <w:p w:rsidR="00141155" w:rsidRDefault="00141155" w:rsidP="00141155"/>
    <w:p w:rsidR="00141155" w:rsidRDefault="00141155" w:rsidP="00141155"/>
    <w:p w:rsidR="00141155" w:rsidRDefault="00141155" w:rsidP="00141155"/>
    <w:p w:rsidR="00141155" w:rsidRPr="00B22FD1" w:rsidRDefault="00141155" w:rsidP="00141155"/>
    <w:p w:rsidR="00141155" w:rsidRPr="00216A70" w:rsidRDefault="00141155" w:rsidP="00141155">
      <w:pPr>
        <w:pStyle w:val="Prrafodelista"/>
        <w:spacing w:line="480" w:lineRule="auto"/>
        <w:ind w:left="0"/>
        <w:jc w:val="center"/>
        <w:rPr>
          <w:rFonts w:ascii="Arial" w:eastAsia="Times New Roman" w:hAnsi="Arial" w:cs="Arial"/>
          <w:b/>
          <w:sz w:val="20"/>
          <w:szCs w:val="20"/>
          <w:lang w:eastAsia="es-ES"/>
        </w:rPr>
      </w:pPr>
      <w:r w:rsidRPr="00BD4146">
        <w:rPr>
          <w:rFonts w:ascii="Arial" w:eastAsia="Times New Roman" w:hAnsi="Arial" w:cs="Arial"/>
          <w:b/>
          <w:sz w:val="18"/>
          <w:szCs w:val="18"/>
          <w:lang w:eastAsia="es-ES"/>
        </w:rPr>
        <w:t xml:space="preserve"> </w:t>
      </w:r>
      <w:r w:rsidRPr="00216A70">
        <w:rPr>
          <w:rFonts w:ascii="Arial" w:eastAsia="Times New Roman" w:hAnsi="Arial" w:cs="Arial"/>
          <w:b/>
          <w:sz w:val="20"/>
          <w:szCs w:val="20"/>
          <w:lang w:eastAsia="es-ES"/>
        </w:rPr>
        <w:t xml:space="preserve">Elaborado por: </w:t>
      </w:r>
      <w:r w:rsidRPr="00216A70">
        <w:rPr>
          <w:rFonts w:ascii="Arial" w:eastAsia="Times New Roman" w:hAnsi="Arial" w:cs="Arial"/>
          <w:sz w:val="20"/>
          <w:szCs w:val="20"/>
          <w:lang w:eastAsia="es-ES"/>
        </w:rPr>
        <w:t>Las Autoras</w:t>
      </w:r>
    </w:p>
    <w:p w:rsidR="00141155" w:rsidRDefault="00141155" w:rsidP="00141155">
      <w:pPr>
        <w:spacing w:line="480" w:lineRule="auto"/>
        <w:jc w:val="both"/>
        <w:rPr>
          <w:rFonts w:ascii="Arial" w:hAnsi="Arial" w:cs="Arial"/>
        </w:rPr>
      </w:pPr>
    </w:p>
    <w:p w:rsidR="00141155" w:rsidRDefault="00141155" w:rsidP="00141155">
      <w:pPr>
        <w:spacing w:line="480" w:lineRule="auto"/>
        <w:jc w:val="both"/>
        <w:rPr>
          <w:rFonts w:ascii="Arial" w:hAnsi="Arial" w:cs="Arial"/>
        </w:rPr>
      </w:pPr>
      <w:r>
        <w:rPr>
          <w:rFonts w:ascii="Arial" w:hAnsi="Arial" w:cs="Arial"/>
        </w:rPr>
        <w:t xml:space="preserve">Posteriormente se realiza un análisis de Pareto, que establece que el 80% de los efectos reportados, están asociados a un 20% de causas. </w:t>
      </w:r>
    </w:p>
    <w:p w:rsidR="00141155" w:rsidRDefault="00141155" w:rsidP="00141155">
      <w:pPr>
        <w:jc w:val="both"/>
        <w:rPr>
          <w:rFonts w:ascii="Arial" w:hAnsi="Arial" w:cs="Arial"/>
        </w:rPr>
      </w:pPr>
    </w:p>
    <w:p w:rsidR="00141155" w:rsidRDefault="00141155" w:rsidP="00141155">
      <w:pPr>
        <w:pStyle w:val="Epgrafe"/>
        <w:spacing w:after="0"/>
        <w:jc w:val="center"/>
        <w:rPr>
          <w:rFonts w:ascii="Arial" w:hAnsi="Arial" w:cs="Arial"/>
          <w:color w:val="auto"/>
        </w:rPr>
      </w:pPr>
    </w:p>
    <w:p w:rsidR="00141155" w:rsidRDefault="00141155" w:rsidP="00141155"/>
    <w:p w:rsidR="00141155" w:rsidRDefault="00141155" w:rsidP="00141155"/>
    <w:p w:rsidR="00141155" w:rsidRDefault="00141155" w:rsidP="00141155">
      <w:pPr>
        <w:pStyle w:val="Epgrafe"/>
        <w:spacing w:after="0"/>
        <w:jc w:val="center"/>
        <w:rPr>
          <w:rFonts w:ascii="Arial" w:hAnsi="Arial" w:cs="Arial"/>
          <w:color w:val="auto"/>
          <w:sz w:val="20"/>
          <w:szCs w:val="20"/>
        </w:rPr>
      </w:pPr>
      <w:bookmarkStart w:id="168" w:name="_Toc277680371"/>
      <w:r w:rsidRPr="00216A70">
        <w:rPr>
          <w:rFonts w:ascii="Arial" w:hAnsi="Arial" w:cs="Arial"/>
          <w:color w:val="auto"/>
          <w:sz w:val="20"/>
          <w:szCs w:val="20"/>
        </w:rPr>
        <w:lastRenderedPageBreak/>
        <w:t xml:space="preserve">Gráfico </w:t>
      </w:r>
      <w:r w:rsidR="00252379">
        <w:rPr>
          <w:rFonts w:ascii="Arial" w:hAnsi="Arial" w:cs="Arial"/>
          <w:color w:val="auto"/>
          <w:sz w:val="20"/>
          <w:szCs w:val="20"/>
        </w:rPr>
        <w:fldChar w:fldCharType="begin"/>
      </w:r>
      <w:r>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23</w:t>
      </w:r>
      <w:r w:rsidR="00252379">
        <w:rPr>
          <w:rFonts w:ascii="Arial" w:hAnsi="Arial" w:cs="Arial"/>
          <w:color w:val="auto"/>
          <w:sz w:val="20"/>
          <w:szCs w:val="20"/>
        </w:rPr>
        <w:fldChar w:fldCharType="end"/>
      </w:r>
      <w:r w:rsidRPr="00216A70">
        <w:rPr>
          <w:rFonts w:ascii="Arial" w:hAnsi="Arial" w:cs="Arial"/>
          <w:color w:val="auto"/>
          <w:sz w:val="20"/>
          <w:szCs w:val="20"/>
        </w:rPr>
        <w:t>: DIAGRAMA DE PARETO</w:t>
      </w:r>
      <w:bookmarkEnd w:id="168"/>
    </w:p>
    <w:p w:rsidR="00141155" w:rsidRPr="00216A70" w:rsidRDefault="0064757A" w:rsidP="00141155">
      <w:pPr>
        <w:ind w:right="-36"/>
        <w:jc w:val="center"/>
        <w:rPr>
          <w:rFonts w:ascii="Arial" w:hAnsi="Arial" w:cs="Arial"/>
          <w:b/>
          <w:bCs/>
          <w:sz w:val="20"/>
          <w:szCs w:val="20"/>
          <w:lang w:val="es-EC"/>
        </w:rPr>
      </w:pPr>
      <w:r>
        <w:rPr>
          <w:rFonts w:ascii="Arial" w:hAnsi="Arial" w:cs="Arial"/>
          <w:b/>
          <w:bCs/>
          <w:noProof/>
          <w:sz w:val="20"/>
          <w:szCs w:val="20"/>
        </w:rPr>
        <w:drawing>
          <wp:anchor distT="0" distB="0" distL="114300" distR="114300" simplePos="0" relativeHeight="251793408" behindDoc="0" locked="0" layoutInCell="1" allowOverlap="1">
            <wp:simplePos x="0" y="0"/>
            <wp:positionH relativeFrom="column">
              <wp:posOffset>-7620</wp:posOffset>
            </wp:positionH>
            <wp:positionV relativeFrom="paragraph">
              <wp:posOffset>93345</wp:posOffset>
            </wp:positionV>
            <wp:extent cx="5231765" cy="3051175"/>
            <wp:effectExtent l="19050" t="0" r="26035" b="0"/>
            <wp:wrapSquare wrapText="bothSides"/>
            <wp:docPr id="3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141155" w:rsidRPr="00216A70">
        <w:rPr>
          <w:rFonts w:ascii="Arial" w:hAnsi="Arial" w:cs="Arial"/>
          <w:b/>
          <w:bCs/>
          <w:sz w:val="20"/>
          <w:szCs w:val="20"/>
          <w:lang w:val="es-EC"/>
        </w:rPr>
        <w:t xml:space="preserve">Elaborado por: </w:t>
      </w:r>
      <w:r w:rsidR="00141155" w:rsidRPr="00216A70">
        <w:rPr>
          <w:rFonts w:ascii="Arial" w:hAnsi="Arial" w:cs="Arial"/>
          <w:bCs/>
          <w:sz w:val="20"/>
          <w:szCs w:val="20"/>
          <w:lang w:val="es-EC"/>
        </w:rPr>
        <w:t>Las Autoras</w:t>
      </w:r>
    </w:p>
    <w:p w:rsidR="00141155" w:rsidRDefault="00141155" w:rsidP="0064757A">
      <w:pPr>
        <w:ind w:right="-34"/>
        <w:jc w:val="both"/>
        <w:rPr>
          <w:rFonts w:ascii="Arial" w:hAnsi="Arial" w:cs="Arial"/>
          <w:bCs/>
          <w:lang w:val="es-EC"/>
        </w:rPr>
      </w:pPr>
    </w:p>
    <w:p w:rsidR="004F049C" w:rsidRDefault="004F049C" w:rsidP="004F049C">
      <w:pPr>
        <w:spacing w:before="100" w:beforeAutospacing="1" w:after="100" w:afterAutospacing="1"/>
        <w:ind w:right="-36"/>
        <w:jc w:val="both"/>
        <w:rPr>
          <w:rFonts w:ascii="Arial" w:hAnsi="Arial" w:cs="Arial"/>
          <w:bCs/>
          <w:lang w:val="es-EC"/>
        </w:rPr>
      </w:pPr>
    </w:p>
    <w:p w:rsidR="00C16300" w:rsidRDefault="00C16300" w:rsidP="00141155">
      <w:pPr>
        <w:spacing w:before="100" w:beforeAutospacing="1" w:after="100" w:afterAutospacing="1" w:line="480" w:lineRule="auto"/>
        <w:ind w:right="-36"/>
        <w:jc w:val="both"/>
        <w:rPr>
          <w:rFonts w:ascii="Arial" w:hAnsi="Arial" w:cs="Arial"/>
          <w:bCs/>
          <w:lang w:val="es-EC"/>
        </w:rPr>
      </w:pPr>
      <w:r>
        <w:rPr>
          <w:rFonts w:ascii="Arial" w:hAnsi="Arial" w:cs="Arial"/>
          <w:bCs/>
          <w:lang w:val="es-EC"/>
        </w:rPr>
        <w:t>De acuerdo al análisis del Diagrama Pareto se pued</w:t>
      </w:r>
      <w:r w:rsidR="004F049C">
        <w:rPr>
          <w:rFonts w:ascii="Arial" w:hAnsi="Arial" w:cs="Arial"/>
          <w:bCs/>
          <w:lang w:val="es-EC"/>
        </w:rPr>
        <w:t>e</w:t>
      </w:r>
      <w:r>
        <w:rPr>
          <w:rFonts w:ascii="Arial" w:hAnsi="Arial" w:cs="Arial"/>
          <w:bCs/>
          <w:lang w:val="es-EC"/>
        </w:rPr>
        <w:t xml:space="preserve"> </w:t>
      </w:r>
      <w:r w:rsidR="004F049C">
        <w:rPr>
          <w:rFonts w:ascii="Arial" w:hAnsi="Arial" w:cs="Arial"/>
          <w:bCs/>
          <w:lang w:val="es-EC"/>
        </w:rPr>
        <w:t>observar</w:t>
      </w:r>
      <w:r>
        <w:rPr>
          <w:rFonts w:ascii="Arial" w:hAnsi="Arial" w:cs="Arial"/>
          <w:bCs/>
          <w:lang w:val="es-EC"/>
        </w:rPr>
        <w:t xml:space="preserve"> que la mayor parte de los problemas de Producción corresponden a</w:t>
      </w:r>
      <w:r w:rsidR="004F049C">
        <w:rPr>
          <w:rFonts w:ascii="Arial" w:hAnsi="Arial" w:cs="Arial"/>
          <w:bCs/>
          <w:lang w:val="es-EC"/>
        </w:rPr>
        <w:t xml:space="preserve"> </w:t>
      </w:r>
      <w:r>
        <w:rPr>
          <w:rFonts w:ascii="Arial" w:hAnsi="Arial" w:cs="Arial"/>
          <w:bCs/>
          <w:lang w:val="es-EC"/>
        </w:rPr>
        <w:t xml:space="preserve">Parada de Máquina con un </w:t>
      </w:r>
      <w:r w:rsidR="004F049C">
        <w:rPr>
          <w:rFonts w:ascii="Arial" w:hAnsi="Arial" w:cs="Arial"/>
          <w:bCs/>
          <w:lang w:val="es-EC"/>
        </w:rPr>
        <w:t>56.4</w:t>
      </w:r>
      <w:r>
        <w:rPr>
          <w:rFonts w:ascii="Arial" w:hAnsi="Arial" w:cs="Arial"/>
          <w:bCs/>
          <w:lang w:val="es-EC"/>
        </w:rPr>
        <w:t>%, y</w:t>
      </w:r>
      <w:r w:rsidR="004F049C">
        <w:rPr>
          <w:rFonts w:ascii="Arial" w:hAnsi="Arial" w:cs="Arial"/>
          <w:bCs/>
          <w:lang w:val="es-EC"/>
        </w:rPr>
        <w:t xml:space="preserve"> </w:t>
      </w:r>
      <w:r>
        <w:rPr>
          <w:rFonts w:ascii="Arial" w:hAnsi="Arial" w:cs="Arial"/>
          <w:bCs/>
          <w:lang w:val="es-EC"/>
        </w:rPr>
        <w:t xml:space="preserve">Producto </w:t>
      </w:r>
      <w:r w:rsidR="004F049C">
        <w:rPr>
          <w:rFonts w:ascii="Arial" w:hAnsi="Arial" w:cs="Arial"/>
          <w:bCs/>
          <w:lang w:val="es-EC"/>
        </w:rPr>
        <w:t>Defectuoso con un 35.2%, ambas atribuibles a esta causa.</w:t>
      </w:r>
    </w:p>
    <w:p w:rsidR="00141155" w:rsidRDefault="00141155" w:rsidP="00141155">
      <w:pPr>
        <w:spacing w:before="100" w:beforeAutospacing="1" w:after="100" w:afterAutospacing="1" w:line="480" w:lineRule="auto"/>
        <w:ind w:right="-36"/>
        <w:jc w:val="both"/>
        <w:rPr>
          <w:rFonts w:ascii="Arial" w:hAnsi="Arial" w:cs="Arial"/>
          <w:bCs/>
          <w:lang w:val="es-EC"/>
        </w:rPr>
      </w:pPr>
      <w:r>
        <w:rPr>
          <w:rFonts w:ascii="Arial" w:hAnsi="Arial" w:cs="Arial"/>
          <w:bCs/>
          <w:lang w:val="es-EC"/>
        </w:rPr>
        <w:t>Una vez que se encuentran las causas principales del problema, se procede a utilizar la última herramienta del análisis denominada diagrama de causa-efecto para determinar las causas raíces de los problemas detectados en el diagrama de Pareto, es necesario recordar que se debe hacer un diagrama de causa efecto por cada problema detectado.</w:t>
      </w:r>
    </w:p>
    <w:p w:rsidR="004F049C" w:rsidRDefault="004F049C" w:rsidP="00141155">
      <w:pPr>
        <w:pStyle w:val="Epgrafe"/>
        <w:spacing w:before="240" w:after="0"/>
        <w:jc w:val="center"/>
        <w:rPr>
          <w:rFonts w:ascii="Arial" w:hAnsi="Arial" w:cs="Arial"/>
          <w:color w:val="auto"/>
          <w:sz w:val="20"/>
          <w:szCs w:val="20"/>
        </w:rPr>
      </w:pPr>
      <w:bookmarkStart w:id="169" w:name="_Toc277680372"/>
    </w:p>
    <w:p w:rsidR="00141155" w:rsidRPr="00216A70" w:rsidRDefault="00141155" w:rsidP="00141155">
      <w:pPr>
        <w:pStyle w:val="Epgrafe"/>
        <w:spacing w:before="240" w:after="0"/>
        <w:jc w:val="center"/>
        <w:rPr>
          <w:rFonts w:ascii="Arial" w:hAnsi="Arial" w:cs="Arial"/>
          <w:color w:val="auto"/>
          <w:sz w:val="20"/>
          <w:szCs w:val="20"/>
        </w:rPr>
      </w:pPr>
      <w:r>
        <w:rPr>
          <w:rFonts w:ascii="Arial" w:hAnsi="Arial" w:cs="Arial"/>
          <w:color w:val="auto"/>
          <w:sz w:val="20"/>
          <w:szCs w:val="20"/>
        </w:rPr>
        <w:lastRenderedPageBreak/>
        <w:t>Gráfico</w:t>
      </w:r>
      <w:r w:rsidRPr="00216A70">
        <w:rPr>
          <w:rFonts w:ascii="Arial" w:hAnsi="Arial" w:cs="Arial"/>
          <w:color w:val="auto"/>
          <w:sz w:val="20"/>
          <w:szCs w:val="20"/>
        </w:rPr>
        <w:t xml:space="preserve"> </w:t>
      </w:r>
      <w:r w:rsidR="00252379">
        <w:rPr>
          <w:rFonts w:ascii="Arial" w:hAnsi="Arial" w:cs="Arial"/>
          <w:color w:val="auto"/>
          <w:sz w:val="20"/>
          <w:szCs w:val="20"/>
        </w:rPr>
        <w:fldChar w:fldCharType="begin"/>
      </w:r>
      <w:r>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24</w:t>
      </w:r>
      <w:r w:rsidR="00252379">
        <w:rPr>
          <w:rFonts w:ascii="Arial" w:hAnsi="Arial" w:cs="Arial"/>
          <w:color w:val="auto"/>
          <w:sz w:val="20"/>
          <w:szCs w:val="20"/>
        </w:rPr>
        <w:fldChar w:fldCharType="end"/>
      </w:r>
      <w:r w:rsidRPr="00216A70">
        <w:rPr>
          <w:rFonts w:ascii="Arial" w:hAnsi="Arial" w:cs="Arial"/>
          <w:color w:val="auto"/>
          <w:sz w:val="20"/>
          <w:szCs w:val="20"/>
        </w:rPr>
        <w:t>: Diagrama Causa Efecto- Parada de Máquina</w:t>
      </w:r>
      <w:bookmarkEnd w:id="169"/>
    </w:p>
    <w:p w:rsidR="00141155" w:rsidRPr="00216A70" w:rsidRDefault="00141155" w:rsidP="00141155">
      <w:pPr>
        <w:pStyle w:val="Epgrafe"/>
        <w:spacing w:before="240" w:after="0"/>
        <w:jc w:val="center"/>
        <w:rPr>
          <w:rFonts w:ascii="Arial" w:hAnsi="Arial" w:cs="Arial"/>
          <w:b w:val="0"/>
          <w:bCs w:val="0"/>
          <w:sz w:val="20"/>
          <w:szCs w:val="20"/>
          <w:lang w:val="es-EC"/>
        </w:rPr>
      </w:pPr>
      <w:r w:rsidRPr="00216A70">
        <w:rPr>
          <w:sz w:val="20"/>
          <w:szCs w:val="20"/>
        </w:rPr>
        <w:object w:dxaOrig="13696" w:dyaOrig="5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168.3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Visio.Drawing.11" ShapeID="_x0000_i1025" DrawAspect="Content" ObjectID="_1354006692" r:id="rId56"/>
        </w:object>
      </w:r>
      <w:r w:rsidRPr="00216A70">
        <w:rPr>
          <w:rFonts w:ascii="Arial" w:hAnsi="Arial" w:cs="Arial"/>
          <w:bCs w:val="0"/>
          <w:color w:val="auto"/>
          <w:sz w:val="20"/>
          <w:szCs w:val="20"/>
          <w:lang w:val="es-EC"/>
        </w:rPr>
        <w:t xml:space="preserve">Elaborado por: </w:t>
      </w:r>
      <w:r w:rsidRPr="00216A70">
        <w:rPr>
          <w:rFonts w:ascii="Arial" w:hAnsi="Arial" w:cs="Arial"/>
          <w:b w:val="0"/>
          <w:bCs w:val="0"/>
          <w:color w:val="auto"/>
          <w:sz w:val="20"/>
          <w:szCs w:val="20"/>
          <w:lang w:val="es-EC"/>
        </w:rPr>
        <w:t>Las Autoras</w:t>
      </w:r>
    </w:p>
    <w:p w:rsidR="00141155" w:rsidRDefault="00141155" w:rsidP="00141155">
      <w:pPr>
        <w:spacing w:after="100" w:afterAutospacing="1"/>
        <w:ind w:right="-36"/>
        <w:jc w:val="both"/>
        <w:rPr>
          <w:rFonts w:ascii="Arial" w:hAnsi="Arial" w:cs="Arial"/>
          <w:b/>
        </w:rPr>
      </w:pPr>
    </w:p>
    <w:p w:rsidR="00141155" w:rsidRDefault="00141155" w:rsidP="00141155">
      <w:pPr>
        <w:spacing w:after="100" w:afterAutospacing="1"/>
        <w:ind w:right="-36"/>
        <w:jc w:val="both"/>
        <w:rPr>
          <w:rFonts w:ascii="Arial" w:hAnsi="Arial" w:cs="Arial"/>
          <w:b/>
        </w:rPr>
      </w:pPr>
    </w:p>
    <w:p w:rsidR="00141155" w:rsidRPr="00216A70" w:rsidRDefault="00141155" w:rsidP="00141155">
      <w:pPr>
        <w:spacing w:after="100" w:afterAutospacing="1"/>
        <w:ind w:right="-36"/>
        <w:jc w:val="both"/>
        <w:rPr>
          <w:rFonts w:ascii="Arial" w:hAnsi="Arial" w:cs="Arial"/>
          <w:b/>
        </w:rPr>
      </w:pPr>
    </w:p>
    <w:p w:rsidR="00141155" w:rsidRDefault="00141155" w:rsidP="00141155">
      <w:pPr>
        <w:pStyle w:val="Epgrafe"/>
        <w:spacing w:before="240"/>
        <w:jc w:val="center"/>
        <w:rPr>
          <w:rFonts w:ascii="Arial" w:hAnsi="Arial" w:cs="Arial"/>
          <w:color w:val="auto"/>
          <w:sz w:val="20"/>
          <w:szCs w:val="20"/>
        </w:rPr>
      </w:pPr>
      <w:bookmarkStart w:id="170" w:name="_Toc277680373"/>
      <w:r>
        <w:rPr>
          <w:rFonts w:ascii="Arial" w:hAnsi="Arial" w:cs="Arial"/>
          <w:color w:val="auto"/>
          <w:sz w:val="20"/>
          <w:szCs w:val="20"/>
        </w:rPr>
        <w:t>Gráfico</w:t>
      </w:r>
      <w:r w:rsidRPr="00216A70">
        <w:rPr>
          <w:rFonts w:ascii="Arial" w:hAnsi="Arial" w:cs="Arial"/>
          <w:color w:val="auto"/>
          <w:sz w:val="20"/>
          <w:szCs w:val="20"/>
        </w:rPr>
        <w:t xml:space="preserve"> </w:t>
      </w:r>
      <w:r w:rsidR="00252379">
        <w:rPr>
          <w:rFonts w:ascii="Arial" w:hAnsi="Arial" w:cs="Arial"/>
          <w:color w:val="auto"/>
          <w:sz w:val="20"/>
          <w:szCs w:val="20"/>
        </w:rPr>
        <w:fldChar w:fldCharType="begin"/>
      </w:r>
      <w:r>
        <w:rPr>
          <w:rFonts w:ascii="Arial" w:hAnsi="Arial" w:cs="Arial"/>
          <w:color w:val="auto"/>
          <w:sz w:val="20"/>
          <w:szCs w:val="20"/>
        </w:rPr>
        <w:instrText xml:space="preserve"> SEQ Ilustración \* ARABIC </w:instrText>
      </w:r>
      <w:r w:rsidR="00252379">
        <w:rPr>
          <w:rFonts w:ascii="Arial" w:hAnsi="Arial" w:cs="Arial"/>
          <w:color w:val="auto"/>
          <w:sz w:val="20"/>
          <w:szCs w:val="20"/>
        </w:rPr>
        <w:fldChar w:fldCharType="separate"/>
      </w:r>
      <w:r w:rsidR="00583673">
        <w:rPr>
          <w:rFonts w:ascii="Arial" w:hAnsi="Arial" w:cs="Arial"/>
          <w:noProof/>
          <w:color w:val="auto"/>
          <w:sz w:val="20"/>
          <w:szCs w:val="20"/>
        </w:rPr>
        <w:t>25</w:t>
      </w:r>
      <w:r w:rsidR="00252379">
        <w:rPr>
          <w:rFonts w:ascii="Arial" w:hAnsi="Arial" w:cs="Arial"/>
          <w:color w:val="auto"/>
          <w:sz w:val="20"/>
          <w:szCs w:val="20"/>
        </w:rPr>
        <w:fldChar w:fldCharType="end"/>
      </w:r>
      <w:r w:rsidRPr="00216A70">
        <w:rPr>
          <w:rFonts w:ascii="Arial" w:hAnsi="Arial" w:cs="Arial"/>
          <w:color w:val="auto"/>
          <w:sz w:val="20"/>
          <w:szCs w:val="20"/>
        </w:rPr>
        <w:t>:</w:t>
      </w:r>
      <w:r>
        <w:rPr>
          <w:rFonts w:ascii="Arial" w:hAnsi="Arial" w:cs="Arial"/>
          <w:color w:val="auto"/>
          <w:sz w:val="20"/>
          <w:szCs w:val="20"/>
        </w:rPr>
        <w:t xml:space="preserve"> </w:t>
      </w:r>
      <w:r w:rsidRPr="00216A70">
        <w:rPr>
          <w:rFonts w:ascii="Arial" w:hAnsi="Arial" w:cs="Arial"/>
          <w:color w:val="auto"/>
          <w:sz w:val="20"/>
          <w:szCs w:val="20"/>
        </w:rPr>
        <w:t>Diagrama de Pareto- Artículo Defectuoso</w:t>
      </w:r>
      <w:bookmarkEnd w:id="170"/>
    </w:p>
    <w:p w:rsidR="00141155" w:rsidRPr="00216A70" w:rsidRDefault="00141155" w:rsidP="00141155">
      <w:pPr>
        <w:spacing w:before="240" w:after="200"/>
        <w:jc w:val="center"/>
        <w:rPr>
          <w:rFonts w:ascii="Arial" w:hAnsi="Arial" w:cs="Arial"/>
          <w:bCs/>
          <w:sz w:val="18"/>
          <w:szCs w:val="18"/>
          <w:lang w:val="es-EC"/>
        </w:rPr>
      </w:pPr>
      <w:r>
        <w:object w:dxaOrig="13482" w:dyaOrig="5093">
          <v:shape id="_x0000_i1026" type="#_x0000_t75" style="width:416.95pt;height:171.6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Visio.Drawing.11" ShapeID="_x0000_i1026" DrawAspect="Content" ObjectID="_1354006693" r:id="rId58"/>
        </w:object>
      </w:r>
      <w:r w:rsidRPr="00216A70">
        <w:rPr>
          <w:rFonts w:ascii="Arial" w:hAnsi="Arial" w:cs="Arial"/>
          <w:b/>
          <w:bCs/>
          <w:sz w:val="20"/>
          <w:szCs w:val="20"/>
          <w:lang w:val="es-EC"/>
        </w:rPr>
        <w:t xml:space="preserve">Elaborado por: </w:t>
      </w:r>
      <w:r w:rsidRPr="00216A70">
        <w:rPr>
          <w:rFonts w:ascii="Arial" w:hAnsi="Arial" w:cs="Arial"/>
          <w:bCs/>
          <w:sz w:val="20"/>
          <w:szCs w:val="20"/>
          <w:lang w:val="es-EC"/>
        </w:rPr>
        <w:t>Las Autoras</w:t>
      </w:r>
    </w:p>
    <w:p w:rsidR="00141155" w:rsidRDefault="00141155" w:rsidP="00141155">
      <w:pPr>
        <w:spacing w:before="240" w:after="200" w:line="276" w:lineRule="auto"/>
        <w:ind w:right="-36"/>
        <w:jc w:val="both"/>
        <w:rPr>
          <w:rFonts w:ascii="Arial" w:hAnsi="Arial" w:cs="Arial"/>
          <w:bCs/>
          <w:sz w:val="12"/>
          <w:szCs w:val="12"/>
          <w:lang w:val="es-EC"/>
        </w:rPr>
      </w:pPr>
    </w:p>
    <w:p w:rsidR="004F049C" w:rsidRDefault="004F049C" w:rsidP="00141155">
      <w:pPr>
        <w:spacing w:before="240" w:after="200" w:line="276" w:lineRule="auto"/>
        <w:ind w:right="-36"/>
        <w:jc w:val="both"/>
        <w:rPr>
          <w:rFonts w:ascii="Arial" w:hAnsi="Arial" w:cs="Arial"/>
          <w:bCs/>
          <w:sz w:val="12"/>
          <w:szCs w:val="12"/>
          <w:lang w:val="es-EC"/>
        </w:rPr>
      </w:pPr>
    </w:p>
    <w:p w:rsidR="004F049C" w:rsidRPr="004F4EF5" w:rsidRDefault="004F049C" w:rsidP="00141155">
      <w:pPr>
        <w:spacing w:before="240" w:after="200" w:line="276" w:lineRule="auto"/>
        <w:ind w:right="-36"/>
        <w:jc w:val="both"/>
        <w:rPr>
          <w:rFonts w:ascii="Arial" w:hAnsi="Arial" w:cs="Arial"/>
          <w:bCs/>
          <w:sz w:val="12"/>
          <w:szCs w:val="12"/>
          <w:lang w:val="es-EC"/>
        </w:rPr>
      </w:pPr>
    </w:p>
    <w:p w:rsidR="00141155" w:rsidRDefault="00141155" w:rsidP="00141155">
      <w:pPr>
        <w:spacing w:before="100" w:beforeAutospacing="1" w:after="200" w:line="480" w:lineRule="auto"/>
        <w:ind w:right="-36"/>
        <w:jc w:val="both"/>
        <w:rPr>
          <w:rFonts w:ascii="Arial" w:hAnsi="Arial" w:cs="Arial"/>
          <w:bCs/>
          <w:lang w:val="es-EC"/>
        </w:rPr>
      </w:pPr>
    </w:p>
    <w:p w:rsidR="00141155" w:rsidRDefault="00141155" w:rsidP="00B4267D">
      <w:pPr>
        <w:pStyle w:val="Prrafodelista"/>
        <w:numPr>
          <w:ilvl w:val="2"/>
          <w:numId w:val="1"/>
        </w:numPr>
        <w:spacing w:before="100" w:beforeAutospacing="1" w:after="100" w:afterAutospacing="1" w:line="480" w:lineRule="auto"/>
        <w:ind w:left="0" w:right="-34" w:hanging="11"/>
        <w:jc w:val="both"/>
        <w:outlineLvl w:val="2"/>
        <w:rPr>
          <w:rFonts w:ascii="Arial" w:hAnsi="Arial" w:cs="Arial"/>
          <w:b/>
          <w:bCs/>
          <w:lang w:val="es-EC"/>
        </w:rPr>
      </w:pPr>
      <w:bookmarkStart w:id="171" w:name="_Toc279405326"/>
      <w:r w:rsidRPr="002653D8">
        <w:rPr>
          <w:rFonts w:ascii="Arial" w:hAnsi="Arial" w:cs="Arial"/>
          <w:b/>
          <w:bCs/>
          <w:lang w:val="es-EC"/>
        </w:rPr>
        <w:lastRenderedPageBreak/>
        <w:t>ANÁLISIS DEL DIAGRAMA DE ISHIKAWA</w:t>
      </w:r>
      <w:bookmarkEnd w:id="171"/>
    </w:p>
    <w:p w:rsidR="00141155" w:rsidRPr="002653D8" w:rsidRDefault="00141155" w:rsidP="00141155">
      <w:pPr>
        <w:pStyle w:val="Prrafodelista"/>
        <w:spacing w:before="100" w:beforeAutospacing="1" w:after="100" w:afterAutospacing="1" w:line="240" w:lineRule="auto"/>
        <w:ind w:left="0" w:right="-34"/>
        <w:jc w:val="both"/>
        <w:outlineLvl w:val="2"/>
        <w:rPr>
          <w:rFonts w:ascii="Arial" w:hAnsi="Arial" w:cs="Arial"/>
          <w:b/>
          <w:bCs/>
          <w:lang w:val="es-EC"/>
        </w:rPr>
      </w:pPr>
    </w:p>
    <w:p w:rsidR="00141155" w:rsidRPr="002653D8" w:rsidRDefault="00141155" w:rsidP="00141155">
      <w:pPr>
        <w:pStyle w:val="Prrafodelista"/>
        <w:spacing w:after="0" w:line="360" w:lineRule="auto"/>
        <w:ind w:left="0" w:right="-34"/>
        <w:jc w:val="both"/>
        <w:rPr>
          <w:rFonts w:ascii="Arial" w:hAnsi="Arial" w:cs="Arial"/>
          <w:b/>
          <w:bCs/>
          <w:sz w:val="24"/>
          <w:szCs w:val="24"/>
          <w:lang w:val="es-EC"/>
        </w:rPr>
      </w:pPr>
      <w:r w:rsidRPr="002653D8">
        <w:rPr>
          <w:rFonts w:ascii="Arial" w:hAnsi="Arial" w:cs="Arial"/>
          <w:b/>
          <w:bCs/>
          <w:sz w:val="24"/>
          <w:szCs w:val="24"/>
          <w:lang w:val="es-EC"/>
        </w:rPr>
        <w:t xml:space="preserve">Pérdidas por fallas: </w:t>
      </w:r>
    </w:p>
    <w:p w:rsidR="00141155" w:rsidRDefault="00141155" w:rsidP="00141155">
      <w:pPr>
        <w:spacing w:before="100" w:beforeAutospacing="1" w:line="480" w:lineRule="auto"/>
        <w:ind w:right="-36"/>
        <w:jc w:val="both"/>
        <w:rPr>
          <w:rFonts w:ascii="Arial" w:hAnsi="Arial" w:cs="Arial"/>
          <w:bCs/>
          <w:lang w:val="es-EC"/>
        </w:rPr>
      </w:pPr>
      <w:r w:rsidRPr="004F4EF5">
        <w:rPr>
          <w:rFonts w:ascii="Arial" w:hAnsi="Arial" w:cs="Arial"/>
          <w:bCs/>
          <w:lang w:val="es-EC"/>
        </w:rPr>
        <w:t xml:space="preserve">Son causadas por defectos en los equipos que requieren de alguna clase de reparación. Estas pérdidas consisten de tiempos muertos y los costos de las partes y mano de obra requerida para la reparación. La magnitud de la falla se mide por el tiempo muerto causado. </w:t>
      </w:r>
    </w:p>
    <w:p w:rsidR="00141155" w:rsidRPr="002653D8" w:rsidRDefault="00141155" w:rsidP="00141155">
      <w:pPr>
        <w:spacing w:before="100" w:beforeAutospacing="1"/>
        <w:ind w:right="-36"/>
        <w:jc w:val="both"/>
        <w:rPr>
          <w:rFonts w:ascii="Arial" w:hAnsi="Arial" w:cs="Arial"/>
          <w:bCs/>
          <w:sz w:val="12"/>
          <w:szCs w:val="12"/>
          <w:lang w:val="es-EC"/>
        </w:rPr>
      </w:pPr>
    </w:p>
    <w:p w:rsidR="00141155" w:rsidRPr="002653D8" w:rsidRDefault="00141155" w:rsidP="00141155">
      <w:pPr>
        <w:pStyle w:val="Prrafodelista"/>
        <w:spacing w:after="0" w:line="360" w:lineRule="auto"/>
        <w:ind w:left="0" w:right="-34"/>
        <w:jc w:val="both"/>
        <w:rPr>
          <w:rFonts w:ascii="Arial" w:hAnsi="Arial" w:cs="Arial"/>
          <w:b/>
          <w:bCs/>
          <w:sz w:val="24"/>
          <w:szCs w:val="24"/>
          <w:lang w:val="es-EC"/>
        </w:rPr>
      </w:pPr>
      <w:r w:rsidRPr="002653D8">
        <w:rPr>
          <w:rFonts w:ascii="Arial" w:hAnsi="Arial" w:cs="Arial"/>
          <w:b/>
          <w:bCs/>
          <w:sz w:val="24"/>
          <w:szCs w:val="24"/>
          <w:lang w:val="es-EC"/>
        </w:rPr>
        <w:t xml:space="preserve">Pérdidas de cambio de modelo y de ajuste: </w:t>
      </w:r>
    </w:p>
    <w:p w:rsidR="00141155" w:rsidRDefault="00141155" w:rsidP="00141155">
      <w:pPr>
        <w:spacing w:before="100" w:beforeAutospacing="1" w:after="100" w:afterAutospacing="1" w:line="480" w:lineRule="auto"/>
        <w:ind w:right="-36"/>
        <w:jc w:val="both"/>
        <w:rPr>
          <w:rFonts w:ascii="Arial" w:hAnsi="Arial" w:cs="Arial"/>
          <w:bCs/>
          <w:lang w:val="es-EC"/>
        </w:rPr>
      </w:pPr>
      <w:r w:rsidRPr="004F4EF5">
        <w:rPr>
          <w:rFonts w:ascii="Arial" w:hAnsi="Arial" w:cs="Arial"/>
          <w:bCs/>
          <w:lang w:val="es-EC"/>
        </w:rPr>
        <w:t xml:space="preserve">Son causadas por cambios en las condiciones de operación, como el empezar una corrida de producción, el empezar un nuevo turno de trabajadores. Estas pérdidas consisten de tiempo muerto, cambio de moldes o herramientas, calentamiento y ajustes de las máquinas. Su magnitud también se mide por el tiempo muerto. </w:t>
      </w:r>
    </w:p>
    <w:p w:rsidR="00141155" w:rsidRPr="002653D8" w:rsidRDefault="00141155" w:rsidP="00141155">
      <w:pPr>
        <w:spacing w:line="480" w:lineRule="auto"/>
        <w:ind w:right="-34"/>
        <w:jc w:val="both"/>
        <w:rPr>
          <w:rFonts w:ascii="Arial" w:hAnsi="Arial" w:cs="Arial"/>
          <w:bCs/>
          <w:sz w:val="12"/>
          <w:szCs w:val="12"/>
          <w:lang w:val="es-EC"/>
        </w:rPr>
      </w:pPr>
    </w:p>
    <w:p w:rsidR="00141155" w:rsidRPr="002653D8" w:rsidRDefault="00141155" w:rsidP="00141155">
      <w:pPr>
        <w:pStyle w:val="Prrafodelista"/>
        <w:spacing w:after="0" w:line="360" w:lineRule="auto"/>
        <w:ind w:left="0" w:right="-34"/>
        <w:jc w:val="both"/>
        <w:rPr>
          <w:rFonts w:ascii="Arial" w:hAnsi="Arial" w:cs="Arial"/>
          <w:b/>
          <w:bCs/>
          <w:sz w:val="24"/>
          <w:szCs w:val="24"/>
          <w:lang w:val="es-EC"/>
        </w:rPr>
      </w:pPr>
      <w:r w:rsidRPr="002653D8">
        <w:rPr>
          <w:rFonts w:ascii="Arial" w:hAnsi="Arial" w:cs="Arial"/>
          <w:b/>
          <w:bCs/>
          <w:sz w:val="24"/>
          <w:szCs w:val="24"/>
          <w:lang w:val="es-EC"/>
        </w:rPr>
        <w:t xml:space="preserve">Pérdidas debido a paros menores: </w:t>
      </w:r>
    </w:p>
    <w:p w:rsidR="00141155" w:rsidRPr="004F4EF5" w:rsidRDefault="00141155" w:rsidP="00141155">
      <w:pPr>
        <w:spacing w:before="100" w:beforeAutospacing="1" w:after="100" w:afterAutospacing="1" w:line="480" w:lineRule="auto"/>
        <w:ind w:right="-36"/>
        <w:jc w:val="both"/>
        <w:rPr>
          <w:rFonts w:ascii="Arial" w:hAnsi="Arial" w:cs="Arial"/>
          <w:bCs/>
          <w:lang w:val="es-EC"/>
        </w:rPr>
      </w:pPr>
      <w:r w:rsidRPr="004F4EF5">
        <w:rPr>
          <w:rFonts w:ascii="Arial" w:hAnsi="Arial" w:cs="Arial"/>
          <w:bCs/>
          <w:lang w:val="es-EC"/>
        </w:rPr>
        <w:t xml:space="preserve">Son causadas por interrupciones a las máquinas, atoramientos o tiempo de espera. </w:t>
      </w:r>
    </w:p>
    <w:p w:rsidR="00141155" w:rsidRPr="004F4EF5" w:rsidRDefault="00141155" w:rsidP="00141155">
      <w:pPr>
        <w:spacing w:before="100" w:beforeAutospacing="1" w:after="100" w:afterAutospacing="1" w:line="480" w:lineRule="auto"/>
        <w:ind w:right="-36"/>
        <w:jc w:val="both"/>
        <w:rPr>
          <w:rFonts w:ascii="Arial" w:hAnsi="Arial" w:cs="Arial"/>
          <w:bCs/>
          <w:lang w:val="es-EC"/>
        </w:rPr>
      </w:pPr>
      <w:r w:rsidRPr="004F4EF5">
        <w:rPr>
          <w:rFonts w:ascii="Arial" w:hAnsi="Arial" w:cs="Arial"/>
          <w:bCs/>
          <w:lang w:val="es-EC"/>
        </w:rPr>
        <w:t xml:space="preserve">En general no se pueden registrar estas pérdidas directamente, por lo que se utiliza el porcentaje de utilización (100% menos el porcentaje de utilización), en este tipo de pérdida no se daña el equipo. </w:t>
      </w:r>
    </w:p>
    <w:p w:rsidR="00141155" w:rsidRPr="002653D8" w:rsidRDefault="00141155" w:rsidP="00141155">
      <w:pPr>
        <w:pStyle w:val="Prrafodelista"/>
        <w:spacing w:after="0" w:line="360" w:lineRule="auto"/>
        <w:ind w:left="0" w:right="-34"/>
        <w:jc w:val="both"/>
        <w:rPr>
          <w:rFonts w:ascii="Arial" w:hAnsi="Arial" w:cs="Arial"/>
          <w:b/>
          <w:bCs/>
          <w:sz w:val="24"/>
          <w:szCs w:val="24"/>
          <w:lang w:val="es-EC"/>
        </w:rPr>
      </w:pPr>
      <w:r w:rsidRPr="002653D8">
        <w:rPr>
          <w:rFonts w:ascii="Arial" w:hAnsi="Arial" w:cs="Arial"/>
          <w:b/>
          <w:bCs/>
          <w:sz w:val="24"/>
          <w:szCs w:val="24"/>
          <w:lang w:val="es-EC"/>
        </w:rPr>
        <w:lastRenderedPageBreak/>
        <w:t xml:space="preserve">Pérdidas de velocidad: </w:t>
      </w:r>
    </w:p>
    <w:p w:rsidR="00141155" w:rsidRPr="00141155" w:rsidRDefault="00141155" w:rsidP="00141155">
      <w:pPr>
        <w:spacing w:before="100" w:beforeAutospacing="1" w:after="100" w:afterAutospacing="1" w:line="480" w:lineRule="auto"/>
        <w:ind w:right="-36"/>
        <w:jc w:val="both"/>
        <w:rPr>
          <w:rFonts w:ascii="Arial" w:hAnsi="Arial" w:cs="Arial"/>
          <w:bCs/>
          <w:lang w:val="es-EC"/>
        </w:rPr>
      </w:pPr>
      <w:r w:rsidRPr="004F4EF5">
        <w:rPr>
          <w:rFonts w:ascii="Arial" w:hAnsi="Arial" w:cs="Arial"/>
          <w:bCs/>
          <w:lang w:val="es-EC"/>
        </w:rPr>
        <w:t xml:space="preserve">Son causadas por reducción de la velocidad de operación, debido que a velocidades más altas, ocurren defectos de calidad y paros menores frecuentemente. </w:t>
      </w:r>
    </w:p>
    <w:p w:rsidR="00141155" w:rsidRPr="002653D8" w:rsidRDefault="00141155" w:rsidP="00141155">
      <w:pPr>
        <w:pStyle w:val="Prrafodelista"/>
        <w:spacing w:after="0" w:line="360" w:lineRule="auto"/>
        <w:ind w:left="0" w:right="-34"/>
        <w:jc w:val="both"/>
        <w:rPr>
          <w:rFonts w:ascii="Arial" w:hAnsi="Arial" w:cs="Arial"/>
          <w:b/>
          <w:bCs/>
          <w:sz w:val="24"/>
          <w:szCs w:val="24"/>
          <w:lang w:val="es-EC"/>
        </w:rPr>
      </w:pPr>
      <w:r w:rsidRPr="002653D8">
        <w:rPr>
          <w:rFonts w:ascii="Arial" w:hAnsi="Arial" w:cs="Arial"/>
          <w:b/>
          <w:bCs/>
          <w:sz w:val="24"/>
          <w:szCs w:val="24"/>
          <w:lang w:val="es-EC"/>
        </w:rPr>
        <w:t xml:space="preserve">Pérdidas de defectos de calidad y retrabajos: </w:t>
      </w:r>
    </w:p>
    <w:p w:rsidR="00141155" w:rsidRDefault="00141155" w:rsidP="00141155">
      <w:pPr>
        <w:spacing w:before="100" w:beforeAutospacing="1" w:after="100" w:afterAutospacing="1" w:line="480" w:lineRule="auto"/>
        <w:ind w:right="-36"/>
        <w:jc w:val="both"/>
        <w:rPr>
          <w:rFonts w:ascii="Arial" w:hAnsi="Arial" w:cs="Arial"/>
          <w:bCs/>
          <w:lang w:val="es-EC"/>
        </w:rPr>
      </w:pPr>
      <w:r w:rsidRPr="004F4EF5">
        <w:rPr>
          <w:rFonts w:ascii="Arial" w:hAnsi="Arial" w:cs="Arial"/>
          <w:bCs/>
          <w:lang w:val="es-EC"/>
        </w:rPr>
        <w:t xml:space="preserve">Son productos que están fuera de las especificaciones o defectuosos, producidos durante operaciones normales, estos productos, tienen que ser retrabajados o eliminados. Las pérdidas consisten en el trabajo requerido para componer el defecto o el costo del material desperdiciado. </w:t>
      </w:r>
    </w:p>
    <w:p w:rsidR="00141155" w:rsidRPr="002653D8" w:rsidRDefault="00141155" w:rsidP="00141155">
      <w:pPr>
        <w:pStyle w:val="Prrafodelista"/>
        <w:spacing w:after="0" w:line="360" w:lineRule="auto"/>
        <w:ind w:left="0" w:right="-34"/>
        <w:jc w:val="both"/>
        <w:rPr>
          <w:rFonts w:ascii="Arial" w:hAnsi="Arial" w:cs="Arial"/>
          <w:b/>
          <w:bCs/>
          <w:sz w:val="24"/>
          <w:szCs w:val="24"/>
          <w:lang w:val="es-EC"/>
        </w:rPr>
      </w:pPr>
      <w:r w:rsidRPr="002653D8">
        <w:rPr>
          <w:rFonts w:ascii="Arial" w:hAnsi="Arial" w:cs="Arial"/>
          <w:b/>
          <w:bCs/>
          <w:sz w:val="24"/>
          <w:szCs w:val="24"/>
          <w:lang w:val="es-EC"/>
        </w:rPr>
        <w:t>Perdida de rendimiento</w:t>
      </w:r>
      <w:r>
        <w:rPr>
          <w:rFonts w:ascii="Arial" w:hAnsi="Arial" w:cs="Arial"/>
          <w:b/>
          <w:bCs/>
          <w:sz w:val="24"/>
          <w:szCs w:val="24"/>
          <w:lang w:val="es-EC"/>
        </w:rPr>
        <w:t>:</w:t>
      </w:r>
    </w:p>
    <w:p w:rsidR="00141155" w:rsidRDefault="00141155" w:rsidP="00141155">
      <w:pPr>
        <w:spacing w:before="100" w:beforeAutospacing="1" w:after="100" w:afterAutospacing="1" w:line="480" w:lineRule="auto"/>
        <w:ind w:right="-36"/>
        <w:jc w:val="both"/>
        <w:rPr>
          <w:rFonts w:ascii="Arial" w:hAnsi="Arial" w:cs="Arial"/>
          <w:bCs/>
          <w:lang w:val="es-EC"/>
        </w:rPr>
      </w:pPr>
      <w:r w:rsidRPr="004F4EF5">
        <w:rPr>
          <w:bCs/>
          <w:lang w:val="es-EC"/>
        </w:rPr>
        <w:t>S</w:t>
      </w:r>
      <w:r w:rsidRPr="004F4EF5">
        <w:rPr>
          <w:rFonts w:ascii="Arial" w:hAnsi="Arial" w:cs="Arial"/>
          <w:bCs/>
          <w:lang w:val="es-EC"/>
        </w:rPr>
        <w:t>on causadas por materiales desperdiciados o sin utilizar y son ejemplificadas por la cantidad de materiales regresados, tirados o de desecho.</w:t>
      </w:r>
    </w:p>
    <w:p w:rsidR="0064757A" w:rsidRDefault="0064757A" w:rsidP="0064757A">
      <w:pPr>
        <w:ind w:right="-34"/>
        <w:jc w:val="both"/>
        <w:rPr>
          <w:rFonts w:ascii="Arial" w:hAnsi="Arial" w:cs="Arial"/>
          <w:bCs/>
          <w:lang w:val="es-EC"/>
        </w:rPr>
      </w:pPr>
    </w:p>
    <w:p w:rsidR="00141155" w:rsidRPr="00C3104C" w:rsidRDefault="00141155" w:rsidP="00B4267D">
      <w:pPr>
        <w:pStyle w:val="Prrafodelista"/>
        <w:numPr>
          <w:ilvl w:val="2"/>
          <w:numId w:val="1"/>
        </w:numPr>
        <w:spacing w:before="100" w:beforeAutospacing="1" w:after="0" w:line="480" w:lineRule="auto"/>
        <w:ind w:left="0" w:right="-34" w:hanging="11"/>
        <w:jc w:val="both"/>
        <w:outlineLvl w:val="2"/>
        <w:rPr>
          <w:rFonts w:ascii="Arial" w:hAnsi="Arial" w:cs="Arial"/>
          <w:b/>
          <w:bCs/>
          <w:lang w:val="es-EC"/>
        </w:rPr>
      </w:pPr>
      <w:bookmarkStart w:id="172" w:name="_Toc279405327"/>
      <w:r w:rsidRPr="00C3104C">
        <w:rPr>
          <w:rFonts w:ascii="Arial" w:hAnsi="Arial" w:cs="Arial"/>
          <w:b/>
          <w:bCs/>
          <w:lang w:val="es-EC"/>
        </w:rPr>
        <w:t>PLAN DE ACCIÓN</w:t>
      </w:r>
      <w:bookmarkEnd w:id="172"/>
    </w:p>
    <w:p w:rsidR="00141155" w:rsidRDefault="00141155" w:rsidP="00141155">
      <w:pPr>
        <w:spacing w:before="100" w:beforeAutospacing="1" w:after="100" w:afterAutospacing="1" w:line="480" w:lineRule="auto"/>
        <w:ind w:right="-36"/>
        <w:jc w:val="both"/>
        <w:rPr>
          <w:rFonts w:ascii="Arial" w:hAnsi="Arial" w:cs="Arial"/>
          <w:bCs/>
          <w:lang w:val="es-EC"/>
        </w:rPr>
      </w:pPr>
      <w:r>
        <w:rPr>
          <w:rFonts w:ascii="Arial" w:hAnsi="Arial" w:cs="Arial"/>
          <w:bCs/>
          <w:lang w:val="es-EC"/>
        </w:rPr>
        <w:t>Finalmente se debe de elaborar un Plan de Acción con el fin de mejorar el comportamiento de éste indicador, en este plan se considerarán las causas raíces generadas en el análisis de causa – efecto se implementaran opciones para eliminarlas, estableciendo un responsable y un periodo de ejecución.</w:t>
      </w:r>
    </w:p>
    <w:p w:rsidR="00141155" w:rsidRPr="00216A70" w:rsidRDefault="00141155" w:rsidP="00141155">
      <w:pPr>
        <w:pStyle w:val="Epgrafe"/>
        <w:spacing w:after="0"/>
        <w:jc w:val="center"/>
        <w:rPr>
          <w:rFonts w:ascii="Arial" w:hAnsi="Arial" w:cs="Arial"/>
          <w:bCs w:val="0"/>
          <w:color w:val="auto"/>
          <w:sz w:val="20"/>
          <w:szCs w:val="20"/>
          <w:lang w:val="es-EC"/>
        </w:rPr>
      </w:pPr>
      <w:bookmarkStart w:id="173" w:name="_Toc278707245"/>
      <w:r w:rsidRPr="00216A70">
        <w:rPr>
          <w:rFonts w:ascii="Arial" w:hAnsi="Arial" w:cs="Arial"/>
          <w:color w:val="auto"/>
          <w:sz w:val="20"/>
          <w:szCs w:val="20"/>
        </w:rPr>
        <w:lastRenderedPageBreak/>
        <w:t xml:space="preserve">Tabla </w:t>
      </w:r>
      <w:r w:rsidR="00252379" w:rsidRPr="00216A70">
        <w:rPr>
          <w:rFonts w:ascii="Arial" w:hAnsi="Arial" w:cs="Arial"/>
          <w:color w:val="auto"/>
          <w:sz w:val="20"/>
          <w:szCs w:val="20"/>
        </w:rPr>
        <w:fldChar w:fldCharType="begin"/>
      </w:r>
      <w:r w:rsidRPr="00216A70">
        <w:rPr>
          <w:rFonts w:ascii="Arial" w:hAnsi="Arial" w:cs="Arial"/>
          <w:color w:val="auto"/>
          <w:sz w:val="20"/>
          <w:szCs w:val="20"/>
        </w:rPr>
        <w:instrText xml:space="preserve"> SEQ Tabla \* ARABIC </w:instrText>
      </w:r>
      <w:r w:rsidR="00252379" w:rsidRPr="00216A70">
        <w:rPr>
          <w:rFonts w:ascii="Arial" w:hAnsi="Arial" w:cs="Arial"/>
          <w:color w:val="auto"/>
          <w:sz w:val="20"/>
          <w:szCs w:val="20"/>
        </w:rPr>
        <w:fldChar w:fldCharType="separate"/>
      </w:r>
      <w:r w:rsidR="00583673">
        <w:rPr>
          <w:rFonts w:ascii="Arial" w:hAnsi="Arial" w:cs="Arial"/>
          <w:noProof/>
          <w:color w:val="auto"/>
          <w:sz w:val="20"/>
          <w:szCs w:val="20"/>
        </w:rPr>
        <w:t>9</w:t>
      </w:r>
      <w:r w:rsidR="00252379" w:rsidRPr="00216A70">
        <w:rPr>
          <w:rFonts w:ascii="Arial" w:hAnsi="Arial" w:cs="Arial"/>
          <w:color w:val="auto"/>
          <w:sz w:val="20"/>
          <w:szCs w:val="20"/>
        </w:rPr>
        <w:fldChar w:fldCharType="end"/>
      </w:r>
      <w:r w:rsidRPr="00216A70">
        <w:rPr>
          <w:rFonts w:ascii="Arial" w:hAnsi="Arial" w:cs="Arial"/>
          <w:color w:val="auto"/>
          <w:sz w:val="20"/>
          <w:szCs w:val="20"/>
        </w:rPr>
        <w:t>: Plan de Acción</w:t>
      </w:r>
      <w:bookmarkEnd w:id="173"/>
    </w:p>
    <w:p w:rsidR="00141155" w:rsidRDefault="00141155" w:rsidP="00141155">
      <w:pPr>
        <w:spacing w:line="480" w:lineRule="auto"/>
        <w:ind w:right="-36"/>
        <w:jc w:val="center"/>
        <w:rPr>
          <w:rFonts w:ascii="Arial" w:hAnsi="Arial" w:cs="Arial"/>
          <w:sz w:val="20"/>
          <w:szCs w:val="20"/>
        </w:rPr>
      </w:pPr>
      <w:r w:rsidRPr="003B4A04">
        <w:rPr>
          <w:noProof/>
        </w:rPr>
        <w:drawing>
          <wp:inline distT="0" distB="0" distL="0" distR="0">
            <wp:extent cx="5256530" cy="4251047"/>
            <wp:effectExtent l="19050" t="0" r="1270" b="0"/>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5256530" cy="4251047"/>
                    </a:xfrm>
                    <a:prstGeom prst="rect">
                      <a:avLst/>
                    </a:prstGeom>
                    <a:noFill/>
                    <a:ln w="9525">
                      <a:noFill/>
                      <a:miter lim="800000"/>
                      <a:headEnd/>
                      <a:tailEnd/>
                    </a:ln>
                  </pic:spPr>
                </pic:pic>
              </a:graphicData>
            </a:graphic>
          </wp:inline>
        </w:drawing>
      </w:r>
      <w:r w:rsidRPr="00216A70">
        <w:rPr>
          <w:rFonts w:ascii="Arial" w:hAnsi="Arial" w:cs="Arial"/>
          <w:b/>
          <w:sz w:val="20"/>
          <w:szCs w:val="20"/>
        </w:rPr>
        <w:t>Elaborado por:</w:t>
      </w:r>
      <w:r w:rsidRPr="00216A70">
        <w:rPr>
          <w:rFonts w:ascii="Arial" w:hAnsi="Arial" w:cs="Arial"/>
          <w:sz w:val="20"/>
          <w:szCs w:val="20"/>
        </w:rPr>
        <w:t xml:space="preserve"> Las Autoras</w:t>
      </w:r>
    </w:p>
    <w:p w:rsidR="0070633C" w:rsidRDefault="0070633C" w:rsidP="00141155">
      <w:pPr>
        <w:spacing w:line="480" w:lineRule="auto"/>
        <w:ind w:right="-36"/>
        <w:jc w:val="center"/>
        <w:rPr>
          <w:rFonts w:ascii="Arial" w:hAnsi="Arial" w:cs="Arial"/>
          <w:sz w:val="20"/>
          <w:szCs w:val="20"/>
        </w:rPr>
      </w:pPr>
    </w:p>
    <w:p w:rsidR="00445568" w:rsidRDefault="00445568" w:rsidP="00141155">
      <w:pPr>
        <w:spacing w:line="480" w:lineRule="auto"/>
        <w:ind w:right="-36"/>
        <w:jc w:val="center"/>
        <w:rPr>
          <w:rFonts w:ascii="Arial" w:hAnsi="Arial" w:cs="Arial"/>
          <w:sz w:val="20"/>
          <w:szCs w:val="20"/>
        </w:rPr>
      </w:pPr>
      <w:r>
        <w:rPr>
          <w:rFonts w:ascii="Arial" w:hAnsi="Arial" w:cs="Arial"/>
          <w:sz w:val="20"/>
          <w:szCs w:val="20"/>
        </w:rPr>
        <w:t>ANÁLISIS DE IN</w:t>
      </w:r>
      <w:r w:rsidR="00CF329B">
        <w:rPr>
          <w:rFonts w:ascii="Arial" w:hAnsi="Arial" w:cs="Arial"/>
          <w:sz w:val="20"/>
          <w:szCs w:val="20"/>
        </w:rPr>
        <w:t>DI</w:t>
      </w:r>
      <w:r>
        <w:rPr>
          <w:rFonts w:ascii="Arial" w:hAnsi="Arial" w:cs="Arial"/>
          <w:sz w:val="20"/>
          <w:szCs w:val="20"/>
        </w:rPr>
        <w:t>CADORES DE PROCESOS</w:t>
      </w:r>
    </w:p>
    <w:p w:rsidR="00562D6D" w:rsidRDefault="00562D6D" w:rsidP="00562D6D">
      <w:pPr>
        <w:ind w:right="-36"/>
        <w:jc w:val="center"/>
        <w:rPr>
          <w:rFonts w:ascii="Arial" w:hAnsi="Arial" w:cs="Arial"/>
          <w:sz w:val="20"/>
          <w:szCs w:val="20"/>
        </w:rPr>
      </w:pPr>
    </w:p>
    <w:p w:rsidR="0070633C" w:rsidRPr="001A00E2" w:rsidRDefault="0070633C" w:rsidP="00B4267D">
      <w:pPr>
        <w:pStyle w:val="Prrafodelista"/>
        <w:numPr>
          <w:ilvl w:val="1"/>
          <w:numId w:val="1"/>
        </w:numPr>
        <w:spacing w:line="480" w:lineRule="auto"/>
        <w:ind w:left="0" w:right="-36" w:firstLine="0"/>
        <w:jc w:val="both"/>
        <w:outlineLvl w:val="1"/>
        <w:rPr>
          <w:rFonts w:ascii="Arial" w:hAnsi="Arial" w:cs="Arial"/>
          <w:b/>
        </w:rPr>
      </w:pPr>
      <w:bookmarkStart w:id="174" w:name="_Toc279405328"/>
      <w:r w:rsidRPr="001A00E2">
        <w:rPr>
          <w:rFonts w:ascii="Arial" w:hAnsi="Arial" w:cs="Arial"/>
          <w:b/>
        </w:rPr>
        <w:t>PRUEBAS DE HIPÓTESIS</w:t>
      </w:r>
      <w:bookmarkEnd w:id="174"/>
    </w:p>
    <w:p w:rsidR="0070633C" w:rsidRDefault="0070633C" w:rsidP="0070633C">
      <w:pPr>
        <w:spacing w:line="480" w:lineRule="auto"/>
        <w:jc w:val="both"/>
        <w:rPr>
          <w:rFonts w:ascii="Arial" w:hAnsi="Arial" w:cs="Arial"/>
          <w:bCs/>
        </w:rPr>
      </w:pPr>
      <w:r w:rsidRPr="000D1B6E">
        <w:rPr>
          <w:rFonts w:ascii="Arial" w:hAnsi="Arial" w:cs="Arial"/>
          <w:bCs/>
        </w:rPr>
        <w:t>Una prueba de hipótesis es un instrumento de validación de una cierta teoría a partir de unos datos.</w:t>
      </w:r>
      <w:r>
        <w:rPr>
          <w:rFonts w:ascii="Arial" w:hAnsi="Arial" w:cs="Arial"/>
          <w:bCs/>
        </w:rPr>
        <w:t xml:space="preserve"> En esta primera parte del análisis queremos demostrar que los datos a analizarse pr</w:t>
      </w:r>
      <w:r w:rsidRPr="00AE4625">
        <w:rPr>
          <w:rFonts w:ascii="Arial" w:hAnsi="Arial" w:cs="Arial"/>
          <w:bCs/>
        </w:rPr>
        <w:t xml:space="preserve">ovienen de una </w:t>
      </w:r>
      <w:r>
        <w:rPr>
          <w:rFonts w:ascii="Arial" w:hAnsi="Arial" w:cs="Arial"/>
          <w:bCs/>
        </w:rPr>
        <w:t>distribución</w:t>
      </w:r>
      <w:r w:rsidRPr="00AE4625">
        <w:rPr>
          <w:rFonts w:ascii="Arial" w:hAnsi="Arial" w:cs="Arial"/>
          <w:bCs/>
        </w:rPr>
        <w:t xml:space="preserve"> normal mediante el contraste de Kolmogorov-Smirnov. </w:t>
      </w:r>
      <w:r>
        <w:rPr>
          <w:rFonts w:ascii="Arial" w:hAnsi="Arial" w:cs="Arial"/>
          <w:bCs/>
        </w:rPr>
        <w:t xml:space="preserve"> </w:t>
      </w:r>
      <w:r w:rsidRPr="00AE4625">
        <w:rPr>
          <w:rFonts w:ascii="Arial" w:hAnsi="Arial" w:cs="Arial"/>
          <w:bCs/>
        </w:rPr>
        <w:t xml:space="preserve">Es necesario identificar la distribución de probabilidad de las variables aleatorias que se pretenden analizar antes de realizar cualquier inferencia estadística.  Los datos que </w:t>
      </w:r>
      <w:r w:rsidRPr="00AE4625">
        <w:rPr>
          <w:rFonts w:ascii="Arial" w:hAnsi="Arial" w:cs="Arial"/>
          <w:bCs/>
        </w:rPr>
        <w:lastRenderedPageBreak/>
        <w:t>queremos demostrar que provie</w:t>
      </w:r>
      <w:r>
        <w:rPr>
          <w:rFonts w:ascii="Arial" w:hAnsi="Arial" w:cs="Arial"/>
          <w:bCs/>
        </w:rPr>
        <w:t xml:space="preserve">nen de una distribución normal y que </w:t>
      </w:r>
      <w:r w:rsidRPr="00AE4625">
        <w:rPr>
          <w:rFonts w:ascii="Arial" w:hAnsi="Arial" w:cs="Arial"/>
          <w:bCs/>
        </w:rPr>
        <w:t xml:space="preserve"> </w:t>
      </w:r>
      <w:r>
        <w:rPr>
          <w:rFonts w:ascii="Arial" w:hAnsi="Arial" w:cs="Arial"/>
          <w:bCs/>
        </w:rPr>
        <w:t>re</w:t>
      </w:r>
      <w:r w:rsidRPr="00AE4625">
        <w:rPr>
          <w:rFonts w:ascii="Arial" w:hAnsi="Arial" w:cs="Arial"/>
          <w:bCs/>
        </w:rPr>
        <w:t xml:space="preserve">presentan </w:t>
      </w:r>
      <w:r>
        <w:rPr>
          <w:rFonts w:ascii="Arial" w:hAnsi="Arial" w:cs="Arial"/>
          <w:bCs/>
        </w:rPr>
        <w:t xml:space="preserve">los </w:t>
      </w:r>
      <w:r w:rsidRPr="00AE4625">
        <w:rPr>
          <w:rFonts w:ascii="Arial" w:hAnsi="Arial" w:cs="Arial"/>
          <w:bCs/>
        </w:rPr>
        <w:t xml:space="preserve"> datos de </w:t>
      </w:r>
      <w:r>
        <w:rPr>
          <w:rFonts w:ascii="Arial" w:hAnsi="Arial" w:cs="Arial"/>
          <w:bCs/>
        </w:rPr>
        <w:t>Porcentaje promedio de Scrap</w:t>
      </w:r>
      <w:r w:rsidRPr="00AE4625">
        <w:rPr>
          <w:rFonts w:ascii="Arial" w:hAnsi="Arial" w:cs="Arial"/>
          <w:bCs/>
        </w:rPr>
        <w:t xml:space="preserve"> antes de </w:t>
      </w:r>
      <w:r>
        <w:rPr>
          <w:rFonts w:ascii="Arial" w:hAnsi="Arial" w:cs="Arial"/>
          <w:bCs/>
        </w:rPr>
        <w:t>la implementación del Plan de Mantenimiento de maquinarias (Población 1-Año 2009)</w:t>
      </w:r>
      <w:r w:rsidRPr="00AE4625">
        <w:rPr>
          <w:rFonts w:ascii="Arial" w:hAnsi="Arial" w:cs="Arial"/>
          <w:bCs/>
        </w:rPr>
        <w:t xml:space="preserve"> y </w:t>
      </w:r>
      <w:r>
        <w:rPr>
          <w:rFonts w:ascii="Arial" w:hAnsi="Arial" w:cs="Arial"/>
          <w:bCs/>
        </w:rPr>
        <w:t xml:space="preserve"> los Porcentajes promedio de Scrap</w:t>
      </w:r>
      <w:r w:rsidRPr="00AE4625">
        <w:rPr>
          <w:rFonts w:ascii="Arial" w:hAnsi="Arial" w:cs="Arial"/>
          <w:bCs/>
        </w:rPr>
        <w:t xml:space="preserve"> después de recibir </w:t>
      </w:r>
      <w:r>
        <w:rPr>
          <w:rFonts w:ascii="Arial" w:hAnsi="Arial" w:cs="Arial"/>
          <w:bCs/>
        </w:rPr>
        <w:t>implementación del Plan de Mantenimiento de maquinarias</w:t>
      </w:r>
      <w:r w:rsidRPr="00E25228">
        <w:rPr>
          <w:rFonts w:ascii="Arial" w:hAnsi="Arial" w:cs="Arial"/>
          <w:bCs/>
        </w:rPr>
        <w:t xml:space="preserve"> </w:t>
      </w:r>
      <w:r>
        <w:rPr>
          <w:rFonts w:ascii="Arial" w:hAnsi="Arial" w:cs="Arial"/>
          <w:bCs/>
        </w:rPr>
        <w:t xml:space="preserve">(Población 2-Año 2010), </w:t>
      </w:r>
      <w:r w:rsidRPr="00E25228">
        <w:rPr>
          <w:rFonts w:ascii="Arial" w:hAnsi="Arial" w:cs="Arial"/>
          <w:bCs/>
        </w:rPr>
        <w:t xml:space="preserve"> y se muestran en la </w:t>
      </w:r>
      <w:r>
        <w:rPr>
          <w:rFonts w:ascii="Arial" w:hAnsi="Arial" w:cs="Arial"/>
          <w:bCs/>
        </w:rPr>
        <w:t>siguiente Tabla:</w:t>
      </w:r>
    </w:p>
    <w:p w:rsidR="0070633C" w:rsidRDefault="0070633C" w:rsidP="0070633C">
      <w:pPr>
        <w:jc w:val="both"/>
        <w:rPr>
          <w:rFonts w:ascii="Arial" w:hAnsi="Arial" w:cs="Arial"/>
          <w:bCs/>
        </w:rPr>
      </w:pPr>
    </w:p>
    <w:p w:rsidR="0070633C" w:rsidRPr="009A5F49" w:rsidRDefault="0070633C" w:rsidP="0070633C">
      <w:pPr>
        <w:pStyle w:val="Epgrafe"/>
        <w:spacing w:after="0"/>
        <w:jc w:val="center"/>
        <w:rPr>
          <w:rFonts w:ascii="Arial" w:hAnsi="Arial" w:cs="Arial"/>
          <w:color w:val="auto"/>
          <w:sz w:val="20"/>
          <w:szCs w:val="20"/>
        </w:rPr>
      </w:pPr>
      <w:bookmarkStart w:id="175" w:name="_Toc278707246"/>
      <w:r w:rsidRPr="009A5F49">
        <w:rPr>
          <w:rFonts w:ascii="Arial" w:hAnsi="Arial" w:cs="Arial"/>
          <w:color w:val="auto"/>
          <w:sz w:val="20"/>
          <w:szCs w:val="20"/>
        </w:rPr>
        <w:t xml:space="preserve">Tabla </w:t>
      </w:r>
      <w:r w:rsidR="00252379" w:rsidRPr="009A5F49">
        <w:rPr>
          <w:rFonts w:ascii="Arial" w:hAnsi="Arial" w:cs="Arial"/>
          <w:color w:val="auto"/>
          <w:sz w:val="20"/>
          <w:szCs w:val="20"/>
        </w:rPr>
        <w:fldChar w:fldCharType="begin"/>
      </w:r>
      <w:r w:rsidRPr="009A5F49">
        <w:rPr>
          <w:rFonts w:ascii="Arial" w:hAnsi="Arial" w:cs="Arial"/>
          <w:color w:val="auto"/>
          <w:sz w:val="20"/>
          <w:szCs w:val="20"/>
        </w:rPr>
        <w:instrText xml:space="preserve"> SEQ Tabla \* ARABIC </w:instrText>
      </w:r>
      <w:r w:rsidR="00252379" w:rsidRPr="009A5F49">
        <w:rPr>
          <w:rFonts w:ascii="Arial" w:hAnsi="Arial" w:cs="Arial"/>
          <w:color w:val="auto"/>
          <w:sz w:val="20"/>
          <w:szCs w:val="20"/>
        </w:rPr>
        <w:fldChar w:fldCharType="separate"/>
      </w:r>
      <w:r w:rsidR="00583673">
        <w:rPr>
          <w:rFonts w:ascii="Arial" w:hAnsi="Arial" w:cs="Arial"/>
          <w:noProof/>
          <w:color w:val="auto"/>
          <w:sz w:val="20"/>
          <w:szCs w:val="20"/>
        </w:rPr>
        <w:t>10</w:t>
      </w:r>
      <w:r w:rsidR="00252379" w:rsidRPr="009A5F49">
        <w:rPr>
          <w:rFonts w:ascii="Arial" w:hAnsi="Arial" w:cs="Arial"/>
          <w:color w:val="auto"/>
          <w:sz w:val="20"/>
          <w:szCs w:val="20"/>
        </w:rPr>
        <w:fldChar w:fldCharType="end"/>
      </w:r>
      <w:r w:rsidRPr="009A5F49">
        <w:rPr>
          <w:rFonts w:ascii="Arial" w:hAnsi="Arial" w:cs="Arial"/>
          <w:color w:val="auto"/>
          <w:sz w:val="20"/>
          <w:szCs w:val="20"/>
        </w:rPr>
        <w:t>: Tabla de Datos</w:t>
      </w:r>
      <w:bookmarkEnd w:id="175"/>
    </w:p>
    <w:p w:rsidR="0070633C" w:rsidRDefault="0070633C" w:rsidP="0070633C">
      <w:pPr>
        <w:spacing w:line="480" w:lineRule="auto"/>
        <w:jc w:val="center"/>
        <w:rPr>
          <w:rFonts w:ascii="Arial" w:hAnsi="Arial" w:cs="Arial"/>
          <w:b/>
          <w:bCs/>
          <w:sz w:val="18"/>
          <w:szCs w:val="18"/>
        </w:rPr>
      </w:pPr>
      <w:r w:rsidRPr="009A5F49">
        <w:rPr>
          <w:noProof/>
          <w:szCs w:val="18"/>
        </w:rPr>
        <w:drawing>
          <wp:inline distT="0" distB="0" distL="0" distR="0">
            <wp:extent cx="1769110" cy="2636520"/>
            <wp:effectExtent l="19050" t="0" r="2540" b="0"/>
            <wp:docPr id="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1769110" cy="2636520"/>
                    </a:xfrm>
                    <a:prstGeom prst="rect">
                      <a:avLst/>
                    </a:prstGeom>
                    <a:noFill/>
                    <a:ln w="9525">
                      <a:noFill/>
                      <a:miter lim="800000"/>
                      <a:headEnd/>
                      <a:tailEnd/>
                    </a:ln>
                  </pic:spPr>
                </pic:pic>
              </a:graphicData>
            </a:graphic>
          </wp:inline>
        </w:drawing>
      </w:r>
    </w:p>
    <w:p w:rsidR="0070633C" w:rsidRPr="009A5F49" w:rsidRDefault="0070633C" w:rsidP="0070633C">
      <w:pPr>
        <w:spacing w:line="480" w:lineRule="auto"/>
        <w:jc w:val="center"/>
        <w:rPr>
          <w:rFonts w:ascii="Arial" w:hAnsi="Arial" w:cs="Arial"/>
          <w:b/>
          <w:bCs/>
          <w:sz w:val="20"/>
          <w:szCs w:val="20"/>
        </w:rPr>
      </w:pPr>
      <w:r w:rsidRPr="009A5F49">
        <w:rPr>
          <w:rFonts w:ascii="Arial" w:hAnsi="Arial" w:cs="Arial"/>
          <w:b/>
          <w:bCs/>
          <w:sz w:val="20"/>
          <w:szCs w:val="20"/>
        </w:rPr>
        <w:t xml:space="preserve">Elaborado por: </w:t>
      </w:r>
      <w:r w:rsidRPr="009A5F49">
        <w:rPr>
          <w:rFonts w:ascii="Arial" w:hAnsi="Arial" w:cs="Arial"/>
          <w:bCs/>
          <w:sz w:val="20"/>
          <w:szCs w:val="20"/>
        </w:rPr>
        <w:t>Las Autoras</w:t>
      </w:r>
    </w:p>
    <w:p w:rsidR="0070633C" w:rsidRDefault="0070633C" w:rsidP="0070633C">
      <w:pPr>
        <w:spacing w:line="480" w:lineRule="auto"/>
        <w:jc w:val="both"/>
        <w:rPr>
          <w:rFonts w:ascii="Arial" w:hAnsi="Arial" w:cs="Arial"/>
          <w:bCs/>
        </w:rPr>
      </w:pPr>
    </w:p>
    <w:p w:rsidR="0070633C" w:rsidRDefault="0070633C" w:rsidP="0070633C">
      <w:pPr>
        <w:spacing w:line="480" w:lineRule="auto"/>
        <w:jc w:val="both"/>
        <w:rPr>
          <w:rFonts w:ascii="Arial" w:hAnsi="Arial" w:cs="Arial"/>
          <w:bCs/>
        </w:rPr>
      </w:pPr>
      <w:r w:rsidRPr="00AE4625">
        <w:rPr>
          <w:rFonts w:ascii="Arial" w:hAnsi="Arial" w:cs="Arial"/>
          <w:bCs/>
        </w:rPr>
        <w:t xml:space="preserve">Estas variables son un registro que lleva a cabo el departamento de </w:t>
      </w:r>
      <w:r>
        <w:rPr>
          <w:rFonts w:ascii="Arial" w:hAnsi="Arial" w:cs="Arial"/>
          <w:bCs/>
        </w:rPr>
        <w:t>Producción</w:t>
      </w:r>
      <w:r w:rsidRPr="00AE4625">
        <w:rPr>
          <w:rFonts w:ascii="Arial" w:hAnsi="Arial" w:cs="Arial"/>
          <w:bCs/>
        </w:rPr>
        <w:t xml:space="preserve"> de P</w:t>
      </w:r>
      <w:r>
        <w:rPr>
          <w:rFonts w:ascii="Arial" w:hAnsi="Arial" w:cs="Arial"/>
          <w:bCs/>
        </w:rPr>
        <w:t>lásticos</w:t>
      </w:r>
      <w:r w:rsidRPr="00AE4625">
        <w:rPr>
          <w:rFonts w:ascii="Arial" w:hAnsi="Arial" w:cs="Arial"/>
          <w:bCs/>
        </w:rPr>
        <w:t xml:space="preserve"> S.A a través del </w:t>
      </w:r>
      <w:r>
        <w:rPr>
          <w:rFonts w:ascii="Arial" w:hAnsi="Arial" w:cs="Arial"/>
          <w:bCs/>
        </w:rPr>
        <w:t xml:space="preserve">Jefe de Mantenimiento en conjunto con el Jefe de Producción, se llevará un registro Diario de control de scrap, dicho funcionario se encargará de revisar el correspondiente registro </w:t>
      </w:r>
      <w:r w:rsidRPr="00AE4625">
        <w:rPr>
          <w:rFonts w:ascii="Arial" w:hAnsi="Arial" w:cs="Arial"/>
          <w:bCs/>
        </w:rPr>
        <w:t xml:space="preserve">y de esa manera, se obtiene una </w:t>
      </w:r>
      <w:r>
        <w:rPr>
          <w:rFonts w:ascii="Arial" w:hAnsi="Arial" w:cs="Arial"/>
          <w:bCs/>
        </w:rPr>
        <w:t>porcentaje</w:t>
      </w:r>
      <w:r w:rsidRPr="00AE4625">
        <w:rPr>
          <w:rFonts w:ascii="Arial" w:hAnsi="Arial" w:cs="Arial"/>
          <w:bCs/>
        </w:rPr>
        <w:t xml:space="preserve"> promedio de </w:t>
      </w:r>
      <w:r>
        <w:rPr>
          <w:rFonts w:ascii="Arial" w:hAnsi="Arial" w:cs="Arial"/>
          <w:bCs/>
        </w:rPr>
        <w:t>Scrap producido,</w:t>
      </w:r>
      <w:r w:rsidRPr="00AE4625">
        <w:rPr>
          <w:rFonts w:ascii="Arial" w:hAnsi="Arial" w:cs="Arial"/>
          <w:bCs/>
        </w:rPr>
        <w:t xml:space="preserve"> con un valor base </w:t>
      </w:r>
      <w:r>
        <w:rPr>
          <w:rFonts w:ascii="Arial" w:hAnsi="Arial" w:cs="Arial"/>
          <w:bCs/>
        </w:rPr>
        <w:t>o esperado se sabrá qué tanto</w:t>
      </w:r>
      <w:r w:rsidRPr="00AE4625">
        <w:rPr>
          <w:rFonts w:ascii="Arial" w:hAnsi="Arial" w:cs="Arial"/>
          <w:bCs/>
        </w:rPr>
        <w:t xml:space="preserve"> ha </w:t>
      </w:r>
      <w:r>
        <w:rPr>
          <w:rFonts w:ascii="Arial" w:hAnsi="Arial" w:cs="Arial"/>
          <w:bCs/>
        </w:rPr>
        <w:t xml:space="preserve">disminuido </w:t>
      </w:r>
      <w:r w:rsidRPr="00AE4625">
        <w:rPr>
          <w:rFonts w:ascii="Arial" w:hAnsi="Arial" w:cs="Arial"/>
          <w:bCs/>
        </w:rPr>
        <w:t>y en qué porcentaje.</w:t>
      </w:r>
    </w:p>
    <w:p w:rsidR="0070633C" w:rsidRPr="0004030C" w:rsidRDefault="0070633C" w:rsidP="00B4267D">
      <w:pPr>
        <w:pStyle w:val="Prrafodelista"/>
        <w:numPr>
          <w:ilvl w:val="2"/>
          <w:numId w:val="1"/>
        </w:numPr>
        <w:tabs>
          <w:tab w:val="left" w:pos="851"/>
        </w:tabs>
        <w:spacing w:line="480" w:lineRule="auto"/>
        <w:ind w:left="0" w:firstLine="0"/>
        <w:jc w:val="both"/>
        <w:outlineLvl w:val="2"/>
        <w:rPr>
          <w:rFonts w:ascii="Arial" w:hAnsi="Arial" w:cs="Arial"/>
          <w:b/>
          <w:sz w:val="24"/>
          <w:szCs w:val="24"/>
        </w:rPr>
      </w:pPr>
      <w:bookmarkStart w:id="176" w:name="_Toc279405329"/>
      <w:r w:rsidRPr="0004030C">
        <w:rPr>
          <w:rFonts w:ascii="Arial" w:hAnsi="Arial" w:cs="Arial"/>
          <w:b/>
          <w:sz w:val="24"/>
          <w:szCs w:val="24"/>
        </w:rPr>
        <w:lastRenderedPageBreak/>
        <w:t>CONTRASTE DE NORMALIDAD</w:t>
      </w:r>
      <w:bookmarkEnd w:id="176"/>
    </w:p>
    <w:p w:rsidR="0070633C" w:rsidRDefault="0070633C" w:rsidP="0070633C">
      <w:pPr>
        <w:spacing w:line="480" w:lineRule="auto"/>
        <w:jc w:val="both"/>
        <w:rPr>
          <w:rFonts w:ascii="Arial" w:hAnsi="Arial" w:cs="Arial"/>
        </w:rPr>
      </w:pPr>
      <w:r w:rsidRPr="00AE4625">
        <w:rPr>
          <w:rFonts w:ascii="Arial" w:hAnsi="Arial" w:cs="Arial"/>
        </w:rPr>
        <w:t>Para demostrar la normalidad de los datos de las dos poblaciones, nos basaremos en la prueba del contraste de Kolmogorov-Smirnov; para el cual se presentan las siguientes hipótesis:</w:t>
      </w:r>
    </w:p>
    <w:p w:rsidR="0070633C" w:rsidRDefault="0070633C" w:rsidP="0070633C">
      <w:pPr>
        <w:spacing w:line="480" w:lineRule="auto"/>
        <w:jc w:val="both"/>
        <w:rPr>
          <w:rFonts w:ascii="Arial" w:hAnsi="Arial" w:cs="Arial"/>
        </w:rPr>
      </w:pPr>
    </w:p>
    <w:p w:rsidR="0070633C" w:rsidRDefault="0070633C" w:rsidP="0070633C">
      <w:pPr>
        <w:spacing w:line="480" w:lineRule="auto"/>
        <w:jc w:val="both"/>
        <w:rPr>
          <w:rFonts w:ascii="Arial" w:hAnsi="Arial" w:cs="Arial"/>
        </w:rPr>
      </w:pPr>
      <w:r w:rsidRPr="00AE4625">
        <w:rPr>
          <w:rFonts w:ascii="Arial" w:hAnsi="Arial" w:cs="Arial"/>
          <w:b/>
        </w:rPr>
        <w:t>H</w:t>
      </w:r>
      <w:r w:rsidRPr="00292CCA">
        <w:rPr>
          <w:rFonts w:ascii="Arial" w:hAnsi="Arial" w:cs="Arial"/>
          <w:b/>
          <w:vertAlign w:val="subscript"/>
        </w:rPr>
        <w:t>o</w:t>
      </w:r>
      <w:r w:rsidRPr="00AE4625">
        <w:rPr>
          <w:rFonts w:ascii="Arial" w:hAnsi="Arial" w:cs="Arial"/>
          <w:b/>
        </w:rPr>
        <w:t xml:space="preserve">: </w:t>
      </w:r>
      <w:r>
        <w:rPr>
          <w:rFonts w:ascii="Arial" w:hAnsi="Arial" w:cs="Arial"/>
        </w:rPr>
        <w:t>Los datos presentados en la tabla, siguen una distribución de la forma:</w:t>
      </w:r>
    </w:p>
    <w:p w:rsidR="0070633C" w:rsidRPr="0048592D" w:rsidRDefault="0070633C" w:rsidP="0070633C">
      <w:pPr>
        <w:spacing w:line="480" w:lineRule="auto"/>
        <w:jc w:val="center"/>
        <w:rPr>
          <w:rFonts w:ascii="Arial" w:hAnsi="Arial" w:cs="Arial"/>
          <w:b/>
        </w:rPr>
      </w:pPr>
      <w:r w:rsidRPr="0048592D">
        <w:rPr>
          <w:rFonts w:ascii="Arial" w:hAnsi="Arial" w:cs="Arial"/>
          <w:b/>
        </w:rPr>
        <w:t>X ~ N (μ, δ</w:t>
      </w:r>
      <w:r w:rsidRPr="0048592D">
        <w:rPr>
          <w:rFonts w:ascii="Arial" w:hAnsi="Arial" w:cs="Arial"/>
          <w:b/>
          <w:vertAlign w:val="superscript"/>
        </w:rPr>
        <w:t>2</w:t>
      </w:r>
      <w:r w:rsidRPr="0048592D">
        <w:rPr>
          <w:rFonts w:ascii="Arial" w:hAnsi="Arial" w:cs="Arial"/>
          <w:b/>
        </w:rPr>
        <w:t>)</w:t>
      </w:r>
    </w:p>
    <w:p w:rsidR="0070633C" w:rsidRDefault="0070633C" w:rsidP="0070633C">
      <w:pPr>
        <w:spacing w:line="480" w:lineRule="auto"/>
        <w:jc w:val="both"/>
        <w:rPr>
          <w:rFonts w:ascii="Arial" w:hAnsi="Arial" w:cs="Arial"/>
        </w:rPr>
      </w:pPr>
      <w:r w:rsidRPr="00AE4625">
        <w:rPr>
          <w:rFonts w:ascii="Arial" w:hAnsi="Arial" w:cs="Arial"/>
          <w:b/>
        </w:rPr>
        <w:t>H</w:t>
      </w:r>
      <w:r w:rsidRPr="00292CCA">
        <w:rPr>
          <w:rFonts w:ascii="Arial" w:hAnsi="Arial" w:cs="Arial"/>
          <w:b/>
          <w:vertAlign w:val="subscript"/>
        </w:rPr>
        <w:t>1</w:t>
      </w:r>
      <w:r w:rsidRPr="00AE4625">
        <w:rPr>
          <w:rFonts w:ascii="Arial" w:hAnsi="Arial" w:cs="Arial"/>
          <w:b/>
        </w:rPr>
        <w:t>:</w:t>
      </w:r>
      <w:r w:rsidRPr="00AE4625">
        <w:rPr>
          <w:rFonts w:ascii="Arial" w:hAnsi="Arial" w:cs="Arial"/>
        </w:rPr>
        <w:t xml:space="preserve"> </w:t>
      </w:r>
      <w:r>
        <w:rPr>
          <w:rFonts w:ascii="Arial" w:hAnsi="Arial" w:cs="Arial"/>
        </w:rPr>
        <w:t>Los datos presentados en la tabla, no siguen una distribución de la forma:</w:t>
      </w:r>
    </w:p>
    <w:p w:rsidR="0070633C" w:rsidRDefault="0070633C" w:rsidP="0070633C">
      <w:pPr>
        <w:spacing w:line="480" w:lineRule="auto"/>
        <w:jc w:val="center"/>
        <w:rPr>
          <w:rFonts w:ascii="Arial" w:hAnsi="Arial" w:cs="Arial"/>
          <w:b/>
        </w:rPr>
      </w:pPr>
      <w:r w:rsidRPr="0048592D">
        <w:rPr>
          <w:rFonts w:ascii="Arial" w:hAnsi="Arial" w:cs="Arial"/>
          <w:b/>
        </w:rPr>
        <w:t>X ~ N (μ, δ</w:t>
      </w:r>
      <w:r w:rsidRPr="0048592D">
        <w:rPr>
          <w:rFonts w:ascii="Arial" w:hAnsi="Arial" w:cs="Arial"/>
          <w:b/>
          <w:vertAlign w:val="superscript"/>
        </w:rPr>
        <w:t>2</w:t>
      </w:r>
      <w:r w:rsidRPr="0048592D">
        <w:rPr>
          <w:rFonts w:ascii="Arial" w:hAnsi="Arial" w:cs="Arial"/>
          <w:b/>
        </w:rPr>
        <w:t>)</w:t>
      </w:r>
    </w:p>
    <w:p w:rsidR="0070633C" w:rsidRPr="0048592D" w:rsidRDefault="0070633C" w:rsidP="0070633C">
      <w:pPr>
        <w:spacing w:line="480" w:lineRule="auto"/>
        <w:jc w:val="center"/>
        <w:rPr>
          <w:rFonts w:ascii="Arial" w:hAnsi="Arial" w:cs="Arial"/>
          <w:b/>
        </w:rPr>
      </w:pPr>
    </w:p>
    <w:p w:rsidR="0070633C" w:rsidRDefault="0070633C" w:rsidP="0070633C">
      <w:pPr>
        <w:spacing w:line="480" w:lineRule="auto"/>
        <w:jc w:val="both"/>
        <w:rPr>
          <w:rFonts w:ascii="Arial" w:hAnsi="Arial" w:cs="Arial"/>
        </w:rPr>
      </w:pPr>
      <w:r>
        <w:rPr>
          <w:rFonts w:ascii="Arial" w:hAnsi="Arial" w:cs="Arial"/>
        </w:rPr>
        <w:t>Para comprobar que nuestros datos provienen de una distribución normal; el valor p debe ser mayor al grado de significancia (en este caso 0.05).</w:t>
      </w:r>
    </w:p>
    <w:p w:rsidR="0070633C" w:rsidRDefault="0070633C" w:rsidP="0070633C">
      <w:pPr>
        <w:jc w:val="both"/>
        <w:rPr>
          <w:rFonts w:ascii="Arial" w:hAnsi="Arial" w:cs="Arial"/>
        </w:rPr>
      </w:pPr>
    </w:p>
    <w:p w:rsidR="0070633C" w:rsidRPr="00332F14" w:rsidRDefault="0070633C" w:rsidP="00B87FA8">
      <w:pPr>
        <w:pStyle w:val="Prrafodelista"/>
        <w:numPr>
          <w:ilvl w:val="0"/>
          <w:numId w:val="31"/>
        </w:numPr>
        <w:spacing w:line="360" w:lineRule="auto"/>
        <w:jc w:val="center"/>
        <w:rPr>
          <w:rFonts w:ascii="Arial" w:hAnsi="Arial" w:cs="Arial"/>
          <w:b/>
          <w:sz w:val="24"/>
          <w:szCs w:val="24"/>
        </w:rPr>
      </w:pPr>
      <w:r>
        <w:rPr>
          <w:rFonts w:ascii="Arial" w:hAnsi="Arial" w:cs="Arial"/>
          <w:b/>
        </w:rPr>
        <w:t>% de Scrap año 2009</w:t>
      </w:r>
      <w:r w:rsidRPr="00332F14">
        <w:rPr>
          <w:rFonts w:ascii="Arial" w:hAnsi="Arial" w:cs="Arial"/>
          <w:b/>
        </w:rPr>
        <w:t xml:space="preserve"> antes de la Implementación de plan de Mantenimiento</w:t>
      </w:r>
      <w:r>
        <w:rPr>
          <w:rFonts w:ascii="Arial" w:hAnsi="Arial" w:cs="Arial"/>
          <w:b/>
        </w:rPr>
        <w:t>.</w:t>
      </w:r>
    </w:p>
    <w:p w:rsidR="0070633C" w:rsidRPr="00332F14" w:rsidRDefault="0070633C" w:rsidP="0070633C">
      <w:pPr>
        <w:spacing w:line="480" w:lineRule="auto"/>
        <w:jc w:val="center"/>
        <w:rPr>
          <w:rFonts w:ascii="Arial" w:hAnsi="Arial" w:cs="Arial"/>
        </w:rPr>
      </w:pPr>
      <w:r w:rsidRPr="00332F14">
        <w:rPr>
          <w:rFonts w:ascii="Arial" w:hAnsi="Arial" w:cs="Arial"/>
          <w:b/>
        </w:rPr>
        <w:t>H</w:t>
      </w:r>
      <w:r w:rsidRPr="00332F14">
        <w:rPr>
          <w:rFonts w:ascii="Arial" w:hAnsi="Arial" w:cs="Arial"/>
          <w:b/>
          <w:vertAlign w:val="subscript"/>
        </w:rPr>
        <w:t>o</w:t>
      </w:r>
      <w:r w:rsidRPr="00332F14">
        <w:rPr>
          <w:rFonts w:ascii="Arial" w:hAnsi="Arial" w:cs="Arial"/>
          <w:b/>
        </w:rPr>
        <w:t xml:space="preserve">: </w:t>
      </w:r>
      <w:r w:rsidRPr="00332F14">
        <w:rPr>
          <w:rFonts w:ascii="Arial" w:hAnsi="Arial" w:cs="Arial"/>
        </w:rPr>
        <w:t>p &gt;0.05</w:t>
      </w:r>
    </w:p>
    <w:p w:rsidR="0070633C" w:rsidRDefault="0070633C" w:rsidP="0070633C">
      <w:pPr>
        <w:spacing w:line="480" w:lineRule="auto"/>
        <w:jc w:val="center"/>
        <w:rPr>
          <w:rFonts w:ascii="Arial" w:hAnsi="Arial" w:cs="Arial"/>
        </w:rPr>
      </w:pPr>
      <w:r w:rsidRPr="00332F14">
        <w:rPr>
          <w:rFonts w:ascii="Arial" w:hAnsi="Arial" w:cs="Arial"/>
          <w:b/>
        </w:rPr>
        <w:t>H</w:t>
      </w:r>
      <w:r w:rsidRPr="00332F14">
        <w:rPr>
          <w:rFonts w:ascii="Arial" w:hAnsi="Arial" w:cs="Arial"/>
          <w:b/>
          <w:vertAlign w:val="subscript"/>
        </w:rPr>
        <w:t>1</w:t>
      </w:r>
      <w:r w:rsidRPr="00332F14">
        <w:rPr>
          <w:rFonts w:ascii="Arial" w:hAnsi="Arial" w:cs="Arial"/>
          <w:b/>
        </w:rPr>
        <w:t>:</w:t>
      </w:r>
      <w:r w:rsidRPr="00332F14">
        <w:rPr>
          <w:rFonts w:ascii="Arial" w:hAnsi="Arial" w:cs="Arial"/>
        </w:rPr>
        <w:t xml:space="preserve"> p&lt;0.05</w:t>
      </w:r>
    </w:p>
    <w:p w:rsidR="00D72722" w:rsidRDefault="00D72722" w:rsidP="0070633C">
      <w:pPr>
        <w:spacing w:line="480" w:lineRule="auto"/>
        <w:jc w:val="center"/>
        <w:rPr>
          <w:rFonts w:ascii="Arial" w:hAnsi="Arial" w:cs="Arial"/>
        </w:rPr>
      </w:pPr>
    </w:p>
    <w:p w:rsidR="00D72722" w:rsidRDefault="00D72722" w:rsidP="0070633C">
      <w:pPr>
        <w:spacing w:line="480" w:lineRule="auto"/>
        <w:jc w:val="center"/>
        <w:rPr>
          <w:rFonts w:ascii="Arial" w:hAnsi="Arial" w:cs="Arial"/>
        </w:rPr>
      </w:pPr>
    </w:p>
    <w:p w:rsidR="00D72722" w:rsidRDefault="00D72722" w:rsidP="0070633C">
      <w:pPr>
        <w:spacing w:line="480" w:lineRule="auto"/>
        <w:jc w:val="center"/>
        <w:rPr>
          <w:rFonts w:ascii="Arial" w:hAnsi="Arial" w:cs="Arial"/>
        </w:rPr>
      </w:pPr>
    </w:p>
    <w:p w:rsidR="00D72722" w:rsidRDefault="00D72722" w:rsidP="0070633C">
      <w:pPr>
        <w:spacing w:line="480" w:lineRule="auto"/>
        <w:jc w:val="center"/>
        <w:rPr>
          <w:rFonts w:ascii="Arial" w:hAnsi="Arial" w:cs="Arial"/>
        </w:rPr>
      </w:pPr>
    </w:p>
    <w:p w:rsidR="00D72722" w:rsidRDefault="00D72722" w:rsidP="0070633C">
      <w:pPr>
        <w:spacing w:line="480" w:lineRule="auto"/>
        <w:jc w:val="center"/>
        <w:rPr>
          <w:rFonts w:ascii="Arial" w:hAnsi="Arial" w:cs="Arial"/>
        </w:rPr>
      </w:pPr>
    </w:p>
    <w:p w:rsidR="00D72722" w:rsidRDefault="00D72722" w:rsidP="0070633C">
      <w:pPr>
        <w:spacing w:line="480" w:lineRule="auto"/>
        <w:jc w:val="center"/>
        <w:rPr>
          <w:rFonts w:ascii="Arial" w:hAnsi="Arial" w:cs="Arial"/>
        </w:rPr>
      </w:pPr>
    </w:p>
    <w:p w:rsidR="00D72722" w:rsidRPr="00D72722" w:rsidRDefault="00D72722" w:rsidP="00861D35">
      <w:pPr>
        <w:pStyle w:val="Epgrafe"/>
        <w:spacing w:after="0"/>
        <w:jc w:val="center"/>
        <w:rPr>
          <w:rFonts w:ascii="Arial" w:hAnsi="Arial" w:cs="Arial"/>
          <w:color w:val="auto"/>
          <w:sz w:val="20"/>
          <w:szCs w:val="20"/>
        </w:rPr>
      </w:pPr>
      <w:bookmarkStart w:id="177" w:name="_Toc277680374"/>
      <w:r w:rsidRPr="00D72722">
        <w:rPr>
          <w:rFonts w:ascii="Arial" w:hAnsi="Arial" w:cs="Arial"/>
          <w:color w:val="auto"/>
          <w:sz w:val="20"/>
          <w:szCs w:val="20"/>
        </w:rPr>
        <w:lastRenderedPageBreak/>
        <w:t xml:space="preserve">Gráfico </w:t>
      </w:r>
      <w:r w:rsidR="00252379" w:rsidRPr="00D72722">
        <w:rPr>
          <w:rFonts w:ascii="Arial" w:hAnsi="Arial" w:cs="Arial"/>
          <w:color w:val="auto"/>
          <w:sz w:val="20"/>
          <w:szCs w:val="20"/>
        </w:rPr>
        <w:fldChar w:fldCharType="begin"/>
      </w:r>
      <w:r w:rsidRPr="00D72722">
        <w:rPr>
          <w:rFonts w:ascii="Arial" w:hAnsi="Arial" w:cs="Arial"/>
          <w:color w:val="auto"/>
          <w:sz w:val="20"/>
          <w:szCs w:val="20"/>
        </w:rPr>
        <w:instrText xml:space="preserve"> SEQ Ilustración \* ARABIC </w:instrText>
      </w:r>
      <w:r w:rsidR="00252379" w:rsidRPr="00D72722">
        <w:rPr>
          <w:rFonts w:ascii="Arial" w:hAnsi="Arial" w:cs="Arial"/>
          <w:color w:val="auto"/>
          <w:sz w:val="20"/>
          <w:szCs w:val="20"/>
        </w:rPr>
        <w:fldChar w:fldCharType="separate"/>
      </w:r>
      <w:r w:rsidR="00583673">
        <w:rPr>
          <w:rFonts w:ascii="Arial" w:hAnsi="Arial" w:cs="Arial"/>
          <w:noProof/>
          <w:color w:val="auto"/>
          <w:sz w:val="20"/>
          <w:szCs w:val="20"/>
        </w:rPr>
        <w:t>26</w:t>
      </w:r>
      <w:r w:rsidR="00252379" w:rsidRPr="00D72722">
        <w:rPr>
          <w:rFonts w:ascii="Arial" w:hAnsi="Arial" w:cs="Arial"/>
          <w:color w:val="auto"/>
          <w:sz w:val="20"/>
          <w:szCs w:val="20"/>
        </w:rPr>
        <w:fldChar w:fldCharType="end"/>
      </w:r>
      <w:r w:rsidRPr="00D72722">
        <w:rPr>
          <w:rFonts w:ascii="Arial" w:hAnsi="Arial" w:cs="Arial"/>
          <w:color w:val="auto"/>
          <w:sz w:val="20"/>
          <w:szCs w:val="20"/>
        </w:rPr>
        <w:t>: Probabilidad de % SCRAP año 2009</w:t>
      </w:r>
      <w:bookmarkEnd w:id="177"/>
    </w:p>
    <w:p w:rsidR="0070633C" w:rsidRDefault="00D72722" w:rsidP="00861D35">
      <w:pPr>
        <w:jc w:val="center"/>
        <w:rPr>
          <w:rFonts w:ascii="Arial" w:hAnsi="Arial" w:cs="Arial"/>
        </w:rPr>
      </w:pPr>
      <w:r>
        <w:object w:dxaOrig="8640" w:dyaOrig="5760">
          <v:shape id="_x0000_i1027" type="#_x0000_t75" style="width:371.7pt;height:246.15pt" o:ole="">
            <v:imagedata r:id="rId61" o:title=""/>
          </v:shape>
          <o:OLEObject Type="Embed" ProgID="MtbGraph.Document.15" ShapeID="_x0000_i1027" DrawAspect="Content" ObjectID="_1354006694" r:id="rId62"/>
        </w:object>
      </w:r>
    </w:p>
    <w:p w:rsidR="00D72722" w:rsidRPr="00EF00E5" w:rsidRDefault="00D72722" w:rsidP="00861D35">
      <w:pPr>
        <w:autoSpaceDE w:val="0"/>
        <w:autoSpaceDN w:val="0"/>
        <w:adjustRightInd w:val="0"/>
        <w:ind w:left="360"/>
        <w:jc w:val="center"/>
        <w:rPr>
          <w:rFonts w:ascii="Arial" w:eastAsia="Calibri" w:hAnsi="Arial" w:cs="Arial"/>
          <w:i/>
          <w:sz w:val="20"/>
          <w:szCs w:val="20"/>
        </w:rPr>
      </w:pPr>
      <w:r w:rsidRPr="00DA3FE4">
        <w:rPr>
          <w:rFonts w:ascii="Arial" w:eastAsia="Calibri" w:hAnsi="Arial" w:cs="Arial"/>
          <w:b/>
          <w:i/>
          <w:sz w:val="20"/>
          <w:szCs w:val="20"/>
        </w:rPr>
        <w:t xml:space="preserve">Fuente: </w:t>
      </w:r>
      <w:r w:rsidRPr="00EF00E5">
        <w:rPr>
          <w:rFonts w:ascii="Arial" w:eastAsia="Calibri" w:hAnsi="Arial" w:cs="Arial"/>
          <w:i/>
          <w:sz w:val="20"/>
          <w:szCs w:val="20"/>
        </w:rPr>
        <w:t>Información proporcionada por la Compañía - Software estadístico MiniTab 15.1.30.0</w:t>
      </w:r>
    </w:p>
    <w:p w:rsidR="0070633C" w:rsidRDefault="0070633C" w:rsidP="0070633C">
      <w:pPr>
        <w:spacing w:line="480" w:lineRule="auto"/>
        <w:jc w:val="center"/>
        <w:rPr>
          <w:rFonts w:ascii="Arial" w:hAnsi="Arial" w:cs="Arial"/>
        </w:rPr>
      </w:pPr>
    </w:p>
    <w:p w:rsidR="0070633C" w:rsidRPr="00335C3B" w:rsidRDefault="0070633C" w:rsidP="0070633C">
      <w:pPr>
        <w:spacing w:line="480" w:lineRule="auto"/>
        <w:jc w:val="both"/>
        <w:rPr>
          <w:rFonts w:ascii="Arial" w:hAnsi="Arial" w:cs="Arial"/>
        </w:rPr>
      </w:pPr>
      <w:r w:rsidRPr="00335C3B">
        <w:rPr>
          <w:rFonts w:ascii="Arial" w:hAnsi="Arial" w:cs="Arial"/>
        </w:rPr>
        <w:t xml:space="preserve">Se puede concluir que para </w:t>
      </w:r>
      <w:r>
        <w:rPr>
          <w:rFonts w:ascii="Arial" w:hAnsi="Arial" w:cs="Arial"/>
        </w:rPr>
        <w:t>el % S</w:t>
      </w:r>
      <w:r w:rsidR="00F06BD0">
        <w:rPr>
          <w:rFonts w:ascii="Arial" w:hAnsi="Arial" w:cs="Arial"/>
        </w:rPr>
        <w:t>c</w:t>
      </w:r>
      <w:r>
        <w:rPr>
          <w:rFonts w:ascii="Arial" w:hAnsi="Arial" w:cs="Arial"/>
        </w:rPr>
        <w:t xml:space="preserve">rap año 2009, </w:t>
      </w:r>
      <w:r w:rsidRPr="00335C3B">
        <w:rPr>
          <w:rFonts w:ascii="Arial" w:hAnsi="Arial" w:cs="Arial"/>
        </w:rPr>
        <w:t xml:space="preserve"> la distribución es aproximadament</w:t>
      </w:r>
      <w:r w:rsidR="00F06BD0">
        <w:rPr>
          <w:rFonts w:ascii="Arial" w:hAnsi="Arial" w:cs="Arial"/>
        </w:rPr>
        <w:t>e normal ya que su valor P es &gt;</w:t>
      </w:r>
      <w:r w:rsidRPr="00335C3B">
        <w:rPr>
          <w:rFonts w:ascii="Arial" w:hAnsi="Arial" w:cs="Arial"/>
        </w:rPr>
        <w:t xml:space="preserve"> 0.</w:t>
      </w:r>
      <w:r>
        <w:rPr>
          <w:rFonts w:ascii="Arial" w:hAnsi="Arial" w:cs="Arial"/>
        </w:rPr>
        <w:t>150,</w:t>
      </w:r>
      <w:r w:rsidRPr="00335C3B">
        <w:rPr>
          <w:rFonts w:ascii="Arial" w:hAnsi="Arial" w:cs="Arial"/>
        </w:rPr>
        <w:t xml:space="preserve"> es decir p </w:t>
      </w:r>
      <w:r w:rsidRPr="00335C3B">
        <w:rPr>
          <w:rFonts w:ascii="Arial" w:hAnsi="Arial" w:cs="Arial"/>
          <w:b/>
        </w:rPr>
        <w:t>&gt;</w:t>
      </w:r>
      <w:r w:rsidRPr="00335C3B">
        <w:rPr>
          <w:rFonts w:ascii="Arial" w:hAnsi="Arial" w:cs="Arial"/>
        </w:rPr>
        <w:t xml:space="preserve"> 0.05 por lo que no se rechaza la hipótesis nula.</w:t>
      </w:r>
    </w:p>
    <w:p w:rsidR="0070633C" w:rsidRDefault="0070633C" w:rsidP="0070633C">
      <w:pPr>
        <w:ind w:right="-36"/>
        <w:jc w:val="both"/>
        <w:rPr>
          <w:rFonts w:ascii="Arial" w:hAnsi="Arial" w:cs="Arial"/>
          <w:b/>
        </w:rPr>
      </w:pPr>
    </w:p>
    <w:p w:rsidR="0070633C" w:rsidRPr="00332F14" w:rsidRDefault="0070633C" w:rsidP="00B87FA8">
      <w:pPr>
        <w:pStyle w:val="Prrafodelista"/>
        <w:numPr>
          <w:ilvl w:val="0"/>
          <w:numId w:val="30"/>
        </w:numPr>
        <w:spacing w:line="360" w:lineRule="auto"/>
        <w:jc w:val="center"/>
        <w:rPr>
          <w:rFonts w:ascii="Arial" w:hAnsi="Arial" w:cs="Arial"/>
          <w:b/>
          <w:sz w:val="24"/>
          <w:szCs w:val="24"/>
        </w:rPr>
      </w:pPr>
      <w:r>
        <w:rPr>
          <w:rFonts w:ascii="Arial" w:hAnsi="Arial" w:cs="Arial"/>
          <w:b/>
        </w:rPr>
        <w:t>% de Scrap año 2010</w:t>
      </w:r>
      <w:r w:rsidRPr="00332F14">
        <w:rPr>
          <w:rFonts w:ascii="Arial" w:hAnsi="Arial" w:cs="Arial"/>
          <w:b/>
        </w:rPr>
        <w:t xml:space="preserve"> </w:t>
      </w:r>
      <w:r>
        <w:rPr>
          <w:rFonts w:ascii="Arial" w:hAnsi="Arial" w:cs="Arial"/>
          <w:b/>
        </w:rPr>
        <w:t>después</w:t>
      </w:r>
      <w:r w:rsidRPr="00332F14">
        <w:rPr>
          <w:rFonts w:ascii="Arial" w:hAnsi="Arial" w:cs="Arial"/>
          <w:b/>
        </w:rPr>
        <w:t xml:space="preserve"> de la Implementación de plan de Mantenimiento</w:t>
      </w:r>
      <w:r>
        <w:rPr>
          <w:rFonts w:ascii="Arial" w:hAnsi="Arial" w:cs="Arial"/>
          <w:b/>
        </w:rPr>
        <w:t>.</w:t>
      </w:r>
    </w:p>
    <w:p w:rsidR="0070633C" w:rsidRPr="00332F14" w:rsidRDefault="0070633C" w:rsidP="0070633C">
      <w:pPr>
        <w:spacing w:line="480" w:lineRule="auto"/>
        <w:jc w:val="center"/>
        <w:rPr>
          <w:rFonts w:ascii="Arial" w:hAnsi="Arial" w:cs="Arial"/>
        </w:rPr>
      </w:pPr>
      <w:r w:rsidRPr="00332F14">
        <w:rPr>
          <w:rFonts w:ascii="Arial" w:hAnsi="Arial" w:cs="Arial"/>
          <w:b/>
        </w:rPr>
        <w:t>H</w:t>
      </w:r>
      <w:r w:rsidRPr="00332F14">
        <w:rPr>
          <w:rFonts w:ascii="Arial" w:hAnsi="Arial" w:cs="Arial"/>
          <w:b/>
          <w:vertAlign w:val="subscript"/>
        </w:rPr>
        <w:t>o</w:t>
      </w:r>
      <w:r w:rsidRPr="00332F14">
        <w:rPr>
          <w:rFonts w:ascii="Arial" w:hAnsi="Arial" w:cs="Arial"/>
          <w:b/>
        </w:rPr>
        <w:t xml:space="preserve">: </w:t>
      </w:r>
      <w:r w:rsidRPr="00332F14">
        <w:rPr>
          <w:rFonts w:ascii="Arial" w:hAnsi="Arial" w:cs="Arial"/>
        </w:rPr>
        <w:t>p &gt;0.05</w:t>
      </w:r>
    </w:p>
    <w:p w:rsidR="0070633C" w:rsidRDefault="0070633C" w:rsidP="0070633C">
      <w:pPr>
        <w:spacing w:line="480" w:lineRule="auto"/>
        <w:jc w:val="center"/>
        <w:rPr>
          <w:rFonts w:ascii="Arial" w:hAnsi="Arial" w:cs="Arial"/>
        </w:rPr>
      </w:pPr>
      <w:r w:rsidRPr="00332F14">
        <w:rPr>
          <w:rFonts w:ascii="Arial" w:hAnsi="Arial" w:cs="Arial"/>
          <w:b/>
        </w:rPr>
        <w:t>H</w:t>
      </w:r>
      <w:r w:rsidRPr="00332F14">
        <w:rPr>
          <w:rFonts w:ascii="Arial" w:hAnsi="Arial" w:cs="Arial"/>
          <w:b/>
          <w:vertAlign w:val="subscript"/>
        </w:rPr>
        <w:t>1</w:t>
      </w:r>
      <w:r w:rsidRPr="00332F14">
        <w:rPr>
          <w:rFonts w:ascii="Arial" w:hAnsi="Arial" w:cs="Arial"/>
          <w:b/>
        </w:rPr>
        <w:t>:</w:t>
      </w:r>
      <w:r w:rsidRPr="00332F14">
        <w:rPr>
          <w:rFonts w:ascii="Arial" w:hAnsi="Arial" w:cs="Arial"/>
        </w:rPr>
        <w:t xml:space="preserve"> p&lt;0.05</w:t>
      </w:r>
    </w:p>
    <w:p w:rsidR="00D72722" w:rsidRDefault="00D72722" w:rsidP="0070633C">
      <w:pPr>
        <w:spacing w:line="480" w:lineRule="auto"/>
        <w:jc w:val="center"/>
        <w:rPr>
          <w:rFonts w:ascii="Arial" w:hAnsi="Arial" w:cs="Arial"/>
        </w:rPr>
      </w:pPr>
    </w:p>
    <w:p w:rsidR="00D72722" w:rsidRDefault="00D72722" w:rsidP="0070633C">
      <w:pPr>
        <w:spacing w:line="480" w:lineRule="auto"/>
        <w:jc w:val="center"/>
        <w:rPr>
          <w:rFonts w:ascii="Arial" w:hAnsi="Arial" w:cs="Arial"/>
        </w:rPr>
      </w:pPr>
    </w:p>
    <w:p w:rsidR="00D72722" w:rsidRDefault="00D72722" w:rsidP="0070633C">
      <w:pPr>
        <w:spacing w:line="480" w:lineRule="auto"/>
        <w:jc w:val="center"/>
        <w:rPr>
          <w:rFonts w:ascii="Arial" w:hAnsi="Arial" w:cs="Arial"/>
        </w:rPr>
      </w:pPr>
    </w:p>
    <w:p w:rsidR="00D72722" w:rsidRDefault="00D72722" w:rsidP="0070633C">
      <w:pPr>
        <w:spacing w:line="480" w:lineRule="auto"/>
        <w:jc w:val="center"/>
        <w:rPr>
          <w:rFonts w:ascii="Arial" w:hAnsi="Arial" w:cs="Arial"/>
        </w:rPr>
      </w:pPr>
    </w:p>
    <w:p w:rsidR="00D72722" w:rsidRPr="00D72722" w:rsidRDefault="00D72722" w:rsidP="00861D35">
      <w:pPr>
        <w:pStyle w:val="Epgrafe"/>
        <w:spacing w:after="0"/>
        <w:jc w:val="center"/>
        <w:rPr>
          <w:rFonts w:ascii="Arial" w:hAnsi="Arial" w:cs="Arial"/>
          <w:color w:val="auto"/>
          <w:sz w:val="20"/>
          <w:szCs w:val="20"/>
        </w:rPr>
      </w:pPr>
      <w:bookmarkStart w:id="178" w:name="_Toc277680375"/>
      <w:r w:rsidRPr="00D72722">
        <w:rPr>
          <w:rFonts w:ascii="Arial" w:hAnsi="Arial" w:cs="Arial"/>
          <w:color w:val="auto"/>
          <w:sz w:val="20"/>
          <w:szCs w:val="20"/>
        </w:rPr>
        <w:lastRenderedPageBreak/>
        <w:t xml:space="preserve">Gráfico </w:t>
      </w:r>
      <w:r w:rsidR="00252379" w:rsidRPr="00D72722">
        <w:rPr>
          <w:rFonts w:ascii="Arial" w:hAnsi="Arial" w:cs="Arial"/>
          <w:color w:val="auto"/>
          <w:sz w:val="20"/>
          <w:szCs w:val="20"/>
        </w:rPr>
        <w:fldChar w:fldCharType="begin"/>
      </w:r>
      <w:r w:rsidRPr="00D72722">
        <w:rPr>
          <w:rFonts w:ascii="Arial" w:hAnsi="Arial" w:cs="Arial"/>
          <w:color w:val="auto"/>
          <w:sz w:val="20"/>
          <w:szCs w:val="20"/>
        </w:rPr>
        <w:instrText xml:space="preserve"> SEQ Ilustración \* ARABIC </w:instrText>
      </w:r>
      <w:r w:rsidR="00252379" w:rsidRPr="00D72722">
        <w:rPr>
          <w:rFonts w:ascii="Arial" w:hAnsi="Arial" w:cs="Arial"/>
          <w:color w:val="auto"/>
          <w:sz w:val="20"/>
          <w:szCs w:val="20"/>
        </w:rPr>
        <w:fldChar w:fldCharType="separate"/>
      </w:r>
      <w:r w:rsidR="00583673">
        <w:rPr>
          <w:rFonts w:ascii="Arial" w:hAnsi="Arial" w:cs="Arial"/>
          <w:noProof/>
          <w:color w:val="auto"/>
          <w:sz w:val="20"/>
          <w:szCs w:val="20"/>
        </w:rPr>
        <w:t>27</w:t>
      </w:r>
      <w:r w:rsidR="00252379" w:rsidRPr="00D72722">
        <w:rPr>
          <w:rFonts w:ascii="Arial" w:hAnsi="Arial" w:cs="Arial"/>
          <w:color w:val="auto"/>
          <w:sz w:val="20"/>
          <w:szCs w:val="20"/>
        </w:rPr>
        <w:fldChar w:fldCharType="end"/>
      </w:r>
      <w:r w:rsidRPr="00D72722">
        <w:rPr>
          <w:rFonts w:ascii="Arial" w:hAnsi="Arial" w:cs="Arial"/>
          <w:color w:val="auto"/>
          <w:sz w:val="20"/>
          <w:szCs w:val="20"/>
        </w:rPr>
        <w:t>: Probabilidad de % SCRAP año 2010</w:t>
      </w:r>
      <w:bookmarkEnd w:id="178"/>
    </w:p>
    <w:p w:rsidR="0070633C" w:rsidRDefault="00861D35" w:rsidP="00861D35">
      <w:pPr>
        <w:ind w:right="-36"/>
        <w:jc w:val="center"/>
        <w:rPr>
          <w:rFonts w:ascii="Arial" w:hAnsi="Arial" w:cs="Arial"/>
          <w:b/>
        </w:rPr>
      </w:pPr>
      <w:r>
        <w:object w:dxaOrig="8640" w:dyaOrig="5760">
          <v:shape id="_x0000_i1028" type="#_x0000_t75" style="width:355pt;height:235.25pt" o:ole="">
            <v:imagedata r:id="rId63" o:title=""/>
          </v:shape>
          <o:OLEObject Type="Embed" ProgID="MtbGraph.Document.15" ShapeID="_x0000_i1028" DrawAspect="Content" ObjectID="_1354006695" r:id="rId64"/>
        </w:object>
      </w:r>
    </w:p>
    <w:p w:rsidR="00D72722" w:rsidRPr="00EF00E5" w:rsidRDefault="00D72722" w:rsidP="00861D35">
      <w:pPr>
        <w:autoSpaceDE w:val="0"/>
        <w:autoSpaceDN w:val="0"/>
        <w:adjustRightInd w:val="0"/>
        <w:ind w:left="360"/>
        <w:jc w:val="center"/>
        <w:rPr>
          <w:rFonts w:ascii="Arial" w:eastAsia="Calibri" w:hAnsi="Arial" w:cs="Arial"/>
          <w:i/>
          <w:sz w:val="20"/>
          <w:szCs w:val="20"/>
        </w:rPr>
      </w:pPr>
      <w:r w:rsidRPr="00DA3FE4">
        <w:rPr>
          <w:rFonts w:ascii="Arial" w:eastAsia="Calibri" w:hAnsi="Arial" w:cs="Arial"/>
          <w:b/>
          <w:i/>
          <w:sz w:val="20"/>
          <w:szCs w:val="20"/>
        </w:rPr>
        <w:t xml:space="preserve">Fuente: </w:t>
      </w:r>
      <w:r w:rsidRPr="00EF00E5">
        <w:rPr>
          <w:rFonts w:ascii="Arial" w:eastAsia="Calibri" w:hAnsi="Arial" w:cs="Arial"/>
          <w:i/>
          <w:sz w:val="20"/>
          <w:szCs w:val="20"/>
        </w:rPr>
        <w:t>Información proporcionada por la Compañía - Software estadístico MiniTab 15.1.30.0</w:t>
      </w:r>
    </w:p>
    <w:p w:rsidR="00AF6E19" w:rsidRDefault="00AF6E19" w:rsidP="0070633C">
      <w:pPr>
        <w:spacing w:line="480" w:lineRule="auto"/>
        <w:jc w:val="both"/>
        <w:rPr>
          <w:rFonts w:ascii="Arial" w:hAnsi="Arial" w:cs="Arial"/>
        </w:rPr>
      </w:pPr>
    </w:p>
    <w:p w:rsidR="00D72722" w:rsidRPr="00D72722" w:rsidRDefault="00D72722" w:rsidP="00D72722">
      <w:pPr>
        <w:jc w:val="both"/>
        <w:rPr>
          <w:rFonts w:ascii="Arial" w:hAnsi="Arial" w:cs="Arial"/>
          <w:sz w:val="12"/>
          <w:szCs w:val="12"/>
        </w:rPr>
      </w:pPr>
    </w:p>
    <w:p w:rsidR="0070633C" w:rsidRPr="00335C3B" w:rsidRDefault="0070633C" w:rsidP="0070633C">
      <w:pPr>
        <w:spacing w:line="480" w:lineRule="auto"/>
        <w:jc w:val="both"/>
        <w:rPr>
          <w:rFonts w:ascii="Arial" w:hAnsi="Arial" w:cs="Arial"/>
        </w:rPr>
      </w:pPr>
      <w:r w:rsidRPr="00335C3B">
        <w:rPr>
          <w:rFonts w:ascii="Arial" w:hAnsi="Arial" w:cs="Arial"/>
        </w:rPr>
        <w:t xml:space="preserve">Se puede concluir que para </w:t>
      </w:r>
      <w:r>
        <w:rPr>
          <w:rFonts w:ascii="Arial" w:hAnsi="Arial" w:cs="Arial"/>
        </w:rPr>
        <w:t>el % S</w:t>
      </w:r>
      <w:r w:rsidR="00C20AB4">
        <w:rPr>
          <w:rFonts w:ascii="Arial" w:hAnsi="Arial" w:cs="Arial"/>
        </w:rPr>
        <w:t>c</w:t>
      </w:r>
      <w:r>
        <w:rPr>
          <w:rFonts w:ascii="Arial" w:hAnsi="Arial" w:cs="Arial"/>
        </w:rPr>
        <w:t xml:space="preserve">rap año 2010, </w:t>
      </w:r>
      <w:r w:rsidRPr="00335C3B">
        <w:rPr>
          <w:rFonts w:ascii="Arial" w:hAnsi="Arial" w:cs="Arial"/>
        </w:rPr>
        <w:t xml:space="preserve"> la distribución es aproxima</w:t>
      </w:r>
      <w:r w:rsidR="00C20AB4">
        <w:rPr>
          <w:rFonts w:ascii="Arial" w:hAnsi="Arial" w:cs="Arial"/>
        </w:rPr>
        <w:t>damente normal ya que su valor P es &gt;</w:t>
      </w:r>
      <w:r w:rsidRPr="00335C3B">
        <w:rPr>
          <w:rFonts w:ascii="Arial" w:hAnsi="Arial" w:cs="Arial"/>
        </w:rPr>
        <w:t xml:space="preserve"> 0.</w:t>
      </w:r>
      <w:r>
        <w:rPr>
          <w:rFonts w:ascii="Arial" w:hAnsi="Arial" w:cs="Arial"/>
        </w:rPr>
        <w:t>066,</w:t>
      </w:r>
      <w:r w:rsidR="00C20AB4">
        <w:rPr>
          <w:rFonts w:ascii="Arial" w:hAnsi="Arial" w:cs="Arial"/>
        </w:rPr>
        <w:t xml:space="preserve"> es decir P</w:t>
      </w:r>
      <w:r w:rsidRPr="00335C3B">
        <w:rPr>
          <w:rFonts w:ascii="Arial" w:hAnsi="Arial" w:cs="Arial"/>
        </w:rPr>
        <w:t xml:space="preserve"> </w:t>
      </w:r>
      <w:r w:rsidRPr="00335C3B">
        <w:rPr>
          <w:rFonts w:ascii="Arial" w:hAnsi="Arial" w:cs="Arial"/>
          <w:b/>
        </w:rPr>
        <w:t>&gt;</w:t>
      </w:r>
      <w:r w:rsidRPr="00335C3B">
        <w:rPr>
          <w:rFonts w:ascii="Arial" w:hAnsi="Arial" w:cs="Arial"/>
        </w:rPr>
        <w:t xml:space="preserve"> 0.05 por lo que no se rechaza la hipótesis nula.</w:t>
      </w:r>
    </w:p>
    <w:p w:rsidR="0070633C" w:rsidRDefault="0070633C" w:rsidP="0070633C">
      <w:pPr>
        <w:spacing w:before="100" w:beforeAutospacing="1" w:after="100" w:afterAutospacing="1" w:line="276" w:lineRule="auto"/>
        <w:ind w:right="-36"/>
        <w:jc w:val="both"/>
        <w:rPr>
          <w:rFonts w:ascii="Arial" w:hAnsi="Arial" w:cs="Arial"/>
          <w:b/>
        </w:rPr>
      </w:pPr>
    </w:p>
    <w:p w:rsidR="0070633C" w:rsidRPr="009A5F49" w:rsidRDefault="0070633C" w:rsidP="00B4267D">
      <w:pPr>
        <w:pStyle w:val="LU1"/>
        <w:numPr>
          <w:ilvl w:val="2"/>
          <w:numId w:val="1"/>
        </w:numPr>
        <w:spacing w:after="240" w:line="480" w:lineRule="auto"/>
        <w:ind w:left="0" w:hanging="12"/>
        <w:jc w:val="both"/>
      </w:pPr>
      <w:r w:rsidRPr="009A5F49">
        <w:t xml:space="preserve"> PRUEBA DE HIPÓTESIS PARA LAS MEDIAS DE LAS POBLACIONES</w:t>
      </w:r>
    </w:p>
    <w:p w:rsidR="0070633C" w:rsidRPr="009A5F49" w:rsidRDefault="0070633C" w:rsidP="0070633C">
      <w:pPr>
        <w:spacing w:after="240" w:line="480" w:lineRule="auto"/>
        <w:jc w:val="both"/>
        <w:rPr>
          <w:rFonts w:ascii="Arial" w:hAnsi="Arial" w:cs="Arial"/>
        </w:rPr>
      </w:pPr>
      <w:r w:rsidRPr="009A5F49">
        <w:rPr>
          <w:rFonts w:ascii="Arial" w:hAnsi="Arial" w:cs="Arial"/>
        </w:rPr>
        <w:t xml:space="preserve">En este caso la afirmación que se desea probar es la siguiente: </w:t>
      </w:r>
    </w:p>
    <w:p w:rsidR="0070633C" w:rsidRDefault="0070633C" w:rsidP="0070633C">
      <w:pPr>
        <w:spacing w:line="480" w:lineRule="auto"/>
        <w:jc w:val="center"/>
        <w:rPr>
          <w:rFonts w:ascii="Arial" w:hAnsi="Arial" w:cs="Arial"/>
          <w:b/>
        </w:rPr>
      </w:pPr>
      <w:r w:rsidRPr="009A5F49">
        <w:rPr>
          <w:rFonts w:ascii="Arial" w:hAnsi="Arial" w:cs="Arial"/>
          <w:b/>
        </w:rPr>
        <w:t xml:space="preserve">“El </w:t>
      </w:r>
      <w:r>
        <w:rPr>
          <w:rFonts w:ascii="Arial" w:hAnsi="Arial" w:cs="Arial"/>
          <w:b/>
        </w:rPr>
        <w:t>% de S</w:t>
      </w:r>
      <w:r w:rsidR="000525F5">
        <w:rPr>
          <w:rFonts w:ascii="Arial" w:hAnsi="Arial" w:cs="Arial"/>
          <w:b/>
        </w:rPr>
        <w:t>c</w:t>
      </w:r>
      <w:r>
        <w:rPr>
          <w:rFonts w:ascii="Arial" w:hAnsi="Arial" w:cs="Arial"/>
          <w:b/>
        </w:rPr>
        <w:t>rap disminuyó cuando se implemento un Plan de Mantenimiento eficaz</w:t>
      </w:r>
      <w:r w:rsidRPr="009A5F49">
        <w:rPr>
          <w:rFonts w:ascii="Arial" w:hAnsi="Arial" w:cs="Arial"/>
          <w:b/>
        </w:rPr>
        <w:t>”</w:t>
      </w:r>
    </w:p>
    <w:p w:rsidR="0070633C" w:rsidRPr="009A5F49" w:rsidRDefault="0070633C" w:rsidP="0070633C">
      <w:pPr>
        <w:spacing w:line="480" w:lineRule="auto"/>
        <w:jc w:val="center"/>
        <w:rPr>
          <w:rFonts w:ascii="Arial" w:hAnsi="Arial" w:cs="Arial"/>
          <w:b/>
        </w:rPr>
      </w:pPr>
    </w:p>
    <w:p w:rsidR="0070633C" w:rsidRDefault="0070633C" w:rsidP="0070633C">
      <w:pPr>
        <w:spacing w:line="480" w:lineRule="auto"/>
        <w:jc w:val="both"/>
        <w:rPr>
          <w:rFonts w:ascii="Arial" w:hAnsi="Arial" w:cs="Arial"/>
        </w:rPr>
      </w:pPr>
      <w:r w:rsidRPr="009A5F49">
        <w:rPr>
          <w:rFonts w:ascii="Arial" w:hAnsi="Arial" w:cs="Arial"/>
        </w:rPr>
        <w:lastRenderedPageBreak/>
        <w:t>Se utilizarán los datos de la tabla anterior que fueron s</w:t>
      </w:r>
      <w:r>
        <w:rPr>
          <w:rFonts w:ascii="Arial" w:hAnsi="Arial" w:cs="Arial"/>
        </w:rPr>
        <w:t>imulados para 2 años el año 2009,</w:t>
      </w:r>
      <w:r w:rsidRPr="009A5F49">
        <w:rPr>
          <w:rFonts w:ascii="Arial" w:hAnsi="Arial" w:cs="Arial"/>
        </w:rPr>
        <w:t xml:space="preserve"> antes de </w:t>
      </w:r>
      <w:r>
        <w:rPr>
          <w:rFonts w:ascii="Arial" w:hAnsi="Arial" w:cs="Arial"/>
        </w:rPr>
        <w:t>la implementación del Plan de Mantenimiento de Maquinarias, y el año 2010</w:t>
      </w:r>
      <w:r w:rsidRPr="009A5F49">
        <w:rPr>
          <w:rFonts w:ascii="Arial" w:hAnsi="Arial" w:cs="Arial"/>
        </w:rPr>
        <w:t xml:space="preserve"> en el cual se </w:t>
      </w:r>
      <w:r>
        <w:rPr>
          <w:rFonts w:ascii="Arial" w:hAnsi="Arial" w:cs="Arial"/>
        </w:rPr>
        <w:t>implemento dicho mantenimiento.</w:t>
      </w:r>
    </w:p>
    <w:p w:rsidR="0070633C" w:rsidRPr="009A5F49" w:rsidRDefault="0070633C" w:rsidP="0070633C">
      <w:pPr>
        <w:spacing w:after="240" w:line="480" w:lineRule="auto"/>
        <w:jc w:val="both"/>
        <w:rPr>
          <w:rFonts w:ascii="Arial" w:hAnsi="Arial" w:cs="Arial"/>
        </w:rPr>
      </w:pPr>
      <w:r>
        <w:rPr>
          <w:rFonts w:ascii="Arial" w:hAnsi="Arial" w:cs="Arial"/>
        </w:rPr>
        <w:t>P</w:t>
      </w:r>
      <w:r w:rsidRPr="009A5F49">
        <w:rPr>
          <w:rFonts w:ascii="Arial" w:hAnsi="Arial" w:cs="Arial"/>
        </w:rPr>
        <w:t>or lo tanto se plantean las hipótesis como sigue:</w:t>
      </w:r>
    </w:p>
    <w:p w:rsidR="0070633C" w:rsidRPr="009A5F49" w:rsidRDefault="0070633C" w:rsidP="0070633C">
      <w:pPr>
        <w:spacing w:after="240" w:line="480" w:lineRule="auto"/>
        <w:jc w:val="center"/>
        <w:rPr>
          <w:rFonts w:ascii="Arial" w:hAnsi="Arial" w:cs="Arial"/>
        </w:rPr>
      </w:pPr>
      <w:r w:rsidRPr="009A5F49">
        <w:rPr>
          <w:rFonts w:ascii="Arial" w:hAnsi="Arial" w:cs="Arial"/>
          <w:b/>
        </w:rPr>
        <w:t>H</w:t>
      </w:r>
      <w:r w:rsidRPr="009A5F49">
        <w:rPr>
          <w:rFonts w:ascii="Arial" w:hAnsi="Arial" w:cs="Arial"/>
          <w:b/>
          <w:vertAlign w:val="subscript"/>
        </w:rPr>
        <w:t>0</w:t>
      </w:r>
      <w:r w:rsidRPr="009A5F49">
        <w:rPr>
          <w:rFonts w:ascii="Arial" w:hAnsi="Arial" w:cs="Arial"/>
        </w:rPr>
        <w:t>: µ</w:t>
      </w:r>
      <w:r w:rsidRPr="009A5F49">
        <w:rPr>
          <w:rFonts w:ascii="Arial" w:hAnsi="Arial" w:cs="Arial"/>
          <w:vertAlign w:val="subscript"/>
        </w:rPr>
        <w:t xml:space="preserve">1 </w:t>
      </w:r>
      <w:r w:rsidRPr="009A5F49">
        <w:rPr>
          <w:rFonts w:ascii="Arial" w:hAnsi="Arial" w:cs="Arial"/>
          <w:b/>
        </w:rPr>
        <w:t xml:space="preserve">= </w:t>
      </w:r>
      <w:r w:rsidRPr="009A5F49">
        <w:rPr>
          <w:rFonts w:ascii="Arial" w:hAnsi="Arial" w:cs="Arial"/>
        </w:rPr>
        <w:t>µ</w:t>
      </w:r>
      <w:r w:rsidRPr="009A5F49">
        <w:rPr>
          <w:rFonts w:ascii="Arial" w:hAnsi="Arial" w:cs="Arial"/>
          <w:vertAlign w:val="subscript"/>
        </w:rPr>
        <w:t>2</w:t>
      </w:r>
    </w:p>
    <w:p w:rsidR="0070633C" w:rsidRDefault="0070633C" w:rsidP="0070633C">
      <w:pPr>
        <w:spacing w:after="240" w:line="480" w:lineRule="auto"/>
        <w:jc w:val="center"/>
        <w:rPr>
          <w:rFonts w:ascii="Arial" w:hAnsi="Arial" w:cs="Arial"/>
          <w:vertAlign w:val="subscript"/>
        </w:rPr>
      </w:pPr>
      <w:r w:rsidRPr="009A5F49">
        <w:rPr>
          <w:rFonts w:ascii="Arial" w:hAnsi="Arial" w:cs="Arial"/>
          <w:b/>
        </w:rPr>
        <w:t>H</w:t>
      </w:r>
      <w:r w:rsidRPr="009A5F49">
        <w:rPr>
          <w:rFonts w:ascii="Arial" w:hAnsi="Arial" w:cs="Arial"/>
          <w:b/>
          <w:vertAlign w:val="subscript"/>
        </w:rPr>
        <w:t>1</w:t>
      </w:r>
      <w:r w:rsidRPr="009A5F49">
        <w:rPr>
          <w:rFonts w:ascii="Arial" w:hAnsi="Arial" w:cs="Arial"/>
        </w:rPr>
        <w:t>: µ</w:t>
      </w:r>
      <w:r w:rsidRPr="009A5F49">
        <w:rPr>
          <w:rFonts w:ascii="Arial" w:hAnsi="Arial" w:cs="Arial"/>
          <w:vertAlign w:val="subscript"/>
        </w:rPr>
        <w:t xml:space="preserve">1 </w:t>
      </w:r>
      <w:r w:rsidRPr="009A5F49">
        <w:rPr>
          <w:rFonts w:ascii="Arial" w:hAnsi="Arial" w:cs="Arial"/>
          <w:b/>
        </w:rPr>
        <w:t xml:space="preserve">≠ </w:t>
      </w:r>
      <w:r w:rsidRPr="009A5F49">
        <w:rPr>
          <w:rFonts w:ascii="Arial" w:hAnsi="Arial" w:cs="Arial"/>
        </w:rPr>
        <w:t>µ</w:t>
      </w:r>
      <w:r w:rsidRPr="009A5F49">
        <w:rPr>
          <w:rFonts w:ascii="Arial" w:hAnsi="Arial" w:cs="Arial"/>
          <w:vertAlign w:val="subscript"/>
        </w:rPr>
        <w:t>2</w:t>
      </w:r>
    </w:p>
    <w:tbl>
      <w:tblPr>
        <w:tblpPr w:leftFromText="141" w:rightFromText="141" w:vertAnchor="text" w:horzAnchor="margin" w:tblpXSpec="center" w:tblpY="3580"/>
        <w:tblW w:w="727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tblPr>
      <w:tblGrid>
        <w:gridCol w:w="7271"/>
      </w:tblGrid>
      <w:tr w:rsidR="00E1440E" w:rsidRPr="00E47510" w:rsidTr="00E1440E">
        <w:trPr>
          <w:trHeight w:val="988"/>
        </w:trPr>
        <w:tc>
          <w:tcPr>
            <w:tcW w:w="7271" w:type="dxa"/>
          </w:tcPr>
          <w:p w:rsidR="00E1440E" w:rsidRPr="00A346FE" w:rsidRDefault="00E1440E" w:rsidP="00E1440E">
            <w:pPr>
              <w:rPr>
                <w:rFonts w:ascii="Arial" w:hAnsi="Arial" w:cs="Arial"/>
                <w:lang w:val="es-EC"/>
              </w:rPr>
            </w:pPr>
          </w:p>
          <w:p w:rsidR="00E1440E" w:rsidRPr="00E1440E" w:rsidRDefault="00E1440E" w:rsidP="00E1440E">
            <w:pPr>
              <w:autoSpaceDE w:val="0"/>
              <w:autoSpaceDN w:val="0"/>
              <w:adjustRightInd w:val="0"/>
              <w:jc w:val="center"/>
              <w:rPr>
                <w:rFonts w:ascii="Arial" w:eastAsiaTheme="minorHAnsi" w:hAnsi="Arial" w:cs="Arial"/>
                <w:b/>
                <w:bCs/>
                <w:sz w:val="20"/>
                <w:szCs w:val="20"/>
                <w:u w:val="single"/>
                <w:lang w:eastAsia="en-US"/>
              </w:rPr>
            </w:pPr>
            <w:r w:rsidRPr="00E1440E">
              <w:rPr>
                <w:rFonts w:ascii="Arial" w:eastAsiaTheme="minorHAnsi" w:hAnsi="Arial" w:cs="Arial"/>
                <w:b/>
                <w:bCs/>
                <w:sz w:val="20"/>
                <w:szCs w:val="20"/>
                <w:u w:val="single"/>
                <w:lang w:eastAsia="en-US"/>
              </w:rPr>
              <w:t>Prueba T e IC de dos muestras: % SCRAP AÑO 2009, % SCRAP AÑO 2010</w:t>
            </w:r>
          </w:p>
          <w:p w:rsidR="00E1440E" w:rsidRPr="00DE313B" w:rsidRDefault="00E1440E" w:rsidP="00E1440E">
            <w:pPr>
              <w:autoSpaceDE w:val="0"/>
              <w:autoSpaceDN w:val="0"/>
              <w:adjustRightInd w:val="0"/>
              <w:rPr>
                <w:rFonts w:ascii="Arial" w:eastAsiaTheme="minorHAnsi" w:hAnsi="Arial" w:cs="Arial"/>
                <w:b/>
                <w:bCs/>
                <w:sz w:val="20"/>
                <w:szCs w:val="20"/>
                <w:lang w:eastAsia="en-US"/>
              </w:rPr>
            </w:pPr>
          </w:p>
          <w:p w:rsidR="00E1440E" w:rsidRPr="00E1440E" w:rsidRDefault="00E1440E" w:rsidP="00E1440E">
            <w:pPr>
              <w:autoSpaceDE w:val="0"/>
              <w:autoSpaceDN w:val="0"/>
              <w:adjustRightInd w:val="0"/>
              <w:rPr>
                <w:rFonts w:ascii="Courier New" w:eastAsiaTheme="minorHAnsi" w:hAnsi="Courier New" w:cs="Courier New"/>
                <w:sz w:val="20"/>
                <w:szCs w:val="20"/>
                <w:lang w:eastAsia="en-US"/>
              </w:rPr>
            </w:pPr>
            <w:r w:rsidRPr="00E1440E">
              <w:rPr>
                <w:rFonts w:ascii="Courier New" w:eastAsiaTheme="minorHAnsi" w:hAnsi="Courier New" w:cs="Courier New"/>
                <w:sz w:val="20"/>
                <w:szCs w:val="20"/>
                <w:lang w:eastAsia="en-US"/>
              </w:rPr>
              <w:t xml:space="preserve">                                        Media del</w:t>
            </w:r>
          </w:p>
          <w:p w:rsidR="00E1440E" w:rsidRPr="00E1440E" w:rsidRDefault="00E1440E" w:rsidP="00E1440E">
            <w:pPr>
              <w:autoSpaceDE w:val="0"/>
              <w:autoSpaceDN w:val="0"/>
              <w:adjustRightInd w:val="0"/>
              <w:rPr>
                <w:rFonts w:ascii="Courier New" w:eastAsiaTheme="minorHAnsi" w:hAnsi="Courier New" w:cs="Courier New"/>
                <w:sz w:val="20"/>
                <w:szCs w:val="20"/>
                <w:lang w:eastAsia="en-US"/>
              </w:rPr>
            </w:pPr>
            <w:r w:rsidRPr="00E1440E">
              <w:rPr>
                <w:rFonts w:ascii="Courier New" w:eastAsiaTheme="minorHAnsi" w:hAnsi="Courier New" w:cs="Courier New"/>
                <w:sz w:val="20"/>
                <w:szCs w:val="20"/>
                <w:lang w:eastAsia="en-US"/>
              </w:rPr>
              <w:t xml:space="preserve">                                            Error</w:t>
            </w:r>
          </w:p>
          <w:p w:rsidR="00E1440E" w:rsidRPr="00E1440E" w:rsidRDefault="00E1440E" w:rsidP="00E1440E">
            <w:pPr>
              <w:autoSpaceDE w:val="0"/>
              <w:autoSpaceDN w:val="0"/>
              <w:adjustRightInd w:val="0"/>
              <w:rPr>
                <w:rFonts w:ascii="Courier New" w:eastAsiaTheme="minorHAnsi" w:hAnsi="Courier New" w:cs="Courier New"/>
                <w:sz w:val="20"/>
                <w:szCs w:val="20"/>
                <w:lang w:eastAsia="en-US"/>
              </w:rPr>
            </w:pPr>
            <w:r w:rsidRPr="00E1440E">
              <w:rPr>
                <w:rFonts w:ascii="Courier New" w:eastAsiaTheme="minorHAnsi" w:hAnsi="Courier New" w:cs="Courier New"/>
                <w:sz w:val="20"/>
                <w:szCs w:val="20"/>
                <w:lang w:eastAsia="en-US"/>
              </w:rPr>
              <w:t xml:space="preserve">                   N  Media  Desv.Est.   estándar</w:t>
            </w:r>
          </w:p>
          <w:p w:rsidR="00E1440E" w:rsidRPr="00E1440E" w:rsidRDefault="00E1440E" w:rsidP="00E1440E">
            <w:pPr>
              <w:autoSpaceDE w:val="0"/>
              <w:autoSpaceDN w:val="0"/>
              <w:adjustRightInd w:val="0"/>
              <w:rPr>
                <w:rFonts w:ascii="Courier New" w:eastAsiaTheme="minorHAnsi" w:hAnsi="Courier New" w:cs="Courier New"/>
                <w:sz w:val="20"/>
                <w:szCs w:val="20"/>
                <w:lang w:eastAsia="en-US"/>
              </w:rPr>
            </w:pPr>
            <w:r w:rsidRPr="00E1440E">
              <w:rPr>
                <w:rFonts w:ascii="Courier New" w:eastAsiaTheme="minorHAnsi" w:hAnsi="Courier New" w:cs="Courier New"/>
                <w:sz w:val="20"/>
                <w:szCs w:val="20"/>
                <w:lang w:eastAsia="en-US"/>
              </w:rPr>
              <w:t>% SCRAP AÑO 2009  12  3.608      0.300      0.087</w:t>
            </w:r>
          </w:p>
          <w:p w:rsidR="00E1440E" w:rsidRPr="00E1440E" w:rsidRDefault="00E1440E" w:rsidP="00E1440E">
            <w:pPr>
              <w:autoSpaceDE w:val="0"/>
              <w:autoSpaceDN w:val="0"/>
              <w:adjustRightInd w:val="0"/>
              <w:rPr>
                <w:rFonts w:ascii="Courier New" w:eastAsiaTheme="minorHAnsi" w:hAnsi="Courier New" w:cs="Courier New"/>
                <w:sz w:val="20"/>
                <w:szCs w:val="20"/>
                <w:lang w:eastAsia="en-US"/>
              </w:rPr>
            </w:pPr>
            <w:r w:rsidRPr="00E1440E">
              <w:rPr>
                <w:rFonts w:ascii="Courier New" w:eastAsiaTheme="minorHAnsi" w:hAnsi="Courier New" w:cs="Courier New"/>
                <w:sz w:val="20"/>
                <w:szCs w:val="20"/>
                <w:lang w:eastAsia="en-US"/>
              </w:rPr>
              <w:t>% SCRAP AÑO 2010  12  2.500      0.256      0.074</w:t>
            </w:r>
          </w:p>
          <w:p w:rsidR="00E1440E" w:rsidRPr="00DE313B" w:rsidRDefault="00E1440E" w:rsidP="00E1440E">
            <w:pPr>
              <w:autoSpaceDE w:val="0"/>
              <w:autoSpaceDN w:val="0"/>
              <w:adjustRightInd w:val="0"/>
              <w:rPr>
                <w:rFonts w:ascii="Courier New" w:eastAsiaTheme="minorHAnsi" w:hAnsi="Courier New" w:cs="Courier New"/>
                <w:lang w:eastAsia="en-US"/>
              </w:rPr>
            </w:pPr>
          </w:p>
          <w:p w:rsidR="00E1440E" w:rsidRPr="00E1440E" w:rsidRDefault="00E1440E" w:rsidP="00E1440E">
            <w:pPr>
              <w:autoSpaceDE w:val="0"/>
              <w:autoSpaceDN w:val="0"/>
              <w:adjustRightInd w:val="0"/>
              <w:jc w:val="center"/>
              <w:rPr>
                <w:rFonts w:ascii="Courier New" w:eastAsiaTheme="minorHAnsi" w:hAnsi="Courier New" w:cs="Courier New"/>
                <w:b/>
                <w:sz w:val="20"/>
                <w:szCs w:val="20"/>
                <w:u w:val="single"/>
                <w:lang w:eastAsia="en-US"/>
              </w:rPr>
            </w:pPr>
            <w:r w:rsidRPr="00E1440E">
              <w:rPr>
                <w:rFonts w:ascii="Courier New" w:eastAsiaTheme="minorHAnsi" w:hAnsi="Courier New" w:cs="Courier New"/>
                <w:b/>
                <w:sz w:val="20"/>
                <w:szCs w:val="20"/>
                <w:u w:val="single"/>
                <w:lang w:eastAsia="en-US"/>
              </w:rPr>
              <w:t>Diferencia = mu (% SCRAP AÑO 2009) - mu (% SCRAP AÑO 2010)</w:t>
            </w:r>
          </w:p>
          <w:p w:rsidR="00E1440E" w:rsidRPr="00E1440E" w:rsidRDefault="00E1440E" w:rsidP="00E1440E">
            <w:pPr>
              <w:autoSpaceDE w:val="0"/>
              <w:autoSpaceDN w:val="0"/>
              <w:adjustRightInd w:val="0"/>
              <w:rPr>
                <w:rFonts w:ascii="Courier New" w:eastAsiaTheme="minorHAnsi" w:hAnsi="Courier New" w:cs="Courier New"/>
                <w:sz w:val="20"/>
                <w:szCs w:val="20"/>
                <w:lang w:eastAsia="en-US"/>
              </w:rPr>
            </w:pPr>
            <w:r w:rsidRPr="00E1440E">
              <w:rPr>
                <w:rFonts w:ascii="Courier New" w:eastAsiaTheme="minorHAnsi" w:hAnsi="Courier New" w:cs="Courier New"/>
                <w:sz w:val="20"/>
                <w:szCs w:val="20"/>
                <w:lang w:eastAsia="en-US"/>
              </w:rPr>
              <w:t>Estimado de la diferencia:  1.108</w:t>
            </w:r>
          </w:p>
          <w:p w:rsidR="00E1440E" w:rsidRPr="00E1440E" w:rsidRDefault="00E1440E" w:rsidP="00E1440E">
            <w:pPr>
              <w:autoSpaceDE w:val="0"/>
              <w:autoSpaceDN w:val="0"/>
              <w:adjustRightInd w:val="0"/>
              <w:rPr>
                <w:rFonts w:ascii="Courier New" w:eastAsiaTheme="minorHAnsi" w:hAnsi="Courier New" w:cs="Courier New"/>
                <w:sz w:val="20"/>
                <w:szCs w:val="20"/>
                <w:lang w:eastAsia="en-US"/>
              </w:rPr>
            </w:pPr>
            <w:r w:rsidRPr="00E1440E">
              <w:rPr>
                <w:rFonts w:ascii="Courier New" w:eastAsiaTheme="minorHAnsi" w:hAnsi="Courier New" w:cs="Courier New"/>
                <w:sz w:val="20"/>
                <w:szCs w:val="20"/>
                <w:lang w:eastAsia="en-US"/>
              </w:rPr>
              <w:t>IC de 95% para la diferencia:  (0.872, 1.345)</w:t>
            </w:r>
          </w:p>
          <w:p w:rsidR="00E1440E" w:rsidRPr="00E1440E" w:rsidRDefault="00E1440E" w:rsidP="00E1440E">
            <w:pPr>
              <w:autoSpaceDE w:val="0"/>
              <w:autoSpaceDN w:val="0"/>
              <w:adjustRightInd w:val="0"/>
              <w:rPr>
                <w:rFonts w:ascii="Courier New" w:eastAsiaTheme="minorHAnsi" w:hAnsi="Courier New" w:cs="Courier New"/>
                <w:sz w:val="20"/>
                <w:szCs w:val="20"/>
                <w:lang w:eastAsia="en-US"/>
              </w:rPr>
            </w:pPr>
            <w:r w:rsidRPr="00E1440E">
              <w:rPr>
                <w:rFonts w:ascii="Courier New" w:eastAsiaTheme="minorHAnsi" w:hAnsi="Courier New" w:cs="Courier New"/>
                <w:sz w:val="20"/>
                <w:szCs w:val="20"/>
                <w:lang w:eastAsia="en-US"/>
              </w:rPr>
              <w:t>Prueba T de diferencia = 0 (vs. no =): Valor T = 9.74  Valor P = 0.000  GL = 21</w:t>
            </w:r>
          </w:p>
          <w:p w:rsidR="00E1440E" w:rsidRPr="00E47510" w:rsidRDefault="00E1440E" w:rsidP="00E1440E">
            <w:pPr>
              <w:autoSpaceDE w:val="0"/>
              <w:autoSpaceDN w:val="0"/>
              <w:adjustRightInd w:val="0"/>
              <w:rPr>
                <w:rFonts w:ascii="Arial" w:hAnsi="Arial" w:cs="Arial"/>
              </w:rPr>
            </w:pPr>
          </w:p>
        </w:tc>
      </w:tr>
    </w:tbl>
    <w:p w:rsidR="0070633C" w:rsidRDefault="0070633C" w:rsidP="0070633C">
      <w:pPr>
        <w:spacing w:after="240" w:line="480" w:lineRule="auto"/>
        <w:jc w:val="both"/>
        <w:rPr>
          <w:rFonts w:ascii="Arial" w:hAnsi="Arial" w:cs="Arial"/>
        </w:rPr>
      </w:pPr>
      <w:r w:rsidRPr="009A5F49">
        <w:rPr>
          <w:rFonts w:ascii="Arial" w:hAnsi="Arial" w:cs="Arial"/>
        </w:rPr>
        <w:t xml:space="preserve">Para realizar este análisis utilizaremos el software estadístico </w:t>
      </w:r>
      <w:r>
        <w:rPr>
          <w:rFonts w:ascii="Arial" w:hAnsi="Arial" w:cs="Arial"/>
        </w:rPr>
        <w:t>Minitab, que n</w:t>
      </w:r>
      <w:r w:rsidRPr="009A5F49">
        <w:rPr>
          <w:rFonts w:ascii="Arial" w:hAnsi="Arial" w:cs="Arial"/>
        </w:rPr>
        <w:t>os ayudará a calcular los resultados de las pruebas que se realizarán a las poblaciones entre ellas la Prueba T para muestras pareadas, el cual prueba si existe una diferencia significativa entre las medias de las muestras, dicha diferencia existe si el valor p es menor a 0.05, caso contrario no existe una diferencia significativa.</w:t>
      </w:r>
    </w:p>
    <w:p w:rsidR="00861D35" w:rsidRDefault="00861D35" w:rsidP="00E1440E">
      <w:pPr>
        <w:autoSpaceDE w:val="0"/>
        <w:autoSpaceDN w:val="0"/>
        <w:adjustRightInd w:val="0"/>
        <w:spacing w:before="120"/>
        <w:ind w:left="357"/>
        <w:jc w:val="center"/>
        <w:rPr>
          <w:rFonts w:ascii="Arial" w:eastAsia="Calibri" w:hAnsi="Arial" w:cs="Arial"/>
          <w:i/>
          <w:sz w:val="20"/>
          <w:szCs w:val="20"/>
        </w:rPr>
      </w:pPr>
      <w:r w:rsidRPr="00DA3FE4">
        <w:rPr>
          <w:rFonts w:ascii="Arial" w:eastAsia="Calibri" w:hAnsi="Arial" w:cs="Arial"/>
          <w:b/>
          <w:i/>
          <w:sz w:val="20"/>
          <w:szCs w:val="20"/>
        </w:rPr>
        <w:t xml:space="preserve">Fuente: </w:t>
      </w:r>
      <w:r w:rsidRPr="00EF00E5">
        <w:rPr>
          <w:rFonts w:ascii="Arial" w:eastAsia="Calibri" w:hAnsi="Arial" w:cs="Arial"/>
          <w:i/>
          <w:sz w:val="20"/>
          <w:szCs w:val="20"/>
        </w:rPr>
        <w:t>Información proporcionada por la Compañía - Software estadístico MiniTab 15.1.30.0</w:t>
      </w:r>
    </w:p>
    <w:p w:rsidR="00E1440E" w:rsidRPr="00EF00E5" w:rsidRDefault="00E1440E" w:rsidP="00861D35">
      <w:pPr>
        <w:autoSpaceDE w:val="0"/>
        <w:autoSpaceDN w:val="0"/>
        <w:adjustRightInd w:val="0"/>
        <w:ind w:left="360"/>
        <w:jc w:val="center"/>
        <w:rPr>
          <w:rFonts w:ascii="Arial" w:eastAsia="Calibri" w:hAnsi="Arial" w:cs="Arial"/>
          <w:i/>
          <w:sz w:val="20"/>
          <w:szCs w:val="20"/>
        </w:rPr>
      </w:pPr>
    </w:p>
    <w:p w:rsidR="00AF6E19" w:rsidRDefault="00AF6E19" w:rsidP="00AF6E19">
      <w:pPr>
        <w:spacing w:line="480" w:lineRule="auto"/>
        <w:jc w:val="both"/>
        <w:rPr>
          <w:rFonts w:ascii="Arial" w:hAnsi="Arial" w:cs="Arial"/>
        </w:rPr>
      </w:pPr>
    </w:p>
    <w:p w:rsidR="00AF6E19" w:rsidRPr="00DE313B" w:rsidRDefault="00AF6E19" w:rsidP="00AF6E19">
      <w:pPr>
        <w:spacing w:line="480" w:lineRule="auto"/>
        <w:jc w:val="both"/>
        <w:rPr>
          <w:rFonts w:ascii="Arial" w:hAnsi="Arial" w:cs="Arial"/>
        </w:rPr>
      </w:pPr>
      <w:r w:rsidRPr="00DE313B">
        <w:rPr>
          <w:rFonts w:ascii="Arial" w:hAnsi="Arial" w:cs="Arial"/>
        </w:rPr>
        <w:lastRenderedPageBreak/>
        <w:t xml:space="preserve">En la tabla anterior se puede observar que el valor p es de 0.0000015 es decir p&lt;0.05 por lo que se puede concluir que la hipótesis nula se rechaza ya que existe una diferencia significativa entre las medias de ambas poblaciones, por lo tanto se acepta la afirmación de que el </w:t>
      </w:r>
      <w:r>
        <w:rPr>
          <w:rFonts w:ascii="Arial" w:hAnsi="Arial" w:cs="Arial"/>
        </w:rPr>
        <w:t xml:space="preserve">% de Scrap </w:t>
      </w:r>
      <w:r w:rsidRPr="00DE313B">
        <w:rPr>
          <w:rFonts w:ascii="Arial" w:hAnsi="Arial" w:cs="Arial"/>
        </w:rPr>
        <w:t>disminuyó con respecto al año 20</w:t>
      </w:r>
      <w:r>
        <w:rPr>
          <w:rFonts w:ascii="Arial" w:hAnsi="Arial" w:cs="Arial"/>
        </w:rPr>
        <w:t xml:space="preserve">09, </w:t>
      </w:r>
      <w:r w:rsidRPr="00DE313B">
        <w:rPr>
          <w:rFonts w:ascii="Arial" w:hAnsi="Arial" w:cs="Arial"/>
        </w:rPr>
        <w:t xml:space="preserve"> ya que se </w:t>
      </w:r>
      <w:r>
        <w:rPr>
          <w:rFonts w:ascii="Arial" w:hAnsi="Arial" w:cs="Arial"/>
        </w:rPr>
        <w:t>implementó un plan de Mantenimiento de Maquinarias eficaz.</w:t>
      </w:r>
    </w:p>
    <w:p w:rsidR="00AF6E19" w:rsidRDefault="00AF6E19" w:rsidP="00AF6E19">
      <w:pPr>
        <w:spacing w:before="100" w:beforeAutospacing="1" w:after="100" w:afterAutospacing="1" w:line="480" w:lineRule="auto"/>
        <w:ind w:right="-36"/>
        <w:jc w:val="both"/>
        <w:rPr>
          <w:rFonts w:ascii="Arial" w:hAnsi="Arial" w:cs="Arial"/>
          <w:b/>
        </w:rPr>
      </w:pPr>
    </w:p>
    <w:p w:rsidR="00E1440E" w:rsidRDefault="00E1440E" w:rsidP="00AF6E19">
      <w:pPr>
        <w:spacing w:before="100" w:beforeAutospacing="1" w:after="100" w:afterAutospacing="1" w:line="480" w:lineRule="auto"/>
        <w:ind w:right="-36"/>
        <w:jc w:val="both"/>
        <w:rPr>
          <w:rFonts w:ascii="Arial" w:hAnsi="Arial" w:cs="Arial"/>
          <w:b/>
        </w:rPr>
      </w:pPr>
    </w:p>
    <w:p w:rsidR="00E1440E" w:rsidRDefault="00E1440E" w:rsidP="00AF6E19">
      <w:pPr>
        <w:spacing w:before="100" w:beforeAutospacing="1" w:after="100" w:afterAutospacing="1" w:line="480" w:lineRule="auto"/>
        <w:ind w:right="-36"/>
        <w:jc w:val="both"/>
        <w:rPr>
          <w:rFonts w:ascii="Arial" w:hAnsi="Arial" w:cs="Arial"/>
          <w:b/>
        </w:rPr>
      </w:pPr>
    </w:p>
    <w:p w:rsidR="00E1440E" w:rsidRDefault="00E1440E" w:rsidP="00AF6E19">
      <w:pPr>
        <w:spacing w:before="100" w:beforeAutospacing="1" w:after="100" w:afterAutospacing="1" w:line="480" w:lineRule="auto"/>
        <w:ind w:right="-36"/>
        <w:jc w:val="both"/>
        <w:rPr>
          <w:rFonts w:ascii="Arial" w:hAnsi="Arial" w:cs="Arial"/>
          <w:b/>
        </w:rPr>
      </w:pPr>
    </w:p>
    <w:p w:rsidR="00E1440E" w:rsidRDefault="00E1440E" w:rsidP="00AF6E19">
      <w:pPr>
        <w:spacing w:before="100" w:beforeAutospacing="1" w:after="100" w:afterAutospacing="1" w:line="480" w:lineRule="auto"/>
        <w:ind w:right="-36"/>
        <w:jc w:val="both"/>
        <w:rPr>
          <w:rFonts w:ascii="Arial" w:hAnsi="Arial" w:cs="Arial"/>
          <w:b/>
        </w:rPr>
      </w:pPr>
    </w:p>
    <w:p w:rsidR="00E1440E" w:rsidRDefault="00E1440E" w:rsidP="00AF6E19">
      <w:pPr>
        <w:spacing w:before="100" w:beforeAutospacing="1" w:after="100" w:afterAutospacing="1" w:line="480" w:lineRule="auto"/>
        <w:ind w:right="-36"/>
        <w:jc w:val="both"/>
        <w:rPr>
          <w:rFonts w:ascii="Arial" w:hAnsi="Arial" w:cs="Arial"/>
          <w:b/>
        </w:rPr>
      </w:pPr>
    </w:p>
    <w:p w:rsidR="00E1440E" w:rsidRDefault="00E1440E" w:rsidP="00AF6E19">
      <w:pPr>
        <w:spacing w:before="100" w:beforeAutospacing="1" w:after="100" w:afterAutospacing="1" w:line="480" w:lineRule="auto"/>
        <w:ind w:right="-36"/>
        <w:jc w:val="both"/>
        <w:rPr>
          <w:rFonts w:ascii="Arial" w:hAnsi="Arial" w:cs="Arial"/>
          <w:b/>
        </w:rPr>
      </w:pPr>
    </w:p>
    <w:p w:rsidR="00E1440E" w:rsidRDefault="00E1440E" w:rsidP="00AF6E19">
      <w:pPr>
        <w:spacing w:before="100" w:beforeAutospacing="1" w:after="100" w:afterAutospacing="1" w:line="480" w:lineRule="auto"/>
        <w:ind w:right="-36"/>
        <w:jc w:val="both"/>
        <w:rPr>
          <w:rFonts w:ascii="Arial" w:hAnsi="Arial" w:cs="Arial"/>
          <w:b/>
        </w:rPr>
      </w:pPr>
    </w:p>
    <w:p w:rsidR="00E1440E" w:rsidRDefault="00E1440E" w:rsidP="00AF6E19">
      <w:pPr>
        <w:spacing w:before="100" w:beforeAutospacing="1" w:after="100" w:afterAutospacing="1" w:line="480" w:lineRule="auto"/>
        <w:ind w:right="-36"/>
        <w:jc w:val="both"/>
        <w:rPr>
          <w:rFonts w:ascii="Arial" w:hAnsi="Arial" w:cs="Arial"/>
          <w:b/>
        </w:rPr>
      </w:pPr>
    </w:p>
    <w:p w:rsidR="00E1440E" w:rsidRDefault="00E1440E" w:rsidP="00AF6E19">
      <w:pPr>
        <w:spacing w:before="100" w:beforeAutospacing="1" w:after="100" w:afterAutospacing="1" w:line="480" w:lineRule="auto"/>
        <w:ind w:right="-36"/>
        <w:jc w:val="both"/>
        <w:rPr>
          <w:rFonts w:ascii="Arial" w:hAnsi="Arial" w:cs="Arial"/>
          <w:b/>
        </w:rPr>
      </w:pPr>
    </w:p>
    <w:p w:rsidR="00AF6E19" w:rsidRPr="00EF65C8" w:rsidRDefault="00AF6E19" w:rsidP="00FB1858">
      <w:pPr>
        <w:pStyle w:val="Ttulo1"/>
        <w:spacing w:before="0" w:line="480" w:lineRule="auto"/>
        <w:ind w:right="-34"/>
        <w:jc w:val="center"/>
        <w:rPr>
          <w:rFonts w:ascii="Arial" w:eastAsia="Times New Roman" w:hAnsi="Arial" w:cs="Arial"/>
          <w:bCs w:val="0"/>
          <w:color w:val="auto"/>
          <w:sz w:val="24"/>
          <w:szCs w:val="24"/>
        </w:rPr>
      </w:pPr>
    </w:p>
    <w:p w:rsidR="00AF6E19" w:rsidRPr="00EF65C8" w:rsidRDefault="00AF6E19" w:rsidP="00FB1858">
      <w:pPr>
        <w:spacing w:line="480" w:lineRule="auto"/>
        <w:jc w:val="center"/>
        <w:rPr>
          <w:b/>
        </w:rPr>
      </w:pPr>
    </w:p>
    <w:p w:rsidR="00AF6E19" w:rsidRPr="00EF65C8" w:rsidRDefault="00AF6E19" w:rsidP="00FB1858">
      <w:pPr>
        <w:spacing w:line="480" w:lineRule="auto"/>
        <w:jc w:val="center"/>
        <w:rPr>
          <w:b/>
        </w:rPr>
      </w:pPr>
    </w:p>
    <w:p w:rsidR="00AF6E19" w:rsidRPr="00EF65C8" w:rsidRDefault="00AF6E19" w:rsidP="00FB1858">
      <w:pPr>
        <w:spacing w:line="480" w:lineRule="auto"/>
        <w:jc w:val="center"/>
        <w:rPr>
          <w:b/>
        </w:rPr>
      </w:pPr>
    </w:p>
    <w:p w:rsidR="00AF6E19" w:rsidRPr="00EF65C8" w:rsidRDefault="00AF6E19" w:rsidP="00FB1858">
      <w:pPr>
        <w:spacing w:line="480" w:lineRule="auto"/>
        <w:jc w:val="center"/>
        <w:rPr>
          <w:b/>
        </w:rPr>
      </w:pPr>
    </w:p>
    <w:p w:rsidR="00AF6E19" w:rsidRPr="00EF65C8" w:rsidRDefault="00AF6E19" w:rsidP="00FB1858">
      <w:pPr>
        <w:spacing w:line="480" w:lineRule="auto"/>
        <w:jc w:val="center"/>
        <w:rPr>
          <w:b/>
        </w:rPr>
      </w:pPr>
    </w:p>
    <w:p w:rsidR="00AF6E19" w:rsidRPr="00EF65C8" w:rsidRDefault="00AF6E19" w:rsidP="00FB1858">
      <w:pPr>
        <w:pStyle w:val="Ttulo1"/>
        <w:spacing w:before="0" w:line="480" w:lineRule="auto"/>
        <w:ind w:right="-34"/>
        <w:jc w:val="center"/>
        <w:rPr>
          <w:rFonts w:ascii="Arial" w:eastAsia="Times New Roman" w:hAnsi="Arial" w:cs="Arial"/>
          <w:bCs w:val="0"/>
          <w:color w:val="auto"/>
          <w:sz w:val="24"/>
          <w:szCs w:val="24"/>
        </w:rPr>
      </w:pPr>
    </w:p>
    <w:p w:rsidR="00AF6E19" w:rsidRDefault="00AF6E19" w:rsidP="00AF5EAB">
      <w:pPr>
        <w:pStyle w:val="Ttulo1"/>
        <w:spacing w:before="0" w:line="480" w:lineRule="auto"/>
        <w:ind w:right="-34"/>
        <w:jc w:val="center"/>
        <w:rPr>
          <w:rFonts w:ascii="Arial" w:eastAsia="Times New Roman" w:hAnsi="Arial" w:cs="Arial"/>
          <w:bCs w:val="0"/>
          <w:color w:val="auto"/>
        </w:rPr>
      </w:pPr>
      <w:bookmarkStart w:id="179" w:name="_Toc279405330"/>
      <w:r w:rsidRPr="008661C5">
        <w:rPr>
          <w:rFonts w:ascii="Arial" w:eastAsia="Times New Roman" w:hAnsi="Arial" w:cs="Arial"/>
          <w:bCs w:val="0"/>
          <w:color w:val="auto"/>
        </w:rPr>
        <w:t>CAP</w:t>
      </w:r>
      <w:r w:rsidR="009B52BC">
        <w:rPr>
          <w:rFonts w:ascii="Arial" w:eastAsia="Times New Roman" w:hAnsi="Arial" w:cs="Arial"/>
          <w:bCs w:val="0"/>
          <w:color w:val="auto"/>
        </w:rPr>
        <w:t>Í</w:t>
      </w:r>
      <w:r w:rsidRPr="008661C5">
        <w:rPr>
          <w:rFonts w:ascii="Arial" w:eastAsia="Times New Roman" w:hAnsi="Arial" w:cs="Arial"/>
          <w:bCs w:val="0"/>
          <w:color w:val="auto"/>
        </w:rPr>
        <w:t>TULO V</w:t>
      </w:r>
      <w:r>
        <w:rPr>
          <w:rFonts w:ascii="Arial" w:eastAsia="Times New Roman" w:hAnsi="Arial" w:cs="Arial"/>
          <w:bCs w:val="0"/>
          <w:color w:val="auto"/>
        </w:rPr>
        <w:t>I</w:t>
      </w:r>
      <w:bookmarkEnd w:id="179"/>
    </w:p>
    <w:p w:rsidR="00AF6E19" w:rsidRDefault="003D0FFE" w:rsidP="00B4267D">
      <w:pPr>
        <w:pStyle w:val="Textoindependiente"/>
        <w:numPr>
          <w:ilvl w:val="0"/>
          <w:numId w:val="1"/>
        </w:numPr>
        <w:shd w:val="clear" w:color="auto" w:fill="FFFFFF"/>
        <w:tabs>
          <w:tab w:val="left" w:pos="284"/>
        </w:tabs>
        <w:spacing w:after="0" w:line="480" w:lineRule="auto"/>
        <w:ind w:left="0" w:right="-34" w:hanging="11"/>
        <w:outlineLvl w:val="0"/>
        <w:rPr>
          <w:rFonts w:ascii="Arial" w:eastAsia="Times New Roman" w:hAnsi="Arial" w:cs="Arial"/>
          <w:b/>
          <w:bCs/>
          <w:sz w:val="26"/>
          <w:szCs w:val="26"/>
          <w:lang w:eastAsia="es-ES"/>
        </w:rPr>
      </w:pPr>
      <w:bookmarkStart w:id="180" w:name="_Toc279405331"/>
      <w:r>
        <w:rPr>
          <w:rFonts w:ascii="Arial" w:eastAsia="Times New Roman" w:hAnsi="Arial" w:cs="Arial"/>
          <w:b/>
          <w:bCs/>
          <w:sz w:val="26"/>
          <w:szCs w:val="26"/>
          <w:lang w:eastAsia="es-ES"/>
        </w:rPr>
        <w:t>CONCLUSIONES Y RECOMENDACIONES</w:t>
      </w:r>
      <w:bookmarkEnd w:id="180"/>
    </w:p>
    <w:p w:rsidR="00AF6E19" w:rsidRPr="00A04513" w:rsidRDefault="00AF6E19" w:rsidP="00FB1858">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AF6E19" w:rsidRPr="00A04513" w:rsidRDefault="00AF6E19" w:rsidP="00FB1858">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AF6E19" w:rsidRPr="00A04513" w:rsidRDefault="00AF6E19" w:rsidP="00FB1858">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AF6E19" w:rsidRPr="00A04513" w:rsidRDefault="00AF6E19" w:rsidP="00FB1858">
      <w:pPr>
        <w:pStyle w:val="Textoindependiente"/>
        <w:shd w:val="clear" w:color="auto" w:fill="FFFFFF"/>
        <w:tabs>
          <w:tab w:val="left" w:pos="284"/>
        </w:tabs>
        <w:spacing w:after="0" w:line="480" w:lineRule="auto"/>
        <w:ind w:right="-34"/>
        <w:jc w:val="both"/>
        <w:outlineLvl w:val="0"/>
        <w:rPr>
          <w:rFonts w:ascii="Arial" w:eastAsia="Times New Roman" w:hAnsi="Arial" w:cs="Arial"/>
          <w:b/>
          <w:bCs/>
          <w:sz w:val="24"/>
          <w:szCs w:val="24"/>
          <w:lang w:eastAsia="es-ES"/>
        </w:rPr>
      </w:pPr>
    </w:p>
    <w:p w:rsidR="00AF6E19" w:rsidRPr="00A04513" w:rsidRDefault="00AF6E19" w:rsidP="00FB1858">
      <w:pPr>
        <w:pStyle w:val="Textoindependiente"/>
        <w:shd w:val="clear" w:color="auto" w:fill="FFFFFF"/>
        <w:tabs>
          <w:tab w:val="left" w:pos="284"/>
        </w:tabs>
        <w:spacing w:after="0" w:line="480" w:lineRule="auto"/>
        <w:ind w:right="-34"/>
        <w:jc w:val="left"/>
        <w:outlineLvl w:val="0"/>
        <w:rPr>
          <w:rFonts w:ascii="Arial" w:eastAsia="Times New Roman" w:hAnsi="Arial" w:cs="Arial"/>
          <w:b/>
          <w:bCs/>
          <w:sz w:val="24"/>
          <w:szCs w:val="24"/>
          <w:lang w:eastAsia="es-ES"/>
        </w:rPr>
      </w:pPr>
    </w:p>
    <w:p w:rsidR="00AF6E19" w:rsidRDefault="00AF6E19" w:rsidP="00B4267D">
      <w:pPr>
        <w:pStyle w:val="Textoindependiente"/>
        <w:numPr>
          <w:ilvl w:val="1"/>
          <w:numId w:val="1"/>
        </w:numPr>
        <w:tabs>
          <w:tab w:val="left" w:pos="567"/>
        </w:tabs>
        <w:spacing w:after="100" w:afterAutospacing="1" w:line="480" w:lineRule="auto"/>
        <w:ind w:left="0" w:firstLine="0"/>
        <w:jc w:val="both"/>
        <w:outlineLvl w:val="1"/>
        <w:rPr>
          <w:rFonts w:ascii="Arial" w:hAnsi="Arial" w:cs="Arial"/>
          <w:b/>
          <w:sz w:val="24"/>
          <w:szCs w:val="24"/>
          <w:lang w:val="es-EC"/>
        </w:rPr>
      </w:pPr>
      <w:bookmarkStart w:id="181" w:name="_Toc279405332"/>
      <w:r>
        <w:rPr>
          <w:rFonts w:ascii="Arial" w:hAnsi="Arial" w:cs="Arial"/>
          <w:b/>
          <w:sz w:val="24"/>
          <w:szCs w:val="24"/>
          <w:lang w:val="es-EC"/>
        </w:rPr>
        <w:t>CONCLUSIONES</w:t>
      </w:r>
      <w:bookmarkEnd w:id="181"/>
    </w:p>
    <w:p w:rsidR="00AF6E19" w:rsidRDefault="00AF6E19" w:rsidP="009A6DB3">
      <w:pPr>
        <w:pStyle w:val="Prrafodelista"/>
        <w:numPr>
          <w:ilvl w:val="0"/>
          <w:numId w:val="39"/>
        </w:numPr>
        <w:spacing w:line="480" w:lineRule="auto"/>
        <w:jc w:val="both"/>
        <w:rPr>
          <w:rFonts w:ascii="Arial" w:hAnsi="Arial" w:cs="Arial"/>
          <w:sz w:val="24"/>
          <w:szCs w:val="24"/>
        </w:rPr>
      </w:pPr>
      <w:r w:rsidRPr="00016C2B">
        <w:rPr>
          <w:rFonts w:ascii="Arial" w:hAnsi="Arial" w:cs="Arial"/>
          <w:sz w:val="24"/>
          <w:szCs w:val="24"/>
        </w:rPr>
        <w:t xml:space="preserve">Para elaborar un sistema de indicadores productivos, se debe realizar un análisis de los problemas reales que enfrenta el departamento de producción y la compañía. Este análisis no se debe basar en experiencias de otras empresas, debido a que cada compañía es diferente. </w:t>
      </w:r>
    </w:p>
    <w:p w:rsidR="00BF4E66" w:rsidRPr="00BF4E66" w:rsidRDefault="00BF4E66" w:rsidP="009A6DB3">
      <w:pPr>
        <w:pStyle w:val="Prrafodelista"/>
        <w:numPr>
          <w:ilvl w:val="0"/>
          <w:numId w:val="39"/>
        </w:numPr>
        <w:spacing w:line="480" w:lineRule="auto"/>
        <w:jc w:val="both"/>
        <w:rPr>
          <w:rFonts w:ascii="Arial" w:hAnsi="Arial" w:cs="Arial"/>
          <w:sz w:val="24"/>
          <w:szCs w:val="24"/>
        </w:rPr>
      </w:pPr>
      <w:r w:rsidRPr="00BF4E66">
        <w:rPr>
          <w:rFonts w:ascii="Arial" w:hAnsi="Arial" w:cs="Arial"/>
          <w:bCs/>
          <w:sz w:val="24"/>
          <w:szCs w:val="24"/>
        </w:rPr>
        <w:t xml:space="preserve">Por el hecho de tener certificación ISO 9001:2000, la compañía mide su gestión a base de ciertos indicadores, </w:t>
      </w:r>
      <w:r w:rsidRPr="00BF4E66">
        <w:rPr>
          <w:rFonts w:ascii="Arial" w:eastAsia="Calibri" w:hAnsi="Arial" w:cs="Arial"/>
          <w:sz w:val="24"/>
          <w:szCs w:val="24"/>
        </w:rPr>
        <w:t xml:space="preserve">sin embargo no se </w:t>
      </w:r>
      <w:r w:rsidRPr="00BF4E66">
        <w:rPr>
          <w:rFonts w:ascii="Arial" w:eastAsia="Calibri" w:hAnsi="Arial" w:cs="Arial"/>
          <w:sz w:val="24"/>
          <w:szCs w:val="24"/>
        </w:rPr>
        <w:lastRenderedPageBreak/>
        <w:t>encontraban alineados horizontal ni verticalmente, se manejaban únicamente para medir el desempeño de lo</w:t>
      </w:r>
      <w:r>
        <w:rPr>
          <w:rFonts w:ascii="Arial" w:hAnsi="Arial" w:cs="Arial"/>
          <w:sz w:val="24"/>
          <w:szCs w:val="24"/>
        </w:rPr>
        <w:t>s procesos de manera individual, y a través de una hoja de cálculo (Excel).</w:t>
      </w:r>
    </w:p>
    <w:p w:rsidR="00AF6E19" w:rsidRPr="00016C2B" w:rsidRDefault="00AF6E19" w:rsidP="0064757A">
      <w:pPr>
        <w:pStyle w:val="Prrafodelista"/>
        <w:rPr>
          <w:rFonts w:ascii="Arial" w:hAnsi="Arial" w:cs="Arial"/>
          <w:sz w:val="24"/>
          <w:szCs w:val="24"/>
        </w:rPr>
      </w:pPr>
    </w:p>
    <w:p w:rsidR="00AF6E19" w:rsidRDefault="00AF6E19" w:rsidP="009A6DB3">
      <w:pPr>
        <w:pStyle w:val="Prrafodelista"/>
        <w:numPr>
          <w:ilvl w:val="0"/>
          <w:numId w:val="39"/>
        </w:numPr>
        <w:spacing w:line="480" w:lineRule="auto"/>
        <w:jc w:val="both"/>
        <w:rPr>
          <w:rFonts w:ascii="Arial" w:hAnsi="Arial" w:cs="Arial"/>
          <w:sz w:val="24"/>
          <w:szCs w:val="24"/>
        </w:rPr>
      </w:pPr>
      <w:r w:rsidRPr="00016C2B">
        <w:rPr>
          <w:rFonts w:ascii="Arial" w:hAnsi="Arial" w:cs="Arial"/>
          <w:sz w:val="24"/>
          <w:szCs w:val="24"/>
        </w:rPr>
        <w:t xml:space="preserve">Para toda compañía manufacturera, lo más aconsejable es tener un sistema de control de producción </w:t>
      </w:r>
      <w:r w:rsidRPr="00016C2B">
        <w:rPr>
          <w:rFonts w:ascii="Arial" w:hAnsi="Arial" w:cs="Arial"/>
          <w:b/>
          <w:sz w:val="24"/>
          <w:szCs w:val="24"/>
        </w:rPr>
        <w:t>diario</w:t>
      </w:r>
      <w:r w:rsidRPr="00016C2B">
        <w:rPr>
          <w:rFonts w:ascii="Arial" w:hAnsi="Arial" w:cs="Arial"/>
          <w:sz w:val="24"/>
          <w:szCs w:val="24"/>
        </w:rPr>
        <w:t>, debido a que con esta información se puede  elaborar el plan de producción del siguiente día. La información mensual agrupada es necesaria para la comparación de las metas propuestas.</w:t>
      </w:r>
    </w:p>
    <w:p w:rsidR="00016C2B" w:rsidRPr="00016C2B" w:rsidRDefault="00016C2B" w:rsidP="00016C2B">
      <w:pPr>
        <w:pStyle w:val="Prrafodelista"/>
        <w:rPr>
          <w:rFonts w:ascii="Arial" w:hAnsi="Arial" w:cs="Arial"/>
          <w:sz w:val="24"/>
          <w:szCs w:val="24"/>
        </w:rPr>
      </w:pPr>
    </w:p>
    <w:p w:rsidR="00016C2B" w:rsidRDefault="00AF6E19" w:rsidP="009A6DB3">
      <w:pPr>
        <w:pStyle w:val="Prrafodelista"/>
        <w:numPr>
          <w:ilvl w:val="0"/>
          <w:numId w:val="39"/>
        </w:numPr>
        <w:spacing w:line="480" w:lineRule="auto"/>
        <w:jc w:val="both"/>
        <w:rPr>
          <w:rFonts w:ascii="Arial" w:hAnsi="Arial" w:cs="Arial"/>
          <w:sz w:val="24"/>
          <w:szCs w:val="24"/>
        </w:rPr>
      </w:pPr>
      <w:r w:rsidRPr="004F049C">
        <w:rPr>
          <w:rFonts w:ascii="Arial" w:hAnsi="Arial" w:cs="Arial"/>
          <w:sz w:val="24"/>
          <w:szCs w:val="24"/>
        </w:rPr>
        <w:t xml:space="preserve">De acuerdo al análisis  de los principales problemas del departamento de producción, éstos se concentraron en </w:t>
      </w:r>
      <w:r w:rsidR="004F049C" w:rsidRPr="004F049C">
        <w:rPr>
          <w:rFonts w:ascii="Arial" w:hAnsi="Arial" w:cs="Arial"/>
          <w:sz w:val="24"/>
          <w:szCs w:val="24"/>
        </w:rPr>
        <w:t>2</w:t>
      </w:r>
      <w:r w:rsidRPr="004F049C">
        <w:rPr>
          <w:rFonts w:ascii="Arial" w:hAnsi="Arial" w:cs="Arial"/>
          <w:sz w:val="24"/>
          <w:szCs w:val="24"/>
        </w:rPr>
        <w:t xml:space="preserve"> causas: paro de máquina (</w:t>
      </w:r>
      <w:r w:rsidR="004F049C" w:rsidRPr="004F049C">
        <w:rPr>
          <w:rFonts w:ascii="Arial" w:hAnsi="Arial" w:cs="Arial"/>
          <w:sz w:val="24"/>
          <w:szCs w:val="24"/>
        </w:rPr>
        <w:t>56.4</w:t>
      </w:r>
      <w:r w:rsidRPr="004F049C">
        <w:rPr>
          <w:rFonts w:ascii="Arial" w:hAnsi="Arial" w:cs="Arial"/>
          <w:sz w:val="24"/>
          <w:szCs w:val="24"/>
        </w:rPr>
        <w:t xml:space="preserve">%), </w:t>
      </w:r>
      <w:r w:rsidR="004F049C" w:rsidRPr="004F049C">
        <w:rPr>
          <w:rFonts w:ascii="Arial" w:hAnsi="Arial" w:cs="Arial"/>
          <w:sz w:val="24"/>
          <w:szCs w:val="24"/>
        </w:rPr>
        <w:t>Artículo  Defectuoso  (35.2</w:t>
      </w:r>
      <w:r w:rsidRPr="004F049C">
        <w:rPr>
          <w:rFonts w:ascii="Arial" w:hAnsi="Arial" w:cs="Arial"/>
          <w:sz w:val="24"/>
          <w:szCs w:val="24"/>
        </w:rPr>
        <w:t>%</w:t>
      </w:r>
      <w:r w:rsidR="004F049C" w:rsidRPr="004F049C">
        <w:rPr>
          <w:rFonts w:ascii="Arial" w:hAnsi="Arial" w:cs="Arial"/>
          <w:sz w:val="24"/>
          <w:szCs w:val="24"/>
        </w:rPr>
        <w:t>).</w:t>
      </w:r>
    </w:p>
    <w:p w:rsidR="004F049C" w:rsidRPr="004F049C" w:rsidRDefault="004F049C" w:rsidP="004F049C">
      <w:pPr>
        <w:pStyle w:val="Prrafodelista"/>
        <w:rPr>
          <w:rFonts w:ascii="Arial" w:hAnsi="Arial" w:cs="Arial"/>
          <w:sz w:val="24"/>
          <w:szCs w:val="24"/>
        </w:rPr>
      </w:pPr>
    </w:p>
    <w:p w:rsidR="0064757A" w:rsidRDefault="00B535D1" w:rsidP="009A6DB3">
      <w:pPr>
        <w:pStyle w:val="Prrafodelista"/>
        <w:numPr>
          <w:ilvl w:val="0"/>
          <w:numId w:val="39"/>
        </w:numPr>
        <w:spacing w:line="480" w:lineRule="auto"/>
        <w:jc w:val="both"/>
        <w:rPr>
          <w:rFonts w:ascii="Arial" w:hAnsi="Arial" w:cs="Arial"/>
          <w:sz w:val="24"/>
          <w:szCs w:val="24"/>
        </w:rPr>
      </w:pPr>
      <w:r w:rsidRPr="00B535D1">
        <w:rPr>
          <w:rFonts w:ascii="Arial" w:hAnsi="Arial" w:cs="Arial"/>
          <w:sz w:val="24"/>
          <w:szCs w:val="24"/>
        </w:rPr>
        <w:t xml:space="preserve">En la actualidad existe en la empresa en estudio </w:t>
      </w:r>
      <w:r w:rsidR="00807032">
        <w:rPr>
          <w:rFonts w:ascii="Arial" w:hAnsi="Arial" w:cs="Arial"/>
          <w:sz w:val="24"/>
          <w:szCs w:val="24"/>
        </w:rPr>
        <w:t xml:space="preserve">de </w:t>
      </w:r>
      <w:r w:rsidRPr="00B535D1">
        <w:rPr>
          <w:rFonts w:ascii="Arial" w:hAnsi="Arial" w:cs="Arial"/>
          <w:sz w:val="24"/>
          <w:szCs w:val="24"/>
        </w:rPr>
        <w:t>indicadores financieros que no reflejan la parte operativa de la empresa, por lo que la elaboración de indicadores productivos facilitará el entendimiento de dichos indicadores financieros, alineando los objetivos departamentales con los gerenciales</w:t>
      </w:r>
    </w:p>
    <w:p w:rsidR="00283AF0" w:rsidRDefault="00283AF0" w:rsidP="00283AF0">
      <w:pPr>
        <w:pStyle w:val="Prrafodelista"/>
        <w:rPr>
          <w:rFonts w:ascii="Arial" w:hAnsi="Arial" w:cs="Arial"/>
          <w:sz w:val="24"/>
          <w:szCs w:val="24"/>
        </w:rPr>
      </w:pPr>
    </w:p>
    <w:p w:rsidR="00016C2B" w:rsidRDefault="00016C2B" w:rsidP="009A6DB3">
      <w:pPr>
        <w:pStyle w:val="Prrafodelista"/>
        <w:numPr>
          <w:ilvl w:val="0"/>
          <w:numId w:val="39"/>
        </w:numPr>
        <w:spacing w:line="480" w:lineRule="auto"/>
        <w:jc w:val="both"/>
        <w:rPr>
          <w:rFonts w:ascii="Arial" w:hAnsi="Arial" w:cs="Arial"/>
          <w:sz w:val="24"/>
          <w:szCs w:val="24"/>
        </w:rPr>
      </w:pPr>
      <w:r w:rsidRPr="00016C2B">
        <w:rPr>
          <w:rFonts w:ascii="Arial" w:hAnsi="Arial" w:cs="Arial"/>
          <w:sz w:val="24"/>
          <w:szCs w:val="24"/>
        </w:rPr>
        <w:t>La mejora de un sistema de información es continua, es decir, no existe un sistema de información perfecto, ya que a medida que la empresa va evolucionando dicho sistema también va evolucionando.</w:t>
      </w:r>
    </w:p>
    <w:p w:rsidR="00016C2B" w:rsidRPr="00016C2B" w:rsidRDefault="00016C2B" w:rsidP="00016C2B">
      <w:pPr>
        <w:pStyle w:val="Prrafodelista"/>
        <w:jc w:val="both"/>
        <w:rPr>
          <w:rFonts w:ascii="Arial" w:hAnsi="Arial" w:cs="Arial"/>
          <w:sz w:val="24"/>
          <w:szCs w:val="24"/>
        </w:rPr>
      </w:pPr>
    </w:p>
    <w:p w:rsidR="00BF4E66" w:rsidRDefault="00BF4E66" w:rsidP="009A6DB3">
      <w:pPr>
        <w:numPr>
          <w:ilvl w:val="0"/>
          <w:numId w:val="39"/>
        </w:numPr>
        <w:spacing w:line="480" w:lineRule="auto"/>
        <w:jc w:val="both"/>
        <w:rPr>
          <w:rFonts w:ascii="Arial" w:hAnsi="Arial" w:cs="Arial"/>
        </w:rPr>
      </w:pPr>
      <w:r w:rsidRPr="00BF4E66">
        <w:rPr>
          <w:rFonts w:ascii="Arial" w:hAnsi="Arial" w:cs="Arial"/>
        </w:rPr>
        <w:lastRenderedPageBreak/>
        <w:t xml:space="preserve">El indicador </w:t>
      </w:r>
      <w:r w:rsidRPr="007855A2">
        <w:rPr>
          <w:rFonts w:ascii="Arial" w:hAnsi="Arial" w:cs="Arial"/>
          <w:b/>
          <w:i/>
        </w:rPr>
        <w:t>“Eficiencia de Maquinaria”</w:t>
      </w:r>
      <w:r w:rsidRPr="00BF4E66">
        <w:rPr>
          <w:rFonts w:ascii="Arial" w:hAnsi="Arial" w:cs="Arial"/>
        </w:rPr>
        <w:t xml:space="preserve"> obtuvo el </w:t>
      </w:r>
      <w:r w:rsidR="0033494A">
        <w:rPr>
          <w:rFonts w:ascii="Arial" w:hAnsi="Arial" w:cs="Arial"/>
        </w:rPr>
        <w:t>81</w:t>
      </w:r>
      <w:r w:rsidRPr="00BF4E66">
        <w:rPr>
          <w:rFonts w:ascii="Arial" w:hAnsi="Arial" w:cs="Arial"/>
        </w:rPr>
        <w:t xml:space="preserve">% de nivel de desempeño durante el periodo de </w:t>
      </w:r>
      <w:r w:rsidR="0033494A">
        <w:rPr>
          <w:rFonts w:ascii="Arial" w:hAnsi="Arial" w:cs="Arial"/>
        </w:rPr>
        <w:t>2009, lo que nos indica que aunque no está por debajo de lo óptimo (75%), si es necesario mejorar el proceso y poder obtener la meta que se quiere lograr (&gt;90%).</w:t>
      </w:r>
    </w:p>
    <w:p w:rsidR="0033494A" w:rsidRPr="00BF4E66" w:rsidRDefault="0033494A" w:rsidP="0033494A">
      <w:pPr>
        <w:spacing w:line="276" w:lineRule="auto"/>
        <w:ind w:left="720"/>
        <w:jc w:val="both"/>
        <w:rPr>
          <w:rFonts w:ascii="Arial" w:hAnsi="Arial" w:cs="Arial"/>
        </w:rPr>
      </w:pPr>
    </w:p>
    <w:p w:rsidR="0033494A" w:rsidRDefault="0033494A" w:rsidP="009A6DB3">
      <w:pPr>
        <w:numPr>
          <w:ilvl w:val="0"/>
          <w:numId w:val="39"/>
        </w:numPr>
        <w:spacing w:line="480" w:lineRule="auto"/>
        <w:jc w:val="both"/>
        <w:rPr>
          <w:rFonts w:ascii="Arial" w:hAnsi="Arial" w:cs="Arial"/>
        </w:rPr>
      </w:pPr>
      <w:r>
        <w:rPr>
          <w:rFonts w:ascii="Arial" w:hAnsi="Arial" w:cs="Arial"/>
        </w:rPr>
        <w:t xml:space="preserve">El indicador de </w:t>
      </w:r>
      <w:r w:rsidRPr="007855A2">
        <w:rPr>
          <w:rFonts w:ascii="Arial" w:hAnsi="Arial" w:cs="Arial"/>
          <w:b/>
        </w:rPr>
        <w:t>“</w:t>
      </w:r>
      <w:r w:rsidRPr="007855A2">
        <w:rPr>
          <w:rFonts w:ascii="Arial" w:hAnsi="Arial" w:cs="Arial"/>
          <w:b/>
          <w:i/>
        </w:rPr>
        <w:t>Eficiencia de Cambio de Molde”</w:t>
      </w:r>
      <w:r w:rsidRPr="007855A2">
        <w:rPr>
          <w:rFonts w:ascii="Arial" w:hAnsi="Arial" w:cs="Arial"/>
          <w:b/>
        </w:rPr>
        <w:t xml:space="preserve"> </w:t>
      </w:r>
      <w:r w:rsidRPr="0033494A">
        <w:rPr>
          <w:rFonts w:ascii="Arial" w:hAnsi="Arial" w:cs="Arial"/>
        </w:rPr>
        <w:t xml:space="preserve">alcanzó un nivel desempeño </w:t>
      </w:r>
      <w:r>
        <w:rPr>
          <w:rFonts w:ascii="Arial" w:hAnsi="Arial" w:cs="Arial"/>
        </w:rPr>
        <w:t>por área de la siguiente manera:</w:t>
      </w:r>
    </w:p>
    <w:p w:rsidR="0033494A" w:rsidRPr="00E1440E" w:rsidRDefault="0033494A" w:rsidP="00E1440E">
      <w:pPr>
        <w:pStyle w:val="Prrafodelista"/>
        <w:numPr>
          <w:ilvl w:val="4"/>
          <w:numId w:val="42"/>
        </w:numPr>
        <w:spacing w:line="480" w:lineRule="auto"/>
        <w:rPr>
          <w:rFonts w:ascii="Arial" w:hAnsi="Arial" w:cs="Arial"/>
          <w:sz w:val="24"/>
          <w:szCs w:val="24"/>
        </w:rPr>
      </w:pPr>
      <w:r w:rsidRPr="00E1440E">
        <w:rPr>
          <w:rFonts w:ascii="Arial" w:hAnsi="Arial" w:cs="Arial"/>
          <w:sz w:val="24"/>
          <w:szCs w:val="24"/>
        </w:rPr>
        <w:t>Área 1: 8.24% (Amarillo).</w:t>
      </w:r>
    </w:p>
    <w:p w:rsidR="0033494A" w:rsidRPr="00E1440E" w:rsidRDefault="0033494A" w:rsidP="00E1440E">
      <w:pPr>
        <w:pStyle w:val="Prrafodelista"/>
        <w:numPr>
          <w:ilvl w:val="4"/>
          <w:numId w:val="42"/>
        </w:numPr>
        <w:spacing w:line="480" w:lineRule="auto"/>
        <w:rPr>
          <w:rFonts w:ascii="Arial" w:hAnsi="Arial" w:cs="Arial"/>
          <w:sz w:val="24"/>
          <w:szCs w:val="24"/>
        </w:rPr>
      </w:pPr>
      <w:r w:rsidRPr="00E1440E">
        <w:rPr>
          <w:rFonts w:ascii="Arial" w:hAnsi="Arial" w:cs="Arial"/>
          <w:sz w:val="24"/>
          <w:szCs w:val="24"/>
        </w:rPr>
        <w:t>Área 2: 14.24% (Amarillo).</w:t>
      </w:r>
    </w:p>
    <w:p w:rsidR="0033494A" w:rsidRPr="00E1440E" w:rsidRDefault="0033494A" w:rsidP="00E1440E">
      <w:pPr>
        <w:pStyle w:val="Prrafodelista"/>
        <w:numPr>
          <w:ilvl w:val="4"/>
          <w:numId w:val="42"/>
        </w:numPr>
        <w:spacing w:line="480" w:lineRule="auto"/>
        <w:rPr>
          <w:rFonts w:ascii="Arial" w:hAnsi="Arial" w:cs="Arial"/>
          <w:sz w:val="24"/>
          <w:szCs w:val="24"/>
        </w:rPr>
      </w:pPr>
      <w:r w:rsidRPr="00E1440E">
        <w:rPr>
          <w:rFonts w:ascii="Arial" w:hAnsi="Arial" w:cs="Arial"/>
          <w:sz w:val="24"/>
          <w:szCs w:val="24"/>
        </w:rPr>
        <w:t>Área 3: 4.28% (Verde).</w:t>
      </w:r>
    </w:p>
    <w:p w:rsidR="00E1440E" w:rsidRPr="00E1440E" w:rsidRDefault="00E1440E" w:rsidP="00E1440E">
      <w:pPr>
        <w:spacing w:line="276" w:lineRule="auto"/>
        <w:ind w:left="720"/>
        <w:jc w:val="both"/>
        <w:rPr>
          <w:rFonts w:ascii="Arial" w:hAnsi="Arial" w:cs="Arial"/>
        </w:rPr>
      </w:pPr>
    </w:p>
    <w:p w:rsidR="0033494A" w:rsidRPr="00E1440E" w:rsidRDefault="0033494A" w:rsidP="009A6DB3">
      <w:pPr>
        <w:pStyle w:val="Prrafodelista"/>
        <w:numPr>
          <w:ilvl w:val="0"/>
          <w:numId w:val="39"/>
        </w:numPr>
        <w:spacing w:line="480" w:lineRule="auto"/>
        <w:jc w:val="both"/>
        <w:rPr>
          <w:rFonts w:ascii="Arial" w:hAnsi="Arial" w:cs="Arial"/>
          <w:sz w:val="24"/>
          <w:szCs w:val="24"/>
        </w:rPr>
      </w:pPr>
      <w:r w:rsidRPr="00E1440E">
        <w:rPr>
          <w:rFonts w:ascii="Arial" w:hAnsi="Arial" w:cs="Arial"/>
          <w:sz w:val="24"/>
          <w:szCs w:val="24"/>
        </w:rPr>
        <w:t>Lo que nos indica que hay que poner más atención en cuanto a las áreas 1 y 2 con respecto al cambio de moldes, a través de un plan de Mantenimiento Eficiente.</w:t>
      </w:r>
      <w:r w:rsidR="007855A2" w:rsidRPr="00E1440E">
        <w:rPr>
          <w:rFonts w:ascii="Arial" w:hAnsi="Arial" w:cs="Arial"/>
          <w:sz w:val="24"/>
          <w:szCs w:val="24"/>
        </w:rPr>
        <w:t xml:space="preserve"> En cuanto al ár</w:t>
      </w:r>
      <w:r w:rsidR="00E75623" w:rsidRPr="00E1440E">
        <w:rPr>
          <w:rFonts w:ascii="Arial" w:hAnsi="Arial" w:cs="Arial"/>
          <w:sz w:val="24"/>
          <w:szCs w:val="24"/>
        </w:rPr>
        <w:t>ea 3 se puede decir que se logró</w:t>
      </w:r>
      <w:r w:rsidR="007855A2" w:rsidRPr="00E1440E">
        <w:rPr>
          <w:rFonts w:ascii="Arial" w:hAnsi="Arial" w:cs="Arial"/>
          <w:sz w:val="24"/>
          <w:szCs w:val="24"/>
        </w:rPr>
        <w:t xml:space="preserve"> alcanzar la meta propuesta (&lt;17%).</w:t>
      </w:r>
    </w:p>
    <w:p w:rsidR="007855A2" w:rsidRDefault="007855A2" w:rsidP="007855A2">
      <w:pPr>
        <w:ind w:left="708"/>
        <w:jc w:val="both"/>
        <w:rPr>
          <w:rFonts w:ascii="Arial" w:hAnsi="Arial" w:cs="Arial"/>
        </w:rPr>
      </w:pPr>
    </w:p>
    <w:p w:rsidR="007855A2" w:rsidRPr="007855A2" w:rsidRDefault="007855A2" w:rsidP="009A6DB3">
      <w:pPr>
        <w:numPr>
          <w:ilvl w:val="0"/>
          <w:numId w:val="39"/>
        </w:numPr>
        <w:spacing w:line="480" w:lineRule="auto"/>
        <w:jc w:val="both"/>
        <w:rPr>
          <w:rFonts w:ascii="Arial" w:hAnsi="Arial" w:cs="Arial"/>
        </w:rPr>
      </w:pPr>
      <w:r w:rsidRPr="007855A2">
        <w:rPr>
          <w:rFonts w:ascii="Arial" w:hAnsi="Arial" w:cs="Arial"/>
        </w:rPr>
        <w:t xml:space="preserve">El indicador de </w:t>
      </w:r>
      <w:r w:rsidRPr="007855A2">
        <w:rPr>
          <w:rFonts w:ascii="Arial" w:hAnsi="Arial" w:cs="Arial"/>
          <w:b/>
          <w:i/>
        </w:rPr>
        <w:t>“Reducción de Scrap”</w:t>
      </w:r>
      <w:r>
        <w:rPr>
          <w:rFonts w:ascii="Arial" w:hAnsi="Arial" w:cs="Arial"/>
        </w:rPr>
        <w:t xml:space="preserve"> llegó al cumplimiento del </w:t>
      </w:r>
      <w:r w:rsidRPr="007855A2">
        <w:rPr>
          <w:rFonts w:ascii="Arial" w:hAnsi="Arial" w:cs="Arial"/>
        </w:rPr>
        <w:t xml:space="preserve"> </w:t>
      </w:r>
      <w:r>
        <w:rPr>
          <w:rFonts w:ascii="Arial" w:hAnsi="Arial" w:cs="Arial"/>
        </w:rPr>
        <w:t>2.6</w:t>
      </w:r>
      <w:r w:rsidRPr="007855A2">
        <w:rPr>
          <w:rFonts w:ascii="Arial" w:hAnsi="Arial" w:cs="Arial"/>
        </w:rPr>
        <w:t>%,  logrando un desempeño razonable y significativo</w:t>
      </w:r>
      <w:r>
        <w:rPr>
          <w:rFonts w:ascii="Arial" w:hAnsi="Arial" w:cs="Arial"/>
        </w:rPr>
        <w:t xml:space="preserve"> (meta &lt;2</w:t>
      </w:r>
      <w:r w:rsidRPr="007855A2">
        <w:rPr>
          <w:rFonts w:ascii="Arial" w:hAnsi="Arial" w:cs="Arial"/>
        </w:rPr>
        <w:t>.</w:t>
      </w:r>
      <w:r>
        <w:rPr>
          <w:rFonts w:ascii="Arial" w:hAnsi="Arial" w:cs="Arial"/>
        </w:rPr>
        <w:t>5%).</w:t>
      </w:r>
    </w:p>
    <w:p w:rsidR="00141155" w:rsidRPr="00BF4E66" w:rsidRDefault="00141155" w:rsidP="00B87FA8">
      <w:pPr>
        <w:pStyle w:val="Prrafodelista"/>
        <w:widowControl w:val="0"/>
        <w:numPr>
          <w:ilvl w:val="0"/>
          <w:numId w:val="7"/>
        </w:numPr>
        <w:autoSpaceDE w:val="0"/>
        <w:autoSpaceDN w:val="0"/>
        <w:adjustRightInd w:val="0"/>
        <w:spacing w:before="10" w:line="150" w:lineRule="exact"/>
        <w:ind w:left="0"/>
        <w:rPr>
          <w:rFonts w:ascii="Arial" w:hAnsi="Arial" w:cs="Arial"/>
          <w:sz w:val="15"/>
          <w:szCs w:val="15"/>
        </w:rPr>
        <w:sectPr w:rsidR="00141155" w:rsidRPr="00BF4E66" w:rsidSect="00BD7DF1">
          <w:type w:val="nextColumn"/>
          <w:pgSz w:w="11907" w:h="16840" w:code="9"/>
          <w:pgMar w:top="2268" w:right="1361" w:bottom="2268" w:left="2268" w:header="709" w:footer="709" w:gutter="0"/>
          <w:cols w:space="708"/>
          <w:docGrid w:linePitch="360"/>
        </w:sectPr>
      </w:pPr>
    </w:p>
    <w:p w:rsidR="002457E5" w:rsidRPr="001A00E2" w:rsidRDefault="000D3C6C" w:rsidP="00B4267D">
      <w:pPr>
        <w:pStyle w:val="Textoindependiente"/>
        <w:numPr>
          <w:ilvl w:val="1"/>
          <w:numId w:val="1"/>
        </w:numPr>
        <w:tabs>
          <w:tab w:val="left" w:pos="567"/>
        </w:tabs>
        <w:spacing w:line="480" w:lineRule="auto"/>
        <w:ind w:left="0" w:firstLine="0"/>
        <w:jc w:val="both"/>
        <w:outlineLvl w:val="1"/>
        <w:rPr>
          <w:rFonts w:ascii="Arial" w:hAnsi="Arial" w:cs="Arial"/>
          <w:b/>
          <w:sz w:val="24"/>
          <w:szCs w:val="24"/>
          <w:lang w:val="es-EC"/>
        </w:rPr>
      </w:pPr>
      <w:bookmarkStart w:id="182" w:name="_Toc279405333"/>
      <w:r>
        <w:rPr>
          <w:rFonts w:ascii="Arial" w:hAnsi="Arial" w:cs="Arial"/>
          <w:b/>
          <w:sz w:val="24"/>
          <w:szCs w:val="24"/>
          <w:lang w:val="es-EC"/>
        </w:rPr>
        <w:lastRenderedPageBreak/>
        <w:t>RECOMENDACIONES</w:t>
      </w:r>
      <w:bookmarkEnd w:id="182"/>
    </w:p>
    <w:p w:rsidR="000F0F64" w:rsidRDefault="000F0F64" w:rsidP="009A6DB3">
      <w:pPr>
        <w:pStyle w:val="Prrafodelista"/>
        <w:numPr>
          <w:ilvl w:val="0"/>
          <w:numId w:val="38"/>
        </w:numPr>
        <w:spacing w:line="480" w:lineRule="auto"/>
        <w:jc w:val="both"/>
        <w:rPr>
          <w:rFonts w:ascii="Arial" w:hAnsi="Arial" w:cs="Arial"/>
          <w:sz w:val="24"/>
          <w:szCs w:val="24"/>
        </w:rPr>
      </w:pPr>
      <w:r w:rsidRPr="000F0F64">
        <w:rPr>
          <w:rFonts w:ascii="Arial" w:hAnsi="Arial" w:cs="Arial"/>
          <w:sz w:val="24"/>
          <w:szCs w:val="24"/>
        </w:rPr>
        <w:t>Se recomienda al realizar un análisis de la situación actual de producción, estudiar de forma global la maquinaria existente e identificar la maquinaria crítica para hacer un estudio a fondo de dicha máquina. De esta forma se tiene una vista general de la planta, y se concentra en el punto crítico.</w:t>
      </w:r>
    </w:p>
    <w:p w:rsidR="007E0768" w:rsidRDefault="007E0768" w:rsidP="007E0768">
      <w:pPr>
        <w:pStyle w:val="Prrafodelista"/>
        <w:spacing w:before="100" w:beforeAutospacing="1" w:after="100" w:afterAutospacing="1" w:line="240" w:lineRule="auto"/>
        <w:jc w:val="both"/>
        <w:rPr>
          <w:rFonts w:ascii="Arial" w:hAnsi="Arial" w:cs="Arial"/>
          <w:sz w:val="24"/>
          <w:szCs w:val="24"/>
        </w:rPr>
      </w:pPr>
    </w:p>
    <w:p w:rsidR="007E0768" w:rsidRDefault="007E0768" w:rsidP="009A6DB3">
      <w:pPr>
        <w:numPr>
          <w:ilvl w:val="0"/>
          <w:numId w:val="38"/>
        </w:numPr>
        <w:spacing w:line="480" w:lineRule="auto"/>
        <w:jc w:val="both"/>
        <w:rPr>
          <w:rFonts w:ascii="Arial" w:hAnsi="Arial" w:cs="Arial"/>
          <w:bCs/>
        </w:rPr>
      </w:pPr>
      <w:r w:rsidRPr="00DE446B">
        <w:rPr>
          <w:rFonts w:ascii="Arial" w:hAnsi="Arial" w:cs="Arial"/>
          <w:bCs/>
        </w:rPr>
        <w:t>Mejorar continuamente la productividad de la compañía con el objetivo de garantizar la fabricación de productos con calidad excepcional y así hacer efectiva nuestra propuesta de valor a los clientes y podernos diferenciar de la competencia.</w:t>
      </w:r>
    </w:p>
    <w:p w:rsidR="007E0768" w:rsidRDefault="007E0768" w:rsidP="007E0768">
      <w:pPr>
        <w:pStyle w:val="Prrafodelista"/>
        <w:rPr>
          <w:rFonts w:ascii="Arial" w:hAnsi="Arial" w:cs="Arial"/>
          <w:bCs/>
        </w:rPr>
      </w:pPr>
    </w:p>
    <w:p w:rsidR="007E0768" w:rsidRDefault="007E0768" w:rsidP="009A6DB3">
      <w:pPr>
        <w:numPr>
          <w:ilvl w:val="0"/>
          <w:numId w:val="38"/>
        </w:numPr>
        <w:spacing w:line="480" w:lineRule="auto"/>
        <w:jc w:val="both"/>
        <w:rPr>
          <w:rFonts w:ascii="Arial" w:hAnsi="Arial" w:cs="Arial"/>
        </w:rPr>
      </w:pPr>
      <w:r w:rsidRPr="009A0D48">
        <w:rPr>
          <w:rFonts w:ascii="Arial" w:hAnsi="Arial" w:cs="Arial"/>
        </w:rPr>
        <w:t>Realizar un análisis estadístico más profundo</w:t>
      </w:r>
      <w:r>
        <w:rPr>
          <w:rFonts w:ascii="Arial" w:hAnsi="Arial" w:cs="Arial"/>
        </w:rPr>
        <w:t>,</w:t>
      </w:r>
      <w:r w:rsidRPr="009A0D48">
        <w:rPr>
          <w:rFonts w:ascii="Arial" w:hAnsi="Arial" w:cs="Arial"/>
        </w:rPr>
        <w:t xml:space="preserve"> para evaluar si es posible alc</w:t>
      </w:r>
      <w:r>
        <w:rPr>
          <w:rFonts w:ascii="Arial" w:hAnsi="Arial" w:cs="Arial"/>
        </w:rPr>
        <w:t xml:space="preserve">anzar los objetivos planteados, al realizar este estudio se recomienda </w:t>
      </w:r>
      <w:r w:rsidRPr="009A0D48">
        <w:rPr>
          <w:rFonts w:ascii="Arial" w:hAnsi="Arial" w:cs="Arial"/>
        </w:rPr>
        <w:t xml:space="preserve"> inclu</w:t>
      </w:r>
      <w:r>
        <w:rPr>
          <w:rFonts w:ascii="Arial" w:hAnsi="Arial" w:cs="Arial"/>
        </w:rPr>
        <w:t>ir la mayor parte</w:t>
      </w:r>
      <w:r w:rsidRPr="009A0D48">
        <w:rPr>
          <w:rFonts w:ascii="Arial" w:hAnsi="Arial" w:cs="Arial"/>
        </w:rPr>
        <w:t xml:space="preserve"> de </w:t>
      </w:r>
      <w:r>
        <w:rPr>
          <w:rFonts w:ascii="Arial" w:hAnsi="Arial" w:cs="Arial"/>
        </w:rPr>
        <w:t xml:space="preserve">los </w:t>
      </w:r>
      <w:r w:rsidRPr="009A0D48">
        <w:rPr>
          <w:rFonts w:ascii="Arial" w:hAnsi="Arial" w:cs="Arial"/>
        </w:rPr>
        <w:t>indicadores</w:t>
      </w:r>
      <w:r>
        <w:rPr>
          <w:rFonts w:ascii="Arial" w:hAnsi="Arial" w:cs="Arial"/>
        </w:rPr>
        <w:t>.</w:t>
      </w:r>
    </w:p>
    <w:p w:rsidR="007E0768" w:rsidRDefault="007E0768" w:rsidP="007E0768">
      <w:pPr>
        <w:pStyle w:val="Prrafodelista"/>
        <w:rPr>
          <w:rFonts w:ascii="Arial" w:hAnsi="Arial" w:cs="Arial"/>
        </w:rPr>
      </w:pPr>
    </w:p>
    <w:p w:rsidR="007E0768" w:rsidRDefault="007E0768" w:rsidP="009A6DB3">
      <w:pPr>
        <w:numPr>
          <w:ilvl w:val="0"/>
          <w:numId w:val="38"/>
        </w:numPr>
        <w:spacing w:line="480" w:lineRule="auto"/>
        <w:jc w:val="both"/>
        <w:rPr>
          <w:rFonts w:ascii="Arial" w:hAnsi="Arial" w:cs="Arial"/>
        </w:rPr>
      </w:pPr>
      <w:r w:rsidRPr="007E0768">
        <w:rPr>
          <w:rFonts w:ascii="Arial" w:hAnsi="Arial" w:cs="Arial"/>
        </w:rPr>
        <w:t xml:space="preserve">Mantener los indicadores que se implementaron durante el presente trabajo y de ser el caso mejorarlos o ajustarlos </w:t>
      </w:r>
      <w:r>
        <w:rPr>
          <w:rFonts w:ascii="Arial" w:hAnsi="Arial" w:cs="Arial"/>
        </w:rPr>
        <w:t>según sea necesario</w:t>
      </w:r>
      <w:r w:rsidRPr="007E0768">
        <w:rPr>
          <w:rFonts w:ascii="Arial" w:hAnsi="Arial" w:cs="Arial"/>
        </w:rPr>
        <w:t>.</w:t>
      </w:r>
    </w:p>
    <w:p w:rsidR="007E0768" w:rsidRPr="007E0768" w:rsidRDefault="007E0768" w:rsidP="007E0768">
      <w:pPr>
        <w:spacing w:line="480" w:lineRule="auto"/>
        <w:ind w:left="720"/>
        <w:jc w:val="both"/>
        <w:rPr>
          <w:rFonts w:ascii="Arial" w:hAnsi="Arial" w:cs="Arial"/>
        </w:rPr>
      </w:pPr>
    </w:p>
    <w:p w:rsidR="007E0768" w:rsidRPr="007E0768" w:rsidRDefault="007E0768" w:rsidP="009A6DB3">
      <w:pPr>
        <w:numPr>
          <w:ilvl w:val="0"/>
          <w:numId w:val="38"/>
        </w:numPr>
        <w:spacing w:line="480" w:lineRule="auto"/>
        <w:jc w:val="both"/>
        <w:rPr>
          <w:rFonts w:ascii="Arial" w:hAnsi="Arial" w:cs="Arial"/>
        </w:rPr>
      </w:pPr>
      <w:r w:rsidRPr="007E0768">
        <w:rPr>
          <w:rFonts w:ascii="Arial" w:hAnsi="Arial" w:cs="Arial"/>
        </w:rPr>
        <w:t>Evaluar y monitorear periódicamente el sistema de indicadores de gestión, a través de los objetivos y metas estratégicos de la Empresa y verificar en caso de que necesiten modificarlos.</w:t>
      </w:r>
    </w:p>
    <w:p w:rsidR="009B1BD7" w:rsidRPr="00055C59" w:rsidRDefault="009B1BD7" w:rsidP="00055C59">
      <w:pPr>
        <w:pStyle w:val="Ttulo1"/>
        <w:spacing w:line="480" w:lineRule="auto"/>
        <w:jc w:val="center"/>
        <w:rPr>
          <w:rFonts w:ascii="Arial" w:hAnsi="Arial" w:cs="Arial"/>
          <w:color w:val="auto"/>
        </w:rPr>
      </w:pPr>
      <w:bookmarkStart w:id="183" w:name="_Toc279405334"/>
      <w:r w:rsidRPr="00055C59">
        <w:rPr>
          <w:rFonts w:ascii="Arial" w:hAnsi="Arial" w:cs="Arial"/>
          <w:color w:val="auto"/>
        </w:rPr>
        <w:lastRenderedPageBreak/>
        <w:t>DEFINICIONES</w:t>
      </w:r>
      <w:bookmarkEnd w:id="183"/>
    </w:p>
    <w:p w:rsidR="009B1BD7" w:rsidRDefault="009B1BD7" w:rsidP="0093411B">
      <w:pPr>
        <w:spacing w:before="100" w:beforeAutospacing="1" w:after="100" w:afterAutospacing="1" w:line="480" w:lineRule="auto"/>
        <w:ind w:right="-36"/>
        <w:jc w:val="both"/>
        <w:rPr>
          <w:rFonts w:ascii="Arial" w:hAnsi="Arial" w:cs="Arial"/>
        </w:rPr>
      </w:pPr>
      <w:r w:rsidRPr="009B1BD7">
        <w:rPr>
          <w:rFonts w:ascii="Arial" w:hAnsi="Arial" w:cs="Arial"/>
          <w:b/>
        </w:rPr>
        <w:t>Aglutinar:</w:t>
      </w:r>
      <w:r w:rsidRPr="00A86DD7">
        <w:rPr>
          <w:rFonts w:ascii="Arial" w:hAnsi="Arial" w:cs="Arial"/>
        </w:rPr>
        <w:t xml:space="preserve"> Proceso mediante el cual el material es sometido a fricción hasta empezar a </w:t>
      </w:r>
      <w:r w:rsidR="00055C59" w:rsidRPr="00A86DD7">
        <w:rPr>
          <w:rFonts w:ascii="Arial" w:hAnsi="Arial" w:cs="Arial"/>
        </w:rPr>
        <w:t>deformarse</w:t>
      </w:r>
      <w:r w:rsidRPr="00A86DD7">
        <w:rPr>
          <w:rFonts w:ascii="Arial" w:hAnsi="Arial" w:cs="Arial"/>
        </w:rPr>
        <w:t xml:space="preserve"> y con agua ser compactado y secado.</w:t>
      </w:r>
    </w:p>
    <w:p w:rsidR="009B1BD7" w:rsidRDefault="009B1BD7" w:rsidP="0093411B">
      <w:pPr>
        <w:spacing w:before="100" w:beforeAutospacing="1" w:after="100" w:afterAutospacing="1" w:line="480" w:lineRule="auto"/>
        <w:ind w:right="-36"/>
        <w:jc w:val="both"/>
        <w:rPr>
          <w:rFonts w:ascii="Arial" w:hAnsi="Arial" w:cs="Arial"/>
        </w:rPr>
      </w:pPr>
      <w:r w:rsidRPr="009B1BD7">
        <w:rPr>
          <w:rFonts w:ascii="Arial" w:hAnsi="Arial" w:cs="Arial"/>
          <w:b/>
        </w:rPr>
        <w:t>BMP:</w:t>
      </w:r>
      <w:r w:rsidRPr="00A86DD7">
        <w:rPr>
          <w:rFonts w:ascii="Arial" w:hAnsi="Arial" w:cs="Arial"/>
        </w:rPr>
        <w:t xml:space="preserve"> Bodega de Materia Prima</w:t>
      </w:r>
      <w:r>
        <w:rPr>
          <w:rFonts w:ascii="Arial" w:hAnsi="Arial" w:cs="Arial"/>
        </w:rPr>
        <w:t>.</w:t>
      </w:r>
    </w:p>
    <w:p w:rsidR="009B1BD7" w:rsidRDefault="009B1BD7" w:rsidP="0093411B">
      <w:pPr>
        <w:spacing w:before="100" w:beforeAutospacing="1" w:after="100" w:afterAutospacing="1" w:line="480" w:lineRule="auto"/>
        <w:ind w:right="-36"/>
        <w:jc w:val="both"/>
        <w:rPr>
          <w:rFonts w:ascii="Arial" w:hAnsi="Arial" w:cs="Arial"/>
        </w:rPr>
      </w:pPr>
      <w:r w:rsidRPr="009B1BD7">
        <w:rPr>
          <w:rFonts w:ascii="Arial" w:hAnsi="Arial" w:cs="Arial"/>
          <w:b/>
        </w:rPr>
        <w:t>BPT:</w:t>
      </w:r>
      <w:r w:rsidRPr="00A86DD7">
        <w:rPr>
          <w:rFonts w:ascii="Arial" w:hAnsi="Arial" w:cs="Arial"/>
        </w:rPr>
        <w:t xml:space="preserve"> Bodega de Producto Terminado</w:t>
      </w:r>
      <w:r>
        <w:rPr>
          <w:rFonts w:ascii="Arial" w:hAnsi="Arial" w:cs="Arial"/>
        </w:rPr>
        <w:t>.</w:t>
      </w:r>
    </w:p>
    <w:p w:rsidR="009B1BD7" w:rsidRDefault="009B1BD7" w:rsidP="0093411B">
      <w:pPr>
        <w:spacing w:before="100" w:beforeAutospacing="1" w:after="100" w:afterAutospacing="1" w:line="480" w:lineRule="auto"/>
        <w:ind w:right="-36"/>
        <w:jc w:val="both"/>
        <w:rPr>
          <w:rFonts w:ascii="Arial" w:hAnsi="Arial" w:cs="Arial"/>
        </w:rPr>
      </w:pPr>
      <w:r w:rsidRPr="009B1BD7">
        <w:rPr>
          <w:rFonts w:ascii="Arial" w:hAnsi="Arial" w:cs="Arial"/>
          <w:b/>
        </w:rPr>
        <w:t>Moler:</w:t>
      </w:r>
      <w:r w:rsidRPr="00A86DD7">
        <w:rPr>
          <w:rFonts w:ascii="Arial" w:hAnsi="Arial" w:cs="Arial"/>
        </w:rPr>
        <w:t xml:space="preserve"> Proceso de reducir un cuerpo sólido (scrap) a pequeñas partículas por corte circular.</w:t>
      </w:r>
    </w:p>
    <w:p w:rsidR="009B1BD7" w:rsidRPr="009B1BD7" w:rsidRDefault="009B1BD7" w:rsidP="0093411B">
      <w:pPr>
        <w:autoSpaceDE w:val="0"/>
        <w:autoSpaceDN w:val="0"/>
        <w:adjustRightInd w:val="0"/>
        <w:spacing w:before="100" w:beforeAutospacing="1" w:after="100" w:afterAutospacing="1" w:line="480" w:lineRule="auto"/>
        <w:jc w:val="both"/>
        <w:rPr>
          <w:rFonts w:ascii="Arial" w:eastAsiaTheme="minorHAnsi" w:hAnsi="Arial" w:cs="Arial"/>
          <w:lang w:val="es-EC" w:eastAsia="en-US"/>
        </w:rPr>
      </w:pPr>
      <w:r w:rsidRPr="009B1BD7">
        <w:rPr>
          <w:rFonts w:ascii="Arial" w:eastAsiaTheme="minorHAnsi" w:hAnsi="Arial" w:cs="Arial"/>
          <w:b/>
          <w:color w:val="000000"/>
          <w:lang w:val="es-EC" w:eastAsia="en-US"/>
        </w:rPr>
        <w:t>Colorante o pigmento:</w:t>
      </w:r>
      <w:r w:rsidRPr="009B1BD7">
        <w:rPr>
          <w:rFonts w:ascii="Arial" w:eastAsiaTheme="minorHAnsi" w:hAnsi="Arial" w:cs="Arial"/>
          <w:color w:val="000000"/>
          <w:lang w:val="es-EC" w:eastAsia="en-US"/>
        </w:rPr>
        <w:t xml:space="preserve"> Sustancia colorante, obtenida de minerales o materiales </w:t>
      </w:r>
    </w:p>
    <w:p w:rsidR="009B1BD7" w:rsidRDefault="009B1BD7" w:rsidP="0093411B">
      <w:pPr>
        <w:spacing w:before="100" w:beforeAutospacing="1" w:after="100" w:afterAutospacing="1" w:line="480" w:lineRule="auto"/>
        <w:ind w:right="-36"/>
        <w:jc w:val="both"/>
        <w:rPr>
          <w:rFonts w:ascii="Arial" w:hAnsi="Arial" w:cs="Arial"/>
        </w:rPr>
      </w:pPr>
      <w:r w:rsidRPr="009B1BD7">
        <w:rPr>
          <w:rFonts w:ascii="Arial" w:hAnsi="Arial" w:cs="Arial"/>
          <w:b/>
        </w:rPr>
        <w:t>Paletizar:</w:t>
      </w:r>
      <w:r w:rsidRPr="00A86DD7">
        <w:rPr>
          <w:rFonts w:ascii="Arial" w:hAnsi="Arial" w:cs="Arial"/>
        </w:rPr>
        <w:t xml:space="preserve"> Proceso mediante el cual el material es sometido a fricción hasta empezar a </w:t>
      </w:r>
      <w:r w:rsidR="00055C59" w:rsidRPr="00A86DD7">
        <w:rPr>
          <w:rFonts w:ascii="Arial" w:hAnsi="Arial" w:cs="Arial"/>
        </w:rPr>
        <w:t>deformarse</w:t>
      </w:r>
      <w:r w:rsidRPr="00A86DD7">
        <w:rPr>
          <w:rFonts w:ascii="Arial" w:hAnsi="Arial" w:cs="Arial"/>
        </w:rPr>
        <w:t xml:space="preserve"> y con agua ser compactado y secado.</w:t>
      </w:r>
    </w:p>
    <w:p w:rsidR="009B1BD7" w:rsidRDefault="009B1BD7" w:rsidP="0093411B">
      <w:pPr>
        <w:autoSpaceDE w:val="0"/>
        <w:autoSpaceDN w:val="0"/>
        <w:adjustRightInd w:val="0"/>
        <w:spacing w:before="100" w:beforeAutospacing="1" w:after="100" w:afterAutospacing="1" w:line="480" w:lineRule="auto"/>
        <w:jc w:val="both"/>
        <w:rPr>
          <w:rFonts w:ascii="Arial" w:eastAsiaTheme="minorHAnsi" w:hAnsi="Arial" w:cs="Arial"/>
          <w:color w:val="000000"/>
          <w:lang w:val="es-EC" w:eastAsia="en-US"/>
        </w:rPr>
      </w:pPr>
      <w:r w:rsidRPr="009B1BD7">
        <w:rPr>
          <w:rFonts w:ascii="Arial" w:eastAsiaTheme="minorHAnsi" w:hAnsi="Arial" w:cs="Arial"/>
          <w:b/>
          <w:color w:val="000000"/>
          <w:lang w:val="es-EC" w:eastAsia="en-US"/>
        </w:rPr>
        <w:t>Pigmentación:</w:t>
      </w:r>
      <w:r w:rsidRPr="009B1BD7">
        <w:rPr>
          <w:rFonts w:ascii="Arial" w:eastAsiaTheme="minorHAnsi" w:hAnsi="Arial" w:cs="Arial"/>
          <w:color w:val="000000"/>
          <w:lang w:val="es-EC" w:eastAsia="en-US"/>
        </w:rPr>
        <w:t xml:space="preserve"> Proceso de coloración de la materia prima.  </w:t>
      </w:r>
    </w:p>
    <w:p w:rsidR="009B1BD7" w:rsidRDefault="009B1BD7" w:rsidP="0093411B">
      <w:pPr>
        <w:autoSpaceDE w:val="0"/>
        <w:autoSpaceDN w:val="0"/>
        <w:adjustRightInd w:val="0"/>
        <w:spacing w:before="100" w:beforeAutospacing="1" w:after="100" w:afterAutospacing="1" w:line="480" w:lineRule="auto"/>
        <w:jc w:val="both"/>
        <w:rPr>
          <w:rFonts w:ascii="Arial" w:eastAsiaTheme="minorHAnsi" w:hAnsi="Arial" w:cs="Arial"/>
          <w:color w:val="000000"/>
          <w:lang w:val="es-EC" w:eastAsia="en-US"/>
        </w:rPr>
      </w:pPr>
      <w:r w:rsidRPr="009B1BD7">
        <w:rPr>
          <w:rFonts w:ascii="Arial" w:eastAsiaTheme="minorHAnsi" w:hAnsi="Arial" w:cs="Arial"/>
          <w:b/>
          <w:color w:val="000000"/>
          <w:lang w:val="es-EC" w:eastAsia="en-US"/>
        </w:rPr>
        <w:t>Resina:</w:t>
      </w:r>
      <w:r w:rsidRPr="009B1BD7">
        <w:rPr>
          <w:rFonts w:ascii="Arial" w:eastAsiaTheme="minorHAnsi" w:hAnsi="Arial" w:cs="Arial"/>
          <w:color w:val="000000"/>
          <w:lang w:val="es-EC" w:eastAsia="en-US"/>
        </w:rPr>
        <w:t xml:space="preserve"> Sustancia que sufre un proceso de polimerización o secado dando lugar a </w:t>
      </w:r>
      <w:r>
        <w:rPr>
          <w:rFonts w:ascii="Arial" w:eastAsiaTheme="minorHAnsi" w:hAnsi="Arial" w:cs="Arial"/>
          <w:color w:val="000000"/>
          <w:lang w:val="es-EC" w:eastAsia="en-US"/>
        </w:rPr>
        <w:t>productos sólidos.</w:t>
      </w:r>
    </w:p>
    <w:p w:rsidR="009B1BD7" w:rsidRPr="009B1BD7" w:rsidRDefault="009B1BD7" w:rsidP="0093411B">
      <w:pPr>
        <w:spacing w:before="100" w:beforeAutospacing="1" w:after="100" w:afterAutospacing="1" w:line="480" w:lineRule="auto"/>
        <w:ind w:right="-36"/>
        <w:jc w:val="both"/>
        <w:rPr>
          <w:rFonts w:ascii="Arial" w:eastAsiaTheme="minorHAnsi" w:hAnsi="Arial" w:cs="Arial"/>
          <w:lang w:val="es-EC" w:eastAsia="en-US"/>
        </w:rPr>
      </w:pPr>
      <w:r w:rsidRPr="009B1BD7">
        <w:rPr>
          <w:rFonts w:ascii="Arial" w:hAnsi="Arial" w:cs="Arial"/>
          <w:b/>
        </w:rPr>
        <w:t>Scrap:</w:t>
      </w:r>
      <w:r w:rsidRPr="00A86DD7">
        <w:rPr>
          <w:rFonts w:ascii="Arial" w:hAnsi="Arial" w:cs="Arial"/>
        </w:rPr>
        <w:t xml:space="preserve"> Son los desechos, rebabas, mal formaciones, artículos defectuosos, en mal estado que se generan en el área de producción (planta)</w:t>
      </w:r>
      <w:r w:rsidR="00184BA2">
        <w:rPr>
          <w:rFonts w:ascii="Arial" w:hAnsi="Arial" w:cs="Arial"/>
        </w:rPr>
        <w:t>.</w:t>
      </w:r>
    </w:p>
    <w:p w:rsidR="00184BA2" w:rsidRDefault="00184BA2" w:rsidP="0093411B">
      <w:pPr>
        <w:jc w:val="center"/>
      </w:pPr>
    </w:p>
    <w:p w:rsidR="00184BA2" w:rsidRDefault="00184BA2" w:rsidP="0093411B">
      <w:pPr>
        <w:jc w:val="center"/>
      </w:pPr>
    </w:p>
    <w:p w:rsidR="00D87460" w:rsidRPr="00D87460" w:rsidRDefault="00562D6D" w:rsidP="00D87460">
      <w:pPr>
        <w:pStyle w:val="NormalWeb"/>
        <w:spacing w:line="480" w:lineRule="auto"/>
        <w:ind w:left="714"/>
        <w:jc w:val="center"/>
        <w:outlineLvl w:val="0"/>
        <w:rPr>
          <w:rFonts w:ascii="Arial" w:hAnsi="Arial" w:cs="Arial"/>
          <w:b/>
          <w:sz w:val="28"/>
          <w:szCs w:val="28"/>
          <w:lang w:val="es-ES"/>
        </w:rPr>
      </w:pPr>
      <w:bookmarkStart w:id="184" w:name="_Toc279405335"/>
      <w:r>
        <w:rPr>
          <w:rFonts w:ascii="Arial" w:hAnsi="Arial" w:cs="Arial"/>
          <w:b/>
          <w:sz w:val="28"/>
          <w:szCs w:val="28"/>
          <w:lang w:val="es-ES"/>
        </w:rPr>
        <w:lastRenderedPageBreak/>
        <w:t>BIBLIOGRAFÍ</w:t>
      </w:r>
      <w:r w:rsidR="00D87460" w:rsidRPr="00D87460">
        <w:rPr>
          <w:rFonts w:ascii="Arial" w:hAnsi="Arial" w:cs="Arial"/>
          <w:b/>
          <w:sz w:val="28"/>
          <w:szCs w:val="28"/>
          <w:lang w:val="es-ES"/>
        </w:rPr>
        <w:t>A</w:t>
      </w:r>
      <w:bookmarkEnd w:id="184"/>
    </w:p>
    <w:p w:rsidR="00055C59" w:rsidRDefault="00055C59" w:rsidP="00B87FA8">
      <w:pPr>
        <w:pStyle w:val="NormalWeb"/>
        <w:numPr>
          <w:ilvl w:val="0"/>
          <w:numId w:val="35"/>
        </w:numPr>
        <w:spacing w:line="480" w:lineRule="auto"/>
        <w:ind w:left="714" w:hanging="357"/>
        <w:jc w:val="both"/>
        <w:rPr>
          <w:rFonts w:ascii="Arial" w:hAnsi="Arial" w:cs="Arial"/>
          <w:lang w:val="es-ES"/>
        </w:rPr>
      </w:pPr>
      <w:r w:rsidRPr="00055C59">
        <w:rPr>
          <w:rFonts w:ascii="Arial" w:hAnsi="Arial" w:cs="Arial"/>
          <w:b/>
          <w:lang w:val="es-ES"/>
        </w:rPr>
        <w:t>Lozada Loza Jaime</w:t>
      </w:r>
      <w:r>
        <w:rPr>
          <w:rFonts w:ascii="Arial" w:hAnsi="Arial" w:cs="Arial"/>
          <w:b/>
          <w:lang w:val="es-ES"/>
        </w:rPr>
        <w:t>,</w:t>
      </w:r>
      <w:r w:rsidRPr="00055C59">
        <w:rPr>
          <w:rFonts w:ascii="Arial" w:hAnsi="Arial" w:cs="Arial"/>
          <w:i/>
          <w:lang w:val="es-ES"/>
        </w:rPr>
        <w:t xml:space="preserve"> “Metodología para la Gestión Empresarial basada en el Balance Scorecard”</w:t>
      </w:r>
      <w:r w:rsidR="00D87460">
        <w:rPr>
          <w:rFonts w:ascii="Arial" w:hAnsi="Arial" w:cs="Arial"/>
          <w:i/>
          <w:lang w:val="es-ES"/>
        </w:rPr>
        <w:t xml:space="preserve">. </w:t>
      </w:r>
      <w:r w:rsidRPr="00055C59">
        <w:rPr>
          <w:rFonts w:ascii="Arial" w:hAnsi="Arial" w:cs="Arial"/>
          <w:lang w:val="es-ES"/>
        </w:rPr>
        <w:t>2008</w:t>
      </w:r>
      <w:r>
        <w:rPr>
          <w:rFonts w:ascii="Arial" w:hAnsi="Arial" w:cs="Arial"/>
          <w:lang w:val="es-ES"/>
        </w:rPr>
        <w:t>,</w:t>
      </w:r>
      <w:r w:rsidRPr="00055C59">
        <w:rPr>
          <w:rFonts w:ascii="Arial" w:hAnsi="Arial" w:cs="Arial"/>
          <w:lang w:val="es-ES"/>
        </w:rPr>
        <w:t xml:space="preserve"> Guayaquil-Ecuador.</w:t>
      </w:r>
    </w:p>
    <w:p w:rsidR="00D87460" w:rsidRPr="00D87460" w:rsidRDefault="00D87460" w:rsidP="00D87460">
      <w:pPr>
        <w:pStyle w:val="NormalWeb"/>
        <w:ind w:left="714"/>
        <w:jc w:val="both"/>
        <w:rPr>
          <w:rFonts w:ascii="Arial" w:hAnsi="Arial" w:cs="Arial"/>
          <w:sz w:val="12"/>
          <w:szCs w:val="12"/>
          <w:lang w:val="es-ES"/>
        </w:rPr>
      </w:pPr>
    </w:p>
    <w:p w:rsidR="00D87460" w:rsidRPr="00D87460" w:rsidRDefault="00D87460" w:rsidP="00B87FA8">
      <w:pPr>
        <w:numPr>
          <w:ilvl w:val="0"/>
          <w:numId w:val="35"/>
        </w:numPr>
        <w:spacing w:line="480" w:lineRule="auto"/>
        <w:jc w:val="both"/>
        <w:rPr>
          <w:rFonts w:ascii="Arial" w:hAnsi="Arial" w:cs="Arial"/>
          <w:b/>
          <w:lang w:val="en-US"/>
        </w:rPr>
      </w:pPr>
      <w:r w:rsidRPr="00D87460">
        <w:rPr>
          <w:rFonts w:ascii="Arial" w:hAnsi="Arial" w:cs="Arial"/>
          <w:b/>
          <w:iCs/>
          <w:lang w:val="en-US"/>
        </w:rPr>
        <w:t>ROBERT KAPLAN Y DAVID NORTON</w:t>
      </w:r>
      <w:r w:rsidRPr="00D87460">
        <w:rPr>
          <w:rFonts w:ascii="Arial" w:hAnsi="Arial" w:cs="Arial"/>
          <w:i/>
          <w:iCs/>
          <w:lang w:val="en-US"/>
        </w:rPr>
        <w:t xml:space="preserve"> "The Balanced Scorecard: Translating Strategy into Action"</w:t>
      </w:r>
      <w:r>
        <w:rPr>
          <w:rFonts w:ascii="Arial" w:hAnsi="Arial" w:cs="Arial"/>
          <w:i/>
          <w:iCs/>
          <w:lang w:val="en-US"/>
        </w:rPr>
        <w:t xml:space="preserve">. </w:t>
      </w:r>
      <w:r>
        <w:rPr>
          <w:rFonts w:ascii="Arial" w:hAnsi="Arial" w:cs="Arial"/>
          <w:lang w:val="en-US"/>
        </w:rPr>
        <w:t xml:space="preserve">1996, </w:t>
      </w:r>
      <w:r w:rsidRPr="00D87460">
        <w:rPr>
          <w:rFonts w:ascii="Arial" w:hAnsi="Arial" w:cs="Arial"/>
          <w:lang w:val="en-US"/>
        </w:rPr>
        <w:t>Boston.</w:t>
      </w:r>
    </w:p>
    <w:p w:rsidR="00055C59" w:rsidRPr="00D87460" w:rsidRDefault="00055C59" w:rsidP="00055C59">
      <w:pPr>
        <w:pStyle w:val="NormalWeb"/>
        <w:jc w:val="both"/>
        <w:rPr>
          <w:rFonts w:ascii="Arial" w:hAnsi="Arial" w:cs="Arial"/>
          <w:sz w:val="12"/>
          <w:szCs w:val="12"/>
        </w:rPr>
      </w:pPr>
    </w:p>
    <w:p w:rsidR="00055C59" w:rsidRPr="00D87460" w:rsidRDefault="00055C59" w:rsidP="00B87FA8">
      <w:pPr>
        <w:numPr>
          <w:ilvl w:val="0"/>
          <w:numId w:val="35"/>
        </w:numPr>
        <w:spacing w:before="100" w:beforeAutospacing="1" w:after="100" w:afterAutospacing="1" w:line="480" w:lineRule="auto"/>
        <w:jc w:val="both"/>
        <w:rPr>
          <w:rFonts w:ascii="Arial" w:eastAsia="SimSun" w:hAnsi="Arial" w:cs="Arial"/>
          <w:lang w:val="es-EC" w:eastAsia="es-EC"/>
        </w:rPr>
      </w:pPr>
      <w:r w:rsidRPr="00055C59">
        <w:rPr>
          <w:rFonts w:ascii="Arial" w:hAnsi="Arial" w:cs="Arial"/>
          <w:b/>
        </w:rPr>
        <w:t>LEVIN RICHARD &amp; RUBIN DAVID S</w:t>
      </w:r>
      <w:r w:rsidRPr="009C0547">
        <w:rPr>
          <w:rFonts w:ascii="Arial" w:hAnsi="Arial" w:cs="Arial"/>
        </w:rPr>
        <w:t xml:space="preserve">., </w:t>
      </w:r>
      <w:r w:rsidRPr="00D87460">
        <w:rPr>
          <w:rFonts w:ascii="Arial" w:hAnsi="Arial" w:cs="Arial"/>
        </w:rPr>
        <w:t>“</w:t>
      </w:r>
      <w:r w:rsidRPr="00D87460">
        <w:rPr>
          <w:rFonts w:ascii="Arial" w:hAnsi="Arial" w:cs="Arial"/>
          <w:i/>
        </w:rPr>
        <w:t>Estadística para Administradores Editorial Prentice Hal”</w:t>
      </w:r>
      <w:r>
        <w:rPr>
          <w:rFonts w:ascii="Arial" w:hAnsi="Arial" w:cs="Arial"/>
        </w:rPr>
        <w:t>. 6ta.</w:t>
      </w:r>
      <w:r w:rsidRPr="009C0547">
        <w:rPr>
          <w:rFonts w:ascii="Arial" w:hAnsi="Arial" w:cs="Arial"/>
        </w:rPr>
        <w:t xml:space="preserve"> Edición</w:t>
      </w:r>
      <w:r>
        <w:rPr>
          <w:rFonts w:ascii="Arial" w:hAnsi="Arial" w:cs="Arial"/>
        </w:rPr>
        <w:t>.</w:t>
      </w:r>
    </w:p>
    <w:p w:rsidR="00D87460" w:rsidRPr="007518FE" w:rsidRDefault="00D87460" w:rsidP="007518FE">
      <w:pPr>
        <w:pStyle w:val="Prrafodelista"/>
        <w:spacing w:line="240" w:lineRule="auto"/>
        <w:rPr>
          <w:rFonts w:ascii="Arial" w:eastAsia="SimSun" w:hAnsi="Arial" w:cs="Arial"/>
          <w:sz w:val="12"/>
          <w:szCs w:val="12"/>
          <w:lang w:val="es-EC" w:eastAsia="es-EC"/>
        </w:rPr>
      </w:pPr>
    </w:p>
    <w:p w:rsidR="00D87460" w:rsidRDefault="00D87460" w:rsidP="00B87FA8">
      <w:pPr>
        <w:numPr>
          <w:ilvl w:val="0"/>
          <w:numId w:val="35"/>
        </w:numPr>
        <w:spacing w:before="100" w:beforeAutospacing="1" w:after="100" w:afterAutospacing="1" w:line="480" w:lineRule="auto"/>
        <w:jc w:val="both"/>
        <w:rPr>
          <w:rFonts w:ascii="Arial" w:eastAsia="SimSun" w:hAnsi="Arial" w:cs="Arial"/>
          <w:lang w:val="es-EC" w:eastAsia="es-EC"/>
        </w:rPr>
      </w:pPr>
      <w:r w:rsidRPr="00D87460">
        <w:rPr>
          <w:rFonts w:ascii="Arial" w:hAnsi="Arial" w:cs="Arial"/>
          <w:b/>
          <w:lang w:val="es-EC"/>
        </w:rPr>
        <w:t>NEWMAN. W.H.</w:t>
      </w:r>
      <w:r w:rsidRPr="003B681B">
        <w:rPr>
          <w:rFonts w:ascii="Arial" w:hAnsi="Arial" w:cs="Arial"/>
          <w:lang w:val="es-EC"/>
        </w:rPr>
        <w:t xml:space="preserve"> </w:t>
      </w:r>
      <w:r w:rsidRPr="00D87460">
        <w:rPr>
          <w:rFonts w:ascii="Arial" w:hAnsi="Arial" w:cs="Arial"/>
          <w:i/>
          <w:lang w:val="es-EC"/>
        </w:rPr>
        <w:t>“Programación, Organización y Control”</w:t>
      </w:r>
      <w:r w:rsidRPr="00D87460">
        <w:rPr>
          <w:rFonts w:ascii="Arial" w:hAnsi="Arial" w:cs="Arial"/>
          <w:lang w:val="es-EC"/>
        </w:rPr>
        <w:t>,</w:t>
      </w:r>
      <w:r w:rsidRPr="00D87460">
        <w:rPr>
          <w:rFonts w:eastAsia="SimSun"/>
          <w:lang w:val="es-EC" w:eastAsia="es-EC"/>
        </w:rPr>
        <w:t xml:space="preserve"> </w:t>
      </w:r>
      <w:r w:rsidRPr="00D87460">
        <w:rPr>
          <w:rFonts w:ascii="Arial" w:eastAsia="SimSun" w:hAnsi="Arial" w:cs="Arial"/>
          <w:lang w:val="es-EC" w:eastAsia="es-EC"/>
        </w:rPr>
        <w:t>Editorial Prentice Hall. 6ta. Edición.</w:t>
      </w:r>
    </w:p>
    <w:p w:rsidR="00D87460" w:rsidRPr="007518FE" w:rsidRDefault="00D87460" w:rsidP="007518FE">
      <w:pPr>
        <w:pStyle w:val="Prrafodelista"/>
        <w:spacing w:line="240" w:lineRule="auto"/>
        <w:rPr>
          <w:rFonts w:ascii="Arial" w:eastAsia="SimSun" w:hAnsi="Arial" w:cs="Arial"/>
          <w:sz w:val="12"/>
          <w:szCs w:val="12"/>
          <w:lang w:val="es-EC" w:eastAsia="es-EC"/>
        </w:rPr>
      </w:pPr>
    </w:p>
    <w:p w:rsidR="00D87460" w:rsidRPr="007518FE" w:rsidRDefault="00D87460" w:rsidP="00B87FA8">
      <w:pPr>
        <w:numPr>
          <w:ilvl w:val="0"/>
          <w:numId w:val="35"/>
        </w:numPr>
        <w:spacing w:before="100" w:beforeAutospacing="1" w:after="100" w:afterAutospacing="1" w:line="480" w:lineRule="auto"/>
        <w:jc w:val="both"/>
        <w:rPr>
          <w:rFonts w:ascii="Arial" w:eastAsia="SimSun" w:hAnsi="Arial" w:cs="Arial"/>
          <w:lang w:val="en-US" w:eastAsia="es-EC"/>
        </w:rPr>
      </w:pPr>
      <w:r w:rsidRPr="00D87460">
        <w:rPr>
          <w:rFonts w:ascii="Arial" w:hAnsi="Arial" w:cs="Arial"/>
          <w:b/>
          <w:color w:val="000000"/>
          <w:lang w:val="en-US"/>
        </w:rPr>
        <w:t>HORN, ROBERT V</w:t>
      </w:r>
      <w:r w:rsidRPr="00D87460">
        <w:rPr>
          <w:rFonts w:ascii="Arial" w:hAnsi="Arial" w:cs="Arial"/>
          <w:color w:val="000000"/>
          <w:lang w:val="en-US"/>
        </w:rPr>
        <w:t xml:space="preserve">. </w:t>
      </w:r>
      <w:r w:rsidRPr="00D87460">
        <w:rPr>
          <w:rFonts w:ascii="Arial" w:hAnsi="Arial" w:cs="Arial"/>
          <w:i/>
          <w:color w:val="000000"/>
          <w:lang w:val="en-US"/>
        </w:rPr>
        <w:t>“</w:t>
      </w:r>
      <w:r w:rsidRPr="00D87460">
        <w:rPr>
          <w:rFonts w:ascii="Arial" w:hAnsi="Arial" w:cs="Arial"/>
          <w:i/>
          <w:iCs/>
          <w:color w:val="000000"/>
          <w:lang w:val="en-US"/>
        </w:rPr>
        <w:t>Statistical indicators for the economic and social sciences”</w:t>
      </w:r>
      <w:r w:rsidRPr="00D87460">
        <w:rPr>
          <w:rFonts w:ascii="Arial" w:hAnsi="Arial" w:cs="Arial"/>
          <w:color w:val="000000"/>
          <w:lang w:val="en-US"/>
        </w:rPr>
        <w:t xml:space="preserve">. </w:t>
      </w:r>
      <w:r>
        <w:rPr>
          <w:rFonts w:ascii="Arial" w:hAnsi="Arial" w:cs="Arial"/>
          <w:color w:val="000000"/>
          <w:lang w:val="en-US"/>
        </w:rPr>
        <w:t xml:space="preserve">1993, </w:t>
      </w:r>
      <w:r w:rsidRPr="00D87460">
        <w:rPr>
          <w:rFonts w:ascii="Arial" w:hAnsi="Arial" w:cs="Arial"/>
          <w:color w:val="000000"/>
          <w:lang w:val="en-US"/>
        </w:rPr>
        <w:t>Cambridge, University Press, Hong Kong</w:t>
      </w:r>
      <w:r>
        <w:rPr>
          <w:rFonts w:ascii="Arial" w:hAnsi="Arial" w:cs="Arial"/>
          <w:color w:val="000000"/>
          <w:lang w:val="en-US"/>
        </w:rPr>
        <w:t>.</w:t>
      </w:r>
    </w:p>
    <w:p w:rsidR="007518FE" w:rsidRPr="007518FE" w:rsidRDefault="007518FE" w:rsidP="007518FE">
      <w:pPr>
        <w:pStyle w:val="Prrafodelista"/>
        <w:spacing w:line="240" w:lineRule="auto"/>
        <w:rPr>
          <w:rFonts w:ascii="Arial" w:eastAsia="SimSun" w:hAnsi="Arial" w:cs="Arial"/>
          <w:sz w:val="12"/>
          <w:szCs w:val="12"/>
          <w:lang w:val="en-US" w:eastAsia="es-EC"/>
        </w:rPr>
      </w:pPr>
    </w:p>
    <w:p w:rsidR="007518FE" w:rsidRPr="007518FE" w:rsidRDefault="007518FE" w:rsidP="007518FE">
      <w:pPr>
        <w:pStyle w:val="Prrafodelista"/>
        <w:spacing w:line="240" w:lineRule="auto"/>
        <w:rPr>
          <w:rFonts w:ascii="Arial" w:eastAsia="SimSun" w:hAnsi="Arial" w:cs="Arial"/>
          <w:sz w:val="12"/>
          <w:szCs w:val="12"/>
          <w:lang w:val="es-EC" w:eastAsia="es-EC"/>
        </w:rPr>
      </w:pPr>
    </w:p>
    <w:p w:rsidR="007518FE" w:rsidRDefault="007518FE" w:rsidP="00B87FA8">
      <w:pPr>
        <w:numPr>
          <w:ilvl w:val="0"/>
          <w:numId w:val="35"/>
        </w:numPr>
        <w:spacing w:after="100" w:afterAutospacing="1" w:line="480" w:lineRule="auto"/>
        <w:jc w:val="both"/>
        <w:rPr>
          <w:rFonts w:ascii="Arial" w:hAnsi="Arial" w:cs="Arial"/>
        </w:rPr>
      </w:pPr>
      <w:r w:rsidRPr="007518FE">
        <w:rPr>
          <w:rFonts w:ascii="Arial" w:hAnsi="Arial" w:cs="Arial"/>
          <w:b/>
        </w:rPr>
        <w:t>DR. KLÉBER BARCIA VILLACRESES,</w:t>
      </w:r>
      <w:r w:rsidRPr="007518FE">
        <w:rPr>
          <w:rFonts w:ascii="Arial" w:hAnsi="Arial" w:cs="Arial"/>
          <w:i/>
        </w:rPr>
        <w:t xml:space="preserve"> “Modelo para mejorar sistemas de producción Industriales”</w:t>
      </w:r>
      <w:r>
        <w:rPr>
          <w:rFonts w:ascii="Arial" w:hAnsi="Arial" w:cs="Arial"/>
        </w:rPr>
        <w:t>, 2003.</w:t>
      </w:r>
    </w:p>
    <w:p w:rsidR="007518FE" w:rsidRPr="007518FE" w:rsidRDefault="007518FE" w:rsidP="007518FE">
      <w:pPr>
        <w:spacing w:after="100" w:afterAutospacing="1"/>
        <w:jc w:val="both"/>
        <w:rPr>
          <w:rFonts w:ascii="Arial" w:hAnsi="Arial" w:cs="Arial"/>
          <w:sz w:val="12"/>
          <w:szCs w:val="12"/>
        </w:rPr>
      </w:pPr>
    </w:p>
    <w:p w:rsidR="007518FE" w:rsidRDefault="007518FE" w:rsidP="00B87FA8">
      <w:pPr>
        <w:numPr>
          <w:ilvl w:val="0"/>
          <w:numId w:val="35"/>
        </w:numPr>
        <w:spacing w:after="100" w:afterAutospacing="1" w:line="480" w:lineRule="auto"/>
        <w:jc w:val="both"/>
        <w:rPr>
          <w:rFonts w:ascii="Arial" w:hAnsi="Arial" w:cs="Arial"/>
        </w:rPr>
      </w:pPr>
      <w:r w:rsidRPr="007518FE">
        <w:rPr>
          <w:rFonts w:ascii="Arial" w:hAnsi="Arial" w:cs="Arial"/>
          <w:b/>
        </w:rPr>
        <w:lastRenderedPageBreak/>
        <w:t>CRUZ LEZAMA OSAÍN,</w:t>
      </w:r>
      <w:r>
        <w:rPr>
          <w:rFonts w:ascii="Arial" w:hAnsi="Arial" w:cs="Arial"/>
        </w:rPr>
        <w:t xml:space="preserve"> </w:t>
      </w:r>
      <w:r w:rsidRPr="007518FE">
        <w:rPr>
          <w:rFonts w:ascii="Arial" w:hAnsi="Arial" w:cs="Arial"/>
          <w:i/>
        </w:rPr>
        <w:t>“Indicadores de gestión y Aplicaciones de Herramientas Calidad”</w:t>
      </w:r>
      <w:r>
        <w:rPr>
          <w:rFonts w:ascii="Arial" w:hAnsi="Arial" w:cs="Arial"/>
        </w:rPr>
        <w:t>, 1997.</w:t>
      </w:r>
    </w:p>
    <w:p w:rsidR="007518FE" w:rsidRPr="007518FE" w:rsidRDefault="007518FE" w:rsidP="007518FE">
      <w:pPr>
        <w:spacing w:after="100" w:afterAutospacing="1"/>
        <w:ind w:left="720"/>
        <w:jc w:val="both"/>
        <w:rPr>
          <w:rFonts w:ascii="Arial" w:hAnsi="Arial" w:cs="Arial"/>
          <w:sz w:val="12"/>
          <w:szCs w:val="12"/>
        </w:rPr>
      </w:pPr>
      <w:r w:rsidRPr="007518FE">
        <w:rPr>
          <w:rFonts w:ascii="Arial" w:hAnsi="Arial" w:cs="Arial"/>
          <w:sz w:val="12"/>
          <w:szCs w:val="12"/>
        </w:rPr>
        <w:t xml:space="preserve">  </w:t>
      </w:r>
    </w:p>
    <w:p w:rsidR="007518FE" w:rsidRDefault="007518FE" w:rsidP="00B87FA8">
      <w:pPr>
        <w:numPr>
          <w:ilvl w:val="0"/>
          <w:numId w:val="35"/>
        </w:numPr>
        <w:spacing w:line="480" w:lineRule="auto"/>
        <w:jc w:val="both"/>
        <w:rPr>
          <w:rFonts w:ascii="Arial" w:hAnsi="Arial" w:cs="Arial"/>
        </w:rPr>
      </w:pPr>
      <w:r>
        <w:rPr>
          <w:rFonts w:ascii="Arial" w:hAnsi="Arial" w:cs="Arial"/>
        </w:rPr>
        <w:t>Gestión indicadores, 2006</w:t>
      </w:r>
    </w:p>
    <w:p w:rsidR="007518FE" w:rsidRPr="007518FE" w:rsidRDefault="00252379" w:rsidP="007518FE">
      <w:pPr>
        <w:pStyle w:val="Prrafodelista"/>
        <w:spacing w:line="480" w:lineRule="auto"/>
        <w:rPr>
          <w:rFonts w:ascii="Arial" w:hAnsi="Arial" w:cs="Arial"/>
          <w:color w:val="244061"/>
          <w:u w:val="single"/>
        </w:rPr>
      </w:pPr>
      <w:hyperlink r:id="rId65" w:history="1">
        <w:r w:rsidR="007518FE" w:rsidRPr="007518FE">
          <w:rPr>
            <w:rStyle w:val="Hipervnculo"/>
            <w:rFonts w:ascii="Arial" w:hAnsi="Arial" w:cs="Arial"/>
          </w:rPr>
          <w:t>http://web.jet.es/amozarrain/gestion_indicadores.htm</w:t>
        </w:r>
      </w:hyperlink>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EC37F5" w:rsidRPr="007518FE" w:rsidRDefault="00EC37F5" w:rsidP="0093411B">
      <w:pPr>
        <w:jc w:val="center"/>
      </w:pPr>
    </w:p>
    <w:p w:rsidR="007B1E85" w:rsidRPr="007518FE" w:rsidRDefault="007B1E85" w:rsidP="0093411B">
      <w:pPr>
        <w:jc w:val="center"/>
      </w:pPr>
    </w:p>
    <w:p w:rsidR="007B1E85" w:rsidRPr="007518FE" w:rsidRDefault="007B1E85" w:rsidP="0093411B">
      <w:pPr>
        <w:jc w:val="center"/>
      </w:pPr>
    </w:p>
    <w:p w:rsidR="007B1E85" w:rsidRPr="007518FE" w:rsidRDefault="007B1E85" w:rsidP="0093411B">
      <w:pPr>
        <w:jc w:val="center"/>
      </w:pPr>
    </w:p>
    <w:p w:rsidR="007B1E85" w:rsidRPr="007518FE" w:rsidRDefault="007B1E85" w:rsidP="0093411B">
      <w:pPr>
        <w:jc w:val="cente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Pr="00284C3D" w:rsidRDefault="001C3954" w:rsidP="00284C3D">
      <w:pPr>
        <w:pStyle w:val="Ttulo1"/>
        <w:jc w:val="center"/>
        <w:rPr>
          <w:rFonts w:ascii="Arial" w:hAnsi="Arial" w:cs="Arial"/>
          <w:color w:val="auto"/>
          <w:sz w:val="60"/>
          <w:szCs w:val="60"/>
        </w:rPr>
      </w:pPr>
      <w:bookmarkStart w:id="185" w:name="_Toc279405336"/>
      <w:r w:rsidRPr="00284C3D">
        <w:rPr>
          <w:rFonts w:ascii="Arial" w:hAnsi="Arial" w:cs="Arial"/>
          <w:color w:val="auto"/>
          <w:sz w:val="60"/>
          <w:szCs w:val="60"/>
        </w:rPr>
        <w:t>ANEXOS</w:t>
      </w:r>
      <w:bookmarkEnd w:id="185"/>
    </w:p>
    <w:p w:rsidR="00C15F63" w:rsidRPr="00C15F63" w:rsidRDefault="00C15F63" w:rsidP="00C15F63">
      <w:pPr>
        <w:jc w:val="center"/>
        <w:rPr>
          <w:rFonts w:ascii="Arial" w:hAnsi="Arial" w:cs="Arial"/>
          <w:b/>
          <w:sz w:val="60"/>
          <w:szCs w:val="60"/>
        </w:rPr>
      </w:pPr>
    </w:p>
    <w:p w:rsidR="00C15F63" w:rsidRPr="00C15F63" w:rsidRDefault="00C15F63" w:rsidP="00C15F63">
      <w:pPr>
        <w:jc w:val="center"/>
        <w:rPr>
          <w:rFonts w:ascii="Arial" w:hAnsi="Arial" w:cs="Arial"/>
          <w:b/>
          <w:sz w:val="60"/>
          <w:szCs w:val="60"/>
        </w:rPr>
      </w:pPr>
      <w:r w:rsidRPr="00C15F63">
        <w:rPr>
          <w:rFonts w:ascii="Arial" w:hAnsi="Arial" w:cs="Arial"/>
          <w:b/>
          <w:sz w:val="60"/>
          <w:szCs w:val="60"/>
        </w:rPr>
        <w:t xml:space="preserve">FORMATOS </w:t>
      </w:r>
      <w:r w:rsidR="006811A6">
        <w:rPr>
          <w:rFonts w:ascii="Arial" w:hAnsi="Arial" w:cs="Arial"/>
          <w:b/>
          <w:sz w:val="60"/>
          <w:szCs w:val="60"/>
        </w:rPr>
        <w:t>DE PRODUCCIÓ</w:t>
      </w:r>
      <w:r w:rsidRPr="00C15F63">
        <w:rPr>
          <w:rFonts w:ascii="Arial" w:hAnsi="Arial" w:cs="Arial"/>
          <w:b/>
          <w:sz w:val="60"/>
          <w:szCs w:val="60"/>
        </w:rPr>
        <w:t>N</w:t>
      </w: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15F63" w:rsidRDefault="00C15F63" w:rsidP="0093411B">
      <w:pPr>
        <w:spacing w:line="480" w:lineRule="auto"/>
        <w:jc w:val="center"/>
        <w:rPr>
          <w:rFonts w:ascii="Arial" w:hAnsi="Arial" w:cs="Arial"/>
          <w:b/>
        </w:rPr>
      </w:pPr>
    </w:p>
    <w:p w:rsidR="00C74478" w:rsidRPr="00EF2592" w:rsidRDefault="00C74478" w:rsidP="00C74478">
      <w:pPr>
        <w:jc w:val="center"/>
        <w:rPr>
          <w:rFonts w:ascii="Arial" w:hAnsi="Arial" w:cs="Arial"/>
          <w:b/>
        </w:rPr>
      </w:pPr>
      <w:r>
        <w:rPr>
          <w:rFonts w:ascii="Arial" w:hAnsi="Arial" w:cs="Arial"/>
          <w:b/>
        </w:rPr>
        <w:lastRenderedPageBreak/>
        <w:t>ANEXO 1</w:t>
      </w:r>
    </w:p>
    <w:p w:rsidR="00C74478" w:rsidRDefault="00C74478" w:rsidP="00C74478">
      <w:pPr>
        <w:jc w:val="center"/>
        <w:rPr>
          <w:rFonts w:ascii="Calibri" w:hAnsi="Calibri"/>
          <w:b/>
          <w:bCs/>
          <w:color w:val="000000"/>
        </w:rPr>
      </w:pPr>
      <w:r>
        <w:rPr>
          <w:rFonts w:ascii="Calibri" w:hAnsi="Calibri"/>
          <w:b/>
          <w:bCs/>
          <w:color w:val="000000"/>
        </w:rPr>
        <w:t>ORDEN DE PRODUCCIÓN</w:t>
      </w:r>
    </w:p>
    <w:p w:rsidR="00EC37F5" w:rsidRDefault="007B1E85" w:rsidP="0093411B">
      <w:pPr>
        <w:jc w:val="center"/>
      </w:pPr>
      <w:r w:rsidRPr="007B1E85">
        <w:rPr>
          <w:noProof/>
        </w:rPr>
        <w:drawing>
          <wp:inline distT="0" distB="0" distL="0" distR="0">
            <wp:extent cx="5256530" cy="6934999"/>
            <wp:effectExtent l="19050" t="19050" r="20320" b="18251"/>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5256530" cy="6934999"/>
                    </a:xfrm>
                    <a:prstGeom prst="rect">
                      <a:avLst/>
                    </a:prstGeom>
                    <a:noFill/>
                    <a:ln w="9525">
                      <a:solidFill>
                        <a:schemeClr val="tx1"/>
                      </a:solidFill>
                      <a:miter lim="800000"/>
                      <a:headEnd/>
                      <a:tailEnd/>
                    </a:ln>
                  </pic:spPr>
                </pic:pic>
              </a:graphicData>
            </a:graphic>
          </wp:inline>
        </w:drawing>
      </w:r>
    </w:p>
    <w:p w:rsidR="00EF2592" w:rsidRDefault="00EF2592" w:rsidP="0093411B">
      <w:pPr>
        <w:jc w:val="center"/>
        <w:sectPr w:rsidR="00EF2592" w:rsidSect="00BD7DF1">
          <w:type w:val="nextColumn"/>
          <w:pgSz w:w="11907" w:h="16840" w:code="9"/>
          <w:pgMar w:top="2268" w:right="1361" w:bottom="2268" w:left="2268" w:header="709" w:footer="709" w:gutter="0"/>
          <w:cols w:space="708"/>
          <w:docGrid w:linePitch="360"/>
        </w:sectPr>
      </w:pPr>
    </w:p>
    <w:tbl>
      <w:tblPr>
        <w:tblpPr w:leftFromText="141" w:rightFromText="141" w:vertAnchor="page" w:horzAnchor="margin" w:tblpXSpec="center" w:tblpY="3310"/>
        <w:tblW w:w="15580" w:type="dxa"/>
        <w:tblCellMar>
          <w:left w:w="70" w:type="dxa"/>
          <w:right w:w="70" w:type="dxa"/>
        </w:tblCellMar>
        <w:tblLook w:val="04A0"/>
      </w:tblPr>
      <w:tblGrid>
        <w:gridCol w:w="1490"/>
        <w:gridCol w:w="1523"/>
        <w:gridCol w:w="268"/>
        <w:gridCol w:w="408"/>
        <w:gridCol w:w="408"/>
        <w:gridCol w:w="268"/>
        <w:gridCol w:w="300"/>
        <w:gridCol w:w="268"/>
        <w:gridCol w:w="313"/>
        <w:gridCol w:w="267"/>
        <w:gridCol w:w="407"/>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tblGrid>
      <w:tr w:rsidR="00EF2592" w:rsidRPr="00EF2592" w:rsidTr="00EF2592">
        <w:trPr>
          <w:trHeight w:val="315"/>
        </w:trPr>
        <w:tc>
          <w:tcPr>
            <w:tcW w:w="15580" w:type="dxa"/>
            <w:gridSpan w:val="3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000000"/>
              </w:rPr>
            </w:pPr>
            <w:r w:rsidRPr="00EF2592">
              <w:rPr>
                <w:rFonts w:ascii="Calibri" w:hAnsi="Calibri"/>
                <w:b/>
                <w:bCs/>
                <w:color w:val="000000"/>
              </w:rPr>
              <w:lastRenderedPageBreak/>
              <w:t>CONTROL DE SCRAP DIARIO POR MÁQUINA</w:t>
            </w:r>
          </w:p>
        </w:tc>
      </w:tr>
      <w:tr w:rsidR="00EF2592" w:rsidRPr="00EF2592" w:rsidTr="00EF2592">
        <w:trPr>
          <w:trHeight w:val="300"/>
        </w:trPr>
        <w:tc>
          <w:tcPr>
            <w:tcW w:w="30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F2592" w:rsidRPr="00EF2592" w:rsidRDefault="00EF2592" w:rsidP="0093411B">
            <w:pPr>
              <w:jc w:val="center"/>
              <w:rPr>
                <w:rFonts w:ascii="Calibri" w:hAnsi="Calibri"/>
                <w:b/>
                <w:bCs/>
                <w:color w:val="000000"/>
              </w:rPr>
            </w:pPr>
            <w:r w:rsidRPr="00EF2592">
              <w:rPr>
                <w:rFonts w:ascii="Calibri" w:hAnsi="Calibri"/>
                <w:b/>
                <w:bCs/>
                <w:color w:val="000000"/>
                <w:sz w:val="22"/>
                <w:szCs w:val="22"/>
              </w:rPr>
              <w:t>Mes</w:t>
            </w:r>
          </w:p>
        </w:tc>
        <w:tc>
          <w:tcPr>
            <w:tcW w:w="12567" w:type="dxa"/>
            <w:gridSpan w:val="30"/>
            <w:tcBorders>
              <w:top w:val="single" w:sz="4" w:space="0" w:color="auto"/>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30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F2592" w:rsidRPr="00EF2592" w:rsidRDefault="00EF2592" w:rsidP="0093411B">
            <w:pPr>
              <w:jc w:val="center"/>
              <w:rPr>
                <w:rFonts w:ascii="Calibri" w:hAnsi="Calibri"/>
                <w:b/>
                <w:bCs/>
                <w:color w:val="000000"/>
              </w:rPr>
            </w:pPr>
            <w:r w:rsidRPr="00EF2592">
              <w:rPr>
                <w:rFonts w:ascii="Calibri" w:hAnsi="Calibri"/>
                <w:b/>
                <w:bCs/>
                <w:color w:val="000000"/>
                <w:sz w:val="22"/>
                <w:szCs w:val="22"/>
              </w:rPr>
              <w:t>Día del mes</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3</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4</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5</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6</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7</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8</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9</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10</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11</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12</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13</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14</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15</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16</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17</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18</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19</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20</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21</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22</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23</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24</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25</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26</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27</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28</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29</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3333FF"/>
              </w:rPr>
            </w:pPr>
            <w:r w:rsidRPr="00EF2592">
              <w:rPr>
                <w:rFonts w:ascii="Calibri" w:hAnsi="Calibri"/>
                <w:b/>
                <w:bCs/>
                <w:color w:val="3333FF"/>
                <w:sz w:val="22"/>
                <w:szCs w:val="22"/>
              </w:rPr>
              <w:t>30</w:t>
            </w:r>
          </w:p>
        </w:tc>
      </w:tr>
      <w:tr w:rsidR="00EF2592" w:rsidRPr="00EF2592" w:rsidTr="00EF2592">
        <w:trPr>
          <w:trHeight w:val="300"/>
        </w:trPr>
        <w:tc>
          <w:tcPr>
            <w:tcW w:w="30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F2592" w:rsidRPr="00EF2592" w:rsidRDefault="00EF2592" w:rsidP="0093411B">
            <w:pPr>
              <w:jc w:val="center"/>
              <w:rPr>
                <w:rFonts w:ascii="Calibri" w:hAnsi="Calibri"/>
                <w:b/>
                <w:bCs/>
                <w:color w:val="000000"/>
              </w:rPr>
            </w:pPr>
            <w:r w:rsidRPr="00EF2592">
              <w:rPr>
                <w:rFonts w:ascii="Calibri" w:hAnsi="Calibri"/>
                <w:b/>
                <w:bCs/>
                <w:color w:val="000000"/>
                <w:sz w:val="22"/>
                <w:szCs w:val="22"/>
              </w:rPr>
              <w:t>Día de la Semana</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L</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M</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M</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J</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V</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S</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D</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L</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M</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M</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J</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V</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S</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D</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L</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M</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M</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J</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V</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S</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D</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L</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M</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M</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J</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V</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S</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D</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rPr>
              <w:t>L</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rPr>
            </w:pPr>
            <w:r w:rsidRPr="00EF2592">
              <w:rPr>
                <w:rFonts w:ascii="Calibri" w:hAnsi="Calibri"/>
                <w:b/>
                <w:bCs/>
                <w:sz w:val="22"/>
                <w:szCs w:val="22"/>
                <w:lang w:val="es-EC"/>
              </w:rPr>
              <w:t>M</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000000"/>
              </w:rPr>
            </w:pPr>
            <w:r w:rsidRPr="00EF2592">
              <w:rPr>
                <w:rFonts w:ascii="Calibri" w:hAnsi="Calibri"/>
                <w:b/>
                <w:bCs/>
                <w:color w:val="000000"/>
                <w:sz w:val="22"/>
                <w:szCs w:val="22"/>
              </w:rPr>
              <w:t>Máquina</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jc w:val="center"/>
              <w:rPr>
                <w:rFonts w:ascii="Calibri" w:hAnsi="Calibri"/>
                <w:b/>
                <w:bCs/>
                <w:color w:val="000000"/>
              </w:rPr>
            </w:pPr>
            <w:r w:rsidRPr="00EF2592">
              <w:rPr>
                <w:rFonts w:ascii="Calibri" w:hAnsi="Calibri"/>
                <w:b/>
                <w:bCs/>
                <w:color w:val="000000"/>
                <w:sz w:val="22"/>
                <w:szCs w:val="22"/>
              </w:rPr>
              <w:t>Producto</w:t>
            </w:r>
          </w:p>
        </w:tc>
        <w:tc>
          <w:tcPr>
            <w:tcW w:w="12567" w:type="dxa"/>
            <w:gridSpan w:val="30"/>
            <w:tcBorders>
              <w:top w:val="single" w:sz="4" w:space="0" w:color="auto"/>
              <w:left w:val="nil"/>
              <w:bottom w:val="single" w:sz="4" w:space="0" w:color="auto"/>
              <w:right w:val="single" w:sz="4" w:space="0" w:color="000000"/>
            </w:tcBorders>
            <w:shd w:val="clear" w:color="auto" w:fill="auto"/>
            <w:noWrap/>
            <w:vAlign w:val="bottom"/>
            <w:hideMark/>
          </w:tcPr>
          <w:p w:rsidR="00EF2592" w:rsidRPr="00EF2592" w:rsidRDefault="00EF2592" w:rsidP="0093411B">
            <w:pPr>
              <w:jc w:val="center"/>
              <w:rPr>
                <w:rFonts w:ascii="Calibri" w:hAnsi="Calibri"/>
                <w:color w:val="000000"/>
              </w:rPr>
            </w:pPr>
            <w:r w:rsidRPr="00EF2592">
              <w:rPr>
                <w:rFonts w:ascii="Calibri" w:hAnsi="Calibri"/>
                <w:color w:val="000000"/>
                <w:sz w:val="22"/>
                <w:szCs w:val="22"/>
                <w:lang w:val="es-EC"/>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lang w:val="es-EC"/>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FFFFFF" w:themeColor="background1"/>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FFFFFF" w:themeColor="background1"/>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FFFFFF" w:themeColor="background1"/>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FFFFFF" w:themeColor="background1"/>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FFFFFF" w:themeColor="background1"/>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FFFFFF" w:themeColor="background1"/>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r w:rsidR="00EF2592" w:rsidRPr="00EF2592" w:rsidTr="00EF2592">
        <w:trPr>
          <w:trHeight w:val="300"/>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152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8"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313"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26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07"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EF2592" w:rsidRPr="00EF2592" w:rsidRDefault="00EF2592" w:rsidP="0093411B">
            <w:pPr>
              <w:rPr>
                <w:rFonts w:ascii="Calibri" w:hAnsi="Calibri"/>
                <w:color w:val="000000"/>
              </w:rPr>
            </w:pPr>
            <w:r w:rsidRPr="00EF2592">
              <w:rPr>
                <w:rFonts w:ascii="Calibri" w:hAnsi="Calibri"/>
                <w:color w:val="000000"/>
                <w:sz w:val="22"/>
                <w:szCs w:val="22"/>
              </w:rPr>
              <w:t> </w:t>
            </w:r>
          </w:p>
        </w:tc>
      </w:tr>
    </w:tbl>
    <w:p w:rsidR="00EF2592" w:rsidRPr="00EF2592" w:rsidRDefault="00EF2592" w:rsidP="0093411B">
      <w:pPr>
        <w:jc w:val="center"/>
        <w:rPr>
          <w:rFonts w:ascii="Arial" w:hAnsi="Arial" w:cs="Arial"/>
          <w:b/>
        </w:rPr>
      </w:pPr>
      <w:r w:rsidRPr="00EF2592">
        <w:rPr>
          <w:rFonts w:ascii="Arial" w:hAnsi="Arial" w:cs="Arial"/>
          <w:b/>
        </w:rPr>
        <w:t>ANEXO 2</w:t>
      </w:r>
    </w:p>
    <w:p w:rsidR="00EF2592" w:rsidRDefault="00EF2592" w:rsidP="0093411B">
      <w:pPr>
        <w:jc w:val="center"/>
        <w:sectPr w:rsidR="00EF2592" w:rsidSect="001403ED">
          <w:pgSz w:w="16840" w:h="11907" w:orient="landscape" w:code="9"/>
          <w:pgMar w:top="2268" w:right="2268" w:bottom="1361" w:left="2268" w:header="709" w:footer="709" w:gutter="0"/>
          <w:cols w:space="708"/>
          <w:docGrid w:linePitch="360"/>
        </w:sectPr>
      </w:pPr>
      <w:r w:rsidRPr="00EF2592">
        <w:rPr>
          <w:rFonts w:ascii="Calibri" w:hAnsi="Calibri"/>
          <w:b/>
          <w:bCs/>
          <w:color w:val="000000"/>
        </w:rPr>
        <w:t>CONTROL DE SCRAP DIARIO</w:t>
      </w:r>
    </w:p>
    <w:p w:rsidR="001C3954" w:rsidRPr="00EF2592" w:rsidRDefault="001C3954" w:rsidP="001C3954">
      <w:pPr>
        <w:jc w:val="center"/>
        <w:rPr>
          <w:rFonts w:ascii="Arial" w:hAnsi="Arial" w:cs="Arial"/>
          <w:b/>
        </w:rPr>
      </w:pPr>
      <w:r>
        <w:rPr>
          <w:rFonts w:ascii="Arial" w:hAnsi="Arial" w:cs="Arial"/>
          <w:b/>
        </w:rPr>
        <w:lastRenderedPageBreak/>
        <w:t>ANEXO 3</w:t>
      </w:r>
    </w:p>
    <w:p w:rsidR="000A361F" w:rsidRDefault="00C74478" w:rsidP="001C3954">
      <w:pPr>
        <w:jc w:val="center"/>
        <w:rPr>
          <w:rFonts w:ascii="Calibri" w:hAnsi="Calibri"/>
          <w:b/>
          <w:bCs/>
          <w:color w:val="000000"/>
        </w:rPr>
      </w:pPr>
      <w:r>
        <w:rPr>
          <w:rFonts w:ascii="Calibri" w:hAnsi="Calibri"/>
          <w:b/>
          <w:bCs/>
          <w:noProof/>
          <w:color w:val="000000"/>
        </w:rPr>
        <w:drawing>
          <wp:anchor distT="0" distB="0" distL="114300" distR="114300" simplePos="0" relativeHeight="251794432" behindDoc="0" locked="0" layoutInCell="1" allowOverlap="1">
            <wp:simplePos x="0" y="0"/>
            <wp:positionH relativeFrom="column">
              <wp:posOffset>-1297940</wp:posOffset>
            </wp:positionH>
            <wp:positionV relativeFrom="paragraph">
              <wp:posOffset>1982470</wp:posOffset>
            </wp:positionV>
            <wp:extent cx="7433945" cy="3950335"/>
            <wp:effectExtent l="0" t="1733550" r="0" b="1726565"/>
            <wp:wrapSquare wrapText="bothSides"/>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rot="16200000">
                      <a:off x="0" y="0"/>
                      <a:ext cx="7433945" cy="3950335"/>
                    </a:xfrm>
                    <a:prstGeom prst="rect">
                      <a:avLst/>
                    </a:prstGeom>
                    <a:noFill/>
                    <a:ln w="9525">
                      <a:noFill/>
                      <a:miter lim="800000"/>
                      <a:headEnd/>
                      <a:tailEnd/>
                    </a:ln>
                  </pic:spPr>
                </pic:pic>
              </a:graphicData>
            </a:graphic>
          </wp:anchor>
        </w:drawing>
      </w:r>
      <w:r w:rsidR="001C3954">
        <w:rPr>
          <w:rFonts w:ascii="Calibri" w:hAnsi="Calibri"/>
          <w:b/>
          <w:bCs/>
          <w:color w:val="000000"/>
        </w:rPr>
        <w:t>HOJA DE PROGRAMACIÓN DE CAMBIO DE MOLDE</w:t>
      </w:r>
    </w:p>
    <w:p w:rsidR="00C74478" w:rsidRPr="00EF2592" w:rsidRDefault="00C74478" w:rsidP="00C74478">
      <w:pPr>
        <w:jc w:val="center"/>
        <w:rPr>
          <w:rFonts w:ascii="Arial" w:hAnsi="Arial" w:cs="Arial"/>
          <w:b/>
        </w:rPr>
      </w:pPr>
      <w:r>
        <w:rPr>
          <w:rFonts w:ascii="Arial" w:hAnsi="Arial" w:cs="Arial"/>
          <w:b/>
        </w:rPr>
        <w:lastRenderedPageBreak/>
        <w:t>ANEXO 4</w:t>
      </w:r>
    </w:p>
    <w:p w:rsidR="00C74478" w:rsidRDefault="00C74478" w:rsidP="00C74478">
      <w:pPr>
        <w:jc w:val="center"/>
        <w:rPr>
          <w:rFonts w:ascii="Calibri" w:hAnsi="Calibri"/>
          <w:b/>
          <w:bCs/>
          <w:color w:val="000000"/>
        </w:rPr>
      </w:pPr>
      <w:r>
        <w:rPr>
          <w:rFonts w:ascii="Calibri" w:hAnsi="Calibri"/>
          <w:b/>
          <w:bCs/>
          <w:color w:val="000000"/>
        </w:rPr>
        <w:t>HOJA DE ESPECIFICACIÓN DEL ARTÍCULO</w:t>
      </w:r>
    </w:p>
    <w:p w:rsidR="00C74478" w:rsidRDefault="00C74478" w:rsidP="001C3954">
      <w:pPr>
        <w:jc w:val="center"/>
        <w:rPr>
          <w:rFonts w:ascii="Calibri" w:hAnsi="Calibri"/>
          <w:b/>
          <w:bCs/>
          <w:color w:val="000000"/>
        </w:rPr>
      </w:pPr>
      <w:r>
        <w:rPr>
          <w:rFonts w:ascii="Calibri" w:hAnsi="Calibri"/>
          <w:b/>
          <w:bCs/>
          <w:noProof/>
          <w:color w:val="000000"/>
        </w:rPr>
        <w:drawing>
          <wp:anchor distT="0" distB="0" distL="114300" distR="114300" simplePos="0" relativeHeight="251795456" behindDoc="0" locked="0" layoutInCell="1" allowOverlap="1">
            <wp:simplePos x="0" y="0"/>
            <wp:positionH relativeFrom="column">
              <wp:posOffset>-20320</wp:posOffset>
            </wp:positionH>
            <wp:positionV relativeFrom="paragraph">
              <wp:posOffset>252730</wp:posOffset>
            </wp:positionV>
            <wp:extent cx="5241290" cy="7148830"/>
            <wp:effectExtent l="19050" t="0" r="0" b="0"/>
            <wp:wrapSquare wrapText="bothSides"/>
            <wp:docPr id="1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srcRect/>
                    <a:stretch>
                      <a:fillRect/>
                    </a:stretch>
                  </pic:blipFill>
                  <pic:spPr bwMode="auto">
                    <a:xfrm>
                      <a:off x="0" y="0"/>
                      <a:ext cx="5241290" cy="7148830"/>
                    </a:xfrm>
                    <a:prstGeom prst="rect">
                      <a:avLst/>
                    </a:prstGeom>
                    <a:noFill/>
                    <a:ln w="9525">
                      <a:noFill/>
                      <a:miter lim="800000"/>
                      <a:headEnd/>
                      <a:tailEnd/>
                    </a:ln>
                  </pic:spPr>
                </pic:pic>
              </a:graphicData>
            </a:graphic>
          </wp:anchor>
        </w:drawing>
      </w:r>
    </w:p>
    <w:p w:rsidR="00515616" w:rsidRPr="00EF2592" w:rsidRDefault="00515616" w:rsidP="00515616">
      <w:pPr>
        <w:jc w:val="center"/>
        <w:rPr>
          <w:rFonts w:ascii="Arial" w:hAnsi="Arial" w:cs="Arial"/>
          <w:b/>
        </w:rPr>
      </w:pPr>
      <w:r>
        <w:rPr>
          <w:rFonts w:ascii="Arial" w:hAnsi="Arial" w:cs="Arial"/>
          <w:b/>
        </w:rPr>
        <w:lastRenderedPageBreak/>
        <w:t>ANEXO 5</w:t>
      </w:r>
    </w:p>
    <w:p w:rsidR="00515616" w:rsidRDefault="00515616" w:rsidP="00515616">
      <w:pPr>
        <w:jc w:val="center"/>
        <w:rPr>
          <w:rFonts w:ascii="Calibri" w:hAnsi="Calibri"/>
          <w:b/>
          <w:bCs/>
          <w:color w:val="000000"/>
        </w:rPr>
      </w:pPr>
      <w:r>
        <w:rPr>
          <w:rFonts w:ascii="Calibri" w:hAnsi="Calibri"/>
          <w:b/>
          <w:bCs/>
          <w:color w:val="000000"/>
        </w:rPr>
        <w:t>PROGRAMA DE MANTENIMIENTO</w:t>
      </w: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r w:rsidRPr="00515616">
        <w:rPr>
          <w:noProof/>
        </w:rPr>
        <w:drawing>
          <wp:inline distT="0" distB="0" distL="0" distR="0">
            <wp:extent cx="5249740" cy="4933507"/>
            <wp:effectExtent l="19050" t="0" r="8060" b="0"/>
            <wp:docPr id="1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srcRect/>
                    <a:stretch>
                      <a:fillRect/>
                    </a:stretch>
                  </pic:blipFill>
                  <pic:spPr bwMode="auto">
                    <a:xfrm>
                      <a:off x="0" y="0"/>
                      <a:ext cx="5256530" cy="4939888"/>
                    </a:xfrm>
                    <a:prstGeom prst="rect">
                      <a:avLst/>
                    </a:prstGeom>
                    <a:noFill/>
                    <a:ln w="9525">
                      <a:noFill/>
                      <a:miter lim="800000"/>
                      <a:headEnd/>
                      <a:tailEnd/>
                    </a:ln>
                  </pic:spPr>
                </pic:pic>
              </a:graphicData>
            </a:graphic>
          </wp:inline>
        </w:drawing>
      </w: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p>
    <w:p w:rsidR="00515616" w:rsidRDefault="00515616" w:rsidP="00515616">
      <w:pPr>
        <w:jc w:val="center"/>
        <w:rPr>
          <w:rFonts w:ascii="Calibri" w:hAnsi="Calibri"/>
          <w:b/>
          <w:bCs/>
          <w:color w:val="000000"/>
        </w:rPr>
      </w:pPr>
    </w:p>
    <w:p w:rsidR="00515616" w:rsidRPr="00EF2592" w:rsidRDefault="00515616" w:rsidP="00515616">
      <w:pPr>
        <w:jc w:val="center"/>
        <w:rPr>
          <w:rFonts w:ascii="Arial" w:hAnsi="Arial" w:cs="Arial"/>
          <w:b/>
        </w:rPr>
      </w:pPr>
      <w:r>
        <w:rPr>
          <w:rFonts w:ascii="Arial" w:hAnsi="Arial" w:cs="Arial"/>
          <w:b/>
        </w:rPr>
        <w:t>ANEXO 5</w:t>
      </w:r>
    </w:p>
    <w:p w:rsidR="00515616" w:rsidRDefault="00515616" w:rsidP="00515616">
      <w:pPr>
        <w:jc w:val="center"/>
        <w:rPr>
          <w:rFonts w:ascii="Calibri" w:hAnsi="Calibri"/>
          <w:b/>
          <w:bCs/>
          <w:color w:val="000000"/>
        </w:rPr>
      </w:pPr>
      <w:r>
        <w:rPr>
          <w:rFonts w:ascii="Calibri" w:hAnsi="Calibri"/>
          <w:b/>
          <w:bCs/>
          <w:color w:val="000000"/>
        </w:rPr>
        <w:lastRenderedPageBreak/>
        <w:t>INFORME DIARIO DE PRODUCCIÓN</w:t>
      </w:r>
    </w:p>
    <w:p w:rsidR="00C74478" w:rsidRDefault="00515616" w:rsidP="00515616">
      <w:pPr>
        <w:jc w:val="center"/>
        <w:rPr>
          <w:rFonts w:ascii="Calibri" w:hAnsi="Calibri"/>
          <w:b/>
          <w:bCs/>
          <w:color w:val="000000"/>
        </w:rPr>
      </w:pPr>
      <w:r>
        <w:rPr>
          <w:rFonts w:ascii="Calibri" w:hAnsi="Calibri"/>
          <w:b/>
          <w:bCs/>
          <w:noProof/>
          <w:color w:val="000000"/>
        </w:rPr>
        <w:drawing>
          <wp:anchor distT="0" distB="0" distL="114300" distR="114300" simplePos="0" relativeHeight="251796480" behindDoc="1" locked="0" layoutInCell="1" allowOverlap="1">
            <wp:simplePos x="0" y="0"/>
            <wp:positionH relativeFrom="column">
              <wp:posOffset>-934853</wp:posOffset>
            </wp:positionH>
            <wp:positionV relativeFrom="paragraph">
              <wp:posOffset>2261970</wp:posOffset>
            </wp:positionV>
            <wp:extent cx="7315200" cy="3289166"/>
            <wp:effectExtent l="0" t="2038350" r="0" b="2025784"/>
            <wp:wrapNone/>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rot="16200000">
                      <a:off x="0" y="0"/>
                      <a:ext cx="7315200" cy="3289166"/>
                    </a:xfrm>
                    <a:prstGeom prst="rect">
                      <a:avLst/>
                    </a:prstGeom>
                    <a:noFill/>
                    <a:ln w="9525">
                      <a:solidFill>
                        <a:schemeClr val="tx1"/>
                      </a:solidFill>
                      <a:miter lim="800000"/>
                      <a:headEnd/>
                      <a:tailEnd/>
                    </a:ln>
                  </pic:spPr>
                </pic:pic>
              </a:graphicData>
            </a:graphic>
          </wp:anchor>
        </w:drawing>
      </w:r>
    </w:p>
    <w:sectPr w:rsidR="00C74478" w:rsidSect="001403ED">
      <w:pgSz w:w="11907" w:h="16840"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0EC" w:rsidRDefault="004120EC" w:rsidP="00F06719">
      <w:r>
        <w:separator/>
      </w:r>
    </w:p>
  </w:endnote>
  <w:endnote w:type="continuationSeparator" w:id="1">
    <w:p w:rsidR="004120EC" w:rsidRDefault="004120EC" w:rsidP="00F0671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E83" w:rsidRDefault="00F41E83">
    <w:pPr>
      <w:jc w:val="right"/>
    </w:pPr>
  </w:p>
  <w:p w:rsidR="00F41E83" w:rsidRDefault="00F41E8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E83" w:rsidRDefault="00F41E83">
    <w:pPr>
      <w:jc w:val="right"/>
    </w:pPr>
  </w:p>
  <w:p w:rsidR="00F41E83" w:rsidRDefault="00F41E8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E83" w:rsidRDefault="00F41E83">
    <w:pPr>
      <w:jc w:val="right"/>
    </w:pPr>
  </w:p>
  <w:p w:rsidR="00F41E83" w:rsidRDefault="00F41E8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7547"/>
      <w:docPartObj>
        <w:docPartGallery w:val="Page Numbers (Bottom of Page)"/>
        <w:docPartUnique/>
      </w:docPartObj>
    </w:sdtPr>
    <w:sdtContent>
      <w:p w:rsidR="00F41E83" w:rsidRDefault="00252379">
        <w:pPr>
          <w:jc w:val="right"/>
        </w:pPr>
        <w:fldSimple w:instr=" PAGE   \* MERGEFORMAT ">
          <w:r w:rsidR="009C6F9C">
            <w:rPr>
              <w:noProof/>
            </w:rPr>
            <w:t>108</w:t>
          </w:r>
        </w:fldSimple>
      </w:p>
    </w:sdtContent>
  </w:sdt>
  <w:p w:rsidR="00F41E83" w:rsidRDefault="00F41E8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7548"/>
      <w:docPartObj>
        <w:docPartGallery w:val="Page Numbers (Bottom of Page)"/>
        <w:docPartUnique/>
      </w:docPartObj>
    </w:sdtPr>
    <w:sdtContent>
      <w:p w:rsidR="00F41E83" w:rsidRDefault="00252379">
        <w:pPr>
          <w:jc w:val="right"/>
        </w:pPr>
        <w:fldSimple w:instr=" PAGE   \* MERGEFORMAT ">
          <w:r w:rsidR="009C6F9C">
            <w:rPr>
              <w:noProof/>
            </w:rPr>
            <w:t>32</w:t>
          </w:r>
        </w:fldSimple>
      </w:p>
    </w:sdtContent>
  </w:sdt>
  <w:p w:rsidR="00F41E83" w:rsidRDefault="00F41E8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0EC" w:rsidRDefault="004120EC" w:rsidP="00F06719">
      <w:r>
        <w:separator/>
      </w:r>
    </w:p>
  </w:footnote>
  <w:footnote w:type="continuationSeparator" w:id="1">
    <w:p w:rsidR="004120EC" w:rsidRDefault="004120EC" w:rsidP="00F06719">
      <w:r>
        <w:continuationSeparator/>
      </w:r>
    </w:p>
  </w:footnote>
  <w:footnote w:id="2">
    <w:p w:rsidR="00F41E83" w:rsidRPr="003B681B" w:rsidRDefault="00F41E83">
      <w:pPr>
        <w:rPr>
          <w:rFonts w:ascii="Arial" w:hAnsi="Arial" w:cs="Arial"/>
          <w:lang w:val="es-EC"/>
        </w:rPr>
      </w:pPr>
      <w:r w:rsidRPr="003B681B">
        <w:rPr>
          <w:rStyle w:val="TextonotaalfinalCar"/>
          <w:rFonts w:ascii="Arial" w:hAnsi="Arial" w:cs="Arial"/>
        </w:rPr>
        <w:footnoteRef/>
      </w:r>
      <w:r w:rsidRPr="003B681B">
        <w:rPr>
          <w:rFonts w:ascii="Arial" w:hAnsi="Arial" w:cs="Arial"/>
        </w:rPr>
        <w:t xml:space="preserve"> </w:t>
      </w:r>
      <w:r w:rsidRPr="003B681B">
        <w:rPr>
          <w:rFonts w:ascii="Arial" w:hAnsi="Arial" w:cs="Arial"/>
          <w:lang w:val="es-EC"/>
        </w:rPr>
        <w:t xml:space="preserve"> Newman. W.H. Programación, Organización y Control</w:t>
      </w:r>
    </w:p>
  </w:footnote>
  <w:footnote w:id="3">
    <w:p w:rsidR="00F41E83" w:rsidRPr="003B681B" w:rsidRDefault="00F41E83" w:rsidP="003B681B">
      <w:pPr>
        <w:autoSpaceDE w:val="0"/>
        <w:autoSpaceDN w:val="0"/>
        <w:adjustRightInd w:val="0"/>
        <w:rPr>
          <w:lang w:val="es-EC"/>
        </w:rPr>
      </w:pPr>
      <w:r w:rsidRPr="003B681B">
        <w:rPr>
          <w:rStyle w:val="TextonotaalfinalCar"/>
          <w:rFonts w:ascii="Arial" w:hAnsi="Arial" w:cs="Arial"/>
        </w:rPr>
        <w:footnoteRef/>
      </w:r>
      <w:r w:rsidRPr="003B681B">
        <w:rPr>
          <w:rFonts w:ascii="Arial" w:hAnsi="Arial" w:cs="Arial"/>
          <w:sz w:val="20"/>
          <w:szCs w:val="20"/>
        </w:rPr>
        <w:t xml:space="preserve"> </w:t>
      </w:r>
      <w:r w:rsidRPr="003B681B">
        <w:rPr>
          <w:rFonts w:ascii="Arial" w:eastAsiaTheme="minorHAnsi" w:hAnsi="Arial" w:cs="Arial"/>
          <w:bCs/>
          <w:color w:val="000000"/>
          <w:sz w:val="20"/>
          <w:szCs w:val="20"/>
          <w:lang w:val="es-EC" w:eastAsia="en-US"/>
        </w:rPr>
        <w:t>Indicadores de Gestión y Aplicaciones de Herramientas Calidad Cruz Lezama Osaín</w:t>
      </w:r>
    </w:p>
  </w:footnote>
  <w:footnote w:id="4">
    <w:p w:rsidR="00F41E83" w:rsidRPr="008E3EA8" w:rsidRDefault="00F41E83" w:rsidP="006D5274">
      <w:pPr>
        <w:jc w:val="both"/>
        <w:rPr>
          <w:rFonts w:ascii="Arial" w:hAnsi="Arial" w:cs="Arial"/>
          <w:sz w:val="20"/>
          <w:szCs w:val="20"/>
          <w:lang w:val="en-US"/>
        </w:rPr>
      </w:pPr>
      <w:r w:rsidRPr="008E3EA8">
        <w:rPr>
          <w:rStyle w:val="TextonotaalfinalCar"/>
          <w:rFonts w:ascii="Arial" w:hAnsi="Arial" w:cs="Arial"/>
        </w:rPr>
        <w:footnoteRef/>
      </w:r>
      <w:r w:rsidRPr="008E3EA8">
        <w:rPr>
          <w:rFonts w:ascii="Arial" w:hAnsi="Arial" w:cs="Arial"/>
          <w:sz w:val="20"/>
          <w:szCs w:val="20"/>
          <w:lang w:val="en-US"/>
        </w:rPr>
        <w:t xml:space="preserve"> </w:t>
      </w:r>
      <w:r w:rsidRPr="008E3EA8">
        <w:rPr>
          <w:rFonts w:ascii="Arial" w:hAnsi="Arial" w:cs="Arial"/>
          <w:color w:val="000000"/>
          <w:sz w:val="20"/>
          <w:szCs w:val="20"/>
          <w:lang w:val="en-US"/>
        </w:rPr>
        <w:t xml:space="preserve">Horn, Robert V. </w:t>
      </w:r>
      <w:r w:rsidRPr="008E3EA8">
        <w:rPr>
          <w:rFonts w:ascii="Arial" w:hAnsi="Arial" w:cs="Arial"/>
          <w:iCs/>
          <w:color w:val="000000"/>
          <w:sz w:val="20"/>
          <w:szCs w:val="20"/>
          <w:lang w:val="en-US"/>
        </w:rPr>
        <w:t>Statistical indicators for the economic and social sciences</w:t>
      </w:r>
      <w:r w:rsidRPr="008E3EA8">
        <w:rPr>
          <w:rFonts w:ascii="Arial" w:hAnsi="Arial" w:cs="Arial"/>
          <w:color w:val="000000"/>
          <w:sz w:val="20"/>
          <w:szCs w:val="20"/>
          <w:lang w:val="en-US"/>
        </w:rPr>
        <w:t>. Cambridge, University Press, Hong Kong, 1993, p. 147.</w:t>
      </w:r>
    </w:p>
  </w:footnote>
  <w:footnote w:id="5">
    <w:p w:rsidR="00F41E83" w:rsidRPr="0028468B" w:rsidRDefault="00F41E83" w:rsidP="00141155">
      <w:pPr>
        <w:pStyle w:val="Textonotapie"/>
        <w:rPr>
          <w:rFonts w:ascii="Arial" w:hAnsi="Arial" w:cs="Arial"/>
        </w:rPr>
      </w:pPr>
      <w:r w:rsidRPr="0028468B">
        <w:rPr>
          <w:rStyle w:val="Refdenotaalpie"/>
          <w:rFonts w:ascii="Arial" w:hAnsi="Arial" w:cs="Arial"/>
        </w:rPr>
        <w:footnoteRef/>
      </w:r>
      <w:r w:rsidRPr="0028468B">
        <w:rPr>
          <w:rFonts w:ascii="Arial" w:hAnsi="Arial" w:cs="Arial"/>
        </w:rPr>
        <w:t xml:space="preserve"> Kleber Barcia, 2003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E83" w:rsidRPr="009A56E6" w:rsidRDefault="00F41E83" w:rsidP="001D7616">
    <w:pPr>
      <w:jc w:val="right"/>
      <w:rPr>
        <w:rStyle w:val="Ttulo8Car"/>
        <w:rFonts w:eastAsiaTheme="majorEastAsi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E83" w:rsidRDefault="00F41E83">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7AC4"/>
    <w:multiLevelType w:val="hybridMultilevel"/>
    <w:tmpl w:val="1BF61B4E"/>
    <w:lvl w:ilvl="0" w:tplc="300A000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8C319C"/>
    <w:multiLevelType w:val="hybridMultilevel"/>
    <w:tmpl w:val="B8007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596A23"/>
    <w:multiLevelType w:val="hybridMultilevel"/>
    <w:tmpl w:val="37646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FD0034"/>
    <w:multiLevelType w:val="hybridMultilevel"/>
    <w:tmpl w:val="DDFA82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1F65C2"/>
    <w:multiLevelType w:val="hybridMultilevel"/>
    <w:tmpl w:val="2D2C7A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B88244F"/>
    <w:multiLevelType w:val="multilevel"/>
    <w:tmpl w:val="58983246"/>
    <w:lvl w:ilvl="0">
      <w:start w:val="3"/>
      <w:numFmt w:val="decimal"/>
      <w:lvlText w:val="%1."/>
      <w:lvlJc w:val="left"/>
      <w:pPr>
        <w:ind w:left="390" w:hanging="390"/>
      </w:pPr>
      <w:rPr>
        <w:rFonts w:hint="default"/>
      </w:rPr>
    </w:lvl>
    <w:lvl w:ilvl="1">
      <w:start w:val="3"/>
      <w:numFmt w:val="decimal"/>
      <w:lvlText w:val="%1.%2."/>
      <w:lvlJc w:val="left"/>
      <w:pPr>
        <w:ind w:left="2150" w:hanging="72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600" w:hanging="2160"/>
      </w:pPr>
      <w:rPr>
        <w:rFonts w:hint="default"/>
      </w:rPr>
    </w:lvl>
  </w:abstractNum>
  <w:abstractNum w:abstractNumId="6">
    <w:nsid w:val="0E27124E"/>
    <w:multiLevelType w:val="hybridMultilevel"/>
    <w:tmpl w:val="D70EC65C"/>
    <w:lvl w:ilvl="0" w:tplc="300A000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7A583D"/>
    <w:multiLevelType w:val="hybridMultilevel"/>
    <w:tmpl w:val="E80CBB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7345C6E"/>
    <w:multiLevelType w:val="hybridMultilevel"/>
    <w:tmpl w:val="B99659BC"/>
    <w:lvl w:ilvl="0" w:tplc="B046D9A2">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1B2E57CB"/>
    <w:multiLevelType w:val="hybridMultilevel"/>
    <w:tmpl w:val="9B4646C0"/>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0">
    <w:nsid w:val="1C273CDD"/>
    <w:multiLevelType w:val="hybridMultilevel"/>
    <w:tmpl w:val="60DEAEC6"/>
    <w:lvl w:ilvl="0" w:tplc="300A0001">
      <w:numFmt w:val="bullet"/>
      <w:lvlText w:val="-"/>
      <w:lvlJc w:val="left"/>
      <w:pPr>
        <w:ind w:left="1428" w:hanging="360"/>
      </w:pPr>
      <w:rPr>
        <w:rFonts w:ascii="Arial" w:eastAsia="Times New Roman" w:hAnsi="Arial" w:cs="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215D1E0F"/>
    <w:multiLevelType w:val="hybridMultilevel"/>
    <w:tmpl w:val="C9BCCA4C"/>
    <w:lvl w:ilvl="0" w:tplc="300A000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411305"/>
    <w:multiLevelType w:val="hybridMultilevel"/>
    <w:tmpl w:val="CE64691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96366FA"/>
    <w:multiLevelType w:val="hybridMultilevel"/>
    <w:tmpl w:val="8BB41266"/>
    <w:lvl w:ilvl="0" w:tplc="300A000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B12930"/>
    <w:multiLevelType w:val="hybridMultilevel"/>
    <w:tmpl w:val="B8D0AD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BBF7A5D"/>
    <w:multiLevelType w:val="hybridMultilevel"/>
    <w:tmpl w:val="2F927A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05B4ECA"/>
    <w:multiLevelType w:val="hybridMultilevel"/>
    <w:tmpl w:val="B5AAE7A4"/>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1F260B8"/>
    <w:multiLevelType w:val="hybridMultilevel"/>
    <w:tmpl w:val="91C0DA22"/>
    <w:lvl w:ilvl="0" w:tplc="300A000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22C7A31"/>
    <w:multiLevelType w:val="hybridMultilevel"/>
    <w:tmpl w:val="E5B630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B5735D6"/>
    <w:multiLevelType w:val="multilevel"/>
    <w:tmpl w:val="F5D6A8D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930"/>
        </w:tabs>
        <w:ind w:left="930" w:hanging="540"/>
      </w:pPr>
      <w:rPr>
        <w:rFonts w:hint="default"/>
        <w:b/>
        <w:sz w:val="24"/>
        <w:szCs w:val="24"/>
      </w:rPr>
    </w:lvl>
    <w:lvl w:ilvl="2">
      <w:start w:val="1"/>
      <w:numFmt w:val="decimal"/>
      <w:lvlText w:val="%1.%2.%3"/>
      <w:lvlJc w:val="left"/>
      <w:pPr>
        <w:tabs>
          <w:tab w:val="num" w:pos="1500"/>
        </w:tabs>
        <w:ind w:left="1500" w:hanging="720"/>
      </w:pPr>
      <w:rPr>
        <w:rFonts w:hint="default"/>
        <w:b/>
      </w:rPr>
    </w:lvl>
    <w:lvl w:ilvl="3">
      <w:start w:val="1"/>
      <w:numFmt w:val="decimal"/>
      <w:lvlText w:val="%1.%2.%3.%4"/>
      <w:lvlJc w:val="left"/>
      <w:pPr>
        <w:tabs>
          <w:tab w:val="num" w:pos="2640"/>
        </w:tabs>
        <w:ind w:left="264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20">
    <w:nsid w:val="3FFD7CAE"/>
    <w:multiLevelType w:val="hybridMultilevel"/>
    <w:tmpl w:val="D2C0C5B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31A0089"/>
    <w:multiLevelType w:val="hybridMultilevel"/>
    <w:tmpl w:val="80AE27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7DE50D5"/>
    <w:multiLevelType w:val="hybridMultilevel"/>
    <w:tmpl w:val="EB580D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8C1612E"/>
    <w:multiLevelType w:val="hybridMultilevel"/>
    <w:tmpl w:val="DFC29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EB6329"/>
    <w:multiLevelType w:val="hybridMultilevel"/>
    <w:tmpl w:val="DF0667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1F44AEB"/>
    <w:multiLevelType w:val="hybridMultilevel"/>
    <w:tmpl w:val="DC6EF7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9BF3AEA"/>
    <w:multiLevelType w:val="hybridMultilevel"/>
    <w:tmpl w:val="CF8853DC"/>
    <w:lvl w:ilvl="0" w:tplc="0C0A000F">
      <w:start w:val="1"/>
      <w:numFmt w:val="decimal"/>
      <w:lvlText w:val="%1."/>
      <w:lvlJc w:val="left"/>
      <w:pPr>
        <w:ind w:left="720" w:hanging="360"/>
      </w:pPr>
    </w:lvl>
    <w:lvl w:ilvl="1" w:tplc="8152BE22">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A20414B"/>
    <w:multiLevelType w:val="hybridMultilevel"/>
    <w:tmpl w:val="29620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B22611A"/>
    <w:multiLevelType w:val="hybridMultilevel"/>
    <w:tmpl w:val="BF105404"/>
    <w:lvl w:ilvl="0" w:tplc="300A0001">
      <w:numFmt w:val="bullet"/>
      <w:lvlText w:val="-"/>
      <w:lvlJc w:val="left"/>
      <w:pPr>
        <w:ind w:left="2136" w:hanging="360"/>
      </w:pPr>
      <w:rPr>
        <w:rFonts w:ascii="Arial" w:eastAsia="Times New Roman" w:hAnsi="Arial" w:cs="Aria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9">
    <w:nsid w:val="5B4371CA"/>
    <w:multiLevelType w:val="hybridMultilevel"/>
    <w:tmpl w:val="492ED480"/>
    <w:lvl w:ilvl="0" w:tplc="49A47D8C">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5BBF0716"/>
    <w:multiLevelType w:val="hybridMultilevel"/>
    <w:tmpl w:val="396A2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C34042C"/>
    <w:multiLevelType w:val="hybridMultilevel"/>
    <w:tmpl w:val="5B9A91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1">
      <w:start w:val="1"/>
      <w:numFmt w:val="bullet"/>
      <w:lvlText w:val=""/>
      <w:lvlJc w:val="left"/>
      <w:pPr>
        <w:ind w:left="3600" w:hanging="360"/>
      </w:pPr>
      <w:rPr>
        <w:rFonts w:ascii="Symbol" w:hAnsi="Symbol"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E704835"/>
    <w:multiLevelType w:val="hybridMultilevel"/>
    <w:tmpl w:val="DA520D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06840A0"/>
    <w:multiLevelType w:val="hybridMultilevel"/>
    <w:tmpl w:val="0E3425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0725352"/>
    <w:multiLevelType w:val="multilevel"/>
    <w:tmpl w:val="ACDA9732"/>
    <w:lvl w:ilvl="0">
      <w:start w:val="1"/>
      <w:numFmt w:val="decimal"/>
      <w:lvlText w:val="%1."/>
      <w:lvlJc w:val="left"/>
      <w:pPr>
        <w:ind w:left="720" w:hanging="360"/>
      </w:pPr>
      <w:rPr>
        <w:rFonts w:hint="default"/>
      </w:rPr>
    </w:lvl>
    <w:lvl w:ilvl="1">
      <w:start w:val="1"/>
      <w:numFmt w:val="decimal"/>
      <w:isLgl/>
      <w:lvlText w:val="%1.%2."/>
      <w:lvlJc w:val="left"/>
      <w:pPr>
        <w:ind w:left="1145" w:hanging="720"/>
      </w:pPr>
      <w:rPr>
        <w:rFonts w:hint="default"/>
        <w:b/>
      </w:rPr>
    </w:lvl>
    <w:lvl w:ilvl="2">
      <w:start w:val="1"/>
      <w:numFmt w:val="decimal"/>
      <w:isLgl/>
      <w:lvlText w:val="%1.%2.%3."/>
      <w:lvlJc w:val="left"/>
      <w:pPr>
        <w:ind w:left="1430" w:hanging="720"/>
      </w:pPr>
      <w:rPr>
        <w:rFonts w:ascii="Arial" w:hAnsi="Arial" w:cs="Arial" w:hint="default"/>
        <w:sz w:val="24"/>
        <w:szCs w:val="24"/>
      </w:rPr>
    </w:lvl>
    <w:lvl w:ilvl="3">
      <w:start w:val="1"/>
      <w:numFmt w:val="decimal"/>
      <w:isLgl/>
      <w:lvlText w:val="%1.%2.%3.%4."/>
      <w:lvlJc w:val="left"/>
      <w:pPr>
        <w:ind w:left="1080" w:hanging="1080"/>
      </w:pPr>
      <w:rPr>
        <w:rFonts w:hint="default"/>
        <w:b/>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7B151B8"/>
    <w:multiLevelType w:val="hybridMultilevel"/>
    <w:tmpl w:val="F2B804D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6FF55A3A"/>
    <w:multiLevelType w:val="hybridMultilevel"/>
    <w:tmpl w:val="705278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0066113"/>
    <w:multiLevelType w:val="hybridMultilevel"/>
    <w:tmpl w:val="DC240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657347C"/>
    <w:multiLevelType w:val="hybridMultilevel"/>
    <w:tmpl w:val="62EEAA30"/>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9">
    <w:nsid w:val="77195ECC"/>
    <w:multiLevelType w:val="hybridMultilevel"/>
    <w:tmpl w:val="105E31EE"/>
    <w:lvl w:ilvl="0" w:tplc="300A000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7D2120C"/>
    <w:multiLevelType w:val="hybridMultilevel"/>
    <w:tmpl w:val="F348C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C533F27"/>
    <w:multiLevelType w:val="hybridMultilevel"/>
    <w:tmpl w:val="E36C4598"/>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E78211F"/>
    <w:multiLevelType w:val="hybridMultilevel"/>
    <w:tmpl w:val="B5DEB526"/>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4"/>
  </w:num>
  <w:num w:numId="2">
    <w:abstractNumId w:val="4"/>
  </w:num>
  <w:num w:numId="3">
    <w:abstractNumId w:val="38"/>
  </w:num>
  <w:num w:numId="4">
    <w:abstractNumId w:val="35"/>
  </w:num>
  <w:num w:numId="5">
    <w:abstractNumId w:val="7"/>
  </w:num>
  <w:num w:numId="6">
    <w:abstractNumId w:val="25"/>
  </w:num>
  <w:num w:numId="7">
    <w:abstractNumId w:val="8"/>
  </w:num>
  <w:num w:numId="8">
    <w:abstractNumId w:val="40"/>
  </w:num>
  <w:num w:numId="9">
    <w:abstractNumId w:val="3"/>
  </w:num>
  <w:num w:numId="10">
    <w:abstractNumId w:val="18"/>
  </w:num>
  <w:num w:numId="11">
    <w:abstractNumId w:val="12"/>
  </w:num>
  <w:num w:numId="12">
    <w:abstractNumId w:val="23"/>
  </w:num>
  <w:num w:numId="13">
    <w:abstractNumId w:val="27"/>
  </w:num>
  <w:num w:numId="14">
    <w:abstractNumId w:val="37"/>
  </w:num>
  <w:num w:numId="15">
    <w:abstractNumId w:val="26"/>
  </w:num>
  <w:num w:numId="16">
    <w:abstractNumId w:val="39"/>
  </w:num>
  <w:num w:numId="17">
    <w:abstractNumId w:val="42"/>
  </w:num>
  <w:num w:numId="18">
    <w:abstractNumId w:val="36"/>
  </w:num>
  <w:num w:numId="19">
    <w:abstractNumId w:val="20"/>
  </w:num>
  <w:num w:numId="20">
    <w:abstractNumId w:val="0"/>
  </w:num>
  <w:num w:numId="21">
    <w:abstractNumId w:val="17"/>
  </w:num>
  <w:num w:numId="22">
    <w:abstractNumId w:val="11"/>
  </w:num>
  <w:num w:numId="23">
    <w:abstractNumId w:val="6"/>
  </w:num>
  <w:num w:numId="24">
    <w:abstractNumId w:val="2"/>
  </w:num>
  <w:num w:numId="25">
    <w:abstractNumId w:val="32"/>
  </w:num>
  <w:num w:numId="26">
    <w:abstractNumId w:val="10"/>
  </w:num>
  <w:num w:numId="27">
    <w:abstractNumId w:val="1"/>
  </w:num>
  <w:num w:numId="28">
    <w:abstractNumId w:val="21"/>
  </w:num>
  <w:num w:numId="29">
    <w:abstractNumId w:val="13"/>
  </w:num>
  <w:num w:numId="30">
    <w:abstractNumId w:val="30"/>
  </w:num>
  <w:num w:numId="31">
    <w:abstractNumId w:val="33"/>
  </w:num>
  <w:num w:numId="32">
    <w:abstractNumId w:val="22"/>
  </w:num>
  <w:num w:numId="33">
    <w:abstractNumId w:val="28"/>
  </w:num>
  <w:num w:numId="34">
    <w:abstractNumId w:val="14"/>
  </w:num>
  <w:num w:numId="35">
    <w:abstractNumId w:val="29"/>
  </w:num>
  <w:num w:numId="36">
    <w:abstractNumId w:val="19"/>
  </w:num>
  <w:num w:numId="37">
    <w:abstractNumId w:val="5"/>
  </w:num>
  <w:num w:numId="38">
    <w:abstractNumId w:val="41"/>
  </w:num>
  <w:num w:numId="39">
    <w:abstractNumId w:val="15"/>
  </w:num>
  <w:num w:numId="40">
    <w:abstractNumId w:val="16"/>
  </w:num>
  <w:num w:numId="41">
    <w:abstractNumId w:val="24"/>
  </w:num>
  <w:num w:numId="42">
    <w:abstractNumId w:val="31"/>
  </w:num>
  <w:num w:numId="43">
    <w:abstractNumId w:val="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hdrShapeDefaults>
    <o:shapedefaults v:ext="edit" spidmax="92162">
      <o:colormenu v:ext="edit" shadowcolor="none"/>
    </o:shapedefaults>
  </w:hdrShapeDefaults>
  <w:footnotePr>
    <w:footnote w:id="0"/>
    <w:footnote w:id="1"/>
  </w:footnotePr>
  <w:endnotePr>
    <w:endnote w:id="0"/>
    <w:endnote w:id="1"/>
  </w:endnotePr>
  <w:compat/>
  <w:rsids>
    <w:rsidRoot w:val="00F06719"/>
    <w:rsid w:val="000023AB"/>
    <w:rsid w:val="00013FB1"/>
    <w:rsid w:val="00014F8F"/>
    <w:rsid w:val="00015E66"/>
    <w:rsid w:val="00016C2B"/>
    <w:rsid w:val="00020CC3"/>
    <w:rsid w:val="00025304"/>
    <w:rsid w:val="00026199"/>
    <w:rsid w:val="00026DEC"/>
    <w:rsid w:val="00030AF8"/>
    <w:rsid w:val="0004030C"/>
    <w:rsid w:val="00041E8C"/>
    <w:rsid w:val="000525F5"/>
    <w:rsid w:val="00054ACB"/>
    <w:rsid w:val="00055C59"/>
    <w:rsid w:val="00056189"/>
    <w:rsid w:val="00070CCF"/>
    <w:rsid w:val="00080E5F"/>
    <w:rsid w:val="00095E68"/>
    <w:rsid w:val="000A173B"/>
    <w:rsid w:val="000A361F"/>
    <w:rsid w:val="000A4423"/>
    <w:rsid w:val="000A5DA2"/>
    <w:rsid w:val="000B4C67"/>
    <w:rsid w:val="000B5824"/>
    <w:rsid w:val="000D04CD"/>
    <w:rsid w:val="000D2C14"/>
    <w:rsid w:val="000D39C4"/>
    <w:rsid w:val="000D3C6C"/>
    <w:rsid w:val="000D69F5"/>
    <w:rsid w:val="000E0453"/>
    <w:rsid w:val="000E15FB"/>
    <w:rsid w:val="000E59F7"/>
    <w:rsid w:val="000F0F64"/>
    <w:rsid w:val="000F299C"/>
    <w:rsid w:val="000F769F"/>
    <w:rsid w:val="00105FB4"/>
    <w:rsid w:val="0011340F"/>
    <w:rsid w:val="00114B68"/>
    <w:rsid w:val="0011772A"/>
    <w:rsid w:val="00120547"/>
    <w:rsid w:val="0012674B"/>
    <w:rsid w:val="00126BC1"/>
    <w:rsid w:val="00130E09"/>
    <w:rsid w:val="00131625"/>
    <w:rsid w:val="00135909"/>
    <w:rsid w:val="001403ED"/>
    <w:rsid w:val="00141155"/>
    <w:rsid w:val="00143E31"/>
    <w:rsid w:val="0014641B"/>
    <w:rsid w:val="00150224"/>
    <w:rsid w:val="001514B2"/>
    <w:rsid w:val="00155037"/>
    <w:rsid w:val="0016029E"/>
    <w:rsid w:val="00164A87"/>
    <w:rsid w:val="00170918"/>
    <w:rsid w:val="00175AA3"/>
    <w:rsid w:val="0017612A"/>
    <w:rsid w:val="001800F7"/>
    <w:rsid w:val="0018201C"/>
    <w:rsid w:val="00184BA2"/>
    <w:rsid w:val="001864D8"/>
    <w:rsid w:val="0018707F"/>
    <w:rsid w:val="00190BAF"/>
    <w:rsid w:val="00195E51"/>
    <w:rsid w:val="00197BBD"/>
    <w:rsid w:val="001A00E2"/>
    <w:rsid w:val="001A4703"/>
    <w:rsid w:val="001A52CA"/>
    <w:rsid w:val="001C3954"/>
    <w:rsid w:val="001C3A74"/>
    <w:rsid w:val="001D7616"/>
    <w:rsid w:val="001E269E"/>
    <w:rsid w:val="001E7388"/>
    <w:rsid w:val="001F270E"/>
    <w:rsid w:val="001F3DB6"/>
    <w:rsid w:val="002016E0"/>
    <w:rsid w:val="00216A70"/>
    <w:rsid w:val="002171B7"/>
    <w:rsid w:val="00221AF8"/>
    <w:rsid w:val="002220A4"/>
    <w:rsid w:val="00223FD3"/>
    <w:rsid w:val="002259FD"/>
    <w:rsid w:val="00240CC6"/>
    <w:rsid w:val="002457E5"/>
    <w:rsid w:val="002519E3"/>
    <w:rsid w:val="00252379"/>
    <w:rsid w:val="00253C4D"/>
    <w:rsid w:val="00255F66"/>
    <w:rsid w:val="0026348A"/>
    <w:rsid w:val="002653D8"/>
    <w:rsid w:val="0026690A"/>
    <w:rsid w:val="0026775F"/>
    <w:rsid w:val="0027280B"/>
    <w:rsid w:val="00273FAF"/>
    <w:rsid w:val="00276CD1"/>
    <w:rsid w:val="002770CC"/>
    <w:rsid w:val="0028325A"/>
    <w:rsid w:val="00283AF0"/>
    <w:rsid w:val="00283DD5"/>
    <w:rsid w:val="0028468B"/>
    <w:rsid w:val="00284C3D"/>
    <w:rsid w:val="0028559A"/>
    <w:rsid w:val="00287F22"/>
    <w:rsid w:val="0029087D"/>
    <w:rsid w:val="002922DA"/>
    <w:rsid w:val="002977B2"/>
    <w:rsid w:val="002A57AC"/>
    <w:rsid w:val="002B7A1D"/>
    <w:rsid w:val="002C20E6"/>
    <w:rsid w:val="002C34C3"/>
    <w:rsid w:val="002C542E"/>
    <w:rsid w:val="002C6370"/>
    <w:rsid w:val="002C74B6"/>
    <w:rsid w:val="002C75B0"/>
    <w:rsid w:val="002D5563"/>
    <w:rsid w:val="002E15EF"/>
    <w:rsid w:val="002E5A2F"/>
    <w:rsid w:val="002E5A57"/>
    <w:rsid w:val="002E5F0A"/>
    <w:rsid w:val="002E61EB"/>
    <w:rsid w:val="002E636A"/>
    <w:rsid w:val="002F2329"/>
    <w:rsid w:val="002F7775"/>
    <w:rsid w:val="00302F62"/>
    <w:rsid w:val="00306B5B"/>
    <w:rsid w:val="00311EBE"/>
    <w:rsid w:val="00312786"/>
    <w:rsid w:val="0031296D"/>
    <w:rsid w:val="00314090"/>
    <w:rsid w:val="0033494A"/>
    <w:rsid w:val="00335C3B"/>
    <w:rsid w:val="00343796"/>
    <w:rsid w:val="00345EC4"/>
    <w:rsid w:val="00346BD6"/>
    <w:rsid w:val="00347BC5"/>
    <w:rsid w:val="0035768B"/>
    <w:rsid w:val="00363BE0"/>
    <w:rsid w:val="00363F53"/>
    <w:rsid w:val="00365F9A"/>
    <w:rsid w:val="00367157"/>
    <w:rsid w:val="00371F16"/>
    <w:rsid w:val="00380271"/>
    <w:rsid w:val="003838EF"/>
    <w:rsid w:val="00390D60"/>
    <w:rsid w:val="00396895"/>
    <w:rsid w:val="003972B1"/>
    <w:rsid w:val="003A2419"/>
    <w:rsid w:val="003A4D6B"/>
    <w:rsid w:val="003B04BE"/>
    <w:rsid w:val="003B15A2"/>
    <w:rsid w:val="003B27EC"/>
    <w:rsid w:val="003B2917"/>
    <w:rsid w:val="003B3889"/>
    <w:rsid w:val="003B415E"/>
    <w:rsid w:val="003B4A04"/>
    <w:rsid w:val="003B5654"/>
    <w:rsid w:val="003B681B"/>
    <w:rsid w:val="003B68EC"/>
    <w:rsid w:val="003C00B0"/>
    <w:rsid w:val="003C0B62"/>
    <w:rsid w:val="003C4466"/>
    <w:rsid w:val="003C6434"/>
    <w:rsid w:val="003D0586"/>
    <w:rsid w:val="003D0FFE"/>
    <w:rsid w:val="003D3026"/>
    <w:rsid w:val="003D5005"/>
    <w:rsid w:val="003D61B9"/>
    <w:rsid w:val="003D640A"/>
    <w:rsid w:val="003E1B9E"/>
    <w:rsid w:val="003E1D88"/>
    <w:rsid w:val="003E41EC"/>
    <w:rsid w:val="003E536F"/>
    <w:rsid w:val="003E551D"/>
    <w:rsid w:val="003F0553"/>
    <w:rsid w:val="003F392F"/>
    <w:rsid w:val="004004F5"/>
    <w:rsid w:val="00410B07"/>
    <w:rsid w:val="004120EC"/>
    <w:rsid w:val="00412822"/>
    <w:rsid w:val="00421F8E"/>
    <w:rsid w:val="004315C5"/>
    <w:rsid w:val="00431E1E"/>
    <w:rsid w:val="0043200B"/>
    <w:rsid w:val="00434103"/>
    <w:rsid w:val="004367E6"/>
    <w:rsid w:val="0044145A"/>
    <w:rsid w:val="00442D07"/>
    <w:rsid w:val="00443C00"/>
    <w:rsid w:val="00445568"/>
    <w:rsid w:val="004463CC"/>
    <w:rsid w:val="00451239"/>
    <w:rsid w:val="00462D35"/>
    <w:rsid w:val="004711BA"/>
    <w:rsid w:val="00471D66"/>
    <w:rsid w:val="004727E8"/>
    <w:rsid w:val="00476FA9"/>
    <w:rsid w:val="00480C4B"/>
    <w:rsid w:val="004823A0"/>
    <w:rsid w:val="00490F8E"/>
    <w:rsid w:val="004921B4"/>
    <w:rsid w:val="00493F2C"/>
    <w:rsid w:val="004A1016"/>
    <w:rsid w:val="004A2C4E"/>
    <w:rsid w:val="004A5A26"/>
    <w:rsid w:val="004A756B"/>
    <w:rsid w:val="004D099B"/>
    <w:rsid w:val="004D12ED"/>
    <w:rsid w:val="004D2409"/>
    <w:rsid w:val="004E629E"/>
    <w:rsid w:val="004F049C"/>
    <w:rsid w:val="004F4EF5"/>
    <w:rsid w:val="004F7954"/>
    <w:rsid w:val="005004C1"/>
    <w:rsid w:val="00504CC9"/>
    <w:rsid w:val="0050600B"/>
    <w:rsid w:val="005069E3"/>
    <w:rsid w:val="00506BB6"/>
    <w:rsid w:val="0050735E"/>
    <w:rsid w:val="00515616"/>
    <w:rsid w:val="005210D3"/>
    <w:rsid w:val="0052541F"/>
    <w:rsid w:val="005325EE"/>
    <w:rsid w:val="005358F0"/>
    <w:rsid w:val="00536572"/>
    <w:rsid w:val="00545915"/>
    <w:rsid w:val="00552021"/>
    <w:rsid w:val="00553E34"/>
    <w:rsid w:val="00554B49"/>
    <w:rsid w:val="00562D6D"/>
    <w:rsid w:val="005808C9"/>
    <w:rsid w:val="00583673"/>
    <w:rsid w:val="005836B8"/>
    <w:rsid w:val="005848DA"/>
    <w:rsid w:val="00587E64"/>
    <w:rsid w:val="00593966"/>
    <w:rsid w:val="005949B4"/>
    <w:rsid w:val="00596FED"/>
    <w:rsid w:val="005A06E1"/>
    <w:rsid w:val="005A0B84"/>
    <w:rsid w:val="005A684C"/>
    <w:rsid w:val="005B1604"/>
    <w:rsid w:val="005B1EEC"/>
    <w:rsid w:val="005C1204"/>
    <w:rsid w:val="005C4A50"/>
    <w:rsid w:val="005D1D4C"/>
    <w:rsid w:val="005E0297"/>
    <w:rsid w:val="005E0ED8"/>
    <w:rsid w:val="005E1741"/>
    <w:rsid w:val="005E1F0D"/>
    <w:rsid w:val="005E746B"/>
    <w:rsid w:val="005F1632"/>
    <w:rsid w:val="0060068D"/>
    <w:rsid w:val="00601AFA"/>
    <w:rsid w:val="00615FA4"/>
    <w:rsid w:val="0062207B"/>
    <w:rsid w:val="00625A8B"/>
    <w:rsid w:val="006361EF"/>
    <w:rsid w:val="0064459B"/>
    <w:rsid w:val="00646815"/>
    <w:rsid w:val="0064757A"/>
    <w:rsid w:val="006478DA"/>
    <w:rsid w:val="0065072F"/>
    <w:rsid w:val="00655394"/>
    <w:rsid w:val="00656064"/>
    <w:rsid w:val="00662C56"/>
    <w:rsid w:val="0066426F"/>
    <w:rsid w:val="006736C6"/>
    <w:rsid w:val="00673F00"/>
    <w:rsid w:val="00675B0A"/>
    <w:rsid w:val="00676095"/>
    <w:rsid w:val="006767A5"/>
    <w:rsid w:val="006811A6"/>
    <w:rsid w:val="00691CA7"/>
    <w:rsid w:val="00694B2E"/>
    <w:rsid w:val="00697A3D"/>
    <w:rsid w:val="006A4B66"/>
    <w:rsid w:val="006A5982"/>
    <w:rsid w:val="006A7C8A"/>
    <w:rsid w:val="006B128E"/>
    <w:rsid w:val="006B2506"/>
    <w:rsid w:val="006B26D3"/>
    <w:rsid w:val="006B6E13"/>
    <w:rsid w:val="006B7CA8"/>
    <w:rsid w:val="006C1FCF"/>
    <w:rsid w:val="006C6111"/>
    <w:rsid w:val="006C7EC2"/>
    <w:rsid w:val="006D0E36"/>
    <w:rsid w:val="006D2D88"/>
    <w:rsid w:val="006D5274"/>
    <w:rsid w:val="006D7ACF"/>
    <w:rsid w:val="006E18CD"/>
    <w:rsid w:val="006E3427"/>
    <w:rsid w:val="006E5A80"/>
    <w:rsid w:val="006F7188"/>
    <w:rsid w:val="0070473C"/>
    <w:rsid w:val="0070633C"/>
    <w:rsid w:val="00724212"/>
    <w:rsid w:val="00731969"/>
    <w:rsid w:val="00733008"/>
    <w:rsid w:val="007353DE"/>
    <w:rsid w:val="00743A62"/>
    <w:rsid w:val="00744416"/>
    <w:rsid w:val="00746C6F"/>
    <w:rsid w:val="007479B8"/>
    <w:rsid w:val="00750A5E"/>
    <w:rsid w:val="007518FE"/>
    <w:rsid w:val="007548AD"/>
    <w:rsid w:val="00754C05"/>
    <w:rsid w:val="00756FDE"/>
    <w:rsid w:val="00760DC3"/>
    <w:rsid w:val="007618A0"/>
    <w:rsid w:val="00763B7F"/>
    <w:rsid w:val="00764969"/>
    <w:rsid w:val="00772D23"/>
    <w:rsid w:val="007757E1"/>
    <w:rsid w:val="007765B2"/>
    <w:rsid w:val="0077742F"/>
    <w:rsid w:val="00781439"/>
    <w:rsid w:val="007822BF"/>
    <w:rsid w:val="00783B10"/>
    <w:rsid w:val="007855A2"/>
    <w:rsid w:val="00792470"/>
    <w:rsid w:val="00795048"/>
    <w:rsid w:val="0079682A"/>
    <w:rsid w:val="007A3D6D"/>
    <w:rsid w:val="007B1225"/>
    <w:rsid w:val="007B1E85"/>
    <w:rsid w:val="007B2046"/>
    <w:rsid w:val="007B352D"/>
    <w:rsid w:val="007C1BEF"/>
    <w:rsid w:val="007C3A5F"/>
    <w:rsid w:val="007C4AE7"/>
    <w:rsid w:val="007C4CE2"/>
    <w:rsid w:val="007C53E9"/>
    <w:rsid w:val="007C5955"/>
    <w:rsid w:val="007C6991"/>
    <w:rsid w:val="007D1F12"/>
    <w:rsid w:val="007D4FC8"/>
    <w:rsid w:val="007D68A2"/>
    <w:rsid w:val="007E0768"/>
    <w:rsid w:val="007E1B30"/>
    <w:rsid w:val="007F3B13"/>
    <w:rsid w:val="007F5A65"/>
    <w:rsid w:val="007F71A3"/>
    <w:rsid w:val="008046C3"/>
    <w:rsid w:val="00804E6A"/>
    <w:rsid w:val="00805521"/>
    <w:rsid w:val="00807032"/>
    <w:rsid w:val="00810DDB"/>
    <w:rsid w:val="00812DFB"/>
    <w:rsid w:val="00812E89"/>
    <w:rsid w:val="008163DE"/>
    <w:rsid w:val="00831AE2"/>
    <w:rsid w:val="00832198"/>
    <w:rsid w:val="00840159"/>
    <w:rsid w:val="0084196B"/>
    <w:rsid w:val="008424CA"/>
    <w:rsid w:val="008433AB"/>
    <w:rsid w:val="00847D89"/>
    <w:rsid w:val="00861D35"/>
    <w:rsid w:val="008661C5"/>
    <w:rsid w:val="00874F58"/>
    <w:rsid w:val="00880966"/>
    <w:rsid w:val="00884441"/>
    <w:rsid w:val="0088694A"/>
    <w:rsid w:val="00887158"/>
    <w:rsid w:val="00895628"/>
    <w:rsid w:val="008A0029"/>
    <w:rsid w:val="008A4A60"/>
    <w:rsid w:val="008A6A22"/>
    <w:rsid w:val="008B03B7"/>
    <w:rsid w:val="008B6695"/>
    <w:rsid w:val="008B7D10"/>
    <w:rsid w:val="008C1194"/>
    <w:rsid w:val="008C2554"/>
    <w:rsid w:val="008C71DA"/>
    <w:rsid w:val="008D322E"/>
    <w:rsid w:val="008D38B1"/>
    <w:rsid w:val="008E2E5E"/>
    <w:rsid w:val="008E3EA8"/>
    <w:rsid w:val="008E5CBD"/>
    <w:rsid w:val="008E7E17"/>
    <w:rsid w:val="008F3DB3"/>
    <w:rsid w:val="00900120"/>
    <w:rsid w:val="0090293B"/>
    <w:rsid w:val="0091130C"/>
    <w:rsid w:val="0091719E"/>
    <w:rsid w:val="00921D56"/>
    <w:rsid w:val="0093411B"/>
    <w:rsid w:val="00935549"/>
    <w:rsid w:val="00943F55"/>
    <w:rsid w:val="00944535"/>
    <w:rsid w:val="0096511C"/>
    <w:rsid w:val="00965A07"/>
    <w:rsid w:val="00967C5D"/>
    <w:rsid w:val="009709B8"/>
    <w:rsid w:val="0097139D"/>
    <w:rsid w:val="00972139"/>
    <w:rsid w:val="00975F3D"/>
    <w:rsid w:val="0098445F"/>
    <w:rsid w:val="009864CB"/>
    <w:rsid w:val="0098707C"/>
    <w:rsid w:val="009A0BDA"/>
    <w:rsid w:val="009A5F49"/>
    <w:rsid w:val="009A69F7"/>
    <w:rsid w:val="009A6DB3"/>
    <w:rsid w:val="009A756B"/>
    <w:rsid w:val="009B0F0E"/>
    <w:rsid w:val="009B1BD7"/>
    <w:rsid w:val="009B1D57"/>
    <w:rsid w:val="009B52BC"/>
    <w:rsid w:val="009B673C"/>
    <w:rsid w:val="009C52C7"/>
    <w:rsid w:val="009C52DF"/>
    <w:rsid w:val="009C5DA4"/>
    <w:rsid w:val="009C6F9C"/>
    <w:rsid w:val="009D5056"/>
    <w:rsid w:val="009D6F89"/>
    <w:rsid w:val="009E4A92"/>
    <w:rsid w:val="009E669C"/>
    <w:rsid w:val="009F643E"/>
    <w:rsid w:val="00A04513"/>
    <w:rsid w:val="00A046E5"/>
    <w:rsid w:val="00A0609F"/>
    <w:rsid w:val="00A11D10"/>
    <w:rsid w:val="00A164B4"/>
    <w:rsid w:val="00A17779"/>
    <w:rsid w:val="00A2425D"/>
    <w:rsid w:val="00A26E6F"/>
    <w:rsid w:val="00A314B9"/>
    <w:rsid w:val="00A34946"/>
    <w:rsid w:val="00A34F31"/>
    <w:rsid w:val="00A367F7"/>
    <w:rsid w:val="00A54B86"/>
    <w:rsid w:val="00A57428"/>
    <w:rsid w:val="00A64B68"/>
    <w:rsid w:val="00A82808"/>
    <w:rsid w:val="00A8300C"/>
    <w:rsid w:val="00A86DEA"/>
    <w:rsid w:val="00A91948"/>
    <w:rsid w:val="00A91CBB"/>
    <w:rsid w:val="00A92FF2"/>
    <w:rsid w:val="00AA31EE"/>
    <w:rsid w:val="00AB220A"/>
    <w:rsid w:val="00AB23F5"/>
    <w:rsid w:val="00AB3671"/>
    <w:rsid w:val="00AB791D"/>
    <w:rsid w:val="00AC52A7"/>
    <w:rsid w:val="00AD1F15"/>
    <w:rsid w:val="00AD3109"/>
    <w:rsid w:val="00AE211A"/>
    <w:rsid w:val="00AF4262"/>
    <w:rsid w:val="00AF518E"/>
    <w:rsid w:val="00AF5EAB"/>
    <w:rsid w:val="00AF5F3C"/>
    <w:rsid w:val="00AF6E19"/>
    <w:rsid w:val="00B03B08"/>
    <w:rsid w:val="00B03DB3"/>
    <w:rsid w:val="00B04E63"/>
    <w:rsid w:val="00B05A4A"/>
    <w:rsid w:val="00B128D1"/>
    <w:rsid w:val="00B1347F"/>
    <w:rsid w:val="00B14829"/>
    <w:rsid w:val="00B215D9"/>
    <w:rsid w:val="00B22C42"/>
    <w:rsid w:val="00B22FD1"/>
    <w:rsid w:val="00B27191"/>
    <w:rsid w:val="00B30D3A"/>
    <w:rsid w:val="00B3760A"/>
    <w:rsid w:val="00B40250"/>
    <w:rsid w:val="00B4205B"/>
    <w:rsid w:val="00B4267D"/>
    <w:rsid w:val="00B5146B"/>
    <w:rsid w:val="00B535D1"/>
    <w:rsid w:val="00B53885"/>
    <w:rsid w:val="00B57B52"/>
    <w:rsid w:val="00B650EC"/>
    <w:rsid w:val="00B7003C"/>
    <w:rsid w:val="00B70E3E"/>
    <w:rsid w:val="00B715A0"/>
    <w:rsid w:val="00B72E55"/>
    <w:rsid w:val="00B73410"/>
    <w:rsid w:val="00B73C24"/>
    <w:rsid w:val="00B8145D"/>
    <w:rsid w:val="00B817D9"/>
    <w:rsid w:val="00B87FA8"/>
    <w:rsid w:val="00B940C6"/>
    <w:rsid w:val="00B957C1"/>
    <w:rsid w:val="00B96265"/>
    <w:rsid w:val="00BA0255"/>
    <w:rsid w:val="00BA06B2"/>
    <w:rsid w:val="00BA717D"/>
    <w:rsid w:val="00BA7DE8"/>
    <w:rsid w:val="00BB01FC"/>
    <w:rsid w:val="00BB46B6"/>
    <w:rsid w:val="00BB60EB"/>
    <w:rsid w:val="00BB7A57"/>
    <w:rsid w:val="00BC2499"/>
    <w:rsid w:val="00BC5EE2"/>
    <w:rsid w:val="00BC5F21"/>
    <w:rsid w:val="00BD0E82"/>
    <w:rsid w:val="00BD30FE"/>
    <w:rsid w:val="00BD4146"/>
    <w:rsid w:val="00BD450C"/>
    <w:rsid w:val="00BD7DF1"/>
    <w:rsid w:val="00BE68D2"/>
    <w:rsid w:val="00BF41B2"/>
    <w:rsid w:val="00BF4E66"/>
    <w:rsid w:val="00C0176E"/>
    <w:rsid w:val="00C03BC8"/>
    <w:rsid w:val="00C05AE2"/>
    <w:rsid w:val="00C05CB8"/>
    <w:rsid w:val="00C06976"/>
    <w:rsid w:val="00C153D8"/>
    <w:rsid w:val="00C15F63"/>
    <w:rsid w:val="00C16300"/>
    <w:rsid w:val="00C17ADD"/>
    <w:rsid w:val="00C209A2"/>
    <w:rsid w:val="00C20AB4"/>
    <w:rsid w:val="00C2259C"/>
    <w:rsid w:val="00C3104C"/>
    <w:rsid w:val="00C360F9"/>
    <w:rsid w:val="00C37920"/>
    <w:rsid w:val="00C42640"/>
    <w:rsid w:val="00C44A8E"/>
    <w:rsid w:val="00C45FAD"/>
    <w:rsid w:val="00C53F7A"/>
    <w:rsid w:val="00C56F7A"/>
    <w:rsid w:val="00C617D4"/>
    <w:rsid w:val="00C63DE2"/>
    <w:rsid w:val="00C724A8"/>
    <w:rsid w:val="00C74324"/>
    <w:rsid w:val="00C74478"/>
    <w:rsid w:val="00C762CB"/>
    <w:rsid w:val="00C826FB"/>
    <w:rsid w:val="00C91119"/>
    <w:rsid w:val="00C934D0"/>
    <w:rsid w:val="00C97883"/>
    <w:rsid w:val="00CA020D"/>
    <w:rsid w:val="00CA1DD5"/>
    <w:rsid w:val="00CA4105"/>
    <w:rsid w:val="00CA4754"/>
    <w:rsid w:val="00CA5912"/>
    <w:rsid w:val="00CB2CEB"/>
    <w:rsid w:val="00CB684A"/>
    <w:rsid w:val="00CD3233"/>
    <w:rsid w:val="00CD4ED9"/>
    <w:rsid w:val="00CD7A8E"/>
    <w:rsid w:val="00CE0E1D"/>
    <w:rsid w:val="00CE1924"/>
    <w:rsid w:val="00CE24B5"/>
    <w:rsid w:val="00CE3804"/>
    <w:rsid w:val="00CE5A2D"/>
    <w:rsid w:val="00CE61C4"/>
    <w:rsid w:val="00CF1D5E"/>
    <w:rsid w:val="00CF329B"/>
    <w:rsid w:val="00CF6E54"/>
    <w:rsid w:val="00D104CC"/>
    <w:rsid w:val="00D12E3E"/>
    <w:rsid w:val="00D20C38"/>
    <w:rsid w:val="00D20EEB"/>
    <w:rsid w:val="00D23086"/>
    <w:rsid w:val="00D23E44"/>
    <w:rsid w:val="00D261F4"/>
    <w:rsid w:val="00D27E11"/>
    <w:rsid w:val="00D31CE1"/>
    <w:rsid w:val="00D333F4"/>
    <w:rsid w:val="00D57DAE"/>
    <w:rsid w:val="00D62BB8"/>
    <w:rsid w:val="00D63F99"/>
    <w:rsid w:val="00D7024F"/>
    <w:rsid w:val="00D711D7"/>
    <w:rsid w:val="00D72722"/>
    <w:rsid w:val="00D75F5C"/>
    <w:rsid w:val="00D75FAF"/>
    <w:rsid w:val="00D763D5"/>
    <w:rsid w:val="00D77B03"/>
    <w:rsid w:val="00D82D0C"/>
    <w:rsid w:val="00D86AB6"/>
    <w:rsid w:val="00D87460"/>
    <w:rsid w:val="00D934AB"/>
    <w:rsid w:val="00D95797"/>
    <w:rsid w:val="00DA3D57"/>
    <w:rsid w:val="00DC02AC"/>
    <w:rsid w:val="00DC5C39"/>
    <w:rsid w:val="00DC6D57"/>
    <w:rsid w:val="00DD5852"/>
    <w:rsid w:val="00DE313B"/>
    <w:rsid w:val="00DE5032"/>
    <w:rsid w:val="00DE519A"/>
    <w:rsid w:val="00DF17E2"/>
    <w:rsid w:val="00DF200B"/>
    <w:rsid w:val="00DF280C"/>
    <w:rsid w:val="00E009F1"/>
    <w:rsid w:val="00E02642"/>
    <w:rsid w:val="00E1440E"/>
    <w:rsid w:val="00E16EE8"/>
    <w:rsid w:val="00E25228"/>
    <w:rsid w:val="00E25251"/>
    <w:rsid w:val="00E258BE"/>
    <w:rsid w:val="00E2698B"/>
    <w:rsid w:val="00E26B8A"/>
    <w:rsid w:val="00E3365A"/>
    <w:rsid w:val="00E33AC1"/>
    <w:rsid w:val="00E36F16"/>
    <w:rsid w:val="00E41031"/>
    <w:rsid w:val="00E45E62"/>
    <w:rsid w:val="00E538B1"/>
    <w:rsid w:val="00E5595E"/>
    <w:rsid w:val="00E56E7E"/>
    <w:rsid w:val="00E576B6"/>
    <w:rsid w:val="00E60195"/>
    <w:rsid w:val="00E64185"/>
    <w:rsid w:val="00E702C7"/>
    <w:rsid w:val="00E70CC7"/>
    <w:rsid w:val="00E70E01"/>
    <w:rsid w:val="00E72F33"/>
    <w:rsid w:val="00E73EBF"/>
    <w:rsid w:val="00E740C4"/>
    <w:rsid w:val="00E750DF"/>
    <w:rsid w:val="00E75623"/>
    <w:rsid w:val="00E7782E"/>
    <w:rsid w:val="00E83A77"/>
    <w:rsid w:val="00E92259"/>
    <w:rsid w:val="00E963B2"/>
    <w:rsid w:val="00EA5DEF"/>
    <w:rsid w:val="00EB2E10"/>
    <w:rsid w:val="00EB7FCA"/>
    <w:rsid w:val="00EC0AB4"/>
    <w:rsid w:val="00EC37F5"/>
    <w:rsid w:val="00EC3BAB"/>
    <w:rsid w:val="00ED32C2"/>
    <w:rsid w:val="00ED66E8"/>
    <w:rsid w:val="00EF2592"/>
    <w:rsid w:val="00EF50F2"/>
    <w:rsid w:val="00EF65C8"/>
    <w:rsid w:val="00EF708A"/>
    <w:rsid w:val="00EF73C1"/>
    <w:rsid w:val="00EF7B66"/>
    <w:rsid w:val="00EF7E49"/>
    <w:rsid w:val="00F0149C"/>
    <w:rsid w:val="00F04404"/>
    <w:rsid w:val="00F06719"/>
    <w:rsid w:val="00F06BD0"/>
    <w:rsid w:val="00F126EF"/>
    <w:rsid w:val="00F12793"/>
    <w:rsid w:val="00F145EE"/>
    <w:rsid w:val="00F21812"/>
    <w:rsid w:val="00F23BEB"/>
    <w:rsid w:val="00F25D76"/>
    <w:rsid w:val="00F30A79"/>
    <w:rsid w:val="00F3106B"/>
    <w:rsid w:val="00F33C48"/>
    <w:rsid w:val="00F37532"/>
    <w:rsid w:val="00F41901"/>
    <w:rsid w:val="00F41E83"/>
    <w:rsid w:val="00F4223E"/>
    <w:rsid w:val="00F52B29"/>
    <w:rsid w:val="00F56E3C"/>
    <w:rsid w:val="00F57F08"/>
    <w:rsid w:val="00F664D6"/>
    <w:rsid w:val="00F67C28"/>
    <w:rsid w:val="00F67E33"/>
    <w:rsid w:val="00F707A8"/>
    <w:rsid w:val="00F73739"/>
    <w:rsid w:val="00F7781A"/>
    <w:rsid w:val="00F81910"/>
    <w:rsid w:val="00F81A48"/>
    <w:rsid w:val="00F84F3F"/>
    <w:rsid w:val="00F850A8"/>
    <w:rsid w:val="00F85E4C"/>
    <w:rsid w:val="00F8776A"/>
    <w:rsid w:val="00F95047"/>
    <w:rsid w:val="00FA0082"/>
    <w:rsid w:val="00FA090D"/>
    <w:rsid w:val="00FA1EC0"/>
    <w:rsid w:val="00FA3B24"/>
    <w:rsid w:val="00FA6B96"/>
    <w:rsid w:val="00FA7EB7"/>
    <w:rsid w:val="00FB151B"/>
    <w:rsid w:val="00FB1858"/>
    <w:rsid w:val="00FD141C"/>
    <w:rsid w:val="00FD379C"/>
    <w:rsid w:val="00FD5473"/>
    <w:rsid w:val="00FE04ED"/>
    <w:rsid w:val="00FE099D"/>
    <w:rsid w:val="00FE254F"/>
    <w:rsid w:val="00FE294C"/>
    <w:rsid w:val="00FE5C23"/>
    <w:rsid w:val="00FE6A5C"/>
    <w:rsid w:val="00FF050C"/>
    <w:rsid w:val="00FF2545"/>
    <w:rsid w:val="00FF33A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62">
      <o:colormenu v:ext="edit" shadowcolor="none"/>
    </o:shapedefaults>
    <o:shapelayout v:ext="edit">
      <o:idmap v:ext="edit" data="1"/>
      <o:rules v:ext="edit">
        <o:r id="V:Rule26" type="connector" idref="#_x0000_s1696"/>
        <o:r id="V:Rule27" type="connector" idref="#_x0000_s1599"/>
        <o:r id="V:Rule28" type="connector" idref="#_x0000_s1701"/>
        <o:r id="V:Rule29" type="connector" idref="#_x0000_s1592"/>
        <o:r id="V:Rule30" type="connector" idref="#_x0000_s1598"/>
        <o:r id="V:Rule31" type="connector" idref="#_x0000_s1700"/>
        <o:r id="V:Rule32" type="connector" idref="#_x0000_s1594"/>
        <o:r id="V:Rule33" type="connector" idref="#_x0000_s1583"/>
        <o:r id="V:Rule34" type="connector" idref="#_x0000_s1597"/>
        <o:r id="V:Rule35" type="connector" idref="#_x0000_s1600"/>
        <o:r id="V:Rule36" type="connector" idref="#_x0000_s1689"/>
        <o:r id="V:Rule37" type="connector" idref="#_x0000_s1580"/>
        <o:r id="V:Rule38" type="connector" idref="#_x0000_s1702"/>
        <o:r id="V:Rule39" type="connector" idref="#_x0000_s1705"/>
        <o:r id="V:Rule40" type="connector" idref="#_x0000_s1587"/>
        <o:r id="V:Rule41" type="connector" idref="#_x0000_s1614"/>
        <o:r id="V:Rule42" type="connector" idref="#_x0000_s1577"/>
        <o:r id="V:Rule43" type="connector" idref="#_x0000_s1584"/>
        <o:r id="V:Rule44" type="connector" idref="#_x0000_s1571"/>
        <o:r id="V:Rule45" type="connector" idref="#_x0000_s1585"/>
        <o:r id="V:Rule46" type="connector" idref="#_x0000_s1581"/>
        <o:r id="V:Rule47" type="connector" idref="#_x0000_s1573"/>
        <o:r id="V:Rule48" type="connector" idref="#_x0000_s1593"/>
        <o:r id="V:Rule49" type="connector" idref="#_x0000_s1615"/>
        <o:r id="V:Rule50" type="connector" idref="#_x0000_s15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before="360" w:after="100" w:afterAutospacing="1" w:line="480" w:lineRule="auto"/>
        <w:ind w:left="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9E3"/>
    <w:pPr>
      <w:spacing w:before="0" w:after="0" w:afterAutospacing="0" w:line="240" w:lineRule="auto"/>
      <w:ind w:left="0"/>
      <w:jc w:val="left"/>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067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F067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F0671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B30D3A"/>
    <w:pPr>
      <w:keepNext/>
      <w:spacing w:before="240" w:after="60"/>
      <w:outlineLvl w:val="3"/>
    </w:pPr>
    <w:rPr>
      <w:b/>
      <w:bCs/>
      <w:sz w:val="28"/>
      <w:szCs w:val="28"/>
      <w:lang w:val="es-EC" w:eastAsia="en-US"/>
    </w:rPr>
  </w:style>
  <w:style w:type="paragraph" w:styleId="Ttulo5">
    <w:name w:val="heading 5"/>
    <w:basedOn w:val="Normal"/>
    <w:next w:val="Normal"/>
    <w:link w:val="Ttulo5Car"/>
    <w:qFormat/>
    <w:rsid w:val="00B30D3A"/>
    <w:pPr>
      <w:spacing w:before="240" w:after="60"/>
      <w:outlineLvl w:val="4"/>
    </w:pPr>
    <w:rPr>
      <w:b/>
      <w:bCs/>
      <w:i/>
      <w:iCs/>
      <w:sz w:val="26"/>
      <w:szCs w:val="26"/>
      <w:lang w:val="es-EC" w:eastAsia="en-US"/>
    </w:rPr>
  </w:style>
  <w:style w:type="paragraph" w:styleId="Ttulo6">
    <w:name w:val="heading 6"/>
    <w:basedOn w:val="Normal"/>
    <w:next w:val="Normal"/>
    <w:link w:val="Ttulo6Car"/>
    <w:qFormat/>
    <w:rsid w:val="00B30D3A"/>
    <w:pPr>
      <w:spacing w:before="240" w:after="60"/>
      <w:outlineLvl w:val="5"/>
    </w:pPr>
    <w:rPr>
      <w:b/>
      <w:bCs/>
      <w:sz w:val="22"/>
      <w:szCs w:val="22"/>
      <w:lang w:val="es-EC" w:eastAsia="en-US"/>
    </w:rPr>
  </w:style>
  <w:style w:type="paragraph" w:styleId="Ttulo8">
    <w:name w:val="heading 8"/>
    <w:basedOn w:val="Normal"/>
    <w:next w:val="Normal"/>
    <w:link w:val="Ttulo8Car"/>
    <w:qFormat/>
    <w:rsid w:val="00B30D3A"/>
    <w:pPr>
      <w:spacing w:before="240" w:after="60"/>
      <w:outlineLvl w:val="7"/>
    </w:pPr>
    <w:rPr>
      <w:i/>
      <w:iCs/>
      <w:lang w:val="es-EC"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qFormat/>
    <w:rsid w:val="0028559A"/>
    <w:pPr>
      <w:tabs>
        <w:tab w:val="left" w:pos="480"/>
        <w:tab w:val="right" w:leader="dot" w:pos="8267"/>
      </w:tabs>
      <w:spacing w:before="120" w:line="360" w:lineRule="auto"/>
    </w:pPr>
    <w:rPr>
      <w:rFonts w:ascii="Arial" w:hAnsi="Arial" w:cs="Arial"/>
      <w:bCs/>
      <w:iCs/>
      <w:noProof/>
      <w:sz w:val="22"/>
      <w:szCs w:val="22"/>
    </w:rPr>
  </w:style>
  <w:style w:type="paragraph" w:styleId="NormalWeb">
    <w:name w:val="Normal (Web)"/>
    <w:basedOn w:val="Normal"/>
    <w:link w:val="NormalWebCar"/>
    <w:uiPriority w:val="99"/>
    <w:rsid w:val="00F06719"/>
    <w:pPr>
      <w:spacing w:before="100" w:beforeAutospacing="1" w:after="100" w:afterAutospacing="1"/>
    </w:pPr>
    <w:rPr>
      <w:lang w:val="en-US" w:eastAsia="en-US"/>
    </w:rPr>
  </w:style>
  <w:style w:type="character" w:customStyle="1" w:styleId="Ttulo1Car">
    <w:name w:val="Título 1 Car"/>
    <w:basedOn w:val="Fuentedeprrafopredeter"/>
    <w:link w:val="Ttulo1"/>
    <w:uiPriority w:val="9"/>
    <w:rsid w:val="00F06719"/>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semiHidden/>
    <w:rsid w:val="00F06719"/>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F06719"/>
    <w:rPr>
      <w:rFonts w:asciiTheme="majorHAnsi" w:eastAsiaTheme="majorEastAsia" w:hAnsiTheme="majorHAnsi" w:cstheme="majorBidi"/>
      <w:b/>
      <w:bCs/>
      <w:color w:val="4F81BD" w:themeColor="accent1"/>
      <w:sz w:val="24"/>
      <w:szCs w:val="24"/>
      <w:lang w:val="es-ES" w:eastAsia="es-ES"/>
    </w:rPr>
  </w:style>
  <w:style w:type="paragraph" w:styleId="Prrafodelista">
    <w:name w:val="List Paragraph"/>
    <w:basedOn w:val="Normal"/>
    <w:qFormat/>
    <w:rsid w:val="00F06719"/>
    <w:pPr>
      <w:spacing w:after="200" w:line="276" w:lineRule="auto"/>
      <w:ind w:left="720"/>
      <w:contextualSpacing/>
    </w:pPr>
    <w:rPr>
      <w:rFonts w:asciiTheme="minorHAnsi" w:eastAsiaTheme="minorHAnsi" w:hAnsiTheme="minorHAnsi" w:cstheme="minorBidi"/>
      <w:sz w:val="22"/>
      <w:szCs w:val="22"/>
      <w:lang w:eastAsia="en-US"/>
    </w:rPr>
  </w:style>
  <w:style w:type="paragraph" w:styleId="Textonotapie">
    <w:name w:val="footnote text"/>
    <w:basedOn w:val="Normal"/>
    <w:link w:val="TextonotapieCar"/>
    <w:uiPriority w:val="99"/>
    <w:semiHidden/>
    <w:unhideWhenUsed/>
    <w:rsid w:val="00F0671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F06719"/>
    <w:rPr>
      <w:sz w:val="20"/>
      <w:szCs w:val="20"/>
      <w:lang w:val="es-ES"/>
    </w:rPr>
  </w:style>
  <w:style w:type="character" w:styleId="Refdenotaalpie">
    <w:name w:val="footnote reference"/>
    <w:basedOn w:val="Fuentedeprrafopredeter"/>
    <w:uiPriority w:val="99"/>
    <w:semiHidden/>
    <w:unhideWhenUsed/>
    <w:rsid w:val="00F06719"/>
    <w:rPr>
      <w:vertAlign w:val="superscript"/>
    </w:rPr>
  </w:style>
  <w:style w:type="paragraph" w:styleId="Textoindependiente">
    <w:name w:val="Body Text"/>
    <w:basedOn w:val="Normal"/>
    <w:link w:val="TextoindependienteCar"/>
    <w:unhideWhenUsed/>
    <w:rsid w:val="00F06719"/>
    <w:pPr>
      <w:spacing w:after="120"/>
      <w:jc w:val="center"/>
    </w:pPr>
    <w:rPr>
      <w:rFonts w:ascii="Calibri" w:eastAsia="Calibri" w:hAnsi="Calibri"/>
      <w:sz w:val="22"/>
      <w:szCs w:val="22"/>
      <w:lang w:eastAsia="en-US"/>
    </w:rPr>
  </w:style>
  <w:style w:type="character" w:customStyle="1" w:styleId="TextoindependienteCar">
    <w:name w:val="Texto independiente Car"/>
    <w:basedOn w:val="Fuentedeprrafopredeter"/>
    <w:link w:val="Textoindependiente"/>
    <w:rsid w:val="00F06719"/>
    <w:rPr>
      <w:rFonts w:ascii="Calibri" w:eastAsia="Calibri" w:hAnsi="Calibri" w:cs="Times New Roman"/>
      <w:lang w:val="es-ES"/>
    </w:rPr>
  </w:style>
  <w:style w:type="paragraph" w:styleId="Textonotaalfinal">
    <w:name w:val="endnote text"/>
    <w:basedOn w:val="Normal"/>
    <w:link w:val="TextonotaalfinalCar"/>
    <w:uiPriority w:val="99"/>
    <w:semiHidden/>
    <w:unhideWhenUsed/>
    <w:rsid w:val="006E18CD"/>
    <w:rPr>
      <w:sz w:val="20"/>
      <w:szCs w:val="20"/>
    </w:rPr>
  </w:style>
  <w:style w:type="character" w:customStyle="1" w:styleId="TextonotaalfinalCar">
    <w:name w:val="Texto nota al final Car"/>
    <w:basedOn w:val="Fuentedeprrafopredeter"/>
    <w:link w:val="Textonotaalfinal"/>
    <w:uiPriority w:val="99"/>
    <w:semiHidden/>
    <w:rsid w:val="006E18CD"/>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E18CD"/>
    <w:rPr>
      <w:vertAlign w:val="superscript"/>
    </w:rPr>
  </w:style>
  <w:style w:type="paragraph" w:styleId="Epgrafe">
    <w:name w:val="caption"/>
    <w:basedOn w:val="Normal"/>
    <w:next w:val="Normal"/>
    <w:uiPriority w:val="35"/>
    <w:unhideWhenUsed/>
    <w:qFormat/>
    <w:rsid w:val="003B681B"/>
    <w:pPr>
      <w:spacing w:after="200"/>
    </w:pPr>
    <w:rPr>
      <w:b/>
      <w:bCs/>
      <w:color w:val="4F81BD" w:themeColor="accent1"/>
      <w:sz w:val="18"/>
      <w:szCs w:val="18"/>
    </w:rPr>
  </w:style>
  <w:style w:type="paragraph" w:styleId="TtulodeTDC">
    <w:name w:val="TOC Heading"/>
    <w:basedOn w:val="Ttulo1"/>
    <w:next w:val="Normal"/>
    <w:uiPriority w:val="39"/>
    <w:unhideWhenUsed/>
    <w:qFormat/>
    <w:rsid w:val="00812E89"/>
    <w:pPr>
      <w:spacing w:line="276" w:lineRule="auto"/>
      <w:outlineLvl w:val="9"/>
    </w:pPr>
    <w:rPr>
      <w:lang w:eastAsia="en-US"/>
    </w:rPr>
  </w:style>
  <w:style w:type="paragraph" w:styleId="TDC2">
    <w:name w:val="toc 2"/>
    <w:basedOn w:val="Normal"/>
    <w:next w:val="Normal"/>
    <w:autoRedefine/>
    <w:uiPriority w:val="39"/>
    <w:unhideWhenUsed/>
    <w:qFormat/>
    <w:rsid w:val="00596FED"/>
    <w:pPr>
      <w:tabs>
        <w:tab w:val="left" w:pos="880"/>
        <w:tab w:val="right" w:leader="dot" w:pos="8268"/>
      </w:tabs>
      <w:spacing w:after="100" w:line="360" w:lineRule="auto"/>
      <w:ind w:left="284"/>
    </w:pPr>
  </w:style>
  <w:style w:type="paragraph" w:styleId="TDC3">
    <w:name w:val="toc 3"/>
    <w:basedOn w:val="Normal"/>
    <w:next w:val="Normal"/>
    <w:autoRedefine/>
    <w:uiPriority w:val="39"/>
    <w:unhideWhenUsed/>
    <w:qFormat/>
    <w:rsid w:val="003F392F"/>
    <w:pPr>
      <w:tabs>
        <w:tab w:val="left" w:pos="1320"/>
        <w:tab w:val="right" w:leader="dot" w:pos="8268"/>
      </w:tabs>
      <w:spacing w:after="100" w:line="360" w:lineRule="auto"/>
      <w:ind w:left="284"/>
      <w:jc w:val="both"/>
    </w:pPr>
    <w:rPr>
      <w:rFonts w:ascii="Arial" w:hAnsi="Arial" w:cs="Arial"/>
      <w:bCs/>
      <w:noProof/>
      <w:sz w:val="20"/>
      <w:szCs w:val="20"/>
    </w:rPr>
  </w:style>
  <w:style w:type="character" w:styleId="Hipervnculo">
    <w:name w:val="Hyperlink"/>
    <w:basedOn w:val="Fuentedeprrafopredeter"/>
    <w:uiPriority w:val="99"/>
    <w:unhideWhenUsed/>
    <w:rsid w:val="00812E89"/>
    <w:rPr>
      <w:color w:val="0000FF" w:themeColor="hyperlink"/>
      <w:u w:val="single"/>
    </w:rPr>
  </w:style>
  <w:style w:type="paragraph" w:styleId="Encabezado">
    <w:name w:val="header"/>
    <w:basedOn w:val="Normal"/>
    <w:link w:val="EncabezadoCar"/>
    <w:unhideWhenUsed/>
    <w:rsid w:val="00B04E63"/>
    <w:pPr>
      <w:tabs>
        <w:tab w:val="center" w:pos="4419"/>
        <w:tab w:val="right" w:pos="8838"/>
      </w:tabs>
    </w:pPr>
  </w:style>
  <w:style w:type="character" w:customStyle="1" w:styleId="EncabezadoCar">
    <w:name w:val="Encabezado Car"/>
    <w:basedOn w:val="Fuentedeprrafopredeter"/>
    <w:link w:val="Encabezado"/>
    <w:uiPriority w:val="99"/>
    <w:rsid w:val="00B04E6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04E63"/>
    <w:pPr>
      <w:tabs>
        <w:tab w:val="center" w:pos="4419"/>
        <w:tab w:val="right" w:pos="8838"/>
      </w:tabs>
    </w:pPr>
  </w:style>
  <w:style w:type="character" w:customStyle="1" w:styleId="PiedepginaCar">
    <w:name w:val="Pie de página Car"/>
    <w:basedOn w:val="Fuentedeprrafopredeter"/>
    <w:link w:val="Piedepgina"/>
    <w:uiPriority w:val="99"/>
    <w:rsid w:val="00B04E6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B30D3A"/>
  </w:style>
  <w:style w:type="character" w:customStyle="1" w:styleId="Ttulo4Car">
    <w:name w:val="Título 4 Car"/>
    <w:basedOn w:val="Fuentedeprrafopredeter"/>
    <w:link w:val="Ttulo4"/>
    <w:rsid w:val="00B30D3A"/>
    <w:rPr>
      <w:rFonts w:ascii="Times New Roman" w:eastAsia="Times New Roman" w:hAnsi="Times New Roman" w:cs="Times New Roman"/>
      <w:b/>
      <w:bCs/>
      <w:sz w:val="28"/>
      <w:szCs w:val="28"/>
    </w:rPr>
  </w:style>
  <w:style w:type="character" w:customStyle="1" w:styleId="Ttulo5Car">
    <w:name w:val="Título 5 Car"/>
    <w:basedOn w:val="Fuentedeprrafopredeter"/>
    <w:link w:val="Ttulo5"/>
    <w:rsid w:val="00B30D3A"/>
    <w:rPr>
      <w:rFonts w:ascii="Times New Roman" w:eastAsia="Times New Roman" w:hAnsi="Times New Roman" w:cs="Times New Roman"/>
      <w:b/>
      <w:bCs/>
      <w:i/>
      <w:iCs/>
      <w:sz w:val="26"/>
      <w:szCs w:val="26"/>
    </w:rPr>
  </w:style>
  <w:style w:type="character" w:customStyle="1" w:styleId="Ttulo6Car">
    <w:name w:val="Título 6 Car"/>
    <w:basedOn w:val="Fuentedeprrafopredeter"/>
    <w:link w:val="Ttulo6"/>
    <w:rsid w:val="00B30D3A"/>
    <w:rPr>
      <w:rFonts w:ascii="Times New Roman" w:eastAsia="Times New Roman" w:hAnsi="Times New Roman" w:cs="Times New Roman"/>
      <w:b/>
      <w:bCs/>
    </w:rPr>
  </w:style>
  <w:style w:type="character" w:customStyle="1" w:styleId="Ttulo8Car">
    <w:name w:val="Título 8 Car"/>
    <w:basedOn w:val="Fuentedeprrafopredeter"/>
    <w:link w:val="Ttulo8"/>
    <w:rsid w:val="00B30D3A"/>
    <w:rPr>
      <w:rFonts w:ascii="Times New Roman" w:eastAsia="Times New Roman" w:hAnsi="Times New Roman" w:cs="Times New Roman"/>
      <w:i/>
      <w:iCs/>
      <w:sz w:val="24"/>
      <w:szCs w:val="24"/>
    </w:rPr>
  </w:style>
  <w:style w:type="table" w:styleId="Tablaconcuadrcula">
    <w:name w:val="Table Grid"/>
    <w:basedOn w:val="Tablanormal"/>
    <w:rsid w:val="00B30D3A"/>
    <w:pPr>
      <w:spacing w:before="0" w:after="0" w:afterAutospacing="0" w:line="240" w:lineRule="auto"/>
      <w:ind w:left="0"/>
      <w:jc w:val="left"/>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B30D3A"/>
    <w:pPr>
      <w:spacing w:after="120"/>
    </w:pPr>
    <w:rPr>
      <w:sz w:val="16"/>
      <w:szCs w:val="16"/>
      <w:lang w:val="es-EC" w:eastAsia="en-US"/>
    </w:rPr>
  </w:style>
  <w:style w:type="character" w:customStyle="1" w:styleId="Textoindependiente3Car">
    <w:name w:val="Texto independiente 3 Car"/>
    <w:basedOn w:val="Fuentedeprrafopredeter"/>
    <w:link w:val="Textoindependiente3"/>
    <w:rsid w:val="00B30D3A"/>
    <w:rPr>
      <w:rFonts w:ascii="Times New Roman" w:eastAsia="Times New Roman" w:hAnsi="Times New Roman" w:cs="Times New Roman"/>
      <w:sz w:val="16"/>
      <w:szCs w:val="16"/>
    </w:rPr>
  </w:style>
  <w:style w:type="paragraph" w:customStyle="1" w:styleId="TxBrp1">
    <w:name w:val="TxBr_p1"/>
    <w:basedOn w:val="Normal"/>
    <w:rsid w:val="00B30D3A"/>
    <w:pPr>
      <w:widowControl w:val="0"/>
      <w:tabs>
        <w:tab w:val="left" w:pos="204"/>
      </w:tabs>
      <w:autoSpaceDE w:val="0"/>
      <w:autoSpaceDN w:val="0"/>
      <w:adjustRightInd w:val="0"/>
      <w:spacing w:line="238" w:lineRule="atLeast"/>
    </w:pPr>
    <w:rPr>
      <w:lang w:val="en-US" w:eastAsia="en-US"/>
    </w:rPr>
  </w:style>
  <w:style w:type="paragraph" w:customStyle="1" w:styleId="TxBrp2">
    <w:name w:val="TxBr_p2"/>
    <w:basedOn w:val="Normal"/>
    <w:rsid w:val="00B30D3A"/>
    <w:pPr>
      <w:widowControl w:val="0"/>
      <w:tabs>
        <w:tab w:val="left" w:pos="368"/>
      </w:tabs>
      <w:autoSpaceDE w:val="0"/>
      <w:autoSpaceDN w:val="0"/>
      <w:adjustRightInd w:val="0"/>
      <w:spacing w:line="238" w:lineRule="atLeast"/>
      <w:ind w:left="1446" w:hanging="368"/>
    </w:pPr>
    <w:rPr>
      <w:lang w:val="en-US" w:eastAsia="en-US"/>
    </w:rPr>
  </w:style>
  <w:style w:type="paragraph" w:customStyle="1" w:styleId="TxBrc4">
    <w:name w:val="TxBr_c4"/>
    <w:basedOn w:val="Normal"/>
    <w:rsid w:val="00B30D3A"/>
    <w:pPr>
      <w:widowControl w:val="0"/>
      <w:autoSpaceDE w:val="0"/>
      <w:autoSpaceDN w:val="0"/>
      <w:adjustRightInd w:val="0"/>
      <w:spacing w:line="240" w:lineRule="atLeast"/>
      <w:jc w:val="center"/>
    </w:pPr>
    <w:rPr>
      <w:lang w:val="en-US" w:eastAsia="en-US"/>
    </w:rPr>
  </w:style>
  <w:style w:type="paragraph" w:customStyle="1" w:styleId="TxBrc5">
    <w:name w:val="TxBr_c5"/>
    <w:basedOn w:val="Normal"/>
    <w:rsid w:val="00B30D3A"/>
    <w:pPr>
      <w:widowControl w:val="0"/>
      <w:autoSpaceDE w:val="0"/>
      <w:autoSpaceDN w:val="0"/>
      <w:adjustRightInd w:val="0"/>
      <w:spacing w:line="240" w:lineRule="atLeast"/>
      <w:jc w:val="center"/>
    </w:pPr>
    <w:rPr>
      <w:lang w:val="en-US" w:eastAsia="en-US"/>
    </w:rPr>
  </w:style>
  <w:style w:type="paragraph" w:customStyle="1" w:styleId="TxBrp6">
    <w:name w:val="TxBr_p6"/>
    <w:basedOn w:val="Normal"/>
    <w:rsid w:val="00B30D3A"/>
    <w:pPr>
      <w:widowControl w:val="0"/>
      <w:tabs>
        <w:tab w:val="left" w:pos="204"/>
      </w:tabs>
      <w:autoSpaceDE w:val="0"/>
      <w:autoSpaceDN w:val="0"/>
      <w:adjustRightInd w:val="0"/>
      <w:spacing w:line="226" w:lineRule="atLeast"/>
    </w:pPr>
    <w:rPr>
      <w:lang w:val="en-US" w:eastAsia="en-US"/>
    </w:rPr>
  </w:style>
  <w:style w:type="paragraph" w:styleId="Textoindependiente2">
    <w:name w:val="Body Text 2"/>
    <w:basedOn w:val="Normal"/>
    <w:link w:val="Textoindependiente2Car"/>
    <w:rsid w:val="00B30D3A"/>
    <w:pPr>
      <w:spacing w:after="120" w:line="480" w:lineRule="auto"/>
    </w:pPr>
    <w:rPr>
      <w:lang w:val="es-EC" w:eastAsia="en-US"/>
    </w:rPr>
  </w:style>
  <w:style w:type="character" w:customStyle="1" w:styleId="Textoindependiente2Car">
    <w:name w:val="Texto independiente 2 Car"/>
    <w:basedOn w:val="Fuentedeprrafopredeter"/>
    <w:link w:val="Textoindependiente2"/>
    <w:rsid w:val="00B30D3A"/>
    <w:rPr>
      <w:rFonts w:ascii="Times New Roman" w:eastAsia="Times New Roman" w:hAnsi="Times New Roman" w:cs="Times New Roman"/>
      <w:sz w:val="24"/>
      <w:szCs w:val="24"/>
    </w:rPr>
  </w:style>
  <w:style w:type="paragraph" w:styleId="Sangra2detindependiente">
    <w:name w:val="Body Text Indent 2"/>
    <w:basedOn w:val="Normal"/>
    <w:link w:val="Sangra2detindependienteCar"/>
    <w:rsid w:val="00B30D3A"/>
    <w:pPr>
      <w:spacing w:after="120" w:line="480" w:lineRule="auto"/>
      <w:ind w:left="283"/>
    </w:pPr>
    <w:rPr>
      <w:lang w:val="es-EC" w:eastAsia="en-US"/>
    </w:rPr>
  </w:style>
  <w:style w:type="character" w:customStyle="1" w:styleId="Sangra2detindependienteCar">
    <w:name w:val="Sangría 2 de t. independiente Car"/>
    <w:basedOn w:val="Fuentedeprrafopredeter"/>
    <w:link w:val="Sangra2detindependiente"/>
    <w:rsid w:val="00B30D3A"/>
    <w:rPr>
      <w:rFonts w:ascii="Times New Roman" w:eastAsia="Times New Roman" w:hAnsi="Times New Roman" w:cs="Times New Roman"/>
      <w:sz w:val="24"/>
      <w:szCs w:val="24"/>
    </w:rPr>
  </w:style>
  <w:style w:type="paragraph" w:styleId="TDC4">
    <w:name w:val="toc 4"/>
    <w:basedOn w:val="Normal"/>
    <w:next w:val="Normal"/>
    <w:autoRedefine/>
    <w:uiPriority w:val="39"/>
    <w:unhideWhenUsed/>
    <w:rsid w:val="00B30D3A"/>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B30D3A"/>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B30D3A"/>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B30D3A"/>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B30D3A"/>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B30D3A"/>
    <w:pPr>
      <w:spacing w:after="100" w:line="276" w:lineRule="auto"/>
      <w:ind w:left="1760"/>
    </w:pPr>
    <w:rPr>
      <w:rFonts w:ascii="Calibri" w:hAnsi="Calibri"/>
      <w:sz w:val="22"/>
      <w:szCs w:val="22"/>
      <w:lang w:val="en-US" w:eastAsia="en-US"/>
    </w:rPr>
  </w:style>
  <w:style w:type="paragraph" w:styleId="Textodeglobo">
    <w:name w:val="Balloon Text"/>
    <w:basedOn w:val="Normal"/>
    <w:link w:val="TextodegloboCar"/>
    <w:rsid w:val="00B30D3A"/>
    <w:rPr>
      <w:rFonts w:ascii="Tahoma" w:hAnsi="Tahoma" w:cs="Tahoma"/>
      <w:sz w:val="16"/>
      <w:szCs w:val="16"/>
      <w:lang w:val="es-EC" w:eastAsia="en-US"/>
    </w:rPr>
  </w:style>
  <w:style w:type="character" w:customStyle="1" w:styleId="TextodegloboCar">
    <w:name w:val="Texto de globo Car"/>
    <w:basedOn w:val="Fuentedeprrafopredeter"/>
    <w:link w:val="Textodeglobo"/>
    <w:rsid w:val="00B30D3A"/>
    <w:rPr>
      <w:rFonts w:ascii="Tahoma" w:eastAsia="Times New Roman" w:hAnsi="Tahoma" w:cs="Tahoma"/>
      <w:sz w:val="16"/>
      <w:szCs w:val="16"/>
    </w:rPr>
  </w:style>
  <w:style w:type="paragraph" w:customStyle="1" w:styleId="LU1">
    <w:name w:val="LU1"/>
    <w:basedOn w:val="Normal"/>
    <w:qFormat/>
    <w:rsid w:val="00921D56"/>
    <w:pPr>
      <w:spacing w:line="600" w:lineRule="auto"/>
    </w:pPr>
    <w:rPr>
      <w:rFonts w:ascii="Arial" w:hAnsi="Arial" w:cs="Arial"/>
      <w:b/>
      <w:lang w:val="es-EC"/>
    </w:rPr>
  </w:style>
  <w:style w:type="paragraph" w:styleId="Tabladeilustraciones">
    <w:name w:val="table of figures"/>
    <w:basedOn w:val="Normal"/>
    <w:next w:val="Normal"/>
    <w:uiPriority w:val="99"/>
    <w:rsid w:val="00965A07"/>
    <w:rPr>
      <w:rFonts w:ascii="Calibri" w:hAnsi="Calibri"/>
      <w:i/>
      <w:iCs/>
      <w:sz w:val="20"/>
      <w:szCs w:val="20"/>
      <w:lang w:val="es-EC" w:eastAsia="en-US"/>
    </w:rPr>
  </w:style>
  <w:style w:type="paragraph" w:customStyle="1" w:styleId="style33">
    <w:name w:val="style33"/>
    <w:basedOn w:val="Normal"/>
    <w:rsid w:val="00410B07"/>
    <w:pPr>
      <w:spacing w:before="100" w:beforeAutospacing="1" w:after="100" w:afterAutospacing="1"/>
    </w:pPr>
  </w:style>
  <w:style w:type="paragraph" w:customStyle="1" w:styleId="descripcionproduct">
    <w:name w:val="descripcionproduct"/>
    <w:basedOn w:val="Normal"/>
    <w:rsid w:val="00410B07"/>
    <w:pPr>
      <w:spacing w:before="100" w:beforeAutospacing="1" w:after="100" w:afterAutospacing="1"/>
    </w:pPr>
  </w:style>
  <w:style w:type="character" w:customStyle="1" w:styleId="nw1">
    <w:name w:val="nw1"/>
    <w:basedOn w:val="Fuentedeprrafopredeter"/>
    <w:rsid w:val="004F4EF5"/>
  </w:style>
  <w:style w:type="character" w:customStyle="1" w:styleId="NormalWebCar">
    <w:name w:val="Normal (Web) Car"/>
    <w:basedOn w:val="Fuentedeprrafopredeter"/>
    <w:link w:val="NormalWeb"/>
    <w:uiPriority w:val="99"/>
    <w:rsid w:val="00055C59"/>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32048960">
      <w:bodyDiv w:val="1"/>
      <w:marLeft w:val="0"/>
      <w:marRight w:val="0"/>
      <w:marTop w:val="0"/>
      <w:marBottom w:val="0"/>
      <w:divBdr>
        <w:top w:val="none" w:sz="0" w:space="0" w:color="auto"/>
        <w:left w:val="none" w:sz="0" w:space="0" w:color="auto"/>
        <w:bottom w:val="none" w:sz="0" w:space="0" w:color="auto"/>
        <w:right w:val="none" w:sz="0" w:space="0" w:color="auto"/>
      </w:divBdr>
    </w:div>
    <w:div w:id="50616722">
      <w:bodyDiv w:val="1"/>
      <w:marLeft w:val="0"/>
      <w:marRight w:val="0"/>
      <w:marTop w:val="0"/>
      <w:marBottom w:val="0"/>
      <w:divBdr>
        <w:top w:val="none" w:sz="0" w:space="0" w:color="auto"/>
        <w:left w:val="none" w:sz="0" w:space="0" w:color="auto"/>
        <w:bottom w:val="none" w:sz="0" w:space="0" w:color="auto"/>
        <w:right w:val="none" w:sz="0" w:space="0" w:color="auto"/>
      </w:divBdr>
    </w:div>
    <w:div w:id="68309320">
      <w:bodyDiv w:val="1"/>
      <w:marLeft w:val="0"/>
      <w:marRight w:val="0"/>
      <w:marTop w:val="0"/>
      <w:marBottom w:val="0"/>
      <w:divBdr>
        <w:top w:val="none" w:sz="0" w:space="0" w:color="auto"/>
        <w:left w:val="none" w:sz="0" w:space="0" w:color="auto"/>
        <w:bottom w:val="none" w:sz="0" w:space="0" w:color="auto"/>
        <w:right w:val="none" w:sz="0" w:space="0" w:color="auto"/>
      </w:divBdr>
    </w:div>
    <w:div w:id="94520112">
      <w:bodyDiv w:val="1"/>
      <w:marLeft w:val="0"/>
      <w:marRight w:val="0"/>
      <w:marTop w:val="0"/>
      <w:marBottom w:val="0"/>
      <w:divBdr>
        <w:top w:val="none" w:sz="0" w:space="0" w:color="auto"/>
        <w:left w:val="none" w:sz="0" w:space="0" w:color="auto"/>
        <w:bottom w:val="none" w:sz="0" w:space="0" w:color="auto"/>
        <w:right w:val="none" w:sz="0" w:space="0" w:color="auto"/>
      </w:divBdr>
    </w:div>
    <w:div w:id="120804436">
      <w:bodyDiv w:val="1"/>
      <w:marLeft w:val="0"/>
      <w:marRight w:val="0"/>
      <w:marTop w:val="0"/>
      <w:marBottom w:val="0"/>
      <w:divBdr>
        <w:top w:val="none" w:sz="0" w:space="0" w:color="auto"/>
        <w:left w:val="none" w:sz="0" w:space="0" w:color="auto"/>
        <w:bottom w:val="none" w:sz="0" w:space="0" w:color="auto"/>
        <w:right w:val="none" w:sz="0" w:space="0" w:color="auto"/>
      </w:divBdr>
    </w:div>
    <w:div w:id="149449962">
      <w:bodyDiv w:val="1"/>
      <w:marLeft w:val="0"/>
      <w:marRight w:val="0"/>
      <w:marTop w:val="0"/>
      <w:marBottom w:val="0"/>
      <w:divBdr>
        <w:top w:val="none" w:sz="0" w:space="0" w:color="auto"/>
        <w:left w:val="none" w:sz="0" w:space="0" w:color="auto"/>
        <w:bottom w:val="none" w:sz="0" w:space="0" w:color="auto"/>
        <w:right w:val="none" w:sz="0" w:space="0" w:color="auto"/>
      </w:divBdr>
    </w:div>
    <w:div w:id="235022122">
      <w:bodyDiv w:val="1"/>
      <w:marLeft w:val="0"/>
      <w:marRight w:val="0"/>
      <w:marTop w:val="0"/>
      <w:marBottom w:val="0"/>
      <w:divBdr>
        <w:top w:val="none" w:sz="0" w:space="0" w:color="auto"/>
        <w:left w:val="none" w:sz="0" w:space="0" w:color="auto"/>
        <w:bottom w:val="none" w:sz="0" w:space="0" w:color="auto"/>
        <w:right w:val="none" w:sz="0" w:space="0" w:color="auto"/>
      </w:divBdr>
    </w:div>
    <w:div w:id="264729755">
      <w:bodyDiv w:val="1"/>
      <w:marLeft w:val="0"/>
      <w:marRight w:val="0"/>
      <w:marTop w:val="0"/>
      <w:marBottom w:val="0"/>
      <w:divBdr>
        <w:top w:val="none" w:sz="0" w:space="0" w:color="auto"/>
        <w:left w:val="none" w:sz="0" w:space="0" w:color="auto"/>
        <w:bottom w:val="none" w:sz="0" w:space="0" w:color="auto"/>
        <w:right w:val="none" w:sz="0" w:space="0" w:color="auto"/>
      </w:divBdr>
    </w:div>
    <w:div w:id="265235849">
      <w:bodyDiv w:val="1"/>
      <w:marLeft w:val="0"/>
      <w:marRight w:val="0"/>
      <w:marTop w:val="0"/>
      <w:marBottom w:val="0"/>
      <w:divBdr>
        <w:top w:val="none" w:sz="0" w:space="0" w:color="auto"/>
        <w:left w:val="none" w:sz="0" w:space="0" w:color="auto"/>
        <w:bottom w:val="none" w:sz="0" w:space="0" w:color="auto"/>
        <w:right w:val="none" w:sz="0" w:space="0" w:color="auto"/>
      </w:divBdr>
    </w:div>
    <w:div w:id="269556786">
      <w:bodyDiv w:val="1"/>
      <w:marLeft w:val="0"/>
      <w:marRight w:val="0"/>
      <w:marTop w:val="0"/>
      <w:marBottom w:val="0"/>
      <w:divBdr>
        <w:top w:val="none" w:sz="0" w:space="0" w:color="auto"/>
        <w:left w:val="none" w:sz="0" w:space="0" w:color="auto"/>
        <w:bottom w:val="none" w:sz="0" w:space="0" w:color="auto"/>
        <w:right w:val="none" w:sz="0" w:space="0" w:color="auto"/>
      </w:divBdr>
    </w:div>
    <w:div w:id="289363395">
      <w:bodyDiv w:val="1"/>
      <w:marLeft w:val="0"/>
      <w:marRight w:val="0"/>
      <w:marTop w:val="0"/>
      <w:marBottom w:val="0"/>
      <w:divBdr>
        <w:top w:val="none" w:sz="0" w:space="0" w:color="auto"/>
        <w:left w:val="none" w:sz="0" w:space="0" w:color="auto"/>
        <w:bottom w:val="none" w:sz="0" w:space="0" w:color="auto"/>
        <w:right w:val="none" w:sz="0" w:space="0" w:color="auto"/>
      </w:divBdr>
    </w:div>
    <w:div w:id="387536167">
      <w:bodyDiv w:val="1"/>
      <w:marLeft w:val="0"/>
      <w:marRight w:val="0"/>
      <w:marTop w:val="0"/>
      <w:marBottom w:val="0"/>
      <w:divBdr>
        <w:top w:val="none" w:sz="0" w:space="0" w:color="auto"/>
        <w:left w:val="none" w:sz="0" w:space="0" w:color="auto"/>
        <w:bottom w:val="none" w:sz="0" w:space="0" w:color="auto"/>
        <w:right w:val="none" w:sz="0" w:space="0" w:color="auto"/>
      </w:divBdr>
    </w:div>
    <w:div w:id="387581100">
      <w:bodyDiv w:val="1"/>
      <w:marLeft w:val="0"/>
      <w:marRight w:val="0"/>
      <w:marTop w:val="0"/>
      <w:marBottom w:val="0"/>
      <w:divBdr>
        <w:top w:val="none" w:sz="0" w:space="0" w:color="auto"/>
        <w:left w:val="none" w:sz="0" w:space="0" w:color="auto"/>
        <w:bottom w:val="none" w:sz="0" w:space="0" w:color="auto"/>
        <w:right w:val="none" w:sz="0" w:space="0" w:color="auto"/>
      </w:divBdr>
    </w:div>
    <w:div w:id="404912740">
      <w:bodyDiv w:val="1"/>
      <w:marLeft w:val="0"/>
      <w:marRight w:val="0"/>
      <w:marTop w:val="0"/>
      <w:marBottom w:val="0"/>
      <w:divBdr>
        <w:top w:val="none" w:sz="0" w:space="0" w:color="auto"/>
        <w:left w:val="none" w:sz="0" w:space="0" w:color="auto"/>
        <w:bottom w:val="none" w:sz="0" w:space="0" w:color="auto"/>
        <w:right w:val="none" w:sz="0" w:space="0" w:color="auto"/>
      </w:divBdr>
    </w:div>
    <w:div w:id="451023346">
      <w:bodyDiv w:val="1"/>
      <w:marLeft w:val="0"/>
      <w:marRight w:val="0"/>
      <w:marTop w:val="0"/>
      <w:marBottom w:val="0"/>
      <w:divBdr>
        <w:top w:val="none" w:sz="0" w:space="0" w:color="auto"/>
        <w:left w:val="none" w:sz="0" w:space="0" w:color="auto"/>
        <w:bottom w:val="none" w:sz="0" w:space="0" w:color="auto"/>
        <w:right w:val="none" w:sz="0" w:space="0" w:color="auto"/>
      </w:divBdr>
    </w:div>
    <w:div w:id="471024058">
      <w:bodyDiv w:val="1"/>
      <w:marLeft w:val="0"/>
      <w:marRight w:val="0"/>
      <w:marTop w:val="0"/>
      <w:marBottom w:val="0"/>
      <w:divBdr>
        <w:top w:val="none" w:sz="0" w:space="0" w:color="auto"/>
        <w:left w:val="none" w:sz="0" w:space="0" w:color="auto"/>
        <w:bottom w:val="none" w:sz="0" w:space="0" w:color="auto"/>
        <w:right w:val="none" w:sz="0" w:space="0" w:color="auto"/>
      </w:divBdr>
    </w:div>
    <w:div w:id="540480540">
      <w:bodyDiv w:val="1"/>
      <w:marLeft w:val="0"/>
      <w:marRight w:val="0"/>
      <w:marTop w:val="0"/>
      <w:marBottom w:val="0"/>
      <w:divBdr>
        <w:top w:val="none" w:sz="0" w:space="0" w:color="auto"/>
        <w:left w:val="none" w:sz="0" w:space="0" w:color="auto"/>
        <w:bottom w:val="none" w:sz="0" w:space="0" w:color="auto"/>
        <w:right w:val="none" w:sz="0" w:space="0" w:color="auto"/>
      </w:divBdr>
    </w:div>
    <w:div w:id="605775254">
      <w:bodyDiv w:val="1"/>
      <w:marLeft w:val="0"/>
      <w:marRight w:val="0"/>
      <w:marTop w:val="0"/>
      <w:marBottom w:val="0"/>
      <w:divBdr>
        <w:top w:val="none" w:sz="0" w:space="0" w:color="auto"/>
        <w:left w:val="none" w:sz="0" w:space="0" w:color="auto"/>
        <w:bottom w:val="none" w:sz="0" w:space="0" w:color="auto"/>
        <w:right w:val="none" w:sz="0" w:space="0" w:color="auto"/>
      </w:divBdr>
    </w:div>
    <w:div w:id="606350750">
      <w:bodyDiv w:val="1"/>
      <w:marLeft w:val="0"/>
      <w:marRight w:val="0"/>
      <w:marTop w:val="0"/>
      <w:marBottom w:val="0"/>
      <w:divBdr>
        <w:top w:val="none" w:sz="0" w:space="0" w:color="auto"/>
        <w:left w:val="none" w:sz="0" w:space="0" w:color="auto"/>
        <w:bottom w:val="none" w:sz="0" w:space="0" w:color="auto"/>
        <w:right w:val="none" w:sz="0" w:space="0" w:color="auto"/>
      </w:divBdr>
    </w:div>
    <w:div w:id="634945035">
      <w:bodyDiv w:val="1"/>
      <w:marLeft w:val="0"/>
      <w:marRight w:val="0"/>
      <w:marTop w:val="0"/>
      <w:marBottom w:val="0"/>
      <w:divBdr>
        <w:top w:val="none" w:sz="0" w:space="0" w:color="auto"/>
        <w:left w:val="none" w:sz="0" w:space="0" w:color="auto"/>
        <w:bottom w:val="none" w:sz="0" w:space="0" w:color="auto"/>
        <w:right w:val="none" w:sz="0" w:space="0" w:color="auto"/>
      </w:divBdr>
    </w:div>
    <w:div w:id="670135976">
      <w:bodyDiv w:val="1"/>
      <w:marLeft w:val="0"/>
      <w:marRight w:val="0"/>
      <w:marTop w:val="0"/>
      <w:marBottom w:val="0"/>
      <w:divBdr>
        <w:top w:val="none" w:sz="0" w:space="0" w:color="auto"/>
        <w:left w:val="none" w:sz="0" w:space="0" w:color="auto"/>
        <w:bottom w:val="none" w:sz="0" w:space="0" w:color="auto"/>
        <w:right w:val="none" w:sz="0" w:space="0" w:color="auto"/>
      </w:divBdr>
    </w:div>
    <w:div w:id="680663129">
      <w:bodyDiv w:val="1"/>
      <w:marLeft w:val="0"/>
      <w:marRight w:val="0"/>
      <w:marTop w:val="0"/>
      <w:marBottom w:val="0"/>
      <w:divBdr>
        <w:top w:val="none" w:sz="0" w:space="0" w:color="auto"/>
        <w:left w:val="none" w:sz="0" w:space="0" w:color="auto"/>
        <w:bottom w:val="none" w:sz="0" w:space="0" w:color="auto"/>
        <w:right w:val="none" w:sz="0" w:space="0" w:color="auto"/>
      </w:divBdr>
    </w:div>
    <w:div w:id="689111680">
      <w:bodyDiv w:val="1"/>
      <w:marLeft w:val="0"/>
      <w:marRight w:val="0"/>
      <w:marTop w:val="0"/>
      <w:marBottom w:val="0"/>
      <w:divBdr>
        <w:top w:val="none" w:sz="0" w:space="0" w:color="auto"/>
        <w:left w:val="none" w:sz="0" w:space="0" w:color="auto"/>
        <w:bottom w:val="none" w:sz="0" w:space="0" w:color="auto"/>
        <w:right w:val="none" w:sz="0" w:space="0" w:color="auto"/>
      </w:divBdr>
    </w:div>
    <w:div w:id="711610161">
      <w:bodyDiv w:val="1"/>
      <w:marLeft w:val="0"/>
      <w:marRight w:val="0"/>
      <w:marTop w:val="0"/>
      <w:marBottom w:val="0"/>
      <w:divBdr>
        <w:top w:val="none" w:sz="0" w:space="0" w:color="auto"/>
        <w:left w:val="none" w:sz="0" w:space="0" w:color="auto"/>
        <w:bottom w:val="none" w:sz="0" w:space="0" w:color="auto"/>
        <w:right w:val="none" w:sz="0" w:space="0" w:color="auto"/>
      </w:divBdr>
    </w:div>
    <w:div w:id="714815157">
      <w:bodyDiv w:val="1"/>
      <w:marLeft w:val="0"/>
      <w:marRight w:val="0"/>
      <w:marTop w:val="0"/>
      <w:marBottom w:val="0"/>
      <w:divBdr>
        <w:top w:val="none" w:sz="0" w:space="0" w:color="auto"/>
        <w:left w:val="none" w:sz="0" w:space="0" w:color="auto"/>
        <w:bottom w:val="none" w:sz="0" w:space="0" w:color="auto"/>
        <w:right w:val="none" w:sz="0" w:space="0" w:color="auto"/>
      </w:divBdr>
    </w:div>
    <w:div w:id="767699998">
      <w:bodyDiv w:val="1"/>
      <w:marLeft w:val="0"/>
      <w:marRight w:val="0"/>
      <w:marTop w:val="0"/>
      <w:marBottom w:val="0"/>
      <w:divBdr>
        <w:top w:val="none" w:sz="0" w:space="0" w:color="auto"/>
        <w:left w:val="none" w:sz="0" w:space="0" w:color="auto"/>
        <w:bottom w:val="none" w:sz="0" w:space="0" w:color="auto"/>
        <w:right w:val="none" w:sz="0" w:space="0" w:color="auto"/>
      </w:divBdr>
    </w:div>
    <w:div w:id="916524326">
      <w:bodyDiv w:val="1"/>
      <w:marLeft w:val="0"/>
      <w:marRight w:val="0"/>
      <w:marTop w:val="0"/>
      <w:marBottom w:val="0"/>
      <w:divBdr>
        <w:top w:val="none" w:sz="0" w:space="0" w:color="auto"/>
        <w:left w:val="none" w:sz="0" w:space="0" w:color="auto"/>
        <w:bottom w:val="none" w:sz="0" w:space="0" w:color="auto"/>
        <w:right w:val="none" w:sz="0" w:space="0" w:color="auto"/>
      </w:divBdr>
    </w:div>
    <w:div w:id="919678906">
      <w:bodyDiv w:val="1"/>
      <w:marLeft w:val="0"/>
      <w:marRight w:val="0"/>
      <w:marTop w:val="0"/>
      <w:marBottom w:val="0"/>
      <w:divBdr>
        <w:top w:val="none" w:sz="0" w:space="0" w:color="auto"/>
        <w:left w:val="none" w:sz="0" w:space="0" w:color="auto"/>
        <w:bottom w:val="none" w:sz="0" w:space="0" w:color="auto"/>
        <w:right w:val="none" w:sz="0" w:space="0" w:color="auto"/>
      </w:divBdr>
    </w:div>
    <w:div w:id="925571493">
      <w:bodyDiv w:val="1"/>
      <w:marLeft w:val="0"/>
      <w:marRight w:val="0"/>
      <w:marTop w:val="0"/>
      <w:marBottom w:val="0"/>
      <w:divBdr>
        <w:top w:val="none" w:sz="0" w:space="0" w:color="auto"/>
        <w:left w:val="none" w:sz="0" w:space="0" w:color="auto"/>
        <w:bottom w:val="none" w:sz="0" w:space="0" w:color="auto"/>
        <w:right w:val="none" w:sz="0" w:space="0" w:color="auto"/>
      </w:divBdr>
    </w:div>
    <w:div w:id="1005203097">
      <w:bodyDiv w:val="1"/>
      <w:marLeft w:val="0"/>
      <w:marRight w:val="0"/>
      <w:marTop w:val="0"/>
      <w:marBottom w:val="0"/>
      <w:divBdr>
        <w:top w:val="none" w:sz="0" w:space="0" w:color="auto"/>
        <w:left w:val="none" w:sz="0" w:space="0" w:color="auto"/>
        <w:bottom w:val="none" w:sz="0" w:space="0" w:color="auto"/>
        <w:right w:val="none" w:sz="0" w:space="0" w:color="auto"/>
      </w:divBdr>
    </w:div>
    <w:div w:id="1027482155">
      <w:bodyDiv w:val="1"/>
      <w:marLeft w:val="0"/>
      <w:marRight w:val="0"/>
      <w:marTop w:val="0"/>
      <w:marBottom w:val="0"/>
      <w:divBdr>
        <w:top w:val="none" w:sz="0" w:space="0" w:color="auto"/>
        <w:left w:val="none" w:sz="0" w:space="0" w:color="auto"/>
        <w:bottom w:val="none" w:sz="0" w:space="0" w:color="auto"/>
        <w:right w:val="none" w:sz="0" w:space="0" w:color="auto"/>
      </w:divBdr>
    </w:div>
    <w:div w:id="1047337816">
      <w:bodyDiv w:val="1"/>
      <w:marLeft w:val="0"/>
      <w:marRight w:val="0"/>
      <w:marTop w:val="0"/>
      <w:marBottom w:val="0"/>
      <w:divBdr>
        <w:top w:val="none" w:sz="0" w:space="0" w:color="auto"/>
        <w:left w:val="none" w:sz="0" w:space="0" w:color="auto"/>
        <w:bottom w:val="none" w:sz="0" w:space="0" w:color="auto"/>
        <w:right w:val="none" w:sz="0" w:space="0" w:color="auto"/>
      </w:divBdr>
    </w:div>
    <w:div w:id="1048989011">
      <w:bodyDiv w:val="1"/>
      <w:marLeft w:val="0"/>
      <w:marRight w:val="0"/>
      <w:marTop w:val="0"/>
      <w:marBottom w:val="0"/>
      <w:divBdr>
        <w:top w:val="none" w:sz="0" w:space="0" w:color="auto"/>
        <w:left w:val="none" w:sz="0" w:space="0" w:color="auto"/>
        <w:bottom w:val="none" w:sz="0" w:space="0" w:color="auto"/>
        <w:right w:val="none" w:sz="0" w:space="0" w:color="auto"/>
      </w:divBdr>
    </w:div>
    <w:div w:id="1085145978">
      <w:bodyDiv w:val="1"/>
      <w:marLeft w:val="0"/>
      <w:marRight w:val="0"/>
      <w:marTop w:val="0"/>
      <w:marBottom w:val="0"/>
      <w:divBdr>
        <w:top w:val="none" w:sz="0" w:space="0" w:color="auto"/>
        <w:left w:val="none" w:sz="0" w:space="0" w:color="auto"/>
        <w:bottom w:val="none" w:sz="0" w:space="0" w:color="auto"/>
        <w:right w:val="none" w:sz="0" w:space="0" w:color="auto"/>
      </w:divBdr>
    </w:div>
    <w:div w:id="1194225527">
      <w:bodyDiv w:val="1"/>
      <w:marLeft w:val="0"/>
      <w:marRight w:val="0"/>
      <w:marTop w:val="0"/>
      <w:marBottom w:val="0"/>
      <w:divBdr>
        <w:top w:val="none" w:sz="0" w:space="0" w:color="auto"/>
        <w:left w:val="none" w:sz="0" w:space="0" w:color="auto"/>
        <w:bottom w:val="none" w:sz="0" w:space="0" w:color="auto"/>
        <w:right w:val="none" w:sz="0" w:space="0" w:color="auto"/>
      </w:divBdr>
    </w:div>
    <w:div w:id="1250652641">
      <w:bodyDiv w:val="1"/>
      <w:marLeft w:val="0"/>
      <w:marRight w:val="0"/>
      <w:marTop w:val="0"/>
      <w:marBottom w:val="0"/>
      <w:divBdr>
        <w:top w:val="none" w:sz="0" w:space="0" w:color="auto"/>
        <w:left w:val="none" w:sz="0" w:space="0" w:color="auto"/>
        <w:bottom w:val="none" w:sz="0" w:space="0" w:color="auto"/>
        <w:right w:val="none" w:sz="0" w:space="0" w:color="auto"/>
      </w:divBdr>
    </w:div>
    <w:div w:id="1302691590">
      <w:bodyDiv w:val="1"/>
      <w:marLeft w:val="0"/>
      <w:marRight w:val="0"/>
      <w:marTop w:val="0"/>
      <w:marBottom w:val="0"/>
      <w:divBdr>
        <w:top w:val="none" w:sz="0" w:space="0" w:color="auto"/>
        <w:left w:val="none" w:sz="0" w:space="0" w:color="auto"/>
        <w:bottom w:val="none" w:sz="0" w:space="0" w:color="auto"/>
        <w:right w:val="none" w:sz="0" w:space="0" w:color="auto"/>
      </w:divBdr>
    </w:div>
    <w:div w:id="1304310063">
      <w:bodyDiv w:val="1"/>
      <w:marLeft w:val="0"/>
      <w:marRight w:val="0"/>
      <w:marTop w:val="0"/>
      <w:marBottom w:val="0"/>
      <w:divBdr>
        <w:top w:val="none" w:sz="0" w:space="0" w:color="auto"/>
        <w:left w:val="none" w:sz="0" w:space="0" w:color="auto"/>
        <w:bottom w:val="none" w:sz="0" w:space="0" w:color="auto"/>
        <w:right w:val="none" w:sz="0" w:space="0" w:color="auto"/>
      </w:divBdr>
    </w:div>
    <w:div w:id="1381243173">
      <w:bodyDiv w:val="1"/>
      <w:marLeft w:val="0"/>
      <w:marRight w:val="0"/>
      <w:marTop w:val="0"/>
      <w:marBottom w:val="0"/>
      <w:divBdr>
        <w:top w:val="none" w:sz="0" w:space="0" w:color="auto"/>
        <w:left w:val="none" w:sz="0" w:space="0" w:color="auto"/>
        <w:bottom w:val="none" w:sz="0" w:space="0" w:color="auto"/>
        <w:right w:val="none" w:sz="0" w:space="0" w:color="auto"/>
      </w:divBdr>
    </w:div>
    <w:div w:id="1510023783">
      <w:bodyDiv w:val="1"/>
      <w:marLeft w:val="0"/>
      <w:marRight w:val="0"/>
      <w:marTop w:val="0"/>
      <w:marBottom w:val="0"/>
      <w:divBdr>
        <w:top w:val="none" w:sz="0" w:space="0" w:color="auto"/>
        <w:left w:val="none" w:sz="0" w:space="0" w:color="auto"/>
        <w:bottom w:val="none" w:sz="0" w:space="0" w:color="auto"/>
        <w:right w:val="none" w:sz="0" w:space="0" w:color="auto"/>
      </w:divBdr>
    </w:div>
    <w:div w:id="1528182345">
      <w:bodyDiv w:val="1"/>
      <w:marLeft w:val="0"/>
      <w:marRight w:val="0"/>
      <w:marTop w:val="0"/>
      <w:marBottom w:val="0"/>
      <w:divBdr>
        <w:top w:val="none" w:sz="0" w:space="0" w:color="auto"/>
        <w:left w:val="none" w:sz="0" w:space="0" w:color="auto"/>
        <w:bottom w:val="none" w:sz="0" w:space="0" w:color="auto"/>
        <w:right w:val="none" w:sz="0" w:space="0" w:color="auto"/>
      </w:divBdr>
    </w:div>
    <w:div w:id="1655253000">
      <w:bodyDiv w:val="1"/>
      <w:marLeft w:val="0"/>
      <w:marRight w:val="0"/>
      <w:marTop w:val="0"/>
      <w:marBottom w:val="0"/>
      <w:divBdr>
        <w:top w:val="none" w:sz="0" w:space="0" w:color="auto"/>
        <w:left w:val="none" w:sz="0" w:space="0" w:color="auto"/>
        <w:bottom w:val="none" w:sz="0" w:space="0" w:color="auto"/>
        <w:right w:val="none" w:sz="0" w:space="0" w:color="auto"/>
      </w:divBdr>
    </w:div>
    <w:div w:id="1682927275">
      <w:bodyDiv w:val="1"/>
      <w:marLeft w:val="0"/>
      <w:marRight w:val="0"/>
      <w:marTop w:val="0"/>
      <w:marBottom w:val="0"/>
      <w:divBdr>
        <w:top w:val="none" w:sz="0" w:space="0" w:color="auto"/>
        <w:left w:val="none" w:sz="0" w:space="0" w:color="auto"/>
        <w:bottom w:val="none" w:sz="0" w:space="0" w:color="auto"/>
        <w:right w:val="none" w:sz="0" w:space="0" w:color="auto"/>
      </w:divBdr>
    </w:div>
    <w:div w:id="1685009372">
      <w:bodyDiv w:val="1"/>
      <w:marLeft w:val="0"/>
      <w:marRight w:val="0"/>
      <w:marTop w:val="0"/>
      <w:marBottom w:val="0"/>
      <w:divBdr>
        <w:top w:val="none" w:sz="0" w:space="0" w:color="auto"/>
        <w:left w:val="none" w:sz="0" w:space="0" w:color="auto"/>
        <w:bottom w:val="none" w:sz="0" w:space="0" w:color="auto"/>
        <w:right w:val="none" w:sz="0" w:space="0" w:color="auto"/>
      </w:divBdr>
    </w:div>
    <w:div w:id="1782723648">
      <w:bodyDiv w:val="1"/>
      <w:marLeft w:val="0"/>
      <w:marRight w:val="0"/>
      <w:marTop w:val="0"/>
      <w:marBottom w:val="0"/>
      <w:divBdr>
        <w:top w:val="none" w:sz="0" w:space="0" w:color="auto"/>
        <w:left w:val="none" w:sz="0" w:space="0" w:color="auto"/>
        <w:bottom w:val="none" w:sz="0" w:space="0" w:color="auto"/>
        <w:right w:val="none" w:sz="0" w:space="0" w:color="auto"/>
      </w:divBdr>
    </w:div>
    <w:div w:id="1807355243">
      <w:bodyDiv w:val="1"/>
      <w:marLeft w:val="0"/>
      <w:marRight w:val="0"/>
      <w:marTop w:val="0"/>
      <w:marBottom w:val="0"/>
      <w:divBdr>
        <w:top w:val="none" w:sz="0" w:space="0" w:color="auto"/>
        <w:left w:val="none" w:sz="0" w:space="0" w:color="auto"/>
        <w:bottom w:val="none" w:sz="0" w:space="0" w:color="auto"/>
        <w:right w:val="none" w:sz="0" w:space="0" w:color="auto"/>
      </w:divBdr>
    </w:div>
    <w:div w:id="1829516703">
      <w:bodyDiv w:val="1"/>
      <w:marLeft w:val="0"/>
      <w:marRight w:val="0"/>
      <w:marTop w:val="0"/>
      <w:marBottom w:val="0"/>
      <w:divBdr>
        <w:top w:val="none" w:sz="0" w:space="0" w:color="auto"/>
        <w:left w:val="none" w:sz="0" w:space="0" w:color="auto"/>
        <w:bottom w:val="none" w:sz="0" w:space="0" w:color="auto"/>
        <w:right w:val="none" w:sz="0" w:space="0" w:color="auto"/>
      </w:divBdr>
    </w:div>
    <w:div w:id="1900703129">
      <w:bodyDiv w:val="1"/>
      <w:marLeft w:val="0"/>
      <w:marRight w:val="0"/>
      <w:marTop w:val="0"/>
      <w:marBottom w:val="0"/>
      <w:divBdr>
        <w:top w:val="none" w:sz="0" w:space="0" w:color="auto"/>
        <w:left w:val="none" w:sz="0" w:space="0" w:color="auto"/>
        <w:bottom w:val="none" w:sz="0" w:space="0" w:color="auto"/>
        <w:right w:val="none" w:sz="0" w:space="0" w:color="auto"/>
      </w:divBdr>
    </w:div>
    <w:div w:id="1932004692">
      <w:bodyDiv w:val="1"/>
      <w:marLeft w:val="0"/>
      <w:marRight w:val="0"/>
      <w:marTop w:val="0"/>
      <w:marBottom w:val="0"/>
      <w:divBdr>
        <w:top w:val="none" w:sz="0" w:space="0" w:color="auto"/>
        <w:left w:val="none" w:sz="0" w:space="0" w:color="auto"/>
        <w:bottom w:val="none" w:sz="0" w:space="0" w:color="auto"/>
        <w:right w:val="none" w:sz="0" w:space="0" w:color="auto"/>
      </w:divBdr>
    </w:div>
    <w:div w:id="2057318372">
      <w:bodyDiv w:val="1"/>
      <w:marLeft w:val="0"/>
      <w:marRight w:val="0"/>
      <w:marTop w:val="0"/>
      <w:marBottom w:val="0"/>
      <w:divBdr>
        <w:top w:val="none" w:sz="0" w:space="0" w:color="auto"/>
        <w:left w:val="none" w:sz="0" w:space="0" w:color="auto"/>
        <w:bottom w:val="none" w:sz="0" w:space="0" w:color="auto"/>
        <w:right w:val="none" w:sz="0" w:space="0" w:color="auto"/>
      </w:divBdr>
    </w:div>
    <w:div w:id="2077775383">
      <w:bodyDiv w:val="1"/>
      <w:marLeft w:val="0"/>
      <w:marRight w:val="0"/>
      <w:marTop w:val="0"/>
      <w:marBottom w:val="0"/>
      <w:divBdr>
        <w:top w:val="none" w:sz="0" w:space="0" w:color="auto"/>
        <w:left w:val="none" w:sz="0" w:space="0" w:color="auto"/>
        <w:bottom w:val="none" w:sz="0" w:space="0" w:color="auto"/>
        <w:right w:val="none" w:sz="0" w:space="0" w:color="auto"/>
      </w:divBdr>
    </w:div>
    <w:div w:id="214473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oter" Target="footer4.xml"/><Relationship Id="rId39" Type="http://schemas.openxmlformats.org/officeDocument/2006/relationships/hyperlink" Target="http://www.monografias.com/trabajos35/el-poder/el-poder.shtml" TargetMode="External"/><Relationship Id="rId21" Type="http://schemas.openxmlformats.org/officeDocument/2006/relationships/diagramData" Target="diagrams/data1.xml"/><Relationship Id="rId34" Type="http://schemas.openxmlformats.org/officeDocument/2006/relationships/image" Target="media/image15.w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emf"/><Relationship Id="rId63" Type="http://schemas.openxmlformats.org/officeDocument/2006/relationships/image" Target="media/image37.wmf"/><Relationship Id="rId68" Type="http://schemas.openxmlformats.org/officeDocument/2006/relationships/image" Target="media/image40.w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image" Target="media/image13.wmf"/><Relationship Id="rId37" Type="http://schemas.openxmlformats.org/officeDocument/2006/relationships/hyperlink" Target="http://www.monografias.com/trabajos11/empre/empre.shtml" TargetMode="External"/><Relationship Id="rId40" Type="http://schemas.openxmlformats.org/officeDocument/2006/relationships/image" Target="media/image18.emf"/><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oleObject" Target="embeddings/oleObject2.bin"/><Relationship Id="rId66"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QuickStyle" Target="diagrams/quickStyle1.xml"/><Relationship Id="rId28" Type="http://schemas.openxmlformats.org/officeDocument/2006/relationships/image" Target="media/image9.gif"/><Relationship Id="rId36" Type="http://schemas.openxmlformats.org/officeDocument/2006/relationships/image" Target="media/image17.wmf"/><Relationship Id="rId49" Type="http://schemas.openxmlformats.org/officeDocument/2006/relationships/image" Target="media/image27.png"/><Relationship Id="rId57" Type="http://schemas.openxmlformats.org/officeDocument/2006/relationships/image" Target="media/image33.emf"/><Relationship Id="rId61" Type="http://schemas.openxmlformats.org/officeDocument/2006/relationships/image" Target="media/image36.w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2.w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5.wmf"/><Relationship Id="rId65" Type="http://schemas.openxmlformats.org/officeDocument/2006/relationships/hyperlink" Target="http://web.jet.es/amozarrain/gestion_indicadores.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onografias.com/trabajos6/napro/napro.shtml" TargetMode="External"/><Relationship Id="rId22" Type="http://schemas.openxmlformats.org/officeDocument/2006/relationships/diagramLayout" Target="diagrams/layout1.xml"/><Relationship Id="rId27" Type="http://schemas.openxmlformats.org/officeDocument/2006/relationships/footer" Target="footer5.xml"/><Relationship Id="rId30" Type="http://schemas.openxmlformats.org/officeDocument/2006/relationships/image" Target="media/image11.gif"/><Relationship Id="rId35" Type="http://schemas.openxmlformats.org/officeDocument/2006/relationships/image" Target="media/image16.wmf"/><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1.wmf"/><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4.wmf"/><Relationship Id="rId38" Type="http://schemas.openxmlformats.org/officeDocument/2006/relationships/hyperlink" Target="http://www.monografias.com/trabajos15/la-estadistica/la-estadistica.shtml" TargetMode="External"/><Relationship Id="rId46" Type="http://schemas.openxmlformats.org/officeDocument/2006/relationships/image" Target="media/image24.png"/><Relationship Id="rId59" Type="http://schemas.openxmlformats.org/officeDocument/2006/relationships/image" Target="media/image34.wmf"/><Relationship Id="rId67" Type="http://schemas.openxmlformats.org/officeDocument/2006/relationships/image" Target="media/image39.wmf"/><Relationship Id="rId20" Type="http://schemas.openxmlformats.org/officeDocument/2006/relationships/image" Target="media/image7.png"/><Relationship Id="rId41" Type="http://schemas.openxmlformats.org/officeDocument/2006/relationships/image" Target="media/image19.emf"/><Relationship Id="rId54" Type="http://schemas.openxmlformats.org/officeDocument/2006/relationships/chart" Target="charts/chart1.xml"/><Relationship Id="rId62" Type="http://schemas.openxmlformats.org/officeDocument/2006/relationships/oleObject" Target="embeddings/oleObject3.bin"/><Relationship Id="rId70" Type="http://schemas.openxmlformats.org/officeDocument/2006/relationships/image" Target="media/image42.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I%20PC\Desktop\pareto%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Diagrama de Pareto</a:t>
            </a:r>
          </a:p>
        </c:rich>
      </c:tx>
    </c:title>
    <c:plotArea>
      <c:layout/>
      <c:barChart>
        <c:barDir val="col"/>
        <c:grouping val="clustered"/>
        <c:ser>
          <c:idx val="0"/>
          <c:order val="0"/>
          <c:tx>
            <c:strRef>
              <c:f>Hoja2!$D$2</c:f>
              <c:strCache>
                <c:ptCount val="1"/>
                <c:pt idx="0">
                  <c:v>Frecuencias</c:v>
                </c:pt>
              </c:strCache>
            </c:strRef>
          </c:tx>
          <c:cat>
            <c:strRef>
              <c:f>Hoja2!$C$3:$C$10</c:f>
              <c:strCache>
                <c:ptCount val="8"/>
                <c:pt idx="0">
                  <c:v>C1</c:v>
                </c:pt>
                <c:pt idx="1">
                  <c:v>C2</c:v>
                </c:pt>
                <c:pt idx="2">
                  <c:v>C3</c:v>
                </c:pt>
                <c:pt idx="3">
                  <c:v>C4</c:v>
                </c:pt>
                <c:pt idx="4">
                  <c:v>C5</c:v>
                </c:pt>
                <c:pt idx="5">
                  <c:v>C6</c:v>
                </c:pt>
                <c:pt idx="6">
                  <c:v>C7</c:v>
                </c:pt>
                <c:pt idx="7">
                  <c:v>C8</c:v>
                </c:pt>
              </c:strCache>
            </c:strRef>
          </c:cat>
          <c:val>
            <c:numRef>
              <c:f>Hoja2!$D$3:$D$10</c:f>
              <c:numCache>
                <c:formatCode>General</c:formatCode>
                <c:ptCount val="8"/>
                <c:pt idx="0">
                  <c:v>57</c:v>
                </c:pt>
                <c:pt idx="1">
                  <c:v>35</c:v>
                </c:pt>
                <c:pt idx="2">
                  <c:v>8</c:v>
                </c:pt>
                <c:pt idx="3">
                  <c:v>4</c:v>
                </c:pt>
                <c:pt idx="4">
                  <c:v>3</c:v>
                </c:pt>
                <c:pt idx="5">
                  <c:v>3</c:v>
                </c:pt>
                <c:pt idx="6">
                  <c:v>2</c:v>
                </c:pt>
                <c:pt idx="7">
                  <c:v>2</c:v>
                </c:pt>
              </c:numCache>
            </c:numRef>
          </c:val>
        </c:ser>
        <c:axId val="93808128"/>
        <c:axId val="93809664"/>
      </c:barChart>
      <c:lineChart>
        <c:grouping val="standard"/>
        <c:ser>
          <c:idx val="1"/>
          <c:order val="1"/>
          <c:tx>
            <c:strRef>
              <c:f>Hoja2!$F$2</c:f>
              <c:strCache>
                <c:ptCount val="1"/>
                <c:pt idx="0">
                  <c:v>Acumulado</c:v>
                </c:pt>
              </c:strCache>
            </c:strRef>
          </c:tx>
          <c:cat>
            <c:strRef>
              <c:f>Hoja2!$C$3:$C$10</c:f>
              <c:strCache>
                <c:ptCount val="8"/>
                <c:pt idx="0">
                  <c:v>C1</c:v>
                </c:pt>
                <c:pt idx="1">
                  <c:v>C2</c:v>
                </c:pt>
                <c:pt idx="2">
                  <c:v>C3</c:v>
                </c:pt>
                <c:pt idx="3">
                  <c:v>C4</c:v>
                </c:pt>
                <c:pt idx="4">
                  <c:v>C5</c:v>
                </c:pt>
                <c:pt idx="5">
                  <c:v>C6</c:v>
                </c:pt>
                <c:pt idx="6">
                  <c:v>C7</c:v>
                </c:pt>
                <c:pt idx="7">
                  <c:v>C8</c:v>
                </c:pt>
              </c:strCache>
            </c:strRef>
          </c:cat>
          <c:val>
            <c:numRef>
              <c:f>Hoja2!$F$3:$F$10</c:f>
              <c:numCache>
                <c:formatCode>0.0%</c:formatCode>
                <c:ptCount val="8"/>
                <c:pt idx="0">
                  <c:v>0.5</c:v>
                </c:pt>
                <c:pt idx="1">
                  <c:v>0.8070175438596402</c:v>
                </c:pt>
                <c:pt idx="2">
                  <c:v>0.87719298245614064</c:v>
                </c:pt>
                <c:pt idx="3">
                  <c:v>0.91228070175438558</c:v>
                </c:pt>
                <c:pt idx="4">
                  <c:v>0.93859649122807065</c:v>
                </c:pt>
                <c:pt idx="5">
                  <c:v>0.96491228070174406</c:v>
                </c:pt>
                <c:pt idx="6">
                  <c:v>0.98245614035087658</c:v>
                </c:pt>
                <c:pt idx="7">
                  <c:v>1</c:v>
                </c:pt>
              </c:numCache>
            </c:numRef>
          </c:val>
        </c:ser>
        <c:marker val="1"/>
        <c:axId val="93825280"/>
        <c:axId val="93823744"/>
      </c:lineChart>
      <c:catAx>
        <c:axId val="93808128"/>
        <c:scaling>
          <c:orientation val="minMax"/>
        </c:scaling>
        <c:axPos val="b"/>
        <c:majorTickMark val="none"/>
        <c:tickLblPos val="nextTo"/>
        <c:txPr>
          <a:bodyPr/>
          <a:lstStyle/>
          <a:p>
            <a:pPr>
              <a:defRPr lang="es-EC"/>
            </a:pPr>
            <a:endParaRPr lang="es-ES"/>
          </a:p>
        </c:txPr>
        <c:crossAx val="93809664"/>
        <c:crosses val="autoZero"/>
        <c:auto val="1"/>
        <c:lblAlgn val="ctr"/>
        <c:lblOffset val="100"/>
      </c:catAx>
      <c:valAx>
        <c:axId val="93809664"/>
        <c:scaling>
          <c:orientation val="minMax"/>
          <c:max val="120"/>
          <c:min val="0"/>
        </c:scaling>
        <c:axPos val="l"/>
        <c:majorGridlines/>
        <c:numFmt formatCode="General" sourceLinked="1"/>
        <c:majorTickMark val="none"/>
        <c:tickLblPos val="nextTo"/>
        <c:txPr>
          <a:bodyPr/>
          <a:lstStyle/>
          <a:p>
            <a:pPr>
              <a:defRPr lang="es-EC"/>
            </a:pPr>
            <a:endParaRPr lang="es-ES"/>
          </a:p>
        </c:txPr>
        <c:crossAx val="93808128"/>
        <c:crosses val="autoZero"/>
        <c:crossBetween val="between"/>
        <c:majorUnit val="10"/>
        <c:minorUnit val="4"/>
      </c:valAx>
      <c:valAx>
        <c:axId val="93823744"/>
        <c:scaling>
          <c:orientation val="minMax"/>
        </c:scaling>
        <c:axPos val="r"/>
        <c:numFmt formatCode="0.0%" sourceLinked="1"/>
        <c:tickLblPos val="nextTo"/>
        <c:txPr>
          <a:bodyPr/>
          <a:lstStyle/>
          <a:p>
            <a:pPr>
              <a:defRPr lang="es-EC"/>
            </a:pPr>
            <a:endParaRPr lang="es-ES"/>
          </a:p>
        </c:txPr>
        <c:crossAx val="93825280"/>
        <c:crosses val="max"/>
        <c:crossBetween val="between"/>
      </c:valAx>
      <c:catAx>
        <c:axId val="93825280"/>
        <c:scaling>
          <c:orientation val="minMax"/>
        </c:scaling>
        <c:delete val="1"/>
        <c:axPos val="b"/>
        <c:tickLblPos val="none"/>
        <c:crossAx val="93823744"/>
        <c:crosses val="autoZero"/>
        <c:auto val="1"/>
        <c:lblAlgn val="ctr"/>
        <c:lblOffset val="100"/>
      </c:catAx>
    </c:plotArea>
    <c:legend>
      <c:legendPos val="r"/>
      <c:layout>
        <c:manualLayout>
          <c:xMode val="edge"/>
          <c:yMode val="edge"/>
          <c:x val="0.77897792187740866"/>
          <c:y val="0.81631302635577363"/>
          <c:w val="0.1853714542366697"/>
          <c:h val="0.13394742843544902"/>
        </c:manualLayout>
      </c:layout>
      <c:txPr>
        <a:bodyPr/>
        <a:lstStyle/>
        <a:p>
          <a:pPr>
            <a:defRPr lang="es-EC"/>
          </a:pPr>
          <a:endParaRPr lang="es-ES"/>
        </a:p>
      </c:txP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509BAA-4099-4947-B895-65599E789B79}" type="doc">
      <dgm:prSet loTypeId="urn:microsoft.com/office/officeart/2005/8/layout/orgChart1" loCatId="hierarchy" qsTypeId="urn:microsoft.com/office/officeart/2005/8/quickstyle/3d1" qsCatId="3D" csTypeId="urn:microsoft.com/office/officeart/2005/8/colors/accent0_3" csCatId="mainScheme" phldr="1"/>
      <dgm:spPr/>
      <dgm:t>
        <a:bodyPr/>
        <a:lstStyle/>
        <a:p>
          <a:endParaRPr lang="es-EC"/>
        </a:p>
      </dgm:t>
    </dgm:pt>
    <dgm:pt modelId="{1387313C-6C20-4D6E-BF2D-23CA825E7710}">
      <dgm:prSet phldrT="[Texto]"/>
      <dgm:spPr/>
      <dgm:t>
        <a:bodyPr/>
        <a:lstStyle/>
        <a:p>
          <a:pPr algn="ctr"/>
          <a:r>
            <a:rPr lang="es-EC"/>
            <a:t>Presidencia</a:t>
          </a:r>
        </a:p>
      </dgm:t>
    </dgm:pt>
    <dgm:pt modelId="{F0B6D586-82A7-4D70-AAC1-37E4B21F3161}" type="parTrans" cxnId="{313BCAC9-1645-4400-95C4-353A9A9F037D}">
      <dgm:prSet/>
      <dgm:spPr/>
      <dgm:t>
        <a:bodyPr/>
        <a:lstStyle/>
        <a:p>
          <a:pPr algn="ctr"/>
          <a:endParaRPr lang="es-EC"/>
        </a:p>
      </dgm:t>
    </dgm:pt>
    <dgm:pt modelId="{38B9EA79-1C4D-45A8-B83A-6950F5F7ECB7}" type="sibTrans" cxnId="{313BCAC9-1645-4400-95C4-353A9A9F037D}">
      <dgm:prSet/>
      <dgm:spPr/>
      <dgm:t>
        <a:bodyPr/>
        <a:lstStyle/>
        <a:p>
          <a:pPr algn="ctr"/>
          <a:endParaRPr lang="es-EC"/>
        </a:p>
      </dgm:t>
    </dgm:pt>
    <dgm:pt modelId="{B7350CD3-3F20-49FD-9866-96879006E039}">
      <dgm:prSet phldrT="[Texto]"/>
      <dgm:spPr/>
      <dgm:t>
        <a:bodyPr/>
        <a:lstStyle/>
        <a:p>
          <a:pPr algn="ctr"/>
          <a:r>
            <a:rPr lang="es-EC"/>
            <a:t>Gerencia General</a:t>
          </a:r>
        </a:p>
      </dgm:t>
    </dgm:pt>
    <dgm:pt modelId="{4B76E2F0-C103-4BA9-92E2-32F9671F3381}" type="parTrans" cxnId="{194AB0F0-82B4-484F-B4DB-F5242DB30C74}">
      <dgm:prSet/>
      <dgm:spPr/>
      <dgm:t>
        <a:bodyPr/>
        <a:lstStyle/>
        <a:p>
          <a:pPr algn="ctr"/>
          <a:endParaRPr lang="es-EC"/>
        </a:p>
      </dgm:t>
    </dgm:pt>
    <dgm:pt modelId="{39CAFFFE-6771-43C3-B472-B64259F759C2}" type="sibTrans" cxnId="{194AB0F0-82B4-484F-B4DB-F5242DB30C74}">
      <dgm:prSet/>
      <dgm:spPr/>
      <dgm:t>
        <a:bodyPr/>
        <a:lstStyle/>
        <a:p>
          <a:pPr algn="ctr"/>
          <a:endParaRPr lang="es-EC"/>
        </a:p>
      </dgm:t>
    </dgm:pt>
    <dgm:pt modelId="{073B7A19-E07D-4711-948C-202D293A172B}">
      <dgm:prSet phldrT="[Texto]"/>
      <dgm:spPr/>
      <dgm:t>
        <a:bodyPr/>
        <a:lstStyle/>
        <a:p>
          <a:pPr algn="ctr"/>
          <a:r>
            <a:rPr lang="es-EC"/>
            <a:t>Gerencia de Producción</a:t>
          </a:r>
        </a:p>
      </dgm:t>
    </dgm:pt>
    <dgm:pt modelId="{92D4868B-115C-4965-9432-706CD310E9F8}" type="parTrans" cxnId="{F1774DAF-2F16-48DB-A317-8A7F6D765936}">
      <dgm:prSet/>
      <dgm:spPr/>
      <dgm:t>
        <a:bodyPr/>
        <a:lstStyle/>
        <a:p>
          <a:pPr algn="ctr"/>
          <a:endParaRPr lang="es-EC"/>
        </a:p>
      </dgm:t>
    </dgm:pt>
    <dgm:pt modelId="{CF91CF72-B886-450B-AF74-E19975937FD1}" type="sibTrans" cxnId="{F1774DAF-2F16-48DB-A317-8A7F6D765936}">
      <dgm:prSet/>
      <dgm:spPr/>
      <dgm:t>
        <a:bodyPr/>
        <a:lstStyle/>
        <a:p>
          <a:pPr algn="ctr"/>
          <a:endParaRPr lang="es-EC"/>
        </a:p>
      </dgm:t>
    </dgm:pt>
    <dgm:pt modelId="{F55C8639-3C93-4165-82EA-2DA46FD80972}">
      <dgm:prSet phldrT="[Texto]"/>
      <dgm:spPr/>
      <dgm:t>
        <a:bodyPr/>
        <a:lstStyle/>
        <a:p>
          <a:pPr algn="ctr"/>
          <a:r>
            <a:rPr lang="es-EC"/>
            <a:t>Gerencia Financiera</a:t>
          </a:r>
        </a:p>
      </dgm:t>
    </dgm:pt>
    <dgm:pt modelId="{47312742-D243-47EB-A26A-8A8D06765082}" type="parTrans" cxnId="{2AAACA1E-9049-4F73-BE54-04569DD33B21}">
      <dgm:prSet/>
      <dgm:spPr/>
      <dgm:t>
        <a:bodyPr/>
        <a:lstStyle/>
        <a:p>
          <a:pPr algn="ctr"/>
          <a:endParaRPr lang="es-EC"/>
        </a:p>
      </dgm:t>
    </dgm:pt>
    <dgm:pt modelId="{5618CFBC-E585-421F-9F19-DA096DEC0AB2}" type="sibTrans" cxnId="{2AAACA1E-9049-4F73-BE54-04569DD33B21}">
      <dgm:prSet/>
      <dgm:spPr/>
      <dgm:t>
        <a:bodyPr/>
        <a:lstStyle/>
        <a:p>
          <a:pPr algn="ctr"/>
          <a:endParaRPr lang="es-EC"/>
        </a:p>
      </dgm:t>
    </dgm:pt>
    <dgm:pt modelId="{3B39ABCD-475D-4E04-8B9A-CB44471FE5AC}">
      <dgm:prSet phldrT="[Texto]"/>
      <dgm:spPr/>
      <dgm:t>
        <a:bodyPr/>
        <a:lstStyle/>
        <a:p>
          <a:pPr algn="ctr"/>
          <a:r>
            <a:rPr lang="es-EC"/>
            <a:t>Gerencia Técnica</a:t>
          </a:r>
        </a:p>
      </dgm:t>
    </dgm:pt>
    <dgm:pt modelId="{732CB7D9-EC8B-4649-96AD-0DE098FC1529}" type="parTrans" cxnId="{55408CB9-6E63-483A-AA06-B2E3811EDCE9}">
      <dgm:prSet/>
      <dgm:spPr/>
      <dgm:t>
        <a:bodyPr/>
        <a:lstStyle/>
        <a:p>
          <a:pPr algn="ctr"/>
          <a:endParaRPr lang="es-EC"/>
        </a:p>
      </dgm:t>
    </dgm:pt>
    <dgm:pt modelId="{018A489C-6D85-4EC6-A606-4F3670A2E39F}" type="sibTrans" cxnId="{55408CB9-6E63-483A-AA06-B2E3811EDCE9}">
      <dgm:prSet/>
      <dgm:spPr/>
      <dgm:t>
        <a:bodyPr/>
        <a:lstStyle/>
        <a:p>
          <a:pPr algn="ctr"/>
          <a:endParaRPr lang="es-EC"/>
        </a:p>
      </dgm:t>
    </dgm:pt>
    <dgm:pt modelId="{12C45264-06FB-4DAA-B506-0CF0F4AF5BDD}">
      <dgm:prSet phldrT="[Texto]"/>
      <dgm:spPr/>
      <dgm:t>
        <a:bodyPr/>
        <a:lstStyle/>
        <a:p>
          <a:pPr algn="ctr"/>
          <a:r>
            <a:rPr lang="es-EC"/>
            <a:t>Gerencia de Marketing</a:t>
          </a:r>
        </a:p>
      </dgm:t>
    </dgm:pt>
    <dgm:pt modelId="{D08AA795-3EE0-4F26-AF51-023D25AAD421}" type="parTrans" cxnId="{813D7629-5508-4F5B-8001-B660E653178C}">
      <dgm:prSet/>
      <dgm:spPr/>
      <dgm:t>
        <a:bodyPr/>
        <a:lstStyle/>
        <a:p>
          <a:pPr algn="ctr"/>
          <a:endParaRPr lang="es-EC"/>
        </a:p>
      </dgm:t>
    </dgm:pt>
    <dgm:pt modelId="{1F635D3F-D4FC-4297-8E6D-E371AAF6DADD}" type="sibTrans" cxnId="{813D7629-5508-4F5B-8001-B660E653178C}">
      <dgm:prSet/>
      <dgm:spPr/>
      <dgm:t>
        <a:bodyPr/>
        <a:lstStyle/>
        <a:p>
          <a:pPr algn="ctr"/>
          <a:endParaRPr lang="es-EC"/>
        </a:p>
      </dgm:t>
    </dgm:pt>
    <dgm:pt modelId="{35987C19-69C7-46FC-9E6D-13D4326DD0D4}">
      <dgm:prSet phldrT="[Texto]"/>
      <dgm:spPr/>
      <dgm:t>
        <a:bodyPr/>
        <a:lstStyle/>
        <a:p>
          <a:pPr algn="ctr"/>
          <a:r>
            <a:rPr lang="es-EC"/>
            <a:t>Gerencia de Ventas</a:t>
          </a:r>
        </a:p>
      </dgm:t>
    </dgm:pt>
    <dgm:pt modelId="{A18CF2F3-C3F5-40A7-808C-4EC39C4E536C}" type="parTrans" cxnId="{E14C78FA-A29D-4219-8519-D9DCC7DFBB40}">
      <dgm:prSet/>
      <dgm:spPr/>
      <dgm:t>
        <a:bodyPr/>
        <a:lstStyle/>
        <a:p>
          <a:pPr algn="ctr"/>
          <a:endParaRPr lang="es-EC"/>
        </a:p>
      </dgm:t>
    </dgm:pt>
    <dgm:pt modelId="{A8697B13-8107-42B0-B9E9-BF3FBDDBFF0C}" type="sibTrans" cxnId="{E14C78FA-A29D-4219-8519-D9DCC7DFBB40}">
      <dgm:prSet/>
      <dgm:spPr/>
      <dgm:t>
        <a:bodyPr/>
        <a:lstStyle/>
        <a:p>
          <a:pPr algn="ctr"/>
          <a:endParaRPr lang="es-EC"/>
        </a:p>
      </dgm:t>
    </dgm:pt>
    <dgm:pt modelId="{A492707F-49E3-41F6-A5AD-2ED570E62EE7}">
      <dgm:prSet phldrT="[Texto]"/>
      <dgm:spPr/>
      <dgm:t>
        <a:bodyPr/>
        <a:lstStyle/>
        <a:p>
          <a:pPr algn="ctr"/>
          <a:r>
            <a:rPr lang="es-EC"/>
            <a:t>Crédito y Cobranzas</a:t>
          </a:r>
        </a:p>
      </dgm:t>
    </dgm:pt>
    <dgm:pt modelId="{BDCE38EC-A568-4758-AB94-A6A92D8DB630}" type="parTrans" cxnId="{5B6E354F-C7EF-47CA-8BC4-C4E6B6369822}">
      <dgm:prSet/>
      <dgm:spPr/>
      <dgm:t>
        <a:bodyPr/>
        <a:lstStyle/>
        <a:p>
          <a:pPr algn="ctr"/>
          <a:endParaRPr lang="es-EC"/>
        </a:p>
      </dgm:t>
    </dgm:pt>
    <dgm:pt modelId="{EF0F8694-0C5F-45F4-819A-F3AEFBDAE04E}" type="sibTrans" cxnId="{5B6E354F-C7EF-47CA-8BC4-C4E6B6369822}">
      <dgm:prSet/>
      <dgm:spPr/>
      <dgm:t>
        <a:bodyPr/>
        <a:lstStyle/>
        <a:p>
          <a:pPr algn="ctr"/>
          <a:endParaRPr lang="es-EC"/>
        </a:p>
      </dgm:t>
    </dgm:pt>
    <dgm:pt modelId="{AF98E343-93CF-4A37-A93A-B9E054BC039A}">
      <dgm:prSet phldrT="[Texto]"/>
      <dgm:spPr/>
      <dgm:t>
        <a:bodyPr/>
        <a:lstStyle/>
        <a:p>
          <a:pPr algn="ctr"/>
          <a:r>
            <a:rPr lang="es-EC"/>
            <a:t>Dpto. Facturación</a:t>
          </a:r>
        </a:p>
      </dgm:t>
    </dgm:pt>
    <dgm:pt modelId="{427FC8B6-8AEF-41A5-AA51-AF70714778E3}" type="parTrans" cxnId="{862DC9F7-0973-45DC-BA1E-B54D20E58D0C}">
      <dgm:prSet/>
      <dgm:spPr/>
      <dgm:t>
        <a:bodyPr/>
        <a:lstStyle/>
        <a:p>
          <a:pPr algn="ctr"/>
          <a:endParaRPr lang="es-EC"/>
        </a:p>
      </dgm:t>
    </dgm:pt>
    <dgm:pt modelId="{AFE7C5A0-6863-4A8F-A459-8444AEDEF40E}" type="sibTrans" cxnId="{862DC9F7-0973-45DC-BA1E-B54D20E58D0C}">
      <dgm:prSet/>
      <dgm:spPr/>
      <dgm:t>
        <a:bodyPr/>
        <a:lstStyle/>
        <a:p>
          <a:pPr algn="ctr"/>
          <a:endParaRPr lang="es-EC"/>
        </a:p>
      </dgm:t>
    </dgm:pt>
    <dgm:pt modelId="{BEA2D262-90E4-40BB-A1BB-AECEA89CB648}">
      <dgm:prSet phldrT="[Texto]"/>
      <dgm:spPr/>
      <dgm:t>
        <a:bodyPr/>
        <a:lstStyle/>
        <a:p>
          <a:pPr algn="ctr"/>
          <a:r>
            <a:rPr lang="es-EC"/>
            <a:t>Dpto. RR.HH</a:t>
          </a:r>
        </a:p>
      </dgm:t>
    </dgm:pt>
    <dgm:pt modelId="{F7EF98C4-DCDB-4480-B23C-882A72C36296}" type="parTrans" cxnId="{249E3F74-C456-446D-8E2A-6C4C8D589CB9}">
      <dgm:prSet/>
      <dgm:spPr/>
      <dgm:t>
        <a:bodyPr/>
        <a:lstStyle/>
        <a:p>
          <a:pPr algn="ctr"/>
          <a:endParaRPr lang="es-EC"/>
        </a:p>
      </dgm:t>
    </dgm:pt>
    <dgm:pt modelId="{B6644441-7789-41B5-8F43-EBDC58F9D453}" type="sibTrans" cxnId="{249E3F74-C456-446D-8E2A-6C4C8D589CB9}">
      <dgm:prSet/>
      <dgm:spPr/>
      <dgm:t>
        <a:bodyPr/>
        <a:lstStyle/>
        <a:p>
          <a:pPr algn="ctr"/>
          <a:endParaRPr lang="es-EC"/>
        </a:p>
      </dgm:t>
    </dgm:pt>
    <dgm:pt modelId="{6B88D5DD-FB2E-4BBA-B98D-E0F20F58D9A0}">
      <dgm:prSet phldrT="[Texto]"/>
      <dgm:spPr/>
      <dgm:t>
        <a:bodyPr/>
        <a:lstStyle/>
        <a:p>
          <a:pPr algn="ctr"/>
          <a:r>
            <a:rPr lang="es-EC"/>
            <a:t>Dpto. Sistemas</a:t>
          </a:r>
        </a:p>
      </dgm:t>
    </dgm:pt>
    <dgm:pt modelId="{AAE12F36-3BFF-46CC-9246-5FD8C3F76C52}" type="parTrans" cxnId="{A6873593-BD6A-4132-865C-8B0DD861F08E}">
      <dgm:prSet/>
      <dgm:spPr/>
      <dgm:t>
        <a:bodyPr/>
        <a:lstStyle/>
        <a:p>
          <a:pPr algn="ctr"/>
          <a:endParaRPr lang="es-EC"/>
        </a:p>
      </dgm:t>
    </dgm:pt>
    <dgm:pt modelId="{D39A8FFE-C688-4EBA-9405-2C09ED1B3B35}" type="sibTrans" cxnId="{A6873593-BD6A-4132-865C-8B0DD861F08E}">
      <dgm:prSet/>
      <dgm:spPr/>
      <dgm:t>
        <a:bodyPr/>
        <a:lstStyle/>
        <a:p>
          <a:pPr algn="ctr"/>
          <a:endParaRPr lang="es-EC"/>
        </a:p>
      </dgm:t>
    </dgm:pt>
    <dgm:pt modelId="{A3D1CF55-5308-45D7-BB9E-73459788883A}">
      <dgm:prSet phldrT="[Texto]"/>
      <dgm:spPr/>
      <dgm:t>
        <a:bodyPr/>
        <a:lstStyle/>
        <a:p>
          <a:pPr algn="ctr"/>
          <a:r>
            <a:rPr lang="es-EC"/>
            <a:t>BPT</a:t>
          </a:r>
        </a:p>
      </dgm:t>
    </dgm:pt>
    <dgm:pt modelId="{F440CF91-FE75-4556-ABAF-5A053668F45A}" type="parTrans" cxnId="{10F1DAFC-AD53-4112-AEE4-FAC463AF1FBA}">
      <dgm:prSet/>
      <dgm:spPr/>
      <dgm:t>
        <a:bodyPr/>
        <a:lstStyle/>
        <a:p>
          <a:pPr algn="ctr"/>
          <a:endParaRPr lang="es-EC"/>
        </a:p>
      </dgm:t>
    </dgm:pt>
    <dgm:pt modelId="{55FF1A64-7140-4257-BFAC-EFED8619BC2E}" type="sibTrans" cxnId="{10F1DAFC-AD53-4112-AEE4-FAC463AF1FBA}">
      <dgm:prSet/>
      <dgm:spPr/>
      <dgm:t>
        <a:bodyPr/>
        <a:lstStyle/>
        <a:p>
          <a:pPr algn="ctr"/>
          <a:endParaRPr lang="es-EC"/>
        </a:p>
      </dgm:t>
    </dgm:pt>
    <dgm:pt modelId="{930BE788-0397-4324-8035-C0C6D80FF8B5}">
      <dgm:prSet phldrT="[Texto]"/>
      <dgm:spPr/>
      <dgm:t>
        <a:bodyPr/>
        <a:lstStyle/>
        <a:p>
          <a:pPr algn="ctr"/>
          <a:r>
            <a:rPr lang="es-EC"/>
            <a:t>BRM</a:t>
          </a:r>
        </a:p>
      </dgm:t>
    </dgm:pt>
    <dgm:pt modelId="{EA02CD41-EAF2-4C4C-B5FE-3DC9F3D014F9}" type="parTrans" cxnId="{E10D0C6B-9E3F-40BD-9AE1-122E474420D0}">
      <dgm:prSet/>
      <dgm:spPr/>
      <dgm:t>
        <a:bodyPr/>
        <a:lstStyle/>
        <a:p>
          <a:pPr algn="ctr"/>
          <a:endParaRPr lang="es-EC"/>
        </a:p>
      </dgm:t>
    </dgm:pt>
    <dgm:pt modelId="{9382B795-92BC-4090-BE11-EA792CDFA377}" type="sibTrans" cxnId="{E10D0C6B-9E3F-40BD-9AE1-122E474420D0}">
      <dgm:prSet/>
      <dgm:spPr/>
      <dgm:t>
        <a:bodyPr/>
        <a:lstStyle/>
        <a:p>
          <a:pPr algn="ctr"/>
          <a:endParaRPr lang="es-EC"/>
        </a:p>
      </dgm:t>
    </dgm:pt>
    <dgm:pt modelId="{1010B9CB-05AD-4084-AA3E-BBA8A995928D}">
      <dgm:prSet phldrT="[Texto]"/>
      <dgm:spPr/>
      <dgm:t>
        <a:bodyPr/>
        <a:lstStyle/>
        <a:p>
          <a:pPr algn="ctr"/>
          <a:r>
            <a:rPr lang="es-EC"/>
            <a:t>Dpto. Mantenimiento</a:t>
          </a:r>
        </a:p>
      </dgm:t>
    </dgm:pt>
    <dgm:pt modelId="{5233CD87-2B5F-4794-B081-B18CC5C44844}" type="parTrans" cxnId="{85C2A0C2-5B2A-4863-8C74-4F0E8DE22D24}">
      <dgm:prSet/>
      <dgm:spPr/>
      <dgm:t>
        <a:bodyPr/>
        <a:lstStyle/>
        <a:p>
          <a:pPr algn="ctr"/>
          <a:endParaRPr lang="es-EC"/>
        </a:p>
      </dgm:t>
    </dgm:pt>
    <dgm:pt modelId="{9318464F-A0F1-4F5C-96AA-A42F8E85900C}" type="sibTrans" cxnId="{85C2A0C2-5B2A-4863-8C74-4F0E8DE22D24}">
      <dgm:prSet/>
      <dgm:spPr/>
      <dgm:t>
        <a:bodyPr/>
        <a:lstStyle/>
        <a:p>
          <a:pPr algn="ctr"/>
          <a:endParaRPr lang="es-EC"/>
        </a:p>
      </dgm:t>
    </dgm:pt>
    <dgm:pt modelId="{169FA4C3-02F7-4627-8979-3F721743390D}">
      <dgm:prSet phldrT="[Texto]"/>
      <dgm:spPr/>
      <dgm:t>
        <a:bodyPr/>
        <a:lstStyle/>
        <a:p>
          <a:pPr algn="ctr"/>
          <a:r>
            <a:rPr lang="es-EC"/>
            <a:t>Dpto. Ventas</a:t>
          </a:r>
        </a:p>
      </dgm:t>
    </dgm:pt>
    <dgm:pt modelId="{EA8BD984-75C6-4A59-B2AA-31F1E0DD998F}" type="parTrans" cxnId="{68A655F3-FA42-471F-9F8E-FE583BCD738E}">
      <dgm:prSet/>
      <dgm:spPr/>
      <dgm:t>
        <a:bodyPr/>
        <a:lstStyle/>
        <a:p>
          <a:pPr algn="ctr"/>
          <a:endParaRPr lang="es-EC"/>
        </a:p>
      </dgm:t>
    </dgm:pt>
    <dgm:pt modelId="{CBD33B5E-54F8-45B5-98A2-42231155B6F9}" type="sibTrans" cxnId="{68A655F3-FA42-471F-9F8E-FE583BCD738E}">
      <dgm:prSet/>
      <dgm:spPr/>
      <dgm:t>
        <a:bodyPr/>
        <a:lstStyle/>
        <a:p>
          <a:pPr algn="ctr"/>
          <a:endParaRPr lang="es-EC"/>
        </a:p>
      </dgm:t>
    </dgm:pt>
    <dgm:pt modelId="{5E3483CD-1B72-473B-B0EE-F8FD31ED7F0D}">
      <dgm:prSet phldrT="[Texto]"/>
      <dgm:spPr/>
      <dgm:t>
        <a:bodyPr/>
        <a:lstStyle/>
        <a:p>
          <a:pPr algn="ctr"/>
          <a:r>
            <a:rPr lang="es-EC"/>
            <a:t>Dpto. Servicios</a:t>
          </a:r>
        </a:p>
      </dgm:t>
    </dgm:pt>
    <dgm:pt modelId="{B6901430-D2D2-4151-9E79-461CB10E4EDD}" type="parTrans" cxnId="{1AFC6F99-EEE7-490F-989A-E98BFB7AC28D}">
      <dgm:prSet/>
      <dgm:spPr/>
      <dgm:t>
        <a:bodyPr/>
        <a:lstStyle/>
        <a:p>
          <a:pPr algn="ctr"/>
          <a:endParaRPr lang="es-EC"/>
        </a:p>
      </dgm:t>
    </dgm:pt>
    <dgm:pt modelId="{ECD23D08-5941-42B8-8D20-7D7352148696}" type="sibTrans" cxnId="{1AFC6F99-EEE7-490F-989A-E98BFB7AC28D}">
      <dgm:prSet/>
      <dgm:spPr/>
      <dgm:t>
        <a:bodyPr/>
        <a:lstStyle/>
        <a:p>
          <a:pPr algn="ctr"/>
          <a:endParaRPr lang="es-EC"/>
        </a:p>
      </dgm:t>
    </dgm:pt>
    <dgm:pt modelId="{0812EC8A-434F-4B08-8428-1FE075713D5B}">
      <dgm:prSet phldrT="[Texto]"/>
      <dgm:spPr/>
      <dgm:t>
        <a:bodyPr/>
        <a:lstStyle/>
        <a:p>
          <a:pPr algn="ctr"/>
          <a:r>
            <a:rPr lang="es-EC"/>
            <a:t>Dpto. Producción</a:t>
          </a:r>
        </a:p>
      </dgm:t>
    </dgm:pt>
    <dgm:pt modelId="{5B45748F-2EBC-4D8D-8486-3F257198C228}" type="parTrans" cxnId="{285DE595-E17F-4105-8FB3-5F2AABCF3A36}">
      <dgm:prSet/>
      <dgm:spPr/>
      <dgm:t>
        <a:bodyPr/>
        <a:lstStyle/>
        <a:p>
          <a:pPr algn="ctr"/>
          <a:endParaRPr lang="es-EC"/>
        </a:p>
      </dgm:t>
    </dgm:pt>
    <dgm:pt modelId="{78895F3C-CE73-4D73-81E3-D67EDC17E8BC}" type="sibTrans" cxnId="{285DE595-E17F-4105-8FB3-5F2AABCF3A36}">
      <dgm:prSet/>
      <dgm:spPr/>
      <dgm:t>
        <a:bodyPr/>
        <a:lstStyle/>
        <a:p>
          <a:pPr algn="ctr"/>
          <a:endParaRPr lang="es-EC"/>
        </a:p>
      </dgm:t>
    </dgm:pt>
    <dgm:pt modelId="{37C39A00-A931-4830-9F1B-EC95CCAE8CEC}" type="pres">
      <dgm:prSet presAssocID="{D8509BAA-4099-4947-B895-65599E789B79}" presName="hierChild1" presStyleCnt="0">
        <dgm:presLayoutVars>
          <dgm:orgChart val="1"/>
          <dgm:chPref val="1"/>
          <dgm:dir/>
          <dgm:animOne val="branch"/>
          <dgm:animLvl val="lvl"/>
          <dgm:resizeHandles/>
        </dgm:presLayoutVars>
      </dgm:prSet>
      <dgm:spPr/>
      <dgm:t>
        <a:bodyPr/>
        <a:lstStyle/>
        <a:p>
          <a:endParaRPr lang="es-EC"/>
        </a:p>
      </dgm:t>
    </dgm:pt>
    <dgm:pt modelId="{72DDCA85-0BEF-43A7-B212-B586ECF0920F}" type="pres">
      <dgm:prSet presAssocID="{1387313C-6C20-4D6E-BF2D-23CA825E7710}" presName="hierRoot1" presStyleCnt="0">
        <dgm:presLayoutVars>
          <dgm:hierBranch val="init"/>
        </dgm:presLayoutVars>
      </dgm:prSet>
      <dgm:spPr/>
    </dgm:pt>
    <dgm:pt modelId="{54046294-F0E0-4B41-9E3F-5728F4B37082}" type="pres">
      <dgm:prSet presAssocID="{1387313C-6C20-4D6E-BF2D-23CA825E7710}" presName="rootComposite1" presStyleCnt="0"/>
      <dgm:spPr/>
    </dgm:pt>
    <dgm:pt modelId="{C709D8B6-8735-48DE-B12C-3F9F2E9B0DF8}" type="pres">
      <dgm:prSet presAssocID="{1387313C-6C20-4D6E-BF2D-23CA825E7710}" presName="rootText1" presStyleLbl="node0" presStyleIdx="0" presStyleCnt="1">
        <dgm:presLayoutVars>
          <dgm:chPref val="3"/>
        </dgm:presLayoutVars>
      </dgm:prSet>
      <dgm:spPr/>
      <dgm:t>
        <a:bodyPr/>
        <a:lstStyle/>
        <a:p>
          <a:endParaRPr lang="es-EC"/>
        </a:p>
      </dgm:t>
    </dgm:pt>
    <dgm:pt modelId="{D79EB39E-489E-4B7E-80CD-2360CBE31C10}" type="pres">
      <dgm:prSet presAssocID="{1387313C-6C20-4D6E-BF2D-23CA825E7710}" presName="rootConnector1" presStyleLbl="node1" presStyleIdx="0" presStyleCnt="0"/>
      <dgm:spPr/>
      <dgm:t>
        <a:bodyPr/>
        <a:lstStyle/>
        <a:p>
          <a:endParaRPr lang="es-EC"/>
        </a:p>
      </dgm:t>
    </dgm:pt>
    <dgm:pt modelId="{222E91DD-FFAF-4DA9-8EB8-1CF3E8D472E1}" type="pres">
      <dgm:prSet presAssocID="{1387313C-6C20-4D6E-BF2D-23CA825E7710}" presName="hierChild2" presStyleCnt="0"/>
      <dgm:spPr/>
    </dgm:pt>
    <dgm:pt modelId="{55FB17B8-FBE8-457C-A6EB-2C1873C2BF3E}" type="pres">
      <dgm:prSet presAssocID="{4B76E2F0-C103-4BA9-92E2-32F9671F3381}" presName="Name37" presStyleLbl="parChTrans1D2" presStyleIdx="0" presStyleCnt="1"/>
      <dgm:spPr/>
      <dgm:t>
        <a:bodyPr/>
        <a:lstStyle/>
        <a:p>
          <a:endParaRPr lang="es-EC"/>
        </a:p>
      </dgm:t>
    </dgm:pt>
    <dgm:pt modelId="{00A8F462-193C-4103-96AE-465C1603E4AC}" type="pres">
      <dgm:prSet presAssocID="{B7350CD3-3F20-49FD-9866-96879006E039}" presName="hierRoot2" presStyleCnt="0">
        <dgm:presLayoutVars>
          <dgm:hierBranch val="init"/>
        </dgm:presLayoutVars>
      </dgm:prSet>
      <dgm:spPr/>
    </dgm:pt>
    <dgm:pt modelId="{FAAD6685-3D55-4453-9817-F5AE399F8D12}" type="pres">
      <dgm:prSet presAssocID="{B7350CD3-3F20-49FD-9866-96879006E039}" presName="rootComposite" presStyleCnt="0"/>
      <dgm:spPr/>
    </dgm:pt>
    <dgm:pt modelId="{3CC2ED8D-C3A5-4AD4-8D3F-CEF5C03C102B}" type="pres">
      <dgm:prSet presAssocID="{B7350CD3-3F20-49FD-9866-96879006E039}" presName="rootText" presStyleLbl="node2" presStyleIdx="0" presStyleCnt="1">
        <dgm:presLayoutVars>
          <dgm:chPref val="3"/>
        </dgm:presLayoutVars>
      </dgm:prSet>
      <dgm:spPr/>
      <dgm:t>
        <a:bodyPr/>
        <a:lstStyle/>
        <a:p>
          <a:endParaRPr lang="es-EC"/>
        </a:p>
      </dgm:t>
    </dgm:pt>
    <dgm:pt modelId="{45B410E9-A8DC-49ED-A402-B8E6DAD379CD}" type="pres">
      <dgm:prSet presAssocID="{B7350CD3-3F20-49FD-9866-96879006E039}" presName="rootConnector" presStyleLbl="node2" presStyleIdx="0" presStyleCnt="1"/>
      <dgm:spPr/>
      <dgm:t>
        <a:bodyPr/>
        <a:lstStyle/>
        <a:p>
          <a:endParaRPr lang="es-EC"/>
        </a:p>
      </dgm:t>
    </dgm:pt>
    <dgm:pt modelId="{825BF9E2-0C0C-476F-813B-1C1A239A2B5E}" type="pres">
      <dgm:prSet presAssocID="{B7350CD3-3F20-49FD-9866-96879006E039}" presName="hierChild4" presStyleCnt="0"/>
      <dgm:spPr/>
    </dgm:pt>
    <dgm:pt modelId="{EB76D699-7428-435E-8467-9DF8C77FADCD}" type="pres">
      <dgm:prSet presAssocID="{47312742-D243-47EB-A26A-8A8D06765082}" presName="Name37" presStyleLbl="parChTrans1D3" presStyleIdx="0" presStyleCnt="5"/>
      <dgm:spPr/>
      <dgm:t>
        <a:bodyPr/>
        <a:lstStyle/>
        <a:p>
          <a:endParaRPr lang="es-EC"/>
        </a:p>
      </dgm:t>
    </dgm:pt>
    <dgm:pt modelId="{623C4551-FAFC-4023-A97E-75282A22F5C4}" type="pres">
      <dgm:prSet presAssocID="{F55C8639-3C93-4165-82EA-2DA46FD80972}" presName="hierRoot2" presStyleCnt="0">
        <dgm:presLayoutVars>
          <dgm:hierBranch val="init"/>
        </dgm:presLayoutVars>
      </dgm:prSet>
      <dgm:spPr/>
    </dgm:pt>
    <dgm:pt modelId="{4A6FD3B8-630F-427A-888E-0B4504660782}" type="pres">
      <dgm:prSet presAssocID="{F55C8639-3C93-4165-82EA-2DA46FD80972}" presName="rootComposite" presStyleCnt="0"/>
      <dgm:spPr/>
    </dgm:pt>
    <dgm:pt modelId="{99203C82-29F0-4AE7-89BD-6C06975F9C11}" type="pres">
      <dgm:prSet presAssocID="{F55C8639-3C93-4165-82EA-2DA46FD80972}" presName="rootText" presStyleLbl="node3" presStyleIdx="0" presStyleCnt="5">
        <dgm:presLayoutVars>
          <dgm:chPref val="3"/>
        </dgm:presLayoutVars>
      </dgm:prSet>
      <dgm:spPr/>
      <dgm:t>
        <a:bodyPr/>
        <a:lstStyle/>
        <a:p>
          <a:endParaRPr lang="es-EC"/>
        </a:p>
      </dgm:t>
    </dgm:pt>
    <dgm:pt modelId="{B75AFF33-4613-45AD-8AB6-73561FF401E0}" type="pres">
      <dgm:prSet presAssocID="{F55C8639-3C93-4165-82EA-2DA46FD80972}" presName="rootConnector" presStyleLbl="node3" presStyleIdx="0" presStyleCnt="5"/>
      <dgm:spPr/>
      <dgm:t>
        <a:bodyPr/>
        <a:lstStyle/>
        <a:p>
          <a:endParaRPr lang="es-EC"/>
        </a:p>
      </dgm:t>
    </dgm:pt>
    <dgm:pt modelId="{D8F4A994-1A9E-4B70-927F-FE26606A3270}" type="pres">
      <dgm:prSet presAssocID="{F55C8639-3C93-4165-82EA-2DA46FD80972}" presName="hierChild4" presStyleCnt="0"/>
      <dgm:spPr/>
    </dgm:pt>
    <dgm:pt modelId="{61E6A4EC-1971-4824-A3B9-6EFA385CED24}" type="pres">
      <dgm:prSet presAssocID="{427FC8B6-8AEF-41A5-AA51-AF70714778E3}" presName="Name37" presStyleLbl="parChTrans1D4" presStyleIdx="0" presStyleCnt="10"/>
      <dgm:spPr/>
      <dgm:t>
        <a:bodyPr/>
        <a:lstStyle/>
        <a:p>
          <a:endParaRPr lang="es-EC"/>
        </a:p>
      </dgm:t>
    </dgm:pt>
    <dgm:pt modelId="{59D64FDE-2606-4814-A186-B51A07C2DD72}" type="pres">
      <dgm:prSet presAssocID="{AF98E343-93CF-4A37-A93A-B9E054BC039A}" presName="hierRoot2" presStyleCnt="0">
        <dgm:presLayoutVars>
          <dgm:hierBranch val="init"/>
        </dgm:presLayoutVars>
      </dgm:prSet>
      <dgm:spPr/>
    </dgm:pt>
    <dgm:pt modelId="{A465D774-85CA-4F6E-905F-D275C8D43AEF}" type="pres">
      <dgm:prSet presAssocID="{AF98E343-93CF-4A37-A93A-B9E054BC039A}" presName="rootComposite" presStyleCnt="0"/>
      <dgm:spPr/>
    </dgm:pt>
    <dgm:pt modelId="{8B21665F-6BEE-45FC-A406-437383951430}" type="pres">
      <dgm:prSet presAssocID="{AF98E343-93CF-4A37-A93A-B9E054BC039A}" presName="rootText" presStyleLbl="node4" presStyleIdx="0" presStyleCnt="10">
        <dgm:presLayoutVars>
          <dgm:chPref val="3"/>
        </dgm:presLayoutVars>
      </dgm:prSet>
      <dgm:spPr/>
      <dgm:t>
        <a:bodyPr/>
        <a:lstStyle/>
        <a:p>
          <a:endParaRPr lang="es-EC"/>
        </a:p>
      </dgm:t>
    </dgm:pt>
    <dgm:pt modelId="{A60B668E-F77B-4A24-A6FD-3EE879C62AE9}" type="pres">
      <dgm:prSet presAssocID="{AF98E343-93CF-4A37-A93A-B9E054BC039A}" presName="rootConnector" presStyleLbl="node4" presStyleIdx="0" presStyleCnt="10"/>
      <dgm:spPr/>
      <dgm:t>
        <a:bodyPr/>
        <a:lstStyle/>
        <a:p>
          <a:endParaRPr lang="es-EC"/>
        </a:p>
      </dgm:t>
    </dgm:pt>
    <dgm:pt modelId="{F674300A-863B-4934-BC37-86A6C8C89D7C}" type="pres">
      <dgm:prSet presAssocID="{AF98E343-93CF-4A37-A93A-B9E054BC039A}" presName="hierChild4" presStyleCnt="0"/>
      <dgm:spPr/>
    </dgm:pt>
    <dgm:pt modelId="{905FDF10-D4F2-44F5-94C0-442968ED4832}" type="pres">
      <dgm:prSet presAssocID="{AF98E343-93CF-4A37-A93A-B9E054BC039A}" presName="hierChild5" presStyleCnt="0"/>
      <dgm:spPr/>
    </dgm:pt>
    <dgm:pt modelId="{0B3C6670-50D2-431E-9526-2416B4F632B7}" type="pres">
      <dgm:prSet presAssocID="{F7EF98C4-DCDB-4480-B23C-882A72C36296}" presName="Name37" presStyleLbl="parChTrans1D4" presStyleIdx="1" presStyleCnt="10"/>
      <dgm:spPr/>
      <dgm:t>
        <a:bodyPr/>
        <a:lstStyle/>
        <a:p>
          <a:endParaRPr lang="es-EC"/>
        </a:p>
      </dgm:t>
    </dgm:pt>
    <dgm:pt modelId="{40980EFD-15ED-476F-892F-C41D591D6EEF}" type="pres">
      <dgm:prSet presAssocID="{BEA2D262-90E4-40BB-A1BB-AECEA89CB648}" presName="hierRoot2" presStyleCnt="0">
        <dgm:presLayoutVars>
          <dgm:hierBranch val="init"/>
        </dgm:presLayoutVars>
      </dgm:prSet>
      <dgm:spPr/>
    </dgm:pt>
    <dgm:pt modelId="{5EB97BAD-B3A5-40C0-BE14-34E694502F95}" type="pres">
      <dgm:prSet presAssocID="{BEA2D262-90E4-40BB-A1BB-AECEA89CB648}" presName="rootComposite" presStyleCnt="0"/>
      <dgm:spPr/>
    </dgm:pt>
    <dgm:pt modelId="{B4D96C5D-F54F-4132-8056-2BB20C9BB330}" type="pres">
      <dgm:prSet presAssocID="{BEA2D262-90E4-40BB-A1BB-AECEA89CB648}" presName="rootText" presStyleLbl="node4" presStyleIdx="1" presStyleCnt="10">
        <dgm:presLayoutVars>
          <dgm:chPref val="3"/>
        </dgm:presLayoutVars>
      </dgm:prSet>
      <dgm:spPr/>
      <dgm:t>
        <a:bodyPr/>
        <a:lstStyle/>
        <a:p>
          <a:endParaRPr lang="es-EC"/>
        </a:p>
      </dgm:t>
    </dgm:pt>
    <dgm:pt modelId="{15DAAA58-7651-44BC-9A5C-F353BF8F3AE4}" type="pres">
      <dgm:prSet presAssocID="{BEA2D262-90E4-40BB-A1BB-AECEA89CB648}" presName="rootConnector" presStyleLbl="node4" presStyleIdx="1" presStyleCnt="10"/>
      <dgm:spPr/>
      <dgm:t>
        <a:bodyPr/>
        <a:lstStyle/>
        <a:p>
          <a:endParaRPr lang="es-EC"/>
        </a:p>
      </dgm:t>
    </dgm:pt>
    <dgm:pt modelId="{BB6003A0-FD7B-456C-A8A0-C2C55C7481AD}" type="pres">
      <dgm:prSet presAssocID="{BEA2D262-90E4-40BB-A1BB-AECEA89CB648}" presName="hierChild4" presStyleCnt="0"/>
      <dgm:spPr/>
    </dgm:pt>
    <dgm:pt modelId="{CBA81C0A-80B4-4FFC-A48C-C94FC528E04A}" type="pres">
      <dgm:prSet presAssocID="{BEA2D262-90E4-40BB-A1BB-AECEA89CB648}" presName="hierChild5" presStyleCnt="0"/>
      <dgm:spPr/>
    </dgm:pt>
    <dgm:pt modelId="{FB21F0FD-F627-4C73-B11D-BDA96230C02B}" type="pres">
      <dgm:prSet presAssocID="{AAE12F36-3BFF-46CC-9246-5FD8C3F76C52}" presName="Name37" presStyleLbl="parChTrans1D4" presStyleIdx="2" presStyleCnt="10"/>
      <dgm:spPr/>
      <dgm:t>
        <a:bodyPr/>
        <a:lstStyle/>
        <a:p>
          <a:endParaRPr lang="es-EC"/>
        </a:p>
      </dgm:t>
    </dgm:pt>
    <dgm:pt modelId="{0BB212FC-9323-4483-9845-3ACDFD522463}" type="pres">
      <dgm:prSet presAssocID="{6B88D5DD-FB2E-4BBA-B98D-E0F20F58D9A0}" presName="hierRoot2" presStyleCnt="0">
        <dgm:presLayoutVars>
          <dgm:hierBranch val="init"/>
        </dgm:presLayoutVars>
      </dgm:prSet>
      <dgm:spPr/>
    </dgm:pt>
    <dgm:pt modelId="{C9888C0F-DCD5-4509-ABB5-933B1B15F625}" type="pres">
      <dgm:prSet presAssocID="{6B88D5DD-FB2E-4BBA-B98D-E0F20F58D9A0}" presName="rootComposite" presStyleCnt="0"/>
      <dgm:spPr/>
    </dgm:pt>
    <dgm:pt modelId="{34D044CB-AC99-496E-A40F-8406358775B3}" type="pres">
      <dgm:prSet presAssocID="{6B88D5DD-FB2E-4BBA-B98D-E0F20F58D9A0}" presName="rootText" presStyleLbl="node4" presStyleIdx="2" presStyleCnt="10">
        <dgm:presLayoutVars>
          <dgm:chPref val="3"/>
        </dgm:presLayoutVars>
      </dgm:prSet>
      <dgm:spPr/>
      <dgm:t>
        <a:bodyPr/>
        <a:lstStyle/>
        <a:p>
          <a:endParaRPr lang="es-EC"/>
        </a:p>
      </dgm:t>
    </dgm:pt>
    <dgm:pt modelId="{6E25A568-C334-4C18-83D7-9CD645ABD11F}" type="pres">
      <dgm:prSet presAssocID="{6B88D5DD-FB2E-4BBA-B98D-E0F20F58D9A0}" presName="rootConnector" presStyleLbl="node4" presStyleIdx="2" presStyleCnt="10"/>
      <dgm:spPr/>
      <dgm:t>
        <a:bodyPr/>
        <a:lstStyle/>
        <a:p>
          <a:endParaRPr lang="es-EC"/>
        </a:p>
      </dgm:t>
    </dgm:pt>
    <dgm:pt modelId="{9B99F5F8-2A2B-4391-A166-1400506F12B1}" type="pres">
      <dgm:prSet presAssocID="{6B88D5DD-FB2E-4BBA-B98D-E0F20F58D9A0}" presName="hierChild4" presStyleCnt="0"/>
      <dgm:spPr/>
    </dgm:pt>
    <dgm:pt modelId="{58387349-2619-43F6-B106-0B1E3BB9675E}" type="pres">
      <dgm:prSet presAssocID="{6B88D5DD-FB2E-4BBA-B98D-E0F20F58D9A0}" presName="hierChild5" presStyleCnt="0"/>
      <dgm:spPr/>
    </dgm:pt>
    <dgm:pt modelId="{B290EF8D-7BA2-4B47-811E-A02BD999E00B}" type="pres">
      <dgm:prSet presAssocID="{F440CF91-FE75-4556-ABAF-5A053668F45A}" presName="Name37" presStyleLbl="parChTrans1D4" presStyleIdx="3" presStyleCnt="10"/>
      <dgm:spPr/>
      <dgm:t>
        <a:bodyPr/>
        <a:lstStyle/>
        <a:p>
          <a:endParaRPr lang="es-EC"/>
        </a:p>
      </dgm:t>
    </dgm:pt>
    <dgm:pt modelId="{2AC2AC85-36D4-4174-B990-BEA58B6EB5D5}" type="pres">
      <dgm:prSet presAssocID="{A3D1CF55-5308-45D7-BB9E-73459788883A}" presName="hierRoot2" presStyleCnt="0">
        <dgm:presLayoutVars>
          <dgm:hierBranch val="init"/>
        </dgm:presLayoutVars>
      </dgm:prSet>
      <dgm:spPr/>
    </dgm:pt>
    <dgm:pt modelId="{5EC2E8DB-BC53-4774-88FF-C5D5A5869898}" type="pres">
      <dgm:prSet presAssocID="{A3D1CF55-5308-45D7-BB9E-73459788883A}" presName="rootComposite" presStyleCnt="0"/>
      <dgm:spPr/>
    </dgm:pt>
    <dgm:pt modelId="{F653A299-D7DE-4D45-AE66-2C8CBDF992DD}" type="pres">
      <dgm:prSet presAssocID="{A3D1CF55-5308-45D7-BB9E-73459788883A}" presName="rootText" presStyleLbl="node4" presStyleIdx="3" presStyleCnt="10">
        <dgm:presLayoutVars>
          <dgm:chPref val="3"/>
        </dgm:presLayoutVars>
      </dgm:prSet>
      <dgm:spPr/>
      <dgm:t>
        <a:bodyPr/>
        <a:lstStyle/>
        <a:p>
          <a:endParaRPr lang="es-EC"/>
        </a:p>
      </dgm:t>
    </dgm:pt>
    <dgm:pt modelId="{F2E60F24-5FE8-43AA-BACA-FEC0C9E046B0}" type="pres">
      <dgm:prSet presAssocID="{A3D1CF55-5308-45D7-BB9E-73459788883A}" presName="rootConnector" presStyleLbl="node4" presStyleIdx="3" presStyleCnt="10"/>
      <dgm:spPr/>
      <dgm:t>
        <a:bodyPr/>
        <a:lstStyle/>
        <a:p>
          <a:endParaRPr lang="es-EC"/>
        </a:p>
      </dgm:t>
    </dgm:pt>
    <dgm:pt modelId="{3F0F5AC7-9AED-46FA-A596-3B906AB510C2}" type="pres">
      <dgm:prSet presAssocID="{A3D1CF55-5308-45D7-BB9E-73459788883A}" presName="hierChild4" presStyleCnt="0"/>
      <dgm:spPr/>
    </dgm:pt>
    <dgm:pt modelId="{BA041C76-9755-4023-A31D-6C2E5E4B039D}" type="pres">
      <dgm:prSet presAssocID="{A3D1CF55-5308-45D7-BB9E-73459788883A}" presName="hierChild5" presStyleCnt="0"/>
      <dgm:spPr/>
    </dgm:pt>
    <dgm:pt modelId="{F428EBA0-0649-4D0F-B740-90039B82847E}" type="pres">
      <dgm:prSet presAssocID="{BDCE38EC-A568-4758-AB94-A6A92D8DB630}" presName="Name37" presStyleLbl="parChTrans1D4" presStyleIdx="4" presStyleCnt="10"/>
      <dgm:spPr/>
      <dgm:t>
        <a:bodyPr/>
        <a:lstStyle/>
        <a:p>
          <a:endParaRPr lang="es-EC"/>
        </a:p>
      </dgm:t>
    </dgm:pt>
    <dgm:pt modelId="{513587F9-A530-4FB4-BA57-F5F291A975B6}" type="pres">
      <dgm:prSet presAssocID="{A492707F-49E3-41F6-A5AD-2ED570E62EE7}" presName="hierRoot2" presStyleCnt="0">
        <dgm:presLayoutVars>
          <dgm:hierBranch val="init"/>
        </dgm:presLayoutVars>
      </dgm:prSet>
      <dgm:spPr/>
    </dgm:pt>
    <dgm:pt modelId="{32E34CAF-47B7-470D-8D9A-6D56A3D1201F}" type="pres">
      <dgm:prSet presAssocID="{A492707F-49E3-41F6-A5AD-2ED570E62EE7}" presName="rootComposite" presStyleCnt="0"/>
      <dgm:spPr/>
    </dgm:pt>
    <dgm:pt modelId="{5BA52D36-0061-42C6-A03E-6241159871B0}" type="pres">
      <dgm:prSet presAssocID="{A492707F-49E3-41F6-A5AD-2ED570E62EE7}" presName="rootText" presStyleLbl="node4" presStyleIdx="4" presStyleCnt="10">
        <dgm:presLayoutVars>
          <dgm:chPref val="3"/>
        </dgm:presLayoutVars>
      </dgm:prSet>
      <dgm:spPr/>
      <dgm:t>
        <a:bodyPr/>
        <a:lstStyle/>
        <a:p>
          <a:endParaRPr lang="es-EC"/>
        </a:p>
      </dgm:t>
    </dgm:pt>
    <dgm:pt modelId="{7B74CA64-DB14-4C34-97F9-216DC77829FF}" type="pres">
      <dgm:prSet presAssocID="{A492707F-49E3-41F6-A5AD-2ED570E62EE7}" presName="rootConnector" presStyleLbl="node4" presStyleIdx="4" presStyleCnt="10"/>
      <dgm:spPr/>
      <dgm:t>
        <a:bodyPr/>
        <a:lstStyle/>
        <a:p>
          <a:endParaRPr lang="es-EC"/>
        </a:p>
      </dgm:t>
    </dgm:pt>
    <dgm:pt modelId="{B97695EE-5620-489E-985E-2D6078ED35C9}" type="pres">
      <dgm:prSet presAssocID="{A492707F-49E3-41F6-A5AD-2ED570E62EE7}" presName="hierChild4" presStyleCnt="0"/>
      <dgm:spPr/>
    </dgm:pt>
    <dgm:pt modelId="{40ABC525-4752-477E-AB3C-68CECFC5E241}" type="pres">
      <dgm:prSet presAssocID="{A492707F-49E3-41F6-A5AD-2ED570E62EE7}" presName="hierChild5" presStyleCnt="0"/>
      <dgm:spPr/>
    </dgm:pt>
    <dgm:pt modelId="{CF81E765-4DC1-4E10-B20F-84680BB6D9B7}" type="pres">
      <dgm:prSet presAssocID="{F55C8639-3C93-4165-82EA-2DA46FD80972}" presName="hierChild5" presStyleCnt="0"/>
      <dgm:spPr/>
    </dgm:pt>
    <dgm:pt modelId="{00EE4EB0-3B1A-4E35-B346-A741EF97A47F}" type="pres">
      <dgm:prSet presAssocID="{732CB7D9-EC8B-4649-96AD-0DE098FC1529}" presName="Name37" presStyleLbl="parChTrans1D3" presStyleIdx="1" presStyleCnt="5"/>
      <dgm:spPr/>
      <dgm:t>
        <a:bodyPr/>
        <a:lstStyle/>
        <a:p>
          <a:endParaRPr lang="es-EC"/>
        </a:p>
      </dgm:t>
    </dgm:pt>
    <dgm:pt modelId="{4392D565-C200-470C-A732-12EF2091FEC7}" type="pres">
      <dgm:prSet presAssocID="{3B39ABCD-475D-4E04-8B9A-CB44471FE5AC}" presName="hierRoot2" presStyleCnt="0">
        <dgm:presLayoutVars>
          <dgm:hierBranch val="init"/>
        </dgm:presLayoutVars>
      </dgm:prSet>
      <dgm:spPr/>
    </dgm:pt>
    <dgm:pt modelId="{75FDEEB3-377E-496E-8495-B0FD83C633C7}" type="pres">
      <dgm:prSet presAssocID="{3B39ABCD-475D-4E04-8B9A-CB44471FE5AC}" presName="rootComposite" presStyleCnt="0"/>
      <dgm:spPr/>
    </dgm:pt>
    <dgm:pt modelId="{3CE46ABA-3C96-4DE7-8CC4-3B8409BD52D9}" type="pres">
      <dgm:prSet presAssocID="{3B39ABCD-475D-4E04-8B9A-CB44471FE5AC}" presName="rootText" presStyleLbl="node3" presStyleIdx="1" presStyleCnt="5">
        <dgm:presLayoutVars>
          <dgm:chPref val="3"/>
        </dgm:presLayoutVars>
      </dgm:prSet>
      <dgm:spPr/>
      <dgm:t>
        <a:bodyPr/>
        <a:lstStyle/>
        <a:p>
          <a:endParaRPr lang="es-EC"/>
        </a:p>
      </dgm:t>
    </dgm:pt>
    <dgm:pt modelId="{8E1CEBD3-1C4B-4273-B5B2-014A98072957}" type="pres">
      <dgm:prSet presAssocID="{3B39ABCD-475D-4E04-8B9A-CB44471FE5AC}" presName="rootConnector" presStyleLbl="node3" presStyleIdx="1" presStyleCnt="5"/>
      <dgm:spPr/>
      <dgm:t>
        <a:bodyPr/>
        <a:lstStyle/>
        <a:p>
          <a:endParaRPr lang="es-EC"/>
        </a:p>
      </dgm:t>
    </dgm:pt>
    <dgm:pt modelId="{A18DD215-9D45-41CF-BB62-59AC8C73E1FA}" type="pres">
      <dgm:prSet presAssocID="{3B39ABCD-475D-4E04-8B9A-CB44471FE5AC}" presName="hierChild4" presStyleCnt="0"/>
      <dgm:spPr/>
    </dgm:pt>
    <dgm:pt modelId="{7AFBDFF5-E46D-4746-8CB6-495201B41F29}" type="pres">
      <dgm:prSet presAssocID="{5233CD87-2B5F-4794-B081-B18CC5C44844}" presName="Name37" presStyleLbl="parChTrans1D4" presStyleIdx="5" presStyleCnt="10"/>
      <dgm:spPr/>
      <dgm:t>
        <a:bodyPr/>
        <a:lstStyle/>
        <a:p>
          <a:endParaRPr lang="es-EC"/>
        </a:p>
      </dgm:t>
    </dgm:pt>
    <dgm:pt modelId="{128F61DC-06B5-4B49-9D2A-E6433ADB4F09}" type="pres">
      <dgm:prSet presAssocID="{1010B9CB-05AD-4084-AA3E-BBA8A995928D}" presName="hierRoot2" presStyleCnt="0">
        <dgm:presLayoutVars>
          <dgm:hierBranch val="init"/>
        </dgm:presLayoutVars>
      </dgm:prSet>
      <dgm:spPr/>
    </dgm:pt>
    <dgm:pt modelId="{29CC224A-EA49-4676-9D42-BBCC1E973278}" type="pres">
      <dgm:prSet presAssocID="{1010B9CB-05AD-4084-AA3E-BBA8A995928D}" presName="rootComposite" presStyleCnt="0"/>
      <dgm:spPr/>
    </dgm:pt>
    <dgm:pt modelId="{3923DEDE-C61D-4C96-A72C-D0182E3253FF}" type="pres">
      <dgm:prSet presAssocID="{1010B9CB-05AD-4084-AA3E-BBA8A995928D}" presName="rootText" presStyleLbl="node4" presStyleIdx="5" presStyleCnt="10">
        <dgm:presLayoutVars>
          <dgm:chPref val="3"/>
        </dgm:presLayoutVars>
      </dgm:prSet>
      <dgm:spPr/>
      <dgm:t>
        <a:bodyPr/>
        <a:lstStyle/>
        <a:p>
          <a:endParaRPr lang="es-EC"/>
        </a:p>
      </dgm:t>
    </dgm:pt>
    <dgm:pt modelId="{FA727E22-3D23-4722-8CD0-BE67139EBDA7}" type="pres">
      <dgm:prSet presAssocID="{1010B9CB-05AD-4084-AA3E-BBA8A995928D}" presName="rootConnector" presStyleLbl="node4" presStyleIdx="5" presStyleCnt="10"/>
      <dgm:spPr/>
      <dgm:t>
        <a:bodyPr/>
        <a:lstStyle/>
        <a:p>
          <a:endParaRPr lang="es-EC"/>
        </a:p>
      </dgm:t>
    </dgm:pt>
    <dgm:pt modelId="{FD68A222-25B8-4628-96FE-67A576FDB818}" type="pres">
      <dgm:prSet presAssocID="{1010B9CB-05AD-4084-AA3E-BBA8A995928D}" presName="hierChild4" presStyleCnt="0"/>
      <dgm:spPr/>
    </dgm:pt>
    <dgm:pt modelId="{907AB024-B3A8-4B2E-AF95-0E68DAEFC47F}" type="pres">
      <dgm:prSet presAssocID="{1010B9CB-05AD-4084-AA3E-BBA8A995928D}" presName="hierChild5" presStyleCnt="0"/>
      <dgm:spPr/>
    </dgm:pt>
    <dgm:pt modelId="{E7E96067-0F10-40EB-9434-D226C8031C8E}" type="pres">
      <dgm:prSet presAssocID="{EA02CD41-EAF2-4C4C-B5FE-3DC9F3D014F9}" presName="Name37" presStyleLbl="parChTrans1D4" presStyleIdx="6" presStyleCnt="10"/>
      <dgm:spPr/>
      <dgm:t>
        <a:bodyPr/>
        <a:lstStyle/>
        <a:p>
          <a:endParaRPr lang="es-EC"/>
        </a:p>
      </dgm:t>
    </dgm:pt>
    <dgm:pt modelId="{705C3738-3BF0-4263-9B40-95DC9AD0A695}" type="pres">
      <dgm:prSet presAssocID="{930BE788-0397-4324-8035-C0C6D80FF8B5}" presName="hierRoot2" presStyleCnt="0">
        <dgm:presLayoutVars>
          <dgm:hierBranch val="init"/>
        </dgm:presLayoutVars>
      </dgm:prSet>
      <dgm:spPr/>
    </dgm:pt>
    <dgm:pt modelId="{70C38B3F-8E5F-4615-8AE6-D05F4DECBED4}" type="pres">
      <dgm:prSet presAssocID="{930BE788-0397-4324-8035-C0C6D80FF8B5}" presName="rootComposite" presStyleCnt="0"/>
      <dgm:spPr/>
    </dgm:pt>
    <dgm:pt modelId="{2E4F6043-E347-442E-98A8-E565F114D0CA}" type="pres">
      <dgm:prSet presAssocID="{930BE788-0397-4324-8035-C0C6D80FF8B5}" presName="rootText" presStyleLbl="node4" presStyleIdx="6" presStyleCnt="10">
        <dgm:presLayoutVars>
          <dgm:chPref val="3"/>
        </dgm:presLayoutVars>
      </dgm:prSet>
      <dgm:spPr/>
      <dgm:t>
        <a:bodyPr/>
        <a:lstStyle/>
        <a:p>
          <a:endParaRPr lang="es-EC"/>
        </a:p>
      </dgm:t>
    </dgm:pt>
    <dgm:pt modelId="{28417F3D-7D7A-432F-848C-EF5536EE3FC3}" type="pres">
      <dgm:prSet presAssocID="{930BE788-0397-4324-8035-C0C6D80FF8B5}" presName="rootConnector" presStyleLbl="node4" presStyleIdx="6" presStyleCnt="10"/>
      <dgm:spPr/>
      <dgm:t>
        <a:bodyPr/>
        <a:lstStyle/>
        <a:p>
          <a:endParaRPr lang="es-EC"/>
        </a:p>
      </dgm:t>
    </dgm:pt>
    <dgm:pt modelId="{86B453F3-F2A7-4D1D-B03A-0ECA97C32DED}" type="pres">
      <dgm:prSet presAssocID="{930BE788-0397-4324-8035-C0C6D80FF8B5}" presName="hierChild4" presStyleCnt="0"/>
      <dgm:spPr/>
    </dgm:pt>
    <dgm:pt modelId="{9F813080-A43E-46EE-BC10-8030F8E85BAD}" type="pres">
      <dgm:prSet presAssocID="{930BE788-0397-4324-8035-C0C6D80FF8B5}" presName="hierChild5" presStyleCnt="0"/>
      <dgm:spPr/>
    </dgm:pt>
    <dgm:pt modelId="{99E423BE-A336-4D66-865D-0C9358B61AD4}" type="pres">
      <dgm:prSet presAssocID="{3B39ABCD-475D-4E04-8B9A-CB44471FE5AC}" presName="hierChild5" presStyleCnt="0"/>
      <dgm:spPr/>
    </dgm:pt>
    <dgm:pt modelId="{8CA8CA17-1C05-4CA7-8FF2-DF1803DFC46E}" type="pres">
      <dgm:prSet presAssocID="{D08AA795-3EE0-4F26-AF51-023D25AAD421}" presName="Name37" presStyleLbl="parChTrans1D3" presStyleIdx="2" presStyleCnt="5"/>
      <dgm:spPr/>
      <dgm:t>
        <a:bodyPr/>
        <a:lstStyle/>
        <a:p>
          <a:endParaRPr lang="es-EC"/>
        </a:p>
      </dgm:t>
    </dgm:pt>
    <dgm:pt modelId="{D883654F-142E-49E0-8AC4-656A4625F20E}" type="pres">
      <dgm:prSet presAssocID="{12C45264-06FB-4DAA-B506-0CF0F4AF5BDD}" presName="hierRoot2" presStyleCnt="0">
        <dgm:presLayoutVars>
          <dgm:hierBranch val="init"/>
        </dgm:presLayoutVars>
      </dgm:prSet>
      <dgm:spPr/>
    </dgm:pt>
    <dgm:pt modelId="{6AE8D265-B6F6-4187-B39A-B50462A2B8F5}" type="pres">
      <dgm:prSet presAssocID="{12C45264-06FB-4DAA-B506-0CF0F4AF5BDD}" presName="rootComposite" presStyleCnt="0"/>
      <dgm:spPr/>
    </dgm:pt>
    <dgm:pt modelId="{35E053A2-C592-4294-B9C3-50E650F0B43A}" type="pres">
      <dgm:prSet presAssocID="{12C45264-06FB-4DAA-B506-0CF0F4AF5BDD}" presName="rootText" presStyleLbl="node3" presStyleIdx="2" presStyleCnt="5">
        <dgm:presLayoutVars>
          <dgm:chPref val="3"/>
        </dgm:presLayoutVars>
      </dgm:prSet>
      <dgm:spPr/>
      <dgm:t>
        <a:bodyPr/>
        <a:lstStyle/>
        <a:p>
          <a:endParaRPr lang="es-EC"/>
        </a:p>
      </dgm:t>
    </dgm:pt>
    <dgm:pt modelId="{961A1F24-BC0A-4940-9CA5-BEB26F186364}" type="pres">
      <dgm:prSet presAssocID="{12C45264-06FB-4DAA-B506-0CF0F4AF5BDD}" presName="rootConnector" presStyleLbl="node3" presStyleIdx="2" presStyleCnt="5"/>
      <dgm:spPr/>
      <dgm:t>
        <a:bodyPr/>
        <a:lstStyle/>
        <a:p>
          <a:endParaRPr lang="es-EC"/>
        </a:p>
      </dgm:t>
    </dgm:pt>
    <dgm:pt modelId="{49D87A64-B87A-47B2-899F-82D1EBBBD9D1}" type="pres">
      <dgm:prSet presAssocID="{12C45264-06FB-4DAA-B506-0CF0F4AF5BDD}" presName="hierChild4" presStyleCnt="0"/>
      <dgm:spPr/>
    </dgm:pt>
    <dgm:pt modelId="{980F8B4A-34A6-4877-A5B2-71A79927DACC}" type="pres">
      <dgm:prSet presAssocID="{12C45264-06FB-4DAA-B506-0CF0F4AF5BDD}" presName="hierChild5" presStyleCnt="0"/>
      <dgm:spPr/>
    </dgm:pt>
    <dgm:pt modelId="{FC5B1C08-647A-4E2A-8ABF-BBA373E835EE}" type="pres">
      <dgm:prSet presAssocID="{A18CF2F3-C3F5-40A7-808C-4EC39C4E536C}" presName="Name37" presStyleLbl="parChTrans1D3" presStyleIdx="3" presStyleCnt="5"/>
      <dgm:spPr/>
      <dgm:t>
        <a:bodyPr/>
        <a:lstStyle/>
        <a:p>
          <a:endParaRPr lang="es-EC"/>
        </a:p>
      </dgm:t>
    </dgm:pt>
    <dgm:pt modelId="{AB36C631-658E-4CAC-BBBA-45A554B9084E}" type="pres">
      <dgm:prSet presAssocID="{35987C19-69C7-46FC-9E6D-13D4326DD0D4}" presName="hierRoot2" presStyleCnt="0">
        <dgm:presLayoutVars>
          <dgm:hierBranch val="init"/>
        </dgm:presLayoutVars>
      </dgm:prSet>
      <dgm:spPr/>
    </dgm:pt>
    <dgm:pt modelId="{5D4A8B63-7214-4913-AFA5-DF868A5F702A}" type="pres">
      <dgm:prSet presAssocID="{35987C19-69C7-46FC-9E6D-13D4326DD0D4}" presName="rootComposite" presStyleCnt="0"/>
      <dgm:spPr/>
    </dgm:pt>
    <dgm:pt modelId="{EF0BC09E-9876-42B8-A17E-96998B06FF9A}" type="pres">
      <dgm:prSet presAssocID="{35987C19-69C7-46FC-9E6D-13D4326DD0D4}" presName="rootText" presStyleLbl="node3" presStyleIdx="3" presStyleCnt="5">
        <dgm:presLayoutVars>
          <dgm:chPref val="3"/>
        </dgm:presLayoutVars>
      </dgm:prSet>
      <dgm:spPr/>
      <dgm:t>
        <a:bodyPr/>
        <a:lstStyle/>
        <a:p>
          <a:endParaRPr lang="es-EC"/>
        </a:p>
      </dgm:t>
    </dgm:pt>
    <dgm:pt modelId="{8E93A9B9-BC9A-4190-9F1C-D7E2F181BD51}" type="pres">
      <dgm:prSet presAssocID="{35987C19-69C7-46FC-9E6D-13D4326DD0D4}" presName="rootConnector" presStyleLbl="node3" presStyleIdx="3" presStyleCnt="5"/>
      <dgm:spPr/>
      <dgm:t>
        <a:bodyPr/>
        <a:lstStyle/>
        <a:p>
          <a:endParaRPr lang="es-EC"/>
        </a:p>
      </dgm:t>
    </dgm:pt>
    <dgm:pt modelId="{31911F5B-3F1E-460C-94E7-D7FBC74F0A0C}" type="pres">
      <dgm:prSet presAssocID="{35987C19-69C7-46FC-9E6D-13D4326DD0D4}" presName="hierChild4" presStyleCnt="0"/>
      <dgm:spPr/>
    </dgm:pt>
    <dgm:pt modelId="{05A5CC2E-362E-43C3-8106-508C1ECA5DE0}" type="pres">
      <dgm:prSet presAssocID="{EA8BD984-75C6-4A59-B2AA-31F1E0DD998F}" presName="Name37" presStyleLbl="parChTrans1D4" presStyleIdx="7" presStyleCnt="10"/>
      <dgm:spPr/>
      <dgm:t>
        <a:bodyPr/>
        <a:lstStyle/>
        <a:p>
          <a:endParaRPr lang="es-EC"/>
        </a:p>
      </dgm:t>
    </dgm:pt>
    <dgm:pt modelId="{3550E2EF-6E04-4A45-BEAA-EDDD19C3ED92}" type="pres">
      <dgm:prSet presAssocID="{169FA4C3-02F7-4627-8979-3F721743390D}" presName="hierRoot2" presStyleCnt="0">
        <dgm:presLayoutVars>
          <dgm:hierBranch val="init"/>
        </dgm:presLayoutVars>
      </dgm:prSet>
      <dgm:spPr/>
    </dgm:pt>
    <dgm:pt modelId="{153D2A46-ABD2-4802-8C36-BD520A327857}" type="pres">
      <dgm:prSet presAssocID="{169FA4C3-02F7-4627-8979-3F721743390D}" presName="rootComposite" presStyleCnt="0"/>
      <dgm:spPr/>
    </dgm:pt>
    <dgm:pt modelId="{351D0B02-2451-4523-8A03-A01B6C8B100E}" type="pres">
      <dgm:prSet presAssocID="{169FA4C3-02F7-4627-8979-3F721743390D}" presName="rootText" presStyleLbl="node4" presStyleIdx="7" presStyleCnt="10">
        <dgm:presLayoutVars>
          <dgm:chPref val="3"/>
        </dgm:presLayoutVars>
      </dgm:prSet>
      <dgm:spPr/>
      <dgm:t>
        <a:bodyPr/>
        <a:lstStyle/>
        <a:p>
          <a:endParaRPr lang="es-EC"/>
        </a:p>
      </dgm:t>
    </dgm:pt>
    <dgm:pt modelId="{CBB18915-F314-4938-B592-3A08D8AFB3D8}" type="pres">
      <dgm:prSet presAssocID="{169FA4C3-02F7-4627-8979-3F721743390D}" presName="rootConnector" presStyleLbl="node4" presStyleIdx="7" presStyleCnt="10"/>
      <dgm:spPr/>
      <dgm:t>
        <a:bodyPr/>
        <a:lstStyle/>
        <a:p>
          <a:endParaRPr lang="es-EC"/>
        </a:p>
      </dgm:t>
    </dgm:pt>
    <dgm:pt modelId="{1A4E3525-FE01-4BA4-8BDC-274341B6923C}" type="pres">
      <dgm:prSet presAssocID="{169FA4C3-02F7-4627-8979-3F721743390D}" presName="hierChild4" presStyleCnt="0"/>
      <dgm:spPr/>
    </dgm:pt>
    <dgm:pt modelId="{71B6391C-637E-43E2-8A34-B16B81F5CCEA}" type="pres">
      <dgm:prSet presAssocID="{169FA4C3-02F7-4627-8979-3F721743390D}" presName="hierChild5" presStyleCnt="0"/>
      <dgm:spPr/>
    </dgm:pt>
    <dgm:pt modelId="{56AED9F2-5065-40C3-802F-724691619162}" type="pres">
      <dgm:prSet presAssocID="{35987C19-69C7-46FC-9E6D-13D4326DD0D4}" presName="hierChild5" presStyleCnt="0"/>
      <dgm:spPr/>
    </dgm:pt>
    <dgm:pt modelId="{45067AC4-03C9-4DCB-8CC8-1CDA2E0C94F4}" type="pres">
      <dgm:prSet presAssocID="{92D4868B-115C-4965-9432-706CD310E9F8}" presName="Name37" presStyleLbl="parChTrans1D3" presStyleIdx="4" presStyleCnt="5"/>
      <dgm:spPr/>
      <dgm:t>
        <a:bodyPr/>
        <a:lstStyle/>
        <a:p>
          <a:endParaRPr lang="es-EC"/>
        </a:p>
      </dgm:t>
    </dgm:pt>
    <dgm:pt modelId="{6CCDC32E-E584-4989-9676-B0BE07A619AA}" type="pres">
      <dgm:prSet presAssocID="{073B7A19-E07D-4711-948C-202D293A172B}" presName="hierRoot2" presStyleCnt="0">
        <dgm:presLayoutVars>
          <dgm:hierBranch val="init"/>
        </dgm:presLayoutVars>
      </dgm:prSet>
      <dgm:spPr/>
    </dgm:pt>
    <dgm:pt modelId="{60BF7F25-1C6D-4C54-94BB-7E5C9323DF5F}" type="pres">
      <dgm:prSet presAssocID="{073B7A19-E07D-4711-948C-202D293A172B}" presName="rootComposite" presStyleCnt="0"/>
      <dgm:spPr/>
    </dgm:pt>
    <dgm:pt modelId="{FD98FE27-205D-41B8-A2E6-9B36D3FED24B}" type="pres">
      <dgm:prSet presAssocID="{073B7A19-E07D-4711-948C-202D293A172B}" presName="rootText" presStyleLbl="node3" presStyleIdx="4" presStyleCnt="5">
        <dgm:presLayoutVars>
          <dgm:chPref val="3"/>
        </dgm:presLayoutVars>
      </dgm:prSet>
      <dgm:spPr/>
      <dgm:t>
        <a:bodyPr/>
        <a:lstStyle/>
        <a:p>
          <a:endParaRPr lang="es-EC"/>
        </a:p>
      </dgm:t>
    </dgm:pt>
    <dgm:pt modelId="{A5C09276-7A6B-48FE-AAF7-A6EEAC8A6FAC}" type="pres">
      <dgm:prSet presAssocID="{073B7A19-E07D-4711-948C-202D293A172B}" presName="rootConnector" presStyleLbl="node3" presStyleIdx="4" presStyleCnt="5"/>
      <dgm:spPr/>
      <dgm:t>
        <a:bodyPr/>
        <a:lstStyle/>
        <a:p>
          <a:endParaRPr lang="es-EC"/>
        </a:p>
      </dgm:t>
    </dgm:pt>
    <dgm:pt modelId="{6B840383-69DA-4A51-A12D-4ACB01087DD3}" type="pres">
      <dgm:prSet presAssocID="{073B7A19-E07D-4711-948C-202D293A172B}" presName="hierChild4" presStyleCnt="0"/>
      <dgm:spPr/>
    </dgm:pt>
    <dgm:pt modelId="{E389A0F9-AADA-4271-A5F2-FD0C8171AA85}" type="pres">
      <dgm:prSet presAssocID="{5B45748F-2EBC-4D8D-8486-3F257198C228}" presName="Name37" presStyleLbl="parChTrans1D4" presStyleIdx="8" presStyleCnt="10"/>
      <dgm:spPr/>
      <dgm:t>
        <a:bodyPr/>
        <a:lstStyle/>
        <a:p>
          <a:endParaRPr lang="es-EC"/>
        </a:p>
      </dgm:t>
    </dgm:pt>
    <dgm:pt modelId="{69BC79BB-D54C-4392-9206-14C0A47EBAE5}" type="pres">
      <dgm:prSet presAssocID="{0812EC8A-434F-4B08-8428-1FE075713D5B}" presName="hierRoot2" presStyleCnt="0">
        <dgm:presLayoutVars>
          <dgm:hierBranch val="init"/>
        </dgm:presLayoutVars>
      </dgm:prSet>
      <dgm:spPr/>
    </dgm:pt>
    <dgm:pt modelId="{17EB50A5-22E7-483C-BD4C-8199842AC9F9}" type="pres">
      <dgm:prSet presAssocID="{0812EC8A-434F-4B08-8428-1FE075713D5B}" presName="rootComposite" presStyleCnt="0"/>
      <dgm:spPr/>
    </dgm:pt>
    <dgm:pt modelId="{5F46EA23-542D-4FF0-A708-F469E340065E}" type="pres">
      <dgm:prSet presAssocID="{0812EC8A-434F-4B08-8428-1FE075713D5B}" presName="rootText" presStyleLbl="node4" presStyleIdx="8" presStyleCnt="10">
        <dgm:presLayoutVars>
          <dgm:chPref val="3"/>
        </dgm:presLayoutVars>
      </dgm:prSet>
      <dgm:spPr/>
      <dgm:t>
        <a:bodyPr/>
        <a:lstStyle/>
        <a:p>
          <a:endParaRPr lang="es-EC"/>
        </a:p>
      </dgm:t>
    </dgm:pt>
    <dgm:pt modelId="{07AFC188-4C61-465A-9E2A-9034BEF5D09F}" type="pres">
      <dgm:prSet presAssocID="{0812EC8A-434F-4B08-8428-1FE075713D5B}" presName="rootConnector" presStyleLbl="node4" presStyleIdx="8" presStyleCnt="10"/>
      <dgm:spPr/>
      <dgm:t>
        <a:bodyPr/>
        <a:lstStyle/>
        <a:p>
          <a:endParaRPr lang="es-EC"/>
        </a:p>
      </dgm:t>
    </dgm:pt>
    <dgm:pt modelId="{D3F2B694-7F7A-42EB-8A28-6715DCBD0DD3}" type="pres">
      <dgm:prSet presAssocID="{0812EC8A-434F-4B08-8428-1FE075713D5B}" presName="hierChild4" presStyleCnt="0"/>
      <dgm:spPr/>
    </dgm:pt>
    <dgm:pt modelId="{DA528FA8-4EB2-4C2A-A700-A04E372A671E}" type="pres">
      <dgm:prSet presAssocID="{0812EC8A-434F-4B08-8428-1FE075713D5B}" presName="hierChild5" presStyleCnt="0"/>
      <dgm:spPr/>
    </dgm:pt>
    <dgm:pt modelId="{9A43D9F0-9DBF-4466-B9E7-AD132C5AD40F}" type="pres">
      <dgm:prSet presAssocID="{B6901430-D2D2-4151-9E79-461CB10E4EDD}" presName="Name37" presStyleLbl="parChTrans1D4" presStyleIdx="9" presStyleCnt="10"/>
      <dgm:spPr/>
      <dgm:t>
        <a:bodyPr/>
        <a:lstStyle/>
        <a:p>
          <a:endParaRPr lang="es-EC"/>
        </a:p>
      </dgm:t>
    </dgm:pt>
    <dgm:pt modelId="{97E274D8-0E71-4B24-AAF7-D33B44961210}" type="pres">
      <dgm:prSet presAssocID="{5E3483CD-1B72-473B-B0EE-F8FD31ED7F0D}" presName="hierRoot2" presStyleCnt="0">
        <dgm:presLayoutVars>
          <dgm:hierBranch val="init"/>
        </dgm:presLayoutVars>
      </dgm:prSet>
      <dgm:spPr/>
    </dgm:pt>
    <dgm:pt modelId="{B39AB389-89B4-4883-8BA8-3B69108C4082}" type="pres">
      <dgm:prSet presAssocID="{5E3483CD-1B72-473B-B0EE-F8FD31ED7F0D}" presName="rootComposite" presStyleCnt="0"/>
      <dgm:spPr/>
    </dgm:pt>
    <dgm:pt modelId="{A80AA4F3-9C37-42DA-BBE3-B3C832153E65}" type="pres">
      <dgm:prSet presAssocID="{5E3483CD-1B72-473B-B0EE-F8FD31ED7F0D}" presName="rootText" presStyleLbl="node4" presStyleIdx="9" presStyleCnt="10">
        <dgm:presLayoutVars>
          <dgm:chPref val="3"/>
        </dgm:presLayoutVars>
      </dgm:prSet>
      <dgm:spPr/>
      <dgm:t>
        <a:bodyPr/>
        <a:lstStyle/>
        <a:p>
          <a:endParaRPr lang="es-EC"/>
        </a:p>
      </dgm:t>
    </dgm:pt>
    <dgm:pt modelId="{05EC98E1-0628-4CE0-823C-23D467F009F2}" type="pres">
      <dgm:prSet presAssocID="{5E3483CD-1B72-473B-B0EE-F8FD31ED7F0D}" presName="rootConnector" presStyleLbl="node4" presStyleIdx="9" presStyleCnt="10"/>
      <dgm:spPr/>
      <dgm:t>
        <a:bodyPr/>
        <a:lstStyle/>
        <a:p>
          <a:endParaRPr lang="es-EC"/>
        </a:p>
      </dgm:t>
    </dgm:pt>
    <dgm:pt modelId="{33B12A77-DA78-41F9-B22D-2017AAB4F6A1}" type="pres">
      <dgm:prSet presAssocID="{5E3483CD-1B72-473B-B0EE-F8FD31ED7F0D}" presName="hierChild4" presStyleCnt="0"/>
      <dgm:spPr/>
    </dgm:pt>
    <dgm:pt modelId="{F9A7C1D3-CA63-48F3-B4E0-9B4F62B681B3}" type="pres">
      <dgm:prSet presAssocID="{5E3483CD-1B72-473B-B0EE-F8FD31ED7F0D}" presName="hierChild5" presStyleCnt="0"/>
      <dgm:spPr/>
    </dgm:pt>
    <dgm:pt modelId="{6FF346F4-6541-4491-B622-69C819911ABA}" type="pres">
      <dgm:prSet presAssocID="{073B7A19-E07D-4711-948C-202D293A172B}" presName="hierChild5" presStyleCnt="0"/>
      <dgm:spPr/>
    </dgm:pt>
    <dgm:pt modelId="{5088293F-2D32-457E-9367-4B9EF7810889}" type="pres">
      <dgm:prSet presAssocID="{B7350CD3-3F20-49FD-9866-96879006E039}" presName="hierChild5" presStyleCnt="0"/>
      <dgm:spPr/>
    </dgm:pt>
    <dgm:pt modelId="{3739F79E-0447-4187-BCA5-4B36798837D1}" type="pres">
      <dgm:prSet presAssocID="{1387313C-6C20-4D6E-BF2D-23CA825E7710}" presName="hierChild3" presStyleCnt="0"/>
      <dgm:spPr/>
    </dgm:pt>
  </dgm:ptLst>
  <dgm:cxnLst>
    <dgm:cxn modelId="{1BC3EE87-1D96-4191-AA7E-A62CBB7AF9F6}" type="presOf" srcId="{A492707F-49E3-41F6-A5AD-2ED570E62EE7}" destId="{7B74CA64-DB14-4C34-97F9-216DC77829FF}" srcOrd="1" destOrd="0" presId="urn:microsoft.com/office/officeart/2005/8/layout/orgChart1"/>
    <dgm:cxn modelId="{862DC9F7-0973-45DC-BA1E-B54D20E58D0C}" srcId="{F55C8639-3C93-4165-82EA-2DA46FD80972}" destId="{AF98E343-93CF-4A37-A93A-B9E054BC039A}" srcOrd="0" destOrd="0" parTransId="{427FC8B6-8AEF-41A5-AA51-AF70714778E3}" sibTransId="{AFE7C5A0-6863-4A8F-A459-8444AEDEF40E}"/>
    <dgm:cxn modelId="{81F958D5-43F0-43E7-8AAB-018C8B5698A0}" type="presOf" srcId="{1010B9CB-05AD-4084-AA3E-BBA8A995928D}" destId="{3923DEDE-C61D-4C96-A72C-D0182E3253FF}" srcOrd="0" destOrd="0" presId="urn:microsoft.com/office/officeart/2005/8/layout/orgChart1"/>
    <dgm:cxn modelId="{3A5D7D4A-55D2-4241-9373-566535576F33}" type="presOf" srcId="{EA8BD984-75C6-4A59-B2AA-31F1E0DD998F}" destId="{05A5CC2E-362E-43C3-8106-508C1ECA5DE0}" srcOrd="0" destOrd="0" presId="urn:microsoft.com/office/officeart/2005/8/layout/orgChart1"/>
    <dgm:cxn modelId="{DD54164B-B274-4792-8ED7-7A62AACE5954}" type="presOf" srcId="{47312742-D243-47EB-A26A-8A8D06765082}" destId="{EB76D699-7428-435E-8467-9DF8C77FADCD}" srcOrd="0" destOrd="0" presId="urn:microsoft.com/office/officeart/2005/8/layout/orgChart1"/>
    <dgm:cxn modelId="{E14C78FA-A29D-4219-8519-D9DCC7DFBB40}" srcId="{B7350CD3-3F20-49FD-9866-96879006E039}" destId="{35987C19-69C7-46FC-9E6D-13D4326DD0D4}" srcOrd="3" destOrd="0" parTransId="{A18CF2F3-C3F5-40A7-808C-4EC39C4E536C}" sibTransId="{A8697B13-8107-42B0-B9E9-BF3FBDDBFF0C}"/>
    <dgm:cxn modelId="{55408CB9-6E63-483A-AA06-B2E3811EDCE9}" srcId="{B7350CD3-3F20-49FD-9866-96879006E039}" destId="{3B39ABCD-475D-4E04-8B9A-CB44471FE5AC}" srcOrd="1" destOrd="0" parTransId="{732CB7D9-EC8B-4649-96AD-0DE098FC1529}" sibTransId="{018A489C-6D85-4EC6-A606-4F3670A2E39F}"/>
    <dgm:cxn modelId="{FEC1A1E9-8AFE-48D9-BAF0-B9E3B22ECDDC}" type="presOf" srcId="{92D4868B-115C-4965-9432-706CD310E9F8}" destId="{45067AC4-03C9-4DCB-8CC8-1CDA2E0C94F4}" srcOrd="0" destOrd="0" presId="urn:microsoft.com/office/officeart/2005/8/layout/orgChart1"/>
    <dgm:cxn modelId="{DC57AB46-E7A3-4FDA-9934-4FA0F0DBCD5E}" type="presOf" srcId="{0812EC8A-434F-4B08-8428-1FE075713D5B}" destId="{07AFC188-4C61-465A-9E2A-9034BEF5D09F}" srcOrd="1" destOrd="0" presId="urn:microsoft.com/office/officeart/2005/8/layout/orgChart1"/>
    <dgm:cxn modelId="{F1774DAF-2F16-48DB-A317-8A7F6D765936}" srcId="{B7350CD3-3F20-49FD-9866-96879006E039}" destId="{073B7A19-E07D-4711-948C-202D293A172B}" srcOrd="4" destOrd="0" parTransId="{92D4868B-115C-4965-9432-706CD310E9F8}" sibTransId="{CF91CF72-B886-450B-AF74-E19975937FD1}"/>
    <dgm:cxn modelId="{752B93BB-7ECE-4FD5-BE70-9008629E1E50}" type="presOf" srcId="{B7350CD3-3F20-49FD-9866-96879006E039}" destId="{3CC2ED8D-C3A5-4AD4-8D3F-CEF5C03C102B}" srcOrd="0" destOrd="0" presId="urn:microsoft.com/office/officeart/2005/8/layout/orgChart1"/>
    <dgm:cxn modelId="{9814A22D-A858-472F-9B29-601BE3F3E0B8}" type="presOf" srcId="{A3D1CF55-5308-45D7-BB9E-73459788883A}" destId="{F653A299-D7DE-4D45-AE66-2C8CBDF992DD}" srcOrd="0" destOrd="0" presId="urn:microsoft.com/office/officeart/2005/8/layout/orgChart1"/>
    <dgm:cxn modelId="{313BCAC9-1645-4400-95C4-353A9A9F037D}" srcId="{D8509BAA-4099-4947-B895-65599E789B79}" destId="{1387313C-6C20-4D6E-BF2D-23CA825E7710}" srcOrd="0" destOrd="0" parTransId="{F0B6D586-82A7-4D70-AAC1-37E4B21F3161}" sibTransId="{38B9EA79-1C4D-45A8-B83A-6950F5F7ECB7}"/>
    <dgm:cxn modelId="{813D7629-5508-4F5B-8001-B660E653178C}" srcId="{B7350CD3-3F20-49FD-9866-96879006E039}" destId="{12C45264-06FB-4DAA-B506-0CF0F4AF5BDD}" srcOrd="2" destOrd="0" parTransId="{D08AA795-3EE0-4F26-AF51-023D25AAD421}" sibTransId="{1F635D3F-D4FC-4297-8E6D-E371AAF6DADD}"/>
    <dgm:cxn modelId="{2C21725E-EF38-4694-9B56-1DCCF2E2BB1D}" type="presOf" srcId="{F55C8639-3C93-4165-82EA-2DA46FD80972}" destId="{99203C82-29F0-4AE7-89BD-6C06975F9C11}" srcOrd="0" destOrd="0" presId="urn:microsoft.com/office/officeart/2005/8/layout/orgChart1"/>
    <dgm:cxn modelId="{A7335261-0FDD-44C6-BE84-745CA39172BE}" type="presOf" srcId="{6B88D5DD-FB2E-4BBA-B98D-E0F20F58D9A0}" destId="{34D044CB-AC99-496E-A40F-8406358775B3}" srcOrd="0" destOrd="0" presId="urn:microsoft.com/office/officeart/2005/8/layout/orgChart1"/>
    <dgm:cxn modelId="{0F02C5B4-C271-49DF-BF67-A420FB8D5DFD}" type="presOf" srcId="{1387313C-6C20-4D6E-BF2D-23CA825E7710}" destId="{D79EB39E-489E-4B7E-80CD-2360CBE31C10}" srcOrd="1" destOrd="0" presId="urn:microsoft.com/office/officeart/2005/8/layout/orgChart1"/>
    <dgm:cxn modelId="{6BB0A04E-A429-4E70-B6EB-490DDBCA1DFD}" type="presOf" srcId="{930BE788-0397-4324-8035-C0C6D80FF8B5}" destId="{2E4F6043-E347-442E-98A8-E565F114D0CA}" srcOrd="0" destOrd="0" presId="urn:microsoft.com/office/officeart/2005/8/layout/orgChart1"/>
    <dgm:cxn modelId="{B17100F0-CD7B-4119-AED2-97656B6A72B3}" type="presOf" srcId="{AF98E343-93CF-4A37-A93A-B9E054BC039A}" destId="{8B21665F-6BEE-45FC-A406-437383951430}" srcOrd="0" destOrd="0" presId="urn:microsoft.com/office/officeart/2005/8/layout/orgChart1"/>
    <dgm:cxn modelId="{DC3A900B-A78B-41FE-BCC2-1C2B3D7AFE53}" type="presOf" srcId="{A18CF2F3-C3F5-40A7-808C-4EC39C4E536C}" destId="{FC5B1C08-647A-4E2A-8ABF-BBA373E835EE}" srcOrd="0" destOrd="0" presId="urn:microsoft.com/office/officeart/2005/8/layout/orgChart1"/>
    <dgm:cxn modelId="{49589106-2963-43F4-9760-E807235AF53E}" type="presOf" srcId="{5233CD87-2B5F-4794-B081-B18CC5C44844}" destId="{7AFBDFF5-E46D-4746-8CB6-495201B41F29}" srcOrd="0" destOrd="0" presId="urn:microsoft.com/office/officeart/2005/8/layout/orgChart1"/>
    <dgm:cxn modelId="{C6466709-9C4A-4124-9FE6-EAA6273FD7C2}" type="presOf" srcId="{0812EC8A-434F-4B08-8428-1FE075713D5B}" destId="{5F46EA23-542D-4FF0-A708-F469E340065E}" srcOrd="0" destOrd="0" presId="urn:microsoft.com/office/officeart/2005/8/layout/orgChart1"/>
    <dgm:cxn modelId="{ED3E223A-98D2-420F-AD19-F160A9D9E8FB}" type="presOf" srcId="{1387313C-6C20-4D6E-BF2D-23CA825E7710}" destId="{C709D8B6-8735-48DE-B12C-3F9F2E9B0DF8}" srcOrd="0" destOrd="0" presId="urn:microsoft.com/office/officeart/2005/8/layout/orgChart1"/>
    <dgm:cxn modelId="{4A38C3C1-C813-4C95-9710-B1584733CBBB}" type="presOf" srcId="{732CB7D9-EC8B-4649-96AD-0DE098FC1529}" destId="{00EE4EB0-3B1A-4E35-B346-A741EF97A47F}" srcOrd="0" destOrd="0" presId="urn:microsoft.com/office/officeart/2005/8/layout/orgChart1"/>
    <dgm:cxn modelId="{68A655F3-FA42-471F-9F8E-FE583BCD738E}" srcId="{35987C19-69C7-46FC-9E6D-13D4326DD0D4}" destId="{169FA4C3-02F7-4627-8979-3F721743390D}" srcOrd="0" destOrd="0" parTransId="{EA8BD984-75C6-4A59-B2AA-31F1E0DD998F}" sibTransId="{CBD33B5E-54F8-45B5-98A2-42231155B6F9}"/>
    <dgm:cxn modelId="{B175C579-9815-4981-9702-3E320B05DF75}" type="presOf" srcId="{F55C8639-3C93-4165-82EA-2DA46FD80972}" destId="{B75AFF33-4613-45AD-8AB6-73561FF401E0}" srcOrd="1" destOrd="0" presId="urn:microsoft.com/office/officeart/2005/8/layout/orgChart1"/>
    <dgm:cxn modelId="{5604EF35-4381-4CCD-87DE-CF57F48696E3}" type="presOf" srcId="{B7350CD3-3F20-49FD-9866-96879006E039}" destId="{45B410E9-A8DC-49ED-A402-B8E6DAD379CD}" srcOrd="1" destOrd="0" presId="urn:microsoft.com/office/officeart/2005/8/layout/orgChart1"/>
    <dgm:cxn modelId="{31ACD46F-0C45-4E09-9622-A89A326342E0}" type="presOf" srcId="{169FA4C3-02F7-4627-8979-3F721743390D}" destId="{CBB18915-F314-4938-B592-3A08D8AFB3D8}" srcOrd="1" destOrd="0" presId="urn:microsoft.com/office/officeart/2005/8/layout/orgChart1"/>
    <dgm:cxn modelId="{FF43B619-9DF5-4853-A9FA-6242F2D05959}" type="presOf" srcId="{F7EF98C4-DCDB-4480-B23C-882A72C36296}" destId="{0B3C6670-50D2-431E-9526-2416B4F632B7}" srcOrd="0" destOrd="0" presId="urn:microsoft.com/office/officeart/2005/8/layout/orgChart1"/>
    <dgm:cxn modelId="{604D1E8E-D89E-41B5-BA59-5DE71BD2189C}" type="presOf" srcId="{AAE12F36-3BFF-46CC-9246-5FD8C3F76C52}" destId="{FB21F0FD-F627-4C73-B11D-BDA96230C02B}" srcOrd="0" destOrd="0" presId="urn:microsoft.com/office/officeart/2005/8/layout/orgChart1"/>
    <dgm:cxn modelId="{059A5FE6-2EC9-416A-8EAB-0FCA2D33E632}" type="presOf" srcId="{169FA4C3-02F7-4627-8979-3F721743390D}" destId="{351D0B02-2451-4523-8A03-A01B6C8B100E}" srcOrd="0" destOrd="0" presId="urn:microsoft.com/office/officeart/2005/8/layout/orgChart1"/>
    <dgm:cxn modelId="{5B6E354F-C7EF-47CA-8BC4-C4E6B6369822}" srcId="{F55C8639-3C93-4165-82EA-2DA46FD80972}" destId="{A492707F-49E3-41F6-A5AD-2ED570E62EE7}" srcOrd="4" destOrd="0" parTransId="{BDCE38EC-A568-4758-AB94-A6A92D8DB630}" sibTransId="{EF0F8694-0C5F-45F4-819A-F3AEFBDAE04E}"/>
    <dgm:cxn modelId="{706A1B85-9D60-4381-94E1-AA3025140FC5}" type="presOf" srcId="{3B39ABCD-475D-4E04-8B9A-CB44471FE5AC}" destId="{3CE46ABA-3C96-4DE7-8CC4-3B8409BD52D9}" srcOrd="0" destOrd="0" presId="urn:microsoft.com/office/officeart/2005/8/layout/orgChart1"/>
    <dgm:cxn modelId="{1B958DCB-46B7-4BD6-84A1-A4FC3C9C3BF4}" type="presOf" srcId="{5B45748F-2EBC-4D8D-8486-3F257198C228}" destId="{E389A0F9-AADA-4271-A5F2-FD0C8171AA85}" srcOrd="0" destOrd="0" presId="urn:microsoft.com/office/officeart/2005/8/layout/orgChart1"/>
    <dgm:cxn modelId="{7FEC8042-0F5C-4881-B89B-272F45A2D519}" type="presOf" srcId="{EA02CD41-EAF2-4C4C-B5FE-3DC9F3D014F9}" destId="{E7E96067-0F10-40EB-9434-D226C8031C8E}" srcOrd="0" destOrd="0" presId="urn:microsoft.com/office/officeart/2005/8/layout/orgChart1"/>
    <dgm:cxn modelId="{249E3F74-C456-446D-8E2A-6C4C8D589CB9}" srcId="{F55C8639-3C93-4165-82EA-2DA46FD80972}" destId="{BEA2D262-90E4-40BB-A1BB-AECEA89CB648}" srcOrd="1" destOrd="0" parTransId="{F7EF98C4-DCDB-4480-B23C-882A72C36296}" sibTransId="{B6644441-7789-41B5-8F43-EBDC58F9D453}"/>
    <dgm:cxn modelId="{A6873593-BD6A-4132-865C-8B0DD861F08E}" srcId="{F55C8639-3C93-4165-82EA-2DA46FD80972}" destId="{6B88D5DD-FB2E-4BBA-B98D-E0F20F58D9A0}" srcOrd="2" destOrd="0" parTransId="{AAE12F36-3BFF-46CC-9246-5FD8C3F76C52}" sibTransId="{D39A8FFE-C688-4EBA-9405-2C09ED1B3B35}"/>
    <dgm:cxn modelId="{4E53F43A-3AD7-4A5F-BC2E-B7FEDC65FB21}" type="presOf" srcId="{BDCE38EC-A568-4758-AB94-A6A92D8DB630}" destId="{F428EBA0-0649-4D0F-B740-90039B82847E}" srcOrd="0" destOrd="0" presId="urn:microsoft.com/office/officeart/2005/8/layout/orgChart1"/>
    <dgm:cxn modelId="{6E82A7A0-8E5D-4A0C-B7BF-EFF91D5EDBA5}" type="presOf" srcId="{A3D1CF55-5308-45D7-BB9E-73459788883A}" destId="{F2E60F24-5FE8-43AA-BACA-FEC0C9E046B0}" srcOrd="1" destOrd="0" presId="urn:microsoft.com/office/officeart/2005/8/layout/orgChart1"/>
    <dgm:cxn modelId="{04757D77-40CE-4FCC-87CE-7AF1686A490C}" type="presOf" srcId="{5E3483CD-1B72-473B-B0EE-F8FD31ED7F0D}" destId="{05EC98E1-0628-4CE0-823C-23D467F009F2}" srcOrd="1" destOrd="0" presId="urn:microsoft.com/office/officeart/2005/8/layout/orgChart1"/>
    <dgm:cxn modelId="{10F1DAFC-AD53-4112-AEE4-FAC463AF1FBA}" srcId="{F55C8639-3C93-4165-82EA-2DA46FD80972}" destId="{A3D1CF55-5308-45D7-BB9E-73459788883A}" srcOrd="3" destOrd="0" parTransId="{F440CF91-FE75-4556-ABAF-5A053668F45A}" sibTransId="{55FF1A64-7140-4257-BFAC-EFED8619BC2E}"/>
    <dgm:cxn modelId="{09353930-645A-4CC0-92CE-680834841583}" type="presOf" srcId="{A492707F-49E3-41F6-A5AD-2ED570E62EE7}" destId="{5BA52D36-0061-42C6-A03E-6241159871B0}" srcOrd="0" destOrd="0" presId="urn:microsoft.com/office/officeart/2005/8/layout/orgChart1"/>
    <dgm:cxn modelId="{908BB941-6F9B-4479-A456-06A9100B8345}" type="presOf" srcId="{427FC8B6-8AEF-41A5-AA51-AF70714778E3}" destId="{61E6A4EC-1971-4824-A3B9-6EFA385CED24}" srcOrd="0" destOrd="0" presId="urn:microsoft.com/office/officeart/2005/8/layout/orgChart1"/>
    <dgm:cxn modelId="{89338263-DB1B-47C8-9B06-2930AA018503}" type="presOf" srcId="{B6901430-D2D2-4151-9E79-461CB10E4EDD}" destId="{9A43D9F0-9DBF-4466-B9E7-AD132C5AD40F}" srcOrd="0" destOrd="0" presId="urn:microsoft.com/office/officeart/2005/8/layout/orgChart1"/>
    <dgm:cxn modelId="{25C6C46B-F4DB-4659-96E7-DC913CD4ABD0}" type="presOf" srcId="{12C45264-06FB-4DAA-B506-0CF0F4AF5BDD}" destId="{961A1F24-BC0A-4940-9CA5-BEB26F186364}" srcOrd="1" destOrd="0" presId="urn:microsoft.com/office/officeart/2005/8/layout/orgChart1"/>
    <dgm:cxn modelId="{CDC30907-3488-4814-AC7A-D577D7128855}" type="presOf" srcId="{F440CF91-FE75-4556-ABAF-5A053668F45A}" destId="{B290EF8D-7BA2-4B47-811E-A02BD999E00B}" srcOrd="0" destOrd="0" presId="urn:microsoft.com/office/officeart/2005/8/layout/orgChart1"/>
    <dgm:cxn modelId="{0A3BE52E-CEF2-4D03-8B4D-98F70C67444C}" type="presOf" srcId="{4B76E2F0-C103-4BA9-92E2-32F9671F3381}" destId="{55FB17B8-FBE8-457C-A6EB-2C1873C2BF3E}" srcOrd="0" destOrd="0" presId="urn:microsoft.com/office/officeart/2005/8/layout/orgChart1"/>
    <dgm:cxn modelId="{2CE5BC68-592F-4023-9471-0624A6697C0A}" type="presOf" srcId="{12C45264-06FB-4DAA-B506-0CF0F4AF5BDD}" destId="{35E053A2-C592-4294-B9C3-50E650F0B43A}" srcOrd="0" destOrd="0" presId="urn:microsoft.com/office/officeart/2005/8/layout/orgChart1"/>
    <dgm:cxn modelId="{1AFC6F99-EEE7-490F-989A-E98BFB7AC28D}" srcId="{073B7A19-E07D-4711-948C-202D293A172B}" destId="{5E3483CD-1B72-473B-B0EE-F8FD31ED7F0D}" srcOrd="1" destOrd="0" parTransId="{B6901430-D2D2-4151-9E79-461CB10E4EDD}" sibTransId="{ECD23D08-5941-42B8-8D20-7D7352148696}"/>
    <dgm:cxn modelId="{AD03E5BC-AFEF-40FE-B8FD-DD5ED7710261}" type="presOf" srcId="{073B7A19-E07D-4711-948C-202D293A172B}" destId="{FD98FE27-205D-41B8-A2E6-9B36D3FED24B}" srcOrd="0" destOrd="0" presId="urn:microsoft.com/office/officeart/2005/8/layout/orgChart1"/>
    <dgm:cxn modelId="{70D30E62-1637-41DD-949B-81520DC917AE}" type="presOf" srcId="{35987C19-69C7-46FC-9E6D-13D4326DD0D4}" destId="{EF0BC09E-9876-42B8-A17E-96998B06FF9A}" srcOrd="0" destOrd="0" presId="urn:microsoft.com/office/officeart/2005/8/layout/orgChart1"/>
    <dgm:cxn modelId="{E10D0C6B-9E3F-40BD-9AE1-122E474420D0}" srcId="{3B39ABCD-475D-4E04-8B9A-CB44471FE5AC}" destId="{930BE788-0397-4324-8035-C0C6D80FF8B5}" srcOrd="1" destOrd="0" parTransId="{EA02CD41-EAF2-4C4C-B5FE-3DC9F3D014F9}" sibTransId="{9382B795-92BC-4090-BE11-EA792CDFA377}"/>
    <dgm:cxn modelId="{85C2A0C2-5B2A-4863-8C74-4F0E8DE22D24}" srcId="{3B39ABCD-475D-4E04-8B9A-CB44471FE5AC}" destId="{1010B9CB-05AD-4084-AA3E-BBA8A995928D}" srcOrd="0" destOrd="0" parTransId="{5233CD87-2B5F-4794-B081-B18CC5C44844}" sibTransId="{9318464F-A0F1-4F5C-96AA-A42F8E85900C}"/>
    <dgm:cxn modelId="{5591FB23-D49E-4E4B-9257-C324FF1DB77A}" type="presOf" srcId="{35987C19-69C7-46FC-9E6D-13D4326DD0D4}" destId="{8E93A9B9-BC9A-4190-9F1C-D7E2F181BD51}" srcOrd="1" destOrd="0" presId="urn:microsoft.com/office/officeart/2005/8/layout/orgChart1"/>
    <dgm:cxn modelId="{194AB0F0-82B4-484F-B4DB-F5242DB30C74}" srcId="{1387313C-6C20-4D6E-BF2D-23CA825E7710}" destId="{B7350CD3-3F20-49FD-9866-96879006E039}" srcOrd="0" destOrd="0" parTransId="{4B76E2F0-C103-4BA9-92E2-32F9671F3381}" sibTransId="{39CAFFFE-6771-43C3-B472-B64259F759C2}"/>
    <dgm:cxn modelId="{5FE1AD7C-BE92-45FF-B38E-946A68911E51}" type="presOf" srcId="{1010B9CB-05AD-4084-AA3E-BBA8A995928D}" destId="{FA727E22-3D23-4722-8CD0-BE67139EBDA7}" srcOrd="1" destOrd="0" presId="urn:microsoft.com/office/officeart/2005/8/layout/orgChart1"/>
    <dgm:cxn modelId="{F8F743DA-D14D-4F79-8F6F-289C99DE18B4}" type="presOf" srcId="{BEA2D262-90E4-40BB-A1BB-AECEA89CB648}" destId="{B4D96C5D-F54F-4132-8056-2BB20C9BB330}" srcOrd="0" destOrd="0" presId="urn:microsoft.com/office/officeart/2005/8/layout/orgChart1"/>
    <dgm:cxn modelId="{DD6CFF42-2127-4BB2-A3C6-C9314835C6BD}" type="presOf" srcId="{5E3483CD-1B72-473B-B0EE-F8FD31ED7F0D}" destId="{A80AA4F3-9C37-42DA-BBE3-B3C832153E65}" srcOrd="0" destOrd="0" presId="urn:microsoft.com/office/officeart/2005/8/layout/orgChart1"/>
    <dgm:cxn modelId="{F9492F26-1C71-4F30-B7C5-23BDB4816A0D}" type="presOf" srcId="{930BE788-0397-4324-8035-C0C6D80FF8B5}" destId="{28417F3D-7D7A-432F-848C-EF5536EE3FC3}" srcOrd="1" destOrd="0" presId="urn:microsoft.com/office/officeart/2005/8/layout/orgChart1"/>
    <dgm:cxn modelId="{C8EB1A0C-774C-4D84-A34F-39DADE9BD146}" type="presOf" srcId="{D8509BAA-4099-4947-B895-65599E789B79}" destId="{37C39A00-A931-4830-9F1B-EC95CCAE8CEC}" srcOrd="0" destOrd="0" presId="urn:microsoft.com/office/officeart/2005/8/layout/orgChart1"/>
    <dgm:cxn modelId="{867A6876-0AD3-4559-B101-C1141D3A127F}" type="presOf" srcId="{AF98E343-93CF-4A37-A93A-B9E054BC039A}" destId="{A60B668E-F77B-4A24-A6FD-3EE879C62AE9}" srcOrd="1" destOrd="0" presId="urn:microsoft.com/office/officeart/2005/8/layout/orgChart1"/>
    <dgm:cxn modelId="{FB1A21A7-9453-4449-8E23-BB9800788669}" type="presOf" srcId="{BEA2D262-90E4-40BB-A1BB-AECEA89CB648}" destId="{15DAAA58-7651-44BC-9A5C-F353BF8F3AE4}" srcOrd="1" destOrd="0" presId="urn:microsoft.com/office/officeart/2005/8/layout/orgChart1"/>
    <dgm:cxn modelId="{2AAACA1E-9049-4F73-BE54-04569DD33B21}" srcId="{B7350CD3-3F20-49FD-9866-96879006E039}" destId="{F55C8639-3C93-4165-82EA-2DA46FD80972}" srcOrd="0" destOrd="0" parTransId="{47312742-D243-47EB-A26A-8A8D06765082}" sibTransId="{5618CFBC-E585-421F-9F19-DA096DEC0AB2}"/>
    <dgm:cxn modelId="{2C602F12-CA14-4E0C-BB0A-5494C44E52B4}" type="presOf" srcId="{3B39ABCD-475D-4E04-8B9A-CB44471FE5AC}" destId="{8E1CEBD3-1C4B-4273-B5B2-014A98072957}" srcOrd="1" destOrd="0" presId="urn:microsoft.com/office/officeart/2005/8/layout/orgChart1"/>
    <dgm:cxn modelId="{001BB0E5-A79E-4B75-ABD5-33D383CE18D2}" type="presOf" srcId="{D08AA795-3EE0-4F26-AF51-023D25AAD421}" destId="{8CA8CA17-1C05-4CA7-8FF2-DF1803DFC46E}" srcOrd="0" destOrd="0" presId="urn:microsoft.com/office/officeart/2005/8/layout/orgChart1"/>
    <dgm:cxn modelId="{9A61CB13-8442-4B01-9560-165BADABE7EB}" type="presOf" srcId="{6B88D5DD-FB2E-4BBA-B98D-E0F20F58D9A0}" destId="{6E25A568-C334-4C18-83D7-9CD645ABD11F}" srcOrd="1" destOrd="0" presId="urn:microsoft.com/office/officeart/2005/8/layout/orgChart1"/>
    <dgm:cxn modelId="{285DE595-E17F-4105-8FB3-5F2AABCF3A36}" srcId="{073B7A19-E07D-4711-948C-202D293A172B}" destId="{0812EC8A-434F-4B08-8428-1FE075713D5B}" srcOrd="0" destOrd="0" parTransId="{5B45748F-2EBC-4D8D-8486-3F257198C228}" sibTransId="{78895F3C-CE73-4D73-81E3-D67EDC17E8BC}"/>
    <dgm:cxn modelId="{4C62DA67-FBE2-46BE-B54D-8335CA8C2112}" type="presOf" srcId="{073B7A19-E07D-4711-948C-202D293A172B}" destId="{A5C09276-7A6B-48FE-AAF7-A6EEAC8A6FAC}" srcOrd="1" destOrd="0" presId="urn:microsoft.com/office/officeart/2005/8/layout/orgChart1"/>
    <dgm:cxn modelId="{6F2B9AEA-C860-4EDC-AA9F-0E7DAB0E9345}" type="presParOf" srcId="{37C39A00-A931-4830-9F1B-EC95CCAE8CEC}" destId="{72DDCA85-0BEF-43A7-B212-B586ECF0920F}" srcOrd="0" destOrd="0" presId="urn:microsoft.com/office/officeart/2005/8/layout/orgChart1"/>
    <dgm:cxn modelId="{C7980C9C-8F66-418E-A8D5-E1CB909BFC8A}" type="presParOf" srcId="{72DDCA85-0BEF-43A7-B212-B586ECF0920F}" destId="{54046294-F0E0-4B41-9E3F-5728F4B37082}" srcOrd="0" destOrd="0" presId="urn:microsoft.com/office/officeart/2005/8/layout/orgChart1"/>
    <dgm:cxn modelId="{1A333B21-6D62-43B2-9451-4E6356606B9E}" type="presParOf" srcId="{54046294-F0E0-4B41-9E3F-5728F4B37082}" destId="{C709D8B6-8735-48DE-B12C-3F9F2E9B0DF8}" srcOrd="0" destOrd="0" presId="urn:microsoft.com/office/officeart/2005/8/layout/orgChart1"/>
    <dgm:cxn modelId="{590ADC58-242D-480B-AC8B-C6DDBF5C4860}" type="presParOf" srcId="{54046294-F0E0-4B41-9E3F-5728F4B37082}" destId="{D79EB39E-489E-4B7E-80CD-2360CBE31C10}" srcOrd="1" destOrd="0" presId="urn:microsoft.com/office/officeart/2005/8/layout/orgChart1"/>
    <dgm:cxn modelId="{15073779-7149-4714-B61E-6F8F70FC4BE6}" type="presParOf" srcId="{72DDCA85-0BEF-43A7-B212-B586ECF0920F}" destId="{222E91DD-FFAF-4DA9-8EB8-1CF3E8D472E1}" srcOrd="1" destOrd="0" presId="urn:microsoft.com/office/officeart/2005/8/layout/orgChart1"/>
    <dgm:cxn modelId="{A8D16123-97B5-4F4B-98A4-0F1336051B4B}" type="presParOf" srcId="{222E91DD-FFAF-4DA9-8EB8-1CF3E8D472E1}" destId="{55FB17B8-FBE8-457C-A6EB-2C1873C2BF3E}" srcOrd="0" destOrd="0" presId="urn:microsoft.com/office/officeart/2005/8/layout/orgChart1"/>
    <dgm:cxn modelId="{F496D79F-F0F9-441C-B028-A4AD53D98267}" type="presParOf" srcId="{222E91DD-FFAF-4DA9-8EB8-1CF3E8D472E1}" destId="{00A8F462-193C-4103-96AE-465C1603E4AC}" srcOrd="1" destOrd="0" presId="urn:microsoft.com/office/officeart/2005/8/layout/orgChart1"/>
    <dgm:cxn modelId="{E32D03BE-56D1-4071-8CC2-B69BA639C005}" type="presParOf" srcId="{00A8F462-193C-4103-96AE-465C1603E4AC}" destId="{FAAD6685-3D55-4453-9817-F5AE399F8D12}" srcOrd="0" destOrd="0" presId="urn:microsoft.com/office/officeart/2005/8/layout/orgChart1"/>
    <dgm:cxn modelId="{F790B871-D5FD-4BCB-BC8B-F9753F4B5EA0}" type="presParOf" srcId="{FAAD6685-3D55-4453-9817-F5AE399F8D12}" destId="{3CC2ED8D-C3A5-4AD4-8D3F-CEF5C03C102B}" srcOrd="0" destOrd="0" presId="urn:microsoft.com/office/officeart/2005/8/layout/orgChart1"/>
    <dgm:cxn modelId="{F7257D9B-912C-4378-BDD7-8E7D25AF07D6}" type="presParOf" srcId="{FAAD6685-3D55-4453-9817-F5AE399F8D12}" destId="{45B410E9-A8DC-49ED-A402-B8E6DAD379CD}" srcOrd="1" destOrd="0" presId="urn:microsoft.com/office/officeart/2005/8/layout/orgChart1"/>
    <dgm:cxn modelId="{0345E473-2A26-407E-BA93-B3DFA5BF2C73}" type="presParOf" srcId="{00A8F462-193C-4103-96AE-465C1603E4AC}" destId="{825BF9E2-0C0C-476F-813B-1C1A239A2B5E}" srcOrd="1" destOrd="0" presId="urn:microsoft.com/office/officeart/2005/8/layout/orgChart1"/>
    <dgm:cxn modelId="{DF6D75FA-9F0C-462D-BCC6-FDD8C2556037}" type="presParOf" srcId="{825BF9E2-0C0C-476F-813B-1C1A239A2B5E}" destId="{EB76D699-7428-435E-8467-9DF8C77FADCD}" srcOrd="0" destOrd="0" presId="urn:microsoft.com/office/officeart/2005/8/layout/orgChart1"/>
    <dgm:cxn modelId="{0E88EEB2-EC08-4B10-B5C9-F5F4E0258CB9}" type="presParOf" srcId="{825BF9E2-0C0C-476F-813B-1C1A239A2B5E}" destId="{623C4551-FAFC-4023-A97E-75282A22F5C4}" srcOrd="1" destOrd="0" presId="urn:microsoft.com/office/officeart/2005/8/layout/orgChart1"/>
    <dgm:cxn modelId="{1F635383-742C-4120-A9D6-75525DCBF092}" type="presParOf" srcId="{623C4551-FAFC-4023-A97E-75282A22F5C4}" destId="{4A6FD3B8-630F-427A-888E-0B4504660782}" srcOrd="0" destOrd="0" presId="urn:microsoft.com/office/officeart/2005/8/layout/orgChart1"/>
    <dgm:cxn modelId="{B2A23C04-C526-4537-B37C-20C81A20774E}" type="presParOf" srcId="{4A6FD3B8-630F-427A-888E-0B4504660782}" destId="{99203C82-29F0-4AE7-89BD-6C06975F9C11}" srcOrd="0" destOrd="0" presId="urn:microsoft.com/office/officeart/2005/8/layout/orgChart1"/>
    <dgm:cxn modelId="{DC274139-DCFD-4F1C-B19B-2E8AA173CA7B}" type="presParOf" srcId="{4A6FD3B8-630F-427A-888E-0B4504660782}" destId="{B75AFF33-4613-45AD-8AB6-73561FF401E0}" srcOrd="1" destOrd="0" presId="urn:microsoft.com/office/officeart/2005/8/layout/orgChart1"/>
    <dgm:cxn modelId="{EF83DEC7-672E-415D-B7AA-FF025F0FC3FA}" type="presParOf" srcId="{623C4551-FAFC-4023-A97E-75282A22F5C4}" destId="{D8F4A994-1A9E-4B70-927F-FE26606A3270}" srcOrd="1" destOrd="0" presId="urn:microsoft.com/office/officeart/2005/8/layout/orgChart1"/>
    <dgm:cxn modelId="{6B534D5E-F5B2-4F48-A36A-451F54B48652}" type="presParOf" srcId="{D8F4A994-1A9E-4B70-927F-FE26606A3270}" destId="{61E6A4EC-1971-4824-A3B9-6EFA385CED24}" srcOrd="0" destOrd="0" presId="urn:microsoft.com/office/officeart/2005/8/layout/orgChart1"/>
    <dgm:cxn modelId="{8D229416-C585-4FD4-99AC-7A1FA528D332}" type="presParOf" srcId="{D8F4A994-1A9E-4B70-927F-FE26606A3270}" destId="{59D64FDE-2606-4814-A186-B51A07C2DD72}" srcOrd="1" destOrd="0" presId="urn:microsoft.com/office/officeart/2005/8/layout/orgChart1"/>
    <dgm:cxn modelId="{E0C60654-AB81-4763-BF10-E9BB45EBCABE}" type="presParOf" srcId="{59D64FDE-2606-4814-A186-B51A07C2DD72}" destId="{A465D774-85CA-4F6E-905F-D275C8D43AEF}" srcOrd="0" destOrd="0" presId="urn:microsoft.com/office/officeart/2005/8/layout/orgChart1"/>
    <dgm:cxn modelId="{50473CB2-3BE1-4D0A-95CB-2A39AE01E5FF}" type="presParOf" srcId="{A465D774-85CA-4F6E-905F-D275C8D43AEF}" destId="{8B21665F-6BEE-45FC-A406-437383951430}" srcOrd="0" destOrd="0" presId="urn:microsoft.com/office/officeart/2005/8/layout/orgChart1"/>
    <dgm:cxn modelId="{B8CC5EF8-7A03-4FE1-A802-293F6ECE7DEE}" type="presParOf" srcId="{A465D774-85CA-4F6E-905F-D275C8D43AEF}" destId="{A60B668E-F77B-4A24-A6FD-3EE879C62AE9}" srcOrd="1" destOrd="0" presId="urn:microsoft.com/office/officeart/2005/8/layout/orgChart1"/>
    <dgm:cxn modelId="{966BB02F-CB5D-4FB6-B999-B27B53417803}" type="presParOf" srcId="{59D64FDE-2606-4814-A186-B51A07C2DD72}" destId="{F674300A-863B-4934-BC37-86A6C8C89D7C}" srcOrd="1" destOrd="0" presId="urn:microsoft.com/office/officeart/2005/8/layout/orgChart1"/>
    <dgm:cxn modelId="{95D303D0-588C-45F1-ACC8-4CF5E7C1CC07}" type="presParOf" srcId="{59D64FDE-2606-4814-A186-B51A07C2DD72}" destId="{905FDF10-D4F2-44F5-94C0-442968ED4832}" srcOrd="2" destOrd="0" presId="urn:microsoft.com/office/officeart/2005/8/layout/orgChart1"/>
    <dgm:cxn modelId="{BD76EC54-508A-466E-B192-31A19C42F4B2}" type="presParOf" srcId="{D8F4A994-1A9E-4B70-927F-FE26606A3270}" destId="{0B3C6670-50D2-431E-9526-2416B4F632B7}" srcOrd="2" destOrd="0" presId="urn:microsoft.com/office/officeart/2005/8/layout/orgChart1"/>
    <dgm:cxn modelId="{BFC8B31D-555B-4C43-AA10-1A72F44245E9}" type="presParOf" srcId="{D8F4A994-1A9E-4B70-927F-FE26606A3270}" destId="{40980EFD-15ED-476F-892F-C41D591D6EEF}" srcOrd="3" destOrd="0" presId="urn:microsoft.com/office/officeart/2005/8/layout/orgChart1"/>
    <dgm:cxn modelId="{B0B190B8-83F9-4615-B199-7B553261FA0B}" type="presParOf" srcId="{40980EFD-15ED-476F-892F-C41D591D6EEF}" destId="{5EB97BAD-B3A5-40C0-BE14-34E694502F95}" srcOrd="0" destOrd="0" presId="urn:microsoft.com/office/officeart/2005/8/layout/orgChart1"/>
    <dgm:cxn modelId="{C180C136-55FC-42EE-AECF-CD69406C92D2}" type="presParOf" srcId="{5EB97BAD-B3A5-40C0-BE14-34E694502F95}" destId="{B4D96C5D-F54F-4132-8056-2BB20C9BB330}" srcOrd="0" destOrd="0" presId="urn:microsoft.com/office/officeart/2005/8/layout/orgChart1"/>
    <dgm:cxn modelId="{2B667689-D2B5-40FB-B02A-A087FF668B13}" type="presParOf" srcId="{5EB97BAD-B3A5-40C0-BE14-34E694502F95}" destId="{15DAAA58-7651-44BC-9A5C-F353BF8F3AE4}" srcOrd="1" destOrd="0" presId="urn:microsoft.com/office/officeart/2005/8/layout/orgChart1"/>
    <dgm:cxn modelId="{1116BB4A-B1F3-4851-AADD-0E6D3D326F46}" type="presParOf" srcId="{40980EFD-15ED-476F-892F-C41D591D6EEF}" destId="{BB6003A0-FD7B-456C-A8A0-C2C55C7481AD}" srcOrd="1" destOrd="0" presId="urn:microsoft.com/office/officeart/2005/8/layout/orgChart1"/>
    <dgm:cxn modelId="{4B2FAE53-05DC-47F0-A97A-E73196AC860C}" type="presParOf" srcId="{40980EFD-15ED-476F-892F-C41D591D6EEF}" destId="{CBA81C0A-80B4-4FFC-A48C-C94FC528E04A}" srcOrd="2" destOrd="0" presId="urn:microsoft.com/office/officeart/2005/8/layout/orgChart1"/>
    <dgm:cxn modelId="{46EB9BDB-4C2A-419E-8DB2-8FB0E727E692}" type="presParOf" srcId="{D8F4A994-1A9E-4B70-927F-FE26606A3270}" destId="{FB21F0FD-F627-4C73-B11D-BDA96230C02B}" srcOrd="4" destOrd="0" presId="urn:microsoft.com/office/officeart/2005/8/layout/orgChart1"/>
    <dgm:cxn modelId="{9F324C01-7579-4C77-8194-298A16C872BD}" type="presParOf" srcId="{D8F4A994-1A9E-4B70-927F-FE26606A3270}" destId="{0BB212FC-9323-4483-9845-3ACDFD522463}" srcOrd="5" destOrd="0" presId="urn:microsoft.com/office/officeart/2005/8/layout/orgChart1"/>
    <dgm:cxn modelId="{8B312882-EAA9-4A98-B15B-8480F698D7E0}" type="presParOf" srcId="{0BB212FC-9323-4483-9845-3ACDFD522463}" destId="{C9888C0F-DCD5-4509-ABB5-933B1B15F625}" srcOrd="0" destOrd="0" presId="urn:microsoft.com/office/officeart/2005/8/layout/orgChart1"/>
    <dgm:cxn modelId="{69A3A50B-8B4C-43C5-90BD-1CB3DDFECA0E}" type="presParOf" srcId="{C9888C0F-DCD5-4509-ABB5-933B1B15F625}" destId="{34D044CB-AC99-496E-A40F-8406358775B3}" srcOrd="0" destOrd="0" presId="urn:microsoft.com/office/officeart/2005/8/layout/orgChart1"/>
    <dgm:cxn modelId="{9283B2DD-3035-48CF-8390-EA0D24DB6379}" type="presParOf" srcId="{C9888C0F-DCD5-4509-ABB5-933B1B15F625}" destId="{6E25A568-C334-4C18-83D7-9CD645ABD11F}" srcOrd="1" destOrd="0" presId="urn:microsoft.com/office/officeart/2005/8/layout/orgChart1"/>
    <dgm:cxn modelId="{D537AFA1-11DA-42FC-B54B-A0707700D59D}" type="presParOf" srcId="{0BB212FC-9323-4483-9845-3ACDFD522463}" destId="{9B99F5F8-2A2B-4391-A166-1400506F12B1}" srcOrd="1" destOrd="0" presId="urn:microsoft.com/office/officeart/2005/8/layout/orgChart1"/>
    <dgm:cxn modelId="{F35B1348-9972-44E9-A2E9-464CCB252E30}" type="presParOf" srcId="{0BB212FC-9323-4483-9845-3ACDFD522463}" destId="{58387349-2619-43F6-B106-0B1E3BB9675E}" srcOrd="2" destOrd="0" presId="urn:microsoft.com/office/officeart/2005/8/layout/orgChart1"/>
    <dgm:cxn modelId="{DBB0F2A5-7B7B-44BB-AC15-E439DA2E61CF}" type="presParOf" srcId="{D8F4A994-1A9E-4B70-927F-FE26606A3270}" destId="{B290EF8D-7BA2-4B47-811E-A02BD999E00B}" srcOrd="6" destOrd="0" presId="urn:microsoft.com/office/officeart/2005/8/layout/orgChart1"/>
    <dgm:cxn modelId="{717E9E83-0856-4710-8F4B-26AF5B17E30D}" type="presParOf" srcId="{D8F4A994-1A9E-4B70-927F-FE26606A3270}" destId="{2AC2AC85-36D4-4174-B990-BEA58B6EB5D5}" srcOrd="7" destOrd="0" presId="urn:microsoft.com/office/officeart/2005/8/layout/orgChart1"/>
    <dgm:cxn modelId="{AFEFAC7E-D4AE-4922-B1CD-1D410DA9B751}" type="presParOf" srcId="{2AC2AC85-36D4-4174-B990-BEA58B6EB5D5}" destId="{5EC2E8DB-BC53-4774-88FF-C5D5A5869898}" srcOrd="0" destOrd="0" presId="urn:microsoft.com/office/officeart/2005/8/layout/orgChart1"/>
    <dgm:cxn modelId="{32BB2722-8C71-494F-9B13-FC9889D50D87}" type="presParOf" srcId="{5EC2E8DB-BC53-4774-88FF-C5D5A5869898}" destId="{F653A299-D7DE-4D45-AE66-2C8CBDF992DD}" srcOrd="0" destOrd="0" presId="urn:microsoft.com/office/officeart/2005/8/layout/orgChart1"/>
    <dgm:cxn modelId="{2CFB49EB-1164-4C5F-9703-AB2CDD833495}" type="presParOf" srcId="{5EC2E8DB-BC53-4774-88FF-C5D5A5869898}" destId="{F2E60F24-5FE8-43AA-BACA-FEC0C9E046B0}" srcOrd="1" destOrd="0" presId="urn:microsoft.com/office/officeart/2005/8/layout/orgChart1"/>
    <dgm:cxn modelId="{ACDFCB48-A636-4E3F-89B7-76F974195FCD}" type="presParOf" srcId="{2AC2AC85-36D4-4174-B990-BEA58B6EB5D5}" destId="{3F0F5AC7-9AED-46FA-A596-3B906AB510C2}" srcOrd="1" destOrd="0" presId="urn:microsoft.com/office/officeart/2005/8/layout/orgChart1"/>
    <dgm:cxn modelId="{F0C97C3C-68D0-44C7-9BED-B62DA5D81066}" type="presParOf" srcId="{2AC2AC85-36D4-4174-B990-BEA58B6EB5D5}" destId="{BA041C76-9755-4023-A31D-6C2E5E4B039D}" srcOrd="2" destOrd="0" presId="urn:microsoft.com/office/officeart/2005/8/layout/orgChart1"/>
    <dgm:cxn modelId="{119D8910-AB08-4BB5-8205-46C5A9A13109}" type="presParOf" srcId="{D8F4A994-1A9E-4B70-927F-FE26606A3270}" destId="{F428EBA0-0649-4D0F-B740-90039B82847E}" srcOrd="8" destOrd="0" presId="urn:microsoft.com/office/officeart/2005/8/layout/orgChart1"/>
    <dgm:cxn modelId="{29F401E9-0A48-484A-9483-3DF3F9A4B2DC}" type="presParOf" srcId="{D8F4A994-1A9E-4B70-927F-FE26606A3270}" destId="{513587F9-A530-4FB4-BA57-F5F291A975B6}" srcOrd="9" destOrd="0" presId="urn:microsoft.com/office/officeart/2005/8/layout/orgChart1"/>
    <dgm:cxn modelId="{2C6FA1D7-D7B6-44CA-A39D-541EA32EDBE0}" type="presParOf" srcId="{513587F9-A530-4FB4-BA57-F5F291A975B6}" destId="{32E34CAF-47B7-470D-8D9A-6D56A3D1201F}" srcOrd="0" destOrd="0" presId="urn:microsoft.com/office/officeart/2005/8/layout/orgChart1"/>
    <dgm:cxn modelId="{AA74FCE6-7A7D-49DE-978C-2716AA08F745}" type="presParOf" srcId="{32E34CAF-47B7-470D-8D9A-6D56A3D1201F}" destId="{5BA52D36-0061-42C6-A03E-6241159871B0}" srcOrd="0" destOrd="0" presId="urn:microsoft.com/office/officeart/2005/8/layout/orgChart1"/>
    <dgm:cxn modelId="{2974F984-FE37-4877-989B-108F2EF1E69F}" type="presParOf" srcId="{32E34CAF-47B7-470D-8D9A-6D56A3D1201F}" destId="{7B74CA64-DB14-4C34-97F9-216DC77829FF}" srcOrd="1" destOrd="0" presId="urn:microsoft.com/office/officeart/2005/8/layout/orgChart1"/>
    <dgm:cxn modelId="{07AC7F73-EA2A-4D55-8E20-C5C34F2FB08B}" type="presParOf" srcId="{513587F9-A530-4FB4-BA57-F5F291A975B6}" destId="{B97695EE-5620-489E-985E-2D6078ED35C9}" srcOrd="1" destOrd="0" presId="urn:microsoft.com/office/officeart/2005/8/layout/orgChart1"/>
    <dgm:cxn modelId="{60242C2E-A481-4C0C-B685-99D5C2B30C0F}" type="presParOf" srcId="{513587F9-A530-4FB4-BA57-F5F291A975B6}" destId="{40ABC525-4752-477E-AB3C-68CECFC5E241}" srcOrd="2" destOrd="0" presId="urn:microsoft.com/office/officeart/2005/8/layout/orgChart1"/>
    <dgm:cxn modelId="{B4DA3F02-F4A0-4A4B-8246-F0392B1C2997}" type="presParOf" srcId="{623C4551-FAFC-4023-A97E-75282A22F5C4}" destId="{CF81E765-4DC1-4E10-B20F-84680BB6D9B7}" srcOrd="2" destOrd="0" presId="urn:microsoft.com/office/officeart/2005/8/layout/orgChart1"/>
    <dgm:cxn modelId="{D167B723-E865-442C-8675-BB9AB38ECDBF}" type="presParOf" srcId="{825BF9E2-0C0C-476F-813B-1C1A239A2B5E}" destId="{00EE4EB0-3B1A-4E35-B346-A741EF97A47F}" srcOrd="2" destOrd="0" presId="urn:microsoft.com/office/officeart/2005/8/layout/orgChart1"/>
    <dgm:cxn modelId="{1ED88FE8-86EE-4AA3-A0C1-833CF38BB9B1}" type="presParOf" srcId="{825BF9E2-0C0C-476F-813B-1C1A239A2B5E}" destId="{4392D565-C200-470C-A732-12EF2091FEC7}" srcOrd="3" destOrd="0" presId="urn:microsoft.com/office/officeart/2005/8/layout/orgChart1"/>
    <dgm:cxn modelId="{4D55C6D1-F4DC-4420-A728-D54B09AEBE10}" type="presParOf" srcId="{4392D565-C200-470C-A732-12EF2091FEC7}" destId="{75FDEEB3-377E-496E-8495-B0FD83C633C7}" srcOrd="0" destOrd="0" presId="urn:microsoft.com/office/officeart/2005/8/layout/orgChart1"/>
    <dgm:cxn modelId="{26124F9B-0367-4B14-B210-C1D9EBFC44AA}" type="presParOf" srcId="{75FDEEB3-377E-496E-8495-B0FD83C633C7}" destId="{3CE46ABA-3C96-4DE7-8CC4-3B8409BD52D9}" srcOrd="0" destOrd="0" presId="urn:microsoft.com/office/officeart/2005/8/layout/orgChart1"/>
    <dgm:cxn modelId="{C23D84D9-783E-4CEC-82D2-78C7B740C97D}" type="presParOf" srcId="{75FDEEB3-377E-496E-8495-B0FD83C633C7}" destId="{8E1CEBD3-1C4B-4273-B5B2-014A98072957}" srcOrd="1" destOrd="0" presId="urn:microsoft.com/office/officeart/2005/8/layout/orgChart1"/>
    <dgm:cxn modelId="{B45F2F8A-A824-4B64-A61B-404EB8886CF4}" type="presParOf" srcId="{4392D565-C200-470C-A732-12EF2091FEC7}" destId="{A18DD215-9D45-41CF-BB62-59AC8C73E1FA}" srcOrd="1" destOrd="0" presId="urn:microsoft.com/office/officeart/2005/8/layout/orgChart1"/>
    <dgm:cxn modelId="{AFF954BE-60E7-47EA-8C0F-6B4D1B2BEDF3}" type="presParOf" srcId="{A18DD215-9D45-41CF-BB62-59AC8C73E1FA}" destId="{7AFBDFF5-E46D-4746-8CB6-495201B41F29}" srcOrd="0" destOrd="0" presId="urn:microsoft.com/office/officeart/2005/8/layout/orgChart1"/>
    <dgm:cxn modelId="{5384B4FD-0ADD-4A2D-9ECC-D0AEB70F223D}" type="presParOf" srcId="{A18DD215-9D45-41CF-BB62-59AC8C73E1FA}" destId="{128F61DC-06B5-4B49-9D2A-E6433ADB4F09}" srcOrd="1" destOrd="0" presId="urn:microsoft.com/office/officeart/2005/8/layout/orgChart1"/>
    <dgm:cxn modelId="{79B88420-B0F5-4C98-BC96-AB6A600298A1}" type="presParOf" srcId="{128F61DC-06B5-4B49-9D2A-E6433ADB4F09}" destId="{29CC224A-EA49-4676-9D42-BBCC1E973278}" srcOrd="0" destOrd="0" presId="urn:microsoft.com/office/officeart/2005/8/layout/orgChart1"/>
    <dgm:cxn modelId="{6EED0401-66B2-4A84-A94D-8D79F374B7B7}" type="presParOf" srcId="{29CC224A-EA49-4676-9D42-BBCC1E973278}" destId="{3923DEDE-C61D-4C96-A72C-D0182E3253FF}" srcOrd="0" destOrd="0" presId="urn:microsoft.com/office/officeart/2005/8/layout/orgChart1"/>
    <dgm:cxn modelId="{ECE439B2-3AFE-4892-9B5B-E1F2AD3267E7}" type="presParOf" srcId="{29CC224A-EA49-4676-9D42-BBCC1E973278}" destId="{FA727E22-3D23-4722-8CD0-BE67139EBDA7}" srcOrd="1" destOrd="0" presId="urn:microsoft.com/office/officeart/2005/8/layout/orgChart1"/>
    <dgm:cxn modelId="{1FA4CB27-2862-4CA9-8D02-C286FD3B2AB7}" type="presParOf" srcId="{128F61DC-06B5-4B49-9D2A-E6433ADB4F09}" destId="{FD68A222-25B8-4628-96FE-67A576FDB818}" srcOrd="1" destOrd="0" presId="urn:microsoft.com/office/officeart/2005/8/layout/orgChart1"/>
    <dgm:cxn modelId="{D3CB9B03-877E-4D12-B08F-592830C9395A}" type="presParOf" srcId="{128F61DC-06B5-4B49-9D2A-E6433ADB4F09}" destId="{907AB024-B3A8-4B2E-AF95-0E68DAEFC47F}" srcOrd="2" destOrd="0" presId="urn:microsoft.com/office/officeart/2005/8/layout/orgChart1"/>
    <dgm:cxn modelId="{72968E97-C2A7-4D7E-A2E8-0ECB7DEA7636}" type="presParOf" srcId="{A18DD215-9D45-41CF-BB62-59AC8C73E1FA}" destId="{E7E96067-0F10-40EB-9434-D226C8031C8E}" srcOrd="2" destOrd="0" presId="urn:microsoft.com/office/officeart/2005/8/layout/orgChart1"/>
    <dgm:cxn modelId="{B3CC9917-973B-4713-915A-782484B76A31}" type="presParOf" srcId="{A18DD215-9D45-41CF-BB62-59AC8C73E1FA}" destId="{705C3738-3BF0-4263-9B40-95DC9AD0A695}" srcOrd="3" destOrd="0" presId="urn:microsoft.com/office/officeart/2005/8/layout/orgChart1"/>
    <dgm:cxn modelId="{086DE3CD-DE21-4E5C-806A-8E7A33C02C24}" type="presParOf" srcId="{705C3738-3BF0-4263-9B40-95DC9AD0A695}" destId="{70C38B3F-8E5F-4615-8AE6-D05F4DECBED4}" srcOrd="0" destOrd="0" presId="urn:microsoft.com/office/officeart/2005/8/layout/orgChart1"/>
    <dgm:cxn modelId="{8E1686AC-87B0-4643-85FB-4C94C89381EE}" type="presParOf" srcId="{70C38B3F-8E5F-4615-8AE6-D05F4DECBED4}" destId="{2E4F6043-E347-442E-98A8-E565F114D0CA}" srcOrd="0" destOrd="0" presId="urn:microsoft.com/office/officeart/2005/8/layout/orgChart1"/>
    <dgm:cxn modelId="{448C68BF-1935-45DD-896F-DD9607694DD4}" type="presParOf" srcId="{70C38B3F-8E5F-4615-8AE6-D05F4DECBED4}" destId="{28417F3D-7D7A-432F-848C-EF5536EE3FC3}" srcOrd="1" destOrd="0" presId="urn:microsoft.com/office/officeart/2005/8/layout/orgChart1"/>
    <dgm:cxn modelId="{C63F0CC2-3D88-4520-891C-EAB5869E3E28}" type="presParOf" srcId="{705C3738-3BF0-4263-9B40-95DC9AD0A695}" destId="{86B453F3-F2A7-4D1D-B03A-0ECA97C32DED}" srcOrd="1" destOrd="0" presId="urn:microsoft.com/office/officeart/2005/8/layout/orgChart1"/>
    <dgm:cxn modelId="{CF41AA1B-94AE-4E33-8695-816F91EB0B62}" type="presParOf" srcId="{705C3738-3BF0-4263-9B40-95DC9AD0A695}" destId="{9F813080-A43E-46EE-BC10-8030F8E85BAD}" srcOrd="2" destOrd="0" presId="urn:microsoft.com/office/officeart/2005/8/layout/orgChart1"/>
    <dgm:cxn modelId="{A792266D-595B-4954-BD37-E14EB3595D0A}" type="presParOf" srcId="{4392D565-C200-470C-A732-12EF2091FEC7}" destId="{99E423BE-A336-4D66-865D-0C9358B61AD4}" srcOrd="2" destOrd="0" presId="urn:microsoft.com/office/officeart/2005/8/layout/orgChart1"/>
    <dgm:cxn modelId="{3A84F0C7-2329-47CB-966A-08D05710A7B1}" type="presParOf" srcId="{825BF9E2-0C0C-476F-813B-1C1A239A2B5E}" destId="{8CA8CA17-1C05-4CA7-8FF2-DF1803DFC46E}" srcOrd="4" destOrd="0" presId="urn:microsoft.com/office/officeart/2005/8/layout/orgChart1"/>
    <dgm:cxn modelId="{3008AA97-0D65-4FDB-8CB6-9C7642FDABA5}" type="presParOf" srcId="{825BF9E2-0C0C-476F-813B-1C1A239A2B5E}" destId="{D883654F-142E-49E0-8AC4-656A4625F20E}" srcOrd="5" destOrd="0" presId="urn:microsoft.com/office/officeart/2005/8/layout/orgChart1"/>
    <dgm:cxn modelId="{5A7AEA09-5549-4682-91B5-CDD6E949D082}" type="presParOf" srcId="{D883654F-142E-49E0-8AC4-656A4625F20E}" destId="{6AE8D265-B6F6-4187-B39A-B50462A2B8F5}" srcOrd="0" destOrd="0" presId="urn:microsoft.com/office/officeart/2005/8/layout/orgChart1"/>
    <dgm:cxn modelId="{5C2685D2-FF95-44CB-A2B8-A920F46FAC57}" type="presParOf" srcId="{6AE8D265-B6F6-4187-B39A-B50462A2B8F5}" destId="{35E053A2-C592-4294-B9C3-50E650F0B43A}" srcOrd="0" destOrd="0" presId="urn:microsoft.com/office/officeart/2005/8/layout/orgChart1"/>
    <dgm:cxn modelId="{3C1C53F5-4DB5-4250-BE08-38A3D521B095}" type="presParOf" srcId="{6AE8D265-B6F6-4187-B39A-B50462A2B8F5}" destId="{961A1F24-BC0A-4940-9CA5-BEB26F186364}" srcOrd="1" destOrd="0" presId="urn:microsoft.com/office/officeart/2005/8/layout/orgChart1"/>
    <dgm:cxn modelId="{4E62A632-86C6-41EE-9B8C-1D71CCF6ACC5}" type="presParOf" srcId="{D883654F-142E-49E0-8AC4-656A4625F20E}" destId="{49D87A64-B87A-47B2-899F-82D1EBBBD9D1}" srcOrd="1" destOrd="0" presId="urn:microsoft.com/office/officeart/2005/8/layout/orgChart1"/>
    <dgm:cxn modelId="{0DFBE190-40E1-4F0F-A7E2-1CAC03144E34}" type="presParOf" srcId="{D883654F-142E-49E0-8AC4-656A4625F20E}" destId="{980F8B4A-34A6-4877-A5B2-71A79927DACC}" srcOrd="2" destOrd="0" presId="urn:microsoft.com/office/officeart/2005/8/layout/orgChart1"/>
    <dgm:cxn modelId="{3A2CF274-17C4-489F-A94A-3EE567A650B2}" type="presParOf" srcId="{825BF9E2-0C0C-476F-813B-1C1A239A2B5E}" destId="{FC5B1C08-647A-4E2A-8ABF-BBA373E835EE}" srcOrd="6" destOrd="0" presId="urn:microsoft.com/office/officeart/2005/8/layout/orgChart1"/>
    <dgm:cxn modelId="{14146D86-7526-42D5-97B5-F601331DDC67}" type="presParOf" srcId="{825BF9E2-0C0C-476F-813B-1C1A239A2B5E}" destId="{AB36C631-658E-4CAC-BBBA-45A554B9084E}" srcOrd="7" destOrd="0" presId="urn:microsoft.com/office/officeart/2005/8/layout/orgChart1"/>
    <dgm:cxn modelId="{7423DB5D-4CBE-4234-BCE9-C42276448110}" type="presParOf" srcId="{AB36C631-658E-4CAC-BBBA-45A554B9084E}" destId="{5D4A8B63-7214-4913-AFA5-DF868A5F702A}" srcOrd="0" destOrd="0" presId="urn:microsoft.com/office/officeart/2005/8/layout/orgChart1"/>
    <dgm:cxn modelId="{40404D03-916F-415C-A973-88A29C4F9E37}" type="presParOf" srcId="{5D4A8B63-7214-4913-AFA5-DF868A5F702A}" destId="{EF0BC09E-9876-42B8-A17E-96998B06FF9A}" srcOrd="0" destOrd="0" presId="urn:microsoft.com/office/officeart/2005/8/layout/orgChart1"/>
    <dgm:cxn modelId="{2DBBBF87-359C-4C03-B780-EC8E41566C53}" type="presParOf" srcId="{5D4A8B63-7214-4913-AFA5-DF868A5F702A}" destId="{8E93A9B9-BC9A-4190-9F1C-D7E2F181BD51}" srcOrd="1" destOrd="0" presId="urn:microsoft.com/office/officeart/2005/8/layout/orgChart1"/>
    <dgm:cxn modelId="{E45AFFCC-FD9F-4726-B472-A6D999B084D8}" type="presParOf" srcId="{AB36C631-658E-4CAC-BBBA-45A554B9084E}" destId="{31911F5B-3F1E-460C-94E7-D7FBC74F0A0C}" srcOrd="1" destOrd="0" presId="urn:microsoft.com/office/officeart/2005/8/layout/orgChart1"/>
    <dgm:cxn modelId="{99FFA53F-5CE1-4092-8D4D-D73D392D9A51}" type="presParOf" srcId="{31911F5B-3F1E-460C-94E7-D7FBC74F0A0C}" destId="{05A5CC2E-362E-43C3-8106-508C1ECA5DE0}" srcOrd="0" destOrd="0" presId="urn:microsoft.com/office/officeart/2005/8/layout/orgChart1"/>
    <dgm:cxn modelId="{5D5C0D26-8082-430F-A438-197CEB71E2C6}" type="presParOf" srcId="{31911F5B-3F1E-460C-94E7-D7FBC74F0A0C}" destId="{3550E2EF-6E04-4A45-BEAA-EDDD19C3ED92}" srcOrd="1" destOrd="0" presId="urn:microsoft.com/office/officeart/2005/8/layout/orgChart1"/>
    <dgm:cxn modelId="{E45D8EC5-4395-4543-B4A7-59EC252D17A6}" type="presParOf" srcId="{3550E2EF-6E04-4A45-BEAA-EDDD19C3ED92}" destId="{153D2A46-ABD2-4802-8C36-BD520A327857}" srcOrd="0" destOrd="0" presId="urn:microsoft.com/office/officeart/2005/8/layout/orgChart1"/>
    <dgm:cxn modelId="{8EA95462-4C90-413C-A94C-34B78EBC6AEE}" type="presParOf" srcId="{153D2A46-ABD2-4802-8C36-BD520A327857}" destId="{351D0B02-2451-4523-8A03-A01B6C8B100E}" srcOrd="0" destOrd="0" presId="urn:microsoft.com/office/officeart/2005/8/layout/orgChart1"/>
    <dgm:cxn modelId="{F47669BC-FC06-4933-9949-071232708100}" type="presParOf" srcId="{153D2A46-ABD2-4802-8C36-BD520A327857}" destId="{CBB18915-F314-4938-B592-3A08D8AFB3D8}" srcOrd="1" destOrd="0" presId="urn:microsoft.com/office/officeart/2005/8/layout/orgChart1"/>
    <dgm:cxn modelId="{AC88EE67-38B1-4340-BA34-7081341B07F3}" type="presParOf" srcId="{3550E2EF-6E04-4A45-BEAA-EDDD19C3ED92}" destId="{1A4E3525-FE01-4BA4-8BDC-274341B6923C}" srcOrd="1" destOrd="0" presId="urn:microsoft.com/office/officeart/2005/8/layout/orgChart1"/>
    <dgm:cxn modelId="{A70E1D33-7910-47E8-AA51-1421F081CF74}" type="presParOf" srcId="{3550E2EF-6E04-4A45-BEAA-EDDD19C3ED92}" destId="{71B6391C-637E-43E2-8A34-B16B81F5CCEA}" srcOrd="2" destOrd="0" presId="urn:microsoft.com/office/officeart/2005/8/layout/orgChart1"/>
    <dgm:cxn modelId="{F96A9C99-D2B5-47DC-92EC-4B8F3402BA55}" type="presParOf" srcId="{AB36C631-658E-4CAC-BBBA-45A554B9084E}" destId="{56AED9F2-5065-40C3-802F-724691619162}" srcOrd="2" destOrd="0" presId="urn:microsoft.com/office/officeart/2005/8/layout/orgChart1"/>
    <dgm:cxn modelId="{B4B53BD3-CE64-43F7-B553-62BD52A4388F}" type="presParOf" srcId="{825BF9E2-0C0C-476F-813B-1C1A239A2B5E}" destId="{45067AC4-03C9-4DCB-8CC8-1CDA2E0C94F4}" srcOrd="8" destOrd="0" presId="urn:microsoft.com/office/officeart/2005/8/layout/orgChart1"/>
    <dgm:cxn modelId="{A6547882-6250-4C4F-A67E-6AD2B8F17586}" type="presParOf" srcId="{825BF9E2-0C0C-476F-813B-1C1A239A2B5E}" destId="{6CCDC32E-E584-4989-9676-B0BE07A619AA}" srcOrd="9" destOrd="0" presId="urn:microsoft.com/office/officeart/2005/8/layout/orgChart1"/>
    <dgm:cxn modelId="{0AD35BEA-C82F-4DA4-B148-1E3DC25A94C2}" type="presParOf" srcId="{6CCDC32E-E584-4989-9676-B0BE07A619AA}" destId="{60BF7F25-1C6D-4C54-94BB-7E5C9323DF5F}" srcOrd="0" destOrd="0" presId="urn:microsoft.com/office/officeart/2005/8/layout/orgChart1"/>
    <dgm:cxn modelId="{282E54EA-BD05-49AC-8914-B4349185BE91}" type="presParOf" srcId="{60BF7F25-1C6D-4C54-94BB-7E5C9323DF5F}" destId="{FD98FE27-205D-41B8-A2E6-9B36D3FED24B}" srcOrd="0" destOrd="0" presId="urn:microsoft.com/office/officeart/2005/8/layout/orgChart1"/>
    <dgm:cxn modelId="{DFCBCF0C-8DBD-4F6F-97BE-0355A765FE3D}" type="presParOf" srcId="{60BF7F25-1C6D-4C54-94BB-7E5C9323DF5F}" destId="{A5C09276-7A6B-48FE-AAF7-A6EEAC8A6FAC}" srcOrd="1" destOrd="0" presId="urn:microsoft.com/office/officeart/2005/8/layout/orgChart1"/>
    <dgm:cxn modelId="{07E81CE8-EDB7-4C02-B237-12DBFD94BEAD}" type="presParOf" srcId="{6CCDC32E-E584-4989-9676-B0BE07A619AA}" destId="{6B840383-69DA-4A51-A12D-4ACB01087DD3}" srcOrd="1" destOrd="0" presId="urn:microsoft.com/office/officeart/2005/8/layout/orgChart1"/>
    <dgm:cxn modelId="{D01A2090-F4FF-4DA9-B689-83CE84E8BFC2}" type="presParOf" srcId="{6B840383-69DA-4A51-A12D-4ACB01087DD3}" destId="{E389A0F9-AADA-4271-A5F2-FD0C8171AA85}" srcOrd="0" destOrd="0" presId="urn:microsoft.com/office/officeart/2005/8/layout/orgChart1"/>
    <dgm:cxn modelId="{BF4600BC-EAA9-4713-8341-10DF8B0EE7C8}" type="presParOf" srcId="{6B840383-69DA-4A51-A12D-4ACB01087DD3}" destId="{69BC79BB-D54C-4392-9206-14C0A47EBAE5}" srcOrd="1" destOrd="0" presId="urn:microsoft.com/office/officeart/2005/8/layout/orgChart1"/>
    <dgm:cxn modelId="{FBEEE8FF-0B32-4A5F-B11F-5DE4A75B2568}" type="presParOf" srcId="{69BC79BB-D54C-4392-9206-14C0A47EBAE5}" destId="{17EB50A5-22E7-483C-BD4C-8199842AC9F9}" srcOrd="0" destOrd="0" presId="urn:microsoft.com/office/officeart/2005/8/layout/orgChart1"/>
    <dgm:cxn modelId="{EB268EA0-5FE0-448A-9247-ACC68B20E00D}" type="presParOf" srcId="{17EB50A5-22E7-483C-BD4C-8199842AC9F9}" destId="{5F46EA23-542D-4FF0-A708-F469E340065E}" srcOrd="0" destOrd="0" presId="urn:microsoft.com/office/officeart/2005/8/layout/orgChart1"/>
    <dgm:cxn modelId="{136A8588-1C09-4AC3-8B29-FF16C45A976F}" type="presParOf" srcId="{17EB50A5-22E7-483C-BD4C-8199842AC9F9}" destId="{07AFC188-4C61-465A-9E2A-9034BEF5D09F}" srcOrd="1" destOrd="0" presId="urn:microsoft.com/office/officeart/2005/8/layout/orgChart1"/>
    <dgm:cxn modelId="{BB22B361-28BF-41E1-B27F-405C6DE2E415}" type="presParOf" srcId="{69BC79BB-D54C-4392-9206-14C0A47EBAE5}" destId="{D3F2B694-7F7A-42EB-8A28-6715DCBD0DD3}" srcOrd="1" destOrd="0" presId="urn:microsoft.com/office/officeart/2005/8/layout/orgChart1"/>
    <dgm:cxn modelId="{E0F98DE2-19E6-4BF0-91FE-2046A7566D01}" type="presParOf" srcId="{69BC79BB-D54C-4392-9206-14C0A47EBAE5}" destId="{DA528FA8-4EB2-4C2A-A700-A04E372A671E}" srcOrd="2" destOrd="0" presId="urn:microsoft.com/office/officeart/2005/8/layout/orgChart1"/>
    <dgm:cxn modelId="{2A4FCCB8-0EF5-4E60-9902-5A189EFB92FA}" type="presParOf" srcId="{6B840383-69DA-4A51-A12D-4ACB01087DD3}" destId="{9A43D9F0-9DBF-4466-B9E7-AD132C5AD40F}" srcOrd="2" destOrd="0" presId="urn:microsoft.com/office/officeart/2005/8/layout/orgChart1"/>
    <dgm:cxn modelId="{AC5CFA70-BD7D-402F-B32E-D4E5BCC4B6FF}" type="presParOf" srcId="{6B840383-69DA-4A51-A12D-4ACB01087DD3}" destId="{97E274D8-0E71-4B24-AAF7-D33B44961210}" srcOrd="3" destOrd="0" presId="urn:microsoft.com/office/officeart/2005/8/layout/orgChart1"/>
    <dgm:cxn modelId="{459C0AC0-0BA4-48A3-86AF-85E9A4973EDF}" type="presParOf" srcId="{97E274D8-0E71-4B24-AAF7-D33B44961210}" destId="{B39AB389-89B4-4883-8BA8-3B69108C4082}" srcOrd="0" destOrd="0" presId="urn:microsoft.com/office/officeart/2005/8/layout/orgChart1"/>
    <dgm:cxn modelId="{E92D245E-65E0-4285-A688-869516C3142A}" type="presParOf" srcId="{B39AB389-89B4-4883-8BA8-3B69108C4082}" destId="{A80AA4F3-9C37-42DA-BBE3-B3C832153E65}" srcOrd="0" destOrd="0" presId="urn:microsoft.com/office/officeart/2005/8/layout/orgChart1"/>
    <dgm:cxn modelId="{DCC07F52-9E5D-4B3A-8350-2D821061555D}" type="presParOf" srcId="{B39AB389-89B4-4883-8BA8-3B69108C4082}" destId="{05EC98E1-0628-4CE0-823C-23D467F009F2}" srcOrd="1" destOrd="0" presId="urn:microsoft.com/office/officeart/2005/8/layout/orgChart1"/>
    <dgm:cxn modelId="{8FC8A4B3-AC16-411A-B359-48827C50EE1A}" type="presParOf" srcId="{97E274D8-0E71-4B24-AAF7-D33B44961210}" destId="{33B12A77-DA78-41F9-B22D-2017AAB4F6A1}" srcOrd="1" destOrd="0" presId="urn:microsoft.com/office/officeart/2005/8/layout/orgChart1"/>
    <dgm:cxn modelId="{AEC799D3-80CD-4C05-A2FF-A9736A31009D}" type="presParOf" srcId="{97E274D8-0E71-4B24-AAF7-D33B44961210}" destId="{F9A7C1D3-CA63-48F3-B4E0-9B4F62B681B3}" srcOrd="2" destOrd="0" presId="urn:microsoft.com/office/officeart/2005/8/layout/orgChart1"/>
    <dgm:cxn modelId="{1BBD8EEC-513C-4C26-AD5D-C30C54345599}" type="presParOf" srcId="{6CCDC32E-E584-4989-9676-B0BE07A619AA}" destId="{6FF346F4-6541-4491-B622-69C819911ABA}" srcOrd="2" destOrd="0" presId="urn:microsoft.com/office/officeart/2005/8/layout/orgChart1"/>
    <dgm:cxn modelId="{6658A93E-93E6-42C0-8B80-4AD2CBE1059F}" type="presParOf" srcId="{00A8F462-193C-4103-96AE-465C1603E4AC}" destId="{5088293F-2D32-457E-9367-4B9EF7810889}" srcOrd="2" destOrd="0" presId="urn:microsoft.com/office/officeart/2005/8/layout/orgChart1"/>
    <dgm:cxn modelId="{F2C1E878-6C57-45C7-B6BD-EDDBB75536F3}" type="presParOf" srcId="{72DDCA85-0BEF-43A7-B212-B586ECF0920F}" destId="{3739F79E-0447-4187-BCA5-4B36798837D1}" srcOrd="2" destOrd="0" presId="urn:microsoft.com/office/officeart/2005/8/layout/orgChart1"/>
  </dgm:cxnLst>
  <dgm:bg>
    <a:solidFill>
      <a:schemeClr val="bg1">
        <a:lumMod val="85000"/>
      </a:schemeClr>
    </a:solidFill>
  </dgm:bg>
  <dgm:whole>
    <a:ln>
      <a:solidFill>
        <a:schemeClr val="tx1"/>
      </a:solidFill>
    </a:ln>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72815BA-CECF-4985-BAF4-4A15F3E2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121</Pages>
  <Words>15520</Words>
  <Characters>85365</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Xtratech</Company>
  <LinksUpToDate>false</LinksUpToDate>
  <CharactersWithSpaces>100684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 PC</dc:creator>
  <cp:keywords/>
  <dc:description/>
  <cp:lastModifiedBy>Administrator</cp:lastModifiedBy>
  <cp:revision>7</cp:revision>
  <cp:lastPrinted>2010-12-06T18:28:00Z</cp:lastPrinted>
  <dcterms:created xsi:type="dcterms:W3CDTF">2010-11-16T15:52:00Z</dcterms:created>
  <dcterms:modified xsi:type="dcterms:W3CDTF">2010-12-16T17:12:00Z</dcterms:modified>
</cp:coreProperties>
</file>